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883C" w14:textId="77777777" w:rsidR="00817AF8" w:rsidRPr="009D52A6" w:rsidRDefault="0051282F" w:rsidP="002B746B">
      <w:pPr>
        <w:spacing w:after="0" w:line="360" w:lineRule="auto"/>
        <w:ind w:right="397"/>
        <w:jc w:val="center"/>
        <w:rPr>
          <w:rFonts w:asciiTheme="majorBidi" w:hAnsiTheme="majorBidi" w:cstheme="majorBidi"/>
          <w:b/>
          <w:bCs/>
        </w:rPr>
      </w:pPr>
      <w:r w:rsidRPr="009D52A6">
        <w:rPr>
          <w:rFonts w:asciiTheme="majorBidi" w:hAnsiTheme="majorBidi" w:cstheme="majorBidi"/>
        </w:rPr>
        <w:t xml:space="preserve">             </w:t>
      </w:r>
      <w:r w:rsidR="00817AF8" w:rsidRPr="009D52A6">
        <w:rPr>
          <w:rFonts w:asciiTheme="majorBidi" w:hAnsiTheme="majorBidi" w:cstheme="majorBidi"/>
          <w:b/>
          <w:bCs/>
          <w:noProof/>
          <w:sz w:val="56"/>
          <w:szCs w:val="56"/>
          <w:rtl/>
          <w:lang w:eastAsia="fr-FR"/>
        </w:rPr>
        <w:drawing>
          <wp:anchor distT="0" distB="0" distL="114300" distR="114300" simplePos="0" relativeHeight="251658240" behindDoc="1" locked="0" layoutInCell="1" allowOverlap="1" wp14:anchorId="6A216422" wp14:editId="2B6B4342">
            <wp:simplePos x="0" y="0"/>
            <wp:positionH relativeFrom="column">
              <wp:posOffset>-499745</wp:posOffset>
            </wp:positionH>
            <wp:positionV relativeFrom="paragraph">
              <wp:posOffset>-509905</wp:posOffset>
            </wp:positionV>
            <wp:extent cx="6753225" cy="4400550"/>
            <wp:effectExtent l="0" t="0" r="9525" b="0"/>
            <wp:wrapNone/>
            <wp:docPr id="23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lum bright="70000" contrast="-70000"/>
                    </a:blip>
                    <a:srcRect/>
                    <a:stretch>
                      <a:fillRect/>
                    </a:stretch>
                  </pic:blipFill>
                  <pic:spPr bwMode="auto">
                    <a:xfrm>
                      <a:off x="0" y="0"/>
                      <a:ext cx="6753225" cy="4400550"/>
                    </a:xfrm>
                    <a:prstGeom prst="rect">
                      <a:avLst/>
                    </a:prstGeom>
                    <a:noFill/>
                    <a:ln w="9525">
                      <a:noFill/>
                      <a:miter lim="800000"/>
                      <a:headEnd/>
                      <a:tailEnd/>
                    </a:ln>
                  </pic:spPr>
                </pic:pic>
              </a:graphicData>
            </a:graphic>
          </wp:anchor>
        </w:drawing>
      </w:r>
      <w:r w:rsidR="00817AF8" w:rsidRPr="009D52A6">
        <w:rPr>
          <w:rFonts w:asciiTheme="majorBidi" w:hAnsiTheme="majorBidi" w:cstheme="majorBidi"/>
        </w:rPr>
        <w:tab/>
      </w:r>
      <w:r w:rsidR="00817AF8" w:rsidRPr="009D52A6">
        <w:rPr>
          <w:rFonts w:asciiTheme="majorBidi" w:hAnsiTheme="majorBidi" w:cstheme="majorBidi"/>
          <w:b/>
          <w:bCs/>
        </w:rPr>
        <w:t>REPUBLIQUE ALGERIENNE DEMOCRATIQUE ET POPULAIRE</w:t>
      </w:r>
    </w:p>
    <w:p w14:paraId="25572D0E" w14:textId="77777777" w:rsidR="00817AF8" w:rsidRPr="009D52A6" w:rsidRDefault="00817AF8" w:rsidP="002B746B">
      <w:pPr>
        <w:spacing w:after="0" w:line="360" w:lineRule="auto"/>
        <w:ind w:right="397"/>
        <w:jc w:val="center"/>
        <w:rPr>
          <w:rFonts w:asciiTheme="majorBidi" w:hAnsiTheme="majorBidi" w:cstheme="majorBidi"/>
          <w:b/>
          <w:bCs/>
        </w:rPr>
      </w:pPr>
      <w:r w:rsidRPr="009D52A6">
        <w:rPr>
          <w:rFonts w:asciiTheme="majorBidi" w:hAnsiTheme="majorBidi" w:cstheme="majorBidi"/>
          <w:b/>
          <w:bCs/>
        </w:rPr>
        <w:t xml:space="preserve"> MINISTERE DE L’ENSEIGNEMENT SUPERIEUR ET DE LA RECHERCHE SCIENTIFIQUE</w:t>
      </w:r>
    </w:p>
    <w:p w14:paraId="1C6841F6" w14:textId="77777777" w:rsidR="00817AF8" w:rsidRPr="009D52A6" w:rsidRDefault="00817AF8" w:rsidP="002B746B">
      <w:pPr>
        <w:spacing w:after="0" w:line="360" w:lineRule="auto"/>
        <w:jc w:val="center"/>
        <w:rPr>
          <w:rFonts w:asciiTheme="majorBidi" w:hAnsiTheme="majorBidi" w:cstheme="majorBidi"/>
          <w:b/>
          <w:bCs/>
          <w:i/>
          <w:iCs/>
        </w:rPr>
      </w:pPr>
      <w:r w:rsidRPr="009D52A6">
        <w:rPr>
          <w:rFonts w:asciiTheme="majorBidi" w:hAnsiTheme="majorBidi" w:cstheme="majorBidi"/>
          <w:b/>
          <w:bCs/>
          <w:i/>
          <w:iCs/>
        </w:rPr>
        <w:t>Université de Mohamed El-Bachir El-Ibrahimi - Bordj Bou Arreridj</w:t>
      </w:r>
    </w:p>
    <w:p w14:paraId="66B745F8" w14:textId="77777777" w:rsidR="00817AF8" w:rsidRPr="009D52A6" w:rsidRDefault="00817AF8" w:rsidP="002B746B">
      <w:pPr>
        <w:spacing w:after="0" w:line="360" w:lineRule="auto"/>
        <w:rPr>
          <w:rFonts w:asciiTheme="majorBidi" w:hAnsiTheme="majorBidi" w:cstheme="majorBidi"/>
          <w:b/>
          <w:bCs/>
          <w:i/>
          <w:iCs/>
          <w:sz w:val="28"/>
          <w:szCs w:val="28"/>
        </w:rPr>
      </w:pPr>
      <w:r w:rsidRPr="009D52A6">
        <w:rPr>
          <w:rFonts w:asciiTheme="majorBidi" w:hAnsiTheme="majorBidi" w:cstheme="majorBidi"/>
          <w:b/>
          <w:bCs/>
          <w:sz w:val="28"/>
        </w:rPr>
        <w:t xml:space="preserve">                                Faculté </w:t>
      </w:r>
      <w:r w:rsidRPr="009D52A6">
        <w:rPr>
          <w:rFonts w:asciiTheme="majorBidi" w:hAnsiTheme="majorBidi" w:cstheme="majorBidi"/>
          <w:b/>
          <w:bCs/>
          <w:i/>
          <w:iCs/>
          <w:sz w:val="28"/>
          <w:szCs w:val="28"/>
        </w:rPr>
        <w:t xml:space="preserve">des Sciences et de la technologie </w:t>
      </w:r>
    </w:p>
    <w:p w14:paraId="20041F80" w14:textId="77777777" w:rsidR="00817AF8" w:rsidRPr="009D52A6" w:rsidRDefault="00817AF8" w:rsidP="002B746B">
      <w:pPr>
        <w:spacing w:after="0" w:line="360" w:lineRule="auto"/>
        <w:jc w:val="center"/>
        <w:rPr>
          <w:rFonts w:asciiTheme="majorBidi" w:hAnsiTheme="majorBidi" w:cstheme="majorBidi"/>
          <w:b/>
          <w:bCs/>
          <w:sz w:val="28"/>
        </w:rPr>
      </w:pPr>
      <w:r w:rsidRPr="009D52A6">
        <w:rPr>
          <w:rFonts w:asciiTheme="majorBidi" w:hAnsiTheme="majorBidi" w:cstheme="majorBidi"/>
          <w:b/>
          <w:bCs/>
          <w:i/>
          <w:iCs/>
          <w:sz w:val="28"/>
          <w:szCs w:val="28"/>
        </w:rPr>
        <w:t>Département d’Electromécanique</w:t>
      </w:r>
    </w:p>
    <w:p w14:paraId="59393443" w14:textId="77777777" w:rsidR="00817AF8" w:rsidRPr="009D52A6" w:rsidRDefault="00817AF8" w:rsidP="002B746B">
      <w:pPr>
        <w:tabs>
          <w:tab w:val="left" w:pos="975"/>
          <w:tab w:val="center" w:pos="4536"/>
          <w:tab w:val="right" w:pos="9072"/>
        </w:tabs>
        <w:spacing w:after="0" w:line="360" w:lineRule="auto"/>
        <w:rPr>
          <w:rFonts w:asciiTheme="majorBidi" w:hAnsiTheme="majorBidi" w:cstheme="majorBidi"/>
          <w:b/>
          <w:bCs/>
        </w:rPr>
      </w:pPr>
      <w:r w:rsidRPr="009D52A6">
        <w:rPr>
          <w:rFonts w:asciiTheme="majorBidi" w:hAnsiTheme="majorBidi" w:cstheme="majorBidi"/>
          <w:b/>
          <w:i/>
          <w:iCs/>
          <w:sz w:val="52"/>
          <w:szCs w:val="52"/>
        </w:rPr>
        <w:tab/>
      </w:r>
      <w:r w:rsidRPr="009D52A6">
        <w:rPr>
          <w:rFonts w:asciiTheme="majorBidi" w:hAnsiTheme="majorBidi" w:cstheme="majorBidi"/>
          <w:b/>
          <w:i/>
          <w:iCs/>
          <w:sz w:val="52"/>
          <w:szCs w:val="52"/>
        </w:rPr>
        <w:tab/>
        <w:t>Mémoire</w:t>
      </w:r>
      <w:r w:rsidRPr="009D52A6">
        <w:rPr>
          <w:rFonts w:asciiTheme="majorBidi" w:hAnsiTheme="majorBidi" w:cstheme="majorBidi"/>
          <w:b/>
          <w:i/>
          <w:iCs/>
          <w:sz w:val="52"/>
          <w:szCs w:val="52"/>
        </w:rPr>
        <w:tab/>
      </w:r>
    </w:p>
    <w:p w14:paraId="0296C21D" w14:textId="77777777" w:rsidR="00817AF8" w:rsidRPr="009D52A6" w:rsidRDefault="00817AF8" w:rsidP="002B746B">
      <w:pPr>
        <w:spacing w:after="0" w:line="360" w:lineRule="auto"/>
        <w:jc w:val="center"/>
        <w:rPr>
          <w:rFonts w:asciiTheme="majorBidi" w:hAnsiTheme="majorBidi" w:cstheme="majorBidi"/>
          <w:i/>
          <w:iCs/>
          <w:sz w:val="23"/>
          <w:szCs w:val="23"/>
        </w:rPr>
      </w:pPr>
      <w:r w:rsidRPr="009D52A6">
        <w:rPr>
          <w:rFonts w:asciiTheme="majorBidi" w:hAnsiTheme="majorBidi" w:cstheme="majorBidi"/>
          <w:i/>
          <w:iCs/>
          <w:sz w:val="23"/>
          <w:szCs w:val="23"/>
        </w:rPr>
        <w:t xml:space="preserve">Présenté pour obtenir </w:t>
      </w:r>
    </w:p>
    <w:p w14:paraId="6CA188DB" w14:textId="02CFCB4D" w:rsidR="00817AF8" w:rsidRPr="009D52A6" w:rsidRDefault="00817AF8" w:rsidP="002B746B">
      <w:pPr>
        <w:tabs>
          <w:tab w:val="left" w:pos="688"/>
          <w:tab w:val="center" w:pos="4536"/>
        </w:tabs>
        <w:spacing w:after="0" w:line="360" w:lineRule="auto"/>
        <w:rPr>
          <w:rFonts w:asciiTheme="majorBidi" w:hAnsiTheme="majorBidi" w:cstheme="majorBidi"/>
          <w:b/>
          <w:bCs/>
          <w:sz w:val="23"/>
          <w:szCs w:val="23"/>
        </w:rPr>
      </w:pPr>
      <w:r w:rsidRPr="009D52A6">
        <w:rPr>
          <w:rFonts w:asciiTheme="majorBidi" w:hAnsiTheme="majorBidi" w:cstheme="majorBidi"/>
          <w:b/>
          <w:bCs/>
          <w:sz w:val="23"/>
          <w:szCs w:val="23"/>
        </w:rPr>
        <w:tab/>
      </w:r>
      <w:r w:rsidRPr="009D52A6">
        <w:rPr>
          <w:rFonts w:asciiTheme="majorBidi" w:hAnsiTheme="majorBidi" w:cstheme="majorBidi"/>
          <w:b/>
          <w:bCs/>
          <w:sz w:val="23"/>
          <w:szCs w:val="23"/>
        </w:rPr>
        <w:tab/>
        <w:t xml:space="preserve">LE </w:t>
      </w:r>
      <w:r w:rsidR="00F11D59" w:rsidRPr="009D52A6">
        <w:rPr>
          <w:rFonts w:asciiTheme="majorBidi" w:hAnsiTheme="majorBidi" w:cstheme="majorBidi"/>
          <w:b/>
          <w:bCs/>
          <w:sz w:val="23"/>
          <w:szCs w:val="23"/>
        </w:rPr>
        <w:t>DIPLÔME</w:t>
      </w:r>
      <w:r w:rsidRPr="009D52A6">
        <w:rPr>
          <w:rFonts w:asciiTheme="majorBidi" w:hAnsiTheme="majorBidi" w:cstheme="majorBidi"/>
          <w:b/>
          <w:bCs/>
          <w:sz w:val="23"/>
          <w:szCs w:val="23"/>
        </w:rPr>
        <w:t xml:space="preserve"> DE MASTER 02</w:t>
      </w:r>
    </w:p>
    <w:p w14:paraId="0C0C2DDA" w14:textId="7D2486DA" w:rsidR="00817AF8" w:rsidRPr="009D52A6" w:rsidRDefault="00F11D59" w:rsidP="002B746B">
      <w:pPr>
        <w:spacing w:after="0" w:line="360" w:lineRule="auto"/>
        <w:jc w:val="center"/>
        <w:rPr>
          <w:rFonts w:asciiTheme="majorBidi" w:hAnsiTheme="majorBidi" w:cstheme="majorBidi"/>
          <w:b/>
          <w:bCs/>
          <w:sz w:val="23"/>
          <w:szCs w:val="23"/>
        </w:rPr>
      </w:pPr>
      <w:r w:rsidRPr="009D52A6">
        <w:rPr>
          <w:rFonts w:asciiTheme="majorBidi" w:hAnsiTheme="majorBidi" w:cstheme="majorBidi"/>
          <w:sz w:val="23"/>
          <w:szCs w:val="23"/>
        </w:rPr>
        <w:t>FILIÈRE</w:t>
      </w:r>
      <w:r w:rsidR="00817AF8" w:rsidRPr="009D52A6">
        <w:rPr>
          <w:rFonts w:asciiTheme="majorBidi" w:hAnsiTheme="majorBidi" w:cstheme="majorBidi"/>
          <w:sz w:val="23"/>
          <w:szCs w:val="23"/>
        </w:rPr>
        <w:t xml:space="preserve"> : </w:t>
      </w:r>
      <w:r w:rsidRPr="009D52A6">
        <w:rPr>
          <w:rFonts w:asciiTheme="majorBidi" w:hAnsiTheme="majorBidi" w:cstheme="majorBidi"/>
          <w:sz w:val="23"/>
          <w:szCs w:val="23"/>
        </w:rPr>
        <w:t>Électrotechnique</w:t>
      </w:r>
    </w:p>
    <w:p w14:paraId="4A47CB27" w14:textId="2901F710" w:rsidR="00817AF8" w:rsidRPr="009D52A6" w:rsidRDefault="00817AF8" w:rsidP="002B746B">
      <w:pPr>
        <w:spacing w:after="0" w:line="360" w:lineRule="auto"/>
        <w:jc w:val="center"/>
        <w:rPr>
          <w:rFonts w:asciiTheme="majorBidi" w:hAnsiTheme="majorBidi" w:cstheme="majorBidi"/>
          <w:b/>
          <w:bCs/>
          <w:sz w:val="23"/>
          <w:szCs w:val="23"/>
        </w:rPr>
      </w:pPr>
      <w:r w:rsidRPr="009D52A6">
        <w:rPr>
          <w:rFonts w:asciiTheme="majorBidi" w:hAnsiTheme="majorBidi" w:cstheme="majorBidi"/>
          <w:b/>
          <w:bCs/>
          <w:sz w:val="23"/>
          <w:szCs w:val="23"/>
        </w:rPr>
        <w:t xml:space="preserve">Spécialité : </w:t>
      </w:r>
      <w:r w:rsidR="00F11D59" w:rsidRPr="009D52A6">
        <w:rPr>
          <w:rFonts w:asciiTheme="majorBidi" w:hAnsiTheme="majorBidi" w:cstheme="majorBidi"/>
          <w:b/>
          <w:bCs/>
          <w:sz w:val="23"/>
          <w:szCs w:val="23"/>
        </w:rPr>
        <w:t>Énergies</w:t>
      </w:r>
      <w:r w:rsidRPr="009D52A6">
        <w:rPr>
          <w:rFonts w:asciiTheme="majorBidi" w:hAnsiTheme="majorBidi" w:cstheme="majorBidi"/>
          <w:b/>
          <w:bCs/>
          <w:sz w:val="23"/>
          <w:szCs w:val="23"/>
        </w:rPr>
        <w:t xml:space="preserve"> renouvelables </w:t>
      </w:r>
    </w:p>
    <w:p w14:paraId="3F497188" w14:textId="77777777" w:rsidR="00817AF8" w:rsidRPr="009D52A6" w:rsidRDefault="00817AF8" w:rsidP="002B746B">
      <w:pPr>
        <w:spacing w:after="0" w:line="360" w:lineRule="auto"/>
        <w:jc w:val="center"/>
        <w:rPr>
          <w:rFonts w:asciiTheme="majorBidi" w:hAnsiTheme="majorBidi" w:cstheme="majorBidi"/>
        </w:rPr>
      </w:pPr>
      <w:r w:rsidRPr="009D52A6">
        <w:rPr>
          <w:rFonts w:asciiTheme="majorBidi" w:hAnsiTheme="majorBidi" w:cstheme="majorBidi"/>
        </w:rPr>
        <w:t xml:space="preserve">Par </w:t>
      </w:r>
    </w:p>
    <w:p w14:paraId="1D57A6AE" w14:textId="5EE99B63" w:rsidR="00817AF8" w:rsidRPr="009D52A6" w:rsidRDefault="00817AF8" w:rsidP="002B746B">
      <w:pPr>
        <w:pStyle w:val="ListParagraph"/>
        <w:numPr>
          <w:ilvl w:val="0"/>
          <w:numId w:val="2"/>
        </w:numPr>
        <w:spacing w:after="0" w:line="360" w:lineRule="auto"/>
        <w:jc w:val="center"/>
        <w:rPr>
          <w:rFonts w:asciiTheme="majorBidi" w:hAnsiTheme="majorBidi" w:cstheme="majorBidi"/>
          <w:b/>
        </w:rPr>
      </w:pPr>
      <w:proofErr w:type="spellStart"/>
      <w:r w:rsidRPr="009D52A6">
        <w:rPr>
          <w:rFonts w:asciiTheme="majorBidi" w:hAnsiTheme="majorBidi" w:cstheme="majorBidi"/>
          <w:b/>
        </w:rPr>
        <w:t>Benadrouche</w:t>
      </w:r>
      <w:proofErr w:type="spellEnd"/>
      <w:r w:rsidRPr="009D52A6">
        <w:rPr>
          <w:rFonts w:asciiTheme="majorBidi" w:hAnsiTheme="majorBidi" w:cstheme="majorBidi"/>
          <w:b/>
        </w:rPr>
        <w:t xml:space="preserve"> Lamia Lilia</w:t>
      </w:r>
    </w:p>
    <w:p w14:paraId="46A2320F" w14:textId="77777777" w:rsidR="00817AF8" w:rsidRPr="009D52A6" w:rsidRDefault="00817AF8" w:rsidP="002B746B">
      <w:pPr>
        <w:spacing w:after="0" w:line="360" w:lineRule="auto"/>
        <w:jc w:val="center"/>
        <w:rPr>
          <w:rFonts w:asciiTheme="majorBidi" w:hAnsiTheme="majorBidi" w:cstheme="majorBidi"/>
          <w:i/>
          <w:iCs/>
          <w:sz w:val="23"/>
          <w:szCs w:val="23"/>
        </w:rPr>
      </w:pPr>
      <w:r w:rsidRPr="009D52A6">
        <w:rPr>
          <w:rFonts w:asciiTheme="majorBidi" w:hAnsiTheme="majorBidi" w:cstheme="majorBidi"/>
          <w:b/>
          <w:noProof/>
          <w:lang w:eastAsia="fr-FR"/>
        </w:rPr>
        <mc:AlternateContent>
          <mc:Choice Requires="wps">
            <w:drawing>
              <wp:anchor distT="0" distB="0" distL="114300" distR="114300" simplePos="0" relativeHeight="251657216" behindDoc="0" locked="0" layoutInCell="1" allowOverlap="1" wp14:anchorId="37253733" wp14:editId="08EA9BE5">
                <wp:simplePos x="0" y="0"/>
                <wp:positionH relativeFrom="column">
                  <wp:posOffset>-127899</wp:posOffset>
                </wp:positionH>
                <wp:positionV relativeFrom="paragraph">
                  <wp:posOffset>308338</wp:posOffset>
                </wp:positionV>
                <wp:extent cx="6079820" cy="876300"/>
                <wp:effectExtent l="19050" t="19050" r="16510" b="19050"/>
                <wp:wrapNone/>
                <wp:docPr id="678" name="Étiquette 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9820" cy="876300"/>
                        </a:xfrm>
                        <a:prstGeom prst="plaque">
                          <a:avLst>
                            <a:gd name="adj" fmla="val 16667"/>
                          </a:avLst>
                        </a:prstGeom>
                        <a:solidFill>
                          <a:schemeClr val="lt1">
                            <a:lumMod val="100000"/>
                            <a:lumOff val="0"/>
                          </a:schemeClr>
                        </a:solidFill>
                        <a:ln w="38100" cmpd="thickThin">
                          <a:solidFill>
                            <a:schemeClr val="accent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D4EF0C" w14:textId="2F78B018" w:rsidR="00817AF8" w:rsidRPr="00973EC9" w:rsidRDefault="00973EC9" w:rsidP="007F3337">
                            <w:pPr>
                              <w:spacing w:after="0" w:line="360" w:lineRule="auto"/>
                              <w:jc w:val="center"/>
                              <w:rPr>
                                <w:rFonts w:asciiTheme="majorBidi" w:hAnsiTheme="majorBidi" w:cstheme="majorBidi"/>
                                <w:i/>
                                <w:color w:val="EE0000"/>
                                <w:sz w:val="32"/>
                                <w:szCs w:val="32"/>
                                <w:rtl/>
                                <w:lang w:bidi="ar-DZ"/>
                              </w:rPr>
                            </w:pPr>
                            <w:r w:rsidRPr="00973EC9">
                              <w:rPr>
                                <w:rFonts w:asciiTheme="majorBidi" w:hAnsiTheme="majorBidi" w:cstheme="majorBidi"/>
                                <w:b/>
                                <w:bCs/>
                                <w:color w:val="1F1F1F"/>
                                <w:sz w:val="32"/>
                                <w:szCs w:val="32"/>
                              </w:rPr>
                              <w:t>Simulation et contrôle d'un système photovoltaïque (PV)</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5373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678" o:spid="_x0000_s1026" type="#_x0000_t21" style="position:absolute;left:0;text-align:left;margin-left:-10.05pt;margin-top:24.3pt;width:478.75pt;height: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" fillcolor="white [3201]" strokecolor="#4472c4 [3204]" strokeweight="3pt">
                <v:stroke linestyle="thickThin"/>
                <v:shadow color="#868686"/>
                <v:textbox>
                  <w:txbxContent>
                    <w:p w14:paraId="13D4EF0C" w14:textId="2F78B018" w:rsidR="00817AF8" w:rsidRPr="00973EC9" w:rsidRDefault="00973EC9" w:rsidP="007F3337">
                      <w:pPr>
                        <w:spacing w:after="0" w:line="360" w:lineRule="auto"/>
                        <w:jc w:val="center"/>
                        <w:rPr>
                          <w:rFonts w:asciiTheme="majorBidi" w:hAnsiTheme="majorBidi" w:cstheme="majorBidi"/>
                          <w:i/>
                          <w:color w:val="EE0000"/>
                          <w:sz w:val="32"/>
                          <w:szCs w:val="32"/>
                          <w:rtl/>
                          <w:lang w:bidi="ar-DZ"/>
                        </w:rPr>
                      </w:pPr>
                      <w:r w:rsidRPr="00973EC9">
                        <w:rPr>
                          <w:rFonts w:asciiTheme="majorBidi" w:hAnsiTheme="majorBidi" w:cstheme="majorBidi"/>
                          <w:b/>
                          <w:bCs/>
                          <w:color w:val="1F1F1F"/>
                          <w:sz w:val="32"/>
                          <w:szCs w:val="32"/>
                        </w:rPr>
                        <w:t>Simulation et contrôle d'un système photovoltaïque (PV)</w:t>
                      </w:r>
                    </w:p>
                  </w:txbxContent>
                </v:textbox>
              </v:shape>
            </w:pict>
          </mc:Fallback>
        </mc:AlternateContent>
      </w:r>
      <w:r w:rsidRPr="009D52A6">
        <w:rPr>
          <w:rFonts w:asciiTheme="majorBidi" w:hAnsiTheme="majorBidi" w:cstheme="majorBidi"/>
          <w:i/>
          <w:iCs/>
          <w:sz w:val="23"/>
          <w:szCs w:val="23"/>
        </w:rPr>
        <w:t>Intitulé</w:t>
      </w:r>
    </w:p>
    <w:p w14:paraId="576742EA" w14:textId="77777777" w:rsidR="00817AF8" w:rsidRPr="009D52A6" w:rsidRDefault="00817AF8" w:rsidP="002B746B">
      <w:pPr>
        <w:spacing w:after="0" w:line="360" w:lineRule="auto"/>
        <w:jc w:val="center"/>
        <w:rPr>
          <w:rFonts w:asciiTheme="majorBidi" w:hAnsiTheme="majorBidi" w:cstheme="majorBidi"/>
          <w:i/>
          <w:iCs/>
          <w:sz w:val="23"/>
          <w:szCs w:val="23"/>
        </w:rPr>
      </w:pPr>
    </w:p>
    <w:p w14:paraId="2F7EE034" w14:textId="77777777" w:rsidR="00817AF8" w:rsidRPr="009D52A6" w:rsidRDefault="00817AF8" w:rsidP="002B746B">
      <w:pPr>
        <w:spacing w:after="0" w:line="360" w:lineRule="auto"/>
        <w:jc w:val="center"/>
        <w:rPr>
          <w:rFonts w:asciiTheme="majorBidi" w:hAnsiTheme="majorBidi" w:cstheme="majorBidi"/>
          <w:bCs/>
        </w:rPr>
      </w:pPr>
    </w:p>
    <w:p w14:paraId="316BF286" w14:textId="77777777" w:rsidR="00817AF8" w:rsidRPr="009D52A6" w:rsidRDefault="00817AF8" w:rsidP="002B746B">
      <w:pPr>
        <w:spacing w:after="0" w:line="360" w:lineRule="auto"/>
        <w:rPr>
          <w:rFonts w:asciiTheme="majorBidi" w:hAnsiTheme="majorBidi" w:cstheme="majorBidi"/>
          <w:bCs/>
        </w:rPr>
      </w:pPr>
    </w:p>
    <w:p w14:paraId="64D0CF44" w14:textId="3454FA80" w:rsidR="00817AF8" w:rsidRPr="009D52A6" w:rsidRDefault="00817AF8" w:rsidP="002B746B">
      <w:pPr>
        <w:spacing w:after="0" w:line="360" w:lineRule="auto"/>
        <w:jc w:val="center"/>
        <w:rPr>
          <w:rFonts w:asciiTheme="majorBidi" w:hAnsiTheme="majorBidi" w:cstheme="majorBidi"/>
          <w:b/>
          <w:bCs/>
          <w:i/>
        </w:rPr>
      </w:pPr>
      <w:r w:rsidRPr="009D52A6">
        <w:rPr>
          <w:rFonts w:asciiTheme="majorBidi" w:hAnsiTheme="majorBidi" w:cstheme="majorBidi"/>
          <w:b/>
          <w:bCs/>
          <w:i/>
        </w:rPr>
        <w:t>Soutenu le : …………………………</w:t>
      </w:r>
    </w:p>
    <w:p w14:paraId="39AC49FB" w14:textId="7E7A847D" w:rsidR="00817AF8" w:rsidRPr="009D52A6" w:rsidRDefault="00817AF8" w:rsidP="002B746B">
      <w:pPr>
        <w:tabs>
          <w:tab w:val="right" w:pos="9072"/>
        </w:tabs>
        <w:spacing w:after="0" w:line="360" w:lineRule="auto"/>
        <w:rPr>
          <w:rFonts w:asciiTheme="majorBidi" w:hAnsiTheme="majorBidi" w:cstheme="majorBidi"/>
          <w:b/>
          <w:bCs/>
          <w:i/>
        </w:rPr>
      </w:pPr>
      <w:r w:rsidRPr="009D52A6">
        <w:rPr>
          <w:rFonts w:asciiTheme="majorBidi" w:hAnsiTheme="majorBidi" w:cstheme="majorBidi"/>
          <w:b/>
          <w:bCs/>
          <w:i/>
        </w:rPr>
        <w:t xml:space="preserve">Devant le </w:t>
      </w:r>
      <w:r w:rsidR="00F11D59" w:rsidRPr="009D52A6">
        <w:rPr>
          <w:rFonts w:asciiTheme="majorBidi" w:hAnsiTheme="majorBidi" w:cstheme="majorBidi"/>
          <w:b/>
          <w:bCs/>
          <w:i/>
        </w:rPr>
        <w:t>jury</w:t>
      </w:r>
      <w:r w:rsidRPr="009D52A6">
        <w:rPr>
          <w:rFonts w:asciiTheme="majorBidi" w:hAnsiTheme="majorBidi" w:cstheme="majorBidi"/>
          <w:b/>
          <w:bCs/>
          <w:i/>
        </w:rPr>
        <w:t xml:space="preserve"> composé de : </w:t>
      </w:r>
      <w:r w:rsidRPr="009D52A6">
        <w:rPr>
          <w:rFonts w:asciiTheme="majorBidi" w:hAnsiTheme="majorBidi" w:cstheme="majorBidi"/>
          <w:b/>
          <w:bCs/>
          <w:i/>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1261"/>
        <w:gridCol w:w="1530"/>
        <w:gridCol w:w="1603"/>
      </w:tblGrid>
      <w:tr w:rsidR="00817AF8" w:rsidRPr="009D52A6" w14:paraId="50D224E6" w14:textId="77777777" w:rsidTr="00362E4E">
        <w:tc>
          <w:tcPr>
            <w:tcW w:w="4678" w:type="dxa"/>
          </w:tcPr>
          <w:p w14:paraId="219EF9B4"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Nom &amp; Prénom</w:t>
            </w:r>
          </w:p>
        </w:tc>
        <w:tc>
          <w:tcPr>
            <w:tcW w:w="1261" w:type="dxa"/>
          </w:tcPr>
          <w:p w14:paraId="6ADE27DC"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Grade</w:t>
            </w:r>
          </w:p>
        </w:tc>
        <w:tc>
          <w:tcPr>
            <w:tcW w:w="1530" w:type="dxa"/>
          </w:tcPr>
          <w:p w14:paraId="67AC08F9"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 xml:space="preserve">Qualité </w:t>
            </w:r>
          </w:p>
        </w:tc>
        <w:tc>
          <w:tcPr>
            <w:tcW w:w="1603" w:type="dxa"/>
          </w:tcPr>
          <w:p w14:paraId="4DE12195"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Etablissement</w:t>
            </w:r>
          </w:p>
        </w:tc>
      </w:tr>
      <w:tr w:rsidR="00817AF8" w:rsidRPr="009D52A6" w14:paraId="4BB3910C" w14:textId="77777777" w:rsidTr="00362E4E">
        <w:tc>
          <w:tcPr>
            <w:tcW w:w="4678" w:type="dxa"/>
          </w:tcPr>
          <w:p w14:paraId="28DE683E" w14:textId="44967FDB" w:rsidR="00817AF8" w:rsidRPr="009D52A6" w:rsidRDefault="00D57CD1" w:rsidP="002B746B">
            <w:pPr>
              <w:spacing w:line="360" w:lineRule="auto"/>
              <w:rPr>
                <w:rFonts w:asciiTheme="majorBidi" w:hAnsiTheme="majorBidi" w:cstheme="majorBidi"/>
                <w:b/>
                <w:bCs/>
                <w:i/>
                <w:sz w:val="24"/>
                <w:szCs w:val="24"/>
              </w:rPr>
            </w:pPr>
            <w:proofErr w:type="spellStart"/>
            <w:proofErr w:type="gramStart"/>
            <w:r w:rsidRPr="009D52A6">
              <w:rPr>
                <w:rFonts w:asciiTheme="majorBidi" w:hAnsiTheme="majorBidi" w:cstheme="majorBidi"/>
                <w:b/>
                <w:bCs/>
                <w:i/>
                <w:sz w:val="24"/>
                <w:szCs w:val="24"/>
              </w:rPr>
              <w:t>Dr</w:t>
            </w:r>
            <w:r w:rsidR="00817AF8" w:rsidRPr="009D52A6">
              <w:rPr>
                <w:rFonts w:asciiTheme="majorBidi" w:hAnsiTheme="majorBidi" w:cstheme="majorBidi"/>
                <w:b/>
                <w:bCs/>
                <w:i/>
                <w:sz w:val="24"/>
                <w:szCs w:val="24"/>
              </w:rPr>
              <w:t>.Bensidhoum</w:t>
            </w:r>
            <w:proofErr w:type="spellEnd"/>
            <w:proofErr w:type="gramEnd"/>
            <w:r w:rsidR="00817AF8" w:rsidRPr="009D52A6">
              <w:rPr>
                <w:rFonts w:asciiTheme="majorBidi" w:hAnsiTheme="majorBidi" w:cstheme="majorBidi"/>
                <w:b/>
                <w:bCs/>
                <w:i/>
                <w:sz w:val="24"/>
                <w:szCs w:val="24"/>
              </w:rPr>
              <w:t xml:space="preserve"> Tarek</w:t>
            </w:r>
          </w:p>
        </w:tc>
        <w:tc>
          <w:tcPr>
            <w:tcW w:w="1261" w:type="dxa"/>
          </w:tcPr>
          <w:p w14:paraId="7751E072" w14:textId="1CCA5773" w:rsidR="00817AF8" w:rsidRPr="009D52A6" w:rsidRDefault="00D57CD1"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MCB</w:t>
            </w:r>
          </w:p>
        </w:tc>
        <w:tc>
          <w:tcPr>
            <w:tcW w:w="1530" w:type="dxa"/>
          </w:tcPr>
          <w:p w14:paraId="1B1C7206"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 xml:space="preserve">Président </w:t>
            </w:r>
          </w:p>
        </w:tc>
        <w:tc>
          <w:tcPr>
            <w:tcW w:w="1603" w:type="dxa"/>
          </w:tcPr>
          <w:p w14:paraId="2D4F065B"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Univ-BBA</w:t>
            </w:r>
          </w:p>
        </w:tc>
      </w:tr>
      <w:tr w:rsidR="00817AF8" w:rsidRPr="009D52A6" w14:paraId="60B5E936" w14:textId="77777777" w:rsidTr="00362E4E">
        <w:tc>
          <w:tcPr>
            <w:tcW w:w="4678" w:type="dxa"/>
          </w:tcPr>
          <w:p w14:paraId="42D057D8" w14:textId="413A25F8" w:rsidR="00817AF8" w:rsidRPr="009D52A6" w:rsidRDefault="00D57CD1" w:rsidP="002B746B">
            <w:pPr>
              <w:tabs>
                <w:tab w:val="right" w:pos="4462"/>
              </w:tabs>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Dr</w:t>
            </w:r>
            <w:r w:rsidR="00817AF8" w:rsidRPr="009D52A6">
              <w:rPr>
                <w:rFonts w:asciiTheme="majorBidi" w:hAnsiTheme="majorBidi" w:cstheme="majorBidi"/>
                <w:b/>
                <w:bCs/>
                <w:i/>
                <w:sz w:val="24"/>
                <w:szCs w:val="24"/>
              </w:rPr>
              <w:t>. Zerrougui Raouf</w:t>
            </w:r>
            <w:r w:rsidR="00E7585F" w:rsidRPr="009D52A6">
              <w:rPr>
                <w:rFonts w:asciiTheme="majorBidi" w:hAnsiTheme="majorBidi" w:cstheme="majorBidi"/>
                <w:b/>
                <w:bCs/>
                <w:i/>
                <w:sz w:val="24"/>
                <w:szCs w:val="24"/>
              </w:rPr>
              <w:tab/>
            </w:r>
          </w:p>
        </w:tc>
        <w:tc>
          <w:tcPr>
            <w:tcW w:w="1261" w:type="dxa"/>
          </w:tcPr>
          <w:p w14:paraId="4DC6D52E" w14:textId="6ECF6040" w:rsidR="00817AF8" w:rsidRPr="009D52A6" w:rsidRDefault="00D57CD1"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MCB</w:t>
            </w:r>
          </w:p>
        </w:tc>
        <w:tc>
          <w:tcPr>
            <w:tcW w:w="1530" w:type="dxa"/>
          </w:tcPr>
          <w:p w14:paraId="5FED2C23"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Encadreur</w:t>
            </w:r>
          </w:p>
        </w:tc>
        <w:tc>
          <w:tcPr>
            <w:tcW w:w="1603" w:type="dxa"/>
          </w:tcPr>
          <w:p w14:paraId="28C3202B"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Univ-BBA</w:t>
            </w:r>
          </w:p>
        </w:tc>
      </w:tr>
      <w:tr w:rsidR="00817AF8" w:rsidRPr="009D52A6" w14:paraId="02E9C20F" w14:textId="77777777" w:rsidTr="00362E4E">
        <w:tc>
          <w:tcPr>
            <w:tcW w:w="4678" w:type="dxa"/>
          </w:tcPr>
          <w:p w14:paraId="3DC0A36B" w14:textId="5F8623C5" w:rsidR="00817AF8" w:rsidRPr="009D52A6" w:rsidRDefault="00D57CD1" w:rsidP="002B746B">
            <w:pPr>
              <w:spacing w:line="360" w:lineRule="auto"/>
              <w:rPr>
                <w:rFonts w:asciiTheme="majorBidi" w:hAnsiTheme="majorBidi" w:cstheme="majorBidi"/>
                <w:b/>
                <w:bCs/>
                <w:i/>
                <w:sz w:val="24"/>
                <w:szCs w:val="24"/>
              </w:rPr>
            </w:pPr>
            <w:proofErr w:type="spellStart"/>
            <w:proofErr w:type="gramStart"/>
            <w:r w:rsidRPr="009D52A6">
              <w:rPr>
                <w:rFonts w:asciiTheme="majorBidi" w:hAnsiTheme="majorBidi" w:cstheme="majorBidi"/>
                <w:b/>
                <w:bCs/>
                <w:i/>
                <w:sz w:val="24"/>
                <w:szCs w:val="24"/>
              </w:rPr>
              <w:t>Dr</w:t>
            </w:r>
            <w:r w:rsidR="00817AF8" w:rsidRPr="009D52A6">
              <w:rPr>
                <w:rFonts w:asciiTheme="majorBidi" w:hAnsiTheme="majorBidi" w:cstheme="majorBidi"/>
                <w:b/>
                <w:bCs/>
                <w:i/>
                <w:sz w:val="24"/>
                <w:szCs w:val="24"/>
              </w:rPr>
              <w:t>.Mabrek</w:t>
            </w:r>
            <w:proofErr w:type="spellEnd"/>
            <w:proofErr w:type="gramEnd"/>
            <w:r w:rsidR="00817AF8" w:rsidRPr="009D52A6">
              <w:rPr>
                <w:rFonts w:asciiTheme="majorBidi" w:hAnsiTheme="majorBidi" w:cstheme="majorBidi"/>
                <w:b/>
                <w:bCs/>
                <w:i/>
                <w:sz w:val="24"/>
                <w:szCs w:val="24"/>
              </w:rPr>
              <w:t xml:space="preserve"> Abdelhakim</w:t>
            </w:r>
          </w:p>
        </w:tc>
        <w:tc>
          <w:tcPr>
            <w:tcW w:w="1261" w:type="dxa"/>
          </w:tcPr>
          <w:p w14:paraId="224A21CE" w14:textId="24AC6A31" w:rsidR="00817AF8" w:rsidRPr="009D52A6" w:rsidRDefault="00D57CD1"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MCB</w:t>
            </w:r>
          </w:p>
        </w:tc>
        <w:tc>
          <w:tcPr>
            <w:tcW w:w="1530" w:type="dxa"/>
          </w:tcPr>
          <w:p w14:paraId="10FF9ED3"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 xml:space="preserve">Examinateur </w:t>
            </w:r>
          </w:p>
        </w:tc>
        <w:tc>
          <w:tcPr>
            <w:tcW w:w="1603" w:type="dxa"/>
          </w:tcPr>
          <w:p w14:paraId="397CC6F7" w14:textId="77777777" w:rsidR="00817AF8" w:rsidRPr="009D52A6" w:rsidRDefault="00817AF8" w:rsidP="002B746B">
            <w:pPr>
              <w:spacing w:line="360" w:lineRule="auto"/>
              <w:rPr>
                <w:rFonts w:asciiTheme="majorBidi" w:hAnsiTheme="majorBidi" w:cstheme="majorBidi"/>
                <w:b/>
                <w:bCs/>
                <w:i/>
                <w:sz w:val="24"/>
                <w:szCs w:val="24"/>
              </w:rPr>
            </w:pPr>
            <w:r w:rsidRPr="009D52A6">
              <w:rPr>
                <w:rFonts w:asciiTheme="majorBidi" w:hAnsiTheme="majorBidi" w:cstheme="majorBidi"/>
                <w:b/>
                <w:bCs/>
                <w:i/>
                <w:sz w:val="24"/>
                <w:szCs w:val="24"/>
              </w:rPr>
              <w:t>Univ-BBA</w:t>
            </w:r>
          </w:p>
        </w:tc>
      </w:tr>
    </w:tbl>
    <w:p w14:paraId="5CC66222" w14:textId="040DD111" w:rsidR="00817AF8" w:rsidRPr="009D52A6" w:rsidRDefault="00817AF8" w:rsidP="002B746B">
      <w:pPr>
        <w:tabs>
          <w:tab w:val="center" w:pos="4536"/>
          <w:tab w:val="left" w:pos="6072"/>
        </w:tabs>
        <w:spacing w:after="0" w:line="360" w:lineRule="auto"/>
        <w:rPr>
          <w:rFonts w:asciiTheme="majorBidi" w:hAnsiTheme="majorBidi" w:cstheme="majorBidi"/>
          <w:bCs/>
        </w:rPr>
      </w:pPr>
      <w:r w:rsidRPr="009D52A6">
        <w:rPr>
          <w:rFonts w:asciiTheme="majorBidi" w:hAnsiTheme="majorBidi" w:cstheme="majorBidi"/>
          <w:b/>
          <w:bCs/>
          <w:i/>
        </w:rPr>
        <w:t xml:space="preserve"> M</w:t>
      </w:r>
      <w:r w:rsidR="00D57CD1" w:rsidRPr="009D52A6">
        <w:rPr>
          <w:rFonts w:asciiTheme="majorBidi" w:hAnsiTheme="majorBidi" w:cstheme="majorBidi"/>
          <w:b/>
          <w:bCs/>
          <w:i/>
        </w:rPr>
        <w:t>r</w:t>
      </w:r>
      <w:r w:rsidRPr="009D52A6">
        <w:rPr>
          <w:rFonts w:asciiTheme="majorBidi" w:hAnsiTheme="majorBidi" w:cstheme="majorBidi"/>
          <w:b/>
          <w:bCs/>
          <w:i/>
        </w:rPr>
        <w:t xml:space="preserve">. </w:t>
      </w:r>
      <w:proofErr w:type="spellStart"/>
      <w:r w:rsidRPr="009D52A6">
        <w:rPr>
          <w:rFonts w:asciiTheme="majorBidi" w:hAnsiTheme="majorBidi" w:cstheme="majorBidi"/>
          <w:b/>
          <w:bCs/>
          <w:i/>
        </w:rPr>
        <w:t>Djebarni</w:t>
      </w:r>
      <w:proofErr w:type="spellEnd"/>
      <w:r w:rsidRPr="009D52A6">
        <w:rPr>
          <w:rFonts w:asciiTheme="majorBidi" w:hAnsiTheme="majorBidi" w:cstheme="majorBidi"/>
          <w:b/>
          <w:bCs/>
          <w:i/>
        </w:rPr>
        <w:t xml:space="preserve"> Alaeddine</w:t>
      </w:r>
      <w:r w:rsidRPr="009D52A6">
        <w:rPr>
          <w:rFonts w:asciiTheme="majorBidi" w:hAnsiTheme="majorBidi" w:cstheme="majorBidi"/>
          <w:b/>
          <w:bCs/>
          <w:i/>
        </w:rPr>
        <w:tab/>
      </w:r>
      <w:r w:rsidR="00D57CD1" w:rsidRPr="009D52A6">
        <w:rPr>
          <w:rFonts w:asciiTheme="majorBidi" w:hAnsiTheme="majorBidi" w:cstheme="majorBidi"/>
          <w:b/>
          <w:bCs/>
          <w:i/>
        </w:rPr>
        <w:t xml:space="preserve">                 Doctorant    </w:t>
      </w:r>
      <w:r w:rsidRPr="009D52A6">
        <w:rPr>
          <w:rFonts w:asciiTheme="majorBidi" w:hAnsiTheme="majorBidi" w:cstheme="majorBidi"/>
          <w:b/>
          <w:bCs/>
          <w:i/>
        </w:rPr>
        <w:tab/>
        <w:t>Invité</w:t>
      </w:r>
      <w:r w:rsidR="00D57CD1" w:rsidRPr="009D52A6">
        <w:rPr>
          <w:rFonts w:asciiTheme="majorBidi" w:hAnsiTheme="majorBidi" w:cstheme="majorBidi"/>
          <w:b/>
          <w:bCs/>
          <w:i/>
        </w:rPr>
        <w:tab/>
        <w:t xml:space="preserve">       Univ-BBA</w:t>
      </w:r>
    </w:p>
    <w:p w14:paraId="41AFA465" w14:textId="77777777" w:rsidR="00817AF8" w:rsidRDefault="00817AF8" w:rsidP="002B746B">
      <w:pPr>
        <w:tabs>
          <w:tab w:val="left" w:pos="1395"/>
          <w:tab w:val="center" w:pos="4536"/>
        </w:tabs>
        <w:spacing w:after="0" w:line="360" w:lineRule="auto"/>
        <w:rPr>
          <w:rFonts w:asciiTheme="majorBidi" w:hAnsiTheme="majorBidi" w:cstheme="majorBidi"/>
          <w:i/>
          <w:iCs/>
          <w:sz w:val="23"/>
          <w:szCs w:val="23"/>
        </w:rPr>
      </w:pPr>
      <w:r w:rsidRPr="009D52A6">
        <w:rPr>
          <w:rFonts w:asciiTheme="majorBidi" w:hAnsiTheme="majorBidi" w:cstheme="majorBidi"/>
          <w:i/>
          <w:iCs/>
          <w:sz w:val="23"/>
          <w:szCs w:val="23"/>
        </w:rPr>
        <w:tab/>
      </w:r>
      <w:r w:rsidRPr="009D52A6">
        <w:rPr>
          <w:rFonts w:asciiTheme="majorBidi" w:hAnsiTheme="majorBidi" w:cstheme="majorBidi"/>
          <w:i/>
          <w:iCs/>
          <w:sz w:val="23"/>
          <w:szCs w:val="23"/>
        </w:rPr>
        <w:tab/>
      </w:r>
    </w:p>
    <w:p w14:paraId="2413F3CA" w14:textId="77777777" w:rsidR="00F440CF" w:rsidRDefault="00F440CF" w:rsidP="002B746B">
      <w:pPr>
        <w:tabs>
          <w:tab w:val="left" w:pos="1395"/>
          <w:tab w:val="center" w:pos="4536"/>
        </w:tabs>
        <w:spacing w:after="0" w:line="360" w:lineRule="auto"/>
        <w:rPr>
          <w:rFonts w:asciiTheme="majorBidi" w:hAnsiTheme="majorBidi" w:cstheme="majorBidi"/>
          <w:i/>
          <w:iCs/>
          <w:sz w:val="23"/>
          <w:szCs w:val="23"/>
        </w:rPr>
      </w:pPr>
    </w:p>
    <w:p w14:paraId="3A9E5390" w14:textId="77777777" w:rsidR="00F440CF" w:rsidRDefault="00F440CF" w:rsidP="002B746B">
      <w:pPr>
        <w:tabs>
          <w:tab w:val="left" w:pos="1395"/>
          <w:tab w:val="center" w:pos="4536"/>
        </w:tabs>
        <w:spacing w:after="0" w:line="360" w:lineRule="auto"/>
        <w:rPr>
          <w:rFonts w:asciiTheme="majorBidi" w:hAnsiTheme="majorBidi" w:cstheme="majorBidi"/>
          <w:i/>
          <w:iCs/>
          <w:sz w:val="23"/>
          <w:szCs w:val="23"/>
        </w:rPr>
      </w:pPr>
    </w:p>
    <w:p w14:paraId="67488451" w14:textId="77777777" w:rsidR="00F440CF" w:rsidRPr="009D52A6" w:rsidRDefault="00F440CF" w:rsidP="002B746B">
      <w:pPr>
        <w:tabs>
          <w:tab w:val="left" w:pos="1395"/>
          <w:tab w:val="center" w:pos="4536"/>
        </w:tabs>
        <w:spacing w:after="0" w:line="360" w:lineRule="auto"/>
        <w:rPr>
          <w:rFonts w:asciiTheme="majorBidi" w:hAnsiTheme="majorBidi" w:cstheme="majorBidi"/>
          <w:i/>
          <w:iCs/>
          <w:sz w:val="23"/>
          <w:szCs w:val="23"/>
        </w:rPr>
      </w:pPr>
    </w:p>
    <w:p w14:paraId="0A4292B5" w14:textId="77777777" w:rsidR="00817AF8" w:rsidRPr="009D52A6" w:rsidRDefault="00817AF8" w:rsidP="002B746B">
      <w:pPr>
        <w:tabs>
          <w:tab w:val="left" w:pos="1395"/>
          <w:tab w:val="center" w:pos="4536"/>
        </w:tabs>
        <w:spacing w:after="0" w:line="360" w:lineRule="auto"/>
        <w:rPr>
          <w:rFonts w:asciiTheme="majorBidi" w:hAnsiTheme="majorBidi" w:cstheme="majorBidi"/>
          <w:i/>
          <w:iCs/>
          <w:sz w:val="23"/>
          <w:szCs w:val="23"/>
        </w:rPr>
      </w:pPr>
    </w:p>
    <w:p w14:paraId="12BE18FF" w14:textId="77777777" w:rsidR="000D4B53" w:rsidRPr="00F440CF" w:rsidRDefault="00817AF8" w:rsidP="002B746B">
      <w:pPr>
        <w:tabs>
          <w:tab w:val="left" w:pos="1395"/>
          <w:tab w:val="center" w:pos="4536"/>
        </w:tabs>
        <w:spacing w:after="0" w:line="360" w:lineRule="auto"/>
        <w:jc w:val="center"/>
        <w:rPr>
          <w:rFonts w:asciiTheme="majorBidi" w:hAnsiTheme="majorBidi" w:cstheme="majorBidi"/>
          <w:b/>
          <w:bCs/>
          <w:i/>
          <w:iCs/>
          <w:sz w:val="23"/>
          <w:szCs w:val="23"/>
        </w:rPr>
      </w:pPr>
      <w:r w:rsidRPr="00F440CF">
        <w:rPr>
          <w:rFonts w:asciiTheme="majorBidi" w:hAnsiTheme="majorBidi" w:cstheme="majorBidi"/>
          <w:b/>
          <w:bCs/>
          <w:i/>
          <w:iCs/>
          <w:sz w:val="23"/>
          <w:szCs w:val="23"/>
        </w:rPr>
        <w:t>Année Universitaire 2025/2026</w:t>
      </w:r>
    </w:p>
    <w:p w14:paraId="3A7009B1" w14:textId="77777777" w:rsidR="002B746B" w:rsidRPr="009D52A6" w:rsidRDefault="002B746B" w:rsidP="002B746B">
      <w:pPr>
        <w:tabs>
          <w:tab w:val="left" w:pos="1395"/>
          <w:tab w:val="center" w:pos="4536"/>
        </w:tabs>
        <w:spacing w:after="0" w:line="360" w:lineRule="auto"/>
        <w:rPr>
          <w:rStyle w:val="Strong"/>
          <w:rFonts w:asciiTheme="majorBidi" w:hAnsiTheme="majorBidi" w:cstheme="majorBidi"/>
          <w:color w:val="2F5496" w:themeColor="accent1" w:themeShade="BF"/>
          <w:sz w:val="28"/>
          <w:szCs w:val="28"/>
        </w:rPr>
      </w:pPr>
    </w:p>
    <w:p w14:paraId="0E244CD0" w14:textId="3CA99C9B" w:rsidR="00F66772" w:rsidRPr="009D52A6" w:rsidRDefault="00F66772" w:rsidP="002B746B">
      <w:pPr>
        <w:tabs>
          <w:tab w:val="left" w:pos="1395"/>
          <w:tab w:val="center" w:pos="4536"/>
        </w:tabs>
        <w:spacing w:after="0" w:line="360" w:lineRule="auto"/>
        <w:jc w:val="center"/>
        <w:rPr>
          <w:rStyle w:val="Strong"/>
          <w:rFonts w:asciiTheme="majorBidi" w:hAnsiTheme="majorBidi" w:cstheme="majorBidi"/>
          <w:b w:val="0"/>
          <w:bCs w:val="0"/>
          <w:lang w:bidi="ar-DZ"/>
        </w:rPr>
      </w:pPr>
      <w:r w:rsidRPr="009D52A6">
        <w:rPr>
          <w:rStyle w:val="Strong"/>
          <w:rFonts w:asciiTheme="majorBidi" w:hAnsiTheme="majorBidi" w:cstheme="majorBidi"/>
          <w:color w:val="2F5496" w:themeColor="accent1" w:themeShade="BF"/>
          <w:sz w:val="28"/>
          <w:szCs w:val="28"/>
        </w:rPr>
        <w:t>Remerciements</w:t>
      </w:r>
    </w:p>
    <w:p w14:paraId="61D7C4FF" w14:textId="5C7F0D91" w:rsidR="0028686D" w:rsidRPr="009D52A6" w:rsidRDefault="0028686D" w:rsidP="002B746B">
      <w:pPr>
        <w:pStyle w:val="pdq2pgselectionanchorcontainer"/>
        <w:spacing w:before="0" w:beforeAutospacing="0" w:after="0" w:afterAutospacing="0" w:line="360" w:lineRule="auto"/>
        <w:jc w:val="both"/>
        <w:rPr>
          <w:rStyle w:val="Strong"/>
          <w:rFonts w:asciiTheme="majorBidi" w:hAnsiTheme="majorBidi" w:cstheme="majorBidi"/>
          <w:b w:val="0"/>
          <w:bCs w:val="0"/>
        </w:rPr>
      </w:pPr>
      <w:r w:rsidRPr="009D52A6">
        <w:rPr>
          <w:rFonts w:asciiTheme="majorBidi" w:hAnsiTheme="majorBidi" w:cstheme="majorBidi"/>
        </w:rPr>
        <w:t xml:space="preserve">Au terme de cette année de Master 2, </w:t>
      </w:r>
      <w:r w:rsidR="002B746B" w:rsidRPr="009D52A6">
        <w:rPr>
          <w:rFonts w:asciiTheme="majorBidi" w:hAnsiTheme="majorBidi" w:cstheme="majorBidi"/>
        </w:rPr>
        <w:t>je</w:t>
      </w:r>
      <w:r w:rsidRPr="009D52A6">
        <w:rPr>
          <w:rFonts w:asciiTheme="majorBidi" w:hAnsiTheme="majorBidi" w:cstheme="majorBidi"/>
        </w:rPr>
        <w:t xml:space="preserve"> remercie mon encadreur</w:t>
      </w:r>
      <w:r w:rsidRPr="009D52A6">
        <w:rPr>
          <w:rFonts w:asciiTheme="majorBidi" w:hAnsiTheme="majorBidi" w:cstheme="majorBidi"/>
          <w:b/>
          <w:bCs/>
        </w:rPr>
        <w:t xml:space="preserve"> </w:t>
      </w:r>
      <w:proofErr w:type="spellStart"/>
      <w:proofErr w:type="gramStart"/>
      <w:r w:rsidR="00D57CD1" w:rsidRPr="009D52A6">
        <w:rPr>
          <w:rFonts w:asciiTheme="majorBidi" w:hAnsiTheme="majorBidi" w:cstheme="majorBidi"/>
          <w:b/>
          <w:bCs/>
        </w:rPr>
        <w:t>D</w:t>
      </w:r>
      <w:r w:rsidRPr="009D52A6">
        <w:rPr>
          <w:rFonts w:asciiTheme="majorBidi" w:hAnsiTheme="majorBidi" w:cstheme="majorBidi"/>
          <w:b/>
          <w:bCs/>
        </w:rPr>
        <w:t>r</w:t>
      </w:r>
      <w:r w:rsidR="002B746B" w:rsidRPr="009D52A6">
        <w:rPr>
          <w:rFonts w:asciiTheme="majorBidi" w:hAnsiTheme="majorBidi" w:cstheme="majorBidi"/>
        </w:rPr>
        <w:t>.</w:t>
      </w:r>
      <w:r w:rsidRPr="009D52A6">
        <w:rPr>
          <w:rFonts w:asciiTheme="majorBidi" w:hAnsiTheme="majorBidi" w:cstheme="majorBidi"/>
          <w:b/>
          <w:bCs/>
        </w:rPr>
        <w:t>Zerrougui</w:t>
      </w:r>
      <w:proofErr w:type="spellEnd"/>
      <w:proofErr w:type="gramEnd"/>
      <w:r w:rsidRPr="009D52A6">
        <w:rPr>
          <w:rFonts w:asciiTheme="majorBidi" w:hAnsiTheme="majorBidi" w:cstheme="majorBidi"/>
          <w:b/>
          <w:bCs/>
        </w:rPr>
        <w:t xml:space="preserve"> </w:t>
      </w:r>
      <w:proofErr w:type="gramStart"/>
      <w:r w:rsidRPr="009D52A6">
        <w:rPr>
          <w:rFonts w:asciiTheme="majorBidi" w:hAnsiTheme="majorBidi" w:cstheme="majorBidi"/>
          <w:b/>
          <w:bCs/>
        </w:rPr>
        <w:t>Raouf</w:t>
      </w:r>
      <w:r w:rsidRPr="009D52A6">
        <w:rPr>
          <w:rFonts w:asciiTheme="majorBidi" w:hAnsiTheme="majorBidi" w:cstheme="majorBidi"/>
        </w:rPr>
        <w:t xml:space="preserve"> ,et</w:t>
      </w:r>
      <w:proofErr w:type="gramEnd"/>
      <w:r w:rsidRPr="009D52A6">
        <w:rPr>
          <w:rFonts w:asciiTheme="majorBidi" w:hAnsiTheme="majorBidi" w:cstheme="majorBidi"/>
        </w:rPr>
        <w:t xml:space="preserve"> </w:t>
      </w:r>
      <w:proofErr w:type="spellStart"/>
      <w:proofErr w:type="gramStart"/>
      <w:r w:rsidRPr="009D52A6">
        <w:rPr>
          <w:rFonts w:asciiTheme="majorBidi" w:hAnsiTheme="majorBidi" w:cstheme="majorBidi"/>
          <w:b/>
          <w:bCs/>
        </w:rPr>
        <w:t>Mr</w:t>
      </w:r>
      <w:r w:rsidR="002B746B" w:rsidRPr="009D52A6">
        <w:rPr>
          <w:rFonts w:asciiTheme="majorBidi" w:hAnsiTheme="majorBidi" w:cstheme="majorBidi"/>
          <w:b/>
          <w:bCs/>
        </w:rPr>
        <w:t>.</w:t>
      </w:r>
      <w:r w:rsidRPr="009D52A6">
        <w:rPr>
          <w:rFonts w:asciiTheme="majorBidi" w:hAnsiTheme="majorBidi" w:cstheme="majorBidi"/>
          <w:b/>
          <w:bCs/>
        </w:rPr>
        <w:t>Djebarni</w:t>
      </w:r>
      <w:proofErr w:type="spellEnd"/>
      <w:proofErr w:type="gramEnd"/>
      <w:r w:rsidRPr="009D52A6">
        <w:rPr>
          <w:rFonts w:asciiTheme="majorBidi" w:hAnsiTheme="majorBidi" w:cstheme="majorBidi"/>
          <w:b/>
          <w:bCs/>
        </w:rPr>
        <w:t xml:space="preserve"> Alaeddine</w:t>
      </w:r>
      <w:r w:rsidRPr="009D52A6">
        <w:rPr>
          <w:rFonts w:asciiTheme="majorBidi" w:hAnsiTheme="majorBidi" w:cstheme="majorBidi"/>
        </w:rPr>
        <w:t xml:space="preserve"> pour leur disponibilité et leurs précieux conseils tout au long de la réalisation de ce mémoire.</w:t>
      </w:r>
    </w:p>
    <w:p w14:paraId="61ED704D" w14:textId="4E683E7F" w:rsidR="0028686D" w:rsidRPr="009D52A6" w:rsidRDefault="00A35AB8" w:rsidP="002B746B">
      <w:pPr>
        <w:pStyle w:val="pdq2pgselectionanchorcontainer"/>
        <w:spacing w:before="0" w:beforeAutospacing="0" w:after="0" w:afterAutospacing="0" w:line="360" w:lineRule="auto"/>
        <w:jc w:val="both"/>
        <w:rPr>
          <w:rFonts w:asciiTheme="majorBidi" w:hAnsiTheme="majorBidi" w:cstheme="majorBidi"/>
        </w:rPr>
      </w:pPr>
      <w:r w:rsidRPr="009D52A6">
        <w:rPr>
          <w:rFonts w:asciiTheme="majorBidi" w:hAnsiTheme="majorBidi" w:cstheme="majorBidi"/>
        </w:rPr>
        <w:t>J</w:t>
      </w:r>
      <w:r w:rsidR="0028686D" w:rsidRPr="009D52A6">
        <w:rPr>
          <w:rFonts w:asciiTheme="majorBidi" w:hAnsiTheme="majorBidi" w:cstheme="majorBidi"/>
        </w:rPr>
        <w:t xml:space="preserve">e tiens </w:t>
      </w:r>
      <w:r w:rsidRPr="009D52A6">
        <w:rPr>
          <w:rFonts w:asciiTheme="majorBidi" w:hAnsiTheme="majorBidi" w:cstheme="majorBidi"/>
        </w:rPr>
        <w:t>également à</w:t>
      </w:r>
      <w:r w:rsidR="0028686D" w:rsidRPr="009D52A6">
        <w:rPr>
          <w:rFonts w:asciiTheme="majorBidi" w:hAnsiTheme="majorBidi" w:cstheme="majorBidi"/>
        </w:rPr>
        <w:t xml:space="preserve"> exprimer ma profonde gratitude et mon immense respect à</w:t>
      </w:r>
      <w:r w:rsidR="00E7585F" w:rsidRPr="009D52A6">
        <w:rPr>
          <w:rFonts w:asciiTheme="majorBidi" w:hAnsiTheme="majorBidi" w:cstheme="majorBidi"/>
        </w:rPr>
        <w:t xml:space="preserve"> mon professeur</w:t>
      </w:r>
      <w:r w:rsidR="0028686D" w:rsidRPr="009D52A6">
        <w:rPr>
          <w:rFonts w:asciiTheme="majorBidi" w:hAnsiTheme="majorBidi" w:cstheme="majorBidi"/>
        </w:rPr>
        <w:t xml:space="preserve"> </w:t>
      </w:r>
      <w:proofErr w:type="spellStart"/>
      <w:proofErr w:type="gramStart"/>
      <w:r w:rsidR="00D57CD1" w:rsidRPr="009D52A6">
        <w:rPr>
          <w:rFonts w:asciiTheme="majorBidi" w:hAnsiTheme="majorBidi" w:cstheme="majorBidi"/>
          <w:b/>
          <w:bCs/>
        </w:rPr>
        <w:t>D</w:t>
      </w:r>
      <w:r w:rsidR="00E7585F" w:rsidRPr="009D52A6">
        <w:rPr>
          <w:rFonts w:asciiTheme="majorBidi" w:hAnsiTheme="majorBidi" w:cstheme="majorBidi"/>
          <w:b/>
          <w:bCs/>
        </w:rPr>
        <w:t>r</w:t>
      </w:r>
      <w:r w:rsidR="0028686D" w:rsidRPr="009D52A6">
        <w:rPr>
          <w:rFonts w:asciiTheme="majorBidi" w:hAnsiTheme="majorBidi" w:cstheme="majorBidi"/>
          <w:b/>
          <w:bCs/>
        </w:rPr>
        <w:t>.</w:t>
      </w:r>
      <w:r w:rsidR="0028686D" w:rsidRPr="009D52A6">
        <w:rPr>
          <w:rFonts w:asciiTheme="majorBidi" w:hAnsiTheme="majorBidi" w:cstheme="majorBidi"/>
          <w:b/>
          <w:bCs/>
          <w:color w:val="000000" w:themeColor="text1"/>
        </w:rPr>
        <w:t>Zebiri</w:t>
      </w:r>
      <w:proofErr w:type="spellEnd"/>
      <w:proofErr w:type="gramEnd"/>
      <w:r w:rsidR="0028686D" w:rsidRPr="009D52A6">
        <w:rPr>
          <w:rFonts w:asciiTheme="majorBidi" w:hAnsiTheme="majorBidi" w:cstheme="majorBidi"/>
          <w:b/>
          <w:bCs/>
          <w:color w:val="000000" w:themeColor="text1"/>
        </w:rPr>
        <w:t xml:space="preserve"> Fouad</w:t>
      </w:r>
      <w:r w:rsidR="0028686D" w:rsidRPr="009D52A6">
        <w:rPr>
          <w:rFonts w:asciiTheme="majorBidi" w:hAnsiTheme="majorBidi" w:cstheme="majorBidi"/>
          <w:color w:val="000000" w:themeColor="text1"/>
        </w:rPr>
        <w:t xml:space="preserve"> </w:t>
      </w:r>
      <w:r w:rsidR="0028686D" w:rsidRPr="009D52A6">
        <w:rPr>
          <w:rFonts w:asciiTheme="majorBidi" w:hAnsiTheme="majorBidi" w:cstheme="majorBidi"/>
        </w:rPr>
        <w:t xml:space="preserve">pour la qualité de son enseignement, son dévouement et ses précieux conseils. </w:t>
      </w:r>
    </w:p>
    <w:p w14:paraId="3B9901FA" w14:textId="39C02204" w:rsidR="0028686D" w:rsidRPr="009D52A6" w:rsidRDefault="00A35AB8" w:rsidP="002B746B">
      <w:pPr>
        <w:pStyle w:val="pdq2pgselectionanchorcontainer"/>
        <w:spacing w:before="0" w:beforeAutospacing="0" w:after="0" w:afterAutospacing="0" w:line="360" w:lineRule="auto"/>
        <w:jc w:val="both"/>
        <w:rPr>
          <w:rStyle w:val="Strong"/>
          <w:rFonts w:asciiTheme="majorBidi" w:hAnsiTheme="majorBidi" w:cstheme="majorBidi"/>
        </w:rPr>
      </w:pPr>
      <w:r w:rsidRPr="009D52A6">
        <w:rPr>
          <w:rFonts w:asciiTheme="majorBidi" w:hAnsiTheme="majorBidi" w:cstheme="majorBidi"/>
        </w:rPr>
        <w:t xml:space="preserve">Je tiens aussi à remercier chaleureusement </w:t>
      </w:r>
      <w:r w:rsidR="002B746B" w:rsidRPr="009D52A6">
        <w:rPr>
          <w:rFonts w:asciiTheme="majorBidi" w:hAnsiTheme="majorBidi" w:cstheme="majorBidi"/>
        </w:rPr>
        <w:t xml:space="preserve">le </w:t>
      </w:r>
      <w:proofErr w:type="spellStart"/>
      <w:proofErr w:type="gramStart"/>
      <w:r w:rsidR="00D57CD1" w:rsidRPr="009D52A6">
        <w:rPr>
          <w:rFonts w:asciiTheme="majorBidi" w:hAnsiTheme="majorBidi" w:cstheme="majorBidi"/>
          <w:b/>
          <w:bCs/>
        </w:rPr>
        <w:t>D</w:t>
      </w:r>
      <w:r w:rsidR="00E7585F" w:rsidRPr="009D52A6">
        <w:rPr>
          <w:rFonts w:asciiTheme="majorBidi" w:hAnsiTheme="majorBidi" w:cstheme="majorBidi"/>
          <w:b/>
          <w:bCs/>
        </w:rPr>
        <w:t>r</w:t>
      </w:r>
      <w:r w:rsidRPr="009D52A6">
        <w:rPr>
          <w:rFonts w:asciiTheme="majorBidi" w:hAnsiTheme="majorBidi" w:cstheme="majorBidi"/>
          <w:b/>
          <w:bCs/>
        </w:rPr>
        <w:t>.Idir</w:t>
      </w:r>
      <w:proofErr w:type="spellEnd"/>
      <w:proofErr w:type="gramEnd"/>
      <w:r w:rsidRPr="009D52A6">
        <w:rPr>
          <w:rFonts w:asciiTheme="majorBidi" w:hAnsiTheme="majorBidi" w:cstheme="majorBidi"/>
          <w:b/>
          <w:bCs/>
        </w:rPr>
        <w:t xml:space="preserve"> Nezzari</w:t>
      </w:r>
      <w:r w:rsidRPr="009D52A6">
        <w:rPr>
          <w:rFonts w:asciiTheme="majorBidi" w:hAnsiTheme="majorBidi" w:cstheme="majorBidi"/>
        </w:rPr>
        <w:t xml:space="preserve"> pour son soutien indéfectible et ses encouragements qui m'ont donné la motivation nécessaire pour persévérer et mener ce travail jusqu'à son aboutissement.</w:t>
      </w:r>
    </w:p>
    <w:p w14:paraId="2351A0F6"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371B30C0"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4ED2B7F3"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47EF66D7"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6017A0ED"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70A70A8B"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339B6F01"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7343A9A3"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1101A209"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1E537DBD"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472352D5"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3D3AD93D"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217B006F"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6A828E6F"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4B579D9E"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720D9DA2"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3BA06790"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26B9B7CD"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7CE97A39"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1EE43152" w14:textId="54F8B914" w:rsidR="00F66772" w:rsidRPr="009D52A6" w:rsidRDefault="009D52A6" w:rsidP="002B746B">
      <w:pPr>
        <w:spacing w:after="0" w:line="360" w:lineRule="auto"/>
        <w:jc w:val="center"/>
        <w:outlineLvl w:val="0"/>
        <w:rPr>
          <w:rFonts w:asciiTheme="majorBidi" w:eastAsia="Times New Roman" w:hAnsiTheme="majorBidi" w:cstheme="majorBidi"/>
          <w:b/>
          <w:bCs/>
          <w:color w:val="2F5496" w:themeColor="accent1" w:themeShade="BF"/>
          <w:kern w:val="36"/>
          <w:sz w:val="28"/>
          <w:szCs w:val="28"/>
          <w14:ligatures w14:val="none"/>
        </w:rPr>
      </w:pPr>
      <w:bookmarkStart w:id="0" w:name="_Toc234507344"/>
      <w:r w:rsidRPr="009D52A6">
        <w:rPr>
          <w:rFonts w:asciiTheme="majorBidi" w:eastAsia="Times New Roman" w:hAnsiTheme="majorBidi" w:cstheme="majorBidi"/>
          <w:b/>
          <w:bCs/>
          <w:color w:val="2F5496" w:themeColor="accent1" w:themeShade="BF"/>
          <w:kern w:val="36"/>
          <w:sz w:val="28"/>
          <w:szCs w:val="28"/>
          <w14:ligatures w14:val="none"/>
        </w:rPr>
        <w:t>Dédicaces :</w:t>
      </w:r>
      <w:bookmarkEnd w:id="0"/>
    </w:p>
    <w:p w14:paraId="091F746A" w14:textId="65EB8E7C" w:rsidR="003A02F8" w:rsidRPr="00C40497" w:rsidRDefault="007262FB" w:rsidP="00F11D59">
      <w:pPr>
        <w:pStyle w:val="pdq2pgselectionanchorcontainer"/>
        <w:spacing w:before="0" w:beforeAutospacing="0" w:after="0" w:afterAutospacing="0" w:line="360" w:lineRule="auto"/>
        <w:jc w:val="both"/>
        <w:rPr>
          <w:rFonts w:asciiTheme="majorBidi" w:hAnsiTheme="majorBidi" w:cstheme="majorBidi"/>
        </w:rPr>
      </w:pPr>
      <w:r w:rsidRPr="00C40497">
        <w:rPr>
          <w:rStyle w:val="Strong"/>
          <w:rFonts w:asciiTheme="majorBidi" w:hAnsiTheme="majorBidi" w:cstheme="majorBidi"/>
          <w:b w:val="0"/>
          <w:bCs w:val="0"/>
        </w:rPr>
        <w:t>Ma chère maman </w:t>
      </w:r>
      <w:r w:rsidRPr="00C40497">
        <w:rPr>
          <w:rFonts w:asciiTheme="majorBidi" w:hAnsiTheme="majorBidi" w:cstheme="majorBidi"/>
        </w:rPr>
        <w:t xml:space="preserve">et </w:t>
      </w:r>
      <w:r w:rsidRPr="00C40497">
        <w:rPr>
          <w:rStyle w:val="Strong"/>
          <w:rFonts w:asciiTheme="majorBidi" w:hAnsiTheme="majorBidi" w:cstheme="majorBidi"/>
          <w:b w:val="0"/>
          <w:bCs w:val="0"/>
        </w:rPr>
        <w:t>mon adorable sœur</w:t>
      </w:r>
      <w:r w:rsidRPr="00C40497">
        <w:rPr>
          <w:rFonts w:asciiTheme="majorBidi" w:hAnsiTheme="majorBidi" w:cstheme="majorBidi"/>
        </w:rPr>
        <w:t xml:space="preserve"> </w:t>
      </w:r>
      <w:r w:rsidR="002B746B" w:rsidRPr="00C40497">
        <w:rPr>
          <w:rFonts w:asciiTheme="majorBidi" w:hAnsiTheme="majorBidi" w:cstheme="majorBidi"/>
        </w:rPr>
        <w:t>« Kimmy »</w:t>
      </w:r>
      <w:r w:rsidRPr="00C40497">
        <w:rPr>
          <w:rFonts w:asciiTheme="majorBidi" w:hAnsiTheme="majorBidi" w:cstheme="majorBidi"/>
        </w:rPr>
        <w:t xml:space="preserve">, ma force et </w:t>
      </w:r>
      <w:r w:rsidR="008A4885" w:rsidRPr="00C40497">
        <w:rPr>
          <w:rFonts w:asciiTheme="majorBidi" w:hAnsiTheme="majorBidi" w:cstheme="majorBidi"/>
        </w:rPr>
        <w:t>mon soutien</w:t>
      </w:r>
      <w:r w:rsidRPr="00C40497">
        <w:rPr>
          <w:rFonts w:asciiTheme="majorBidi" w:hAnsiTheme="majorBidi" w:cstheme="majorBidi"/>
        </w:rPr>
        <w:t xml:space="preserve"> dans cette </w:t>
      </w:r>
      <w:r w:rsidR="00A34597" w:rsidRPr="00C40497">
        <w:rPr>
          <w:rFonts w:asciiTheme="majorBidi" w:hAnsiTheme="majorBidi" w:cstheme="majorBidi"/>
        </w:rPr>
        <w:t>vie,</w:t>
      </w:r>
      <w:r w:rsidRPr="00C40497">
        <w:rPr>
          <w:rFonts w:asciiTheme="majorBidi" w:hAnsiTheme="majorBidi" w:cstheme="majorBidi"/>
        </w:rPr>
        <w:t xml:space="preserve"> leur volonté de me voir réussir </w:t>
      </w:r>
      <w:r w:rsidR="00720CE3" w:rsidRPr="00C40497">
        <w:rPr>
          <w:rFonts w:asciiTheme="majorBidi" w:hAnsiTheme="majorBidi" w:cstheme="majorBidi"/>
        </w:rPr>
        <w:t xml:space="preserve">et leurs </w:t>
      </w:r>
      <w:r w:rsidR="00674914" w:rsidRPr="00C40497">
        <w:rPr>
          <w:rFonts w:asciiTheme="majorBidi" w:hAnsiTheme="majorBidi" w:cstheme="majorBidi"/>
        </w:rPr>
        <w:t>menaces m’ont</w:t>
      </w:r>
      <w:r w:rsidRPr="00C40497">
        <w:rPr>
          <w:rFonts w:asciiTheme="majorBidi" w:hAnsiTheme="majorBidi" w:cstheme="majorBidi"/>
        </w:rPr>
        <w:t xml:space="preserve"> permis de ne jamais abandonner mon objectif. </w:t>
      </w:r>
    </w:p>
    <w:p w14:paraId="3040E4E3" w14:textId="76BCFF43" w:rsidR="007262FB" w:rsidRPr="00C40497" w:rsidRDefault="007262FB" w:rsidP="00F11D59">
      <w:pPr>
        <w:pStyle w:val="NormalWeb"/>
        <w:spacing w:before="0" w:beforeAutospacing="0" w:after="0" w:afterAutospacing="0" w:line="360" w:lineRule="auto"/>
        <w:jc w:val="both"/>
        <w:rPr>
          <w:rFonts w:asciiTheme="majorBidi" w:hAnsiTheme="majorBidi" w:cstheme="majorBidi"/>
        </w:rPr>
      </w:pPr>
      <w:r w:rsidRPr="00C40497">
        <w:rPr>
          <w:rFonts w:asciiTheme="majorBidi" w:hAnsiTheme="majorBidi" w:cstheme="majorBidi"/>
        </w:rPr>
        <w:t xml:space="preserve">Mes plus sincères remerciements vont également à </w:t>
      </w:r>
      <w:r w:rsidRPr="00C40497">
        <w:rPr>
          <w:rStyle w:val="Strong"/>
          <w:rFonts w:asciiTheme="majorBidi" w:hAnsiTheme="majorBidi" w:cstheme="majorBidi"/>
          <w:b w:val="0"/>
          <w:bCs w:val="0"/>
        </w:rPr>
        <w:t>mon mari</w:t>
      </w:r>
      <w:r w:rsidRPr="00C40497">
        <w:rPr>
          <w:rFonts w:asciiTheme="majorBidi" w:hAnsiTheme="majorBidi" w:cstheme="majorBidi"/>
        </w:rPr>
        <w:t xml:space="preserve"> et à </w:t>
      </w:r>
      <w:r w:rsidRPr="00C40497">
        <w:rPr>
          <w:rStyle w:val="Strong"/>
          <w:rFonts w:asciiTheme="majorBidi" w:hAnsiTheme="majorBidi" w:cstheme="majorBidi"/>
          <w:b w:val="0"/>
          <w:bCs w:val="0"/>
        </w:rPr>
        <w:t>ma grande sœur</w:t>
      </w:r>
      <w:r w:rsidRPr="00C40497">
        <w:rPr>
          <w:rFonts w:asciiTheme="majorBidi" w:hAnsiTheme="majorBidi" w:cstheme="majorBidi"/>
        </w:rPr>
        <w:t>, pour leurs encouragements</w:t>
      </w:r>
      <w:r w:rsidR="00992AC4" w:rsidRPr="00C40497">
        <w:rPr>
          <w:rFonts w:asciiTheme="majorBidi" w:hAnsiTheme="majorBidi" w:cstheme="majorBidi"/>
        </w:rPr>
        <w:t xml:space="preserve"> et </w:t>
      </w:r>
      <w:r w:rsidR="002B746B" w:rsidRPr="00C40497">
        <w:rPr>
          <w:rFonts w:asciiTheme="majorBidi" w:hAnsiTheme="majorBidi" w:cstheme="majorBidi"/>
        </w:rPr>
        <w:t>leur</w:t>
      </w:r>
      <w:r w:rsidR="00992AC4" w:rsidRPr="00C40497">
        <w:rPr>
          <w:rFonts w:asciiTheme="majorBidi" w:hAnsiTheme="majorBidi" w:cstheme="majorBidi"/>
        </w:rPr>
        <w:t xml:space="preserve"> </w:t>
      </w:r>
      <w:r w:rsidR="002B746B" w:rsidRPr="00C40497">
        <w:rPr>
          <w:rFonts w:asciiTheme="majorBidi" w:hAnsiTheme="majorBidi" w:cstheme="majorBidi"/>
        </w:rPr>
        <w:t>soutien</w:t>
      </w:r>
      <w:r w:rsidR="003A02F8" w:rsidRPr="00C40497">
        <w:rPr>
          <w:rFonts w:asciiTheme="majorBidi" w:hAnsiTheme="majorBidi" w:cstheme="majorBidi"/>
        </w:rPr>
        <w:t>.</w:t>
      </w:r>
      <w:r w:rsidRPr="00C40497">
        <w:rPr>
          <w:rFonts w:asciiTheme="majorBidi" w:hAnsiTheme="majorBidi" w:cstheme="majorBidi"/>
        </w:rPr>
        <w:t xml:space="preserve"> </w:t>
      </w:r>
    </w:p>
    <w:p w14:paraId="53BB417F" w14:textId="535B3EDC" w:rsidR="003A02F8" w:rsidRPr="00C40497" w:rsidRDefault="003A02F8" w:rsidP="00F11D59">
      <w:pPr>
        <w:pStyle w:val="NormalWeb"/>
        <w:spacing w:before="0" w:beforeAutospacing="0" w:after="0" w:afterAutospacing="0" w:line="360" w:lineRule="auto"/>
        <w:jc w:val="both"/>
        <w:rPr>
          <w:rFonts w:asciiTheme="majorBidi" w:hAnsiTheme="majorBidi" w:cstheme="majorBidi"/>
        </w:rPr>
      </w:pPr>
      <w:r w:rsidRPr="00C40497">
        <w:rPr>
          <w:rFonts w:asciiTheme="majorBidi" w:hAnsiTheme="majorBidi" w:cstheme="majorBidi"/>
        </w:rPr>
        <w:t xml:space="preserve">Je remercie aussi mon papa pour sa présence et son </w:t>
      </w:r>
      <w:r w:rsidR="00D90D00" w:rsidRPr="00C40497">
        <w:rPr>
          <w:rFonts w:asciiTheme="majorBidi" w:hAnsiTheme="majorBidi" w:cstheme="majorBidi"/>
        </w:rPr>
        <w:t>soutien.</w:t>
      </w:r>
    </w:p>
    <w:p w14:paraId="4499A079" w14:textId="6967639F" w:rsidR="007262FB" w:rsidRPr="00C40497" w:rsidRDefault="007262FB" w:rsidP="00F11D59">
      <w:pPr>
        <w:pStyle w:val="NormalWeb"/>
        <w:spacing w:before="0" w:beforeAutospacing="0" w:after="0" w:afterAutospacing="0" w:line="360" w:lineRule="auto"/>
        <w:jc w:val="both"/>
        <w:rPr>
          <w:rFonts w:asciiTheme="majorBidi" w:hAnsiTheme="majorBidi" w:cstheme="majorBidi"/>
        </w:rPr>
      </w:pPr>
      <w:r w:rsidRPr="00C40497">
        <w:rPr>
          <w:rFonts w:asciiTheme="majorBidi" w:hAnsiTheme="majorBidi" w:cstheme="majorBidi"/>
        </w:rPr>
        <w:t xml:space="preserve">Enfin, je dédie une pensée remplie d'amour à </w:t>
      </w:r>
      <w:r w:rsidRPr="00C40497">
        <w:rPr>
          <w:rStyle w:val="Strong"/>
          <w:rFonts w:asciiTheme="majorBidi" w:hAnsiTheme="majorBidi" w:cstheme="majorBidi"/>
          <w:b w:val="0"/>
          <w:bCs w:val="0"/>
        </w:rPr>
        <w:t>mes deux enfants</w:t>
      </w:r>
      <w:r w:rsidR="002B746B" w:rsidRPr="00C40497">
        <w:rPr>
          <w:rStyle w:val="Strong"/>
          <w:rFonts w:asciiTheme="majorBidi" w:hAnsiTheme="majorBidi" w:cstheme="majorBidi"/>
          <w:b w:val="0"/>
          <w:bCs w:val="0"/>
        </w:rPr>
        <w:t>, « Rami » et « Ilyes »</w:t>
      </w:r>
      <w:r w:rsidRPr="00C40497">
        <w:rPr>
          <w:rFonts w:asciiTheme="majorBidi" w:hAnsiTheme="majorBidi" w:cstheme="majorBidi"/>
        </w:rPr>
        <w:t xml:space="preserve">, mes petits </w:t>
      </w:r>
      <w:r w:rsidR="00A34597" w:rsidRPr="00C40497">
        <w:rPr>
          <w:rFonts w:asciiTheme="majorBidi" w:hAnsiTheme="majorBidi" w:cstheme="majorBidi"/>
        </w:rPr>
        <w:t>diablotins</w:t>
      </w:r>
      <w:r w:rsidRPr="00C40497">
        <w:rPr>
          <w:rFonts w:asciiTheme="majorBidi" w:hAnsiTheme="majorBidi" w:cstheme="majorBidi"/>
        </w:rPr>
        <w:t>. Leur présence illumine ma vie et constitue ma plus grande source de bonheur.</w:t>
      </w:r>
    </w:p>
    <w:p w14:paraId="3CBEE8B5" w14:textId="77777777" w:rsidR="000D4B53" w:rsidRPr="009D52A6" w:rsidRDefault="000D4B53"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199FE306" w14:textId="77777777" w:rsidR="000D4B53" w:rsidRPr="009D52A6" w:rsidRDefault="000D4B53"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71C57C3A" w14:textId="0564290E"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4A5E0BB4"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67F79D10"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rtl/>
          <w14:ligatures w14:val="none"/>
        </w:rPr>
      </w:pPr>
    </w:p>
    <w:p w14:paraId="47DB4F24" w14:textId="77777777" w:rsidR="00F66772" w:rsidRPr="009D52A6" w:rsidRDefault="00F66772"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459CD4F3" w14:textId="77777777" w:rsidR="000D4B53" w:rsidRPr="009D52A6" w:rsidRDefault="000D4B53"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6B86F81B" w14:textId="77777777" w:rsidR="000D4B53" w:rsidRPr="009D52A6" w:rsidRDefault="000D4B53"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5E8DF505"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4A456F27"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1A004351"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3EB2A56A"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55F476F8" w14:textId="77777777" w:rsidR="00F11D59" w:rsidRDefault="00F11D59"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7492CB35" w14:textId="77777777" w:rsidR="00C40497" w:rsidRDefault="00C40497"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68139C18" w14:textId="77777777" w:rsidR="00C40497" w:rsidRPr="009D52A6" w:rsidRDefault="00C40497"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7033D043" w14:textId="77777777" w:rsidR="002B746B" w:rsidRPr="009D52A6" w:rsidRDefault="002B746B"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123CB715" w14:textId="77777777" w:rsidR="000D4B53" w:rsidRPr="009D52A6" w:rsidRDefault="000D4B53"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7B365A4B" w14:textId="77777777" w:rsidR="000D4B53" w:rsidRPr="009D52A6" w:rsidRDefault="000D4B53"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46F9E56B" w14:textId="77777777" w:rsidR="00F440CF" w:rsidRDefault="00F440CF" w:rsidP="002B746B">
      <w:pPr>
        <w:spacing w:after="0" w:line="360" w:lineRule="auto"/>
        <w:outlineLvl w:val="0"/>
        <w:rPr>
          <w:rFonts w:asciiTheme="majorBidi" w:eastAsia="Times New Roman" w:hAnsiTheme="majorBidi" w:cstheme="majorBidi"/>
          <w:b/>
          <w:bCs/>
          <w:color w:val="2F5496" w:themeColor="accent1" w:themeShade="BF"/>
          <w:kern w:val="36"/>
          <w:sz w:val="28"/>
          <w:szCs w:val="28"/>
          <w14:ligatures w14:val="none"/>
        </w:rPr>
      </w:pPr>
    </w:p>
    <w:p w14:paraId="0703BDB3" w14:textId="0118C80B" w:rsidR="00F95DD0" w:rsidRDefault="00F95DD0" w:rsidP="00C40497">
      <w:pPr>
        <w:spacing w:after="0" w:line="360" w:lineRule="auto"/>
        <w:outlineLvl w:val="0"/>
        <w:rPr>
          <w:rFonts w:asciiTheme="majorBidi" w:eastAsia="Times New Roman" w:hAnsiTheme="majorBidi" w:cstheme="majorBidi"/>
          <w:kern w:val="0"/>
          <w14:ligatures w14:val="none"/>
        </w:rPr>
      </w:pPr>
      <w:bookmarkStart w:id="1" w:name="_Toc234507345"/>
      <w:r w:rsidRPr="009D52A6">
        <w:rPr>
          <w:rFonts w:asciiTheme="majorBidi" w:eastAsia="Times New Roman" w:hAnsiTheme="majorBidi" w:cstheme="majorBidi"/>
          <w:b/>
          <w:bCs/>
          <w:color w:val="2F5496" w:themeColor="accent1" w:themeShade="BF"/>
          <w:kern w:val="36"/>
          <w:sz w:val="28"/>
          <w:szCs w:val="28"/>
          <w14:ligatures w14:val="none"/>
        </w:rPr>
        <w:lastRenderedPageBreak/>
        <w:t>Résumé</w:t>
      </w:r>
      <w:bookmarkEnd w:id="1"/>
      <w:r w:rsidR="00C40497">
        <w:rPr>
          <w:rFonts w:asciiTheme="majorBidi" w:eastAsia="Times New Roman" w:hAnsiTheme="majorBidi" w:cstheme="majorBidi"/>
          <w:b/>
          <w:bCs/>
          <w:color w:val="2F5496" w:themeColor="accent1" w:themeShade="BF"/>
          <w:kern w:val="36"/>
          <w:sz w:val="28"/>
          <w:szCs w:val="28"/>
          <w14:ligatures w14:val="none"/>
        </w:rPr>
        <w:t xml:space="preserve"> : </w:t>
      </w:r>
      <w:r w:rsidRPr="009D52A6">
        <w:rPr>
          <w:rFonts w:asciiTheme="majorBidi" w:eastAsia="Times New Roman" w:hAnsiTheme="majorBidi" w:cstheme="majorBidi"/>
          <w:kern w:val="0"/>
          <w14:ligatures w14:val="none"/>
        </w:rPr>
        <w:t xml:space="preserve">Ce mémoire présente une étude comparative de trois techniques de suivi du point de puissance maximale (MPPT) appliquées aux systèmes photovoltaïques : la méthode de la Conductance Incrémentale (INC), la méthode de Perturbation et Observation (P&amp;O) et la méthode basée sur la Logique Floue. Après une étude théorique du générateur photovoltaïque et la conception du système avec un convertisseur Boost, les trois algorithmes ont été modélisés et simulés sous MATLAB/Simulink. Les performances ont été évaluées </w:t>
      </w:r>
      <w:r w:rsidR="002B746B" w:rsidRPr="009D52A6">
        <w:rPr>
          <w:rFonts w:asciiTheme="majorBidi" w:eastAsia="Times New Roman" w:hAnsiTheme="majorBidi" w:cstheme="majorBidi"/>
          <w:kern w:val="0"/>
          <w14:ligatures w14:val="none"/>
        </w:rPr>
        <w:t>dans</w:t>
      </w:r>
      <w:r w:rsidRPr="009D52A6">
        <w:rPr>
          <w:rFonts w:asciiTheme="majorBidi" w:eastAsia="Times New Roman" w:hAnsiTheme="majorBidi" w:cstheme="majorBidi"/>
          <w:kern w:val="0"/>
          <w14:ligatures w14:val="none"/>
        </w:rPr>
        <w:t xml:space="preserve"> différentes conditions d'irradiation. Les résultats montrent que les trois méthodes assurent le suivi du point de puissance maximale, mais que la logique floue offre les meilleures performances grâce à une convergence rapide, une réduction des oscillations et un rendement supérieur à 98 %. Cette étude confirme l'intérêt des techniques intelligentes pour améliorer l'efficacité énergétique des systèmes photovoltaïques.</w:t>
      </w:r>
    </w:p>
    <w:p w14:paraId="4CD19EAC" w14:textId="77777777" w:rsidR="00B817E0" w:rsidRDefault="00B817E0" w:rsidP="00B817E0">
      <w:pPr>
        <w:spacing w:after="0" w:line="360" w:lineRule="auto"/>
        <w:outlineLvl w:val="0"/>
        <w:rPr>
          <w:rFonts w:asciiTheme="majorBidi" w:eastAsia="Times New Roman" w:hAnsiTheme="majorBidi" w:cstheme="majorBidi"/>
          <w:kern w:val="0"/>
          <w14:ligatures w14:val="none"/>
        </w:rPr>
      </w:pPr>
      <w:bookmarkStart w:id="2" w:name="_Toc234507346"/>
      <w:r w:rsidRPr="00B817E0">
        <w:rPr>
          <w:rFonts w:asciiTheme="majorBidi" w:eastAsia="Times New Roman" w:hAnsiTheme="majorBidi" w:cstheme="majorBidi"/>
          <w:b/>
          <w:bCs/>
          <w:kern w:val="0"/>
          <w:highlight w:val="yellow"/>
          <w14:ligatures w14:val="none"/>
        </w:rPr>
        <w:t>Mots-clés :</w:t>
      </w:r>
      <w:r w:rsidRPr="00B817E0">
        <w:rPr>
          <w:rFonts w:asciiTheme="majorBidi" w:eastAsia="Times New Roman" w:hAnsiTheme="majorBidi" w:cstheme="majorBidi"/>
          <w:kern w:val="0"/>
          <w:highlight w:val="yellow"/>
          <w14:ligatures w14:val="none"/>
        </w:rPr>
        <w:t xml:space="preserve"> Énergie photovoltaïque ; Suivi du point de puissance maximale (MPPT) ; Conductance incrémentale (INC) ; Perturbation et Observation (P&amp;O) ; Logique floue ; Convertisseur Boost ; MATLAB/Simulink.</w:t>
      </w:r>
    </w:p>
    <w:p w14:paraId="0E290437" w14:textId="7536A7D5" w:rsidR="00F95DD0" w:rsidRDefault="00F95DD0" w:rsidP="00B817E0">
      <w:pPr>
        <w:spacing w:after="0" w:line="360" w:lineRule="auto"/>
        <w:outlineLvl w:val="0"/>
        <w:rPr>
          <w:rFonts w:asciiTheme="majorBidi" w:eastAsia="Times New Roman" w:hAnsiTheme="majorBidi" w:cstheme="majorBidi"/>
          <w:kern w:val="0"/>
          <w:lang w:val="en-GB"/>
          <w14:ligatures w14:val="none"/>
        </w:rPr>
      </w:pPr>
      <w:proofErr w:type="gramStart"/>
      <w:r w:rsidRPr="00B817E0">
        <w:rPr>
          <w:rFonts w:asciiTheme="majorBidi" w:eastAsia="Times New Roman" w:hAnsiTheme="majorBidi" w:cstheme="majorBidi"/>
          <w:b/>
          <w:bCs/>
          <w:color w:val="2F5496" w:themeColor="accent1" w:themeShade="BF"/>
          <w:kern w:val="36"/>
          <w:sz w:val="28"/>
          <w:szCs w:val="28"/>
          <w:lang w:val="en-GB"/>
          <w14:ligatures w14:val="none"/>
        </w:rPr>
        <w:t>Abstract</w:t>
      </w:r>
      <w:bookmarkEnd w:id="2"/>
      <w:r w:rsidR="00C40497" w:rsidRPr="00B817E0">
        <w:rPr>
          <w:rFonts w:asciiTheme="majorBidi" w:eastAsia="Times New Roman" w:hAnsiTheme="majorBidi" w:cstheme="majorBidi"/>
          <w:b/>
          <w:bCs/>
          <w:color w:val="2F5496" w:themeColor="accent1" w:themeShade="BF"/>
          <w:kern w:val="36"/>
          <w:sz w:val="28"/>
          <w:szCs w:val="28"/>
          <w:lang w:val="en-GB"/>
          <w14:ligatures w14:val="none"/>
        </w:rPr>
        <w:t xml:space="preserve"> :</w:t>
      </w:r>
      <w:proofErr w:type="gramEnd"/>
      <w:r w:rsidR="00C40497" w:rsidRPr="00B817E0">
        <w:rPr>
          <w:rFonts w:asciiTheme="majorBidi" w:eastAsia="Times New Roman" w:hAnsiTheme="majorBidi" w:cstheme="majorBidi"/>
          <w:b/>
          <w:bCs/>
          <w:color w:val="2F5496" w:themeColor="accent1" w:themeShade="BF"/>
          <w:kern w:val="36"/>
          <w:sz w:val="28"/>
          <w:szCs w:val="28"/>
          <w:lang w:val="en-GB"/>
          <w14:ligatures w14:val="none"/>
        </w:rPr>
        <w:t xml:space="preserve"> </w:t>
      </w:r>
      <w:r w:rsidRPr="00B817E0">
        <w:rPr>
          <w:rFonts w:asciiTheme="majorBidi" w:eastAsia="Times New Roman" w:hAnsiTheme="majorBidi" w:cstheme="majorBidi"/>
          <w:kern w:val="0"/>
          <w:lang w:val="en-GB"/>
          <w14:ligatures w14:val="none"/>
        </w:rPr>
        <w:t xml:space="preserve">This </w:t>
      </w:r>
      <w:r w:rsidR="009D52A6" w:rsidRPr="00B817E0">
        <w:rPr>
          <w:rFonts w:asciiTheme="majorBidi" w:eastAsia="Times New Roman" w:hAnsiTheme="majorBidi" w:cstheme="majorBidi"/>
          <w:kern w:val="0"/>
          <w:lang w:val="en-GB"/>
          <w14:ligatures w14:val="none"/>
        </w:rPr>
        <w:t xml:space="preserve">master’s </w:t>
      </w:r>
      <w:r w:rsidRPr="00B817E0">
        <w:rPr>
          <w:rFonts w:asciiTheme="majorBidi" w:eastAsia="Times New Roman" w:hAnsiTheme="majorBidi" w:cstheme="majorBidi"/>
          <w:kern w:val="0"/>
          <w:lang w:val="en-GB"/>
          <w14:ligatures w14:val="none"/>
        </w:rPr>
        <w:t xml:space="preserve">thesis presents a comparative study of three Maximum Power Point Tracking (MPPT) techniques applied to photovoltaic systems: Incremental Conductance (INC), Perturb and Observe (P&amp;O), and Fuzzy Logic. </w:t>
      </w:r>
      <w:r w:rsidRPr="009D52A6">
        <w:rPr>
          <w:rFonts w:asciiTheme="majorBidi" w:eastAsia="Times New Roman" w:hAnsiTheme="majorBidi" w:cstheme="majorBidi"/>
          <w:kern w:val="0"/>
          <w:lang w:val="en-GB"/>
          <w14:ligatures w14:val="none"/>
        </w:rPr>
        <w:t xml:space="preserve">After introducing the theoretical background of photovoltaic generators and designing the system using a Boost DC/DC converter, the three algorithms were </w:t>
      </w:r>
      <w:r w:rsidR="009D52A6" w:rsidRPr="009D52A6">
        <w:rPr>
          <w:rFonts w:asciiTheme="majorBidi" w:eastAsia="Times New Roman" w:hAnsiTheme="majorBidi" w:cstheme="majorBidi"/>
          <w:kern w:val="0"/>
          <w:lang w:val="en-GB"/>
          <w14:ligatures w14:val="none"/>
        </w:rPr>
        <w:t>modelled</w:t>
      </w:r>
      <w:r w:rsidRPr="009D52A6">
        <w:rPr>
          <w:rFonts w:asciiTheme="majorBidi" w:eastAsia="Times New Roman" w:hAnsiTheme="majorBidi" w:cstheme="majorBidi"/>
          <w:kern w:val="0"/>
          <w:lang w:val="en-GB"/>
          <w14:ligatures w14:val="none"/>
        </w:rPr>
        <w:t xml:space="preserve"> and simulated using MATLAB/Simulink. Their performances were evaluated under different solar irradiance conditions. The simulation results demonstrate that all methods successfully track the maximum power point; however, the Fuzzy Logic controller achieves the best overall performance with faster convergence, lower oscillations, and efficiencies exceeding 98%. The study confirms that intelligent control techniques significantly enhance the efficiency and robustness of photovoltaic energy conversion systems.</w:t>
      </w:r>
    </w:p>
    <w:p w14:paraId="2369B9A1" w14:textId="77777777" w:rsidR="00B817E0" w:rsidRDefault="00B817E0" w:rsidP="00B817E0">
      <w:pPr>
        <w:bidi/>
        <w:spacing w:after="0" w:line="360" w:lineRule="auto"/>
        <w:jc w:val="right"/>
        <w:outlineLvl w:val="0"/>
        <w:rPr>
          <w:rFonts w:asciiTheme="majorBidi" w:eastAsia="Times New Roman" w:hAnsiTheme="majorBidi" w:cstheme="majorBidi"/>
          <w:kern w:val="0"/>
          <w14:ligatures w14:val="none"/>
        </w:rPr>
      </w:pPr>
      <w:bookmarkStart w:id="3" w:name="_Toc234507347"/>
      <w:proofErr w:type="gramStart"/>
      <w:r w:rsidRPr="00B817E0">
        <w:rPr>
          <w:rFonts w:asciiTheme="majorBidi" w:eastAsia="Times New Roman" w:hAnsiTheme="majorBidi" w:cstheme="majorBidi"/>
          <w:b/>
          <w:bCs/>
          <w:kern w:val="0"/>
          <w:highlight w:val="yellow"/>
          <w14:ligatures w14:val="none"/>
        </w:rPr>
        <w:t>Keywords:</w:t>
      </w:r>
      <w:proofErr w:type="gramEnd"/>
      <w:r w:rsidRPr="00B817E0">
        <w:rPr>
          <w:rFonts w:asciiTheme="majorBidi" w:eastAsia="Times New Roman" w:hAnsiTheme="majorBidi" w:cstheme="majorBidi"/>
          <w:kern w:val="0"/>
          <w:highlight w:val="yellow"/>
          <w14:ligatures w14:val="none"/>
        </w:rPr>
        <w:t xml:space="preserve"> </w:t>
      </w:r>
      <w:proofErr w:type="spellStart"/>
      <w:r w:rsidRPr="00B817E0">
        <w:rPr>
          <w:rFonts w:asciiTheme="majorBidi" w:eastAsia="Times New Roman" w:hAnsiTheme="majorBidi" w:cstheme="majorBidi"/>
          <w:kern w:val="0"/>
          <w:highlight w:val="yellow"/>
          <w14:ligatures w14:val="none"/>
        </w:rPr>
        <w:t>Photovoltaic</w:t>
      </w:r>
      <w:proofErr w:type="spellEnd"/>
      <w:r w:rsidRPr="00B817E0">
        <w:rPr>
          <w:rFonts w:asciiTheme="majorBidi" w:eastAsia="Times New Roman" w:hAnsiTheme="majorBidi" w:cstheme="majorBidi"/>
          <w:kern w:val="0"/>
          <w:highlight w:val="yellow"/>
          <w14:ligatures w14:val="none"/>
        </w:rPr>
        <w:t xml:space="preserve"> </w:t>
      </w:r>
      <w:proofErr w:type="gramStart"/>
      <w:r w:rsidRPr="00B817E0">
        <w:rPr>
          <w:rFonts w:asciiTheme="majorBidi" w:eastAsia="Times New Roman" w:hAnsiTheme="majorBidi" w:cstheme="majorBidi"/>
          <w:kern w:val="0"/>
          <w:highlight w:val="yellow"/>
          <w14:ligatures w14:val="none"/>
        </w:rPr>
        <w:t>Energy;</w:t>
      </w:r>
      <w:proofErr w:type="gramEnd"/>
      <w:r w:rsidRPr="00B817E0">
        <w:rPr>
          <w:rFonts w:asciiTheme="majorBidi" w:eastAsia="Times New Roman" w:hAnsiTheme="majorBidi" w:cstheme="majorBidi"/>
          <w:kern w:val="0"/>
          <w:highlight w:val="yellow"/>
          <w14:ligatures w14:val="none"/>
        </w:rPr>
        <w:t xml:space="preserve"> Maximum Power Point </w:t>
      </w:r>
      <w:proofErr w:type="spellStart"/>
      <w:r w:rsidRPr="00B817E0">
        <w:rPr>
          <w:rFonts w:asciiTheme="majorBidi" w:eastAsia="Times New Roman" w:hAnsiTheme="majorBidi" w:cstheme="majorBidi"/>
          <w:kern w:val="0"/>
          <w:highlight w:val="yellow"/>
          <w14:ligatures w14:val="none"/>
        </w:rPr>
        <w:t>Tracking</w:t>
      </w:r>
      <w:proofErr w:type="spellEnd"/>
      <w:r w:rsidRPr="00B817E0">
        <w:rPr>
          <w:rFonts w:asciiTheme="majorBidi" w:eastAsia="Times New Roman" w:hAnsiTheme="majorBidi" w:cstheme="majorBidi"/>
          <w:kern w:val="0"/>
          <w:highlight w:val="yellow"/>
          <w14:ligatures w14:val="none"/>
        </w:rPr>
        <w:t xml:space="preserve"> (MPPT</w:t>
      </w:r>
      <w:proofErr w:type="gramStart"/>
      <w:r w:rsidRPr="00B817E0">
        <w:rPr>
          <w:rFonts w:asciiTheme="majorBidi" w:eastAsia="Times New Roman" w:hAnsiTheme="majorBidi" w:cstheme="majorBidi"/>
          <w:kern w:val="0"/>
          <w:highlight w:val="yellow"/>
          <w14:ligatures w14:val="none"/>
        </w:rPr>
        <w:t>);</w:t>
      </w:r>
      <w:proofErr w:type="gramEnd"/>
      <w:r w:rsidRPr="00B817E0">
        <w:rPr>
          <w:rFonts w:asciiTheme="majorBidi" w:eastAsia="Times New Roman" w:hAnsiTheme="majorBidi" w:cstheme="majorBidi"/>
          <w:kern w:val="0"/>
          <w:highlight w:val="yellow"/>
          <w14:ligatures w14:val="none"/>
        </w:rPr>
        <w:t xml:space="preserve"> </w:t>
      </w:r>
      <w:proofErr w:type="spellStart"/>
      <w:r w:rsidRPr="00B817E0">
        <w:rPr>
          <w:rFonts w:asciiTheme="majorBidi" w:eastAsia="Times New Roman" w:hAnsiTheme="majorBidi" w:cstheme="majorBidi"/>
          <w:kern w:val="0"/>
          <w:highlight w:val="yellow"/>
          <w14:ligatures w14:val="none"/>
        </w:rPr>
        <w:t>Incremental</w:t>
      </w:r>
      <w:proofErr w:type="spellEnd"/>
      <w:r w:rsidRPr="00B817E0">
        <w:rPr>
          <w:rFonts w:asciiTheme="majorBidi" w:eastAsia="Times New Roman" w:hAnsiTheme="majorBidi" w:cstheme="majorBidi"/>
          <w:kern w:val="0"/>
          <w:highlight w:val="yellow"/>
          <w14:ligatures w14:val="none"/>
        </w:rPr>
        <w:t xml:space="preserve"> Conductance (INC</w:t>
      </w:r>
      <w:proofErr w:type="gramStart"/>
      <w:r w:rsidRPr="00B817E0">
        <w:rPr>
          <w:rFonts w:asciiTheme="majorBidi" w:eastAsia="Times New Roman" w:hAnsiTheme="majorBidi" w:cstheme="majorBidi"/>
          <w:kern w:val="0"/>
          <w:highlight w:val="yellow"/>
          <w14:ligatures w14:val="none"/>
        </w:rPr>
        <w:t>);</w:t>
      </w:r>
      <w:proofErr w:type="gramEnd"/>
      <w:r w:rsidRPr="00B817E0">
        <w:rPr>
          <w:rFonts w:asciiTheme="majorBidi" w:eastAsia="Times New Roman" w:hAnsiTheme="majorBidi" w:cstheme="majorBidi"/>
          <w:kern w:val="0"/>
          <w:highlight w:val="yellow"/>
          <w14:ligatures w14:val="none"/>
        </w:rPr>
        <w:t xml:space="preserve"> </w:t>
      </w:r>
      <w:proofErr w:type="spellStart"/>
      <w:r w:rsidRPr="00B817E0">
        <w:rPr>
          <w:rFonts w:asciiTheme="majorBidi" w:eastAsia="Times New Roman" w:hAnsiTheme="majorBidi" w:cstheme="majorBidi"/>
          <w:kern w:val="0"/>
          <w:highlight w:val="yellow"/>
          <w14:ligatures w14:val="none"/>
        </w:rPr>
        <w:t>Perturb</w:t>
      </w:r>
      <w:proofErr w:type="spellEnd"/>
      <w:r w:rsidRPr="00B817E0">
        <w:rPr>
          <w:rFonts w:asciiTheme="majorBidi" w:eastAsia="Times New Roman" w:hAnsiTheme="majorBidi" w:cstheme="majorBidi"/>
          <w:kern w:val="0"/>
          <w:highlight w:val="yellow"/>
          <w14:ligatures w14:val="none"/>
        </w:rPr>
        <w:t xml:space="preserve"> and Observe (P&amp;O</w:t>
      </w:r>
      <w:proofErr w:type="gramStart"/>
      <w:r w:rsidRPr="00B817E0">
        <w:rPr>
          <w:rFonts w:asciiTheme="majorBidi" w:eastAsia="Times New Roman" w:hAnsiTheme="majorBidi" w:cstheme="majorBidi"/>
          <w:kern w:val="0"/>
          <w:highlight w:val="yellow"/>
          <w14:ligatures w14:val="none"/>
        </w:rPr>
        <w:t>);</w:t>
      </w:r>
      <w:proofErr w:type="gramEnd"/>
      <w:r w:rsidRPr="00B817E0">
        <w:rPr>
          <w:rFonts w:asciiTheme="majorBidi" w:eastAsia="Times New Roman" w:hAnsiTheme="majorBidi" w:cstheme="majorBidi"/>
          <w:kern w:val="0"/>
          <w:highlight w:val="yellow"/>
          <w14:ligatures w14:val="none"/>
        </w:rPr>
        <w:t xml:space="preserve"> </w:t>
      </w:r>
      <w:proofErr w:type="spellStart"/>
      <w:r w:rsidRPr="00B817E0">
        <w:rPr>
          <w:rFonts w:asciiTheme="majorBidi" w:eastAsia="Times New Roman" w:hAnsiTheme="majorBidi" w:cstheme="majorBidi"/>
          <w:kern w:val="0"/>
          <w:highlight w:val="yellow"/>
          <w14:ligatures w14:val="none"/>
        </w:rPr>
        <w:t>Fuzzy</w:t>
      </w:r>
      <w:proofErr w:type="spellEnd"/>
      <w:r w:rsidRPr="00B817E0">
        <w:rPr>
          <w:rFonts w:asciiTheme="majorBidi" w:eastAsia="Times New Roman" w:hAnsiTheme="majorBidi" w:cstheme="majorBidi"/>
          <w:kern w:val="0"/>
          <w:highlight w:val="yellow"/>
          <w14:ligatures w14:val="none"/>
        </w:rPr>
        <w:t xml:space="preserve"> </w:t>
      </w:r>
      <w:proofErr w:type="gramStart"/>
      <w:r w:rsidRPr="00B817E0">
        <w:rPr>
          <w:rFonts w:asciiTheme="majorBidi" w:eastAsia="Times New Roman" w:hAnsiTheme="majorBidi" w:cstheme="majorBidi"/>
          <w:kern w:val="0"/>
          <w:highlight w:val="yellow"/>
          <w14:ligatures w14:val="none"/>
        </w:rPr>
        <w:t>Logic;</w:t>
      </w:r>
      <w:proofErr w:type="gramEnd"/>
      <w:r w:rsidRPr="00B817E0">
        <w:rPr>
          <w:rFonts w:asciiTheme="majorBidi" w:eastAsia="Times New Roman" w:hAnsiTheme="majorBidi" w:cstheme="majorBidi"/>
          <w:kern w:val="0"/>
          <w:highlight w:val="yellow"/>
          <w14:ligatures w14:val="none"/>
        </w:rPr>
        <w:t xml:space="preserve"> Boost </w:t>
      </w:r>
      <w:proofErr w:type="gramStart"/>
      <w:r w:rsidRPr="00B817E0">
        <w:rPr>
          <w:rFonts w:asciiTheme="majorBidi" w:eastAsia="Times New Roman" w:hAnsiTheme="majorBidi" w:cstheme="majorBidi"/>
          <w:kern w:val="0"/>
          <w:highlight w:val="yellow"/>
          <w14:ligatures w14:val="none"/>
        </w:rPr>
        <w:t>Converter;</w:t>
      </w:r>
      <w:proofErr w:type="gramEnd"/>
      <w:r w:rsidRPr="00B817E0">
        <w:rPr>
          <w:rFonts w:asciiTheme="majorBidi" w:eastAsia="Times New Roman" w:hAnsiTheme="majorBidi" w:cstheme="majorBidi"/>
          <w:kern w:val="0"/>
          <w:highlight w:val="yellow"/>
          <w14:ligatures w14:val="none"/>
        </w:rPr>
        <w:t xml:space="preserve"> MATLAB/Simulink.</w:t>
      </w:r>
    </w:p>
    <w:p w14:paraId="1BAEBE57" w14:textId="150607E6" w:rsidR="002B746B" w:rsidRPr="00C40497" w:rsidRDefault="00F95DD0" w:rsidP="00B817E0">
      <w:pPr>
        <w:bidi/>
        <w:spacing w:after="0" w:line="360" w:lineRule="auto"/>
        <w:jc w:val="both"/>
        <w:outlineLvl w:val="0"/>
        <w:rPr>
          <w:rFonts w:asciiTheme="majorBidi" w:eastAsia="Times New Roman" w:hAnsiTheme="majorBidi" w:cstheme="majorBidi"/>
          <w:color w:val="2F5496" w:themeColor="accent1" w:themeShade="BF"/>
          <w:kern w:val="36"/>
          <w:sz w:val="28"/>
          <w:szCs w:val="28"/>
          <w14:ligatures w14:val="none"/>
        </w:rPr>
      </w:pPr>
      <w:r w:rsidRPr="009D52A6">
        <w:rPr>
          <w:rFonts w:asciiTheme="majorBidi" w:eastAsia="Times New Roman" w:hAnsiTheme="majorBidi" w:cstheme="majorBidi"/>
          <w:b/>
          <w:bCs/>
          <w:color w:val="2F5496" w:themeColor="accent1" w:themeShade="BF"/>
          <w:kern w:val="36"/>
          <w:sz w:val="28"/>
          <w:szCs w:val="28"/>
          <w:rtl/>
          <w14:ligatures w14:val="none"/>
        </w:rPr>
        <w:t>الملخص</w:t>
      </w:r>
      <w:bookmarkEnd w:id="3"/>
      <w:r w:rsidR="00C40497">
        <w:rPr>
          <w:rFonts w:asciiTheme="majorBidi" w:eastAsia="Times New Roman" w:hAnsiTheme="majorBidi" w:cstheme="majorBidi"/>
          <w:color w:val="2F5496" w:themeColor="accent1" w:themeShade="BF"/>
          <w:kern w:val="36"/>
          <w:sz w:val="28"/>
          <w:szCs w:val="28"/>
          <w:lang w:val="en-GB"/>
          <w14:ligatures w14:val="none"/>
        </w:rPr>
        <w:t xml:space="preserve"> </w:t>
      </w:r>
      <w:r w:rsidR="00C40497">
        <w:rPr>
          <w:rFonts w:asciiTheme="majorBidi" w:eastAsia="Times New Roman" w:hAnsiTheme="majorBidi" w:cstheme="majorBidi" w:hint="cs"/>
          <w:color w:val="2F5496" w:themeColor="accent1" w:themeShade="BF"/>
          <w:kern w:val="36"/>
          <w:sz w:val="28"/>
          <w:szCs w:val="28"/>
          <w:rtl/>
          <w:lang w:val="en-GB" w:bidi="ar-DZ"/>
          <w14:ligatures w14:val="none"/>
        </w:rPr>
        <w:t xml:space="preserve">: </w:t>
      </w:r>
      <w:r w:rsidR="00344C05" w:rsidRPr="009D52A6">
        <w:rPr>
          <w:rFonts w:asciiTheme="majorBidi" w:eastAsia="Times New Roman" w:hAnsiTheme="majorBidi" w:cstheme="majorBidi"/>
          <w:kern w:val="36"/>
          <w:rtl/>
          <w14:ligatures w14:val="none"/>
        </w:rPr>
        <w:t xml:space="preserve">تقدم هذه المذكــرة دراسة مقـارنة لثلاث تقنيات لتتبع نقطة القدرة العظمى , المطبقة على الأنظمة الكهروضوئية ,و هي طريقة التوصيلية التزايديــة,و طريقة الإضطراب  و  الملاحظة , وطريقة المنطق الضبــابي, .بعد دراســة مبدأ عمل المولدات الكهروضوئيــة ونمذجة منظومة تحويل الطاقــة المزودة بمحول رافع للجهد,تم تنفيذ و محاكاة الخوارزميــات الثلاث باستخدام برنامج .و قد تم تقييم أدائهــا وفق عدة معايير أهمها زمن الإستجــابة و الاستقرار,والكفاءة, و سلوكها عند تغير شدة الإشعاع </w:t>
      </w:r>
      <w:r w:rsidR="00344C05" w:rsidRPr="009D52A6">
        <w:rPr>
          <w:rFonts w:asciiTheme="majorBidi" w:eastAsia="Times New Roman" w:hAnsiTheme="majorBidi" w:cstheme="majorBidi"/>
          <w:kern w:val="36"/>
          <w:rtl/>
          <w14:ligatures w14:val="none"/>
        </w:rPr>
        <w:lastRenderedPageBreak/>
        <w:t xml:space="preserve">الشمسي </w:t>
      </w:r>
      <w:r w:rsidR="00344C05" w:rsidRPr="009D52A6">
        <w:rPr>
          <w:rFonts w:asciiTheme="majorBidi" w:hAnsiTheme="majorBidi" w:cstheme="majorBidi"/>
          <w:rtl/>
        </w:rPr>
        <w:t>. أظهرت النتائج أن جميع الطرق قادرة على تتبع نقطة القدرة العظمى بكفاءة، إلا أن طريقة المنطق الضبابي حققت أفضل أداء بفضل سرعة التقارب، وانخفاض التذبذبات حول نقطة القدرة العظمى، إضافة إلى كفاءة تجاوزت 98٪. وتؤكد هذه الدراسة أهمية تقنيات الذكاء الاصطناعي في تحسين أداء وكفاءة الأنظمة الكهروضوئية وزيادة استغلال الطاقة الشمسية</w:t>
      </w:r>
    </w:p>
    <w:p w14:paraId="6587E935" w14:textId="1C613293" w:rsidR="002B746B" w:rsidRDefault="00B817E0" w:rsidP="00B817E0">
      <w:pPr>
        <w:bidi/>
        <w:spacing w:after="0" w:line="360" w:lineRule="auto"/>
        <w:jc w:val="both"/>
        <w:rPr>
          <w:rFonts w:asciiTheme="majorBidi" w:eastAsia="Calibri" w:hAnsiTheme="majorBidi" w:cstheme="majorBidi"/>
          <w:b/>
          <w:i/>
          <w:color w:val="2F5496" w:themeColor="accent1" w:themeShade="BF"/>
          <w:sz w:val="44"/>
          <w:szCs w:val="44"/>
        </w:rPr>
      </w:pPr>
      <w:r w:rsidRPr="00B817E0">
        <w:rPr>
          <w:rFonts w:asciiTheme="majorBidi" w:hAnsiTheme="majorBidi" w:cstheme="majorBidi"/>
          <w:b/>
          <w:bCs/>
          <w:highlight w:val="yellow"/>
          <w:rtl/>
        </w:rPr>
        <w:t>الكلمات المفتاحية</w:t>
      </w:r>
      <w:r w:rsidRPr="00B817E0">
        <w:rPr>
          <w:rFonts w:asciiTheme="majorBidi" w:hAnsiTheme="majorBidi" w:cstheme="majorBidi"/>
          <w:b/>
          <w:bCs/>
          <w:highlight w:val="yellow"/>
          <w:lang w:bidi="ar-DZ"/>
        </w:rPr>
        <w:t>:</w:t>
      </w:r>
      <w:r w:rsidRPr="00B817E0">
        <w:rPr>
          <w:rFonts w:asciiTheme="majorBidi" w:hAnsiTheme="majorBidi" w:cstheme="majorBidi"/>
          <w:highlight w:val="yellow"/>
          <w:lang w:bidi="ar-DZ"/>
        </w:rPr>
        <w:t xml:space="preserve"> </w:t>
      </w:r>
      <w:r w:rsidRPr="00B817E0">
        <w:rPr>
          <w:rFonts w:asciiTheme="majorBidi" w:hAnsiTheme="majorBidi" w:cstheme="majorBidi"/>
          <w:highlight w:val="yellow"/>
          <w:rtl/>
        </w:rPr>
        <w:t>الطاقة الكهروضوئية؛ تتبع نقطة القدرة العظمى</w:t>
      </w:r>
      <w:r w:rsidRPr="00B817E0">
        <w:rPr>
          <w:rFonts w:asciiTheme="majorBidi" w:hAnsiTheme="majorBidi" w:cstheme="majorBidi"/>
          <w:highlight w:val="yellow"/>
          <w:lang w:bidi="ar-DZ"/>
        </w:rPr>
        <w:t xml:space="preserve"> (MPPT)</w:t>
      </w:r>
      <w:r w:rsidRPr="00B817E0">
        <w:rPr>
          <w:rFonts w:asciiTheme="majorBidi" w:hAnsiTheme="majorBidi" w:cstheme="majorBidi"/>
          <w:highlight w:val="yellow"/>
          <w:rtl/>
        </w:rPr>
        <w:t>؛ طريقة التوصيلية التزايدية</w:t>
      </w:r>
      <w:r w:rsidRPr="00B817E0">
        <w:rPr>
          <w:rFonts w:asciiTheme="majorBidi" w:hAnsiTheme="majorBidi" w:cstheme="majorBidi"/>
          <w:highlight w:val="yellow"/>
          <w:lang w:bidi="ar-DZ"/>
        </w:rPr>
        <w:t xml:space="preserve"> (INC)</w:t>
      </w:r>
      <w:r w:rsidRPr="00B817E0">
        <w:rPr>
          <w:rFonts w:asciiTheme="majorBidi" w:hAnsiTheme="majorBidi" w:cstheme="majorBidi"/>
          <w:highlight w:val="yellow"/>
          <w:rtl/>
        </w:rPr>
        <w:t>؛ طريقة الاضطراب والملاحظة</w:t>
      </w:r>
      <w:r w:rsidRPr="00B817E0">
        <w:rPr>
          <w:rFonts w:asciiTheme="majorBidi" w:hAnsiTheme="majorBidi" w:cstheme="majorBidi"/>
          <w:highlight w:val="yellow"/>
          <w:lang w:bidi="ar-DZ"/>
        </w:rPr>
        <w:t xml:space="preserve"> (P&amp;O)</w:t>
      </w:r>
      <w:r w:rsidRPr="00B817E0">
        <w:rPr>
          <w:rFonts w:asciiTheme="majorBidi" w:hAnsiTheme="majorBidi" w:cstheme="majorBidi"/>
          <w:highlight w:val="yellow"/>
          <w:rtl/>
        </w:rPr>
        <w:t>؛ المنطق الضبابي؛ المحول الرافع للجهد</w:t>
      </w:r>
      <w:r w:rsidRPr="00B817E0">
        <w:rPr>
          <w:rFonts w:asciiTheme="majorBidi" w:hAnsiTheme="majorBidi" w:cstheme="majorBidi"/>
          <w:highlight w:val="yellow"/>
          <w:lang w:bidi="ar-DZ"/>
        </w:rPr>
        <w:t xml:space="preserve"> (Boost Converter)</w:t>
      </w:r>
      <w:r w:rsidRPr="00B817E0">
        <w:rPr>
          <w:rFonts w:asciiTheme="majorBidi" w:hAnsiTheme="majorBidi" w:cstheme="majorBidi"/>
          <w:highlight w:val="yellow"/>
          <w:rtl/>
        </w:rPr>
        <w:t>؛</w:t>
      </w:r>
      <w:r w:rsidRPr="00B817E0">
        <w:rPr>
          <w:rFonts w:asciiTheme="majorBidi" w:hAnsiTheme="majorBidi" w:cstheme="majorBidi"/>
          <w:highlight w:val="yellow"/>
          <w:lang w:bidi="ar-DZ"/>
        </w:rPr>
        <w:t xml:space="preserve"> MATLAB/Simulink.</w:t>
      </w:r>
      <w:r w:rsidR="002B746B" w:rsidRPr="009D52A6">
        <w:rPr>
          <w:rFonts w:asciiTheme="majorBidi" w:eastAsia="Calibri" w:hAnsiTheme="majorBidi" w:cstheme="majorBidi"/>
          <w:b/>
          <w:i/>
          <w:color w:val="2F5496" w:themeColor="accent1" w:themeShade="BF"/>
          <w:sz w:val="72"/>
          <w:szCs w:val="72"/>
        </w:rPr>
        <w:t xml:space="preserve"> </w:t>
      </w:r>
      <w:r w:rsidR="002B746B" w:rsidRPr="009D52A6">
        <w:rPr>
          <w:rFonts w:asciiTheme="majorBidi" w:eastAsia="Calibri" w:hAnsiTheme="majorBidi" w:cstheme="majorBidi"/>
          <w:b/>
          <w:i/>
          <w:color w:val="2F5496" w:themeColor="accent1" w:themeShade="BF"/>
          <w:sz w:val="44"/>
          <w:szCs w:val="44"/>
        </w:rPr>
        <w:t>Table des matières</w:t>
      </w:r>
    </w:p>
    <w:sdt>
      <w:sdtPr>
        <w:rPr>
          <w:rFonts w:asciiTheme="minorHAnsi" w:eastAsiaTheme="minorHAnsi" w:hAnsiTheme="minorHAnsi" w:cstheme="minorBidi"/>
          <w:color w:val="auto"/>
          <w:kern w:val="2"/>
          <w:sz w:val="24"/>
          <w:szCs w:val="24"/>
          <w:lang w:eastAsia="en-US"/>
          <w14:ligatures w14:val="standardContextual"/>
        </w:rPr>
        <w:id w:val="850924525"/>
        <w:docPartObj>
          <w:docPartGallery w:val="Table of Contents"/>
          <w:docPartUnique/>
        </w:docPartObj>
      </w:sdtPr>
      <w:sdtEndPr>
        <w:rPr>
          <w:b/>
          <w:bCs/>
        </w:rPr>
      </w:sdtEndPr>
      <w:sdtContent>
        <w:p w14:paraId="08DC3B21" w14:textId="6B61934A" w:rsidR="00422887" w:rsidRDefault="00422887">
          <w:pPr>
            <w:pStyle w:val="TOCHeading"/>
          </w:pPr>
          <w:r>
            <w:t>Table des matières</w:t>
          </w:r>
        </w:p>
        <w:p w14:paraId="25FEC60B" w14:textId="568635F3" w:rsidR="00422887" w:rsidRDefault="00422887">
          <w:pPr>
            <w:pStyle w:val="TOC1"/>
            <w:tabs>
              <w:tab w:val="right" w:leader="dot" w:pos="9350"/>
            </w:tabs>
            <w:rPr>
              <w:rFonts w:eastAsiaTheme="minorEastAsia"/>
              <w:noProof/>
              <w:lang w:eastAsia="fr-FR"/>
            </w:rPr>
          </w:pPr>
          <w:r>
            <w:fldChar w:fldCharType="begin"/>
          </w:r>
          <w:r>
            <w:instrText xml:space="preserve"> TOC \o "1-3" \h \z \u </w:instrText>
          </w:r>
          <w:r>
            <w:fldChar w:fldCharType="separate"/>
          </w:r>
          <w:hyperlink w:anchor="_Toc234507344" w:history="1">
            <w:r w:rsidRPr="000B3392">
              <w:rPr>
                <w:rStyle w:val="Hyperlink"/>
                <w:rFonts w:asciiTheme="majorBidi" w:eastAsia="Times New Roman" w:hAnsiTheme="majorBidi" w:cstheme="majorBidi"/>
                <w:b/>
                <w:bCs/>
                <w:noProof/>
                <w:kern w:val="36"/>
                <w14:ligatures w14:val="none"/>
              </w:rPr>
              <w:t>Dédicaces</w:t>
            </w:r>
            <w:r>
              <w:rPr>
                <w:noProof/>
                <w:webHidden/>
              </w:rPr>
              <w:tab/>
            </w:r>
            <w:r>
              <w:rPr>
                <w:noProof/>
                <w:webHidden/>
              </w:rPr>
              <w:fldChar w:fldCharType="begin"/>
            </w:r>
            <w:r>
              <w:rPr>
                <w:noProof/>
                <w:webHidden/>
              </w:rPr>
              <w:instrText xml:space="preserve"> PAGEREF _Toc234507344 \h </w:instrText>
            </w:r>
            <w:r>
              <w:rPr>
                <w:noProof/>
                <w:webHidden/>
              </w:rPr>
            </w:r>
            <w:r>
              <w:rPr>
                <w:noProof/>
                <w:webHidden/>
              </w:rPr>
              <w:fldChar w:fldCharType="separate"/>
            </w:r>
            <w:r>
              <w:rPr>
                <w:noProof/>
                <w:webHidden/>
              </w:rPr>
              <w:t>3</w:t>
            </w:r>
            <w:r>
              <w:rPr>
                <w:noProof/>
                <w:webHidden/>
              </w:rPr>
              <w:fldChar w:fldCharType="end"/>
            </w:r>
          </w:hyperlink>
        </w:p>
        <w:p w14:paraId="3A0051BD" w14:textId="1AFFDA64" w:rsidR="00422887" w:rsidRDefault="00422887">
          <w:pPr>
            <w:pStyle w:val="TOC1"/>
            <w:tabs>
              <w:tab w:val="right" w:leader="dot" w:pos="9350"/>
            </w:tabs>
            <w:rPr>
              <w:rFonts w:eastAsiaTheme="minorEastAsia"/>
              <w:noProof/>
              <w:lang w:eastAsia="fr-FR"/>
            </w:rPr>
          </w:pPr>
          <w:hyperlink w:anchor="_Toc234507345" w:history="1">
            <w:r w:rsidRPr="000B3392">
              <w:rPr>
                <w:rStyle w:val="Hyperlink"/>
                <w:rFonts w:asciiTheme="majorBidi" w:eastAsia="Times New Roman" w:hAnsiTheme="majorBidi" w:cstheme="majorBidi"/>
                <w:b/>
                <w:bCs/>
                <w:noProof/>
                <w:kern w:val="36"/>
                <w14:ligatures w14:val="none"/>
              </w:rPr>
              <w:t>Résumé</w:t>
            </w:r>
            <w:r>
              <w:rPr>
                <w:noProof/>
                <w:webHidden/>
              </w:rPr>
              <w:tab/>
            </w:r>
            <w:r>
              <w:rPr>
                <w:noProof/>
                <w:webHidden/>
              </w:rPr>
              <w:fldChar w:fldCharType="begin"/>
            </w:r>
            <w:r>
              <w:rPr>
                <w:noProof/>
                <w:webHidden/>
              </w:rPr>
              <w:instrText xml:space="preserve"> PAGEREF _Toc234507345 \h </w:instrText>
            </w:r>
            <w:r>
              <w:rPr>
                <w:noProof/>
                <w:webHidden/>
              </w:rPr>
            </w:r>
            <w:r>
              <w:rPr>
                <w:noProof/>
                <w:webHidden/>
              </w:rPr>
              <w:fldChar w:fldCharType="separate"/>
            </w:r>
            <w:r>
              <w:rPr>
                <w:noProof/>
                <w:webHidden/>
              </w:rPr>
              <w:t>4</w:t>
            </w:r>
            <w:r>
              <w:rPr>
                <w:noProof/>
                <w:webHidden/>
              </w:rPr>
              <w:fldChar w:fldCharType="end"/>
            </w:r>
          </w:hyperlink>
        </w:p>
        <w:p w14:paraId="394C8CE9" w14:textId="4F783172" w:rsidR="00422887" w:rsidRDefault="00422887">
          <w:pPr>
            <w:pStyle w:val="TOC1"/>
            <w:tabs>
              <w:tab w:val="right" w:leader="dot" w:pos="9350"/>
            </w:tabs>
            <w:rPr>
              <w:rFonts w:eastAsiaTheme="minorEastAsia"/>
              <w:noProof/>
              <w:lang w:eastAsia="fr-FR"/>
            </w:rPr>
          </w:pPr>
          <w:hyperlink w:anchor="_Toc234507346" w:history="1">
            <w:r w:rsidRPr="000B3392">
              <w:rPr>
                <w:rStyle w:val="Hyperlink"/>
                <w:rFonts w:asciiTheme="majorBidi" w:eastAsia="Times New Roman" w:hAnsiTheme="majorBidi" w:cstheme="majorBidi"/>
                <w:b/>
                <w:bCs/>
                <w:noProof/>
                <w:kern w:val="36"/>
                <w:lang w:val="en-US"/>
                <w14:ligatures w14:val="none"/>
              </w:rPr>
              <w:t>Abstract</w:t>
            </w:r>
            <w:r>
              <w:rPr>
                <w:noProof/>
                <w:webHidden/>
              </w:rPr>
              <w:tab/>
            </w:r>
            <w:r>
              <w:rPr>
                <w:noProof/>
                <w:webHidden/>
              </w:rPr>
              <w:fldChar w:fldCharType="begin"/>
            </w:r>
            <w:r>
              <w:rPr>
                <w:noProof/>
                <w:webHidden/>
              </w:rPr>
              <w:instrText xml:space="preserve"> PAGEREF _Toc234507346 \h </w:instrText>
            </w:r>
            <w:r>
              <w:rPr>
                <w:noProof/>
                <w:webHidden/>
              </w:rPr>
            </w:r>
            <w:r>
              <w:rPr>
                <w:noProof/>
                <w:webHidden/>
              </w:rPr>
              <w:fldChar w:fldCharType="separate"/>
            </w:r>
            <w:r>
              <w:rPr>
                <w:noProof/>
                <w:webHidden/>
              </w:rPr>
              <w:t>4</w:t>
            </w:r>
            <w:r>
              <w:rPr>
                <w:noProof/>
                <w:webHidden/>
              </w:rPr>
              <w:fldChar w:fldCharType="end"/>
            </w:r>
          </w:hyperlink>
        </w:p>
        <w:p w14:paraId="48C6AAE6" w14:textId="152190A0" w:rsidR="00422887" w:rsidRDefault="00422887">
          <w:pPr>
            <w:pStyle w:val="TOC1"/>
            <w:tabs>
              <w:tab w:val="right" w:leader="dot" w:pos="9350"/>
            </w:tabs>
            <w:rPr>
              <w:rFonts w:eastAsiaTheme="minorEastAsia"/>
              <w:noProof/>
              <w:lang w:eastAsia="fr-FR"/>
            </w:rPr>
          </w:pPr>
          <w:hyperlink w:anchor="_Toc234507347" w:history="1">
            <w:r w:rsidRPr="000B3392">
              <w:rPr>
                <w:rStyle w:val="Hyperlink"/>
                <w:rFonts w:asciiTheme="majorBidi" w:eastAsia="Times New Roman" w:hAnsiTheme="majorBidi" w:cstheme="majorBidi" w:hint="eastAsia"/>
                <w:b/>
                <w:bCs/>
                <w:noProof/>
                <w:kern w:val="36"/>
                <w:rtl/>
                <w14:ligatures w14:val="none"/>
              </w:rPr>
              <w:t>الملخص</w:t>
            </w:r>
            <w:r>
              <w:rPr>
                <w:noProof/>
                <w:webHidden/>
              </w:rPr>
              <w:tab/>
            </w:r>
            <w:r>
              <w:rPr>
                <w:noProof/>
                <w:webHidden/>
              </w:rPr>
              <w:fldChar w:fldCharType="begin"/>
            </w:r>
            <w:r>
              <w:rPr>
                <w:noProof/>
                <w:webHidden/>
              </w:rPr>
              <w:instrText xml:space="preserve"> PAGEREF _Toc234507347 \h </w:instrText>
            </w:r>
            <w:r>
              <w:rPr>
                <w:noProof/>
                <w:webHidden/>
              </w:rPr>
            </w:r>
            <w:r>
              <w:rPr>
                <w:noProof/>
                <w:webHidden/>
              </w:rPr>
              <w:fldChar w:fldCharType="separate"/>
            </w:r>
            <w:r>
              <w:rPr>
                <w:noProof/>
                <w:webHidden/>
              </w:rPr>
              <w:t>4</w:t>
            </w:r>
            <w:r>
              <w:rPr>
                <w:noProof/>
                <w:webHidden/>
              </w:rPr>
              <w:fldChar w:fldCharType="end"/>
            </w:r>
          </w:hyperlink>
        </w:p>
        <w:p w14:paraId="089714BF" w14:textId="3BE7FF6A" w:rsidR="00422887" w:rsidRDefault="00422887">
          <w:pPr>
            <w:pStyle w:val="TOC1"/>
            <w:tabs>
              <w:tab w:val="right" w:leader="dot" w:pos="9350"/>
            </w:tabs>
            <w:rPr>
              <w:rFonts w:eastAsiaTheme="minorEastAsia"/>
              <w:noProof/>
              <w:lang w:eastAsia="fr-FR"/>
            </w:rPr>
          </w:pPr>
          <w:hyperlink w:anchor="_Toc234507348" w:history="1">
            <w:r w:rsidRPr="000B3392">
              <w:rPr>
                <w:rStyle w:val="Hyperlink"/>
                <w:rFonts w:asciiTheme="majorBidi" w:eastAsia="Times New Roman" w:hAnsiTheme="majorBidi" w:cstheme="majorBidi"/>
                <w:noProof/>
                <w:kern w:val="36"/>
                <w14:ligatures w14:val="none"/>
              </w:rPr>
              <w:t>Liste des figures</w:t>
            </w:r>
            <w:r>
              <w:rPr>
                <w:noProof/>
                <w:webHidden/>
              </w:rPr>
              <w:tab/>
            </w:r>
            <w:r>
              <w:rPr>
                <w:noProof/>
                <w:webHidden/>
              </w:rPr>
              <w:fldChar w:fldCharType="begin"/>
            </w:r>
            <w:r>
              <w:rPr>
                <w:noProof/>
                <w:webHidden/>
              </w:rPr>
              <w:instrText xml:space="preserve"> PAGEREF _Toc234507348 \h </w:instrText>
            </w:r>
            <w:r>
              <w:rPr>
                <w:noProof/>
                <w:webHidden/>
              </w:rPr>
            </w:r>
            <w:r>
              <w:rPr>
                <w:noProof/>
                <w:webHidden/>
              </w:rPr>
              <w:fldChar w:fldCharType="separate"/>
            </w:r>
            <w:r>
              <w:rPr>
                <w:noProof/>
                <w:webHidden/>
              </w:rPr>
              <w:t>5</w:t>
            </w:r>
            <w:r>
              <w:rPr>
                <w:noProof/>
                <w:webHidden/>
              </w:rPr>
              <w:fldChar w:fldCharType="end"/>
            </w:r>
          </w:hyperlink>
        </w:p>
        <w:p w14:paraId="2703990A" w14:textId="4897D99E" w:rsidR="00422887" w:rsidRDefault="00422887">
          <w:pPr>
            <w:pStyle w:val="TOC1"/>
            <w:tabs>
              <w:tab w:val="right" w:leader="dot" w:pos="9350"/>
            </w:tabs>
            <w:rPr>
              <w:rFonts w:eastAsiaTheme="minorEastAsia"/>
              <w:noProof/>
              <w:lang w:eastAsia="fr-FR"/>
            </w:rPr>
          </w:pPr>
          <w:hyperlink w:anchor="_Toc234507349" w:history="1">
            <w:r w:rsidRPr="000B3392">
              <w:rPr>
                <w:rStyle w:val="Hyperlink"/>
                <w:rFonts w:asciiTheme="majorBidi" w:eastAsia="Times New Roman" w:hAnsiTheme="majorBidi" w:cstheme="majorBidi"/>
                <w:noProof/>
                <w:kern w:val="36"/>
                <w14:ligatures w14:val="none"/>
              </w:rPr>
              <w:t>Liste des tableaux</w:t>
            </w:r>
            <w:r>
              <w:rPr>
                <w:noProof/>
                <w:webHidden/>
              </w:rPr>
              <w:tab/>
            </w:r>
            <w:r>
              <w:rPr>
                <w:noProof/>
                <w:webHidden/>
              </w:rPr>
              <w:fldChar w:fldCharType="begin"/>
            </w:r>
            <w:r>
              <w:rPr>
                <w:noProof/>
                <w:webHidden/>
              </w:rPr>
              <w:instrText xml:space="preserve"> PAGEREF _Toc234507349 \h </w:instrText>
            </w:r>
            <w:r>
              <w:rPr>
                <w:noProof/>
                <w:webHidden/>
              </w:rPr>
            </w:r>
            <w:r>
              <w:rPr>
                <w:noProof/>
                <w:webHidden/>
              </w:rPr>
              <w:fldChar w:fldCharType="separate"/>
            </w:r>
            <w:r>
              <w:rPr>
                <w:noProof/>
                <w:webHidden/>
              </w:rPr>
              <w:t>5</w:t>
            </w:r>
            <w:r>
              <w:rPr>
                <w:noProof/>
                <w:webHidden/>
              </w:rPr>
              <w:fldChar w:fldCharType="end"/>
            </w:r>
          </w:hyperlink>
        </w:p>
        <w:p w14:paraId="5012CA35" w14:textId="658E396D" w:rsidR="00422887" w:rsidRDefault="00422887">
          <w:pPr>
            <w:pStyle w:val="TOC1"/>
            <w:tabs>
              <w:tab w:val="right" w:leader="dot" w:pos="9350"/>
            </w:tabs>
            <w:rPr>
              <w:rFonts w:eastAsiaTheme="minorEastAsia"/>
              <w:noProof/>
              <w:lang w:eastAsia="fr-FR"/>
            </w:rPr>
          </w:pPr>
          <w:hyperlink w:anchor="_Toc234507350" w:history="1">
            <w:r w:rsidRPr="000B3392">
              <w:rPr>
                <w:rStyle w:val="Hyperlink"/>
                <w:rFonts w:asciiTheme="majorBidi" w:eastAsia="Times New Roman" w:hAnsiTheme="majorBidi" w:cstheme="majorBidi"/>
                <w:noProof/>
                <w:kern w:val="36"/>
                <w14:ligatures w14:val="none"/>
              </w:rPr>
              <w:t>Liste de symboles</w:t>
            </w:r>
            <w:r>
              <w:rPr>
                <w:noProof/>
                <w:webHidden/>
              </w:rPr>
              <w:tab/>
            </w:r>
            <w:r>
              <w:rPr>
                <w:noProof/>
                <w:webHidden/>
              </w:rPr>
              <w:fldChar w:fldCharType="begin"/>
            </w:r>
            <w:r>
              <w:rPr>
                <w:noProof/>
                <w:webHidden/>
              </w:rPr>
              <w:instrText xml:space="preserve"> PAGEREF _Toc234507350 \h </w:instrText>
            </w:r>
            <w:r>
              <w:rPr>
                <w:noProof/>
                <w:webHidden/>
              </w:rPr>
            </w:r>
            <w:r>
              <w:rPr>
                <w:noProof/>
                <w:webHidden/>
              </w:rPr>
              <w:fldChar w:fldCharType="separate"/>
            </w:r>
            <w:r>
              <w:rPr>
                <w:noProof/>
                <w:webHidden/>
              </w:rPr>
              <w:t>5</w:t>
            </w:r>
            <w:r>
              <w:rPr>
                <w:noProof/>
                <w:webHidden/>
              </w:rPr>
              <w:fldChar w:fldCharType="end"/>
            </w:r>
          </w:hyperlink>
        </w:p>
        <w:p w14:paraId="7BE42838" w14:textId="75D07D05" w:rsidR="00422887" w:rsidRDefault="00422887">
          <w:pPr>
            <w:pStyle w:val="TOC1"/>
            <w:tabs>
              <w:tab w:val="right" w:leader="dot" w:pos="9350"/>
            </w:tabs>
            <w:rPr>
              <w:rtl/>
            </w:rPr>
          </w:pPr>
          <w:hyperlink w:anchor="_Toc234507351" w:history="1">
            <w:r w:rsidRPr="000B3392">
              <w:rPr>
                <w:rStyle w:val="Hyperlink"/>
                <w:rFonts w:asciiTheme="majorBidi" w:eastAsia="Times New Roman" w:hAnsiTheme="majorBidi" w:cstheme="majorBidi"/>
                <w:noProof/>
                <w:kern w:val="36"/>
                <w14:ligatures w14:val="none"/>
              </w:rPr>
              <w:t>Introduction générale …………………………………………………………………………</w:t>
            </w:r>
            <w:r>
              <w:rPr>
                <w:noProof/>
                <w:webHidden/>
              </w:rPr>
              <w:tab/>
            </w:r>
            <w:r>
              <w:rPr>
                <w:noProof/>
                <w:webHidden/>
              </w:rPr>
              <w:fldChar w:fldCharType="begin"/>
            </w:r>
            <w:r>
              <w:rPr>
                <w:noProof/>
                <w:webHidden/>
              </w:rPr>
              <w:instrText xml:space="preserve"> PAGEREF _Toc234507351 \h </w:instrText>
            </w:r>
            <w:r>
              <w:rPr>
                <w:noProof/>
                <w:webHidden/>
              </w:rPr>
            </w:r>
            <w:r>
              <w:rPr>
                <w:noProof/>
                <w:webHidden/>
              </w:rPr>
              <w:fldChar w:fldCharType="separate"/>
            </w:r>
            <w:r>
              <w:rPr>
                <w:noProof/>
                <w:webHidden/>
              </w:rPr>
              <w:t>5</w:t>
            </w:r>
            <w:r>
              <w:rPr>
                <w:noProof/>
                <w:webHidden/>
              </w:rPr>
              <w:fldChar w:fldCharType="end"/>
            </w:r>
          </w:hyperlink>
        </w:p>
        <w:p w14:paraId="1D47B3EF" w14:textId="66300349" w:rsidR="00C40497" w:rsidRPr="00200F79" w:rsidRDefault="00200F79" w:rsidP="00200F79">
          <w:pPr>
            <w:tabs>
              <w:tab w:val="left" w:pos="6636"/>
            </w:tabs>
            <w:spacing w:after="0" w:line="360" w:lineRule="auto"/>
            <w:rPr>
              <w:rFonts w:asciiTheme="majorBidi" w:hAnsiTheme="majorBidi" w:cstheme="majorBidi"/>
              <w:b/>
              <w:bCs/>
              <w:sz w:val="28"/>
              <w:szCs w:val="28"/>
            </w:rPr>
          </w:pPr>
          <w:r w:rsidRPr="00B817E0">
            <w:rPr>
              <w:rFonts w:asciiTheme="majorBidi" w:hAnsiTheme="majorBidi" w:cstheme="majorBidi"/>
              <w:b/>
              <w:bCs/>
              <w:color w:val="2F5496" w:themeColor="accent1" w:themeShade="BF"/>
              <w:sz w:val="28"/>
              <w:szCs w:val="28"/>
              <w:highlight w:val="yellow"/>
            </w:rPr>
            <w:t xml:space="preserve">Chapitre </w:t>
          </w:r>
          <w:r w:rsidRPr="00B817E0">
            <w:rPr>
              <w:rFonts w:asciiTheme="majorBidi" w:hAnsiTheme="majorBidi" w:cstheme="majorBidi"/>
              <w:color w:val="2F5496" w:themeColor="accent1" w:themeShade="BF"/>
              <w:sz w:val="28"/>
              <w:szCs w:val="28"/>
              <w:highlight w:val="yellow"/>
              <w:shd w:val="clear" w:color="auto" w:fill="FFFFFF"/>
            </w:rPr>
            <w:t>I</w:t>
          </w:r>
          <w:proofErr w:type="gramStart"/>
          <w:r w:rsidRPr="00B817E0">
            <w:rPr>
              <w:rFonts w:asciiTheme="majorBidi" w:hAnsiTheme="majorBidi" w:cstheme="majorBidi"/>
              <w:color w:val="2F5496" w:themeColor="accent1" w:themeShade="BF"/>
              <w:sz w:val="28"/>
              <w:szCs w:val="28"/>
              <w:highlight w:val="yellow"/>
              <w:shd w:val="clear" w:color="auto" w:fill="FFFFFF"/>
            </w:rPr>
            <w:t xml:space="preserve"> :</w:t>
          </w:r>
          <w:r w:rsidR="00C40497" w:rsidRPr="00B817E0">
            <w:rPr>
              <w:rFonts w:asciiTheme="majorBidi" w:hAnsiTheme="majorBidi" w:cstheme="majorBidi"/>
              <w:b/>
              <w:bCs/>
              <w:sz w:val="28"/>
              <w:szCs w:val="28"/>
              <w:highlight w:val="yellow"/>
            </w:rPr>
            <w:t>Généralités</w:t>
          </w:r>
          <w:proofErr w:type="gramEnd"/>
          <w:r w:rsidR="00C40497" w:rsidRPr="00B817E0">
            <w:rPr>
              <w:rFonts w:asciiTheme="majorBidi" w:hAnsiTheme="majorBidi" w:cstheme="majorBidi"/>
              <w:b/>
              <w:bCs/>
              <w:sz w:val="28"/>
              <w:szCs w:val="28"/>
              <w:highlight w:val="yellow"/>
            </w:rPr>
            <w:t xml:space="preserve"> sur les systèmes photovoltaïques</w:t>
          </w:r>
        </w:p>
        <w:p w14:paraId="7AE7EBCB" w14:textId="500F2265" w:rsidR="00422887" w:rsidRDefault="00422887">
          <w:pPr>
            <w:pStyle w:val="TOC1"/>
            <w:tabs>
              <w:tab w:val="right" w:leader="dot" w:pos="9350"/>
            </w:tabs>
            <w:rPr>
              <w:rFonts w:eastAsiaTheme="minorEastAsia"/>
              <w:noProof/>
              <w:lang w:eastAsia="fr-FR"/>
            </w:rPr>
          </w:pPr>
          <w:hyperlink w:anchor="_Toc234507352" w:history="1">
            <w:r w:rsidRPr="000B3392">
              <w:rPr>
                <w:rStyle w:val="Hyperlink"/>
                <w:rFonts w:asciiTheme="majorBidi" w:hAnsiTheme="majorBidi" w:cstheme="majorBidi"/>
                <w:b/>
                <w:bCs/>
                <w:noProof/>
              </w:rPr>
              <w:t>Ⅰ.1 Introduction</w:t>
            </w:r>
            <w:r>
              <w:rPr>
                <w:noProof/>
                <w:webHidden/>
              </w:rPr>
              <w:tab/>
            </w:r>
            <w:r>
              <w:rPr>
                <w:noProof/>
                <w:webHidden/>
              </w:rPr>
              <w:fldChar w:fldCharType="begin"/>
            </w:r>
            <w:r>
              <w:rPr>
                <w:noProof/>
                <w:webHidden/>
              </w:rPr>
              <w:instrText xml:space="preserve"> PAGEREF _Toc234507352 \h </w:instrText>
            </w:r>
            <w:r>
              <w:rPr>
                <w:noProof/>
                <w:webHidden/>
              </w:rPr>
            </w:r>
            <w:r>
              <w:rPr>
                <w:noProof/>
                <w:webHidden/>
              </w:rPr>
              <w:fldChar w:fldCharType="separate"/>
            </w:r>
            <w:r>
              <w:rPr>
                <w:noProof/>
                <w:webHidden/>
              </w:rPr>
              <w:t>4</w:t>
            </w:r>
            <w:r>
              <w:rPr>
                <w:noProof/>
                <w:webHidden/>
              </w:rPr>
              <w:fldChar w:fldCharType="end"/>
            </w:r>
          </w:hyperlink>
        </w:p>
        <w:p w14:paraId="2E4DC9E7" w14:textId="7B05E4AF" w:rsidR="00422887" w:rsidRDefault="00422887">
          <w:pPr>
            <w:pStyle w:val="TOC1"/>
            <w:tabs>
              <w:tab w:val="right" w:leader="dot" w:pos="9350"/>
            </w:tabs>
            <w:rPr>
              <w:rFonts w:eastAsiaTheme="minorEastAsia"/>
              <w:noProof/>
              <w:lang w:eastAsia="fr-FR"/>
            </w:rPr>
          </w:pPr>
          <w:hyperlink w:anchor="_Toc234507353" w:history="1">
            <w:r w:rsidRPr="000B3392">
              <w:rPr>
                <w:rStyle w:val="Hyperlink"/>
                <w:rFonts w:asciiTheme="majorBidi" w:hAnsiTheme="majorBidi" w:cstheme="majorBidi"/>
                <w:b/>
                <w:bCs/>
                <w:noProof/>
              </w:rPr>
              <w:t>Ⅰ.2 Contribution de l’énergie solaire dans la production d’électricité en Algérie </w:t>
            </w:r>
            <w:r>
              <w:rPr>
                <w:noProof/>
                <w:webHidden/>
              </w:rPr>
              <w:tab/>
            </w:r>
            <w:r>
              <w:rPr>
                <w:noProof/>
                <w:webHidden/>
              </w:rPr>
              <w:fldChar w:fldCharType="begin"/>
            </w:r>
            <w:r>
              <w:rPr>
                <w:noProof/>
                <w:webHidden/>
              </w:rPr>
              <w:instrText xml:space="preserve"> PAGEREF _Toc234507353 \h </w:instrText>
            </w:r>
            <w:r>
              <w:rPr>
                <w:noProof/>
                <w:webHidden/>
              </w:rPr>
            </w:r>
            <w:r>
              <w:rPr>
                <w:noProof/>
                <w:webHidden/>
              </w:rPr>
              <w:fldChar w:fldCharType="separate"/>
            </w:r>
            <w:r>
              <w:rPr>
                <w:noProof/>
                <w:webHidden/>
              </w:rPr>
              <w:t>4</w:t>
            </w:r>
            <w:r>
              <w:rPr>
                <w:noProof/>
                <w:webHidden/>
              </w:rPr>
              <w:fldChar w:fldCharType="end"/>
            </w:r>
          </w:hyperlink>
        </w:p>
        <w:p w14:paraId="79475FD5" w14:textId="4DB4613C" w:rsidR="00422887" w:rsidRDefault="00422887">
          <w:pPr>
            <w:pStyle w:val="TOC1"/>
            <w:tabs>
              <w:tab w:val="right" w:leader="dot" w:pos="9350"/>
            </w:tabs>
            <w:rPr>
              <w:rFonts w:eastAsiaTheme="minorEastAsia"/>
              <w:noProof/>
              <w:lang w:eastAsia="fr-FR"/>
            </w:rPr>
          </w:pPr>
          <w:hyperlink w:anchor="_Toc234507354" w:history="1">
            <w:r w:rsidRPr="000B3392">
              <w:rPr>
                <w:rStyle w:val="Hyperlink"/>
                <w:rFonts w:asciiTheme="majorBidi" w:hAnsiTheme="majorBidi" w:cstheme="majorBidi"/>
                <w:b/>
                <w:bCs/>
                <w:noProof/>
              </w:rPr>
              <w:t>Ⅰ.3 Principe de fonctionnement d’un système photovoltaïque</w:t>
            </w:r>
            <w:r>
              <w:rPr>
                <w:noProof/>
                <w:webHidden/>
              </w:rPr>
              <w:tab/>
            </w:r>
            <w:r>
              <w:rPr>
                <w:noProof/>
                <w:webHidden/>
              </w:rPr>
              <w:fldChar w:fldCharType="begin"/>
            </w:r>
            <w:r>
              <w:rPr>
                <w:noProof/>
                <w:webHidden/>
              </w:rPr>
              <w:instrText xml:space="preserve"> PAGEREF _Toc234507354 \h </w:instrText>
            </w:r>
            <w:r>
              <w:rPr>
                <w:noProof/>
                <w:webHidden/>
              </w:rPr>
            </w:r>
            <w:r>
              <w:rPr>
                <w:noProof/>
                <w:webHidden/>
              </w:rPr>
              <w:fldChar w:fldCharType="separate"/>
            </w:r>
            <w:r>
              <w:rPr>
                <w:noProof/>
                <w:webHidden/>
              </w:rPr>
              <w:t>5</w:t>
            </w:r>
            <w:r>
              <w:rPr>
                <w:noProof/>
                <w:webHidden/>
              </w:rPr>
              <w:fldChar w:fldCharType="end"/>
            </w:r>
          </w:hyperlink>
        </w:p>
        <w:p w14:paraId="42346212" w14:textId="2C231259" w:rsidR="00422887" w:rsidRDefault="00422887">
          <w:pPr>
            <w:pStyle w:val="TOC1"/>
            <w:tabs>
              <w:tab w:val="right" w:leader="dot" w:pos="9350"/>
            </w:tabs>
            <w:rPr>
              <w:rFonts w:eastAsiaTheme="minorEastAsia"/>
              <w:noProof/>
              <w:lang w:eastAsia="fr-FR"/>
            </w:rPr>
          </w:pPr>
          <w:hyperlink w:anchor="_Toc234507355" w:history="1">
            <w:r w:rsidRPr="000B3392">
              <w:rPr>
                <w:rStyle w:val="Hyperlink"/>
                <w:rFonts w:asciiTheme="majorBidi" w:hAnsiTheme="majorBidi" w:cstheme="majorBidi"/>
                <w:b/>
                <w:bCs/>
                <w:noProof/>
              </w:rPr>
              <w:t>Ⅰ.3.1 L’effet photovoltaïque </w:t>
            </w:r>
            <w:r>
              <w:rPr>
                <w:noProof/>
                <w:webHidden/>
              </w:rPr>
              <w:tab/>
            </w:r>
            <w:r>
              <w:rPr>
                <w:noProof/>
                <w:webHidden/>
              </w:rPr>
              <w:fldChar w:fldCharType="begin"/>
            </w:r>
            <w:r>
              <w:rPr>
                <w:noProof/>
                <w:webHidden/>
              </w:rPr>
              <w:instrText xml:space="preserve"> PAGEREF _Toc234507355 \h </w:instrText>
            </w:r>
            <w:r>
              <w:rPr>
                <w:noProof/>
                <w:webHidden/>
              </w:rPr>
            </w:r>
            <w:r>
              <w:rPr>
                <w:noProof/>
                <w:webHidden/>
              </w:rPr>
              <w:fldChar w:fldCharType="separate"/>
            </w:r>
            <w:r>
              <w:rPr>
                <w:noProof/>
                <w:webHidden/>
              </w:rPr>
              <w:t>5</w:t>
            </w:r>
            <w:r>
              <w:rPr>
                <w:noProof/>
                <w:webHidden/>
              </w:rPr>
              <w:fldChar w:fldCharType="end"/>
            </w:r>
          </w:hyperlink>
        </w:p>
        <w:p w14:paraId="6EA31165" w14:textId="22F91E66" w:rsidR="00422887" w:rsidRDefault="00422887">
          <w:pPr>
            <w:pStyle w:val="TOC1"/>
            <w:tabs>
              <w:tab w:val="right" w:leader="dot" w:pos="9350"/>
            </w:tabs>
            <w:rPr>
              <w:rFonts w:eastAsiaTheme="minorEastAsia"/>
              <w:noProof/>
              <w:lang w:eastAsia="fr-FR"/>
            </w:rPr>
          </w:pPr>
          <w:hyperlink w:anchor="_Toc234507356" w:history="1">
            <w:r w:rsidRPr="000B3392">
              <w:rPr>
                <w:rStyle w:val="Hyperlink"/>
                <w:rFonts w:asciiTheme="majorBidi" w:hAnsiTheme="majorBidi" w:cstheme="majorBidi"/>
                <w:b/>
                <w:bCs/>
                <w:noProof/>
              </w:rPr>
              <w:t>Ⅰ.4 Structure d’une cellule photovoltaïque</w:t>
            </w:r>
            <w:r>
              <w:rPr>
                <w:noProof/>
                <w:webHidden/>
              </w:rPr>
              <w:tab/>
            </w:r>
            <w:r>
              <w:rPr>
                <w:noProof/>
                <w:webHidden/>
              </w:rPr>
              <w:fldChar w:fldCharType="begin"/>
            </w:r>
            <w:r>
              <w:rPr>
                <w:noProof/>
                <w:webHidden/>
              </w:rPr>
              <w:instrText xml:space="preserve"> PAGEREF _Toc234507356 \h </w:instrText>
            </w:r>
            <w:r>
              <w:rPr>
                <w:noProof/>
                <w:webHidden/>
              </w:rPr>
            </w:r>
            <w:r>
              <w:rPr>
                <w:noProof/>
                <w:webHidden/>
              </w:rPr>
              <w:fldChar w:fldCharType="separate"/>
            </w:r>
            <w:r>
              <w:rPr>
                <w:noProof/>
                <w:webHidden/>
              </w:rPr>
              <w:t>6</w:t>
            </w:r>
            <w:r>
              <w:rPr>
                <w:noProof/>
                <w:webHidden/>
              </w:rPr>
              <w:fldChar w:fldCharType="end"/>
            </w:r>
          </w:hyperlink>
        </w:p>
        <w:p w14:paraId="00DF4D20" w14:textId="613B2D01" w:rsidR="00422887" w:rsidRDefault="00422887">
          <w:pPr>
            <w:pStyle w:val="TOC1"/>
            <w:tabs>
              <w:tab w:val="right" w:leader="dot" w:pos="9350"/>
            </w:tabs>
            <w:rPr>
              <w:rFonts w:eastAsiaTheme="minorEastAsia"/>
              <w:noProof/>
              <w:lang w:eastAsia="fr-FR"/>
            </w:rPr>
          </w:pPr>
          <w:hyperlink w:anchor="_Toc234507357" w:history="1">
            <w:r w:rsidRPr="000B3392">
              <w:rPr>
                <w:rStyle w:val="Hyperlink"/>
                <w:rFonts w:asciiTheme="majorBidi" w:hAnsiTheme="majorBidi" w:cstheme="majorBidi"/>
                <w:b/>
                <w:bCs/>
                <w:noProof/>
              </w:rPr>
              <w:t>Ⅰ.5 Schéma électrique équivalent</w:t>
            </w:r>
            <w:r>
              <w:rPr>
                <w:noProof/>
                <w:webHidden/>
              </w:rPr>
              <w:tab/>
            </w:r>
            <w:r>
              <w:rPr>
                <w:noProof/>
                <w:webHidden/>
              </w:rPr>
              <w:fldChar w:fldCharType="begin"/>
            </w:r>
            <w:r>
              <w:rPr>
                <w:noProof/>
                <w:webHidden/>
              </w:rPr>
              <w:instrText xml:space="preserve"> PAGEREF _Toc234507357 \h </w:instrText>
            </w:r>
            <w:r>
              <w:rPr>
                <w:noProof/>
                <w:webHidden/>
              </w:rPr>
            </w:r>
            <w:r>
              <w:rPr>
                <w:noProof/>
                <w:webHidden/>
              </w:rPr>
              <w:fldChar w:fldCharType="separate"/>
            </w:r>
            <w:r>
              <w:rPr>
                <w:noProof/>
                <w:webHidden/>
              </w:rPr>
              <w:t>7</w:t>
            </w:r>
            <w:r>
              <w:rPr>
                <w:noProof/>
                <w:webHidden/>
              </w:rPr>
              <w:fldChar w:fldCharType="end"/>
            </w:r>
          </w:hyperlink>
        </w:p>
        <w:p w14:paraId="119E7ACD" w14:textId="1547B560" w:rsidR="00422887" w:rsidRDefault="00422887">
          <w:pPr>
            <w:pStyle w:val="TOC1"/>
            <w:tabs>
              <w:tab w:val="right" w:leader="dot" w:pos="9350"/>
            </w:tabs>
            <w:rPr>
              <w:rFonts w:eastAsiaTheme="minorEastAsia"/>
              <w:noProof/>
              <w:lang w:eastAsia="fr-FR"/>
            </w:rPr>
          </w:pPr>
          <w:hyperlink w:anchor="_Toc234507358" w:history="1">
            <w:r w:rsidRPr="000B3392">
              <w:rPr>
                <w:rStyle w:val="Hyperlink"/>
                <w:rFonts w:asciiTheme="majorBidi" w:hAnsiTheme="majorBidi" w:cstheme="majorBidi"/>
                <w:b/>
                <w:bCs/>
                <w:noProof/>
              </w:rPr>
              <w:t>Ⅰ.6 Les principales caractéristiques d'un panneau photovoltaïque</w:t>
            </w:r>
            <w:r>
              <w:rPr>
                <w:noProof/>
                <w:webHidden/>
              </w:rPr>
              <w:tab/>
            </w:r>
            <w:r>
              <w:rPr>
                <w:noProof/>
                <w:webHidden/>
              </w:rPr>
              <w:fldChar w:fldCharType="begin"/>
            </w:r>
            <w:r>
              <w:rPr>
                <w:noProof/>
                <w:webHidden/>
              </w:rPr>
              <w:instrText xml:space="preserve"> PAGEREF _Toc234507358 \h </w:instrText>
            </w:r>
            <w:r>
              <w:rPr>
                <w:noProof/>
                <w:webHidden/>
              </w:rPr>
            </w:r>
            <w:r>
              <w:rPr>
                <w:noProof/>
                <w:webHidden/>
              </w:rPr>
              <w:fldChar w:fldCharType="separate"/>
            </w:r>
            <w:r>
              <w:rPr>
                <w:noProof/>
                <w:webHidden/>
              </w:rPr>
              <w:t>9</w:t>
            </w:r>
            <w:r>
              <w:rPr>
                <w:noProof/>
                <w:webHidden/>
              </w:rPr>
              <w:fldChar w:fldCharType="end"/>
            </w:r>
          </w:hyperlink>
        </w:p>
        <w:p w14:paraId="07D9CA77" w14:textId="40659D13" w:rsidR="00422887" w:rsidRDefault="00422887">
          <w:pPr>
            <w:pStyle w:val="TOC1"/>
            <w:tabs>
              <w:tab w:val="right" w:leader="dot" w:pos="9350"/>
            </w:tabs>
            <w:rPr>
              <w:rFonts w:eastAsiaTheme="minorEastAsia"/>
              <w:noProof/>
              <w:lang w:eastAsia="fr-FR"/>
            </w:rPr>
          </w:pPr>
          <w:hyperlink w:anchor="_Toc234507359" w:history="1">
            <w:r w:rsidRPr="000B3392">
              <w:rPr>
                <w:rStyle w:val="Hyperlink"/>
                <w:rFonts w:asciiTheme="majorBidi" w:hAnsiTheme="majorBidi" w:cstheme="majorBidi"/>
                <w:b/>
                <w:bCs/>
                <w:noProof/>
              </w:rPr>
              <w:t>Ⅰ.7 Architecture d’un systèmes photovoltaïques</w:t>
            </w:r>
            <w:r>
              <w:rPr>
                <w:noProof/>
                <w:webHidden/>
              </w:rPr>
              <w:tab/>
            </w:r>
            <w:r>
              <w:rPr>
                <w:noProof/>
                <w:webHidden/>
              </w:rPr>
              <w:fldChar w:fldCharType="begin"/>
            </w:r>
            <w:r>
              <w:rPr>
                <w:noProof/>
                <w:webHidden/>
              </w:rPr>
              <w:instrText xml:space="preserve"> PAGEREF _Toc234507359 \h </w:instrText>
            </w:r>
            <w:r>
              <w:rPr>
                <w:noProof/>
                <w:webHidden/>
              </w:rPr>
            </w:r>
            <w:r>
              <w:rPr>
                <w:noProof/>
                <w:webHidden/>
              </w:rPr>
              <w:fldChar w:fldCharType="separate"/>
            </w:r>
            <w:r>
              <w:rPr>
                <w:noProof/>
                <w:webHidden/>
              </w:rPr>
              <w:t>11</w:t>
            </w:r>
            <w:r>
              <w:rPr>
                <w:noProof/>
                <w:webHidden/>
              </w:rPr>
              <w:fldChar w:fldCharType="end"/>
            </w:r>
          </w:hyperlink>
        </w:p>
        <w:p w14:paraId="4938FADA" w14:textId="36283AD4" w:rsidR="00422887" w:rsidRDefault="00422887">
          <w:pPr>
            <w:pStyle w:val="TOC1"/>
            <w:tabs>
              <w:tab w:val="right" w:leader="dot" w:pos="9350"/>
            </w:tabs>
            <w:rPr>
              <w:rFonts w:eastAsiaTheme="minorEastAsia"/>
              <w:noProof/>
              <w:lang w:eastAsia="fr-FR"/>
            </w:rPr>
          </w:pPr>
          <w:hyperlink w:anchor="_Toc234507360" w:history="1">
            <w:r w:rsidRPr="000B3392">
              <w:rPr>
                <w:rStyle w:val="Hyperlink"/>
                <w:rFonts w:asciiTheme="majorBidi" w:hAnsiTheme="majorBidi" w:cstheme="majorBidi"/>
                <w:b/>
                <w:bCs/>
                <w:noProof/>
              </w:rPr>
              <w:t>Ⅰ.8 Différents composants d’une installation électrique </w:t>
            </w:r>
            <w:r>
              <w:rPr>
                <w:noProof/>
                <w:webHidden/>
              </w:rPr>
              <w:tab/>
            </w:r>
            <w:r>
              <w:rPr>
                <w:noProof/>
                <w:webHidden/>
              </w:rPr>
              <w:fldChar w:fldCharType="begin"/>
            </w:r>
            <w:r>
              <w:rPr>
                <w:noProof/>
                <w:webHidden/>
              </w:rPr>
              <w:instrText xml:space="preserve"> PAGEREF _Toc234507360 \h </w:instrText>
            </w:r>
            <w:r>
              <w:rPr>
                <w:noProof/>
                <w:webHidden/>
              </w:rPr>
            </w:r>
            <w:r>
              <w:rPr>
                <w:noProof/>
                <w:webHidden/>
              </w:rPr>
              <w:fldChar w:fldCharType="separate"/>
            </w:r>
            <w:r>
              <w:rPr>
                <w:noProof/>
                <w:webHidden/>
              </w:rPr>
              <w:t>12</w:t>
            </w:r>
            <w:r>
              <w:rPr>
                <w:noProof/>
                <w:webHidden/>
              </w:rPr>
              <w:fldChar w:fldCharType="end"/>
            </w:r>
          </w:hyperlink>
        </w:p>
        <w:p w14:paraId="29FC678F" w14:textId="73C79E5A" w:rsidR="00422887" w:rsidRDefault="00422887">
          <w:pPr>
            <w:pStyle w:val="TOC1"/>
            <w:tabs>
              <w:tab w:val="right" w:leader="dot" w:pos="9350"/>
            </w:tabs>
            <w:rPr>
              <w:rFonts w:eastAsiaTheme="minorEastAsia"/>
              <w:noProof/>
              <w:lang w:eastAsia="fr-FR"/>
            </w:rPr>
          </w:pPr>
          <w:hyperlink w:anchor="_Toc234507361" w:history="1">
            <w:r w:rsidRPr="000B3392">
              <w:rPr>
                <w:rStyle w:val="Hyperlink"/>
                <w:rFonts w:asciiTheme="majorBidi" w:hAnsiTheme="majorBidi" w:cstheme="majorBidi"/>
                <w:b/>
                <w:bCs/>
                <w:noProof/>
              </w:rPr>
              <w:t>Ⅰ</w:t>
            </w:r>
            <w:r w:rsidRPr="000B3392">
              <w:rPr>
                <w:rStyle w:val="Hyperlink"/>
                <w:noProof/>
              </w:rPr>
              <w:t>.</w:t>
            </w:r>
            <w:r w:rsidRPr="000B3392">
              <w:rPr>
                <w:rStyle w:val="Hyperlink"/>
                <w:rFonts w:asciiTheme="majorBidi" w:hAnsiTheme="majorBidi" w:cstheme="majorBidi"/>
                <w:b/>
                <w:bCs/>
                <w:noProof/>
                <w:kern w:val="0"/>
              </w:rPr>
              <w:t>9 Facteurs influençant les performances des systèmes photovoltaïques</w:t>
            </w:r>
            <w:r>
              <w:rPr>
                <w:noProof/>
                <w:webHidden/>
              </w:rPr>
              <w:tab/>
            </w:r>
            <w:r>
              <w:rPr>
                <w:noProof/>
                <w:webHidden/>
              </w:rPr>
              <w:fldChar w:fldCharType="begin"/>
            </w:r>
            <w:r>
              <w:rPr>
                <w:noProof/>
                <w:webHidden/>
              </w:rPr>
              <w:instrText xml:space="preserve"> PAGEREF _Toc234507361 \h </w:instrText>
            </w:r>
            <w:r>
              <w:rPr>
                <w:noProof/>
                <w:webHidden/>
              </w:rPr>
            </w:r>
            <w:r>
              <w:rPr>
                <w:noProof/>
                <w:webHidden/>
              </w:rPr>
              <w:fldChar w:fldCharType="separate"/>
            </w:r>
            <w:r>
              <w:rPr>
                <w:noProof/>
                <w:webHidden/>
              </w:rPr>
              <w:t>13</w:t>
            </w:r>
            <w:r>
              <w:rPr>
                <w:noProof/>
                <w:webHidden/>
              </w:rPr>
              <w:fldChar w:fldCharType="end"/>
            </w:r>
          </w:hyperlink>
        </w:p>
        <w:p w14:paraId="531D9963" w14:textId="07B7AFFF" w:rsidR="00422887" w:rsidRDefault="00422887">
          <w:pPr>
            <w:pStyle w:val="TOC1"/>
            <w:tabs>
              <w:tab w:val="right" w:leader="dot" w:pos="9350"/>
            </w:tabs>
            <w:rPr>
              <w:rFonts w:eastAsiaTheme="minorEastAsia"/>
              <w:noProof/>
              <w:lang w:eastAsia="fr-FR"/>
            </w:rPr>
          </w:pPr>
          <w:hyperlink w:anchor="_Toc234507362" w:history="1">
            <w:r w:rsidRPr="000B3392">
              <w:rPr>
                <w:rStyle w:val="Hyperlink"/>
                <w:rFonts w:asciiTheme="majorBidi" w:hAnsiTheme="majorBidi" w:cstheme="majorBidi"/>
                <w:b/>
                <w:bCs/>
                <w:noProof/>
              </w:rPr>
              <w:t>Ⅰ</w:t>
            </w:r>
            <w:r w:rsidRPr="000B3392">
              <w:rPr>
                <w:rStyle w:val="Hyperlink"/>
                <w:rFonts w:asciiTheme="majorBidi" w:hAnsiTheme="majorBidi" w:cstheme="majorBidi"/>
                <w:b/>
                <w:bCs/>
                <w:noProof/>
                <w:kern w:val="0"/>
              </w:rPr>
              <w:t>.9.1 Influence de l’éclairement</w:t>
            </w:r>
            <w:r>
              <w:rPr>
                <w:noProof/>
                <w:webHidden/>
              </w:rPr>
              <w:tab/>
            </w:r>
            <w:r>
              <w:rPr>
                <w:noProof/>
                <w:webHidden/>
              </w:rPr>
              <w:fldChar w:fldCharType="begin"/>
            </w:r>
            <w:r>
              <w:rPr>
                <w:noProof/>
                <w:webHidden/>
              </w:rPr>
              <w:instrText xml:space="preserve"> PAGEREF _Toc234507362 \h </w:instrText>
            </w:r>
            <w:r>
              <w:rPr>
                <w:noProof/>
                <w:webHidden/>
              </w:rPr>
            </w:r>
            <w:r>
              <w:rPr>
                <w:noProof/>
                <w:webHidden/>
              </w:rPr>
              <w:fldChar w:fldCharType="separate"/>
            </w:r>
            <w:r>
              <w:rPr>
                <w:noProof/>
                <w:webHidden/>
              </w:rPr>
              <w:t>13</w:t>
            </w:r>
            <w:r>
              <w:rPr>
                <w:noProof/>
                <w:webHidden/>
              </w:rPr>
              <w:fldChar w:fldCharType="end"/>
            </w:r>
          </w:hyperlink>
        </w:p>
        <w:p w14:paraId="31924CE6" w14:textId="4A1617EB" w:rsidR="00422887" w:rsidRDefault="00422887">
          <w:pPr>
            <w:pStyle w:val="TOC1"/>
            <w:tabs>
              <w:tab w:val="right" w:leader="dot" w:pos="9350"/>
            </w:tabs>
            <w:rPr>
              <w:rFonts w:eastAsiaTheme="minorEastAsia"/>
              <w:noProof/>
              <w:lang w:eastAsia="fr-FR"/>
            </w:rPr>
          </w:pPr>
          <w:hyperlink w:anchor="_Toc234507363" w:history="1">
            <w:r w:rsidRPr="000B3392">
              <w:rPr>
                <w:rStyle w:val="Hyperlink"/>
                <w:rFonts w:asciiTheme="majorBidi" w:hAnsiTheme="majorBidi" w:cstheme="majorBidi"/>
                <w:b/>
                <w:bCs/>
                <w:noProof/>
              </w:rPr>
              <w:t>Ⅰ</w:t>
            </w:r>
            <w:r w:rsidRPr="000B3392">
              <w:rPr>
                <w:rStyle w:val="Hyperlink"/>
                <w:rFonts w:asciiTheme="majorBidi" w:hAnsiTheme="majorBidi" w:cstheme="majorBidi"/>
                <w:b/>
                <w:bCs/>
                <w:noProof/>
                <w:kern w:val="0"/>
              </w:rPr>
              <w:t>.9.2. Influence de la température</w:t>
            </w:r>
            <w:r>
              <w:rPr>
                <w:noProof/>
                <w:webHidden/>
              </w:rPr>
              <w:tab/>
            </w:r>
            <w:r>
              <w:rPr>
                <w:noProof/>
                <w:webHidden/>
              </w:rPr>
              <w:fldChar w:fldCharType="begin"/>
            </w:r>
            <w:r>
              <w:rPr>
                <w:noProof/>
                <w:webHidden/>
              </w:rPr>
              <w:instrText xml:space="preserve"> PAGEREF _Toc234507363 \h </w:instrText>
            </w:r>
            <w:r>
              <w:rPr>
                <w:noProof/>
                <w:webHidden/>
              </w:rPr>
            </w:r>
            <w:r>
              <w:rPr>
                <w:noProof/>
                <w:webHidden/>
              </w:rPr>
              <w:fldChar w:fldCharType="separate"/>
            </w:r>
            <w:r>
              <w:rPr>
                <w:noProof/>
                <w:webHidden/>
              </w:rPr>
              <w:t>14</w:t>
            </w:r>
            <w:r>
              <w:rPr>
                <w:noProof/>
                <w:webHidden/>
              </w:rPr>
              <w:fldChar w:fldCharType="end"/>
            </w:r>
          </w:hyperlink>
        </w:p>
        <w:p w14:paraId="549CD68A" w14:textId="433E6FF3" w:rsidR="00422887" w:rsidRDefault="00422887">
          <w:pPr>
            <w:pStyle w:val="TOC1"/>
            <w:tabs>
              <w:tab w:val="right" w:leader="dot" w:pos="9350"/>
            </w:tabs>
            <w:rPr>
              <w:rFonts w:eastAsiaTheme="minorEastAsia"/>
              <w:noProof/>
              <w:lang w:eastAsia="fr-FR"/>
            </w:rPr>
          </w:pPr>
          <w:hyperlink w:anchor="_Toc234507364" w:history="1">
            <w:r w:rsidRPr="000B3392">
              <w:rPr>
                <w:rStyle w:val="Hyperlink"/>
                <w:rFonts w:asciiTheme="majorBidi" w:hAnsiTheme="majorBidi" w:cstheme="majorBidi"/>
                <w:b/>
                <w:bCs/>
                <w:noProof/>
              </w:rPr>
              <w:t>Ⅰ.10 Convertisseurs DC/DC</w:t>
            </w:r>
            <w:r>
              <w:rPr>
                <w:noProof/>
                <w:webHidden/>
              </w:rPr>
              <w:tab/>
            </w:r>
            <w:r>
              <w:rPr>
                <w:noProof/>
                <w:webHidden/>
              </w:rPr>
              <w:fldChar w:fldCharType="begin"/>
            </w:r>
            <w:r>
              <w:rPr>
                <w:noProof/>
                <w:webHidden/>
              </w:rPr>
              <w:instrText xml:space="preserve"> PAGEREF _Toc234507364 \h </w:instrText>
            </w:r>
            <w:r>
              <w:rPr>
                <w:noProof/>
                <w:webHidden/>
              </w:rPr>
            </w:r>
            <w:r>
              <w:rPr>
                <w:noProof/>
                <w:webHidden/>
              </w:rPr>
              <w:fldChar w:fldCharType="separate"/>
            </w:r>
            <w:r>
              <w:rPr>
                <w:noProof/>
                <w:webHidden/>
              </w:rPr>
              <w:t>14</w:t>
            </w:r>
            <w:r>
              <w:rPr>
                <w:noProof/>
                <w:webHidden/>
              </w:rPr>
              <w:fldChar w:fldCharType="end"/>
            </w:r>
          </w:hyperlink>
        </w:p>
        <w:p w14:paraId="1FDF54CF" w14:textId="028B3A1E" w:rsidR="00422887" w:rsidRDefault="00422887">
          <w:pPr>
            <w:pStyle w:val="TOC1"/>
            <w:tabs>
              <w:tab w:val="right" w:leader="dot" w:pos="9350"/>
            </w:tabs>
            <w:rPr>
              <w:rFonts w:eastAsiaTheme="minorEastAsia"/>
              <w:noProof/>
              <w:lang w:eastAsia="fr-FR"/>
            </w:rPr>
          </w:pPr>
          <w:hyperlink w:anchor="_Toc234507365" w:history="1">
            <w:r w:rsidRPr="000B3392">
              <w:rPr>
                <w:rStyle w:val="Hyperlink"/>
                <w:rFonts w:asciiTheme="majorBidi" w:hAnsiTheme="majorBidi" w:cstheme="majorBidi"/>
                <w:b/>
                <w:bCs/>
                <w:noProof/>
              </w:rPr>
              <w:t>Ⅰ.10.1 Convertisseur élévateur (Boost Converter)</w:t>
            </w:r>
            <w:r>
              <w:rPr>
                <w:noProof/>
                <w:webHidden/>
              </w:rPr>
              <w:tab/>
            </w:r>
            <w:r>
              <w:rPr>
                <w:noProof/>
                <w:webHidden/>
              </w:rPr>
              <w:fldChar w:fldCharType="begin"/>
            </w:r>
            <w:r>
              <w:rPr>
                <w:noProof/>
                <w:webHidden/>
              </w:rPr>
              <w:instrText xml:space="preserve"> PAGEREF _Toc234507365 \h </w:instrText>
            </w:r>
            <w:r>
              <w:rPr>
                <w:noProof/>
                <w:webHidden/>
              </w:rPr>
            </w:r>
            <w:r>
              <w:rPr>
                <w:noProof/>
                <w:webHidden/>
              </w:rPr>
              <w:fldChar w:fldCharType="separate"/>
            </w:r>
            <w:r>
              <w:rPr>
                <w:noProof/>
                <w:webHidden/>
              </w:rPr>
              <w:t>15</w:t>
            </w:r>
            <w:r>
              <w:rPr>
                <w:noProof/>
                <w:webHidden/>
              </w:rPr>
              <w:fldChar w:fldCharType="end"/>
            </w:r>
          </w:hyperlink>
        </w:p>
        <w:p w14:paraId="55C55985" w14:textId="09F4EA91" w:rsidR="00422887" w:rsidRDefault="00422887">
          <w:pPr>
            <w:pStyle w:val="TOC1"/>
            <w:tabs>
              <w:tab w:val="right" w:leader="dot" w:pos="9350"/>
            </w:tabs>
            <w:rPr>
              <w:rFonts w:eastAsiaTheme="minorEastAsia"/>
              <w:noProof/>
              <w:lang w:eastAsia="fr-FR"/>
            </w:rPr>
          </w:pPr>
          <w:hyperlink w:anchor="_Toc234507366" w:history="1">
            <w:r w:rsidRPr="000B3392">
              <w:rPr>
                <w:rStyle w:val="Hyperlink"/>
                <w:rFonts w:asciiTheme="majorBidi" w:hAnsiTheme="majorBidi" w:cstheme="majorBidi"/>
                <w:b/>
                <w:bCs/>
                <w:noProof/>
              </w:rPr>
              <w:t>Ⅰ.10.2 Bloc de simulation du convertisseur Boost sur MATLAB</w:t>
            </w:r>
            <w:r>
              <w:rPr>
                <w:noProof/>
                <w:webHidden/>
              </w:rPr>
              <w:tab/>
            </w:r>
            <w:r>
              <w:rPr>
                <w:noProof/>
                <w:webHidden/>
              </w:rPr>
              <w:fldChar w:fldCharType="begin"/>
            </w:r>
            <w:r>
              <w:rPr>
                <w:noProof/>
                <w:webHidden/>
              </w:rPr>
              <w:instrText xml:space="preserve"> PAGEREF _Toc234507366 \h </w:instrText>
            </w:r>
            <w:r>
              <w:rPr>
                <w:noProof/>
                <w:webHidden/>
              </w:rPr>
            </w:r>
            <w:r>
              <w:rPr>
                <w:noProof/>
                <w:webHidden/>
              </w:rPr>
              <w:fldChar w:fldCharType="separate"/>
            </w:r>
            <w:r>
              <w:rPr>
                <w:noProof/>
                <w:webHidden/>
              </w:rPr>
              <w:t>16</w:t>
            </w:r>
            <w:r>
              <w:rPr>
                <w:noProof/>
                <w:webHidden/>
              </w:rPr>
              <w:fldChar w:fldCharType="end"/>
            </w:r>
          </w:hyperlink>
        </w:p>
        <w:p w14:paraId="0F0838BB" w14:textId="4A0AA472" w:rsidR="00422887" w:rsidRDefault="00422887">
          <w:pPr>
            <w:pStyle w:val="TOC1"/>
            <w:tabs>
              <w:tab w:val="right" w:leader="dot" w:pos="9350"/>
            </w:tabs>
            <w:rPr>
              <w:rFonts w:eastAsiaTheme="minorEastAsia"/>
              <w:noProof/>
              <w:lang w:eastAsia="fr-FR"/>
            </w:rPr>
          </w:pPr>
          <w:hyperlink w:anchor="_Toc234507367" w:history="1">
            <w:r w:rsidRPr="000B3392">
              <w:rPr>
                <w:rStyle w:val="Hyperlink"/>
                <w:rFonts w:asciiTheme="majorBidi" w:hAnsiTheme="majorBidi" w:cstheme="majorBidi"/>
                <w:b/>
                <w:bCs/>
                <w:noProof/>
              </w:rPr>
              <w:t>Ⅰ.11 Commande MPPT</w:t>
            </w:r>
            <w:r>
              <w:rPr>
                <w:noProof/>
                <w:webHidden/>
              </w:rPr>
              <w:tab/>
            </w:r>
            <w:r>
              <w:rPr>
                <w:noProof/>
                <w:webHidden/>
              </w:rPr>
              <w:fldChar w:fldCharType="begin"/>
            </w:r>
            <w:r>
              <w:rPr>
                <w:noProof/>
                <w:webHidden/>
              </w:rPr>
              <w:instrText xml:space="preserve"> PAGEREF _Toc234507367 \h </w:instrText>
            </w:r>
            <w:r>
              <w:rPr>
                <w:noProof/>
                <w:webHidden/>
              </w:rPr>
            </w:r>
            <w:r>
              <w:rPr>
                <w:noProof/>
                <w:webHidden/>
              </w:rPr>
              <w:fldChar w:fldCharType="separate"/>
            </w:r>
            <w:r>
              <w:rPr>
                <w:noProof/>
                <w:webHidden/>
              </w:rPr>
              <w:t>17</w:t>
            </w:r>
            <w:r>
              <w:rPr>
                <w:noProof/>
                <w:webHidden/>
              </w:rPr>
              <w:fldChar w:fldCharType="end"/>
            </w:r>
          </w:hyperlink>
        </w:p>
        <w:p w14:paraId="4975299C" w14:textId="3EB433BC" w:rsidR="00422887" w:rsidRDefault="00422887">
          <w:pPr>
            <w:pStyle w:val="TOC1"/>
            <w:tabs>
              <w:tab w:val="right" w:leader="dot" w:pos="9350"/>
            </w:tabs>
          </w:pPr>
          <w:hyperlink w:anchor="_Toc234507368" w:history="1">
            <w:r w:rsidRPr="000B3392">
              <w:rPr>
                <w:rStyle w:val="Hyperlink"/>
                <w:rFonts w:asciiTheme="majorBidi" w:hAnsiTheme="majorBidi" w:cstheme="majorBidi"/>
                <w:b/>
                <w:bCs/>
                <w:noProof/>
              </w:rPr>
              <w:t>Conclusion</w:t>
            </w:r>
            <w:r>
              <w:rPr>
                <w:noProof/>
                <w:webHidden/>
              </w:rPr>
              <w:tab/>
            </w:r>
            <w:r>
              <w:rPr>
                <w:noProof/>
                <w:webHidden/>
              </w:rPr>
              <w:fldChar w:fldCharType="begin"/>
            </w:r>
            <w:r>
              <w:rPr>
                <w:noProof/>
                <w:webHidden/>
              </w:rPr>
              <w:instrText xml:space="preserve"> PAGEREF _Toc234507368 \h </w:instrText>
            </w:r>
            <w:r>
              <w:rPr>
                <w:noProof/>
                <w:webHidden/>
              </w:rPr>
            </w:r>
            <w:r>
              <w:rPr>
                <w:noProof/>
                <w:webHidden/>
              </w:rPr>
              <w:fldChar w:fldCharType="separate"/>
            </w:r>
            <w:r>
              <w:rPr>
                <w:noProof/>
                <w:webHidden/>
              </w:rPr>
              <w:t>17</w:t>
            </w:r>
            <w:r>
              <w:rPr>
                <w:noProof/>
                <w:webHidden/>
              </w:rPr>
              <w:fldChar w:fldCharType="end"/>
            </w:r>
          </w:hyperlink>
        </w:p>
        <w:p w14:paraId="438534BB" w14:textId="61AA35C9" w:rsidR="00200F79" w:rsidRPr="00200F79" w:rsidRDefault="00200F79" w:rsidP="00200F79">
          <w:pPr>
            <w:spacing w:after="0" w:line="360" w:lineRule="auto"/>
            <w:rPr>
              <w:rFonts w:asciiTheme="majorBidi" w:hAnsiTheme="majorBidi" w:cstheme="majorBidi"/>
              <w:sz w:val="28"/>
              <w:szCs w:val="28"/>
            </w:rPr>
          </w:pPr>
          <w:r w:rsidRPr="00B817E0">
            <w:rPr>
              <w:rFonts w:asciiTheme="majorBidi" w:hAnsiTheme="majorBidi" w:cstheme="majorBidi"/>
              <w:color w:val="2F5496" w:themeColor="accent1" w:themeShade="BF"/>
              <w:sz w:val="28"/>
              <w:szCs w:val="28"/>
              <w:highlight w:val="yellow"/>
            </w:rPr>
            <w:t>Chapitre Ⅱ</w:t>
          </w:r>
          <w:r w:rsidRPr="00B817E0">
            <w:rPr>
              <w:rFonts w:asciiTheme="majorBidi" w:hAnsiTheme="majorBidi" w:cstheme="majorBidi"/>
              <w:color w:val="2F5496" w:themeColor="accent1" w:themeShade="BF"/>
              <w:sz w:val="28"/>
              <w:szCs w:val="28"/>
              <w:highlight w:val="yellow"/>
            </w:rPr>
            <w:t xml:space="preserve"> : </w:t>
          </w:r>
          <w:r w:rsidRPr="00B817E0">
            <w:rPr>
              <w:rFonts w:asciiTheme="majorBidi" w:hAnsiTheme="majorBidi" w:cstheme="majorBidi"/>
              <w:b/>
              <w:bCs/>
              <w:sz w:val="28"/>
              <w:szCs w:val="28"/>
              <w:highlight w:val="yellow"/>
            </w:rPr>
            <w:t>Les techniques de suivi du point de puissance maximale (MPPT)</w:t>
          </w:r>
        </w:p>
        <w:p w14:paraId="2ECA310C" w14:textId="62EBFEC8" w:rsidR="00422887" w:rsidRDefault="00422887">
          <w:pPr>
            <w:pStyle w:val="TOC1"/>
            <w:tabs>
              <w:tab w:val="right" w:leader="dot" w:pos="9350"/>
            </w:tabs>
            <w:rPr>
              <w:rFonts w:eastAsiaTheme="minorEastAsia"/>
              <w:noProof/>
              <w:lang w:eastAsia="fr-FR"/>
            </w:rPr>
          </w:pPr>
          <w:hyperlink w:anchor="_Toc234507369" w:history="1">
            <w:r w:rsidRPr="000B3392">
              <w:rPr>
                <w:rStyle w:val="Hyperlink"/>
                <w:rFonts w:asciiTheme="majorBidi" w:hAnsiTheme="majorBidi" w:cstheme="majorBidi"/>
                <w:noProof/>
              </w:rPr>
              <w:t>Ⅱ</w:t>
            </w:r>
            <w:r w:rsidRPr="000B3392">
              <w:rPr>
                <w:rStyle w:val="Hyperlink"/>
                <w:rFonts w:asciiTheme="majorBidi" w:hAnsiTheme="majorBidi" w:cstheme="majorBidi"/>
                <w:b/>
                <w:bCs/>
                <w:noProof/>
              </w:rPr>
              <w:t>.1 Introduction</w:t>
            </w:r>
            <w:r>
              <w:rPr>
                <w:noProof/>
                <w:webHidden/>
              </w:rPr>
              <w:tab/>
            </w:r>
            <w:r>
              <w:rPr>
                <w:noProof/>
                <w:webHidden/>
              </w:rPr>
              <w:fldChar w:fldCharType="begin"/>
            </w:r>
            <w:r>
              <w:rPr>
                <w:noProof/>
                <w:webHidden/>
              </w:rPr>
              <w:instrText xml:space="preserve"> PAGEREF _Toc234507369 \h </w:instrText>
            </w:r>
            <w:r>
              <w:rPr>
                <w:noProof/>
                <w:webHidden/>
              </w:rPr>
            </w:r>
            <w:r>
              <w:rPr>
                <w:noProof/>
                <w:webHidden/>
              </w:rPr>
              <w:fldChar w:fldCharType="separate"/>
            </w:r>
            <w:r>
              <w:rPr>
                <w:noProof/>
                <w:webHidden/>
              </w:rPr>
              <w:t>19</w:t>
            </w:r>
            <w:r>
              <w:rPr>
                <w:noProof/>
                <w:webHidden/>
              </w:rPr>
              <w:fldChar w:fldCharType="end"/>
            </w:r>
          </w:hyperlink>
        </w:p>
        <w:p w14:paraId="1DC85800" w14:textId="3DB305E9" w:rsidR="00422887" w:rsidRDefault="00422887">
          <w:pPr>
            <w:pStyle w:val="TOC1"/>
            <w:tabs>
              <w:tab w:val="right" w:leader="dot" w:pos="9350"/>
            </w:tabs>
            <w:rPr>
              <w:rFonts w:eastAsiaTheme="minorEastAsia"/>
              <w:noProof/>
              <w:lang w:eastAsia="fr-FR"/>
            </w:rPr>
          </w:pPr>
          <w:hyperlink w:anchor="_Toc234507370" w:history="1">
            <w:r w:rsidRPr="000B3392">
              <w:rPr>
                <w:rStyle w:val="Hyperlink"/>
                <w:rFonts w:asciiTheme="majorBidi" w:hAnsiTheme="majorBidi" w:cstheme="majorBidi"/>
                <w:b/>
                <w:bCs/>
                <w:noProof/>
              </w:rPr>
              <w:t>Ⅱ.</w:t>
            </w:r>
            <w:r w:rsidRPr="000B3392">
              <w:rPr>
                <w:rStyle w:val="Hyperlink"/>
                <w:rFonts w:asciiTheme="majorBidi" w:eastAsia="Times New Roman" w:hAnsiTheme="majorBidi" w:cstheme="majorBidi"/>
                <w:b/>
                <w:bCs/>
                <w:noProof/>
                <w:kern w:val="0"/>
                <w14:ligatures w14:val="none"/>
              </w:rPr>
              <w:t>1 Méthode de l’Incrémentation de la Conductance (‘Inc_Cond’)</w:t>
            </w:r>
            <w:r>
              <w:rPr>
                <w:noProof/>
                <w:webHidden/>
              </w:rPr>
              <w:tab/>
            </w:r>
            <w:r>
              <w:rPr>
                <w:noProof/>
                <w:webHidden/>
              </w:rPr>
              <w:fldChar w:fldCharType="begin"/>
            </w:r>
            <w:r>
              <w:rPr>
                <w:noProof/>
                <w:webHidden/>
              </w:rPr>
              <w:instrText xml:space="preserve"> PAGEREF _Toc234507370 \h </w:instrText>
            </w:r>
            <w:r>
              <w:rPr>
                <w:noProof/>
                <w:webHidden/>
              </w:rPr>
            </w:r>
            <w:r>
              <w:rPr>
                <w:noProof/>
                <w:webHidden/>
              </w:rPr>
              <w:fldChar w:fldCharType="separate"/>
            </w:r>
            <w:r>
              <w:rPr>
                <w:noProof/>
                <w:webHidden/>
              </w:rPr>
              <w:t>19</w:t>
            </w:r>
            <w:r>
              <w:rPr>
                <w:noProof/>
                <w:webHidden/>
              </w:rPr>
              <w:fldChar w:fldCharType="end"/>
            </w:r>
          </w:hyperlink>
        </w:p>
        <w:p w14:paraId="29E4CC25" w14:textId="6A6CC0BC" w:rsidR="00422887" w:rsidRDefault="00422887">
          <w:pPr>
            <w:pStyle w:val="TOC1"/>
            <w:tabs>
              <w:tab w:val="right" w:leader="dot" w:pos="9350"/>
            </w:tabs>
            <w:rPr>
              <w:rFonts w:eastAsiaTheme="minorEastAsia"/>
              <w:noProof/>
              <w:lang w:eastAsia="fr-FR"/>
            </w:rPr>
          </w:pPr>
          <w:hyperlink w:anchor="_Toc234507371" w:history="1">
            <w:r w:rsidRPr="000B3392">
              <w:rPr>
                <w:rStyle w:val="Hyperlink"/>
                <w:rFonts w:asciiTheme="majorBidi" w:hAnsiTheme="majorBidi" w:cstheme="majorBidi"/>
                <w:noProof/>
              </w:rPr>
              <w:t>Ⅱ</w:t>
            </w:r>
            <w:r w:rsidRPr="000B3392">
              <w:rPr>
                <w:rStyle w:val="Hyperlink"/>
                <w:rFonts w:asciiTheme="majorBidi" w:hAnsiTheme="majorBidi" w:cstheme="majorBidi"/>
                <w:b/>
                <w:bCs/>
                <w:noProof/>
              </w:rPr>
              <w:t>.3 Méthode de Perturbation et Observation (P&amp;O)</w:t>
            </w:r>
            <w:r>
              <w:rPr>
                <w:noProof/>
                <w:webHidden/>
              </w:rPr>
              <w:tab/>
            </w:r>
            <w:r>
              <w:rPr>
                <w:noProof/>
                <w:webHidden/>
              </w:rPr>
              <w:fldChar w:fldCharType="begin"/>
            </w:r>
            <w:r>
              <w:rPr>
                <w:noProof/>
                <w:webHidden/>
              </w:rPr>
              <w:instrText xml:space="preserve"> PAGEREF _Toc234507371 \h </w:instrText>
            </w:r>
            <w:r>
              <w:rPr>
                <w:noProof/>
                <w:webHidden/>
              </w:rPr>
            </w:r>
            <w:r>
              <w:rPr>
                <w:noProof/>
                <w:webHidden/>
              </w:rPr>
              <w:fldChar w:fldCharType="separate"/>
            </w:r>
            <w:r>
              <w:rPr>
                <w:noProof/>
                <w:webHidden/>
              </w:rPr>
              <w:t>22</w:t>
            </w:r>
            <w:r>
              <w:rPr>
                <w:noProof/>
                <w:webHidden/>
              </w:rPr>
              <w:fldChar w:fldCharType="end"/>
            </w:r>
          </w:hyperlink>
        </w:p>
        <w:p w14:paraId="4978809B" w14:textId="2A13F1F9" w:rsidR="00422887" w:rsidRDefault="00422887">
          <w:pPr>
            <w:pStyle w:val="TOC1"/>
            <w:tabs>
              <w:tab w:val="right" w:leader="dot" w:pos="9350"/>
            </w:tabs>
            <w:rPr>
              <w:rFonts w:eastAsiaTheme="minorEastAsia"/>
              <w:noProof/>
              <w:lang w:eastAsia="fr-FR"/>
            </w:rPr>
          </w:pPr>
          <w:hyperlink w:anchor="_Toc234507372" w:history="1">
            <w:r w:rsidRPr="000B3392">
              <w:rPr>
                <w:rStyle w:val="Hyperlink"/>
                <w:rFonts w:asciiTheme="majorBidi" w:hAnsiTheme="majorBidi" w:cstheme="majorBidi"/>
                <w:noProof/>
              </w:rPr>
              <w:t>Ⅱ</w:t>
            </w:r>
            <w:r w:rsidRPr="000B3392">
              <w:rPr>
                <w:rStyle w:val="Hyperlink"/>
                <w:rFonts w:asciiTheme="majorBidi" w:hAnsiTheme="majorBidi" w:cstheme="majorBidi"/>
                <w:b/>
                <w:bCs/>
                <w:noProof/>
              </w:rPr>
              <w:t>.3.1 Principe de la méthode P&amp;O</w:t>
            </w:r>
            <w:r>
              <w:rPr>
                <w:noProof/>
                <w:webHidden/>
              </w:rPr>
              <w:tab/>
            </w:r>
            <w:r>
              <w:rPr>
                <w:noProof/>
                <w:webHidden/>
              </w:rPr>
              <w:fldChar w:fldCharType="begin"/>
            </w:r>
            <w:r>
              <w:rPr>
                <w:noProof/>
                <w:webHidden/>
              </w:rPr>
              <w:instrText xml:space="preserve"> PAGEREF _Toc234507372 \h </w:instrText>
            </w:r>
            <w:r>
              <w:rPr>
                <w:noProof/>
                <w:webHidden/>
              </w:rPr>
            </w:r>
            <w:r>
              <w:rPr>
                <w:noProof/>
                <w:webHidden/>
              </w:rPr>
              <w:fldChar w:fldCharType="separate"/>
            </w:r>
            <w:r>
              <w:rPr>
                <w:noProof/>
                <w:webHidden/>
              </w:rPr>
              <w:t>22</w:t>
            </w:r>
            <w:r>
              <w:rPr>
                <w:noProof/>
                <w:webHidden/>
              </w:rPr>
              <w:fldChar w:fldCharType="end"/>
            </w:r>
          </w:hyperlink>
        </w:p>
        <w:p w14:paraId="2EEA99FE" w14:textId="7E4585BF" w:rsidR="00422887" w:rsidRDefault="00422887">
          <w:pPr>
            <w:pStyle w:val="TOC1"/>
            <w:tabs>
              <w:tab w:val="right" w:leader="dot" w:pos="9350"/>
            </w:tabs>
            <w:rPr>
              <w:rFonts w:eastAsiaTheme="minorEastAsia"/>
              <w:noProof/>
              <w:lang w:eastAsia="fr-FR"/>
            </w:rPr>
          </w:pPr>
          <w:hyperlink w:anchor="_Toc234507373" w:history="1">
            <w:r w:rsidRPr="000B3392">
              <w:rPr>
                <w:rStyle w:val="Hyperlink"/>
                <w:rFonts w:asciiTheme="majorBidi" w:hAnsiTheme="majorBidi" w:cstheme="majorBidi"/>
                <w:b/>
                <w:bCs/>
                <w:noProof/>
              </w:rPr>
              <w:t>Ⅱ.3.2 Démarches de l’Algorithme P&amp;O</w:t>
            </w:r>
            <w:r>
              <w:rPr>
                <w:noProof/>
                <w:webHidden/>
              </w:rPr>
              <w:tab/>
            </w:r>
            <w:r>
              <w:rPr>
                <w:noProof/>
                <w:webHidden/>
              </w:rPr>
              <w:fldChar w:fldCharType="begin"/>
            </w:r>
            <w:r>
              <w:rPr>
                <w:noProof/>
                <w:webHidden/>
              </w:rPr>
              <w:instrText xml:space="preserve"> PAGEREF _Toc234507373 \h </w:instrText>
            </w:r>
            <w:r>
              <w:rPr>
                <w:noProof/>
                <w:webHidden/>
              </w:rPr>
            </w:r>
            <w:r>
              <w:rPr>
                <w:noProof/>
                <w:webHidden/>
              </w:rPr>
              <w:fldChar w:fldCharType="separate"/>
            </w:r>
            <w:r>
              <w:rPr>
                <w:noProof/>
                <w:webHidden/>
              </w:rPr>
              <w:t>23</w:t>
            </w:r>
            <w:r>
              <w:rPr>
                <w:noProof/>
                <w:webHidden/>
              </w:rPr>
              <w:fldChar w:fldCharType="end"/>
            </w:r>
          </w:hyperlink>
        </w:p>
        <w:p w14:paraId="79227D63" w14:textId="589A2E80" w:rsidR="00422887" w:rsidRDefault="00422887">
          <w:pPr>
            <w:pStyle w:val="TOC1"/>
            <w:tabs>
              <w:tab w:val="right" w:leader="dot" w:pos="9350"/>
            </w:tabs>
            <w:rPr>
              <w:rFonts w:eastAsiaTheme="minorEastAsia"/>
              <w:noProof/>
              <w:lang w:eastAsia="fr-FR"/>
            </w:rPr>
          </w:pPr>
          <w:hyperlink w:anchor="_Toc234507374" w:history="1">
            <w:r w:rsidRPr="000B3392">
              <w:rPr>
                <w:rStyle w:val="Hyperlink"/>
                <w:rFonts w:asciiTheme="majorBidi" w:hAnsiTheme="majorBidi" w:cstheme="majorBidi"/>
                <w:noProof/>
              </w:rPr>
              <w:t>Ⅱ</w:t>
            </w:r>
            <w:r w:rsidRPr="000B3392">
              <w:rPr>
                <w:rStyle w:val="Hyperlink"/>
                <w:rFonts w:asciiTheme="majorBidi" w:hAnsiTheme="majorBidi" w:cstheme="majorBidi"/>
                <w:b/>
                <w:bCs/>
                <w:noProof/>
              </w:rPr>
              <w:t>.</w:t>
            </w:r>
            <w:r w:rsidRPr="000B3392">
              <w:rPr>
                <w:rStyle w:val="Hyperlink"/>
                <w:rFonts w:asciiTheme="majorBidi" w:eastAsia="Times New Roman" w:hAnsiTheme="majorBidi" w:cstheme="majorBidi"/>
                <w:b/>
                <w:bCs/>
                <w:noProof/>
                <w:kern w:val="0"/>
                <w14:ligatures w14:val="none"/>
              </w:rPr>
              <w:t>4 MPPT à base de logique floue</w:t>
            </w:r>
            <w:r>
              <w:rPr>
                <w:noProof/>
                <w:webHidden/>
              </w:rPr>
              <w:tab/>
            </w:r>
            <w:r>
              <w:rPr>
                <w:noProof/>
                <w:webHidden/>
              </w:rPr>
              <w:fldChar w:fldCharType="begin"/>
            </w:r>
            <w:r>
              <w:rPr>
                <w:noProof/>
                <w:webHidden/>
              </w:rPr>
              <w:instrText xml:space="preserve"> PAGEREF _Toc234507374 \h </w:instrText>
            </w:r>
            <w:r>
              <w:rPr>
                <w:noProof/>
                <w:webHidden/>
              </w:rPr>
            </w:r>
            <w:r>
              <w:rPr>
                <w:noProof/>
                <w:webHidden/>
              </w:rPr>
              <w:fldChar w:fldCharType="separate"/>
            </w:r>
            <w:r>
              <w:rPr>
                <w:noProof/>
                <w:webHidden/>
              </w:rPr>
              <w:t>25</w:t>
            </w:r>
            <w:r>
              <w:rPr>
                <w:noProof/>
                <w:webHidden/>
              </w:rPr>
              <w:fldChar w:fldCharType="end"/>
            </w:r>
          </w:hyperlink>
        </w:p>
        <w:p w14:paraId="3B31302F" w14:textId="6E3E7DC8" w:rsidR="00422887" w:rsidRDefault="00422887">
          <w:pPr>
            <w:pStyle w:val="TOC1"/>
            <w:tabs>
              <w:tab w:val="right" w:leader="dot" w:pos="9350"/>
            </w:tabs>
            <w:rPr>
              <w:rFonts w:eastAsiaTheme="minorEastAsia"/>
              <w:noProof/>
              <w:lang w:eastAsia="fr-FR"/>
            </w:rPr>
          </w:pPr>
          <w:hyperlink w:anchor="_Toc234507375" w:history="1">
            <w:r w:rsidRPr="000B3392">
              <w:rPr>
                <w:rStyle w:val="Hyperlink"/>
                <w:rFonts w:asciiTheme="majorBidi" w:hAnsiTheme="majorBidi" w:cstheme="majorBidi"/>
                <w:noProof/>
              </w:rPr>
              <w:t>Ⅱ</w:t>
            </w:r>
            <w:r w:rsidRPr="000B3392">
              <w:rPr>
                <w:rStyle w:val="Hyperlink"/>
                <w:rFonts w:asciiTheme="majorBidi" w:hAnsiTheme="majorBidi" w:cstheme="majorBidi"/>
                <w:b/>
                <w:bCs/>
                <w:noProof/>
              </w:rPr>
              <w:t>.</w:t>
            </w:r>
            <w:r w:rsidRPr="000B3392">
              <w:rPr>
                <w:rStyle w:val="Hyperlink"/>
                <w:rFonts w:asciiTheme="majorBidi" w:eastAsia="Times New Roman" w:hAnsiTheme="majorBidi" w:cstheme="majorBidi"/>
                <w:b/>
                <w:bCs/>
                <w:noProof/>
                <w:kern w:val="0"/>
                <w14:ligatures w14:val="none"/>
              </w:rPr>
              <w:t>4.1 Structure de base et principe de la méthode basée sur la logique floue</w:t>
            </w:r>
            <w:r>
              <w:rPr>
                <w:noProof/>
                <w:webHidden/>
              </w:rPr>
              <w:tab/>
            </w:r>
            <w:r>
              <w:rPr>
                <w:noProof/>
                <w:webHidden/>
              </w:rPr>
              <w:fldChar w:fldCharType="begin"/>
            </w:r>
            <w:r>
              <w:rPr>
                <w:noProof/>
                <w:webHidden/>
              </w:rPr>
              <w:instrText xml:space="preserve"> PAGEREF _Toc234507375 \h </w:instrText>
            </w:r>
            <w:r>
              <w:rPr>
                <w:noProof/>
                <w:webHidden/>
              </w:rPr>
            </w:r>
            <w:r>
              <w:rPr>
                <w:noProof/>
                <w:webHidden/>
              </w:rPr>
              <w:fldChar w:fldCharType="separate"/>
            </w:r>
            <w:r>
              <w:rPr>
                <w:noProof/>
                <w:webHidden/>
              </w:rPr>
              <w:t>25</w:t>
            </w:r>
            <w:r>
              <w:rPr>
                <w:noProof/>
                <w:webHidden/>
              </w:rPr>
              <w:fldChar w:fldCharType="end"/>
            </w:r>
          </w:hyperlink>
        </w:p>
        <w:p w14:paraId="6912403B" w14:textId="4F7460C6" w:rsidR="00422887" w:rsidRDefault="00422887">
          <w:pPr>
            <w:pStyle w:val="TOC1"/>
            <w:tabs>
              <w:tab w:val="right" w:leader="dot" w:pos="9350"/>
            </w:tabs>
            <w:rPr>
              <w:rFonts w:eastAsiaTheme="minorEastAsia"/>
              <w:noProof/>
              <w:lang w:eastAsia="fr-FR"/>
            </w:rPr>
          </w:pPr>
          <w:hyperlink w:anchor="_Toc234507376" w:history="1">
            <w:r w:rsidRPr="000B3392">
              <w:rPr>
                <w:rStyle w:val="Hyperlink"/>
                <w:rFonts w:asciiTheme="majorBidi" w:hAnsiTheme="majorBidi" w:cstheme="majorBidi"/>
                <w:noProof/>
              </w:rPr>
              <w:t>Ⅱ</w:t>
            </w:r>
            <w:r w:rsidRPr="000B3392">
              <w:rPr>
                <w:rStyle w:val="Hyperlink"/>
                <w:rFonts w:asciiTheme="majorBidi" w:hAnsiTheme="majorBidi" w:cstheme="majorBidi"/>
                <w:b/>
                <w:bCs/>
                <w:noProof/>
              </w:rPr>
              <w:t>.</w:t>
            </w:r>
            <w:r w:rsidRPr="000B3392">
              <w:rPr>
                <w:rStyle w:val="Hyperlink"/>
                <w:rFonts w:asciiTheme="majorBidi" w:eastAsia="Times New Roman" w:hAnsiTheme="majorBidi" w:cstheme="majorBidi"/>
                <w:b/>
                <w:bCs/>
                <w:noProof/>
                <w:kern w:val="0"/>
                <w14:ligatures w14:val="none"/>
              </w:rPr>
              <w:t>4.2 Les étapes de fonctionnement d’un contrôleur flou</w:t>
            </w:r>
            <w:r>
              <w:rPr>
                <w:noProof/>
                <w:webHidden/>
              </w:rPr>
              <w:tab/>
            </w:r>
            <w:r>
              <w:rPr>
                <w:noProof/>
                <w:webHidden/>
              </w:rPr>
              <w:fldChar w:fldCharType="begin"/>
            </w:r>
            <w:r>
              <w:rPr>
                <w:noProof/>
                <w:webHidden/>
              </w:rPr>
              <w:instrText xml:space="preserve"> PAGEREF _Toc234507376 \h </w:instrText>
            </w:r>
            <w:r>
              <w:rPr>
                <w:noProof/>
                <w:webHidden/>
              </w:rPr>
            </w:r>
            <w:r>
              <w:rPr>
                <w:noProof/>
                <w:webHidden/>
              </w:rPr>
              <w:fldChar w:fldCharType="separate"/>
            </w:r>
            <w:r>
              <w:rPr>
                <w:noProof/>
                <w:webHidden/>
              </w:rPr>
              <w:t>27</w:t>
            </w:r>
            <w:r>
              <w:rPr>
                <w:noProof/>
                <w:webHidden/>
              </w:rPr>
              <w:fldChar w:fldCharType="end"/>
            </w:r>
          </w:hyperlink>
        </w:p>
        <w:p w14:paraId="7C370A5F" w14:textId="377FFDE5" w:rsidR="00422887" w:rsidRDefault="00422887">
          <w:pPr>
            <w:pStyle w:val="TOC1"/>
            <w:tabs>
              <w:tab w:val="right" w:leader="dot" w:pos="9350"/>
            </w:tabs>
          </w:pPr>
          <w:hyperlink w:anchor="_Toc234507377" w:history="1">
            <w:r w:rsidRPr="000B3392">
              <w:rPr>
                <w:rStyle w:val="Hyperlink"/>
                <w:rFonts w:asciiTheme="majorBidi" w:hAnsiTheme="majorBidi" w:cstheme="majorBidi"/>
                <w:b/>
                <w:bCs/>
                <w:noProof/>
              </w:rPr>
              <w:t>Ⅱ</w:t>
            </w:r>
            <w:r w:rsidRPr="000B3392">
              <w:rPr>
                <w:rStyle w:val="Hyperlink"/>
                <w:rFonts w:asciiTheme="majorBidi" w:eastAsia="Times New Roman" w:hAnsiTheme="majorBidi" w:cstheme="majorBidi"/>
                <w:b/>
                <w:bCs/>
                <w:noProof/>
                <w:kern w:val="0"/>
                <w14:ligatures w14:val="none"/>
              </w:rPr>
              <w:t>.5 Conclusion</w:t>
            </w:r>
            <w:r>
              <w:rPr>
                <w:noProof/>
                <w:webHidden/>
              </w:rPr>
              <w:tab/>
            </w:r>
            <w:r>
              <w:rPr>
                <w:noProof/>
                <w:webHidden/>
              </w:rPr>
              <w:fldChar w:fldCharType="begin"/>
            </w:r>
            <w:r>
              <w:rPr>
                <w:noProof/>
                <w:webHidden/>
              </w:rPr>
              <w:instrText xml:space="preserve"> PAGEREF _Toc234507377 \h </w:instrText>
            </w:r>
            <w:r>
              <w:rPr>
                <w:noProof/>
                <w:webHidden/>
              </w:rPr>
            </w:r>
            <w:r>
              <w:rPr>
                <w:noProof/>
                <w:webHidden/>
              </w:rPr>
              <w:fldChar w:fldCharType="separate"/>
            </w:r>
            <w:r>
              <w:rPr>
                <w:noProof/>
                <w:webHidden/>
              </w:rPr>
              <w:t>30</w:t>
            </w:r>
            <w:r>
              <w:rPr>
                <w:noProof/>
                <w:webHidden/>
              </w:rPr>
              <w:fldChar w:fldCharType="end"/>
            </w:r>
          </w:hyperlink>
        </w:p>
        <w:p w14:paraId="12946F51" w14:textId="40CE1705" w:rsidR="00C40497" w:rsidRPr="00C40497" w:rsidRDefault="00C40497" w:rsidP="00200F79">
          <w:pPr>
            <w:spacing w:after="0" w:line="360" w:lineRule="auto"/>
            <w:rPr>
              <w:lang w:eastAsia="fr-FR" w:bidi="ar-DZ"/>
            </w:rPr>
          </w:pPr>
          <w:r w:rsidRPr="00B817E0">
            <w:rPr>
              <w:rFonts w:asciiTheme="majorBidi" w:hAnsiTheme="majorBidi" w:cstheme="majorBidi"/>
              <w:b/>
              <w:bCs/>
              <w:color w:val="2F5496" w:themeColor="accent1" w:themeShade="BF"/>
              <w:sz w:val="28"/>
              <w:szCs w:val="28"/>
              <w:highlight w:val="yellow"/>
            </w:rPr>
            <w:t xml:space="preserve">Chapitre </w:t>
          </w:r>
          <w:r w:rsidRPr="00B817E0">
            <w:rPr>
              <w:rFonts w:asciiTheme="majorBidi" w:hAnsiTheme="majorBidi" w:cstheme="majorBidi"/>
              <w:color w:val="2F5496" w:themeColor="accent1" w:themeShade="BF"/>
              <w:sz w:val="28"/>
              <w:szCs w:val="28"/>
              <w:highlight w:val="yellow"/>
              <w:shd w:val="clear" w:color="auto" w:fill="FFFFFF"/>
            </w:rPr>
            <w:t>III</w:t>
          </w:r>
          <w:r w:rsidRPr="00B817E0">
            <w:rPr>
              <w:rFonts w:asciiTheme="majorBidi" w:hAnsiTheme="majorBidi" w:cstheme="majorBidi"/>
              <w:color w:val="2F5496" w:themeColor="accent1" w:themeShade="BF"/>
              <w:sz w:val="28"/>
              <w:szCs w:val="28"/>
              <w:highlight w:val="yellow"/>
              <w:shd w:val="clear" w:color="auto" w:fill="FFFFFF"/>
            </w:rPr>
            <w:t xml:space="preserve"> : </w:t>
          </w:r>
          <w:r w:rsidRPr="00B817E0">
            <w:rPr>
              <w:rFonts w:asciiTheme="majorBidi" w:hAnsiTheme="majorBidi" w:cstheme="majorBidi"/>
              <w:b/>
              <w:bCs/>
              <w:sz w:val="28"/>
              <w:szCs w:val="28"/>
              <w:highlight w:val="yellow"/>
            </w:rPr>
            <w:t>Modélisation et simulation MPPT par les méthodes IC, P&amp;O, Logic Floue</w:t>
          </w:r>
        </w:p>
        <w:p w14:paraId="6695D0C6" w14:textId="4C5E30AB" w:rsidR="00422887" w:rsidRDefault="00422887">
          <w:pPr>
            <w:pStyle w:val="TOC1"/>
            <w:tabs>
              <w:tab w:val="right" w:leader="dot" w:pos="9350"/>
            </w:tabs>
            <w:rPr>
              <w:rFonts w:eastAsiaTheme="minorEastAsia"/>
              <w:noProof/>
              <w:lang w:eastAsia="fr-FR"/>
            </w:rPr>
          </w:pPr>
          <w:hyperlink w:anchor="_Toc234507378" w:history="1">
            <w:r w:rsidRPr="000B3392">
              <w:rPr>
                <w:rStyle w:val="Hyperlink"/>
                <w:rFonts w:asciiTheme="majorBidi" w:hAnsiTheme="majorBidi" w:cstheme="majorBidi"/>
                <w:noProof/>
                <w:shd w:val="clear" w:color="auto" w:fill="FFFFFF"/>
              </w:rPr>
              <w:t xml:space="preserve">III. </w:t>
            </w:r>
            <w:r w:rsidRPr="000B3392">
              <w:rPr>
                <w:rStyle w:val="Hyperlink"/>
                <w:rFonts w:asciiTheme="majorBidi" w:hAnsiTheme="majorBidi" w:cstheme="majorBidi"/>
                <w:b/>
                <w:bCs/>
                <w:noProof/>
              </w:rPr>
              <w:t>1 Introduction</w:t>
            </w:r>
            <w:r>
              <w:rPr>
                <w:noProof/>
                <w:webHidden/>
              </w:rPr>
              <w:tab/>
            </w:r>
            <w:r>
              <w:rPr>
                <w:noProof/>
                <w:webHidden/>
              </w:rPr>
              <w:fldChar w:fldCharType="begin"/>
            </w:r>
            <w:r>
              <w:rPr>
                <w:noProof/>
                <w:webHidden/>
              </w:rPr>
              <w:instrText xml:space="preserve"> PAGEREF _Toc234507378 \h </w:instrText>
            </w:r>
            <w:r>
              <w:rPr>
                <w:noProof/>
                <w:webHidden/>
              </w:rPr>
            </w:r>
            <w:r>
              <w:rPr>
                <w:noProof/>
                <w:webHidden/>
              </w:rPr>
              <w:fldChar w:fldCharType="separate"/>
            </w:r>
            <w:r>
              <w:rPr>
                <w:noProof/>
                <w:webHidden/>
              </w:rPr>
              <w:t>32</w:t>
            </w:r>
            <w:r>
              <w:rPr>
                <w:noProof/>
                <w:webHidden/>
              </w:rPr>
              <w:fldChar w:fldCharType="end"/>
            </w:r>
          </w:hyperlink>
        </w:p>
        <w:p w14:paraId="1C773C49" w14:textId="7F2EC0E5" w:rsidR="00422887" w:rsidRDefault="00422887">
          <w:pPr>
            <w:pStyle w:val="TOC1"/>
            <w:tabs>
              <w:tab w:val="right" w:leader="dot" w:pos="9350"/>
            </w:tabs>
            <w:rPr>
              <w:rFonts w:eastAsiaTheme="minorEastAsia"/>
              <w:noProof/>
              <w:lang w:eastAsia="fr-FR"/>
            </w:rPr>
          </w:pPr>
          <w:hyperlink w:anchor="_Toc234507379"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 Modélisation des MPPT par les méthodes : Incrémental-Conductance, Perturbation et Observation et la Logique Floue</w:t>
            </w:r>
            <w:r>
              <w:rPr>
                <w:noProof/>
                <w:webHidden/>
              </w:rPr>
              <w:tab/>
            </w:r>
            <w:r>
              <w:rPr>
                <w:noProof/>
                <w:webHidden/>
              </w:rPr>
              <w:fldChar w:fldCharType="begin"/>
            </w:r>
            <w:r>
              <w:rPr>
                <w:noProof/>
                <w:webHidden/>
              </w:rPr>
              <w:instrText xml:space="preserve"> PAGEREF _Toc234507379 \h </w:instrText>
            </w:r>
            <w:r>
              <w:rPr>
                <w:noProof/>
                <w:webHidden/>
              </w:rPr>
            </w:r>
            <w:r>
              <w:rPr>
                <w:noProof/>
                <w:webHidden/>
              </w:rPr>
              <w:fldChar w:fldCharType="separate"/>
            </w:r>
            <w:r>
              <w:rPr>
                <w:noProof/>
                <w:webHidden/>
              </w:rPr>
              <w:t>34</w:t>
            </w:r>
            <w:r>
              <w:rPr>
                <w:noProof/>
                <w:webHidden/>
              </w:rPr>
              <w:fldChar w:fldCharType="end"/>
            </w:r>
          </w:hyperlink>
        </w:p>
        <w:p w14:paraId="255075C4" w14:textId="0EE65A70" w:rsidR="00422887" w:rsidRDefault="00422887">
          <w:pPr>
            <w:pStyle w:val="TOC1"/>
            <w:tabs>
              <w:tab w:val="right" w:leader="dot" w:pos="9350"/>
            </w:tabs>
            <w:rPr>
              <w:rFonts w:eastAsiaTheme="minorEastAsia"/>
              <w:noProof/>
              <w:lang w:eastAsia="fr-FR"/>
            </w:rPr>
          </w:pPr>
          <w:hyperlink w:anchor="_Toc234507380"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.2.1 La méthode Incrémental conductance (IC) </w:t>
            </w:r>
            <w:r>
              <w:rPr>
                <w:noProof/>
                <w:webHidden/>
              </w:rPr>
              <w:tab/>
            </w:r>
            <w:r>
              <w:rPr>
                <w:noProof/>
                <w:webHidden/>
              </w:rPr>
              <w:fldChar w:fldCharType="begin"/>
            </w:r>
            <w:r>
              <w:rPr>
                <w:noProof/>
                <w:webHidden/>
              </w:rPr>
              <w:instrText xml:space="preserve"> PAGEREF _Toc234507380 \h </w:instrText>
            </w:r>
            <w:r>
              <w:rPr>
                <w:noProof/>
                <w:webHidden/>
              </w:rPr>
            </w:r>
            <w:r>
              <w:rPr>
                <w:noProof/>
                <w:webHidden/>
              </w:rPr>
              <w:fldChar w:fldCharType="separate"/>
            </w:r>
            <w:r>
              <w:rPr>
                <w:noProof/>
                <w:webHidden/>
              </w:rPr>
              <w:t>34</w:t>
            </w:r>
            <w:r>
              <w:rPr>
                <w:noProof/>
                <w:webHidden/>
              </w:rPr>
              <w:fldChar w:fldCharType="end"/>
            </w:r>
          </w:hyperlink>
        </w:p>
        <w:p w14:paraId="1AC2B15A" w14:textId="52574DCA" w:rsidR="00422887" w:rsidRDefault="00422887">
          <w:pPr>
            <w:pStyle w:val="TOC1"/>
            <w:tabs>
              <w:tab w:val="right" w:leader="dot" w:pos="9350"/>
            </w:tabs>
            <w:rPr>
              <w:rFonts w:eastAsiaTheme="minorEastAsia"/>
              <w:noProof/>
              <w:lang w:eastAsia="fr-FR"/>
            </w:rPr>
          </w:pPr>
          <w:hyperlink w:anchor="_Toc234507381"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.2.1.1 Modélisation sur Matlab-Simulink</w:t>
            </w:r>
            <w:r>
              <w:rPr>
                <w:noProof/>
                <w:webHidden/>
              </w:rPr>
              <w:tab/>
            </w:r>
            <w:r>
              <w:rPr>
                <w:noProof/>
                <w:webHidden/>
              </w:rPr>
              <w:fldChar w:fldCharType="begin"/>
            </w:r>
            <w:r>
              <w:rPr>
                <w:noProof/>
                <w:webHidden/>
              </w:rPr>
              <w:instrText xml:space="preserve"> PAGEREF _Toc234507381 \h </w:instrText>
            </w:r>
            <w:r>
              <w:rPr>
                <w:noProof/>
                <w:webHidden/>
              </w:rPr>
            </w:r>
            <w:r>
              <w:rPr>
                <w:noProof/>
                <w:webHidden/>
              </w:rPr>
              <w:fldChar w:fldCharType="separate"/>
            </w:r>
            <w:r>
              <w:rPr>
                <w:noProof/>
                <w:webHidden/>
              </w:rPr>
              <w:t>34</w:t>
            </w:r>
            <w:r>
              <w:rPr>
                <w:noProof/>
                <w:webHidden/>
              </w:rPr>
              <w:fldChar w:fldCharType="end"/>
            </w:r>
          </w:hyperlink>
        </w:p>
        <w:p w14:paraId="3A1A98AC" w14:textId="70281892" w:rsidR="00422887" w:rsidRDefault="00422887">
          <w:pPr>
            <w:pStyle w:val="TOC1"/>
            <w:tabs>
              <w:tab w:val="right" w:leader="dot" w:pos="9350"/>
            </w:tabs>
            <w:rPr>
              <w:rFonts w:eastAsiaTheme="minorEastAsia"/>
              <w:noProof/>
              <w:lang w:eastAsia="fr-FR"/>
            </w:rPr>
          </w:pPr>
          <w:hyperlink w:anchor="_Toc234507382" w:history="1">
            <w:r w:rsidRPr="000B3392">
              <w:rPr>
                <w:rStyle w:val="Hyperlink"/>
                <w:rFonts w:asciiTheme="majorBidi" w:hAnsiTheme="majorBidi" w:cstheme="majorBidi"/>
                <w:noProof/>
                <w:shd w:val="clear" w:color="auto" w:fill="FFFFFF"/>
              </w:rPr>
              <w:t>III</w:t>
            </w:r>
            <w:r w:rsidRPr="000B3392">
              <w:rPr>
                <w:rStyle w:val="Hyperlink"/>
                <w:rFonts w:asciiTheme="majorBidi" w:hAnsiTheme="majorBidi" w:cstheme="majorBidi"/>
                <w:b/>
                <w:bCs/>
                <w:noProof/>
              </w:rPr>
              <w:t>.2.1.2 Résultats de la simulation avec irradiation constante de 1000 W/m²</w:t>
            </w:r>
            <w:r>
              <w:rPr>
                <w:noProof/>
                <w:webHidden/>
              </w:rPr>
              <w:tab/>
            </w:r>
            <w:r>
              <w:rPr>
                <w:noProof/>
                <w:webHidden/>
              </w:rPr>
              <w:fldChar w:fldCharType="begin"/>
            </w:r>
            <w:r>
              <w:rPr>
                <w:noProof/>
                <w:webHidden/>
              </w:rPr>
              <w:instrText xml:space="preserve"> PAGEREF _Toc234507382 \h </w:instrText>
            </w:r>
            <w:r>
              <w:rPr>
                <w:noProof/>
                <w:webHidden/>
              </w:rPr>
            </w:r>
            <w:r>
              <w:rPr>
                <w:noProof/>
                <w:webHidden/>
              </w:rPr>
              <w:fldChar w:fldCharType="separate"/>
            </w:r>
            <w:r>
              <w:rPr>
                <w:noProof/>
                <w:webHidden/>
              </w:rPr>
              <w:t>35</w:t>
            </w:r>
            <w:r>
              <w:rPr>
                <w:noProof/>
                <w:webHidden/>
              </w:rPr>
              <w:fldChar w:fldCharType="end"/>
            </w:r>
          </w:hyperlink>
        </w:p>
        <w:p w14:paraId="295FC332" w14:textId="204EECFD" w:rsidR="00422887" w:rsidRDefault="00422887">
          <w:pPr>
            <w:pStyle w:val="TOC1"/>
            <w:tabs>
              <w:tab w:val="right" w:leader="dot" w:pos="9350"/>
            </w:tabs>
            <w:rPr>
              <w:rFonts w:eastAsiaTheme="minorEastAsia"/>
              <w:noProof/>
              <w:lang w:eastAsia="fr-FR"/>
            </w:rPr>
          </w:pPr>
          <w:hyperlink w:anchor="_Toc234507383" w:history="1">
            <w:r w:rsidRPr="000B3392">
              <w:rPr>
                <w:rStyle w:val="Hyperlink"/>
                <w:rFonts w:asciiTheme="majorBidi" w:hAnsiTheme="majorBidi" w:cstheme="majorBidi"/>
                <w:noProof/>
                <w:shd w:val="clear" w:color="auto" w:fill="FFFFFF"/>
              </w:rPr>
              <w:t>III</w:t>
            </w:r>
            <w:r w:rsidRPr="000B3392">
              <w:rPr>
                <w:rStyle w:val="Hyperlink"/>
                <w:rFonts w:asciiTheme="majorBidi" w:hAnsiTheme="majorBidi" w:cstheme="majorBidi"/>
                <w:b/>
                <w:bCs/>
                <w:noProof/>
              </w:rPr>
              <w:t xml:space="preserve"> .2.1.3 Résultat et interprétation de la simulation avec variation de l’irradiation (100-800-600) </w:t>
            </w:r>
            <w:r>
              <w:rPr>
                <w:noProof/>
                <w:webHidden/>
              </w:rPr>
              <w:tab/>
            </w:r>
            <w:r>
              <w:rPr>
                <w:noProof/>
                <w:webHidden/>
              </w:rPr>
              <w:fldChar w:fldCharType="begin"/>
            </w:r>
            <w:r>
              <w:rPr>
                <w:noProof/>
                <w:webHidden/>
              </w:rPr>
              <w:instrText xml:space="preserve"> PAGEREF _Toc234507383 \h </w:instrText>
            </w:r>
            <w:r>
              <w:rPr>
                <w:noProof/>
                <w:webHidden/>
              </w:rPr>
            </w:r>
            <w:r>
              <w:rPr>
                <w:noProof/>
                <w:webHidden/>
              </w:rPr>
              <w:fldChar w:fldCharType="separate"/>
            </w:r>
            <w:r>
              <w:rPr>
                <w:noProof/>
                <w:webHidden/>
              </w:rPr>
              <w:t>35</w:t>
            </w:r>
            <w:r>
              <w:rPr>
                <w:noProof/>
                <w:webHidden/>
              </w:rPr>
              <w:fldChar w:fldCharType="end"/>
            </w:r>
          </w:hyperlink>
        </w:p>
        <w:p w14:paraId="59D01E4B" w14:textId="2501A04A" w:rsidR="00422887" w:rsidRDefault="00422887">
          <w:pPr>
            <w:pStyle w:val="TOC1"/>
            <w:tabs>
              <w:tab w:val="right" w:leader="dot" w:pos="9350"/>
            </w:tabs>
            <w:rPr>
              <w:rFonts w:eastAsiaTheme="minorEastAsia"/>
              <w:noProof/>
              <w:lang w:eastAsia="fr-FR"/>
            </w:rPr>
          </w:pPr>
          <w:hyperlink w:anchor="_Toc234507384"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.2.2 La méthode perturbation et observation P&amp;O </w:t>
            </w:r>
            <w:r>
              <w:rPr>
                <w:noProof/>
                <w:webHidden/>
              </w:rPr>
              <w:tab/>
            </w:r>
            <w:r>
              <w:rPr>
                <w:noProof/>
                <w:webHidden/>
              </w:rPr>
              <w:fldChar w:fldCharType="begin"/>
            </w:r>
            <w:r>
              <w:rPr>
                <w:noProof/>
                <w:webHidden/>
              </w:rPr>
              <w:instrText xml:space="preserve"> PAGEREF _Toc234507384 \h </w:instrText>
            </w:r>
            <w:r>
              <w:rPr>
                <w:noProof/>
                <w:webHidden/>
              </w:rPr>
            </w:r>
            <w:r>
              <w:rPr>
                <w:noProof/>
                <w:webHidden/>
              </w:rPr>
              <w:fldChar w:fldCharType="separate"/>
            </w:r>
            <w:r>
              <w:rPr>
                <w:noProof/>
                <w:webHidden/>
              </w:rPr>
              <w:t>38</w:t>
            </w:r>
            <w:r>
              <w:rPr>
                <w:noProof/>
                <w:webHidden/>
              </w:rPr>
              <w:fldChar w:fldCharType="end"/>
            </w:r>
          </w:hyperlink>
        </w:p>
        <w:p w14:paraId="202707E1" w14:textId="4892061F" w:rsidR="00422887" w:rsidRDefault="00422887">
          <w:pPr>
            <w:pStyle w:val="TOC1"/>
            <w:tabs>
              <w:tab w:val="right" w:leader="dot" w:pos="9350"/>
            </w:tabs>
            <w:rPr>
              <w:rFonts w:eastAsiaTheme="minorEastAsia"/>
              <w:noProof/>
              <w:lang w:eastAsia="fr-FR"/>
            </w:rPr>
          </w:pPr>
          <w:hyperlink w:anchor="_Toc234507385"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.2.2.1 Modélisation sur Matlab-Simulink </w:t>
            </w:r>
            <w:r>
              <w:rPr>
                <w:noProof/>
                <w:webHidden/>
              </w:rPr>
              <w:tab/>
            </w:r>
            <w:r>
              <w:rPr>
                <w:noProof/>
                <w:webHidden/>
              </w:rPr>
              <w:fldChar w:fldCharType="begin"/>
            </w:r>
            <w:r>
              <w:rPr>
                <w:noProof/>
                <w:webHidden/>
              </w:rPr>
              <w:instrText xml:space="preserve"> PAGEREF _Toc234507385 \h </w:instrText>
            </w:r>
            <w:r>
              <w:rPr>
                <w:noProof/>
                <w:webHidden/>
              </w:rPr>
            </w:r>
            <w:r>
              <w:rPr>
                <w:noProof/>
                <w:webHidden/>
              </w:rPr>
              <w:fldChar w:fldCharType="separate"/>
            </w:r>
            <w:r>
              <w:rPr>
                <w:noProof/>
                <w:webHidden/>
              </w:rPr>
              <w:t>38</w:t>
            </w:r>
            <w:r>
              <w:rPr>
                <w:noProof/>
                <w:webHidden/>
              </w:rPr>
              <w:fldChar w:fldCharType="end"/>
            </w:r>
          </w:hyperlink>
        </w:p>
        <w:p w14:paraId="1465F40B" w14:textId="3F8C27CD" w:rsidR="00422887" w:rsidRDefault="00422887">
          <w:pPr>
            <w:pStyle w:val="TOC1"/>
            <w:tabs>
              <w:tab w:val="right" w:leader="dot" w:pos="9350"/>
            </w:tabs>
            <w:rPr>
              <w:rFonts w:eastAsiaTheme="minorEastAsia"/>
              <w:noProof/>
              <w:lang w:eastAsia="fr-FR"/>
            </w:rPr>
          </w:pPr>
          <w:hyperlink w:anchor="_Toc234507386"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.2.2.2 Résultat de la simulation avec irradiation constante de 1000</w:t>
            </w:r>
            <w:r>
              <w:rPr>
                <w:noProof/>
                <w:webHidden/>
              </w:rPr>
              <w:tab/>
            </w:r>
            <w:r>
              <w:rPr>
                <w:noProof/>
                <w:webHidden/>
              </w:rPr>
              <w:fldChar w:fldCharType="begin"/>
            </w:r>
            <w:r>
              <w:rPr>
                <w:noProof/>
                <w:webHidden/>
              </w:rPr>
              <w:instrText xml:space="preserve"> PAGEREF _Toc234507386 \h </w:instrText>
            </w:r>
            <w:r>
              <w:rPr>
                <w:noProof/>
                <w:webHidden/>
              </w:rPr>
            </w:r>
            <w:r>
              <w:rPr>
                <w:noProof/>
                <w:webHidden/>
              </w:rPr>
              <w:fldChar w:fldCharType="separate"/>
            </w:r>
            <w:r>
              <w:rPr>
                <w:noProof/>
                <w:webHidden/>
              </w:rPr>
              <w:t>39</w:t>
            </w:r>
            <w:r>
              <w:rPr>
                <w:noProof/>
                <w:webHidden/>
              </w:rPr>
              <w:fldChar w:fldCharType="end"/>
            </w:r>
          </w:hyperlink>
        </w:p>
        <w:p w14:paraId="26501168" w14:textId="46CD2F07" w:rsidR="00422887" w:rsidRDefault="00422887">
          <w:pPr>
            <w:pStyle w:val="TOC1"/>
            <w:tabs>
              <w:tab w:val="right" w:leader="dot" w:pos="9350"/>
            </w:tabs>
            <w:rPr>
              <w:rFonts w:eastAsiaTheme="minorEastAsia"/>
              <w:noProof/>
              <w:lang w:eastAsia="fr-FR"/>
            </w:rPr>
          </w:pPr>
          <w:hyperlink w:anchor="_Toc234507387"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.2.2.3 Résultat et interprétation de la simulation avec variation de l’irradiation (100-800-600) </w:t>
            </w:r>
            <w:r>
              <w:rPr>
                <w:noProof/>
                <w:webHidden/>
              </w:rPr>
              <w:tab/>
            </w:r>
            <w:r>
              <w:rPr>
                <w:noProof/>
                <w:webHidden/>
              </w:rPr>
              <w:fldChar w:fldCharType="begin"/>
            </w:r>
            <w:r>
              <w:rPr>
                <w:noProof/>
                <w:webHidden/>
              </w:rPr>
              <w:instrText xml:space="preserve"> PAGEREF _Toc234507387 \h </w:instrText>
            </w:r>
            <w:r>
              <w:rPr>
                <w:noProof/>
                <w:webHidden/>
              </w:rPr>
            </w:r>
            <w:r>
              <w:rPr>
                <w:noProof/>
                <w:webHidden/>
              </w:rPr>
              <w:fldChar w:fldCharType="separate"/>
            </w:r>
            <w:r>
              <w:rPr>
                <w:noProof/>
                <w:webHidden/>
              </w:rPr>
              <w:t>39</w:t>
            </w:r>
            <w:r>
              <w:rPr>
                <w:noProof/>
                <w:webHidden/>
              </w:rPr>
              <w:fldChar w:fldCharType="end"/>
            </w:r>
          </w:hyperlink>
        </w:p>
        <w:p w14:paraId="68B87A3A" w14:textId="5A592F89" w:rsidR="00422887" w:rsidRDefault="00422887">
          <w:pPr>
            <w:pStyle w:val="TOC1"/>
            <w:tabs>
              <w:tab w:val="right" w:leader="dot" w:pos="9350"/>
            </w:tabs>
            <w:rPr>
              <w:rFonts w:eastAsiaTheme="minorEastAsia"/>
              <w:noProof/>
              <w:lang w:eastAsia="fr-FR"/>
            </w:rPr>
          </w:pPr>
          <w:hyperlink w:anchor="_Toc234507388"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.2.3 La méthode de la logique floue ’ FUZZY LOGIC ’ </w:t>
            </w:r>
            <w:r>
              <w:rPr>
                <w:noProof/>
                <w:webHidden/>
              </w:rPr>
              <w:tab/>
            </w:r>
            <w:r>
              <w:rPr>
                <w:noProof/>
                <w:webHidden/>
              </w:rPr>
              <w:fldChar w:fldCharType="begin"/>
            </w:r>
            <w:r>
              <w:rPr>
                <w:noProof/>
                <w:webHidden/>
              </w:rPr>
              <w:instrText xml:space="preserve"> PAGEREF _Toc234507388 \h </w:instrText>
            </w:r>
            <w:r>
              <w:rPr>
                <w:noProof/>
                <w:webHidden/>
              </w:rPr>
            </w:r>
            <w:r>
              <w:rPr>
                <w:noProof/>
                <w:webHidden/>
              </w:rPr>
              <w:fldChar w:fldCharType="separate"/>
            </w:r>
            <w:r>
              <w:rPr>
                <w:noProof/>
                <w:webHidden/>
              </w:rPr>
              <w:t>42</w:t>
            </w:r>
            <w:r>
              <w:rPr>
                <w:noProof/>
                <w:webHidden/>
              </w:rPr>
              <w:fldChar w:fldCharType="end"/>
            </w:r>
          </w:hyperlink>
        </w:p>
        <w:p w14:paraId="0835ECCC" w14:textId="4A6F063B" w:rsidR="00422887" w:rsidRDefault="00422887">
          <w:pPr>
            <w:pStyle w:val="TOC1"/>
            <w:tabs>
              <w:tab w:val="right" w:leader="dot" w:pos="9350"/>
            </w:tabs>
            <w:rPr>
              <w:rFonts w:eastAsiaTheme="minorEastAsia"/>
              <w:noProof/>
              <w:lang w:eastAsia="fr-FR"/>
            </w:rPr>
          </w:pPr>
          <w:hyperlink w:anchor="_Toc234507389" w:history="1">
            <w:r w:rsidRPr="000B3392">
              <w:rPr>
                <w:rStyle w:val="Hyperlink"/>
                <w:rFonts w:asciiTheme="majorBidi" w:hAnsiTheme="majorBidi" w:cstheme="majorBidi"/>
                <w:noProof/>
                <w:shd w:val="clear" w:color="auto" w:fill="FFFFFF"/>
              </w:rPr>
              <w:t>III</w:t>
            </w:r>
            <w:r w:rsidRPr="000B3392">
              <w:rPr>
                <w:rStyle w:val="Hyperlink"/>
                <w:rFonts w:asciiTheme="majorBidi" w:hAnsiTheme="majorBidi" w:cstheme="majorBidi"/>
                <w:b/>
                <w:bCs/>
                <w:noProof/>
              </w:rPr>
              <w:t>.2.3.1 Modélisation sur Matlab-Simulink </w:t>
            </w:r>
            <w:r>
              <w:rPr>
                <w:noProof/>
                <w:webHidden/>
              </w:rPr>
              <w:tab/>
            </w:r>
            <w:r>
              <w:rPr>
                <w:noProof/>
                <w:webHidden/>
              </w:rPr>
              <w:fldChar w:fldCharType="begin"/>
            </w:r>
            <w:r>
              <w:rPr>
                <w:noProof/>
                <w:webHidden/>
              </w:rPr>
              <w:instrText xml:space="preserve"> PAGEREF _Toc234507389 \h </w:instrText>
            </w:r>
            <w:r>
              <w:rPr>
                <w:noProof/>
                <w:webHidden/>
              </w:rPr>
            </w:r>
            <w:r>
              <w:rPr>
                <w:noProof/>
                <w:webHidden/>
              </w:rPr>
              <w:fldChar w:fldCharType="separate"/>
            </w:r>
            <w:r>
              <w:rPr>
                <w:noProof/>
                <w:webHidden/>
              </w:rPr>
              <w:t>42</w:t>
            </w:r>
            <w:r>
              <w:rPr>
                <w:noProof/>
                <w:webHidden/>
              </w:rPr>
              <w:fldChar w:fldCharType="end"/>
            </w:r>
          </w:hyperlink>
        </w:p>
        <w:p w14:paraId="17CA0CE7" w14:textId="3D5DC863" w:rsidR="00422887" w:rsidRDefault="00422887">
          <w:pPr>
            <w:pStyle w:val="TOC1"/>
            <w:tabs>
              <w:tab w:val="right" w:leader="dot" w:pos="9350"/>
            </w:tabs>
            <w:rPr>
              <w:rFonts w:eastAsiaTheme="minorEastAsia"/>
              <w:noProof/>
              <w:lang w:eastAsia="fr-FR"/>
            </w:rPr>
          </w:pPr>
          <w:hyperlink w:anchor="_Toc234507390"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.2.3.2 Résultat de la simulation avec irradiation constante de 1000</w:t>
            </w:r>
            <w:r>
              <w:rPr>
                <w:noProof/>
                <w:webHidden/>
              </w:rPr>
              <w:tab/>
            </w:r>
            <w:r>
              <w:rPr>
                <w:noProof/>
                <w:webHidden/>
              </w:rPr>
              <w:fldChar w:fldCharType="begin"/>
            </w:r>
            <w:r>
              <w:rPr>
                <w:noProof/>
                <w:webHidden/>
              </w:rPr>
              <w:instrText xml:space="preserve"> PAGEREF _Toc234507390 \h </w:instrText>
            </w:r>
            <w:r>
              <w:rPr>
                <w:noProof/>
                <w:webHidden/>
              </w:rPr>
            </w:r>
            <w:r>
              <w:rPr>
                <w:noProof/>
                <w:webHidden/>
              </w:rPr>
              <w:fldChar w:fldCharType="separate"/>
            </w:r>
            <w:r>
              <w:rPr>
                <w:noProof/>
                <w:webHidden/>
              </w:rPr>
              <w:t>43</w:t>
            </w:r>
            <w:r>
              <w:rPr>
                <w:noProof/>
                <w:webHidden/>
              </w:rPr>
              <w:fldChar w:fldCharType="end"/>
            </w:r>
          </w:hyperlink>
        </w:p>
        <w:p w14:paraId="3D5DB5A3" w14:textId="2A818B63" w:rsidR="00422887" w:rsidRDefault="00422887">
          <w:pPr>
            <w:pStyle w:val="TOC1"/>
            <w:tabs>
              <w:tab w:val="right" w:leader="dot" w:pos="9350"/>
            </w:tabs>
            <w:rPr>
              <w:rFonts w:eastAsiaTheme="minorEastAsia"/>
              <w:noProof/>
              <w:lang w:eastAsia="fr-FR"/>
            </w:rPr>
          </w:pPr>
          <w:hyperlink w:anchor="_Toc234507391"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.2.3.3 Résultat de la simulation avec variation de l’irradiation (100-800-600) </w:t>
            </w:r>
            <w:r>
              <w:rPr>
                <w:noProof/>
                <w:webHidden/>
              </w:rPr>
              <w:tab/>
            </w:r>
            <w:r>
              <w:rPr>
                <w:noProof/>
                <w:webHidden/>
              </w:rPr>
              <w:fldChar w:fldCharType="begin"/>
            </w:r>
            <w:r>
              <w:rPr>
                <w:noProof/>
                <w:webHidden/>
              </w:rPr>
              <w:instrText xml:space="preserve"> PAGEREF _Toc234507391 \h </w:instrText>
            </w:r>
            <w:r>
              <w:rPr>
                <w:noProof/>
                <w:webHidden/>
              </w:rPr>
            </w:r>
            <w:r>
              <w:rPr>
                <w:noProof/>
                <w:webHidden/>
              </w:rPr>
              <w:fldChar w:fldCharType="separate"/>
            </w:r>
            <w:r>
              <w:rPr>
                <w:noProof/>
                <w:webHidden/>
              </w:rPr>
              <w:t>43</w:t>
            </w:r>
            <w:r>
              <w:rPr>
                <w:noProof/>
                <w:webHidden/>
              </w:rPr>
              <w:fldChar w:fldCharType="end"/>
            </w:r>
          </w:hyperlink>
        </w:p>
        <w:p w14:paraId="4F0DFF23" w14:textId="32AA9F66" w:rsidR="00422887" w:rsidRDefault="00422887">
          <w:pPr>
            <w:pStyle w:val="TOC1"/>
            <w:tabs>
              <w:tab w:val="right" w:leader="dot" w:pos="9350"/>
            </w:tabs>
            <w:rPr>
              <w:rFonts w:eastAsiaTheme="minorEastAsia"/>
              <w:noProof/>
              <w:lang w:eastAsia="fr-FR"/>
            </w:rPr>
          </w:pPr>
          <w:hyperlink w:anchor="_Toc234507392" w:history="1">
            <w:r w:rsidRPr="000B3392">
              <w:rPr>
                <w:rStyle w:val="Hyperlink"/>
                <w:rFonts w:asciiTheme="majorBidi" w:hAnsiTheme="majorBidi" w:cstheme="majorBidi"/>
                <w:b/>
                <w:bCs/>
                <w:noProof/>
                <w:shd w:val="clear" w:color="auto" w:fill="FFFFFF"/>
              </w:rPr>
              <w:t>III</w:t>
            </w:r>
            <w:r w:rsidRPr="000B3392">
              <w:rPr>
                <w:rStyle w:val="Hyperlink"/>
                <w:rFonts w:asciiTheme="majorBidi" w:hAnsiTheme="majorBidi" w:cstheme="majorBidi"/>
                <w:b/>
                <w:bCs/>
                <w:noProof/>
              </w:rPr>
              <w:t xml:space="preserve"> .3 Comparaison des trois méthodes</w:t>
            </w:r>
            <w:r>
              <w:rPr>
                <w:noProof/>
                <w:webHidden/>
              </w:rPr>
              <w:tab/>
            </w:r>
            <w:r>
              <w:rPr>
                <w:noProof/>
                <w:webHidden/>
              </w:rPr>
              <w:fldChar w:fldCharType="begin"/>
            </w:r>
            <w:r>
              <w:rPr>
                <w:noProof/>
                <w:webHidden/>
              </w:rPr>
              <w:instrText xml:space="preserve"> PAGEREF _Toc234507392 \h </w:instrText>
            </w:r>
            <w:r>
              <w:rPr>
                <w:noProof/>
                <w:webHidden/>
              </w:rPr>
            </w:r>
            <w:r>
              <w:rPr>
                <w:noProof/>
                <w:webHidden/>
              </w:rPr>
              <w:fldChar w:fldCharType="separate"/>
            </w:r>
            <w:r>
              <w:rPr>
                <w:noProof/>
                <w:webHidden/>
              </w:rPr>
              <w:t>46</w:t>
            </w:r>
            <w:r>
              <w:rPr>
                <w:noProof/>
                <w:webHidden/>
              </w:rPr>
              <w:fldChar w:fldCharType="end"/>
            </w:r>
          </w:hyperlink>
        </w:p>
        <w:p w14:paraId="6701C225" w14:textId="00EFFDD3" w:rsidR="00422887" w:rsidRDefault="00422887">
          <w:pPr>
            <w:pStyle w:val="TOC1"/>
            <w:tabs>
              <w:tab w:val="right" w:leader="dot" w:pos="9350"/>
            </w:tabs>
            <w:rPr>
              <w:rFonts w:eastAsiaTheme="minorEastAsia"/>
              <w:noProof/>
              <w:lang w:eastAsia="fr-FR"/>
            </w:rPr>
          </w:pPr>
          <w:hyperlink w:anchor="_Toc234507393" w:history="1">
            <w:r w:rsidRPr="000B3392">
              <w:rPr>
                <w:rStyle w:val="Hyperlink"/>
                <w:rFonts w:asciiTheme="majorBidi" w:hAnsiTheme="majorBidi" w:cstheme="majorBidi"/>
                <w:noProof/>
                <w:shd w:val="clear" w:color="auto" w:fill="FFFFFF"/>
              </w:rPr>
              <w:t>III</w:t>
            </w:r>
            <w:r w:rsidRPr="000B3392">
              <w:rPr>
                <w:rStyle w:val="Hyperlink"/>
                <w:rFonts w:asciiTheme="majorBidi" w:hAnsiTheme="majorBidi" w:cstheme="majorBidi"/>
                <w:b/>
                <w:bCs/>
                <w:noProof/>
              </w:rPr>
              <w:t xml:space="preserve"> .4 Conclusion</w:t>
            </w:r>
            <w:r>
              <w:rPr>
                <w:noProof/>
                <w:webHidden/>
              </w:rPr>
              <w:tab/>
            </w:r>
            <w:r>
              <w:rPr>
                <w:noProof/>
                <w:webHidden/>
              </w:rPr>
              <w:fldChar w:fldCharType="begin"/>
            </w:r>
            <w:r>
              <w:rPr>
                <w:noProof/>
                <w:webHidden/>
              </w:rPr>
              <w:instrText xml:space="preserve"> PAGEREF _Toc234507393 \h </w:instrText>
            </w:r>
            <w:r>
              <w:rPr>
                <w:noProof/>
                <w:webHidden/>
              </w:rPr>
            </w:r>
            <w:r>
              <w:rPr>
                <w:noProof/>
                <w:webHidden/>
              </w:rPr>
              <w:fldChar w:fldCharType="separate"/>
            </w:r>
            <w:r>
              <w:rPr>
                <w:noProof/>
                <w:webHidden/>
              </w:rPr>
              <w:t>47</w:t>
            </w:r>
            <w:r>
              <w:rPr>
                <w:noProof/>
                <w:webHidden/>
              </w:rPr>
              <w:fldChar w:fldCharType="end"/>
            </w:r>
          </w:hyperlink>
        </w:p>
        <w:p w14:paraId="4981FCE0" w14:textId="3D0C8176" w:rsidR="00422887" w:rsidRDefault="00422887">
          <w:pPr>
            <w:pStyle w:val="TOC1"/>
            <w:tabs>
              <w:tab w:val="right" w:leader="dot" w:pos="9350"/>
            </w:tabs>
            <w:rPr>
              <w:rFonts w:eastAsiaTheme="minorEastAsia"/>
              <w:noProof/>
              <w:lang w:eastAsia="fr-FR"/>
            </w:rPr>
          </w:pPr>
          <w:hyperlink w:anchor="_Toc234507394" w:history="1">
            <w:r w:rsidRPr="000B3392">
              <w:rPr>
                <w:rStyle w:val="Hyperlink"/>
                <w:rFonts w:asciiTheme="majorBidi" w:eastAsia="Times New Roman" w:hAnsiTheme="majorBidi" w:cstheme="majorBidi"/>
                <w:b/>
                <w:bCs/>
                <w:noProof/>
                <w:kern w:val="0"/>
                <w14:ligatures w14:val="none"/>
              </w:rPr>
              <w:t>Conclusion Générale</w:t>
            </w:r>
            <w:r>
              <w:rPr>
                <w:noProof/>
                <w:webHidden/>
              </w:rPr>
              <w:tab/>
            </w:r>
            <w:r>
              <w:rPr>
                <w:noProof/>
                <w:webHidden/>
              </w:rPr>
              <w:fldChar w:fldCharType="begin"/>
            </w:r>
            <w:r>
              <w:rPr>
                <w:noProof/>
                <w:webHidden/>
              </w:rPr>
              <w:instrText xml:space="preserve"> PAGEREF _Toc234507394 \h </w:instrText>
            </w:r>
            <w:r>
              <w:rPr>
                <w:noProof/>
                <w:webHidden/>
              </w:rPr>
            </w:r>
            <w:r>
              <w:rPr>
                <w:noProof/>
                <w:webHidden/>
              </w:rPr>
              <w:fldChar w:fldCharType="separate"/>
            </w:r>
            <w:r>
              <w:rPr>
                <w:noProof/>
                <w:webHidden/>
              </w:rPr>
              <w:t>48</w:t>
            </w:r>
            <w:r>
              <w:rPr>
                <w:noProof/>
                <w:webHidden/>
              </w:rPr>
              <w:fldChar w:fldCharType="end"/>
            </w:r>
          </w:hyperlink>
        </w:p>
        <w:p w14:paraId="1ACF0BBF" w14:textId="667F1252" w:rsidR="00422887" w:rsidRDefault="00422887">
          <w:pPr>
            <w:pStyle w:val="TOC1"/>
            <w:tabs>
              <w:tab w:val="right" w:leader="dot" w:pos="9350"/>
            </w:tabs>
            <w:rPr>
              <w:rFonts w:eastAsiaTheme="minorEastAsia"/>
              <w:noProof/>
              <w:lang w:eastAsia="fr-FR"/>
            </w:rPr>
          </w:pPr>
          <w:hyperlink w:anchor="_Toc234507395" w:history="1">
            <w:r w:rsidRPr="000B3392">
              <w:rPr>
                <w:rStyle w:val="Hyperlink"/>
                <w:rFonts w:asciiTheme="majorBidi" w:eastAsia="Calibri" w:hAnsiTheme="majorBidi" w:cstheme="majorBidi"/>
                <w:noProof/>
              </w:rPr>
              <w:t>Références bibliographiques</w:t>
            </w:r>
            <w:r>
              <w:rPr>
                <w:noProof/>
                <w:webHidden/>
              </w:rPr>
              <w:tab/>
            </w:r>
            <w:r>
              <w:rPr>
                <w:noProof/>
                <w:webHidden/>
              </w:rPr>
              <w:fldChar w:fldCharType="begin"/>
            </w:r>
            <w:r>
              <w:rPr>
                <w:noProof/>
                <w:webHidden/>
              </w:rPr>
              <w:instrText xml:space="preserve"> PAGEREF _Toc234507395 \h </w:instrText>
            </w:r>
            <w:r>
              <w:rPr>
                <w:noProof/>
                <w:webHidden/>
              </w:rPr>
            </w:r>
            <w:r>
              <w:rPr>
                <w:noProof/>
                <w:webHidden/>
              </w:rPr>
              <w:fldChar w:fldCharType="separate"/>
            </w:r>
            <w:r>
              <w:rPr>
                <w:noProof/>
                <w:webHidden/>
              </w:rPr>
              <w:t>49</w:t>
            </w:r>
            <w:r>
              <w:rPr>
                <w:noProof/>
                <w:webHidden/>
              </w:rPr>
              <w:fldChar w:fldCharType="end"/>
            </w:r>
          </w:hyperlink>
        </w:p>
        <w:p w14:paraId="03D52481" w14:textId="33EECE00" w:rsidR="00422887" w:rsidRDefault="00422887">
          <w:r>
            <w:rPr>
              <w:b/>
              <w:bCs/>
            </w:rPr>
            <w:fldChar w:fldCharType="end"/>
          </w:r>
        </w:p>
      </w:sdtContent>
    </w:sdt>
    <w:p w14:paraId="08B00BC5" w14:textId="1E318C9E" w:rsidR="002919E0" w:rsidRDefault="002919E0" w:rsidP="00ED41B6">
      <w:pPr>
        <w:spacing w:after="0" w:line="360" w:lineRule="auto"/>
        <w:jc w:val="center"/>
        <w:rPr>
          <w:rFonts w:asciiTheme="majorBidi" w:eastAsia="Times New Roman" w:hAnsiTheme="majorBidi" w:cstheme="majorBidi"/>
          <w:b/>
          <w:bCs/>
          <w:color w:val="2F5496" w:themeColor="accent1" w:themeShade="BF"/>
          <w:kern w:val="36"/>
          <w:sz w:val="44"/>
          <w:szCs w:val="44"/>
          <w14:ligatures w14:val="none"/>
        </w:rPr>
      </w:pPr>
      <w:r w:rsidRPr="009D52A6">
        <w:rPr>
          <w:rFonts w:asciiTheme="majorBidi" w:eastAsia="Times New Roman" w:hAnsiTheme="majorBidi" w:cstheme="majorBidi"/>
          <w:b/>
          <w:bCs/>
          <w:color w:val="2F5496" w:themeColor="accent1" w:themeShade="BF"/>
          <w:kern w:val="36"/>
          <w:sz w:val="44"/>
          <w:szCs w:val="44"/>
          <w14:ligatures w14:val="none"/>
        </w:rPr>
        <w:t>LISTE DES FIGURES</w:t>
      </w:r>
    </w:p>
    <w:p w14:paraId="54428492" w14:textId="5FFE696C" w:rsidR="00362E4E" w:rsidRPr="00362E4E" w:rsidRDefault="00362E4E" w:rsidP="00362E4E">
      <w:pPr>
        <w:spacing w:after="0" w:line="360" w:lineRule="auto"/>
        <w:rPr>
          <w:rFonts w:asciiTheme="majorBidi" w:eastAsia="Times New Roman" w:hAnsiTheme="majorBidi" w:cstheme="majorBidi"/>
          <w:color w:val="2F5496" w:themeColor="accent1" w:themeShade="BF"/>
          <w:kern w:val="0"/>
          <w14:ligatures w14:val="none"/>
        </w:rPr>
      </w:pPr>
      <w:r w:rsidRPr="009D52A6">
        <w:rPr>
          <w:rFonts w:asciiTheme="majorBidi" w:eastAsia="Times New Roman" w:hAnsiTheme="majorBidi" w:cstheme="majorBidi"/>
          <w:color w:val="2F5496" w:themeColor="accent1" w:themeShade="BF"/>
          <w:kern w:val="0"/>
          <w14:ligatures w14:val="none"/>
        </w:rPr>
        <w:t>Chapitre I</w:t>
      </w:r>
    </w:p>
    <w:p w14:paraId="0130AEC8" w14:textId="01651861" w:rsidR="00B17FA4" w:rsidRDefault="00AF0E6C">
      <w:pPr>
        <w:pStyle w:val="TableofFigures"/>
        <w:tabs>
          <w:tab w:val="right" w:leader="dot" w:pos="9350"/>
        </w:tabs>
        <w:rPr>
          <w:rFonts w:eastAsiaTheme="minorEastAsia"/>
          <w:noProof/>
          <w:lang w:eastAsia="fr-FR"/>
        </w:rPr>
      </w:pPr>
      <w:r>
        <w:rPr>
          <w:rFonts w:asciiTheme="majorBidi" w:eastAsia="Times New Roman" w:hAnsiTheme="majorBidi" w:cstheme="majorBidi"/>
          <w:b/>
          <w:bCs/>
          <w:color w:val="2F5496" w:themeColor="accent1" w:themeShade="BF"/>
          <w:kern w:val="36"/>
          <w:sz w:val="44"/>
          <w:szCs w:val="44"/>
          <w14:ligatures w14:val="none"/>
        </w:rPr>
        <w:fldChar w:fldCharType="begin"/>
      </w:r>
      <w:r>
        <w:rPr>
          <w:rFonts w:asciiTheme="majorBidi" w:eastAsia="Times New Roman" w:hAnsiTheme="majorBidi" w:cstheme="majorBidi"/>
          <w:b/>
          <w:bCs/>
          <w:color w:val="2F5496" w:themeColor="accent1" w:themeShade="BF"/>
          <w:kern w:val="36"/>
          <w:sz w:val="44"/>
          <w:szCs w:val="44"/>
          <w14:ligatures w14:val="none"/>
        </w:rPr>
        <w:instrText xml:space="preserve"> TOC \h \z \c "Fig. Ⅰ." </w:instrText>
      </w:r>
      <w:r>
        <w:rPr>
          <w:rFonts w:asciiTheme="majorBidi" w:eastAsia="Times New Roman" w:hAnsiTheme="majorBidi" w:cstheme="majorBidi"/>
          <w:b/>
          <w:bCs/>
          <w:color w:val="2F5496" w:themeColor="accent1" w:themeShade="BF"/>
          <w:kern w:val="36"/>
          <w:sz w:val="44"/>
          <w:szCs w:val="44"/>
          <w14:ligatures w14:val="none"/>
        </w:rPr>
        <w:fldChar w:fldCharType="separate"/>
      </w:r>
      <w:hyperlink w:anchor="_Toc234512398" w:history="1">
        <w:r w:rsidR="00B17FA4" w:rsidRPr="00B85E99">
          <w:rPr>
            <w:rStyle w:val="Hyperlink"/>
            <w:rFonts w:asciiTheme="majorBidi" w:hAnsiTheme="majorBidi" w:cstheme="majorBidi"/>
            <w:b/>
            <w:bCs/>
            <w:noProof/>
          </w:rPr>
          <w:t xml:space="preserve">Fig. </w:t>
        </w:r>
        <w:r w:rsidR="00B17FA4" w:rsidRPr="00B85E99">
          <w:rPr>
            <w:rStyle w:val="Hyperlink"/>
            <w:rFonts w:ascii="MS Gothic" w:eastAsia="MS Gothic" w:hAnsi="MS Gothic" w:cs="MS Gothic"/>
            <w:b/>
            <w:bCs/>
            <w:noProof/>
          </w:rPr>
          <w:t>Ⅰ</w:t>
        </w:r>
        <w:r w:rsidR="00B17FA4" w:rsidRPr="00B85E99">
          <w:rPr>
            <w:rStyle w:val="Hyperlink"/>
            <w:rFonts w:asciiTheme="majorBidi" w:hAnsiTheme="majorBidi" w:cstheme="majorBidi"/>
            <w:b/>
            <w:bCs/>
            <w:noProof/>
          </w:rPr>
          <w:t>. 1Principe de fonctionnement de la cellule photovoltaïque</w:t>
        </w:r>
        <w:r w:rsidR="00B17FA4">
          <w:rPr>
            <w:noProof/>
            <w:webHidden/>
          </w:rPr>
          <w:tab/>
        </w:r>
        <w:r w:rsidR="00B17FA4">
          <w:rPr>
            <w:noProof/>
            <w:webHidden/>
          </w:rPr>
          <w:fldChar w:fldCharType="begin"/>
        </w:r>
        <w:r w:rsidR="00B17FA4">
          <w:rPr>
            <w:noProof/>
            <w:webHidden/>
          </w:rPr>
          <w:instrText xml:space="preserve"> PAGEREF _Toc234512398 \h </w:instrText>
        </w:r>
        <w:r w:rsidR="00B17FA4">
          <w:rPr>
            <w:noProof/>
            <w:webHidden/>
          </w:rPr>
        </w:r>
        <w:r w:rsidR="00B17FA4">
          <w:rPr>
            <w:noProof/>
            <w:webHidden/>
          </w:rPr>
          <w:fldChar w:fldCharType="separate"/>
        </w:r>
        <w:r w:rsidR="00362E4E">
          <w:rPr>
            <w:noProof/>
            <w:webHidden/>
          </w:rPr>
          <w:t>6</w:t>
        </w:r>
        <w:r w:rsidR="00B17FA4">
          <w:rPr>
            <w:noProof/>
            <w:webHidden/>
          </w:rPr>
          <w:fldChar w:fldCharType="end"/>
        </w:r>
      </w:hyperlink>
    </w:p>
    <w:p w14:paraId="43ADE7D4" w14:textId="2154EA6F" w:rsidR="00B17FA4" w:rsidRDefault="00B17FA4">
      <w:pPr>
        <w:pStyle w:val="TableofFigures"/>
        <w:tabs>
          <w:tab w:val="right" w:leader="dot" w:pos="9350"/>
        </w:tabs>
        <w:rPr>
          <w:rFonts w:eastAsiaTheme="minorEastAsia"/>
          <w:noProof/>
          <w:lang w:eastAsia="fr-FR"/>
        </w:rPr>
      </w:pPr>
      <w:hyperlink w:anchor="_Toc234512399"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2 Structure d’une cellule solaire</w:t>
        </w:r>
        <w:r>
          <w:rPr>
            <w:noProof/>
            <w:webHidden/>
          </w:rPr>
          <w:tab/>
        </w:r>
        <w:r>
          <w:rPr>
            <w:noProof/>
            <w:webHidden/>
          </w:rPr>
          <w:fldChar w:fldCharType="begin"/>
        </w:r>
        <w:r>
          <w:rPr>
            <w:noProof/>
            <w:webHidden/>
          </w:rPr>
          <w:instrText xml:space="preserve"> PAGEREF _Toc234512399 \h </w:instrText>
        </w:r>
        <w:r>
          <w:rPr>
            <w:noProof/>
            <w:webHidden/>
          </w:rPr>
        </w:r>
        <w:r>
          <w:rPr>
            <w:noProof/>
            <w:webHidden/>
          </w:rPr>
          <w:fldChar w:fldCharType="separate"/>
        </w:r>
        <w:r w:rsidR="00362E4E">
          <w:rPr>
            <w:noProof/>
            <w:webHidden/>
          </w:rPr>
          <w:t>7</w:t>
        </w:r>
        <w:r>
          <w:rPr>
            <w:noProof/>
            <w:webHidden/>
          </w:rPr>
          <w:fldChar w:fldCharType="end"/>
        </w:r>
      </w:hyperlink>
    </w:p>
    <w:p w14:paraId="01A37A33" w14:textId="42CF2A59" w:rsidR="00B17FA4" w:rsidRDefault="00B17FA4">
      <w:pPr>
        <w:pStyle w:val="TableofFigures"/>
        <w:tabs>
          <w:tab w:val="right" w:leader="dot" w:pos="9350"/>
        </w:tabs>
        <w:rPr>
          <w:rFonts w:eastAsiaTheme="minorEastAsia"/>
          <w:noProof/>
          <w:lang w:eastAsia="fr-FR"/>
        </w:rPr>
      </w:pPr>
      <w:hyperlink w:anchor="_Toc234512400"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3 Schéma électrique équivalent</w:t>
        </w:r>
        <w:r>
          <w:rPr>
            <w:noProof/>
            <w:webHidden/>
          </w:rPr>
          <w:tab/>
        </w:r>
        <w:r>
          <w:rPr>
            <w:noProof/>
            <w:webHidden/>
          </w:rPr>
          <w:fldChar w:fldCharType="begin"/>
        </w:r>
        <w:r>
          <w:rPr>
            <w:noProof/>
            <w:webHidden/>
          </w:rPr>
          <w:instrText xml:space="preserve"> PAGEREF _Toc234512400 \h </w:instrText>
        </w:r>
        <w:r>
          <w:rPr>
            <w:noProof/>
            <w:webHidden/>
          </w:rPr>
        </w:r>
        <w:r>
          <w:rPr>
            <w:noProof/>
            <w:webHidden/>
          </w:rPr>
          <w:fldChar w:fldCharType="separate"/>
        </w:r>
        <w:r w:rsidR="00362E4E">
          <w:rPr>
            <w:noProof/>
            <w:webHidden/>
          </w:rPr>
          <w:t>7</w:t>
        </w:r>
        <w:r>
          <w:rPr>
            <w:noProof/>
            <w:webHidden/>
          </w:rPr>
          <w:fldChar w:fldCharType="end"/>
        </w:r>
      </w:hyperlink>
    </w:p>
    <w:p w14:paraId="7793AEB8" w14:textId="109AD39A" w:rsidR="00B17FA4" w:rsidRDefault="00B17FA4">
      <w:pPr>
        <w:pStyle w:val="TableofFigures"/>
        <w:tabs>
          <w:tab w:val="right" w:leader="dot" w:pos="9350"/>
        </w:tabs>
        <w:rPr>
          <w:rFonts w:eastAsiaTheme="minorEastAsia"/>
          <w:noProof/>
          <w:lang w:eastAsia="fr-FR"/>
        </w:rPr>
      </w:pPr>
      <w:hyperlink w:anchor="_Toc234512401"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4 Caractéristiques électriques d’une cellule photovoltaïque</w:t>
        </w:r>
        <w:r>
          <w:rPr>
            <w:noProof/>
            <w:webHidden/>
          </w:rPr>
          <w:tab/>
        </w:r>
        <w:r>
          <w:rPr>
            <w:noProof/>
            <w:webHidden/>
          </w:rPr>
          <w:fldChar w:fldCharType="begin"/>
        </w:r>
        <w:r>
          <w:rPr>
            <w:noProof/>
            <w:webHidden/>
          </w:rPr>
          <w:instrText xml:space="preserve"> PAGEREF _Toc234512401 \h </w:instrText>
        </w:r>
        <w:r>
          <w:rPr>
            <w:noProof/>
            <w:webHidden/>
          </w:rPr>
        </w:r>
        <w:r>
          <w:rPr>
            <w:noProof/>
            <w:webHidden/>
          </w:rPr>
          <w:fldChar w:fldCharType="separate"/>
        </w:r>
        <w:r w:rsidR="00362E4E">
          <w:rPr>
            <w:noProof/>
            <w:webHidden/>
          </w:rPr>
          <w:t>10</w:t>
        </w:r>
        <w:r>
          <w:rPr>
            <w:noProof/>
            <w:webHidden/>
          </w:rPr>
          <w:fldChar w:fldCharType="end"/>
        </w:r>
      </w:hyperlink>
    </w:p>
    <w:p w14:paraId="77A2D1E3" w14:textId="0DFC7461" w:rsidR="00B17FA4" w:rsidRDefault="00B17FA4">
      <w:pPr>
        <w:pStyle w:val="TableofFigures"/>
        <w:tabs>
          <w:tab w:val="right" w:leader="dot" w:pos="9350"/>
        </w:tabs>
        <w:rPr>
          <w:rFonts w:eastAsiaTheme="minorEastAsia"/>
          <w:noProof/>
          <w:lang w:eastAsia="fr-FR"/>
        </w:rPr>
      </w:pPr>
      <w:hyperlink w:anchor="_Toc234512402"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5 Modules solaires photovoltaïques</w:t>
        </w:r>
        <w:r>
          <w:rPr>
            <w:noProof/>
            <w:webHidden/>
          </w:rPr>
          <w:tab/>
        </w:r>
        <w:r>
          <w:rPr>
            <w:noProof/>
            <w:webHidden/>
          </w:rPr>
          <w:fldChar w:fldCharType="begin"/>
        </w:r>
        <w:r>
          <w:rPr>
            <w:noProof/>
            <w:webHidden/>
          </w:rPr>
          <w:instrText xml:space="preserve"> PAGEREF _Toc234512402 \h </w:instrText>
        </w:r>
        <w:r>
          <w:rPr>
            <w:noProof/>
            <w:webHidden/>
          </w:rPr>
        </w:r>
        <w:r>
          <w:rPr>
            <w:noProof/>
            <w:webHidden/>
          </w:rPr>
          <w:fldChar w:fldCharType="separate"/>
        </w:r>
        <w:r w:rsidR="00362E4E">
          <w:rPr>
            <w:noProof/>
            <w:webHidden/>
          </w:rPr>
          <w:t>11</w:t>
        </w:r>
        <w:r>
          <w:rPr>
            <w:noProof/>
            <w:webHidden/>
          </w:rPr>
          <w:fldChar w:fldCharType="end"/>
        </w:r>
      </w:hyperlink>
    </w:p>
    <w:p w14:paraId="3C5ADF63" w14:textId="699369D9" w:rsidR="00B17FA4" w:rsidRDefault="00B17FA4">
      <w:pPr>
        <w:pStyle w:val="TableofFigures"/>
        <w:tabs>
          <w:tab w:val="right" w:leader="dot" w:pos="9350"/>
        </w:tabs>
        <w:rPr>
          <w:rFonts w:eastAsiaTheme="minorEastAsia"/>
          <w:noProof/>
          <w:lang w:eastAsia="fr-FR"/>
        </w:rPr>
      </w:pPr>
      <w:hyperlink w:anchor="_Toc234512403"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6 schémas d’une installation de production d’énergie photovoltaïque</w:t>
        </w:r>
        <w:r>
          <w:rPr>
            <w:noProof/>
            <w:webHidden/>
          </w:rPr>
          <w:tab/>
        </w:r>
        <w:r>
          <w:rPr>
            <w:noProof/>
            <w:webHidden/>
          </w:rPr>
          <w:fldChar w:fldCharType="begin"/>
        </w:r>
        <w:r>
          <w:rPr>
            <w:noProof/>
            <w:webHidden/>
          </w:rPr>
          <w:instrText xml:space="preserve"> PAGEREF _Toc234512403 \h </w:instrText>
        </w:r>
        <w:r>
          <w:rPr>
            <w:noProof/>
            <w:webHidden/>
          </w:rPr>
        </w:r>
        <w:r>
          <w:rPr>
            <w:noProof/>
            <w:webHidden/>
          </w:rPr>
          <w:fldChar w:fldCharType="separate"/>
        </w:r>
        <w:r w:rsidR="00362E4E">
          <w:rPr>
            <w:noProof/>
            <w:webHidden/>
          </w:rPr>
          <w:t>12</w:t>
        </w:r>
        <w:r>
          <w:rPr>
            <w:noProof/>
            <w:webHidden/>
          </w:rPr>
          <w:fldChar w:fldCharType="end"/>
        </w:r>
      </w:hyperlink>
    </w:p>
    <w:p w14:paraId="05389E6D" w14:textId="478D4702" w:rsidR="00B17FA4" w:rsidRDefault="00B17FA4">
      <w:pPr>
        <w:pStyle w:val="TableofFigures"/>
        <w:tabs>
          <w:tab w:val="right" w:leader="dot" w:pos="9350"/>
        </w:tabs>
        <w:rPr>
          <w:rFonts w:eastAsiaTheme="minorEastAsia"/>
          <w:noProof/>
          <w:lang w:eastAsia="fr-FR"/>
        </w:rPr>
      </w:pPr>
      <w:hyperlink w:anchor="_Toc234512404" w:history="1">
        <w:r w:rsidRPr="00B85E99">
          <w:rPr>
            <w:rStyle w:val="Hyperlink"/>
            <w:rFonts w:asciiTheme="majorBidi" w:hAnsiTheme="majorBidi" w:cstheme="majorBidi"/>
            <w:b/>
            <w:bCs/>
            <w:noProof/>
            <w:kern w:val="0"/>
          </w:rPr>
          <w:t xml:space="preserve">Fig. </w:t>
        </w:r>
        <w:r w:rsidRPr="00B85E99">
          <w:rPr>
            <w:rStyle w:val="Hyperlink"/>
            <w:rFonts w:ascii="MS Gothic" w:eastAsia="MS Gothic" w:hAnsi="MS Gothic" w:cs="MS Gothic"/>
            <w:b/>
            <w:bCs/>
            <w:noProof/>
            <w:kern w:val="0"/>
          </w:rPr>
          <w:t>Ⅰ</w:t>
        </w:r>
        <w:r w:rsidRPr="00B85E99">
          <w:rPr>
            <w:rStyle w:val="Hyperlink"/>
            <w:rFonts w:asciiTheme="majorBidi" w:hAnsiTheme="majorBidi" w:cstheme="majorBidi"/>
            <w:b/>
            <w:bCs/>
            <w:noProof/>
            <w:kern w:val="0"/>
          </w:rPr>
          <w:t>. 7 a- Caractéristique I (V) d'un module pour différentes valeurs de l'éclairement</w:t>
        </w:r>
        <w:r>
          <w:rPr>
            <w:noProof/>
            <w:webHidden/>
          </w:rPr>
          <w:tab/>
        </w:r>
        <w:r>
          <w:rPr>
            <w:noProof/>
            <w:webHidden/>
          </w:rPr>
          <w:fldChar w:fldCharType="begin"/>
        </w:r>
        <w:r>
          <w:rPr>
            <w:noProof/>
            <w:webHidden/>
          </w:rPr>
          <w:instrText xml:space="preserve"> PAGEREF _Toc234512404 \h </w:instrText>
        </w:r>
        <w:r>
          <w:rPr>
            <w:noProof/>
            <w:webHidden/>
          </w:rPr>
        </w:r>
        <w:r>
          <w:rPr>
            <w:noProof/>
            <w:webHidden/>
          </w:rPr>
          <w:fldChar w:fldCharType="separate"/>
        </w:r>
        <w:r w:rsidR="00362E4E">
          <w:rPr>
            <w:noProof/>
            <w:webHidden/>
          </w:rPr>
          <w:t>13</w:t>
        </w:r>
        <w:r>
          <w:rPr>
            <w:noProof/>
            <w:webHidden/>
          </w:rPr>
          <w:fldChar w:fldCharType="end"/>
        </w:r>
      </w:hyperlink>
    </w:p>
    <w:p w14:paraId="68227DAF" w14:textId="5829EABC" w:rsidR="00B17FA4" w:rsidRDefault="00B17FA4">
      <w:pPr>
        <w:pStyle w:val="TableofFigures"/>
        <w:tabs>
          <w:tab w:val="right" w:leader="dot" w:pos="9350"/>
        </w:tabs>
        <w:rPr>
          <w:rFonts w:eastAsiaTheme="minorEastAsia"/>
          <w:noProof/>
          <w:lang w:eastAsia="fr-FR"/>
        </w:rPr>
      </w:pPr>
      <w:hyperlink w:anchor="_Toc234512405" w:history="1">
        <w:r w:rsidRPr="00B85E99">
          <w:rPr>
            <w:rStyle w:val="Hyperlink"/>
            <w:rFonts w:asciiTheme="majorBidi" w:hAnsiTheme="majorBidi" w:cstheme="majorBidi"/>
            <w:b/>
            <w:bCs/>
            <w:noProof/>
            <w:kern w:val="0"/>
          </w:rPr>
          <w:t xml:space="preserve">Fig. </w:t>
        </w:r>
        <w:r w:rsidRPr="00B85E99">
          <w:rPr>
            <w:rStyle w:val="Hyperlink"/>
            <w:rFonts w:ascii="MS Gothic" w:eastAsia="MS Gothic" w:hAnsi="MS Gothic" w:cs="MS Gothic"/>
            <w:b/>
            <w:bCs/>
            <w:noProof/>
            <w:kern w:val="0"/>
          </w:rPr>
          <w:t>Ⅰ</w:t>
        </w:r>
        <w:r w:rsidRPr="00B85E99">
          <w:rPr>
            <w:rStyle w:val="Hyperlink"/>
            <w:rFonts w:asciiTheme="majorBidi" w:hAnsiTheme="majorBidi" w:cstheme="majorBidi"/>
            <w:b/>
            <w:bCs/>
            <w:noProof/>
            <w:kern w:val="0"/>
          </w:rPr>
          <w:t>. 8 a- Caractéristique I(V) d'un module à différentes températures</w:t>
        </w:r>
        <w:r>
          <w:rPr>
            <w:noProof/>
            <w:webHidden/>
          </w:rPr>
          <w:tab/>
        </w:r>
        <w:r>
          <w:rPr>
            <w:noProof/>
            <w:webHidden/>
          </w:rPr>
          <w:fldChar w:fldCharType="begin"/>
        </w:r>
        <w:r>
          <w:rPr>
            <w:noProof/>
            <w:webHidden/>
          </w:rPr>
          <w:instrText xml:space="preserve"> PAGEREF _Toc234512405 \h </w:instrText>
        </w:r>
        <w:r>
          <w:rPr>
            <w:noProof/>
            <w:webHidden/>
          </w:rPr>
        </w:r>
        <w:r>
          <w:rPr>
            <w:noProof/>
            <w:webHidden/>
          </w:rPr>
          <w:fldChar w:fldCharType="separate"/>
        </w:r>
        <w:r w:rsidR="00362E4E">
          <w:rPr>
            <w:noProof/>
            <w:webHidden/>
          </w:rPr>
          <w:t>14</w:t>
        </w:r>
        <w:r>
          <w:rPr>
            <w:noProof/>
            <w:webHidden/>
          </w:rPr>
          <w:fldChar w:fldCharType="end"/>
        </w:r>
      </w:hyperlink>
    </w:p>
    <w:p w14:paraId="0E3C845C" w14:textId="4FAAA258" w:rsidR="00B17FA4" w:rsidRDefault="00B17FA4">
      <w:pPr>
        <w:pStyle w:val="TableofFigures"/>
        <w:tabs>
          <w:tab w:val="right" w:leader="dot" w:pos="9350"/>
        </w:tabs>
        <w:rPr>
          <w:rFonts w:eastAsiaTheme="minorEastAsia"/>
          <w:noProof/>
          <w:lang w:eastAsia="fr-FR"/>
        </w:rPr>
      </w:pPr>
      <w:hyperlink w:anchor="_Toc234512406"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9 Schéma du circuit électrique d’un convertisseur Boost</w:t>
        </w:r>
        <w:r>
          <w:rPr>
            <w:noProof/>
            <w:webHidden/>
          </w:rPr>
          <w:tab/>
        </w:r>
        <w:r>
          <w:rPr>
            <w:noProof/>
            <w:webHidden/>
          </w:rPr>
          <w:fldChar w:fldCharType="begin"/>
        </w:r>
        <w:r>
          <w:rPr>
            <w:noProof/>
            <w:webHidden/>
          </w:rPr>
          <w:instrText xml:space="preserve"> PAGEREF _Toc234512406 \h </w:instrText>
        </w:r>
        <w:r>
          <w:rPr>
            <w:noProof/>
            <w:webHidden/>
          </w:rPr>
        </w:r>
        <w:r>
          <w:rPr>
            <w:noProof/>
            <w:webHidden/>
          </w:rPr>
          <w:fldChar w:fldCharType="separate"/>
        </w:r>
        <w:r w:rsidR="00362E4E">
          <w:rPr>
            <w:noProof/>
            <w:webHidden/>
          </w:rPr>
          <w:t>15</w:t>
        </w:r>
        <w:r>
          <w:rPr>
            <w:noProof/>
            <w:webHidden/>
          </w:rPr>
          <w:fldChar w:fldCharType="end"/>
        </w:r>
      </w:hyperlink>
    </w:p>
    <w:p w14:paraId="42AE7279" w14:textId="37089CAC" w:rsidR="00B17FA4" w:rsidRDefault="00B17FA4">
      <w:pPr>
        <w:pStyle w:val="TableofFigures"/>
        <w:tabs>
          <w:tab w:val="right" w:leader="dot" w:pos="9350"/>
        </w:tabs>
        <w:rPr>
          <w:rFonts w:eastAsiaTheme="minorEastAsia"/>
          <w:noProof/>
          <w:lang w:eastAsia="fr-FR"/>
        </w:rPr>
      </w:pPr>
      <w:hyperlink w:anchor="_Toc234512407"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10 Schéma de la simulation d’un convertisseur Boost avec PID sur MATLAB</w:t>
        </w:r>
        <w:r>
          <w:rPr>
            <w:noProof/>
            <w:webHidden/>
          </w:rPr>
          <w:tab/>
        </w:r>
        <w:r>
          <w:rPr>
            <w:noProof/>
            <w:webHidden/>
          </w:rPr>
          <w:fldChar w:fldCharType="begin"/>
        </w:r>
        <w:r>
          <w:rPr>
            <w:noProof/>
            <w:webHidden/>
          </w:rPr>
          <w:instrText xml:space="preserve"> PAGEREF _Toc234512407 \h </w:instrText>
        </w:r>
        <w:r>
          <w:rPr>
            <w:noProof/>
            <w:webHidden/>
          </w:rPr>
        </w:r>
        <w:r>
          <w:rPr>
            <w:noProof/>
            <w:webHidden/>
          </w:rPr>
          <w:fldChar w:fldCharType="separate"/>
        </w:r>
        <w:r w:rsidR="00362E4E">
          <w:rPr>
            <w:noProof/>
            <w:webHidden/>
          </w:rPr>
          <w:t>16</w:t>
        </w:r>
        <w:r>
          <w:rPr>
            <w:noProof/>
            <w:webHidden/>
          </w:rPr>
          <w:fldChar w:fldCharType="end"/>
        </w:r>
      </w:hyperlink>
    </w:p>
    <w:p w14:paraId="396A5683" w14:textId="2718119D" w:rsidR="00B17FA4" w:rsidRDefault="00B17FA4">
      <w:pPr>
        <w:pStyle w:val="TableofFigures"/>
        <w:tabs>
          <w:tab w:val="right" w:leader="dot" w:pos="9350"/>
        </w:tabs>
        <w:rPr>
          <w:rFonts w:eastAsiaTheme="minorEastAsia"/>
          <w:noProof/>
          <w:lang w:eastAsia="fr-FR"/>
        </w:rPr>
      </w:pPr>
      <w:hyperlink w:anchor="_Toc234512408"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11 Résultat de simulation du convertisseur Boost</w:t>
        </w:r>
        <w:r>
          <w:rPr>
            <w:noProof/>
            <w:webHidden/>
          </w:rPr>
          <w:tab/>
        </w:r>
        <w:r>
          <w:rPr>
            <w:noProof/>
            <w:webHidden/>
          </w:rPr>
          <w:fldChar w:fldCharType="begin"/>
        </w:r>
        <w:r>
          <w:rPr>
            <w:noProof/>
            <w:webHidden/>
          </w:rPr>
          <w:instrText xml:space="preserve"> PAGEREF _Toc234512408 \h </w:instrText>
        </w:r>
        <w:r>
          <w:rPr>
            <w:noProof/>
            <w:webHidden/>
          </w:rPr>
        </w:r>
        <w:r>
          <w:rPr>
            <w:noProof/>
            <w:webHidden/>
          </w:rPr>
          <w:fldChar w:fldCharType="separate"/>
        </w:r>
        <w:r w:rsidR="00362E4E">
          <w:rPr>
            <w:noProof/>
            <w:webHidden/>
          </w:rPr>
          <w:t>16</w:t>
        </w:r>
        <w:r>
          <w:rPr>
            <w:noProof/>
            <w:webHidden/>
          </w:rPr>
          <w:fldChar w:fldCharType="end"/>
        </w:r>
      </w:hyperlink>
    </w:p>
    <w:p w14:paraId="3F85AF2A" w14:textId="7FC7A232" w:rsidR="00B17FA4" w:rsidRDefault="00B17FA4">
      <w:pPr>
        <w:pStyle w:val="TableofFigures"/>
        <w:tabs>
          <w:tab w:val="right" w:leader="dot" w:pos="9350"/>
        </w:tabs>
        <w:rPr>
          <w:rFonts w:eastAsiaTheme="minorEastAsia"/>
          <w:noProof/>
          <w:lang w:eastAsia="fr-FR"/>
        </w:rPr>
      </w:pPr>
      <w:hyperlink w:anchor="_Toc234512409" w:history="1">
        <w:r w:rsidRPr="00B85E99">
          <w:rPr>
            <w:rStyle w:val="Hyperlink"/>
            <w:rFonts w:asciiTheme="majorBidi" w:hAnsiTheme="majorBidi" w:cstheme="majorBidi"/>
            <w:b/>
            <w:bCs/>
            <w:noProof/>
          </w:rPr>
          <w:t xml:space="preserve">Fig. </w:t>
        </w:r>
        <w:r w:rsidRPr="00B85E99">
          <w:rPr>
            <w:rStyle w:val="Hyperlink"/>
            <w:rFonts w:ascii="MS Gothic" w:eastAsia="MS Gothic" w:hAnsi="MS Gothic" w:cs="MS Gothic"/>
            <w:b/>
            <w:bCs/>
            <w:noProof/>
          </w:rPr>
          <w:t>Ⅰ</w:t>
        </w:r>
        <w:r w:rsidRPr="00B85E99">
          <w:rPr>
            <w:rStyle w:val="Hyperlink"/>
            <w:rFonts w:asciiTheme="majorBidi" w:hAnsiTheme="majorBidi" w:cstheme="majorBidi"/>
            <w:b/>
            <w:bCs/>
            <w:noProof/>
          </w:rPr>
          <w:t>. 12Schéma fonctionnel d’un système PV avec un convertisseur DC/DC et MPPT</w:t>
        </w:r>
        <w:r>
          <w:rPr>
            <w:noProof/>
            <w:webHidden/>
          </w:rPr>
          <w:tab/>
        </w:r>
        <w:r>
          <w:rPr>
            <w:noProof/>
            <w:webHidden/>
          </w:rPr>
          <w:fldChar w:fldCharType="begin"/>
        </w:r>
        <w:r>
          <w:rPr>
            <w:noProof/>
            <w:webHidden/>
          </w:rPr>
          <w:instrText xml:space="preserve"> PAGEREF _Toc234512409 \h </w:instrText>
        </w:r>
        <w:r>
          <w:rPr>
            <w:noProof/>
            <w:webHidden/>
          </w:rPr>
        </w:r>
        <w:r>
          <w:rPr>
            <w:noProof/>
            <w:webHidden/>
          </w:rPr>
          <w:fldChar w:fldCharType="separate"/>
        </w:r>
        <w:r w:rsidR="00362E4E">
          <w:rPr>
            <w:noProof/>
            <w:webHidden/>
          </w:rPr>
          <w:t>17</w:t>
        </w:r>
        <w:r>
          <w:rPr>
            <w:noProof/>
            <w:webHidden/>
          </w:rPr>
          <w:fldChar w:fldCharType="end"/>
        </w:r>
      </w:hyperlink>
    </w:p>
    <w:p w14:paraId="30F10209" w14:textId="18EB867B" w:rsidR="00362E4E" w:rsidRPr="00362E4E" w:rsidRDefault="00AF0E6C" w:rsidP="00362E4E">
      <w:pPr>
        <w:spacing w:after="0" w:line="360" w:lineRule="auto"/>
        <w:rPr>
          <w:rFonts w:asciiTheme="majorBidi" w:eastAsia="Times New Roman" w:hAnsiTheme="majorBidi" w:cstheme="majorBidi"/>
          <w:kern w:val="0"/>
          <w14:ligatures w14:val="none"/>
        </w:rPr>
      </w:pPr>
      <w:r>
        <w:rPr>
          <w:rFonts w:asciiTheme="majorBidi" w:eastAsia="Times New Roman" w:hAnsiTheme="majorBidi" w:cstheme="majorBidi"/>
          <w:b/>
          <w:bCs/>
          <w:color w:val="2F5496" w:themeColor="accent1" w:themeShade="BF"/>
          <w:kern w:val="36"/>
          <w:sz w:val="44"/>
          <w:szCs w:val="44"/>
          <w14:ligatures w14:val="none"/>
        </w:rPr>
        <w:fldChar w:fldCharType="end"/>
      </w:r>
      <w:r w:rsidR="00362E4E" w:rsidRPr="00362E4E">
        <w:rPr>
          <w:rFonts w:asciiTheme="majorBidi" w:eastAsia="Times New Roman" w:hAnsiTheme="majorBidi" w:cstheme="majorBidi"/>
          <w:color w:val="2F5496" w:themeColor="accent1" w:themeShade="BF"/>
          <w:kern w:val="0"/>
          <w14:ligatures w14:val="none"/>
        </w:rPr>
        <w:t xml:space="preserve"> </w:t>
      </w:r>
      <w:r w:rsidR="00362E4E" w:rsidRPr="009D52A6">
        <w:rPr>
          <w:rFonts w:asciiTheme="majorBidi" w:eastAsia="Times New Roman" w:hAnsiTheme="majorBidi" w:cstheme="majorBidi"/>
          <w:color w:val="2F5496" w:themeColor="accent1" w:themeShade="BF"/>
          <w:kern w:val="0"/>
          <w14:ligatures w14:val="none"/>
        </w:rPr>
        <w:t>Chapitre II</w:t>
      </w:r>
      <w:r w:rsidR="00362E4E">
        <w:rPr>
          <w:rFonts w:asciiTheme="majorBidi" w:eastAsia="Times New Roman" w:hAnsiTheme="majorBidi" w:cstheme="majorBidi"/>
          <w:b/>
          <w:bCs/>
          <w:color w:val="2F5496" w:themeColor="accent1" w:themeShade="BF"/>
          <w:kern w:val="36"/>
          <w:sz w:val="44"/>
          <w:szCs w:val="44"/>
          <w14:ligatures w14:val="none"/>
        </w:rPr>
        <w:fldChar w:fldCharType="begin"/>
      </w:r>
      <w:r w:rsidR="00362E4E">
        <w:rPr>
          <w:rFonts w:asciiTheme="majorBidi" w:eastAsia="Times New Roman" w:hAnsiTheme="majorBidi" w:cstheme="majorBidi"/>
          <w:b/>
          <w:bCs/>
          <w:color w:val="2F5496" w:themeColor="accent1" w:themeShade="BF"/>
          <w:kern w:val="36"/>
          <w:sz w:val="44"/>
          <w:szCs w:val="44"/>
          <w14:ligatures w14:val="none"/>
        </w:rPr>
        <w:instrText xml:space="preserve"> TOC \h \z \c "Fig. Ⅱ." </w:instrText>
      </w:r>
      <w:r w:rsidR="00362E4E">
        <w:rPr>
          <w:rFonts w:asciiTheme="majorBidi" w:eastAsia="Times New Roman" w:hAnsiTheme="majorBidi" w:cstheme="majorBidi"/>
          <w:b/>
          <w:bCs/>
          <w:color w:val="2F5496" w:themeColor="accent1" w:themeShade="BF"/>
          <w:kern w:val="36"/>
          <w:sz w:val="44"/>
          <w:szCs w:val="44"/>
          <w14:ligatures w14:val="none"/>
        </w:rPr>
        <w:fldChar w:fldCharType="separate"/>
      </w:r>
    </w:p>
    <w:p w14:paraId="28E7F14E" w14:textId="7AA138F3" w:rsidR="00362E4E" w:rsidRDefault="00362E4E">
      <w:pPr>
        <w:pStyle w:val="TableofFigures"/>
        <w:tabs>
          <w:tab w:val="right" w:leader="dot" w:pos="9350"/>
        </w:tabs>
        <w:rPr>
          <w:rFonts w:eastAsiaTheme="minorEastAsia"/>
          <w:noProof/>
          <w:lang w:eastAsia="fr-FR"/>
        </w:rPr>
      </w:pPr>
      <w:hyperlink w:anchor="_Toc234512434" w:history="1">
        <w:r w:rsidRPr="00875F2A">
          <w:rPr>
            <w:rStyle w:val="Hyperlink"/>
            <w:rFonts w:asciiTheme="majorBidi" w:eastAsia="Times New Roman" w:hAnsiTheme="majorBidi" w:cstheme="majorBidi"/>
            <w:b/>
            <w:bCs/>
            <w:noProof/>
            <w:kern w:val="0"/>
            <w14:ligatures w14:val="none"/>
          </w:rPr>
          <w:t>Fig. Ⅱ. 1 caractéristique de tension-puissance du panneau</w:t>
        </w:r>
        <w:r>
          <w:rPr>
            <w:noProof/>
            <w:webHidden/>
          </w:rPr>
          <w:tab/>
        </w:r>
        <w:r>
          <w:rPr>
            <w:noProof/>
            <w:webHidden/>
          </w:rPr>
          <w:fldChar w:fldCharType="begin"/>
        </w:r>
        <w:r>
          <w:rPr>
            <w:noProof/>
            <w:webHidden/>
          </w:rPr>
          <w:instrText xml:space="preserve"> PAGEREF _Toc234512434 \h </w:instrText>
        </w:r>
        <w:r>
          <w:rPr>
            <w:noProof/>
            <w:webHidden/>
          </w:rPr>
        </w:r>
        <w:r>
          <w:rPr>
            <w:noProof/>
            <w:webHidden/>
          </w:rPr>
          <w:fldChar w:fldCharType="separate"/>
        </w:r>
        <w:r>
          <w:rPr>
            <w:noProof/>
            <w:webHidden/>
          </w:rPr>
          <w:t>19</w:t>
        </w:r>
        <w:r>
          <w:rPr>
            <w:noProof/>
            <w:webHidden/>
          </w:rPr>
          <w:fldChar w:fldCharType="end"/>
        </w:r>
      </w:hyperlink>
    </w:p>
    <w:p w14:paraId="65211599" w14:textId="688ADCB4" w:rsidR="00362E4E" w:rsidRDefault="00362E4E">
      <w:pPr>
        <w:pStyle w:val="TableofFigures"/>
        <w:tabs>
          <w:tab w:val="right" w:leader="dot" w:pos="9350"/>
        </w:tabs>
        <w:rPr>
          <w:rFonts w:eastAsiaTheme="minorEastAsia"/>
          <w:noProof/>
          <w:lang w:eastAsia="fr-FR"/>
        </w:rPr>
      </w:pPr>
      <w:hyperlink w:anchor="_Toc234512435" w:history="1">
        <w:r w:rsidRPr="00875F2A">
          <w:rPr>
            <w:rStyle w:val="Hyperlink"/>
            <w:rFonts w:asciiTheme="majorBidi" w:eastAsia="Times New Roman" w:hAnsiTheme="majorBidi" w:cstheme="majorBidi"/>
            <w:b/>
            <w:bCs/>
            <w:noProof/>
            <w:kern w:val="0"/>
            <w14:ligatures w14:val="none"/>
          </w:rPr>
          <w:t>Fig. Ⅱ. 2 Organigramme</w:t>
        </w:r>
        <w:r w:rsidRPr="00875F2A">
          <w:rPr>
            <w:rStyle w:val="Hyperlink"/>
            <w:rFonts w:asciiTheme="majorBidi" w:eastAsia="Times New Roman" w:hAnsiTheme="majorBidi" w:cstheme="majorBidi"/>
            <w:noProof/>
            <w:kern w:val="0"/>
            <w14:ligatures w14:val="none"/>
          </w:rPr>
          <w:t xml:space="preserve"> </w:t>
        </w:r>
        <w:r w:rsidRPr="00875F2A">
          <w:rPr>
            <w:rStyle w:val="Hyperlink"/>
            <w:rFonts w:asciiTheme="majorBidi" w:eastAsia="Times New Roman" w:hAnsiTheme="majorBidi" w:cstheme="majorBidi"/>
            <w:b/>
            <w:bCs/>
            <w:noProof/>
            <w:kern w:val="0"/>
            <w14:ligatures w14:val="none"/>
          </w:rPr>
          <w:t>de la méthode Inc_Cond</w:t>
        </w:r>
        <w:r>
          <w:rPr>
            <w:noProof/>
            <w:webHidden/>
          </w:rPr>
          <w:tab/>
        </w:r>
        <w:r>
          <w:rPr>
            <w:noProof/>
            <w:webHidden/>
          </w:rPr>
          <w:fldChar w:fldCharType="begin"/>
        </w:r>
        <w:r>
          <w:rPr>
            <w:noProof/>
            <w:webHidden/>
          </w:rPr>
          <w:instrText xml:space="preserve"> PAGEREF _Toc234512435 \h </w:instrText>
        </w:r>
        <w:r>
          <w:rPr>
            <w:noProof/>
            <w:webHidden/>
          </w:rPr>
        </w:r>
        <w:r>
          <w:rPr>
            <w:noProof/>
            <w:webHidden/>
          </w:rPr>
          <w:fldChar w:fldCharType="separate"/>
        </w:r>
        <w:r>
          <w:rPr>
            <w:noProof/>
            <w:webHidden/>
          </w:rPr>
          <w:t>21</w:t>
        </w:r>
        <w:r>
          <w:rPr>
            <w:noProof/>
            <w:webHidden/>
          </w:rPr>
          <w:fldChar w:fldCharType="end"/>
        </w:r>
      </w:hyperlink>
    </w:p>
    <w:p w14:paraId="41468DBC" w14:textId="2057A057" w:rsidR="00362E4E" w:rsidRDefault="00362E4E">
      <w:pPr>
        <w:pStyle w:val="TableofFigures"/>
        <w:tabs>
          <w:tab w:val="right" w:leader="dot" w:pos="9350"/>
        </w:tabs>
        <w:rPr>
          <w:rFonts w:eastAsiaTheme="minorEastAsia"/>
          <w:noProof/>
          <w:lang w:eastAsia="fr-FR"/>
        </w:rPr>
      </w:pPr>
      <w:hyperlink w:anchor="_Toc234512436" w:history="1">
        <w:r w:rsidRPr="00875F2A">
          <w:rPr>
            <w:rStyle w:val="Hyperlink"/>
            <w:rFonts w:asciiTheme="majorBidi" w:eastAsia="Times New Roman" w:hAnsiTheme="majorBidi" w:cstheme="majorBidi"/>
            <w:b/>
            <w:bCs/>
            <w:noProof/>
            <w:kern w:val="0"/>
            <w14:ligatures w14:val="none"/>
          </w:rPr>
          <w:t>Fig. Ⅱ. 3 Principe de la méthode P&amp;O</w:t>
        </w:r>
        <w:r>
          <w:rPr>
            <w:noProof/>
            <w:webHidden/>
          </w:rPr>
          <w:tab/>
        </w:r>
        <w:r>
          <w:rPr>
            <w:noProof/>
            <w:webHidden/>
          </w:rPr>
          <w:fldChar w:fldCharType="begin"/>
        </w:r>
        <w:r>
          <w:rPr>
            <w:noProof/>
            <w:webHidden/>
          </w:rPr>
          <w:instrText xml:space="preserve"> PAGEREF _Toc234512436 \h </w:instrText>
        </w:r>
        <w:r>
          <w:rPr>
            <w:noProof/>
            <w:webHidden/>
          </w:rPr>
        </w:r>
        <w:r>
          <w:rPr>
            <w:noProof/>
            <w:webHidden/>
          </w:rPr>
          <w:fldChar w:fldCharType="separate"/>
        </w:r>
        <w:r>
          <w:rPr>
            <w:noProof/>
            <w:webHidden/>
          </w:rPr>
          <w:t>22</w:t>
        </w:r>
        <w:r>
          <w:rPr>
            <w:noProof/>
            <w:webHidden/>
          </w:rPr>
          <w:fldChar w:fldCharType="end"/>
        </w:r>
      </w:hyperlink>
    </w:p>
    <w:p w14:paraId="4AB84880" w14:textId="3C9D9234" w:rsidR="00362E4E" w:rsidRDefault="00362E4E">
      <w:pPr>
        <w:pStyle w:val="TableofFigures"/>
        <w:tabs>
          <w:tab w:val="right" w:leader="dot" w:pos="9350"/>
        </w:tabs>
        <w:rPr>
          <w:rFonts w:eastAsiaTheme="minorEastAsia"/>
          <w:noProof/>
          <w:lang w:eastAsia="fr-FR"/>
        </w:rPr>
      </w:pPr>
      <w:hyperlink w:anchor="_Toc234512437" w:history="1">
        <w:r w:rsidRPr="00875F2A">
          <w:rPr>
            <w:rStyle w:val="Hyperlink"/>
            <w:rFonts w:asciiTheme="majorBidi" w:hAnsiTheme="majorBidi" w:cstheme="majorBidi"/>
            <w:b/>
            <w:bCs/>
            <w:noProof/>
          </w:rPr>
          <w:t xml:space="preserve">Fig. </w:t>
        </w:r>
        <w:r w:rsidRPr="00875F2A">
          <w:rPr>
            <w:rStyle w:val="Hyperlink"/>
            <w:rFonts w:ascii="MS Gothic" w:eastAsia="MS Gothic" w:hAnsi="MS Gothic" w:cs="MS Gothic"/>
            <w:b/>
            <w:bCs/>
            <w:noProof/>
          </w:rPr>
          <w:t>Ⅱ</w:t>
        </w:r>
        <w:r w:rsidRPr="00875F2A">
          <w:rPr>
            <w:rStyle w:val="Hyperlink"/>
            <w:rFonts w:asciiTheme="majorBidi" w:hAnsiTheme="majorBidi" w:cstheme="majorBidi"/>
            <w:b/>
            <w:bCs/>
            <w:noProof/>
          </w:rPr>
          <w:t>. 4 Organigramme de la méthode de perturbation et d’observation</w:t>
        </w:r>
        <w:r>
          <w:rPr>
            <w:noProof/>
            <w:webHidden/>
          </w:rPr>
          <w:tab/>
        </w:r>
        <w:r>
          <w:rPr>
            <w:noProof/>
            <w:webHidden/>
          </w:rPr>
          <w:fldChar w:fldCharType="begin"/>
        </w:r>
        <w:r>
          <w:rPr>
            <w:noProof/>
            <w:webHidden/>
          </w:rPr>
          <w:instrText xml:space="preserve"> PAGEREF _Toc234512437 \h </w:instrText>
        </w:r>
        <w:r>
          <w:rPr>
            <w:noProof/>
            <w:webHidden/>
          </w:rPr>
        </w:r>
        <w:r>
          <w:rPr>
            <w:noProof/>
            <w:webHidden/>
          </w:rPr>
          <w:fldChar w:fldCharType="separate"/>
        </w:r>
        <w:r>
          <w:rPr>
            <w:noProof/>
            <w:webHidden/>
          </w:rPr>
          <w:t>24</w:t>
        </w:r>
        <w:r>
          <w:rPr>
            <w:noProof/>
            <w:webHidden/>
          </w:rPr>
          <w:fldChar w:fldCharType="end"/>
        </w:r>
      </w:hyperlink>
    </w:p>
    <w:p w14:paraId="1AC24339" w14:textId="5E1D1B1C" w:rsidR="00362E4E" w:rsidRDefault="00362E4E">
      <w:pPr>
        <w:pStyle w:val="TableofFigures"/>
        <w:tabs>
          <w:tab w:val="right" w:leader="dot" w:pos="9350"/>
        </w:tabs>
        <w:rPr>
          <w:rFonts w:eastAsiaTheme="minorEastAsia"/>
          <w:noProof/>
          <w:lang w:eastAsia="fr-FR"/>
        </w:rPr>
      </w:pPr>
      <w:hyperlink w:anchor="_Toc234512438" w:history="1">
        <w:r w:rsidRPr="00875F2A">
          <w:rPr>
            <w:rStyle w:val="Hyperlink"/>
            <w:rFonts w:asciiTheme="majorBidi" w:eastAsia="Times New Roman" w:hAnsiTheme="majorBidi" w:cstheme="majorBidi"/>
            <w:b/>
            <w:bCs/>
            <w:noProof/>
            <w:kern w:val="0"/>
            <w14:ligatures w14:val="none"/>
          </w:rPr>
          <w:t>Fig. Ⅱ. 5 Structure de base de la logique floue</w:t>
        </w:r>
        <w:r>
          <w:rPr>
            <w:noProof/>
            <w:webHidden/>
          </w:rPr>
          <w:tab/>
        </w:r>
        <w:r>
          <w:rPr>
            <w:noProof/>
            <w:webHidden/>
          </w:rPr>
          <w:fldChar w:fldCharType="begin"/>
        </w:r>
        <w:r>
          <w:rPr>
            <w:noProof/>
            <w:webHidden/>
          </w:rPr>
          <w:instrText xml:space="preserve"> PAGEREF _Toc234512438 \h </w:instrText>
        </w:r>
        <w:r>
          <w:rPr>
            <w:noProof/>
            <w:webHidden/>
          </w:rPr>
        </w:r>
        <w:r>
          <w:rPr>
            <w:noProof/>
            <w:webHidden/>
          </w:rPr>
          <w:fldChar w:fldCharType="separate"/>
        </w:r>
        <w:r>
          <w:rPr>
            <w:noProof/>
            <w:webHidden/>
          </w:rPr>
          <w:t>25</w:t>
        </w:r>
        <w:r>
          <w:rPr>
            <w:noProof/>
            <w:webHidden/>
          </w:rPr>
          <w:fldChar w:fldCharType="end"/>
        </w:r>
      </w:hyperlink>
    </w:p>
    <w:p w14:paraId="2999AAB0" w14:textId="6873162C" w:rsidR="00362E4E" w:rsidRDefault="00362E4E">
      <w:pPr>
        <w:pStyle w:val="TableofFigures"/>
        <w:tabs>
          <w:tab w:val="right" w:leader="dot" w:pos="9350"/>
        </w:tabs>
        <w:rPr>
          <w:rFonts w:eastAsiaTheme="minorEastAsia"/>
          <w:noProof/>
          <w:lang w:eastAsia="fr-FR"/>
        </w:rPr>
      </w:pPr>
      <w:hyperlink w:anchor="_Toc234512439" w:history="1">
        <w:r w:rsidRPr="00875F2A">
          <w:rPr>
            <w:rStyle w:val="Hyperlink"/>
            <w:rFonts w:asciiTheme="majorBidi" w:hAnsiTheme="majorBidi" w:cstheme="majorBidi"/>
            <w:b/>
            <w:bCs/>
            <w:noProof/>
          </w:rPr>
          <w:t>Fig.</w:t>
        </w:r>
        <w:r w:rsidRPr="00362E4E">
          <w:rPr>
            <w:rStyle w:val="Hyperlink"/>
            <w:rFonts w:ascii="MS Gothic" w:eastAsia="MS Gothic" w:hAnsi="MS Gothic" w:cs="MS Gothic"/>
            <w:b/>
            <w:bCs/>
            <w:noProof/>
          </w:rPr>
          <w:t>Ⅱ</w:t>
        </w:r>
        <w:r w:rsidRPr="00875F2A">
          <w:rPr>
            <w:rStyle w:val="Hyperlink"/>
            <w:rFonts w:asciiTheme="majorBidi" w:hAnsiTheme="majorBidi" w:cstheme="majorBidi"/>
            <w:b/>
            <w:bCs/>
            <w:noProof/>
          </w:rPr>
          <w:t>. 6 Principe de la méthode de la logique floue</w:t>
        </w:r>
        <w:r>
          <w:rPr>
            <w:noProof/>
            <w:webHidden/>
          </w:rPr>
          <w:tab/>
        </w:r>
        <w:r>
          <w:rPr>
            <w:noProof/>
            <w:webHidden/>
          </w:rPr>
          <w:fldChar w:fldCharType="begin"/>
        </w:r>
        <w:r>
          <w:rPr>
            <w:noProof/>
            <w:webHidden/>
          </w:rPr>
          <w:instrText xml:space="preserve"> PAGEREF _Toc234512439 \h </w:instrText>
        </w:r>
        <w:r>
          <w:rPr>
            <w:noProof/>
            <w:webHidden/>
          </w:rPr>
        </w:r>
        <w:r>
          <w:rPr>
            <w:noProof/>
            <w:webHidden/>
          </w:rPr>
          <w:fldChar w:fldCharType="separate"/>
        </w:r>
        <w:r>
          <w:rPr>
            <w:noProof/>
            <w:webHidden/>
          </w:rPr>
          <w:t>27</w:t>
        </w:r>
        <w:r>
          <w:rPr>
            <w:noProof/>
            <w:webHidden/>
          </w:rPr>
          <w:fldChar w:fldCharType="end"/>
        </w:r>
      </w:hyperlink>
    </w:p>
    <w:p w14:paraId="0735F8A2" w14:textId="47AE6BC0" w:rsidR="00362E4E" w:rsidRDefault="00362E4E">
      <w:pPr>
        <w:pStyle w:val="TableofFigures"/>
        <w:tabs>
          <w:tab w:val="right" w:leader="dot" w:pos="9350"/>
        </w:tabs>
        <w:rPr>
          <w:rFonts w:eastAsiaTheme="minorEastAsia"/>
          <w:noProof/>
          <w:lang w:eastAsia="fr-FR"/>
        </w:rPr>
      </w:pPr>
      <w:hyperlink w:anchor="_Toc234512440" w:history="1">
        <w:r w:rsidRPr="00875F2A">
          <w:rPr>
            <w:rStyle w:val="Hyperlink"/>
            <w:rFonts w:asciiTheme="majorBidi" w:eastAsia="Times New Roman" w:hAnsiTheme="majorBidi" w:cstheme="majorBidi"/>
            <w:b/>
            <w:bCs/>
            <w:noProof/>
            <w:kern w:val="0"/>
            <w14:ligatures w14:val="none"/>
          </w:rPr>
          <w:t>Fig. Ⅱ. 7 La variable d’entrée E</w:t>
        </w:r>
        <w:r>
          <w:rPr>
            <w:noProof/>
            <w:webHidden/>
          </w:rPr>
          <w:tab/>
        </w:r>
        <w:r>
          <w:rPr>
            <w:noProof/>
            <w:webHidden/>
          </w:rPr>
          <w:fldChar w:fldCharType="begin"/>
        </w:r>
        <w:r>
          <w:rPr>
            <w:noProof/>
            <w:webHidden/>
          </w:rPr>
          <w:instrText xml:space="preserve"> PAGEREF _Toc234512440 \h </w:instrText>
        </w:r>
        <w:r>
          <w:rPr>
            <w:noProof/>
            <w:webHidden/>
          </w:rPr>
        </w:r>
        <w:r>
          <w:rPr>
            <w:noProof/>
            <w:webHidden/>
          </w:rPr>
          <w:fldChar w:fldCharType="separate"/>
        </w:r>
        <w:r>
          <w:rPr>
            <w:noProof/>
            <w:webHidden/>
          </w:rPr>
          <w:t>27</w:t>
        </w:r>
        <w:r>
          <w:rPr>
            <w:noProof/>
            <w:webHidden/>
          </w:rPr>
          <w:fldChar w:fldCharType="end"/>
        </w:r>
      </w:hyperlink>
    </w:p>
    <w:p w14:paraId="3C901866" w14:textId="0774480D" w:rsidR="00362E4E" w:rsidRDefault="00362E4E">
      <w:pPr>
        <w:pStyle w:val="TableofFigures"/>
        <w:tabs>
          <w:tab w:val="right" w:leader="dot" w:pos="9350"/>
        </w:tabs>
        <w:rPr>
          <w:rFonts w:eastAsiaTheme="minorEastAsia"/>
          <w:noProof/>
          <w:lang w:eastAsia="fr-FR"/>
        </w:rPr>
      </w:pPr>
      <w:hyperlink w:anchor="_Toc234512441" w:history="1">
        <w:r w:rsidRPr="00875F2A">
          <w:rPr>
            <w:rStyle w:val="Hyperlink"/>
            <w:rFonts w:asciiTheme="majorBidi" w:eastAsia="Times New Roman" w:hAnsiTheme="majorBidi" w:cstheme="majorBidi"/>
            <w:b/>
            <w:bCs/>
            <w:noProof/>
            <w:kern w:val="0"/>
            <w14:ligatures w14:val="none"/>
          </w:rPr>
          <w:t>Fig. Ⅱ. 8 La variable d’entrée DE</w:t>
        </w:r>
        <w:r>
          <w:rPr>
            <w:noProof/>
            <w:webHidden/>
          </w:rPr>
          <w:tab/>
        </w:r>
        <w:r>
          <w:rPr>
            <w:noProof/>
            <w:webHidden/>
          </w:rPr>
          <w:fldChar w:fldCharType="begin"/>
        </w:r>
        <w:r>
          <w:rPr>
            <w:noProof/>
            <w:webHidden/>
          </w:rPr>
          <w:instrText xml:space="preserve"> PAGEREF _Toc234512441 \h </w:instrText>
        </w:r>
        <w:r>
          <w:rPr>
            <w:noProof/>
            <w:webHidden/>
          </w:rPr>
        </w:r>
        <w:r>
          <w:rPr>
            <w:noProof/>
            <w:webHidden/>
          </w:rPr>
          <w:fldChar w:fldCharType="separate"/>
        </w:r>
        <w:r>
          <w:rPr>
            <w:noProof/>
            <w:webHidden/>
          </w:rPr>
          <w:t>28</w:t>
        </w:r>
        <w:r>
          <w:rPr>
            <w:noProof/>
            <w:webHidden/>
          </w:rPr>
          <w:fldChar w:fldCharType="end"/>
        </w:r>
      </w:hyperlink>
    </w:p>
    <w:p w14:paraId="7F04C7B5" w14:textId="06CD1439" w:rsidR="00362E4E" w:rsidRDefault="00362E4E">
      <w:pPr>
        <w:pStyle w:val="TableofFigures"/>
        <w:tabs>
          <w:tab w:val="right" w:leader="dot" w:pos="9350"/>
        </w:tabs>
        <w:rPr>
          <w:rFonts w:eastAsiaTheme="minorEastAsia"/>
          <w:noProof/>
          <w:lang w:eastAsia="fr-FR"/>
        </w:rPr>
      </w:pPr>
      <w:hyperlink w:anchor="_Toc234512442" w:history="1">
        <w:r w:rsidRPr="00875F2A">
          <w:rPr>
            <w:rStyle w:val="Hyperlink"/>
            <w:rFonts w:asciiTheme="majorBidi" w:eastAsia="Times New Roman" w:hAnsiTheme="majorBidi" w:cstheme="majorBidi"/>
            <w:b/>
            <w:bCs/>
            <w:noProof/>
            <w:kern w:val="0"/>
            <w14:ligatures w14:val="none"/>
          </w:rPr>
          <w:t>Fig. Ⅱ. 9 Les sous-ensembles pour la sortie D</w:t>
        </w:r>
        <w:r>
          <w:rPr>
            <w:noProof/>
            <w:webHidden/>
          </w:rPr>
          <w:tab/>
        </w:r>
        <w:r>
          <w:rPr>
            <w:noProof/>
            <w:webHidden/>
          </w:rPr>
          <w:fldChar w:fldCharType="begin"/>
        </w:r>
        <w:r>
          <w:rPr>
            <w:noProof/>
            <w:webHidden/>
          </w:rPr>
          <w:instrText xml:space="preserve"> PAGEREF _Toc234512442 \h </w:instrText>
        </w:r>
        <w:r>
          <w:rPr>
            <w:noProof/>
            <w:webHidden/>
          </w:rPr>
        </w:r>
        <w:r>
          <w:rPr>
            <w:noProof/>
            <w:webHidden/>
          </w:rPr>
          <w:fldChar w:fldCharType="separate"/>
        </w:r>
        <w:r>
          <w:rPr>
            <w:noProof/>
            <w:webHidden/>
          </w:rPr>
          <w:t>30</w:t>
        </w:r>
        <w:r>
          <w:rPr>
            <w:noProof/>
            <w:webHidden/>
          </w:rPr>
          <w:fldChar w:fldCharType="end"/>
        </w:r>
      </w:hyperlink>
    </w:p>
    <w:p w14:paraId="192EFA17" w14:textId="59367715" w:rsidR="00362E4E" w:rsidRPr="00362E4E" w:rsidRDefault="00362E4E" w:rsidP="00362E4E">
      <w:pPr>
        <w:spacing w:after="0" w:line="360" w:lineRule="auto"/>
        <w:rPr>
          <w:rFonts w:asciiTheme="majorBidi" w:eastAsia="Times New Roman" w:hAnsiTheme="majorBidi" w:cstheme="majorBidi"/>
          <w:kern w:val="0"/>
          <w14:ligatures w14:val="none"/>
        </w:rPr>
      </w:pPr>
      <w:r>
        <w:rPr>
          <w:rFonts w:asciiTheme="majorBidi" w:eastAsia="Times New Roman" w:hAnsiTheme="majorBidi" w:cstheme="majorBidi"/>
          <w:b/>
          <w:bCs/>
          <w:color w:val="2F5496" w:themeColor="accent1" w:themeShade="BF"/>
          <w:kern w:val="36"/>
          <w:sz w:val="44"/>
          <w:szCs w:val="44"/>
          <w14:ligatures w14:val="none"/>
        </w:rPr>
        <w:fldChar w:fldCharType="end"/>
      </w:r>
      <w:r w:rsidRPr="00362E4E">
        <w:rPr>
          <w:rFonts w:asciiTheme="majorBidi" w:eastAsia="Times New Roman" w:hAnsiTheme="majorBidi" w:cstheme="majorBidi"/>
          <w:color w:val="2F5496" w:themeColor="accent1" w:themeShade="BF"/>
          <w:kern w:val="0"/>
          <w14:ligatures w14:val="none"/>
        </w:rPr>
        <w:t xml:space="preserve"> </w:t>
      </w:r>
      <w:r w:rsidRPr="009D52A6">
        <w:rPr>
          <w:rFonts w:asciiTheme="majorBidi" w:eastAsia="Times New Roman" w:hAnsiTheme="majorBidi" w:cstheme="majorBidi"/>
          <w:color w:val="2F5496" w:themeColor="accent1" w:themeShade="BF"/>
          <w:kern w:val="0"/>
          <w14:ligatures w14:val="none"/>
        </w:rPr>
        <w:t>Chapitre III</w:t>
      </w:r>
      <w:r>
        <w:rPr>
          <w:rFonts w:asciiTheme="majorBidi" w:eastAsia="Times New Roman" w:hAnsiTheme="majorBidi" w:cstheme="majorBidi"/>
          <w:b/>
          <w:bCs/>
          <w:color w:val="2F5496" w:themeColor="accent1" w:themeShade="BF"/>
          <w:kern w:val="36"/>
          <w:sz w:val="44"/>
          <w:szCs w:val="44"/>
          <w14:ligatures w14:val="none"/>
        </w:rPr>
        <w:fldChar w:fldCharType="begin"/>
      </w:r>
      <w:r>
        <w:rPr>
          <w:rFonts w:asciiTheme="majorBidi" w:eastAsia="Times New Roman" w:hAnsiTheme="majorBidi" w:cstheme="majorBidi"/>
          <w:b/>
          <w:bCs/>
          <w:color w:val="2F5496" w:themeColor="accent1" w:themeShade="BF"/>
          <w:kern w:val="36"/>
          <w:sz w:val="44"/>
          <w:szCs w:val="44"/>
          <w14:ligatures w14:val="none"/>
        </w:rPr>
        <w:instrText xml:space="preserve"> TOC \h \z \c "Fig. III ." </w:instrText>
      </w:r>
      <w:r>
        <w:rPr>
          <w:rFonts w:asciiTheme="majorBidi" w:eastAsia="Times New Roman" w:hAnsiTheme="majorBidi" w:cstheme="majorBidi"/>
          <w:b/>
          <w:bCs/>
          <w:color w:val="2F5496" w:themeColor="accent1" w:themeShade="BF"/>
          <w:kern w:val="36"/>
          <w:sz w:val="44"/>
          <w:szCs w:val="44"/>
          <w14:ligatures w14:val="none"/>
        </w:rPr>
        <w:fldChar w:fldCharType="separate"/>
      </w:r>
    </w:p>
    <w:p w14:paraId="3A3D022C" w14:textId="0D3CC373" w:rsidR="00362E4E" w:rsidRDefault="00362E4E">
      <w:pPr>
        <w:pStyle w:val="TableofFigures"/>
        <w:tabs>
          <w:tab w:val="right" w:leader="dot" w:pos="9350"/>
        </w:tabs>
        <w:rPr>
          <w:rFonts w:eastAsiaTheme="minorEastAsia"/>
          <w:noProof/>
          <w:lang w:eastAsia="fr-FR"/>
        </w:rPr>
      </w:pPr>
      <w:hyperlink w:anchor="_Toc234512457" w:history="1">
        <w:r w:rsidRPr="007B2C84">
          <w:rPr>
            <w:rStyle w:val="Hyperlink"/>
            <w:rFonts w:asciiTheme="majorBidi" w:hAnsiTheme="majorBidi" w:cstheme="majorBidi"/>
            <w:b/>
            <w:bCs/>
            <w:noProof/>
          </w:rPr>
          <w:t>Fig. III. 1 Grandeurs de référence du panneau a irradiation (1000, 800, 600) Watt</w:t>
        </w:r>
        <w:r>
          <w:rPr>
            <w:noProof/>
            <w:webHidden/>
          </w:rPr>
          <w:tab/>
        </w:r>
        <w:r>
          <w:rPr>
            <w:noProof/>
            <w:webHidden/>
          </w:rPr>
          <w:fldChar w:fldCharType="begin"/>
        </w:r>
        <w:r>
          <w:rPr>
            <w:noProof/>
            <w:webHidden/>
          </w:rPr>
          <w:instrText xml:space="preserve"> PAGEREF _Toc234512457 \h </w:instrText>
        </w:r>
        <w:r>
          <w:rPr>
            <w:noProof/>
            <w:webHidden/>
          </w:rPr>
        </w:r>
        <w:r>
          <w:rPr>
            <w:noProof/>
            <w:webHidden/>
          </w:rPr>
          <w:fldChar w:fldCharType="separate"/>
        </w:r>
        <w:r>
          <w:rPr>
            <w:noProof/>
            <w:webHidden/>
          </w:rPr>
          <w:t>33</w:t>
        </w:r>
        <w:r>
          <w:rPr>
            <w:noProof/>
            <w:webHidden/>
          </w:rPr>
          <w:fldChar w:fldCharType="end"/>
        </w:r>
      </w:hyperlink>
    </w:p>
    <w:p w14:paraId="51892634" w14:textId="236D252D" w:rsidR="00362E4E" w:rsidRDefault="00362E4E">
      <w:pPr>
        <w:pStyle w:val="TableofFigures"/>
        <w:tabs>
          <w:tab w:val="right" w:leader="dot" w:pos="9350"/>
        </w:tabs>
        <w:rPr>
          <w:rFonts w:eastAsiaTheme="minorEastAsia"/>
          <w:noProof/>
          <w:lang w:eastAsia="fr-FR"/>
        </w:rPr>
      </w:pPr>
      <w:hyperlink w:anchor="_Toc234512458" w:history="1">
        <w:r w:rsidRPr="007B2C84">
          <w:rPr>
            <w:rStyle w:val="Hyperlink"/>
            <w:rFonts w:asciiTheme="majorBidi" w:hAnsiTheme="majorBidi" w:cstheme="majorBidi"/>
            <w:b/>
            <w:bCs/>
            <w:noProof/>
          </w:rPr>
          <w:t>Fig. III. 2 schémas Simulink MPPT avec incrémental conductance</w:t>
        </w:r>
        <w:r>
          <w:rPr>
            <w:noProof/>
            <w:webHidden/>
          </w:rPr>
          <w:tab/>
        </w:r>
        <w:r>
          <w:rPr>
            <w:noProof/>
            <w:webHidden/>
          </w:rPr>
          <w:fldChar w:fldCharType="begin"/>
        </w:r>
        <w:r>
          <w:rPr>
            <w:noProof/>
            <w:webHidden/>
          </w:rPr>
          <w:instrText xml:space="preserve"> PAGEREF _Toc234512458 \h </w:instrText>
        </w:r>
        <w:r>
          <w:rPr>
            <w:noProof/>
            <w:webHidden/>
          </w:rPr>
        </w:r>
        <w:r>
          <w:rPr>
            <w:noProof/>
            <w:webHidden/>
          </w:rPr>
          <w:fldChar w:fldCharType="separate"/>
        </w:r>
        <w:r>
          <w:rPr>
            <w:noProof/>
            <w:webHidden/>
          </w:rPr>
          <w:t>34</w:t>
        </w:r>
        <w:r>
          <w:rPr>
            <w:noProof/>
            <w:webHidden/>
          </w:rPr>
          <w:fldChar w:fldCharType="end"/>
        </w:r>
      </w:hyperlink>
    </w:p>
    <w:p w14:paraId="158B7907" w14:textId="5724A65F" w:rsidR="00362E4E" w:rsidRDefault="00362E4E">
      <w:pPr>
        <w:pStyle w:val="TableofFigures"/>
        <w:tabs>
          <w:tab w:val="right" w:leader="dot" w:pos="9350"/>
        </w:tabs>
        <w:rPr>
          <w:rFonts w:eastAsiaTheme="minorEastAsia"/>
          <w:noProof/>
          <w:lang w:eastAsia="fr-FR"/>
        </w:rPr>
      </w:pPr>
      <w:hyperlink w:anchor="_Toc234512459" w:history="1">
        <w:r w:rsidRPr="007B2C84">
          <w:rPr>
            <w:rStyle w:val="Hyperlink"/>
            <w:rFonts w:asciiTheme="majorBidi" w:hAnsiTheme="majorBidi" w:cstheme="majorBidi"/>
            <w:b/>
            <w:bCs/>
            <w:noProof/>
          </w:rPr>
          <w:t>Fig. III. 3 Résultats simulation MPPT Incrémentale conductance</w:t>
        </w:r>
        <w:r>
          <w:rPr>
            <w:noProof/>
            <w:webHidden/>
          </w:rPr>
          <w:tab/>
        </w:r>
        <w:r>
          <w:rPr>
            <w:noProof/>
            <w:webHidden/>
          </w:rPr>
          <w:fldChar w:fldCharType="begin"/>
        </w:r>
        <w:r>
          <w:rPr>
            <w:noProof/>
            <w:webHidden/>
          </w:rPr>
          <w:instrText xml:space="preserve"> PAGEREF _Toc234512459 \h </w:instrText>
        </w:r>
        <w:r>
          <w:rPr>
            <w:noProof/>
            <w:webHidden/>
          </w:rPr>
        </w:r>
        <w:r>
          <w:rPr>
            <w:noProof/>
            <w:webHidden/>
          </w:rPr>
          <w:fldChar w:fldCharType="separate"/>
        </w:r>
        <w:r>
          <w:rPr>
            <w:noProof/>
            <w:webHidden/>
          </w:rPr>
          <w:t>35</w:t>
        </w:r>
        <w:r>
          <w:rPr>
            <w:noProof/>
            <w:webHidden/>
          </w:rPr>
          <w:fldChar w:fldCharType="end"/>
        </w:r>
      </w:hyperlink>
    </w:p>
    <w:p w14:paraId="22AEB6BF" w14:textId="4E419A17" w:rsidR="00362E4E" w:rsidRDefault="00362E4E">
      <w:pPr>
        <w:pStyle w:val="TableofFigures"/>
        <w:tabs>
          <w:tab w:val="right" w:leader="dot" w:pos="9350"/>
        </w:tabs>
        <w:rPr>
          <w:rFonts w:eastAsiaTheme="minorEastAsia"/>
          <w:noProof/>
          <w:lang w:eastAsia="fr-FR"/>
        </w:rPr>
      </w:pPr>
      <w:hyperlink w:anchor="_Toc234512460" w:history="1">
        <w:r w:rsidRPr="007B2C84">
          <w:rPr>
            <w:rStyle w:val="Hyperlink"/>
            <w:rFonts w:asciiTheme="majorBidi" w:hAnsiTheme="majorBidi" w:cstheme="majorBidi"/>
            <w:b/>
            <w:bCs/>
            <w:noProof/>
          </w:rPr>
          <w:t>Fig. III. 4 Variation de la tension suivant la variation de l’irradiation</w:t>
        </w:r>
        <w:r>
          <w:rPr>
            <w:noProof/>
            <w:webHidden/>
          </w:rPr>
          <w:tab/>
        </w:r>
        <w:r>
          <w:rPr>
            <w:noProof/>
            <w:webHidden/>
          </w:rPr>
          <w:fldChar w:fldCharType="begin"/>
        </w:r>
        <w:r>
          <w:rPr>
            <w:noProof/>
            <w:webHidden/>
          </w:rPr>
          <w:instrText xml:space="preserve"> PAGEREF _Toc234512460 \h </w:instrText>
        </w:r>
        <w:r>
          <w:rPr>
            <w:noProof/>
            <w:webHidden/>
          </w:rPr>
        </w:r>
        <w:r>
          <w:rPr>
            <w:noProof/>
            <w:webHidden/>
          </w:rPr>
          <w:fldChar w:fldCharType="separate"/>
        </w:r>
        <w:r>
          <w:rPr>
            <w:noProof/>
            <w:webHidden/>
          </w:rPr>
          <w:t>35</w:t>
        </w:r>
        <w:r>
          <w:rPr>
            <w:noProof/>
            <w:webHidden/>
          </w:rPr>
          <w:fldChar w:fldCharType="end"/>
        </w:r>
      </w:hyperlink>
    </w:p>
    <w:p w14:paraId="23A56F84" w14:textId="22228E56" w:rsidR="00362E4E" w:rsidRDefault="00362E4E">
      <w:pPr>
        <w:pStyle w:val="TableofFigures"/>
        <w:tabs>
          <w:tab w:val="right" w:leader="dot" w:pos="9350"/>
        </w:tabs>
        <w:rPr>
          <w:rFonts w:eastAsiaTheme="minorEastAsia"/>
          <w:noProof/>
          <w:lang w:eastAsia="fr-FR"/>
        </w:rPr>
      </w:pPr>
      <w:hyperlink w:anchor="_Toc234512461" w:history="1">
        <w:r w:rsidRPr="007B2C84">
          <w:rPr>
            <w:rStyle w:val="Hyperlink"/>
            <w:rFonts w:asciiTheme="majorBidi" w:hAnsiTheme="majorBidi" w:cstheme="majorBidi"/>
            <w:b/>
            <w:bCs/>
            <w:noProof/>
          </w:rPr>
          <w:t>Fig. III . 5 Variation du courant suivant la variation de l’irradiation</w:t>
        </w:r>
        <w:r>
          <w:rPr>
            <w:noProof/>
            <w:webHidden/>
          </w:rPr>
          <w:tab/>
        </w:r>
        <w:r>
          <w:rPr>
            <w:noProof/>
            <w:webHidden/>
          </w:rPr>
          <w:fldChar w:fldCharType="begin"/>
        </w:r>
        <w:r>
          <w:rPr>
            <w:noProof/>
            <w:webHidden/>
          </w:rPr>
          <w:instrText xml:space="preserve"> PAGEREF _Toc234512461 \h </w:instrText>
        </w:r>
        <w:r>
          <w:rPr>
            <w:noProof/>
            <w:webHidden/>
          </w:rPr>
        </w:r>
        <w:r>
          <w:rPr>
            <w:noProof/>
            <w:webHidden/>
          </w:rPr>
          <w:fldChar w:fldCharType="separate"/>
        </w:r>
        <w:r>
          <w:rPr>
            <w:noProof/>
            <w:webHidden/>
          </w:rPr>
          <w:t>36</w:t>
        </w:r>
        <w:r>
          <w:rPr>
            <w:noProof/>
            <w:webHidden/>
          </w:rPr>
          <w:fldChar w:fldCharType="end"/>
        </w:r>
      </w:hyperlink>
    </w:p>
    <w:p w14:paraId="1CB3E24A" w14:textId="060AAE57" w:rsidR="00362E4E" w:rsidRDefault="00362E4E">
      <w:pPr>
        <w:pStyle w:val="TableofFigures"/>
        <w:tabs>
          <w:tab w:val="right" w:leader="dot" w:pos="9350"/>
        </w:tabs>
        <w:rPr>
          <w:rFonts w:eastAsiaTheme="minorEastAsia"/>
          <w:noProof/>
          <w:lang w:eastAsia="fr-FR"/>
        </w:rPr>
      </w:pPr>
      <w:hyperlink w:anchor="_Toc234512462" w:history="1">
        <w:r w:rsidRPr="007B2C84">
          <w:rPr>
            <w:rStyle w:val="Hyperlink"/>
            <w:rFonts w:asciiTheme="majorBidi" w:hAnsiTheme="majorBidi" w:cstheme="majorBidi"/>
            <w:b/>
            <w:bCs/>
            <w:noProof/>
          </w:rPr>
          <w:t>Fig. III. 6 Variation de la puissance suivant la variation de l’irradiation</w:t>
        </w:r>
        <w:r>
          <w:rPr>
            <w:noProof/>
            <w:webHidden/>
          </w:rPr>
          <w:tab/>
        </w:r>
        <w:r>
          <w:rPr>
            <w:noProof/>
            <w:webHidden/>
          </w:rPr>
          <w:fldChar w:fldCharType="begin"/>
        </w:r>
        <w:r>
          <w:rPr>
            <w:noProof/>
            <w:webHidden/>
          </w:rPr>
          <w:instrText xml:space="preserve"> PAGEREF _Toc234512462 \h </w:instrText>
        </w:r>
        <w:r>
          <w:rPr>
            <w:noProof/>
            <w:webHidden/>
          </w:rPr>
        </w:r>
        <w:r>
          <w:rPr>
            <w:noProof/>
            <w:webHidden/>
          </w:rPr>
          <w:fldChar w:fldCharType="separate"/>
        </w:r>
        <w:r>
          <w:rPr>
            <w:noProof/>
            <w:webHidden/>
          </w:rPr>
          <w:t>36</w:t>
        </w:r>
        <w:r>
          <w:rPr>
            <w:noProof/>
            <w:webHidden/>
          </w:rPr>
          <w:fldChar w:fldCharType="end"/>
        </w:r>
      </w:hyperlink>
    </w:p>
    <w:p w14:paraId="3BFCE15D" w14:textId="3A1669DE" w:rsidR="00362E4E" w:rsidRDefault="00362E4E">
      <w:pPr>
        <w:pStyle w:val="TableofFigures"/>
        <w:tabs>
          <w:tab w:val="right" w:leader="dot" w:pos="9350"/>
        </w:tabs>
        <w:rPr>
          <w:rFonts w:eastAsiaTheme="minorEastAsia"/>
          <w:noProof/>
          <w:lang w:eastAsia="fr-FR"/>
        </w:rPr>
      </w:pPr>
      <w:hyperlink w:anchor="_Toc234512463" w:history="1">
        <w:r w:rsidRPr="007B2C84">
          <w:rPr>
            <w:rStyle w:val="Hyperlink"/>
            <w:rFonts w:asciiTheme="majorBidi" w:hAnsiTheme="majorBidi" w:cstheme="majorBidi"/>
            <w:b/>
            <w:bCs/>
            <w:noProof/>
          </w:rPr>
          <w:t>Fig. III . 7 Schéma Simulink MPPT avec P&amp;O</w:t>
        </w:r>
        <w:r>
          <w:rPr>
            <w:noProof/>
            <w:webHidden/>
          </w:rPr>
          <w:tab/>
        </w:r>
        <w:r>
          <w:rPr>
            <w:noProof/>
            <w:webHidden/>
          </w:rPr>
          <w:fldChar w:fldCharType="begin"/>
        </w:r>
        <w:r>
          <w:rPr>
            <w:noProof/>
            <w:webHidden/>
          </w:rPr>
          <w:instrText xml:space="preserve"> PAGEREF _Toc234512463 \h </w:instrText>
        </w:r>
        <w:r>
          <w:rPr>
            <w:noProof/>
            <w:webHidden/>
          </w:rPr>
        </w:r>
        <w:r>
          <w:rPr>
            <w:noProof/>
            <w:webHidden/>
          </w:rPr>
          <w:fldChar w:fldCharType="separate"/>
        </w:r>
        <w:r>
          <w:rPr>
            <w:noProof/>
            <w:webHidden/>
          </w:rPr>
          <w:t>38</w:t>
        </w:r>
        <w:r>
          <w:rPr>
            <w:noProof/>
            <w:webHidden/>
          </w:rPr>
          <w:fldChar w:fldCharType="end"/>
        </w:r>
      </w:hyperlink>
    </w:p>
    <w:p w14:paraId="6F5E7444" w14:textId="5188E30C" w:rsidR="00362E4E" w:rsidRDefault="00362E4E">
      <w:pPr>
        <w:pStyle w:val="TableofFigures"/>
        <w:tabs>
          <w:tab w:val="right" w:leader="dot" w:pos="9350"/>
        </w:tabs>
        <w:rPr>
          <w:rFonts w:eastAsiaTheme="minorEastAsia"/>
          <w:noProof/>
          <w:lang w:eastAsia="fr-FR"/>
        </w:rPr>
      </w:pPr>
      <w:hyperlink w:anchor="_Toc234512464" w:history="1">
        <w:r w:rsidRPr="007B2C84">
          <w:rPr>
            <w:rStyle w:val="Hyperlink"/>
            <w:rFonts w:asciiTheme="majorBidi" w:hAnsiTheme="majorBidi" w:cstheme="majorBidi"/>
            <w:b/>
            <w:bCs/>
            <w:noProof/>
          </w:rPr>
          <w:t>Fig. III. 8 Résultats simulation de la méthode P&amp;O</w:t>
        </w:r>
        <w:r>
          <w:rPr>
            <w:noProof/>
            <w:webHidden/>
          </w:rPr>
          <w:tab/>
        </w:r>
        <w:r>
          <w:rPr>
            <w:noProof/>
            <w:webHidden/>
          </w:rPr>
          <w:fldChar w:fldCharType="begin"/>
        </w:r>
        <w:r>
          <w:rPr>
            <w:noProof/>
            <w:webHidden/>
          </w:rPr>
          <w:instrText xml:space="preserve"> PAGEREF _Toc234512464 \h </w:instrText>
        </w:r>
        <w:r>
          <w:rPr>
            <w:noProof/>
            <w:webHidden/>
          </w:rPr>
        </w:r>
        <w:r>
          <w:rPr>
            <w:noProof/>
            <w:webHidden/>
          </w:rPr>
          <w:fldChar w:fldCharType="separate"/>
        </w:r>
        <w:r>
          <w:rPr>
            <w:noProof/>
            <w:webHidden/>
          </w:rPr>
          <w:t>39</w:t>
        </w:r>
        <w:r>
          <w:rPr>
            <w:noProof/>
            <w:webHidden/>
          </w:rPr>
          <w:fldChar w:fldCharType="end"/>
        </w:r>
      </w:hyperlink>
    </w:p>
    <w:p w14:paraId="159F397C" w14:textId="0DD9B6AB" w:rsidR="00362E4E" w:rsidRDefault="00362E4E">
      <w:pPr>
        <w:pStyle w:val="TableofFigures"/>
        <w:tabs>
          <w:tab w:val="right" w:leader="dot" w:pos="9350"/>
        </w:tabs>
        <w:rPr>
          <w:rFonts w:eastAsiaTheme="minorEastAsia"/>
          <w:noProof/>
          <w:lang w:eastAsia="fr-FR"/>
        </w:rPr>
      </w:pPr>
      <w:hyperlink w:anchor="_Toc234512465" w:history="1">
        <w:r w:rsidRPr="007B2C84">
          <w:rPr>
            <w:rStyle w:val="Hyperlink"/>
            <w:rFonts w:asciiTheme="majorBidi" w:hAnsiTheme="majorBidi" w:cstheme="majorBidi"/>
            <w:b/>
            <w:bCs/>
            <w:noProof/>
          </w:rPr>
          <w:t>Fig. III. 9 Variation de la tension suivant la variation de l’irradiation</w:t>
        </w:r>
        <w:r>
          <w:rPr>
            <w:noProof/>
            <w:webHidden/>
          </w:rPr>
          <w:tab/>
        </w:r>
        <w:r>
          <w:rPr>
            <w:noProof/>
            <w:webHidden/>
          </w:rPr>
          <w:fldChar w:fldCharType="begin"/>
        </w:r>
        <w:r>
          <w:rPr>
            <w:noProof/>
            <w:webHidden/>
          </w:rPr>
          <w:instrText xml:space="preserve"> PAGEREF _Toc234512465 \h </w:instrText>
        </w:r>
        <w:r>
          <w:rPr>
            <w:noProof/>
            <w:webHidden/>
          </w:rPr>
        </w:r>
        <w:r>
          <w:rPr>
            <w:noProof/>
            <w:webHidden/>
          </w:rPr>
          <w:fldChar w:fldCharType="separate"/>
        </w:r>
        <w:r>
          <w:rPr>
            <w:noProof/>
            <w:webHidden/>
          </w:rPr>
          <w:t>39</w:t>
        </w:r>
        <w:r>
          <w:rPr>
            <w:noProof/>
            <w:webHidden/>
          </w:rPr>
          <w:fldChar w:fldCharType="end"/>
        </w:r>
      </w:hyperlink>
    </w:p>
    <w:p w14:paraId="186D095D" w14:textId="0D1A52FB" w:rsidR="00362E4E" w:rsidRDefault="00362E4E">
      <w:pPr>
        <w:pStyle w:val="TableofFigures"/>
        <w:tabs>
          <w:tab w:val="right" w:leader="dot" w:pos="9350"/>
        </w:tabs>
        <w:rPr>
          <w:rFonts w:eastAsiaTheme="minorEastAsia"/>
          <w:noProof/>
          <w:lang w:eastAsia="fr-FR"/>
        </w:rPr>
      </w:pPr>
      <w:hyperlink w:anchor="_Toc234512466" w:history="1">
        <w:r w:rsidRPr="007B2C84">
          <w:rPr>
            <w:rStyle w:val="Hyperlink"/>
            <w:rFonts w:asciiTheme="majorBidi" w:hAnsiTheme="majorBidi" w:cstheme="majorBidi"/>
            <w:b/>
            <w:bCs/>
            <w:noProof/>
          </w:rPr>
          <w:t>Fig. III. 10 Variation du courant suivant la variation de l’irradiation</w:t>
        </w:r>
        <w:r>
          <w:rPr>
            <w:noProof/>
            <w:webHidden/>
          </w:rPr>
          <w:tab/>
        </w:r>
        <w:r>
          <w:rPr>
            <w:noProof/>
            <w:webHidden/>
          </w:rPr>
          <w:fldChar w:fldCharType="begin"/>
        </w:r>
        <w:r>
          <w:rPr>
            <w:noProof/>
            <w:webHidden/>
          </w:rPr>
          <w:instrText xml:space="preserve"> PAGEREF _Toc234512466 \h </w:instrText>
        </w:r>
        <w:r>
          <w:rPr>
            <w:noProof/>
            <w:webHidden/>
          </w:rPr>
        </w:r>
        <w:r>
          <w:rPr>
            <w:noProof/>
            <w:webHidden/>
          </w:rPr>
          <w:fldChar w:fldCharType="separate"/>
        </w:r>
        <w:r>
          <w:rPr>
            <w:noProof/>
            <w:webHidden/>
          </w:rPr>
          <w:t>40</w:t>
        </w:r>
        <w:r>
          <w:rPr>
            <w:noProof/>
            <w:webHidden/>
          </w:rPr>
          <w:fldChar w:fldCharType="end"/>
        </w:r>
      </w:hyperlink>
    </w:p>
    <w:p w14:paraId="2A0CFAEB" w14:textId="5DD470C9" w:rsidR="00362E4E" w:rsidRDefault="00362E4E">
      <w:pPr>
        <w:pStyle w:val="TableofFigures"/>
        <w:tabs>
          <w:tab w:val="right" w:leader="dot" w:pos="9350"/>
        </w:tabs>
        <w:rPr>
          <w:rFonts w:eastAsiaTheme="minorEastAsia"/>
          <w:noProof/>
          <w:lang w:eastAsia="fr-FR"/>
        </w:rPr>
      </w:pPr>
      <w:hyperlink w:anchor="_Toc234512467" w:history="1">
        <w:r w:rsidRPr="007B2C84">
          <w:rPr>
            <w:rStyle w:val="Hyperlink"/>
            <w:rFonts w:asciiTheme="majorBidi" w:hAnsiTheme="majorBidi" w:cstheme="majorBidi"/>
            <w:b/>
            <w:bCs/>
            <w:noProof/>
          </w:rPr>
          <w:t>Fig. III. 11 Variation de la puissance suivant la variation de l’irradiation</w:t>
        </w:r>
        <w:r>
          <w:rPr>
            <w:noProof/>
            <w:webHidden/>
          </w:rPr>
          <w:tab/>
        </w:r>
        <w:r>
          <w:rPr>
            <w:noProof/>
            <w:webHidden/>
          </w:rPr>
          <w:fldChar w:fldCharType="begin"/>
        </w:r>
        <w:r>
          <w:rPr>
            <w:noProof/>
            <w:webHidden/>
          </w:rPr>
          <w:instrText xml:space="preserve"> PAGEREF _Toc234512467 \h </w:instrText>
        </w:r>
        <w:r>
          <w:rPr>
            <w:noProof/>
            <w:webHidden/>
          </w:rPr>
        </w:r>
        <w:r>
          <w:rPr>
            <w:noProof/>
            <w:webHidden/>
          </w:rPr>
          <w:fldChar w:fldCharType="separate"/>
        </w:r>
        <w:r>
          <w:rPr>
            <w:noProof/>
            <w:webHidden/>
          </w:rPr>
          <w:t>40</w:t>
        </w:r>
        <w:r>
          <w:rPr>
            <w:noProof/>
            <w:webHidden/>
          </w:rPr>
          <w:fldChar w:fldCharType="end"/>
        </w:r>
      </w:hyperlink>
    </w:p>
    <w:p w14:paraId="4F02E3CF" w14:textId="6E2F84EB" w:rsidR="00362E4E" w:rsidRDefault="00362E4E">
      <w:pPr>
        <w:pStyle w:val="TableofFigures"/>
        <w:tabs>
          <w:tab w:val="right" w:leader="dot" w:pos="9350"/>
        </w:tabs>
        <w:rPr>
          <w:rFonts w:eastAsiaTheme="minorEastAsia"/>
          <w:noProof/>
          <w:lang w:eastAsia="fr-FR"/>
        </w:rPr>
      </w:pPr>
      <w:hyperlink w:anchor="_Toc234512468" w:history="1">
        <w:r w:rsidRPr="007B2C84">
          <w:rPr>
            <w:rStyle w:val="Hyperlink"/>
            <w:rFonts w:asciiTheme="majorBidi" w:hAnsiTheme="majorBidi" w:cstheme="majorBidi"/>
            <w:b/>
            <w:bCs/>
            <w:noProof/>
          </w:rPr>
          <w:t>Fig. III. 12 schéma Simulink pour la méthode de la Logic Floue</w:t>
        </w:r>
        <w:r>
          <w:rPr>
            <w:noProof/>
            <w:webHidden/>
          </w:rPr>
          <w:tab/>
        </w:r>
        <w:r>
          <w:rPr>
            <w:noProof/>
            <w:webHidden/>
          </w:rPr>
          <w:fldChar w:fldCharType="begin"/>
        </w:r>
        <w:r>
          <w:rPr>
            <w:noProof/>
            <w:webHidden/>
          </w:rPr>
          <w:instrText xml:space="preserve"> PAGEREF _Toc234512468 \h </w:instrText>
        </w:r>
        <w:r>
          <w:rPr>
            <w:noProof/>
            <w:webHidden/>
          </w:rPr>
        </w:r>
        <w:r>
          <w:rPr>
            <w:noProof/>
            <w:webHidden/>
          </w:rPr>
          <w:fldChar w:fldCharType="separate"/>
        </w:r>
        <w:r>
          <w:rPr>
            <w:noProof/>
            <w:webHidden/>
          </w:rPr>
          <w:t>42</w:t>
        </w:r>
        <w:r>
          <w:rPr>
            <w:noProof/>
            <w:webHidden/>
          </w:rPr>
          <w:fldChar w:fldCharType="end"/>
        </w:r>
      </w:hyperlink>
    </w:p>
    <w:p w14:paraId="3CEA5F41" w14:textId="347A1BD8" w:rsidR="00362E4E" w:rsidRDefault="00362E4E">
      <w:pPr>
        <w:pStyle w:val="TableofFigures"/>
        <w:tabs>
          <w:tab w:val="right" w:leader="dot" w:pos="9350"/>
        </w:tabs>
        <w:rPr>
          <w:rFonts w:eastAsiaTheme="minorEastAsia"/>
          <w:noProof/>
          <w:lang w:eastAsia="fr-FR"/>
        </w:rPr>
      </w:pPr>
      <w:hyperlink w:anchor="_Toc234512469" w:history="1">
        <w:r w:rsidRPr="007B2C84">
          <w:rPr>
            <w:rStyle w:val="Hyperlink"/>
            <w:rFonts w:asciiTheme="majorBidi" w:hAnsiTheme="majorBidi" w:cstheme="majorBidi"/>
            <w:b/>
            <w:bCs/>
            <w:noProof/>
            <w:lang w:val="en-US"/>
          </w:rPr>
          <w:t>Fig. III. 13 Schema Simulink bloc Fuzzy Logic</w:t>
        </w:r>
        <w:r>
          <w:rPr>
            <w:noProof/>
            <w:webHidden/>
          </w:rPr>
          <w:tab/>
        </w:r>
        <w:r>
          <w:rPr>
            <w:noProof/>
            <w:webHidden/>
          </w:rPr>
          <w:fldChar w:fldCharType="begin"/>
        </w:r>
        <w:r>
          <w:rPr>
            <w:noProof/>
            <w:webHidden/>
          </w:rPr>
          <w:instrText xml:space="preserve"> PAGEREF _Toc234512469 \h </w:instrText>
        </w:r>
        <w:r>
          <w:rPr>
            <w:noProof/>
            <w:webHidden/>
          </w:rPr>
        </w:r>
        <w:r>
          <w:rPr>
            <w:noProof/>
            <w:webHidden/>
          </w:rPr>
          <w:fldChar w:fldCharType="separate"/>
        </w:r>
        <w:r>
          <w:rPr>
            <w:noProof/>
            <w:webHidden/>
          </w:rPr>
          <w:t>42</w:t>
        </w:r>
        <w:r>
          <w:rPr>
            <w:noProof/>
            <w:webHidden/>
          </w:rPr>
          <w:fldChar w:fldCharType="end"/>
        </w:r>
      </w:hyperlink>
    </w:p>
    <w:p w14:paraId="06551F67" w14:textId="2E98DF66" w:rsidR="00362E4E" w:rsidRDefault="00362E4E">
      <w:pPr>
        <w:pStyle w:val="TableofFigures"/>
        <w:tabs>
          <w:tab w:val="right" w:leader="dot" w:pos="9350"/>
        </w:tabs>
        <w:rPr>
          <w:rFonts w:eastAsiaTheme="minorEastAsia"/>
          <w:noProof/>
          <w:lang w:eastAsia="fr-FR"/>
        </w:rPr>
      </w:pPr>
      <w:hyperlink w:anchor="_Toc234512470" w:history="1">
        <w:r w:rsidRPr="007B2C84">
          <w:rPr>
            <w:rStyle w:val="Hyperlink"/>
            <w:rFonts w:asciiTheme="majorBidi" w:hAnsiTheme="majorBidi" w:cstheme="majorBidi"/>
            <w:b/>
            <w:bCs/>
            <w:noProof/>
          </w:rPr>
          <w:t>Fig. III. 14 Résultats simulation de la méthode Logique Floue</w:t>
        </w:r>
        <w:r>
          <w:rPr>
            <w:noProof/>
            <w:webHidden/>
          </w:rPr>
          <w:tab/>
        </w:r>
        <w:r>
          <w:rPr>
            <w:noProof/>
            <w:webHidden/>
          </w:rPr>
          <w:fldChar w:fldCharType="begin"/>
        </w:r>
        <w:r>
          <w:rPr>
            <w:noProof/>
            <w:webHidden/>
          </w:rPr>
          <w:instrText xml:space="preserve"> PAGEREF _Toc234512470 \h </w:instrText>
        </w:r>
        <w:r>
          <w:rPr>
            <w:noProof/>
            <w:webHidden/>
          </w:rPr>
        </w:r>
        <w:r>
          <w:rPr>
            <w:noProof/>
            <w:webHidden/>
          </w:rPr>
          <w:fldChar w:fldCharType="separate"/>
        </w:r>
        <w:r>
          <w:rPr>
            <w:noProof/>
            <w:webHidden/>
          </w:rPr>
          <w:t>43</w:t>
        </w:r>
        <w:r>
          <w:rPr>
            <w:noProof/>
            <w:webHidden/>
          </w:rPr>
          <w:fldChar w:fldCharType="end"/>
        </w:r>
      </w:hyperlink>
    </w:p>
    <w:p w14:paraId="0AA25D48" w14:textId="74FDF548" w:rsidR="00362E4E" w:rsidRDefault="00362E4E">
      <w:pPr>
        <w:pStyle w:val="TableofFigures"/>
        <w:tabs>
          <w:tab w:val="right" w:leader="dot" w:pos="9350"/>
        </w:tabs>
        <w:rPr>
          <w:rFonts w:eastAsiaTheme="minorEastAsia"/>
          <w:noProof/>
          <w:lang w:eastAsia="fr-FR"/>
        </w:rPr>
      </w:pPr>
      <w:hyperlink w:anchor="_Toc234512471" w:history="1">
        <w:r w:rsidRPr="007B2C84">
          <w:rPr>
            <w:rStyle w:val="Hyperlink"/>
            <w:rFonts w:asciiTheme="majorBidi" w:hAnsiTheme="majorBidi" w:cstheme="majorBidi"/>
            <w:b/>
            <w:bCs/>
            <w:noProof/>
          </w:rPr>
          <w:t>Fig. III. 15 Variation de la tension suivant la variation de l’irradiation</w:t>
        </w:r>
        <w:r>
          <w:rPr>
            <w:noProof/>
            <w:webHidden/>
          </w:rPr>
          <w:tab/>
        </w:r>
        <w:r>
          <w:rPr>
            <w:noProof/>
            <w:webHidden/>
          </w:rPr>
          <w:fldChar w:fldCharType="begin"/>
        </w:r>
        <w:r>
          <w:rPr>
            <w:noProof/>
            <w:webHidden/>
          </w:rPr>
          <w:instrText xml:space="preserve"> PAGEREF _Toc234512471 \h </w:instrText>
        </w:r>
        <w:r>
          <w:rPr>
            <w:noProof/>
            <w:webHidden/>
          </w:rPr>
        </w:r>
        <w:r>
          <w:rPr>
            <w:noProof/>
            <w:webHidden/>
          </w:rPr>
          <w:fldChar w:fldCharType="separate"/>
        </w:r>
        <w:r>
          <w:rPr>
            <w:noProof/>
            <w:webHidden/>
          </w:rPr>
          <w:t>43</w:t>
        </w:r>
        <w:r>
          <w:rPr>
            <w:noProof/>
            <w:webHidden/>
          </w:rPr>
          <w:fldChar w:fldCharType="end"/>
        </w:r>
      </w:hyperlink>
    </w:p>
    <w:p w14:paraId="11E142BD" w14:textId="1FFB6EFF" w:rsidR="00362E4E" w:rsidRDefault="00362E4E">
      <w:pPr>
        <w:pStyle w:val="TableofFigures"/>
        <w:tabs>
          <w:tab w:val="right" w:leader="dot" w:pos="9350"/>
        </w:tabs>
        <w:rPr>
          <w:rFonts w:eastAsiaTheme="minorEastAsia"/>
          <w:noProof/>
          <w:lang w:eastAsia="fr-FR"/>
        </w:rPr>
      </w:pPr>
      <w:hyperlink w:anchor="_Toc234512472" w:history="1">
        <w:r w:rsidRPr="007B2C84">
          <w:rPr>
            <w:rStyle w:val="Hyperlink"/>
            <w:rFonts w:asciiTheme="majorBidi" w:hAnsiTheme="majorBidi" w:cstheme="majorBidi"/>
            <w:b/>
            <w:bCs/>
            <w:noProof/>
          </w:rPr>
          <w:t>Fig. III . 16 Variation du courant suivant la variation de l’irradiation</w:t>
        </w:r>
        <w:r>
          <w:rPr>
            <w:noProof/>
            <w:webHidden/>
          </w:rPr>
          <w:tab/>
        </w:r>
        <w:r>
          <w:rPr>
            <w:noProof/>
            <w:webHidden/>
          </w:rPr>
          <w:fldChar w:fldCharType="begin"/>
        </w:r>
        <w:r>
          <w:rPr>
            <w:noProof/>
            <w:webHidden/>
          </w:rPr>
          <w:instrText xml:space="preserve"> PAGEREF _Toc234512472 \h </w:instrText>
        </w:r>
        <w:r>
          <w:rPr>
            <w:noProof/>
            <w:webHidden/>
          </w:rPr>
        </w:r>
        <w:r>
          <w:rPr>
            <w:noProof/>
            <w:webHidden/>
          </w:rPr>
          <w:fldChar w:fldCharType="separate"/>
        </w:r>
        <w:r>
          <w:rPr>
            <w:noProof/>
            <w:webHidden/>
          </w:rPr>
          <w:t>44</w:t>
        </w:r>
        <w:r>
          <w:rPr>
            <w:noProof/>
            <w:webHidden/>
          </w:rPr>
          <w:fldChar w:fldCharType="end"/>
        </w:r>
      </w:hyperlink>
    </w:p>
    <w:p w14:paraId="09CA0D41" w14:textId="59F429D1" w:rsidR="00362E4E" w:rsidRDefault="00362E4E">
      <w:pPr>
        <w:pStyle w:val="TableofFigures"/>
        <w:tabs>
          <w:tab w:val="right" w:leader="dot" w:pos="9350"/>
        </w:tabs>
        <w:rPr>
          <w:rFonts w:eastAsiaTheme="minorEastAsia"/>
          <w:noProof/>
          <w:lang w:eastAsia="fr-FR"/>
        </w:rPr>
      </w:pPr>
      <w:hyperlink w:anchor="_Toc234512473" w:history="1">
        <w:r w:rsidRPr="007B2C84">
          <w:rPr>
            <w:rStyle w:val="Hyperlink"/>
            <w:rFonts w:asciiTheme="majorBidi" w:hAnsiTheme="majorBidi" w:cstheme="majorBidi"/>
            <w:b/>
            <w:bCs/>
            <w:noProof/>
          </w:rPr>
          <w:t>Fig. III. 17 Variation de la puissance suivant la variation de l’irradiation</w:t>
        </w:r>
        <w:r>
          <w:rPr>
            <w:noProof/>
            <w:webHidden/>
          </w:rPr>
          <w:tab/>
        </w:r>
        <w:r>
          <w:rPr>
            <w:noProof/>
            <w:webHidden/>
          </w:rPr>
          <w:fldChar w:fldCharType="begin"/>
        </w:r>
        <w:r>
          <w:rPr>
            <w:noProof/>
            <w:webHidden/>
          </w:rPr>
          <w:instrText xml:space="preserve"> PAGEREF _Toc234512473 \h </w:instrText>
        </w:r>
        <w:r>
          <w:rPr>
            <w:noProof/>
            <w:webHidden/>
          </w:rPr>
        </w:r>
        <w:r>
          <w:rPr>
            <w:noProof/>
            <w:webHidden/>
          </w:rPr>
          <w:fldChar w:fldCharType="separate"/>
        </w:r>
        <w:r>
          <w:rPr>
            <w:noProof/>
            <w:webHidden/>
          </w:rPr>
          <w:t>44</w:t>
        </w:r>
        <w:r>
          <w:rPr>
            <w:noProof/>
            <w:webHidden/>
          </w:rPr>
          <w:fldChar w:fldCharType="end"/>
        </w:r>
      </w:hyperlink>
    </w:p>
    <w:p w14:paraId="4BF07CFD" w14:textId="1E92C9CB" w:rsidR="00F72ADF" w:rsidRPr="00362E4E" w:rsidRDefault="00362E4E" w:rsidP="00362E4E">
      <w:pPr>
        <w:spacing w:after="0" w:line="360" w:lineRule="auto"/>
        <w:rPr>
          <w:rFonts w:asciiTheme="majorBidi" w:eastAsia="Times New Roman" w:hAnsiTheme="majorBidi" w:cstheme="majorBidi"/>
          <w:b/>
          <w:bCs/>
          <w:color w:val="2F5496" w:themeColor="accent1" w:themeShade="BF"/>
          <w:kern w:val="36"/>
          <w:sz w:val="44"/>
          <w:szCs w:val="44"/>
          <w14:ligatures w14:val="none"/>
        </w:rPr>
      </w:pPr>
      <w:r>
        <w:rPr>
          <w:rFonts w:asciiTheme="majorBidi" w:eastAsia="Times New Roman" w:hAnsiTheme="majorBidi" w:cstheme="majorBidi"/>
          <w:b/>
          <w:bCs/>
          <w:color w:val="2F5496" w:themeColor="accent1" w:themeShade="BF"/>
          <w:kern w:val="36"/>
          <w:sz w:val="44"/>
          <w:szCs w:val="44"/>
          <w14:ligatures w14:val="none"/>
        </w:rPr>
        <w:fldChar w:fldCharType="end"/>
      </w:r>
    </w:p>
    <w:p w14:paraId="32C4C320" w14:textId="77777777" w:rsidR="00F72ADF" w:rsidRPr="009D52A6" w:rsidRDefault="00F72ADF" w:rsidP="002C7730">
      <w:pPr>
        <w:spacing w:after="0" w:line="360" w:lineRule="auto"/>
        <w:contextualSpacing/>
        <w:rPr>
          <w:rFonts w:asciiTheme="majorBidi" w:eastAsia="Times New Roman" w:hAnsiTheme="majorBidi" w:cstheme="majorBidi"/>
          <w:kern w:val="0"/>
          <w14:ligatures w14:val="none"/>
        </w:rPr>
      </w:pPr>
    </w:p>
    <w:p w14:paraId="7E6CAEE7" w14:textId="1392E91F" w:rsidR="002919E0" w:rsidRPr="009D52A6" w:rsidRDefault="002919E0" w:rsidP="002B746B">
      <w:pPr>
        <w:spacing w:after="0" w:line="360" w:lineRule="auto"/>
        <w:jc w:val="both"/>
        <w:rPr>
          <w:rFonts w:asciiTheme="majorBidi" w:eastAsia="Times New Roman" w:hAnsiTheme="majorBidi" w:cstheme="majorBidi"/>
          <w:kern w:val="0"/>
          <w14:ligatures w14:val="none"/>
        </w:rPr>
      </w:pPr>
    </w:p>
    <w:p w14:paraId="4B79E963" w14:textId="77777777" w:rsidR="002919E0" w:rsidRPr="009D52A6" w:rsidRDefault="002919E0" w:rsidP="002B746B">
      <w:pPr>
        <w:spacing w:after="0" w:line="360" w:lineRule="auto"/>
        <w:rPr>
          <w:rFonts w:asciiTheme="majorBidi" w:eastAsia="Times New Roman" w:hAnsiTheme="majorBidi" w:cstheme="majorBidi"/>
          <w:kern w:val="0"/>
          <w14:ligatures w14:val="none"/>
        </w:rPr>
      </w:pPr>
    </w:p>
    <w:p w14:paraId="2C410AB7" w14:textId="77777777" w:rsidR="00414B7A" w:rsidRPr="009D52A6" w:rsidRDefault="00414B7A" w:rsidP="002B746B">
      <w:pPr>
        <w:spacing w:after="0" w:line="360" w:lineRule="auto"/>
        <w:jc w:val="both"/>
        <w:rPr>
          <w:rFonts w:asciiTheme="majorBidi" w:eastAsia="Calibri" w:hAnsiTheme="majorBidi" w:cstheme="majorBidi"/>
          <w:b/>
          <w:i/>
          <w:color w:val="2F5496" w:themeColor="accent1" w:themeShade="BF"/>
          <w:sz w:val="144"/>
          <w:szCs w:val="144"/>
        </w:rPr>
      </w:pPr>
    </w:p>
    <w:p w14:paraId="0E6DD461" w14:textId="77777777" w:rsidR="00414B7A" w:rsidRDefault="00414B7A" w:rsidP="002B746B">
      <w:pPr>
        <w:spacing w:after="0" w:line="360" w:lineRule="auto"/>
        <w:jc w:val="both"/>
        <w:rPr>
          <w:rFonts w:asciiTheme="majorBidi" w:hAnsiTheme="majorBidi" w:cstheme="majorBidi"/>
        </w:rPr>
      </w:pPr>
    </w:p>
    <w:p w14:paraId="5CBFA43C" w14:textId="77777777" w:rsidR="00362E4E" w:rsidRDefault="00362E4E" w:rsidP="002B746B">
      <w:pPr>
        <w:spacing w:after="0" w:line="360" w:lineRule="auto"/>
        <w:jc w:val="both"/>
        <w:rPr>
          <w:rFonts w:asciiTheme="majorBidi" w:hAnsiTheme="majorBidi" w:cstheme="majorBidi"/>
        </w:rPr>
      </w:pPr>
    </w:p>
    <w:p w14:paraId="5DA09A52" w14:textId="77777777" w:rsidR="00362E4E" w:rsidRDefault="00362E4E" w:rsidP="002B746B">
      <w:pPr>
        <w:spacing w:after="0" w:line="360" w:lineRule="auto"/>
        <w:jc w:val="both"/>
        <w:rPr>
          <w:rFonts w:asciiTheme="majorBidi" w:hAnsiTheme="majorBidi" w:cstheme="majorBidi"/>
        </w:rPr>
      </w:pPr>
    </w:p>
    <w:p w14:paraId="2BD5D58C" w14:textId="77777777" w:rsidR="00362E4E" w:rsidRDefault="00362E4E" w:rsidP="002B746B">
      <w:pPr>
        <w:spacing w:after="0" w:line="360" w:lineRule="auto"/>
        <w:jc w:val="both"/>
        <w:rPr>
          <w:rFonts w:asciiTheme="majorBidi" w:hAnsiTheme="majorBidi" w:cstheme="majorBidi"/>
        </w:rPr>
      </w:pPr>
    </w:p>
    <w:p w14:paraId="2C8E0E0D" w14:textId="77777777" w:rsidR="00362E4E" w:rsidRDefault="00362E4E" w:rsidP="002B746B">
      <w:pPr>
        <w:spacing w:after="0" w:line="360" w:lineRule="auto"/>
        <w:jc w:val="both"/>
        <w:rPr>
          <w:rFonts w:asciiTheme="majorBidi" w:hAnsiTheme="majorBidi" w:cstheme="majorBidi"/>
        </w:rPr>
      </w:pPr>
    </w:p>
    <w:p w14:paraId="6CCF60D5" w14:textId="77777777" w:rsidR="00362E4E" w:rsidRDefault="00362E4E" w:rsidP="002B746B">
      <w:pPr>
        <w:spacing w:after="0" w:line="360" w:lineRule="auto"/>
        <w:jc w:val="both"/>
        <w:rPr>
          <w:rFonts w:asciiTheme="majorBidi" w:hAnsiTheme="majorBidi" w:cstheme="majorBidi"/>
        </w:rPr>
      </w:pPr>
    </w:p>
    <w:p w14:paraId="49DB94FC" w14:textId="77777777" w:rsidR="00362E4E" w:rsidRDefault="00362E4E" w:rsidP="002B746B">
      <w:pPr>
        <w:spacing w:after="0" w:line="360" w:lineRule="auto"/>
        <w:jc w:val="both"/>
        <w:rPr>
          <w:rFonts w:asciiTheme="majorBidi" w:hAnsiTheme="majorBidi" w:cstheme="majorBidi"/>
        </w:rPr>
      </w:pPr>
    </w:p>
    <w:p w14:paraId="06387BFA" w14:textId="77777777" w:rsidR="00362E4E" w:rsidRDefault="00362E4E" w:rsidP="002B746B">
      <w:pPr>
        <w:spacing w:after="0" w:line="360" w:lineRule="auto"/>
        <w:jc w:val="both"/>
        <w:rPr>
          <w:rFonts w:asciiTheme="majorBidi" w:hAnsiTheme="majorBidi" w:cstheme="majorBidi"/>
        </w:rPr>
      </w:pPr>
    </w:p>
    <w:p w14:paraId="4781781E" w14:textId="77777777" w:rsidR="00362E4E" w:rsidRPr="009D52A6" w:rsidRDefault="00362E4E" w:rsidP="002B746B">
      <w:pPr>
        <w:spacing w:after="0" w:line="360" w:lineRule="auto"/>
        <w:jc w:val="both"/>
        <w:rPr>
          <w:rFonts w:asciiTheme="majorBidi" w:hAnsiTheme="majorBidi" w:cstheme="majorBidi"/>
        </w:rPr>
      </w:pPr>
    </w:p>
    <w:p w14:paraId="38603A88" w14:textId="77777777" w:rsidR="00362E4E" w:rsidRDefault="00362E4E" w:rsidP="00ED41B6">
      <w:pPr>
        <w:spacing w:after="0" w:line="360" w:lineRule="auto"/>
        <w:jc w:val="center"/>
        <w:rPr>
          <w:rFonts w:asciiTheme="majorBidi" w:eastAsia="Times New Roman" w:hAnsiTheme="majorBidi" w:cstheme="majorBidi"/>
          <w:b/>
          <w:bCs/>
          <w:color w:val="2F5496" w:themeColor="accent1" w:themeShade="BF"/>
          <w:kern w:val="36"/>
          <w:sz w:val="44"/>
          <w:szCs w:val="44"/>
          <w14:ligatures w14:val="none"/>
        </w:rPr>
      </w:pPr>
    </w:p>
    <w:p w14:paraId="0BF90200" w14:textId="222674EC" w:rsidR="002919E0" w:rsidRDefault="002919E0" w:rsidP="00ED41B6">
      <w:pPr>
        <w:spacing w:after="0" w:line="360" w:lineRule="auto"/>
        <w:jc w:val="center"/>
        <w:rPr>
          <w:rFonts w:asciiTheme="majorBidi" w:eastAsia="Times New Roman" w:hAnsiTheme="majorBidi" w:cstheme="majorBidi"/>
          <w:b/>
          <w:bCs/>
          <w:color w:val="2F5496" w:themeColor="accent1" w:themeShade="BF"/>
          <w:kern w:val="36"/>
          <w:sz w:val="44"/>
          <w:szCs w:val="44"/>
          <w14:ligatures w14:val="none"/>
        </w:rPr>
      </w:pPr>
      <w:r w:rsidRPr="009D52A6">
        <w:rPr>
          <w:rFonts w:asciiTheme="majorBidi" w:eastAsia="Times New Roman" w:hAnsiTheme="majorBidi" w:cstheme="majorBidi"/>
          <w:b/>
          <w:bCs/>
          <w:color w:val="2F5496" w:themeColor="accent1" w:themeShade="BF"/>
          <w:kern w:val="36"/>
          <w:sz w:val="44"/>
          <w:szCs w:val="44"/>
          <w14:ligatures w14:val="none"/>
        </w:rPr>
        <w:t>Liste des tableaux</w:t>
      </w:r>
    </w:p>
    <w:p w14:paraId="1E1B0662" w14:textId="3BBD846E" w:rsidR="00362E4E" w:rsidRPr="009D52A6" w:rsidRDefault="00362E4E" w:rsidP="00C40497">
      <w:pPr>
        <w:pStyle w:val="TableofFigures"/>
        <w:tabs>
          <w:tab w:val="right" w:leader="dot" w:pos="9350"/>
        </w:tabs>
        <w:rPr>
          <w:rFonts w:asciiTheme="majorBidi" w:eastAsia="Times New Roman" w:hAnsiTheme="majorBidi" w:cstheme="majorBidi"/>
          <w:b/>
          <w:bCs/>
          <w:color w:val="2F5496" w:themeColor="accent1" w:themeShade="BF"/>
          <w:kern w:val="36"/>
          <w:sz w:val="44"/>
          <w:szCs w:val="44"/>
          <w14:ligatures w14:val="none"/>
        </w:rPr>
      </w:pPr>
      <w:r>
        <w:rPr>
          <w:rFonts w:asciiTheme="majorBidi" w:eastAsia="Times New Roman" w:hAnsiTheme="majorBidi" w:cstheme="majorBidi"/>
          <w:b/>
          <w:bCs/>
          <w:color w:val="2F5496" w:themeColor="accent1" w:themeShade="BF"/>
          <w:kern w:val="36"/>
          <w:sz w:val="44"/>
          <w:szCs w:val="44"/>
          <w14:ligatures w14:val="none"/>
        </w:rPr>
        <w:fldChar w:fldCharType="begin"/>
      </w:r>
      <w:r>
        <w:rPr>
          <w:rFonts w:asciiTheme="majorBidi" w:eastAsia="Times New Roman" w:hAnsiTheme="majorBidi" w:cstheme="majorBidi"/>
          <w:b/>
          <w:bCs/>
          <w:color w:val="2F5496" w:themeColor="accent1" w:themeShade="BF"/>
          <w:kern w:val="36"/>
          <w:sz w:val="44"/>
          <w:szCs w:val="44"/>
          <w14:ligatures w14:val="none"/>
        </w:rPr>
        <w:instrText xml:space="preserve"> TOC \h \z \c "Tableau III." </w:instrText>
      </w:r>
      <w:r>
        <w:rPr>
          <w:rFonts w:asciiTheme="majorBidi" w:eastAsia="Times New Roman" w:hAnsiTheme="majorBidi" w:cstheme="majorBidi"/>
          <w:b/>
          <w:bCs/>
          <w:color w:val="2F5496" w:themeColor="accent1" w:themeShade="BF"/>
          <w:kern w:val="36"/>
          <w:sz w:val="44"/>
          <w:szCs w:val="44"/>
          <w14:ligatures w14:val="none"/>
        </w:rPr>
        <w:fldChar w:fldCharType="separate"/>
      </w:r>
      <w:r>
        <w:rPr>
          <w:rFonts w:asciiTheme="majorBidi" w:eastAsia="Times New Roman" w:hAnsiTheme="majorBidi" w:cstheme="majorBidi"/>
          <w:b/>
          <w:bCs/>
          <w:color w:val="2F5496" w:themeColor="accent1" w:themeShade="BF"/>
          <w:kern w:val="36"/>
          <w:sz w:val="44"/>
          <w:szCs w:val="44"/>
          <w14:ligatures w14:val="none"/>
        </w:rPr>
        <w:fldChar w:fldCharType="end"/>
      </w:r>
    </w:p>
    <w:p w14:paraId="36CC7EC1" w14:textId="3695F71E" w:rsidR="002919E0" w:rsidRPr="009D52A6" w:rsidRDefault="002919E0" w:rsidP="002B746B">
      <w:pPr>
        <w:spacing w:after="0" w:line="360" w:lineRule="auto"/>
        <w:jc w:val="both"/>
        <w:rPr>
          <w:rFonts w:asciiTheme="majorBidi" w:eastAsia="Times New Roman" w:hAnsiTheme="majorBidi" w:cstheme="majorBidi"/>
          <w:kern w:val="0"/>
          <w14:ligatures w14:val="none"/>
        </w:rPr>
      </w:pPr>
    </w:p>
    <w:p w14:paraId="5E277300" w14:textId="77777777" w:rsidR="002919E0" w:rsidRPr="009D52A6" w:rsidRDefault="002919E0" w:rsidP="00ED41B6">
      <w:pPr>
        <w:spacing w:after="0" w:line="360" w:lineRule="auto"/>
        <w:jc w:val="both"/>
        <w:rPr>
          <w:rFonts w:asciiTheme="majorBidi" w:eastAsia="Times New Roman" w:hAnsiTheme="majorBidi" w:cstheme="majorBidi"/>
          <w:b/>
          <w:bCs/>
          <w:color w:val="2F5496" w:themeColor="accent1" w:themeShade="BF"/>
          <w:kern w:val="0"/>
          <w14:ligatures w14:val="none"/>
        </w:rPr>
      </w:pPr>
      <w:r w:rsidRPr="009D52A6">
        <w:rPr>
          <w:rFonts w:asciiTheme="majorBidi" w:eastAsia="Times New Roman" w:hAnsiTheme="majorBidi" w:cstheme="majorBidi"/>
          <w:b/>
          <w:bCs/>
          <w:color w:val="2F5496" w:themeColor="accent1" w:themeShade="BF"/>
          <w:kern w:val="0"/>
          <w14:ligatures w14:val="none"/>
        </w:rPr>
        <w:t>Chapitre II</w:t>
      </w:r>
    </w:p>
    <w:p w14:paraId="5F204410" w14:textId="6C457632" w:rsidR="00517262" w:rsidRPr="009D52A6" w:rsidRDefault="00517262" w:rsidP="00ED41B6">
      <w:pPr>
        <w:spacing w:after="0" w:line="360" w:lineRule="auto"/>
        <w:jc w:val="both"/>
        <w:rPr>
          <w:rFonts w:asciiTheme="majorBidi" w:eastAsia="Times New Roman" w:hAnsiTheme="majorBidi" w:cstheme="majorBidi"/>
          <w:b/>
          <w:bCs/>
          <w:color w:val="2F5496" w:themeColor="accent1" w:themeShade="BF"/>
          <w:kern w:val="0"/>
          <w14:ligatures w14:val="none"/>
        </w:rPr>
      </w:pPr>
      <w:r w:rsidRPr="009D52A6">
        <w:rPr>
          <w:rFonts w:asciiTheme="majorBidi" w:eastAsia="Times New Roman" w:hAnsiTheme="majorBidi" w:cstheme="majorBidi"/>
          <w:kern w:val="0"/>
          <w14:ligatures w14:val="none"/>
        </w:rPr>
        <w:t xml:space="preserve">Tableau </w:t>
      </w:r>
      <w:r w:rsidRPr="009D52A6">
        <w:rPr>
          <w:rFonts w:asciiTheme="majorBidi" w:hAnsiTheme="majorBidi" w:cstheme="majorBidi"/>
        </w:rPr>
        <w:t>Ⅱ</w:t>
      </w:r>
      <w:r w:rsidRPr="009D52A6">
        <w:rPr>
          <w:rFonts w:asciiTheme="majorBidi" w:eastAsia="Times New Roman" w:hAnsiTheme="majorBidi" w:cstheme="majorBidi"/>
          <w:kern w:val="0"/>
          <w14:ligatures w14:val="none"/>
        </w:rPr>
        <w:t xml:space="preserve">.1 Tableau des règles </w:t>
      </w:r>
      <w:r w:rsidR="00163473" w:rsidRPr="009D52A6">
        <w:rPr>
          <w:rFonts w:asciiTheme="majorBidi" w:eastAsia="Times New Roman" w:hAnsiTheme="majorBidi" w:cstheme="majorBidi"/>
          <w:kern w:val="0"/>
          <w14:ligatures w14:val="none"/>
        </w:rPr>
        <w:t>d’inférence</w:t>
      </w:r>
      <w:r w:rsidR="00163473" w:rsidRPr="009D52A6">
        <w:rPr>
          <w:rFonts w:asciiTheme="majorBidi" w:eastAsia="Times New Roman" w:hAnsiTheme="majorBidi" w:cstheme="majorBidi"/>
          <w:b/>
          <w:bCs/>
          <w:color w:val="2F5496" w:themeColor="accent1" w:themeShade="BF"/>
          <w:kern w:val="0"/>
          <w14:ligatures w14:val="none"/>
        </w:rPr>
        <w:t xml:space="preserve"> 32</w:t>
      </w:r>
    </w:p>
    <w:p w14:paraId="32360BB9" w14:textId="05ED6BF0" w:rsidR="00517262" w:rsidRPr="009D52A6" w:rsidRDefault="00517262" w:rsidP="00ED41B6">
      <w:pPr>
        <w:spacing w:after="0" w:line="360" w:lineRule="auto"/>
        <w:jc w:val="both"/>
        <w:rPr>
          <w:rFonts w:asciiTheme="majorBidi" w:eastAsia="Times New Roman" w:hAnsiTheme="majorBidi" w:cstheme="majorBidi"/>
          <w:b/>
          <w:bCs/>
          <w:color w:val="2F5496" w:themeColor="accent1" w:themeShade="BF"/>
          <w:kern w:val="0"/>
          <w14:ligatures w14:val="none"/>
        </w:rPr>
      </w:pPr>
      <w:r w:rsidRPr="009D52A6">
        <w:rPr>
          <w:rFonts w:asciiTheme="majorBidi" w:eastAsia="Times New Roman" w:hAnsiTheme="majorBidi" w:cstheme="majorBidi"/>
          <w:b/>
          <w:bCs/>
          <w:color w:val="2F5496" w:themeColor="accent1" w:themeShade="BF"/>
          <w:kern w:val="0"/>
          <w14:ligatures w14:val="none"/>
        </w:rPr>
        <w:t>Chapitre III</w:t>
      </w:r>
    </w:p>
    <w:p w14:paraId="5E6C792B" w14:textId="11068ACA" w:rsidR="00517262" w:rsidRPr="009D52A6" w:rsidRDefault="00517262" w:rsidP="002B746B">
      <w:pPr>
        <w:spacing w:after="0" w:line="360" w:lineRule="auto"/>
        <w:contextualSpacing/>
        <w:rPr>
          <w:rFonts w:asciiTheme="majorBidi" w:hAnsiTheme="majorBidi" w:cstheme="majorBidi"/>
          <w:color w:val="000000" w:themeColor="text1"/>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.1 grandeurs de référence du panneau a 1000 W/m2……………………</w:t>
      </w:r>
      <w:proofErr w:type="gramStart"/>
      <w:r w:rsidRPr="009D52A6">
        <w:rPr>
          <w:rFonts w:asciiTheme="majorBidi" w:hAnsiTheme="majorBidi" w:cstheme="majorBidi"/>
          <w:color w:val="000000" w:themeColor="text1"/>
        </w:rPr>
        <w:t>…….</w:t>
      </w:r>
      <w:proofErr w:type="gramEnd"/>
      <w:r w:rsidRPr="009D52A6">
        <w:rPr>
          <w:rFonts w:asciiTheme="majorBidi" w:hAnsiTheme="majorBidi" w:cstheme="majorBidi"/>
          <w:color w:val="000000" w:themeColor="text1"/>
        </w:rPr>
        <w:t>. 35</w:t>
      </w:r>
    </w:p>
    <w:p w14:paraId="027152F9" w14:textId="4C106AC9" w:rsidR="00517262" w:rsidRPr="009D52A6" w:rsidRDefault="00517262" w:rsidP="002B746B">
      <w:pPr>
        <w:spacing w:after="0" w:line="360" w:lineRule="auto"/>
        <w:contextualSpacing/>
        <w:rPr>
          <w:rFonts w:asciiTheme="majorBidi" w:hAnsiTheme="majorBidi" w:cstheme="majorBidi"/>
          <w:color w:val="000000" w:themeColor="text1"/>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 xml:space="preserve">.2 grandeurs de référence du </w:t>
      </w:r>
      <w:r w:rsidR="00414B7A" w:rsidRPr="009D52A6">
        <w:rPr>
          <w:rFonts w:asciiTheme="majorBidi" w:hAnsiTheme="majorBidi" w:cstheme="majorBidi"/>
          <w:color w:val="000000" w:themeColor="text1"/>
        </w:rPr>
        <w:t>panneau …</w:t>
      </w:r>
      <w:r w:rsidR="00560C4C" w:rsidRPr="009D52A6">
        <w:rPr>
          <w:rFonts w:asciiTheme="majorBidi" w:hAnsiTheme="majorBidi" w:cstheme="majorBidi"/>
          <w:color w:val="000000" w:themeColor="text1"/>
        </w:rPr>
        <w:t>………………………………………</w:t>
      </w:r>
      <w:r w:rsidRPr="009D52A6">
        <w:rPr>
          <w:rFonts w:asciiTheme="majorBidi" w:hAnsiTheme="majorBidi" w:cstheme="majorBidi"/>
          <w:color w:val="000000" w:themeColor="text1"/>
        </w:rPr>
        <w:t>3</w:t>
      </w:r>
      <w:r w:rsidR="00560C4C" w:rsidRPr="009D52A6">
        <w:rPr>
          <w:rFonts w:asciiTheme="majorBidi" w:hAnsiTheme="majorBidi" w:cstheme="majorBidi"/>
          <w:color w:val="000000" w:themeColor="text1"/>
        </w:rPr>
        <w:t>6</w:t>
      </w:r>
    </w:p>
    <w:p w14:paraId="5088C098" w14:textId="352071F8" w:rsidR="00517262" w:rsidRPr="009D52A6" w:rsidRDefault="00517262" w:rsidP="002B746B">
      <w:pPr>
        <w:spacing w:after="0" w:line="360" w:lineRule="auto"/>
        <w:contextualSpacing/>
        <w:rPr>
          <w:rFonts w:asciiTheme="majorBidi" w:hAnsiTheme="majorBidi" w:cstheme="majorBidi"/>
          <w:color w:val="000000" w:themeColor="text1"/>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 xml:space="preserve">.3 Grandeurs des différents composants du BOOST </w:t>
      </w:r>
      <w:r w:rsidR="00560C4C" w:rsidRPr="009D52A6">
        <w:rPr>
          <w:rFonts w:asciiTheme="majorBidi" w:hAnsiTheme="majorBidi" w:cstheme="majorBidi"/>
          <w:color w:val="000000" w:themeColor="text1"/>
        </w:rPr>
        <w:t>……………………</w:t>
      </w:r>
      <w:proofErr w:type="gramStart"/>
      <w:r w:rsidR="00560C4C" w:rsidRPr="009D52A6">
        <w:rPr>
          <w:rFonts w:asciiTheme="majorBidi" w:hAnsiTheme="majorBidi" w:cstheme="majorBidi"/>
          <w:color w:val="000000" w:themeColor="text1"/>
        </w:rPr>
        <w:t>…….</w:t>
      </w:r>
      <w:proofErr w:type="gramEnd"/>
      <w:r w:rsidR="00560C4C" w:rsidRPr="009D52A6">
        <w:rPr>
          <w:rFonts w:asciiTheme="majorBidi" w:hAnsiTheme="majorBidi" w:cstheme="majorBidi"/>
          <w:color w:val="000000" w:themeColor="text1"/>
        </w:rPr>
        <w:t>.</w:t>
      </w:r>
      <w:r w:rsidRPr="009D52A6">
        <w:rPr>
          <w:rFonts w:asciiTheme="majorBidi" w:hAnsiTheme="majorBidi" w:cstheme="majorBidi"/>
          <w:color w:val="000000" w:themeColor="text1"/>
        </w:rPr>
        <w:t>37</w:t>
      </w:r>
    </w:p>
    <w:p w14:paraId="07207177" w14:textId="32B286E2" w:rsidR="00517262" w:rsidRPr="009D52A6" w:rsidRDefault="00517262" w:rsidP="002B746B">
      <w:pPr>
        <w:spacing w:after="0" w:line="360" w:lineRule="auto"/>
        <w:rPr>
          <w:rFonts w:asciiTheme="majorBidi" w:hAnsiTheme="majorBidi" w:cstheme="majorBidi"/>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 xml:space="preserve">.4 </w:t>
      </w:r>
      <w:r w:rsidRPr="009D52A6">
        <w:rPr>
          <w:rFonts w:asciiTheme="majorBidi" w:hAnsiTheme="majorBidi" w:cstheme="majorBidi"/>
        </w:rPr>
        <w:t xml:space="preserve">récapitulatif des résultats obtenus </w:t>
      </w:r>
      <w:r w:rsidR="00560C4C" w:rsidRPr="009D52A6">
        <w:rPr>
          <w:rFonts w:asciiTheme="majorBidi" w:hAnsiTheme="majorBidi" w:cstheme="majorBidi"/>
        </w:rPr>
        <w:t>…………………………………</w:t>
      </w:r>
      <w:proofErr w:type="gramStart"/>
      <w:r w:rsidR="00560C4C" w:rsidRPr="009D52A6">
        <w:rPr>
          <w:rFonts w:asciiTheme="majorBidi" w:hAnsiTheme="majorBidi" w:cstheme="majorBidi"/>
        </w:rPr>
        <w:t>…….…..</w:t>
      </w:r>
      <w:proofErr w:type="gramEnd"/>
      <w:r w:rsidRPr="009D52A6">
        <w:rPr>
          <w:rFonts w:asciiTheme="majorBidi" w:hAnsiTheme="majorBidi" w:cstheme="majorBidi"/>
        </w:rPr>
        <w:t>40</w:t>
      </w:r>
    </w:p>
    <w:p w14:paraId="55B70756" w14:textId="5D4C018C" w:rsidR="00517262" w:rsidRPr="009D52A6" w:rsidRDefault="00517262" w:rsidP="002B746B">
      <w:pPr>
        <w:spacing w:after="0" w:line="360" w:lineRule="auto"/>
        <w:rPr>
          <w:rFonts w:asciiTheme="majorBidi" w:hAnsiTheme="majorBidi" w:cstheme="majorBidi"/>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 xml:space="preserve">.5 </w:t>
      </w:r>
      <w:r w:rsidRPr="009D52A6">
        <w:rPr>
          <w:rFonts w:asciiTheme="majorBidi" w:hAnsiTheme="majorBidi" w:cstheme="majorBidi"/>
        </w:rPr>
        <w:t xml:space="preserve">récapitulatif des rendements obtenus </w:t>
      </w:r>
      <w:r w:rsidR="00560C4C" w:rsidRPr="009D52A6">
        <w:rPr>
          <w:rFonts w:asciiTheme="majorBidi" w:hAnsiTheme="majorBidi" w:cstheme="majorBidi"/>
        </w:rPr>
        <w:t>…………………………………</w:t>
      </w:r>
      <w:proofErr w:type="gramStart"/>
      <w:r w:rsidR="00560C4C" w:rsidRPr="009D52A6">
        <w:rPr>
          <w:rFonts w:asciiTheme="majorBidi" w:hAnsiTheme="majorBidi" w:cstheme="majorBidi"/>
        </w:rPr>
        <w:t>…….</w:t>
      </w:r>
      <w:proofErr w:type="gramEnd"/>
      <w:r w:rsidR="00560C4C" w:rsidRPr="009D52A6">
        <w:rPr>
          <w:rFonts w:asciiTheme="majorBidi" w:hAnsiTheme="majorBidi" w:cstheme="majorBidi"/>
        </w:rPr>
        <w:t>.</w:t>
      </w:r>
      <w:r w:rsidRPr="009D52A6">
        <w:rPr>
          <w:rFonts w:asciiTheme="majorBidi" w:hAnsiTheme="majorBidi" w:cstheme="majorBidi"/>
        </w:rPr>
        <w:t>41</w:t>
      </w:r>
    </w:p>
    <w:p w14:paraId="721BAD78" w14:textId="7F3F1917" w:rsidR="00517262" w:rsidRPr="009D52A6" w:rsidRDefault="00517262" w:rsidP="002B746B">
      <w:pPr>
        <w:spacing w:after="0" w:line="360" w:lineRule="auto"/>
        <w:rPr>
          <w:rFonts w:asciiTheme="majorBidi" w:hAnsiTheme="majorBidi" w:cstheme="majorBidi"/>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 xml:space="preserve">.6 </w:t>
      </w:r>
      <w:r w:rsidRPr="009D52A6">
        <w:rPr>
          <w:rFonts w:asciiTheme="majorBidi" w:hAnsiTheme="majorBidi" w:cstheme="majorBidi"/>
        </w:rPr>
        <w:t xml:space="preserve">récapitulatif des résultats obtenus </w:t>
      </w:r>
      <w:r w:rsidR="00560C4C" w:rsidRPr="009D52A6">
        <w:rPr>
          <w:rFonts w:asciiTheme="majorBidi" w:hAnsiTheme="majorBidi" w:cstheme="majorBidi"/>
        </w:rPr>
        <w:t>…………………………………</w:t>
      </w:r>
      <w:proofErr w:type="gramStart"/>
      <w:r w:rsidR="00560C4C" w:rsidRPr="009D52A6">
        <w:rPr>
          <w:rFonts w:asciiTheme="majorBidi" w:hAnsiTheme="majorBidi" w:cstheme="majorBidi"/>
        </w:rPr>
        <w:t>…….…..</w:t>
      </w:r>
      <w:proofErr w:type="gramEnd"/>
      <w:r w:rsidRPr="009D52A6">
        <w:rPr>
          <w:rFonts w:asciiTheme="majorBidi" w:hAnsiTheme="majorBidi" w:cstheme="majorBidi"/>
        </w:rPr>
        <w:t>44</w:t>
      </w:r>
    </w:p>
    <w:p w14:paraId="2ADAD493" w14:textId="2C34C38F" w:rsidR="00517262" w:rsidRPr="009D52A6" w:rsidRDefault="00517262" w:rsidP="002B746B">
      <w:pPr>
        <w:spacing w:after="0" w:line="360" w:lineRule="auto"/>
        <w:rPr>
          <w:rFonts w:asciiTheme="majorBidi" w:hAnsiTheme="majorBidi" w:cstheme="majorBidi"/>
        </w:rPr>
      </w:pPr>
      <w:r w:rsidRPr="009D52A6">
        <w:rPr>
          <w:rFonts w:asciiTheme="majorBidi" w:hAnsiTheme="majorBidi" w:cstheme="majorBidi"/>
        </w:rPr>
        <w:t xml:space="preserve">Tableau </w:t>
      </w:r>
      <w:r w:rsidRPr="009D52A6">
        <w:rPr>
          <w:rFonts w:asciiTheme="majorBidi" w:hAnsiTheme="majorBidi" w:cstheme="majorBidi"/>
          <w:color w:val="000000" w:themeColor="text1"/>
          <w:shd w:val="clear" w:color="auto" w:fill="FFFFFF"/>
        </w:rPr>
        <w:t>III</w:t>
      </w:r>
      <w:r w:rsidRPr="009D52A6">
        <w:rPr>
          <w:rFonts w:asciiTheme="majorBidi" w:hAnsiTheme="majorBidi" w:cstheme="majorBidi"/>
          <w:color w:val="000000" w:themeColor="text1"/>
        </w:rPr>
        <w:t xml:space="preserve">.7 </w:t>
      </w:r>
      <w:r w:rsidRPr="009D52A6">
        <w:rPr>
          <w:rFonts w:asciiTheme="majorBidi" w:hAnsiTheme="majorBidi" w:cstheme="majorBidi"/>
        </w:rPr>
        <w:t xml:space="preserve">récapitulatif des rendements obtenus </w:t>
      </w:r>
      <w:r w:rsidR="00560C4C" w:rsidRPr="009D52A6">
        <w:rPr>
          <w:rFonts w:asciiTheme="majorBidi" w:hAnsiTheme="majorBidi" w:cstheme="majorBidi"/>
        </w:rPr>
        <w:t>…………………………</w:t>
      </w:r>
      <w:proofErr w:type="gramStart"/>
      <w:r w:rsidR="00560C4C" w:rsidRPr="009D52A6">
        <w:rPr>
          <w:rFonts w:asciiTheme="majorBidi" w:hAnsiTheme="majorBidi" w:cstheme="majorBidi"/>
        </w:rPr>
        <w:t>…….</w:t>
      </w:r>
      <w:proofErr w:type="gramEnd"/>
      <w:r w:rsidR="00560C4C" w:rsidRPr="009D52A6">
        <w:rPr>
          <w:rFonts w:asciiTheme="majorBidi" w:hAnsiTheme="majorBidi" w:cstheme="majorBidi"/>
        </w:rPr>
        <w:t>…</w:t>
      </w:r>
      <w:proofErr w:type="gramStart"/>
      <w:r w:rsidR="00560C4C" w:rsidRPr="009D52A6">
        <w:rPr>
          <w:rFonts w:asciiTheme="majorBidi" w:hAnsiTheme="majorBidi" w:cstheme="majorBidi"/>
        </w:rPr>
        <w:t>…….</w:t>
      </w:r>
      <w:proofErr w:type="gramEnd"/>
      <w:r w:rsidRPr="009D52A6">
        <w:rPr>
          <w:rFonts w:asciiTheme="majorBidi" w:hAnsiTheme="majorBidi" w:cstheme="majorBidi"/>
        </w:rPr>
        <w:t>44</w:t>
      </w:r>
    </w:p>
    <w:p w14:paraId="0020FF61" w14:textId="047BD1AA" w:rsidR="00517262" w:rsidRPr="009D52A6" w:rsidRDefault="00517262" w:rsidP="002B746B">
      <w:pPr>
        <w:spacing w:after="0" w:line="360" w:lineRule="auto"/>
        <w:contextualSpacing/>
        <w:rPr>
          <w:rFonts w:asciiTheme="majorBidi" w:hAnsiTheme="majorBidi" w:cstheme="majorBidi"/>
          <w:color w:val="000000" w:themeColor="text1"/>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 xml:space="preserve">.8 Résultat de simulation pour la méthode de la logique </w:t>
      </w:r>
      <w:r w:rsidR="00163473" w:rsidRPr="009D52A6">
        <w:rPr>
          <w:rFonts w:asciiTheme="majorBidi" w:hAnsiTheme="majorBidi" w:cstheme="majorBidi"/>
          <w:color w:val="000000" w:themeColor="text1"/>
        </w:rPr>
        <w:t>floue …</w:t>
      </w:r>
      <w:r w:rsidR="00560C4C" w:rsidRPr="009D52A6">
        <w:rPr>
          <w:rFonts w:asciiTheme="majorBidi" w:hAnsiTheme="majorBidi" w:cstheme="majorBidi"/>
          <w:color w:val="000000" w:themeColor="text1"/>
        </w:rPr>
        <w:t>………</w:t>
      </w:r>
      <w:proofErr w:type="gramStart"/>
      <w:r w:rsidR="00560C4C" w:rsidRPr="009D52A6">
        <w:rPr>
          <w:rFonts w:asciiTheme="majorBidi" w:hAnsiTheme="majorBidi" w:cstheme="majorBidi"/>
          <w:color w:val="000000" w:themeColor="text1"/>
        </w:rPr>
        <w:t>…….</w:t>
      </w:r>
      <w:proofErr w:type="gramEnd"/>
      <w:r w:rsidR="00560C4C" w:rsidRPr="009D52A6">
        <w:rPr>
          <w:rFonts w:asciiTheme="majorBidi" w:hAnsiTheme="majorBidi" w:cstheme="majorBidi"/>
          <w:color w:val="000000" w:themeColor="text1"/>
        </w:rPr>
        <w:t>.</w:t>
      </w:r>
      <w:r w:rsidRPr="009D52A6">
        <w:rPr>
          <w:rFonts w:asciiTheme="majorBidi" w:hAnsiTheme="majorBidi" w:cstheme="majorBidi"/>
          <w:color w:val="000000" w:themeColor="text1"/>
        </w:rPr>
        <w:t>48</w:t>
      </w:r>
    </w:p>
    <w:p w14:paraId="34379724" w14:textId="42D05250" w:rsidR="00517262" w:rsidRPr="009D52A6" w:rsidRDefault="00517262" w:rsidP="002B746B">
      <w:pPr>
        <w:spacing w:after="0" w:line="360" w:lineRule="auto"/>
        <w:contextualSpacing/>
        <w:rPr>
          <w:rFonts w:asciiTheme="majorBidi" w:hAnsiTheme="majorBidi" w:cstheme="majorBidi"/>
          <w:color w:val="000000" w:themeColor="text1"/>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.9 Rendements de la puissance suivant l’irradiation</w:t>
      </w:r>
      <w:r w:rsidR="00560C4C" w:rsidRPr="009D52A6">
        <w:rPr>
          <w:rFonts w:asciiTheme="majorBidi" w:hAnsiTheme="majorBidi" w:cstheme="majorBidi"/>
          <w:color w:val="000000" w:themeColor="text1"/>
        </w:rPr>
        <w:t>……………………………</w:t>
      </w:r>
      <w:r w:rsidRPr="009D52A6">
        <w:rPr>
          <w:rFonts w:asciiTheme="majorBidi" w:hAnsiTheme="majorBidi" w:cstheme="majorBidi"/>
          <w:color w:val="000000" w:themeColor="text1"/>
        </w:rPr>
        <w:t>48</w:t>
      </w:r>
    </w:p>
    <w:p w14:paraId="56FCDAE6" w14:textId="383B2EE5" w:rsidR="00517262" w:rsidRPr="009D52A6" w:rsidRDefault="00517262" w:rsidP="002B746B">
      <w:pPr>
        <w:spacing w:after="0" w:line="360" w:lineRule="auto"/>
        <w:rPr>
          <w:rFonts w:asciiTheme="majorBidi" w:hAnsiTheme="majorBidi" w:cstheme="majorBidi"/>
          <w:color w:val="000000" w:themeColor="text1"/>
        </w:rPr>
      </w:pPr>
      <w:r w:rsidRPr="009D52A6">
        <w:rPr>
          <w:rFonts w:asciiTheme="majorBidi" w:hAnsiTheme="majorBidi" w:cstheme="majorBidi"/>
          <w:color w:val="000000" w:themeColor="text1"/>
        </w:rPr>
        <w:t>Tableau</w:t>
      </w:r>
      <w:r w:rsidRPr="009D52A6">
        <w:rPr>
          <w:rFonts w:asciiTheme="majorBidi" w:hAnsiTheme="majorBidi" w:cstheme="majorBidi"/>
          <w:color w:val="000000" w:themeColor="text1"/>
          <w:shd w:val="clear" w:color="auto" w:fill="FFFFFF"/>
        </w:rPr>
        <w:t xml:space="preserve"> III</w:t>
      </w:r>
      <w:r w:rsidRPr="009D52A6">
        <w:rPr>
          <w:rFonts w:asciiTheme="majorBidi" w:hAnsiTheme="majorBidi" w:cstheme="majorBidi"/>
          <w:color w:val="000000" w:themeColor="text1"/>
        </w:rPr>
        <w:t>.10</w:t>
      </w:r>
      <w:r w:rsidRPr="009D52A6">
        <w:rPr>
          <w:rFonts w:asciiTheme="majorBidi" w:eastAsia="Times New Roman" w:hAnsiTheme="majorBidi" w:cstheme="majorBidi"/>
        </w:rPr>
        <w:t xml:space="preserve"> Comparaison des méthodes MPPT</w:t>
      </w:r>
      <w:r w:rsidR="00560C4C" w:rsidRPr="009D52A6">
        <w:rPr>
          <w:rFonts w:asciiTheme="majorBidi" w:eastAsia="Times New Roman" w:hAnsiTheme="majorBidi" w:cstheme="majorBidi"/>
        </w:rPr>
        <w:t>…………………………………………</w:t>
      </w:r>
      <w:r w:rsidRPr="009D52A6">
        <w:rPr>
          <w:rFonts w:asciiTheme="majorBidi" w:eastAsia="Times New Roman" w:hAnsiTheme="majorBidi" w:cstheme="majorBidi"/>
        </w:rPr>
        <w:t>51</w:t>
      </w:r>
    </w:p>
    <w:p w14:paraId="3D66892A" w14:textId="77777777" w:rsidR="00517262" w:rsidRPr="009D52A6" w:rsidRDefault="00517262" w:rsidP="002B746B">
      <w:pPr>
        <w:spacing w:after="0" w:line="360" w:lineRule="auto"/>
        <w:ind w:firstLine="720"/>
        <w:rPr>
          <w:rFonts w:asciiTheme="majorBidi" w:hAnsiTheme="majorBidi" w:cstheme="majorBidi"/>
        </w:rPr>
      </w:pPr>
    </w:p>
    <w:p w14:paraId="41F37B38" w14:textId="77777777" w:rsidR="002919E0" w:rsidRPr="009D52A6" w:rsidRDefault="002919E0" w:rsidP="002B746B">
      <w:pPr>
        <w:spacing w:after="0" w:line="360" w:lineRule="auto"/>
        <w:jc w:val="both"/>
        <w:rPr>
          <w:rFonts w:asciiTheme="majorBidi" w:hAnsiTheme="majorBidi" w:cstheme="majorBidi"/>
        </w:rPr>
      </w:pPr>
    </w:p>
    <w:p w14:paraId="0A7790A5" w14:textId="77777777" w:rsidR="00992AC4" w:rsidRPr="009D52A6" w:rsidRDefault="00992AC4" w:rsidP="002B746B">
      <w:pPr>
        <w:spacing w:after="0" w:line="360" w:lineRule="auto"/>
        <w:ind w:right="363"/>
        <w:jc w:val="center"/>
        <w:rPr>
          <w:rFonts w:asciiTheme="majorBidi" w:eastAsia="Times New Roman" w:hAnsiTheme="majorBidi" w:cstheme="majorBidi"/>
          <w:b/>
          <w:color w:val="2F5496" w:themeColor="accent1" w:themeShade="BF"/>
          <w:sz w:val="144"/>
          <w:szCs w:val="144"/>
        </w:rPr>
      </w:pPr>
    </w:p>
    <w:p w14:paraId="62A1DEB9" w14:textId="77777777" w:rsidR="004A478D" w:rsidRPr="009D52A6" w:rsidRDefault="004A478D" w:rsidP="002B746B">
      <w:pPr>
        <w:spacing w:after="0" w:line="360" w:lineRule="auto"/>
        <w:ind w:right="363"/>
        <w:jc w:val="center"/>
        <w:rPr>
          <w:rFonts w:asciiTheme="majorBidi" w:eastAsia="Times New Roman" w:hAnsiTheme="majorBidi" w:cstheme="majorBidi"/>
          <w:b/>
          <w:color w:val="2F5496" w:themeColor="accent1" w:themeShade="BF"/>
          <w:sz w:val="144"/>
          <w:szCs w:val="144"/>
        </w:rPr>
      </w:pPr>
    </w:p>
    <w:p w14:paraId="795A6BAB" w14:textId="77777777" w:rsidR="004A478D" w:rsidRPr="009D52A6" w:rsidRDefault="004A478D" w:rsidP="002B746B">
      <w:pPr>
        <w:spacing w:after="0" w:line="360" w:lineRule="auto"/>
        <w:ind w:right="363"/>
        <w:rPr>
          <w:rFonts w:asciiTheme="majorBidi" w:eastAsia="Times New Roman" w:hAnsiTheme="majorBidi" w:cstheme="majorBidi"/>
          <w:b/>
          <w:sz w:val="32"/>
        </w:rPr>
      </w:pPr>
    </w:p>
    <w:p w14:paraId="5066C784" w14:textId="2E8199EB" w:rsidR="00992AC4" w:rsidRPr="009D52A6" w:rsidRDefault="00992AC4" w:rsidP="002B746B">
      <w:pPr>
        <w:spacing w:after="0" w:line="360" w:lineRule="auto"/>
        <w:ind w:right="363"/>
        <w:jc w:val="center"/>
        <w:rPr>
          <w:rFonts w:asciiTheme="majorBidi" w:hAnsiTheme="majorBidi" w:cstheme="majorBidi"/>
          <w:color w:val="2F5496" w:themeColor="accent1" w:themeShade="BF"/>
          <w:sz w:val="44"/>
          <w:szCs w:val="44"/>
        </w:rPr>
      </w:pPr>
      <w:r w:rsidRPr="009D52A6">
        <w:rPr>
          <w:rFonts w:asciiTheme="majorBidi" w:eastAsia="Times New Roman" w:hAnsiTheme="majorBidi" w:cstheme="majorBidi"/>
          <w:b/>
          <w:color w:val="2F5496" w:themeColor="accent1" w:themeShade="BF"/>
          <w:sz w:val="44"/>
          <w:szCs w:val="44"/>
        </w:rPr>
        <w:t xml:space="preserve">Liste des symboles </w:t>
      </w:r>
    </w:p>
    <w:p w14:paraId="1200FC75"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P : puissance[w] </w:t>
      </w:r>
    </w:p>
    <w:p w14:paraId="4AE1BE63" w14:textId="0E8F7274"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STC : les conditions standard </w:t>
      </w:r>
      <w:r w:rsidR="009D2752" w:rsidRPr="009D52A6">
        <w:rPr>
          <w:rFonts w:asciiTheme="majorBidi" w:hAnsiTheme="majorBidi" w:cstheme="majorBidi"/>
        </w:rPr>
        <w:t>d’éclairement</w:t>
      </w:r>
      <w:r w:rsidRPr="009D52A6">
        <w:rPr>
          <w:rFonts w:asciiTheme="majorBidi" w:hAnsiTheme="majorBidi" w:cstheme="majorBidi"/>
        </w:rPr>
        <w:t xml:space="preserve">.  </w:t>
      </w:r>
    </w:p>
    <w:p w14:paraId="5151CA69" w14:textId="64F73F2F"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GPV : </w:t>
      </w:r>
      <w:r w:rsidR="009D2752" w:rsidRPr="009D52A6">
        <w:rPr>
          <w:rFonts w:asciiTheme="majorBidi" w:hAnsiTheme="majorBidi" w:cstheme="majorBidi"/>
        </w:rPr>
        <w:t>générateur</w:t>
      </w:r>
      <w:r w:rsidRPr="009D52A6">
        <w:rPr>
          <w:rFonts w:asciiTheme="majorBidi" w:hAnsiTheme="majorBidi" w:cstheme="majorBidi"/>
        </w:rPr>
        <w:t xml:space="preserve"> photovoltaïque. </w:t>
      </w:r>
    </w:p>
    <w:p w14:paraId="49CEEDF1" w14:textId="6C54849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PV : </w:t>
      </w:r>
      <w:r w:rsidR="009D2752" w:rsidRPr="009D52A6">
        <w:rPr>
          <w:rFonts w:asciiTheme="majorBidi" w:hAnsiTheme="majorBidi" w:cstheme="majorBidi"/>
        </w:rPr>
        <w:t>photovoltaïque</w:t>
      </w:r>
      <w:r w:rsidRPr="009D52A6">
        <w:rPr>
          <w:rFonts w:asciiTheme="majorBidi" w:hAnsiTheme="majorBidi" w:cstheme="majorBidi"/>
        </w:rPr>
        <w:t xml:space="preserve">. </w:t>
      </w:r>
    </w:p>
    <w:p w14:paraId="228B218D"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CS : convertisseur statique. </w:t>
      </w:r>
    </w:p>
    <w:p w14:paraId="4E92E062" w14:textId="47D3289B"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PPM : </w:t>
      </w:r>
      <w:r w:rsidR="009D2752" w:rsidRPr="009D52A6">
        <w:rPr>
          <w:rFonts w:asciiTheme="majorBidi" w:hAnsiTheme="majorBidi" w:cstheme="majorBidi"/>
        </w:rPr>
        <w:t>le</w:t>
      </w:r>
      <w:r w:rsidRPr="009D52A6">
        <w:rPr>
          <w:rFonts w:asciiTheme="majorBidi" w:hAnsiTheme="majorBidi" w:cstheme="majorBidi"/>
        </w:rPr>
        <w:t xml:space="preserve"> point de puissance </w:t>
      </w:r>
      <w:r w:rsidR="009D2752" w:rsidRPr="009D52A6">
        <w:rPr>
          <w:rFonts w:asciiTheme="majorBidi" w:hAnsiTheme="majorBidi" w:cstheme="majorBidi"/>
        </w:rPr>
        <w:t>maximale</w:t>
      </w:r>
      <w:r w:rsidRPr="009D52A6">
        <w:rPr>
          <w:rFonts w:asciiTheme="majorBidi" w:hAnsiTheme="majorBidi" w:cstheme="majorBidi"/>
        </w:rPr>
        <w:t xml:space="preserve">. </w:t>
      </w:r>
    </w:p>
    <w:p w14:paraId="73B6F859" w14:textId="77777777" w:rsidR="00992AC4" w:rsidRPr="009D52A6" w:rsidRDefault="00992AC4" w:rsidP="002B746B">
      <w:pPr>
        <w:spacing w:after="0" w:line="360" w:lineRule="auto"/>
        <w:ind w:left="-5"/>
        <w:rPr>
          <w:rFonts w:asciiTheme="majorBidi" w:hAnsiTheme="majorBidi" w:cstheme="majorBidi"/>
          <w:lang w:val="en-GB"/>
        </w:rPr>
      </w:pPr>
      <w:r w:rsidRPr="009D52A6">
        <w:rPr>
          <w:rFonts w:asciiTheme="majorBidi" w:hAnsiTheme="majorBidi" w:cstheme="majorBidi"/>
          <w:lang w:val="en-GB"/>
        </w:rPr>
        <w:t xml:space="preserve">MPPT: Maximum power point tracking. </w:t>
      </w:r>
    </w:p>
    <w:p w14:paraId="310F0C8C" w14:textId="34350F95" w:rsidR="007F1A47" w:rsidRPr="009D52A6" w:rsidRDefault="00992AC4" w:rsidP="002B746B">
      <w:pPr>
        <w:spacing w:after="0" w:line="360" w:lineRule="auto"/>
        <w:ind w:left="-5" w:right="2606"/>
        <w:rPr>
          <w:rFonts w:asciiTheme="majorBidi" w:hAnsiTheme="majorBidi" w:cstheme="majorBidi"/>
        </w:rPr>
      </w:pPr>
      <w:r w:rsidRPr="009D52A6">
        <w:rPr>
          <w:rFonts w:asciiTheme="majorBidi" w:hAnsiTheme="majorBidi" w:cstheme="majorBidi"/>
        </w:rPr>
        <w:t>P</w:t>
      </w:r>
      <w:r w:rsidRPr="009D52A6">
        <w:rPr>
          <w:rFonts w:asciiTheme="majorBidi" w:hAnsiTheme="majorBidi" w:cstheme="majorBidi"/>
          <w:vertAlign w:val="subscript"/>
        </w:rPr>
        <w:t>MAX</w:t>
      </w:r>
      <w:r w:rsidRPr="009D52A6">
        <w:rPr>
          <w:rFonts w:asciiTheme="majorBidi" w:hAnsiTheme="majorBidi" w:cstheme="majorBidi"/>
        </w:rPr>
        <w:t xml:space="preserve"> : </w:t>
      </w:r>
      <w:r w:rsidR="009D2752" w:rsidRPr="009D52A6">
        <w:rPr>
          <w:rFonts w:asciiTheme="majorBidi" w:hAnsiTheme="majorBidi" w:cstheme="majorBidi"/>
        </w:rPr>
        <w:t>puissance</w:t>
      </w:r>
      <w:r w:rsidRPr="009D52A6">
        <w:rPr>
          <w:rFonts w:asciiTheme="majorBidi" w:hAnsiTheme="majorBidi" w:cstheme="majorBidi"/>
        </w:rPr>
        <w:t xml:space="preserve"> </w:t>
      </w:r>
      <w:r w:rsidR="009D2752" w:rsidRPr="009D52A6">
        <w:rPr>
          <w:rFonts w:asciiTheme="majorBidi" w:hAnsiTheme="majorBidi" w:cstheme="majorBidi"/>
        </w:rPr>
        <w:t>maximale</w:t>
      </w:r>
      <w:r w:rsidRPr="009D52A6">
        <w:rPr>
          <w:rFonts w:asciiTheme="majorBidi" w:hAnsiTheme="majorBidi" w:cstheme="majorBidi"/>
        </w:rPr>
        <w:t xml:space="preserve"> d’un </w:t>
      </w:r>
      <w:r w:rsidR="009D2752" w:rsidRPr="009D52A6">
        <w:rPr>
          <w:rFonts w:asciiTheme="majorBidi" w:hAnsiTheme="majorBidi" w:cstheme="majorBidi"/>
        </w:rPr>
        <w:t>générateur</w:t>
      </w:r>
      <w:r w:rsidRPr="009D52A6">
        <w:rPr>
          <w:rFonts w:asciiTheme="majorBidi" w:hAnsiTheme="majorBidi" w:cstheme="majorBidi"/>
        </w:rPr>
        <w:t xml:space="preserve"> </w:t>
      </w:r>
      <w:r w:rsidR="009D2752" w:rsidRPr="009D52A6">
        <w:rPr>
          <w:rFonts w:asciiTheme="majorBidi" w:hAnsiTheme="majorBidi" w:cstheme="majorBidi"/>
        </w:rPr>
        <w:t>photovoltaïque</w:t>
      </w:r>
      <w:r w:rsidRPr="009D52A6">
        <w:rPr>
          <w:rFonts w:asciiTheme="majorBidi" w:hAnsiTheme="majorBidi" w:cstheme="majorBidi"/>
        </w:rPr>
        <w:t>.</w:t>
      </w:r>
    </w:p>
    <w:p w14:paraId="4D626BFC" w14:textId="3D1A3278" w:rsidR="00992AC4" w:rsidRPr="009D52A6" w:rsidRDefault="00992AC4" w:rsidP="002B746B">
      <w:pPr>
        <w:spacing w:after="0" w:line="360" w:lineRule="auto"/>
        <w:ind w:left="-5" w:right="2606"/>
        <w:rPr>
          <w:rFonts w:asciiTheme="majorBidi" w:hAnsiTheme="majorBidi" w:cstheme="majorBidi"/>
        </w:rPr>
      </w:pPr>
      <w:r w:rsidRPr="009D52A6">
        <w:rPr>
          <w:rFonts w:asciiTheme="majorBidi" w:hAnsiTheme="majorBidi" w:cstheme="majorBidi"/>
        </w:rPr>
        <w:t xml:space="preserve"> D : Rapport cyclique. </w:t>
      </w:r>
    </w:p>
    <w:p w14:paraId="53D593EA" w14:textId="6AA4FF0C"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IRP : Courant </w:t>
      </w:r>
      <w:r w:rsidR="009D2752" w:rsidRPr="009D52A6">
        <w:rPr>
          <w:rFonts w:asciiTheme="majorBidi" w:hAnsiTheme="majorBidi" w:cstheme="majorBidi"/>
        </w:rPr>
        <w:t>qui circule</w:t>
      </w:r>
      <w:r w:rsidRPr="009D52A6">
        <w:rPr>
          <w:rFonts w:asciiTheme="majorBidi" w:hAnsiTheme="majorBidi" w:cstheme="majorBidi"/>
        </w:rPr>
        <w:t xml:space="preserve"> </w:t>
      </w:r>
      <w:r w:rsidR="009D2752" w:rsidRPr="009D52A6">
        <w:rPr>
          <w:rFonts w:asciiTheme="majorBidi" w:hAnsiTheme="majorBidi" w:cstheme="majorBidi"/>
        </w:rPr>
        <w:t>à travers</w:t>
      </w:r>
      <w:r w:rsidRPr="009D52A6">
        <w:rPr>
          <w:rFonts w:asciiTheme="majorBidi" w:hAnsiTheme="majorBidi" w:cstheme="majorBidi"/>
        </w:rPr>
        <w:t xml:space="preserve"> la résistance </w:t>
      </w:r>
      <w:r w:rsidRPr="009D52A6">
        <w:rPr>
          <w:rFonts w:ascii="Cambria Math" w:eastAsia="Cambria Math" w:hAnsi="Cambria Math" w:cs="Cambria Math"/>
        </w:rPr>
        <w:t>𝑅𝑃</w:t>
      </w:r>
      <w:r w:rsidRPr="009D52A6">
        <w:rPr>
          <w:rFonts w:asciiTheme="majorBidi" w:hAnsiTheme="majorBidi" w:cstheme="majorBidi"/>
        </w:rPr>
        <w:t xml:space="preserve">. </w:t>
      </w:r>
    </w:p>
    <w:p w14:paraId="43984B07" w14:textId="77777777" w:rsidR="00992AC4" w:rsidRPr="009D52A6" w:rsidRDefault="00992AC4" w:rsidP="002B746B">
      <w:pPr>
        <w:spacing w:after="0" w:line="360" w:lineRule="auto"/>
        <w:ind w:left="-5"/>
        <w:rPr>
          <w:rFonts w:asciiTheme="majorBidi" w:hAnsiTheme="majorBidi" w:cstheme="majorBidi"/>
        </w:rPr>
      </w:pPr>
      <w:proofErr w:type="gramStart"/>
      <w:r w:rsidRPr="009D52A6">
        <w:rPr>
          <w:rFonts w:ascii="Cambria Math" w:eastAsia="Cambria Math" w:hAnsi="Cambria Math" w:cs="Cambria Math"/>
        </w:rPr>
        <w:t>𝑅</w:t>
      </w:r>
      <w:r w:rsidRPr="009D52A6">
        <w:rPr>
          <w:rFonts w:asciiTheme="majorBidi" w:hAnsiTheme="majorBidi" w:cstheme="majorBidi"/>
        </w:rPr>
        <w:t>P:</w:t>
      </w:r>
      <w:proofErr w:type="gramEnd"/>
      <w:r w:rsidRPr="009D52A6">
        <w:rPr>
          <w:rFonts w:asciiTheme="majorBidi" w:hAnsiTheme="majorBidi" w:cstheme="majorBidi"/>
        </w:rPr>
        <w:t xml:space="preserve"> Résistance shunt de la cellule PV. </w:t>
      </w:r>
    </w:p>
    <w:p w14:paraId="44832F46" w14:textId="77777777" w:rsidR="00992AC4" w:rsidRPr="009D52A6" w:rsidRDefault="00992AC4" w:rsidP="002B746B">
      <w:pPr>
        <w:spacing w:after="0" w:line="360" w:lineRule="auto"/>
        <w:ind w:left="-5"/>
        <w:rPr>
          <w:rFonts w:asciiTheme="majorBidi" w:hAnsiTheme="majorBidi" w:cstheme="majorBidi"/>
        </w:rPr>
      </w:pPr>
      <w:proofErr w:type="gramStart"/>
      <w:r w:rsidRPr="009D52A6">
        <w:rPr>
          <w:rFonts w:ascii="Cambria Math" w:eastAsia="Cambria Math" w:hAnsi="Cambria Math" w:cs="Cambria Math"/>
        </w:rPr>
        <w:t>𝑅𝑆</w:t>
      </w:r>
      <w:proofErr w:type="gramEnd"/>
      <w:r w:rsidRPr="009D52A6">
        <w:rPr>
          <w:rFonts w:asciiTheme="majorBidi" w:hAnsiTheme="majorBidi" w:cstheme="majorBidi"/>
        </w:rPr>
        <w:t xml:space="preserve"> : Résistance série de la cellule PV. </w:t>
      </w:r>
    </w:p>
    <w:p w14:paraId="77B96133" w14:textId="2B51F37B" w:rsidR="00992AC4" w:rsidRPr="009D52A6" w:rsidRDefault="009D2752" w:rsidP="002B746B">
      <w:pPr>
        <w:spacing w:after="0" w:line="360" w:lineRule="auto"/>
        <w:ind w:left="-5"/>
        <w:rPr>
          <w:rFonts w:asciiTheme="majorBidi" w:hAnsiTheme="majorBidi" w:cstheme="majorBidi"/>
        </w:rPr>
      </w:pPr>
      <w:r w:rsidRPr="009D52A6">
        <w:rPr>
          <w:rFonts w:asciiTheme="majorBidi" w:hAnsiTheme="majorBidi" w:cstheme="majorBidi"/>
        </w:rPr>
        <w:t>IPV/</w:t>
      </w:r>
      <w:proofErr w:type="spellStart"/>
      <w:r w:rsidRPr="009D52A6">
        <w:rPr>
          <w:rFonts w:asciiTheme="majorBidi" w:hAnsiTheme="majorBidi" w:cstheme="majorBidi"/>
        </w:rPr>
        <w:t>Icell</w:t>
      </w:r>
      <w:proofErr w:type="spellEnd"/>
      <w:r w:rsidR="00992AC4" w:rsidRPr="009D52A6">
        <w:rPr>
          <w:rFonts w:asciiTheme="majorBidi" w:hAnsiTheme="majorBidi" w:cstheme="majorBidi"/>
        </w:rPr>
        <w:t xml:space="preserve"> : Courant généré par la cellule (générateur) photovoltaïque</w:t>
      </w:r>
      <w:r w:rsidRPr="009D52A6">
        <w:rPr>
          <w:rFonts w:asciiTheme="majorBidi" w:hAnsiTheme="majorBidi" w:cstheme="majorBidi"/>
        </w:rPr>
        <w:t xml:space="preserve"> (générateur)</w:t>
      </w:r>
      <w:r w:rsidR="00992AC4" w:rsidRPr="009D52A6">
        <w:rPr>
          <w:rFonts w:asciiTheme="majorBidi" w:hAnsiTheme="majorBidi" w:cstheme="majorBidi"/>
        </w:rPr>
        <w:t xml:space="preserve">.  </w:t>
      </w:r>
    </w:p>
    <w:p w14:paraId="1DD2DA64" w14:textId="147BFEBB" w:rsidR="00992AC4" w:rsidRPr="009D52A6" w:rsidRDefault="009D2752" w:rsidP="002B746B">
      <w:pPr>
        <w:spacing w:after="0" w:line="360" w:lineRule="auto"/>
        <w:ind w:left="-5"/>
        <w:rPr>
          <w:rFonts w:asciiTheme="majorBidi" w:hAnsiTheme="majorBidi" w:cstheme="majorBidi"/>
        </w:rPr>
      </w:pPr>
      <w:r w:rsidRPr="009D52A6">
        <w:rPr>
          <w:rFonts w:asciiTheme="majorBidi" w:hAnsiTheme="majorBidi" w:cstheme="majorBidi"/>
        </w:rPr>
        <w:t>VPV/</w:t>
      </w:r>
      <w:proofErr w:type="spellStart"/>
      <w:r w:rsidRPr="009D52A6">
        <w:rPr>
          <w:rFonts w:asciiTheme="majorBidi" w:hAnsiTheme="majorBidi" w:cstheme="majorBidi"/>
        </w:rPr>
        <w:t>Vcell</w:t>
      </w:r>
      <w:proofErr w:type="spellEnd"/>
      <w:r w:rsidR="00992AC4" w:rsidRPr="009D52A6">
        <w:rPr>
          <w:rFonts w:asciiTheme="majorBidi" w:hAnsiTheme="majorBidi" w:cstheme="majorBidi"/>
        </w:rPr>
        <w:t xml:space="preserve"> : tension générée par la cellule (générateur) photovoltaïque</w:t>
      </w:r>
      <w:r w:rsidRPr="009D52A6">
        <w:rPr>
          <w:rFonts w:asciiTheme="majorBidi" w:hAnsiTheme="majorBidi" w:cstheme="majorBidi"/>
        </w:rPr>
        <w:t xml:space="preserve"> (générateur)</w:t>
      </w:r>
      <w:r w:rsidR="00992AC4" w:rsidRPr="009D52A6">
        <w:rPr>
          <w:rFonts w:asciiTheme="majorBidi" w:hAnsiTheme="majorBidi" w:cstheme="majorBidi"/>
        </w:rPr>
        <w:t xml:space="preserve">.  </w:t>
      </w:r>
    </w:p>
    <w:p w14:paraId="3D10E15B"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IPH : Courant de la cellule PV (Photo-Courant). </w:t>
      </w:r>
    </w:p>
    <w:p w14:paraId="4BA22E49" w14:textId="0A519ADA"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ID : Courant </w:t>
      </w:r>
      <w:r w:rsidR="009D2752" w:rsidRPr="009D52A6">
        <w:rPr>
          <w:rFonts w:asciiTheme="majorBidi" w:hAnsiTheme="majorBidi" w:cstheme="majorBidi"/>
        </w:rPr>
        <w:t>qui circule</w:t>
      </w:r>
      <w:r w:rsidRPr="009D52A6">
        <w:rPr>
          <w:rFonts w:asciiTheme="majorBidi" w:hAnsiTheme="majorBidi" w:cstheme="majorBidi"/>
        </w:rPr>
        <w:t xml:space="preserve"> dans la diode.  </w:t>
      </w:r>
    </w:p>
    <w:p w14:paraId="27D67246"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I0 : Courant de saturation inverse de la diode.  </w:t>
      </w:r>
    </w:p>
    <w:p w14:paraId="68EAB368" w14:textId="77777777" w:rsidR="00992AC4" w:rsidRPr="009D52A6" w:rsidRDefault="00992AC4" w:rsidP="002B746B">
      <w:pPr>
        <w:spacing w:after="0" w:line="360" w:lineRule="auto"/>
        <w:ind w:left="-5"/>
        <w:rPr>
          <w:rFonts w:asciiTheme="majorBidi" w:hAnsiTheme="majorBidi" w:cstheme="majorBidi"/>
        </w:rPr>
      </w:pPr>
      <w:proofErr w:type="spellStart"/>
      <w:r w:rsidRPr="009D52A6">
        <w:rPr>
          <w:rFonts w:asciiTheme="majorBidi" w:hAnsiTheme="majorBidi" w:cstheme="majorBidi"/>
        </w:rPr>
        <w:t>Vth</w:t>
      </w:r>
      <w:proofErr w:type="spellEnd"/>
      <w:r w:rsidRPr="009D52A6">
        <w:rPr>
          <w:rFonts w:asciiTheme="majorBidi" w:hAnsiTheme="majorBidi" w:cstheme="majorBidi"/>
        </w:rPr>
        <w:t xml:space="preserve"> : Tension thermique  </w:t>
      </w:r>
    </w:p>
    <w:p w14:paraId="0EF17DAB" w14:textId="08E5E5FD"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K : constante de Boltzmann (1.381×10-23 J/k) n : facteur de </w:t>
      </w:r>
      <w:r w:rsidR="009D2752" w:rsidRPr="009D52A6">
        <w:rPr>
          <w:rFonts w:asciiTheme="majorBidi" w:hAnsiTheme="majorBidi" w:cstheme="majorBidi"/>
        </w:rPr>
        <w:t>non-idéalité</w:t>
      </w:r>
      <w:r w:rsidRPr="009D52A6">
        <w:rPr>
          <w:rFonts w:asciiTheme="majorBidi" w:hAnsiTheme="majorBidi" w:cstheme="majorBidi"/>
        </w:rPr>
        <w:t xml:space="preserve"> de la jonction </w:t>
      </w:r>
    </w:p>
    <w:p w14:paraId="616EB746" w14:textId="04F3C4B1"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T : température effective de la cellule en </w:t>
      </w:r>
      <w:r w:rsidR="009D2752" w:rsidRPr="009D52A6">
        <w:rPr>
          <w:rFonts w:asciiTheme="majorBidi" w:hAnsiTheme="majorBidi" w:cstheme="majorBidi"/>
        </w:rPr>
        <w:t>kelvin</w:t>
      </w:r>
      <w:r w:rsidRPr="009D52A6">
        <w:rPr>
          <w:rFonts w:asciiTheme="majorBidi" w:hAnsiTheme="majorBidi" w:cstheme="majorBidi"/>
        </w:rPr>
        <w:t xml:space="preserve">  </w:t>
      </w:r>
    </w:p>
    <w:p w14:paraId="6F79F46F" w14:textId="5071446A"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G : Éclairement absorbé par la cellule. Ta : </w:t>
      </w:r>
      <w:r w:rsidR="009D2752" w:rsidRPr="009D52A6">
        <w:rPr>
          <w:rFonts w:asciiTheme="majorBidi" w:hAnsiTheme="majorBidi" w:cstheme="majorBidi"/>
        </w:rPr>
        <w:t>température</w:t>
      </w:r>
      <w:r w:rsidRPr="009D52A6">
        <w:rPr>
          <w:rFonts w:asciiTheme="majorBidi" w:hAnsiTheme="majorBidi" w:cstheme="majorBidi"/>
        </w:rPr>
        <w:t xml:space="preserve"> ambiante </w:t>
      </w:r>
    </w:p>
    <w:p w14:paraId="34A337C4"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TC : Température de fonctionnement de la cellule  </w:t>
      </w:r>
    </w:p>
    <w:p w14:paraId="749F3457" w14:textId="77777777" w:rsidR="00992AC4" w:rsidRPr="009D52A6" w:rsidRDefault="00992AC4" w:rsidP="002B746B">
      <w:pPr>
        <w:spacing w:after="0" w:line="360" w:lineRule="auto"/>
        <w:ind w:left="-5"/>
        <w:rPr>
          <w:rFonts w:asciiTheme="majorBidi" w:hAnsiTheme="majorBidi" w:cstheme="majorBidi"/>
        </w:rPr>
      </w:pPr>
      <w:proofErr w:type="spellStart"/>
      <w:r w:rsidRPr="009D52A6">
        <w:rPr>
          <w:rFonts w:asciiTheme="majorBidi" w:hAnsiTheme="majorBidi" w:cstheme="majorBidi"/>
        </w:rPr>
        <w:lastRenderedPageBreak/>
        <w:t>Isc</w:t>
      </w:r>
      <w:proofErr w:type="spellEnd"/>
      <w:r w:rsidRPr="009D52A6">
        <w:rPr>
          <w:rFonts w:asciiTheme="majorBidi" w:hAnsiTheme="majorBidi" w:cstheme="majorBidi"/>
        </w:rPr>
        <w:t xml:space="preserve"> : le courant de court-circuit </w:t>
      </w:r>
    </w:p>
    <w:p w14:paraId="1AA7DB27"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V oc : la tension de circuit ouvert </w:t>
      </w:r>
    </w:p>
    <w:p w14:paraId="348F3039" w14:textId="4A5D93EC"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Vg : Énergie de Gap du </w:t>
      </w:r>
      <w:r w:rsidR="009D2752" w:rsidRPr="009D52A6">
        <w:rPr>
          <w:rFonts w:asciiTheme="majorBidi" w:hAnsiTheme="majorBidi" w:cstheme="majorBidi"/>
        </w:rPr>
        <w:t>matériau</w:t>
      </w:r>
      <w:r w:rsidRPr="009D52A6">
        <w:rPr>
          <w:rFonts w:asciiTheme="majorBidi" w:hAnsiTheme="majorBidi" w:cstheme="majorBidi"/>
        </w:rPr>
        <w:t xml:space="preserve"> de la cellule PV</w:t>
      </w:r>
      <w:r w:rsidR="009D2752" w:rsidRPr="009D52A6">
        <w:rPr>
          <w:rFonts w:asciiTheme="majorBidi" w:hAnsiTheme="majorBidi" w:cstheme="majorBidi"/>
        </w:rPr>
        <w:t>, en eV</w:t>
      </w:r>
      <w:r w:rsidRPr="009D52A6">
        <w:rPr>
          <w:rFonts w:asciiTheme="majorBidi" w:hAnsiTheme="majorBidi" w:cstheme="majorBidi"/>
        </w:rPr>
        <w:t xml:space="preserve">. </w:t>
      </w:r>
    </w:p>
    <w:p w14:paraId="0E2370E5" w14:textId="77777777" w:rsidR="007F1A47" w:rsidRPr="009D52A6" w:rsidRDefault="00992AC4" w:rsidP="002B746B">
      <w:pPr>
        <w:spacing w:after="0" w:line="360" w:lineRule="auto"/>
        <w:ind w:left="-5" w:right="1173"/>
        <w:rPr>
          <w:rFonts w:asciiTheme="majorBidi" w:hAnsiTheme="majorBidi" w:cstheme="majorBidi"/>
        </w:rPr>
      </w:pPr>
      <w:proofErr w:type="gramStart"/>
      <w:r w:rsidRPr="009D52A6">
        <w:rPr>
          <w:rFonts w:asciiTheme="majorBidi" w:hAnsiTheme="majorBidi" w:cstheme="majorBidi"/>
        </w:rPr>
        <w:t>ICC  :</w:t>
      </w:r>
      <w:proofErr w:type="gramEnd"/>
      <w:r w:rsidRPr="009D52A6">
        <w:rPr>
          <w:rFonts w:asciiTheme="majorBidi" w:hAnsiTheme="majorBidi" w:cstheme="majorBidi"/>
        </w:rPr>
        <w:t xml:space="preserve"> Courant de court-circuit d'une cellule ou d'un module solaire [A].</w:t>
      </w:r>
    </w:p>
    <w:p w14:paraId="4BABBAE5" w14:textId="77777777" w:rsidR="007F1A47" w:rsidRPr="009D52A6" w:rsidRDefault="00992AC4" w:rsidP="002B746B">
      <w:pPr>
        <w:spacing w:after="0" w:line="360" w:lineRule="auto"/>
        <w:ind w:left="-5" w:right="1173"/>
        <w:rPr>
          <w:rFonts w:asciiTheme="majorBidi" w:hAnsiTheme="majorBidi" w:cstheme="majorBidi"/>
        </w:rPr>
      </w:pPr>
      <w:r w:rsidRPr="009D52A6">
        <w:rPr>
          <w:rFonts w:asciiTheme="majorBidi" w:hAnsiTheme="majorBidi" w:cstheme="majorBidi"/>
        </w:rPr>
        <w:t xml:space="preserve"> VCO : Tension en circuit ouvert d’un module solaire [V].</w:t>
      </w:r>
    </w:p>
    <w:p w14:paraId="71AE9094" w14:textId="77777777" w:rsidR="007F1A47" w:rsidRPr="009D52A6" w:rsidRDefault="00992AC4" w:rsidP="002B746B">
      <w:pPr>
        <w:spacing w:after="0" w:line="360" w:lineRule="auto"/>
        <w:ind w:left="-5" w:right="1173"/>
        <w:rPr>
          <w:rFonts w:asciiTheme="majorBidi" w:hAnsiTheme="majorBidi" w:cstheme="majorBidi"/>
        </w:rPr>
      </w:pPr>
      <w:r w:rsidRPr="009D52A6">
        <w:rPr>
          <w:rFonts w:asciiTheme="majorBidi" w:hAnsiTheme="majorBidi" w:cstheme="majorBidi"/>
        </w:rPr>
        <w:t xml:space="preserve"> </w:t>
      </w:r>
      <w:proofErr w:type="gramStart"/>
      <w:r w:rsidRPr="009D52A6">
        <w:rPr>
          <w:rFonts w:asciiTheme="majorBidi" w:hAnsiTheme="majorBidi" w:cstheme="majorBidi"/>
        </w:rPr>
        <w:t>k</w:t>
      </w:r>
      <w:proofErr w:type="gramEnd"/>
      <w:r w:rsidRPr="009D52A6">
        <w:rPr>
          <w:rFonts w:asciiTheme="majorBidi" w:hAnsiTheme="majorBidi" w:cstheme="majorBidi"/>
        </w:rPr>
        <w:t xml:space="preserve">0 : coefficient de température de </w:t>
      </w:r>
      <w:proofErr w:type="spellStart"/>
      <w:r w:rsidRPr="009D52A6">
        <w:rPr>
          <w:rFonts w:asciiTheme="majorBidi" w:hAnsiTheme="majorBidi" w:cstheme="majorBidi"/>
        </w:rPr>
        <w:t>Iph</w:t>
      </w:r>
      <w:proofErr w:type="spellEnd"/>
      <w:r w:rsidRPr="009D52A6">
        <w:rPr>
          <w:rFonts w:asciiTheme="majorBidi" w:hAnsiTheme="majorBidi" w:cstheme="majorBidi"/>
        </w:rPr>
        <w:t xml:space="preserve"> </w:t>
      </w:r>
    </w:p>
    <w:p w14:paraId="7439D85D" w14:textId="162DAF66" w:rsidR="00992AC4" w:rsidRPr="009D52A6" w:rsidRDefault="00992AC4" w:rsidP="002B746B">
      <w:pPr>
        <w:spacing w:after="0" w:line="360" w:lineRule="auto"/>
        <w:ind w:left="-5" w:right="1173"/>
        <w:rPr>
          <w:rFonts w:asciiTheme="majorBidi" w:hAnsiTheme="majorBidi" w:cstheme="majorBidi"/>
        </w:rPr>
      </w:pPr>
      <w:proofErr w:type="gramStart"/>
      <w:r w:rsidRPr="009D52A6">
        <w:rPr>
          <w:rFonts w:asciiTheme="majorBidi" w:hAnsiTheme="majorBidi" w:cstheme="majorBidi"/>
        </w:rPr>
        <w:t>k3  :</w:t>
      </w:r>
      <w:proofErr w:type="gramEnd"/>
      <w:r w:rsidRPr="009D52A6">
        <w:rPr>
          <w:rFonts w:asciiTheme="majorBidi" w:hAnsiTheme="majorBidi" w:cstheme="majorBidi"/>
        </w:rPr>
        <w:t xml:space="preserve"> coefficient de température de la résistance série. </w:t>
      </w:r>
    </w:p>
    <w:p w14:paraId="6A2E69EF" w14:textId="77777777" w:rsidR="00992AC4" w:rsidRPr="009D52A6" w:rsidRDefault="00992AC4" w:rsidP="002B746B">
      <w:pPr>
        <w:spacing w:after="0" w:line="360" w:lineRule="auto"/>
        <w:ind w:left="-5"/>
        <w:rPr>
          <w:rFonts w:asciiTheme="majorBidi" w:hAnsiTheme="majorBidi" w:cstheme="majorBidi"/>
        </w:rPr>
      </w:pPr>
      <w:proofErr w:type="gramStart"/>
      <w:r w:rsidRPr="009D52A6">
        <w:rPr>
          <w:rFonts w:asciiTheme="majorBidi" w:hAnsiTheme="majorBidi" w:cstheme="majorBidi"/>
        </w:rPr>
        <w:t>η:</w:t>
      </w:r>
      <w:proofErr w:type="gramEnd"/>
      <w:r w:rsidRPr="009D52A6">
        <w:rPr>
          <w:rFonts w:asciiTheme="majorBidi" w:hAnsiTheme="majorBidi" w:cstheme="majorBidi"/>
        </w:rPr>
        <w:t xml:space="preserve">   rendement  </w:t>
      </w:r>
    </w:p>
    <w:p w14:paraId="11A2E34C"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ICS : courant de cellules en série. VCS : tension de cellules en série.  </w:t>
      </w:r>
    </w:p>
    <w:p w14:paraId="30F69C8C" w14:textId="77777777" w:rsidR="00992AC4" w:rsidRPr="009D52A6" w:rsidRDefault="00992AC4" w:rsidP="002B746B">
      <w:pPr>
        <w:spacing w:after="0" w:line="360" w:lineRule="auto"/>
        <w:ind w:left="-5"/>
        <w:rPr>
          <w:rFonts w:asciiTheme="majorBidi" w:hAnsiTheme="majorBidi" w:cstheme="majorBidi"/>
        </w:rPr>
      </w:pPr>
      <w:proofErr w:type="gramStart"/>
      <w:r w:rsidRPr="009D52A6">
        <w:rPr>
          <w:rFonts w:asciiTheme="majorBidi" w:hAnsiTheme="majorBidi" w:cstheme="majorBidi"/>
        </w:rPr>
        <w:t>NS  :</w:t>
      </w:r>
      <w:proofErr w:type="gramEnd"/>
      <w:r w:rsidRPr="009D52A6">
        <w:rPr>
          <w:rFonts w:asciiTheme="majorBidi" w:hAnsiTheme="majorBidi" w:cstheme="majorBidi"/>
        </w:rPr>
        <w:t xml:space="preserve"> Nombre de cellules en série. </w:t>
      </w:r>
    </w:p>
    <w:p w14:paraId="7FE07AB3" w14:textId="77777777" w:rsidR="00992AC4" w:rsidRPr="009D52A6" w:rsidRDefault="00992AC4" w:rsidP="002B746B">
      <w:pPr>
        <w:spacing w:after="0" w:line="360" w:lineRule="auto"/>
        <w:ind w:left="-5"/>
        <w:rPr>
          <w:rFonts w:asciiTheme="majorBidi" w:hAnsiTheme="majorBidi" w:cstheme="majorBidi"/>
        </w:rPr>
      </w:pPr>
      <w:proofErr w:type="gramStart"/>
      <w:r w:rsidRPr="009D52A6">
        <w:rPr>
          <w:rFonts w:asciiTheme="majorBidi" w:hAnsiTheme="majorBidi" w:cstheme="majorBidi"/>
        </w:rPr>
        <w:t>NP:</w:t>
      </w:r>
      <w:proofErr w:type="gramEnd"/>
      <w:r w:rsidRPr="009D52A6">
        <w:rPr>
          <w:rFonts w:asciiTheme="majorBidi" w:hAnsiTheme="majorBidi" w:cstheme="majorBidi"/>
        </w:rPr>
        <w:t xml:space="preserve"> Nombre de cellules en parallèle.  </w:t>
      </w:r>
    </w:p>
    <w:p w14:paraId="61D02F0B"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 </w:t>
      </w:r>
      <w:proofErr w:type="gramStart"/>
      <w:r w:rsidRPr="009D52A6">
        <w:rPr>
          <w:rFonts w:asciiTheme="majorBidi" w:hAnsiTheme="majorBidi" w:cstheme="majorBidi"/>
        </w:rPr>
        <w:t>CP:</w:t>
      </w:r>
      <w:proofErr w:type="gramEnd"/>
      <w:r w:rsidRPr="009D52A6">
        <w:rPr>
          <w:rFonts w:asciiTheme="majorBidi" w:hAnsiTheme="majorBidi" w:cstheme="majorBidi"/>
        </w:rPr>
        <w:t xml:space="preserve"> courant de cellules en parallèle.  </w:t>
      </w:r>
    </w:p>
    <w:p w14:paraId="0AA9A951"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VCP : tension de cellules en parallèle.  </w:t>
      </w:r>
    </w:p>
    <w:p w14:paraId="29D1469E"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IC : courant d’une seule cellule </w:t>
      </w:r>
    </w:p>
    <w:p w14:paraId="5C8EEC18"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VC : tension d’une seule cellule  </w:t>
      </w:r>
    </w:p>
    <w:p w14:paraId="7204469B" w14:textId="5EB5D376"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S : le transistor </w:t>
      </w:r>
      <w:r w:rsidR="009D2752" w:rsidRPr="009D52A6">
        <w:rPr>
          <w:rFonts w:asciiTheme="majorBidi" w:hAnsiTheme="majorBidi" w:cstheme="majorBidi"/>
        </w:rPr>
        <w:t>du</w:t>
      </w:r>
      <w:r w:rsidRPr="009D52A6">
        <w:rPr>
          <w:rFonts w:asciiTheme="majorBidi" w:hAnsiTheme="majorBidi" w:cstheme="majorBidi"/>
        </w:rPr>
        <w:t xml:space="preserve"> convertisseur statique. </w:t>
      </w:r>
    </w:p>
    <w:p w14:paraId="2915AC1C"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L : l’inductance de filtre de convertisseur statique  </w:t>
      </w:r>
    </w:p>
    <w:p w14:paraId="3F787521"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IL : Courant moyen passant à travers l’inductance  </w:t>
      </w:r>
    </w:p>
    <w:p w14:paraId="3E2C7120" w14:textId="1C55D236" w:rsidR="007F1A47" w:rsidRPr="009D52A6" w:rsidRDefault="009D2752" w:rsidP="002B746B">
      <w:pPr>
        <w:spacing w:after="0" w:line="360" w:lineRule="auto"/>
        <w:ind w:left="-5" w:right="568"/>
        <w:rPr>
          <w:rFonts w:asciiTheme="majorBidi" w:hAnsiTheme="majorBidi" w:cstheme="majorBidi"/>
        </w:rPr>
      </w:pPr>
      <w:r w:rsidRPr="009D52A6">
        <w:rPr>
          <w:rFonts w:asciiTheme="majorBidi" w:hAnsiTheme="majorBidi" w:cstheme="majorBidi"/>
        </w:rPr>
        <w:t>VPPM/VOPT</w:t>
      </w:r>
      <w:r w:rsidR="00992AC4" w:rsidRPr="009D52A6">
        <w:rPr>
          <w:rFonts w:asciiTheme="majorBidi" w:hAnsiTheme="majorBidi" w:cstheme="majorBidi"/>
        </w:rPr>
        <w:t xml:space="preserve"> : Tension d'un module PV au point de puissance </w:t>
      </w:r>
      <w:r w:rsidR="00F1554F" w:rsidRPr="009D52A6">
        <w:rPr>
          <w:rFonts w:asciiTheme="majorBidi" w:hAnsiTheme="majorBidi" w:cstheme="majorBidi"/>
        </w:rPr>
        <w:t>maximale.</w:t>
      </w:r>
    </w:p>
    <w:p w14:paraId="0B324D5B" w14:textId="50ED6444" w:rsidR="00992AC4" w:rsidRPr="009D52A6" w:rsidRDefault="00992AC4" w:rsidP="002B746B">
      <w:pPr>
        <w:spacing w:after="0" w:line="360" w:lineRule="auto"/>
        <w:ind w:left="-5" w:right="568"/>
        <w:rPr>
          <w:rFonts w:asciiTheme="majorBidi" w:hAnsiTheme="majorBidi" w:cstheme="majorBidi"/>
        </w:rPr>
      </w:pPr>
      <w:r w:rsidRPr="009D52A6">
        <w:rPr>
          <w:rFonts w:asciiTheme="majorBidi" w:hAnsiTheme="majorBidi" w:cstheme="majorBidi"/>
        </w:rPr>
        <w:t xml:space="preserve"> </w:t>
      </w:r>
      <w:proofErr w:type="gramStart"/>
      <w:r w:rsidRPr="009D52A6">
        <w:rPr>
          <w:rFonts w:asciiTheme="majorBidi" w:hAnsiTheme="majorBidi" w:cstheme="majorBidi"/>
        </w:rPr>
        <w:t>IPPM  /</w:t>
      </w:r>
      <w:proofErr w:type="gramEnd"/>
      <w:r w:rsidRPr="009D52A6">
        <w:rPr>
          <w:rFonts w:asciiTheme="majorBidi" w:hAnsiTheme="majorBidi" w:cstheme="majorBidi"/>
        </w:rPr>
        <w:t xml:space="preserve"> IOPT : Courant d'un module PV au point de puissance maximale [A]. </w:t>
      </w:r>
    </w:p>
    <w:p w14:paraId="23CE51C9"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 </w:t>
      </w:r>
      <w:proofErr w:type="spellStart"/>
      <w:proofErr w:type="gramStart"/>
      <w:r w:rsidRPr="009D52A6">
        <w:rPr>
          <w:rFonts w:asciiTheme="majorBidi" w:hAnsiTheme="majorBidi" w:cstheme="majorBidi"/>
        </w:rPr>
        <w:t>kp</w:t>
      </w:r>
      <w:proofErr w:type="spellEnd"/>
      <w:r w:rsidRPr="009D52A6">
        <w:rPr>
          <w:rFonts w:asciiTheme="majorBidi" w:hAnsiTheme="majorBidi" w:cstheme="majorBidi"/>
        </w:rPr>
        <w:t xml:space="preserve">  :</w:t>
      </w:r>
      <w:proofErr w:type="gramEnd"/>
      <w:r w:rsidRPr="009D52A6">
        <w:rPr>
          <w:rFonts w:asciiTheme="majorBidi" w:hAnsiTheme="majorBidi" w:cstheme="majorBidi"/>
        </w:rPr>
        <w:t xml:space="preserve"> est une constante de proportionnalité </w:t>
      </w:r>
    </w:p>
    <w:p w14:paraId="3D244890" w14:textId="77777777" w:rsidR="00992AC4" w:rsidRPr="009D52A6" w:rsidRDefault="00992AC4" w:rsidP="002B746B">
      <w:pPr>
        <w:spacing w:after="0" w:line="360" w:lineRule="auto"/>
        <w:ind w:left="-5"/>
        <w:rPr>
          <w:rFonts w:asciiTheme="majorBidi" w:hAnsiTheme="majorBidi" w:cstheme="majorBidi"/>
        </w:rPr>
      </w:pPr>
      <w:proofErr w:type="spellStart"/>
      <w:r w:rsidRPr="009D52A6">
        <w:rPr>
          <w:rFonts w:asciiTheme="majorBidi" w:hAnsiTheme="majorBidi" w:cstheme="majorBidi"/>
        </w:rPr>
        <w:t>Vref</w:t>
      </w:r>
      <w:proofErr w:type="spellEnd"/>
      <w:r w:rsidRPr="009D52A6">
        <w:rPr>
          <w:rFonts w:asciiTheme="majorBidi" w:hAnsiTheme="majorBidi" w:cstheme="majorBidi"/>
        </w:rPr>
        <w:t xml:space="preserve"> : tension de référence  </w:t>
      </w:r>
    </w:p>
    <w:p w14:paraId="34008D29" w14:textId="77777777" w:rsidR="00992AC4" w:rsidRPr="009D52A6" w:rsidRDefault="00992AC4" w:rsidP="002B746B">
      <w:pPr>
        <w:spacing w:after="0" w:line="360" w:lineRule="auto"/>
        <w:ind w:left="-5"/>
        <w:rPr>
          <w:rFonts w:asciiTheme="majorBidi" w:hAnsiTheme="majorBidi" w:cstheme="majorBidi"/>
        </w:rPr>
      </w:pPr>
      <w:proofErr w:type="spellStart"/>
      <w:r w:rsidRPr="009D52A6">
        <w:rPr>
          <w:rFonts w:asciiTheme="majorBidi" w:hAnsiTheme="majorBidi" w:cstheme="majorBidi"/>
        </w:rPr>
        <w:t>Iref</w:t>
      </w:r>
      <w:proofErr w:type="spellEnd"/>
      <w:r w:rsidRPr="009D52A6">
        <w:rPr>
          <w:rFonts w:asciiTheme="majorBidi" w:hAnsiTheme="majorBidi" w:cstheme="majorBidi"/>
        </w:rPr>
        <w:t xml:space="preserve"> : courant de référence </w:t>
      </w:r>
    </w:p>
    <w:p w14:paraId="1434375D"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E : L’erreur </w:t>
      </w:r>
    </w:p>
    <w:p w14:paraId="323C999E"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CE : changement d’erreur </w:t>
      </w:r>
    </w:p>
    <w:p w14:paraId="7D62FBE4" w14:textId="04232054" w:rsidR="007F1A47" w:rsidRPr="009D52A6" w:rsidRDefault="00992AC4" w:rsidP="002B746B">
      <w:pPr>
        <w:spacing w:after="0" w:line="360" w:lineRule="auto"/>
        <w:ind w:left="-5" w:right="5286"/>
        <w:rPr>
          <w:rFonts w:asciiTheme="majorBidi" w:hAnsiTheme="majorBidi" w:cstheme="majorBidi"/>
        </w:rPr>
      </w:pPr>
      <w:proofErr w:type="gramStart"/>
      <w:r w:rsidRPr="009D52A6">
        <w:rPr>
          <w:rFonts w:asciiTheme="majorBidi" w:hAnsiTheme="majorBidi" w:cstheme="majorBidi"/>
        </w:rPr>
        <w:t>PWM:</w:t>
      </w:r>
      <w:proofErr w:type="gramEnd"/>
      <w:r w:rsidRPr="009D52A6">
        <w:rPr>
          <w:rFonts w:asciiTheme="majorBidi" w:hAnsiTheme="majorBidi" w:cstheme="majorBidi"/>
        </w:rPr>
        <w:t xml:space="preserve"> Pulse </w:t>
      </w:r>
      <w:proofErr w:type="spellStart"/>
      <w:r w:rsidRPr="009D52A6">
        <w:rPr>
          <w:rFonts w:asciiTheme="majorBidi" w:hAnsiTheme="majorBidi" w:cstheme="majorBidi"/>
        </w:rPr>
        <w:t>Width</w:t>
      </w:r>
      <w:proofErr w:type="spellEnd"/>
      <w:r w:rsidRPr="009D52A6">
        <w:rPr>
          <w:rFonts w:asciiTheme="majorBidi" w:hAnsiTheme="majorBidi" w:cstheme="majorBidi"/>
        </w:rPr>
        <w:t xml:space="preserve"> </w:t>
      </w:r>
      <w:r w:rsidR="009D2752" w:rsidRPr="009D52A6">
        <w:rPr>
          <w:rFonts w:asciiTheme="majorBidi" w:hAnsiTheme="majorBidi" w:cstheme="majorBidi"/>
        </w:rPr>
        <w:t>Modulation</w:t>
      </w:r>
      <w:r w:rsidRPr="009D52A6">
        <w:rPr>
          <w:rFonts w:asciiTheme="majorBidi" w:hAnsiTheme="majorBidi" w:cstheme="majorBidi"/>
        </w:rPr>
        <w:t xml:space="preserve"> </w:t>
      </w:r>
    </w:p>
    <w:p w14:paraId="47480EB0" w14:textId="77777777" w:rsidR="007F1A47" w:rsidRPr="009D52A6" w:rsidRDefault="00992AC4" w:rsidP="002B746B">
      <w:pPr>
        <w:spacing w:after="0" w:line="360" w:lineRule="auto"/>
        <w:ind w:left="-5" w:right="5286"/>
        <w:rPr>
          <w:rFonts w:asciiTheme="majorBidi" w:hAnsiTheme="majorBidi" w:cstheme="majorBidi"/>
        </w:rPr>
      </w:pPr>
      <w:r w:rsidRPr="009D52A6">
        <w:rPr>
          <w:rFonts w:asciiTheme="majorBidi" w:hAnsiTheme="majorBidi" w:cstheme="majorBidi"/>
        </w:rPr>
        <w:t xml:space="preserve">Labo : Laboratoire </w:t>
      </w:r>
    </w:p>
    <w:p w14:paraId="59DE0A07" w14:textId="4C0C6B39" w:rsidR="00992AC4" w:rsidRPr="009D52A6" w:rsidRDefault="00992AC4" w:rsidP="002B746B">
      <w:pPr>
        <w:spacing w:after="0" w:line="360" w:lineRule="auto"/>
        <w:ind w:left="-5" w:right="5286"/>
        <w:rPr>
          <w:rFonts w:asciiTheme="majorBidi" w:hAnsiTheme="majorBidi" w:cstheme="majorBidi"/>
        </w:rPr>
      </w:pPr>
      <w:r w:rsidRPr="009D52A6">
        <w:rPr>
          <w:rFonts w:asciiTheme="majorBidi" w:hAnsiTheme="majorBidi" w:cstheme="majorBidi"/>
        </w:rPr>
        <w:t>PV</w:t>
      </w:r>
      <w:proofErr w:type="gramStart"/>
      <w:r w:rsidRPr="009D52A6">
        <w:rPr>
          <w:rFonts w:asciiTheme="majorBidi" w:hAnsiTheme="majorBidi" w:cstheme="majorBidi"/>
        </w:rPr>
        <w:t xml:space="preserve"> :</w:t>
      </w:r>
      <w:r w:rsidR="009D2752" w:rsidRPr="009D52A6">
        <w:rPr>
          <w:rFonts w:asciiTheme="majorBidi" w:hAnsiTheme="majorBidi" w:cstheme="majorBidi"/>
        </w:rPr>
        <w:t>photovoltaïque</w:t>
      </w:r>
      <w:proofErr w:type="gramEnd"/>
      <w:r w:rsidRPr="009D52A6">
        <w:rPr>
          <w:rFonts w:asciiTheme="majorBidi" w:hAnsiTheme="majorBidi" w:cstheme="majorBidi"/>
        </w:rPr>
        <w:t xml:space="preserve">. </w:t>
      </w:r>
    </w:p>
    <w:p w14:paraId="3633A142" w14:textId="41A09C34"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GPV </w:t>
      </w:r>
      <w:r w:rsidR="009D2752" w:rsidRPr="009D52A6">
        <w:rPr>
          <w:rFonts w:asciiTheme="majorBidi" w:hAnsiTheme="majorBidi" w:cstheme="majorBidi"/>
        </w:rPr>
        <w:t>: générateur</w:t>
      </w:r>
      <w:r w:rsidRPr="009D52A6">
        <w:rPr>
          <w:rFonts w:asciiTheme="majorBidi" w:hAnsiTheme="majorBidi" w:cstheme="majorBidi"/>
        </w:rPr>
        <w:t xml:space="preserve"> </w:t>
      </w:r>
      <w:r w:rsidR="009D2752" w:rsidRPr="009D52A6">
        <w:rPr>
          <w:rFonts w:asciiTheme="majorBidi" w:hAnsiTheme="majorBidi" w:cstheme="majorBidi"/>
        </w:rPr>
        <w:t>photovoltaïque</w:t>
      </w:r>
      <w:r w:rsidRPr="009D52A6">
        <w:rPr>
          <w:rFonts w:asciiTheme="majorBidi" w:hAnsiTheme="majorBidi" w:cstheme="majorBidi"/>
        </w:rPr>
        <w:t xml:space="preserve">. </w:t>
      </w:r>
    </w:p>
    <w:p w14:paraId="75BE3E56" w14:textId="2CBE12D9"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DC/DC : Hacheur </w:t>
      </w:r>
      <w:r w:rsidR="009D2752" w:rsidRPr="009D52A6">
        <w:rPr>
          <w:rFonts w:asciiTheme="majorBidi" w:hAnsiTheme="majorBidi" w:cstheme="majorBidi"/>
        </w:rPr>
        <w:t>courant</w:t>
      </w:r>
      <w:r w:rsidRPr="009D52A6">
        <w:rPr>
          <w:rFonts w:asciiTheme="majorBidi" w:hAnsiTheme="majorBidi" w:cstheme="majorBidi"/>
        </w:rPr>
        <w:t xml:space="preserve"> Continu/Courant </w:t>
      </w:r>
      <w:r w:rsidR="009D2752" w:rsidRPr="009D52A6">
        <w:rPr>
          <w:rFonts w:asciiTheme="majorBidi" w:hAnsiTheme="majorBidi" w:cstheme="majorBidi"/>
        </w:rPr>
        <w:t>continu</w:t>
      </w:r>
      <w:r w:rsidRPr="009D52A6">
        <w:rPr>
          <w:rFonts w:asciiTheme="majorBidi" w:hAnsiTheme="majorBidi" w:cstheme="majorBidi"/>
        </w:rPr>
        <w:t xml:space="preserve">. CS : convertisseur statique. </w:t>
      </w:r>
    </w:p>
    <w:p w14:paraId="1E6A4F86" w14:textId="77777777" w:rsidR="00992AC4" w:rsidRPr="009D52A6" w:rsidRDefault="00992AC4" w:rsidP="002B746B">
      <w:pPr>
        <w:spacing w:after="0" w:line="360" w:lineRule="auto"/>
        <w:ind w:left="-5"/>
        <w:rPr>
          <w:rFonts w:asciiTheme="majorBidi" w:hAnsiTheme="majorBidi" w:cstheme="majorBidi"/>
        </w:rPr>
      </w:pPr>
      <w:proofErr w:type="spellStart"/>
      <w:r w:rsidRPr="009D52A6">
        <w:rPr>
          <w:rFonts w:asciiTheme="majorBidi" w:hAnsiTheme="majorBidi" w:cstheme="majorBidi"/>
        </w:rPr>
        <w:t>IncCond</w:t>
      </w:r>
      <w:proofErr w:type="spellEnd"/>
      <w:r w:rsidRPr="009D52A6">
        <w:rPr>
          <w:rFonts w:asciiTheme="majorBidi" w:hAnsiTheme="majorBidi" w:cstheme="majorBidi"/>
        </w:rPr>
        <w:t xml:space="preserve"> : </w:t>
      </w:r>
      <w:proofErr w:type="spellStart"/>
      <w:r w:rsidRPr="009D52A6">
        <w:rPr>
          <w:rFonts w:asciiTheme="majorBidi" w:hAnsiTheme="majorBidi" w:cstheme="majorBidi"/>
        </w:rPr>
        <w:t>Incremental</w:t>
      </w:r>
      <w:proofErr w:type="spellEnd"/>
      <w:r w:rsidRPr="009D52A6">
        <w:rPr>
          <w:rFonts w:asciiTheme="majorBidi" w:hAnsiTheme="majorBidi" w:cstheme="majorBidi"/>
        </w:rPr>
        <w:t xml:space="preserve"> Conductance (Conductance Incrémentale).  </w:t>
      </w:r>
    </w:p>
    <w:p w14:paraId="6F7978E8" w14:textId="215DC31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lastRenderedPageBreak/>
        <w:t>P&amp;</w:t>
      </w:r>
      <w:proofErr w:type="gramStart"/>
      <w:r w:rsidRPr="009D52A6">
        <w:rPr>
          <w:rFonts w:asciiTheme="majorBidi" w:hAnsiTheme="majorBidi" w:cstheme="majorBidi"/>
        </w:rPr>
        <w:t>O:</w:t>
      </w:r>
      <w:proofErr w:type="gramEnd"/>
      <w:r w:rsidRPr="009D52A6">
        <w:rPr>
          <w:rFonts w:asciiTheme="majorBidi" w:hAnsiTheme="majorBidi" w:cstheme="majorBidi"/>
        </w:rPr>
        <w:t xml:space="preserve"> </w:t>
      </w:r>
      <w:proofErr w:type="spellStart"/>
      <w:r w:rsidRPr="009D52A6">
        <w:rPr>
          <w:rFonts w:asciiTheme="majorBidi" w:hAnsiTheme="majorBidi" w:cstheme="majorBidi"/>
        </w:rPr>
        <w:t>Perturb</w:t>
      </w:r>
      <w:proofErr w:type="spellEnd"/>
      <w:r w:rsidRPr="009D52A6">
        <w:rPr>
          <w:rFonts w:asciiTheme="majorBidi" w:hAnsiTheme="majorBidi" w:cstheme="majorBidi"/>
        </w:rPr>
        <w:t xml:space="preserve"> And Observe (Perturbation </w:t>
      </w:r>
      <w:r w:rsidR="009D2752" w:rsidRPr="009D52A6">
        <w:rPr>
          <w:rFonts w:asciiTheme="majorBidi" w:hAnsiTheme="majorBidi" w:cstheme="majorBidi"/>
        </w:rPr>
        <w:t>et Observation</w:t>
      </w:r>
      <w:r w:rsidRPr="009D52A6">
        <w:rPr>
          <w:rFonts w:asciiTheme="majorBidi" w:hAnsiTheme="majorBidi" w:cstheme="majorBidi"/>
        </w:rPr>
        <w:t xml:space="preserve">).  </w:t>
      </w:r>
    </w:p>
    <w:p w14:paraId="22204316"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PI : Proportionnel </w:t>
      </w:r>
      <w:proofErr w:type="spellStart"/>
      <w:r w:rsidRPr="009D52A6">
        <w:rPr>
          <w:rFonts w:asciiTheme="majorBidi" w:hAnsiTheme="majorBidi" w:cstheme="majorBidi"/>
        </w:rPr>
        <w:t>Integral</w:t>
      </w:r>
      <w:proofErr w:type="spellEnd"/>
      <w:r w:rsidRPr="009D52A6">
        <w:rPr>
          <w:rFonts w:asciiTheme="majorBidi" w:hAnsiTheme="majorBidi" w:cstheme="majorBidi"/>
        </w:rPr>
        <w:t xml:space="preserve"> </w:t>
      </w:r>
    </w:p>
    <w:p w14:paraId="4ABA5E8F"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FL : </w:t>
      </w:r>
      <w:proofErr w:type="spellStart"/>
      <w:r w:rsidRPr="009D52A6">
        <w:rPr>
          <w:rFonts w:asciiTheme="majorBidi" w:hAnsiTheme="majorBidi" w:cstheme="majorBidi"/>
        </w:rPr>
        <w:t>Fuzzy</w:t>
      </w:r>
      <w:proofErr w:type="spellEnd"/>
      <w:r w:rsidRPr="009D52A6">
        <w:rPr>
          <w:rFonts w:asciiTheme="majorBidi" w:hAnsiTheme="majorBidi" w:cstheme="majorBidi"/>
        </w:rPr>
        <w:t xml:space="preserve"> </w:t>
      </w:r>
      <w:proofErr w:type="spellStart"/>
      <w:r w:rsidRPr="009D52A6">
        <w:rPr>
          <w:rFonts w:asciiTheme="majorBidi" w:hAnsiTheme="majorBidi" w:cstheme="majorBidi"/>
        </w:rPr>
        <w:t>logic</w:t>
      </w:r>
      <w:proofErr w:type="spellEnd"/>
      <w:r w:rsidRPr="009D52A6">
        <w:rPr>
          <w:rFonts w:asciiTheme="majorBidi" w:hAnsiTheme="majorBidi" w:cstheme="majorBidi"/>
        </w:rPr>
        <w:t xml:space="preserve"> (logique floue) </w:t>
      </w:r>
    </w:p>
    <w:p w14:paraId="6ACA7D4C" w14:textId="08FE0F47" w:rsidR="00992AC4" w:rsidRPr="009D52A6" w:rsidRDefault="00992AC4" w:rsidP="002B746B">
      <w:pPr>
        <w:spacing w:after="0" w:line="360" w:lineRule="auto"/>
        <w:ind w:left="-5"/>
        <w:rPr>
          <w:rFonts w:asciiTheme="majorBidi" w:hAnsiTheme="majorBidi" w:cstheme="majorBidi"/>
          <w:lang w:val="en-GB"/>
        </w:rPr>
      </w:pPr>
      <w:r w:rsidRPr="009D52A6">
        <w:rPr>
          <w:rFonts w:asciiTheme="majorBidi" w:hAnsiTheme="majorBidi" w:cstheme="majorBidi"/>
          <w:lang w:val="en-GB"/>
        </w:rPr>
        <w:t xml:space="preserve">MOSFET: </w:t>
      </w:r>
      <w:proofErr w:type="spellStart"/>
      <w:r w:rsidRPr="009D52A6">
        <w:rPr>
          <w:rFonts w:asciiTheme="majorBidi" w:hAnsiTheme="majorBidi" w:cstheme="majorBidi"/>
          <w:lang w:val="en-GB"/>
        </w:rPr>
        <w:t>Métal</w:t>
      </w:r>
      <w:proofErr w:type="spellEnd"/>
      <w:r w:rsidRPr="009D52A6">
        <w:rPr>
          <w:rFonts w:asciiTheme="majorBidi" w:hAnsiTheme="majorBidi" w:cstheme="majorBidi"/>
          <w:lang w:val="en-GB"/>
        </w:rPr>
        <w:t xml:space="preserve"> Oxide Silicon Field Effect transistor  </w:t>
      </w:r>
    </w:p>
    <w:p w14:paraId="7535B548" w14:textId="58C2D285" w:rsidR="00992AC4" w:rsidRPr="009D52A6" w:rsidRDefault="00992AC4" w:rsidP="002B746B">
      <w:pPr>
        <w:spacing w:after="0" w:line="360" w:lineRule="auto"/>
        <w:ind w:left="-5"/>
        <w:rPr>
          <w:rFonts w:asciiTheme="majorBidi" w:hAnsiTheme="majorBidi" w:cstheme="majorBidi"/>
          <w:lang w:val="en-GB"/>
        </w:rPr>
      </w:pPr>
      <w:r w:rsidRPr="009D52A6">
        <w:rPr>
          <w:rFonts w:asciiTheme="majorBidi" w:hAnsiTheme="majorBidi" w:cstheme="majorBidi"/>
          <w:lang w:val="en-GB"/>
        </w:rPr>
        <w:t xml:space="preserve">IGBT: insulated-gate bipolar transistor </w:t>
      </w:r>
    </w:p>
    <w:p w14:paraId="287881EB" w14:textId="562D04F6" w:rsidR="00992AC4" w:rsidRPr="009D52A6" w:rsidRDefault="00992AC4" w:rsidP="002B746B">
      <w:pPr>
        <w:spacing w:after="0" w:line="360" w:lineRule="auto"/>
        <w:ind w:left="-5"/>
        <w:rPr>
          <w:rFonts w:asciiTheme="majorBidi" w:hAnsiTheme="majorBidi" w:cstheme="majorBidi"/>
        </w:rPr>
      </w:pPr>
      <w:proofErr w:type="spellStart"/>
      <w:proofErr w:type="gramStart"/>
      <w:r w:rsidRPr="009D52A6">
        <w:rPr>
          <w:rFonts w:asciiTheme="majorBidi" w:hAnsiTheme="majorBidi" w:cstheme="majorBidi"/>
        </w:rPr>
        <w:t>Ipv</w:t>
      </w:r>
      <w:proofErr w:type="spellEnd"/>
      <w:r w:rsidRPr="009D52A6">
        <w:rPr>
          <w:rFonts w:asciiTheme="majorBidi" w:hAnsiTheme="majorBidi" w:cstheme="majorBidi"/>
        </w:rPr>
        <w:t>:</w:t>
      </w:r>
      <w:proofErr w:type="gramEnd"/>
      <w:r w:rsidRPr="009D52A6">
        <w:rPr>
          <w:rFonts w:asciiTheme="majorBidi" w:hAnsiTheme="majorBidi" w:cstheme="majorBidi"/>
        </w:rPr>
        <w:t xml:space="preserve"> Courant </w:t>
      </w:r>
      <w:r w:rsidR="009D2752" w:rsidRPr="009D52A6">
        <w:rPr>
          <w:rFonts w:asciiTheme="majorBidi" w:hAnsiTheme="majorBidi" w:cstheme="majorBidi"/>
        </w:rPr>
        <w:t>généré</w:t>
      </w:r>
      <w:r w:rsidRPr="009D52A6">
        <w:rPr>
          <w:rFonts w:asciiTheme="majorBidi" w:hAnsiTheme="majorBidi" w:cstheme="majorBidi"/>
        </w:rPr>
        <w:t xml:space="preserve"> par la cellule photovoltaïque ; </w:t>
      </w:r>
    </w:p>
    <w:p w14:paraId="321CEA77" w14:textId="35743B4F" w:rsidR="00992AC4" w:rsidRPr="009D52A6" w:rsidRDefault="00992AC4" w:rsidP="002B746B">
      <w:pPr>
        <w:spacing w:after="0" w:line="360" w:lineRule="auto"/>
        <w:ind w:left="-5"/>
        <w:rPr>
          <w:rFonts w:asciiTheme="majorBidi" w:hAnsiTheme="majorBidi" w:cstheme="majorBidi"/>
        </w:rPr>
      </w:pPr>
      <w:proofErr w:type="spellStart"/>
      <w:proofErr w:type="gramStart"/>
      <w:r w:rsidRPr="009D52A6">
        <w:rPr>
          <w:rFonts w:asciiTheme="majorBidi" w:hAnsiTheme="majorBidi" w:cstheme="majorBidi"/>
        </w:rPr>
        <w:t>Iph</w:t>
      </w:r>
      <w:proofErr w:type="spellEnd"/>
      <w:r w:rsidRPr="009D52A6">
        <w:rPr>
          <w:rFonts w:asciiTheme="majorBidi" w:hAnsiTheme="majorBidi" w:cstheme="majorBidi"/>
        </w:rPr>
        <w:t>:</w:t>
      </w:r>
      <w:proofErr w:type="gramEnd"/>
      <w:r w:rsidRPr="009D52A6">
        <w:rPr>
          <w:rFonts w:asciiTheme="majorBidi" w:hAnsiTheme="majorBidi" w:cstheme="majorBidi"/>
        </w:rPr>
        <w:t xml:space="preserve"> Photo </w:t>
      </w:r>
      <w:r w:rsidR="009D2752" w:rsidRPr="009D52A6">
        <w:rPr>
          <w:rFonts w:asciiTheme="majorBidi" w:hAnsiTheme="majorBidi" w:cstheme="majorBidi"/>
        </w:rPr>
        <w:t>courante</w:t>
      </w:r>
      <w:r w:rsidRPr="009D52A6">
        <w:rPr>
          <w:rFonts w:asciiTheme="majorBidi" w:hAnsiTheme="majorBidi" w:cstheme="majorBidi"/>
        </w:rPr>
        <w:t xml:space="preserve"> </w:t>
      </w:r>
      <w:r w:rsidR="009D2752" w:rsidRPr="009D52A6">
        <w:rPr>
          <w:rFonts w:asciiTheme="majorBidi" w:hAnsiTheme="majorBidi" w:cstheme="majorBidi"/>
        </w:rPr>
        <w:t>créée</w:t>
      </w:r>
      <w:r w:rsidRPr="009D52A6">
        <w:rPr>
          <w:rFonts w:asciiTheme="majorBidi" w:hAnsiTheme="majorBidi" w:cstheme="majorBidi"/>
        </w:rPr>
        <w:t xml:space="preserve"> par la cellule ; </w:t>
      </w:r>
    </w:p>
    <w:p w14:paraId="1A5BA5C2" w14:textId="77777777" w:rsidR="00992AC4" w:rsidRPr="009D52A6" w:rsidRDefault="00992AC4" w:rsidP="002B746B">
      <w:pPr>
        <w:spacing w:after="0" w:line="360" w:lineRule="auto"/>
        <w:ind w:left="-5"/>
        <w:rPr>
          <w:rFonts w:asciiTheme="majorBidi" w:hAnsiTheme="majorBidi" w:cstheme="majorBidi"/>
        </w:rPr>
      </w:pPr>
      <w:r w:rsidRPr="009D52A6">
        <w:rPr>
          <w:rFonts w:asciiTheme="majorBidi" w:hAnsiTheme="majorBidi" w:cstheme="majorBidi"/>
        </w:rPr>
        <w:t xml:space="preserve">Id : Le courant circulant dans la diode ; </w:t>
      </w:r>
    </w:p>
    <w:p w14:paraId="48F2C4BD" w14:textId="77777777" w:rsidR="00992AC4" w:rsidRPr="009D52A6" w:rsidRDefault="00992AC4" w:rsidP="002B746B">
      <w:pPr>
        <w:spacing w:after="0" w:line="360" w:lineRule="auto"/>
        <w:ind w:left="-5"/>
        <w:rPr>
          <w:rFonts w:asciiTheme="majorBidi" w:hAnsiTheme="majorBidi" w:cstheme="majorBidi"/>
        </w:rPr>
      </w:pPr>
      <w:proofErr w:type="gramStart"/>
      <w:r w:rsidRPr="009D52A6">
        <w:rPr>
          <w:rFonts w:asciiTheme="majorBidi" w:hAnsiTheme="majorBidi" w:cstheme="majorBidi"/>
        </w:rPr>
        <w:t>Ish:</w:t>
      </w:r>
      <w:proofErr w:type="gramEnd"/>
      <w:r w:rsidRPr="009D52A6">
        <w:rPr>
          <w:rFonts w:asciiTheme="majorBidi" w:hAnsiTheme="majorBidi" w:cstheme="majorBidi"/>
        </w:rPr>
        <w:t xml:space="preserve"> Le courant circulant dans la résistance </w:t>
      </w:r>
      <w:proofErr w:type="spellStart"/>
      <w:proofErr w:type="gramStart"/>
      <w:r w:rsidRPr="009D52A6">
        <w:rPr>
          <w:rFonts w:asciiTheme="majorBidi" w:hAnsiTheme="majorBidi" w:cstheme="majorBidi"/>
        </w:rPr>
        <w:t>Rsh</w:t>
      </w:r>
      <w:proofErr w:type="spellEnd"/>
      <w:r w:rsidRPr="009D52A6">
        <w:rPr>
          <w:rFonts w:asciiTheme="majorBidi" w:hAnsiTheme="majorBidi" w:cstheme="majorBidi"/>
        </w:rPr>
        <w:t>;</w:t>
      </w:r>
      <w:proofErr w:type="gramEnd"/>
      <w:r w:rsidRPr="009D52A6">
        <w:rPr>
          <w:rFonts w:asciiTheme="majorBidi" w:hAnsiTheme="majorBidi" w:cstheme="majorBidi"/>
        </w:rPr>
        <w:t xml:space="preserve"> </w:t>
      </w:r>
    </w:p>
    <w:p w14:paraId="694A5A1F" w14:textId="18D53C56" w:rsidR="007F1A47" w:rsidRPr="009D52A6" w:rsidRDefault="00992AC4" w:rsidP="002B746B">
      <w:pPr>
        <w:spacing w:after="0" w:line="360" w:lineRule="auto"/>
        <w:ind w:left="-5" w:right="5668"/>
        <w:rPr>
          <w:rFonts w:asciiTheme="majorBidi" w:hAnsiTheme="majorBidi" w:cstheme="majorBidi"/>
        </w:rPr>
      </w:pPr>
      <w:r w:rsidRPr="009D52A6">
        <w:rPr>
          <w:rFonts w:asciiTheme="majorBidi" w:hAnsiTheme="majorBidi" w:cstheme="majorBidi"/>
        </w:rPr>
        <w:t xml:space="preserve">Vd : </w:t>
      </w:r>
      <w:r w:rsidR="009D2752" w:rsidRPr="009D52A6">
        <w:rPr>
          <w:rFonts w:asciiTheme="majorBidi" w:hAnsiTheme="majorBidi" w:cstheme="majorBidi"/>
        </w:rPr>
        <w:t>tension</w:t>
      </w:r>
      <w:r w:rsidRPr="009D52A6">
        <w:rPr>
          <w:rFonts w:asciiTheme="majorBidi" w:hAnsiTheme="majorBidi" w:cstheme="majorBidi"/>
        </w:rPr>
        <w:t xml:space="preserve"> aux bornes de la diode </w:t>
      </w:r>
      <w:r w:rsidR="009D2752" w:rsidRPr="009D52A6">
        <w:rPr>
          <w:rFonts w:asciiTheme="majorBidi" w:hAnsiTheme="majorBidi" w:cstheme="majorBidi"/>
        </w:rPr>
        <w:t xml:space="preserve">; </w:t>
      </w:r>
      <w:proofErr w:type="spellStart"/>
      <w:proofErr w:type="gramStart"/>
      <w:r w:rsidRPr="009D52A6">
        <w:rPr>
          <w:rFonts w:asciiTheme="majorBidi" w:hAnsiTheme="majorBidi" w:cstheme="majorBidi"/>
        </w:rPr>
        <w:t>Rsh</w:t>
      </w:r>
      <w:proofErr w:type="spellEnd"/>
      <w:r w:rsidRPr="009D52A6">
        <w:rPr>
          <w:rFonts w:asciiTheme="majorBidi" w:hAnsiTheme="majorBidi" w:cstheme="majorBidi"/>
        </w:rPr>
        <w:t>:</w:t>
      </w:r>
      <w:proofErr w:type="gramEnd"/>
      <w:r w:rsidRPr="009D52A6">
        <w:rPr>
          <w:rFonts w:asciiTheme="majorBidi" w:hAnsiTheme="majorBidi" w:cstheme="majorBidi"/>
        </w:rPr>
        <w:t xml:space="preserve"> </w:t>
      </w:r>
      <w:r w:rsidR="009D2752" w:rsidRPr="009D52A6">
        <w:rPr>
          <w:rFonts w:asciiTheme="majorBidi" w:hAnsiTheme="majorBidi" w:cstheme="majorBidi"/>
        </w:rPr>
        <w:t>résistance</w:t>
      </w:r>
      <w:r w:rsidRPr="009D52A6">
        <w:rPr>
          <w:rFonts w:asciiTheme="majorBidi" w:hAnsiTheme="majorBidi" w:cstheme="majorBidi"/>
        </w:rPr>
        <w:t xml:space="preserve"> Parallèle. </w:t>
      </w:r>
    </w:p>
    <w:p w14:paraId="45091FB4" w14:textId="77777777" w:rsidR="007F1A47" w:rsidRPr="009D52A6" w:rsidRDefault="00992AC4" w:rsidP="002B746B">
      <w:pPr>
        <w:spacing w:after="0" w:line="360" w:lineRule="auto"/>
        <w:ind w:left="-5" w:right="5668"/>
        <w:rPr>
          <w:rFonts w:asciiTheme="majorBidi" w:hAnsiTheme="majorBidi" w:cstheme="majorBidi"/>
        </w:rPr>
      </w:pPr>
      <w:r w:rsidRPr="009D52A6">
        <w:rPr>
          <w:rFonts w:asciiTheme="majorBidi" w:hAnsiTheme="majorBidi" w:cstheme="majorBidi"/>
        </w:rPr>
        <w:t xml:space="preserve">Is : Courant de Saturation ; </w:t>
      </w:r>
    </w:p>
    <w:p w14:paraId="24726885" w14:textId="647058BC" w:rsidR="00992AC4" w:rsidRPr="009D52A6" w:rsidRDefault="00992AC4" w:rsidP="002B746B">
      <w:pPr>
        <w:spacing w:after="0" w:line="360" w:lineRule="auto"/>
        <w:ind w:left="-5" w:right="5668"/>
        <w:rPr>
          <w:rFonts w:asciiTheme="majorBidi" w:hAnsiTheme="majorBidi" w:cstheme="majorBidi"/>
        </w:rPr>
      </w:pPr>
      <w:proofErr w:type="spellStart"/>
      <w:proofErr w:type="gramStart"/>
      <w:r w:rsidRPr="009D52A6">
        <w:rPr>
          <w:rFonts w:asciiTheme="majorBidi" w:hAnsiTheme="majorBidi" w:cstheme="majorBidi"/>
        </w:rPr>
        <w:t>Vth</w:t>
      </w:r>
      <w:proofErr w:type="spellEnd"/>
      <w:r w:rsidRPr="009D52A6">
        <w:rPr>
          <w:rFonts w:asciiTheme="majorBidi" w:hAnsiTheme="majorBidi" w:cstheme="majorBidi"/>
        </w:rPr>
        <w:t>:</w:t>
      </w:r>
      <w:proofErr w:type="gramEnd"/>
      <w:r w:rsidRPr="009D52A6">
        <w:rPr>
          <w:rFonts w:asciiTheme="majorBidi" w:hAnsiTheme="majorBidi" w:cstheme="majorBidi"/>
        </w:rPr>
        <w:t xml:space="preserve"> Tension thermique. </w:t>
      </w:r>
    </w:p>
    <w:p w14:paraId="54207255" w14:textId="77777777" w:rsidR="00992AC4" w:rsidRPr="009D52A6" w:rsidRDefault="00992AC4" w:rsidP="002B746B">
      <w:pPr>
        <w:spacing w:after="0" w:line="360" w:lineRule="auto"/>
        <w:ind w:left="-5"/>
        <w:rPr>
          <w:rFonts w:asciiTheme="majorBidi" w:hAnsiTheme="majorBidi" w:cstheme="majorBidi"/>
        </w:rPr>
      </w:pPr>
      <w:proofErr w:type="spellStart"/>
      <w:proofErr w:type="gramStart"/>
      <w:r w:rsidRPr="009D52A6">
        <w:rPr>
          <w:rFonts w:asciiTheme="majorBidi" w:hAnsiTheme="majorBidi" w:cstheme="majorBidi"/>
        </w:rPr>
        <w:t>Tmod</w:t>
      </w:r>
      <w:proofErr w:type="spellEnd"/>
      <w:r w:rsidRPr="009D52A6">
        <w:rPr>
          <w:rFonts w:asciiTheme="majorBidi" w:hAnsiTheme="majorBidi" w:cstheme="majorBidi"/>
        </w:rPr>
        <w:t>:</w:t>
      </w:r>
      <w:proofErr w:type="gramEnd"/>
      <w:r w:rsidRPr="009D52A6">
        <w:rPr>
          <w:rFonts w:asciiTheme="majorBidi" w:hAnsiTheme="majorBidi" w:cstheme="majorBidi"/>
        </w:rPr>
        <w:t xml:space="preserve"> Température de fonctionnement de la cellule ; </w:t>
      </w:r>
    </w:p>
    <w:p w14:paraId="73DA3C5E" w14:textId="77777777" w:rsidR="007F1A47" w:rsidRPr="009D52A6" w:rsidRDefault="00992AC4" w:rsidP="002B746B">
      <w:pPr>
        <w:spacing w:after="0" w:line="360" w:lineRule="auto"/>
        <w:ind w:left="-5" w:right="3686"/>
        <w:rPr>
          <w:rFonts w:asciiTheme="majorBidi" w:hAnsiTheme="majorBidi" w:cstheme="majorBidi"/>
        </w:rPr>
      </w:pPr>
      <w:r w:rsidRPr="009D52A6">
        <w:rPr>
          <w:rFonts w:asciiTheme="majorBidi" w:hAnsiTheme="majorBidi" w:cstheme="majorBidi"/>
        </w:rPr>
        <w:t xml:space="preserve">K : la constante de Boltzmann (1,3854 10 -23J/K) ; </w:t>
      </w:r>
    </w:p>
    <w:p w14:paraId="5232A3CC" w14:textId="7DC032DE" w:rsidR="00992AC4" w:rsidRPr="009D52A6" w:rsidRDefault="00992AC4" w:rsidP="002B746B">
      <w:pPr>
        <w:spacing w:after="0" w:line="360" w:lineRule="auto"/>
        <w:ind w:left="-5" w:right="3686"/>
        <w:rPr>
          <w:rFonts w:asciiTheme="majorBidi" w:hAnsiTheme="majorBidi" w:cstheme="majorBidi"/>
        </w:rPr>
      </w:pPr>
      <w:proofErr w:type="gramStart"/>
      <w:r w:rsidRPr="009D52A6">
        <w:rPr>
          <w:rFonts w:asciiTheme="majorBidi" w:hAnsiTheme="majorBidi" w:cstheme="majorBidi"/>
        </w:rPr>
        <w:t>q:</w:t>
      </w:r>
      <w:proofErr w:type="gramEnd"/>
      <w:r w:rsidRPr="009D52A6">
        <w:rPr>
          <w:rFonts w:asciiTheme="majorBidi" w:hAnsiTheme="majorBidi" w:cstheme="majorBidi"/>
        </w:rPr>
        <w:t xml:space="preserve"> Charge électrique élémentaire (1,6 </w:t>
      </w:r>
      <w:r w:rsidR="009D2752" w:rsidRPr="009D52A6">
        <w:rPr>
          <w:rFonts w:asciiTheme="majorBidi" w:hAnsiTheme="majorBidi" w:cstheme="majorBidi"/>
        </w:rPr>
        <w:t>× 10^-19</w:t>
      </w:r>
      <w:r w:rsidRPr="009D52A6">
        <w:rPr>
          <w:rFonts w:asciiTheme="majorBidi" w:hAnsiTheme="majorBidi" w:cstheme="majorBidi"/>
        </w:rPr>
        <w:t xml:space="preserve"> C). </w:t>
      </w:r>
    </w:p>
    <w:p w14:paraId="5244C395" w14:textId="77777777" w:rsidR="007F1A47" w:rsidRPr="009D52A6" w:rsidRDefault="00992AC4" w:rsidP="002B746B">
      <w:pPr>
        <w:spacing w:after="0" w:line="360" w:lineRule="auto"/>
        <w:ind w:left="-5" w:right="5678"/>
        <w:rPr>
          <w:rFonts w:asciiTheme="majorBidi" w:hAnsiTheme="majorBidi" w:cstheme="majorBidi"/>
        </w:rPr>
      </w:pPr>
      <w:proofErr w:type="gramStart"/>
      <w:r w:rsidRPr="009D52A6">
        <w:rPr>
          <w:rFonts w:asciiTheme="majorBidi" w:hAnsiTheme="majorBidi" w:cstheme="majorBidi"/>
        </w:rPr>
        <w:t>Tc:</w:t>
      </w:r>
      <w:proofErr w:type="gramEnd"/>
      <w:r w:rsidRPr="009D52A6">
        <w:rPr>
          <w:rFonts w:asciiTheme="majorBidi" w:hAnsiTheme="majorBidi" w:cstheme="majorBidi"/>
        </w:rPr>
        <w:t xml:space="preserve"> Température </w:t>
      </w:r>
      <w:proofErr w:type="gramStart"/>
      <w:r w:rsidRPr="009D52A6">
        <w:rPr>
          <w:rFonts w:asciiTheme="majorBidi" w:hAnsiTheme="majorBidi" w:cstheme="majorBidi"/>
        </w:rPr>
        <w:t>ambiante;</w:t>
      </w:r>
      <w:proofErr w:type="gramEnd"/>
      <w:r w:rsidRPr="009D52A6">
        <w:rPr>
          <w:rFonts w:asciiTheme="majorBidi" w:hAnsiTheme="majorBidi" w:cstheme="majorBidi"/>
        </w:rPr>
        <w:t xml:space="preserve"> </w:t>
      </w:r>
    </w:p>
    <w:p w14:paraId="08AF8EDD" w14:textId="77777777" w:rsidR="007F1A47" w:rsidRPr="009D52A6" w:rsidRDefault="00992AC4" w:rsidP="002B746B">
      <w:pPr>
        <w:spacing w:after="0" w:line="360" w:lineRule="auto"/>
        <w:ind w:left="-5" w:right="5678"/>
        <w:rPr>
          <w:rFonts w:asciiTheme="majorBidi" w:hAnsiTheme="majorBidi" w:cstheme="majorBidi"/>
        </w:rPr>
      </w:pPr>
      <w:proofErr w:type="gramStart"/>
      <w:r w:rsidRPr="009D52A6">
        <w:rPr>
          <w:rFonts w:asciiTheme="majorBidi" w:hAnsiTheme="majorBidi" w:cstheme="majorBidi"/>
        </w:rPr>
        <w:t>Tref:</w:t>
      </w:r>
      <w:proofErr w:type="gramEnd"/>
      <w:r w:rsidRPr="009D52A6">
        <w:rPr>
          <w:rFonts w:asciiTheme="majorBidi" w:hAnsiTheme="majorBidi" w:cstheme="majorBidi"/>
        </w:rPr>
        <w:t xml:space="preserve"> Température de référence [K</w:t>
      </w:r>
      <w:proofErr w:type="gramStart"/>
      <w:r w:rsidRPr="009D52A6">
        <w:rPr>
          <w:rFonts w:asciiTheme="majorBidi" w:hAnsiTheme="majorBidi" w:cstheme="majorBidi"/>
        </w:rPr>
        <w:t>];</w:t>
      </w:r>
      <w:proofErr w:type="gramEnd"/>
      <w:r w:rsidRPr="009D52A6">
        <w:rPr>
          <w:rFonts w:asciiTheme="majorBidi" w:hAnsiTheme="majorBidi" w:cstheme="majorBidi"/>
        </w:rPr>
        <w:t xml:space="preserve"> </w:t>
      </w:r>
    </w:p>
    <w:p w14:paraId="7BC29BC1" w14:textId="3310057E" w:rsidR="00992AC4" w:rsidRPr="009D52A6" w:rsidRDefault="00992AC4" w:rsidP="002B746B">
      <w:pPr>
        <w:spacing w:after="0" w:line="360" w:lineRule="auto"/>
        <w:ind w:left="-5" w:right="5678"/>
        <w:rPr>
          <w:rFonts w:asciiTheme="majorBidi" w:hAnsiTheme="majorBidi" w:cstheme="majorBidi"/>
        </w:rPr>
      </w:pPr>
      <w:r w:rsidRPr="009D52A6">
        <w:rPr>
          <w:rFonts w:asciiTheme="majorBidi" w:hAnsiTheme="majorBidi" w:cstheme="majorBidi"/>
        </w:rPr>
        <w:t xml:space="preserve">G : Éclairement. </w:t>
      </w:r>
    </w:p>
    <w:p w14:paraId="550BB6B1" w14:textId="77777777" w:rsidR="009D2752" w:rsidRPr="009D52A6" w:rsidRDefault="00992AC4" w:rsidP="002B746B">
      <w:pPr>
        <w:spacing w:after="0" w:line="360" w:lineRule="auto"/>
        <w:ind w:left="-5" w:right="4803"/>
        <w:rPr>
          <w:rFonts w:asciiTheme="majorBidi" w:hAnsiTheme="majorBidi" w:cstheme="majorBidi"/>
        </w:rPr>
      </w:pPr>
      <w:proofErr w:type="gramStart"/>
      <w:r w:rsidRPr="009D52A6">
        <w:rPr>
          <w:rFonts w:asciiTheme="majorBidi" w:hAnsiTheme="majorBidi" w:cstheme="majorBidi"/>
        </w:rPr>
        <w:t>Tr:</w:t>
      </w:r>
      <w:proofErr w:type="gramEnd"/>
      <w:r w:rsidRPr="009D52A6">
        <w:rPr>
          <w:rFonts w:asciiTheme="majorBidi" w:hAnsiTheme="majorBidi" w:cstheme="majorBidi"/>
        </w:rPr>
        <w:t xml:space="preserve"> Température</w:t>
      </w:r>
      <w:r w:rsidR="009D2752" w:rsidRPr="009D52A6">
        <w:rPr>
          <w:rFonts w:asciiTheme="majorBidi" w:hAnsiTheme="majorBidi" w:cstheme="majorBidi"/>
        </w:rPr>
        <w:t xml:space="preserve"> de</w:t>
      </w:r>
      <w:r w:rsidRPr="009D52A6">
        <w:rPr>
          <w:rFonts w:asciiTheme="majorBidi" w:hAnsiTheme="majorBidi" w:cstheme="majorBidi"/>
        </w:rPr>
        <w:t xml:space="preserve"> référence de la </w:t>
      </w:r>
      <w:proofErr w:type="gramStart"/>
      <w:r w:rsidRPr="009D52A6">
        <w:rPr>
          <w:rFonts w:asciiTheme="majorBidi" w:hAnsiTheme="majorBidi" w:cstheme="majorBidi"/>
        </w:rPr>
        <w:t>cellule;</w:t>
      </w:r>
      <w:proofErr w:type="gramEnd"/>
    </w:p>
    <w:p w14:paraId="2BD92F51" w14:textId="5B5E8B1D" w:rsidR="00992AC4" w:rsidRPr="009D52A6" w:rsidRDefault="00992AC4" w:rsidP="002B746B">
      <w:pPr>
        <w:spacing w:after="0" w:line="360" w:lineRule="auto"/>
        <w:ind w:left="-5" w:right="4803"/>
        <w:rPr>
          <w:rFonts w:asciiTheme="majorBidi" w:hAnsiTheme="majorBidi" w:cstheme="majorBidi"/>
        </w:rPr>
      </w:pPr>
      <w:r w:rsidRPr="009D52A6">
        <w:rPr>
          <w:rFonts w:asciiTheme="majorBidi" w:hAnsiTheme="majorBidi" w:cstheme="majorBidi"/>
        </w:rPr>
        <w:t xml:space="preserve"> </w:t>
      </w:r>
      <w:proofErr w:type="spellStart"/>
      <w:proofErr w:type="gramStart"/>
      <w:r w:rsidRPr="009D52A6">
        <w:rPr>
          <w:rFonts w:asciiTheme="majorBidi" w:hAnsiTheme="majorBidi" w:cstheme="majorBidi"/>
        </w:rPr>
        <w:t>Eg</w:t>
      </w:r>
      <w:proofErr w:type="spellEnd"/>
      <w:r w:rsidRPr="009D52A6">
        <w:rPr>
          <w:rFonts w:asciiTheme="majorBidi" w:hAnsiTheme="majorBidi" w:cstheme="majorBidi"/>
        </w:rPr>
        <w:t>:</w:t>
      </w:r>
      <w:proofErr w:type="gramEnd"/>
      <w:r w:rsidR="009D2752" w:rsidRPr="009D52A6">
        <w:rPr>
          <w:rFonts w:asciiTheme="majorBidi" w:hAnsiTheme="majorBidi" w:cstheme="majorBidi"/>
        </w:rPr>
        <w:t xml:space="preserve"> </w:t>
      </w:r>
      <w:r w:rsidRPr="009D52A6">
        <w:rPr>
          <w:rFonts w:asciiTheme="majorBidi" w:hAnsiTheme="majorBidi" w:cstheme="majorBidi"/>
        </w:rPr>
        <w:t xml:space="preserve">Énergie de seuil. </w:t>
      </w:r>
    </w:p>
    <w:p w14:paraId="0FEE805F" w14:textId="3F1D1293" w:rsidR="007F1A47" w:rsidRPr="009D52A6" w:rsidRDefault="007F1A47" w:rsidP="002B746B">
      <w:pPr>
        <w:spacing w:after="0" w:line="360" w:lineRule="auto"/>
        <w:ind w:left="-5"/>
        <w:rPr>
          <w:rFonts w:asciiTheme="majorBidi" w:hAnsiTheme="majorBidi" w:cstheme="majorBidi"/>
        </w:rPr>
      </w:pPr>
      <w:proofErr w:type="spellStart"/>
      <w:proofErr w:type="gramStart"/>
      <w:r w:rsidRPr="009D52A6">
        <w:rPr>
          <w:rFonts w:asciiTheme="majorBidi" w:hAnsiTheme="majorBidi" w:cstheme="majorBidi"/>
          <w:color w:val="000000" w:themeColor="text1"/>
        </w:rPr>
        <w:t>I</w:t>
      </w:r>
      <w:r w:rsidR="00163473" w:rsidRPr="009D52A6">
        <w:rPr>
          <w:rFonts w:asciiTheme="majorBidi" w:hAnsiTheme="majorBidi" w:cstheme="majorBidi"/>
          <w:color w:val="000000" w:themeColor="text1"/>
        </w:rPr>
        <w:t>sc</w:t>
      </w:r>
      <w:proofErr w:type="spellEnd"/>
      <w:r w:rsidRPr="009D52A6">
        <w:rPr>
          <w:rFonts w:asciiTheme="majorBidi" w:hAnsiTheme="majorBidi" w:cstheme="majorBidi"/>
          <w:color w:val="000000" w:themeColor="text1"/>
        </w:rPr>
        <w:t>:</w:t>
      </w:r>
      <w:proofErr w:type="gramEnd"/>
      <w:r w:rsidRPr="009D52A6">
        <w:rPr>
          <w:rFonts w:asciiTheme="majorBidi" w:hAnsiTheme="majorBidi" w:cstheme="majorBidi"/>
          <w:color w:val="000000" w:themeColor="text1"/>
        </w:rPr>
        <w:t xml:space="preserve"> </w:t>
      </w:r>
      <w:r w:rsidRPr="009D52A6">
        <w:rPr>
          <w:rFonts w:asciiTheme="majorBidi" w:hAnsiTheme="majorBidi" w:cstheme="majorBidi"/>
        </w:rPr>
        <w:t xml:space="preserve">Courant de </w:t>
      </w:r>
      <w:r w:rsidR="009D2752" w:rsidRPr="009D52A6">
        <w:rPr>
          <w:rFonts w:asciiTheme="majorBidi" w:hAnsiTheme="majorBidi" w:cstheme="majorBidi"/>
        </w:rPr>
        <w:t>court-circuit</w:t>
      </w:r>
      <w:r w:rsidRPr="009D52A6">
        <w:rPr>
          <w:rFonts w:asciiTheme="majorBidi" w:hAnsiTheme="majorBidi" w:cstheme="majorBidi"/>
        </w:rPr>
        <w:t xml:space="preserve"> ; </w:t>
      </w:r>
    </w:p>
    <w:p w14:paraId="28DD45DD" w14:textId="6F99FCD2" w:rsidR="007F1A47" w:rsidRPr="009D52A6" w:rsidRDefault="007F1A47" w:rsidP="002B746B">
      <w:pPr>
        <w:spacing w:after="0" w:line="360" w:lineRule="auto"/>
        <w:ind w:left="-5" w:right="4671"/>
        <w:rPr>
          <w:rFonts w:asciiTheme="majorBidi" w:hAnsiTheme="majorBidi" w:cstheme="majorBidi"/>
        </w:rPr>
      </w:pPr>
      <w:proofErr w:type="gramStart"/>
      <w:r w:rsidRPr="009D52A6">
        <w:rPr>
          <w:rFonts w:asciiTheme="majorBidi" w:hAnsiTheme="majorBidi" w:cstheme="majorBidi"/>
        </w:rPr>
        <w:t>Ki:</w:t>
      </w:r>
      <w:proofErr w:type="gramEnd"/>
      <w:r w:rsidRPr="009D52A6">
        <w:rPr>
          <w:rFonts w:asciiTheme="majorBidi" w:hAnsiTheme="majorBidi" w:cstheme="majorBidi"/>
        </w:rPr>
        <w:t xml:space="preserve"> </w:t>
      </w:r>
      <w:r w:rsidR="009D2752" w:rsidRPr="009D52A6">
        <w:rPr>
          <w:rFonts w:asciiTheme="majorBidi" w:hAnsiTheme="majorBidi" w:cstheme="majorBidi"/>
        </w:rPr>
        <w:t>coefficient</w:t>
      </w:r>
      <w:r w:rsidRPr="009D52A6">
        <w:rPr>
          <w:rFonts w:asciiTheme="majorBidi" w:hAnsiTheme="majorBidi" w:cstheme="majorBidi"/>
        </w:rPr>
        <w:t xml:space="preserve"> de la température </w:t>
      </w:r>
      <w:r w:rsidR="009D2752" w:rsidRPr="009D52A6">
        <w:rPr>
          <w:rFonts w:asciiTheme="majorBidi" w:hAnsiTheme="majorBidi" w:cstheme="majorBidi"/>
        </w:rPr>
        <w:t>d’</w:t>
      </w:r>
      <w:proofErr w:type="spellStart"/>
      <w:r w:rsidR="009D2752" w:rsidRPr="009D52A6">
        <w:rPr>
          <w:rFonts w:asciiTheme="majorBidi" w:hAnsiTheme="majorBidi" w:cstheme="majorBidi"/>
        </w:rPr>
        <w:t>Ipv</w:t>
      </w:r>
      <w:proofErr w:type="spellEnd"/>
      <w:r w:rsidRPr="009D52A6">
        <w:rPr>
          <w:rFonts w:asciiTheme="majorBidi" w:hAnsiTheme="majorBidi" w:cstheme="majorBidi"/>
        </w:rPr>
        <w:t xml:space="preserve"> </w:t>
      </w:r>
      <w:proofErr w:type="spellStart"/>
      <w:proofErr w:type="gramStart"/>
      <w:r w:rsidRPr="009D52A6">
        <w:rPr>
          <w:rFonts w:asciiTheme="majorBidi" w:hAnsiTheme="majorBidi" w:cstheme="majorBidi"/>
        </w:rPr>
        <w:t>Ipv</w:t>
      </w:r>
      <w:proofErr w:type="spellEnd"/>
      <w:r w:rsidRPr="009D52A6">
        <w:rPr>
          <w:rFonts w:asciiTheme="majorBidi" w:hAnsiTheme="majorBidi" w:cstheme="majorBidi"/>
        </w:rPr>
        <w:t>;</w:t>
      </w:r>
      <w:proofErr w:type="gramEnd"/>
      <w:r w:rsidRPr="009D52A6">
        <w:rPr>
          <w:rFonts w:asciiTheme="majorBidi" w:hAnsiTheme="majorBidi" w:cstheme="majorBidi"/>
        </w:rPr>
        <w:t xml:space="preserve"> </w:t>
      </w:r>
    </w:p>
    <w:p w14:paraId="4BBF6772" w14:textId="60A4958C" w:rsidR="007F1A47" w:rsidRPr="009D52A6" w:rsidRDefault="007F1A47" w:rsidP="002B746B">
      <w:pPr>
        <w:spacing w:after="0" w:line="360" w:lineRule="auto"/>
        <w:ind w:left="-5" w:right="4671"/>
        <w:rPr>
          <w:rFonts w:asciiTheme="majorBidi" w:hAnsiTheme="majorBidi" w:cstheme="majorBidi"/>
        </w:rPr>
      </w:pPr>
      <w:r w:rsidRPr="009D52A6">
        <w:rPr>
          <w:rFonts w:asciiTheme="majorBidi" w:hAnsiTheme="majorBidi" w:cstheme="majorBidi"/>
        </w:rPr>
        <w:t>G</w:t>
      </w:r>
      <w:proofErr w:type="gramStart"/>
      <w:r w:rsidRPr="009D52A6">
        <w:rPr>
          <w:rFonts w:asciiTheme="majorBidi" w:hAnsiTheme="majorBidi" w:cstheme="majorBidi"/>
        </w:rPr>
        <w:t>0:</w:t>
      </w:r>
      <w:proofErr w:type="gramEnd"/>
      <w:r w:rsidRPr="009D52A6">
        <w:rPr>
          <w:rFonts w:asciiTheme="majorBidi" w:hAnsiTheme="majorBidi" w:cstheme="majorBidi"/>
        </w:rPr>
        <w:t xml:space="preserve"> </w:t>
      </w:r>
      <w:r w:rsidR="009D2752" w:rsidRPr="009D52A6">
        <w:rPr>
          <w:rFonts w:asciiTheme="majorBidi" w:hAnsiTheme="majorBidi" w:cstheme="majorBidi"/>
        </w:rPr>
        <w:t>Éclairement</w:t>
      </w:r>
      <w:r w:rsidRPr="009D52A6">
        <w:rPr>
          <w:rFonts w:asciiTheme="majorBidi" w:hAnsiTheme="majorBidi" w:cstheme="majorBidi"/>
        </w:rPr>
        <w:t xml:space="preserve"> pour les STC. </w:t>
      </w:r>
    </w:p>
    <w:p w14:paraId="08F05D54" w14:textId="49448E17" w:rsidR="007F1A47" w:rsidRPr="009D52A6" w:rsidRDefault="007F1A47" w:rsidP="002B746B">
      <w:pPr>
        <w:spacing w:after="0" w:line="360" w:lineRule="auto"/>
        <w:ind w:left="-5"/>
        <w:rPr>
          <w:rFonts w:asciiTheme="majorBidi" w:hAnsiTheme="majorBidi" w:cstheme="majorBidi"/>
        </w:rPr>
      </w:pPr>
      <w:proofErr w:type="spellStart"/>
      <w:r w:rsidRPr="009D52A6">
        <w:rPr>
          <w:rFonts w:asciiTheme="majorBidi" w:hAnsiTheme="majorBidi" w:cstheme="majorBidi"/>
        </w:rPr>
        <w:t>Fs</w:t>
      </w:r>
      <w:proofErr w:type="spellEnd"/>
      <w:r w:rsidRPr="009D52A6">
        <w:rPr>
          <w:rFonts w:asciiTheme="majorBidi" w:hAnsiTheme="majorBidi" w:cstheme="majorBidi"/>
        </w:rPr>
        <w:t xml:space="preserve"> : la fréquence de commutation.  </w:t>
      </w:r>
    </w:p>
    <w:p w14:paraId="08391BFD" w14:textId="77777777" w:rsidR="007F1A47" w:rsidRPr="009D52A6" w:rsidRDefault="007F1A47" w:rsidP="002B746B">
      <w:pPr>
        <w:spacing w:after="0" w:line="360" w:lineRule="auto"/>
        <w:ind w:left="-5"/>
        <w:rPr>
          <w:rFonts w:asciiTheme="majorBidi" w:hAnsiTheme="majorBidi" w:cstheme="majorBidi"/>
        </w:rPr>
      </w:pPr>
      <w:r w:rsidRPr="009D52A6">
        <w:rPr>
          <w:rFonts w:asciiTheme="majorBidi" w:hAnsiTheme="majorBidi" w:cstheme="majorBidi"/>
        </w:rPr>
        <w:t xml:space="preserve">ΔV : la limite de tension tolérable. </w:t>
      </w:r>
    </w:p>
    <w:p w14:paraId="11F35C6E" w14:textId="77777777" w:rsidR="007F1A47" w:rsidRPr="009D52A6" w:rsidRDefault="007F1A47" w:rsidP="002B746B">
      <w:pPr>
        <w:spacing w:after="0" w:line="360" w:lineRule="auto"/>
        <w:ind w:left="-5"/>
        <w:rPr>
          <w:rFonts w:asciiTheme="majorBidi" w:hAnsiTheme="majorBidi" w:cstheme="majorBidi"/>
        </w:rPr>
      </w:pPr>
      <w:r w:rsidRPr="009D52A6">
        <w:rPr>
          <w:rFonts w:asciiTheme="majorBidi" w:hAnsiTheme="majorBidi" w:cstheme="majorBidi"/>
        </w:rPr>
        <w:t xml:space="preserve">ΔI : la limite de courant tolérable. </w:t>
      </w:r>
    </w:p>
    <w:p w14:paraId="402D9F2F" w14:textId="2E46E8F9" w:rsidR="007F1A47" w:rsidRPr="009D52A6" w:rsidRDefault="007F1A47" w:rsidP="002B746B">
      <w:pPr>
        <w:spacing w:after="0" w:line="360" w:lineRule="auto"/>
        <w:ind w:left="-5"/>
        <w:rPr>
          <w:rFonts w:asciiTheme="majorBidi" w:hAnsiTheme="majorBidi" w:cstheme="majorBidi"/>
        </w:rPr>
      </w:pPr>
      <w:proofErr w:type="spellStart"/>
      <w:r w:rsidRPr="009D52A6">
        <w:rPr>
          <w:rFonts w:asciiTheme="majorBidi" w:hAnsiTheme="majorBidi" w:cstheme="majorBidi"/>
        </w:rPr>
        <w:t>Rload</w:t>
      </w:r>
      <w:proofErr w:type="spellEnd"/>
      <w:r w:rsidRPr="009D52A6">
        <w:rPr>
          <w:rFonts w:asciiTheme="majorBidi" w:hAnsiTheme="majorBidi" w:cstheme="majorBidi"/>
        </w:rPr>
        <w:t xml:space="preserve"> : résistance de la charge. </w:t>
      </w:r>
    </w:p>
    <w:p w14:paraId="54817D0C" w14:textId="77777777" w:rsidR="004D2668" w:rsidRPr="009D52A6" w:rsidRDefault="004D2668" w:rsidP="002B746B">
      <w:pPr>
        <w:spacing w:after="0" w:line="360" w:lineRule="auto"/>
        <w:ind w:left="-5"/>
        <w:rPr>
          <w:rFonts w:asciiTheme="majorBidi" w:hAnsiTheme="majorBidi" w:cstheme="majorBidi"/>
        </w:rPr>
      </w:pPr>
    </w:p>
    <w:p w14:paraId="58845A5E" w14:textId="35ABAEBC" w:rsidR="002919E0" w:rsidRPr="009D52A6" w:rsidRDefault="002919E0" w:rsidP="002B746B">
      <w:pPr>
        <w:spacing w:after="0" w:line="360" w:lineRule="auto"/>
        <w:jc w:val="both"/>
        <w:rPr>
          <w:rFonts w:asciiTheme="majorBidi" w:hAnsiTheme="majorBidi" w:cstheme="majorBidi"/>
        </w:rPr>
        <w:sectPr w:rsidR="002919E0" w:rsidRPr="009D52A6">
          <w:footerReference w:type="default" r:id="rId9"/>
          <w:pgSz w:w="12240" w:h="15840"/>
          <w:pgMar w:top="1440" w:right="1440" w:bottom="1440" w:left="1440" w:header="720" w:footer="720" w:gutter="0"/>
          <w:cols w:space="720"/>
          <w:docGrid w:linePitch="360"/>
        </w:sectPr>
      </w:pPr>
    </w:p>
    <w:p w14:paraId="1AA91146" w14:textId="7ECF9529" w:rsidR="002919E0" w:rsidRPr="009D52A6" w:rsidRDefault="00173B9B" w:rsidP="002B746B">
      <w:pPr>
        <w:spacing w:after="0" w:line="360" w:lineRule="auto"/>
        <w:ind w:right="344"/>
        <w:rPr>
          <w:rFonts w:asciiTheme="majorBidi" w:eastAsia="Calibri" w:hAnsiTheme="majorBidi" w:cstheme="majorBidi"/>
          <w:b/>
          <w:i/>
          <w:color w:val="2F5496" w:themeColor="accent1" w:themeShade="BF"/>
          <w:sz w:val="144"/>
          <w:szCs w:val="144"/>
        </w:rPr>
      </w:pPr>
      <w:r w:rsidRPr="009D52A6">
        <w:rPr>
          <w:rFonts w:asciiTheme="majorBidi" w:eastAsia="Calibri" w:hAnsiTheme="majorBidi" w:cstheme="majorBidi"/>
          <w:b/>
          <w:i/>
          <w:noProof/>
          <w:color w:val="2F5496" w:themeColor="accent1" w:themeShade="BF"/>
          <w:sz w:val="144"/>
          <w:szCs w:val="144"/>
        </w:rPr>
        <w:lastRenderedPageBreak/>
        <mc:AlternateContent>
          <mc:Choice Requires="wps">
            <w:drawing>
              <wp:anchor distT="0" distB="0" distL="114300" distR="114300" simplePos="0" relativeHeight="251703296" behindDoc="0" locked="0" layoutInCell="1" allowOverlap="1" wp14:anchorId="7C9A37DC" wp14:editId="1736E715">
                <wp:simplePos x="0" y="0"/>
                <wp:positionH relativeFrom="column">
                  <wp:posOffset>242455</wp:posOffset>
                </wp:positionH>
                <wp:positionV relativeFrom="paragraph">
                  <wp:posOffset>886691</wp:posOffset>
                </wp:positionV>
                <wp:extent cx="5043054" cy="41564"/>
                <wp:effectExtent l="0" t="0" r="24765" b="34925"/>
                <wp:wrapNone/>
                <wp:docPr id="1712810342" name="Connecteur droit 16"/>
                <wp:cNvGraphicFramePr/>
                <a:graphic xmlns:a="http://schemas.openxmlformats.org/drawingml/2006/main">
                  <a:graphicData uri="http://schemas.microsoft.com/office/word/2010/wordprocessingShape">
                    <wps:wsp>
                      <wps:cNvCnPr/>
                      <wps:spPr>
                        <a:xfrm flipV="1">
                          <a:off x="0" y="0"/>
                          <a:ext cx="5043054" cy="415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18327B" id="Connecteur droit 16" o:spid="_x0000_s1026" style="position:absolute;flip:y;z-index:251703296;visibility:visible;mso-wrap-style:square;mso-wrap-distance-left:9pt;mso-wrap-distance-top:0;mso-wrap-distance-right:9pt;mso-wrap-distance-bottom:0;mso-position-horizontal:absolute;mso-position-horizontal-relative:text;mso-position-vertical:absolute;mso-position-vertical-relative:text" from="19.1pt,69.8pt" to="416.2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" strokecolor="#4472c4 [3204]" strokeweight=".5pt">
                <v:stroke joinstyle="miter"/>
              </v:line>
            </w:pict>
          </mc:Fallback>
        </mc:AlternateContent>
      </w:r>
    </w:p>
    <w:p w14:paraId="3604E233" w14:textId="5961D6E0" w:rsidR="00524CD7" w:rsidRPr="009D52A6" w:rsidRDefault="00173B9B" w:rsidP="002B746B">
      <w:pPr>
        <w:spacing w:after="0" w:line="360" w:lineRule="auto"/>
        <w:ind w:right="344"/>
        <w:jc w:val="center"/>
        <w:rPr>
          <w:rFonts w:asciiTheme="majorBidi" w:eastAsia="Calibri" w:hAnsiTheme="majorBidi" w:cstheme="majorBidi"/>
          <w:b/>
          <w:i/>
          <w:color w:val="2F5496" w:themeColor="accent1" w:themeShade="BF"/>
          <w:sz w:val="72"/>
          <w:szCs w:val="72"/>
        </w:rPr>
        <w:sectPr w:rsidR="00524CD7" w:rsidRPr="009D52A6" w:rsidSect="003F0873">
          <w:headerReference w:type="default" r:id="rId10"/>
          <w:pgSz w:w="12240" w:h="15840"/>
          <w:pgMar w:top="1440" w:right="1440" w:bottom="1440" w:left="1440" w:header="720" w:footer="720" w:gutter="0"/>
          <w:cols w:space="720"/>
          <w:titlePg/>
          <w:docGrid w:linePitch="360"/>
        </w:sectPr>
      </w:pPr>
      <w:r w:rsidRPr="009D52A6">
        <w:rPr>
          <w:rFonts w:asciiTheme="majorBidi" w:eastAsia="Calibri" w:hAnsiTheme="majorBidi" w:cstheme="majorBidi"/>
          <w:b/>
          <w:i/>
          <w:noProof/>
          <w:color w:val="2F5496" w:themeColor="accent1" w:themeShade="BF"/>
          <w:sz w:val="144"/>
          <w:szCs w:val="144"/>
        </w:rPr>
        <mc:AlternateContent>
          <mc:Choice Requires="wps">
            <w:drawing>
              <wp:anchor distT="0" distB="0" distL="114300" distR="114300" simplePos="0" relativeHeight="251705344" behindDoc="0" locked="0" layoutInCell="1" allowOverlap="1" wp14:anchorId="25443AE5" wp14:editId="304BD989">
                <wp:simplePos x="0" y="0"/>
                <wp:positionH relativeFrom="column">
                  <wp:posOffset>332509</wp:posOffset>
                </wp:positionH>
                <wp:positionV relativeFrom="paragraph">
                  <wp:posOffset>1239347</wp:posOffset>
                </wp:positionV>
                <wp:extent cx="5043054" cy="41564"/>
                <wp:effectExtent l="0" t="0" r="24765" b="34925"/>
                <wp:wrapNone/>
                <wp:docPr id="998652951" name="Connecteur droit 16"/>
                <wp:cNvGraphicFramePr/>
                <a:graphic xmlns:a="http://schemas.openxmlformats.org/drawingml/2006/main">
                  <a:graphicData uri="http://schemas.microsoft.com/office/word/2010/wordprocessingShape">
                    <wps:wsp>
                      <wps:cNvCnPr/>
                      <wps:spPr>
                        <a:xfrm flipV="1">
                          <a:off x="0" y="0"/>
                          <a:ext cx="5043054" cy="41564"/>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F29F92B" id="Connecteur droit 16" o:spid="_x0000_s1026" style="position:absolute;flip:y;z-index:251705344;visibility:visible;mso-wrap-style:square;mso-wrap-distance-left:9pt;mso-wrap-distance-top:0;mso-wrap-distance-right:9pt;mso-wrap-distance-bottom:0;mso-position-horizontal:absolute;mso-position-horizontal-relative:text;mso-position-vertical:absolute;mso-position-vertical-relative:text" from="26.2pt,97.6pt" to="423.3pt,1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" strokecolor="#4472c4" strokeweight=".5pt">
                <v:stroke joinstyle="miter"/>
              </v:line>
            </w:pict>
          </mc:Fallback>
        </mc:AlternateContent>
      </w:r>
      <w:r w:rsidR="006152E3" w:rsidRPr="009D52A6">
        <w:rPr>
          <w:rFonts w:asciiTheme="majorBidi" w:eastAsia="Calibri" w:hAnsiTheme="majorBidi" w:cstheme="majorBidi"/>
          <w:b/>
          <w:i/>
          <w:color w:val="2F5496" w:themeColor="accent1" w:themeShade="BF"/>
          <w:sz w:val="72"/>
          <w:szCs w:val="72"/>
        </w:rPr>
        <w:t>Introduction généra</w:t>
      </w:r>
      <w:r w:rsidR="00524CD7" w:rsidRPr="009D52A6">
        <w:rPr>
          <w:rFonts w:asciiTheme="majorBidi" w:eastAsia="Calibri" w:hAnsiTheme="majorBidi" w:cstheme="majorBidi"/>
          <w:b/>
          <w:i/>
          <w:color w:val="2F5496" w:themeColor="accent1" w:themeShade="BF"/>
          <w:sz w:val="72"/>
          <w:szCs w:val="72"/>
        </w:rPr>
        <w:t>le</w:t>
      </w:r>
    </w:p>
    <w:p w14:paraId="55C74567" w14:textId="29BC7A14" w:rsidR="00D90D00" w:rsidRPr="009D52A6" w:rsidRDefault="00D90D00" w:rsidP="009D2752">
      <w:pPr>
        <w:spacing w:after="0" w:line="360" w:lineRule="auto"/>
        <w:jc w:val="center"/>
        <w:rPr>
          <w:rFonts w:asciiTheme="majorBidi" w:hAnsiTheme="majorBidi" w:cstheme="majorBidi"/>
          <w:b/>
          <w:bCs/>
          <w:color w:val="2F5496" w:themeColor="accent1" w:themeShade="BF"/>
          <w:sz w:val="44"/>
          <w:szCs w:val="44"/>
        </w:rPr>
      </w:pPr>
      <w:r w:rsidRPr="009D52A6">
        <w:rPr>
          <w:rFonts w:asciiTheme="majorBidi" w:hAnsiTheme="majorBidi" w:cstheme="majorBidi"/>
          <w:b/>
          <w:bCs/>
          <w:color w:val="2F5496" w:themeColor="accent1" w:themeShade="BF"/>
          <w:sz w:val="44"/>
          <w:szCs w:val="44"/>
        </w:rPr>
        <w:lastRenderedPageBreak/>
        <w:t>Introduction générale</w:t>
      </w:r>
    </w:p>
    <w:p w14:paraId="2B0CF5B6" w14:textId="122D9990" w:rsidR="00414B7A" w:rsidRPr="009D52A6" w:rsidRDefault="00414B7A" w:rsidP="009D2752">
      <w:pPr>
        <w:spacing w:after="0" w:line="360" w:lineRule="auto"/>
        <w:jc w:val="center"/>
        <w:rPr>
          <w:rFonts w:asciiTheme="majorBidi" w:hAnsiTheme="majorBidi" w:cstheme="majorBidi"/>
          <w:b/>
          <w:bCs/>
          <w:color w:val="2F5496" w:themeColor="accent1" w:themeShade="BF"/>
          <w:sz w:val="44"/>
          <w:szCs w:val="44"/>
        </w:rPr>
      </w:pPr>
      <w:r w:rsidRPr="009D52A6">
        <w:rPr>
          <w:rFonts w:asciiTheme="majorBidi" w:hAnsiTheme="majorBidi" w:cstheme="majorBidi"/>
          <w:b/>
          <w:bCs/>
          <w:noProof/>
          <w:color w:val="2F5496" w:themeColor="accent1" w:themeShade="BF"/>
          <w:sz w:val="44"/>
          <w:szCs w:val="44"/>
        </w:rPr>
        <mc:AlternateContent>
          <mc:Choice Requires="wps">
            <w:drawing>
              <wp:anchor distT="0" distB="0" distL="114300" distR="114300" simplePos="0" relativeHeight="251702272" behindDoc="0" locked="0" layoutInCell="1" allowOverlap="1" wp14:anchorId="7A68F390" wp14:editId="4D00151D">
                <wp:simplePos x="0" y="0"/>
                <wp:positionH relativeFrom="column">
                  <wp:posOffset>38100</wp:posOffset>
                </wp:positionH>
                <wp:positionV relativeFrom="paragraph">
                  <wp:posOffset>20955</wp:posOffset>
                </wp:positionV>
                <wp:extent cx="5897880" cy="0"/>
                <wp:effectExtent l="0" t="19050" r="26670" b="19050"/>
                <wp:wrapNone/>
                <wp:docPr id="1623091935" name="Connecteur droit 15"/>
                <wp:cNvGraphicFramePr/>
                <a:graphic xmlns:a="http://schemas.openxmlformats.org/drawingml/2006/main">
                  <a:graphicData uri="http://schemas.microsoft.com/office/word/2010/wordprocessingShape">
                    <wps:wsp>
                      <wps:cNvCnPr/>
                      <wps:spPr>
                        <a:xfrm>
                          <a:off x="0" y="0"/>
                          <a:ext cx="589788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87F87F" id="Connecteur droit 15"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pt,1.65pt" to="467.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" strokecolor="#4472c4 [3204]" strokeweight="2.25pt">
                <v:stroke joinstyle="miter"/>
              </v:line>
            </w:pict>
          </mc:Fallback>
        </mc:AlternateContent>
      </w:r>
    </w:p>
    <w:p w14:paraId="2C1A410E" w14:textId="78097800" w:rsidR="001D79E9" w:rsidRPr="009D52A6" w:rsidRDefault="001D79E9" w:rsidP="002B746B">
      <w:pPr>
        <w:spacing w:after="0" w:line="360" w:lineRule="auto"/>
        <w:jc w:val="both"/>
        <w:rPr>
          <w:rFonts w:asciiTheme="majorBidi" w:hAnsiTheme="majorBidi" w:cstheme="majorBidi"/>
        </w:rPr>
      </w:pPr>
      <w:r w:rsidRPr="009D52A6">
        <w:rPr>
          <w:rFonts w:asciiTheme="majorBidi" w:hAnsiTheme="majorBidi" w:cstheme="majorBidi"/>
        </w:rPr>
        <w:t xml:space="preserve">Dans un contexte marqué par l'augmentation de la demande énergétique mondiale et la nécessité de réduire les émissions de gaz à effet de serre, les énergies renouvelables constituent une alternative incontournable aux sources d'énergie conventionnelles. Parmi celles-ci, l'énergie solaire photovoltaïque se distingue par son caractère propre, inépuisable et largement disponible. Grâce aux progrès technologiques réalisés ces dernières années, les systèmes photovoltaïques connaissent un </w:t>
      </w:r>
      <w:r w:rsidR="009D2752" w:rsidRPr="009D52A6">
        <w:rPr>
          <w:rFonts w:asciiTheme="majorBidi" w:hAnsiTheme="majorBidi" w:cstheme="majorBidi"/>
        </w:rPr>
        <w:t>essor important dans les secteurs résidentiel, industriel et agricole</w:t>
      </w:r>
      <w:r w:rsidRPr="009D52A6">
        <w:rPr>
          <w:rFonts w:asciiTheme="majorBidi" w:hAnsiTheme="majorBidi" w:cstheme="majorBidi"/>
        </w:rPr>
        <w:t>.</w:t>
      </w:r>
    </w:p>
    <w:p w14:paraId="24787E92" w14:textId="1006421E" w:rsidR="001D79E9" w:rsidRPr="009D52A6" w:rsidRDefault="001D79E9" w:rsidP="002B746B">
      <w:pPr>
        <w:spacing w:after="0" w:line="360" w:lineRule="auto"/>
        <w:jc w:val="both"/>
        <w:rPr>
          <w:rFonts w:asciiTheme="majorBidi" w:hAnsiTheme="majorBidi" w:cstheme="majorBidi"/>
        </w:rPr>
      </w:pPr>
      <w:r w:rsidRPr="009D52A6">
        <w:rPr>
          <w:rFonts w:asciiTheme="majorBidi" w:hAnsiTheme="majorBidi" w:cstheme="majorBidi"/>
        </w:rPr>
        <w:t xml:space="preserve">Toutefois, la puissance fournie par un générateur photovoltaïque dépend fortement des conditions climatiques, notamment de l'irradiation solaire, de la température des cellules </w:t>
      </w:r>
      <w:r w:rsidR="009D2752" w:rsidRPr="009D52A6">
        <w:rPr>
          <w:rFonts w:asciiTheme="majorBidi" w:hAnsiTheme="majorBidi" w:cstheme="majorBidi"/>
        </w:rPr>
        <w:t>et des variations de</w:t>
      </w:r>
      <w:r w:rsidRPr="009D52A6">
        <w:rPr>
          <w:rFonts w:asciiTheme="majorBidi" w:hAnsiTheme="majorBidi" w:cstheme="majorBidi"/>
        </w:rPr>
        <w:t xml:space="preserve"> charge. Ces paramètres </w:t>
      </w:r>
      <w:r w:rsidR="009D2752" w:rsidRPr="009D52A6">
        <w:rPr>
          <w:rFonts w:asciiTheme="majorBidi" w:hAnsiTheme="majorBidi" w:cstheme="majorBidi"/>
        </w:rPr>
        <w:t>entraînent un déplacement continu du point de fonctionnement optimal du panneau photovoltaïque, susceptible de provoquer</w:t>
      </w:r>
      <w:r w:rsidRPr="009D52A6">
        <w:rPr>
          <w:rFonts w:asciiTheme="majorBidi" w:hAnsiTheme="majorBidi" w:cstheme="majorBidi"/>
        </w:rPr>
        <w:t xml:space="preserve"> une diminution significative de la puissance produite. Afin d'assurer une exploitation optimale de l'énergie solaire disponible, il est indispensable d'utiliser une technique de </w:t>
      </w:r>
      <w:r w:rsidR="009D2752" w:rsidRPr="009D52A6">
        <w:rPr>
          <w:rFonts w:asciiTheme="majorBidi" w:hAnsiTheme="majorBidi" w:cstheme="majorBidi"/>
        </w:rPr>
        <w:t>suivi</w:t>
      </w:r>
      <w:r w:rsidRPr="009D52A6">
        <w:rPr>
          <w:rFonts w:asciiTheme="majorBidi" w:hAnsiTheme="majorBidi" w:cstheme="majorBidi"/>
        </w:rPr>
        <w:t xml:space="preserve"> du point de puissance maximale, appelée Maximum Power Point </w:t>
      </w:r>
      <w:proofErr w:type="spellStart"/>
      <w:r w:rsidRPr="009D52A6">
        <w:rPr>
          <w:rFonts w:asciiTheme="majorBidi" w:hAnsiTheme="majorBidi" w:cstheme="majorBidi"/>
        </w:rPr>
        <w:t>Tracking</w:t>
      </w:r>
      <w:proofErr w:type="spellEnd"/>
      <w:r w:rsidRPr="009D52A6">
        <w:rPr>
          <w:rFonts w:asciiTheme="majorBidi" w:hAnsiTheme="majorBidi" w:cstheme="majorBidi"/>
        </w:rPr>
        <w:t xml:space="preserve"> (MPPT). Cette technique permet de commander le convertisseur continu-continu (DC/DC) afin d'extraire en </w:t>
      </w:r>
      <w:r w:rsidR="009D2752" w:rsidRPr="009D52A6">
        <w:rPr>
          <w:rFonts w:asciiTheme="majorBidi" w:hAnsiTheme="majorBidi" w:cstheme="majorBidi"/>
        </w:rPr>
        <w:t>continu</w:t>
      </w:r>
      <w:r w:rsidRPr="009D52A6">
        <w:rPr>
          <w:rFonts w:asciiTheme="majorBidi" w:hAnsiTheme="majorBidi" w:cstheme="majorBidi"/>
        </w:rPr>
        <w:t xml:space="preserve"> la puissance maximale du générateur photovoltaïque.</w:t>
      </w:r>
    </w:p>
    <w:p w14:paraId="3C2AC600" w14:textId="5BD88290" w:rsidR="00AC339F" w:rsidRPr="009D52A6" w:rsidRDefault="001D79E9" w:rsidP="002B746B">
      <w:pPr>
        <w:spacing w:after="0" w:line="360" w:lineRule="auto"/>
        <w:jc w:val="both"/>
        <w:rPr>
          <w:rFonts w:asciiTheme="majorBidi" w:hAnsiTheme="majorBidi" w:cstheme="majorBidi"/>
        </w:rPr>
      </w:pPr>
      <w:r w:rsidRPr="009D52A6">
        <w:rPr>
          <w:rFonts w:asciiTheme="majorBidi" w:hAnsiTheme="majorBidi" w:cstheme="majorBidi"/>
        </w:rPr>
        <w:t xml:space="preserve">Au fil des années, de nombreuses techniques MPPT ont été développées </w:t>
      </w:r>
      <w:r w:rsidR="009D2752" w:rsidRPr="009D52A6">
        <w:rPr>
          <w:rFonts w:asciiTheme="majorBidi" w:hAnsiTheme="majorBidi" w:cstheme="majorBidi"/>
        </w:rPr>
        <w:t>pour améliorer</w:t>
      </w:r>
      <w:r w:rsidRPr="009D52A6">
        <w:rPr>
          <w:rFonts w:asciiTheme="majorBidi" w:hAnsiTheme="majorBidi" w:cstheme="majorBidi"/>
        </w:rPr>
        <w:t xml:space="preserve"> les performances des systèmes photovoltaïques. Ces méthodes se répartissent principalement en trois catégories : les méthodes conventionnelles, les méthodes basées sur l'intelligence artificielle et les méthodes hybrides. Chaque approche présente des caractéristiques spécifiques en termes de rapidité de convergence, de précision, de stabilité et de complexité de mise en œuvre.</w:t>
      </w:r>
    </w:p>
    <w:p w14:paraId="4C1230AF" w14:textId="5263D6E5" w:rsidR="001D79E9" w:rsidRPr="009D52A6" w:rsidRDefault="001D79E9" w:rsidP="002B746B">
      <w:pPr>
        <w:spacing w:after="0" w:line="360" w:lineRule="auto"/>
        <w:jc w:val="both"/>
        <w:rPr>
          <w:rFonts w:asciiTheme="majorBidi" w:hAnsiTheme="majorBidi" w:cstheme="majorBidi"/>
        </w:rPr>
      </w:pPr>
      <w:r w:rsidRPr="009D52A6">
        <w:rPr>
          <w:rFonts w:asciiTheme="majorBidi" w:hAnsiTheme="majorBidi" w:cstheme="majorBidi"/>
        </w:rPr>
        <w:t>L'objectif de ce mémoire est d'étudier, de modéliser et de comparer trois techniques de poursuite du point de puissance maximale, à savoir</w:t>
      </w:r>
      <w:r w:rsidR="00A17E41" w:rsidRPr="009D52A6">
        <w:rPr>
          <w:rFonts w:asciiTheme="majorBidi" w:hAnsiTheme="majorBidi" w:cstheme="majorBidi"/>
        </w:rPr>
        <w:t> : la méthode de la Conductance Incrémentale (Incrémental Conductance)</w:t>
      </w:r>
      <w:r w:rsidR="009D2752" w:rsidRPr="009D52A6">
        <w:rPr>
          <w:rFonts w:asciiTheme="majorBidi" w:hAnsiTheme="majorBidi" w:cstheme="majorBidi"/>
        </w:rPr>
        <w:t>,</w:t>
      </w:r>
      <w:r w:rsidR="00A17E41" w:rsidRPr="009D52A6">
        <w:rPr>
          <w:rFonts w:asciiTheme="majorBidi" w:hAnsiTheme="majorBidi" w:cstheme="majorBidi"/>
        </w:rPr>
        <w:t xml:space="preserve"> </w:t>
      </w:r>
      <w:r w:rsidRPr="009D52A6">
        <w:rPr>
          <w:rFonts w:asciiTheme="majorBidi" w:hAnsiTheme="majorBidi" w:cstheme="majorBidi"/>
        </w:rPr>
        <w:t>la méthode de Perturbation et Observation (P&amp;O</w:t>
      </w:r>
      <w:r w:rsidR="00D4736A" w:rsidRPr="009D52A6">
        <w:rPr>
          <w:rFonts w:asciiTheme="majorBidi" w:hAnsiTheme="majorBidi" w:cstheme="majorBidi"/>
        </w:rPr>
        <w:t>), et</w:t>
      </w:r>
      <w:r w:rsidRPr="009D52A6">
        <w:rPr>
          <w:rFonts w:asciiTheme="majorBidi" w:hAnsiTheme="majorBidi" w:cstheme="majorBidi"/>
        </w:rPr>
        <w:t xml:space="preserve"> la méthode basée sur la Logique Floue (</w:t>
      </w:r>
      <w:proofErr w:type="spellStart"/>
      <w:r w:rsidRPr="009D52A6">
        <w:rPr>
          <w:rFonts w:asciiTheme="majorBidi" w:hAnsiTheme="majorBidi" w:cstheme="majorBidi"/>
        </w:rPr>
        <w:t>Fuzzy</w:t>
      </w:r>
      <w:proofErr w:type="spellEnd"/>
      <w:r w:rsidRPr="009D52A6">
        <w:rPr>
          <w:rFonts w:asciiTheme="majorBidi" w:hAnsiTheme="majorBidi" w:cstheme="majorBidi"/>
        </w:rPr>
        <w:t xml:space="preserve"> Logic). Ces méthodes sont implémentées et évaluées </w:t>
      </w:r>
      <w:r w:rsidR="009D2752" w:rsidRPr="009D52A6">
        <w:rPr>
          <w:rFonts w:asciiTheme="majorBidi" w:hAnsiTheme="majorBidi" w:cstheme="majorBidi"/>
        </w:rPr>
        <w:t>dans l’environnement MATLAB/Simulink afin d’analyser</w:t>
      </w:r>
      <w:r w:rsidRPr="009D52A6">
        <w:rPr>
          <w:rFonts w:asciiTheme="majorBidi" w:hAnsiTheme="majorBidi" w:cstheme="majorBidi"/>
        </w:rPr>
        <w:t xml:space="preserve"> leurs performances </w:t>
      </w:r>
      <w:r w:rsidR="00A17E41" w:rsidRPr="009D52A6">
        <w:rPr>
          <w:rFonts w:asciiTheme="majorBidi" w:hAnsiTheme="majorBidi" w:cstheme="majorBidi"/>
        </w:rPr>
        <w:t xml:space="preserve">suivant le changement de </w:t>
      </w:r>
      <w:r w:rsidR="00D4736A" w:rsidRPr="009D52A6">
        <w:rPr>
          <w:rFonts w:asciiTheme="majorBidi" w:hAnsiTheme="majorBidi" w:cstheme="majorBidi"/>
        </w:rPr>
        <w:t>l’irradiation.</w:t>
      </w:r>
    </w:p>
    <w:p w14:paraId="25570D2E" w14:textId="1126D2F2" w:rsidR="001D79E9" w:rsidRPr="009D52A6" w:rsidRDefault="001D79E9" w:rsidP="00DA13CA">
      <w:pPr>
        <w:spacing w:after="0" w:line="360" w:lineRule="auto"/>
        <w:jc w:val="both"/>
        <w:rPr>
          <w:rFonts w:asciiTheme="majorBidi" w:hAnsiTheme="majorBidi" w:cstheme="majorBidi"/>
        </w:rPr>
      </w:pPr>
      <w:r w:rsidRPr="009D52A6">
        <w:rPr>
          <w:rFonts w:asciiTheme="majorBidi" w:hAnsiTheme="majorBidi" w:cstheme="majorBidi"/>
        </w:rPr>
        <w:t>Le présent mémoire est structuré en trois chapitres</w:t>
      </w:r>
      <w:r w:rsidR="009D2752" w:rsidRPr="009D52A6">
        <w:rPr>
          <w:rFonts w:asciiTheme="majorBidi" w:hAnsiTheme="majorBidi" w:cstheme="majorBidi"/>
        </w:rPr>
        <w:t xml:space="preserve">, </w:t>
      </w:r>
      <w:r w:rsidRPr="009D52A6">
        <w:rPr>
          <w:rFonts w:asciiTheme="majorBidi" w:hAnsiTheme="majorBidi" w:cstheme="majorBidi"/>
        </w:rPr>
        <w:t xml:space="preserve">Le premier chapitre est consacré à l'étude bibliographique des systèmes photovoltaïques. Il présente le principe de fonctionnement de la </w:t>
      </w:r>
      <w:r w:rsidRPr="009D52A6">
        <w:rPr>
          <w:rFonts w:asciiTheme="majorBidi" w:hAnsiTheme="majorBidi" w:cstheme="majorBidi"/>
        </w:rPr>
        <w:lastRenderedPageBreak/>
        <w:t xml:space="preserve">cellule photovoltaïque, la modélisation mathématique du panneau solaire, les caractéristiques courant-tension (I-V) et puissance-tension (P-V), ainsi que l'influence des paramètres climatiques tels que l'irradiation et la température. Ce chapitre décrit également le convertisseur </w:t>
      </w:r>
      <w:r w:rsidR="00D90D71" w:rsidRPr="009D52A6">
        <w:rPr>
          <w:rFonts w:asciiTheme="majorBidi" w:hAnsiTheme="majorBidi" w:cstheme="majorBidi"/>
        </w:rPr>
        <w:t>DC</w:t>
      </w:r>
      <w:r w:rsidRPr="009D52A6">
        <w:rPr>
          <w:rFonts w:asciiTheme="majorBidi" w:hAnsiTheme="majorBidi" w:cstheme="majorBidi"/>
        </w:rPr>
        <w:t>-</w:t>
      </w:r>
      <w:r w:rsidR="00D90D71" w:rsidRPr="009D52A6">
        <w:rPr>
          <w:rFonts w:asciiTheme="majorBidi" w:hAnsiTheme="majorBidi" w:cstheme="majorBidi"/>
        </w:rPr>
        <w:t>DC</w:t>
      </w:r>
      <w:r w:rsidRPr="009D52A6">
        <w:rPr>
          <w:rFonts w:asciiTheme="majorBidi" w:hAnsiTheme="majorBidi" w:cstheme="majorBidi"/>
        </w:rPr>
        <w:t xml:space="preserve"> de type Boost utilisé pour l'adaptation de </w:t>
      </w:r>
      <w:r w:rsidR="009D2752" w:rsidRPr="009D52A6">
        <w:rPr>
          <w:rFonts w:asciiTheme="majorBidi" w:hAnsiTheme="majorBidi" w:cstheme="majorBidi"/>
        </w:rPr>
        <w:t xml:space="preserve">la </w:t>
      </w:r>
      <w:r w:rsidRPr="009D52A6">
        <w:rPr>
          <w:rFonts w:asciiTheme="majorBidi" w:hAnsiTheme="majorBidi" w:cstheme="majorBidi"/>
        </w:rPr>
        <w:t>puissance dans les systèmes photovoltaïques.</w:t>
      </w:r>
      <w:r w:rsidR="00DA13CA" w:rsidRPr="009D52A6">
        <w:rPr>
          <w:rFonts w:asciiTheme="majorBidi" w:hAnsiTheme="majorBidi" w:cstheme="majorBidi"/>
          <w:rtl/>
        </w:rPr>
        <w:t xml:space="preserve"> </w:t>
      </w:r>
      <w:r w:rsidRPr="009D52A6">
        <w:rPr>
          <w:rFonts w:asciiTheme="majorBidi" w:hAnsiTheme="majorBidi" w:cstheme="majorBidi"/>
        </w:rPr>
        <w:t>Le deuxième chapitre est consacré à l'étude des principales méthodes de poursuite du point de puissance maximale. Il présente le principe de fonctionnement, les algorithmes</w:t>
      </w:r>
      <w:r w:rsidR="00D90D71" w:rsidRPr="009D52A6">
        <w:rPr>
          <w:rFonts w:asciiTheme="majorBidi" w:hAnsiTheme="majorBidi" w:cstheme="majorBidi"/>
        </w:rPr>
        <w:t> </w:t>
      </w:r>
      <w:r w:rsidRPr="009D52A6">
        <w:rPr>
          <w:rFonts w:asciiTheme="majorBidi" w:hAnsiTheme="majorBidi" w:cstheme="majorBidi"/>
        </w:rPr>
        <w:t>et les limites des trois techniques retenues : la méthode</w:t>
      </w:r>
      <w:r w:rsidR="00D90D71" w:rsidRPr="009D52A6">
        <w:rPr>
          <w:rFonts w:asciiTheme="majorBidi" w:hAnsiTheme="majorBidi" w:cstheme="majorBidi"/>
        </w:rPr>
        <w:t xml:space="preserve"> de la Conductance Incrémentale (Incrémental Conductance)</w:t>
      </w:r>
      <w:r w:rsidRPr="009D52A6">
        <w:rPr>
          <w:rFonts w:asciiTheme="majorBidi" w:hAnsiTheme="majorBidi" w:cstheme="majorBidi"/>
        </w:rPr>
        <w:t>, la méthode</w:t>
      </w:r>
      <w:r w:rsidR="00D90D71" w:rsidRPr="009D52A6">
        <w:rPr>
          <w:rFonts w:asciiTheme="majorBidi" w:hAnsiTheme="majorBidi" w:cstheme="majorBidi"/>
        </w:rPr>
        <w:t xml:space="preserve"> de Perturbation et Observation (P&amp;O)</w:t>
      </w:r>
      <w:r w:rsidRPr="009D52A6">
        <w:rPr>
          <w:rFonts w:asciiTheme="majorBidi" w:hAnsiTheme="majorBidi" w:cstheme="majorBidi"/>
        </w:rPr>
        <w:t xml:space="preserve"> et la méthode basée sur la Logique Floue.</w:t>
      </w:r>
      <w:r w:rsidR="00DA13CA" w:rsidRPr="009D52A6">
        <w:rPr>
          <w:rFonts w:asciiTheme="majorBidi" w:hAnsiTheme="majorBidi" w:cstheme="majorBidi"/>
          <w:rtl/>
        </w:rPr>
        <w:t xml:space="preserve"> </w:t>
      </w:r>
      <w:r w:rsidRPr="009D52A6">
        <w:rPr>
          <w:rFonts w:asciiTheme="majorBidi" w:hAnsiTheme="majorBidi" w:cstheme="majorBidi"/>
        </w:rPr>
        <w:t xml:space="preserve">Le troisième chapitre est consacré à la modélisation et à la simulation du système photovoltaïque sous MATLAB/Simulink. Les résultats obtenus pour les différentes techniques MPPT sont présentés, interprétés et comparés afin d'évaluer leurs performances selon plusieurs critères, notamment la rapidité de convergence vers le point de puissance maximale, la stabilité du </w:t>
      </w:r>
      <w:r w:rsidR="00D4736A" w:rsidRPr="009D52A6">
        <w:rPr>
          <w:rFonts w:asciiTheme="majorBidi" w:hAnsiTheme="majorBidi" w:cstheme="majorBidi"/>
        </w:rPr>
        <w:t>système</w:t>
      </w:r>
      <w:proofErr w:type="gramStart"/>
      <w:r w:rsidR="00D4736A" w:rsidRPr="009D52A6">
        <w:rPr>
          <w:rFonts w:asciiTheme="majorBidi" w:hAnsiTheme="majorBidi" w:cstheme="majorBidi"/>
        </w:rPr>
        <w:t xml:space="preserve">, </w:t>
      </w:r>
      <w:r w:rsidR="00D90D71" w:rsidRPr="009D52A6">
        <w:rPr>
          <w:rFonts w:asciiTheme="majorBidi" w:hAnsiTheme="majorBidi" w:cstheme="majorBidi"/>
        </w:rPr>
        <w:t>,</w:t>
      </w:r>
      <w:proofErr w:type="gramEnd"/>
      <w:r w:rsidR="00D4736A" w:rsidRPr="009D52A6">
        <w:rPr>
          <w:rFonts w:asciiTheme="majorBidi" w:hAnsiTheme="majorBidi" w:cstheme="majorBidi"/>
        </w:rPr>
        <w:t xml:space="preserve"> leur comportement face au changement de l’irradiation</w:t>
      </w:r>
      <w:r w:rsidR="00D90D71" w:rsidRPr="009D52A6">
        <w:rPr>
          <w:rFonts w:asciiTheme="majorBidi" w:hAnsiTheme="majorBidi" w:cstheme="majorBidi"/>
        </w:rPr>
        <w:t xml:space="preserve"> et leurs rendements</w:t>
      </w:r>
      <w:r w:rsidR="00D4736A" w:rsidRPr="009D52A6">
        <w:rPr>
          <w:rFonts w:asciiTheme="majorBidi" w:hAnsiTheme="majorBidi" w:cstheme="majorBidi"/>
        </w:rPr>
        <w:t>.</w:t>
      </w:r>
      <w:r w:rsidR="00DA13CA" w:rsidRPr="009D52A6">
        <w:rPr>
          <w:rFonts w:asciiTheme="majorBidi" w:hAnsiTheme="majorBidi" w:cstheme="majorBidi"/>
          <w:rtl/>
        </w:rPr>
        <w:t xml:space="preserve"> </w:t>
      </w:r>
      <w:r w:rsidRPr="009D52A6">
        <w:rPr>
          <w:rFonts w:asciiTheme="majorBidi" w:hAnsiTheme="majorBidi" w:cstheme="majorBidi"/>
        </w:rPr>
        <w:t xml:space="preserve">Enfin, ce mémoire se termine par une conclusion générale qui résume les principaux résultats obtenus, met en évidence les performances des méthodes </w:t>
      </w:r>
      <w:r w:rsidR="00163473" w:rsidRPr="009D52A6">
        <w:rPr>
          <w:rFonts w:asciiTheme="majorBidi" w:hAnsiTheme="majorBidi" w:cstheme="majorBidi"/>
        </w:rPr>
        <w:t>étudiées.</w:t>
      </w:r>
    </w:p>
    <w:p w14:paraId="13F8E599" w14:textId="77777777" w:rsidR="00D90D00" w:rsidRPr="009D52A6" w:rsidRDefault="00D90D00" w:rsidP="002B746B">
      <w:pPr>
        <w:spacing w:after="0" w:line="360" w:lineRule="auto"/>
        <w:jc w:val="both"/>
        <w:rPr>
          <w:rFonts w:asciiTheme="majorBidi" w:hAnsiTheme="majorBidi" w:cstheme="majorBidi"/>
        </w:rPr>
      </w:pPr>
    </w:p>
    <w:p w14:paraId="0F378F06" w14:textId="77777777" w:rsidR="00D90D00" w:rsidRPr="009D52A6" w:rsidRDefault="00D90D00" w:rsidP="002B746B">
      <w:pPr>
        <w:spacing w:after="0" w:line="360" w:lineRule="auto"/>
        <w:jc w:val="both"/>
        <w:rPr>
          <w:rFonts w:asciiTheme="majorBidi" w:hAnsiTheme="majorBidi" w:cstheme="majorBidi"/>
        </w:rPr>
      </w:pPr>
    </w:p>
    <w:p w14:paraId="1E0CE30A" w14:textId="77777777" w:rsidR="00D90D00" w:rsidRPr="009D52A6" w:rsidRDefault="00D90D00" w:rsidP="002B746B">
      <w:pPr>
        <w:spacing w:after="0" w:line="360" w:lineRule="auto"/>
        <w:jc w:val="both"/>
        <w:rPr>
          <w:rFonts w:asciiTheme="majorBidi" w:hAnsiTheme="majorBidi" w:cstheme="majorBidi"/>
        </w:rPr>
      </w:pPr>
    </w:p>
    <w:p w14:paraId="05668FFE" w14:textId="77777777" w:rsidR="00D90D00" w:rsidRPr="009D52A6" w:rsidRDefault="00D90D00" w:rsidP="002B746B">
      <w:pPr>
        <w:spacing w:after="0" w:line="360" w:lineRule="auto"/>
        <w:jc w:val="both"/>
        <w:rPr>
          <w:rFonts w:asciiTheme="majorBidi" w:hAnsiTheme="majorBidi" w:cstheme="majorBidi"/>
        </w:rPr>
      </w:pPr>
    </w:p>
    <w:p w14:paraId="2AB44049" w14:textId="77777777" w:rsidR="00D90D00" w:rsidRPr="009D52A6" w:rsidRDefault="00D90D00" w:rsidP="002B746B">
      <w:pPr>
        <w:spacing w:after="0" w:line="360" w:lineRule="auto"/>
        <w:jc w:val="both"/>
        <w:rPr>
          <w:rFonts w:asciiTheme="majorBidi" w:hAnsiTheme="majorBidi" w:cstheme="majorBidi"/>
        </w:rPr>
      </w:pPr>
    </w:p>
    <w:p w14:paraId="55927C51" w14:textId="77777777" w:rsidR="00D90D00" w:rsidRPr="009D52A6" w:rsidRDefault="00D90D00" w:rsidP="002B746B">
      <w:pPr>
        <w:spacing w:after="0" w:line="360" w:lineRule="auto"/>
        <w:jc w:val="both"/>
        <w:rPr>
          <w:rFonts w:asciiTheme="majorBidi" w:hAnsiTheme="majorBidi" w:cstheme="majorBidi"/>
        </w:rPr>
      </w:pPr>
    </w:p>
    <w:p w14:paraId="7E803610" w14:textId="15333B3C" w:rsidR="00587B6D" w:rsidRPr="009D52A6" w:rsidRDefault="00587B6D" w:rsidP="002B746B">
      <w:pPr>
        <w:tabs>
          <w:tab w:val="left" w:pos="1260"/>
        </w:tabs>
        <w:spacing w:after="0" w:line="360" w:lineRule="auto"/>
        <w:rPr>
          <w:rFonts w:asciiTheme="majorBidi" w:hAnsiTheme="majorBidi" w:cstheme="majorBidi"/>
          <w:sz w:val="72"/>
          <w:szCs w:val="72"/>
        </w:rPr>
        <w:sectPr w:rsidR="00587B6D" w:rsidRPr="009D52A6" w:rsidSect="00524CD7">
          <w:footerReference w:type="default" r:id="rId11"/>
          <w:pgSz w:w="12240" w:h="15840"/>
          <w:pgMar w:top="1440" w:right="1440" w:bottom="1440" w:left="1440" w:header="720" w:footer="720" w:gutter="0"/>
          <w:pgNumType w:start="1"/>
          <w:cols w:space="720"/>
          <w:docGrid w:linePitch="360"/>
        </w:sectPr>
      </w:pPr>
    </w:p>
    <w:p w14:paraId="563F6EE1" w14:textId="77777777" w:rsidR="00163473" w:rsidRPr="009D52A6" w:rsidRDefault="00163473" w:rsidP="00163473">
      <w:pPr>
        <w:spacing w:after="0" w:line="360" w:lineRule="auto"/>
        <w:rPr>
          <w:rFonts w:asciiTheme="majorBidi" w:hAnsiTheme="majorBidi" w:cstheme="majorBidi"/>
          <w:b/>
          <w:bCs/>
          <w:color w:val="8EAADB" w:themeColor="accent1" w:themeTint="99"/>
        </w:rPr>
      </w:pPr>
    </w:p>
    <w:p w14:paraId="033C5A84" w14:textId="77777777" w:rsidR="00414B7A" w:rsidRPr="009D52A6" w:rsidRDefault="00414B7A" w:rsidP="00163473">
      <w:pPr>
        <w:spacing w:after="0" w:line="360" w:lineRule="auto"/>
        <w:rPr>
          <w:rFonts w:asciiTheme="majorBidi" w:hAnsiTheme="majorBidi" w:cstheme="majorBidi"/>
          <w:b/>
          <w:bCs/>
          <w:color w:val="8EAADB" w:themeColor="accent1" w:themeTint="99"/>
        </w:rPr>
      </w:pPr>
    </w:p>
    <w:p w14:paraId="093F8CC6" w14:textId="77777777" w:rsidR="00414B7A" w:rsidRPr="009D52A6" w:rsidRDefault="00414B7A" w:rsidP="00163473">
      <w:pPr>
        <w:spacing w:after="0" w:line="360" w:lineRule="auto"/>
        <w:rPr>
          <w:rFonts w:asciiTheme="majorBidi" w:hAnsiTheme="majorBidi" w:cstheme="majorBidi"/>
          <w:b/>
          <w:bCs/>
          <w:color w:val="8EAADB" w:themeColor="accent1" w:themeTint="99"/>
        </w:rPr>
      </w:pPr>
    </w:p>
    <w:p w14:paraId="65742F99" w14:textId="77777777" w:rsidR="00414B7A" w:rsidRPr="009D52A6" w:rsidRDefault="00414B7A" w:rsidP="00163473">
      <w:pPr>
        <w:spacing w:after="0" w:line="360" w:lineRule="auto"/>
        <w:rPr>
          <w:rFonts w:asciiTheme="majorBidi" w:hAnsiTheme="majorBidi" w:cstheme="majorBidi"/>
          <w:b/>
          <w:bCs/>
          <w:color w:val="8EAADB" w:themeColor="accent1" w:themeTint="99"/>
        </w:rPr>
      </w:pPr>
    </w:p>
    <w:p w14:paraId="48443F61" w14:textId="77777777" w:rsidR="00414B7A" w:rsidRPr="009D52A6" w:rsidRDefault="00414B7A" w:rsidP="00163473">
      <w:pPr>
        <w:spacing w:after="0" w:line="360" w:lineRule="auto"/>
        <w:rPr>
          <w:rFonts w:asciiTheme="majorBidi" w:hAnsiTheme="majorBidi" w:cstheme="majorBidi"/>
          <w:b/>
          <w:bCs/>
          <w:color w:val="8EAADB" w:themeColor="accent1" w:themeTint="99"/>
        </w:rPr>
      </w:pPr>
    </w:p>
    <w:p w14:paraId="24772E54" w14:textId="77777777" w:rsidR="00414B7A" w:rsidRPr="009D52A6" w:rsidRDefault="00414B7A" w:rsidP="00163473">
      <w:pPr>
        <w:spacing w:after="0" w:line="360" w:lineRule="auto"/>
        <w:rPr>
          <w:rFonts w:asciiTheme="majorBidi" w:hAnsiTheme="majorBidi" w:cstheme="majorBidi"/>
          <w:b/>
          <w:bCs/>
          <w:color w:val="8EAADB" w:themeColor="accent1" w:themeTint="99"/>
        </w:rPr>
      </w:pPr>
    </w:p>
    <w:p w14:paraId="2933D1BC" w14:textId="77777777" w:rsidR="00414B7A" w:rsidRPr="009D52A6" w:rsidRDefault="00414B7A" w:rsidP="00163473">
      <w:pPr>
        <w:spacing w:after="0" w:line="360" w:lineRule="auto"/>
        <w:rPr>
          <w:rFonts w:asciiTheme="majorBidi" w:hAnsiTheme="majorBidi" w:cstheme="majorBidi"/>
          <w:b/>
          <w:bCs/>
          <w:color w:val="8EAADB" w:themeColor="accent1" w:themeTint="99"/>
        </w:rPr>
      </w:pPr>
    </w:p>
    <w:p w14:paraId="59135CD9" w14:textId="31917A8D" w:rsidR="005138DD" w:rsidRPr="009D52A6" w:rsidRDefault="005138DD" w:rsidP="002B746B">
      <w:pPr>
        <w:spacing w:after="0" w:line="360" w:lineRule="auto"/>
        <w:jc w:val="center"/>
        <w:rPr>
          <w:rFonts w:asciiTheme="majorBidi" w:hAnsiTheme="majorBidi" w:cstheme="majorBidi"/>
          <w:sz w:val="72"/>
          <w:szCs w:val="72"/>
        </w:rPr>
      </w:pPr>
      <w:r w:rsidRPr="009D52A6">
        <w:rPr>
          <w:rFonts w:asciiTheme="majorBidi" w:hAnsiTheme="majorBidi" w:cstheme="majorBidi"/>
          <w:b/>
          <w:bCs/>
          <w:color w:val="8EAADB" w:themeColor="accent1" w:themeTint="99"/>
          <w:sz w:val="72"/>
          <w:szCs w:val="72"/>
        </w:rPr>
        <w:t>Chapitre Ⅰ</w:t>
      </w:r>
    </w:p>
    <w:p w14:paraId="56DDC952" w14:textId="71E8CE4B" w:rsidR="005138DD" w:rsidRPr="009D52A6" w:rsidRDefault="00163473" w:rsidP="00163473">
      <w:pPr>
        <w:tabs>
          <w:tab w:val="left" w:pos="6636"/>
        </w:tabs>
        <w:spacing w:after="0" w:line="360" w:lineRule="auto"/>
        <w:jc w:val="center"/>
        <w:rPr>
          <w:rFonts w:asciiTheme="majorBidi" w:hAnsiTheme="majorBidi" w:cstheme="majorBidi"/>
          <w:b/>
          <w:bCs/>
          <w:sz w:val="72"/>
          <w:szCs w:val="72"/>
        </w:rPr>
      </w:pPr>
      <w:r w:rsidRPr="009D52A6">
        <w:rPr>
          <w:rFonts w:asciiTheme="majorBidi" w:hAnsiTheme="majorBidi" w:cstheme="majorBidi"/>
          <w:b/>
          <w:bCs/>
          <w:sz w:val="72"/>
          <w:szCs w:val="72"/>
        </w:rPr>
        <w:t>Généralités sur les systèmes photovoltaïques</w:t>
      </w:r>
    </w:p>
    <w:p w14:paraId="15813C7D" w14:textId="77777777" w:rsidR="005138DD" w:rsidRPr="009D52A6" w:rsidRDefault="005138DD" w:rsidP="002B746B">
      <w:pPr>
        <w:spacing w:after="0" w:line="360" w:lineRule="auto"/>
        <w:jc w:val="center"/>
        <w:rPr>
          <w:rFonts w:asciiTheme="majorBidi" w:hAnsiTheme="majorBidi" w:cstheme="majorBidi"/>
          <w:color w:val="8EAADB" w:themeColor="accent1" w:themeTint="99"/>
          <w:sz w:val="90"/>
          <w:szCs w:val="90"/>
        </w:rPr>
      </w:pPr>
    </w:p>
    <w:p w14:paraId="19FA37E4" w14:textId="77777777" w:rsidR="005138DD" w:rsidRPr="009D52A6" w:rsidRDefault="005138DD" w:rsidP="002B746B">
      <w:pPr>
        <w:spacing w:after="0" w:line="360" w:lineRule="auto"/>
        <w:rPr>
          <w:rFonts w:asciiTheme="majorBidi" w:hAnsiTheme="majorBidi" w:cstheme="majorBidi"/>
          <w:sz w:val="72"/>
          <w:szCs w:val="72"/>
        </w:rPr>
      </w:pPr>
    </w:p>
    <w:p w14:paraId="2F3EED50" w14:textId="77777777" w:rsidR="005138DD" w:rsidRPr="009D52A6" w:rsidRDefault="005138DD" w:rsidP="002B746B">
      <w:pPr>
        <w:pStyle w:val="ListParagraph"/>
        <w:tabs>
          <w:tab w:val="left" w:pos="1944"/>
        </w:tabs>
        <w:spacing w:after="0" w:line="360" w:lineRule="auto"/>
        <w:rPr>
          <w:rFonts w:asciiTheme="majorBidi" w:hAnsiTheme="majorBidi" w:cstheme="majorBidi"/>
          <w:color w:val="4472C4" w:themeColor="accent1"/>
          <w:sz w:val="32"/>
          <w:szCs w:val="32"/>
        </w:rPr>
      </w:pPr>
    </w:p>
    <w:p w14:paraId="1C22D47B" w14:textId="77777777" w:rsidR="005138DD" w:rsidRPr="009D52A6" w:rsidRDefault="005138DD" w:rsidP="002B746B">
      <w:pPr>
        <w:pStyle w:val="ListParagraph"/>
        <w:tabs>
          <w:tab w:val="left" w:pos="1944"/>
        </w:tabs>
        <w:spacing w:after="0" w:line="360" w:lineRule="auto"/>
        <w:rPr>
          <w:rFonts w:asciiTheme="majorBidi" w:hAnsiTheme="majorBidi" w:cstheme="majorBidi"/>
          <w:color w:val="4472C4" w:themeColor="accent1"/>
          <w:sz w:val="32"/>
          <w:szCs w:val="32"/>
        </w:rPr>
      </w:pPr>
    </w:p>
    <w:p w14:paraId="12C60BF1" w14:textId="77777777" w:rsidR="00DE668F" w:rsidRPr="009D52A6" w:rsidRDefault="00DE668F" w:rsidP="002B746B">
      <w:pPr>
        <w:tabs>
          <w:tab w:val="left" w:pos="1944"/>
        </w:tabs>
        <w:spacing w:after="0" w:line="360" w:lineRule="auto"/>
        <w:rPr>
          <w:rFonts w:asciiTheme="majorBidi" w:hAnsiTheme="majorBidi" w:cstheme="majorBidi"/>
          <w:b/>
          <w:bCs/>
          <w:color w:val="2F5496" w:themeColor="accent1" w:themeShade="BF"/>
          <w:sz w:val="28"/>
          <w:szCs w:val="28"/>
        </w:rPr>
        <w:sectPr w:rsidR="00DE668F" w:rsidRPr="009D52A6" w:rsidSect="003F0873">
          <w:headerReference w:type="default" r:id="rId12"/>
          <w:pgSz w:w="12240" w:h="15840"/>
          <w:pgMar w:top="1440" w:right="1440" w:bottom="1440" w:left="1440" w:header="720" w:footer="720" w:gutter="0"/>
          <w:cols w:space="720"/>
          <w:titlePg/>
          <w:docGrid w:linePitch="360"/>
        </w:sectPr>
      </w:pPr>
    </w:p>
    <w:p w14:paraId="6E53459A" w14:textId="77777777" w:rsidR="005138DD" w:rsidRPr="009D52A6" w:rsidRDefault="005138DD" w:rsidP="00ED41B6">
      <w:pPr>
        <w:tabs>
          <w:tab w:val="left" w:pos="1944"/>
        </w:tabs>
        <w:spacing w:after="0" w:line="360" w:lineRule="auto"/>
        <w:outlineLvl w:val="0"/>
        <w:rPr>
          <w:rFonts w:asciiTheme="majorBidi" w:hAnsiTheme="majorBidi" w:cstheme="majorBidi"/>
          <w:b/>
          <w:bCs/>
          <w:color w:val="2F5496" w:themeColor="accent1" w:themeShade="BF"/>
          <w:sz w:val="28"/>
          <w:szCs w:val="28"/>
        </w:rPr>
      </w:pPr>
      <w:bookmarkStart w:id="4" w:name="_Toc234507352"/>
      <w:r w:rsidRPr="009D52A6">
        <w:rPr>
          <w:rFonts w:asciiTheme="majorBidi" w:hAnsiTheme="majorBidi" w:cstheme="majorBidi"/>
          <w:b/>
          <w:bCs/>
          <w:color w:val="2F5496" w:themeColor="accent1" w:themeShade="BF"/>
          <w:sz w:val="28"/>
          <w:szCs w:val="28"/>
        </w:rPr>
        <w:lastRenderedPageBreak/>
        <w:t>Ⅰ.1 Introduction</w:t>
      </w:r>
      <w:bookmarkEnd w:id="4"/>
      <w:r w:rsidRPr="009D52A6">
        <w:rPr>
          <w:rFonts w:asciiTheme="majorBidi" w:hAnsiTheme="majorBidi" w:cstheme="majorBidi"/>
          <w:b/>
          <w:bCs/>
          <w:color w:val="2F5496" w:themeColor="accent1" w:themeShade="BF"/>
          <w:sz w:val="28"/>
          <w:szCs w:val="28"/>
        </w:rPr>
        <w:t xml:space="preserve"> </w:t>
      </w:r>
    </w:p>
    <w:p w14:paraId="0BA20AA0" w14:textId="0ECF7B2B" w:rsidR="005138DD" w:rsidRPr="009D52A6" w:rsidRDefault="005138DD" w:rsidP="002B746B">
      <w:pPr>
        <w:spacing w:after="0" w:line="360" w:lineRule="auto"/>
        <w:jc w:val="both"/>
        <w:rPr>
          <w:rFonts w:asciiTheme="majorBidi" w:hAnsiTheme="majorBidi" w:cstheme="majorBidi"/>
          <w:color w:val="000000"/>
        </w:rPr>
      </w:pPr>
      <w:r w:rsidRPr="009D52A6">
        <w:rPr>
          <w:rFonts w:asciiTheme="majorBidi" w:hAnsiTheme="majorBidi" w:cstheme="majorBidi"/>
          <w:color w:val="000000"/>
        </w:rPr>
        <w:t xml:space="preserve">La demande mondiale </w:t>
      </w:r>
      <w:r w:rsidR="009D2752" w:rsidRPr="009D52A6">
        <w:rPr>
          <w:rFonts w:asciiTheme="majorBidi" w:hAnsiTheme="majorBidi" w:cstheme="majorBidi"/>
          <w:color w:val="000000"/>
        </w:rPr>
        <w:t>d’énergie a connu une forte croissance, ce qui nécessite de revoir les différentes politiques énergétiques en s’appuyant</w:t>
      </w:r>
      <w:r w:rsidRPr="009D52A6">
        <w:rPr>
          <w:rFonts w:asciiTheme="majorBidi" w:hAnsiTheme="majorBidi" w:cstheme="majorBidi"/>
          <w:color w:val="000000"/>
        </w:rPr>
        <w:t xml:space="preserve"> sur la transition énergétique. Ce fait nous permet</w:t>
      </w:r>
      <w:r w:rsidR="009D2752" w:rsidRPr="009D52A6">
        <w:rPr>
          <w:rFonts w:asciiTheme="majorBidi" w:hAnsiTheme="majorBidi" w:cstheme="majorBidi"/>
          <w:color w:val="000000"/>
        </w:rPr>
        <w:t>, d’une part, de diversifier les sources d’énergie et, d’autre part,</w:t>
      </w:r>
      <w:r w:rsidRPr="009D52A6">
        <w:rPr>
          <w:rFonts w:asciiTheme="majorBidi" w:hAnsiTheme="majorBidi" w:cstheme="majorBidi"/>
          <w:color w:val="000000"/>
        </w:rPr>
        <w:t xml:space="preserve"> d’assurer la sécurité énergétique. Les énergies renouvelables constituent un axe majeur </w:t>
      </w:r>
      <w:r w:rsidR="009D2752" w:rsidRPr="009D52A6">
        <w:rPr>
          <w:rFonts w:asciiTheme="majorBidi" w:hAnsiTheme="majorBidi" w:cstheme="majorBidi"/>
          <w:color w:val="000000"/>
        </w:rPr>
        <w:t>de la politique de</w:t>
      </w:r>
      <w:r w:rsidRPr="009D52A6">
        <w:rPr>
          <w:rFonts w:asciiTheme="majorBidi" w:hAnsiTheme="majorBidi" w:cstheme="majorBidi"/>
          <w:color w:val="000000"/>
        </w:rPr>
        <w:t xml:space="preserve"> transition énergétique en Algérie. Pour cela, un programme ambitieux de développement des énergies renouvelables et de l’efficacité énergétique a été lancé en 2011, </w:t>
      </w:r>
      <w:r w:rsidR="009D2752" w:rsidRPr="009D52A6">
        <w:rPr>
          <w:rFonts w:asciiTheme="majorBidi" w:hAnsiTheme="majorBidi" w:cstheme="majorBidi"/>
          <w:color w:val="000000"/>
        </w:rPr>
        <w:t>puis</w:t>
      </w:r>
      <w:r w:rsidRPr="009D52A6">
        <w:rPr>
          <w:rFonts w:asciiTheme="majorBidi" w:hAnsiTheme="majorBidi" w:cstheme="majorBidi"/>
          <w:color w:val="000000"/>
        </w:rPr>
        <w:t xml:space="preserve"> </w:t>
      </w:r>
      <w:r w:rsidR="00F11D59" w:rsidRPr="009D52A6">
        <w:rPr>
          <w:rFonts w:asciiTheme="majorBidi" w:hAnsiTheme="majorBidi" w:cstheme="majorBidi"/>
          <w:color w:val="000000"/>
        </w:rPr>
        <w:t>une</w:t>
      </w:r>
      <w:r w:rsidRPr="009D52A6">
        <w:rPr>
          <w:rFonts w:asciiTheme="majorBidi" w:hAnsiTheme="majorBidi" w:cstheme="majorBidi"/>
          <w:color w:val="000000"/>
        </w:rPr>
        <w:t xml:space="preserve"> nouvelle version en 2015. </w:t>
      </w:r>
      <w:r w:rsidR="009D2752" w:rsidRPr="009D52A6">
        <w:rPr>
          <w:rFonts w:asciiTheme="majorBidi" w:hAnsiTheme="majorBidi" w:cstheme="majorBidi"/>
          <w:color w:val="000000"/>
        </w:rPr>
        <w:t>Donc</w:t>
      </w:r>
      <w:r w:rsidRPr="009D52A6">
        <w:rPr>
          <w:rFonts w:asciiTheme="majorBidi" w:hAnsiTheme="majorBidi" w:cstheme="majorBidi"/>
          <w:color w:val="000000"/>
        </w:rPr>
        <w:t xml:space="preserve"> l’énergie solaire représente une part importante </w:t>
      </w:r>
      <w:r w:rsidR="009D2752" w:rsidRPr="009D52A6">
        <w:rPr>
          <w:rFonts w:asciiTheme="majorBidi" w:hAnsiTheme="majorBidi" w:cstheme="majorBidi"/>
          <w:color w:val="000000"/>
        </w:rPr>
        <w:t>de</w:t>
      </w:r>
      <w:r w:rsidRPr="009D52A6">
        <w:rPr>
          <w:rFonts w:asciiTheme="majorBidi" w:hAnsiTheme="majorBidi" w:cstheme="majorBidi"/>
          <w:color w:val="000000"/>
        </w:rPr>
        <w:t xml:space="preserve"> ce programme</w:t>
      </w:r>
      <w:r w:rsidRPr="009D52A6">
        <w:rPr>
          <w:rFonts w:asciiTheme="majorBidi" w:hAnsiTheme="majorBidi" w:cstheme="majorBidi"/>
        </w:rPr>
        <w:t xml:space="preserve"> [1].</w:t>
      </w:r>
    </w:p>
    <w:p w14:paraId="627E6255" w14:textId="1C6DDF91" w:rsidR="005138DD" w:rsidRPr="00ED41B6" w:rsidRDefault="00ED41B6" w:rsidP="00ED41B6">
      <w:pPr>
        <w:outlineLvl w:val="0"/>
        <w:rPr>
          <w:rFonts w:asciiTheme="majorBidi" w:hAnsiTheme="majorBidi" w:cstheme="majorBidi"/>
          <w:b/>
          <w:bCs/>
          <w:color w:val="2F5496" w:themeColor="accent1" w:themeShade="BF"/>
          <w:sz w:val="28"/>
          <w:szCs w:val="28"/>
        </w:rPr>
      </w:pPr>
      <w:bookmarkStart w:id="5" w:name="_Toc234507353"/>
      <w:r w:rsidRPr="009D52A6">
        <w:rPr>
          <w:rFonts w:asciiTheme="majorBidi" w:hAnsiTheme="majorBidi" w:cstheme="majorBidi"/>
          <w:b/>
          <w:bCs/>
          <w:color w:val="2F5496" w:themeColor="accent1" w:themeShade="BF"/>
          <w:sz w:val="28"/>
          <w:szCs w:val="28"/>
        </w:rPr>
        <w:t>Ⅰ</w:t>
      </w:r>
      <w:r w:rsidR="005138DD" w:rsidRPr="00ED41B6">
        <w:rPr>
          <w:rFonts w:asciiTheme="majorBidi" w:hAnsiTheme="majorBidi" w:cstheme="majorBidi"/>
          <w:b/>
          <w:bCs/>
          <w:color w:val="2F5496" w:themeColor="accent1" w:themeShade="BF"/>
          <w:sz w:val="28"/>
          <w:szCs w:val="28"/>
        </w:rPr>
        <w:t>.2 Contribution de l’énergie solaire dans la production d’électricité en Algérie :</w:t>
      </w:r>
      <w:bookmarkEnd w:id="5"/>
      <w:r w:rsidR="005138DD" w:rsidRPr="00ED41B6">
        <w:rPr>
          <w:rFonts w:asciiTheme="majorBidi" w:hAnsiTheme="majorBidi" w:cstheme="majorBidi"/>
          <w:b/>
          <w:bCs/>
          <w:color w:val="2F5496" w:themeColor="accent1" w:themeShade="BF"/>
          <w:sz w:val="28"/>
          <w:szCs w:val="28"/>
        </w:rPr>
        <w:t xml:space="preserve"> </w:t>
      </w:r>
    </w:p>
    <w:p w14:paraId="258F384A" w14:textId="55BC73C7" w:rsidR="005138DD" w:rsidRPr="009D52A6" w:rsidRDefault="005138DD" w:rsidP="002B746B">
      <w:pPr>
        <w:spacing w:after="0" w:line="360" w:lineRule="auto"/>
        <w:jc w:val="both"/>
        <w:rPr>
          <w:rFonts w:asciiTheme="majorBidi" w:hAnsiTheme="majorBidi" w:cstheme="majorBidi"/>
          <w:color w:val="000000"/>
        </w:rPr>
      </w:pPr>
      <w:r w:rsidRPr="009D52A6">
        <w:rPr>
          <w:rFonts w:asciiTheme="majorBidi" w:hAnsiTheme="majorBidi" w:cstheme="majorBidi"/>
        </w:rPr>
        <w:t xml:space="preserve">L'Algérie amorce une dynamique </w:t>
      </w:r>
      <w:r w:rsidR="00F11D59" w:rsidRPr="009D52A6">
        <w:rPr>
          <w:rFonts w:asciiTheme="majorBidi" w:hAnsiTheme="majorBidi" w:cstheme="majorBidi"/>
        </w:rPr>
        <w:t xml:space="preserve">en matière </w:t>
      </w:r>
      <w:r w:rsidRPr="009D52A6">
        <w:rPr>
          <w:rFonts w:asciiTheme="majorBidi" w:hAnsiTheme="majorBidi" w:cstheme="majorBidi"/>
        </w:rPr>
        <w:t xml:space="preserve">d'énergie verte en lançant un programme ambitieux de développement des énergies renouvelables (EnR) et </w:t>
      </w:r>
      <w:r w:rsidR="007F3337" w:rsidRPr="009D52A6">
        <w:rPr>
          <w:rFonts w:asciiTheme="majorBidi" w:hAnsiTheme="majorBidi" w:cstheme="majorBidi"/>
        </w:rPr>
        <w:t>de l'efficacité</w:t>
      </w:r>
      <w:r w:rsidRPr="009D52A6">
        <w:rPr>
          <w:rFonts w:asciiTheme="majorBidi" w:hAnsiTheme="majorBidi" w:cstheme="majorBidi"/>
        </w:rPr>
        <w:t xml:space="preserve"> énergétique. Cette vision du gouvernement algérien s'appuie sur une stratégie axée sur la mise en valeur des ressources inépuisables</w:t>
      </w:r>
      <w:r w:rsidR="009D2752" w:rsidRPr="009D52A6">
        <w:rPr>
          <w:rFonts w:asciiTheme="majorBidi" w:hAnsiTheme="majorBidi" w:cstheme="majorBidi"/>
        </w:rPr>
        <w:t>, comme le solaire, et sur</w:t>
      </w:r>
      <w:r w:rsidRPr="009D52A6">
        <w:rPr>
          <w:rFonts w:asciiTheme="majorBidi" w:hAnsiTheme="majorBidi" w:cstheme="majorBidi"/>
        </w:rPr>
        <w:t xml:space="preserve"> leur utilisation</w:t>
      </w:r>
      <w:r w:rsidR="00F11D59" w:rsidRPr="009D52A6">
        <w:rPr>
          <w:rFonts w:asciiTheme="majorBidi" w:hAnsiTheme="majorBidi" w:cstheme="majorBidi"/>
        </w:rPr>
        <w:t>,</w:t>
      </w:r>
      <w:r w:rsidRPr="009D52A6">
        <w:rPr>
          <w:rFonts w:asciiTheme="majorBidi" w:hAnsiTheme="majorBidi" w:cstheme="majorBidi"/>
        </w:rPr>
        <w:t xml:space="preserve"> </w:t>
      </w:r>
      <w:r w:rsidR="00F11D59" w:rsidRPr="009D52A6">
        <w:rPr>
          <w:rFonts w:asciiTheme="majorBidi" w:hAnsiTheme="majorBidi" w:cstheme="majorBidi"/>
        </w:rPr>
        <w:t>afin de diversifier les sources d'énergie et de</w:t>
      </w:r>
      <w:r w:rsidRPr="009D52A6">
        <w:rPr>
          <w:rFonts w:asciiTheme="majorBidi" w:hAnsiTheme="majorBidi" w:cstheme="majorBidi"/>
        </w:rPr>
        <w:t xml:space="preserve"> préparer l'Algérie de demain.</w:t>
      </w:r>
    </w:p>
    <w:p w14:paraId="026F2775" w14:textId="77777777" w:rsidR="005138DD" w:rsidRPr="009D52A6" w:rsidRDefault="005138DD" w:rsidP="002B746B">
      <w:pPr>
        <w:spacing w:after="0" w:line="360" w:lineRule="auto"/>
        <w:rPr>
          <w:rFonts w:asciiTheme="majorBidi" w:hAnsiTheme="majorBidi" w:cstheme="majorBidi"/>
        </w:rPr>
      </w:pPr>
      <w:r w:rsidRPr="009D52A6">
        <w:rPr>
          <w:rFonts w:asciiTheme="majorBidi" w:hAnsiTheme="majorBidi" w:cstheme="majorBidi"/>
        </w:rPr>
        <w:t xml:space="preserve">Les projets EnR de production de l’électricité dédiés au marché national seront menés en trois étapes : </w:t>
      </w:r>
    </w:p>
    <w:p w14:paraId="7D496C4C" w14:textId="0D884B88" w:rsidR="005138DD" w:rsidRPr="009D52A6" w:rsidRDefault="005138DD" w:rsidP="002B746B">
      <w:pPr>
        <w:pStyle w:val="ListParagraph"/>
        <w:numPr>
          <w:ilvl w:val="0"/>
          <w:numId w:val="20"/>
        </w:numPr>
        <w:spacing w:after="0" w:line="360" w:lineRule="auto"/>
        <w:rPr>
          <w:rFonts w:asciiTheme="majorBidi" w:hAnsiTheme="majorBidi" w:cstheme="majorBidi"/>
        </w:rPr>
      </w:pPr>
      <w:r w:rsidRPr="009D52A6">
        <w:rPr>
          <w:rFonts w:asciiTheme="majorBidi" w:hAnsiTheme="majorBidi" w:cstheme="majorBidi"/>
        </w:rPr>
        <w:t xml:space="preserve">Une première étape, entre 2011 et 2013, </w:t>
      </w:r>
      <w:r w:rsidR="009D2752" w:rsidRPr="009D52A6">
        <w:rPr>
          <w:rFonts w:asciiTheme="majorBidi" w:hAnsiTheme="majorBidi" w:cstheme="majorBidi"/>
        </w:rPr>
        <w:t xml:space="preserve">a </w:t>
      </w:r>
      <w:r w:rsidRPr="009D52A6">
        <w:rPr>
          <w:rFonts w:asciiTheme="majorBidi" w:hAnsiTheme="majorBidi" w:cstheme="majorBidi"/>
        </w:rPr>
        <w:t xml:space="preserve">été consacrée à la réalisation de projets pilotes </w:t>
      </w:r>
      <w:r w:rsidR="009D2752" w:rsidRPr="009D52A6">
        <w:rPr>
          <w:rFonts w:asciiTheme="majorBidi" w:hAnsiTheme="majorBidi" w:cstheme="majorBidi"/>
        </w:rPr>
        <w:t>afin de</w:t>
      </w:r>
      <w:r w:rsidRPr="009D52A6">
        <w:rPr>
          <w:rFonts w:asciiTheme="majorBidi" w:hAnsiTheme="majorBidi" w:cstheme="majorBidi"/>
        </w:rPr>
        <w:t xml:space="preserve"> tester les différentes technologies disponibles.</w:t>
      </w:r>
    </w:p>
    <w:p w14:paraId="04CC93AE" w14:textId="77777777" w:rsidR="005138DD" w:rsidRPr="009D52A6" w:rsidRDefault="005138DD" w:rsidP="002B746B">
      <w:pPr>
        <w:pStyle w:val="ListParagraph"/>
        <w:numPr>
          <w:ilvl w:val="0"/>
          <w:numId w:val="20"/>
        </w:numPr>
        <w:spacing w:after="0" w:line="360" w:lineRule="auto"/>
        <w:jc w:val="both"/>
        <w:rPr>
          <w:rFonts w:asciiTheme="majorBidi" w:hAnsiTheme="majorBidi" w:cstheme="majorBidi"/>
        </w:rPr>
      </w:pPr>
      <w:r w:rsidRPr="009D52A6">
        <w:rPr>
          <w:rFonts w:asciiTheme="majorBidi" w:hAnsiTheme="majorBidi" w:cstheme="majorBidi"/>
        </w:rPr>
        <w:t>La seconde étape, en 2014 et 2015, sera marquée par le début du déploiement du programme.</w:t>
      </w:r>
    </w:p>
    <w:p w14:paraId="374A2C30" w14:textId="77777777" w:rsidR="005138DD" w:rsidRPr="009D52A6" w:rsidRDefault="005138DD" w:rsidP="002B746B">
      <w:pPr>
        <w:pStyle w:val="ListParagraph"/>
        <w:numPr>
          <w:ilvl w:val="0"/>
          <w:numId w:val="20"/>
        </w:numPr>
        <w:spacing w:after="0" w:line="360" w:lineRule="auto"/>
        <w:jc w:val="both"/>
        <w:rPr>
          <w:rFonts w:asciiTheme="majorBidi" w:hAnsiTheme="majorBidi" w:cstheme="majorBidi"/>
        </w:rPr>
      </w:pPr>
      <w:r w:rsidRPr="009D52A6">
        <w:rPr>
          <w:rFonts w:asciiTheme="majorBidi" w:hAnsiTheme="majorBidi" w:cstheme="majorBidi"/>
        </w:rPr>
        <w:t xml:space="preserve">La dernière étape, de 2016 à 2020, sera celle du déploiement à grande échelle. Le programme des EnR inclut la réalisation de centrales solaires, photovoltaïques et solaires thermiques, de fermes éoliennes et de centrales hybrides. </w:t>
      </w:r>
    </w:p>
    <w:p w14:paraId="338E0D32" w14:textId="77777777" w:rsidR="005138DD" w:rsidRPr="009D52A6" w:rsidRDefault="005138DD" w:rsidP="002B746B">
      <w:pPr>
        <w:spacing w:after="0" w:line="360" w:lineRule="auto"/>
        <w:rPr>
          <w:rFonts w:asciiTheme="majorBidi" w:hAnsiTheme="majorBidi" w:cstheme="majorBidi"/>
        </w:rPr>
      </w:pPr>
      <w:r w:rsidRPr="009D52A6">
        <w:rPr>
          <w:rFonts w:asciiTheme="majorBidi" w:hAnsiTheme="majorBidi" w:cstheme="majorBidi"/>
        </w:rPr>
        <w:t>Il est défini ainsi pour les différentes phases suivantes :</w:t>
      </w:r>
    </w:p>
    <w:p w14:paraId="6B9D163F" w14:textId="695D41D2" w:rsidR="005138DD" w:rsidRPr="009D52A6" w:rsidRDefault="00E44C75" w:rsidP="002B746B">
      <w:pPr>
        <w:pStyle w:val="ListParagraph"/>
        <w:numPr>
          <w:ilvl w:val="0"/>
          <w:numId w:val="21"/>
        </w:numPr>
        <w:spacing w:after="0" w:line="360" w:lineRule="auto"/>
        <w:rPr>
          <w:rFonts w:asciiTheme="majorBidi" w:hAnsiTheme="majorBidi" w:cstheme="majorBidi"/>
        </w:rPr>
      </w:pPr>
      <w:r w:rsidRPr="009D52A6">
        <w:rPr>
          <w:rFonts w:asciiTheme="majorBidi" w:hAnsiTheme="majorBidi" w:cstheme="majorBidi"/>
        </w:rPr>
        <w:t>Jusqu’à</w:t>
      </w:r>
      <w:r w:rsidR="005138DD" w:rsidRPr="009D52A6">
        <w:rPr>
          <w:rFonts w:asciiTheme="majorBidi" w:hAnsiTheme="majorBidi" w:cstheme="majorBidi"/>
        </w:rPr>
        <w:t xml:space="preserve"> 2013, il </w:t>
      </w:r>
      <w:r w:rsidR="009D2752" w:rsidRPr="009D52A6">
        <w:rPr>
          <w:rFonts w:asciiTheme="majorBidi" w:hAnsiTheme="majorBidi" w:cstheme="majorBidi"/>
        </w:rPr>
        <w:t xml:space="preserve">a </w:t>
      </w:r>
      <w:r w:rsidR="005138DD" w:rsidRPr="009D52A6">
        <w:rPr>
          <w:rFonts w:asciiTheme="majorBidi" w:hAnsiTheme="majorBidi" w:cstheme="majorBidi"/>
        </w:rPr>
        <w:t xml:space="preserve">été prévu l’installation d’une puissance totale de l’ordre de 110 </w:t>
      </w:r>
      <w:r w:rsidR="00ED41B6" w:rsidRPr="009D52A6">
        <w:rPr>
          <w:rFonts w:asciiTheme="majorBidi" w:hAnsiTheme="majorBidi" w:cstheme="majorBidi"/>
        </w:rPr>
        <w:t>MW.</w:t>
      </w:r>
    </w:p>
    <w:p w14:paraId="7D005108" w14:textId="5CC024E3" w:rsidR="00C21BE3" w:rsidRDefault="00E44C75" w:rsidP="002B746B">
      <w:pPr>
        <w:pStyle w:val="ListParagraph"/>
        <w:numPr>
          <w:ilvl w:val="0"/>
          <w:numId w:val="22"/>
        </w:numPr>
        <w:spacing w:after="0" w:line="360" w:lineRule="auto"/>
        <w:jc w:val="both"/>
        <w:rPr>
          <w:rFonts w:asciiTheme="majorBidi" w:hAnsiTheme="majorBidi" w:cstheme="majorBidi"/>
        </w:rPr>
      </w:pPr>
      <w:r w:rsidRPr="009D52A6">
        <w:rPr>
          <w:rFonts w:asciiTheme="majorBidi" w:hAnsiTheme="majorBidi" w:cstheme="majorBidi"/>
        </w:rPr>
        <w:t>À</w:t>
      </w:r>
      <w:r w:rsidR="005138DD" w:rsidRPr="009D52A6">
        <w:rPr>
          <w:rFonts w:asciiTheme="majorBidi" w:hAnsiTheme="majorBidi" w:cstheme="majorBidi"/>
        </w:rPr>
        <w:t xml:space="preserve"> l’horizon 2015, une puissance totale de près de 650 MW serait </w:t>
      </w:r>
      <w:r w:rsidR="00ED41B6" w:rsidRPr="009D52A6">
        <w:rPr>
          <w:rFonts w:asciiTheme="majorBidi" w:hAnsiTheme="majorBidi" w:cstheme="majorBidi"/>
        </w:rPr>
        <w:t>installée.</w:t>
      </w:r>
      <w:r w:rsidR="005138DD" w:rsidRPr="009D52A6">
        <w:rPr>
          <w:rFonts w:asciiTheme="majorBidi" w:hAnsiTheme="majorBidi" w:cstheme="majorBidi"/>
        </w:rPr>
        <w:t xml:space="preserve"> </w:t>
      </w:r>
    </w:p>
    <w:p w14:paraId="046B5BFC" w14:textId="25918B3D" w:rsidR="005138DD" w:rsidRPr="009D52A6" w:rsidRDefault="005138DD" w:rsidP="002B746B">
      <w:pPr>
        <w:pStyle w:val="ListParagraph"/>
        <w:numPr>
          <w:ilvl w:val="0"/>
          <w:numId w:val="22"/>
        </w:numPr>
        <w:spacing w:after="0" w:line="360" w:lineRule="auto"/>
        <w:jc w:val="both"/>
        <w:rPr>
          <w:rFonts w:asciiTheme="majorBidi" w:hAnsiTheme="majorBidi" w:cstheme="majorBidi"/>
        </w:rPr>
      </w:pPr>
      <w:r w:rsidRPr="009D52A6">
        <w:rPr>
          <w:rFonts w:asciiTheme="majorBidi" w:hAnsiTheme="majorBidi" w:cstheme="majorBidi"/>
        </w:rPr>
        <w:t xml:space="preserve"> Jusqu’à 2020, il est attendu l’installation d’une puissance totale d’environ 2 600 MW pour le marché national et une possibilité d’exportation de l’ordre de 2 000 </w:t>
      </w:r>
      <w:r w:rsidR="00ED41B6" w:rsidRPr="009D52A6">
        <w:rPr>
          <w:rFonts w:asciiTheme="majorBidi" w:hAnsiTheme="majorBidi" w:cstheme="majorBidi"/>
        </w:rPr>
        <w:t>MW.</w:t>
      </w:r>
      <w:r w:rsidRPr="009D52A6">
        <w:rPr>
          <w:rFonts w:asciiTheme="majorBidi" w:hAnsiTheme="majorBidi" w:cstheme="majorBidi"/>
        </w:rPr>
        <w:t xml:space="preserve"> </w:t>
      </w:r>
    </w:p>
    <w:p w14:paraId="25B49802" w14:textId="75B6560F" w:rsidR="005138DD" w:rsidRPr="009D52A6" w:rsidRDefault="005138DD" w:rsidP="002B746B">
      <w:pPr>
        <w:pStyle w:val="ListParagraph"/>
        <w:numPr>
          <w:ilvl w:val="0"/>
          <w:numId w:val="23"/>
        </w:numPr>
        <w:spacing w:after="0" w:line="360" w:lineRule="auto"/>
        <w:jc w:val="both"/>
        <w:rPr>
          <w:rFonts w:asciiTheme="majorBidi" w:hAnsiTheme="majorBidi" w:cstheme="majorBidi"/>
          <w:color w:val="000000"/>
        </w:rPr>
      </w:pPr>
      <w:r w:rsidRPr="009D52A6">
        <w:rPr>
          <w:rFonts w:asciiTheme="majorBidi" w:hAnsiTheme="majorBidi" w:cstheme="majorBidi"/>
        </w:rPr>
        <w:lastRenderedPageBreak/>
        <w:t xml:space="preserve">Jusqu’à 2030, il est prévu </w:t>
      </w:r>
      <w:r w:rsidR="00F11D59" w:rsidRPr="009D52A6">
        <w:rPr>
          <w:rFonts w:asciiTheme="majorBidi" w:hAnsiTheme="majorBidi" w:cstheme="majorBidi"/>
        </w:rPr>
        <w:t>d’installer une puissance d’origine renouvelable de près de 22 000 MW, dont 12 000 MW seront dédiés à couvrir la demande nationale en électricité</w:t>
      </w:r>
      <w:r w:rsidRPr="009D52A6">
        <w:rPr>
          <w:rFonts w:asciiTheme="majorBidi" w:hAnsiTheme="majorBidi" w:cstheme="majorBidi"/>
        </w:rPr>
        <w:t xml:space="preserve"> et 10 000 MW à l’exportation </w:t>
      </w:r>
      <w:r w:rsidRPr="009D52A6">
        <w:rPr>
          <w:rFonts w:asciiTheme="majorBidi" w:hAnsiTheme="majorBidi" w:cstheme="majorBidi"/>
          <w:sz w:val="28"/>
          <w:szCs w:val="28"/>
        </w:rPr>
        <w:t>[2]</w:t>
      </w:r>
      <w:r w:rsidRPr="009D52A6">
        <w:rPr>
          <w:rFonts w:asciiTheme="majorBidi" w:hAnsiTheme="majorBidi" w:cstheme="majorBidi"/>
        </w:rPr>
        <w:t>.</w:t>
      </w:r>
    </w:p>
    <w:p w14:paraId="1C3846D1" w14:textId="77777777" w:rsidR="005138DD" w:rsidRPr="009D52A6" w:rsidRDefault="005138DD" w:rsidP="00ED41B6">
      <w:pPr>
        <w:tabs>
          <w:tab w:val="left" w:pos="1080"/>
        </w:tabs>
        <w:spacing w:after="0" w:line="360" w:lineRule="auto"/>
        <w:outlineLvl w:val="0"/>
        <w:rPr>
          <w:rFonts w:asciiTheme="majorBidi" w:hAnsiTheme="majorBidi" w:cstheme="majorBidi"/>
          <w:b/>
          <w:bCs/>
          <w:color w:val="2F5496" w:themeColor="accent1" w:themeShade="BF"/>
          <w:sz w:val="28"/>
          <w:szCs w:val="28"/>
        </w:rPr>
      </w:pPr>
      <w:bookmarkStart w:id="6" w:name="_Toc234507354"/>
      <w:r w:rsidRPr="009D52A6">
        <w:rPr>
          <w:rFonts w:asciiTheme="majorBidi" w:hAnsiTheme="majorBidi" w:cstheme="majorBidi"/>
          <w:b/>
          <w:bCs/>
          <w:color w:val="2F5496" w:themeColor="accent1" w:themeShade="BF"/>
          <w:sz w:val="28"/>
          <w:szCs w:val="28"/>
        </w:rPr>
        <w:t>Ⅰ.3 Principe de fonctionnement d’un système photovoltaïque</w:t>
      </w:r>
      <w:bookmarkEnd w:id="6"/>
      <w:r w:rsidRPr="009D52A6">
        <w:rPr>
          <w:rFonts w:asciiTheme="majorBidi" w:hAnsiTheme="majorBidi" w:cstheme="majorBidi"/>
          <w:b/>
          <w:bCs/>
          <w:color w:val="2F5496" w:themeColor="accent1" w:themeShade="BF"/>
          <w:sz w:val="28"/>
          <w:szCs w:val="28"/>
        </w:rPr>
        <w:t xml:space="preserve"> </w:t>
      </w:r>
    </w:p>
    <w:p w14:paraId="36017B58" w14:textId="52540483" w:rsidR="005138DD" w:rsidRPr="009D52A6" w:rsidRDefault="005138DD" w:rsidP="00ED41B6">
      <w:pPr>
        <w:tabs>
          <w:tab w:val="left" w:pos="1080"/>
        </w:tabs>
        <w:spacing w:after="0" w:line="360" w:lineRule="auto"/>
        <w:outlineLvl w:val="0"/>
        <w:rPr>
          <w:rFonts w:asciiTheme="majorBidi" w:hAnsiTheme="majorBidi" w:cstheme="majorBidi"/>
          <w:b/>
          <w:bCs/>
          <w:color w:val="2F5496" w:themeColor="accent1" w:themeShade="BF"/>
          <w:sz w:val="28"/>
          <w:szCs w:val="28"/>
        </w:rPr>
      </w:pPr>
      <w:r w:rsidRPr="009D52A6">
        <w:rPr>
          <w:rFonts w:asciiTheme="majorBidi" w:hAnsiTheme="majorBidi" w:cstheme="majorBidi"/>
          <w:b/>
          <w:bCs/>
          <w:color w:val="2F5496" w:themeColor="accent1" w:themeShade="BF"/>
          <w:sz w:val="28"/>
          <w:szCs w:val="28"/>
        </w:rPr>
        <w:t xml:space="preserve">            </w:t>
      </w:r>
      <w:bookmarkStart w:id="7" w:name="_Toc234507355"/>
      <w:r w:rsidRPr="009D52A6">
        <w:rPr>
          <w:rFonts w:asciiTheme="majorBidi" w:hAnsiTheme="majorBidi" w:cstheme="majorBidi"/>
          <w:b/>
          <w:bCs/>
          <w:color w:val="2F5496" w:themeColor="accent1" w:themeShade="BF"/>
          <w:sz w:val="28"/>
          <w:szCs w:val="28"/>
        </w:rPr>
        <w:t xml:space="preserve">Ⅰ.3.1 </w:t>
      </w:r>
      <w:r w:rsidR="009D2752" w:rsidRPr="009D52A6">
        <w:rPr>
          <w:rFonts w:asciiTheme="majorBidi" w:hAnsiTheme="majorBidi" w:cstheme="majorBidi"/>
          <w:b/>
          <w:bCs/>
          <w:color w:val="2F5496" w:themeColor="accent1" w:themeShade="BF"/>
          <w:sz w:val="28"/>
          <w:szCs w:val="28"/>
        </w:rPr>
        <w:t>L’effet</w:t>
      </w:r>
      <w:r w:rsidRPr="009D52A6">
        <w:rPr>
          <w:rFonts w:asciiTheme="majorBidi" w:hAnsiTheme="majorBidi" w:cstheme="majorBidi"/>
          <w:b/>
          <w:bCs/>
          <w:color w:val="2F5496" w:themeColor="accent1" w:themeShade="BF"/>
          <w:sz w:val="28"/>
          <w:szCs w:val="28"/>
        </w:rPr>
        <w:t xml:space="preserve"> </w:t>
      </w:r>
      <w:r w:rsidR="009D2752" w:rsidRPr="009D52A6">
        <w:rPr>
          <w:rFonts w:asciiTheme="majorBidi" w:hAnsiTheme="majorBidi" w:cstheme="majorBidi"/>
          <w:b/>
          <w:bCs/>
          <w:color w:val="2F5496" w:themeColor="accent1" w:themeShade="BF"/>
          <w:sz w:val="28"/>
          <w:szCs w:val="28"/>
        </w:rPr>
        <w:t>photovoltaïque</w:t>
      </w:r>
      <w:r w:rsidRPr="009D52A6">
        <w:rPr>
          <w:rFonts w:asciiTheme="majorBidi" w:hAnsiTheme="majorBidi" w:cstheme="majorBidi"/>
          <w:b/>
          <w:bCs/>
          <w:color w:val="2F5496" w:themeColor="accent1" w:themeShade="BF"/>
          <w:sz w:val="28"/>
          <w:szCs w:val="28"/>
        </w:rPr>
        <w:t> :</w:t>
      </w:r>
      <w:bookmarkEnd w:id="7"/>
    </w:p>
    <w:p w14:paraId="38223EFD" w14:textId="77777777" w:rsidR="00C21BE3" w:rsidRDefault="005138DD" w:rsidP="002B746B">
      <w:pPr>
        <w:tabs>
          <w:tab w:val="left" w:pos="1080"/>
        </w:tabs>
        <w:spacing w:after="0" w:line="360" w:lineRule="auto"/>
        <w:jc w:val="both"/>
        <w:rPr>
          <w:rFonts w:asciiTheme="majorBidi" w:hAnsiTheme="majorBidi" w:cstheme="majorBidi"/>
        </w:rPr>
      </w:pPr>
      <w:r w:rsidRPr="009D52A6">
        <w:rPr>
          <w:rFonts w:asciiTheme="majorBidi" w:hAnsiTheme="majorBidi" w:cstheme="majorBidi"/>
        </w:rPr>
        <w:t xml:space="preserve">Le mot « photovoltaïque » (PV) est composé de deux mots </w:t>
      </w:r>
      <w:r w:rsidR="009D2752" w:rsidRPr="009D52A6">
        <w:rPr>
          <w:rFonts w:asciiTheme="majorBidi" w:hAnsiTheme="majorBidi" w:cstheme="majorBidi"/>
        </w:rPr>
        <w:t xml:space="preserve">: « photo », qui signifie lumière, et    </w:t>
      </w:r>
      <w:r w:rsidR="00C21BE3">
        <w:rPr>
          <w:rFonts w:asciiTheme="majorBidi" w:hAnsiTheme="majorBidi" w:cstheme="majorBidi"/>
        </w:rPr>
        <w:t xml:space="preserve"> </w:t>
      </w:r>
    </w:p>
    <w:p w14:paraId="71E5BA61" w14:textId="1E5B28C8" w:rsidR="005138DD" w:rsidRPr="009D52A6" w:rsidRDefault="009D2752" w:rsidP="002B746B">
      <w:pPr>
        <w:tabs>
          <w:tab w:val="left" w:pos="1080"/>
        </w:tabs>
        <w:spacing w:after="0" w:line="360" w:lineRule="auto"/>
        <w:jc w:val="both"/>
        <w:rPr>
          <w:rFonts w:asciiTheme="majorBidi" w:hAnsiTheme="majorBidi" w:cstheme="majorBidi"/>
        </w:rPr>
      </w:pPr>
      <w:r w:rsidRPr="009D52A6">
        <w:rPr>
          <w:rFonts w:asciiTheme="majorBidi" w:hAnsiTheme="majorBidi" w:cstheme="majorBidi"/>
        </w:rPr>
        <w:t xml:space="preserve">« </w:t>
      </w:r>
      <w:r w:rsidR="00C21BE3" w:rsidRPr="009D52A6">
        <w:rPr>
          <w:rFonts w:asciiTheme="majorBidi" w:hAnsiTheme="majorBidi" w:cstheme="majorBidi"/>
        </w:rPr>
        <w:t>Voltaïque</w:t>
      </w:r>
      <w:r w:rsidRPr="009D52A6">
        <w:rPr>
          <w:rFonts w:asciiTheme="majorBidi" w:hAnsiTheme="majorBidi" w:cstheme="majorBidi"/>
        </w:rPr>
        <w:t xml:space="preserve"> », du nom du physicien italien Alessandro Volta,</w:t>
      </w:r>
      <w:r w:rsidR="005138DD" w:rsidRPr="009D52A6">
        <w:rPr>
          <w:rFonts w:asciiTheme="majorBidi" w:hAnsiTheme="majorBidi" w:cstheme="majorBidi"/>
        </w:rPr>
        <w:t xml:space="preserve"> inventeur de la première batterie électrochimique, qui signifie électricité [3]. Donc la conversion photovoltaïque consiste à la transformation directe de la lumière en électricité, en se servant d’une cellule photovoltaïque. La principale source lumineuse inépuisable </w:t>
      </w:r>
      <w:r w:rsidRPr="009D52A6">
        <w:rPr>
          <w:rFonts w:asciiTheme="majorBidi" w:hAnsiTheme="majorBidi" w:cstheme="majorBidi"/>
        </w:rPr>
        <w:t>est</w:t>
      </w:r>
      <w:r w:rsidR="005138DD" w:rsidRPr="009D52A6">
        <w:rPr>
          <w:rFonts w:asciiTheme="majorBidi" w:hAnsiTheme="majorBidi" w:cstheme="majorBidi"/>
        </w:rPr>
        <w:t xml:space="preserve"> le soleil. </w:t>
      </w:r>
    </w:p>
    <w:p w14:paraId="152C0C28" w14:textId="5C03389B" w:rsidR="005138DD" w:rsidRPr="009D52A6" w:rsidRDefault="005138DD" w:rsidP="002B746B">
      <w:pPr>
        <w:tabs>
          <w:tab w:val="left" w:pos="1080"/>
        </w:tabs>
        <w:spacing w:after="0" w:line="360" w:lineRule="auto"/>
        <w:jc w:val="both"/>
        <w:rPr>
          <w:rFonts w:asciiTheme="majorBidi" w:hAnsiTheme="majorBidi" w:cstheme="majorBidi"/>
        </w:rPr>
      </w:pPr>
      <w:r w:rsidRPr="009D52A6">
        <w:rPr>
          <w:rFonts w:asciiTheme="majorBidi" w:hAnsiTheme="majorBidi" w:cstheme="majorBidi"/>
        </w:rPr>
        <w:t xml:space="preserve">L’effet photovoltaïque a été découvert par le physicien français </w:t>
      </w:r>
      <w:r w:rsidRPr="009D52A6">
        <w:rPr>
          <w:rFonts w:asciiTheme="majorBidi" w:hAnsiTheme="majorBidi" w:cstheme="majorBidi"/>
          <w:b/>
          <w:bCs/>
        </w:rPr>
        <w:t>Edmond Becquerel</w:t>
      </w:r>
      <w:r w:rsidRPr="009D52A6">
        <w:rPr>
          <w:rFonts w:asciiTheme="majorBidi" w:hAnsiTheme="majorBidi" w:cstheme="majorBidi"/>
        </w:rPr>
        <w:t xml:space="preserve"> en 1839 [3]. Il plaçait deux électrodes enrobées de platine dans un récipient </w:t>
      </w:r>
      <w:r w:rsidR="009D2752" w:rsidRPr="009D52A6">
        <w:rPr>
          <w:rFonts w:asciiTheme="majorBidi" w:hAnsiTheme="majorBidi" w:cstheme="majorBidi"/>
        </w:rPr>
        <w:t>contenant un électrolyte et mesurait le courant qui circulait</w:t>
      </w:r>
      <w:r w:rsidRPr="009D52A6">
        <w:rPr>
          <w:rFonts w:asciiTheme="majorBidi" w:hAnsiTheme="majorBidi" w:cstheme="majorBidi"/>
        </w:rPr>
        <w:t xml:space="preserve"> entre elles. Par la suite</w:t>
      </w:r>
      <w:r w:rsidR="009D2752" w:rsidRPr="009D52A6">
        <w:rPr>
          <w:rFonts w:asciiTheme="majorBidi" w:hAnsiTheme="majorBidi" w:cstheme="majorBidi"/>
        </w:rPr>
        <w:t xml:space="preserve">, il a constaté que l’intensité du courant </w:t>
      </w:r>
      <w:r w:rsidR="00F11D59" w:rsidRPr="009D52A6">
        <w:rPr>
          <w:rFonts w:asciiTheme="majorBidi" w:hAnsiTheme="majorBidi" w:cstheme="majorBidi"/>
        </w:rPr>
        <w:t>variait lorsqu’il était</w:t>
      </w:r>
      <w:r w:rsidRPr="009D52A6">
        <w:rPr>
          <w:rFonts w:asciiTheme="majorBidi" w:hAnsiTheme="majorBidi" w:cstheme="majorBidi"/>
        </w:rPr>
        <w:t xml:space="preserve"> exposé à la lumière. </w:t>
      </w:r>
    </w:p>
    <w:p w14:paraId="55DB2A2E" w14:textId="5FBE5A3F" w:rsidR="005138DD" w:rsidRPr="009D52A6" w:rsidRDefault="005138DD" w:rsidP="002B746B">
      <w:pPr>
        <w:tabs>
          <w:tab w:val="left" w:pos="1080"/>
        </w:tabs>
        <w:spacing w:after="0" w:line="360" w:lineRule="auto"/>
        <w:jc w:val="both"/>
        <w:rPr>
          <w:rFonts w:asciiTheme="majorBidi" w:hAnsiTheme="majorBidi" w:cstheme="majorBidi"/>
        </w:rPr>
      </w:pPr>
      <w:r w:rsidRPr="009D52A6">
        <w:rPr>
          <w:rFonts w:asciiTheme="majorBidi" w:hAnsiTheme="majorBidi" w:cstheme="majorBidi"/>
        </w:rPr>
        <w:t xml:space="preserve">En 1883, l'inventeur américain </w:t>
      </w:r>
      <w:r w:rsidRPr="009D52A6">
        <w:rPr>
          <w:rFonts w:asciiTheme="majorBidi" w:hAnsiTheme="majorBidi" w:cstheme="majorBidi"/>
          <w:b/>
          <w:bCs/>
        </w:rPr>
        <w:t>Charles Fritts</w:t>
      </w:r>
      <w:r w:rsidRPr="009D52A6">
        <w:rPr>
          <w:rFonts w:asciiTheme="majorBidi" w:hAnsiTheme="majorBidi" w:cstheme="majorBidi"/>
        </w:rPr>
        <w:t xml:space="preserve"> construit un petit module de cellules de sélénium en les </w:t>
      </w:r>
      <w:r w:rsidR="00F11D59" w:rsidRPr="009D52A6">
        <w:rPr>
          <w:rFonts w:asciiTheme="majorBidi" w:hAnsiTheme="majorBidi" w:cstheme="majorBidi"/>
        </w:rPr>
        <w:t>recouvrant</w:t>
      </w:r>
      <w:r w:rsidRPr="009D52A6">
        <w:rPr>
          <w:rFonts w:asciiTheme="majorBidi" w:hAnsiTheme="majorBidi" w:cstheme="majorBidi"/>
        </w:rPr>
        <w:t xml:space="preserve"> </w:t>
      </w:r>
      <w:r w:rsidR="009D2752" w:rsidRPr="009D52A6">
        <w:rPr>
          <w:rFonts w:asciiTheme="majorBidi" w:hAnsiTheme="majorBidi" w:cstheme="majorBidi"/>
        </w:rPr>
        <w:t>d'une</w:t>
      </w:r>
      <w:r w:rsidRPr="009D52A6">
        <w:rPr>
          <w:rFonts w:asciiTheme="majorBidi" w:hAnsiTheme="majorBidi" w:cstheme="majorBidi"/>
        </w:rPr>
        <w:t xml:space="preserve"> très mince électrode d'or. Mais </w:t>
      </w:r>
      <w:r w:rsidR="009D2752" w:rsidRPr="009D52A6">
        <w:rPr>
          <w:rFonts w:asciiTheme="majorBidi" w:hAnsiTheme="majorBidi" w:cstheme="majorBidi"/>
        </w:rPr>
        <w:t xml:space="preserve">ce n’est qu’en 1887 que le physicien allemand Heinrich Rudolf Hertz a </w:t>
      </w:r>
      <w:r w:rsidRPr="009D52A6">
        <w:rPr>
          <w:rFonts w:asciiTheme="majorBidi" w:hAnsiTheme="majorBidi" w:cstheme="majorBidi"/>
        </w:rPr>
        <w:t xml:space="preserve">découvert l’effet photovoltaïque. En </w:t>
      </w:r>
      <w:r w:rsidR="00F11D59" w:rsidRPr="009D52A6">
        <w:rPr>
          <w:rFonts w:asciiTheme="majorBidi" w:hAnsiTheme="majorBidi" w:cstheme="majorBidi"/>
        </w:rPr>
        <w:t>1905, Albert Einstein explique</w:t>
      </w:r>
      <w:r w:rsidRPr="009D52A6">
        <w:rPr>
          <w:rFonts w:asciiTheme="majorBidi" w:hAnsiTheme="majorBidi" w:cstheme="majorBidi"/>
        </w:rPr>
        <w:t xml:space="preserve"> la théorie de cet effet. C'est le premier, qui a pu expliquer le principe photovoltaïque, avec à la </w:t>
      </w:r>
      <w:r w:rsidR="009D2752" w:rsidRPr="009D52A6">
        <w:rPr>
          <w:rFonts w:asciiTheme="majorBidi" w:hAnsiTheme="majorBidi" w:cstheme="majorBidi"/>
        </w:rPr>
        <w:t>clé</w:t>
      </w:r>
      <w:r w:rsidRPr="009D52A6">
        <w:rPr>
          <w:rFonts w:asciiTheme="majorBidi" w:hAnsiTheme="majorBidi" w:cstheme="majorBidi"/>
        </w:rPr>
        <w:t xml:space="preserve">, le prix Nobel de physique en 1921 [3]. </w:t>
      </w:r>
    </w:p>
    <w:p w14:paraId="53EE03C5" w14:textId="7F8002F8" w:rsidR="005138DD" w:rsidRPr="009D52A6" w:rsidRDefault="005138DD" w:rsidP="002B746B">
      <w:pPr>
        <w:tabs>
          <w:tab w:val="left" w:pos="1080"/>
        </w:tabs>
        <w:spacing w:after="0" w:line="360" w:lineRule="auto"/>
        <w:jc w:val="both"/>
        <w:rPr>
          <w:rFonts w:asciiTheme="majorBidi" w:hAnsiTheme="majorBidi" w:cstheme="majorBidi"/>
        </w:rPr>
      </w:pPr>
      <w:r w:rsidRPr="009D52A6">
        <w:rPr>
          <w:rFonts w:asciiTheme="majorBidi" w:hAnsiTheme="majorBidi" w:cstheme="majorBidi"/>
        </w:rPr>
        <w:t xml:space="preserve">En 1955, les chercheurs américains </w:t>
      </w:r>
      <w:r w:rsidRPr="009D52A6">
        <w:rPr>
          <w:rFonts w:asciiTheme="majorBidi" w:hAnsiTheme="majorBidi" w:cstheme="majorBidi"/>
          <w:b/>
          <w:bCs/>
        </w:rPr>
        <w:t>Chapin, Fuller, Pearson et Prince</w:t>
      </w:r>
      <w:r w:rsidRPr="009D52A6">
        <w:rPr>
          <w:rFonts w:asciiTheme="majorBidi" w:hAnsiTheme="majorBidi" w:cstheme="majorBidi"/>
        </w:rPr>
        <w:t xml:space="preserve">, travaillant pour les laboratoires </w:t>
      </w:r>
      <w:r w:rsidRPr="009D52A6">
        <w:rPr>
          <w:rFonts w:asciiTheme="majorBidi" w:hAnsiTheme="majorBidi" w:cstheme="majorBidi"/>
          <w:b/>
          <w:bCs/>
        </w:rPr>
        <w:t xml:space="preserve">Bell </w:t>
      </w:r>
      <w:proofErr w:type="spellStart"/>
      <w:r w:rsidRPr="009D52A6">
        <w:rPr>
          <w:rFonts w:asciiTheme="majorBidi" w:hAnsiTheme="majorBidi" w:cstheme="majorBidi"/>
          <w:b/>
          <w:bCs/>
        </w:rPr>
        <w:t>Telephone</w:t>
      </w:r>
      <w:proofErr w:type="spellEnd"/>
      <w:r w:rsidRPr="009D52A6">
        <w:rPr>
          <w:rFonts w:asciiTheme="majorBidi" w:hAnsiTheme="majorBidi" w:cstheme="majorBidi"/>
        </w:rPr>
        <w:t xml:space="preserve"> (actuellement </w:t>
      </w:r>
      <w:r w:rsidR="005E1C4F" w:rsidRPr="009D52A6">
        <w:rPr>
          <w:rFonts w:asciiTheme="majorBidi" w:hAnsiTheme="majorBidi" w:cstheme="majorBidi"/>
        </w:rPr>
        <w:t xml:space="preserve">Alcatel-Lucent Bell </w:t>
      </w:r>
      <w:proofErr w:type="spellStart"/>
      <w:r w:rsidR="005E1C4F" w:rsidRPr="009D52A6">
        <w:rPr>
          <w:rFonts w:asciiTheme="majorBidi" w:hAnsiTheme="majorBidi" w:cstheme="majorBidi"/>
        </w:rPr>
        <w:t>Labs</w:t>
      </w:r>
      <w:proofErr w:type="spellEnd"/>
      <w:r w:rsidR="005E1C4F" w:rsidRPr="009D52A6">
        <w:rPr>
          <w:rFonts w:asciiTheme="majorBidi" w:hAnsiTheme="majorBidi" w:cstheme="majorBidi"/>
        </w:rPr>
        <w:t>), ont développé</w:t>
      </w:r>
      <w:r w:rsidRPr="009D52A6">
        <w:rPr>
          <w:rFonts w:asciiTheme="majorBidi" w:hAnsiTheme="majorBidi" w:cstheme="majorBidi"/>
        </w:rPr>
        <w:t xml:space="preserve"> une cellule photovoltaïque avec un rendement de 7 %. Par la suite, les Américains lancent en 1959 le satellite </w:t>
      </w:r>
      <w:proofErr w:type="spellStart"/>
      <w:r w:rsidRPr="009D52A6">
        <w:rPr>
          <w:rFonts w:asciiTheme="majorBidi" w:hAnsiTheme="majorBidi" w:cstheme="majorBidi"/>
        </w:rPr>
        <w:t>Vanguard</w:t>
      </w:r>
      <w:proofErr w:type="spellEnd"/>
      <w:r w:rsidR="005E1C4F" w:rsidRPr="009D52A6">
        <w:rPr>
          <w:rFonts w:asciiTheme="majorBidi" w:hAnsiTheme="majorBidi" w:cstheme="majorBidi"/>
        </w:rPr>
        <w:t>, entièrement alimenté par des piles photovoltaïques, dont le rendement est de 9 %</w:t>
      </w:r>
      <w:r w:rsidRPr="009D52A6">
        <w:rPr>
          <w:rFonts w:asciiTheme="majorBidi" w:hAnsiTheme="majorBidi" w:cstheme="majorBidi"/>
        </w:rPr>
        <w:t>. [4] Les exploitions domestiques des cellules solaires ont vu le jour, en 1973, par la première maison avec une installation photovoltaïque à l’université de Delaware aux Etats-Unis d’Amérique, et en 1983 (en Australie), par la première voiture alimentée par énergie photovoltaïque et capable de faire parcourt 4000 kilomètres [4]. Aujourd’hui, l’énergie photovoltaïque est à la disposition des entreprises et des particuliers</w:t>
      </w:r>
      <w:r w:rsidR="00F11D59" w:rsidRPr="009D52A6">
        <w:rPr>
          <w:rFonts w:asciiTheme="majorBidi" w:hAnsiTheme="majorBidi" w:cstheme="majorBidi"/>
        </w:rPr>
        <w:t>, et les panneaux photovoltaïques présentent des rendements de l’ordre de 25 %</w:t>
      </w:r>
      <w:r w:rsidRPr="009D52A6">
        <w:rPr>
          <w:rFonts w:asciiTheme="majorBidi" w:hAnsiTheme="majorBidi" w:cstheme="majorBidi"/>
        </w:rPr>
        <w:t xml:space="preserve"> [4].</w:t>
      </w:r>
    </w:p>
    <w:p w14:paraId="1C6D7B54" w14:textId="77777777" w:rsidR="00AF0E6C" w:rsidRDefault="005138DD" w:rsidP="00AF0E6C">
      <w:pPr>
        <w:keepNext/>
        <w:tabs>
          <w:tab w:val="left" w:pos="1080"/>
        </w:tabs>
        <w:spacing w:after="0" w:line="360" w:lineRule="auto"/>
        <w:jc w:val="center"/>
      </w:pPr>
      <w:r w:rsidRPr="009D52A6">
        <w:rPr>
          <w:rFonts w:asciiTheme="majorBidi" w:hAnsiTheme="majorBidi" w:cstheme="majorBidi"/>
          <w:noProof/>
        </w:rPr>
        <w:lastRenderedPageBreak/>
        <w:drawing>
          <wp:inline distT="0" distB="0" distL="0" distR="0" wp14:anchorId="4D80149D" wp14:editId="7A0077FA">
            <wp:extent cx="5844136" cy="1958340"/>
            <wp:effectExtent l="19050" t="19050" r="23495" b="22860"/>
            <wp:docPr id="12067168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16812" name=""/>
                    <pic:cNvPicPr/>
                  </pic:nvPicPr>
                  <pic:blipFill>
                    <a:blip r:embed="rId13"/>
                    <a:stretch>
                      <a:fillRect/>
                    </a:stretch>
                  </pic:blipFill>
                  <pic:spPr>
                    <a:xfrm>
                      <a:off x="0" y="0"/>
                      <a:ext cx="5860656" cy="1963876"/>
                    </a:xfrm>
                    <a:prstGeom prst="rect">
                      <a:avLst/>
                    </a:prstGeom>
                    <a:ln>
                      <a:solidFill>
                        <a:schemeClr val="tx1"/>
                      </a:solidFill>
                    </a:ln>
                  </pic:spPr>
                </pic:pic>
              </a:graphicData>
            </a:graphic>
          </wp:inline>
        </w:drawing>
      </w:r>
    </w:p>
    <w:p w14:paraId="653CBC27" w14:textId="3BBFFBB0" w:rsidR="00A24407" w:rsidRPr="00AF0E6C" w:rsidRDefault="00AF0E6C" w:rsidP="00AF0E6C">
      <w:pPr>
        <w:pStyle w:val="Caption"/>
        <w:jc w:val="center"/>
        <w:rPr>
          <w:rFonts w:asciiTheme="majorBidi" w:hAnsiTheme="majorBidi" w:cstheme="majorBidi"/>
          <w:b/>
          <w:bCs/>
          <w:i w:val="0"/>
          <w:iCs w:val="0"/>
          <w:color w:val="auto"/>
          <w:sz w:val="24"/>
          <w:szCs w:val="24"/>
        </w:rPr>
      </w:pPr>
      <w:bookmarkStart w:id="8" w:name="_Toc234512398"/>
      <w:r w:rsidRPr="00AF0E6C">
        <w:rPr>
          <w:rFonts w:asciiTheme="majorBidi" w:hAnsiTheme="majorBidi" w:cstheme="majorBidi"/>
          <w:b/>
          <w:bCs/>
          <w:i w:val="0"/>
          <w:iCs w:val="0"/>
          <w:color w:val="auto"/>
          <w:sz w:val="24"/>
          <w:szCs w:val="24"/>
        </w:rPr>
        <w:t xml:space="preserve">Fig. </w:t>
      </w:r>
      <w:r w:rsidRPr="00AF0E6C">
        <w:rPr>
          <w:rFonts w:ascii="MS Gothic" w:eastAsia="MS Gothic" w:hAnsi="MS Gothic" w:cs="MS Gothic" w:hint="eastAsia"/>
          <w:b/>
          <w:bCs/>
          <w:i w:val="0"/>
          <w:iCs w:val="0"/>
          <w:color w:val="auto"/>
          <w:sz w:val="24"/>
          <w:szCs w:val="24"/>
        </w:rPr>
        <w:t>Ⅰ</w:t>
      </w:r>
      <w:r w:rsidRPr="00AF0E6C">
        <w:rPr>
          <w:rFonts w:asciiTheme="majorBidi" w:hAnsiTheme="majorBidi" w:cstheme="majorBidi"/>
          <w:b/>
          <w:bCs/>
          <w:i w:val="0"/>
          <w:iCs w:val="0"/>
          <w:color w:val="auto"/>
          <w:sz w:val="24"/>
          <w:szCs w:val="24"/>
        </w:rPr>
        <w:t xml:space="preserve">. </w:t>
      </w:r>
      <w:r w:rsidRPr="00AF0E6C">
        <w:rPr>
          <w:rFonts w:asciiTheme="majorBidi" w:hAnsiTheme="majorBidi" w:cstheme="majorBidi"/>
          <w:b/>
          <w:bCs/>
          <w:i w:val="0"/>
          <w:iCs w:val="0"/>
          <w:color w:val="auto"/>
          <w:sz w:val="24"/>
          <w:szCs w:val="24"/>
        </w:rPr>
        <w:fldChar w:fldCharType="begin"/>
      </w:r>
      <w:r w:rsidRPr="00AF0E6C">
        <w:rPr>
          <w:rFonts w:asciiTheme="majorBidi" w:hAnsiTheme="majorBidi" w:cstheme="majorBidi"/>
          <w:b/>
          <w:bCs/>
          <w:i w:val="0"/>
          <w:iCs w:val="0"/>
          <w:color w:val="auto"/>
          <w:sz w:val="24"/>
          <w:szCs w:val="24"/>
        </w:rPr>
        <w:instrText xml:space="preserve"> SEQ Fig._Ⅰ. \* ARABIC </w:instrText>
      </w:r>
      <w:r w:rsidRPr="00AF0E6C">
        <w:rPr>
          <w:rFonts w:asciiTheme="majorBidi" w:hAnsiTheme="majorBidi" w:cstheme="majorBidi"/>
          <w:b/>
          <w:bCs/>
          <w:i w:val="0"/>
          <w:iCs w:val="0"/>
          <w:color w:val="auto"/>
          <w:sz w:val="24"/>
          <w:szCs w:val="24"/>
        </w:rPr>
        <w:fldChar w:fldCharType="separate"/>
      </w:r>
      <w:r w:rsidR="00C454B6">
        <w:rPr>
          <w:rFonts w:asciiTheme="majorBidi" w:hAnsiTheme="majorBidi" w:cstheme="majorBidi"/>
          <w:b/>
          <w:bCs/>
          <w:i w:val="0"/>
          <w:iCs w:val="0"/>
          <w:noProof/>
          <w:color w:val="auto"/>
          <w:sz w:val="24"/>
          <w:szCs w:val="24"/>
        </w:rPr>
        <w:t>1</w:t>
      </w:r>
      <w:r w:rsidRPr="00AF0E6C">
        <w:rPr>
          <w:rFonts w:asciiTheme="majorBidi" w:hAnsiTheme="majorBidi" w:cstheme="majorBidi"/>
          <w:b/>
          <w:bCs/>
          <w:i w:val="0"/>
          <w:iCs w:val="0"/>
          <w:color w:val="auto"/>
          <w:sz w:val="24"/>
          <w:szCs w:val="24"/>
        </w:rPr>
        <w:fldChar w:fldCharType="end"/>
      </w:r>
      <w:r w:rsidRPr="00AF0E6C">
        <w:rPr>
          <w:rFonts w:asciiTheme="majorBidi" w:hAnsiTheme="majorBidi" w:cstheme="majorBidi"/>
          <w:b/>
          <w:bCs/>
          <w:i w:val="0"/>
          <w:iCs w:val="0"/>
          <w:color w:val="auto"/>
          <w:sz w:val="24"/>
          <w:szCs w:val="24"/>
        </w:rPr>
        <w:t>Principe de fonctionnement de la cellule photovoltaïque</w:t>
      </w:r>
      <w:bookmarkEnd w:id="8"/>
    </w:p>
    <w:p w14:paraId="2221DDE2" w14:textId="77777777" w:rsidR="005138DD" w:rsidRPr="009D52A6" w:rsidRDefault="005138DD" w:rsidP="00ED41B6">
      <w:pPr>
        <w:spacing w:after="0" w:line="360" w:lineRule="auto"/>
        <w:outlineLvl w:val="0"/>
        <w:rPr>
          <w:rFonts w:asciiTheme="majorBidi" w:hAnsiTheme="majorBidi" w:cstheme="majorBidi"/>
          <w:b/>
          <w:bCs/>
          <w:color w:val="2F5496" w:themeColor="accent1" w:themeShade="BF"/>
          <w:sz w:val="28"/>
          <w:szCs w:val="28"/>
        </w:rPr>
      </w:pPr>
      <w:bookmarkStart w:id="9" w:name="_Toc234507356"/>
      <w:r w:rsidRPr="009D52A6">
        <w:rPr>
          <w:rFonts w:asciiTheme="majorBidi" w:hAnsiTheme="majorBidi" w:cstheme="majorBidi"/>
          <w:b/>
          <w:bCs/>
          <w:color w:val="2F5496" w:themeColor="accent1" w:themeShade="BF"/>
          <w:sz w:val="28"/>
          <w:szCs w:val="28"/>
        </w:rPr>
        <w:t>Ⅰ.4 Structure d’une cellule photovoltaïque</w:t>
      </w:r>
      <w:bookmarkEnd w:id="9"/>
      <w:r w:rsidRPr="009D52A6">
        <w:rPr>
          <w:rFonts w:asciiTheme="majorBidi" w:hAnsiTheme="majorBidi" w:cstheme="majorBidi"/>
          <w:b/>
          <w:bCs/>
          <w:color w:val="2F5496" w:themeColor="accent1" w:themeShade="BF"/>
          <w:sz w:val="28"/>
          <w:szCs w:val="28"/>
        </w:rPr>
        <w:t xml:space="preserve"> </w:t>
      </w:r>
    </w:p>
    <w:p w14:paraId="0849DF14" w14:textId="69863C18"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La passivation</w:t>
      </w:r>
      <w:r w:rsidR="005E1C4F" w:rsidRPr="009D52A6">
        <w:rPr>
          <w:rFonts w:asciiTheme="majorBidi" w:hAnsiTheme="majorBidi" w:cstheme="majorBidi"/>
        </w:rPr>
        <w:t xml:space="preserve"> consiste à améliorer la qualité électronique de la surface</w:t>
      </w:r>
      <w:r w:rsidRPr="009D52A6">
        <w:rPr>
          <w:rFonts w:asciiTheme="majorBidi" w:hAnsiTheme="majorBidi" w:cstheme="majorBidi"/>
        </w:rPr>
        <w:t xml:space="preserve"> en neutralisant les effets des défauts électriquement actifs. Diverses couches de passivation sont utilisées en photovoltaïque, dont les plus importantes sont l'oxyde thermique de silicium (SiO2) et le </w:t>
      </w:r>
      <w:proofErr w:type="spellStart"/>
      <w:r w:rsidRPr="009D52A6">
        <w:rPr>
          <w:rFonts w:asciiTheme="majorBidi" w:hAnsiTheme="majorBidi" w:cstheme="majorBidi"/>
        </w:rPr>
        <w:t>nitride</w:t>
      </w:r>
      <w:proofErr w:type="spellEnd"/>
      <w:r w:rsidRPr="009D52A6">
        <w:rPr>
          <w:rFonts w:asciiTheme="majorBidi" w:hAnsiTheme="majorBidi" w:cstheme="majorBidi"/>
        </w:rPr>
        <w:t xml:space="preserve"> de silicium </w:t>
      </w:r>
      <w:r w:rsidR="005E1C4F" w:rsidRPr="009D52A6">
        <w:rPr>
          <w:rFonts w:asciiTheme="majorBidi" w:hAnsiTheme="majorBidi" w:cstheme="majorBidi"/>
        </w:rPr>
        <w:t>(Si3N4)</w:t>
      </w:r>
      <w:r w:rsidRPr="009D52A6">
        <w:rPr>
          <w:rFonts w:asciiTheme="majorBidi" w:hAnsiTheme="majorBidi" w:cstheme="majorBidi"/>
        </w:rPr>
        <w:t xml:space="preserve">. [5] </w:t>
      </w:r>
    </w:p>
    <w:p w14:paraId="14FFA9AE" w14:textId="6214B090"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 xml:space="preserve">Texturisation de la </w:t>
      </w:r>
      <w:r w:rsidR="00C21BE3" w:rsidRPr="009D52A6">
        <w:rPr>
          <w:rFonts w:asciiTheme="majorBidi" w:hAnsiTheme="majorBidi" w:cstheme="majorBidi"/>
        </w:rPr>
        <w:t>surface : On</w:t>
      </w:r>
      <w:r w:rsidRPr="009D52A6">
        <w:rPr>
          <w:rFonts w:asciiTheme="majorBidi" w:hAnsiTheme="majorBidi" w:cstheme="majorBidi"/>
        </w:rPr>
        <w:t xml:space="preserve"> peut </w:t>
      </w:r>
      <w:r w:rsidR="005E1C4F" w:rsidRPr="009D52A6">
        <w:rPr>
          <w:rFonts w:asciiTheme="majorBidi" w:hAnsiTheme="majorBidi" w:cstheme="majorBidi"/>
        </w:rPr>
        <w:t xml:space="preserve">procéder à la texturisation de la surface, soit en combinaison avec un revêtement de la couche </w:t>
      </w:r>
      <w:proofErr w:type="spellStart"/>
      <w:r w:rsidR="005E1C4F" w:rsidRPr="009D52A6">
        <w:rPr>
          <w:rFonts w:asciiTheme="majorBidi" w:hAnsiTheme="majorBidi" w:cstheme="majorBidi"/>
        </w:rPr>
        <w:t>antiréflet</w:t>
      </w:r>
      <w:proofErr w:type="spellEnd"/>
      <w:r w:rsidR="005E1C4F" w:rsidRPr="009D52A6">
        <w:rPr>
          <w:rFonts w:asciiTheme="majorBidi" w:hAnsiTheme="majorBidi" w:cstheme="majorBidi"/>
        </w:rPr>
        <w:t>, soit seule</w:t>
      </w:r>
      <w:r w:rsidRPr="009D52A6">
        <w:rPr>
          <w:rFonts w:asciiTheme="majorBidi" w:hAnsiTheme="majorBidi" w:cstheme="majorBidi"/>
        </w:rPr>
        <w:t xml:space="preserve">. Elle est utilisée pour </w:t>
      </w:r>
      <w:r w:rsidR="005E1C4F" w:rsidRPr="009D52A6">
        <w:rPr>
          <w:rFonts w:asciiTheme="majorBidi" w:hAnsiTheme="majorBidi" w:cstheme="majorBidi"/>
        </w:rPr>
        <w:t>minimiser la réflexion à</w:t>
      </w:r>
      <w:r w:rsidRPr="009D52A6">
        <w:rPr>
          <w:rFonts w:asciiTheme="majorBidi" w:hAnsiTheme="majorBidi" w:cstheme="majorBidi"/>
        </w:rPr>
        <w:t xml:space="preserve"> la surface de la cellule. Par exemple</w:t>
      </w:r>
      <w:r w:rsidR="005E1C4F" w:rsidRPr="009D52A6">
        <w:rPr>
          <w:rFonts w:asciiTheme="majorBidi" w:hAnsiTheme="majorBidi" w:cstheme="majorBidi"/>
        </w:rPr>
        <w:t>,</w:t>
      </w:r>
      <w:r w:rsidRPr="009D52A6">
        <w:rPr>
          <w:rFonts w:asciiTheme="majorBidi" w:hAnsiTheme="majorBidi" w:cstheme="majorBidi"/>
        </w:rPr>
        <w:t xml:space="preserve"> un substrat monocristallin peut être texturisé par attaque chimique le long des faces des plans cristallins. </w:t>
      </w:r>
    </w:p>
    <w:p w14:paraId="2F1D4085" w14:textId="4F6E3996"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 xml:space="preserve">Champ électrique dans la zone arrière (BSF) : Le champ électrique arrière (BSF : Back Surface Field) consiste à créer une barrière de potentiel (jonction p+-p) sur la face arrière de la cellule </w:t>
      </w:r>
      <w:r w:rsidR="005E1C4F" w:rsidRPr="009D52A6">
        <w:rPr>
          <w:rFonts w:asciiTheme="majorBidi" w:hAnsiTheme="majorBidi" w:cstheme="majorBidi"/>
        </w:rPr>
        <w:t>afin d’assurer la</w:t>
      </w:r>
      <w:r w:rsidRPr="009D52A6">
        <w:rPr>
          <w:rFonts w:asciiTheme="majorBidi" w:hAnsiTheme="majorBidi" w:cstheme="majorBidi"/>
        </w:rPr>
        <w:t xml:space="preserve"> passivation. La barrière de potentiel induite par la différence de niveau de dopage entre la base et le BSF tend à confiner les porteurs minoritaires dans la base [</w:t>
      </w:r>
      <w:r w:rsidR="00851332" w:rsidRPr="009D52A6">
        <w:rPr>
          <w:rFonts w:asciiTheme="majorBidi" w:hAnsiTheme="majorBidi" w:cstheme="majorBidi"/>
        </w:rPr>
        <w:t>6</w:t>
      </w:r>
      <w:proofErr w:type="gramStart"/>
      <w:r w:rsidRPr="009D52A6">
        <w:rPr>
          <w:rFonts w:asciiTheme="majorBidi" w:hAnsiTheme="majorBidi" w:cstheme="majorBidi"/>
        </w:rPr>
        <w:t xml:space="preserve">] </w:t>
      </w:r>
      <w:r w:rsidR="00056F23" w:rsidRPr="009D52A6">
        <w:rPr>
          <w:rFonts w:asciiTheme="majorBidi" w:hAnsiTheme="majorBidi" w:cstheme="majorBidi"/>
        </w:rPr>
        <w:t>.</w:t>
      </w:r>
      <w:proofErr w:type="gramEnd"/>
    </w:p>
    <w:p w14:paraId="1040ECA9" w14:textId="19C44950"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 xml:space="preserve">Les contacts face avant et face arrière : Les contacts constituent la structure de collecte qui récupère et envoie les porteurs </w:t>
      </w:r>
      <w:proofErr w:type="gramStart"/>
      <w:r w:rsidRPr="009D52A6">
        <w:rPr>
          <w:rFonts w:asciiTheme="majorBidi" w:hAnsiTheme="majorBidi" w:cstheme="majorBidi"/>
        </w:rPr>
        <w:t>photo générés</w:t>
      </w:r>
      <w:proofErr w:type="gramEnd"/>
      <w:r w:rsidRPr="009D52A6">
        <w:rPr>
          <w:rFonts w:asciiTheme="majorBidi" w:hAnsiTheme="majorBidi" w:cstheme="majorBidi"/>
        </w:rPr>
        <w:t xml:space="preserve"> vers le circuit externe. Pour assurer efficacement ce rôle, les contacts doivent être ohmiques, c’est-à-dire que </w:t>
      </w:r>
      <w:r w:rsidR="00F11D59" w:rsidRPr="009D52A6">
        <w:rPr>
          <w:rFonts w:asciiTheme="majorBidi" w:hAnsiTheme="majorBidi" w:cstheme="majorBidi"/>
        </w:rPr>
        <w:t>leur caractéristique I-V</w:t>
      </w:r>
      <w:r w:rsidRPr="009D52A6">
        <w:rPr>
          <w:rFonts w:asciiTheme="majorBidi" w:hAnsiTheme="majorBidi" w:cstheme="majorBidi"/>
        </w:rPr>
        <w:t xml:space="preserve"> doit être linéaire. La résistance des contacts est un paramètre très important [</w:t>
      </w:r>
      <w:r w:rsidR="00851332" w:rsidRPr="009D52A6">
        <w:rPr>
          <w:rFonts w:asciiTheme="majorBidi" w:hAnsiTheme="majorBidi" w:cstheme="majorBidi"/>
        </w:rPr>
        <w:t>7</w:t>
      </w:r>
      <w:r w:rsidRPr="009D52A6">
        <w:rPr>
          <w:rFonts w:asciiTheme="majorBidi" w:hAnsiTheme="majorBidi" w:cstheme="majorBidi"/>
        </w:rPr>
        <w:t>]</w:t>
      </w:r>
      <w:r w:rsidR="00056F23" w:rsidRPr="009D52A6">
        <w:rPr>
          <w:rFonts w:asciiTheme="majorBidi" w:hAnsiTheme="majorBidi" w:cstheme="majorBidi"/>
        </w:rPr>
        <w:t>.</w:t>
      </w:r>
    </w:p>
    <w:p w14:paraId="25C3C7AB" w14:textId="7EA59412"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 xml:space="preserve">La couche </w:t>
      </w:r>
      <w:r w:rsidR="00C038D0" w:rsidRPr="009D52A6">
        <w:rPr>
          <w:rFonts w:asciiTheme="majorBidi" w:hAnsiTheme="majorBidi" w:cstheme="majorBidi"/>
        </w:rPr>
        <w:t>antireflet</w:t>
      </w:r>
      <w:r w:rsidRPr="009D52A6">
        <w:rPr>
          <w:rFonts w:asciiTheme="majorBidi" w:hAnsiTheme="majorBidi" w:cstheme="majorBidi"/>
        </w:rPr>
        <w:t xml:space="preserve"> : Pour minimiser la réflexion de la lumière, une couche </w:t>
      </w:r>
      <w:r w:rsidR="00F1554F" w:rsidRPr="009D52A6">
        <w:rPr>
          <w:rFonts w:asciiTheme="majorBidi" w:hAnsiTheme="majorBidi" w:cstheme="majorBidi"/>
        </w:rPr>
        <w:t>antireflet</w:t>
      </w:r>
      <w:r w:rsidRPr="009D52A6">
        <w:rPr>
          <w:rFonts w:asciiTheme="majorBidi" w:hAnsiTheme="majorBidi" w:cstheme="majorBidi"/>
        </w:rPr>
        <w:t xml:space="preserve"> (CAR) est utilisée. Le principe d’action des couches antireflet </w:t>
      </w:r>
      <w:r w:rsidR="00D57CD1" w:rsidRPr="009D52A6">
        <w:rPr>
          <w:rFonts w:asciiTheme="majorBidi" w:hAnsiTheme="majorBidi" w:cstheme="majorBidi"/>
        </w:rPr>
        <w:t>repose sur l’interférence des faisceaux lumineux au sein de</w:t>
      </w:r>
      <w:r w:rsidRPr="009D52A6">
        <w:rPr>
          <w:rFonts w:asciiTheme="majorBidi" w:hAnsiTheme="majorBidi" w:cstheme="majorBidi"/>
        </w:rPr>
        <w:t xml:space="preserve"> couches diélectriques minces. Pour minimiser la réflexion de la lumière</w:t>
      </w:r>
      <w:r w:rsidR="00D57CD1" w:rsidRPr="009D52A6">
        <w:rPr>
          <w:rFonts w:asciiTheme="majorBidi" w:hAnsiTheme="majorBidi" w:cstheme="majorBidi"/>
        </w:rPr>
        <w:t>,</w:t>
      </w:r>
      <w:r w:rsidRPr="009D52A6">
        <w:rPr>
          <w:rFonts w:asciiTheme="majorBidi" w:hAnsiTheme="majorBidi" w:cstheme="majorBidi"/>
        </w:rPr>
        <w:t xml:space="preserve"> une couche </w:t>
      </w:r>
      <w:r w:rsidR="00F1554F" w:rsidRPr="009D52A6">
        <w:rPr>
          <w:rFonts w:asciiTheme="majorBidi" w:hAnsiTheme="majorBidi" w:cstheme="majorBidi"/>
        </w:rPr>
        <w:t>antireflet</w:t>
      </w:r>
      <w:r w:rsidRPr="009D52A6">
        <w:rPr>
          <w:rFonts w:asciiTheme="majorBidi" w:hAnsiTheme="majorBidi" w:cstheme="majorBidi"/>
        </w:rPr>
        <w:t xml:space="preserve"> (CAR) est utilisée [</w:t>
      </w:r>
      <w:r w:rsidR="00851332" w:rsidRPr="009D52A6">
        <w:rPr>
          <w:rFonts w:asciiTheme="majorBidi" w:hAnsiTheme="majorBidi" w:cstheme="majorBidi"/>
        </w:rPr>
        <w:t>8</w:t>
      </w:r>
      <w:r w:rsidRPr="009D52A6">
        <w:rPr>
          <w:rFonts w:asciiTheme="majorBidi" w:hAnsiTheme="majorBidi" w:cstheme="majorBidi"/>
        </w:rPr>
        <w:t>].</w:t>
      </w:r>
    </w:p>
    <w:p w14:paraId="190D6549" w14:textId="77777777" w:rsidR="00AF0E6C" w:rsidRDefault="005138DD" w:rsidP="00AF0E6C">
      <w:pPr>
        <w:keepNext/>
        <w:spacing w:after="0" w:line="360" w:lineRule="auto"/>
        <w:jc w:val="center"/>
      </w:pPr>
      <w:r w:rsidRPr="009D52A6">
        <w:rPr>
          <w:rFonts w:asciiTheme="majorBidi" w:hAnsiTheme="majorBidi" w:cstheme="majorBidi"/>
          <w:noProof/>
        </w:rPr>
        <w:lastRenderedPageBreak/>
        <w:drawing>
          <wp:inline distT="0" distB="0" distL="0" distR="0" wp14:anchorId="341DFE59" wp14:editId="200738FD">
            <wp:extent cx="4053840" cy="2156460"/>
            <wp:effectExtent l="19050" t="19050" r="22860" b="15240"/>
            <wp:docPr id="1949818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1851" name=""/>
                    <pic:cNvPicPr/>
                  </pic:nvPicPr>
                  <pic:blipFill>
                    <a:blip r:embed="rId14"/>
                    <a:stretch>
                      <a:fillRect/>
                    </a:stretch>
                  </pic:blipFill>
                  <pic:spPr>
                    <a:xfrm>
                      <a:off x="0" y="0"/>
                      <a:ext cx="4075797" cy="2168140"/>
                    </a:xfrm>
                    <a:prstGeom prst="rect">
                      <a:avLst/>
                    </a:prstGeom>
                    <a:ln>
                      <a:solidFill>
                        <a:schemeClr val="tx1"/>
                      </a:solidFill>
                    </a:ln>
                  </pic:spPr>
                </pic:pic>
              </a:graphicData>
            </a:graphic>
          </wp:inline>
        </w:drawing>
      </w:r>
    </w:p>
    <w:p w14:paraId="62CFAE68" w14:textId="2AFA445B" w:rsidR="005138DD" w:rsidRPr="00AF0E6C" w:rsidRDefault="00AF0E6C" w:rsidP="00AF0E6C">
      <w:pPr>
        <w:pStyle w:val="Caption"/>
        <w:jc w:val="center"/>
        <w:rPr>
          <w:rFonts w:asciiTheme="majorBidi" w:hAnsiTheme="majorBidi" w:cstheme="majorBidi"/>
          <w:b/>
          <w:bCs/>
          <w:i w:val="0"/>
          <w:iCs w:val="0"/>
          <w:color w:val="auto"/>
          <w:sz w:val="24"/>
          <w:szCs w:val="24"/>
        </w:rPr>
      </w:pPr>
      <w:bookmarkStart w:id="10" w:name="_Toc234512399"/>
      <w:r w:rsidRPr="00AF0E6C">
        <w:rPr>
          <w:rFonts w:asciiTheme="majorBidi" w:hAnsiTheme="majorBidi" w:cstheme="majorBidi"/>
          <w:b/>
          <w:bCs/>
          <w:i w:val="0"/>
          <w:iCs w:val="0"/>
          <w:color w:val="auto"/>
          <w:sz w:val="24"/>
          <w:szCs w:val="24"/>
        </w:rPr>
        <w:t xml:space="preserve">Fig. </w:t>
      </w:r>
      <w:r w:rsidRPr="00AF0E6C">
        <w:rPr>
          <w:rFonts w:ascii="MS Gothic" w:eastAsia="MS Gothic" w:hAnsi="MS Gothic" w:cs="MS Gothic" w:hint="eastAsia"/>
          <w:b/>
          <w:bCs/>
          <w:i w:val="0"/>
          <w:iCs w:val="0"/>
          <w:color w:val="auto"/>
          <w:sz w:val="24"/>
          <w:szCs w:val="24"/>
        </w:rPr>
        <w:t>Ⅰ</w:t>
      </w:r>
      <w:r w:rsidRPr="00AF0E6C">
        <w:rPr>
          <w:rFonts w:asciiTheme="majorBidi" w:hAnsiTheme="majorBidi" w:cstheme="majorBidi"/>
          <w:b/>
          <w:bCs/>
          <w:i w:val="0"/>
          <w:iCs w:val="0"/>
          <w:color w:val="auto"/>
          <w:sz w:val="24"/>
          <w:szCs w:val="24"/>
        </w:rPr>
        <w:t xml:space="preserve">. </w:t>
      </w:r>
      <w:r w:rsidRPr="00AF0E6C">
        <w:rPr>
          <w:rFonts w:asciiTheme="majorBidi" w:hAnsiTheme="majorBidi" w:cstheme="majorBidi"/>
          <w:b/>
          <w:bCs/>
          <w:i w:val="0"/>
          <w:iCs w:val="0"/>
          <w:color w:val="auto"/>
          <w:sz w:val="24"/>
          <w:szCs w:val="24"/>
        </w:rPr>
        <w:fldChar w:fldCharType="begin"/>
      </w:r>
      <w:r w:rsidRPr="00AF0E6C">
        <w:rPr>
          <w:rFonts w:asciiTheme="majorBidi" w:hAnsiTheme="majorBidi" w:cstheme="majorBidi"/>
          <w:b/>
          <w:bCs/>
          <w:i w:val="0"/>
          <w:iCs w:val="0"/>
          <w:color w:val="auto"/>
          <w:sz w:val="24"/>
          <w:szCs w:val="24"/>
        </w:rPr>
        <w:instrText xml:space="preserve"> SEQ Fig._Ⅰ. \* ARABIC </w:instrText>
      </w:r>
      <w:r w:rsidRPr="00AF0E6C">
        <w:rPr>
          <w:rFonts w:asciiTheme="majorBidi" w:hAnsiTheme="majorBidi" w:cstheme="majorBidi"/>
          <w:b/>
          <w:bCs/>
          <w:i w:val="0"/>
          <w:iCs w:val="0"/>
          <w:color w:val="auto"/>
          <w:sz w:val="24"/>
          <w:szCs w:val="24"/>
        </w:rPr>
        <w:fldChar w:fldCharType="separate"/>
      </w:r>
      <w:r w:rsidR="00C454B6">
        <w:rPr>
          <w:rFonts w:asciiTheme="majorBidi" w:hAnsiTheme="majorBidi" w:cstheme="majorBidi"/>
          <w:b/>
          <w:bCs/>
          <w:i w:val="0"/>
          <w:iCs w:val="0"/>
          <w:noProof/>
          <w:color w:val="auto"/>
          <w:sz w:val="24"/>
          <w:szCs w:val="24"/>
        </w:rPr>
        <w:t>2</w:t>
      </w:r>
      <w:r w:rsidRPr="00AF0E6C">
        <w:rPr>
          <w:rFonts w:asciiTheme="majorBidi" w:hAnsiTheme="majorBidi" w:cstheme="majorBidi"/>
          <w:b/>
          <w:bCs/>
          <w:i w:val="0"/>
          <w:iCs w:val="0"/>
          <w:color w:val="auto"/>
          <w:sz w:val="24"/>
          <w:szCs w:val="24"/>
        </w:rPr>
        <w:fldChar w:fldCharType="end"/>
      </w:r>
      <w:r w:rsidRPr="00AF0E6C">
        <w:rPr>
          <w:rFonts w:asciiTheme="majorBidi" w:hAnsiTheme="majorBidi" w:cstheme="majorBidi"/>
          <w:b/>
          <w:bCs/>
          <w:i w:val="0"/>
          <w:iCs w:val="0"/>
          <w:color w:val="auto"/>
          <w:sz w:val="24"/>
          <w:szCs w:val="24"/>
        </w:rPr>
        <w:t xml:space="preserve"> Structure d’une cellule solaire</w:t>
      </w:r>
      <w:bookmarkEnd w:id="10"/>
    </w:p>
    <w:p w14:paraId="7EA68DB6" w14:textId="77777777" w:rsidR="00C038D0" w:rsidRPr="009D52A6" w:rsidRDefault="00C038D0" w:rsidP="002B746B">
      <w:pPr>
        <w:spacing w:after="0" w:line="360" w:lineRule="auto"/>
        <w:jc w:val="center"/>
        <w:rPr>
          <w:rFonts w:asciiTheme="majorBidi" w:hAnsiTheme="majorBidi" w:cstheme="majorBidi"/>
          <w:b/>
          <w:bCs/>
        </w:rPr>
      </w:pPr>
    </w:p>
    <w:p w14:paraId="681F4EEE" w14:textId="77777777" w:rsidR="005138DD" w:rsidRPr="009D52A6" w:rsidRDefault="005138DD" w:rsidP="00ED41B6">
      <w:pPr>
        <w:spacing w:after="0" w:line="360" w:lineRule="auto"/>
        <w:outlineLvl w:val="0"/>
        <w:rPr>
          <w:rFonts w:asciiTheme="majorBidi" w:hAnsiTheme="majorBidi" w:cstheme="majorBidi"/>
          <w:b/>
          <w:bCs/>
          <w:color w:val="2F5496" w:themeColor="accent1" w:themeShade="BF"/>
          <w:sz w:val="28"/>
          <w:szCs w:val="28"/>
        </w:rPr>
      </w:pPr>
      <w:bookmarkStart w:id="11" w:name="_Toc234507357"/>
      <w:r w:rsidRPr="009D52A6">
        <w:rPr>
          <w:rFonts w:asciiTheme="majorBidi" w:hAnsiTheme="majorBidi" w:cstheme="majorBidi"/>
          <w:b/>
          <w:bCs/>
          <w:color w:val="2F5496" w:themeColor="accent1" w:themeShade="BF"/>
          <w:sz w:val="28"/>
          <w:szCs w:val="28"/>
        </w:rPr>
        <w:t>Ⅰ.5 Schéma électrique équivalent</w:t>
      </w:r>
      <w:bookmarkEnd w:id="11"/>
      <w:r w:rsidRPr="009D52A6">
        <w:rPr>
          <w:rFonts w:asciiTheme="majorBidi" w:hAnsiTheme="majorBidi" w:cstheme="majorBidi"/>
          <w:b/>
          <w:bCs/>
          <w:color w:val="2F5496" w:themeColor="accent1" w:themeShade="BF"/>
          <w:sz w:val="28"/>
          <w:szCs w:val="28"/>
        </w:rPr>
        <w:t xml:space="preserve"> </w:t>
      </w:r>
    </w:p>
    <w:p w14:paraId="1423F760" w14:textId="4869A530" w:rsidR="005138DD" w:rsidRPr="009D52A6" w:rsidRDefault="005138DD" w:rsidP="00DA13CA">
      <w:pPr>
        <w:spacing w:after="0" w:line="360" w:lineRule="auto"/>
        <w:jc w:val="both"/>
        <w:rPr>
          <w:rFonts w:asciiTheme="majorBidi" w:hAnsiTheme="majorBidi" w:cstheme="majorBidi"/>
        </w:rPr>
      </w:pPr>
      <w:r w:rsidRPr="009D52A6">
        <w:rPr>
          <w:rFonts w:asciiTheme="majorBidi" w:hAnsiTheme="majorBidi" w:cstheme="majorBidi"/>
        </w:rPr>
        <w:t xml:space="preserve">Le schéma électrique équivalent d’une cellule solaire comporte : </w:t>
      </w:r>
      <w:r w:rsidR="005E1C4F" w:rsidRPr="009D52A6">
        <w:rPr>
          <w:rFonts w:asciiTheme="majorBidi" w:hAnsiTheme="majorBidi" w:cstheme="majorBidi"/>
        </w:rPr>
        <w:t>un</w:t>
      </w:r>
      <w:r w:rsidRPr="009D52A6">
        <w:rPr>
          <w:rFonts w:asciiTheme="majorBidi" w:hAnsiTheme="majorBidi" w:cstheme="majorBidi"/>
        </w:rPr>
        <w:t xml:space="preserve"> générateur de courant </w:t>
      </w:r>
      <w:proofErr w:type="spellStart"/>
      <w:r w:rsidRPr="009D52A6">
        <w:rPr>
          <w:rFonts w:asciiTheme="majorBidi" w:hAnsiTheme="majorBidi" w:cstheme="majorBidi"/>
        </w:rPr>
        <w:t>Iph</w:t>
      </w:r>
      <w:proofErr w:type="spellEnd"/>
      <w:r w:rsidRPr="009D52A6">
        <w:rPr>
          <w:rFonts w:asciiTheme="majorBidi" w:hAnsiTheme="majorBidi" w:cstheme="majorBidi"/>
        </w:rPr>
        <w:t xml:space="preserve">, correspondant au courant </w:t>
      </w:r>
      <w:r w:rsidR="00414B7A" w:rsidRPr="009D52A6">
        <w:rPr>
          <w:rFonts w:asciiTheme="majorBidi" w:hAnsiTheme="majorBidi" w:cstheme="majorBidi"/>
        </w:rPr>
        <w:t>photo généré</w:t>
      </w:r>
      <w:r w:rsidRPr="009D52A6">
        <w:rPr>
          <w:rFonts w:asciiTheme="majorBidi" w:hAnsiTheme="majorBidi" w:cstheme="majorBidi"/>
        </w:rPr>
        <w:t xml:space="preserve"> opposé au courant d’obscurité </w:t>
      </w:r>
      <w:proofErr w:type="spellStart"/>
      <w:r w:rsidRPr="009D52A6">
        <w:rPr>
          <w:rFonts w:asciiTheme="majorBidi" w:hAnsiTheme="majorBidi" w:cstheme="majorBidi"/>
        </w:rPr>
        <w:t>Iobs</w:t>
      </w:r>
      <w:proofErr w:type="spellEnd"/>
      <w:r w:rsidRPr="009D52A6">
        <w:rPr>
          <w:rFonts w:asciiTheme="majorBidi" w:hAnsiTheme="majorBidi" w:cstheme="majorBidi"/>
        </w:rPr>
        <w:t xml:space="preserve"> de la diode polarisée en direct. Une résistance série </w:t>
      </w:r>
      <w:proofErr w:type="spellStart"/>
      <w:r w:rsidRPr="009D52A6">
        <w:rPr>
          <w:rFonts w:asciiTheme="majorBidi" w:hAnsiTheme="majorBidi" w:cstheme="majorBidi"/>
        </w:rPr>
        <w:t>Rs</w:t>
      </w:r>
      <w:proofErr w:type="spellEnd"/>
      <w:r w:rsidRPr="009D52A6">
        <w:rPr>
          <w:rFonts w:asciiTheme="majorBidi" w:hAnsiTheme="majorBidi" w:cstheme="majorBidi"/>
        </w:rPr>
        <w:t xml:space="preserve"> due à la résistivité des différentes couches de la cellule (l’émetteur, la base </w:t>
      </w:r>
      <w:r w:rsidR="00D57CD1" w:rsidRPr="009D52A6">
        <w:rPr>
          <w:rFonts w:asciiTheme="majorBidi" w:hAnsiTheme="majorBidi" w:cstheme="majorBidi"/>
        </w:rPr>
        <w:t>et</w:t>
      </w:r>
      <w:r w:rsidRPr="009D52A6">
        <w:rPr>
          <w:rFonts w:asciiTheme="majorBidi" w:hAnsiTheme="majorBidi" w:cstheme="majorBidi"/>
        </w:rPr>
        <w:t xml:space="preserve"> les contacts métalliques). Une résistance de shunt (ou parallèle) </w:t>
      </w:r>
      <w:proofErr w:type="spellStart"/>
      <w:r w:rsidRPr="009D52A6">
        <w:rPr>
          <w:rFonts w:asciiTheme="majorBidi" w:hAnsiTheme="majorBidi" w:cstheme="majorBidi"/>
        </w:rPr>
        <w:t>Rsh</w:t>
      </w:r>
      <w:proofErr w:type="spellEnd"/>
      <w:r w:rsidRPr="009D52A6">
        <w:rPr>
          <w:rFonts w:asciiTheme="majorBidi" w:hAnsiTheme="majorBidi" w:cstheme="majorBidi"/>
        </w:rPr>
        <w:t xml:space="preserve"> : traduit le courant de fuite dû aux défauts à travers l’émetteur. Elle peut aussi être due à un court-circuit </w:t>
      </w:r>
      <w:r w:rsidR="00D57CD1" w:rsidRPr="009D52A6">
        <w:rPr>
          <w:rFonts w:asciiTheme="majorBidi" w:hAnsiTheme="majorBidi" w:cstheme="majorBidi"/>
        </w:rPr>
        <w:t>aux</w:t>
      </w:r>
      <w:r w:rsidRPr="009D52A6">
        <w:rPr>
          <w:rFonts w:asciiTheme="majorBidi" w:hAnsiTheme="majorBidi" w:cstheme="majorBidi"/>
        </w:rPr>
        <w:t xml:space="preserve"> bords de la cellule</w:t>
      </w:r>
      <w:r w:rsidRPr="009D52A6">
        <w:rPr>
          <w:rFonts w:asciiTheme="majorBidi" w:hAnsiTheme="majorBidi" w:cstheme="majorBidi"/>
          <w:sz w:val="28"/>
          <w:szCs w:val="28"/>
        </w:rPr>
        <w:t xml:space="preserve"> [</w:t>
      </w:r>
      <w:r w:rsidR="00851332" w:rsidRPr="009D52A6">
        <w:rPr>
          <w:rFonts w:asciiTheme="majorBidi" w:hAnsiTheme="majorBidi" w:cstheme="majorBidi"/>
          <w:sz w:val="28"/>
          <w:szCs w:val="28"/>
        </w:rPr>
        <w:t>9</w:t>
      </w:r>
      <w:proofErr w:type="gramStart"/>
      <w:r w:rsidRPr="009D52A6">
        <w:rPr>
          <w:rFonts w:asciiTheme="majorBidi" w:hAnsiTheme="majorBidi" w:cstheme="majorBidi"/>
          <w:sz w:val="28"/>
          <w:szCs w:val="28"/>
        </w:rPr>
        <w:t>]</w:t>
      </w:r>
      <w:r w:rsidRPr="009D52A6">
        <w:rPr>
          <w:rFonts w:asciiTheme="majorBidi" w:hAnsiTheme="majorBidi" w:cstheme="majorBidi"/>
        </w:rPr>
        <w:t xml:space="preserve"> .</w:t>
      </w:r>
      <w:proofErr w:type="gramEnd"/>
    </w:p>
    <w:p w14:paraId="503E5D20" w14:textId="77777777" w:rsidR="0046121D" w:rsidRDefault="005138DD" w:rsidP="0046121D">
      <w:pPr>
        <w:keepNext/>
        <w:spacing w:after="0" w:line="360" w:lineRule="auto"/>
        <w:jc w:val="center"/>
      </w:pPr>
      <w:r w:rsidRPr="009D52A6">
        <w:rPr>
          <w:rFonts w:asciiTheme="majorBidi" w:hAnsiTheme="majorBidi" w:cstheme="majorBidi"/>
          <w:noProof/>
        </w:rPr>
        <w:drawing>
          <wp:inline distT="0" distB="0" distL="0" distR="0" wp14:anchorId="65BE4AB4" wp14:editId="7C74E31A">
            <wp:extent cx="5715000" cy="1676400"/>
            <wp:effectExtent l="19050" t="19050" r="19050" b="19050"/>
            <wp:docPr id="13864031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03161" name=""/>
                    <pic:cNvPicPr/>
                  </pic:nvPicPr>
                  <pic:blipFill>
                    <a:blip r:embed="rId15"/>
                    <a:stretch>
                      <a:fillRect/>
                    </a:stretch>
                  </pic:blipFill>
                  <pic:spPr>
                    <a:xfrm>
                      <a:off x="0" y="0"/>
                      <a:ext cx="5722159" cy="1678500"/>
                    </a:xfrm>
                    <a:prstGeom prst="rect">
                      <a:avLst/>
                    </a:prstGeom>
                    <a:ln>
                      <a:solidFill>
                        <a:schemeClr val="tx1"/>
                      </a:solidFill>
                    </a:ln>
                  </pic:spPr>
                </pic:pic>
              </a:graphicData>
            </a:graphic>
          </wp:inline>
        </w:drawing>
      </w:r>
    </w:p>
    <w:p w14:paraId="42D5DB77" w14:textId="4D7964E2" w:rsidR="005138DD" w:rsidRPr="0046121D" w:rsidRDefault="0046121D" w:rsidP="0046121D">
      <w:pPr>
        <w:pStyle w:val="Caption"/>
        <w:jc w:val="center"/>
        <w:rPr>
          <w:rFonts w:asciiTheme="majorBidi" w:hAnsiTheme="majorBidi" w:cstheme="majorBidi"/>
          <w:b/>
          <w:bCs/>
          <w:i w:val="0"/>
          <w:iCs w:val="0"/>
          <w:color w:val="0D0D0D" w:themeColor="text1" w:themeTint="F2"/>
          <w:sz w:val="24"/>
          <w:szCs w:val="24"/>
        </w:rPr>
      </w:pPr>
      <w:bookmarkStart w:id="12" w:name="_Toc234512400"/>
      <w:r w:rsidRPr="0046121D">
        <w:rPr>
          <w:rFonts w:asciiTheme="majorBidi" w:hAnsiTheme="majorBidi" w:cstheme="majorBidi"/>
          <w:b/>
          <w:bCs/>
          <w:i w:val="0"/>
          <w:iCs w:val="0"/>
          <w:color w:val="0D0D0D" w:themeColor="text1" w:themeTint="F2"/>
          <w:sz w:val="24"/>
          <w:szCs w:val="24"/>
        </w:rPr>
        <w:t xml:space="preserve">Fig. </w:t>
      </w:r>
      <w:r w:rsidRPr="0046121D">
        <w:rPr>
          <w:rFonts w:ascii="MS Gothic" w:eastAsia="MS Gothic" w:hAnsi="MS Gothic" w:cs="MS Gothic" w:hint="eastAsia"/>
          <w:b/>
          <w:bCs/>
          <w:i w:val="0"/>
          <w:iCs w:val="0"/>
          <w:color w:val="0D0D0D" w:themeColor="text1" w:themeTint="F2"/>
          <w:sz w:val="24"/>
          <w:szCs w:val="24"/>
        </w:rPr>
        <w:t>Ⅰ</w:t>
      </w:r>
      <w:r w:rsidRPr="0046121D">
        <w:rPr>
          <w:rFonts w:asciiTheme="majorBidi" w:hAnsiTheme="majorBidi" w:cstheme="majorBidi"/>
          <w:b/>
          <w:bCs/>
          <w:i w:val="0"/>
          <w:iCs w:val="0"/>
          <w:color w:val="0D0D0D" w:themeColor="text1" w:themeTint="F2"/>
          <w:sz w:val="24"/>
          <w:szCs w:val="24"/>
        </w:rPr>
        <w:t xml:space="preserve">. </w:t>
      </w:r>
      <w:r w:rsidRPr="0046121D">
        <w:rPr>
          <w:rFonts w:asciiTheme="majorBidi" w:hAnsiTheme="majorBidi" w:cstheme="majorBidi"/>
          <w:b/>
          <w:bCs/>
          <w:i w:val="0"/>
          <w:iCs w:val="0"/>
          <w:color w:val="0D0D0D" w:themeColor="text1" w:themeTint="F2"/>
          <w:sz w:val="24"/>
          <w:szCs w:val="24"/>
        </w:rPr>
        <w:fldChar w:fldCharType="begin"/>
      </w:r>
      <w:r w:rsidRPr="0046121D">
        <w:rPr>
          <w:rFonts w:asciiTheme="majorBidi" w:hAnsiTheme="majorBidi" w:cstheme="majorBidi"/>
          <w:b/>
          <w:bCs/>
          <w:i w:val="0"/>
          <w:iCs w:val="0"/>
          <w:color w:val="0D0D0D" w:themeColor="text1" w:themeTint="F2"/>
          <w:sz w:val="24"/>
          <w:szCs w:val="24"/>
        </w:rPr>
        <w:instrText xml:space="preserve"> SEQ Fig._Ⅰ. \* ARABIC </w:instrText>
      </w:r>
      <w:r w:rsidRPr="0046121D">
        <w:rPr>
          <w:rFonts w:asciiTheme="majorBidi" w:hAnsiTheme="majorBidi" w:cstheme="majorBidi"/>
          <w:b/>
          <w:bCs/>
          <w:i w:val="0"/>
          <w:iCs w:val="0"/>
          <w:color w:val="0D0D0D" w:themeColor="text1" w:themeTint="F2"/>
          <w:sz w:val="24"/>
          <w:szCs w:val="24"/>
        </w:rPr>
        <w:fldChar w:fldCharType="separate"/>
      </w:r>
      <w:r w:rsidR="00C454B6">
        <w:rPr>
          <w:rFonts w:asciiTheme="majorBidi" w:hAnsiTheme="majorBidi" w:cstheme="majorBidi"/>
          <w:b/>
          <w:bCs/>
          <w:i w:val="0"/>
          <w:iCs w:val="0"/>
          <w:noProof/>
          <w:color w:val="0D0D0D" w:themeColor="text1" w:themeTint="F2"/>
          <w:sz w:val="24"/>
          <w:szCs w:val="24"/>
        </w:rPr>
        <w:t>3</w:t>
      </w:r>
      <w:r w:rsidRPr="0046121D">
        <w:rPr>
          <w:rFonts w:asciiTheme="majorBidi" w:hAnsiTheme="majorBidi" w:cstheme="majorBidi"/>
          <w:b/>
          <w:bCs/>
          <w:i w:val="0"/>
          <w:iCs w:val="0"/>
          <w:color w:val="0D0D0D" w:themeColor="text1" w:themeTint="F2"/>
          <w:sz w:val="24"/>
          <w:szCs w:val="24"/>
        </w:rPr>
        <w:fldChar w:fldCharType="end"/>
      </w:r>
      <w:r w:rsidRPr="0046121D">
        <w:rPr>
          <w:rFonts w:asciiTheme="majorBidi" w:hAnsiTheme="majorBidi" w:cstheme="majorBidi"/>
          <w:b/>
          <w:bCs/>
          <w:i w:val="0"/>
          <w:iCs w:val="0"/>
          <w:color w:val="0D0D0D" w:themeColor="text1" w:themeTint="F2"/>
          <w:sz w:val="24"/>
          <w:szCs w:val="24"/>
        </w:rPr>
        <w:t xml:space="preserve"> Schéma électrique équivalent</w:t>
      </w:r>
      <w:bookmarkEnd w:id="12"/>
    </w:p>
    <w:p w14:paraId="471A1532" w14:textId="77777777" w:rsidR="00056F23" w:rsidRPr="009D52A6" w:rsidRDefault="00056F23" w:rsidP="002B746B">
      <w:pPr>
        <w:spacing w:after="0" w:line="360" w:lineRule="auto"/>
        <w:rPr>
          <w:rFonts w:asciiTheme="majorBidi" w:hAnsiTheme="majorBidi" w:cstheme="majorBidi"/>
          <w:color w:val="0D0D0D" w:themeColor="text1" w:themeTint="F2"/>
        </w:rPr>
      </w:pPr>
    </w:p>
    <w:p w14:paraId="62CBDE0E" w14:textId="77777777" w:rsidR="00C038D0" w:rsidRDefault="00C038D0" w:rsidP="002B746B">
      <w:pPr>
        <w:spacing w:after="0" w:line="360" w:lineRule="auto"/>
        <w:rPr>
          <w:rFonts w:asciiTheme="majorBidi" w:hAnsiTheme="majorBidi" w:cstheme="majorBidi"/>
          <w:color w:val="0D0D0D" w:themeColor="text1" w:themeTint="F2"/>
        </w:rPr>
      </w:pPr>
    </w:p>
    <w:p w14:paraId="5DA28A4D" w14:textId="77777777" w:rsidR="00F1554F" w:rsidRDefault="00F1554F" w:rsidP="002B746B">
      <w:pPr>
        <w:spacing w:after="0" w:line="360" w:lineRule="auto"/>
        <w:rPr>
          <w:rFonts w:asciiTheme="majorBidi" w:hAnsiTheme="majorBidi" w:cstheme="majorBidi"/>
          <w:color w:val="0D0D0D" w:themeColor="text1" w:themeTint="F2"/>
        </w:rPr>
      </w:pPr>
    </w:p>
    <w:p w14:paraId="0F73491F" w14:textId="77777777" w:rsidR="00F1554F" w:rsidRDefault="00F1554F" w:rsidP="002B746B">
      <w:pPr>
        <w:spacing w:after="0" w:line="360" w:lineRule="auto"/>
        <w:rPr>
          <w:rFonts w:asciiTheme="majorBidi" w:hAnsiTheme="majorBidi" w:cstheme="majorBidi"/>
          <w:color w:val="0D0D0D" w:themeColor="text1" w:themeTint="F2"/>
        </w:rPr>
      </w:pPr>
    </w:p>
    <w:p w14:paraId="39D842DB" w14:textId="77777777" w:rsidR="00F1554F" w:rsidRDefault="00F1554F" w:rsidP="002B746B">
      <w:pPr>
        <w:spacing w:after="0" w:line="360" w:lineRule="auto"/>
        <w:rPr>
          <w:rFonts w:asciiTheme="majorBidi" w:hAnsiTheme="majorBidi" w:cstheme="majorBidi"/>
          <w:color w:val="0D0D0D" w:themeColor="text1" w:themeTint="F2"/>
        </w:rPr>
      </w:pPr>
    </w:p>
    <w:p w14:paraId="154198B8" w14:textId="77777777" w:rsidR="00F1554F" w:rsidRPr="009D52A6" w:rsidRDefault="00F1554F" w:rsidP="002B746B">
      <w:pPr>
        <w:spacing w:after="0" w:line="360" w:lineRule="auto"/>
        <w:rPr>
          <w:rFonts w:asciiTheme="majorBidi" w:hAnsiTheme="majorBidi" w:cstheme="majorBidi"/>
          <w:color w:val="0D0D0D" w:themeColor="text1" w:themeTint="F2"/>
        </w:rPr>
      </w:pPr>
    </w:p>
    <w:p w14:paraId="468D35C7" w14:textId="4D4ECAEE" w:rsidR="005138DD" w:rsidRPr="009D52A6" w:rsidRDefault="005138DD" w:rsidP="002B746B">
      <w:pPr>
        <w:spacing w:after="0" w:line="360" w:lineRule="auto"/>
        <w:rPr>
          <w:rFonts w:asciiTheme="majorBidi" w:hAnsiTheme="majorBidi" w:cstheme="majorBidi"/>
          <w:color w:val="0D0D0D" w:themeColor="text1" w:themeTint="F2"/>
        </w:rPr>
      </w:pPr>
      <w:r w:rsidRPr="009D52A6">
        <w:rPr>
          <w:rFonts w:asciiTheme="majorBidi" w:hAnsiTheme="majorBidi" w:cstheme="majorBidi"/>
          <w:color w:val="0D0D0D" w:themeColor="text1" w:themeTint="F2"/>
        </w:rPr>
        <w:t>L’équation caractéristique est déduite d’une manière directe à partir de la loi de</w:t>
      </w:r>
    </w:p>
    <w:p w14:paraId="3254EDBC" w14:textId="4EABEE10" w:rsidR="005138DD" w:rsidRPr="009D52A6" w:rsidRDefault="005138DD" w:rsidP="002B746B">
      <w:pPr>
        <w:spacing w:after="0" w:line="360" w:lineRule="auto"/>
        <w:rPr>
          <w:rFonts w:asciiTheme="majorBidi" w:hAnsiTheme="majorBidi" w:cstheme="majorBidi"/>
          <w:color w:val="0D0D0D" w:themeColor="text1" w:themeTint="F2"/>
          <w:lang w:val="en-GB"/>
        </w:rPr>
      </w:pPr>
      <w:r w:rsidRPr="009D52A6">
        <w:rPr>
          <w:rFonts w:asciiTheme="majorBidi" w:hAnsiTheme="majorBidi" w:cstheme="majorBidi"/>
          <w:color w:val="0D0D0D" w:themeColor="text1" w:themeTint="F2"/>
          <w:lang w:val="en-GB"/>
        </w:rPr>
        <w:t xml:space="preserve">Kirchhoff </w:t>
      </w:r>
      <w:r w:rsidR="00851332" w:rsidRPr="009D52A6">
        <w:rPr>
          <w:rFonts w:asciiTheme="majorBidi" w:hAnsiTheme="majorBidi" w:cstheme="majorBidi"/>
          <w:sz w:val="28"/>
          <w:szCs w:val="28"/>
          <w:lang w:val="en-GB"/>
        </w:rPr>
        <w:t>[10]</w:t>
      </w:r>
      <w:r w:rsidRPr="009D52A6">
        <w:rPr>
          <w:rFonts w:asciiTheme="majorBidi" w:hAnsiTheme="majorBidi" w:cstheme="majorBidi"/>
          <w:color w:val="0D0D0D" w:themeColor="text1" w:themeTint="F2"/>
          <w:lang w:val="en-GB"/>
        </w:rPr>
        <w:t>:</w:t>
      </w:r>
    </w:p>
    <w:p w14:paraId="638437BB" w14:textId="262C0452" w:rsidR="0004135B" w:rsidRPr="009D52A6" w:rsidRDefault="0004135B" w:rsidP="0004135B">
      <w:pPr>
        <w:spacing w:after="0" w:line="360" w:lineRule="auto"/>
        <w:jc w:val="center"/>
        <w:rPr>
          <w:rFonts w:asciiTheme="majorBidi" w:hAnsiTheme="majorBidi" w:cstheme="majorBidi"/>
          <w:b/>
          <w:bCs/>
          <w:color w:val="EE0000"/>
          <w:sz w:val="28"/>
          <w:szCs w:val="28"/>
          <w:lang w:val="en-GB"/>
        </w:rPr>
      </w:pPr>
      <w:r w:rsidRPr="009D52A6">
        <w:rPr>
          <w:rFonts w:asciiTheme="majorBidi" w:eastAsiaTheme="minorEastAsia" w:hAnsiTheme="majorBidi" w:cstheme="majorBidi"/>
          <w:b/>
          <w:bCs/>
          <w:color w:val="EE0000"/>
          <w:sz w:val="28"/>
          <w:szCs w:val="28"/>
          <w:lang w:val="en-GB"/>
        </w:rPr>
        <w:t xml:space="preserve">                                              </w:t>
      </w:r>
      <m:oMath>
        <m:sSub>
          <m:sSubPr>
            <m:ctrlPr>
              <w:rPr>
                <w:rFonts w:ascii="Cambria Math" w:hAnsi="Cambria Math" w:cstheme="majorBidi"/>
                <w:b/>
                <w:bCs/>
                <w:i/>
                <w:sz w:val="28"/>
                <w:szCs w:val="28"/>
                <w:lang w:val="en-US"/>
              </w:rPr>
            </m:ctrlPr>
          </m:sSubPr>
          <m:e>
            <m:r>
              <m:rPr>
                <m:sty m:val="bi"/>
              </m:rPr>
              <w:rPr>
                <w:rFonts w:ascii="Cambria Math" w:hAnsi="Cambria Math" w:cstheme="majorBidi"/>
                <w:sz w:val="28"/>
                <w:szCs w:val="28"/>
                <w:lang w:val="en-US"/>
              </w:rPr>
              <m:t>I</m:t>
            </m:r>
          </m:e>
          <m:sub>
            <m:r>
              <m:rPr>
                <m:sty m:val="bi"/>
              </m:rPr>
              <w:rPr>
                <w:rFonts w:ascii="Cambria Math" w:hAnsi="Cambria Math" w:cstheme="majorBidi"/>
                <w:sz w:val="28"/>
                <w:szCs w:val="28"/>
                <w:lang w:val="en-US"/>
              </w:rPr>
              <m:t>pv</m:t>
            </m:r>
          </m:sub>
        </m:sSub>
        <m:r>
          <m:rPr>
            <m:sty m:val="bi"/>
          </m:rPr>
          <w:rPr>
            <w:rFonts w:ascii="Cambria Math" w:hAnsi="Cambria Math" w:cstheme="majorBidi"/>
            <w:sz w:val="28"/>
            <w:szCs w:val="28"/>
            <w:lang w:val="en-GB"/>
          </w:rPr>
          <m:t>=</m:t>
        </m:r>
        <m:sSub>
          <m:sSubPr>
            <m:ctrlPr>
              <w:rPr>
                <w:rFonts w:ascii="Cambria Math" w:hAnsi="Cambria Math" w:cstheme="majorBidi"/>
                <w:b/>
                <w:bCs/>
                <w:i/>
                <w:sz w:val="28"/>
                <w:szCs w:val="28"/>
                <w:lang w:val="en-US"/>
              </w:rPr>
            </m:ctrlPr>
          </m:sSubPr>
          <m:e>
            <m:r>
              <m:rPr>
                <m:sty m:val="bi"/>
              </m:rPr>
              <w:rPr>
                <w:rFonts w:ascii="Cambria Math" w:hAnsi="Cambria Math" w:cstheme="majorBidi"/>
                <w:sz w:val="28"/>
                <w:szCs w:val="28"/>
                <w:lang w:val="en-US"/>
              </w:rPr>
              <m:t>I</m:t>
            </m:r>
          </m:e>
          <m:sub>
            <m:r>
              <m:rPr>
                <m:sty m:val="bi"/>
              </m:rPr>
              <w:rPr>
                <w:rFonts w:ascii="Cambria Math" w:hAnsi="Cambria Math" w:cstheme="majorBidi"/>
                <w:sz w:val="28"/>
                <w:szCs w:val="28"/>
                <w:lang w:val="en-US"/>
              </w:rPr>
              <m:t>ph</m:t>
            </m:r>
          </m:sub>
        </m:sSub>
        <m:r>
          <m:rPr>
            <m:sty m:val="bi"/>
          </m:rPr>
          <w:rPr>
            <w:rFonts w:ascii="Cambria Math" w:hAnsi="Cambria Math" w:cstheme="majorBidi"/>
            <w:sz w:val="28"/>
            <w:szCs w:val="28"/>
            <w:lang w:val="en-GB"/>
          </w:rPr>
          <m:t>-</m:t>
        </m:r>
        <m:sSub>
          <m:sSubPr>
            <m:ctrlPr>
              <w:rPr>
                <w:rFonts w:ascii="Cambria Math" w:hAnsi="Cambria Math" w:cstheme="majorBidi"/>
                <w:b/>
                <w:bCs/>
                <w:i/>
                <w:sz w:val="28"/>
                <w:szCs w:val="28"/>
                <w:lang w:val="en-US"/>
              </w:rPr>
            </m:ctrlPr>
          </m:sSubPr>
          <m:e>
            <m:r>
              <m:rPr>
                <m:sty m:val="bi"/>
              </m:rPr>
              <w:rPr>
                <w:rFonts w:ascii="Cambria Math" w:hAnsi="Cambria Math" w:cstheme="majorBidi"/>
                <w:sz w:val="28"/>
                <w:szCs w:val="28"/>
                <w:lang w:val="en-US"/>
              </w:rPr>
              <m:t>I</m:t>
            </m:r>
          </m:e>
          <m:sub>
            <m:r>
              <m:rPr>
                <m:sty m:val="bi"/>
              </m:rPr>
              <w:rPr>
                <w:rFonts w:ascii="Cambria Math" w:hAnsi="Cambria Math" w:cstheme="majorBidi"/>
                <w:sz w:val="28"/>
                <w:szCs w:val="28"/>
                <w:lang w:val="en-US"/>
              </w:rPr>
              <m:t>d</m:t>
            </m:r>
          </m:sub>
        </m:sSub>
        <m:r>
          <m:rPr>
            <m:sty m:val="bi"/>
          </m:rPr>
          <w:rPr>
            <w:rFonts w:ascii="Cambria Math" w:hAnsi="Cambria Math" w:cstheme="majorBidi"/>
            <w:sz w:val="28"/>
            <w:szCs w:val="28"/>
            <w:lang w:val="en-GB"/>
          </w:rPr>
          <m:t>-</m:t>
        </m:r>
        <m:sSub>
          <m:sSubPr>
            <m:ctrlPr>
              <w:rPr>
                <w:rFonts w:ascii="Cambria Math" w:hAnsi="Cambria Math" w:cstheme="majorBidi"/>
                <w:b/>
                <w:bCs/>
                <w:i/>
                <w:sz w:val="28"/>
                <w:szCs w:val="28"/>
                <w:lang w:val="en-US"/>
              </w:rPr>
            </m:ctrlPr>
          </m:sSubPr>
          <m:e>
            <m:r>
              <m:rPr>
                <m:sty m:val="bi"/>
              </m:rPr>
              <w:rPr>
                <w:rFonts w:ascii="Cambria Math" w:hAnsi="Cambria Math" w:cstheme="majorBidi"/>
                <w:sz w:val="28"/>
                <w:szCs w:val="28"/>
                <w:lang w:val="en-US"/>
              </w:rPr>
              <m:t>I</m:t>
            </m:r>
          </m:e>
          <m:sub>
            <m:r>
              <m:rPr>
                <m:sty m:val="bi"/>
              </m:rPr>
              <w:rPr>
                <w:rFonts w:ascii="Cambria Math" w:hAnsi="Cambria Math" w:cstheme="majorBidi"/>
                <w:sz w:val="28"/>
                <w:szCs w:val="28"/>
                <w:lang w:val="en-US"/>
              </w:rPr>
              <m:t>sh</m:t>
            </m:r>
          </m:sub>
        </m:sSub>
        <m:r>
          <m:rPr>
            <m:sty m:val="bi"/>
          </m:rPr>
          <w:rPr>
            <w:rFonts w:ascii="Cambria Math" w:hAnsi="Cambria Math" w:cstheme="majorBidi"/>
            <w:sz w:val="28"/>
            <w:szCs w:val="28"/>
            <w:lang w:val="en-GB"/>
          </w:rPr>
          <m:t xml:space="preserve">     </m:t>
        </m:r>
      </m:oMath>
      <w:r w:rsidRPr="009D52A6">
        <w:rPr>
          <w:rFonts w:asciiTheme="majorBidi" w:eastAsiaTheme="minorEastAsia" w:hAnsiTheme="majorBidi" w:cstheme="majorBidi"/>
          <w:b/>
          <w:bCs/>
          <w:color w:val="EE0000"/>
          <w:sz w:val="28"/>
          <w:szCs w:val="28"/>
          <w:lang w:val="en-GB"/>
        </w:rPr>
        <w:t xml:space="preserve">                              </w:t>
      </w:r>
      <m:oMath>
        <m:r>
          <m:rPr>
            <m:sty m:val="p"/>
          </m:rPr>
          <w:rPr>
            <w:rFonts w:ascii="Cambria Math" w:eastAsiaTheme="minorEastAsia" w:hAnsi="Cambria Math" w:cstheme="majorBidi"/>
            <w:lang w:val="en-GB"/>
          </w:rPr>
          <m:t>( Eq.</m:t>
        </m:r>
        <m:r>
          <m:rPr>
            <m:sty m:val="p"/>
          </m:rPr>
          <w:rPr>
            <w:rFonts w:ascii="Cambria Math" w:hAnsi="Cambria Math" w:cstheme="majorBidi"/>
            <w:lang w:val="en-GB"/>
          </w:rPr>
          <m:t xml:space="preserve"> I .1)</m:t>
        </m:r>
        <m:r>
          <m:rPr>
            <m:sty m:val="bi"/>
          </m:rPr>
          <w:rPr>
            <w:rFonts w:ascii="Cambria Math" w:hAnsi="Cambria Math" w:cstheme="majorBidi"/>
            <w:color w:val="EE0000"/>
            <w:lang w:val="en-GB"/>
          </w:rPr>
          <m:t xml:space="preserve"> </m:t>
        </m:r>
      </m:oMath>
      <w:r w:rsidRPr="009D52A6">
        <w:rPr>
          <w:rFonts w:asciiTheme="majorBidi" w:eastAsiaTheme="minorEastAsia" w:hAnsiTheme="majorBidi" w:cstheme="majorBidi"/>
          <w:b/>
          <w:bCs/>
          <w:color w:val="EE0000"/>
          <w:sz w:val="28"/>
          <w:szCs w:val="28"/>
          <w:lang w:val="en-GB"/>
        </w:rPr>
        <w:t xml:space="preserve">         </w:t>
      </w:r>
    </w:p>
    <w:p w14:paraId="7F3101FC" w14:textId="625AFAB1" w:rsidR="005138DD" w:rsidRPr="009D52A6" w:rsidRDefault="005138DD" w:rsidP="0004135B">
      <w:pPr>
        <w:spacing w:after="0" w:line="360" w:lineRule="auto"/>
        <w:jc w:val="center"/>
        <w:rPr>
          <w:rFonts w:asciiTheme="majorBidi" w:hAnsiTheme="majorBidi" w:cstheme="majorBidi"/>
          <w:b/>
          <w:bCs/>
          <w:color w:val="EE0000"/>
          <w:sz w:val="28"/>
          <w:szCs w:val="28"/>
          <w:lang w:val="en-GB"/>
        </w:rPr>
      </w:pPr>
    </w:p>
    <w:p w14:paraId="162625B3" w14:textId="1AF6D11D" w:rsidR="005138DD" w:rsidRPr="009D52A6" w:rsidRDefault="005138DD" w:rsidP="002B746B">
      <w:pPr>
        <w:spacing w:after="0" w:line="360" w:lineRule="auto"/>
        <w:rPr>
          <w:rFonts w:asciiTheme="majorBidi" w:hAnsiTheme="majorBidi" w:cstheme="majorBidi"/>
          <w:color w:val="0D0D0D" w:themeColor="text1" w:themeTint="F2"/>
        </w:rPr>
      </w:pPr>
      <w:proofErr w:type="spellStart"/>
      <w:proofErr w:type="gramStart"/>
      <w:r w:rsidRPr="009D52A6">
        <w:rPr>
          <w:rFonts w:asciiTheme="majorBidi" w:hAnsiTheme="majorBidi" w:cstheme="majorBidi"/>
          <w:color w:val="0D0D0D" w:themeColor="text1" w:themeTint="F2"/>
        </w:rPr>
        <w:t>Ipv</w:t>
      </w:r>
      <w:proofErr w:type="spellEnd"/>
      <w:r w:rsidRPr="009D52A6">
        <w:rPr>
          <w:rFonts w:asciiTheme="majorBidi" w:hAnsiTheme="majorBidi" w:cstheme="majorBidi"/>
          <w:color w:val="0D0D0D" w:themeColor="text1" w:themeTint="F2"/>
        </w:rPr>
        <w:t>:</w:t>
      </w:r>
      <w:proofErr w:type="gramEnd"/>
      <w:r w:rsidRPr="009D52A6">
        <w:rPr>
          <w:rFonts w:asciiTheme="majorBidi" w:hAnsiTheme="majorBidi" w:cstheme="majorBidi"/>
          <w:color w:val="0D0D0D" w:themeColor="text1" w:themeTint="F2"/>
        </w:rPr>
        <w:t xml:space="preserve"> Courant </w:t>
      </w:r>
      <w:r w:rsidR="005E1C4F" w:rsidRPr="009D52A6">
        <w:rPr>
          <w:rFonts w:asciiTheme="majorBidi" w:hAnsiTheme="majorBidi" w:cstheme="majorBidi"/>
          <w:color w:val="0D0D0D" w:themeColor="text1" w:themeTint="F2"/>
        </w:rPr>
        <w:t>généré</w:t>
      </w:r>
      <w:r w:rsidRPr="009D52A6">
        <w:rPr>
          <w:rFonts w:asciiTheme="majorBidi" w:hAnsiTheme="majorBidi" w:cstheme="majorBidi"/>
          <w:color w:val="0D0D0D" w:themeColor="text1" w:themeTint="F2"/>
        </w:rPr>
        <w:t xml:space="preserve"> par la cellule </w:t>
      </w:r>
      <w:r w:rsidR="00056F23" w:rsidRPr="009D52A6">
        <w:rPr>
          <w:rFonts w:asciiTheme="majorBidi" w:hAnsiTheme="majorBidi" w:cstheme="majorBidi"/>
          <w:color w:val="0D0D0D" w:themeColor="text1" w:themeTint="F2"/>
        </w:rPr>
        <w:t>photovoltaïque.</w:t>
      </w:r>
    </w:p>
    <w:p w14:paraId="5080EEF6" w14:textId="795A826C" w:rsidR="005138DD" w:rsidRPr="009D52A6" w:rsidRDefault="005138DD" w:rsidP="002B746B">
      <w:pPr>
        <w:spacing w:after="0" w:line="360" w:lineRule="auto"/>
        <w:rPr>
          <w:rFonts w:asciiTheme="majorBidi" w:hAnsiTheme="majorBidi" w:cstheme="majorBidi"/>
          <w:color w:val="0D0D0D" w:themeColor="text1" w:themeTint="F2"/>
        </w:rPr>
      </w:pPr>
      <w:proofErr w:type="spellStart"/>
      <w:r w:rsidRPr="009D52A6">
        <w:rPr>
          <w:rFonts w:asciiTheme="majorBidi" w:hAnsiTheme="majorBidi" w:cstheme="majorBidi"/>
          <w:color w:val="0D0D0D" w:themeColor="text1" w:themeTint="F2"/>
        </w:rPr>
        <w:t>Iph</w:t>
      </w:r>
      <w:proofErr w:type="spellEnd"/>
      <w:r w:rsidRPr="009D52A6">
        <w:rPr>
          <w:rFonts w:asciiTheme="majorBidi" w:hAnsiTheme="majorBidi" w:cstheme="majorBidi"/>
          <w:color w:val="0D0D0D" w:themeColor="text1" w:themeTint="F2"/>
        </w:rPr>
        <w:t xml:space="preserve"> : Photo </w:t>
      </w:r>
      <w:r w:rsidR="005E1C4F" w:rsidRPr="009D52A6">
        <w:rPr>
          <w:rFonts w:asciiTheme="majorBidi" w:hAnsiTheme="majorBidi" w:cstheme="majorBidi"/>
          <w:color w:val="0D0D0D" w:themeColor="text1" w:themeTint="F2"/>
        </w:rPr>
        <w:t>courante</w:t>
      </w:r>
      <w:r w:rsidRPr="009D52A6">
        <w:rPr>
          <w:rFonts w:asciiTheme="majorBidi" w:hAnsiTheme="majorBidi" w:cstheme="majorBidi"/>
          <w:color w:val="0D0D0D" w:themeColor="text1" w:themeTint="F2"/>
        </w:rPr>
        <w:t xml:space="preserve"> </w:t>
      </w:r>
      <w:r w:rsidR="005E1C4F" w:rsidRPr="009D52A6">
        <w:rPr>
          <w:rFonts w:asciiTheme="majorBidi" w:hAnsiTheme="majorBidi" w:cstheme="majorBidi"/>
          <w:color w:val="0D0D0D" w:themeColor="text1" w:themeTint="F2"/>
        </w:rPr>
        <w:t>créée</w:t>
      </w:r>
      <w:r w:rsidRPr="009D52A6">
        <w:rPr>
          <w:rFonts w:asciiTheme="majorBidi" w:hAnsiTheme="majorBidi" w:cstheme="majorBidi"/>
          <w:color w:val="0D0D0D" w:themeColor="text1" w:themeTint="F2"/>
        </w:rPr>
        <w:t xml:space="preserve"> par la </w:t>
      </w:r>
      <w:r w:rsidR="00056F23" w:rsidRPr="009D52A6">
        <w:rPr>
          <w:rFonts w:asciiTheme="majorBidi" w:hAnsiTheme="majorBidi" w:cstheme="majorBidi"/>
          <w:color w:val="0D0D0D" w:themeColor="text1" w:themeTint="F2"/>
        </w:rPr>
        <w:t>cellule.</w:t>
      </w:r>
    </w:p>
    <w:p w14:paraId="7D5C3046" w14:textId="2E3B93AC" w:rsidR="005138DD" w:rsidRPr="009D52A6" w:rsidRDefault="005138DD" w:rsidP="002B746B">
      <w:pPr>
        <w:spacing w:after="0" w:line="360" w:lineRule="auto"/>
        <w:rPr>
          <w:rFonts w:asciiTheme="majorBidi" w:hAnsiTheme="majorBidi" w:cstheme="majorBidi"/>
          <w:color w:val="0D0D0D" w:themeColor="text1" w:themeTint="F2"/>
        </w:rPr>
      </w:pPr>
      <w:r w:rsidRPr="009D52A6">
        <w:rPr>
          <w:rFonts w:asciiTheme="majorBidi" w:hAnsiTheme="majorBidi" w:cstheme="majorBidi"/>
          <w:color w:val="0D0D0D" w:themeColor="text1" w:themeTint="F2"/>
        </w:rPr>
        <w:t xml:space="preserve">Id : Le courant </w:t>
      </w:r>
      <w:r w:rsidR="005E1C4F" w:rsidRPr="009D52A6">
        <w:rPr>
          <w:rFonts w:asciiTheme="majorBidi" w:hAnsiTheme="majorBidi" w:cstheme="majorBidi"/>
          <w:color w:val="0D0D0D" w:themeColor="text1" w:themeTint="F2"/>
        </w:rPr>
        <w:t>qui circule</w:t>
      </w:r>
      <w:r w:rsidRPr="009D52A6">
        <w:rPr>
          <w:rFonts w:asciiTheme="majorBidi" w:hAnsiTheme="majorBidi" w:cstheme="majorBidi"/>
          <w:color w:val="0D0D0D" w:themeColor="text1" w:themeTint="F2"/>
        </w:rPr>
        <w:t xml:space="preserve"> dans la </w:t>
      </w:r>
      <w:r w:rsidR="00056F23" w:rsidRPr="009D52A6">
        <w:rPr>
          <w:rFonts w:asciiTheme="majorBidi" w:hAnsiTheme="majorBidi" w:cstheme="majorBidi"/>
          <w:color w:val="0D0D0D" w:themeColor="text1" w:themeTint="F2"/>
        </w:rPr>
        <w:t>diode.</w:t>
      </w:r>
    </w:p>
    <w:p w14:paraId="54B4F69F" w14:textId="799C9375" w:rsidR="005138DD" w:rsidRPr="009D52A6" w:rsidRDefault="005138DD" w:rsidP="002B746B">
      <w:pPr>
        <w:spacing w:after="0" w:line="360" w:lineRule="auto"/>
        <w:rPr>
          <w:rFonts w:asciiTheme="majorBidi" w:hAnsiTheme="majorBidi" w:cstheme="majorBidi"/>
          <w:color w:val="0D0D0D" w:themeColor="text1" w:themeTint="F2"/>
        </w:rPr>
      </w:pPr>
      <w:r w:rsidRPr="009D52A6">
        <w:rPr>
          <w:rFonts w:asciiTheme="majorBidi" w:hAnsiTheme="majorBidi" w:cstheme="majorBidi"/>
          <w:color w:val="0D0D0D" w:themeColor="text1" w:themeTint="F2"/>
        </w:rPr>
        <w:t xml:space="preserve">Ish : Le courant </w:t>
      </w:r>
      <w:r w:rsidR="005E1C4F" w:rsidRPr="009D52A6">
        <w:rPr>
          <w:rFonts w:asciiTheme="majorBidi" w:hAnsiTheme="majorBidi" w:cstheme="majorBidi"/>
          <w:color w:val="0D0D0D" w:themeColor="text1" w:themeTint="F2"/>
        </w:rPr>
        <w:t>qui circule</w:t>
      </w:r>
      <w:r w:rsidRPr="009D52A6">
        <w:rPr>
          <w:rFonts w:asciiTheme="majorBidi" w:hAnsiTheme="majorBidi" w:cstheme="majorBidi"/>
          <w:color w:val="0D0D0D" w:themeColor="text1" w:themeTint="F2"/>
        </w:rPr>
        <w:t xml:space="preserve"> dans la résistance </w:t>
      </w:r>
      <w:proofErr w:type="spellStart"/>
      <w:proofErr w:type="gramStart"/>
      <w:r w:rsidRPr="009D52A6">
        <w:rPr>
          <w:rFonts w:asciiTheme="majorBidi" w:hAnsiTheme="majorBidi" w:cstheme="majorBidi"/>
          <w:color w:val="0D0D0D" w:themeColor="text1" w:themeTint="F2"/>
        </w:rPr>
        <w:t>Rsh</w:t>
      </w:r>
      <w:proofErr w:type="spellEnd"/>
      <w:r w:rsidRPr="009D52A6">
        <w:rPr>
          <w:rFonts w:asciiTheme="majorBidi" w:hAnsiTheme="majorBidi" w:cstheme="majorBidi"/>
          <w:color w:val="0D0D0D" w:themeColor="text1" w:themeTint="F2"/>
        </w:rPr>
        <w:t xml:space="preserve"> .</w:t>
      </w:r>
      <w:proofErr w:type="gramEnd"/>
    </w:p>
    <w:p w14:paraId="3D662214" w14:textId="77777777" w:rsidR="005138DD" w:rsidRPr="009D52A6" w:rsidRDefault="005138DD" w:rsidP="002B746B">
      <w:pPr>
        <w:spacing w:after="0" w:line="360" w:lineRule="auto"/>
        <w:jc w:val="center"/>
        <w:rPr>
          <w:rFonts w:asciiTheme="majorBidi" w:hAnsiTheme="majorBidi" w:cstheme="majorBidi"/>
          <w:color w:val="0D0D0D" w:themeColor="text1" w:themeTint="F2"/>
        </w:rPr>
      </w:pPr>
      <w:r w:rsidRPr="009D52A6">
        <w:rPr>
          <w:rFonts w:asciiTheme="majorBidi" w:hAnsiTheme="majorBidi" w:cstheme="majorBidi"/>
          <w:color w:val="0D0D0D" w:themeColor="text1" w:themeTint="F2"/>
        </w:rPr>
        <w:t xml:space="preserve">Le courant passant par la résistance </w:t>
      </w:r>
      <w:proofErr w:type="spellStart"/>
      <w:r w:rsidRPr="009D52A6">
        <w:rPr>
          <w:rFonts w:asciiTheme="majorBidi" w:hAnsiTheme="majorBidi" w:cstheme="majorBidi"/>
          <w:color w:val="0D0D0D" w:themeColor="text1" w:themeTint="F2"/>
        </w:rPr>
        <w:t>Rsh</w:t>
      </w:r>
      <w:proofErr w:type="spellEnd"/>
      <w:r w:rsidRPr="009D52A6">
        <w:rPr>
          <w:rFonts w:asciiTheme="majorBidi" w:hAnsiTheme="majorBidi" w:cstheme="majorBidi"/>
          <w:color w:val="0D0D0D" w:themeColor="text1" w:themeTint="F2"/>
        </w:rPr>
        <w:t xml:space="preserve"> donné par :</w:t>
      </w:r>
    </w:p>
    <w:p w14:paraId="12363DD3" w14:textId="2EA9A48F" w:rsidR="005138DD" w:rsidRPr="009D52A6" w:rsidRDefault="0004135B" w:rsidP="0004135B">
      <w:pPr>
        <w:spacing w:after="0" w:line="360" w:lineRule="auto"/>
        <w:jc w:val="center"/>
        <w:rPr>
          <w:rFonts w:asciiTheme="majorBidi" w:eastAsiaTheme="minorEastAsia" w:hAnsiTheme="majorBidi" w:cstheme="majorBidi"/>
          <w:b/>
          <w:bCs/>
          <w:color w:val="0D0D0D" w:themeColor="text1" w:themeTint="F2"/>
        </w:rPr>
      </w:pPr>
      <w:r w:rsidRPr="009D52A6">
        <w:rPr>
          <w:rFonts w:asciiTheme="majorBidi" w:eastAsiaTheme="minorEastAsia" w:hAnsiTheme="majorBidi" w:cstheme="majorBidi"/>
          <w:b/>
          <w:color w:val="0D0D0D" w:themeColor="text1" w:themeTint="F2"/>
          <w:sz w:val="28"/>
          <w:szCs w:val="28"/>
        </w:rPr>
        <w:t xml:space="preserve">                                                        </w:t>
      </w:r>
      <m:oMath>
        <m:sSub>
          <m:sSubPr>
            <m:ctrlPr>
              <w:rPr>
                <w:rFonts w:ascii="Cambria Math" w:hAnsi="Cambria Math" w:cstheme="majorBidi"/>
                <w:b/>
                <w:bCs/>
                <w:i/>
                <w:sz w:val="28"/>
                <w:szCs w:val="28"/>
                <w:lang w:val="en-US"/>
              </w:rPr>
            </m:ctrlPr>
          </m:sSubPr>
          <m:e>
            <m:r>
              <m:rPr>
                <m:sty m:val="bi"/>
              </m:rPr>
              <w:rPr>
                <w:rFonts w:ascii="Cambria Math" w:hAnsi="Cambria Math" w:cstheme="majorBidi"/>
                <w:sz w:val="28"/>
                <w:szCs w:val="28"/>
                <w:lang w:val="en-US"/>
              </w:rPr>
              <m:t>I</m:t>
            </m:r>
          </m:e>
          <m:sub>
            <m:r>
              <m:rPr>
                <m:sty m:val="bi"/>
              </m:rPr>
              <w:rPr>
                <w:rFonts w:ascii="Cambria Math" w:hAnsi="Cambria Math" w:cstheme="majorBidi"/>
                <w:sz w:val="28"/>
                <w:szCs w:val="28"/>
                <w:lang w:val="en-US"/>
              </w:rPr>
              <m:t>sh</m:t>
            </m:r>
          </m:sub>
        </m:sSub>
        <m:r>
          <m:rPr>
            <m:sty m:val="bi"/>
          </m:rPr>
          <w:rPr>
            <w:rFonts w:ascii="Cambria Math" w:hAnsi="Cambria Math" w:cstheme="majorBidi"/>
            <w:sz w:val="28"/>
            <w:szCs w:val="28"/>
          </w:rPr>
          <m:t xml:space="preserve"> </m:t>
        </m:r>
        <m:r>
          <m:rPr>
            <m:sty m:val="bi"/>
          </m:rPr>
          <w:rPr>
            <w:rFonts w:ascii="Cambria Math" w:hAnsi="Cambria Math" w:cstheme="majorBidi"/>
            <w:color w:val="0D0D0D" w:themeColor="text1" w:themeTint="F2"/>
            <w:sz w:val="28"/>
            <w:szCs w:val="28"/>
          </w:rPr>
          <m:t xml:space="preserve"> =</m:t>
        </m:r>
        <m:f>
          <m:fPr>
            <m:ctrlPr>
              <w:rPr>
                <w:rFonts w:ascii="Cambria Math" w:hAnsi="Cambria Math" w:cstheme="majorBidi"/>
                <w:b/>
                <w:bCs/>
                <w:i/>
                <w:color w:val="0D0D0D" w:themeColor="text1" w:themeTint="F2"/>
                <w:sz w:val="28"/>
                <w:szCs w:val="28"/>
              </w:rPr>
            </m:ctrlPr>
          </m:fPr>
          <m:num>
            <m:r>
              <m:rPr>
                <m:sty m:val="bi"/>
              </m:rPr>
              <w:rPr>
                <w:rFonts w:ascii="Cambria Math" w:hAnsi="Cambria Math" w:cstheme="majorBidi"/>
                <w:color w:val="0D0D0D" w:themeColor="text1" w:themeTint="F2"/>
                <w:sz w:val="28"/>
                <w:szCs w:val="28"/>
              </w:rPr>
              <m:t>Vd</m:t>
            </m:r>
          </m:num>
          <m:den>
            <m:r>
              <m:rPr>
                <m:sty m:val="bi"/>
              </m:rPr>
              <w:rPr>
                <w:rFonts w:ascii="Cambria Math" w:hAnsi="Cambria Math" w:cstheme="majorBidi"/>
                <w:color w:val="0D0D0D" w:themeColor="text1" w:themeTint="F2"/>
                <w:sz w:val="28"/>
                <w:szCs w:val="28"/>
              </w:rPr>
              <m:t>Rsh</m:t>
            </m:r>
          </m:den>
        </m:f>
        <m:r>
          <m:rPr>
            <m:sty m:val="bi"/>
          </m:rPr>
          <w:rPr>
            <w:rFonts w:ascii="Cambria Math" w:hAnsi="Cambria Math" w:cstheme="majorBidi"/>
            <w:color w:val="0D0D0D" w:themeColor="text1" w:themeTint="F2"/>
            <w:sz w:val="28"/>
            <w:szCs w:val="28"/>
          </w:rPr>
          <m:t xml:space="preserve"> </m:t>
        </m:r>
      </m:oMath>
      <w:r w:rsidRPr="009D52A6">
        <w:rPr>
          <w:rFonts w:asciiTheme="majorBidi" w:eastAsiaTheme="minorEastAsia" w:hAnsiTheme="majorBidi" w:cstheme="majorBidi"/>
          <w:b/>
          <w:bCs/>
          <w:color w:val="0D0D0D" w:themeColor="text1" w:themeTint="F2"/>
        </w:rPr>
        <w:t xml:space="preserve">                                                  </w:t>
      </w:r>
      <m:oMath>
        <m:r>
          <m:rPr>
            <m:sty m:val="p"/>
          </m:rPr>
          <w:rPr>
            <w:rFonts w:ascii="Cambria Math" w:eastAsiaTheme="minorEastAsia" w:hAnsi="Cambria Math" w:cstheme="majorBidi"/>
          </w:rPr>
          <m:t>( Eq.</m:t>
        </m:r>
        <m:r>
          <m:rPr>
            <m:sty m:val="p"/>
          </m:rPr>
          <w:rPr>
            <w:rFonts w:ascii="Cambria Math" w:hAnsi="Cambria Math" w:cstheme="majorBidi"/>
          </w:rPr>
          <m:t xml:space="preserve"> I.2)</m:t>
        </m:r>
      </m:oMath>
    </w:p>
    <w:p w14:paraId="6797C270"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Vd : Tension aux bornes de la diode.</w:t>
      </w:r>
    </w:p>
    <w:p w14:paraId="440B2020"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spellStart"/>
      <w:proofErr w:type="gramStart"/>
      <w:r w:rsidRPr="009D52A6">
        <w:rPr>
          <w:rFonts w:asciiTheme="majorBidi" w:eastAsiaTheme="minorEastAsia" w:hAnsiTheme="majorBidi" w:cstheme="majorBidi"/>
          <w:color w:val="0D0D0D" w:themeColor="text1" w:themeTint="F2"/>
        </w:rPr>
        <w:t>Rsh</w:t>
      </w:r>
      <w:proofErr w:type="spellEnd"/>
      <w:r w:rsidRPr="009D52A6">
        <w:rPr>
          <w:rFonts w:asciiTheme="majorBidi" w:eastAsiaTheme="minorEastAsia" w:hAnsiTheme="majorBidi" w:cstheme="majorBidi"/>
          <w:color w:val="0D0D0D" w:themeColor="text1" w:themeTint="F2"/>
        </w:rPr>
        <w:t>:</w:t>
      </w:r>
      <w:proofErr w:type="gramEnd"/>
      <w:r w:rsidRPr="009D52A6">
        <w:rPr>
          <w:rFonts w:asciiTheme="majorBidi" w:eastAsiaTheme="minorEastAsia" w:hAnsiTheme="majorBidi" w:cstheme="majorBidi"/>
          <w:color w:val="0D0D0D" w:themeColor="text1" w:themeTint="F2"/>
        </w:rPr>
        <w:t xml:space="preserve"> Résistance Parallèle.</w:t>
      </w:r>
    </w:p>
    <w:p w14:paraId="79DC3281"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Le courant de la jonction Id est donné par :</w:t>
      </w:r>
    </w:p>
    <w:p w14:paraId="0F8A78A0" w14:textId="54453A4B" w:rsidR="005138DD" w:rsidRPr="009D52A6" w:rsidRDefault="00131DD1" w:rsidP="00131DD1">
      <w:pPr>
        <w:shd w:val="clear" w:color="auto" w:fill="FFFFFF" w:themeFill="background1"/>
        <w:spacing w:after="0" w:line="360" w:lineRule="auto"/>
        <w:jc w:val="center"/>
        <w:rPr>
          <w:rFonts w:asciiTheme="majorBidi" w:eastAsiaTheme="minorEastAsia" w:hAnsiTheme="majorBidi" w:cstheme="majorBidi"/>
          <w:b/>
          <w:bCs/>
          <w:color w:val="000000" w:themeColor="text1"/>
          <w:sz w:val="28"/>
          <w:szCs w:val="28"/>
        </w:rPr>
      </w:pPr>
      <w:r w:rsidRPr="009D52A6">
        <w:rPr>
          <w:rFonts w:asciiTheme="majorBidi" w:eastAsiaTheme="minorEastAsia" w:hAnsiTheme="majorBidi" w:cstheme="majorBidi"/>
          <w:b/>
          <w:color w:val="000000" w:themeColor="text1"/>
          <w:sz w:val="28"/>
          <w:szCs w:val="28"/>
        </w:rPr>
        <w:t xml:space="preserve">                                                </w:t>
      </w:r>
      <m:oMath>
        <m:r>
          <m:rPr>
            <m:sty m:val="bi"/>
          </m:rPr>
          <w:rPr>
            <w:rFonts w:ascii="Cambria Math" w:eastAsiaTheme="minorEastAsia" w:hAnsi="Cambria Math" w:cstheme="majorBidi"/>
            <w:color w:val="000000" w:themeColor="text1"/>
            <w:sz w:val="28"/>
            <w:szCs w:val="28"/>
          </w:rPr>
          <m:t xml:space="preserve">Id=Is </m:t>
        </m:r>
        <m:d>
          <m:dPr>
            <m:ctrlPr>
              <w:rPr>
                <w:rFonts w:ascii="Cambria Math" w:eastAsiaTheme="minorEastAsia" w:hAnsi="Cambria Math" w:cstheme="majorBidi"/>
                <w:b/>
                <w:i/>
                <w:color w:val="000000" w:themeColor="text1"/>
                <w:sz w:val="28"/>
                <w:szCs w:val="28"/>
              </w:rPr>
            </m:ctrlPr>
          </m:dPr>
          <m:e>
            <m:sSup>
              <m:sSupPr>
                <m:ctrlPr>
                  <w:rPr>
                    <w:rFonts w:ascii="Cambria Math" w:eastAsiaTheme="minorEastAsia" w:hAnsi="Cambria Math" w:cstheme="majorBidi"/>
                    <w:b/>
                    <w:bCs/>
                    <w:i/>
                    <w:color w:val="000000" w:themeColor="text1"/>
                    <w:sz w:val="28"/>
                    <w:szCs w:val="28"/>
                  </w:rPr>
                </m:ctrlPr>
              </m:sSupPr>
              <m:e>
                <m:r>
                  <m:rPr>
                    <m:sty m:val="bi"/>
                  </m:rPr>
                  <w:rPr>
                    <w:rFonts w:ascii="Cambria Math" w:eastAsiaTheme="minorEastAsia" w:hAnsi="Cambria Math" w:cstheme="majorBidi"/>
                    <w:color w:val="000000" w:themeColor="text1"/>
                    <w:sz w:val="28"/>
                    <w:szCs w:val="28"/>
                  </w:rPr>
                  <m:t>e</m:t>
                </m:r>
              </m:e>
              <m:sup>
                <m:f>
                  <m:fPr>
                    <m:ctrlPr>
                      <w:rPr>
                        <w:rFonts w:ascii="Cambria Math" w:eastAsiaTheme="minorEastAsia" w:hAnsi="Cambria Math" w:cstheme="majorBidi"/>
                        <w:b/>
                        <w:bCs/>
                        <w:i/>
                        <w:color w:val="000000" w:themeColor="text1"/>
                        <w:sz w:val="28"/>
                        <w:szCs w:val="28"/>
                      </w:rPr>
                    </m:ctrlPr>
                  </m:fPr>
                  <m:num>
                    <m:r>
                      <m:rPr>
                        <m:sty m:val="bi"/>
                      </m:rPr>
                      <w:rPr>
                        <w:rFonts w:ascii="Cambria Math" w:eastAsiaTheme="minorEastAsia" w:hAnsi="Cambria Math" w:cstheme="majorBidi"/>
                        <w:color w:val="000000" w:themeColor="text1"/>
                        <w:sz w:val="28"/>
                        <w:szCs w:val="28"/>
                      </w:rPr>
                      <m:t>Vd</m:t>
                    </m:r>
                  </m:num>
                  <m:den>
                    <m:r>
                      <m:rPr>
                        <m:sty m:val="bi"/>
                      </m:rPr>
                      <w:rPr>
                        <w:rFonts w:ascii="Cambria Math" w:eastAsiaTheme="minorEastAsia" w:hAnsi="Cambria Math" w:cstheme="majorBidi"/>
                        <w:color w:val="000000" w:themeColor="text1"/>
                        <w:sz w:val="28"/>
                        <w:szCs w:val="28"/>
                      </w:rPr>
                      <m:t>Vth</m:t>
                    </m:r>
                  </m:den>
                </m:f>
              </m:sup>
            </m:sSup>
            <m:r>
              <m:rPr>
                <m:sty m:val="bi"/>
              </m:rPr>
              <w:rPr>
                <w:rFonts w:ascii="Cambria Math" w:eastAsiaTheme="minorEastAsia" w:hAnsi="Cambria Math" w:cstheme="majorBidi"/>
                <w:color w:val="000000" w:themeColor="text1"/>
                <w:sz w:val="28"/>
                <w:szCs w:val="28"/>
              </w:rPr>
              <m:t>-1</m:t>
            </m:r>
          </m:e>
        </m:d>
      </m:oMath>
      <w:r w:rsidRPr="009D52A6">
        <w:rPr>
          <w:rFonts w:asciiTheme="majorBidi" w:eastAsiaTheme="minorEastAsia" w:hAnsiTheme="majorBidi" w:cstheme="majorBidi"/>
          <w:b/>
          <w:color w:val="000000" w:themeColor="text1"/>
          <w:sz w:val="28"/>
          <w:szCs w:val="28"/>
        </w:rPr>
        <w:t xml:space="preserve">                                    </w:t>
      </w:r>
      <m:oMath>
        <m:r>
          <m:rPr>
            <m:sty m:val="p"/>
          </m:rPr>
          <w:rPr>
            <w:rFonts w:ascii="Cambria Math" w:eastAsiaTheme="minorEastAsia" w:hAnsi="Cambria Math" w:cstheme="majorBidi"/>
            <w:color w:val="000000" w:themeColor="text1"/>
          </w:rPr>
          <m:t>( Eq.</m:t>
        </m:r>
        <m:r>
          <m:rPr>
            <m:sty m:val="p"/>
          </m:rPr>
          <w:rPr>
            <w:rFonts w:ascii="Cambria Math" w:hAnsi="Cambria Math" w:cstheme="majorBidi"/>
            <w:color w:val="000000" w:themeColor="text1"/>
          </w:rPr>
          <m:t xml:space="preserve"> I.3)</m:t>
        </m:r>
      </m:oMath>
    </w:p>
    <w:p w14:paraId="606C2B7E"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p>
    <w:p w14:paraId="30CD7763"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Is : Courant de Saturation.</w:t>
      </w:r>
    </w:p>
    <w:p w14:paraId="5569D90B"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spellStart"/>
      <w:proofErr w:type="gramStart"/>
      <w:r w:rsidRPr="009D52A6">
        <w:rPr>
          <w:rFonts w:asciiTheme="majorBidi" w:eastAsiaTheme="minorEastAsia" w:hAnsiTheme="majorBidi" w:cstheme="majorBidi"/>
          <w:color w:val="0D0D0D" w:themeColor="text1" w:themeTint="F2"/>
        </w:rPr>
        <w:t>Vth</w:t>
      </w:r>
      <w:proofErr w:type="spellEnd"/>
      <w:r w:rsidRPr="009D52A6">
        <w:rPr>
          <w:rFonts w:asciiTheme="majorBidi" w:eastAsiaTheme="minorEastAsia" w:hAnsiTheme="majorBidi" w:cstheme="majorBidi"/>
          <w:color w:val="0D0D0D" w:themeColor="text1" w:themeTint="F2"/>
        </w:rPr>
        <w:t>:</w:t>
      </w:r>
      <w:proofErr w:type="gramEnd"/>
      <w:r w:rsidRPr="009D52A6">
        <w:rPr>
          <w:rFonts w:asciiTheme="majorBidi" w:eastAsiaTheme="minorEastAsia" w:hAnsiTheme="majorBidi" w:cstheme="majorBidi"/>
          <w:color w:val="0D0D0D" w:themeColor="text1" w:themeTint="F2"/>
        </w:rPr>
        <w:t xml:space="preserve"> Tension thermique</w:t>
      </w:r>
    </w:p>
    <w:p w14:paraId="20844C0A" w14:textId="184F920D" w:rsidR="00BC7E83" w:rsidRPr="009D52A6" w:rsidRDefault="005138DD" w:rsidP="00BC7E83">
      <w:pPr>
        <w:spacing w:after="0" w:line="360" w:lineRule="auto"/>
        <w:jc w:val="right"/>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 xml:space="preserve">Avec                                              </w:t>
      </w:r>
      <w:r w:rsidRPr="009D52A6">
        <w:rPr>
          <w:rFonts w:asciiTheme="majorBidi" w:eastAsiaTheme="minorEastAsia" w:hAnsiTheme="majorBidi" w:cstheme="majorBidi"/>
          <w:color w:val="0D0D0D" w:themeColor="text1" w:themeTint="F2"/>
          <w:sz w:val="28"/>
          <w:szCs w:val="28"/>
        </w:rPr>
        <w:t xml:space="preserve">  </w:t>
      </w:r>
      <m:oMath>
        <m:r>
          <m:rPr>
            <m:sty m:val="bi"/>
          </m:rPr>
          <w:rPr>
            <w:rFonts w:ascii="Cambria Math" w:eastAsiaTheme="minorEastAsia" w:hAnsi="Cambria Math" w:cstheme="majorBidi"/>
            <w:color w:val="0D0D0D" w:themeColor="text1" w:themeTint="F2"/>
            <w:sz w:val="28"/>
            <w:szCs w:val="28"/>
          </w:rPr>
          <m:t xml:space="preserve">Vth=  </m:t>
        </m:r>
        <m:f>
          <m:fPr>
            <m:ctrlPr>
              <w:rPr>
                <w:rFonts w:ascii="Cambria Math" w:eastAsiaTheme="minorEastAsia" w:hAnsi="Cambria Math" w:cstheme="majorBidi"/>
                <w:b/>
                <w:bCs/>
                <w:i/>
                <w:color w:val="0D0D0D" w:themeColor="text1" w:themeTint="F2"/>
                <w:sz w:val="28"/>
                <w:szCs w:val="28"/>
              </w:rPr>
            </m:ctrlPr>
          </m:fPr>
          <m:num>
            <m:r>
              <m:rPr>
                <m:sty m:val="bi"/>
              </m:rPr>
              <w:rPr>
                <w:rFonts w:ascii="Cambria Math" w:eastAsiaTheme="minorEastAsia" w:hAnsi="Cambria Math" w:cstheme="majorBidi"/>
                <w:color w:val="0D0D0D" w:themeColor="text1" w:themeTint="F2"/>
                <w:sz w:val="28"/>
                <w:szCs w:val="28"/>
              </w:rPr>
              <m:t>A*  K* Tmod</m:t>
            </m:r>
          </m:num>
          <m:den>
            <m:r>
              <m:rPr>
                <m:sty m:val="bi"/>
              </m:rPr>
              <w:rPr>
                <w:rFonts w:ascii="Cambria Math" w:eastAsiaTheme="minorEastAsia" w:hAnsi="Cambria Math" w:cstheme="majorBidi"/>
                <w:color w:val="0D0D0D" w:themeColor="text1" w:themeTint="F2"/>
                <w:sz w:val="28"/>
                <w:szCs w:val="28"/>
              </w:rPr>
              <m:t>q</m:t>
            </m:r>
          </m:den>
        </m:f>
      </m:oMath>
      <w:r w:rsidRPr="009D52A6">
        <w:rPr>
          <w:rFonts w:asciiTheme="majorBidi" w:eastAsiaTheme="minorEastAsia" w:hAnsiTheme="majorBidi" w:cstheme="majorBidi"/>
          <w:b/>
          <w:bCs/>
          <w:color w:val="0D0D0D" w:themeColor="text1" w:themeTint="F2"/>
        </w:rPr>
        <w:t xml:space="preserve"> </w:t>
      </w:r>
      <w:r w:rsidR="00BC7E83" w:rsidRPr="009D52A6">
        <w:rPr>
          <w:rFonts w:asciiTheme="majorBidi" w:eastAsiaTheme="minorEastAsia" w:hAnsiTheme="majorBidi" w:cstheme="majorBidi"/>
          <w:b/>
          <w:bCs/>
          <w:color w:val="0D0D0D" w:themeColor="text1" w:themeTint="F2"/>
        </w:rPr>
        <w:t xml:space="preserve">                                            </w:t>
      </w:r>
      <w:proofErr w:type="gramStart"/>
      <w:r w:rsidR="00BC7E83" w:rsidRPr="009D52A6">
        <w:rPr>
          <w:rFonts w:asciiTheme="majorBidi" w:eastAsiaTheme="minorEastAsia" w:hAnsiTheme="majorBidi" w:cstheme="majorBidi"/>
          <w:b/>
          <w:bCs/>
          <w:color w:val="0D0D0D" w:themeColor="text1" w:themeTint="F2"/>
        </w:rPr>
        <w:t xml:space="preserve">  </w:t>
      </w:r>
      <w:r w:rsidRPr="009D52A6">
        <w:rPr>
          <w:rFonts w:asciiTheme="majorBidi" w:eastAsiaTheme="minorEastAsia" w:hAnsiTheme="majorBidi" w:cstheme="majorBidi"/>
          <w:b/>
          <w:bCs/>
          <w:color w:val="0D0D0D" w:themeColor="text1" w:themeTint="F2"/>
        </w:rPr>
        <w:t xml:space="preserve"> </w:t>
      </w:r>
      <w:r w:rsidR="00BC7E83" w:rsidRPr="009D52A6">
        <w:rPr>
          <w:rFonts w:asciiTheme="majorBidi" w:eastAsiaTheme="minorEastAsia" w:hAnsiTheme="majorBidi" w:cstheme="majorBidi"/>
          <w:color w:val="0D0D0D" w:themeColor="text1" w:themeTint="F2"/>
        </w:rPr>
        <w:t>(</w:t>
      </w:r>
      <w:proofErr w:type="gramEnd"/>
      <w:r w:rsidR="00BC7E83" w:rsidRPr="009D52A6">
        <w:rPr>
          <w:rFonts w:asciiTheme="majorBidi" w:eastAsiaTheme="minorEastAsia" w:hAnsiTheme="majorBidi" w:cstheme="majorBidi"/>
          <w:color w:val="0D0D0D" w:themeColor="text1" w:themeTint="F2"/>
        </w:rPr>
        <w:t>Eq.</w:t>
      </w:r>
      <w:r w:rsidR="00BC7E83" w:rsidRPr="009D52A6">
        <w:rPr>
          <w:rFonts w:asciiTheme="majorBidi" w:hAnsiTheme="majorBidi" w:cstheme="majorBidi"/>
        </w:rPr>
        <w:t xml:space="preserve"> Ⅰ.</w:t>
      </w:r>
      <w:r w:rsidR="00BC7E83" w:rsidRPr="009D52A6">
        <w:rPr>
          <w:rFonts w:asciiTheme="majorBidi" w:eastAsiaTheme="minorEastAsia" w:hAnsiTheme="majorBidi" w:cstheme="majorBidi"/>
          <w:color w:val="0D0D0D" w:themeColor="text1" w:themeTint="F2"/>
        </w:rPr>
        <w:t>4)</w:t>
      </w:r>
    </w:p>
    <w:p w14:paraId="58B87128" w14:textId="0E65EF42" w:rsidR="005138DD" w:rsidRPr="009D52A6" w:rsidRDefault="005138DD" w:rsidP="002B746B">
      <w:pPr>
        <w:spacing w:after="0" w:line="360" w:lineRule="auto"/>
        <w:rPr>
          <w:rFonts w:asciiTheme="majorBidi" w:eastAsiaTheme="minorEastAsia" w:hAnsiTheme="majorBidi" w:cstheme="majorBidi"/>
          <w:b/>
          <w:bCs/>
          <w:color w:val="0D0D0D" w:themeColor="text1" w:themeTint="F2"/>
        </w:rPr>
      </w:pPr>
    </w:p>
    <w:p w14:paraId="1831ACE4" w14:textId="3777AA17"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spellStart"/>
      <w:proofErr w:type="gramStart"/>
      <w:r w:rsidRPr="009D52A6">
        <w:rPr>
          <w:rFonts w:asciiTheme="majorBidi" w:eastAsiaTheme="minorEastAsia" w:hAnsiTheme="majorBidi" w:cstheme="majorBidi"/>
          <w:color w:val="0D0D0D" w:themeColor="text1" w:themeTint="F2"/>
        </w:rPr>
        <w:t>Tmod</w:t>
      </w:r>
      <w:proofErr w:type="spellEnd"/>
      <w:r w:rsidRPr="009D52A6">
        <w:rPr>
          <w:rFonts w:asciiTheme="majorBidi" w:eastAsiaTheme="minorEastAsia" w:hAnsiTheme="majorBidi" w:cstheme="majorBidi"/>
          <w:color w:val="0D0D0D" w:themeColor="text1" w:themeTint="F2"/>
        </w:rPr>
        <w:t>:</w:t>
      </w:r>
      <w:proofErr w:type="gramEnd"/>
      <w:r w:rsidRPr="009D52A6">
        <w:rPr>
          <w:rFonts w:asciiTheme="majorBidi" w:eastAsiaTheme="minorEastAsia" w:hAnsiTheme="majorBidi" w:cstheme="majorBidi"/>
          <w:color w:val="0D0D0D" w:themeColor="text1" w:themeTint="F2"/>
        </w:rPr>
        <w:t xml:space="preserve"> Température de fonctionnement de la </w:t>
      </w:r>
      <w:r w:rsidR="00056F23" w:rsidRPr="009D52A6">
        <w:rPr>
          <w:rFonts w:asciiTheme="majorBidi" w:eastAsiaTheme="minorEastAsia" w:hAnsiTheme="majorBidi" w:cstheme="majorBidi"/>
          <w:color w:val="0D0D0D" w:themeColor="text1" w:themeTint="F2"/>
        </w:rPr>
        <w:t>cellule.</w:t>
      </w:r>
    </w:p>
    <w:p w14:paraId="44C271C2" w14:textId="2EA69BAD"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 xml:space="preserve">A : </w:t>
      </w:r>
      <w:r w:rsidR="005E1C4F" w:rsidRPr="009D52A6">
        <w:rPr>
          <w:rFonts w:asciiTheme="majorBidi" w:eastAsiaTheme="minorEastAsia" w:hAnsiTheme="majorBidi" w:cstheme="majorBidi"/>
          <w:color w:val="0D0D0D" w:themeColor="text1" w:themeTint="F2"/>
        </w:rPr>
        <w:t>facteur</w:t>
      </w:r>
      <w:r w:rsidRPr="009D52A6">
        <w:rPr>
          <w:rFonts w:asciiTheme="majorBidi" w:eastAsiaTheme="minorEastAsia" w:hAnsiTheme="majorBidi" w:cstheme="majorBidi"/>
          <w:color w:val="0D0D0D" w:themeColor="text1" w:themeTint="F2"/>
        </w:rPr>
        <w:t xml:space="preserve"> d'idéalité de la diode.</w:t>
      </w:r>
    </w:p>
    <w:p w14:paraId="7292EB87" w14:textId="59D789DC"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K : la constante de Boltzmann (1,3854 10 -</w:t>
      </w:r>
      <w:r w:rsidR="005E1C4F" w:rsidRPr="009D52A6">
        <w:rPr>
          <w:rFonts w:asciiTheme="majorBidi" w:eastAsiaTheme="minorEastAsia" w:hAnsiTheme="majorBidi" w:cstheme="majorBidi"/>
          <w:color w:val="0D0D0D" w:themeColor="text1" w:themeTint="F2"/>
        </w:rPr>
        <w:t>23 J/K</w:t>
      </w:r>
      <w:proofErr w:type="gramStart"/>
      <w:r w:rsidRPr="009D52A6">
        <w:rPr>
          <w:rFonts w:asciiTheme="majorBidi" w:eastAsiaTheme="minorEastAsia" w:hAnsiTheme="majorBidi" w:cstheme="majorBidi"/>
          <w:color w:val="0D0D0D" w:themeColor="text1" w:themeTint="F2"/>
        </w:rPr>
        <w:t>) .</w:t>
      </w:r>
      <w:proofErr w:type="gramEnd"/>
    </w:p>
    <w:p w14:paraId="096281E6" w14:textId="46211736"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gramStart"/>
      <w:r w:rsidRPr="009D52A6">
        <w:rPr>
          <w:rFonts w:asciiTheme="majorBidi" w:eastAsiaTheme="minorEastAsia" w:hAnsiTheme="majorBidi" w:cstheme="majorBidi"/>
          <w:color w:val="0D0D0D" w:themeColor="text1" w:themeTint="F2"/>
        </w:rPr>
        <w:t>q:</w:t>
      </w:r>
      <w:proofErr w:type="gramEnd"/>
      <w:r w:rsidRPr="009D52A6">
        <w:rPr>
          <w:rFonts w:asciiTheme="majorBidi" w:eastAsiaTheme="minorEastAsia" w:hAnsiTheme="majorBidi" w:cstheme="majorBidi"/>
          <w:color w:val="0D0D0D" w:themeColor="text1" w:themeTint="F2"/>
        </w:rPr>
        <w:t xml:space="preserve"> Charge électrique élémentaire (1,6 </w:t>
      </w:r>
      <w:r w:rsidR="005E1C4F" w:rsidRPr="009D52A6">
        <w:rPr>
          <w:rFonts w:asciiTheme="majorBidi" w:eastAsiaTheme="minorEastAsia" w:hAnsiTheme="majorBidi" w:cstheme="majorBidi"/>
          <w:color w:val="0D0D0D" w:themeColor="text1" w:themeTint="F2"/>
        </w:rPr>
        <w:t>× 10^-19</w:t>
      </w:r>
      <w:r w:rsidRPr="009D52A6">
        <w:rPr>
          <w:rFonts w:asciiTheme="majorBidi" w:eastAsiaTheme="minorEastAsia" w:hAnsiTheme="majorBidi" w:cstheme="majorBidi"/>
          <w:color w:val="0D0D0D" w:themeColor="text1" w:themeTint="F2"/>
        </w:rPr>
        <w:t xml:space="preserve"> C).</w:t>
      </w:r>
    </w:p>
    <w:p w14:paraId="50C27C9D" w14:textId="73754D10" w:rsidR="005138DD" w:rsidRPr="009D52A6" w:rsidRDefault="00BC7E83" w:rsidP="00BC7E83">
      <w:pPr>
        <w:spacing w:after="0" w:line="360" w:lineRule="auto"/>
        <w:jc w:val="center"/>
        <w:rPr>
          <w:rFonts w:asciiTheme="majorBidi" w:eastAsiaTheme="minorEastAsia" w:hAnsiTheme="majorBidi" w:cstheme="majorBidi"/>
          <w:color w:val="0D0D0D" w:themeColor="text1" w:themeTint="F2"/>
          <w:lang w:val="en-US"/>
        </w:rPr>
      </w:pPr>
      <w:r w:rsidRPr="009D52A6">
        <w:rPr>
          <w:rFonts w:asciiTheme="majorBidi" w:eastAsiaTheme="minorEastAsia" w:hAnsiTheme="majorBidi" w:cstheme="majorBidi"/>
          <w:b/>
          <w:color w:val="0D0D0D" w:themeColor="text1" w:themeTint="F2"/>
        </w:rPr>
        <w:t xml:space="preserve">                                             </w:t>
      </w:r>
      <m:oMath>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T</m:t>
            </m:r>
          </m:e>
          <m:sub>
            <m:r>
              <m:rPr>
                <m:sty m:val="bi"/>
              </m:rPr>
              <w:rPr>
                <w:rFonts w:ascii="Cambria Math" w:eastAsiaTheme="minorEastAsia" w:hAnsi="Cambria Math" w:cstheme="majorBidi"/>
                <w:color w:val="0D0D0D" w:themeColor="text1" w:themeTint="F2"/>
                <w:sz w:val="28"/>
                <w:szCs w:val="28"/>
              </w:rPr>
              <m:t>mod</m:t>
            </m:r>
          </m:sub>
        </m:sSub>
        <m:r>
          <m:rPr>
            <m:sty m:val="bi"/>
          </m:rPr>
          <w:rPr>
            <w:rFonts w:ascii="Cambria Math" w:eastAsiaTheme="minorEastAsia" w:hAnsi="Cambria Math" w:cstheme="majorBidi"/>
            <w:color w:val="0D0D0D" w:themeColor="text1" w:themeTint="F2"/>
            <w:sz w:val="28"/>
            <w:szCs w:val="28"/>
            <w:lang w:val="en-US"/>
          </w:rPr>
          <m:t>=</m:t>
        </m:r>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T</m:t>
            </m:r>
          </m:e>
          <m:sub>
            <m:r>
              <m:rPr>
                <m:sty m:val="bi"/>
              </m:rPr>
              <w:rPr>
                <w:rFonts w:ascii="Cambria Math" w:eastAsiaTheme="minorEastAsia" w:hAnsi="Cambria Math" w:cstheme="majorBidi"/>
                <w:color w:val="0D0D0D" w:themeColor="text1" w:themeTint="F2"/>
                <w:sz w:val="28"/>
                <w:szCs w:val="28"/>
              </w:rPr>
              <m:t>c</m:t>
            </m:r>
          </m:sub>
        </m:sSub>
        <m:r>
          <m:rPr>
            <m:sty m:val="bi"/>
          </m:rPr>
          <w:rPr>
            <w:rFonts w:ascii="Cambria Math" w:eastAsiaTheme="minorEastAsia" w:hAnsi="Cambria Math" w:cstheme="majorBidi"/>
            <w:color w:val="0D0D0D" w:themeColor="text1" w:themeTint="F2"/>
            <w:sz w:val="28"/>
            <w:szCs w:val="28"/>
            <w:lang w:val="en-US"/>
          </w:rPr>
          <m:t>+</m:t>
        </m:r>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T</m:t>
            </m:r>
          </m:e>
          <m:sub>
            <m:r>
              <m:rPr>
                <m:sty m:val="bi"/>
              </m:rPr>
              <w:rPr>
                <w:rFonts w:ascii="Cambria Math" w:eastAsiaTheme="minorEastAsia" w:hAnsi="Cambria Math" w:cstheme="majorBidi"/>
                <w:color w:val="0D0D0D" w:themeColor="text1" w:themeTint="F2"/>
                <w:sz w:val="28"/>
                <w:szCs w:val="28"/>
              </w:rPr>
              <m:t>ref</m:t>
            </m:r>
          </m:sub>
        </m:sSub>
        <m:r>
          <m:rPr>
            <m:sty m:val="bi"/>
          </m:rPr>
          <w:rPr>
            <w:rFonts w:ascii="Cambria Math" w:eastAsiaTheme="minorEastAsia" w:hAnsi="Cambria Math" w:cstheme="majorBidi"/>
            <w:color w:val="0D0D0D" w:themeColor="text1" w:themeTint="F2"/>
            <w:sz w:val="28"/>
            <w:szCs w:val="28"/>
            <w:lang w:val="en-US"/>
          </w:rPr>
          <m:t>+</m:t>
        </m:r>
        <m:r>
          <m:rPr>
            <m:sty m:val="bi"/>
          </m:rPr>
          <w:rPr>
            <w:rFonts w:ascii="Cambria Math" w:eastAsiaTheme="minorEastAsia" w:hAnsi="Cambria Math" w:cstheme="majorBidi"/>
            <w:color w:val="0D0D0D" w:themeColor="text1" w:themeTint="F2"/>
            <w:sz w:val="28"/>
            <w:szCs w:val="28"/>
          </w:rPr>
          <m:t>G</m:t>
        </m:r>
        <m:d>
          <m:dPr>
            <m:ctrlPr>
              <w:rPr>
                <w:rFonts w:ascii="Cambria Math" w:eastAsiaTheme="minorEastAsia" w:hAnsi="Cambria Math" w:cstheme="majorBidi"/>
                <w:b/>
                <w:bCs/>
                <w:i/>
                <w:color w:val="0D0D0D" w:themeColor="text1" w:themeTint="F2"/>
                <w:sz w:val="28"/>
                <w:szCs w:val="28"/>
              </w:rPr>
            </m:ctrlPr>
          </m:dPr>
          <m:e>
            <m:f>
              <m:fPr>
                <m:ctrlPr>
                  <w:rPr>
                    <w:rFonts w:ascii="Cambria Math" w:eastAsiaTheme="minorEastAsia" w:hAnsi="Cambria Math" w:cstheme="majorBidi"/>
                    <w:b/>
                    <w:bCs/>
                    <w:i/>
                    <w:color w:val="0D0D0D" w:themeColor="text1" w:themeTint="F2"/>
                    <w:sz w:val="28"/>
                    <w:szCs w:val="28"/>
                  </w:rPr>
                </m:ctrlPr>
              </m:fPr>
              <m:num>
                <m:r>
                  <m:rPr>
                    <m:sty m:val="bi"/>
                  </m:rPr>
                  <w:rPr>
                    <w:rFonts w:ascii="Cambria Math" w:eastAsiaTheme="minorEastAsia" w:hAnsi="Cambria Math" w:cstheme="majorBidi"/>
                    <w:color w:val="0D0D0D" w:themeColor="text1" w:themeTint="F2"/>
                    <w:sz w:val="28"/>
                    <w:szCs w:val="28"/>
                    <w:lang w:val="en-US"/>
                  </w:rPr>
                  <m:t xml:space="preserve"> </m:t>
                </m:r>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N</m:t>
                    </m:r>
                    <m:r>
                      <m:rPr>
                        <m:sty m:val="bi"/>
                      </m:rPr>
                      <w:rPr>
                        <w:rFonts w:ascii="Cambria Math" w:eastAsiaTheme="minorEastAsia" w:hAnsi="Cambria Math" w:cstheme="majorBidi"/>
                        <w:color w:val="0D0D0D" w:themeColor="text1" w:themeTint="F2"/>
                        <w:sz w:val="28"/>
                        <w:szCs w:val="28"/>
                        <w:lang w:val="en-US"/>
                      </w:rPr>
                      <m:t xml:space="preserve"> </m:t>
                    </m:r>
                  </m:e>
                  <m:sub>
                    <m:r>
                      <m:rPr>
                        <m:sty m:val="bi"/>
                      </m:rPr>
                      <w:rPr>
                        <w:rFonts w:ascii="Cambria Math" w:eastAsiaTheme="minorEastAsia" w:hAnsi="Cambria Math" w:cstheme="majorBidi"/>
                        <w:color w:val="0D0D0D" w:themeColor="text1" w:themeTint="F2"/>
                        <w:sz w:val="28"/>
                        <w:szCs w:val="28"/>
                      </w:rPr>
                      <m:t>OCT</m:t>
                    </m:r>
                  </m:sub>
                </m:sSub>
                <m:r>
                  <m:rPr>
                    <m:sty m:val="bi"/>
                  </m:rPr>
                  <w:rPr>
                    <w:rFonts w:ascii="Cambria Math" w:eastAsiaTheme="minorEastAsia" w:hAnsi="Cambria Math" w:cstheme="majorBidi"/>
                    <w:color w:val="0D0D0D" w:themeColor="text1" w:themeTint="F2"/>
                    <w:sz w:val="28"/>
                    <w:szCs w:val="28"/>
                    <w:lang w:val="en-US"/>
                  </w:rPr>
                  <m:t xml:space="preserve">-  </m:t>
                </m:r>
                <m:r>
                  <m:rPr>
                    <m:sty m:val="bi"/>
                  </m:rPr>
                  <w:rPr>
                    <w:rFonts w:ascii="Cambria Math" w:eastAsiaTheme="minorEastAsia" w:hAnsi="Cambria Math" w:cstheme="majorBidi"/>
                    <w:color w:val="0D0D0D" w:themeColor="text1" w:themeTint="F2"/>
                    <w:sz w:val="28"/>
                    <w:szCs w:val="28"/>
                  </w:rPr>
                  <m:t>20</m:t>
                </m:r>
              </m:num>
              <m:den>
                <m:r>
                  <m:rPr>
                    <m:sty m:val="bi"/>
                  </m:rPr>
                  <w:rPr>
                    <w:rFonts w:ascii="Cambria Math" w:eastAsiaTheme="minorEastAsia" w:hAnsi="Cambria Math" w:cstheme="majorBidi"/>
                    <w:color w:val="0D0D0D" w:themeColor="text1" w:themeTint="F2"/>
                    <w:sz w:val="28"/>
                    <w:szCs w:val="28"/>
                  </w:rPr>
                  <m:t>800</m:t>
                </m:r>
              </m:den>
            </m:f>
          </m:e>
        </m:d>
      </m:oMath>
      <w:r w:rsidR="00F11D59" w:rsidRPr="009D52A6">
        <w:rPr>
          <w:rFonts w:asciiTheme="majorBidi" w:eastAsiaTheme="minorEastAsia" w:hAnsiTheme="majorBidi" w:cstheme="majorBidi"/>
          <w:b/>
          <w:bCs/>
          <w:color w:val="0D0D0D" w:themeColor="text1" w:themeTint="F2"/>
          <w:lang w:val="en-US"/>
        </w:rPr>
        <w:t xml:space="preserve">     </w:t>
      </w:r>
      <w:r w:rsidRPr="009D52A6">
        <w:rPr>
          <w:rFonts w:asciiTheme="majorBidi" w:eastAsiaTheme="minorEastAsia" w:hAnsiTheme="majorBidi" w:cstheme="majorBidi"/>
          <w:b/>
          <w:bCs/>
          <w:color w:val="0D0D0D" w:themeColor="text1" w:themeTint="F2"/>
          <w:lang w:val="en-US"/>
        </w:rPr>
        <w:t xml:space="preserve">                  </w:t>
      </w:r>
      <w:r w:rsidR="00F11D59" w:rsidRPr="009D52A6">
        <w:rPr>
          <w:rFonts w:asciiTheme="majorBidi" w:eastAsiaTheme="minorEastAsia" w:hAnsiTheme="majorBidi" w:cstheme="majorBidi"/>
          <w:b/>
          <w:bCs/>
          <w:color w:val="0D0D0D" w:themeColor="text1" w:themeTint="F2"/>
          <w:lang w:val="en-US"/>
        </w:rPr>
        <w:t xml:space="preserve">  </w:t>
      </w:r>
      <w:r w:rsidRPr="009D52A6">
        <w:rPr>
          <w:rFonts w:asciiTheme="majorBidi" w:eastAsiaTheme="minorEastAsia" w:hAnsiTheme="majorBidi" w:cstheme="majorBidi"/>
          <w:color w:val="0D0D0D" w:themeColor="text1" w:themeTint="F2"/>
          <w:lang w:val="en-US"/>
        </w:rPr>
        <w:t>(Eq.</w:t>
      </w:r>
      <w:r w:rsidRPr="009D52A6">
        <w:rPr>
          <w:rFonts w:asciiTheme="majorBidi" w:hAnsiTheme="majorBidi" w:cstheme="majorBidi"/>
          <w:lang w:val="en-US"/>
        </w:rPr>
        <w:t xml:space="preserve"> Ⅰ.</w:t>
      </w:r>
      <w:r w:rsidRPr="009D52A6">
        <w:rPr>
          <w:rFonts w:asciiTheme="majorBidi" w:eastAsiaTheme="minorEastAsia" w:hAnsiTheme="majorBidi" w:cstheme="majorBidi"/>
          <w:color w:val="0D0D0D" w:themeColor="text1" w:themeTint="F2"/>
          <w:lang w:val="en-US"/>
        </w:rPr>
        <w:t>5)</w:t>
      </w:r>
    </w:p>
    <w:p w14:paraId="61AACA9D" w14:textId="1D111B2F"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gramStart"/>
      <w:r w:rsidRPr="009D52A6">
        <w:rPr>
          <w:rFonts w:asciiTheme="majorBidi" w:eastAsiaTheme="minorEastAsia" w:hAnsiTheme="majorBidi" w:cstheme="majorBidi"/>
          <w:color w:val="0D0D0D" w:themeColor="text1" w:themeTint="F2"/>
        </w:rPr>
        <w:t>Tc:</w:t>
      </w:r>
      <w:proofErr w:type="gramEnd"/>
      <w:r w:rsidRPr="009D52A6">
        <w:rPr>
          <w:rFonts w:asciiTheme="majorBidi" w:eastAsiaTheme="minorEastAsia" w:hAnsiTheme="majorBidi" w:cstheme="majorBidi"/>
          <w:color w:val="0D0D0D" w:themeColor="text1" w:themeTint="F2"/>
        </w:rPr>
        <w:t xml:space="preserve"> </w:t>
      </w:r>
      <w:r w:rsidR="00F11D59" w:rsidRPr="009D52A6">
        <w:rPr>
          <w:rFonts w:asciiTheme="majorBidi" w:eastAsiaTheme="minorEastAsia" w:hAnsiTheme="majorBidi" w:cstheme="majorBidi"/>
          <w:color w:val="0D0D0D" w:themeColor="text1" w:themeTint="F2"/>
        </w:rPr>
        <w:t>température</w:t>
      </w:r>
      <w:r w:rsidRPr="009D52A6">
        <w:rPr>
          <w:rFonts w:asciiTheme="majorBidi" w:eastAsiaTheme="minorEastAsia" w:hAnsiTheme="majorBidi" w:cstheme="majorBidi"/>
          <w:color w:val="0D0D0D" w:themeColor="text1" w:themeTint="F2"/>
        </w:rPr>
        <w:t xml:space="preserve"> ambiante.</w:t>
      </w:r>
    </w:p>
    <w:p w14:paraId="702BC379"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gramStart"/>
      <w:r w:rsidRPr="009D52A6">
        <w:rPr>
          <w:rFonts w:asciiTheme="majorBidi" w:eastAsiaTheme="minorEastAsia" w:hAnsiTheme="majorBidi" w:cstheme="majorBidi"/>
          <w:color w:val="0D0D0D" w:themeColor="text1" w:themeTint="F2"/>
        </w:rPr>
        <w:t>Tref:</w:t>
      </w:r>
      <w:proofErr w:type="gramEnd"/>
      <w:r w:rsidRPr="009D52A6">
        <w:rPr>
          <w:rFonts w:asciiTheme="majorBidi" w:eastAsiaTheme="minorEastAsia" w:hAnsiTheme="majorBidi" w:cstheme="majorBidi"/>
          <w:color w:val="0D0D0D" w:themeColor="text1" w:themeTint="F2"/>
        </w:rPr>
        <w:t xml:space="preserve"> Température de référence [K].</w:t>
      </w:r>
    </w:p>
    <w:p w14:paraId="59F6DC03"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G : Éclairement.</w:t>
      </w:r>
    </w:p>
    <w:p w14:paraId="6E633E05" w14:textId="099ED5B1"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lastRenderedPageBreak/>
        <w:t>Avec</w:t>
      </w:r>
      <w:r w:rsidR="00BC7E83" w:rsidRPr="009D52A6">
        <w:rPr>
          <w:rFonts w:asciiTheme="majorBidi" w:eastAsiaTheme="minorEastAsia" w:hAnsiTheme="majorBidi" w:cstheme="majorBidi"/>
          <w:color w:val="0D0D0D" w:themeColor="text1" w:themeTint="F2"/>
        </w:rPr>
        <w:t xml:space="preserve"> </w:t>
      </w:r>
      <m:oMath>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 xml:space="preserve">N </m:t>
            </m:r>
          </m:e>
          <m:sub>
            <m:r>
              <m:rPr>
                <m:sty m:val="bi"/>
              </m:rPr>
              <w:rPr>
                <w:rFonts w:ascii="Cambria Math" w:eastAsiaTheme="minorEastAsia" w:hAnsi="Cambria Math" w:cstheme="majorBidi"/>
                <w:color w:val="0D0D0D" w:themeColor="text1" w:themeTint="F2"/>
                <w:sz w:val="28"/>
                <w:szCs w:val="28"/>
              </w:rPr>
              <m:t>OCT</m:t>
            </m:r>
          </m:sub>
        </m:sSub>
      </m:oMath>
      <w:r w:rsidRPr="009D52A6">
        <w:rPr>
          <w:rFonts w:asciiTheme="majorBidi" w:eastAsiaTheme="minorEastAsia" w:hAnsiTheme="majorBidi" w:cstheme="majorBidi"/>
          <w:color w:val="0D0D0D" w:themeColor="text1" w:themeTint="F2"/>
        </w:rPr>
        <w:t xml:space="preserve"> (</w:t>
      </w:r>
      <w:r w:rsidR="005E1C4F" w:rsidRPr="009D52A6">
        <w:rPr>
          <w:rFonts w:asciiTheme="majorBidi" w:eastAsiaTheme="minorEastAsia" w:hAnsiTheme="majorBidi" w:cstheme="majorBidi"/>
          <w:color w:val="0D0D0D" w:themeColor="text1" w:themeTint="F2"/>
        </w:rPr>
        <w:t>47 ± 2 °C</w:t>
      </w:r>
      <w:r w:rsidRPr="009D52A6">
        <w:rPr>
          <w:rFonts w:asciiTheme="majorBidi" w:eastAsiaTheme="minorEastAsia" w:hAnsiTheme="majorBidi" w:cstheme="majorBidi"/>
          <w:color w:val="0D0D0D" w:themeColor="text1" w:themeTint="F2"/>
        </w:rPr>
        <w:t>) étant donné de température nominale de fonctionnement de la cellule</w:t>
      </w:r>
    </w:p>
    <w:p w14:paraId="2D0A1675" w14:textId="10C237B3" w:rsidR="005138DD" w:rsidRPr="009D52A6" w:rsidRDefault="005138DD" w:rsidP="00ED5268">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Le courant de saturation dépend de la température, son expression est sous la</w:t>
      </w:r>
      <w:r w:rsidR="00ED5268" w:rsidRPr="009D52A6">
        <w:rPr>
          <w:rFonts w:asciiTheme="majorBidi" w:eastAsiaTheme="minorEastAsia" w:hAnsiTheme="majorBidi" w:cstheme="majorBidi"/>
          <w:color w:val="0D0D0D" w:themeColor="text1" w:themeTint="F2"/>
        </w:rPr>
        <w:t xml:space="preserve"> </w:t>
      </w:r>
      <w:r w:rsidRPr="009D52A6">
        <w:rPr>
          <w:rFonts w:asciiTheme="majorBidi" w:eastAsiaTheme="minorEastAsia" w:hAnsiTheme="majorBidi" w:cstheme="majorBidi"/>
          <w:color w:val="0D0D0D" w:themeColor="text1" w:themeTint="F2"/>
        </w:rPr>
        <w:t>forme :</w:t>
      </w:r>
    </w:p>
    <w:p w14:paraId="5E090770" w14:textId="7FF3076B" w:rsidR="00BC7E83" w:rsidRPr="009D52A6" w:rsidRDefault="00BC7E83" w:rsidP="00BC7E83">
      <w:pPr>
        <w:spacing w:after="0" w:line="360" w:lineRule="auto"/>
        <w:jc w:val="right"/>
        <w:rPr>
          <w:rFonts w:asciiTheme="majorBidi" w:eastAsiaTheme="minorEastAsia" w:hAnsiTheme="majorBidi" w:cstheme="majorBidi"/>
          <w:color w:val="0D0D0D" w:themeColor="text1" w:themeTint="F2"/>
          <w:lang w:val="en-GB"/>
        </w:rPr>
      </w:pPr>
      <w:r w:rsidRPr="009D52A6">
        <w:rPr>
          <w:rFonts w:asciiTheme="majorBidi" w:eastAsiaTheme="minorEastAsia" w:hAnsiTheme="majorBidi" w:cstheme="majorBidi"/>
          <w:b/>
          <w:color w:val="0D0D0D" w:themeColor="text1" w:themeTint="F2"/>
          <w:sz w:val="28"/>
          <w:szCs w:val="28"/>
        </w:rPr>
        <w:t xml:space="preserve">  </w:t>
      </w:r>
      <m:oMath>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I</m:t>
            </m:r>
          </m:e>
          <m:sub>
            <m:r>
              <m:rPr>
                <m:sty m:val="bi"/>
              </m:rPr>
              <w:rPr>
                <w:rFonts w:ascii="Cambria Math" w:eastAsiaTheme="minorEastAsia" w:hAnsi="Cambria Math" w:cstheme="majorBidi"/>
                <w:color w:val="0D0D0D" w:themeColor="text1" w:themeTint="F2"/>
                <w:sz w:val="28"/>
                <w:szCs w:val="28"/>
              </w:rPr>
              <m:t>s</m:t>
            </m:r>
          </m:sub>
        </m:sSub>
        <m:r>
          <m:rPr>
            <m:sty m:val="bi"/>
          </m:rPr>
          <w:rPr>
            <w:rFonts w:ascii="Cambria Math" w:eastAsiaTheme="minorEastAsia" w:hAnsi="Cambria Math" w:cstheme="majorBidi"/>
            <w:color w:val="0D0D0D" w:themeColor="text1" w:themeTint="F2"/>
            <w:sz w:val="28"/>
            <w:szCs w:val="28"/>
            <w:lang w:val="en-GB"/>
          </w:rPr>
          <m:t>=</m:t>
        </m:r>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I</m:t>
            </m:r>
          </m:e>
          <m:sub>
            <m:r>
              <m:rPr>
                <m:sty m:val="bi"/>
              </m:rPr>
              <w:rPr>
                <w:rFonts w:ascii="Cambria Math" w:eastAsiaTheme="minorEastAsia" w:hAnsi="Cambria Math" w:cstheme="majorBidi"/>
                <w:color w:val="0D0D0D" w:themeColor="text1" w:themeTint="F2"/>
                <w:sz w:val="28"/>
                <w:szCs w:val="28"/>
              </w:rPr>
              <m:t>os</m:t>
            </m:r>
          </m:sub>
        </m:sSub>
        <m:d>
          <m:dPr>
            <m:ctrlPr>
              <w:rPr>
                <w:rFonts w:ascii="Cambria Math" w:eastAsiaTheme="minorEastAsia" w:hAnsi="Cambria Math" w:cstheme="majorBidi"/>
                <w:b/>
                <w:bCs/>
                <w:i/>
                <w:color w:val="0D0D0D" w:themeColor="text1" w:themeTint="F2"/>
                <w:sz w:val="28"/>
                <w:szCs w:val="28"/>
              </w:rPr>
            </m:ctrlPr>
          </m:dPr>
          <m:e>
            <m:f>
              <m:fPr>
                <m:ctrlPr>
                  <w:rPr>
                    <w:rFonts w:ascii="Cambria Math" w:eastAsiaTheme="minorEastAsia" w:hAnsi="Cambria Math" w:cstheme="majorBidi"/>
                    <w:b/>
                    <w:bCs/>
                    <w:i/>
                    <w:color w:val="0D0D0D" w:themeColor="text1" w:themeTint="F2"/>
                    <w:sz w:val="28"/>
                    <w:szCs w:val="28"/>
                  </w:rPr>
                </m:ctrlPr>
              </m:fPr>
              <m:num>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T</m:t>
                    </m:r>
                  </m:e>
                  <m:sub>
                    <m:r>
                      <m:rPr>
                        <m:sty m:val="bi"/>
                      </m:rPr>
                      <w:rPr>
                        <w:rFonts w:ascii="Cambria Math" w:eastAsiaTheme="minorEastAsia" w:hAnsi="Cambria Math" w:cstheme="majorBidi"/>
                        <w:color w:val="0D0D0D" w:themeColor="text1" w:themeTint="F2"/>
                        <w:sz w:val="28"/>
                        <w:szCs w:val="28"/>
                      </w:rPr>
                      <m:t>mod</m:t>
                    </m:r>
                  </m:sub>
                </m:sSub>
              </m:num>
              <m:den>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T</m:t>
                    </m:r>
                  </m:e>
                  <m:sub>
                    <m:r>
                      <m:rPr>
                        <m:sty m:val="bi"/>
                      </m:rPr>
                      <w:rPr>
                        <w:rFonts w:ascii="Cambria Math" w:eastAsiaTheme="minorEastAsia" w:hAnsi="Cambria Math" w:cstheme="majorBidi"/>
                        <w:color w:val="0D0D0D" w:themeColor="text1" w:themeTint="F2"/>
                        <w:sz w:val="28"/>
                        <w:szCs w:val="28"/>
                      </w:rPr>
                      <m:t>r</m:t>
                    </m:r>
                  </m:sub>
                </m:sSub>
              </m:den>
            </m:f>
          </m:e>
        </m:d>
        <m:r>
          <m:rPr>
            <m:sty m:val="bi"/>
          </m:rPr>
          <w:rPr>
            <w:rFonts w:ascii="Cambria Math" w:eastAsiaTheme="minorEastAsia" w:hAnsi="Cambria Math" w:cstheme="majorBidi"/>
            <w:color w:val="0D0D0D" w:themeColor="text1" w:themeTint="F2"/>
            <w:sz w:val="28"/>
            <w:szCs w:val="28"/>
          </w:rPr>
          <m:t>ᶾ</m:t>
        </m:r>
        <m:r>
          <m:rPr>
            <m:sty m:val="bi"/>
          </m:rPr>
          <w:rPr>
            <w:rFonts w:ascii="Cambria Math" w:eastAsiaTheme="minorEastAsia" w:hAnsi="Cambria Math" w:cstheme="majorBidi"/>
            <w:color w:val="0D0D0D" w:themeColor="text1" w:themeTint="F2"/>
            <w:sz w:val="28"/>
            <w:szCs w:val="28"/>
            <w:lang w:val="en-GB"/>
          </w:rPr>
          <m:t xml:space="preserve"> </m:t>
        </m:r>
        <m:sSup>
          <m:sSupPr>
            <m:ctrlPr>
              <w:rPr>
                <w:rFonts w:ascii="Cambria Math" w:eastAsiaTheme="minorEastAsia" w:hAnsi="Cambria Math" w:cstheme="majorBidi"/>
                <w:b/>
                <w:bCs/>
                <w:i/>
                <w:color w:val="0D0D0D" w:themeColor="text1" w:themeTint="F2"/>
                <w:sz w:val="28"/>
                <w:szCs w:val="28"/>
              </w:rPr>
            </m:ctrlPr>
          </m:sSupPr>
          <m:e>
            <m:r>
              <m:rPr>
                <m:sty m:val="bi"/>
              </m:rPr>
              <w:rPr>
                <w:rFonts w:ascii="Cambria Math" w:eastAsiaTheme="minorEastAsia" w:hAnsi="Cambria Math" w:cstheme="majorBidi"/>
                <w:color w:val="0D0D0D" w:themeColor="text1" w:themeTint="F2"/>
                <w:sz w:val="28"/>
                <w:szCs w:val="28"/>
              </w:rPr>
              <m:t>e</m:t>
            </m:r>
          </m:e>
          <m:sup>
            <m:f>
              <m:fPr>
                <m:ctrlPr>
                  <w:rPr>
                    <w:rFonts w:ascii="Cambria Math" w:eastAsiaTheme="minorEastAsia" w:hAnsi="Cambria Math" w:cstheme="majorBidi"/>
                    <w:b/>
                    <w:bCs/>
                    <w:i/>
                    <w:color w:val="0D0D0D" w:themeColor="text1" w:themeTint="F2"/>
                    <w:sz w:val="28"/>
                    <w:szCs w:val="28"/>
                  </w:rPr>
                </m:ctrlPr>
              </m:fPr>
              <m:num>
                <m:r>
                  <m:rPr>
                    <m:sty m:val="bi"/>
                  </m:rPr>
                  <w:rPr>
                    <w:rFonts w:ascii="Cambria Math" w:eastAsiaTheme="minorEastAsia" w:hAnsi="Cambria Math" w:cstheme="majorBidi"/>
                    <w:color w:val="0D0D0D" w:themeColor="text1" w:themeTint="F2"/>
                    <w:sz w:val="28"/>
                    <w:szCs w:val="28"/>
                  </w:rPr>
                  <m:t>qEg</m:t>
                </m:r>
              </m:num>
              <m:den>
                <m:r>
                  <m:rPr>
                    <m:sty m:val="bi"/>
                  </m:rPr>
                  <w:rPr>
                    <w:rFonts w:ascii="Cambria Math" w:eastAsiaTheme="minorEastAsia" w:hAnsi="Cambria Math" w:cstheme="majorBidi"/>
                    <w:color w:val="0D0D0D" w:themeColor="text1" w:themeTint="F2"/>
                    <w:sz w:val="28"/>
                    <w:szCs w:val="28"/>
                  </w:rPr>
                  <m:t>A</m:t>
                </m:r>
                <m:r>
                  <m:rPr>
                    <m:sty m:val="bi"/>
                  </m:rPr>
                  <w:rPr>
                    <w:rFonts w:ascii="Cambria Math" w:eastAsiaTheme="minorEastAsia" w:hAnsi="Cambria Math" w:cstheme="majorBidi"/>
                    <w:color w:val="0D0D0D" w:themeColor="text1" w:themeTint="F2"/>
                    <w:sz w:val="28"/>
                    <w:szCs w:val="28"/>
                    <w:lang w:val="en-GB"/>
                  </w:rPr>
                  <m:t>*</m:t>
                </m:r>
                <m:r>
                  <m:rPr>
                    <m:sty m:val="bi"/>
                  </m:rPr>
                  <w:rPr>
                    <w:rFonts w:ascii="Cambria Math" w:eastAsiaTheme="minorEastAsia" w:hAnsi="Cambria Math" w:cstheme="majorBidi"/>
                    <w:color w:val="0D0D0D" w:themeColor="text1" w:themeTint="F2"/>
                    <w:sz w:val="28"/>
                    <w:szCs w:val="28"/>
                  </w:rPr>
                  <m:t>K</m:t>
                </m:r>
              </m:den>
            </m:f>
            <m:r>
              <m:rPr>
                <m:sty m:val="bi"/>
              </m:rPr>
              <w:rPr>
                <w:rFonts w:ascii="Cambria Math" w:eastAsiaTheme="minorEastAsia" w:hAnsi="Cambria Math" w:cstheme="majorBidi"/>
                <w:color w:val="0D0D0D" w:themeColor="text1" w:themeTint="F2"/>
                <w:sz w:val="28"/>
                <w:szCs w:val="28"/>
                <w:lang w:val="en-GB"/>
              </w:rPr>
              <m:t xml:space="preserve"> (</m:t>
            </m:r>
            <m:f>
              <m:fPr>
                <m:ctrlPr>
                  <w:rPr>
                    <w:rFonts w:ascii="Cambria Math" w:eastAsiaTheme="minorEastAsia" w:hAnsi="Cambria Math" w:cstheme="majorBidi"/>
                    <w:b/>
                    <w:bCs/>
                    <w:i/>
                    <w:color w:val="0D0D0D" w:themeColor="text1" w:themeTint="F2"/>
                    <w:sz w:val="28"/>
                    <w:szCs w:val="28"/>
                  </w:rPr>
                </m:ctrlPr>
              </m:fPr>
              <m:num>
                <m:r>
                  <m:rPr>
                    <m:sty m:val="bi"/>
                  </m:rPr>
                  <w:rPr>
                    <w:rFonts w:ascii="Cambria Math" w:eastAsiaTheme="minorEastAsia" w:hAnsi="Cambria Math" w:cstheme="majorBidi"/>
                    <w:color w:val="0D0D0D" w:themeColor="text1" w:themeTint="F2"/>
                    <w:sz w:val="28"/>
                    <w:szCs w:val="28"/>
                  </w:rPr>
                  <m:t>1</m:t>
                </m:r>
              </m:num>
              <m:den>
                <m:r>
                  <m:rPr>
                    <m:sty m:val="bi"/>
                  </m:rPr>
                  <w:rPr>
                    <w:rFonts w:ascii="Cambria Math" w:eastAsiaTheme="minorEastAsia" w:hAnsi="Cambria Math" w:cstheme="majorBidi"/>
                    <w:color w:val="0D0D0D" w:themeColor="text1" w:themeTint="F2"/>
                    <w:sz w:val="28"/>
                    <w:szCs w:val="28"/>
                  </w:rPr>
                  <m:t>Tr</m:t>
                </m:r>
              </m:den>
            </m:f>
            <m:r>
              <m:rPr>
                <m:sty m:val="bi"/>
              </m:rPr>
              <w:rPr>
                <w:rFonts w:ascii="Cambria Math" w:eastAsiaTheme="minorEastAsia" w:hAnsi="Cambria Math" w:cstheme="majorBidi"/>
                <w:color w:val="0D0D0D" w:themeColor="text1" w:themeTint="F2"/>
                <w:sz w:val="28"/>
                <w:szCs w:val="28"/>
                <w:lang w:val="en-GB"/>
              </w:rPr>
              <m:t>-</m:t>
            </m:r>
            <m:f>
              <m:fPr>
                <m:ctrlPr>
                  <w:rPr>
                    <w:rFonts w:ascii="Cambria Math" w:eastAsiaTheme="minorEastAsia" w:hAnsi="Cambria Math" w:cstheme="majorBidi"/>
                    <w:b/>
                    <w:bCs/>
                    <w:i/>
                    <w:color w:val="0D0D0D" w:themeColor="text1" w:themeTint="F2"/>
                    <w:sz w:val="28"/>
                    <w:szCs w:val="28"/>
                  </w:rPr>
                </m:ctrlPr>
              </m:fPr>
              <m:num>
                <m:r>
                  <m:rPr>
                    <m:sty m:val="bi"/>
                  </m:rPr>
                  <w:rPr>
                    <w:rFonts w:ascii="Cambria Math" w:eastAsiaTheme="minorEastAsia" w:hAnsi="Cambria Math" w:cstheme="majorBidi"/>
                    <w:color w:val="0D0D0D" w:themeColor="text1" w:themeTint="F2"/>
                    <w:sz w:val="28"/>
                    <w:szCs w:val="28"/>
                  </w:rPr>
                  <m:t>1</m:t>
                </m:r>
              </m:num>
              <m:den>
                <m:r>
                  <m:rPr>
                    <m:sty m:val="bi"/>
                  </m:rPr>
                  <w:rPr>
                    <w:rFonts w:ascii="Cambria Math" w:eastAsiaTheme="minorEastAsia" w:hAnsi="Cambria Math" w:cstheme="majorBidi"/>
                    <w:color w:val="0D0D0D" w:themeColor="text1" w:themeTint="F2"/>
                    <w:sz w:val="28"/>
                    <w:szCs w:val="28"/>
                  </w:rPr>
                  <m:t>Tmod</m:t>
                </m:r>
              </m:den>
            </m:f>
            <m:r>
              <m:rPr>
                <m:sty m:val="bi"/>
              </m:rPr>
              <w:rPr>
                <w:rFonts w:ascii="Cambria Math" w:eastAsiaTheme="minorEastAsia" w:hAnsi="Cambria Math" w:cstheme="majorBidi"/>
                <w:color w:val="0D0D0D" w:themeColor="text1" w:themeTint="F2"/>
                <w:sz w:val="28"/>
                <w:szCs w:val="28"/>
                <w:lang w:val="en-GB"/>
              </w:rPr>
              <m:t>)</m:t>
            </m:r>
          </m:sup>
        </m:sSup>
      </m:oMath>
      <w:r w:rsidRPr="009D52A6">
        <w:rPr>
          <w:rFonts w:asciiTheme="majorBidi" w:eastAsiaTheme="minorEastAsia" w:hAnsiTheme="majorBidi" w:cstheme="majorBidi"/>
          <w:b/>
          <w:bCs/>
          <w:color w:val="0D0D0D" w:themeColor="text1" w:themeTint="F2"/>
          <w:sz w:val="28"/>
          <w:szCs w:val="28"/>
          <w:lang w:val="en-GB"/>
        </w:rPr>
        <w:t xml:space="preserve">                                </w:t>
      </w:r>
      <w:r w:rsidRPr="009D52A6">
        <w:rPr>
          <w:rFonts w:asciiTheme="majorBidi" w:eastAsiaTheme="minorEastAsia" w:hAnsiTheme="majorBidi" w:cstheme="majorBidi"/>
          <w:color w:val="0D0D0D" w:themeColor="text1" w:themeTint="F2"/>
          <w:lang w:val="en-GB"/>
        </w:rPr>
        <w:t>(Eq.</w:t>
      </w:r>
      <w:r w:rsidRPr="009D52A6">
        <w:rPr>
          <w:rFonts w:asciiTheme="majorBidi" w:hAnsiTheme="majorBidi" w:cstheme="majorBidi"/>
          <w:lang w:val="en-GB"/>
        </w:rPr>
        <w:t xml:space="preserve"> Ⅰ.</w:t>
      </w:r>
      <w:r w:rsidRPr="009D52A6">
        <w:rPr>
          <w:rFonts w:asciiTheme="majorBidi" w:eastAsiaTheme="minorEastAsia" w:hAnsiTheme="majorBidi" w:cstheme="majorBidi"/>
          <w:color w:val="0D0D0D" w:themeColor="text1" w:themeTint="F2"/>
          <w:lang w:val="en-GB"/>
        </w:rPr>
        <w:t xml:space="preserve"> 6)</w:t>
      </w:r>
    </w:p>
    <w:p w14:paraId="0F81C0AD"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gramStart"/>
      <w:r w:rsidRPr="009D52A6">
        <w:rPr>
          <w:rFonts w:asciiTheme="majorBidi" w:eastAsiaTheme="minorEastAsia" w:hAnsiTheme="majorBidi" w:cstheme="majorBidi"/>
          <w:color w:val="0D0D0D" w:themeColor="text1" w:themeTint="F2"/>
        </w:rPr>
        <w:t>Ios:</w:t>
      </w:r>
      <w:proofErr w:type="gramEnd"/>
      <w:r w:rsidRPr="009D52A6">
        <w:rPr>
          <w:rFonts w:asciiTheme="majorBidi" w:eastAsiaTheme="minorEastAsia" w:hAnsiTheme="majorBidi" w:cstheme="majorBidi"/>
          <w:color w:val="0D0D0D" w:themeColor="text1" w:themeTint="F2"/>
        </w:rPr>
        <w:t xml:space="preserve"> Le courant de court-circuit de la cellule.</w:t>
      </w:r>
    </w:p>
    <w:p w14:paraId="7FC96AA9" w14:textId="0F23DA6D"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gramStart"/>
      <w:r w:rsidRPr="009D52A6">
        <w:rPr>
          <w:rFonts w:asciiTheme="majorBidi" w:eastAsiaTheme="minorEastAsia" w:hAnsiTheme="majorBidi" w:cstheme="majorBidi"/>
          <w:color w:val="0D0D0D" w:themeColor="text1" w:themeTint="F2"/>
        </w:rPr>
        <w:t>Tr:</w:t>
      </w:r>
      <w:proofErr w:type="gramEnd"/>
      <w:r w:rsidRPr="009D52A6">
        <w:rPr>
          <w:rFonts w:asciiTheme="majorBidi" w:eastAsiaTheme="minorEastAsia" w:hAnsiTheme="majorBidi" w:cstheme="majorBidi"/>
          <w:color w:val="0D0D0D" w:themeColor="text1" w:themeTint="F2"/>
        </w:rPr>
        <w:t xml:space="preserve"> Température</w:t>
      </w:r>
      <w:r w:rsidR="005E1C4F" w:rsidRPr="009D52A6">
        <w:rPr>
          <w:rFonts w:asciiTheme="majorBidi" w:eastAsiaTheme="minorEastAsia" w:hAnsiTheme="majorBidi" w:cstheme="majorBidi"/>
          <w:color w:val="0D0D0D" w:themeColor="text1" w:themeTint="F2"/>
        </w:rPr>
        <w:t xml:space="preserve"> de</w:t>
      </w:r>
      <w:r w:rsidRPr="009D52A6">
        <w:rPr>
          <w:rFonts w:asciiTheme="majorBidi" w:eastAsiaTheme="minorEastAsia" w:hAnsiTheme="majorBidi" w:cstheme="majorBidi"/>
          <w:color w:val="0D0D0D" w:themeColor="text1" w:themeTint="F2"/>
        </w:rPr>
        <w:t xml:space="preserve"> référence de la cellule.</w:t>
      </w:r>
    </w:p>
    <w:p w14:paraId="6D0DCFFA" w14:textId="77777777"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spellStart"/>
      <w:proofErr w:type="gramStart"/>
      <w:r w:rsidRPr="009D52A6">
        <w:rPr>
          <w:rFonts w:asciiTheme="majorBidi" w:eastAsiaTheme="minorEastAsia" w:hAnsiTheme="majorBidi" w:cstheme="majorBidi"/>
          <w:color w:val="0D0D0D" w:themeColor="text1" w:themeTint="F2"/>
        </w:rPr>
        <w:t>Eg</w:t>
      </w:r>
      <w:proofErr w:type="spellEnd"/>
      <w:r w:rsidRPr="009D52A6">
        <w:rPr>
          <w:rFonts w:asciiTheme="majorBidi" w:eastAsiaTheme="minorEastAsia" w:hAnsiTheme="majorBidi" w:cstheme="majorBidi"/>
          <w:color w:val="0D0D0D" w:themeColor="text1" w:themeTint="F2"/>
        </w:rPr>
        <w:t>:</w:t>
      </w:r>
      <w:proofErr w:type="gramEnd"/>
      <w:r w:rsidRPr="009D52A6">
        <w:rPr>
          <w:rFonts w:asciiTheme="majorBidi" w:eastAsiaTheme="minorEastAsia" w:hAnsiTheme="majorBidi" w:cstheme="majorBidi"/>
          <w:color w:val="0D0D0D" w:themeColor="text1" w:themeTint="F2"/>
        </w:rPr>
        <w:t xml:space="preserve"> Énergie de seuil.</w:t>
      </w:r>
    </w:p>
    <w:p w14:paraId="45F089F4" w14:textId="6A3D0CD1"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 xml:space="preserve">La tension Vd </w:t>
      </w:r>
      <w:r w:rsidR="005E1C4F" w:rsidRPr="009D52A6">
        <w:rPr>
          <w:rFonts w:asciiTheme="majorBidi" w:eastAsiaTheme="minorEastAsia" w:hAnsiTheme="majorBidi" w:cstheme="majorBidi"/>
          <w:color w:val="0D0D0D" w:themeColor="text1" w:themeTint="F2"/>
        </w:rPr>
        <w:t>est</w:t>
      </w:r>
      <w:r w:rsidRPr="009D52A6">
        <w:rPr>
          <w:rFonts w:asciiTheme="majorBidi" w:eastAsiaTheme="minorEastAsia" w:hAnsiTheme="majorBidi" w:cstheme="majorBidi"/>
          <w:color w:val="0D0D0D" w:themeColor="text1" w:themeTint="F2"/>
        </w:rPr>
        <w:t xml:space="preserve"> donnée par :</w:t>
      </w:r>
    </w:p>
    <w:p w14:paraId="303D0BB4" w14:textId="513D0706" w:rsidR="000578B0" w:rsidRPr="009D52A6" w:rsidRDefault="00000000" w:rsidP="000578B0">
      <w:pPr>
        <w:spacing w:after="0" w:line="360" w:lineRule="auto"/>
        <w:jc w:val="right"/>
        <w:rPr>
          <w:rFonts w:asciiTheme="majorBidi" w:eastAsiaTheme="minorEastAsia" w:hAnsiTheme="majorBidi" w:cstheme="majorBidi"/>
          <w:color w:val="0D0D0D" w:themeColor="text1" w:themeTint="F2"/>
          <w:lang w:val="en-GB"/>
        </w:rPr>
      </w:pPr>
      <m:oMath>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V</m:t>
            </m:r>
          </m:e>
          <m:sub>
            <m:r>
              <m:rPr>
                <m:sty m:val="bi"/>
              </m:rPr>
              <w:rPr>
                <w:rFonts w:ascii="Cambria Math" w:eastAsiaTheme="minorEastAsia" w:hAnsi="Cambria Math" w:cstheme="majorBidi"/>
                <w:color w:val="0D0D0D" w:themeColor="text1" w:themeTint="F2"/>
                <w:sz w:val="28"/>
                <w:szCs w:val="28"/>
              </w:rPr>
              <m:t>d</m:t>
            </m:r>
          </m:sub>
        </m:sSub>
        <m:r>
          <m:rPr>
            <m:sty m:val="bi"/>
          </m:rPr>
          <w:rPr>
            <w:rFonts w:ascii="Cambria Math" w:eastAsiaTheme="minorEastAsia" w:hAnsi="Cambria Math" w:cstheme="majorBidi"/>
            <w:color w:val="0D0D0D" w:themeColor="text1" w:themeTint="F2"/>
            <w:sz w:val="28"/>
            <w:szCs w:val="28"/>
            <w:lang w:val="en-GB"/>
          </w:rPr>
          <m:t>=</m:t>
        </m:r>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V</m:t>
            </m:r>
          </m:e>
          <m:sub>
            <m:r>
              <m:rPr>
                <m:sty m:val="bi"/>
              </m:rPr>
              <w:rPr>
                <w:rFonts w:ascii="Cambria Math" w:eastAsiaTheme="minorEastAsia" w:hAnsi="Cambria Math" w:cstheme="majorBidi"/>
                <w:color w:val="0D0D0D" w:themeColor="text1" w:themeTint="F2"/>
                <w:sz w:val="28"/>
                <w:szCs w:val="28"/>
              </w:rPr>
              <m:t>pv</m:t>
            </m:r>
          </m:sub>
        </m:sSub>
        <m:r>
          <m:rPr>
            <m:sty m:val="bi"/>
          </m:rPr>
          <w:rPr>
            <w:rFonts w:ascii="Cambria Math" w:eastAsiaTheme="minorEastAsia" w:hAnsi="Cambria Math" w:cstheme="majorBidi"/>
            <w:color w:val="0D0D0D" w:themeColor="text1" w:themeTint="F2"/>
            <w:sz w:val="28"/>
            <w:szCs w:val="28"/>
            <w:lang w:val="en-GB"/>
          </w:rPr>
          <m:t>+</m:t>
        </m:r>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R</m:t>
            </m:r>
          </m:e>
          <m:sub>
            <m:r>
              <m:rPr>
                <m:sty m:val="bi"/>
              </m:rPr>
              <w:rPr>
                <w:rFonts w:ascii="Cambria Math" w:eastAsiaTheme="minorEastAsia" w:hAnsi="Cambria Math" w:cstheme="majorBidi"/>
                <w:color w:val="0D0D0D" w:themeColor="text1" w:themeTint="F2"/>
                <w:sz w:val="28"/>
                <w:szCs w:val="28"/>
              </w:rPr>
              <m:t>s</m:t>
            </m:r>
          </m:sub>
        </m:sSub>
        <m:sSub>
          <m:sSubPr>
            <m:ctrlPr>
              <w:rPr>
                <w:rFonts w:ascii="Cambria Math" w:eastAsiaTheme="minorEastAsia" w:hAnsi="Cambria Math" w:cstheme="majorBidi"/>
                <w:b/>
                <w:i/>
                <w:color w:val="0D0D0D" w:themeColor="text1" w:themeTint="F2"/>
                <w:sz w:val="28"/>
                <w:szCs w:val="28"/>
              </w:rPr>
            </m:ctrlPr>
          </m:sSubPr>
          <m:e>
            <m:r>
              <m:rPr>
                <m:sty m:val="bi"/>
              </m:rPr>
              <w:rPr>
                <w:rFonts w:ascii="Cambria Math" w:eastAsiaTheme="minorEastAsia" w:hAnsi="Cambria Math" w:cstheme="majorBidi"/>
                <w:color w:val="0D0D0D" w:themeColor="text1" w:themeTint="F2"/>
                <w:sz w:val="28"/>
                <w:szCs w:val="28"/>
              </w:rPr>
              <m:t>I</m:t>
            </m:r>
          </m:e>
          <m:sub>
            <m:r>
              <m:rPr>
                <m:sty m:val="bi"/>
              </m:rPr>
              <w:rPr>
                <w:rFonts w:ascii="Cambria Math" w:eastAsiaTheme="minorEastAsia" w:hAnsi="Cambria Math" w:cstheme="majorBidi"/>
                <w:color w:val="0D0D0D" w:themeColor="text1" w:themeTint="F2"/>
                <w:sz w:val="28"/>
                <w:szCs w:val="28"/>
              </w:rPr>
              <m:t>pv</m:t>
            </m:r>
          </m:sub>
        </m:sSub>
      </m:oMath>
      <w:r w:rsidR="000578B0" w:rsidRPr="009D52A6">
        <w:rPr>
          <w:rFonts w:asciiTheme="majorBidi" w:eastAsiaTheme="minorEastAsia" w:hAnsiTheme="majorBidi" w:cstheme="majorBidi"/>
          <w:b/>
          <w:color w:val="0D0D0D" w:themeColor="text1" w:themeTint="F2"/>
          <w:sz w:val="28"/>
          <w:szCs w:val="28"/>
          <w:lang w:val="en-GB"/>
        </w:rPr>
        <w:t xml:space="preserve">                                            </w:t>
      </w:r>
      <w:r w:rsidR="000578B0" w:rsidRPr="009D52A6">
        <w:rPr>
          <w:rFonts w:asciiTheme="majorBidi" w:eastAsiaTheme="minorEastAsia" w:hAnsiTheme="majorBidi" w:cstheme="majorBidi"/>
          <w:color w:val="0D0D0D" w:themeColor="text1" w:themeTint="F2"/>
          <w:lang w:val="en-GB"/>
        </w:rPr>
        <w:t>(Eq.</w:t>
      </w:r>
      <w:r w:rsidR="000578B0" w:rsidRPr="009D52A6">
        <w:rPr>
          <w:rFonts w:asciiTheme="majorBidi" w:hAnsiTheme="majorBidi" w:cstheme="majorBidi"/>
          <w:lang w:val="en-GB"/>
        </w:rPr>
        <w:t xml:space="preserve"> Ⅰ.</w:t>
      </w:r>
      <w:r w:rsidR="000578B0" w:rsidRPr="009D52A6">
        <w:rPr>
          <w:rFonts w:asciiTheme="majorBidi" w:eastAsiaTheme="minorEastAsia" w:hAnsiTheme="majorBidi" w:cstheme="majorBidi"/>
          <w:color w:val="0D0D0D" w:themeColor="text1" w:themeTint="F2"/>
          <w:lang w:val="en-GB"/>
        </w:rPr>
        <w:t xml:space="preserve"> 7)</w:t>
      </w:r>
    </w:p>
    <w:p w14:paraId="0E5790D4" w14:textId="77777777" w:rsidR="005138DD" w:rsidRPr="009D52A6" w:rsidRDefault="005138DD" w:rsidP="004759AC">
      <w:pPr>
        <w:spacing w:after="0" w:line="360" w:lineRule="auto"/>
        <w:rPr>
          <w:rFonts w:asciiTheme="majorBidi" w:eastAsiaTheme="minorEastAsia" w:hAnsiTheme="majorBidi" w:cstheme="majorBidi"/>
          <w:color w:val="0D0D0D" w:themeColor="text1" w:themeTint="F2"/>
          <w:lang w:val="en-GB"/>
        </w:rPr>
      </w:pPr>
    </w:p>
    <w:p w14:paraId="505BC5DE" w14:textId="34F25930"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 xml:space="preserve">Le </w:t>
      </w:r>
      <w:r w:rsidR="005E1C4F" w:rsidRPr="009D52A6">
        <w:rPr>
          <w:rFonts w:asciiTheme="majorBidi" w:eastAsiaTheme="minorEastAsia" w:hAnsiTheme="majorBidi" w:cstheme="majorBidi"/>
          <w:color w:val="0D0D0D" w:themeColor="text1" w:themeTint="F2"/>
        </w:rPr>
        <w:t>courant de photons est proportionnel à l’éclairement et dépend également</w:t>
      </w:r>
      <w:r w:rsidRPr="009D52A6">
        <w:rPr>
          <w:rFonts w:asciiTheme="majorBidi" w:eastAsiaTheme="minorEastAsia" w:hAnsiTheme="majorBidi" w:cstheme="majorBidi"/>
          <w:color w:val="0D0D0D" w:themeColor="text1" w:themeTint="F2"/>
        </w:rPr>
        <w:t xml:space="preserve"> de la température. Son expression est la suivante </w:t>
      </w:r>
      <w:r w:rsidR="00851332" w:rsidRPr="009D52A6">
        <w:rPr>
          <w:rFonts w:asciiTheme="majorBidi" w:hAnsiTheme="majorBidi" w:cstheme="majorBidi"/>
          <w:sz w:val="28"/>
          <w:szCs w:val="28"/>
        </w:rPr>
        <w:t>[11</w:t>
      </w:r>
      <w:proofErr w:type="gramStart"/>
      <w:r w:rsidR="00851332" w:rsidRPr="009D52A6">
        <w:rPr>
          <w:rFonts w:asciiTheme="majorBidi" w:hAnsiTheme="majorBidi" w:cstheme="majorBidi"/>
          <w:sz w:val="28"/>
          <w:szCs w:val="28"/>
        </w:rPr>
        <w:t>]</w:t>
      </w:r>
      <w:r w:rsidRPr="009D52A6">
        <w:rPr>
          <w:rFonts w:asciiTheme="majorBidi" w:eastAsiaTheme="minorEastAsia" w:hAnsiTheme="majorBidi" w:cstheme="majorBidi"/>
          <w:color w:val="0D0D0D" w:themeColor="text1" w:themeTint="F2"/>
        </w:rPr>
        <w:t>:</w:t>
      </w:r>
      <w:proofErr w:type="gramEnd"/>
    </w:p>
    <w:p w14:paraId="68B7B0D7" w14:textId="22634A48" w:rsidR="000578B0" w:rsidRPr="009D52A6" w:rsidRDefault="0010098C" w:rsidP="000578B0">
      <w:pPr>
        <w:spacing w:after="0" w:line="360" w:lineRule="auto"/>
        <w:jc w:val="right"/>
        <w:rPr>
          <w:rFonts w:asciiTheme="majorBidi" w:eastAsiaTheme="minorEastAsia" w:hAnsiTheme="majorBidi" w:cstheme="majorBidi"/>
          <w:color w:val="0D0D0D" w:themeColor="text1" w:themeTint="F2"/>
        </w:rPr>
      </w:pPr>
      <m:oMath>
        <m:r>
          <m:rPr>
            <m:sty m:val="b"/>
          </m:rPr>
          <w:rPr>
            <w:rFonts w:ascii="Cambria Math" w:eastAsiaTheme="minorEastAsia" w:hAnsi="Cambria Math" w:cstheme="majorBidi"/>
            <w:color w:val="0D0D0D" w:themeColor="text1" w:themeTint="F2"/>
            <w:sz w:val="28"/>
            <w:szCs w:val="28"/>
          </w:rPr>
          <m:t>Iph=[Icc+Ki</m:t>
        </m:r>
        <m:d>
          <m:dPr>
            <m:ctrlPr>
              <w:rPr>
                <w:rFonts w:ascii="Cambria Math" w:eastAsiaTheme="minorEastAsia" w:hAnsi="Cambria Math" w:cstheme="majorBidi"/>
                <w:b/>
                <w:bCs/>
                <w:iCs/>
                <w:color w:val="0D0D0D" w:themeColor="text1" w:themeTint="F2"/>
                <w:sz w:val="28"/>
                <w:szCs w:val="28"/>
              </w:rPr>
            </m:ctrlPr>
          </m:dPr>
          <m:e>
            <m:r>
              <m:rPr>
                <m:sty m:val="b"/>
              </m:rPr>
              <w:rPr>
                <w:rFonts w:ascii="Cambria Math" w:eastAsiaTheme="minorEastAsia" w:hAnsi="Cambria Math" w:cstheme="majorBidi"/>
                <w:color w:val="0D0D0D" w:themeColor="text1" w:themeTint="F2"/>
                <w:sz w:val="28"/>
                <w:szCs w:val="28"/>
              </w:rPr>
              <m:t>Tmod-Tr</m:t>
            </m:r>
          </m:e>
        </m:d>
        <m:r>
          <m:rPr>
            <m:sty m:val="b"/>
          </m:rPr>
          <w:rPr>
            <w:rFonts w:ascii="Cambria Math" w:eastAsiaTheme="minorEastAsia" w:hAnsi="Cambria Math" w:cstheme="majorBidi"/>
            <w:color w:val="0D0D0D" w:themeColor="text1" w:themeTint="F2"/>
            <w:sz w:val="28"/>
            <w:szCs w:val="28"/>
          </w:rPr>
          <m:t>]</m:t>
        </m:r>
        <m:f>
          <m:fPr>
            <m:ctrlPr>
              <w:rPr>
                <w:rFonts w:ascii="Cambria Math" w:eastAsiaTheme="minorEastAsia" w:hAnsi="Cambria Math" w:cstheme="majorBidi"/>
                <w:b/>
                <w:bCs/>
                <w:iCs/>
                <w:color w:val="0D0D0D" w:themeColor="text1" w:themeTint="F2"/>
                <w:sz w:val="28"/>
                <w:szCs w:val="28"/>
              </w:rPr>
            </m:ctrlPr>
          </m:fPr>
          <m:num>
            <m:r>
              <m:rPr>
                <m:sty m:val="b"/>
              </m:rPr>
              <w:rPr>
                <w:rFonts w:ascii="Cambria Math" w:eastAsiaTheme="minorEastAsia" w:hAnsi="Cambria Math" w:cstheme="majorBidi"/>
                <w:color w:val="0D0D0D" w:themeColor="text1" w:themeTint="F2"/>
                <w:sz w:val="28"/>
                <w:szCs w:val="28"/>
              </w:rPr>
              <m:t>G</m:t>
            </m:r>
          </m:num>
          <m:den>
            <m:r>
              <m:rPr>
                <m:sty m:val="b"/>
              </m:rPr>
              <w:rPr>
                <w:rFonts w:ascii="Cambria Math" w:eastAsiaTheme="minorEastAsia" w:hAnsi="Cambria Math" w:cstheme="majorBidi"/>
                <w:color w:val="0D0D0D" w:themeColor="text1" w:themeTint="F2"/>
                <w:sz w:val="28"/>
                <w:szCs w:val="28"/>
              </w:rPr>
              <m:t>G0</m:t>
            </m:r>
          </m:den>
        </m:f>
      </m:oMath>
      <w:r w:rsidR="000578B0" w:rsidRPr="009D52A6">
        <w:rPr>
          <w:rFonts w:asciiTheme="majorBidi" w:eastAsiaTheme="minorEastAsia" w:hAnsiTheme="majorBidi" w:cstheme="majorBidi"/>
          <w:b/>
          <w:bCs/>
          <w:color w:val="0D0D0D" w:themeColor="text1" w:themeTint="F2"/>
        </w:rPr>
        <w:t xml:space="preserve">                               </w:t>
      </w:r>
      <w:r w:rsidR="000578B0" w:rsidRPr="009D52A6">
        <w:rPr>
          <w:rFonts w:asciiTheme="majorBidi" w:eastAsiaTheme="minorEastAsia" w:hAnsiTheme="majorBidi" w:cstheme="majorBidi"/>
          <w:color w:val="0D0D0D" w:themeColor="text1" w:themeTint="F2"/>
        </w:rPr>
        <w:t>(Eq.</w:t>
      </w:r>
      <w:r w:rsidR="000578B0" w:rsidRPr="009D52A6">
        <w:rPr>
          <w:rFonts w:asciiTheme="majorBidi" w:hAnsiTheme="majorBidi" w:cstheme="majorBidi"/>
        </w:rPr>
        <w:t xml:space="preserve"> </w:t>
      </w:r>
      <w:proofErr w:type="gramStart"/>
      <w:r w:rsidR="000578B0" w:rsidRPr="009D52A6">
        <w:rPr>
          <w:rFonts w:asciiTheme="majorBidi" w:hAnsiTheme="majorBidi" w:cstheme="majorBidi"/>
        </w:rPr>
        <w:t>Ⅰ</w:t>
      </w:r>
      <w:proofErr w:type="gramEnd"/>
      <w:r w:rsidR="000578B0" w:rsidRPr="009D52A6">
        <w:rPr>
          <w:rFonts w:asciiTheme="majorBidi" w:hAnsiTheme="majorBidi" w:cstheme="majorBidi"/>
        </w:rPr>
        <w:t>.</w:t>
      </w:r>
      <w:r w:rsidR="000578B0" w:rsidRPr="009D52A6">
        <w:rPr>
          <w:rFonts w:asciiTheme="majorBidi" w:eastAsiaTheme="minorEastAsia" w:hAnsiTheme="majorBidi" w:cstheme="majorBidi"/>
          <w:color w:val="0D0D0D" w:themeColor="text1" w:themeTint="F2"/>
        </w:rPr>
        <w:t xml:space="preserve"> 8)</w:t>
      </w:r>
    </w:p>
    <w:p w14:paraId="51059F1D" w14:textId="77777777" w:rsidR="005138DD" w:rsidRPr="009D52A6" w:rsidRDefault="005138DD" w:rsidP="004759AC">
      <w:pPr>
        <w:spacing w:after="0" w:line="360" w:lineRule="auto"/>
        <w:rPr>
          <w:rFonts w:asciiTheme="majorBidi" w:eastAsiaTheme="minorEastAsia" w:hAnsiTheme="majorBidi" w:cstheme="majorBidi"/>
          <w:color w:val="0D0D0D" w:themeColor="text1" w:themeTint="F2"/>
        </w:rPr>
      </w:pPr>
    </w:p>
    <w:p w14:paraId="5FB5FD64" w14:textId="51BF5B23"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spellStart"/>
      <w:proofErr w:type="gramStart"/>
      <w:r w:rsidRPr="009D52A6">
        <w:rPr>
          <w:rFonts w:asciiTheme="majorBidi" w:eastAsiaTheme="minorEastAsia" w:hAnsiTheme="majorBidi" w:cstheme="majorBidi"/>
          <w:color w:val="0D0D0D" w:themeColor="text1" w:themeTint="F2"/>
        </w:rPr>
        <w:t>Icc</w:t>
      </w:r>
      <w:proofErr w:type="spellEnd"/>
      <w:r w:rsidRPr="009D52A6">
        <w:rPr>
          <w:rFonts w:asciiTheme="majorBidi" w:eastAsiaTheme="minorEastAsia" w:hAnsiTheme="majorBidi" w:cstheme="majorBidi"/>
          <w:color w:val="0D0D0D" w:themeColor="text1" w:themeTint="F2"/>
        </w:rPr>
        <w:t>:</w:t>
      </w:r>
      <w:proofErr w:type="gramEnd"/>
      <w:r w:rsidRPr="009D52A6">
        <w:rPr>
          <w:rFonts w:asciiTheme="majorBidi" w:eastAsiaTheme="minorEastAsia" w:hAnsiTheme="majorBidi" w:cstheme="majorBidi"/>
          <w:color w:val="0D0D0D" w:themeColor="text1" w:themeTint="F2"/>
        </w:rPr>
        <w:t xml:space="preserve"> Courant de </w:t>
      </w:r>
      <w:r w:rsidR="005E1C4F" w:rsidRPr="009D52A6">
        <w:rPr>
          <w:rFonts w:asciiTheme="majorBidi" w:eastAsiaTheme="minorEastAsia" w:hAnsiTheme="majorBidi" w:cstheme="majorBidi"/>
          <w:color w:val="0D0D0D" w:themeColor="text1" w:themeTint="F2"/>
        </w:rPr>
        <w:t>court-circuit</w:t>
      </w:r>
      <w:r w:rsidRPr="009D52A6">
        <w:rPr>
          <w:rFonts w:asciiTheme="majorBidi" w:eastAsiaTheme="minorEastAsia" w:hAnsiTheme="majorBidi" w:cstheme="majorBidi"/>
          <w:color w:val="0D0D0D" w:themeColor="text1" w:themeTint="F2"/>
        </w:rPr>
        <w:t>.</w:t>
      </w:r>
    </w:p>
    <w:p w14:paraId="63C6C7B5" w14:textId="31E2E0B3" w:rsidR="005138DD" w:rsidRPr="009D52A6" w:rsidRDefault="005138DD" w:rsidP="002B746B">
      <w:pPr>
        <w:spacing w:after="0" w:line="360" w:lineRule="auto"/>
        <w:rPr>
          <w:rFonts w:asciiTheme="majorBidi" w:eastAsiaTheme="minorEastAsia" w:hAnsiTheme="majorBidi" w:cstheme="majorBidi"/>
          <w:color w:val="0D0D0D" w:themeColor="text1" w:themeTint="F2"/>
        </w:rPr>
      </w:pPr>
      <w:proofErr w:type="gramStart"/>
      <w:r w:rsidRPr="009D52A6">
        <w:rPr>
          <w:rFonts w:asciiTheme="majorBidi" w:eastAsiaTheme="minorEastAsia" w:hAnsiTheme="majorBidi" w:cstheme="majorBidi"/>
          <w:color w:val="0D0D0D" w:themeColor="text1" w:themeTint="F2"/>
        </w:rPr>
        <w:t>Ki:</w:t>
      </w:r>
      <w:proofErr w:type="gramEnd"/>
      <w:r w:rsidRPr="009D52A6">
        <w:rPr>
          <w:rFonts w:asciiTheme="majorBidi" w:eastAsiaTheme="minorEastAsia" w:hAnsiTheme="majorBidi" w:cstheme="majorBidi"/>
          <w:color w:val="0D0D0D" w:themeColor="text1" w:themeTint="F2"/>
        </w:rPr>
        <w:t xml:space="preserve"> </w:t>
      </w:r>
      <w:r w:rsidR="005E1C4F" w:rsidRPr="009D52A6">
        <w:rPr>
          <w:rFonts w:asciiTheme="majorBidi" w:eastAsiaTheme="minorEastAsia" w:hAnsiTheme="majorBidi" w:cstheme="majorBidi"/>
          <w:color w:val="0D0D0D" w:themeColor="text1" w:themeTint="F2"/>
        </w:rPr>
        <w:t>coefficient</w:t>
      </w:r>
      <w:r w:rsidRPr="009D52A6">
        <w:rPr>
          <w:rFonts w:asciiTheme="majorBidi" w:eastAsiaTheme="minorEastAsia" w:hAnsiTheme="majorBidi" w:cstheme="majorBidi"/>
          <w:color w:val="0D0D0D" w:themeColor="text1" w:themeTint="F2"/>
        </w:rPr>
        <w:t xml:space="preserve"> de la température </w:t>
      </w:r>
      <w:r w:rsidR="005E1C4F" w:rsidRPr="009D52A6">
        <w:rPr>
          <w:rFonts w:asciiTheme="majorBidi" w:eastAsiaTheme="minorEastAsia" w:hAnsiTheme="majorBidi" w:cstheme="majorBidi"/>
          <w:color w:val="0D0D0D" w:themeColor="text1" w:themeTint="F2"/>
        </w:rPr>
        <w:t>d’</w:t>
      </w:r>
      <w:proofErr w:type="spellStart"/>
      <w:r w:rsidR="005E1C4F" w:rsidRPr="009D52A6">
        <w:rPr>
          <w:rFonts w:asciiTheme="majorBidi" w:eastAsiaTheme="minorEastAsia" w:hAnsiTheme="majorBidi" w:cstheme="majorBidi"/>
          <w:color w:val="0D0D0D" w:themeColor="text1" w:themeTint="F2"/>
        </w:rPr>
        <w:t>Ipv</w:t>
      </w:r>
      <w:proofErr w:type="spellEnd"/>
      <w:r w:rsidRPr="009D52A6">
        <w:rPr>
          <w:rFonts w:asciiTheme="majorBidi" w:eastAsiaTheme="minorEastAsia" w:hAnsiTheme="majorBidi" w:cstheme="majorBidi"/>
          <w:color w:val="0D0D0D" w:themeColor="text1" w:themeTint="F2"/>
        </w:rPr>
        <w:t>.</w:t>
      </w:r>
    </w:p>
    <w:p w14:paraId="5BE8578C" w14:textId="7DDC8BAB"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G</w:t>
      </w:r>
      <w:proofErr w:type="gramStart"/>
      <w:r w:rsidRPr="009D52A6">
        <w:rPr>
          <w:rFonts w:asciiTheme="majorBidi" w:eastAsiaTheme="minorEastAsia" w:hAnsiTheme="majorBidi" w:cstheme="majorBidi"/>
          <w:color w:val="0D0D0D" w:themeColor="text1" w:themeTint="F2"/>
        </w:rPr>
        <w:t>0:</w:t>
      </w:r>
      <w:proofErr w:type="gramEnd"/>
      <w:r w:rsidRPr="009D52A6">
        <w:rPr>
          <w:rFonts w:asciiTheme="majorBidi" w:eastAsiaTheme="minorEastAsia" w:hAnsiTheme="majorBidi" w:cstheme="majorBidi"/>
          <w:color w:val="0D0D0D" w:themeColor="text1" w:themeTint="F2"/>
        </w:rPr>
        <w:t xml:space="preserve"> </w:t>
      </w:r>
      <w:r w:rsidR="005E1C4F" w:rsidRPr="009D52A6">
        <w:rPr>
          <w:rFonts w:asciiTheme="majorBidi" w:eastAsiaTheme="minorEastAsia" w:hAnsiTheme="majorBidi" w:cstheme="majorBidi"/>
          <w:color w:val="0D0D0D" w:themeColor="text1" w:themeTint="F2"/>
        </w:rPr>
        <w:t>Éclairement</w:t>
      </w:r>
      <w:r w:rsidRPr="009D52A6">
        <w:rPr>
          <w:rFonts w:asciiTheme="majorBidi" w:eastAsiaTheme="minorEastAsia" w:hAnsiTheme="majorBidi" w:cstheme="majorBidi"/>
          <w:color w:val="0D0D0D" w:themeColor="text1" w:themeTint="F2"/>
        </w:rPr>
        <w:t xml:space="preserve"> pour les STC.</w:t>
      </w:r>
    </w:p>
    <w:p w14:paraId="7B738C2B" w14:textId="3E7BD1A9" w:rsidR="005138DD" w:rsidRPr="009D52A6" w:rsidRDefault="005138DD" w:rsidP="002B746B">
      <w:pPr>
        <w:spacing w:after="0" w:line="360" w:lineRule="auto"/>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0D0D0D" w:themeColor="text1" w:themeTint="F2"/>
        </w:rPr>
        <w:t>En remplaçant dans (</w:t>
      </w:r>
      <w:r w:rsidR="00C21BE3" w:rsidRPr="009D52A6">
        <w:rPr>
          <w:rFonts w:asciiTheme="majorBidi" w:hAnsiTheme="majorBidi" w:cstheme="majorBidi"/>
        </w:rPr>
        <w:t>Ⅰ</w:t>
      </w:r>
      <w:r w:rsidRPr="009D52A6">
        <w:rPr>
          <w:rFonts w:asciiTheme="majorBidi" w:eastAsiaTheme="minorEastAsia" w:hAnsiTheme="majorBidi" w:cstheme="majorBidi"/>
          <w:color w:val="0D0D0D" w:themeColor="text1" w:themeTint="F2"/>
        </w:rPr>
        <w:t>.1) les équations</w:t>
      </w:r>
      <w:r w:rsidR="004759AC" w:rsidRPr="009D52A6">
        <w:rPr>
          <w:rFonts w:asciiTheme="majorBidi" w:eastAsiaTheme="minorEastAsia" w:hAnsiTheme="majorBidi" w:cstheme="majorBidi"/>
          <w:color w:val="0D0D0D" w:themeColor="text1" w:themeTint="F2"/>
        </w:rPr>
        <w:t xml:space="preserve"> (</w:t>
      </w:r>
      <w:r w:rsidR="004759AC" w:rsidRPr="009D52A6">
        <w:rPr>
          <w:rFonts w:asciiTheme="majorBidi" w:hAnsiTheme="majorBidi" w:cstheme="majorBidi"/>
        </w:rPr>
        <w:t>Ⅰ.</w:t>
      </w:r>
      <w:r w:rsidR="004759AC" w:rsidRPr="009D52A6">
        <w:rPr>
          <w:rFonts w:asciiTheme="majorBidi" w:eastAsiaTheme="minorEastAsia" w:hAnsiTheme="majorBidi" w:cstheme="majorBidi"/>
          <w:color w:val="0D0D0D" w:themeColor="text1" w:themeTint="F2"/>
        </w:rPr>
        <w:t xml:space="preserve"> 2)</w:t>
      </w:r>
      <w:r w:rsidRPr="009D52A6">
        <w:rPr>
          <w:rFonts w:asciiTheme="majorBidi" w:eastAsiaTheme="minorEastAsia" w:hAnsiTheme="majorBidi" w:cstheme="majorBidi"/>
          <w:color w:val="0D0D0D" w:themeColor="text1" w:themeTint="F2"/>
        </w:rPr>
        <w:t>,</w:t>
      </w:r>
      <w:r w:rsidR="004759AC" w:rsidRPr="009D52A6">
        <w:rPr>
          <w:rFonts w:asciiTheme="majorBidi" w:eastAsiaTheme="minorEastAsia" w:hAnsiTheme="majorBidi" w:cstheme="majorBidi"/>
          <w:color w:val="0D0D0D" w:themeColor="text1" w:themeTint="F2"/>
        </w:rPr>
        <w:t xml:space="preserve"> (</w:t>
      </w:r>
      <w:r w:rsidR="004759AC" w:rsidRPr="009D52A6">
        <w:rPr>
          <w:rFonts w:asciiTheme="majorBidi" w:hAnsiTheme="majorBidi" w:cstheme="majorBidi"/>
        </w:rPr>
        <w:t>Ⅰ.</w:t>
      </w:r>
      <w:r w:rsidR="004759AC" w:rsidRPr="009D52A6">
        <w:rPr>
          <w:rFonts w:asciiTheme="majorBidi" w:eastAsiaTheme="minorEastAsia" w:hAnsiTheme="majorBidi" w:cstheme="majorBidi"/>
          <w:color w:val="0D0D0D" w:themeColor="text1" w:themeTint="F2"/>
        </w:rPr>
        <w:t xml:space="preserve"> 3)</w:t>
      </w:r>
      <w:r w:rsidRPr="009D52A6">
        <w:rPr>
          <w:rFonts w:asciiTheme="majorBidi" w:eastAsiaTheme="minorEastAsia" w:hAnsiTheme="majorBidi" w:cstheme="majorBidi"/>
          <w:color w:val="0D0D0D" w:themeColor="text1" w:themeTint="F2"/>
        </w:rPr>
        <w:t xml:space="preserve"> et</w:t>
      </w:r>
      <w:r w:rsidR="004759AC" w:rsidRPr="009D52A6">
        <w:rPr>
          <w:rFonts w:asciiTheme="majorBidi" w:eastAsiaTheme="minorEastAsia" w:hAnsiTheme="majorBidi" w:cstheme="majorBidi"/>
          <w:color w:val="0D0D0D" w:themeColor="text1" w:themeTint="F2"/>
        </w:rPr>
        <w:t xml:space="preserve"> (</w:t>
      </w:r>
      <w:r w:rsidR="004759AC" w:rsidRPr="009D52A6">
        <w:rPr>
          <w:rFonts w:asciiTheme="majorBidi" w:hAnsiTheme="majorBidi" w:cstheme="majorBidi"/>
        </w:rPr>
        <w:t>Ⅰ.</w:t>
      </w:r>
      <w:r w:rsidR="004759AC" w:rsidRPr="009D52A6">
        <w:rPr>
          <w:rFonts w:asciiTheme="majorBidi" w:eastAsiaTheme="minorEastAsia" w:hAnsiTheme="majorBidi" w:cstheme="majorBidi"/>
          <w:color w:val="0D0D0D" w:themeColor="text1" w:themeTint="F2"/>
        </w:rPr>
        <w:t xml:space="preserve"> 8)</w:t>
      </w:r>
      <w:r w:rsidRPr="009D52A6">
        <w:rPr>
          <w:rFonts w:asciiTheme="majorBidi" w:eastAsiaTheme="minorEastAsia" w:hAnsiTheme="majorBidi" w:cstheme="majorBidi"/>
          <w:color w:val="0D0D0D" w:themeColor="text1" w:themeTint="F2"/>
        </w:rPr>
        <w:t>, nous obtenons :</w:t>
      </w:r>
    </w:p>
    <w:p w14:paraId="3092612F" w14:textId="3C368B7A" w:rsidR="000578B0" w:rsidRPr="009D52A6" w:rsidRDefault="000578B0" w:rsidP="000578B0">
      <w:pPr>
        <w:spacing w:after="0" w:line="360" w:lineRule="auto"/>
        <w:jc w:val="right"/>
        <w:rPr>
          <w:rFonts w:asciiTheme="majorBidi" w:eastAsiaTheme="minorEastAsia" w:hAnsiTheme="majorBidi" w:cstheme="majorBidi"/>
          <w:color w:val="0D0D0D" w:themeColor="text1" w:themeTint="F2"/>
        </w:rPr>
      </w:pPr>
      <w:r w:rsidRPr="009D52A6">
        <w:rPr>
          <w:rFonts w:asciiTheme="majorBidi" w:eastAsiaTheme="minorEastAsia" w:hAnsiTheme="majorBidi" w:cstheme="majorBidi"/>
          <w:color w:val="EE0000"/>
        </w:rPr>
        <w:t xml:space="preserve">           </w:t>
      </w:r>
    </w:p>
    <w:p w14:paraId="1AD5468F" w14:textId="3DFE72CE" w:rsidR="005138DD" w:rsidRPr="009D52A6" w:rsidRDefault="00000000" w:rsidP="000578B0">
      <w:pPr>
        <w:spacing w:after="0" w:line="360" w:lineRule="auto"/>
        <w:jc w:val="center"/>
        <w:rPr>
          <w:rFonts w:asciiTheme="majorBidi" w:eastAsiaTheme="minorEastAsia" w:hAnsiTheme="majorBidi" w:cstheme="majorBidi"/>
          <w:b/>
          <w:bCs/>
          <w:iCs/>
          <w:color w:val="EE0000"/>
          <w:sz w:val="28"/>
          <w:szCs w:val="28"/>
        </w:rPr>
      </w:pPr>
      <m:oMathPara>
        <m:oMath>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I</m:t>
              </m:r>
            </m:e>
            <m:sub>
              <m:r>
                <m:rPr>
                  <m:sty m:val="b"/>
                </m:rPr>
                <w:rPr>
                  <w:rFonts w:ascii="Cambria Math" w:eastAsiaTheme="minorEastAsia" w:hAnsi="Cambria Math" w:cstheme="majorBidi"/>
                  <w:color w:val="000000" w:themeColor="text1"/>
                  <w:sz w:val="28"/>
                  <w:szCs w:val="28"/>
                </w:rPr>
                <m:t>pv</m:t>
              </m:r>
            </m:sub>
          </m:sSub>
          <m:r>
            <m:rPr>
              <m:sty m:val="b"/>
            </m:rPr>
            <w:rPr>
              <w:rFonts w:ascii="Cambria Math" w:eastAsiaTheme="minorEastAsia" w:hAnsi="Cambria Math" w:cstheme="majorBidi"/>
              <w:color w:val="000000" w:themeColor="text1"/>
              <w:sz w:val="28"/>
              <w:szCs w:val="28"/>
            </w:rPr>
            <m:t>=[</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I</m:t>
              </m:r>
            </m:e>
            <m:sub>
              <m:r>
                <m:rPr>
                  <m:sty m:val="b"/>
                </m:rPr>
                <w:rPr>
                  <w:rFonts w:ascii="Cambria Math" w:eastAsiaTheme="minorEastAsia" w:hAnsi="Cambria Math" w:cstheme="majorBidi"/>
                  <w:color w:val="000000" w:themeColor="text1"/>
                  <w:sz w:val="28"/>
                  <w:szCs w:val="28"/>
                </w:rPr>
                <m:t>cc</m:t>
              </m:r>
            </m:sub>
          </m:sSub>
          <m:r>
            <m:rPr>
              <m:sty m:val="b"/>
            </m:rPr>
            <w:rPr>
              <w:rFonts w:ascii="Cambria Math" w:eastAsiaTheme="minorEastAsia" w:hAnsi="Cambria Math" w:cstheme="majorBidi"/>
              <w:color w:val="000000" w:themeColor="text1"/>
              <w:sz w:val="28"/>
              <w:szCs w:val="28"/>
            </w:rPr>
            <m:t>+</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k</m:t>
              </m:r>
            </m:e>
            <m:sub>
              <m:r>
                <m:rPr>
                  <m:sty m:val="b"/>
                </m:rPr>
                <w:rPr>
                  <w:rFonts w:ascii="Cambria Math" w:eastAsiaTheme="minorEastAsia" w:hAnsi="Cambria Math" w:cstheme="majorBidi"/>
                  <w:color w:val="000000" w:themeColor="text1"/>
                  <w:sz w:val="28"/>
                  <w:szCs w:val="28"/>
                </w:rPr>
                <m:t>i</m:t>
              </m:r>
            </m:sub>
          </m:sSub>
          <m:d>
            <m:dPr>
              <m:endChr m:val="]"/>
              <m:ctrlPr>
                <w:rPr>
                  <w:rFonts w:ascii="Cambria Math" w:eastAsiaTheme="minorEastAsia" w:hAnsi="Cambria Math" w:cstheme="majorBidi"/>
                  <w:b/>
                  <w:bCs/>
                  <w:iCs/>
                  <w:color w:val="000000" w:themeColor="text1"/>
                  <w:sz w:val="28"/>
                  <w:szCs w:val="28"/>
                </w:rPr>
              </m:ctrlPr>
            </m:dPr>
            <m:e>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T</m:t>
                  </m:r>
                </m:e>
                <m:sub>
                  <m:r>
                    <m:rPr>
                      <m:sty m:val="b"/>
                    </m:rPr>
                    <w:rPr>
                      <w:rFonts w:ascii="Cambria Math" w:eastAsiaTheme="minorEastAsia" w:hAnsi="Cambria Math" w:cstheme="majorBidi"/>
                      <w:color w:val="000000" w:themeColor="text1"/>
                      <w:sz w:val="28"/>
                      <w:szCs w:val="28"/>
                    </w:rPr>
                    <m:t>mod</m:t>
                  </m:r>
                </m:sub>
              </m:sSub>
              <m:r>
                <m:rPr>
                  <m:sty m:val="b"/>
                </m:rPr>
                <w:rPr>
                  <w:rFonts w:ascii="Cambria Math" w:eastAsiaTheme="minorEastAsia" w:hAnsi="Cambria Math" w:cstheme="majorBidi"/>
                  <w:color w:val="000000" w:themeColor="text1"/>
                  <w:sz w:val="28"/>
                  <w:szCs w:val="28"/>
                </w:rPr>
                <m:t>-</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T</m:t>
                  </m:r>
                </m:e>
                <m:sub>
                  <m:r>
                    <m:rPr>
                      <m:sty m:val="b"/>
                    </m:rPr>
                    <w:rPr>
                      <w:rFonts w:ascii="Cambria Math" w:eastAsiaTheme="minorEastAsia" w:hAnsi="Cambria Math" w:cstheme="majorBidi"/>
                      <w:color w:val="000000" w:themeColor="text1"/>
                      <w:sz w:val="28"/>
                      <w:szCs w:val="28"/>
                    </w:rPr>
                    <m:t>r)</m:t>
                  </m:r>
                </m:sub>
              </m:sSub>
            </m:e>
          </m:d>
          <m:f>
            <m:fPr>
              <m:ctrlPr>
                <w:rPr>
                  <w:rFonts w:ascii="Cambria Math" w:eastAsiaTheme="minorEastAsia" w:hAnsi="Cambria Math" w:cstheme="majorBidi"/>
                  <w:b/>
                  <w:bCs/>
                  <w:iCs/>
                  <w:color w:val="000000" w:themeColor="text1"/>
                  <w:sz w:val="28"/>
                  <w:szCs w:val="28"/>
                </w:rPr>
              </m:ctrlPr>
            </m:fPr>
            <m:num>
              <m:r>
                <m:rPr>
                  <m:sty m:val="b"/>
                </m:rPr>
                <w:rPr>
                  <w:rFonts w:ascii="Cambria Math" w:eastAsiaTheme="minorEastAsia" w:hAnsi="Cambria Math" w:cstheme="majorBidi"/>
                  <w:color w:val="000000" w:themeColor="text1"/>
                  <w:sz w:val="28"/>
                  <w:szCs w:val="28"/>
                </w:rPr>
                <m:t>G</m:t>
              </m:r>
            </m:num>
            <m:den>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G</m:t>
                  </m:r>
                </m:e>
                <m:sub>
                  <m:r>
                    <m:rPr>
                      <m:sty m:val="b"/>
                    </m:rPr>
                    <w:rPr>
                      <w:rFonts w:ascii="Cambria Math" w:eastAsiaTheme="minorEastAsia" w:hAnsi="Cambria Math" w:cstheme="majorBidi"/>
                      <w:color w:val="000000" w:themeColor="text1"/>
                      <w:sz w:val="28"/>
                      <w:szCs w:val="28"/>
                    </w:rPr>
                    <m:t>0</m:t>
                  </m:r>
                </m:sub>
              </m:sSub>
            </m:den>
          </m:f>
          <m:r>
            <m:rPr>
              <m:sty m:val="b"/>
            </m:rPr>
            <w:rPr>
              <w:rFonts w:ascii="Cambria Math" w:eastAsiaTheme="minorEastAsia" w:hAnsi="Cambria Math" w:cstheme="majorBidi"/>
              <w:color w:val="000000" w:themeColor="text1"/>
              <w:sz w:val="28"/>
              <w:szCs w:val="28"/>
            </w:rPr>
            <m:t>-</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I</m:t>
              </m:r>
            </m:e>
            <m:sub>
              <m:r>
                <m:rPr>
                  <m:sty m:val="b"/>
                </m:rPr>
                <w:rPr>
                  <w:rFonts w:ascii="Cambria Math" w:eastAsiaTheme="minorEastAsia" w:hAnsi="Cambria Math" w:cstheme="majorBidi"/>
                  <w:color w:val="000000" w:themeColor="text1"/>
                  <w:sz w:val="28"/>
                  <w:szCs w:val="28"/>
                </w:rPr>
                <m:t>S</m:t>
              </m:r>
            </m:sub>
          </m:sSub>
          <m:d>
            <m:dPr>
              <m:ctrlPr>
                <w:rPr>
                  <w:rFonts w:ascii="Cambria Math" w:eastAsiaTheme="minorEastAsia" w:hAnsi="Cambria Math" w:cstheme="majorBidi"/>
                  <w:b/>
                  <w:bCs/>
                  <w:iCs/>
                  <w:color w:val="000000" w:themeColor="text1"/>
                  <w:sz w:val="28"/>
                  <w:szCs w:val="28"/>
                </w:rPr>
              </m:ctrlPr>
            </m:dPr>
            <m:e>
              <m:sSup>
                <m:sSupPr>
                  <m:ctrlPr>
                    <w:rPr>
                      <w:rFonts w:ascii="Cambria Math" w:eastAsiaTheme="minorEastAsia" w:hAnsi="Cambria Math" w:cstheme="majorBidi"/>
                      <w:b/>
                      <w:bCs/>
                      <w:iCs/>
                      <w:color w:val="000000" w:themeColor="text1"/>
                      <w:sz w:val="28"/>
                      <w:szCs w:val="28"/>
                    </w:rPr>
                  </m:ctrlPr>
                </m:sSupPr>
                <m:e>
                  <m:r>
                    <m:rPr>
                      <m:sty m:val="b"/>
                    </m:rPr>
                    <w:rPr>
                      <w:rFonts w:ascii="Cambria Math" w:eastAsiaTheme="minorEastAsia" w:hAnsi="Cambria Math" w:cstheme="majorBidi"/>
                      <w:color w:val="000000" w:themeColor="text1"/>
                      <w:sz w:val="28"/>
                      <w:szCs w:val="28"/>
                    </w:rPr>
                    <m:t>e</m:t>
                  </m:r>
                </m:e>
                <m:sup>
                  <m:f>
                    <m:fPr>
                      <m:ctrlPr>
                        <w:rPr>
                          <w:rFonts w:ascii="Cambria Math" w:eastAsiaTheme="minorEastAsia" w:hAnsi="Cambria Math" w:cstheme="majorBidi"/>
                          <w:b/>
                          <w:bCs/>
                          <w:iCs/>
                          <w:color w:val="000000" w:themeColor="text1"/>
                          <w:sz w:val="28"/>
                          <w:szCs w:val="28"/>
                        </w:rPr>
                      </m:ctrlPr>
                    </m:fPr>
                    <m:num>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V</m:t>
                          </m:r>
                        </m:e>
                        <m:sub>
                          <m:r>
                            <m:rPr>
                              <m:sty m:val="b"/>
                            </m:rPr>
                            <w:rPr>
                              <w:rFonts w:ascii="Cambria Math" w:eastAsiaTheme="minorEastAsia" w:hAnsi="Cambria Math" w:cstheme="majorBidi"/>
                              <w:color w:val="000000" w:themeColor="text1"/>
                              <w:sz w:val="28"/>
                              <w:szCs w:val="28"/>
                            </w:rPr>
                            <m:t xml:space="preserve">pv </m:t>
                          </m:r>
                        </m:sub>
                      </m:sSub>
                      <m:r>
                        <m:rPr>
                          <m:sty m:val="b"/>
                        </m:rPr>
                        <w:rPr>
                          <w:rFonts w:ascii="Cambria Math" w:eastAsiaTheme="minorEastAsia" w:hAnsi="Cambria Math" w:cstheme="majorBidi"/>
                          <w:color w:val="000000" w:themeColor="text1"/>
                          <w:sz w:val="28"/>
                          <w:szCs w:val="28"/>
                        </w:rPr>
                        <m:t>+</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R</m:t>
                          </m:r>
                        </m:e>
                        <m:sub>
                          <m:r>
                            <m:rPr>
                              <m:sty m:val="b"/>
                            </m:rPr>
                            <w:rPr>
                              <w:rFonts w:ascii="Cambria Math" w:eastAsiaTheme="minorEastAsia" w:hAnsi="Cambria Math" w:cstheme="majorBidi"/>
                              <w:color w:val="000000" w:themeColor="text1"/>
                              <w:sz w:val="28"/>
                              <w:szCs w:val="28"/>
                            </w:rPr>
                            <m:t>s</m:t>
                          </m:r>
                        </m:sub>
                      </m:sSub>
                      <m:r>
                        <m:rPr>
                          <m:sty m:val="b"/>
                        </m:rPr>
                        <w:rPr>
                          <w:rFonts w:ascii="Cambria Math" w:eastAsiaTheme="minorEastAsia" w:hAnsi="Cambria Math" w:cstheme="majorBidi"/>
                          <w:color w:val="000000" w:themeColor="text1"/>
                          <w:sz w:val="28"/>
                          <w:szCs w:val="28"/>
                        </w:rPr>
                        <m:t xml:space="preserve"> </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I</m:t>
                          </m:r>
                        </m:e>
                        <m:sub>
                          <m:r>
                            <m:rPr>
                              <m:sty m:val="b"/>
                            </m:rPr>
                            <w:rPr>
                              <w:rFonts w:ascii="Cambria Math" w:eastAsiaTheme="minorEastAsia" w:hAnsi="Cambria Math" w:cstheme="majorBidi"/>
                              <w:color w:val="000000" w:themeColor="text1"/>
                              <w:sz w:val="28"/>
                              <w:szCs w:val="28"/>
                            </w:rPr>
                            <m:t xml:space="preserve">pv  </m:t>
                          </m:r>
                        </m:sub>
                      </m:sSub>
                      <m:r>
                        <m:rPr>
                          <m:sty m:val="b"/>
                        </m:rPr>
                        <w:rPr>
                          <w:rFonts w:ascii="Cambria Math" w:eastAsiaTheme="minorEastAsia" w:hAnsi="Cambria Math" w:cstheme="majorBidi"/>
                          <w:color w:val="000000" w:themeColor="text1"/>
                          <w:sz w:val="28"/>
                          <w:szCs w:val="28"/>
                        </w:rPr>
                        <m:t xml:space="preserve"> </m:t>
                      </m:r>
                    </m:num>
                    <m:den>
                      <m:r>
                        <m:rPr>
                          <m:sty m:val="b"/>
                        </m:rPr>
                        <w:rPr>
                          <w:rFonts w:ascii="Cambria Math" w:eastAsiaTheme="minorEastAsia" w:hAnsi="Cambria Math" w:cstheme="majorBidi"/>
                          <w:color w:val="000000" w:themeColor="text1"/>
                          <w:sz w:val="28"/>
                          <w:szCs w:val="28"/>
                        </w:rPr>
                        <m:t>Vth</m:t>
                      </m:r>
                    </m:den>
                  </m:f>
                </m:sup>
              </m:sSup>
              <m:r>
                <m:rPr>
                  <m:sty m:val="b"/>
                </m:rPr>
                <w:rPr>
                  <w:rFonts w:ascii="Cambria Math" w:eastAsiaTheme="minorEastAsia" w:hAnsi="Cambria Math" w:cstheme="majorBidi"/>
                  <w:color w:val="000000" w:themeColor="text1"/>
                  <w:sz w:val="28"/>
                  <w:szCs w:val="28"/>
                </w:rPr>
                <m:t>-1</m:t>
              </m:r>
            </m:e>
          </m:d>
          <m:r>
            <m:rPr>
              <m:sty m:val="b"/>
            </m:rPr>
            <w:rPr>
              <w:rFonts w:ascii="Cambria Math" w:eastAsiaTheme="minorEastAsia" w:hAnsi="Cambria Math" w:cstheme="majorBidi"/>
              <w:color w:val="000000" w:themeColor="text1"/>
              <w:sz w:val="28"/>
              <w:szCs w:val="28"/>
            </w:rPr>
            <m:t>-</m:t>
          </m:r>
          <m:f>
            <m:fPr>
              <m:ctrlPr>
                <w:rPr>
                  <w:rFonts w:ascii="Cambria Math" w:eastAsiaTheme="minorEastAsia" w:hAnsi="Cambria Math" w:cstheme="majorBidi"/>
                  <w:b/>
                  <w:bCs/>
                  <w:iCs/>
                  <w:color w:val="000000" w:themeColor="text1"/>
                  <w:sz w:val="28"/>
                  <w:szCs w:val="28"/>
                </w:rPr>
              </m:ctrlPr>
            </m:fPr>
            <m:num>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V</m:t>
                  </m:r>
                </m:e>
                <m:sub>
                  <m:r>
                    <m:rPr>
                      <m:sty m:val="b"/>
                    </m:rPr>
                    <w:rPr>
                      <w:rFonts w:ascii="Cambria Math" w:eastAsiaTheme="minorEastAsia" w:hAnsi="Cambria Math" w:cstheme="majorBidi"/>
                      <w:color w:val="000000" w:themeColor="text1"/>
                      <w:sz w:val="28"/>
                      <w:szCs w:val="28"/>
                    </w:rPr>
                    <m:t>pv</m:t>
                  </m:r>
                </m:sub>
              </m:sSub>
              <m:r>
                <m:rPr>
                  <m:sty m:val="b"/>
                </m:rPr>
                <w:rPr>
                  <w:rFonts w:ascii="Cambria Math" w:eastAsiaTheme="minorEastAsia" w:hAnsi="Cambria Math" w:cstheme="majorBidi"/>
                  <w:color w:val="000000" w:themeColor="text1"/>
                  <w:sz w:val="28"/>
                  <w:szCs w:val="28"/>
                </w:rPr>
                <m:t>+</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R</m:t>
                  </m:r>
                </m:e>
                <m:sub>
                  <m:r>
                    <m:rPr>
                      <m:sty m:val="b"/>
                    </m:rPr>
                    <w:rPr>
                      <w:rFonts w:ascii="Cambria Math" w:eastAsiaTheme="minorEastAsia" w:hAnsi="Cambria Math" w:cstheme="majorBidi"/>
                      <w:color w:val="000000" w:themeColor="text1"/>
                      <w:sz w:val="28"/>
                      <w:szCs w:val="28"/>
                    </w:rPr>
                    <m:t>S</m:t>
                  </m:r>
                </m:sub>
              </m:sSub>
              <m:r>
                <m:rPr>
                  <m:sty m:val="b"/>
                </m:rPr>
                <w:rPr>
                  <w:rFonts w:ascii="Cambria Math" w:eastAsiaTheme="minorEastAsia" w:hAnsi="Cambria Math" w:cstheme="majorBidi"/>
                  <w:color w:val="000000" w:themeColor="text1"/>
                  <w:sz w:val="28"/>
                  <w:szCs w:val="28"/>
                </w:rPr>
                <m:t xml:space="preserve"> </m:t>
              </m:r>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I</m:t>
                  </m:r>
                </m:e>
                <m:sub>
                  <m:r>
                    <m:rPr>
                      <m:sty m:val="b"/>
                    </m:rPr>
                    <w:rPr>
                      <w:rFonts w:ascii="Cambria Math" w:eastAsiaTheme="minorEastAsia" w:hAnsi="Cambria Math" w:cstheme="majorBidi"/>
                      <w:color w:val="000000" w:themeColor="text1"/>
                      <w:sz w:val="28"/>
                      <w:szCs w:val="28"/>
                    </w:rPr>
                    <m:t>pv</m:t>
                  </m:r>
                </m:sub>
              </m:sSub>
            </m:num>
            <m:den>
              <m:sSub>
                <m:sSubPr>
                  <m:ctrlPr>
                    <w:rPr>
                      <w:rFonts w:ascii="Cambria Math" w:eastAsiaTheme="minorEastAsia" w:hAnsi="Cambria Math" w:cstheme="majorBidi"/>
                      <w:b/>
                      <w:bCs/>
                      <w:iCs/>
                      <w:color w:val="000000" w:themeColor="text1"/>
                      <w:sz w:val="28"/>
                      <w:szCs w:val="28"/>
                    </w:rPr>
                  </m:ctrlPr>
                </m:sSubPr>
                <m:e>
                  <m:r>
                    <m:rPr>
                      <m:sty m:val="b"/>
                    </m:rPr>
                    <w:rPr>
                      <w:rFonts w:ascii="Cambria Math" w:eastAsiaTheme="minorEastAsia" w:hAnsi="Cambria Math" w:cstheme="majorBidi"/>
                      <w:color w:val="000000" w:themeColor="text1"/>
                      <w:sz w:val="28"/>
                      <w:szCs w:val="28"/>
                    </w:rPr>
                    <m:t>R</m:t>
                  </m:r>
                </m:e>
                <m:sub>
                  <m:r>
                    <m:rPr>
                      <m:sty m:val="b"/>
                    </m:rPr>
                    <w:rPr>
                      <w:rFonts w:ascii="Cambria Math" w:eastAsiaTheme="minorEastAsia" w:hAnsi="Cambria Math" w:cstheme="majorBidi"/>
                      <w:color w:val="000000" w:themeColor="text1"/>
                      <w:sz w:val="28"/>
                      <w:szCs w:val="28"/>
                    </w:rPr>
                    <m:t>sh</m:t>
                  </m:r>
                </m:sub>
              </m:sSub>
            </m:den>
          </m:f>
        </m:oMath>
      </m:oMathPara>
    </w:p>
    <w:p w14:paraId="2132D6D0" w14:textId="46809352" w:rsidR="005E1C4F" w:rsidRPr="009D52A6" w:rsidRDefault="004759AC" w:rsidP="004759AC">
      <w:pPr>
        <w:spacing w:after="0" w:line="360" w:lineRule="auto"/>
        <w:jc w:val="right"/>
        <w:rPr>
          <w:rFonts w:asciiTheme="majorBidi" w:hAnsiTheme="majorBidi" w:cstheme="majorBidi"/>
          <w:b/>
          <w:bCs/>
          <w:color w:val="2F5496" w:themeColor="accent1" w:themeShade="BF"/>
          <w:sz w:val="28"/>
          <w:szCs w:val="28"/>
        </w:rPr>
      </w:pPr>
      <w:r w:rsidRPr="009D52A6">
        <w:rPr>
          <w:rFonts w:asciiTheme="majorBidi" w:eastAsiaTheme="minorEastAsia" w:hAnsiTheme="majorBidi" w:cstheme="majorBidi"/>
          <w:color w:val="0D0D0D" w:themeColor="text1" w:themeTint="F2"/>
        </w:rPr>
        <w:t>(Eq.</w:t>
      </w:r>
      <w:r w:rsidRPr="009D52A6">
        <w:rPr>
          <w:rFonts w:asciiTheme="majorBidi" w:hAnsiTheme="majorBidi" w:cstheme="majorBidi"/>
        </w:rPr>
        <w:t xml:space="preserve"> </w:t>
      </w:r>
      <w:proofErr w:type="gramStart"/>
      <w:r w:rsidRPr="009D52A6">
        <w:rPr>
          <w:rFonts w:asciiTheme="majorBidi" w:hAnsiTheme="majorBidi" w:cstheme="majorBidi"/>
        </w:rPr>
        <w:t>Ⅰ</w:t>
      </w:r>
      <w:proofErr w:type="gramEnd"/>
      <w:r w:rsidRPr="009D52A6">
        <w:rPr>
          <w:rFonts w:asciiTheme="majorBidi" w:hAnsiTheme="majorBidi" w:cstheme="majorBidi"/>
        </w:rPr>
        <w:t>.</w:t>
      </w:r>
      <w:r w:rsidRPr="009D52A6">
        <w:rPr>
          <w:rFonts w:asciiTheme="majorBidi" w:eastAsiaTheme="minorEastAsia" w:hAnsiTheme="majorBidi" w:cstheme="majorBidi"/>
          <w:color w:val="0D0D0D" w:themeColor="text1" w:themeTint="F2"/>
        </w:rPr>
        <w:t xml:space="preserve"> 9)</w:t>
      </w:r>
    </w:p>
    <w:p w14:paraId="48880EE3" w14:textId="05DF7CC9" w:rsidR="005138DD" w:rsidRPr="009D52A6" w:rsidRDefault="005138DD" w:rsidP="00ED41B6">
      <w:pPr>
        <w:spacing w:after="0" w:line="360" w:lineRule="auto"/>
        <w:outlineLvl w:val="0"/>
        <w:rPr>
          <w:rFonts w:asciiTheme="majorBidi" w:hAnsiTheme="majorBidi" w:cstheme="majorBidi"/>
          <w:b/>
          <w:bCs/>
          <w:color w:val="2F5496" w:themeColor="accent1" w:themeShade="BF"/>
          <w:sz w:val="28"/>
          <w:szCs w:val="28"/>
        </w:rPr>
      </w:pPr>
      <w:bookmarkStart w:id="13" w:name="_Toc234507358"/>
      <w:r w:rsidRPr="009D52A6">
        <w:rPr>
          <w:rFonts w:asciiTheme="majorBidi" w:hAnsiTheme="majorBidi" w:cstheme="majorBidi"/>
          <w:b/>
          <w:bCs/>
          <w:color w:val="2F5496" w:themeColor="accent1" w:themeShade="BF"/>
          <w:sz w:val="28"/>
          <w:szCs w:val="28"/>
        </w:rPr>
        <w:t>Ⅰ.6 Les principales caractéristiques d'un panneau photovoltaïque :</w:t>
      </w:r>
      <w:bookmarkEnd w:id="13"/>
    </w:p>
    <w:p w14:paraId="26B008D7" w14:textId="1C21C34B"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Puissance maximale (Pmax) : c'est la puissance électrique maximale que le panneau peut fournir dans les conditions d'essai standard (STC). Elle est exprimée en watts (W) et correspond au point de puissance maximale (MPP).</w:t>
      </w:r>
    </w:p>
    <w:p w14:paraId="4A4FD993" w14:textId="564DDC2D"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 xml:space="preserve">Tension au point de puissance maximale (Vmax ou </w:t>
      </w:r>
      <w:proofErr w:type="spellStart"/>
      <w:r w:rsidRPr="009D52A6">
        <w:rPr>
          <w:rFonts w:asciiTheme="majorBidi" w:hAnsiTheme="majorBidi" w:cstheme="majorBidi"/>
        </w:rPr>
        <w:t>Vmpp</w:t>
      </w:r>
      <w:proofErr w:type="spellEnd"/>
      <w:r w:rsidRPr="009D52A6">
        <w:rPr>
          <w:rFonts w:asciiTheme="majorBidi" w:hAnsiTheme="majorBidi" w:cstheme="majorBidi"/>
        </w:rPr>
        <w:t xml:space="preserve">) : c'est la tension aux bornes du panneau </w:t>
      </w:r>
      <w:r w:rsidR="005E1C4F" w:rsidRPr="009D52A6">
        <w:rPr>
          <w:rFonts w:asciiTheme="majorBidi" w:hAnsiTheme="majorBidi" w:cstheme="majorBidi"/>
        </w:rPr>
        <w:t>lorsqu'il</w:t>
      </w:r>
      <w:r w:rsidRPr="009D52A6">
        <w:rPr>
          <w:rFonts w:asciiTheme="majorBidi" w:hAnsiTheme="majorBidi" w:cstheme="majorBidi"/>
        </w:rPr>
        <w:t xml:space="preserve"> délivre sa puissance maximale. Elle est exprimée en </w:t>
      </w:r>
      <w:r w:rsidR="00DB0C5E" w:rsidRPr="009D52A6">
        <w:rPr>
          <w:rFonts w:asciiTheme="majorBidi" w:hAnsiTheme="majorBidi" w:cstheme="majorBidi"/>
        </w:rPr>
        <w:t>volts.</w:t>
      </w:r>
    </w:p>
    <w:p w14:paraId="745AC274" w14:textId="04049294"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 xml:space="preserve">Courant au point de puissance maximale (Imax ou </w:t>
      </w:r>
      <w:proofErr w:type="spellStart"/>
      <w:r w:rsidRPr="009D52A6">
        <w:rPr>
          <w:rFonts w:asciiTheme="majorBidi" w:hAnsiTheme="majorBidi" w:cstheme="majorBidi"/>
        </w:rPr>
        <w:t>Impp</w:t>
      </w:r>
      <w:proofErr w:type="spellEnd"/>
      <w:r w:rsidRPr="009D52A6">
        <w:rPr>
          <w:rFonts w:asciiTheme="majorBidi" w:hAnsiTheme="majorBidi" w:cstheme="majorBidi"/>
        </w:rPr>
        <w:t xml:space="preserve">) : c'est le courant fourni par le panneau au point de puissance maximale. Il </w:t>
      </w:r>
      <w:r w:rsidR="005E1C4F" w:rsidRPr="009D52A6">
        <w:rPr>
          <w:rFonts w:asciiTheme="majorBidi" w:hAnsiTheme="majorBidi" w:cstheme="majorBidi"/>
        </w:rPr>
        <w:t>s'exprime</w:t>
      </w:r>
      <w:r w:rsidRPr="009D52A6">
        <w:rPr>
          <w:rFonts w:asciiTheme="majorBidi" w:hAnsiTheme="majorBidi" w:cstheme="majorBidi"/>
        </w:rPr>
        <w:t xml:space="preserve"> en ampères (A).</w:t>
      </w:r>
    </w:p>
    <w:p w14:paraId="58E2C51D" w14:textId="65E7FE31"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lastRenderedPageBreak/>
        <w:t>Courant de court-circuit (</w:t>
      </w:r>
      <w:proofErr w:type="spellStart"/>
      <w:r w:rsidRPr="009D52A6">
        <w:rPr>
          <w:rFonts w:asciiTheme="majorBidi" w:hAnsiTheme="majorBidi" w:cstheme="majorBidi"/>
        </w:rPr>
        <w:t>Icc</w:t>
      </w:r>
      <w:proofErr w:type="spellEnd"/>
      <w:r w:rsidRPr="009D52A6">
        <w:rPr>
          <w:rFonts w:asciiTheme="majorBidi" w:hAnsiTheme="majorBidi" w:cstheme="majorBidi"/>
        </w:rPr>
        <w:t xml:space="preserve"> ou </w:t>
      </w:r>
      <w:proofErr w:type="spellStart"/>
      <w:r w:rsidRPr="009D52A6">
        <w:rPr>
          <w:rFonts w:asciiTheme="majorBidi" w:hAnsiTheme="majorBidi" w:cstheme="majorBidi"/>
        </w:rPr>
        <w:t>Isc</w:t>
      </w:r>
      <w:proofErr w:type="spellEnd"/>
      <w:r w:rsidRPr="009D52A6">
        <w:rPr>
          <w:rFonts w:asciiTheme="majorBidi" w:hAnsiTheme="majorBidi" w:cstheme="majorBidi"/>
        </w:rPr>
        <w:t xml:space="preserve">) : c'est le courant maximal délivré lorsque les bornes du panneau sont directement reliées (tension nulle, </w:t>
      </w:r>
      <w:r w:rsidR="005E1C4F" w:rsidRPr="009D52A6">
        <w:rPr>
          <w:rFonts w:asciiTheme="majorBidi" w:hAnsiTheme="majorBidi" w:cstheme="majorBidi"/>
        </w:rPr>
        <w:t>V = 0</w:t>
      </w:r>
      <w:r w:rsidRPr="009D52A6">
        <w:rPr>
          <w:rFonts w:asciiTheme="majorBidi" w:hAnsiTheme="majorBidi" w:cstheme="majorBidi"/>
        </w:rPr>
        <w:t xml:space="preserve">). Il dépend principalement de l'irradiance </w:t>
      </w:r>
      <w:r w:rsidR="00ED5268" w:rsidRPr="009D52A6">
        <w:rPr>
          <w:rFonts w:asciiTheme="majorBidi" w:hAnsiTheme="majorBidi" w:cstheme="majorBidi"/>
        </w:rPr>
        <w:t>solaire [</w:t>
      </w:r>
      <w:r w:rsidR="00851332" w:rsidRPr="009D52A6">
        <w:rPr>
          <w:rFonts w:asciiTheme="majorBidi" w:hAnsiTheme="majorBidi" w:cstheme="majorBidi"/>
        </w:rPr>
        <w:t>12].</w:t>
      </w:r>
    </w:p>
    <w:p w14:paraId="0EB0D5CF" w14:textId="17973192"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 xml:space="preserve">Tension à vide (V0c) : c'est la tension maximale mesurée lorsque le panneau n'alimente aucune charge (courant nul, </w:t>
      </w:r>
      <w:r w:rsidR="005E1C4F" w:rsidRPr="009D52A6">
        <w:rPr>
          <w:rFonts w:asciiTheme="majorBidi" w:hAnsiTheme="majorBidi" w:cstheme="majorBidi"/>
        </w:rPr>
        <w:t>I = 0</w:t>
      </w:r>
      <w:r w:rsidRPr="009D52A6">
        <w:rPr>
          <w:rFonts w:asciiTheme="majorBidi" w:hAnsiTheme="majorBidi" w:cstheme="majorBidi"/>
        </w:rPr>
        <w:t xml:space="preserve">). Elle dépend de la température de la cellule et diminue </w:t>
      </w:r>
      <w:r w:rsidR="005E1C4F" w:rsidRPr="009D52A6">
        <w:rPr>
          <w:rFonts w:asciiTheme="majorBidi" w:hAnsiTheme="majorBidi" w:cstheme="majorBidi"/>
        </w:rPr>
        <w:t>à mesure que</w:t>
      </w:r>
      <w:r w:rsidRPr="009D52A6">
        <w:rPr>
          <w:rFonts w:asciiTheme="majorBidi" w:hAnsiTheme="majorBidi" w:cstheme="majorBidi"/>
        </w:rPr>
        <w:t xml:space="preserve"> celle-ci augmente [</w:t>
      </w:r>
      <w:r w:rsidR="00851332" w:rsidRPr="009D52A6">
        <w:rPr>
          <w:rFonts w:asciiTheme="majorBidi" w:hAnsiTheme="majorBidi" w:cstheme="majorBidi"/>
        </w:rPr>
        <w:t>13</w:t>
      </w:r>
      <w:r w:rsidRPr="009D52A6">
        <w:rPr>
          <w:rFonts w:asciiTheme="majorBidi" w:hAnsiTheme="majorBidi" w:cstheme="majorBidi"/>
        </w:rPr>
        <w:t>].</w:t>
      </w:r>
    </w:p>
    <w:p w14:paraId="31072BBC" w14:textId="77777777" w:rsidR="005138DD" w:rsidRPr="009D52A6" w:rsidRDefault="005138DD" w:rsidP="002B746B">
      <w:pPr>
        <w:spacing w:after="0" w:line="360" w:lineRule="auto"/>
        <w:rPr>
          <w:rFonts w:asciiTheme="majorBidi" w:hAnsiTheme="majorBidi" w:cstheme="majorBidi"/>
          <w:color w:val="000000" w:themeColor="text1"/>
        </w:rPr>
      </w:pPr>
      <w:r w:rsidRPr="009D52A6">
        <w:rPr>
          <w:rFonts w:asciiTheme="majorBidi" w:hAnsiTheme="majorBidi" w:cstheme="majorBidi"/>
          <w:color w:val="000000" w:themeColor="text1"/>
        </w:rPr>
        <w:t>Ces caractéristiques sont liées par la relation de la puissance maximale :</w:t>
      </w:r>
    </w:p>
    <w:p w14:paraId="4FD510BB" w14:textId="4DA07ABE" w:rsidR="000578B0" w:rsidRPr="009D52A6" w:rsidRDefault="004759AC" w:rsidP="000578B0">
      <w:pPr>
        <w:spacing w:after="0" w:line="360" w:lineRule="auto"/>
        <w:jc w:val="right"/>
        <w:rPr>
          <w:rFonts w:asciiTheme="majorBidi" w:eastAsiaTheme="minorEastAsia" w:hAnsiTheme="majorBidi" w:cstheme="majorBidi"/>
          <w:color w:val="0D0D0D" w:themeColor="text1" w:themeTint="F2"/>
        </w:rPr>
      </w:pPr>
      <m:oMath>
        <m:r>
          <m:rPr>
            <m:sty m:val="b"/>
          </m:rPr>
          <w:rPr>
            <w:rFonts w:ascii="Cambria Math" w:hAnsi="Cambria Math" w:cstheme="majorBidi"/>
            <w:color w:val="000000" w:themeColor="text1"/>
            <w:sz w:val="28"/>
            <w:szCs w:val="28"/>
          </w:rPr>
          <m:t xml:space="preserve">Pmax=Vmax*Imax </m:t>
        </m:r>
      </m:oMath>
      <w:r w:rsidR="005138DD" w:rsidRPr="009D52A6">
        <w:rPr>
          <w:rFonts w:asciiTheme="majorBidi" w:eastAsiaTheme="minorEastAsia" w:hAnsiTheme="majorBidi" w:cstheme="majorBidi"/>
          <w:b/>
          <w:bCs/>
          <w:color w:val="000000" w:themeColor="text1"/>
          <w:sz w:val="32"/>
          <w:szCs w:val="32"/>
        </w:rPr>
        <w:t xml:space="preserve"> </w:t>
      </w:r>
      <w:r w:rsidR="000578B0" w:rsidRPr="009D52A6">
        <w:rPr>
          <w:rFonts w:asciiTheme="majorBidi" w:eastAsiaTheme="minorEastAsia" w:hAnsiTheme="majorBidi" w:cstheme="majorBidi"/>
          <w:b/>
          <w:bCs/>
          <w:color w:val="000000" w:themeColor="text1"/>
          <w:sz w:val="32"/>
          <w:szCs w:val="32"/>
        </w:rPr>
        <w:t xml:space="preserve">   </w:t>
      </w:r>
      <w:r w:rsidR="0010098C" w:rsidRPr="009D52A6">
        <w:rPr>
          <w:rFonts w:asciiTheme="majorBidi" w:eastAsiaTheme="minorEastAsia" w:hAnsiTheme="majorBidi" w:cstheme="majorBidi"/>
          <w:b/>
          <w:bCs/>
          <w:color w:val="000000" w:themeColor="text1"/>
          <w:sz w:val="32"/>
          <w:szCs w:val="32"/>
        </w:rPr>
        <w:t xml:space="preserve">  </w:t>
      </w:r>
      <w:r w:rsidR="000578B0" w:rsidRPr="009D52A6">
        <w:rPr>
          <w:rFonts w:asciiTheme="majorBidi" w:eastAsiaTheme="minorEastAsia" w:hAnsiTheme="majorBidi" w:cstheme="majorBidi"/>
          <w:b/>
          <w:bCs/>
          <w:color w:val="000000" w:themeColor="text1"/>
          <w:sz w:val="32"/>
          <w:szCs w:val="32"/>
        </w:rPr>
        <w:t xml:space="preserve">             </w:t>
      </w:r>
      <w:r w:rsidR="005138DD" w:rsidRPr="009D52A6">
        <w:rPr>
          <w:rFonts w:asciiTheme="majorBidi" w:eastAsiaTheme="minorEastAsia" w:hAnsiTheme="majorBidi" w:cstheme="majorBidi"/>
          <w:b/>
          <w:bCs/>
          <w:color w:val="000000" w:themeColor="text1"/>
          <w:sz w:val="32"/>
          <w:szCs w:val="32"/>
        </w:rPr>
        <w:t xml:space="preserve"> </w:t>
      </w:r>
      <w:r w:rsidR="005138DD" w:rsidRPr="009D52A6">
        <w:rPr>
          <w:rFonts w:asciiTheme="majorBidi" w:eastAsiaTheme="minorEastAsia" w:hAnsiTheme="majorBidi" w:cstheme="majorBidi"/>
          <w:b/>
          <w:bCs/>
          <w:color w:val="EE0000"/>
          <w:sz w:val="32"/>
          <w:szCs w:val="32"/>
        </w:rPr>
        <w:t xml:space="preserve">    </w:t>
      </w:r>
      <w:r w:rsidR="000578B0" w:rsidRPr="009D52A6">
        <w:rPr>
          <w:rFonts w:asciiTheme="majorBidi" w:eastAsiaTheme="minorEastAsia" w:hAnsiTheme="majorBidi" w:cstheme="majorBidi"/>
          <w:color w:val="0D0D0D" w:themeColor="text1" w:themeTint="F2"/>
        </w:rPr>
        <w:t>(Eq.</w:t>
      </w:r>
      <w:r w:rsidR="000578B0" w:rsidRPr="009D52A6">
        <w:rPr>
          <w:rFonts w:asciiTheme="majorBidi" w:hAnsiTheme="majorBidi" w:cstheme="majorBidi"/>
        </w:rPr>
        <w:t xml:space="preserve"> Ⅰ.</w:t>
      </w:r>
      <w:r w:rsidR="000578B0" w:rsidRPr="009D52A6">
        <w:rPr>
          <w:rFonts w:asciiTheme="majorBidi" w:eastAsiaTheme="minorEastAsia" w:hAnsiTheme="majorBidi" w:cstheme="majorBidi"/>
          <w:color w:val="0D0D0D" w:themeColor="text1" w:themeTint="F2"/>
        </w:rPr>
        <w:t>10)</w:t>
      </w:r>
    </w:p>
    <w:p w14:paraId="7B259459" w14:textId="3BEFC37B" w:rsidR="005138DD" w:rsidRPr="009D52A6" w:rsidRDefault="005138DD" w:rsidP="002B746B">
      <w:pPr>
        <w:spacing w:after="0" w:line="360" w:lineRule="auto"/>
        <w:jc w:val="center"/>
        <w:rPr>
          <w:rFonts w:asciiTheme="majorBidi" w:eastAsiaTheme="minorEastAsia" w:hAnsiTheme="majorBidi" w:cstheme="majorBidi"/>
          <w:b/>
          <w:bCs/>
          <w:color w:val="000000" w:themeColor="text1"/>
          <w:sz w:val="32"/>
          <w:szCs w:val="32"/>
        </w:rPr>
      </w:pPr>
      <w:r w:rsidRPr="009D52A6">
        <w:rPr>
          <w:rFonts w:asciiTheme="majorBidi" w:eastAsiaTheme="minorEastAsia" w:hAnsiTheme="majorBidi" w:cstheme="majorBidi"/>
          <w:b/>
          <w:bCs/>
          <w:color w:val="EE0000"/>
          <w:sz w:val="32"/>
          <w:szCs w:val="32"/>
        </w:rPr>
        <w:t xml:space="preserve"> </w:t>
      </w:r>
    </w:p>
    <w:p w14:paraId="4B6B6994" w14:textId="77777777" w:rsidR="0046121D" w:rsidRDefault="005138DD" w:rsidP="0046121D">
      <w:pPr>
        <w:keepNext/>
        <w:spacing w:after="0" w:line="360" w:lineRule="auto"/>
        <w:jc w:val="center"/>
      </w:pPr>
      <w:r w:rsidRPr="009D52A6">
        <w:rPr>
          <w:rFonts w:asciiTheme="majorBidi" w:hAnsiTheme="majorBidi" w:cstheme="majorBidi"/>
          <w:noProof/>
        </w:rPr>
        <w:drawing>
          <wp:inline distT="0" distB="0" distL="0" distR="0" wp14:anchorId="643C285F" wp14:editId="5298758D">
            <wp:extent cx="4239260" cy="2369820"/>
            <wp:effectExtent l="19050" t="19050" r="27940" b="11430"/>
            <wp:docPr id="144035407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54077" name="Image 1440354077"/>
                    <pic:cNvPicPr/>
                  </pic:nvPicPr>
                  <pic:blipFill>
                    <a:blip r:embed="rId16">
                      <a:extLst>
                        <a:ext uri="{28A0092B-C50C-407E-A947-70E740481C1C}">
                          <a14:useLocalDpi xmlns:a14="http://schemas.microsoft.com/office/drawing/2010/main" val="0"/>
                        </a:ext>
                      </a:extLst>
                    </a:blip>
                    <a:stretch>
                      <a:fillRect/>
                    </a:stretch>
                  </pic:blipFill>
                  <pic:spPr>
                    <a:xfrm>
                      <a:off x="0" y="0"/>
                      <a:ext cx="4247848" cy="2374621"/>
                    </a:xfrm>
                    <a:prstGeom prst="rect">
                      <a:avLst/>
                    </a:prstGeom>
                    <a:ln>
                      <a:solidFill>
                        <a:schemeClr val="tx1"/>
                      </a:solidFill>
                    </a:ln>
                  </pic:spPr>
                </pic:pic>
              </a:graphicData>
            </a:graphic>
          </wp:inline>
        </w:drawing>
      </w:r>
    </w:p>
    <w:p w14:paraId="6BB91E5A" w14:textId="3F8AECCD" w:rsidR="005138DD" w:rsidRPr="0046121D" w:rsidRDefault="0046121D" w:rsidP="0046121D">
      <w:pPr>
        <w:pStyle w:val="Caption"/>
        <w:jc w:val="center"/>
        <w:rPr>
          <w:rFonts w:asciiTheme="majorBidi" w:hAnsiTheme="majorBidi" w:cstheme="majorBidi"/>
          <w:b/>
          <w:bCs/>
          <w:i w:val="0"/>
          <w:iCs w:val="0"/>
          <w:color w:val="auto"/>
          <w:sz w:val="24"/>
          <w:szCs w:val="24"/>
        </w:rPr>
      </w:pPr>
      <w:bookmarkStart w:id="14" w:name="_Toc234512401"/>
      <w:r w:rsidRPr="0046121D">
        <w:rPr>
          <w:rFonts w:asciiTheme="majorBidi" w:hAnsiTheme="majorBidi" w:cstheme="majorBidi"/>
          <w:b/>
          <w:bCs/>
          <w:i w:val="0"/>
          <w:iCs w:val="0"/>
          <w:color w:val="auto"/>
          <w:sz w:val="24"/>
          <w:szCs w:val="24"/>
        </w:rPr>
        <w:t xml:space="preserve">Fig. </w:t>
      </w:r>
      <w:r w:rsidRPr="0046121D">
        <w:rPr>
          <w:rFonts w:ascii="MS Gothic" w:eastAsia="MS Gothic" w:hAnsi="MS Gothic" w:cs="MS Gothic" w:hint="eastAsia"/>
          <w:b/>
          <w:bCs/>
          <w:i w:val="0"/>
          <w:iCs w:val="0"/>
          <w:color w:val="auto"/>
          <w:sz w:val="24"/>
          <w:szCs w:val="24"/>
        </w:rPr>
        <w:t>Ⅰ</w:t>
      </w:r>
      <w:r w:rsidRPr="0046121D">
        <w:rPr>
          <w:rFonts w:asciiTheme="majorBidi" w:hAnsiTheme="majorBidi" w:cstheme="majorBidi"/>
          <w:b/>
          <w:bCs/>
          <w:i w:val="0"/>
          <w:iCs w:val="0"/>
          <w:color w:val="auto"/>
          <w:sz w:val="24"/>
          <w:szCs w:val="24"/>
        </w:rPr>
        <w:t xml:space="preserve">. </w:t>
      </w:r>
      <w:r w:rsidRPr="0046121D">
        <w:rPr>
          <w:rFonts w:asciiTheme="majorBidi" w:hAnsiTheme="majorBidi" w:cstheme="majorBidi"/>
          <w:b/>
          <w:bCs/>
          <w:i w:val="0"/>
          <w:iCs w:val="0"/>
          <w:color w:val="auto"/>
          <w:sz w:val="24"/>
          <w:szCs w:val="24"/>
        </w:rPr>
        <w:fldChar w:fldCharType="begin"/>
      </w:r>
      <w:r w:rsidRPr="0046121D">
        <w:rPr>
          <w:rFonts w:asciiTheme="majorBidi" w:hAnsiTheme="majorBidi" w:cstheme="majorBidi"/>
          <w:b/>
          <w:bCs/>
          <w:i w:val="0"/>
          <w:iCs w:val="0"/>
          <w:color w:val="auto"/>
          <w:sz w:val="24"/>
          <w:szCs w:val="24"/>
        </w:rPr>
        <w:instrText xml:space="preserve"> SEQ Fig._Ⅰ. \* ARABIC </w:instrText>
      </w:r>
      <w:r w:rsidRPr="0046121D">
        <w:rPr>
          <w:rFonts w:asciiTheme="majorBidi" w:hAnsiTheme="majorBidi" w:cstheme="majorBidi"/>
          <w:b/>
          <w:bCs/>
          <w:i w:val="0"/>
          <w:iCs w:val="0"/>
          <w:color w:val="auto"/>
          <w:sz w:val="24"/>
          <w:szCs w:val="24"/>
        </w:rPr>
        <w:fldChar w:fldCharType="separate"/>
      </w:r>
      <w:r w:rsidR="00C454B6">
        <w:rPr>
          <w:rFonts w:asciiTheme="majorBidi" w:hAnsiTheme="majorBidi" w:cstheme="majorBidi"/>
          <w:b/>
          <w:bCs/>
          <w:i w:val="0"/>
          <w:iCs w:val="0"/>
          <w:noProof/>
          <w:color w:val="auto"/>
          <w:sz w:val="24"/>
          <w:szCs w:val="24"/>
        </w:rPr>
        <w:t>4</w:t>
      </w:r>
      <w:r w:rsidRPr="0046121D">
        <w:rPr>
          <w:rFonts w:asciiTheme="majorBidi" w:hAnsiTheme="majorBidi" w:cstheme="majorBidi"/>
          <w:b/>
          <w:bCs/>
          <w:i w:val="0"/>
          <w:iCs w:val="0"/>
          <w:color w:val="auto"/>
          <w:sz w:val="24"/>
          <w:szCs w:val="24"/>
        </w:rPr>
        <w:fldChar w:fldCharType="end"/>
      </w:r>
      <w:r w:rsidRPr="0046121D">
        <w:rPr>
          <w:rFonts w:asciiTheme="majorBidi" w:hAnsiTheme="majorBidi" w:cstheme="majorBidi"/>
          <w:b/>
          <w:bCs/>
          <w:i w:val="0"/>
          <w:iCs w:val="0"/>
          <w:color w:val="auto"/>
          <w:sz w:val="24"/>
          <w:szCs w:val="24"/>
        </w:rPr>
        <w:t xml:space="preserve"> Caractéristiques électriques d’une cellule photovoltaïque</w:t>
      </w:r>
      <w:bookmarkEnd w:id="14"/>
    </w:p>
    <w:p w14:paraId="5F97C360" w14:textId="77777777" w:rsidR="0019261A" w:rsidRPr="009D52A6" w:rsidRDefault="0019261A" w:rsidP="002B746B">
      <w:pPr>
        <w:spacing w:after="0" w:line="360" w:lineRule="auto"/>
        <w:rPr>
          <w:rFonts w:asciiTheme="majorBidi" w:hAnsiTheme="majorBidi" w:cstheme="majorBidi"/>
        </w:rPr>
      </w:pPr>
    </w:p>
    <w:p w14:paraId="71907F1C" w14:textId="337D0E3B" w:rsidR="00D57CD1" w:rsidRPr="009D52A6" w:rsidRDefault="005138DD" w:rsidP="002B746B">
      <w:pPr>
        <w:spacing w:after="0" w:line="360" w:lineRule="auto"/>
        <w:rPr>
          <w:rFonts w:asciiTheme="majorBidi" w:hAnsiTheme="majorBidi" w:cstheme="majorBidi"/>
        </w:rPr>
      </w:pPr>
      <w:r w:rsidRPr="009D52A6">
        <w:rPr>
          <w:rFonts w:asciiTheme="majorBidi" w:hAnsiTheme="majorBidi" w:cstheme="majorBidi"/>
        </w:rPr>
        <w:t>Un choix judicieux de la résistance de charge permettra donc d’obtenir la puissance maximale. Dans ce cas, le facteur de forme est défini par la relation suivante [</w:t>
      </w:r>
      <w:r w:rsidR="00851332" w:rsidRPr="009D52A6">
        <w:rPr>
          <w:rFonts w:asciiTheme="majorBidi" w:hAnsiTheme="majorBidi" w:cstheme="majorBidi"/>
        </w:rPr>
        <w:t>14</w:t>
      </w:r>
      <w:r w:rsidRPr="009D52A6">
        <w:rPr>
          <w:rFonts w:asciiTheme="majorBidi" w:hAnsiTheme="majorBidi" w:cstheme="majorBidi"/>
        </w:rPr>
        <w:t xml:space="preserve">] : </w:t>
      </w:r>
    </w:p>
    <w:p w14:paraId="2F3ACCFF" w14:textId="642E0761" w:rsidR="000578B0" w:rsidRPr="009D52A6" w:rsidRDefault="004759AC" w:rsidP="000578B0">
      <w:pPr>
        <w:spacing w:after="0" w:line="360" w:lineRule="auto"/>
        <w:jc w:val="right"/>
        <w:rPr>
          <w:rFonts w:asciiTheme="majorBidi" w:eastAsiaTheme="minorEastAsia" w:hAnsiTheme="majorBidi" w:cstheme="majorBidi"/>
          <w:color w:val="0D0D0D" w:themeColor="text1" w:themeTint="F2"/>
          <w:lang w:val="en-US"/>
        </w:rPr>
      </w:pPr>
      <m:oMath>
        <m:r>
          <m:rPr>
            <m:sty m:val="b"/>
          </m:rPr>
          <w:rPr>
            <w:rFonts w:ascii="Cambria Math" w:hAnsi="Cambria Math" w:cstheme="majorBidi"/>
            <w:sz w:val="28"/>
            <w:szCs w:val="28"/>
          </w:rPr>
          <m:t>FF</m:t>
        </m:r>
        <m:r>
          <m:rPr>
            <m:sty m:val="b"/>
          </m:rPr>
          <w:rPr>
            <w:rFonts w:ascii="Cambria Math" w:hAnsi="Cambria Math" w:cstheme="majorBidi"/>
            <w:sz w:val="28"/>
            <w:szCs w:val="28"/>
            <w:lang w:val="en-US"/>
          </w:rPr>
          <m:t>=</m:t>
        </m:r>
        <m:f>
          <m:fPr>
            <m:ctrlPr>
              <w:rPr>
                <w:rFonts w:ascii="Cambria Math" w:hAnsi="Cambria Math" w:cstheme="majorBidi"/>
                <w:b/>
                <w:bCs/>
                <w:iCs/>
                <w:sz w:val="28"/>
                <w:szCs w:val="28"/>
              </w:rPr>
            </m:ctrlPr>
          </m:fPr>
          <m:num>
            <m:r>
              <m:rPr>
                <m:sty m:val="b"/>
              </m:rPr>
              <w:rPr>
                <w:rFonts w:ascii="Cambria Math" w:hAnsi="Cambria Math" w:cstheme="majorBidi"/>
                <w:sz w:val="28"/>
                <w:szCs w:val="28"/>
              </w:rPr>
              <m:t>Pmax</m:t>
            </m:r>
          </m:num>
          <m:den>
            <m:r>
              <m:rPr>
                <m:sty m:val="b"/>
              </m:rPr>
              <w:rPr>
                <w:rFonts w:ascii="Cambria Math" w:hAnsi="Cambria Math" w:cstheme="majorBidi"/>
                <w:sz w:val="28"/>
                <w:szCs w:val="28"/>
              </w:rPr>
              <m:t>Vco</m:t>
            </m:r>
            <m:r>
              <m:rPr>
                <m:sty m:val="b"/>
              </m:rPr>
              <w:rPr>
                <w:rFonts w:ascii="Cambria Math" w:hAnsi="Cambria Math" w:cstheme="majorBidi"/>
                <w:sz w:val="28"/>
                <w:szCs w:val="28"/>
                <w:lang w:val="en-US"/>
              </w:rPr>
              <m:t>*</m:t>
            </m:r>
            <m:r>
              <m:rPr>
                <m:sty m:val="b"/>
              </m:rPr>
              <w:rPr>
                <w:rFonts w:ascii="Cambria Math" w:hAnsi="Cambria Math" w:cstheme="majorBidi"/>
                <w:sz w:val="28"/>
                <w:szCs w:val="28"/>
              </w:rPr>
              <m:t>Icc</m:t>
            </m:r>
          </m:den>
        </m:f>
        <m:r>
          <m:rPr>
            <m:sty m:val="b"/>
          </m:rPr>
          <w:rPr>
            <w:rFonts w:ascii="Cambria Math" w:hAnsi="Cambria Math" w:cstheme="majorBidi"/>
            <w:sz w:val="28"/>
            <w:szCs w:val="28"/>
            <w:lang w:val="en-US"/>
          </w:rPr>
          <m:t>=</m:t>
        </m:r>
        <m:f>
          <m:fPr>
            <m:ctrlPr>
              <w:rPr>
                <w:rFonts w:ascii="Cambria Math" w:hAnsi="Cambria Math" w:cstheme="majorBidi"/>
                <w:b/>
                <w:bCs/>
                <w:iCs/>
                <w:sz w:val="28"/>
                <w:szCs w:val="28"/>
              </w:rPr>
            </m:ctrlPr>
          </m:fPr>
          <m:num>
            <m:r>
              <m:rPr>
                <m:sty m:val="b"/>
              </m:rPr>
              <w:rPr>
                <w:rFonts w:ascii="Cambria Math" w:hAnsi="Cambria Math" w:cstheme="majorBidi"/>
                <w:sz w:val="28"/>
                <w:szCs w:val="28"/>
              </w:rPr>
              <m:t>Vmax</m:t>
            </m:r>
            <m:r>
              <m:rPr>
                <m:sty m:val="b"/>
              </m:rPr>
              <w:rPr>
                <w:rFonts w:ascii="Cambria Math" w:hAnsi="Cambria Math" w:cstheme="majorBidi"/>
                <w:sz w:val="28"/>
                <w:szCs w:val="28"/>
                <w:lang w:val="en-US"/>
              </w:rPr>
              <m:t>*</m:t>
            </m:r>
            <m:r>
              <m:rPr>
                <m:sty m:val="b"/>
              </m:rPr>
              <w:rPr>
                <w:rFonts w:ascii="Cambria Math" w:hAnsi="Cambria Math" w:cstheme="majorBidi"/>
                <w:sz w:val="28"/>
                <w:szCs w:val="28"/>
              </w:rPr>
              <m:t>Imax</m:t>
            </m:r>
          </m:num>
          <m:den>
            <m:r>
              <m:rPr>
                <m:sty m:val="b"/>
              </m:rPr>
              <w:rPr>
                <w:rFonts w:ascii="Cambria Math" w:hAnsi="Cambria Math" w:cstheme="majorBidi"/>
                <w:sz w:val="28"/>
                <w:szCs w:val="28"/>
              </w:rPr>
              <m:t>Vco</m:t>
            </m:r>
            <m:r>
              <m:rPr>
                <m:sty m:val="b"/>
              </m:rPr>
              <w:rPr>
                <w:rFonts w:ascii="Cambria Math" w:hAnsi="Cambria Math" w:cstheme="majorBidi"/>
                <w:sz w:val="28"/>
                <w:szCs w:val="28"/>
                <w:lang w:val="en-US"/>
              </w:rPr>
              <m:t>*</m:t>
            </m:r>
            <m:r>
              <m:rPr>
                <m:sty m:val="b"/>
              </m:rPr>
              <w:rPr>
                <w:rFonts w:ascii="Cambria Math" w:hAnsi="Cambria Math" w:cstheme="majorBidi"/>
                <w:sz w:val="28"/>
                <w:szCs w:val="28"/>
              </w:rPr>
              <m:t>Icc</m:t>
            </m:r>
          </m:den>
        </m:f>
        <m:r>
          <m:rPr>
            <m:sty m:val="p"/>
          </m:rPr>
          <w:rPr>
            <w:rFonts w:ascii="Cambria Math" w:hAnsi="Cambria Math" w:cstheme="majorBidi"/>
            <w:color w:val="EE0000"/>
            <w:sz w:val="28"/>
            <w:szCs w:val="28"/>
            <w:lang w:val="en-US"/>
          </w:rPr>
          <m:t xml:space="preserve"> </m:t>
        </m:r>
      </m:oMath>
      <w:r w:rsidR="005138DD" w:rsidRPr="009D52A6">
        <w:rPr>
          <w:rFonts w:asciiTheme="majorBidi" w:hAnsiTheme="majorBidi" w:cstheme="majorBidi"/>
          <w:color w:val="EE0000"/>
          <w:sz w:val="28"/>
          <w:szCs w:val="28"/>
          <w:lang w:val="en-US"/>
        </w:rPr>
        <w:t xml:space="preserve">   </w:t>
      </w:r>
      <w:r w:rsidR="0010098C" w:rsidRPr="009D52A6">
        <w:rPr>
          <w:rFonts w:asciiTheme="majorBidi" w:hAnsiTheme="majorBidi" w:cstheme="majorBidi"/>
          <w:color w:val="EE0000"/>
          <w:sz w:val="28"/>
          <w:szCs w:val="28"/>
          <w:lang w:val="en-US"/>
        </w:rPr>
        <w:t xml:space="preserve">    </w:t>
      </w:r>
      <w:r w:rsidR="005138DD" w:rsidRPr="009D52A6">
        <w:rPr>
          <w:rFonts w:asciiTheme="majorBidi" w:hAnsiTheme="majorBidi" w:cstheme="majorBidi"/>
          <w:color w:val="EE0000"/>
          <w:sz w:val="28"/>
          <w:szCs w:val="28"/>
          <w:lang w:val="en-US"/>
        </w:rPr>
        <w:t xml:space="preserve"> </w:t>
      </w:r>
      <w:r w:rsidR="000578B0" w:rsidRPr="009D52A6">
        <w:rPr>
          <w:rFonts w:asciiTheme="majorBidi" w:hAnsiTheme="majorBidi" w:cstheme="majorBidi"/>
          <w:color w:val="EE0000"/>
          <w:sz w:val="28"/>
          <w:szCs w:val="28"/>
          <w:lang w:val="en-US"/>
        </w:rPr>
        <w:t xml:space="preserve">                 </w:t>
      </w:r>
      <w:r w:rsidR="005138DD" w:rsidRPr="009D52A6">
        <w:rPr>
          <w:rFonts w:asciiTheme="majorBidi" w:hAnsiTheme="majorBidi" w:cstheme="majorBidi"/>
          <w:color w:val="EE0000"/>
          <w:sz w:val="28"/>
          <w:szCs w:val="28"/>
          <w:lang w:val="en-US"/>
        </w:rPr>
        <w:t xml:space="preserve"> </w:t>
      </w:r>
      <w:r w:rsidR="000578B0" w:rsidRPr="009D52A6">
        <w:rPr>
          <w:rFonts w:asciiTheme="majorBidi" w:eastAsiaTheme="minorEastAsia" w:hAnsiTheme="majorBidi" w:cstheme="majorBidi"/>
          <w:color w:val="0D0D0D" w:themeColor="text1" w:themeTint="F2"/>
          <w:lang w:val="en-US"/>
        </w:rPr>
        <w:t>(Eq.</w:t>
      </w:r>
      <w:r w:rsidR="000578B0" w:rsidRPr="009D52A6">
        <w:rPr>
          <w:rFonts w:asciiTheme="majorBidi" w:hAnsiTheme="majorBidi" w:cstheme="majorBidi"/>
          <w:lang w:val="en-US"/>
        </w:rPr>
        <w:t xml:space="preserve"> Ⅰ.</w:t>
      </w:r>
      <w:r w:rsidR="000578B0" w:rsidRPr="009D52A6">
        <w:rPr>
          <w:rFonts w:asciiTheme="majorBidi" w:eastAsiaTheme="minorEastAsia" w:hAnsiTheme="majorBidi" w:cstheme="majorBidi"/>
          <w:color w:val="0D0D0D" w:themeColor="text1" w:themeTint="F2"/>
          <w:lang w:val="en-US"/>
        </w:rPr>
        <w:t>11)</w:t>
      </w:r>
    </w:p>
    <w:p w14:paraId="56417501" w14:textId="77777777" w:rsidR="005138DD" w:rsidRPr="009D52A6" w:rsidRDefault="005138DD" w:rsidP="000578B0">
      <w:pPr>
        <w:spacing w:after="0" w:line="360" w:lineRule="auto"/>
        <w:rPr>
          <w:rFonts w:asciiTheme="majorBidi" w:hAnsiTheme="majorBidi" w:cstheme="majorBidi"/>
          <w:sz w:val="28"/>
          <w:szCs w:val="28"/>
          <w:lang w:val="en-US"/>
        </w:rPr>
      </w:pPr>
    </w:p>
    <w:p w14:paraId="50DDC133" w14:textId="77777777" w:rsidR="00596A57" w:rsidRPr="00C40497" w:rsidRDefault="00596A57" w:rsidP="002B746B">
      <w:pPr>
        <w:spacing w:after="0" w:line="360" w:lineRule="auto"/>
        <w:rPr>
          <w:rFonts w:asciiTheme="majorBidi" w:hAnsiTheme="majorBidi" w:cstheme="majorBidi"/>
          <w:b/>
          <w:bCs/>
          <w:color w:val="2F5496" w:themeColor="accent1" w:themeShade="BF"/>
          <w:sz w:val="28"/>
          <w:szCs w:val="28"/>
          <w:lang w:val="en-GB"/>
        </w:rPr>
      </w:pPr>
    </w:p>
    <w:p w14:paraId="343B6FE5" w14:textId="77777777" w:rsidR="00596A57" w:rsidRPr="00C40497" w:rsidRDefault="00596A57" w:rsidP="002B746B">
      <w:pPr>
        <w:spacing w:after="0" w:line="360" w:lineRule="auto"/>
        <w:rPr>
          <w:rFonts w:asciiTheme="majorBidi" w:hAnsiTheme="majorBidi" w:cstheme="majorBidi"/>
          <w:b/>
          <w:bCs/>
          <w:color w:val="2F5496" w:themeColor="accent1" w:themeShade="BF"/>
          <w:sz w:val="28"/>
          <w:szCs w:val="28"/>
          <w:lang w:val="en-GB"/>
        </w:rPr>
      </w:pPr>
    </w:p>
    <w:p w14:paraId="2E330178" w14:textId="77777777" w:rsidR="00596A57" w:rsidRPr="00C40497" w:rsidRDefault="00596A57" w:rsidP="002B746B">
      <w:pPr>
        <w:spacing w:after="0" w:line="360" w:lineRule="auto"/>
        <w:rPr>
          <w:rFonts w:asciiTheme="majorBidi" w:hAnsiTheme="majorBidi" w:cstheme="majorBidi"/>
          <w:b/>
          <w:bCs/>
          <w:color w:val="2F5496" w:themeColor="accent1" w:themeShade="BF"/>
          <w:sz w:val="28"/>
          <w:szCs w:val="28"/>
          <w:lang w:val="en-GB"/>
        </w:rPr>
      </w:pPr>
    </w:p>
    <w:p w14:paraId="35BA7DDE" w14:textId="77777777" w:rsidR="00596A57" w:rsidRPr="00C40497" w:rsidRDefault="00596A57" w:rsidP="002B746B">
      <w:pPr>
        <w:spacing w:after="0" w:line="360" w:lineRule="auto"/>
        <w:rPr>
          <w:rFonts w:asciiTheme="majorBidi" w:hAnsiTheme="majorBidi" w:cstheme="majorBidi"/>
          <w:b/>
          <w:bCs/>
          <w:color w:val="2F5496" w:themeColor="accent1" w:themeShade="BF"/>
          <w:sz w:val="28"/>
          <w:szCs w:val="28"/>
          <w:lang w:val="en-GB"/>
        </w:rPr>
      </w:pPr>
    </w:p>
    <w:p w14:paraId="283294AF" w14:textId="75CC3281" w:rsidR="005138DD" w:rsidRPr="009D52A6" w:rsidRDefault="005138DD" w:rsidP="002B746B">
      <w:pPr>
        <w:spacing w:after="0" w:line="360" w:lineRule="auto"/>
        <w:rPr>
          <w:rFonts w:asciiTheme="majorBidi" w:hAnsiTheme="majorBidi" w:cstheme="majorBidi"/>
          <w:color w:val="2F5496" w:themeColor="accent1" w:themeShade="BF"/>
          <w:sz w:val="28"/>
          <w:szCs w:val="28"/>
        </w:rPr>
      </w:pPr>
      <w:r w:rsidRPr="009D52A6">
        <w:rPr>
          <w:rFonts w:asciiTheme="majorBidi" w:hAnsiTheme="majorBidi" w:cstheme="majorBidi"/>
          <w:b/>
          <w:bCs/>
          <w:color w:val="2F5496" w:themeColor="accent1" w:themeShade="BF"/>
          <w:sz w:val="28"/>
          <w:szCs w:val="28"/>
        </w:rPr>
        <w:lastRenderedPageBreak/>
        <w:t>Rendement de conversion :</w:t>
      </w:r>
      <w:r w:rsidRPr="009D52A6">
        <w:rPr>
          <w:rFonts w:asciiTheme="majorBidi" w:hAnsiTheme="majorBidi" w:cstheme="majorBidi"/>
          <w:color w:val="2F5496" w:themeColor="accent1" w:themeShade="BF"/>
          <w:sz w:val="28"/>
          <w:szCs w:val="28"/>
        </w:rPr>
        <w:t xml:space="preserve"> </w:t>
      </w:r>
    </w:p>
    <w:p w14:paraId="377ED7F0" w14:textId="6AC0A82B" w:rsidR="005138DD" w:rsidRPr="009D52A6" w:rsidRDefault="005138DD" w:rsidP="002B746B">
      <w:pPr>
        <w:spacing w:after="0" w:line="360" w:lineRule="auto"/>
        <w:rPr>
          <w:rFonts w:asciiTheme="majorBidi" w:hAnsiTheme="majorBidi" w:cstheme="majorBidi"/>
        </w:rPr>
      </w:pPr>
      <w:r w:rsidRPr="009D52A6">
        <w:rPr>
          <w:rFonts w:asciiTheme="majorBidi" w:hAnsiTheme="majorBidi" w:cstheme="majorBidi"/>
        </w:rPr>
        <w:t xml:space="preserve">Le rendement « </w:t>
      </w:r>
      <w:r w:rsidRPr="009D52A6">
        <w:rPr>
          <w:rFonts w:asciiTheme="majorBidi" w:hAnsiTheme="majorBidi" w:cstheme="majorBidi"/>
        </w:rPr>
        <w:sym w:font="Symbol" w:char="F068"/>
      </w:r>
      <w:r w:rsidRPr="009D52A6">
        <w:rPr>
          <w:rFonts w:asciiTheme="majorBidi" w:hAnsiTheme="majorBidi" w:cstheme="majorBidi"/>
        </w:rPr>
        <w:t xml:space="preserve"> », d’une cellule solaire, est défini comme étant le rapport entre la puissance maximale délivrée par la cellule et la puissance lumineuse incidente Pin, tel que : </w:t>
      </w:r>
    </w:p>
    <w:p w14:paraId="182EEE47" w14:textId="77777777" w:rsidR="005138DD" w:rsidRPr="009D52A6" w:rsidRDefault="005138DD" w:rsidP="002B746B">
      <w:pPr>
        <w:spacing w:after="0" w:line="360" w:lineRule="auto"/>
        <w:jc w:val="center"/>
        <w:rPr>
          <w:rFonts w:asciiTheme="majorBidi" w:hAnsiTheme="majorBidi" w:cstheme="majorBidi"/>
        </w:rPr>
      </w:pPr>
      <w:r w:rsidRPr="009D52A6">
        <w:rPr>
          <w:rFonts w:asciiTheme="majorBidi" w:hAnsiTheme="majorBidi" w:cstheme="majorBidi"/>
        </w:rPr>
        <w:t xml:space="preserve">   </w:t>
      </w:r>
    </w:p>
    <w:p w14:paraId="53B04B92" w14:textId="4E9F8E82" w:rsidR="0010098C" w:rsidRPr="009D52A6" w:rsidRDefault="005138DD" w:rsidP="0010098C">
      <w:pPr>
        <w:spacing w:after="0" w:line="360" w:lineRule="auto"/>
        <w:jc w:val="right"/>
        <w:rPr>
          <w:rFonts w:asciiTheme="majorBidi" w:eastAsiaTheme="minorEastAsia" w:hAnsiTheme="majorBidi" w:cstheme="majorBidi"/>
          <w:color w:val="0D0D0D" w:themeColor="text1" w:themeTint="F2"/>
          <w:lang w:val="en-GB"/>
        </w:rPr>
      </w:pPr>
      <w:r w:rsidRPr="009D52A6">
        <w:rPr>
          <w:rFonts w:asciiTheme="majorBidi" w:eastAsiaTheme="minorEastAsia" w:hAnsiTheme="majorBidi" w:cstheme="majorBidi"/>
          <w:b/>
          <w:sz w:val="32"/>
          <w:szCs w:val="32"/>
        </w:rPr>
        <w:t xml:space="preserve">                                   </w:t>
      </w:r>
      <m:oMath>
        <m:r>
          <m:rPr>
            <m:sty m:val="b"/>
          </m:rPr>
          <w:rPr>
            <w:rFonts w:ascii="Cambria Math" w:hAnsi="Cambria Math" w:cstheme="majorBidi"/>
            <w:sz w:val="28"/>
            <w:szCs w:val="28"/>
            <w:lang w:val="en-GB"/>
          </w:rPr>
          <m:t>Ƞ =</m:t>
        </m:r>
        <m:f>
          <m:fPr>
            <m:ctrlPr>
              <w:rPr>
                <w:rFonts w:ascii="Cambria Math" w:hAnsi="Cambria Math" w:cstheme="majorBidi"/>
                <w:b/>
                <w:bCs/>
                <w:sz w:val="28"/>
                <w:szCs w:val="28"/>
              </w:rPr>
            </m:ctrlPr>
          </m:fPr>
          <m:num>
            <m:sSub>
              <m:sSubPr>
                <m:ctrlPr>
                  <w:rPr>
                    <w:rFonts w:ascii="Cambria Math" w:hAnsi="Cambria Math" w:cstheme="majorBidi"/>
                    <w:b/>
                    <w:sz w:val="28"/>
                    <w:szCs w:val="28"/>
                  </w:rPr>
                </m:ctrlPr>
              </m:sSubPr>
              <m:e>
                <m:r>
                  <m:rPr>
                    <m:sty m:val="b"/>
                  </m:rPr>
                  <w:rPr>
                    <w:rFonts w:ascii="Cambria Math" w:hAnsi="Cambria Math" w:cstheme="majorBidi"/>
                    <w:sz w:val="28"/>
                    <w:szCs w:val="28"/>
                  </w:rPr>
                  <m:t>P</m:t>
                </m:r>
              </m:e>
              <m:sub>
                <m:r>
                  <m:rPr>
                    <m:sty m:val="b"/>
                  </m:rPr>
                  <w:rPr>
                    <w:rFonts w:ascii="Cambria Math" w:hAnsi="Cambria Math" w:cstheme="majorBidi"/>
                    <w:sz w:val="28"/>
                    <w:szCs w:val="28"/>
                  </w:rPr>
                  <m:t>max</m:t>
                </m:r>
              </m:sub>
            </m:sSub>
          </m:num>
          <m:den>
            <m:sSub>
              <m:sSubPr>
                <m:ctrlPr>
                  <w:rPr>
                    <w:rFonts w:ascii="Cambria Math" w:hAnsi="Cambria Math" w:cstheme="majorBidi"/>
                    <w:b/>
                    <w:sz w:val="28"/>
                    <w:szCs w:val="28"/>
                  </w:rPr>
                </m:ctrlPr>
              </m:sSubPr>
              <m:e>
                <m:r>
                  <m:rPr>
                    <m:sty m:val="b"/>
                  </m:rPr>
                  <w:rPr>
                    <w:rFonts w:ascii="Cambria Math" w:hAnsi="Cambria Math" w:cstheme="majorBidi"/>
                    <w:sz w:val="28"/>
                    <w:szCs w:val="28"/>
                  </w:rPr>
                  <m:t>P</m:t>
                </m:r>
              </m:e>
              <m:sub>
                <m:r>
                  <m:rPr>
                    <m:sty m:val="b"/>
                  </m:rPr>
                  <w:rPr>
                    <w:rFonts w:ascii="Cambria Math" w:hAnsi="Cambria Math" w:cstheme="majorBidi"/>
                    <w:sz w:val="28"/>
                    <w:szCs w:val="28"/>
                  </w:rPr>
                  <m:t>in</m:t>
                </m:r>
              </m:sub>
            </m:sSub>
          </m:den>
        </m:f>
        <m:r>
          <m:rPr>
            <m:sty m:val="b"/>
          </m:rPr>
          <w:rPr>
            <w:rFonts w:ascii="Cambria Math" w:hAnsi="Cambria Math" w:cstheme="majorBidi"/>
            <w:sz w:val="28"/>
            <w:szCs w:val="28"/>
            <w:lang w:val="en-GB"/>
          </w:rPr>
          <m:t xml:space="preserve"> = </m:t>
        </m:r>
        <m:f>
          <m:fPr>
            <m:ctrlPr>
              <w:rPr>
                <w:rFonts w:ascii="Cambria Math" w:hAnsi="Cambria Math" w:cstheme="majorBidi"/>
                <w:b/>
                <w:bCs/>
                <w:sz w:val="28"/>
                <w:szCs w:val="28"/>
              </w:rPr>
            </m:ctrlPr>
          </m:fPr>
          <m:num>
            <m:r>
              <m:rPr>
                <m:sty m:val="b"/>
              </m:rPr>
              <w:rPr>
                <w:rFonts w:ascii="Cambria Math" w:hAnsi="Cambria Math" w:cstheme="majorBidi"/>
                <w:sz w:val="28"/>
                <w:szCs w:val="28"/>
              </w:rPr>
              <m:t>FF</m:t>
            </m:r>
            <m:r>
              <m:rPr>
                <m:sty m:val="b"/>
              </m:rPr>
              <w:rPr>
                <w:rFonts w:ascii="Cambria Math" w:hAnsi="Cambria Math" w:cstheme="majorBidi"/>
                <w:sz w:val="28"/>
                <w:szCs w:val="28"/>
                <w:lang w:val="en-GB"/>
              </w:rPr>
              <m:t>*</m:t>
            </m:r>
            <m:sSub>
              <m:sSubPr>
                <m:ctrlPr>
                  <w:rPr>
                    <w:rFonts w:ascii="Cambria Math" w:hAnsi="Cambria Math" w:cstheme="majorBidi"/>
                    <w:b/>
                    <w:sz w:val="28"/>
                    <w:szCs w:val="28"/>
                  </w:rPr>
                </m:ctrlPr>
              </m:sSubPr>
              <m:e>
                <m:r>
                  <m:rPr>
                    <m:sty m:val="b"/>
                  </m:rPr>
                  <w:rPr>
                    <w:rFonts w:ascii="Cambria Math" w:hAnsi="Cambria Math" w:cstheme="majorBidi"/>
                    <w:sz w:val="28"/>
                    <w:szCs w:val="28"/>
                  </w:rPr>
                  <m:t>V</m:t>
                </m:r>
              </m:e>
              <m:sub>
                <m:r>
                  <m:rPr>
                    <m:sty m:val="b"/>
                  </m:rPr>
                  <w:rPr>
                    <w:rFonts w:ascii="Cambria Math" w:hAnsi="Cambria Math" w:cstheme="majorBidi"/>
                    <w:sz w:val="28"/>
                    <w:szCs w:val="28"/>
                  </w:rPr>
                  <m:t>co</m:t>
                </m:r>
              </m:sub>
            </m:sSub>
            <m:r>
              <m:rPr>
                <m:sty m:val="b"/>
              </m:rPr>
              <w:rPr>
                <w:rFonts w:ascii="Cambria Math" w:hAnsi="Cambria Math" w:cstheme="majorBidi"/>
                <w:sz w:val="28"/>
                <w:szCs w:val="28"/>
                <w:lang w:val="en-GB"/>
              </w:rPr>
              <m:t>*</m:t>
            </m:r>
            <m:sSub>
              <m:sSubPr>
                <m:ctrlPr>
                  <w:rPr>
                    <w:rFonts w:ascii="Cambria Math" w:hAnsi="Cambria Math" w:cstheme="majorBidi"/>
                    <w:b/>
                    <w:sz w:val="28"/>
                    <w:szCs w:val="28"/>
                  </w:rPr>
                </m:ctrlPr>
              </m:sSubPr>
              <m:e>
                <m:r>
                  <m:rPr>
                    <m:sty m:val="b"/>
                  </m:rPr>
                  <w:rPr>
                    <w:rFonts w:ascii="Cambria Math" w:hAnsi="Cambria Math" w:cstheme="majorBidi"/>
                    <w:sz w:val="28"/>
                    <w:szCs w:val="28"/>
                  </w:rPr>
                  <m:t>I</m:t>
                </m:r>
              </m:e>
              <m:sub>
                <m:r>
                  <m:rPr>
                    <m:sty m:val="b"/>
                  </m:rPr>
                  <w:rPr>
                    <w:rFonts w:ascii="Cambria Math" w:hAnsi="Cambria Math" w:cstheme="majorBidi"/>
                    <w:sz w:val="28"/>
                    <w:szCs w:val="28"/>
                  </w:rPr>
                  <m:t>CC</m:t>
                </m:r>
              </m:sub>
            </m:sSub>
          </m:num>
          <m:den>
            <m:sSub>
              <m:sSubPr>
                <m:ctrlPr>
                  <w:rPr>
                    <w:rFonts w:ascii="Cambria Math" w:hAnsi="Cambria Math" w:cstheme="majorBidi"/>
                    <w:b/>
                    <w:sz w:val="28"/>
                    <w:szCs w:val="28"/>
                  </w:rPr>
                </m:ctrlPr>
              </m:sSubPr>
              <m:e>
                <m:r>
                  <m:rPr>
                    <m:sty m:val="b"/>
                  </m:rPr>
                  <w:rPr>
                    <w:rFonts w:ascii="Cambria Math" w:hAnsi="Cambria Math" w:cstheme="majorBidi"/>
                    <w:sz w:val="28"/>
                    <w:szCs w:val="28"/>
                  </w:rPr>
                  <m:t>P</m:t>
                </m:r>
              </m:e>
              <m:sub>
                <m:r>
                  <m:rPr>
                    <m:sty m:val="b"/>
                  </m:rPr>
                  <w:rPr>
                    <w:rFonts w:ascii="Cambria Math" w:hAnsi="Cambria Math" w:cstheme="majorBidi"/>
                    <w:sz w:val="28"/>
                    <w:szCs w:val="28"/>
                  </w:rPr>
                  <m:t>in</m:t>
                </m:r>
              </m:sub>
            </m:sSub>
          </m:den>
        </m:f>
      </m:oMath>
      <w:r w:rsidRPr="009D52A6">
        <w:rPr>
          <w:rFonts w:asciiTheme="majorBidi" w:eastAsiaTheme="minorEastAsia" w:hAnsiTheme="majorBidi" w:cstheme="majorBidi"/>
          <w:b/>
          <w:bCs/>
          <w:sz w:val="32"/>
          <w:szCs w:val="32"/>
          <w:lang w:val="en-GB"/>
        </w:rPr>
        <w:t xml:space="preserve">      </w:t>
      </w:r>
      <w:r w:rsidR="0010098C" w:rsidRPr="009D52A6">
        <w:rPr>
          <w:rFonts w:asciiTheme="majorBidi" w:eastAsiaTheme="minorEastAsia" w:hAnsiTheme="majorBidi" w:cstheme="majorBidi"/>
          <w:b/>
          <w:bCs/>
          <w:sz w:val="32"/>
          <w:szCs w:val="32"/>
          <w:lang w:val="en-GB"/>
        </w:rPr>
        <w:t xml:space="preserve">                </w:t>
      </w:r>
      <w:r w:rsidRPr="009D52A6">
        <w:rPr>
          <w:rFonts w:asciiTheme="majorBidi" w:eastAsiaTheme="minorEastAsia" w:hAnsiTheme="majorBidi" w:cstheme="majorBidi"/>
          <w:b/>
          <w:bCs/>
          <w:sz w:val="32"/>
          <w:szCs w:val="32"/>
          <w:lang w:val="en-GB"/>
        </w:rPr>
        <w:t xml:space="preserve">       </w:t>
      </w:r>
      <w:r w:rsidR="0010098C" w:rsidRPr="009D52A6">
        <w:rPr>
          <w:rFonts w:asciiTheme="majorBidi" w:eastAsiaTheme="minorEastAsia" w:hAnsiTheme="majorBidi" w:cstheme="majorBidi"/>
          <w:color w:val="0D0D0D" w:themeColor="text1" w:themeTint="F2"/>
          <w:lang w:val="en-GB"/>
        </w:rPr>
        <w:t>(Eq.</w:t>
      </w:r>
      <w:r w:rsidR="0010098C" w:rsidRPr="009D52A6">
        <w:rPr>
          <w:rFonts w:asciiTheme="majorBidi" w:hAnsiTheme="majorBidi" w:cstheme="majorBidi"/>
          <w:lang w:val="en-GB"/>
        </w:rPr>
        <w:t xml:space="preserve"> Ⅰ.</w:t>
      </w:r>
      <w:r w:rsidR="0010098C" w:rsidRPr="009D52A6">
        <w:rPr>
          <w:rFonts w:asciiTheme="majorBidi" w:eastAsiaTheme="minorEastAsia" w:hAnsiTheme="majorBidi" w:cstheme="majorBidi"/>
          <w:color w:val="0D0D0D" w:themeColor="text1" w:themeTint="F2"/>
          <w:lang w:val="en-GB"/>
        </w:rPr>
        <w:t>12)</w:t>
      </w:r>
    </w:p>
    <w:p w14:paraId="711C8468" w14:textId="77777777" w:rsidR="007614CE" w:rsidRDefault="007614CE" w:rsidP="007614CE">
      <w:pPr>
        <w:spacing w:after="0" w:line="360" w:lineRule="auto"/>
        <w:rPr>
          <w:rFonts w:asciiTheme="majorBidi" w:eastAsiaTheme="minorEastAsia" w:hAnsiTheme="majorBidi" w:cstheme="majorBidi"/>
          <w:b/>
          <w:bCs/>
          <w:sz w:val="32"/>
          <w:szCs w:val="32"/>
          <w:lang w:val="en-GB"/>
        </w:rPr>
      </w:pPr>
    </w:p>
    <w:p w14:paraId="3833B5D2" w14:textId="2519FD70" w:rsidR="005138DD" w:rsidRPr="009D52A6" w:rsidRDefault="005138DD" w:rsidP="007614CE">
      <w:pPr>
        <w:spacing w:after="0" w:line="360" w:lineRule="auto"/>
        <w:rPr>
          <w:rFonts w:asciiTheme="majorBidi" w:eastAsiaTheme="minorEastAsia" w:hAnsiTheme="majorBidi" w:cstheme="majorBidi"/>
          <w:color w:val="0D0D0D" w:themeColor="text1" w:themeTint="F2"/>
          <w:lang w:val="en-GB"/>
        </w:rPr>
      </w:pPr>
      <w:r w:rsidRPr="009D52A6">
        <w:rPr>
          <w:rFonts w:asciiTheme="majorBidi" w:eastAsiaTheme="minorEastAsia" w:hAnsiTheme="majorBidi" w:cstheme="majorBidi"/>
          <w:b/>
          <w:bCs/>
          <w:sz w:val="32"/>
          <w:szCs w:val="32"/>
          <w:lang w:val="en-GB"/>
        </w:rPr>
        <w:t xml:space="preserve">     </w:t>
      </w:r>
      <w:r w:rsidRPr="009D52A6">
        <w:rPr>
          <w:rFonts w:asciiTheme="majorBidi" w:eastAsiaTheme="minorEastAsia" w:hAnsiTheme="majorBidi" w:cstheme="majorBidi"/>
          <w:b/>
          <w:bCs/>
          <w:color w:val="EE0000"/>
          <w:sz w:val="32"/>
          <w:szCs w:val="32"/>
          <w:lang w:val="en-GB"/>
        </w:rPr>
        <w:t xml:space="preserve">  </w:t>
      </w:r>
    </w:p>
    <w:p w14:paraId="32D30E7C" w14:textId="77777777" w:rsidR="005138DD" w:rsidRPr="009D52A6" w:rsidRDefault="005138DD" w:rsidP="00ED41B6">
      <w:pPr>
        <w:tabs>
          <w:tab w:val="left" w:pos="1608"/>
        </w:tabs>
        <w:spacing w:after="0" w:line="360" w:lineRule="auto"/>
        <w:outlineLvl w:val="0"/>
        <w:rPr>
          <w:rFonts w:asciiTheme="majorBidi" w:hAnsiTheme="majorBidi" w:cstheme="majorBidi"/>
          <w:b/>
          <w:bCs/>
          <w:color w:val="2F5496" w:themeColor="accent1" w:themeShade="BF"/>
          <w:sz w:val="28"/>
          <w:szCs w:val="28"/>
        </w:rPr>
      </w:pPr>
      <w:bookmarkStart w:id="15" w:name="_Toc234507359"/>
      <w:r w:rsidRPr="009D52A6">
        <w:rPr>
          <w:rFonts w:asciiTheme="majorBidi" w:hAnsiTheme="majorBidi" w:cstheme="majorBidi"/>
          <w:b/>
          <w:bCs/>
          <w:color w:val="2F5496" w:themeColor="accent1" w:themeShade="BF"/>
          <w:sz w:val="28"/>
          <w:szCs w:val="28"/>
        </w:rPr>
        <w:t>Ⅰ.7 Architecture d’un systèmes photovoltaïques :</w:t>
      </w:r>
      <w:bookmarkEnd w:id="15"/>
    </w:p>
    <w:p w14:paraId="65DF72AD" w14:textId="77777777" w:rsidR="005138DD" w:rsidRPr="009D52A6" w:rsidRDefault="005138DD" w:rsidP="00DA13CA">
      <w:pPr>
        <w:spacing w:after="0" w:line="360" w:lineRule="auto"/>
        <w:jc w:val="both"/>
        <w:rPr>
          <w:rFonts w:asciiTheme="majorBidi" w:hAnsiTheme="majorBidi" w:cstheme="majorBidi"/>
        </w:rPr>
      </w:pPr>
      <w:r w:rsidRPr="009D52A6">
        <w:rPr>
          <w:rFonts w:asciiTheme="majorBidi" w:hAnsiTheme="majorBidi" w:cstheme="majorBidi"/>
        </w:rPr>
        <w:t>Il existe plusieurs technologies de modules solaires photovoltaïques :</w:t>
      </w:r>
    </w:p>
    <w:p w14:paraId="483F4990" w14:textId="2372A918" w:rsidR="005138DD" w:rsidRPr="009D52A6" w:rsidRDefault="005138DD" w:rsidP="00DA13CA">
      <w:pPr>
        <w:pStyle w:val="ListParagraph"/>
        <w:numPr>
          <w:ilvl w:val="0"/>
          <w:numId w:val="18"/>
        </w:numPr>
        <w:spacing w:after="0" w:line="360" w:lineRule="auto"/>
        <w:jc w:val="both"/>
        <w:rPr>
          <w:rFonts w:asciiTheme="majorBidi" w:hAnsiTheme="majorBidi" w:cstheme="majorBidi"/>
        </w:rPr>
      </w:pPr>
      <w:r w:rsidRPr="009D52A6">
        <w:rPr>
          <w:rFonts w:asciiTheme="majorBidi" w:hAnsiTheme="majorBidi" w:cstheme="majorBidi"/>
          <w:b/>
          <w:bCs/>
          <w:color w:val="2F5496" w:themeColor="accent1" w:themeShade="BF"/>
        </w:rPr>
        <w:t>Les modules solaires monocristallins</w:t>
      </w:r>
      <w:r w:rsidRPr="009D52A6">
        <w:rPr>
          <w:rFonts w:asciiTheme="majorBidi" w:hAnsiTheme="majorBidi" w:cstheme="majorBidi"/>
          <w:color w:val="2F5496" w:themeColor="accent1" w:themeShade="BF"/>
        </w:rPr>
        <w:t xml:space="preserve"> </w:t>
      </w:r>
      <w:r w:rsidR="00A4765F" w:rsidRPr="009D52A6">
        <w:rPr>
          <w:rFonts w:asciiTheme="majorBidi" w:hAnsiTheme="majorBidi" w:cstheme="majorBidi"/>
        </w:rPr>
        <w:t xml:space="preserve">offrent le meilleur rendement par </w:t>
      </w:r>
      <w:r w:rsidR="00C21BE3">
        <w:rPr>
          <w:rFonts w:asciiTheme="majorBidi" w:hAnsiTheme="majorBidi" w:cstheme="majorBidi"/>
        </w:rPr>
        <w:t xml:space="preserve">mètre carré, </w:t>
      </w:r>
      <w:r w:rsidR="00A4765F" w:rsidRPr="009D52A6">
        <w:rPr>
          <w:rFonts w:asciiTheme="majorBidi" w:hAnsiTheme="majorBidi" w:cstheme="majorBidi"/>
        </w:rPr>
        <w:t>et sont principalement utilisés lorsque l'espace est restreint</w:t>
      </w:r>
      <w:r w:rsidRPr="009D52A6">
        <w:rPr>
          <w:rFonts w:asciiTheme="majorBidi" w:hAnsiTheme="majorBidi" w:cstheme="majorBidi"/>
        </w:rPr>
        <w:t xml:space="preserve"> et pour optimiser la production d'une centrale photovoltaïque.</w:t>
      </w:r>
    </w:p>
    <w:p w14:paraId="3EF5F6AC" w14:textId="15A9CF72" w:rsidR="005138DD" w:rsidRPr="009D52A6" w:rsidRDefault="005138DD" w:rsidP="00DA13CA">
      <w:pPr>
        <w:pStyle w:val="ListParagraph"/>
        <w:numPr>
          <w:ilvl w:val="0"/>
          <w:numId w:val="18"/>
        </w:numPr>
        <w:spacing w:after="0" w:line="360" w:lineRule="auto"/>
        <w:jc w:val="both"/>
        <w:rPr>
          <w:rFonts w:asciiTheme="majorBidi" w:hAnsiTheme="majorBidi" w:cstheme="majorBidi"/>
        </w:rPr>
      </w:pPr>
      <w:r w:rsidRPr="009D52A6">
        <w:rPr>
          <w:rFonts w:asciiTheme="majorBidi" w:hAnsiTheme="majorBidi" w:cstheme="majorBidi"/>
          <w:b/>
          <w:bCs/>
          <w:color w:val="2F5496" w:themeColor="accent1" w:themeShade="BF"/>
        </w:rPr>
        <w:t xml:space="preserve">Les modules solaires </w:t>
      </w:r>
      <w:r w:rsidR="00A4765F" w:rsidRPr="009D52A6">
        <w:rPr>
          <w:rFonts w:asciiTheme="majorBidi" w:hAnsiTheme="majorBidi" w:cstheme="majorBidi"/>
          <w:b/>
          <w:bCs/>
          <w:color w:val="2F5496" w:themeColor="accent1" w:themeShade="BF"/>
        </w:rPr>
        <w:t>polycristallins</w:t>
      </w:r>
      <w:r w:rsidRPr="009D52A6">
        <w:rPr>
          <w:rFonts w:asciiTheme="majorBidi" w:hAnsiTheme="majorBidi" w:cstheme="majorBidi"/>
          <w:color w:val="2F5496" w:themeColor="accent1" w:themeShade="BF"/>
        </w:rPr>
        <w:t xml:space="preserve"> </w:t>
      </w:r>
      <w:r w:rsidRPr="009D52A6">
        <w:rPr>
          <w:rFonts w:asciiTheme="majorBidi" w:hAnsiTheme="majorBidi" w:cstheme="majorBidi"/>
        </w:rPr>
        <w:t>représentent une technologie proposant des rendements plus faibles que la technologie monocristalline ;</w:t>
      </w:r>
    </w:p>
    <w:p w14:paraId="7D050AC2" w14:textId="2070E0DA" w:rsidR="005138DD" w:rsidRPr="009D52A6" w:rsidRDefault="005138DD" w:rsidP="00DA13CA">
      <w:pPr>
        <w:pStyle w:val="ListParagraph"/>
        <w:numPr>
          <w:ilvl w:val="0"/>
          <w:numId w:val="18"/>
        </w:numPr>
        <w:spacing w:after="0" w:line="360" w:lineRule="auto"/>
        <w:jc w:val="both"/>
        <w:rPr>
          <w:rFonts w:asciiTheme="majorBidi" w:hAnsiTheme="majorBidi" w:cstheme="majorBidi"/>
        </w:rPr>
      </w:pPr>
      <w:r w:rsidRPr="009D52A6">
        <w:rPr>
          <w:rFonts w:asciiTheme="majorBidi" w:hAnsiTheme="majorBidi" w:cstheme="majorBidi"/>
          <w:b/>
          <w:bCs/>
          <w:color w:val="2F5496" w:themeColor="accent1" w:themeShade="BF"/>
        </w:rPr>
        <w:t>Les modules solaires amorphes</w:t>
      </w:r>
      <w:r w:rsidRPr="009D52A6">
        <w:rPr>
          <w:rFonts w:asciiTheme="majorBidi" w:hAnsiTheme="majorBidi" w:cstheme="majorBidi"/>
          <w:color w:val="2F5496" w:themeColor="accent1" w:themeShade="BF"/>
        </w:rPr>
        <w:t xml:space="preserve"> </w:t>
      </w:r>
      <w:r w:rsidRPr="009D52A6">
        <w:rPr>
          <w:rFonts w:asciiTheme="majorBidi" w:hAnsiTheme="majorBidi" w:cstheme="majorBidi"/>
        </w:rPr>
        <w:t xml:space="preserve">sont des panneaux solaires </w:t>
      </w:r>
      <w:r w:rsidR="00A4765F" w:rsidRPr="009D52A6">
        <w:rPr>
          <w:rFonts w:asciiTheme="majorBidi" w:hAnsiTheme="majorBidi" w:cstheme="majorBidi"/>
        </w:rPr>
        <w:t>offrant un rendement nettement</w:t>
      </w:r>
      <w:r w:rsidRPr="009D52A6">
        <w:rPr>
          <w:rFonts w:asciiTheme="majorBidi" w:hAnsiTheme="majorBidi" w:cstheme="majorBidi"/>
        </w:rPr>
        <w:t xml:space="preserve"> inférieur </w:t>
      </w:r>
      <w:r w:rsidR="00A4765F" w:rsidRPr="009D52A6">
        <w:rPr>
          <w:rFonts w:asciiTheme="majorBidi" w:hAnsiTheme="majorBidi" w:cstheme="majorBidi"/>
        </w:rPr>
        <w:t>à celui des</w:t>
      </w:r>
      <w:r w:rsidRPr="009D52A6">
        <w:rPr>
          <w:rFonts w:asciiTheme="majorBidi" w:hAnsiTheme="majorBidi" w:cstheme="majorBidi"/>
        </w:rPr>
        <w:t xml:space="preserve"> modules cristallins. Cette solution nécessite donc une plus grande surface pour la même puissance installée [</w:t>
      </w:r>
      <w:r w:rsidR="00851332" w:rsidRPr="009D52A6">
        <w:rPr>
          <w:rFonts w:asciiTheme="majorBidi" w:hAnsiTheme="majorBidi" w:cstheme="majorBidi"/>
        </w:rPr>
        <w:t>15</w:t>
      </w:r>
      <w:r w:rsidRPr="009D52A6">
        <w:rPr>
          <w:rFonts w:asciiTheme="majorBidi" w:hAnsiTheme="majorBidi" w:cstheme="majorBidi"/>
        </w:rPr>
        <w:t xml:space="preserve">] </w:t>
      </w:r>
    </w:p>
    <w:p w14:paraId="3BC48223" w14:textId="77777777" w:rsidR="0046121D" w:rsidRDefault="007614CE" w:rsidP="0046121D">
      <w:pPr>
        <w:keepNext/>
        <w:tabs>
          <w:tab w:val="left" w:pos="1608"/>
        </w:tabs>
        <w:spacing w:after="0" w:line="360" w:lineRule="auto"/>
      </w:pPr>
      <w:r w:rsidRPr="00CA0394">
        <w:rPr>
          <w:rFonts w:asciiTheme="majorBidi" w:hAnsiTheme="majorBidi" w:cstheme="majorBidi"/>
          <w:noProof/>
          <w:color w:val="8EAADB" w:themeColor="accent1" w:themeTint="99"/>
          <w:sz w:val="32"/>
          <w:szCs w:val="32"/>
        </w:rPr>
        <w:drawing>
          <wp:inline distT="0" distB="0" distL="0" distR="0" wp14:anchorId="7412F028" wp14:editId="4F7591B1">
            <wp:extent cx="6026167" cy="2484120"/>
            <wp:effectExtent l="19050" t="19050" r="12700" b="11430"/>
            <wp:docPr id="14656194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19465" name=""/>
                    <pic:cNvPicPr/>
                  </pic:nvPicPr>
                  <pic:blipFill>
                    <a:blip r:embed="rId17"/>
                    <a:stretch>
                      <a:fillRect/>
                    </a:stretch>
                  </pic:blipFill>
                  <pic:spPr>
                    <a:xfrm>
                      <a:off x="0" y="0"/>
                      <a:ext cx="6042663" cy="2490920"/>
                    </a:xfrm>
                    <a:prstGeom prst="rect">
                      <a:avLst/>
                    </a:prstGeom>
                    <a:ln>
                      <a:solidFill>
                        <a:schemeClr val="tx1"/>
                      </a:solidFill>
                    </a:ln>
                  </pic:spPr>
                </pic:pic>
              </a:graphicData>
            </a:graphic>
          </wp:inline>
        </w:drawing>
      </w:r>
    </w:p>
    <w:p w14:paraId="457AB25B" w14:textId="2F18AD79" w:rsidR="005138DD" w:rsidRPr="0046121D" w:rsidRDefault="0046121D" w:rsidP="0046121D">
      <w:pPr>
        <w:pStyle w:val="Caption"/>
        <w:jc w:val="center"/>
        <w:rPr>
          <w:rFonts w:asciiTheme="majorBidi" w:hAnsiTheme="majorBidi" w:cstheme="majorBidi"/>
          <w:b/>
          <w:bCs/>
          <w:i w:val="0"/>
          <w:iCs w:val="0"/>
          <w:color w:val="auto"/>
          <w:sz w:val="24"/>
          <w:szCs w:val="24"/>
        </w:rPr>
      </w:pPr>
      <w:bookmarkStart w:id="16" w:name="_Toc234512402"/>
      <w:r w:rsidRPr="0046121D">
        <w:rPr>
          <w:rFonts w:asciiTheme="majorBidi" w:hAnsiTheme="majorBidi" w:cstheme="majorBidi"/>
          <w:b/>
          <w:bCs/>
          <w:i w:val="0"/>
          <w:iCs w:val="0"/>
          <w:color w:val="auto"/>
          <w:sz w:val="24"/>
          <w:szCs w:val="24"/>
        </w:rPr>
        <w:t xml:space="preserve">Fig. </w:t>
      </w:r>
      <w:r w:rsidRPr="0046121D">
        <w:rPr>
          <w:rFonts w:ascii="MS Gothic" w:eastAsia="MS Gothic" w:hAnsi="MS Gothic" w:cs="MS Gothic" w:hint="eastAsia"/>
          <w:b/>
          <w:bCs/>
          <w:i w:val="0"/>
          <w:iCs w:val="0"/>
          <w:color w:val="auto"/>
          <w:sz w:val="24"/>
          <w:szCs w:val="24"/>
        </w:rPr>
        <w:t>Ⅰ</w:t>
      </w:r>
      <w:r w:rsidRPr="0046121D">
        <w:rPr>
          <w:rFonts w:asciiTheme="majorBidi" w:hAnsiTheme="majorBidi" w:cstheme="majorBidi"/>
          <w:b/>
          <w:bCs/>
          <w:i w:val="0"/>
          <w:iCs w:val="0"/>
          <w:color w:val="auto"/>
          <w:sz w:val="24"/>
          <w:szCs w:val="24"/>
        </w:rPr>
        <w:t xml:space="preserve">. </w:t>
      </w:r>
      <w:r w:rsidRPr="0046121D">
        <w:rPr>
          <w:rFonts w:asciiTheme="majorBidi" w:hAnsiTheme="majorBidi" w:cstheme="majorBidi"/>
          <w:b/>
          <w:bCs/>
          <w:i w:val="0"/>
          <w:iCs w:val="0"/>
          <w:color w:val="auto"/>
          <w:sz w:val="24"/>
          <w:szCs w:val="24"/>
        </w:rPr>
        <w:fldChar w:fldCharType="begin"/>
      </w:r>
      <w:r w:rsidRPr="0046121D">
        <w:rPr>
          <w:rFonts w:asciiTheme="majorBidi" w:hAnsiTheme="majorBidi" w:cstheme="majorBidi"/>
          <w:b/>
          <w:bCs/>
          <w:i w:val="0"/>
          <w:iCs w:val="0"/>
          <w:color w:val="auto"/>
          <w:sz w:val="24"/>
          <w:szCs w:val="24"/>
        </w:rPr>
        <w:instrText xml:space="preserve"> SEQ Fig._Ⅰ. \* ARABIC </w:instrText>
      </w:r>
      <w:r w:rsidRPr="0046121D">
        <w:rPr>
          <w:rFonts w:asciiTheme="majorBidi" w:hAnsiTheme="majorBidi" w:cstheme="majorBidi"/>
          <w:b/>
          <w:bCs/>
          <w:i w:val="0"/>
          <w:iCs w:val="0"/>
          <w:color w:val="auto"/>
          <w:sz w:val="24"/>
          <w:szCs w:val="24"/>
        </w:rPr>
        <w:fldChar w:fldCharType="separate"/>
      </w:r>
      <w:r w:rsidR="00C454B6">
        <w:rPr>
          <w:rFonts w:asciiTheme="majorBidi" w:hAnsiTheme="majorBidi" w:cstheme="majorBidi"/>
          <w:b/>
          <w:bCs/>
          <w:i w:val="0"/>
          <w:iCs w:val="0"/>
          <w:noProof/>
          <w:color w:val="auto"/>
          <w:sz w:val="24"/>
          <w:szCs w:val="24"/>
        </w:rPr>
        <w:t>5</w:t>
      </w:r>
      <w:r w:rsidRPr="0046121D">
        <w:rPr>
          <w:rFonts w:asciiTheme="majorBidi" w:hAnsiTheme="majorBidi" w:cstheme="majorBidi"/>
          <w:b/>
          <w:bCs/>
          <w:i w:val="0"/>
          <w:iCs w:val="0"/>
          <w:color w:val="auto"/>
          <w:sz w:val="24"/>
          <w:szCs w:val="24"/>
        </w:rPr>
        <w:fldChar w:fldCharType="end"/>
      </w:r>
      <w:r w:rsidRPr="0046121D">
        <w:rPr>
          <w:rFonts w:asciiTheme="majorBidi" w:hAnsiTheme="majorBidi" w:cstheme="majorBidi"/>
          <w:b/>
          <w:bCs/>
          <w:i w:val="0"/>
          <w:iCs w:val="0"/>
          <w:color w:val="auto"/>
          <w:sz w:val="24"/>
          <w:szCs w:val="24"/>
        </w:rPr>
        <w:t xml:space="preserve"> Modules solaires photovoltaïques</w:t>
      </w:r>
      <w:bookmarkEnd w:id="16"/>
    </w:p>
    <w:p w14:paraId="3F3F70E5" w14:textId="09A7FC8B" w:rsidR="00E23FBF" w:rsidRDefault="00E23FBF" w:rsidP="007614CE">
      <w:pPr>
        <w:tabs>
          <w:tab w:val="left" w:pos="1608"/>
        </w:tabs>
        <w:spacing w:after="0" w:line="360" w:lineRule="auto"/>
        <w:jc w:val="center"/>
        <w:rPr>
          <w:rFonts w:asciiTheme="majorBidi" w:hAnsiTheme="majorBidi" w:cstheme="majorBidi"/>
          <w:b/>
          <w:bCs/>
        </w:rPr>
      </w:pPr>
    </w:p>
    <w:p w14:paraId="53DC0CE1" w14:textId="01FCA180" w:rsidR="005138DD" w:rsidRPr="00ED41B6" w:rsidRDefault="00ED41B6" w:rsidP="00ED41B6">
      <w:pPr>
        <w:outlineLvl w:val="0"/>
        <w:rPr>
          <w:rFonts w:asciiTheme="majorBidi" w:hAnsiTheme="majorBidi" w:cstheme="majorBidi"/>
          <w:b/>
          <w:bCs/>
          <w:color w:val="2F5496" w:themeColor="accent1" w:themeShade="BF"/>
          <w:sz w:val="28"/>
          <w:szCs w:val="28"/>
        </w:rPr>
      </w:pPr>
      <w:bookmarkStart w:id="17" w:name="_Toc234507360"/>
      <w:r w:rsidRPr="009D52A6">
        <w:rPr>
          <w:rFonts w:asciiTheme="majorBidi" w:hAnsiTheme="majorBidi" w:cstheme="majorBidi"/>
          <w:b/>
          <w:bCs/>
          <w:color w:val="2F5496" w:themeColor="accent1" w:themeShade="BF"/>
          <w:sz w:val="28"/>
          <w:szCs w:val="28"/>
        </w:rPr>
        <w:lastRenderedPageBreak/>
        <w:t>Ⅰ</w:t>
      </w:r>
      <w:r w:rsidR="005138DD" w:rsidRPr="00ED41B6">
        <w:rPr>
          <w:rFonts w:asciiTheme="majorBidi" w:hAnsiTheme="majorBidi" w:cstheme="majorBidi"/>
          <w:b/>
          <w:bCs/>
          <w:color w:val="2F5496" w:themeColor="accent1" w:themeShade="BF"/>
          <w:sz w:val="28"/>
          <w:szCs w:val="28"/>
        </w:rPr>
        <w:t>.8 Différents composants d’une installation électrique :</w:t>
      </w:r>
      <w:bookmarkEnd w:id="17"/>
    </w:p>
    <w:p w14:paraId="3BE6FCB7" w14:textId="77777777" w:rsidR="005138DD" w:rsidRPr="009D52A6" w:rsidRDefault="005138DD" w:rsidP="002B746B">
      <w:pPr>
        <w:spacing w:after="0" w:line="360" w:lineRule="auto"/>
        <w:rPr>
          <w:rFonts w:asciiTheme="majorBidi" w:hAnsiTheme="majorBidi" w:cstheme="majorBidi"/>
        </w:rPr>
      </w:pPr>
      <w:r w:rsidRPr="009D52A6">
        <w:rPr>
          <w:rFonts w:asciiTheme="majorBidi" w:hAnsiTheme="majorBidi" w:cstheme="majorBidi"/>
        </w:rPr>
        <w:t>Le système photovoltaïque se compose de plusieurs éléments qui sont :</w:t>
      </w:r>
    </w:p>
    <w:p w14:paraId="2779BE51" w14:textId="77777777" w:rsidR="005138DD" w:rsidRPr="009D52A6" w:rsidRDefault="005138DD" w:rsidP="002B746B">
      <w:pPr>
        <w:pStyle w:val="ListParagraph"/>
        <w:numPr>
          <w:ilvl w:val="0"/>
          <w:numId w:val="19"/>
        </w:numPr>
        <w:spacing w:after="0" w:line="360" w:lineRule="auto"/>
        <w:rPr>
          <w:rFonts w:asciiTheme="majorBidi" w:hAnsiTheme="majorBidi" w:cstheme="majorBidi"/>
        </w:rPr>
      </w:pPr>
      <w:r w:rsidRPr="009D52A6">
        <w:rPr>
          <w:rFonts w:asciiTheme="majorBidi" w:hAnsiTheme="majorBidi" w:cstheme="majorBidi"/>
        </w:rPr>
        <w:t xml:space="preserve">Les modules </w:t>
      </w:r>
    </w:p>
    <w:p w14:paraId="0486E7FF" w14:textId="77777777" w:rsidR="005138DD" w:rsidRPr="009D52A6" w:rsidRDefault="005138DD" w:rsidP="002B746B">
      <w:pPr>
        <w:pStyle w:val="ListParagraph"/>
        <w:numPr>
          <w:ilvl w:val="0"/>
          <w:numId w:val="19"/>
        </w:numPr>
        <w:spacing w:after="0" w:line="360" w:lineRule="auto"/>
        <w:rPr>
          <w:rFonts w:asciiTheme="majorBidi" w:hAnsiTheme="majorBidi" w:cstheme="majorBidi"/>
        </w:rPr>
      </w:pPr>
      <w:r w:rsidRPr="009D52A6">
        <w:rPr>
          <w:rFonts w:asciiTheme="majorBidi" w:hAnsiTheme="majorBidi" w:cstheme="majorBidi"/>
        </w:rPr>
        <w:t>Un régulateur</w:t>
      </w:r>
    </w:p>
    <w:p w14:paraId="467EC873" w14:textId="77777777" w:rsidR="005138DD" w:rsidRPr="009D52A6" w:rsidRDefault="005138DD" w:rsidP="002B746B">
      <w:pPr>
        <w:pStyle w:val="ListParagraph"/>
        <w:numPr>
          <w:ilvl w:val="0"/>
          <w:numId w:val="19"/>
        </w:numPr>
        <w:spacing w:after="0" w:line="360" w:lineRule="auto"/>
        <w:rPr>
          <w:rFonts w:asciiTheme="majorBidi" w:hAnsiTheme="majorBidi" w:cstheme="majorBidi"/>
        </w:rPr>
      </w:pPr>
      <w:r w:rsidRPr="009D52A6">
        <w:rPr>
          <w:rFonts w:asciiTheme="majorBidi" w:hAnsiTheme="majorBidi" w:cstheme="majorBidi"/>
        </w:rPr>
        <w:t>Un onduleur DC/AC</w:t>
      </w:r>
    </w:p>
    <w:p w14:paraId="08DCC111" w14:textId="77777777" w:rsidR="005138DD" w:rsidRPr="009D52A6" w:rsidRDefault="005138DD" w:rsidP="002B746B">
      <w:pPr>
        <w:pStyle w:val="ListParagraph"/>
        <w:numPr>
          <w:ilvl w:val="0"/>
          <w:numId w:val="19"/>
        </w:numPr>
        <w:spacing w:after="0" w:line="360" w:lineRule="auto"/>
        <w:rPr>
          <w:rFonts w:asciiTheme="majorBidi" w:hAnsiTheme="majorBidi" w:cstheme="majorBidi"/>
        </w:rPr>
      </w:pPr>
      <w:r w:rsidRPr="009D52A6">
        <w:rPr>
          <w:rFonts w:asciiTheme="majorBidi" w:hAnsiTheme="majorBidi" w:cstheme="majorBidi"/>
        </w:rPr>
        <w:t>Câbles photovoltaïques spatiaux</w:t>
      </w:r>
    </w:p>
    <w:p w14:paraId="17E76220" w14:textId="66A533CA" w:rsidR="005138DD" w:rsidRPr="009D52A6" w:rsidRDefault="005138DD" w:rsidP="002B746B">
      <w:pPr>
        <w:pStyle w:val="ListParagraph"/>
        <w:numPr>
          <w:ilvl w:val="0"/>
          <w:numId w:val="19"/>
        </w:numPr>
        <w:spacing w:after="0" w:line="360" w:lineRule="auto"/>
        <w:rPr>
          <w:rFonts w:asciiTheme="majorBidi" w:hAnsiTheme="majorBidi" w:cstheme="majorBidi"/>
        </w:rPr>
      </w:pPr>
      <w:r w:rsidRPr="009D52A6">
        <w:rPr>
          <w:rFonts w:asciiTheme="majorBidi" w:hAnsiTheme="majorBidi" w:cstheme="majorBidi"/>
        </w:rPr>
        <w:t>Partie stockage</w:t>
      </w:r>
      <w:r w:rsidR="007614CE" w:rsidRPr="009D52A6">
        <w:rPr>
          <w:rFonts w:asciiTheme="majorBidi" w:hAnsiTheme="majorBidi" w:cstheme="majorBidi"/>
        </w:rPr>
        <w:t xml:space="preserve"> : batterie</w:t>
      </w:r>
      <w:r w:rsidRPr="009D52A6">
        <w:rPr>
          <w:rFonts w:asciiTheme="majorBidi" w:hAnsiTheme="majorBidi" w:cstheme="majorBidi"/>
        </w:rPr>
        <w:t>, mais qui n’est pas toujours nécessaire</w:t>
      </w:r>
      <w:r w:rsidR="007614CE">
        <w:rPr>
          <w:rFonts w:asciiTheme="majorBidi" w:hAnsiTheme="majorBidi" w:cstheme="majorBidi"/>
        </w:rPr>
        <w:t xml:space="preserve"> (</w:t>
      </w:r>
      <w:r w:rsidR="007614CE" w:rsidRPr="009D52A6">
        <w:rPr>
          <w:rFonts w:asciiTheme="majorBidi" w:hAnsiTheme="majorBidi" w:cstheme="majorBidi"/>
        </w:rPr>
        <w:t>dépend</w:t>
      </w:r>
      <w:r w:rsidRPr="009D52A6">
        <w:rPr>
          <w:rFonts w:asciiTheme="majorBidi" w:hAnsiTheme="majorBidi" w:cstheme="majorBidi"/>
        </w:rPr>
        <w:t xml:space="preserve"> de</w:t>
      </w:r>
      <w:r w:rsidR="007614CE">
        <w:rPr>
          <w:rFonts w:asciiTheme="majorBidi" w:hAnsiTheme="majorBidi" w:cstheme="majorBidi"/>
        </w:rPr>
        <w:t xml:space="preserve"> </w:t>
      </w:r>
      <w:r w:rsidRPr="009D52A6">
        <w:rPr>
          <w:rFonts w:asciiTheme="majorBidi" w:hAnsiTheme="majorBidi" w:cstheme="majorBidi"/>
        </w:rPr>
        <w:t>l’installation</w:t>
      </w:r>
      <w:r w:rsidR="007614CE">
        <w:rPr>
          <w:rFonts w:asciiTheme="majorBidi" w:hAnsiTheme="majorBidi" w:cstheme="majorBidi"/>
        </w:rPr>
        <w:t>)</w:t>
      </w:r>
    </w:p>
    <w:p w14:paraId="22AC1AE7" w14:textId="77777777" w:rsidR="005138DD" w:rsidRPr="009D52A6" w:rsidRDefault="005138DD" w:rsidP="002B746B">
      <w:pPr>
        <w:pStyle w:val="ListParagraph"/>
        <w:numPr>
          <w:ilvl w:val="0"/>
          <w:numId w:val="19"/>
        </w:numPr>
        <w:spacing w:after="0" w:line="360" w:lineRule="auto"/>
        <w:rPr>
          <w:rFonts w:asciiTheme="majorBidi" w:hAnsiTheme="majorBidi" w:cstheme="majorBidi"/>
        </w:rPr>
      </w:pPr>
      <w:r w:rsidRPr="009D52A6">
        <w:rPr>
          <w:rFonts w:asciiTheme="majorBidi" w:hAnsiTheme="majorBidi" w:cstheme="majorBidi"/>
        </w:rPr>
        <w:t xml:space="preserve">Appareillage de protection </w:t>
      </w:r>
    </w:p>
    <w:p w14:paraId="02A8CFFE" w14:textId="77777777" w:rsidR="0046121D" w:rsidRDefault="005138DD" w:rsidP="0046121D">
      <w:pPr>
        <w:keepNext/>
      </w:pPr>
      <w:r w:rsidRPr="009D52A6">
        <w:rPr>
          <w:rFonts w:asciiTheme="majorBidi" w:hAnsiTheme="majorBidi" w:cstheme="majorBidi"/>
          <w:noProof/>
        </w:rPr>
        <w:drawing>
          <wp:inline distT="0" distB="0" distL="0" distR="0" wp14:anchorId="79D3178F" wp14:editId="46C257B6">
            <wp:extent cx="5618674" cy="4312920"/>
            <wp:effectExtent l="19050" t="19050" r="20320" b="11430"/>
            <wp:docPr id="3849494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49456" name="Image 384949456"/>
                    <pic:cNvPicPr/>
                  </pic:nvPicPr>
                  <pic:blipFill>
                    <a:blip r:embed="rId18"/>
                    <a:stretch>
                      <a:fillRect/>
                    </a:stretch>
                  </pic:blipFill>
                  <pic:spPr>
                    <a:xfrm>
                      <a:off x="0" y="0"/>
                      <a:ext cx="5653918" cy="4339974"/>
                    </a:xfrm>
                    <a:prstGeom prst="rect">
                      <a:avLst/>
                    </a:prstGeom>
                    <a:ln>
                      <a:solidFill>
                        <a:schemeClr val="tx1"/>
                      </a:solidFill>
                    </a:ln>
                  </pic:spPr>
                </pic:pic>
              </a:graphicData>
            </a:graphic>
          </wp:inline>
        </w:drawing>
      </w:r>
    </w:p>
    <w:p w14:paraId="3F90C904" w14:textId="1B9C6BFE" w:rsidR="005138DD" w:rsidRPr="0046121D" w:rsidRDefault="0046121D" w:rsidP="0046121D">
      <w:pPr>
        <w:pStyle w:val="Caption"/>
        <w:jc w:val="center"/>
        <w:rPr>
          <w:rFonts w:asciiTheme="majorBidi" w:hAnsiTheme="majorBidi" w:cstheme="majorBidi"/>
          <w:b/>
          <w:bCs/>
          <w:i w:val="0"/>
          <w:iCs w:val="0"/>
          <w:color w:val="auto"/>
          <w:sz w:val="24"/>
          <w:szCs w:val="24"/>
        </w:rPr>
      </w:pPr>
      <w:bookmarkStart w:id="18" w:name="_Toc234512403"/>
      <w:r w:rsidRPr="0046121D">
        <w:rPr>
          <w:rFonts w:asciiTheme="majorBidi" w:hAnsiTheme="majorBidi" w:cstheme="majorBidi"/>
          <w:b/>
          <w:bCs/>
          <w:i w:val="0"/>
          <w:iCs w:val="0"/>
          <w:color w:val="auto"/>
          <w:sz w:val="24"/>
          <w:szCs w:val="24"/>
        </w:rPr>
        <w:t xml:space="preserve">Fig. </w:t>
      </w:r>
      <w:r w:rsidRPr="0046121D">
        <w:rPr>
          <w:rFonts w:ascii="MS Gothic" w:eastAsia="MS Gothic" w:hAnsi="MS Gothic" w:cs="MS Gothic" w:hint="eastAsia"/>
          <w:b/>
          <w:bCs/>
          <w:i w:val="0"/>
          <w:iCs w:val="0"/>
          <w:color w:val="auto"/>
          <w:sz w:val="24"/>
          <w:szCs w:val="24"/>
        </w:rPr>
        <w:t>Ⅰ</w:t>
      </w:r>
      <w:r w:rsidRPr="0046121D">
        <w:rPr>
          <w:rFonts w:asciiTheme="majorBidi" w:hAnsiTheme="majorBidi" w:cstheme="majorBidi"/>
          <w:b/>
          <w:bCs/>
          <w:i w:val="0"/>
          <w:iCs w:val="0"/>
          <w:color w:val="auto"/>
          <w:sz w:val="24"/>
          <w:szCs w:val="24"/>
        </w:rPr>
        <w:t xml:space="preserve">. </w:t>
      </w:r>
      <w:r w:rsidRPr="0046121D">
        <w:rPr>
          <w:rFonts w:asciiTheme="majorBidi" w:hAnsiTheme="majorBidi" w:cstheme="majorBidi"/>
          <w:b/>
          <w:bCs/>
          <w:i w:val="0"/>
          <w:iCs w:val="0"/>
          <w:color w:val="auto"/>
          <w:sz w:val="24"/>
          <w:szCs w:val="24"/>
        </w:rPr>
        <w:fldChar w:fldCharType="begin"/>
      </w:r>
      <w:r w:rsidRPr="0046121D">
        <w:rPr>
          <w:rFonts w:asciiTheme="majorBidi" w:hAnsiTheme="majorBidi" w:cstheme="majorBidi"/>
          <w:b/>
          <w:bCs/>
          <w:i w:val="0"/>
          <w:iCs w:val="0"/>
          <w:color w:val="auto"/>
          <w:sz w:val="24"/>
          <w:szCs w:val="24"/>
        </w:rPr>
        <w:instrText xml:space="preserve"> SEQ Fig._Ⅰ. \* ARABIC </w:instrText>
      </w:r>
      <w:r w:rsidRPr="0046121D">
        <w:rPr>
          <w:rFonts w:asciiTheme="majorBidi" w:hAnsiTheme="majorBidi" w:cstheme="majorBidi"/>
          <w:b/>
          <w:bCs/>
          <w:i w:val="0"/>
          <w:iCs w:val="0"/>
          <w:color w:val="auto"/>
          <w:sz w:val="24"/>
          <w:szCs w:val="24"/>
        </w:rPr>
        <w:fldChar w:fldCharType="separate"/>
      </w:r>
      <w:r w:rsidR="00C454B6">
        <w:rPr>
          <w:rFonts w:asciiTheme="majorBidi" w:hAnsiTheme="majorBidi" w:cstheme="majorBidi"/>
          <w:b/>
          <w:bCs/>
          <w:i w:val="0"/>
          <w:iCs w:val="0"/>
          <w:noProof/>
          <w:color w:val="auto"/>
          <w:sz w:val="24"/>
          <w:szCs w:val="24"/>
        </w:rPr>
        <w:t>6</w:t>
      </w:r>
      <w:r w:rsidRPr="0046121D">
        <w:rPr>
          <w:rFonts w:asciiTheme="majorBidi" w:hAnsiTheme="majorBidi" w:cstheme="majorBidi"/>
          <w:b/>
          <w:bCs/>
          <w:i w:val="0"/>
          <w:iCs w:val="0"/>
          <w:color w:val="auto"/>
          <w:sz w:val="24"/>
          <w:szCs w:val="24"/>
        </w:rPr>
        <w:fldChar w:fldCharType="end"/>
      </w:r>
      <w:r w:rsidRPr="0046121D">
        <w:rPr>
          <w:rFonts w:asciiTheme="majorBidi" w:hAnsiTheme="majorBidi" w:cstheme="majorBidi"/>
          <w:b/>
          <w:bCs/>
          <w:i w:val="0"/>
          <w:iCs w:val="0"/>
          <w:color w:val="auto"/>
          <w:sz w:val="24"/>
          <w:szCs w:val="24"/>
        </w:rPr>
        <w:t xml:space="preserve"> schémas d’une installation de production d’énergie photovoltaïque</w:t>
      </w:r>
      <w:bookmarkEnd w:id="18"/>
    </w:p>
    <w:p w14:paraId="6999E73B" w14:textId="77777777" w:rsidR="00C038D0" w:rsidRDefault="00C038D0" w:rsidP="002B746B">
      <w:pPr>
        <w:tabs>
          <w:tab w:val="left" w:pos="1608"/>
        </w:tabs>
        <w:spacing w:after="0" w:line="360" w:lineRule="auto"/>
        <w:jc w:val="center"/>
        <w:rPr>
          <w:rFonts w:asciiTheme="majorBidi" w:hAnsiTheme="majorBidi" w:cstheme="majorBidi"/>
          <w:b/>
          <w:bCs/>
        </w:rPr>
      </w:pPr>
    </w:p>
    <w:p w14:paraId="735D1FD7" w14:textId="77777777" w:rsidR="00596A57" w:rsidRDefault="00596A57" w:rsidP="002B746B">
      <w:pPr>
        <w:tabs>
          <w:tab w:val="left" w:pos="1608"/>
        </w:tabs>
        <w:spacing w:after="0" w:line="360" w:lineRule="auto"/>
        <w:jc w:val="center"/>
        <w:rPr>
          <w:rFonts w:asciiTheme="majorBidi" w:hAnsiTheme="majorBidi" w:cstheme="majorBidi"/>
          <w:b/>
          <w:bCs/>
        </w:rPr>
      </w:pPr>
    </w:p>
    <w:p w14:paraId="2294BCF4" w14:textId="77777777" w:rsidR="00596A57" w:rsidRPr="009D52A6" w:rsidRDefault="00596A57" w:rsidP="002B746B">
      <w:pPr>
        <w:tabs>
          <w:tab w:val="left" w:pos="1608"/>
        </w:tabs>
        <w:spacing w:after="0" w:line="360" w:lineRule="auto"/>
        <w:jc w:val="center"/>
        <w:rPr>
          <w:rFonts w:asciiTheme="majorBidi" w:hAnsiTheme="majorBidi" w:cstheme="majorBidi"/>
          <w:b/>
          <w:bCs/>
        </w:rPr>
      </w:pPr>
    </w:p>
    <w:p w14:paraId="159FE6FC" w14:textId="77777777" w:rsidR="00ED41B6" w:rsidRDefault="005138DD" w:rsidP="00ED41B6">
      <w:pPr>
        <w:rPr>
          <w:rFonts w:ascii="MS Gothic" w:eastAsia="MS Gothic" w:hAnsi="MS Gothic" w:cs="MS Gothic"/>
        </w:rPr>
      </w:pPr>
      <w:r w:rsidRPr="009D52A6">
        <w:rPr>
          <w:rFonts w:ascii="MS Gothic" w:eastAsia="MS Gothic" w:hAnsi="MS Gothic" w:cs="MS Gothic" w:hint="eastAsia"/>
        </w:rPr>
        <w:t>Ⅰ</w:t>
      </w:r>
    </w:p>
    <w:p w14:paraId="6FFAAF4A" w14:textId="32671A94" w:rsidR="00ED41B6" w:rsidRPr="00ED41B6" w:rsidRDefault="00ED41B6" w:rsidP="00ED41B6">
      <w:pPr>
        <w:outlineLvl w:val="0"/>
        <w:rPr>
          <w:rFonts w:asciiTheme="majorBidi" w:hAnsiTheme="majorBidi" w:cstheme="majorBidi"/>
          <w:b/>
          <w:bCs/>
          <w:color w:val="2F5496" w:themeColor="accent1" w:themeShade="BF"/>
          <w:kern w:val="0"/>
          <w:sz w:val="28"/>
          <w:szCs w:val="28"/>
        </w:rPr>
      </w:pPr>
      <w:bookmarkStart w:id="19" w:name="_Toc234507361"/>
      <w:r w:rsidRPr="009D52A6">
        <w:rPr>
          <w:rFonts w:asciiTheme="majorBidi" w:hAnsiTheme="majorBidi" w:cstheme="majorBidi"/>
          <w:b/>
          <w:bCs/>
          <w:color w:val="2F5496" w:themeColor="accent1" w:themeShade="BF"/>
          <w:sz w:val="28"/>
          <w:szCs w:val="28"/>
        </w:rPr>
        <w:lastRenderedPageBreak/>
        <w:t>Ⅰ</w:t>
      </w:r>
      <w:r w:rsidR="005138DD" w:rsidRPr="009D52A6">
        <w:t>.</w:t>
      </w:r>
      <w:r w:rsidR="005138DD" w:rsidRPr="00ED41B6">
        <w:rPr>
          <w:rFonts w:asciiTheme="majorBidi" w:hAnsiTheme="majorBidi" w:cstheme="majorBidi"/>
          <w:b/>
          <w:bCs/>
          <w:color w:val="2F5496" w:themeColor="accent1" w:themeShade="BF"/>
          <w:kern w:val="0"/>
          <w:sz w:val="28"/>
          <w:szCs w:val="28"/>
        </w:rPr>
        <w:t>9 Facteurs influençant les performances des systèmes photovoltaïques</w:t>
      </w:r>
      <w:bookmarkEnd w:id="19"/>
    </w:p>
    <w:p w14:paraId="776D216F" w14:textId="3F219C7B" w:rsidR="0010098C" w:rsidRPr="00596A57" w:rsidRDefault="005138DD" w:rsidP="00596A57">
      <w:pPr>
        <w:spacing w:after="0" w:line="360" w:lineRule="auto"/>
        <w:jc w:val="both"/>
        <w:rPr>
          <w:rFonts w:asciiTheme="majorBidi" w:hAnsiTheme="majorBidi" w:cstheme="majorBidi"/>
        </w:rPr>
      </w:pPr>
      <w:r w:rsidRPr="009D52A6">
        <w:rPr>
          <w:rFonts w:asciiTheme="majorBidi" w:hAnsiTheme="majorBidi" w:cstheme="majorBidi"/>
        </w:rPr>
        <w:t>Les performances réelles des systèmes photovoltaïques dépendent de plusieurs paramètres environnementaux et techniques. L’élévation de la température entraîne une diminution de la tension des modules, avec un coefficient thermique moyen de l’ordre de −0,4 % par degré Celsius pour les technologies à base de silicium cristallin [</w:t>
      </w:r>
      <w:r w:rsidRPr="009D52A6">
        <w:rPr>
          <w:rFonts w:asciiTheme="majorBidi" w:hAnsiTheme="majorBidi" w:cstheme="majorBidi"/>
          <w:color w:val="000000" w:themeColor="text1"/>
        </w:rPr>
        <w:t>1</w:t>
      </w:r>
      <w:r w:rsidR="00851332" w:rsidRPr="009D52A6">
        <w:rPr>
          <w:rFonts w:asciiTheme="majorBidi" w:hAnsiTheme="majorBidi" w:cstheme="majorBidi"/>
          <w:color w:val="000000" w:themeColor="text1"/>
        </w:rPr>
        <w:t>6</w:t>
      </w:r>
      <w:r w:rsidRPr="009D52A6">
        <w:rPr>
          <w:rFonts w:asciiTheme="majorBidi" w:hAnsiTheme="majorBidi" w:cstheme="majorBidi"/>
          <w:color w:val="000000" w:themeColor="text1"/>
        </w:rPr>
        <w:t>]</w:t>
      </w:r>
      <w:bookmarkStart w:id="20" w:name="_Hlk234506547"/>
    </w:p>
    <w:p w14:paraId="05C5033A" w14:textId="295D32A8" w:rsidR="005138DD" w:rsidRPr="009D52A6" w:rsidRDefault="005138DD" w:rsidP="00ED41B6">
      <w:pPr>
        <w:autoSpaceDE w:val="0"/>
        <w:autoSpaceDN w:val="0"/>
        <w:adjustRightInd w:val="0"/>
        <w:spacing w:after="0" w:line="360" w:lineRule="auto"/>
        <w:outlineLvl w:val="0"/>
        <w:rPr>
          <w:rFonts w:asciiTheme="majorBidi" w:hAnsiTheme="majorBidi" w:cstheme="majorBidi"/>
          <w:b/>
          <w:bCs/>
          <w:color w:val="2F5496" w:themeColor="accent1" w:themeShade="BF"/>
          <w:kern w:val="0"/>
          <w:sz w:val="28"/>
          <w:szCs w:val="28"/>
        </w:rPr>
      </w:pPr>
      <w:bookmarkStart w:id="21" w:name="_Toc234507362"/>
      <w:bookmarkEnd w:id="20"/>
      <w:r w:rsidRPr="009D52A6">
        <w:rPr>
          <w:rFonts w:asciiTheme="majorBidi" w:hAnsiTheme="majorBidi" w:cstheme="majorBidi"/>
          <w:b/>
          <w:bCs/>
          <w:color w:val="2F5496" w:themeColor="accent1" w:themeShade="BF"/>
          <w:sz w:val="28"/>
          <w:szCs w:val="28"/>
        </w:rPr>
        <w:t>Ⅰ</w:t>
      </w:r>
      <w:r w:rsidRPr="009D52A6">
        <w:rPr>
          <w:rFonts w:asciiTheme="majorBidi" w:hAnsiTheme="majorBidi" w:cstheme="majorBidi"/>
          <w:b/>
          <w:bCs/>
          <w:color w:val="2F5496" w:themeColor="accent1" w:themeShade="BF"/>
          <w:kern w:val="0"/>
          <w:sz w:val="28"/>
          <w:szCs w:val="28"/>
        </w:rPr>
        <w:t>.9.1 Influence de l’éclairement</w:t>
      </w:r>
      <w:bookmarkEnd w:id="21"/>
    </w:p>
    <w:p w14:paraId="721971F4" w14:textId="53CBCC97" w:rsidR="005138DD" w:rsidRPr="009D52A6" w:rsidRDefault="005138DD" w:rsidP="002B746B">
      <w:pPr>
        <w:spacing w:after="0" w:line="360" w:lineRule="auto"/>
        <w:ind w:firstLine="720"/>
        <w:rPr>
          <w:rFonts w:asciiTheme="majorBidi" w:hAnsiTheme="majorBidi" w:cstheme="majorBidi"/>
          <w:kern w:val="0"/>
        </w:rPr>
      </w:pPr>
      <w:r w:rsidRPr="009D52A6">
        <w:rPr>
          <w:rFonts w:asciiTheme="majorBidi" w:hAnsiTheme="majorBidi" w:cstheme="majorBidi"/>
          <w:kern w:val="0"/>
        </w:rPr>
        <w:t xml:space="preserve">Dans la </w:t>
      </w:r>
      <w:proofErr w:type="spellStart"/>
      <w:r w:rsidR="00C038D0" w:rsidRPr="009D52A6">
        <w:rPr>
          <w:rFonts w:asciiTheme="majorBidi" w:hAnsiTheme="majorBidi" w:cstheme="majorBidi"/>
          <w:kern w:val="0"/>
        </w:rPr>
        <w:t>F</w:t>
      </w:r>
      <w:r w:rsidRPr="009D52A6">
        <w:rPr>
          <w:rFonts w:asciiTheme="majorBidi" w:hAnsiTheme="majorBidi" w:cstheme="majorBidi"/>
          <w:kern w:val="0"/>
        </w:rPr>
        <w:t>ig</w:t>
      </w:r>
      <w:proofErr w:type="spellEnd"/>
      <w:r w:rsidRPr="009D52A6">
        <w:rPr>
          <w:rFonts w:asciiTheme="majorBidi" w:hAnsiTheme="majorBidi" w:cstheme="majorBidi"/>
          <w:kern w:val="0"/>
        </w:rPr>
        <w:t xml:space="preserve"> </w:t>
      </w:r>
      <w:r w:rsidRPr="009D52A6">
        <w:rPr>
          <w:rFonts w:asciiTheme="majorBidi" w:hAnsiTheme="majorBidi" w:cstheme="majorBidi"/>
          <w:sz w:val="28"/>
          <w:szCs w:val="28"/>
        </w:rPr>
        <w:t>Ⅰ</w:t>
      </w:r>
      <w:r w:rsidRPr="009D52A6">
        <w:rPr>
          <w:rFonts w:asciiTheme="majorBidi" w:hAnsiTheme="majorBidi" w:cstheme="majorBidi"/>
          <w:kern w:val="0"/>
        </w:rPr>
        <w:t> .7 (a, b), nous représentons les résultats concernant les caractéristiques I(V) et P(V) du panneau à 25° obtenus pour diverses valeurs de l'éclairement.</w:t>
      </w:r>
    </w:p>
    <w:p w14:paraId="768BB71B" w14:textId="3DAA64EC" w:rsidR="00D517BA" w:rsidRDefault="00AB3827" w:rsidP="002B746B">
      <w:pPr>
        <w:autoSpaceDE w:val="0"/>
        <w:autoSpaceDN w:val="0"/>
        <w:adjustRightInd w:val="0"/>
        <w:spacing w:after="0" w:line="360" w:lineRule="auto"/>
        <w:rPr>
          <w:rFonts w:asciiTheme="majorBidi" w:hAnsiTheme="majorBidi" w:cstheme="majorBidi"/>
          <w:noProof/>
          <w:sz w:val="32"/>
          <w:szCs w:val="32"/>
        </w:rPr>
      </w:pPr>
      <w:r>
        <w:rPr>
          <w:rFonts w:asciiTheme="majorBidi" w:hAnsiTheme="majorBidi" w:cstheme="majorBidi"/>
          <w:noProof/>
          <w:sz w:val="32"/>
          <w:szCs w:val="32"/>
        </w:rPr>
        <mc:AlternateContent>
          <mc:Choice Requires="wpg">
            <w:drawing>
              <wp:anchor distT="0" distB="0" distL="114300" distR="114300" simplePos="0" relativeHeight="251708416" behindDoc="0" locked="0" layoutInCell="1" allowOverlap="1" wp14:anchorId="653F7A7F" wp14:editId="28A7E480">
                <wp:simplePos x="0" y="0"/>
                <wp:positionH relativeFrom="column">
                  <wp:posOffset>0</wp:posOffset>
                </wp:positionH>
                <wp:positionV relativeFrom="paragraph">
                  <wp:posOffset>235585</wp:posOffset>
                </wp:positionV>
                <wp:extent cx="5790565" cy="2674620"/>
                <wp:effectExtent l="0" t="0" r="635" b="0"/>
                <wp:wrapSquare wrapText="bothSides"/>
                <wp:docPr id="700343998" name="Groupe 5"/>
                <wp:cNvGraphicFramePr/>
                <a:graphic xmlns:a="http://schemas.openxmlformats.org/drawingml/2006/main">
                  <a:graphicData uri="http://schemas.microsoft.com/office/word/2010/wordprocessingGroup">
                    <wpg:wgp>
                      <wpg:cNvGrpSpPr/>
                      <wpg:grpSpPr>
                        <a:xfrm>
                          <a:off x="0" y="0"/>
                          <a:ext cx="5790565" cy="2674620"/>
                          <a:chOff x="0" y="0"/>
                          <a:chExt cx="5790565" cy="2674620"/>
                        </a:xfrm>
                      </wpg:grpSpPr>
                      <pic:pic xmlns:pic="http://schemas.openxmlformats.org/drawingml/2006/picture">
                        <pic:nvPicPr>
                          <pic:cNvPr id="152228739" name="Image 10"/>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3131820" y="0"/>
                            <a:ext cx="2658745" cy="2644140"/>
                          </a:xfrm>
                          <a:prstGeom prst="rect">
                            <a:avLst/>
                          </a:prstGeom>
                          <a:noFill/>
                          <a:ln>
                            <a:noFill/>
                          </a:ln>
                        </pic:spPr>
                      </pic:pic>
                      <pic:pic xmlns:pic="http://schemas.openxmlformats.org/drawingml/2006/picture">
                        <pic:nvPicPr>
                          <pic:cNvPr id="609477287" name="Image 1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15240"/>
                            <a:ext cx="2834640" cy="2659380"/>
                          </a:xfrm>
                          <a:prstGeom prst="rect">
                            <a:avLst/>
                          </a:prstGeom>
                          <a:noFill/>
                          <a:ln>
                            <a:noFill/>
                          </a:ln>
                        </pic:spPr>
                      </pic:pic>
                    </wpg:wgp>
                  </a:graphicData>
                </a:graphic>
                <wp14:sizeRelV relativeFrom="margin">
                  <wp14:pctHeight>0</wp14:pctHeight>
                </wp14:sizeRelV>
              </wp:anchor>
            </w:drawing>
          </mc:Choice>
          <mc:Fallback>
            <w:pict>
              <v:group w14:anchorId="3D1E5ADD" id="Groupe 5" o:spid="_x0000_s1026" style="position:absolute;margin-left:0;margin-top:18.55pt;width:455.95pt;height:210.6pt;z-index:251708416;mso-height-relative:margin" coordsize="57905,2674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31318;width:26587;height:26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">
                  <v:imagedata r:id="rId21" o:title=""/>
                </v:shape>
                <v:shape id="Image 11" o:spid="_x0000_s1028" type="#_x0000_t75" style="position:absolute;top:152;width:28346;height:26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">
                  <v:imagedata r:id="rId22" o:title=""/>
                </v:shape>
                <w10:wrap type="square"/>
              </v:group>
            </w:pict>
          </mc:Fallback>
        </mc:AlternateContent>
      </w:r>
    </w:p>
    <w:p w14:paraId="024BF7F2" w14:textId="6197FE88" w:rsidR="005138DD" w:rsidRPr="00AB3827" w:rsidRDefault="00AB3827" w:rsidP="00AB3827">
      <w:pPr>
        <w:autoSpaceDE w:val="0"/>
        <w:autoSpaceDN w:val="0"/>
        <w:adjustRightInd w:val="0"/>
        <w:spacing w:after="0" w:line="360" w:lineRule="auto"/>
        <w:rPr>
          <w:rFonts w:asciiTheme="majorBidi" w:hAnsiTheme="majorBidi" w:cstheme="majorBidi"/>
          <w:b/>
          <w:bCs/>
          <w:kern w:val="0"/>
        </w:rPr>
      </w:pPr>
      <w:r>
        <w:rPr>
          <w:rFonts w:asciiTheme="majorBidi" w:hAnsiTheme="majorBidi" w:cstheme="majorBidi"/>
          <w:kern w:val="0"/>
        </w:rPr>
        <w:t xml:space="preserve">                                 </w:t>
      </w:r>
      <w:r w:rsidRPr="009D52A6">
        <w:rPr>
          <w:rFonts w:asciiTheme="majorBidi" w:hAnsiTheme="majorBidi" w:cstheme="majorBidi"/>
          <w:kern w:val="0"/>
        </w:rPr>
        <w:t xml:space="preserve">  -a-                                                                             -b-         </w:t>
      </w:r>
      <w:r>
        <w:rPr>
          <w:noProof/>
        </w:rPr>
        <mc:AlternateContent>
          <mc:Choice Requires="wps">
            <w:drawing>
              <wp:anchor distT="0" distB="0" distL="114300" distR="114300" simplePos="0" relativeHeight="251710464" behindDoc="0" locked="0" layoutInCell="1" allowOverlap="1" wp14:anchorId="0DC09E8C" wp14:editId="3AE8C1CE">
                <wp:simplePos x="0" y="0"/>
                <wp:positionH relativeFrom="margin">
                  <wp:align>left</wp:align>
                </wp:positionH>
                <wp:positionV relativeFrom="paragraph">
                  <wp:posOffset>2887345</wp:posOffset>
                </wp:positionV>
                <wp:extent cx="5790565" cy="647700"/>
                <wp:effectExtent l="0" t="0" r="635" b="0"/>
                <wp:wrapSquare wrapText="bothSides"/>
                <wp:docPr id="1646654232" name="Zone de texte 1"/>
                <wp:cNvGraphicFramePr/>
                <a:graphic xmlns:a="http://schemas.openxmlformats.org/drawingml/2006/main">
                  <a:graphicData uri="http://schemas.microsoft.com/office/word/2010/wordprocessingShape">
                    <wps:wsp>
                      <wps:cNvSpPr txBox="1"/>
                      <wps:spPr>
                        <a:xfrm>
                          <a:off x="0" y="0"/>
                          <a:ext cx="5790565" cy="647700"/>
                        </a:xfrm>
                        <a:prstGeom prst="rect">
                          <a:avLst/>
                        </a:prstGeom>
                        <a:solidFill>
                          <a:prstClr val="white"/>
                        </a:solidFill>
                        <a:ln>
                          <a:noFill/>
                        </a:ln>
                      </wps:spPr>
                      <wps:txbx>
                        <w:txbxContent>
                          <w:p w14:paraId="33BE32B9" w14:textId="2037C75D" w:rsidR="00AB3827" w:rsidRDefault="00AB3827" w:rsidP="00AB3827">
                            <w:pPr>
                              <w:autoSpaceDE w:val="0"/>
                              <w:autoSpaceDN w:val="0"/>
                              <w:adjustRightInd w:val="0"/>
                              <w:spacing w:after="0" w:line="360" w:lineRule="auto"/>
                              <w:jc w:val="center"/>
                              <w:rPr>
                                <w:rFonts w:asciiTheme="majorBidi" w:hAnsiTheme="majorBidi" w:cstheme="majorBidi"/>
                                <w:b/>
                                <w:bCs/>
                                <w:kern w:val="0"/>
                              </w:rPr>
                            </w:pPr>
                            <w:bookmarkStart w:id="22" w:name="_Toc234512404"/>
                            <w:r w:rsidRPr="00AB3827">
                              <w:rPr>
                                <w:rFonts w:asciiTheme="majorBidi" w:hAnsiTheme="majorBidi" w:cstheme="majorBidi"/>
                                <w:b/>
                                <w:bCs/>
                                <w:kern w:val="0"/>
                              </w:rPr>
                              <w:t xml:space="preserve">Fig. </w:t>
                            </w:r>
                            <w:r w:rsidRPr="00AB3827">
                              <w:rPr>
                                <w:rFonts w:ascii="MS Gothic" w:eastAsia="MS Gothic" w:hAnsi="MS Gothic" w:cs="MS Gothic" w:hint="eastAsia"/>
                                <w:b/>
                                <w:bCs/>
                                <w:kern w:val="0"/>
                              </w:rPr>
                              <w:t>Ⅰ</w:t>
                            </w:r>
                            <w:r w:rsidRPr="00AB3827">
                              <w:rPr>
                                <w:rFonts w:asciiTheme="majorBidi" w:hAnsiTheme="majorBidi" w:cstheme="majorBidi"/>
                                <w:b/>
                                <w:bCs/>
                                <w:kern w:val="0"/>
                              </w:rPr>
                              <w:t xml:space="preserve">. </w:t>
                            </w:r>
                            <w:r w:rsidRPr="00AB3827">
                              <w:rPr>
                                <w:rFonts w:asciiTheme="majorBidi" w:hAnsiTheme="majorBidi" w:cstheme="majorBidi"/>
                                <w:b/>
                                <w:bCs/>
                                <w:kern w:val="0"/>
                              </w:rPr>
                              <w:fldChar w:fldCharType="begin"/>
                            </w:r>
                            <w:r w:rsidRPr="00AB3827">
                              <w:rPr>
                                <w:rFonts w:asciiTheme="majorBidi" w:hAnsiTheme="majorBidi" w:cstheme="majorBidi"/>
                                <w:b/>
                                <w:bCs/>
                                <w:kern w:val="0"/>
                              </w:rPr>
                              <w:instrText xml:space="preserve"> SEQ Fig._Ⅰ. \* ARABIC </w:instrText>
                            </w:r>
                            <w:r w:rsidRPr="00AB3827">
                              <w:rPr>
                                <w:rFonts w:asciiTheme="majorBidi" w:hAnsiTheme="majorBidi" w:cstheme="majorBidi"/>
                                <w:b/>
                                <w:bCs/>
                                <w:kern w:val="0"/>
                              </w:rPr>
                              <w:fldChar w:fldCharType="separate"/>
                            </w:r>
                            <w:r w:rsidR="00C454B6">
                              <w:rPr>
                                <w:rFonts w:asciiTheme="majorBidi" w:hAnsiTheme="majorBidi" w:cstheme="majorBidi"/>
                                <w:b/>
                                <w:bCs/>
                                <w:noProof/>
                                <w:kern w:val="0"/>
                              </w:rPr>
                              <w:t>7</w:t>
                            </w:r>
                            <w:r w:rsidRPr="00AB3827">
                              <w:rPr>
                                <w:rFonts w:asciiTheme="majorBidi" w:hAnsiTheme="majorBidi" w:cstheme="majorBidi"/>
                                <w:b/>
                                <w:bCs/>
                                <w:kern w:val="0"/>
                              </w:rPr>
                              <w:fldChar w:fldCharType="end"/>
                            </w:r>
                            <w:r>
                              <w:rPr>
                                <w:rFonts w:asciiTheme="majorBidi" w:hAnsiTheme="majorBidi" w:cstheme="majorBidi"/>
                                <w:b/>
                                <w:bCs/>
                                <w:kern w:val="0"/>
                              </w:rPr>
                              <w:t xml:space="preserve"> </w:t>
                            </w:r>
                            <w:r w:rsidRPr="00AB3827">
                              <w:rPr>
                                <w:rFonts w:asciiTheme="majorBidi" w:hAnsiTheme="majorBidi" w:cstheme="majorBidi"/>
                                <w:b/>
                                <w:bCs/>
                                <w:kern w:val="0"/>
                              </w:rPr>
                              <w:t>a- Caractéristique I (V) d'un module pour différentes valeurs de l'éclairement</w:t>
                            </w:r>
                            <w:bookmarkEnd w:id="22"/>
                          </w:p>
                          <w:p w14:paraId="4FF3E5B3" w14:textId="1F0C9E65" w:rsidR="00AB3827" w:rsidRPr="00AB3827" w:rsidRDefault="00AB3827" w:rsidP="00AB3827">
                            <w:pPr>
                              <w:autoSpaceDE w:val="0"/>
                              <w:autoSpaceDN w:val="0"/>
                              <w:adjustRightInd w:val="0"/>
                              <w:spacing w:after="0" w:line="360" w:lineRule="auto"/>
                              <w:jc w:val="center"/>
                              <w:rPr>
                                <w:rFonts w:asciiTheme="majorBidi" w:hAnsiTheme="majorBidi" w:cstheme="majorBidi"/>
                                <w:b/>
                                <w:bCs/>
                                <w:kern w:val="0"/>
                              </w:rPr>
                            </w:pPr>
                            <w:proofErr w:type="gramStart"/>
                            <w:r w:rsidRPr="00AB3827">
                              <w:rPr>
                                <w:rFonts w:asciiTheme="majorBidi" w:hAnsiTheme="majorBidi" w:cstheme="majorBidi"/>
                                <w:b/>
                                <w:bCs/>
                                <w:kern w:val="0"/>
                              </w:rPr>
                              <w:t>b</w:t>
                            </w:r>
                            <w:proofErr w:type="gramEnd"/>
                            <w:r w:rsidRPr="00AB3827">
                              <w:rPr>
                                <w:rFonts w:asciiTheme="majorBidi" w:hAnsiTheme="majorBidi" w:cstheme="majorBidi"/>
                                <w:b/>
                                <w:bCs/>
                                <w:kern w:val="0"/>
                              </w:rPr>
                              <w:t>- Caractéristique P(V) d'un module pour différentes valeurs de l'éclairement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C09E8C" id="_x0000_t202" coordsize="21600,21600" o:spt="202" path="m,l,21600r21600,l21600,xe">
                <v:stroke joinstyle="miter"/>
                <v:path gradientshapeok="t" o:connecttype="rect"/>
              </v:shapetype>
              <v:shape id="Zone de texte 1" o:spid="_x0000_s1027" type="#_x0000_t202" style="position:absolute;margin-left:0;margin-top:227.35pt;width:455.95pt;height:51pt;z-index:2517104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" stroked="f">
                <v:textbox inset="0,0,0,0">
                  <w:txbxContent>
                    <w:p w14:paraId="33BE32B9" w14:textId="2037C75D" w:rsidR="00AB3827" w:rsidRDefault="00AB3827" w:rsidP="00AB3827">
                      <w:pPr>
                        <w:autoSpaceDE w:val="0"/>
                        <w:autoSpaceDN w:val="0"/>
                        <w:adjustRightInd w:val="0"/>
                        <w:spacing w:after="0" w:line="360" w:lineRule="auto"/>
                        <w:jc w:val="center"/>
                        <w:rPr>
                          <w:rFonts w:asciiTheme="majorBidi" w:hAnsiTheme="majorBidi" w:cstheme="majorBidi"/>
                          <w:b/>
                          <w:bCs/>
                          <w:kern w:val="0"/>
                        </w:rPr>
                      </w:pPr>
                      <w:bookmarkStart w:id="23" w:name="_Toc234512404"/>
                      <w:r w:rsidRPr="00AB3827">
                        <w:rPr>
                          <w:rFonts w:asciiTheme="majorBidi" w:hAnsiTheme="majorBidi" w:cstheme="majorBidi"/>
                          <w:b/>
                          <w:bCs/>
                          <w:kern w:val="0"/>
                        </w:rPr>
                        <w:t xml:space="preserve">Fig. </w:t>
                      </w:r>
                      <w:r w:rsidRPr="00AB3827">
                        <w:rPr>
                          <w:rFonts w:ascii="MS Gothic" w:eastAsia="MS Gothic" w:hAnsi="MS Gothic" w:cs="MS Gothic" w:hint="eastAsia"/>
                          <w:b/>
                          <w:bCs/>
                          <w:kern w:val="0"/>
                        </w:rPr>
                        <w:t>Ⅰ</w:t>
                      </w:r>
                      <w:r w:rsidRPr="00AB3827">
                        <w:rPr>
                          <w:rFonts w:asciiTheme="majorBidi" w:hAnsiTheme="majorBidi" w:cstheme="majorBidi"/>
                          <w:b/>
                          <w:bCs/>
                          <w:kern w:val="0"/>
                        </w:rPr>
                        <w:t xml:space="preserve">. </w:t>
                      </w:r>
                      <w:r w:rsidRPr="00AB3827">
                        <w:rPr>
                          <w:rFonts w:asciiTheme="majorBidi" w:hAnsiTheme="majorBidi" w:cstheme="majorBidi"/>
                          <w:b/>
                          <w:bCs/>
                          <w:kern w:val="0"/>
                        </w:rPr>
                        <w:fldChar w:fldCharType="begin"/>
                      </w:r>
                      <w:r w:rsidRPr="00AB3827">
                        <w:rPr>
                          <w:rFonts w:asciiTheme="majorBidi" w:hAnsiTheme="majorBidi" w:cstheme="majorBidi"/>
                          <w:b/>
                          <w:bCs/>
                          <w:kern w:val="0"/>
                        </w:rPr>
                        <w:instrText xml:space="preserve"> SEQ Fig._Ⅰ. \* ARABIC </w:instrText>
                      </w:r>
                      <w:r w:rsidRPr="00AB3827">
                        <w:rPr>
                          <w:rFonts w:asciiTheme="majorBidi" w:hAnsiTheme="majorBidi" w:cstheme="majorBidi"/>
                          <w:b/>
                          <w:bCs/>
                          <w:kern w:val="0"/>
                        </w:rPr>
                        <w:fldChar w:fldCharType="separate"/>
                      </w:r>
                      <w:r w:rsidR="00C454B6">
                        <w:rPr>
                          <w:rFonts w:asciiTheme="majorBidi" w:hAnsiTheme="majorBidi" w:cstheme="majorBidi"/>
                          <w:b/>
                          <w:bCs/>
                          <w:noProof/>
                          <w:kern w:val="0"/>
                        </w:rPr>
                        <w:t>7</w:t>
                      </w:r>
                      <w:r w:rsidRPr="00AB3827">
                        <w:rPr>
                          <w:rFonts w:asciiTheme="majorBidi" w:hAnsiTheme="majorBidi" w:cstheme="majorBidi"/>
                          <w:b/>
                          <w:bCs/>
                          <w:kern w:val="0"/>
                        </w:rPr>
                        <w:fldChar w:fldCharType="end"/>
                      </w:r>
                      <w:r>
                        <w:rPr>
                          <w:rFonts w:asciiTheme="majorBidi" w:hAnsiTheme="majorBidi" w:cstheme="majorBidi"/>
                          <w:b/>
                          <w:bCs/>
                          <w:kern w:val="0"/>
                        </w:rPr>
                        <w:t xml:space="preserve"> </w:t>
                      </w:r>
                      <w:r w:rsidRPr="00AB3827">
                        <w:rPr>
                          <w:rFonts w:asciiTheme="majorBidi" w:hAnsiTheme="majorBidi" w:cstheme="majorBidi"/>
                          <w:b/>
                          <w:bCs/>
                          <w:kern w:val="0"/>
                        </w:rPr>
                        <w:t>a- Caractéristique I (V) d'un module pour différentes valeurs de l'éclairement</w:t>
                      </w:r>
                      <w:bookmarkEnd w:id="23"/>
                    </w:p>
                    <w:p w14:paraId="4FF3E5B3" w14:textId="1F0C9E65" w:rsidR="00AB3827" w:rsidRPr="00AB3827" w:rsidRDefault="00AB3827" w:rsidP="00AB3827">
                      <w:pPr>
                        <w:autoSpaceDE w:val="0"/>
                        <w:autoSpaceDN w:val="0"/>
                        <w:adjustRightInd w:val="0"/>
                        <w:spacing w:after="0" w:line="360" w:lineRule="auto"/>
                        <w:jc w:val="center"/>
                        <w:rPr>
                          <w:rFonts w:asciiTheme="majorBidi" w:hAnsiTheme="majorBidi" w:cstheme="majorBidi"/>
                          <w:b/>
                          <w:bCs/>
                          <w:kern w:val="0"/>
                        </w:rPr>
                      </w:pPr>
                      <w:proofErr w:type="gramStart"/>
                      <w:r w:rsidRPr="00AB3827">
                        <w:rPr>
                          <w:rFonts w:asciiTheme="majorBidi" w:hAnsiTheme="majorBidi" w:cstheme="majorBidi"/>
                          <w:b/>
                          <w:bCs/>
                          <w:kern w:val="0"/>
                        </w:rPr>
                        <w:t>b</w:t>
                      </w:r>
                      <w:proofErr w:type="gramEnd"/>
                      <w:r w:rsidRPr="00AB3827">
                        <w:rPr>
                          <w:rFonts w:asciiTheme="majorBidi" w:hAnsiTheme="majorBidi" w:cstheme="majorBidi"/>
                          <w:b/>
                          <w:bCs/>
                          <w:kern w:val="0"/>
                        </w:rPr>
                        <w:t>- Caractéristique P(V) d'un module pour différentes valeurs de l'éclairement</w:t>
                      </w:r>
                    </w:p>
                  </w:txbxContent>
                </v:textbox>
                <w10:wrap type="square" anchorx="margin"/>
              </v:shape>
            </w:pict>
          </mc:Fallback>
        </mc:AlternateContent>
      </w:r>
    </w:p>
    <w:p w14:paraId="6AC554A0" w14:textId="77777777" w:rsidR="00C038D0" w:rsidRPr="009D52A6" w:rsidRDefault="00C038D0" w:rsidP="00C038D0">
      <w:pPr>
        <w:spacing w:after="0" w:line="360" w:lineRule="auto"/>
        <w:ind w:firstLine="720"/>
        <w:jc w:val="center"/>
        <w:rPr>
          <w:rFonts w:asciiTheme="majorBidi" w:hAnsiTheme="majorBidi" w:cstheme="majorBidi"/>
          <w:b/>
          <w:bCs/>
          <w:color w:val="EE0000"/>
          <w:kern w:val="0"/>
        </w:rPr>
      </w:pPr>
    </w:p>
    <w:p w14:paraId="0E4D6900" w14:textId="0D93C2ED" w:rsidR="005138DD" w:rsidRDefault="005138DD" w:rsidP="002B746B">
      <w:pPr>
        <w:autoSpaceDE w:val="0"/>
        <w:autoSpaceDN w:val="0"/>
        <w:adjustRightInd w:val="0"/>
        <w:spacing w:after="0" w:line="360" w:lineRule="auto"/>
        <w:jc w:val="both"/>
        <w:rPr>
          <w:rFonts w:asciiTheme="majorBidi" w:hAnsiTheme="majorBidi" w:cstheme="majorBidi"/>
        </w:rPr>
      </w:pPr>
      <w:r w:rsidRPr="009D52A6">
        <w:rPr>
          <w:rFonts w:asciiTheme="majorBidi" w:hAnsiTheme="majorBidi" w:cstheme="majorBidi"/>
          <w:kern w:val="0"/>
        </w:rPr>
        <w:t xml:space="preserve">Comparant avec les caractéristiques données par le constructeur, nous </w:t>
      </w:r>
      <w:r w:rsidR="00A4765F" w:rsidRPr="009D52A6">
        <w:rPr>
          <w:rFonts w:asciiTheme="majorBidi" w:hAnsiTheme="majorBidi" w:cstheme="majorBidi"/>
          <w:kern w:val="0"/>
        </w:rPr>
        <w:t>observons un bon accord entre les caractéristiques expérimentales et celles obtenues</w:t>
      </w:r>
      <w:r w:rsidRPr="009D52A6">
        <w:rPr>
          <w:rFonts w:asciiTheme="majorBidi" w:hAnsiTheme="majorBidi" w:cstheme="majorBidi"/>
          <w:kern w:val="0"/>
        </w:rPr>
        <w:t xml:space="preserve"> par simulation sous MATLAB. Pour chacune </w:t>
      </w:r>
      <w:r w:rsidR="00A4765F" w:rsidRPr="009D52A6">
        <w:rPr>
          <w:rFonts w:asciiTheme="majorBidi" w:hAnsiTheme="majorBidi" w:cstheme="majorBidi"/>
          <w:kern w:val="0"/>
        </w:rPr>
        <w:t>des</w:t>
      </w:r>
      <w:r w:rsidRPr="009D52A6">
        <w:rPr>
          <w:rFonts w:asciiTheme="majorBidi" w:hAnsiTheme="majorBidi" w:cstheme="majorBidi"/>
          <w:kern w:val="0"/>
        </w:rPr>
        <w:t xml:space="preserve"> différentes caractéristiques, </w:t>
      </w:r>
      <w:r w:rsidR="00A4765F" w:rsidRPr="009D52A6">
        <w:rPr>
          <w:rFonts w:asciiTheme="majorBidi" w:hAnsiTheme="majorBidi" w:cstheme="majorBidi"/>
          <w:kern w:val="0"/>
        </w:rPr>
        <w:t xml:space="preserve">il </w:t>
      </w:r>
      <w:r w:rsidRPr="009D52A6">
        <w:rPr>
          <w:rFonts w:asciiTheme="majorBidi" w:hAnsiTheme="majorBidi" w:cstheme="majorBidi"/>
          <w:kern w:val="0"/>
        </w:rPr>
        <w:t xml:space="preserve">correspond une puissance que </w:t>
      </w:r>
      <w:r w:rsidR="00A4765F" w:rsidRPr="009D52A6">
        <w:rPr>
          <w:rFonts w:asciiTheme="majorBidi" w:hAnsiTheme="majorBidi" w:cstheme="majorBidi"/>
          <w:kern w:val="0"/>
        </w:rPr>
        <w:t>le panneau pourrait fournir</w:t>
      </w:r>
      <w:r w:rsidRPr="009D52A6">
        <w:rPr>
          <w:rFonts w:asciiTheme="majorBidi" w:hAnsiTheme="majorBidi" w:cstheme="majorBidi"/>
          <w:kern w:val="0"/>
        </w:rPr>
        <w:t xml:space="preserve">. Notons </w:t>
      </w:r>
      <w:r w:rsidR="00A4765F" w:rsidRPr="009D52A6">
        <w:rPr>
          <w:rFonts w:asciiTheme="majorBidi" w:hAnsiTheme="majorBidi" w:cstheme="majorBidi"/>
          <w:kern w:val="0"/>
        </w:rPr>
        <w:t>également</w:t>
      </w:r>
      <w:r w:rsidRPr="009D52A6">
        <w:rPr>
          <w:rFonts w:asciiTheme="majorBidi" w:hAnsiTheme="majorBidi" w:cstheme="majorBidi"/>
          <w:kern w:val="0"/>
        </w:rPr>
        <w:t xml:space="preserve"> </w:t>
      </w:r>
      <w:r w:rsidR="00A4765F" w:rsidRPr="009D52A6">
        <w:rPr>
          <w:rFonts w:asciiTheme="majorBidi" w:hAnsiTheme="majorBidi" w:cstheme="majorBidi"/>
          <w:kern w:val="0"/>
        </w:rPr>
        <w:t>une</w:t>
      </w:r>
      <w:r w:rsidRPr="009D52A6">
        <w:rPr>
          <w:rFonts w:asciiTheme="majorBidi" w:hAnsiTheme="majorBidi" w:cstheme="majorBidi"/>
          <w:kern w:val="0"/>
        </w:rPr>
        <w:t xml:space="preserve"> légère diminution de la tension </w:t>
      </w:r>
      <w:r w:rsidR="00A4765F" w:rsidRPr="009D52A6">
        <w:rPr>
          <w:rFonts w:asciiTheme="majorBidi" w:hAnsiTheme="majorBidi" w:cstheme="majorBidi"/>
          <w:kern w:val="0"/>
        </w:rPr>
        <w:t>en circuit ouvert à la suite de</w:t>
      </w:r>
      <w:r w:rsidRPr="009D52A6">
        <w:rPr>
          <w:rFonts w:asciiTheme="majorBidi" w:hAnsiTheme="majorBidi" w:cstheme="majorBidi"/>
          <w:kern w:val="0"/>
        </w:rPr>
        <w:t xml:space="preserve"> la </w:t>
      </w:r>
      <w:r w:rsidR="00A4765F" w:rsidRPr="009D52A6">
        <w:rPr>
          <w:rFonts w:asciiTheme="majorBidi" w:hAnsiTheme="majorBidi" w:cstheme="majorBidi"/>
          <w:kern w:val="0"/>
        </w:rPr>
        <w:t>baisse</w:t>
      </w:r>
      <w:r w:rsidRPr="009D52A6">
        <w:rPr>
          <w:rFonts w:asciiTheme="majorBidi" w:hAnsiTheme="majorBidi" w:cstheme="majorBidi"/>
          <w:kern w:val="0"/>
        </w:rPr>
        <w:t xml:space="preserve"> du flux </w:t>
      </w:r>
      <w:r w:rsidR="00C038D0" w:rsidRPr="009D52A6">
        <w:rPr>
          <w:rFonts w:asciiTheme="majorBidi" w:hAnsiTheme="majorBidi" w:cstheme="majorBidi"/>
          <w:kern w:val="0"/>
        </w:rPr>
        <w:t>lumineux. Aussi</w:t>
      </w:r>
      <w:r w:rsidRPr="009D52A6">
        <w:rPr>
          <w:rFonts w:asciiTheme="majorBidi" w:hAnsiTheme="majorBidi" w:cstheme="majorBidi"/>
          <w:kern w:val="0"/>
        </w:rPr>
        <w:t xml:space="preserve"> nous remarquons que le courant est directement proportionnel à l'irradiation à ces niveaux </w:t>
      </w:r>
      <w:r w:rsidR="0019261A" w:rsidRPr="009D52A6">
        <w:rPr>
          <w:rFonts w:asciiTheme="majorBidi" w:hAnsiTheme="majorBidi" w:cstheme="majorBidi"/>
          <w:kern w:val="0"/>
        </w:rPr>
        <w:t>d’éclairement [</w:t>
      </w:r>
      <w:r w:rsidR="00851332" w:rsidRPr="009D52A6">
        <w:rPr>
          <w:rFonts w:asciiTheme="majorBidi" w:hAnsiTheme="majorBidi" w:cstheme="majorBidi"/>
          <w:sz w:val="28"/>
          <w:szCs w:val="28"/>
        </w:rPr>
        <w:t>17]</w:t>
      </w:r>
      <w:r w:rsidR="00851332" w:rsidRPr="009D52A6">
        <w:rPr>
          <w:rFonts w:asciiTheme="majorBidi" w:hAnsiTheme="majorBidi" w:cstheme="majorBidi"/>
        </w:rPr>
        <w:t>.</w:t>
      </w:r>
    </w:p>
    <w:p w14:paraId="5421D913" w14:textId="77777777" w:rsidR="00596A57" w:rsidRPr="009D52A6" w:rsidRDefault="00596A57" w:rsidP="002B746B">
      <w:pPr>
        <w:autoSpaceDE w:val="0"/>
        <w:autoSpaceDN w:val="0"/>
        <w:adjustRightInd w:val="0"/>
        <w:spacing w:after="0" w:line="360" w:lineRule="auto"/>
        <w:jc w:val="both"/>
        <w:rPr>
          <w:rFonts w:asciiTheme="majorBidi" w:hAnsiTheme="majorBidi" w:cstheme="majorBidi"/>
          <w:kern w:val="0"/>
        </w:rPr>
      </w:pPr>
    </w:p>
    <w:p w14:paraId="4AC1EC42" w14:textId="77777777" w:rsidR="005138DD" w:rsidRPr="009D52A6" w:rsidRDefault="005138DD" w:rsidP="00ED41B6">
      <w:pPr>
        <w:autoSpaceDE w:val="0"/>
        <w:autoSpaceDN w:val="0"/>
        <w:adjustRightInd w:val="0"/>
        <w:spacing w:after="0" w:line="360" w:lineRule="auto"/>
        <w:outlineLvl w:val="0"/>
        <w:rPr>
          <w:rFonts w:asciiTheme="majorBidi" w:hAnsiTheme="majorBidi" w:cstheme="majorBidi"/>
          <w:b/>
          <w:bCs/>
          <w:color w:val="2F5496" w:themeColor="accent1" w:themeShade="BF"/>
          <w:kern w:val="0"/>
          <w:sz w:val="28"/>
          <w:szCs w:val="28"/>
        </w:rPr>
      </w:pPr>
      <w:bookmarkStart w:id="24" w:name="_Toc234507363"/>
      <w:r w:rsidRPr="009D52A6">
        <w:rPr>
          <w:rFonts w:asciiTheme="majorBidi" w:hAnsiTheme="majorBidi" w:cstheme="majorBidi"/>
          <w:b/>
          <w:bCs/>
          <w:color w:val="2F5496" w:themeColor="accent1" w:themeShade="BF"/>
          <w:sz w:val="28"/>
          <w:szCs w:val="28"/>
        </w:rPr>
        <w:lastRenderedPageBreak/>
        <w:t>Ⅰ</w:t>
      </w:r>
      <w:r w:rsidRPr="009D52A6">
        <w:rPr>
          <w:rFonts w:asciiTheme="majorBidi" w:hAnsiTheme="majorBidi" w:cstheme="majorBidi"/>
          <w:b/>
          <w:bCs/>
          <w:color w:val="2F5496" w:themeColor="accent1" w:themeShade="BF"/>
          <w:kern w:val="0"/>
          <w:sz w:val="28"/>
          <w:szCs w:val="28"/>
        </w:rPr>
        <w:t>.9.2. Influence de la température</w:t>
      </w:r>
      <w:bookmarkEnd w:id="24"/>
    </w:p>
    <w:p w14:paraId="0C916FDB" w14:textId="060EA485" w:rsidR="005138DD" w:rsidRPr="009D52A6" w:rsidRDefault="005138DD" w:rsidP="002B746B">
      <w:pPr>
        <w:spacing w:after="0" w:line="360" w:lineRule="auto"/>
        <w:ind w:firstLine="720"/>
        <w:jc w:val="both"/>
        <w:rPr>
          <w:rFonts w:asciiTheme="majorBidi" w:hAnsiTheme="majorBidi" w:cstheme="majorBidi"/>
          <w:kern w:val="0"/>
        </w:rPr>
      </w:pPr>
      <w:r w:rsidRPr="009D52A6">
        <w:rPr>
          <w:rFonts w:asciiTheme="majorBidi" w:hAnsiTheme="majorBidi" w:cstheme="majorBidi"/>
          <w:kern w:val="0"/>
        </w:rPr>
        <w:t xml:space="preserve">La température est un paramètre très important </w:t>
      </w:r>
      <w:r w:rsidR="00A4765F" w:rsidRPr="009D52A6">
        <w:rPr>
          <w:rFonts w:asciiTheme="majorBidi" w:hAnsiTheme="majorBidi" w:cstheme="majorBidi"/>
          <w:kern w:val="0"/>
        </w:rPr>
        <w:t>pour</w:t>
      </w:r>
      <w:r w:rsidRPr="009D52A6">
        <w:rPr>
          <w:rFonts w:asciiTheme="majorBidi" w:hAnsiTheme="majorBidi" w:cstheme="majorBidi"/>
          <w:kern w:val="0"/>
        </w:rPr>
        <w:t xml:space="preserve"> le comportement des cellules PV. La </w:t>
      </w:r>
      <w:r w:rsidR="00C21BE3" w:rsidRPr="009D52A6">
        <w:rPr>
          <w:rFonts w:asciiTheme="majorBidi" w:hAnsiTheme="majorBidi" w:cstheme="majorBidi"/>
          <w:kern w:val="0"/>
        </w:rPr>
        <w:t>Fig. (Ⅰ.8.a, Ⅰ</w:t>
      </w:r>
      <w:r w:rsidRPr="009D52A6">
        <w:rPr>
          <w:rFonts w:asciiTheme="majorBidi" w:hAnsiTheme="majorBidi" w:cstheme="majorBidi"/>
          <w:kern w:val="0"/>
        </w:rPr>
        <w:t xml:space="preserve">.8.b) décrit le comportement du module sous un éclairement fixe de </w:t>
      </w:r>
      <w:r w:rsidR="00A4765F" w:rsidRPr="009D52A6">
        <w:rPr>
          <w:rFonts w:asciiTheme="majorBidi" w:hAnsiTheme="majorBidi" w:cstheme="majorBidi"/>
          <w:kern w:val="0"/>
        </w:rPr>
        <w:t>1 W/m²</w:t>
      </w:r>
      <w:r w:rsidRPr="009D52A6">
        <w:rPr>
          <w:rFonts w:asciiTheme="majorBidi" w:hAnsiTheme="majorBidi" w:cstheme="majorBidi"/>
          <w:kern w:val="0"/>
        </w:rPr>
        <w:t xml:space="preserve">, et à des températures comprises entre </w:t>
      </w:r>
      <w:r w:rsidR="00A4765F" w:rsidRPr="009D52A6">
        <w:rPr>
          <w:rFonts w:asciiTheme="majorBidi" w:hAnsiTheme="majorBidi" w:cstheme="majorBidi"/>
          <w:kern w:val="0"/>
        </w:rPr>
        <w:t>0 °C</w:t>
      </w:r>
      <w:r w:rsidRPr="009D52A6">
        <w:rPr>
          <w:rFonts w:asciiTheme="majorBidi" w:hAnsiTheme="majorBidi" w:cstheme="majorBidi"/>
          <w:kern w:val="0"/>
        </w:rPr>
        <w:t xml:space="preserve"> et </w:t>
      </w:r>
      <w:r w:rsidR="00A4765F" w:rsidRPr="009D52A6">
        <w:rPr>
          <w:rFonts w:asciiTheme="majorBidi" w:hAnsiTheme="majorBidi" w:cstheme="majorBidi"/>
          <w:kern w:val="0"/>
        </w:rPr>
        <w:t>75 °C</w:t>
      </w:r>
      <w:r w:rsidRPr="009D52A6">
        <w:rPr>
          <w:rFonts w:asciiTheme="majorBidi" w:hAnsiTheme="majorBidi" w:cstheme="majorBidi"/>
          <w:kern w:val="0"/>
        </w:rPr>
        <w:t xml:space="preserve">. Nous remarquons que le courant augmente avec la température ; </w:t>
      </w:r>
      <w:r w:rsidR="00A4765F" w:rsidRPr="009D52A6">
        <w:rPr>
          <w:rFonts w:asciiTheme="majorBidi" w:hAnsiTheme="majorBidi" w:cstheme="majorBidi"/>
          <w:kern w:val="0"/>
        </w:rPr>
        <w:t>en revanche,</w:t>
      </w:r>
      <w:r w:rsidRPr="009D52A6">
        <w:rPr>
          <w:rFonts w:asciiTheme="majorBidi" w:hAnsiTheme="majorBidi" w:cstheme="majorBidi"/>
          <w:kern w:val="0"/>
        </w:rPr>
        <w:t xml:space="preserve"> la tension de circuit ouvert diminue. Ceci entraîne une diminution de la puissance maximale disponible </w:t>
      </w:r>
      <w:r w:rsidRPr="009D52A6">
        <w:rPr>
          <w:rFonts w:asciiTheme="majorBidi" w:hAnsiTheme="majorBidi" w:cstheme="majorBidi"/>
        </w:rPr>
        <w:t>[</w:t>
      </w:r>
      <w:r w:rsidR="00851332" w:rsidRPr="009D52A6">
        <w:rPr>
          <w:rFonts w:asciiTheme="majorBidi" w:hAnsiTheme="majorBidi" w:cstheme="majorBidi"/>
          <w:color w:val="000000" w:themeColor="text1"/>
        </w:rPr>
        <w:t>18</w:t>
      </w:r>
      <w:r w:rsidRPr="009D52A6">
        <w:rPr>
          <w:rFonts w:asciiTheme="majorBidi" w:hAnsiTheme="majorBidi" w:cstheme="majorBidi"/>
          <w:color w:val="000000" w:themeColor="text1"/>
        </w:rPr>
        <w:t>]</w:t>
      </w:r>
      <w:r w:rsidRPr="009D52A6">
        <w:rPr>
          <w:rFonts w:asciiTheme="majorBidi" w:hAnsiTheme="majorBidi" w:cstheme="majorBidi"/>
          <w:kern w:val="0"/>
        </w:rPr>
        <w:t>.</w:t>
      </w:r>
    </w:p>
    <w:p w14:paraId="427CC9CC" w14:textId="1A57A7C4" w:rsidR="005138DD" w:rsidRPr="009D52A6" w:rsidRDefault="00AB3827" w:rsidP="002B746B">
      <w:pPr>
        <w:spacing w:after="0" w:line="360" w:lineRule="auto"/>
        <w:rPr>
          <w:rFonts w:asciiTheme="majorBidi" w:hAnsiTheme="majorBidi" w:cstheme="majorBidi"/>
          <w:sz w:val="32"/>
          <w:szCs w:val="32"/>
        </w:rPr>
      </w:pPr>
      <w:r>
        <w:rPr>
          <w:rFonts w:asciiTheme="majorBidi" w:hAnsiTheme="majorBidi" w:cstheme="majorBidi"/>
          <w:noProof/>
          <w:sz w:val="32"/>
          <w:szCs w:val="32"/>
        </w:rPr>
        <mc:AlternateContent>
          <mc:Choice Requires="wpg">
            <w:drawing>
              <wp:anchor distT="0" distB="0" distL="114300" distR="114300" simplePos="0" relativeHeight="251713536" behindDoc="0" locked="0" layoutInCell="1" allowOverlap="1" wp14:anchorId="60406C12" wp14:editId="6D0D9C52">
                <wp:simplePos x="0" y="0"/>
                <wp:positionH relativeFrom="margin">
                  <wp:align>left</wp:align>
                </wp:positionH>
                <wp:positionV relativeFrom="paragraph">
                  <wp:posOffset>0</wp:posOffset>
                </wp:positionV>
                <wp:extent cx="5467350" cy="2590800"/>
                <wp:effectExtent l="0" t="0" r="0" b="0"/>
                <wp:wrapSquare wrapText="bothSides"/>
                <wp:docPr id="2136694926" name="Groupe 6"/>
                <wp:cNvGraphicFramePr/>
                <a:graphic xmlns:a="http://schemas.openxmlformats.org/drawingml/2006/main">
                  <a:graphicData uri="http://schemas.microsoft.com/office/word/2010/wordprocessingGroup">
                    <wpg:wgp>
                      <wpg:cNvGrpSpPr/>
                      <wpg:grpSpPr>
                        <a:xfrm>
                          <a:off x="0" y="0"/>
                          <a:ext cx="5467350" cy="2590800"/>
                          <a:chOff x="0" y="0"/>
                          <a:chExt cx="5467350" cy="2674620"/>
                        </a:xfrm>
                      </wpg:grpSpPr>
                      <pic:pic xmlns:pic="http://schemas.openxmlformats.org/drawingml/2006/picture">
                        <pic:nvPicPr>
                          <pic:cNvPr id="1196067781" name="Image 13"/>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2705100" y="0"/>
                            <a:ext cx="2762250" cy="2674620"/>
                          </a:xfrm>
                          <a:prstGeom prst="rect">
                            <a:avLst/>
                          </a:prstGeom>
                          <a:noFill/>
                          <a:ln>
                            <a:noFill/>
                          </a:ln>
                        </pic:spPr>
                      </pic:pic>
                      <pic:pic xmlns:pic="http://schemas.openxmlformats.org/drawingml/2006/picture">
                        <pic:nvPicPr>
                          <pic:cNvPr id="1344619281" name="Image 1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56840" cy="2644140"/>
                          </a:xfrm>
                          <a:prstGeom prst="rect">
                            <a:avLst/>
                          </a:prstGeom>
                          <a:noFill/>
                          <a:ln>
                            <a:noFill/>
                          </a:ln>
                        </pic:spPr>
                      </pic:pic>
                    </wpg:wgp>
                  </a:graphicData>
                </a:graphic>
                <wp14:sizeRelV relativeFrom="margin">
                  <wp14:pctHeight>0</wp14:pctHeight>
                </wp14:sizeRelV>
              </wp:anchor>
            </w:drawing>
          </mc:Choice>
          <mc:Fallback>
            <w:pict>
              <v:group w14:anchorId="75CF3702" id="Groupe 6" o:spid="_x0000_s1026" style="position:absolute;margin-left:0;margin-top:0;width:430.5pt;height:204pt;z-index:251713536;mso-position-horizontal:left;mso-position-horizontal-relative:margin;mso-height-relative:margin" coordsize="54673,2674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">
                <v:shape id="Image 13" o:spid="_x0000_s1027" type="#_x0000_t75" style="position:absolute;left:27051;width:27622;height:26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">
                  <v:imagedata r:id="rId25" o:title=""/>
                </v:shape>
                <v:shape id="Image 12" o:spid="_x0000_s1028" type="#_x0000_t75" style="position:absolute;width:26568;height:26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">
                  <v:imagedata r:id="rId26" o:title=""/>
                </v:shape>
                <w10:wrap type="square" anchorx="margin"/>
              </v:group>
            </w:pict>
          </mc:Fallback>
        </mc:AlternateContent>
      </w:r>
      <w:r w:rsidR="005138DD" w:rsidRPr="009D52A6">
        <w:rPr>
          <w:rFonts w:asciiTheme="majorBidi" w:hAnsiTheme="majorBidi" w:cstheme="majorBidi"/>
          <w:sz w:val="32"/>
          <w:szCs w:val="32"/>
        </w:rPr>
        <w:t xml:space="preserve"> </w:t>
      </w:r>
    </w:p>
    <w:p w14:paraId="48567B83" w14:textId="7B879410" w:rsidR="005138DD" w:rsidRPr="009D52A6" w:rsidRDefault="005138DD" w:rsidP="00C454B6">
      <w:pPr>
        <w:autoSpaceDE w:val="0"/>
        <w:autoSpaceDN w:val="0"/>
        <w:adjustRightInd w:val="0"/>
        <w:spacing w:after="0" w:line="360" w:lineRule="auto"/>
        <w:rPr>
          <w:rFonts w:asciiTheme="majorBidi" w:hAnsiTheme="majorBidi" w:cstheme="majorBidi"/>
        </w:rPr>
      </w:pPr>
      <w:r w:rsidRPr="009D52A6">
        <w:rPr>
          <w:rFonts w:asciiTheme="majorBidi" w:hAnsiTheme="majorBidi" w:cstheme="majorBidi"/>
          <w:sz w:val="32"/>
          <w:szCs w:val="32"/>
        </w:rPr>
        <w:tab/>
      </w:r>
      <w:r w:rsidRPr="009D52A6">
        <w:rPr>
          <w:rFonts w:asciiTheme="majorBidi" w:hAnsiTheme="majorBidi" w:cstheme="majorBidi"/>
        </w:rPr>
        <w:t xml:space="preserve">                                                                                      </w:t>
      </w:r>
    </w:p>
    <w:p w14:paraId="65539B95" w14:textId="77777777" w:rsidR="00AB3827" w:rsidRDefault="00AB3827" w:rsidP="00C038D0">
      <w:pPr>
        <w:autoSpaceDE w:val="0"/>
        <w:autoSpaceDN w:val="0"/>
        <w:adjustRightInd w:val="0"/>
        <w:spacing w:after="0" w:line="360" w:lineRule="auto"/>
        <w:jc w:val="center"/>
        <w:rPr>
          <w:rFonts w:asciiTheme="majorBidi" w:hAnsiTheme="majorBidi" w:cstheme="majorBidi"/>
          <w:b/>
          <w:bCs/>
        </w:rPr>
      </w:pPr>
    </w:p>
    <w:p w14:paraId="1F44AA8A" w14:textId="77777777" w:rsidR="00AB3827" w:rsidRDefault="00AB3827" w:rsidP="00C038D0">
      <w:pPr>
        <w:autoSpaceDE w:val="0"/>
        <w:autoSpaceDN w:val="0"/>
        <w:adjustRightInd w:val="0"/>
        <w:spacing w:after="0" w:line="360" w:lineRule="auto"/>
        <w:jc w:val="center"/>
        <w:rPr>
          <w:rFonts w:asciiTheme="majorBidi" w:hAnsiTheme="majorBidi" w:cstheme="majorBidi"/>
          <w:b/>
          <w:bCs/>
        </w:rPr>
      </w:pPr>
    </w:p>
    <w:p w14:paraId="032C3A46" w14:textId="77777777" w:rsidR="00AB3827" w:rsidRDefault="00AB3827" w:rsidP="00C038D0">
      <w:pPr>
        <w:autoSpaceDE w:val="0"/>
        <w:autoSpaceDN w:val="0"/>
        <w:adjustRightInd w:val="0"/>
        <w:spacing w:after="0" w:line="360" w:lineRule="auto"/>
        <w:jc w:val="center"/>
        <w:rPr>
          <w:rFonts w:asciiTheme="majorBidi" w:hAnsiTheme="majorBidi" w:cstheme="majorBidi"/>
          <w:b/>
          <w:bCs/>
        </w:rPr>
      </w:pPr>
    </w:p>
    <w:p w14:paraId="156C74F0" w14:textId="77777777" w:rsidR="005138DD" w:rsidRDefault="005138DD" w:rsidP="00C038D0">
      <w:pPr>
        <w:tabs>
          <w:tab w:val="left" w:pos="1344"/>
        </w:tabs>
        <w:spacing w:after="0" w:line="360" w:lineRule="auto"/>
        <w:jc w:val="center"/>
        <w:rPr>
          <w:rFonts w:asciiTheme="majorBidi" w:hAnsiTheme="majorBidi" w:cstheme="majorBidi"/>
          <w:b/>
          <w:bCs/>
        </w:rPr>
      </w:pPr>
    </w:p>
    <w:p w14:paraId="0DDC6D1A" w14:textId="77777777" w:rsidR="00C454B6" w:rsidRDefault="00C454B6" w:rsidP="00C038D0">
      <w:pPr>
        <w:tabs>
          <w:tab w:val="left" w:pos="1344"/>
        </w:tabs>
        <w:spacing w:after="0" w:line="360" w:lineRule="auto"/>
        <w:jc w:val="center"/>
        <w:rPr>
          <w:rFonts w:asciiTheme="majorBidi" w:hAnsiTheme="majorBidi" w:cstheme="majorBidi"/>
          <w:b/>
          <w:bCs/>
        </w:rPr>
      </w:pPr>
    </w:p>
    <w:p w14:paraId="58B3B802" w14:textId="77777777" w:rsidR="00C454B6" w:rsidRPr="009D52A6" w:rsidRDefault="00C454B6" w:rsidP="00C038D0">
      <w:pPr>
        <w:tabs>
          <w:tab w:val="left" w:pos="1344"/>
        </w:tabs>
        <w:spacing w:after="0" w:line="360" w:lineRule="auto"/>
        <w:jc w:val="center"/>
        <w:rPr>
          <w:rFonts w:asciiTheme="majorBidi" w:hAnsiTheme="majorBidi" w:cstheme="majorBidi"/>
          <w:b/>
          <w:bCs/>
          <w:color w:val="EE0000"/>
          <w:kern w:val="0"/>
          <w:sz w:val="18"/>
          <w:szCs w:val="18"/>
        </w:rPr>
      </w:pPr>
    </w:p>
    <w:p w14:paraId="2C9AD69B" w14:textId="77777777" w:rsidR="00C454B6" w:rsidRDefault="00C454B6" w:rsidP="00C454B6">
      <w:pPr>
        <w:spacing w:after="0" w:line="360" w:lineRule="auto"/>
        <w:rPr>
          <w:rFonts w:asciiTheme="majorBidi" w:hAnsiTheme="majorBidi" w:cstheme="majorBidi"/>
        </w:rPr>
      </w:pPr>
      <w:bookmarkStart w:id="25" w:name="_Toc234507364"/>
      <w:r>
        <w:rPr>
          <w:rFonts w:asciiTheme="majorBidi" w:hAnsiTheme="majorBidi" w:cstheme="majorBidi"/>
        </w:rPr>
        <w:t xml:space="preserve">                                </w:t>
      </w:r>
    </w:p>
    <w:p w14:paraId="50685C7A" w14:textId="77777777" w:rsidR="00C454B6" w:rsidRDefault="00C454B6" w:rsidP="00C454B6">
      <w:pPr>
        <w:spacing w:after="0" w:line="360" w:lineRule="auto"/>
        <w:rPr>
          <w:rFonts w:asciiTheme="majorBidi" w:hAnsiTheme="majorBidi" w:cstheme="majorBidi"/>
        </w:rPr>
      </w:pPr>
    </w:p>
    <w:p w14:paraId="4F7F2FC3" w14:textId="7BB95697" w:rsidR="00AB3827" w:rsidRDefault="00C454B6" w:rsidP="00C454B6">
      <w:pPr>
        <w:spacing w:after="0" w:line="360" w:lineRule="auto"/>
        <w:rPr>
          <w:rFonts w:asciiTheme="majorBidi" w:hAnsiTheme="majorBidi" w:cstheme="majorBidi"/>
          <w:b/>
          <w:bCs/>
          <w:color w:val="2F5496" w:themeColor="accent1" w:themeShade="BF"/>
          <w:sz w:val="28"/>
          <w:szCs w:val="28"/>
        </w:rPr>
      </w:pPr>
      <w:r>
        <w:rPr>
          <w:rFonts w:asciiTheme="majorBidi" w:hAnsiTheme="majorBidi" w:cstheme="majorBidi"/>
        </w:rPr>
        <w:t xml:space="preserve">                                  </w:t>
      </w:r>
      <w:r w:rsidRPr="009D52A6">
        <w:rPr>
          <w:rFonts w:asciiTheme="majorBidi" w:hAnsiTheme="majorBidi" w:cstheme="majorBidi"/>
        </w:rPr>
        <w:t xml:space="preserve">-a-                                                                   -b-          </w:t>
      </w:r>
      <w:r>
        <w:rPr>
          <w:noProof/>
        </w:rPr>
        <mc:AlternateContent>
          <mc:Choice Requires="wps">
            <w:drawing>
              <wp:anchor distT="0" distB="0" distL="114300" distR="114300" simplePos="0" relativeHeight="251715584" behindDoc="0" locked="0" layoutInCell="1" allowOverlap="1" wp14:anchorId="14F7F7C8" wp14:editId="4EF2FC8E">
                <wp:simplePos x="0" y="0"/>
                <wp:positionH relativeFrom="margin">
                  <wp:align>right</wp:align>
                </wp:positionH>
                <wp:positionV relativeFrom="paragraph">
                  <wp:posOffset>370840</wp:posOffset>
                </wp:positionV>
                <wp:extent cx="5943600" cy="944880"/>
                <wp:effectExtent l="0" t="0" r="0" b="7620"/>
                <wp:wrapSquare wrapText="bothSides"/>
                <wp:docPr id="1012232382" name="Zone de texte 1"/>
                <wp:cNvGraphicFramePr/>
                <a:graphic xmlns:a="http://schemas.openxmlformats.org/drawingml/2006/main">
                  <a:graphicData uri="http://schemas.microsoft.com/office/word/2010/wordprocessingShape">
                    <wps:wsp>
                      <wps:cNvSpPr txBox="1"/>
                      <wps:spPr>
                        <a:xfrm>
                          <a:off x="0" y="0"/>
                          <a:ext cx="5943600" cy="944880"/>
                        </a:xfrm>
                        <a:prstGeom prst="rect">
                          <a:avLst/>
                        </a:prstGeom>
                        <a:solidFill>
                          <a:prstClr val="white"/>
                        </a:solidFill>
                        <a:ln>
                          <a:noFill/>
                        </a:ln>
                      </wps:spPr>
                      <wps:txbx>
                        <w:txbxContent>
                          <w:p w14:paraId="025C05EC" w14:textId="4F39BFC6" w:rsidR="00C454B6" w:rsidRDefault="00AB3827" w:rsidP="00C454B6">
                            <w:pPr>
                              <w:pStyle w:val="Caption"/>
                              <w:jc w:val="center"/>
                              <w:rPr>
                                <w:rFonts w:asciiTheme="majorBidi" w:hAnsiTheme="majorBidi" w:cstheme="majorBidi"/>
                                <w:b/>
                                <w:bCs/>
                                <w:i w:val="0"/>
                                <w:iCs w:val="0"/>
                                <w:color w:val="auto"/>
                                <w:kern w:val="0"/>
                                <w:sz w:val="24"/>
                                <w:szCs w:val="24"/>
                              </w:rPr>
                            </w:pPr>
                            <w:bookmarkStart w:id="26" w:name="_Toc234512405"/>
                            <w:r w:rsidRPr="00AB3827">
                              <w:rPr>
                                <w:rFonts w:asciiTheme="majorBidi" w:hAnsiTheme="majorBidi" w:cstheme="majorBidi"/>
                                <w:b/>
                                <w:bCs/>
                                <w:i w:val="0"/>
                                <w:iCs w:val="0"/>
                                <w:color w:val="auto"/>
                                <w:kern w:val="0"/>
                                <w:sz w:val="24"/>
                                <w:szCs w:val="24"/>
                              </w:rPr>
                              <w:t xml:space="preserve">Fig. </w:t>
                            </w:r>
                            <w:r w:rsidRPr="00AB3827">
                              <w:rPr>
                                <w:rFonts w:ascii="MS Gothic" w:eastAsia="MS Gothic" w:hAnsi="MS Gothic" w:cs="MS Gothic" w:hint="eastAsia"/>
                                <w:b/>
                                <w:bCs/>
                                <w:i w:val="0"/>
                                <w:iCs w:val="0"/>
                                <w:color w:val="auto"/>
                                <w:kern w:val="0"/>
                                <w:sz w:val="24"/>
                                <w:szCs w:val="24"/>
                              </w:rPr>
                              <w:t>Ⅰ</w:t>
                            </w:r>
                            <w:r w:rsidRPr="00AB3827">
                              <w:rPr>
                                <w:rFonts w:asciiTheme="majorBidi" w:hAnsiTheme="majorBidi" w:cstheme="majorBidi"/>
                                <w:b/>
                                <w:bCs/>
                                <w:i w:val="0"/>
                                <w:iCs w:val="0"/>
                                <w:color w:val="auto"/>
                                <w:kern w:val="0"/>
                                <w:sz w:val="24"/>
                                <w:szCs w:val="24"/>
                              </w:rPr>
                              <w:t xml:space="preserve">. </w:t>
                            </w:r>
                            <w:r w:rsidRPr="00AB3827">
                              <w:rPr>
                                <w:rFonts w:asciiTheme="majorBidi" w:hAnsiTheme="majorBidi" w:cstheme="majorBidi"/>
                                <w:b/>
                                <w:bCs/>
                                <w:i w:val="0"/>
                                <w:iCs w:val="0"/>
                                <w:color w:val="auto"/>
                                <w:kern w:val="0"/>
                                <w:sz w:val="24"/>
                                <w:szCs w:val="24"/>
                              </w:rPr>
                              <w:fldChar w:fldCharType="begin"/>
                            </w:r>
                            <w:r w:rsidRPr="00AB3827">
                              <w:rPr>
                                <w:rFonts w:asciiTheme="majorBidi" w:hAnsiTheme="majorBidi" w:cstheme="majorBidi"/>
                                <w:b/>
                                <w:bCs/>
                                <w:i w:val="0"/>
                                <w:iCs w:val="0"/>
                                <w:color w:val="auto"/>
                                <w:kern w:val="0"/>
                                <w:sz w:val="24"/>
                                <w:szCs w:val="24"/>
                              </w:rPr>
                              <w:instrText xml:space="preserve"> SEQ Fig._Ⅰ. \* ARABIC </w:instrText>
                            </w:r>
                            <w:r w:rsidRPr="00AB3827">
                              <w:rPr>
                                <w:rFonts w:asciiTheme="majorBidi" w:hAnsiTheme="majorBidi" w:cstheme="majorBidi"/>
                                <w:b/>
                                <w:bCs/>
                                <w:i w:val="0"/>
                                <w:iCs w:val="0"/>
                                <w:color w:val="auto"/>
                                <w:kern w:val="0"/>
                                <w:sz w:val="24"/>
                                <w:szCs w:val="24"/>
                              </w:rPr>
                              <w:fldChar w:fldCharType="separate"/>
                            </w:r>
                            <w:r w:rsidR="00C454B6">
                              <w:rPr>
                                <w:rFonts w:asciiTheme="majorBidi" w:hAnsiTheme="majorBidi" w:cstheme="majorBidi"/>
                                <w:b/>
                                <w:bCs/>
                                <w:i w:val="0"/>
                                <w:iCs w:val="0"/>
                                <w:noProof/>
                                <w:color w:val="auto"/>
                                <w:kern w:val="0"/>
                                <w:sz w:val="24"/>
                                <w:szCs w:val="24"/>
                              </w:rPr>
                              <w:t>8</w:t>
                            </w:r>
                            <w:r w:rsidRPr="00AB3827">
                              <w:rPr>
                                <w:rFonts w:asciiTheme="majorBidi" w:hAnsiTheme="majorBidi" w:cstheme="majorBidi"/>
                                <w:b/>
                                <w:bCs/>
                                <w:i w:val="0"/>
                                <w:iCs w:val="0"/>
                                <w:color w:val="auto"/>
                                <w:kern w:val="0"/>
                                <w:sz w:val="24"/>
                                <w:szCs w:val="24"/>
                              </w:rPr>
                              <w:fldChar w:fldCharType="end"/>
                            </w:r>
                            <w:r w:rsidR="00C454B6">
                              <w:rPr>
                                <w:rFonts w:asciiTheme="majorBidi" w:hAnsiTheme="majorBidi" w:cstheme="majorBidi"/>
                                <w:b/>
                                <w:bCs/>
                                <w:i w:val="0"/>
                                <w:iCs w:val="0"/>
                                <w:color w:val="auto"/>
                                <w:kern w:val="0"/>
                                <w:sz w:val="24"/>
                                <w:szCs w:val="24"/>
                              </w:rPr>
                              <w:t xml:space="preserve"> </w:t>
                            </w:r>
                            <w:r w:rsidRPr="00AB3827">
                              <w:rPr>
                                <w:rFonts w:asciiTheme="majorBidi" w:hAnsiTheme="majorBidi" w:cstheme="majorBidi"/>
                                <w:b/>
                                <w:bCs/>
                                <w:i w:val="0"/>
                                <w:iCs w:val="0"/>
                                <w:color w:val="auto"/>
                                <w:kern w:val="0"/>
                                <w:sz w:val="24"/>
                                <w:szCs w:val="24"/>
                              </w:rPr>
                              <w:t>a- Caractéristique I(V) d'un module à différentes températures</w:t>
                            </w:r>
                            <w:bookmarkEnd w:id="26"/>
                          </w:p>
                          <w:p w14:paraId="254AADBF" w14:textId="295A2577" w:rsidR="00AB3827" w:rsidRPr="00AB3827" w:rsidRDefault="00AB3827" w:rsidP="00C454B6">
                            <w:pPr>
                              <w:pStyle w:val="Caption"/>
                              <w:jc w:val="center"/>
                              <w:rPr>
                                <w:rFonts w:asciiTheme="majorBidi" w:hAnsiTheme="majorBidi" w:cstheme="majorBidi"/>
                                <w:b/>
                                <w:bCs/>
                                <w:i w:val="0"/>
                                <w:iCs w:val="0"/>
                                <w:color w:val="auto"/>
                                <w:kern w:val="0"/>
                                <w:sz w:val="24"/>
                                <w:szCs w:val="24"/>
                              </w:rPr>
                            </w:pPr>
                            <w:proofErr w:type="gramStart"/>
                            <w:r w:rsidRPr="00AB3827">
                              <w:rPr>
                                <w:rFonts w:asciiTheme="majorBidi" w:hAnsiTheme="majorBidi" w:cstheme="majorBidi"/>
                                <w:b/>
                                <w:bCs/>
                                <w:i w:val="0"/>
                                <w:iCs w:val="0"/>
                                <w:color w:val="auto"/>
                                <w:kern w:val="0"/>
                                <w:sz w:val="24"/>
                                <w:szCs w:val="24"/>
                              </w:rPr>
                              <w:t>b</w:t>
                            </w:r>
                            <w:proofErr w:type="gramEnd"/>
                            <w:r w:rsidRPr="00AB3827">
                              <w:rPr>
                                <w:rFonts w:asciiTheme="majorBidi" w:hAnsiTheme="majorBidi" w:cstheme="majorBidi"/>
                                <w:b/>
                                <w:bCs/>
                                <w:i w:val="0"/>
                                <w:iCs w:val="0"/>
                                <w:color w:val="auto"/>
                                <w:kern w:val="0"/>
                                <w:sz w:val="24"/>
                                <w:szCs w:val="24"/>
                              </w:rPr>
                              <w:t>- Caractéristique P(V) d'un module pour différentes valeurs de température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7F7C8" id="_x0000_s1028" type="#_x0000_t202" style="position:absolute;margin-left:416.8pt;margin-top:29.2pt;width:468pt;height:74.4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" stroked="f">
                <v:textbox inset="0,0,0,0">
                  <w:txbxContent>
                    <w:p w14:paraId="025C05EC" w14:textId="4F39BFC6" w:rsidR="00C454B6" w:rsidRDefault="00AB3827" w:rsidP="00C454B6">
                      <w:pPr>
                        <w:pStyle w:val="Caption"/>
                        <w:jc w:val="center"/>
                        <w:rPr>
                          <w:rFonts w:asciiTheme="majorBidi" w:hAnsiTheme="majorBidi" w:cstheme="majorBidi"/>
                          <w:b/>
                          <w:bCs/>
                          <w:i w:val="0"/>
                          <w:iCs w:val="0"/>
                          <w:color w:val="auto"/>
                          <w:kern w:val="0"/>
                          <w:sz w:val="24"/>
                          <w:szCs w:val="24"/>
                        </w:rPr>
                      </w:pPr>
                      <w:bookmarkStart w:id="27" w:name="_Toc234512405"/>
                      <w:r w:rsidRPr="00AB3827">
                        <w:rPr>
                          <w:rFonts w:asciiTheme="majorBidi" w:hAnsiTheme="majorBidi" w:cstheme="majorBidi"/>
                          <w:b/>
                          <w:bCs/>
                          <w:i w:val="0"/>
                          <w:iCs w:val="0"/>
                          <w:color w:val="auto"/>
                          <w:kern w:val="0"/>
                          <w:sz w:val="24"/>
                          <w:szCs w:val="24"/>
                        </w:rPr>
                        <w:t xml:space="preserve">Fig. </w:t>
                      </w:r>
                      <w:r w:rsidRPr="00AB3827">
                        <w:rPr>
                          <w:rFonts w:ascii="MS Gothic" w:eastAsia="MS Gothic" w:hAnsi="MS Gothic" w:cs="MS Gothic" w:hint="eastAsia"/>
                          <w:b/>
                          <w:bCs/>
                          <w:i w:val="0"/>
                          <w:iCs w:val="0"/>
                          <w:color w:val="auto"/>
                          <w:kern w:val="0"/>
                          <w:sz w:val="24"/>
                          <w:szCs w:val="24"/>
                        </w:rPr>
                        <w:t>Ⅰ</w:t>
                      </w:r>
                      <w:r w:rsidRPr="00AB3827">
                        <w:rPr>
                          <w:rFonts w:asciiTheme="majorBidi" w:hAnsiTheme="majorBidi" w:cstheme="majorBidi"/>
                          <w:b/>
                          <w:bCs/>
                          <w:i w:val="0"/>
                          <w:iCs w:val="0"/>
                          <w:color w:val="auto"/>
                          <w:kern w:val="0"/>
                          <w:sz w:val="24"/>
                          <w:szCs w:val="24"/>
                        </w:rPr>
                        <w:t xml:space="preserve">. </w:t>
                      </w:r>
                      <w:r w:rsidRPr="00AB3827">
                        <w:rPr>
                          <w:rFonts w:asciiTheme="majorBidi" w:hAnsiTheme="majorBidi" w:cstheme="majorBidi"/>
                          <w:b/>
                          <w:bCs/>
                          <w:i w:val="0"/>
                          <w:iCs w:val="0"/>
                          <w:color w:val="auto"/>
                          <w:kern w:val="0"/>
                          <w:sz w:val="24"/>
                          <w:szCs w:val="24"/>
                        </w:rPr>
                        <w:fldChar w:fldCharType="begin"/>
                      </w:r>
                      <w:r w:rsidRPr="00AB3827">
                        <w:rPr>
                          <w:rFonts w:asciiTheme="majorBidi" w:hAnsiTheme="majorBidi" w:cstheme="majorBidi"/>
                          <w:b/>
                          <w:bCs/>
                          <w:i w:val="0"/>
                          <w:iCs w:val="0"/>
                          <w:color w:val="auto"/>
                          <w:kern w:val="0"/>
                          <w:sz w:val="24"/>
                          <w:szCs w:val="24"/>
                        </w:rPr>
                        <w:instrText xml:space="preserve"> SEQ Fig._Ⅰ. \* ARABIC </w:instrText>
                      </w:r>
                      <w:r w:rsidRPr="00AB3827">
                        <w:rPr>
                          <w:rFonts w:asciiTheme="majorBidi" w:hAnsiTheme="majorBidi" w:cstheme="majorBidi"/>
                          <w:b/>
                          <w:bCs/>
                          <w:i w:val="0"/>
                          <w:iCs w:val="0"/>
                          <w:color w:val="auto"/>
                          <w:kern w:val="0"/>
                          <w:sz w:val="24"/>
                          <w:szCs w:val="24"/>
                        </w:rPr>
                        <w:fldChar w:fldCharType="separate"/>
                      </w:r>
                      <w:r w:rsidR="00C454B6">
                        <w:rPr>
                          <w:rFonts w:asciiTheme="majorBidi" w:hAnsiTheme="majorBidi" w:cstheme="majorBidi"/>
                          <w:b/>
                          <w:bCs/>
                          <w:i w:val="0"/>
                          <w:iCs w:val="0"/>
                          <w:noProof/>
                          <w:color w:val="auto"/>
                          <w:kern w:val="0"/>
                          <w:sz w:val="24"/>
                          <w:szCs w:val="24"/>
                        </w:rPr>
                        <w:t>8</w:t>
                      </w:r>
                      <w:r w:rsidRPr="00AB3827">
                        <w:rPr>
                          <w:rFonts w:asciiTheme="majorBidi" w:hAnsiTheme="majorBidi" w:cstheme="majorBidi"/>
                          <w:b/>
                          <w:bCs/>
                          <w:i w:val="0"/>
                          <w:iCs w:val="0"/>
                          <w:color w:val="auto"/>
                          <w:kern w:val="0"/>
                          <w:sz w:val="24"/>
                          <w:szCs w:val="24"/>
                        </w:rPr>
                        <w:fldChar w:fldCharType="end"/>
                      </w:r>
                      <w:r w:rsidR="00C454B6">
                        <w:rPr>
                          <w:rFonts w:asciiTheme="majorBidi" w:hAnsiTheme="majorBidi" w:cstheme="majorBidi"/>
                          <w:b/>
                          <w:bCs/>
                          <w:i w:val="0"/>
                          <w:iCs w:val="0"/>
                          <w:color w:val="auto"/>
                          <w:kern w:val="0"/>
                          <w:sz w:val="24"/>
                          <w:szCs w:val="24"/>
                        </w:rPr>
                        <w:t xml:space="preserve"> </w:t>
                      </w:r>
                      <w:r w:rsidRPr="00AB3827">
                        <w:rPr>
                          <w:rFonts w:asciiTheme="majorBidi" w:hAnsiTheme="majorBidi" w:cstheme="majorBidi"/>
                          <w:b/>
                          <w:bCs/>
                          <w:i w:val="0"/>
                          <w:iCs w:val="0"/>
                          <w:color w:val="auto"/>
                          <w:kern w:val="0"/>
                          <w:sz w:val="24"/>
                          <w:szCs w:val="24"/>
                        </w:rPr>
                        <w:t>a- Caractéristique I(V) d'un module à différentes températures</w:t>
                      </w:r>
                      <w:bookmarkEnd w:id="27"/>
                    </w:p>
                    <w:p w14:paraId="254AADBF" w14:textId="295A2577" w:rsidR="00AB3827" w:rsidRPr="00AB3827" w:rsidRDefault="00AB3827" w:rsidP="00C454B6">
                      <w:pPr>
                        <w:pStyle w:val="Caption"/>
                        <w:jc w:val="center"/>
                        <w:rPr>
                          <w:rFonts w:asciiTheme="majorBidi" w:hAnsiTheme="majorBidi" w:cstheme="majorBidi"/>
                          <w:b/>
                          <w:bCs/>
                          <w:i w:val="0"/>
                          <w:iCs w:val="0"/>
                          <w:color w:val="auto"/>
                          <w:kern w:val="0"/>
                          <w:sz w:val="24"/>
                          <w:szCs w:val="24"/>
                        </w:rPr>
                      </w:pPr>
                      <w:proofErr w:type="gramStart"/>
                      <w:r w:rsidRPr="00AB3827">
                        <w:rPr>
                          <w:rFonts w:asciiTheme="majorBidi" w:hAnsiTheme="majorBidi" w:cstheme="majorBidi"/>
                          <w:b/>
                          <w:bCs/>
                          <w:i w:val="0"/>
                          <w:iCs w:val="0"/>
                          <w:color w:val="auto"/>
                          <w:kern w:val="0"/>
                          <w:sz w:val="24"/>
                          <w:szCs w:val="24"/>
                        </w:rPr>
                        <w:t>b</w:t>
                      </w:r>
                      <w:proofErr w:type="gramEnd"/>
                      <w:r w:rsidRPr="00AB3827">
                        <w:rPr>
                          <w:rFonts w:asciiTheme="majorBidi" w:hAnsiTheme="majorBidi" w:cstheme="majorBidi"/>
                          <w:b/>
                          <w:bCs/>
                          <w:i w:val="0"/>
                          <w:iCs w:val="0"/>
                          <w:color w:val="auto"/>
                          <w:kern w:val="0"/>
                          <w:sz w:val="24"/>
                          <w:szCs w:val="24"/>
                        </w:rPr>
                        <w:t>- Caractéristique P(V) d'un module pour différentes valeurs de température</w:t>
                      </w:r>
                    </w:p>
                  </w:txbxContent>
                </v:textbox>
                <w10:wrap type="square" anchorx="margin"/>
              </v:shape>
            </w:pict>
          </mc:Fallback>
        </mc:AlternateContent>
      </w:r>
    </w:p>
    <w:p w14:paraId="7CCEE91C" w14:textId="182A7C2E" w:rsidR="005138DD" w:rsidRPr="009D52A6" w:rsidRDefault="005138DD" w:rsidP="00ED41B6">
      <w:pPr>
        <w:spacing w:after="0" w:line="360" w:lineRule="auto"/>
        <w:outlineLvl w:val="0"/>
        <w:rPr>
          <w:rFonts w:asciiTheme="majorBidi" w:hAnsiTheme="majorBidi" w:cstheme="majorBidi"/>
          <w:b/>
          <w:bCs/>
          <w:color w:val="2F5496" w:themeColor="accent1" w:themeShade="BF"/>
          <w:sz w:val="28"/>
          <w:szCs w:val="28"/>
        </w:rPr>
      </w:pPr>
      <w:r w:rsidRPr="009D52A6">
        <w:rPr>
          <w:rFonts w:asciiTheme="majorBidi" w:hAnsiTheme="majorBidi" w:cstheme="majorBidi"/>
          <w:b/>
          <w:bCs/>
          <w:color w:val="2F5496" w:themeColor="accent1" w:themeShade="BF"/>
          <w:sz w:val="28"/>
          <w:szCs w:val="28"/>
        </w:rPr>
        <w:t>Ⅰ.10 Convertisseurs DC/DC</w:t>
      </w:r>
      <w:bookmarkEnd w:id="25"/>
    </w:p>
    <w:p w14:paraId="28D1D3C8" w14:textId="2F18F2A6" w:rsidR="005138DD" w:rsidRPr="009D52A6" w:rsidRDefault="005138DD" w:rsidP="00C038D0">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 xml:space="preserve">Le rôle du convertisseur DC/DC, dans le cadre du PV, est </w:t>
      </w:r>
      <w:r w:rsidR="00A4765F" w:rsidRPr="009D52A6">
        <w:rPr>
          <w:rFonts w:asciiTheme="majorBidi" w:hAnsiTheme="majorBidi" w:cstheme="majorBidi"/>
          <w:color w:val="000000" w:themeColor="text1"/>
        </w:rPr>
        <w:t>d’adapter la source (GPV) à la charge afin d’assurer un transfert de puissance maximal</w:t>
      </w:r>
      <w:r w:rsidR="00DB0C5E" w:rsidRPr="009D52A6">
        <w:rPr>
          <w:rFonts w:asciiTheme="majorBidi" w:hAnsiTheme="majorBidi" w:cstheme="majorBidi"/>
          <w:color w:val="000000" w:themeColor="text1"/>
        </w:rPr>
        <w:t>. Ceci</w:t>
      </w:r>
      <w:r w:rsidRPr="009D52A6">
        <w:rPr>
          <w:rFonts w:asciiTheme="majorBidi" w:hAnsiTheme="majorBidi" w:cstheme="majorBidi"/>
          <w:color w:val="000000" w:themeColor="text1"/>
        </w:rPr>
        <w:t xml:space="preserve"> est possible en maintenant le point de fonctionnement sur</w:t>
      </w:r>
      <w:r w:rsidR="00A4765F" w:rsidRPr="009D52A6">
        <w:rPr>
          <w:rFonts w:asciiTheme="majorBidi" w:hAnsiTheme="majorBidi" w:cstheme="majorBidi"/>
          <w:color w:val="000000" w:themeColor="text1"/>
        </w:rPr>
        <w:t xml:space="preserve"> ou assez proche du, MPP pour n’importe quelles conditions de fonctionnement (rayonnement, température, caractéristiques</w:t>
      </w:r>
      <w:r w:rsidRPr="009D52A6">
        <w:rPr>
          <w:rFonts w:asciiTheme="majorBidi" w:hAnsiTheme="majorBidi" w:cstheme="majorBidi"/>
          <w:color w:val="000000" w:themeColor="text1"/>
        </w:rPr>
        <w:t xml:space="preserve"> de charge, etc.).</w:t>
      </w:r>
    </w:p>
    <w:p w14:paraId="14B655D5" w14:textId="5BD6CACC" w:rsidR="005138DD" w:rsidRPr="009D52A6" w:rsidRDefault="005138DD" w:rsidP="00C038D0">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 xml:space="preserve">Il existe différents types de </w:t>
      </w:r>
      <w:r w:rsidR="00A4765F" w:rsidRPr="009D52A6">
        <w:rPr>
          <w:rFonts w:asciiTheme="majorBidi" w:hAnsiTheme="majorBidi" w:cstheme="majorBidi"/>
          <w:color w:val="000000" w:themeColor="text1"/>
        </w:rPr>
        <w:t>convertisseurs</w:t>
      </w:r>
      <w:r w:rsidRPr="009D52A6">
        <w:rPr>
          <w:rFonts w:asciiTheme="majorBidi" w:hAnsiTheme="majorBidi" w:cstheme="majorBidi"/>
          <w:color w:val="000000" w:themeColor="text1"/>
        </w:rPr>
        <w:t xml:space="preserve"> DC/DC. Les plus importants sont : le convertisseur élévateur (Boost), </w:t>
      </w:r>
      <w:r w:rsidR="00A4765F" w:rsidRPr="009D52A6">
        <w:rPr>
          <w:rFonts w:asciiTheme="majorBidi" w:hAnsiTheme="majorBidi" w:cstheme="majorBidi"/>
          <w:color w:val="000000" w:themeColor="text1"/>
        </w:rPr>
        <w:t xml:space="preserve">le </w:t>
      </w:r>
      <w:r w:rsidRPr="009D52A6">
        <w:rPr>
          <w:rFonts w:asciiTheme="majorBidi" w:hAnsiTheme="majorBidi" w:cstheme="majorBidi"/>
          <w:color w:val="000000" w:themeColor="text1"/>
        </w:rPr>
        <w:t>convertisseur abaisseur (Buck) et le convertisseur abaisseur-élévateur (Buck-Boost)</w:t>
      </w:r>
      <w:r w:rsidRPr="009D52A6">
        <w:rPr>
          <w:rFonts w:asciiTheme="majorBidi" w:hAnsiTheme="majorBidi" w:cstheme="majorBidi"/>
        </w:rPr>
        <w:t xml:space="preserve"> [</w:t>
      </w:r>
      <w:r w:rsidR="00851332" w:rsidRPr="009D52A6">
        <w:rPr>
          <w:rFonts w:asciiTheme="majorBidi" w:hAnsiTheme="majorBidi" w:cstheme="majorBidi"/>
          <w:color w:val="000000" w:themeColor="text1"/>
        </w:rPr>
        <w:t>19</w:t>
      </w:r>
      <w:r w:rsidRPr="009D52A6">
        <w:rPr>
          <w:rFonts w:asciiTheme="majorBidi" w:hAnsiTheme="majorBidi" w:cstheme="majorBidi"/>
          <w:color w:val="000000" w:themeColor="text1"/>
        </w:rPr>
        <w:t>].</w:t>
      </w:r>
    </w:p>
    <w:p w14:paraId="40B14C1D" w14:textId="72C79082" w:rsidR="005138DD" w:rsidRDefault="005138DD" w:rsidP="00C038D0">
      <w:pPr>
        <w:spacing w:after="0" w:line="360" w:lineRule="auto"/>
        <w:jc w:val="both"/>
        <w:rPr>
          <w:rFonts w:asciiTheme="majorBidi" w:hAnsiTheme="majorBidi" w:cstheme="majorBidi"/>
          <w:color w:val="000000" w:themeColor="text1"/>
          <w:sz w:val="28"/>
          <w:szCs w:val="28"/>
        </w:rPr>
      </w:pPr>
      <w:r w:rsidRPr="009D52A6">
        <w:rPr>
          <w:rFonts w:asciiTheme="majorBidi" w:hAnsiTheme="majorBidi" w:cstheme="majorBidi"/>
          <w:color w:val="000000" w:themeColor="text1"/>
        </w:rPr>
        <w:t>Dans notre travail</w:t>
      </w:r>
      <w:r w:rsidR="00A4765F" w:rsidRPr="009D52A6">
        <w:rPr>
          <w:rFonts w:asciiTheme="majorBidi" w:hAnsiTheme="majorBidi" w:cstheme="majorBidi"/>
          <w:color w:val="000000" w:themeColor="text1"/>
        </w:rPr>
        <w:t>,</w:t>
      </w:r>
      <w:r w:rsidRPr="009D52A6">
        <w:rPr>
          <w:rFonts w:asciiTheme="majorBidi" w:hAnsiTheme="majorBidi" w:cstheme="majorBidi"/>
          <w:color w:val="000000" w:themeColor="text1"/>
        </w:rPr>
        <w:t xml:space="preserve"> on va se baser sur le convertisseur de type élévateur (Boost-Converter)</w:t>
      </w:r>
      <w:r w:rsidRPr="009D52A6">
        <w:rPr>
          <w:rFonts w:asciiTheme="majorBidi" w:hAnsiTheme="majorBidi" w:cstheme="majorBidi"/>
          <w:kern w:val="0"/>
        </w:rPr>
        <w:t>.</w:t>
      </w:r>
      <w:r w:rsidRPr="009D52A6">
        <w:rPr>
          <w:rFonts w:asciiTheme="majorBidi" w:hAnsiTheme="majorBidi" w:cstheme="majorBidi"/>
          <w:color w:val="000000" w:themeColor="text1"/>
          <w:sz w:val="28"/>
          <w:szCs w:val="28"/>
        </w:rPr>
        <w:t xml:space="preserve"> </w:t>
      </w:r>
    </w:p>
    <w:p w14:paraId="372854A9" w14:textId="77777777" w:rsidR="00596A57" w:rsidRPr="009D52A6" w:rsidRDefault="00596A57" w:rsidP="00C038D0">
      <w:pPr>
        <w:spacing w:after="0" w:line="360" w:lineRule="auto"/>
        <w:jc w:val="both"/>
        <w:rPr>
          <w:rFonts w:asciiTheme="majorBidi" w:hAnsiTheme="majorBidi" w:cstheme="majorBidi"/>
          <w:color w:val="000000" w:themeColor="text1"/>
          <w:sz w:val="28"/>
          <w:szCs w:val="28"/>
        </w:rPr>
      </w:pPr>
    </w:p>
    <w:p w14:paraId="6CC1CC46" w14:textId="4D60BE79" w:rsidR="005138DD" w:rsidRPr="009D52A6" w:rsidRDefault="005138DD" w:rsidP="00ED41B6">
      <w:pPr>
        <w:spacing w:after="0" w:line="360" w:lineRule="auto"/>
        <w:outlineLvl w:val="0"/>
        <w:rPr>
          <w:rFonts w:asciiTheme="majorBidi" w:hAnsiTheme="majorBidi" w:cstheme="majorBidi"/>
          <w:b/>
          <w:bCs/>
          <w:color w:val="2F5496" w:themeColor="accent1" w:themeShade="BF"/>
          <w:sz w:val="28"/>
          <w:szCs w:val="28"/>
        </w:rPr>
      </w:pPr>
      <w:bookmarkStart w:id="28" w:name="_Toc234507365"/>
      <w:r w:rsidRPr="009D52A6">
        <w:rPr>
          <w:rFonts w:asciiTheme="majorBidi" w:hAnsiTheme="majorBidi" w:cstheme="majorBidi"/>
          <w:b/>
          <w:bCs/>
          <w:color w:val="2F5496" w:themeColor="accent1" w:themeShade="BF"/>
          <w:sz w:val="28"/>
          <w:szCs w:val="28"/>
        </w:rPr>
        <w:lastRenderedPageBreak/>
        <w:t>Ⅰ.</w:t>
      </w:r>
      <w:r w:rsidR="00A4765F" w:rsidRPr="009D52A6">
        <w:rPr>
          <w:rFonts w:asciiTheme="majorBidi" w:hAnsiTheme="majorBidi" w:cstheme="majorBidi"/>
          <w:b/>
          <w:bCs/>
          <w:color w:val="2F5496" w:themeColor="accent1" w:themeShade="BF"/>
          <w:sz w:val="28"/>
          <w:szCs w:val="28"/>
        </w:rPr>
        <w:t>10.1 Convertisseur</w:t>
      </w:r>
      <w:r w:rsidRPr="009D52A6">
        <w:rPr>
          <w:rFonts w:asciiTheme="majorBidi" w:hAnsiTheme="majorBidi" w:cstheme="majorBidi"/>
          <w:b/>
          <w:bCs/>
          <w:color w:val="2F5496" w:themeColor="accent1" w:themeShade="BF"/>
          <w:sz w:val="28"/>
          <w:szCs w:val="28"/>
        </w:rPr>
        <w:t xml:space="preserve"> élévateur (Boost Converter)</w:t>
      </w:r>
      <w:bookmarkEnd w:id="28"/>
    </w:p>
    <w:p w14:paraId="61C68E2B" w14:textId="1FAEC0C8" w:rsidR="005138DD" w:rsidRPr="009D52A6" w:rsidRDefault="005138DD" w:rsidP="00C038D0">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 xml:space="preserve">Un convertisseur Boost, ou hacheur parallèle, est une alimentation à découpage qui convertit une tension continue en une autre de plus forte valeur. Ce type de convertisseur peut être utilisé comme adaptateur source-charge, lorsque le point de fonctionnement en couplage direct est à droite du MPP </w:t>
      </w:r>
      <w:r w:rsidRPr="009D52A6">
        <w:rPr>
          <w:rFonts w:asciiTheme="majorBidi" w:hAnsiTheme="majorBidi" w:cstheme="majorBidi"/>
        </w:rPr>
        <w:t>[</w:t>
      </w:r>
      <w:r w:rsidR="00851332" w:rsidRPr="009D52A6">
        <w:rPr>
          <w:rFonts w:asciiTheme="majorBidi" w:hAnsiTheme="majorBidi" w:cstheme="majorBidi"/>
          <w:color w:val="000000" w:themeColor="text1"/>
        </w:rPr>
        <w:t>20</w:t>
      </w:r>
      <w:proofErr w:type="gramStart"/>
      <w:r w:rsidRPr="009D52A6">
        <w:rPr>
          <w:rFonts w:asciiTheme="majorBidi" w:hAnsiTheme="majorBidi" w:cstheme="majorBidi"/>
          <w:color w:val="000000" w:themeColor="text1"/>
        </w:rPr>
        <w:t>] .</w:t>
      </w:r>
      <w:proofErr w:type="gramEnd"/>
    </w:p>
    <w:p w14:paraId="44CD88C2" w14:textId="77777777" w:rsidR="00C454B6" w:rsidRDefault="005138DD" w:rsidP="00C454B6">
      <w:pPr>
        <w:keepNext/>
        <w:spacing w:after="0" w:line="360" w:lineRule="auto"/>
        <w:jc w:val="center"/>
      </w:pPr>
      <w:r w:rsidRPr="009D52A6">
        <w:rPr>
          <w:rFonts w:asciiTheme="majorBidi" w:hAnsiTheme="majorBidi" w:cstheme="majorBidi"/>
          <w:noProof/>
        </w:rPr>
        <w:drawing>
          <wp:inline distT="0" distB="0" distL="0" distR="0" wp14:anchorId="1EEFF23F" wp14:editId="133F2D31">
            <wp:extent cx="4618990" cy="1901958"/>
            <wp:effectExtent l="19050" t="19050" r="10160" b="22225"/>
            <wp:docPr id="1" name="Image 1" descr="1-Schéma du convertisseur Boost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Schéma du convertisseur Boost | Download Scientific Diagra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27593" cy="1905500"/>
                    </a:xfrm>
                    <a:prstGeom prst="rect">
                      <a:avLst/>
                    </a:prstGeom>
                    <a:noFill/>
                    <a:ln>
                      <a:solidFill>
                        <a:schemeClr val="tx1"/>
                      </a:solidFill>
                    </a:ln>
                  </pic:spPr>
                </pic:pic>
              </a:graphicData>
            </a:graphic>
          </wp:inline>
        </w:drawing>
      </w:r>
    </w:p>
    <w:p w14:paraId="1948E176" w14:textId="337B5BCD" w:rsidR="005138DD" w:rsidRPr="00C454B6" w:rsidRDefault="00C454B6" w:rsidP="00C454B6">
      <w:pPr>
        <w:pStyle w:val="Caption"/>
        <w:jc w:val="center"/>
        <w:rPr>
          <w:rFonts w:asciiTheme="majorBidi" w:hAnsiTheme="majorBidi" w:cstheme="majorBidi"/>
          <w:b/>
          <w:bCs/>
          <w:i w:val="0"/>
          <w:iCs w:val="0"/>
          <w:color w:val="000000" w:themeColor="text1"/>
          <w:sz w:val="24"/>
          <w:szCs w:val="24"/>
        </w:rPr>
      </w:pPr>
      <w:bookmarkStart w:id="29" w:name="_Toc234512406"/>
      <w:r w:rsidRPr="00C454B6">
        <w:rPr>
          <w:rFonts w:asciiTheme="majorBidi" w:hAnsiTheme="majorBidi" w:cstheme="majorBidi"/>
          <w:b/>
          <w:bCs/>
          <w:i w:val="0"/>
          <w:iCs w:val="0"/>
          <w:color w:val="000000" w:themeColor="text1"/>
          <w:sz w:val="24"/>
          <w:szCs w:val="24"/>
        </w:rPr>
        <w:t xml:space="preserve">Fig. </w:t>
      </w:r>
      <w:r w:rsidRPr="00C454B6">
        <w:rPr>
          <w:rFonts w:ascii="MS Gothic" w:eastAsia="MS Gothic" w:hAnsi="MS Gothic" w:cs="MS Gothic" w:hint="eastAsia"/>
          <w:b/>
          <w:bCs/>
          <w:i w:val="0"/>
          <w:iCs w:val="0"/>
          <w:color w:val="000000" w:themeColor="text1"/>
          <w:sz w:val="24"/>
          <w:szCs w:val="24"/>
        </w:rPr>
        <w:t>Ⅰ</w:t>
      </w:r>
      <w:r w:rsidRPr="00C454B6">
        <w:rPr>
          <w:rFonts w:asciiTheme="majorBidi" w:hAnsiTheme="majorBidi" w:cstheme="majorBidi"/>
          <w:b/>
          <w:bCs/>
          <w:i w:val="0"/>
          <w:iCs w:val="0"/>
          <w:color w:val="000000" w:themeColor="text1"/>
          <w:sz w:val="24"/>
          <w:szCs w:val="24"/>
        </w:rPr>
        <w:t xml:space="preserve">. </w:t>
      </w:r>
      <w:r w:rsidRPr="00C454B6">
        <w:rPr>
          <w:rFonts w:asciiTheme="majorBidi" w:hAnsiTheme="majorBidi" w:cstheme="majorBidi"/>
          <w:b/>
          <w:bCs/>
          <w:i w:val="0"/>
          <w:iCs w:val="0"/>
          <w:color w:val="000000" w:themeColor="text1"/>
          <w:sz w:val="24"/>
          <w:szCs w:val="24"/>
        </w:rPr>
        <w:fldChar w:fldCharType="begin"/>
      </w:r>
      <w:r w:rsidRPr="00C454B6">
        <w:rPr>
          <w:rFonts w:asciiTheme="majorBidi" w:hAnsiTheme="majorBidi" w:cstheme="majorBidi"/>
          <w:b/>
          <w:bCs/>
          <w:i w:val="0"/>
          <w:iCs w:val="0"/>
          <w:color w:val="000000" w:themeColor="text1"/>
          <w:sz w:val="24"/>
          <w:szCs w:val="24"/>
        </w:rPr>
        <w:instrText xml:space="preserve"> SEQ Fig._Ⅰ. \* ARABIC </w:instrText>
      </w:r>
      <w:r w:rsidRPr="00C454B6">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9</w:t>
      </w:r>
      <w:r w:rsidRPr="00C454B6">
        <w:rPr>
          <w:rFonts w:asciiTheme="majorBidi" w:hAnsiTheme="majorBidi" w:cstheme="majorBidi"/>
          <w:b/>
          <w:bCs/>
          <w:i w:val="0"/>
          <w:iCs w:val="0"/>
          <w:color w:val="000000" w:themeColor="text1"/>
          <w:sz w:val="24"/>
          <w:szCs w:val="24"/>
        </w:rPr>
        <w:fldChar w:fldCharType="end"/>
      </w:r>
      <w:r w:rsidRPr="00C454B6">
        <w:rPr>
          <w:rFonts w:asciiTheme="majorBidi" w:hAnsiTheme="majorBidi" w:cstheme="majorBidi"/>
          <w:b/>
          <w:bCs/>
          <w:i w:val="0"/>
          <w:iCs w:val="0"/>
          <w:color w:val="000000" w:themeColor="text1"/>
          <w:sz w:val="24"/>
          <w:szCs w:val="24"/>
        </w:rPr>
        <w:t xml:space="preserve"> Schéma du circuit électrique d’un convertisseur Boost</w:t>
      </w:r>
      <w:bookmarkEnd w:id="29"/>
    </w:p>
    <w:p w14:paraId="37A509E4" w14:textId="77777777" w:rsidR="00C038D0" w:rsidRPr="009D52A6" w:rsidRDefault="00C038D0" w:rsidP="002B746B">
      <w:pPr>
        <w:spacing w:after="0" w:line="360" w:lineRule="auto"/>
        <w:jc w:val="center"/>
        <w:rPr>
          <w:rFonts w:asciiTheme="majorBidi" w:hAnsiTheme="majorBidi" w:cstheme="majorBidi"/>
          <w:b/>
          <w:bCs/>
          <w:color w:val="000000" w:themeColor="text1"/>
        </w:rPr>
      </w:pPr>
    </w:p>
    <w:p w14:paraId="038BB087" w14:textId="4B7CB156" w:rsidR="005138DD" w:rsidRPr="009D52A6" w:rsidRDefault="005138DD" w:rsidP="002B746B">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Lorsque le commutateur est activé (</w:t>
      </w:r>
      <w:r w:rsidR="00A4765F" w:rsidRPr="009D52A6">
        <w:rPr>
          <w:rFonts w:asciiTheme="majorBidi" w:hAnsiTheme="majorBidi" w:cstheme="majorBidi"/>
          <w:color w:val="000000" w:themeColor="text1"/>
        </w:rPr>
        <w:t>figure Ⅰ</w:t>
      </w:r>
      <w:r w:rsidRPr="009D52A6">
        <w:rPr>
          <w:rFonts w:asciiTheme="majorBidi" w:hAnsiTheme="majorBidi" w:cstheme="majorBidi"/>
          <w:color w:val="000000" w:themeColor="text1"/>
        </w:rPr>
        <w:t>.</w:t>
      </w:r>
      <w:r w:rsidR="00DB0C5E" w:rsidRPr="009D52A6">
        <w:rPr>
          <w:rFonts w:asciiTheme="majorBidi" w:hAnsiTheme="majorBidi" w:cstheme="majorBidi"/>
          <w:color w:val="000000" w:themeColor="text1"/>
        </w:rPr>
        <w:t>9</w:t>
      </w:r>
      <w:r w:rsidRPr="009D52A6">
        <w:rPr>
          <w:rFonts w:asciiTheme="majorBidi" w:hAnsiTheme="majorBidi" w:cstheme="majorBidi"/>
          <w:color w:val="000000" w:themeColor="text1"/>
        </w:rPr>
        <w:t>), la tension de charge chute immédiatement à zéro si le condensateur C est négligé. Le courant du circuit IL circule à travers l’inductance L et augmente suivant l’équation (</w:t>
      </w:r>
      <w:r w:rsidR="004C2FA0" w:rsidRPr="009D52A6">
        <w:rPr>
          <w:rFonts w:asciiTheme="majorBidi" w:hAnsiTheme="majorBidi" w:cstheme="majorBidi"/>
          <w:color w:val="000000" w:themeColor="text1"/>
        </w:rPr>
        <w:t>Ⅰ</w:t>
      </w:r>
      <w:r w:rsidRPr="009D52A6">
        <w:rPr>
          <w:rFonts w:asciiTheme="majorBidi" w:hAnsiTheme="majorBidi" w:cstheme="majorBidi"/>
          <w:color w:val="000000" w:themeColor="text1"/>
        </w:rPr>
        <w:t>.1</w:t>
      </w:r>
      <w:r w:rsidR="0010098C" w:rsidRPr="009D52A6">
        <w:rPr>
          <w:rFonts w:asciiTheme="majorBidi" w:hAnsiTheme="majorBidi" w:cstheme="majorBidi"/>
          <w:color w:val="000000" w:themeColor="text1"/>
        </w:rPr>
        <w:t>3</w:t>
      </w:r>
      <w:r w:rsidRPr="009D52A6">
        <w:rPr>
          <w:rFonts w:asciiTheme="majorBidi" w:hAnsiTheme="majorBidi" w:cstheme="majorBidi"/>
          <w:color w:val="000000" w:themeColor="text1"/>
        </w:rPr>
        <w:t>) :</w:t>
      </w:r>
    </w:p>
    <w:p w14:paraId="20FFD2E8" w14:textId="7E8D0793" w:rsidR="005138DD" w:rsidRPr="009D52A6" w:rsidRDefault="00000000" w:rsidP="00B17FA4">
      <w:pPr>
        <w:spacing w:after="0" w:line="360" w:lineRule="auto"/>
        <w:jc w:val="right"/>
        <w:rPr>
          <w:rFonts w:asciiTheme="majorBidi" w:eastAsiaTheme="minorEastAsia" w:hAnsiTheme="majorBidi" w:cstheme="majorBidi"/>
          <w:color w:val="0D0D0D" w:themeColor="text1" w:themeTint="F2"/>
          <w:lang w:val="en-US"/>
        </w:rPr>
      </w:pPr>
      <m:oMath>
        <m:f>
          <m:fPr>
            <m:ctrlPr>
              <w:rPr>
                <w:rFonts w:ascii="Cambria Math" w:hAnsi="Cambria Math" w:cstheme="majorBidi"/>
                <w:b/>
                <w:bCs/>
                <w:iCs/>
                <w:color w:val="000000" w:themeColor="text1"/>
                <w:sz w:val="28"/>
                <w:szCs w:val="28"/>
              </w:rPr>
            </m:ctrlPr>
          </m:fPr>
          <m:num>
            <m:sSub>
              <m:sSubPr>
                <m:ctrlPr>
                  <w:rPr>
                    <w:rFonts w:ascii="Cambria Math" w:hAnsi="Cambria Math" w:cstheme="majorBidi"/>
                    <w:b/>
                    <w:iCs/>
                    <w:color w:val="000000" w:themeColor="text1"/>
                    <w:sz w:val="28"/>
                    <w:szCs w:val="28"/>
                  </w:rPr>
                </m:ctrlPr>
              </m:sSubPr>
              <m:e>
                <m:r>
                  <m:rPr>
                    <m:sty m:val="b"/>
                  </m:rPr>
                  <w:rPr>
                    <w:rFonts w:ascii="Cambria Math" w:hAnsi="Cambria Math" w:cstheme="majorBidi"/>
                    <w:color w:val="000000" w:themeColor="text1"/>
                    <w:sz w:val="28"/>
                    <w:szCs w:val="28"/>
                  </w:rPr>
                  <m:t>d</m:t>
                </m:r>
              </m:e>
              <m:sub>
                <m:r>
                  <m:rPr>
                    <m:sty m:val="b"/>
                  </m:rPr>
                  <w:rPr>
                    <w:rFonts w:ascii="Cambria Math" w:hAnsi="Cambria Math" w:cstheme="majorBidi"/>
                    <w:color w:val="000000" w:themeColor="text1"/>
                    <w:sz w:val="28"/>
                    <w:szCs w:val="28"/>
                  </w:rPr>
                  <m:t>iL</m:t>
                </m:r>
              </m:sub>
            </m:sSub>
          </m:num>
          <m:den>
            <m:sSub>
              <m:sSubPr>
                <m:ctrlPr>
                  <w:rPr>
                    <w:rFonts w:ascii="Cambria Math" w:hAnsi="Cambria Math" w:cstheme="majorBidi"/>
                    <w:b/>
                    <w:iCs/>
                    <w:color w:val="000000" w:themeColor="text1"/>
                    <w:sz w:val="28"/>
                    <w:szCs w:val="28"/>
                  </w:rPr>
                </m:ctrlPr>
              </m:sSubPr>
              <m:e>
                <m:r>
                  <m:rPr>
                    <m:sty m:val="b"/>
                  </m:rPr>
                  <w:rPr>
                    <w:rFonts w:ascii="Cambria Math" w:hAnsi="Cambria Math" w:cstheme="majorBidi"/>
                    <w:color w:val="000000" w:themeColor="text1"/>
                    <w:sz w:val="28"/>
                    <w:szCs w:val="28"/>
                  </w:rPr>
                  <m:t>d</m:t>
                </m:r>
              </m:e>
              <m:sub>
                <m:r>
                  <m:rPr>
                    <m:sty m:val="b"/>
                  </m:rPr>
                  <w:rPr>
                    <w:rFonts w:ascii="Cambria Math" w:hAnsi="Cambria Math" w:cstheme="majorBidi"/>
                    <w:color w:val="000000" w:themeColor="text1"/>
                    <w:sz w:val="28"/>
                    <w:szCs w:val="28"/>
                  </w:rPr>
                  <m:t>t</m:t>
                </m:r>
              </m:sub>
            </m:sSub>
          </m:den>
        </m:f>
        <m:r>
          <m:rPr>
            <m:sty m:val="b"/>
          </m:rPr>
          <w:rPr>
            <w:rFonts w:ascii="Cambria Math" w:hAnsi="Cambria Math" w:cstheme="majorBidi"/>
            <w:color w:val="000000" w:themeColor="text1"/>
            <w:sz w:val="28"/>
            <w:szCs w:val="28"/>
            <w:lang w:val="en-US"/>
          </w:rPr>
          <m:t>=</m:t>
        </m:r>
        <m:f>
          <m:fPr>
            <m:ctrlPr>
              <w:rPr>
                <w:rFonts w:ascii="Cambria Math" w:hAnsi="Cambria Math" w:cstheme="majorBidi"/>
                <w:b/>
                <w:bCs/>
                <w:iCs/>
                <w:color w:val="000000" w:themeColor="text1"/>
                <w:sz w:val="28"/>
                <w:szCs w:val="28"/>
              </w:rPr>
            </m:ctrlPr>
          </m:fPr>
          <m:num>
            <m:r>
              <m:rPr>
                <m:sty m:val="b"/>
              </m:rPr>
              <w:rPr>
                <w:rFonts w:ascii="Cambria Math" w:hAnsi="Cambria Math" w:cstheme="majorBidi"/>
                <w:color w:val="000000" w:themeColor="text1"/>
                <w:sz w:val="28"/>
                <w:szCs w:val="28"/>
                <w:lang w:val="en-US"/>
              </w:rPr>
              <m:t xml:space="preserve"> </m:t>
            </m:r>
            <m:sSub>
              <m:sSubPr>
                <m:ctrlPr>
                  <w:rPr>
                    <w:rFonts w:ascii="Cambria Math" w:hAnsi="Cambria Math" w:cstheme="majorBidi"/>
                    <w:b/>
                    <w:iCs/>
                    <w:color w:val="000000" w:themeColor="text1"/>
                    <w:sz w:val="28"/>
                    <w:szCs w:val="28"/>
                    <w:lang w:val="en-US"/>
                  </w:rPr>
                </m:ctrlPr>
              </m:sSubPr>
              <m:e>
                <m:r>
                  <m:rPr>
                    <m:sty m:val="b"/>
                  </m:rPr>
                  <w:rPr>
                    <w:rFonts w:ascii="Cambria Math" w:hAnsi="Cambria Math" w:cstheme="majorBidi"/>
                    <w:color w:val="000000" w:themeColor="text1"/>
                    <w:sz w:val="28"/>
                    <w:szCs w:val="28"/>
                    <w:lang w:val="en-US"/>
                  </w:rPr>
                  <m:t>V</m:t>
                </m:r>
              </m:e>
              <m:sub>
                <m:r>
                  <m:rPr>
                    <m:sty m:val="b"/>
                  </m:rPr>
                  <w:rPr>
                    <w:rFonts w:ascii="Cambria Math" w:hAnsi="Cambria Math" w:cstheme="majorBidi"/>
                    <w:color w:val="000000" w:themeColor="text1"/>
                    <w:sz w:val="28"/>
                    <w:szCs w:val="28"/>
                    <w:lang w:val="en-US"/>
                  </w:rPr>
                  <m:t>e</m:t>
                </m:r>
              </m:sub>
            </m:sSub>
            <m:r>
              <m:rPr>
                <m:sty m:val="b"/>
              </m:rPr>
              <w:rPr>
                <w:rFonts w:ascii="Cambria Math" w:hAnsi="Cambria Math" w:cstheme="majorBidi"/>
                <w:color w:val="000000" w:themeColor="text1"/>
                <w:sz w:val="28"/>
                <w:szCs w:val="28"/>
                <w:lang w:val="en-US"/>
              </w:rPr>
              <m:t>-</m:t>
            </m:r>
            <m:sSub>
              <m:sSubPr>
                <m:ctrlPr>
                  <w:rPr>
                    <w:rFonts w:ascii="Cambria Math" w:hAnsi="Cambria Math" w:cstheme="majorBidi"/>
                    <w:b/>
                    <w:iCs/>
                    <w:color w:val="000000" w:themeColor="text1"/>
                    <w:sz w:val="28"/>
                    <w:szCs w:val="28"/>
                  </w:rPr>
                </m:ctrlPr>
              </m:sSubPr>
              <m:e>
                <m:r>
                  <m:rPr>
                    <m:sty m:val="b"/>
                  </m:rPr>
                  <w:rPr>
                    <w:rFonts w:ascii="Cambria Math" w:hAnsi="Cambria Math" w:cstheme="majorBidi"/>
                    <w:color w:val="000000" w:themeColor="text1"/>
                    <w:sz w:val="28"/>
                    <w:szCs w:val="28"/>
                  </w:rPr>
                  <m:t>V</m:t>
                </m:r>
              </m:e>
              <m:sub>
                <m:r>
                  <m:rPr>
                    <m:sty m:val="b"/>
                  </m:rPr>
                  <w:rPr>
                    <w:rFonts w:ascii="Cambria Math" w:hAnsi="Cambria Math" w:cstheme="majorBidi"/>
                    <w:color w:val="000000" w:themeColor="text1"/>
                    <w:sz w:val="28"/>
                    <w:szCs w:val="28"/>
                  </w:rPr>
                  <m:t>s</m:t>
                </m:r>
              </m:sub>
            </m:sSub>
          </m:num>
          <m:den>
            <m:r>
              <m:rPr>
                <m:sty m:val="b"/>
              </m:rPr>
              <w:rPr>
                <w:rFonts w:ascii="Cambria Math" w:hAnsi="Cambria Math" w:cstheme="majorBidi"/>
                <w:color w:val="000000" w:themeColor="text1"/>
                <w:sz w:val="28"/>
                <w:szCs w:val="28"/>
              </w:rPr>
              <m:t>L</m:t>
            </m:r>
          </m:den>
        </m:f>
        <m:r>
          <m:rPr>
            <m:sty m:val="p"/>
          </m:rPr>
          <w:rPr>
            <w:rFonts w:ascii="Cambria Math" w:eastAsiaTheme="minorEastAsia" w:hAnsi="Cambria Math" w:cstheme="majorBidi"/>
            <w:color w:val="000000" w:themeColor="text1"/>
            <w:sz w:val="28"/>
            <w:szCs w:val="28"/>
            <w:lang w:val="en-US"/>
          </w:rPr>
          <m:t xml:space="preserve">     </m:t>
        </m:r>
      </m:oMath>
      <w:r w:rsidR="0010098C" w:rsidRPr="009D52A6">
        <w:rPr>
          <w:rFonts w:asciiTheme="majorBidi" w:eastAsiaTheme="minorEastAsia" w:hAnsiTheme="majorBidi" w:cstheme="majorBidi"/>
          <w:color w:val="000000" w:themeColor="text1"/>
          <w:sz w:val="28"/>
          <w:szCs w:val="28"/>
          <w:lang w:val="en-US"/>
        </w:rPr>
        <w:t xml:space="preserve">         </w:t>
      </w:r>
      <w:r w:rsidR="003F6025" w:rsidRPr="009D52A6">
        <w:rPr>
          <w:rFonts w:asciiTheme="majorBidi" w:eastAsiaTheme="minorEastAsia" w:hAnsiTheme="majorBidi" w:cstheme="majorBidi"/>
          <w:color w:val="000000" w:themeColor="text1"/>
          <w:sz w:val="28"/>
          <w:szCs w:val="28"/>
          <w:lang w:val="en-US"/>
        </w:rPr>
        <w:t xml:space="preserve">         </w:t>
      </w:r>
      <w:r w:rsidR="0010098C" w:rsidRPr="009D52A6">
        <w:rPr>
          <w:rFonts w:asciiTheme="majorBidi" w:eastAsiaTheme="minorEastAsia" w:hAnsiTheme="majorBidi" w:cstheme="majorBidi"/>
          <w:color w:val="000000" w:themeColor="text1"/>
          <w:sz w:val="28"/>
          <w:szCs w:val="28"/>
          <w:lang w:val="en-US"/>
        </w:rPr>
        <w:t xml:space="preserve">                     </w:t>
      </w:r>
      <w:r w:rsidR="0010098C" w:rsidRPr="009D52A6">
        <w:rPr>
          <w:rFonts w:asciiTheme="majorBidi" w:eastAsiaTheme="minorEastAsia" w:hAnsiTheme="majorBidi" w:cstheme="majorBidi"/>
          <w:color w:val="0D0D0D" w:themeColor="text1" w:themeTint="F2"/>
          <w:lang w:val="en-US"/>
        </w:rPr>
        <w:t>(Eq.</w:t>
      </w:r>
      <w:r w:rsidR="0010098C" w:rsidRPr="009D52A6">
        <w:rPr>
          <w:rFonts w:asciiTheme="majorBidi" w:hAnsiTheme="majorBidi" w:cstheme="majorBidi"/>
          <w:lang w:val="en-US"/>
        </w:rPr>
        <w:t xml:space="preserve"> Ⅰ.</w:t>
      </w:r>
      <w:r w:rsidR="0010098C" w:rsidRPr="009D52A6">
        <w:rPr>
          <w:rFonts w:asciiTheme="majorBidi" w:eastAsiaTheme="minorEastAsia" w:hAnsiTheme="majorBidi" w:cstheme="majorBidi"/>
          <w:color w:val="0D0D0D" w:themeColor="text1" w:themeTint="F2"/>
          <w:lang w:val="en-US"/>
        </w:rPr>
        <w:t xml:space="preserve"> 13)</w:t>
      </w:r>
    </w:p>
    <w:p w14:paraId="114ADA09" w14:textId="77777777" w:rsidR="005138DD" w:rsidRPr="009D52A6" w:rsidRDefault="005138DD" w:rsidP="002B746B">
      <w:pPr>
        <w:spacing w:after="0" w:line="360" w:lineRule="auto"/>
        <w:jc w:val="center"/>
        <w:rPr>
          <w:rFonts w:asciiTheme="majorBidi" w:eastAsiaTheme="minorEastAsia" w:hAnsiTheme="majorBidi" w:cstheme="majorBidi"/>
          <w:color w:val="000000" w:themeColor="text1"/>
          <w:sz w:val="28"/>
          <w:szCs w:val="28"/>
          <w:lang w:val="en-US"/>
        </w:rPr>
      </w:pPr>
    </w:p>
    <w:p w14:paraId="483BD2BA" w14:textId="13EA7370" w:rsidR="005138DD" w:rsidRDefault="005138DD" w:rsidP="002B746B">
      <w:pPr>
        <w:spacing w:after="0" w:line="360" w:lineRule="auto"/>
        <w:rPr>
          <w:rFonts w:asciiTheme="majorBidi" w:hAnsiTheme="majorBidi" w:cstheme="majorBidi"/>
          <w:color w:val="000000" w:themeColor="text1"/>
        </w:rPr>
      </w:pPr>
      <w:r w:rsidRPr="009D52A6">
        <w:rPr>
          <w:rFonts w:asciiTheme="majorBidi" w:hAnsiTheme="majorBidi" w:cstheme="majorBidi"/>
          <w:color w:val="000000" w:themeColor="text1"/>
        </w:rPr>
        <w:t>Si le commutateur est désactivé à t0 et si la chute de tension aux bornes de la diode est négligée, alors Vs(</w:t>
      </w:r>
      <w:proofErr w:type="spellStart"/>
      <w:r w:rsidRPr="009D52A6">
        <w:rPr>
          <w:rFonts w:asciiTheme="majorBidi" w:hAnsiTheme="majorBidi" w:cstheme="majorBidi"/>
          <w:color w:val="000000" w:themeColor="text1"/>
        </w:rPr>
        <w:t>load</w:t>
      </w:r>
      <w:proofErr w:type="spellEnd"/>
      <w:r w:rsidRPr="009D52A6">
        <w:rPr>
          <w:rFonts w:asciiTheme="majorBidi" w:hAnsiTheme="majorBidi" w:cstheme="majorBidi"/>
          <w:color w:val="000000" w:themeColor="text1"/>
        </w:rPr>
        <w:t xml:space="preserve">) est </w:t>
      </w:r>
      <w:r w:rsidR="00A4765F" w:rsidRPr="009D52A6">
        <w:rPr>
          <w:rFonts w:asciiTheme="majorBidi" w:hAnsiTheme="majorBidi" w:cstheme="majorBidi"/>
          <w:color w:val="000000" w:themeColor="text1"/>
        </w:rPr>
        <w:t>égal</w:t>
      </w:r>
      <w:r w:rsidRPr="009D52A6">
        <w:rPr>
          <w:rFonts w:asciiTheme="majorBidi" w:hAnsiTheme="majorBidi" w:cstheme="majorBidi"/>
          <w:color w:val="000000" w:themeColor="text1"/>
        </w:rPr>
        <w:t xml:space="preserve"> à </w:t>
      </w:r>
      <w:r w:rsidR="004C2FA0" w:rsidRPr="009D52A6">
        <w:rPr>
          <w:rFonts w:asciiTheme="majorBidi" w:hAnsiTheme="majorBidi" w:cstheme="majorBidi"/>
          <w:color w:val="000000" w:themeColor="text1"/>
        </w:rPr>
        <w:t>Ve (</w:t>
      </w:r>
      <w:r w:rsidRPr="009D52A6">
        <w:rPr>
          <w:rFonts w:asciiTheme="majorBidi" w:hAnsiTheme="majorBidi" w:cstheme="majorBidi"/>
          <w:color w:val="000000" w:themeColor="text1"/>
        </w:rPr>
        <w:t>PV).</w:t>
      </w:r>
    </w:p>
    <w:p w14:paraId="40BD5377" w14:textId="77777777" w:rsidR="00596A57" w:rsidRDefault="00596A57" w:rsidP="002B746B">
      <w:pPr>
        <w:spacing w:after="0" w:line="360" w:lineRule="auto"/>
        <w:rPr>
          <w:rFonts w:asciiTheme="majorBidi" w:hAnsiTheme="majorBidi" w:cstheme="majorBidi"/>
          <w:color w:val="000000" w:themeColor="text1"/>
        </w:rPr>
      </w:pPr>
    </w:p>
    <w:p w14:paraId="0B27C1B2" w14:textId="77777777" w:rsidR="00596A57" w:rsidRDefault="00596A57" w:rsidP="002B746B">
      <w:pPr>
        <w:spacing w:after="0" w:line="360" w:lineRule="auto"/>
        <w:rPr>
          <w:rFonts w:asciiTheme="majorBidi" w:hAnsiTheme="majorBidi" w:cstheme="majorBidi"/>
          <w:color w:val="000000" w:themeColor="text1"/>
        </w:rPr>
      </w:pPr>
    </w:p>
    <w:p w14:paraId="755A64CC" w14:textId="77777777" w:rsidR="00B817E0" w:rsidRDefault="00B817E0" w:rsidP="002B746B">
      <w:pPr>
        <w:spacing w:after="0" w:line="360" w:lineRule="auto"/>
        <w:rPr>
          <w:rFonts w:asciiTheme="majorBidi" w:hAnsiTheme="majorBidi" w:cstheme="majorBidi"/>
          <w:color w:val="000000" w:themeColor="text1"/>
        </w:rPr>
      </w:pPr>
    </w:p>
    <w:p w14:paraId="6FCECED0" w14:textId="77777777" w:rsidR="00B817E0" w:rsidRDefault="00B817E0" w:rsidP="002B746B">
      <w:pPr>
        <w:spacing w:after="0" w:line="360" w:lineRule="auto"/>
        <w:rPr>
          <w:rFonts w:asciiTheme="majorBidi" w:hAnsiTheme="majorBidi" w:cstheme="majorBidi"/>
          <w:color w:val="000000" w:themeColor="text1"/>
        </w:rPr>
      </w:pPr>
    </w:p>
    <w:p w14:paraId="32D9A4D8" w14:textId="77777777" w:rsidR="00B817E0" w:rsidRDefault="00B817E0" w:rsidP="002B746B">
      <w:pPr>
        <w:spacing w:after="0" w:line="360" w:lineRule="auto"/>
        <w:rPr>
          <w:rFonts w:asciiTheme="majorBidi" w:hAnsiTheme="majorBidi" w:cstheme="majorBidi"/>
          <w:color w:val="000000" w:themeColor="text1"/>
        </w:rPr>
      </w:pPr>
    </w:p>
    <w:p w14:paraId="2639567B" w14:textId="77777777" w:rsidR="00B817E0" w:rsidRDefault="00B817E0" w:rsidP="002B746B">
      <w:pPr>
        <w:spacing w:after="0" w:line="360" w:lineRule="auto"/>
        <w:rPr>
          <w:rFonts w:asciiTheme="majorBidi" w:hAnsiTheme="majorBidi" w:cstheme="majorBidi"/>
          <w:color w:val="000000" w:themeColor="text1"/>
        </w:rPr>
      </w:pPr>
    </w:p>
    <w:p w14:paraId="161914C2" w14:textId="77777777" w:rsidR="00B817E0" w:rsidRDefault="00B817E0" w:rsidP="002B746B">
      <w:pPr>
        <w:spacing w:after="0" w:line="360" w:lineRule="auto"/>
        <w:rPr>
          <w:rFonts w:asciiTheme="majorBidi" w:hAnsiTheme="majorBidi" w:cstheme="majorBidi"/>
          <w:color w:val="000000" w:themeColor="text1"/>
        </w:rPr>
      </w:pPr>
    </w:p>
    <w:p w14:paraId="6E89BAC3" w14:textId="77777777" w:rsidR="00596A57" w:rsidRPr="009D52A6" w:rsidRDefault="00596A57" w:rsidP="002B746B">
      <w:pPr>
        <w:spacing w:after="0" w:line="360" w:lineRule="auto"/>
        <w:rPr>
          <w:rFonts w:asciiTheme="majorBidi" w:hAnsiTheme="majorBidi" w:cstheme="majorBidi"/>
          <w:color w:val="000000" w:themeColor="text1"/>
        </w:rPr>
      </w:pPr>
    </w:p>
    <w:p w14:paraId="3A0FFACB" w14:textId="494E96D9" w:rsidR="005138DD" w:rsidRPr="009D52A6" w:rsidRDefault="005138DD" w:rsidP="00ED41B6">
      <w:pPr>
        <w:spacing w:after="0" w:line="360" w:lineRule="auto"/>
        <w:outlineLvl w:val="0"/>
        <w:rPr>
          <w:rFonts w:asciiTheme="majorBidi" w:hAnsiTheme="majorBidi" w:cstheme="majorBidi"/>
          <w:b/>
          <w:bCs/>
          <w:color w:val="2F5496" w:themeColor="accent1" w:themeShade="BF"/>
          <w:sz w:val="28"/>
          <w:szCs w:val="28"/>
        </w:rPr>
      </w:pPr>
      <w:bookmarkStart w:id="30" w:name="_Toc234507366"/>
      <w:bookmarkStart w:id="31" w:name="_Hlk234506644"/>
      <w:r w:rsidRPr="009D52A6">
        <w:rPr>
          <w:rFonts w:asciiTheme="majorBidi" w:hAnsiTheme="majorBidi" w:cstheme="majorBidi"/>
          <w:b/>
          <w:bCs/>
          <w:color w:val="2F5496" w:themeColor="accent1" w:themeShade="BF"/>
          <w:sz w:val="28"/>
          <w:szCs w:val="28"/>
        </w:rPr>
        <w:lastRenderedPageBreak/>
        <w:t xml:space="preserve">Ⅰ.10.2 </w:t>
      </w:r>
      <w:r w:rsidR="00A4765F" w:rsidRPr="009D52A6">
        <w:rPr>
          <w:rFonts w:asciiTheme="majorBidi" w:hAnsiTheme="majorBidi" w:cstheme="majorBidi"/>
          <w:b/>
          <w:bCs/>
          <w:color w:val="2F5496" w:themeColor="accent1" w:themeShade="BF"/>
          <w:sz w:val="28"/>
          <w:szCs w:val="28"/>
        </w:rPr>
        <w:t>Bloc</w:t>
      </w:r>
      <w:r w:rsidRPr="009D52A6">
        <w:rPr>
          <w:rFonts w:asciiTheme="majorBidi" w:hAnsiTheme="majorBidi" w:cstheme="majorBidi"/>
          <w:b/>
          <w:bCs/>
          <w:color w:val="2F5496" w:themeColor="accent1" w:themeShade="BF"/>
          <w:sz w:val="28"/>
          <w:szCs w:val="28"/>
        </w:rPr>
        <w:t xml:space="preserve"> de simulation du convertisseur Boost sur MATLAB</w:t>
      </w:r>
      <w:bookmarkEnd w:id="30"/>
    </w:p>
    <w:bookmarkEnd w:id="31"/>
    <w:p w14:paraId="0B0BCDD9" w14:textId="77777777" w:rsidR="00C454B6" w:rsidRDefault="005138DD" w:rsidP="00C454B6">
      <w:pPr>
        <w:keepNext/>
        <w:spacing w:after="0" w:line="360" w:lineRule="auto"/>
        <w:jc w:val="center"/>
      </w:pPr>
      <w:r w:rsidRPr="009D52A6">
        <w:rPr>
          <w:rFonts w:asciiTheme="majorBidi" w:hAnsiTheme="majorBidi" w:cstheme="majorBidi"/>
          <w:noProof/>
        </w:rPr>
        <w:drawing>
          <wp:inline distT="0" distB="0" distL="0" distR="0" wp14:anchorId="3DC5A6D5" wp14:editId="27984ABD">
            <wp:extent cx="5942989" cy="2194560"/>
            <wp:effectExtent l="19050" t="19050" r="19685" b="15240"/>
            <wp:docPr id="1253" name="Picture 1253"/>
            <wp:cNvGraphicFramePr/>
            <a:graphic xmlns:a="http://schemas.openxmlformats.org/drawingml/2006/main">
              <a:graphicData uri="http://schemas.openxmlformats.org/drawingml/2006/picture">
                <pic:pic xmlns:pic="http://schemas.openxmlformats.org/drawingml/2006/picture">
                  <pic:nvPicPr>
                    <pic:cNvPr id="1253" name="Picture 1253"/>
                    <pic:cNvPicPr/>
                  </pic:nvPicPr>
                  <pic:blipFill>
                    <a:blip r:embed="rId28"/>
                    <a:stretch>
                      <a:fillRect/>
                    </a:stretch>
                  </pic:blipFill>
                  <pic:spPr>
                    <a:xfrm>
                      <a:off x="0" y="0"/>
                      <a:ext cx="5943984" cy="2194927"/>
                    </a:xfrm>
                    <a:prstGeom prst="rect">
                      <a:avLst/>
                    </a:prstGeom>
                    <a:ln>
                      <a:solidFill>
                        <a:schemeClr val="tx1"/>
                      </a:solidFill>
                    </a:ln>
                  </pic:spPr>
                </pic:pic>
              </a:graphicData>
            </a:graphic>
          </wp:inline>
        </w:drawing>
      </w:r>
    </w:p>
    <w:p w14:paraId="121513B1" w14:textId="28F33177" w:rsidR="005138DD" w:rsidRPr="00C454B6" w:rsidRDefault="00C454B6" w:rsidP="00C454B6">
      <w:pPr>
        <w:pStyle w:val="Caption"/>
        <w:jc w:val="center"/>
        <w:rPr>
          <w:rFonts w:asciiTheme="majorBidi" w:hAnsiTheme="majorBidi" w:cstheme="majorBidi"/>
          <w:b/>
          <w:bCs/>
          <w:i w:val="0"/>
          <w:iCs w:val="0"/>
          <w:color w:val="auto"/>
          <w:sz w:val="24"/>
          <w:szCs w:val="24"/>
        </w:rPr>
      </w:pPr>
      <w:bookmarkStart w:id="32" w:name="_Toc234512407"/>
      <w:r w:rsidRPr="00C454B6">
        <w:rPr>
          <w:rFonts w:asciiTheme="majorBidi" w:hAnsiTheme="majorBidi" w:cstheme="majorBidi"/>
          <w:b/>
          <w:bCs/>
          <w:i w:val="0"/>
          <w:iCs w:val="0"/>
          <w:color w:val="auto"/>
          <w:sz w:val="24"/>
          <w:szCs w:val="24"/>
        </w:rPr>
        <w:t xml:space="preserve">Fig. </w:t>
      </w:r>
      <w:r w:rsidRPr="00C454B6">
        <w:rPr>
          <w:rFonts w:ascii="MS Gothic" w:eastAsia="MS Gothic" w:hAnsi="MS Gothic" w:cs="MS Gothic" w:hint="eastAsia"/>
          <w:b/>
          <w:bCs/>
          <w:i w:val="0"/>
          <w:iCs w:val="0"/>
          <w:color w:val="auto"/>
          <w:sz w:val="24"/>
          <w:szCs w:val="24"/>
        </w:rPr>
        <w:t>Ⅰ</w:t>
      </w:r>
      <w:r w:rsidRPr="00C454B6">
        <w:rPr>
          <w:rFonts w:asciiTheme="majorBidi" w:hAnsiTheme="majorBidi" w:cstheme="majorBidi"/>
          <w:b/>
          <w:bCs/>
          <w:i w:val="0"/>
          <w:iCs w:val="0"/>
          <w:color w:val="auto"/>
          <w:sz w:val="24"/>
          <w:szCs w:val="24"/>
        </w:rPr>
        <w:t xml:space="preserve">. </w:t>
      </w:r>
      <w:r w:rsidRPr="00C454B6">
        <w:rPr>
          <w:rFonts w:asciiTheme="majorBidi" w:hAnsiTheme="majorBidi" w:cstheme="majorBidi"/>
          <w:b/>
          <w:bCs/>
          <w:i w:val="0"/>
          <w:iCs w:val="0"/>
          <w:color w:val="auto"/>
          <w:sz w:val="24"/>
          <w:szCs w:val="24"/>
        </w:rPr>
        <w:fldChar w:fldCharType="begin"/>
      </w:r>
      <w:r w:rsidRPr="00C454B6">
        <w:rPr>
          <w:rFonts w:asciiTheme="majorBidi" w:hAnsiTheme="majorBidi" w:cstheme="majorBidi"/>
          <w:b/>
          <w:bCs/>
          <w:i w:val="0"/>
          <w:iCs w:val="0"/>
          <w:color w:val="auto"/>
          <w:sz w:val="24"/>
          <w:szCs w:val="24"/>
        </w:rPr>
        <w:instrText xml:space="preserve"> SEQ Fig._Ⅰ. \* ARABIC </w:instrText>
      </w:r>
      <w:r w:rsidRPr="00C454B6">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10</w:t>
      </w:r>
      <w:r w:rsidRPr="00C454B6">
        <w:rPr>
          <w:rFonts w:asciiTheme="majorBidi" w:hAnsiTheme="majorBidi" w:cstheme="majorBidi"/>
          <w:b/>
          <w:bCs/>
          <w:i w:val="0"/>
          <w:iCs w:val="0"/>
          <w:color w:val="auto"/>
          <w:sz w:val="24"/>
          <w:szCs w:val="24"/>
        </w:rPr>
        <w:fldChar w:fldCharType="end"/>
      </w:r>
      <w:r w:rsidRPr="00C454B6">
        <w:rPr>
          <w:rFonts w:asciiTheme="majorBidi" w:hAnsiTheme="majorBidi" w:cstheme="majorBidi"/>
          <w:b/>
          <w:bCs/>
          <w:i w:val="0"/>
          <w:iCs w:val="0"/>
          <w:color w:val="auto"/>
          <w:sz w:val="24"/>
          <w:szCs w:val="24"/>
        </w:rPr>
        <w:t xml:space="preserve"> Schéma de la simulation d’un convertisseur Boost avec PID sur MATLAB</w:t>
      </w:r>
      <w:bookmarkEnd w:id="32"/>
    </w:p>
    <w:p w14:paraId="3B6A4D55" w14:textId="77777777" w:rsidR="005138DD" w:rsidRPr="009D52A6" w:rsidRDefault="005138DD" w:rsidP="002B746B">
      <w:pPr>
        <w:tabs>
          <w:tab w:val="left" w:pos="8568"/>
        </w:tabs>
        <w:spacing w:after="0" w:line="360" w:lineRule="auto"/>
        <w:jc w:val="center"/>
        <w:rPr>
          <w:rFonts w:asciiTheme="majorBidi" w:hAnsiTheme="majorBidi" w:cstheme="majorBidi"/>
        </w:rPr>
      </w:pPr>
    </w:p>
    <w:p w14:paraId="14AACBEC" w14:textId="77777777" w:rsidR="00C454B6" w:rsidRDefault="005138DD" w:rsidP="00C454B6">
      <w:pPr>
        <w:keepNext/>
        <w:tabs>
          <w:tab w:val="left" w:pos="8568"/>
        </w:tabs>
        <w:spacing w:after="0" w:line="360" w:lineRule="auto"/>
        <w:jc w:val="center"/>
      </w:pPr>
      <w:r w:rsidRPr="009D52A6">
        <w:rPr>
          <w:rFonts w:asciiTheme="majorBidi" w:hAnsiTheme="majorBidi" w:cstheme="majorBidi"/>
          <w:noProof/>
        </w:rPr>
        <w:drawing>
          <wp:inline distT="0" distB="0" distL="0" distR="0" wp14:anchorId="6309B765" wp14:editId="4D701AEA">
            <wp:extent cx="4130040" cy="2324100"/>
            <wp:effectExtent l="19050" t="19050" r="22860" b="19050"/>
            <wp:docPr id="21215872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87229" name=""/>
                    <pic:cNvPicPr/>
                  </pic:nvPicPr>
                  <pic:blipFill>
                    <a:blip r:embed="rId29"/>
                    <a:stretch>
                      <a:fillRect/>
                    </a:stretch>
                  </pic:blipFill>
                  <pic:spPr>
                    <a:xfrm>
                      <a:off x="0" y="0"/>
                      <a:ext cx="4130401" cy="2324303"/>
                    </a:xfrm>
                    <a:prstGeom prst="rect">
                      <a:avLst/>
                    </a:prstGeom>
                    <a:ln>
                      <a:solidFill>
                        <a:schemeClr val="tx1"/>
                      </a:solidFill>
                    </a:ln>
                  </pic:spPr>
                </pic:pic>
              </a:graphicData>
            </a:graphic>
          </wp:inline>
        </w:drawing>
      </w:r>
    </w:p>
    <w:p w14:paraId="551E2AF8" w14:textId="6B3FE1FA" w:rsidR="005138DD" w:rsidRPr="00C454B6" w:rsidRDefault="00C454B6" w:rsidP="00C454B6">
      <w:pPr>
        <w:pStyle w:val="Caption"/>
        <w:jc w:val="center"/>
        <w:rPr>
          <w:rFonts w:asciiTheme="majorBidi" w:hAnsiTheme="majorBidi" w:cstheme="majorBidi"/>
          <w:b/>
          <w:bCs/>
          <w:i w:val="0"/>
          <w:iCs w:val="0"/>
          <w:color w:val="auto"/>
          <w:sz w:val="24"/>
          <w:szCs w:val="24"/>
        </w:rPr>
      </w:pPr>
      <w:bookmarkStart w:id="33" w:name="_Toc234512408"/>
      <w:r w:rsidRPr="00C454B6">
        <w:rPr>
          <w:rFonts w:asciiTheme="majorBidi" w:hAnsiTheme="majorBidi" w:cstheme="majorBidi"/>
          <w:b/>
          <w:bCs/>
          <w:i w:val="0"/>
          <w:iCs w:val="0"/>
          <w:color w:val="auto"/>
          <w:sz w:val="24"/>
          <w:szCs w:val="24"/>
        </w:rPr>
        <w:t xml:space="preserve">Fig. </w:t>
      </w:r>
      <w:r w:rsidRPr="00C454B6">
        <w:rPr>
          <w:rFonts w:ascii="MS Gothic" w:eastAsia="MS Gothic" w:hAnsi="MS Gothic" w:cs="MS Gothic" w:hint="eastAsia"/>
          <w:b/>
          <w:bCs/>
          <w:i w:val="0"/>
          <w:iCs w:val="0"/>
          <w:color w:val="auto"/>
          <w:sz w:val="24"/>
          <w:szCs w:val="24"/>
        </w:rPr>
        <w:t>Ⅰ</w:t>
      </w:r>
      <w:r w:rsidRPr="00C454B6">
        <w:rPr>
          <w:rFonts w:asciiTheme="majorBidi" w:hAnsiTheme="majorBidi" w:cstheme="majorBidi"/>
          <w:b/>
          <w:bCs/>
          <w:i w:val="0"/>
          <w:iCs w:val="0"/>
          <w:color w:val="auto"/>
          <w:sz w:val="24"/>
          <w:szCs w:val="24"/>
        </w:rPr>
        <w:t xml:space="preserve">. </w:t>
      </w:r>
      <w:r w:rsidRPr="00C454B6">
        <w:rPr>
          <w:rFonts w:asciiTheme="majorBidi" w:hAnsiTheme="majorBidi" w:cstheme="majorBidi"/>
          <w:b/>
          <w:bCs/>
          <w:i w:val="0"/>
          <w:iCs w:val="0"/>
          <w:color w:val="auto"/>
          <w:sz w:val="24"/>
          <w:szCs w:val="24"/>
        </w:rPr>
        <w:fldChar w:fldCharType="begin"/>
      </w:r>
      <w:r w:rsidRPr="00C454B6">
        <w:rPr>
          <w:rFonts w:asciiTheme="majorBidi" w:hAnsiTheme="majorBidi" w:cstheme="majorBidi"/>
          <w:b/>
          <w:bCs/>
          <w:i w:val="0"/>
          <w:iCs w:val="0"/>
          <w:color w:val="auto"/>
          <w:sz w:val="24"/>
          <w:szCs w:val="24"/>
        </w:rPr>
        <w:instrText xml:space="preserve"> SEQ Fig._Ⅰ. \* ARABIC </w:instrText>
      </w:r>
      <w:r w:rsidRPr="00C454B6">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11</w:t>
      </w:r>
      <w:r w:rsidRPr="00C454B6">
        <w:rPr>
          <w:rFonts w:asciiTheme="majorBidi" w:hAnsiTheme="majorBidi" w:cstheme="majorBidi"/>
          <w:b/>
          <w:bCs/>
          <w:i w:val="0"/>
          <w:iCs w:val="0"/>
          <w:color w:val="auto"/>
          <w:sz w:val="24"/>
          <w:szCs w:val="24"/>
        </w:rPr>
        <w:fldChar w:fldCharType="end"/>
      </w:r>
      <w:r w:rsidRPr="00C454B6">
        <w:rPr>
          <w:rFonts w:asciiTheme="majorBidi" w:hAnsiTheme="majorBidi" w:cstheme="majorBidi"/>
          <w:b/>
          <w:bCs/>
          <w:i w:val="0"/>
          <w:iCs w:val="0"/>
          <w:color w:val="auto"/>
          <w:sz w:val="24"/>
          <w:szCs w:val="24"/>
        </w:rPr>
        <w:t xml:space="preserve"> Résultat de simulation du convertisseur Boost</w:t>
      </w:r>
      <w:bookmarkEnd w:id="33"/>
    </w:p>
    <w:p w14:paraId="1603219A" w14:textId="01EA40A5" w:rsidR="00596A57" w:rsidRPr="00C454B6" w:rsidRDefault="003E4D32" w:rsidP="00C454B6">
      <w:pPr>
        <w:pStyle w:val="ListParagraph"/>
        <w:numPr>
          <w:ilvl w:val="0"/>
          <w:numId w:val="31"/>
        </w:numPr>
        <w:tabs>
          <w:tab w:val="left" w:pos="8568"/>
        </w:tabs>
        <w:spacing w:after="0" w:line="360" w:lineRule="auto"/>
        <w:jc w:val="both"/>
        <w:rPr>
          <w:rFonts w:asciiTheme="majorBidi" w:hAnsiTheme="majorBidi" w:cstheme="majorBidi"/>
        </w:rPr>
      </w:pPr>
      <w:r w:rsidRPr="003E4D32">
        <w:rPr>
          <w:rFonts w:asciiTheme="majorBidi" w:hAnsiTheme="majorBidi" w:cstheme="majorBidi"/>
        </w:rPr>
        <w:t>Les courbes obtenues montrent le bon fonctionnement du convertisseur Boost. La tension de sortie est supérieure à la tension d'entrée, conformément au principe de fonctionnement de ce convertisseur. Les résultats de simulation confirment que le convertisseur est capable d'élever efficacement la tension afin d'assurer une adaptation optimale entre le panneau photovoltaïque et la charge.</w:t>
      </w:r>
    </w:p>
    <w:p w14:paraId="5809B09A" w14:textId="77777777" w:rsidR="005138DD" w:rsidRPr="009D52A6" w:rsidRDefault="005138DD" w:rsidP="00275AC3">
      <w:pPr>
        <w:tabs>
          <w:tab w:val="left" w:pos="8568"/>
        </w:tabs>
        <w:spacing w:after="0" w:line="360" w:lineRule="auto"/>
        <w:outlineLvl w:val="0"/>
        <w:rPr>
          <w:rFonts w:asciiTheme="majorBidi" w:hAnsiTheme="majorBidi" w:cstheme="majorBidi"/>
          <w:b/>
          <w:bCs/>
          <w:color w:val="2F5496" w:themeColor="accent1" w:themeShade="BF"/>
          <w:sz w:val="28"/>
          <w:szCs w:val="28"/>
        </w:rPr>
      </w:pPr>
      <w:bookmarkStart w:id="34" w:name="_Toc234507367"/>
      <w:r w:rsidRPr="009D52A6">
        <w:rPr>
          <w:rFonts w:asciiTheme="majorBidi" w:hAnsiTheme="majorBidi" w:cstheme="majorBidi"/>
          <w:b/>
          <w:bCs/>
          <w:color w:val="2F5496" w:themeColor="accent1" w:themeShade="BF"/>
          <w:sz w:val="28"/>
          <w:szCs w:val="28"/>
        </w:rPr>
        <w:t>Ⅰ.11 Commande MPPT</w:t>
      </w:r>
      <w:bookmarkEnd w:id="34"/>
    </w:p>
    <w:p w14:paraId="06C8D7F2" w14:textId="0FA49AB9" w:rsidR="005138DD" w:rsidRPr="009D52A6" w:rsidRDefault="005138DD" w:rsidP="002B746B">
      <w:pPr>
        <w:tabs>
          <w:tab w:val="left" w:pos="8568"/>
        </w:tabs>
        <w:spacing w:after="0" w:line="360" w:lineRule="auto"/>
        <w:jc w:val="both"/>
        <w:rPr>
          <w:rFonts w:asciiTheme="majorBidi" w:hAnsiTheme="majorBidi" w:cstheme="majorBidi"/>
        </w:rPr>
      </w:pPr>
      <w:r w:rsidRPr="009D52A6">
        <w:rPr>
          <w:rFonts w:asciiTheme="majorBidi" w:hAnsiTheme="majorBidi" w:cstheme="majorBidi"/>
        </w:rPr>
        <w:t xml:space="preserve">La commande MPPT, ‘Maximum Power Point </w:t>
      </w:r>
      <w:proofErr w:type="spellStart"/>
      <w:r w:rsidRPr="009D52A6">
        <w:rPr>
          <w:rFonts w:asciiTheme="majorBidi" w:hAnsiTheme="majorBidi" w:cstheme="majorBidi"/>
        </w:rPr>
        <w:t>Tracking</w:t>
      </w:r>
      <w:proofErr w:type="spellEnd"/>
      <w:r w:rsidRPr="009D52A6">
        <w:rPr>
          <w:rFonts w:asciiTheme="majorBidi" w:hAnsiTheme="majorBidi" w:cstheme="majorBidi"/>
        </w:rPr>
        <w:t xml:space="preserve">’, est </w:t>
      </w:r>
      <w:r w:rsidR="00A4765F" w:rsidRPr="009D52A6">
        <w:rPr>
          <w:rFonts w:asciiTheme="majorBidi" w:hAnsiTheme="majorBidi" w:cstheme="majorBidi"/>
        </w:rPr>
        <w:t>essentielle au</w:t>
      </w:r>
      <w:r w:rsidRPr="009D52A6">
        <w:rPr>
          <w:rFonts w:asciiTheme="majorBidi" w:hAnsiTheme="majorBidi" w:cstheme="majorBidi"/>
        </w:rPr>
        <w:t xml:space="preserve"> fonctionnement optimal du système photovoltaïque. Le principe de cette commande est basé sur la variation </w:t>
      </w:r>
      <w:r w:rsidRPr="009D52A6">
        <w:rPr>
          <w:rFonts w:asciiTheme="majorBidi" w:hAnsiTheme="majorBidi" w:cstheme="majorBidi"/>
        </w:rPr>
        <w:lastRenderedPageBreak/>
        <w:t xml:space="preserve">automatique du rapport cyclique α en l’amenant à la valeur optimale de manière à maximiser la puissance délivrée par le GPV, quel que soit les conditions météorologiques (température et irradiation) par placer le système au point de fonctionnement maximum (VPPM et IPPM). </w:t>
      </w:r>
    </w:p>
    <w:p w14:paraId="18200461" w14:textId="77777777" w:rsidR="00C454B6" w:rsidRDefault="005138DD" w:rsidP="00C454B6">
      <w:pPr>
        <w:keepNext/>
        <w:tabs>
          <w:tab w:val="left" w:pos="8568"/>
        </w:tabs>
        <w:spacing w:after="0" w:line="360" w:lineRule="auto"/>
        <w:jc w:val="center"/>
      </w:pPr>
      <w:r w:rsidRPr="009D52A6">
        <w:rPr>
          <w:rFonts w:asciiTheme="majorBidi" w:hAnsiTheme="majorBidi" w:cstheme="majorBidi"/>
          <w:noProof/>
        </w:rPr>
        <w:drawing>
          <wp:inline distT="0" distB="0" distL="0" distR="0" wp14:anchorId="189F7255" wp14:editId="42117491">
            <wp:extent cx="5403850" cy="1892300"/>
            <wp:effectExtent l="19050" t="19050" r="25400" b="12700"/>
            <wp:docPr id="14636076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07626" name=""/>
                    <pic:cNvPicPr/>
                  </pic:nvPicPr>
                  <pic:blipFill>
                    <a:blip r:embed="rId30"/>
                    <a:stretch>
                      <a:fillRect/>
                    </a:stretch>
                  </pic:blipFill>
                  <pic:spPr>
                    <a:xfrm>
                      <a:off x="0" y="0"/>
                      <a:ext cx="5403850" cy="1892300"/>
                    </a:xfrm>
                    <a:prstGeom prst="rect">
                      <a:avLst/>
                    </a:prstGeom>
                    <a:ln>
                      <a:solidFill>
                        <a:schemeClr val="tx1"/>
                      </a:solidFill>
                    </a:ln>
                  </pic:spPr>
                </pic:pic>
              </a:graphicData>
            </a:graphic>
          </wp:inline>
        </w:drawing>
      </w:r>
    </w:p>
    <w:p w14:paraId="1F54CB04" w14:textId="0E14EB61" w:rsidR="00C454B6" w:rsidRPr="00C454B6" w:rsidRDefault="00C454B6" w:rsidP="00C454B6">
      <w:pPr>
        <w:pStyle w:val="Caption"/>
        <w:jc w:val="center"/>
        <w:rPr>
          <w:rFonts w:asciiTheme="majorBidi" w:hAnsiTheme="majorBidi" w:cstheme="majorBidi"/>
          <w:b/>
          <w:bCs/>
          <w:i w:val="0"/>
          <w:iCs w:val="0"/>
          <w:color w:val="auto"/>
          <w:sz w:val="24"/>
          <w:szCs w:val="24"/>
        </w:rPr>
      </w:pPr>
      <w:bookmarkStart w:id="35" w:name="_Toc234512409"/>
      <w:r w:rsidRPr="00C454B6">
        <w:rPr>
          <w:rFonts w:asciiTheme="majorBidi" w:hAnsiTheme="majorBidi" w:cstheme="majorBidi"/>
          <w:b/>
          <w:bCs/>
          <w:i w:val="0"/>
          <w:iCs w:val="0"/>
          <w:color w:val="auto"/>
          <w:sz w:val="24"/>
          <w:szCs w:val="24"/>
        </w:rPr>
        <w:t xml:space="preserve">Fig. </w:t>
      </w:r>
      <w:r w:rsidRPr="00C454B6">
        <w:rPr>
          <w:rFonts w:ascii="MS Gothic" w:eastAsia="MS Gothic" w:hAnsi="MS Gothic" w:cs="MS Gothic" w:hint="eastAsia"/>
          <w:b/>
          <w:bCs/>
          <w:i w:val="0"/>
          <w:iCs w:val="0"/>
          <w:color w:val="auto"/>
          <w:sz w:val="24"/>
          <w:szCs w:val="24"/>
        </w:rPr>
        <w:t>Ⅰ</w:t>
      </w:r>
      <w:r w:rsidRPr="00C454B6">
        <w:rPr>
          <w:rFonts w:asciiTheme="majorBidi" w:hAnsiTheme="majorBidi" w:cstheme="majorBidi"/>
          <w:b/>
          <w:bCs/>
          <w:i w:val="0"/>
          <w:iCs w:val="0"/>
          <w:color w:val="auto"/>
          <w:sz w:val="24"/>
          <w:szCs w:val="24"/>
        </w:rPr>
        <w:t xml:space="preserve">. </w:t>
      </w:r>
      <w:r w:rsidRPr="00C454B6">
        <w:rPr>
          <w:rFonts w:asciiTheme="majorBidi" w:hAnsiTheme="majorBidi" w:cstheme="majorBidi"/>
          <w:b/>
          <w:bCs/>
          <w:i w:val="0"/>
          <w:iCs w:val="0"/>
          <w:color w:val="auto"/>
          <w:sz w:val="24"/>
          <w:szCs w:val="24"/>
        </w:rPr>
        <w:fldChar w:fldCharType="begin"/>
      </w:r>
      <w:r w:rsidRPr="00C454B6">
        <w:rPr>
          <w:rFonts w:asciiTheme="majorBidi" w:hAnsiTheme="majorBidi" w:cstheme="majorBidi"/>
          <w:b/>
          <w:bCs/>
          <w:i w:val="0"/>
          <w:iCs w:val="0"/>
          <w:color w:val="auto"/>
          <w:sz w:val="24"/>
          <w:szCs w:val="24"/>
        </w:rPr>
        <w:instrText xml:space="preserve"> SEQ Fig._Ⅰ. \* ARABIC </w:instrText>
      </w:r>
      <w:r w:rsidRPr="00C454B6">
        <w:rPr>
          <w:rFonts w:asciiTheme="majorBidi" w:hAnsiTheme="majorBidi" w:cstheme="majorBidi"/>
          <w:b/>
          <w:bCs/>
          <w:i w:val="0"/>
          <w:iCs w:val="0"/>
          <w:color w:val="auto"/>
          <w:sz w:val="24"/>
          <w:szCs w:val="24"/>
        </w:rPr>
        <w:fldChar w:fldCharType="separate"/>
      </w:r>
      <w:r w:rsidRPr="00C454B6">
        <w:rPr>
          <w:rFonts w:asciiTheme="majorBidi" w:hAnsiTheme="majorBidi" w:cstheme="majorBidi"/>
          <w:b/>
          <w:bCs/>
          <w:i w:val="0"/>
          <w:iCs w:val="0"/>
          <w:color w:val="auto"/>
          <w:sz w:val="24"/>
          <w:szCs w:val="24"/>
        </w:rPr>
        <w:t>12</w:t>
      </w:r>
      <w:r w:rsidRPr="00C454B6">
        <w:rPr>
          <w:rFonts w:asciiTheme="majorBidi" w:hAnsiTheme="majorBidi" w:cstheme="majorBidi"/>
          <w:b/>
          <w:bCs/>
          <w:i w:val="0"/>
          <w:iCs w:val="0"/>
          <w:color w:val="auto"/>
          <w:sz w:val="24"/>
          <w:szCs w:val="24"/>
        </w:rPr>
        <w:fldChar w:fldCharType="end"/>
      </w:r>
      <w:r w:rsidRPr="00C454B6">
        <w:rPr>
          <w:rFonts w:asciiTheme="majorBidi" w:hAnsiTheme="majorBidi" w:cstheme="majorBidi"/>
          <w:b/>
          <w:bCs/>
          <w:i w:val="0"/>
          <w:iCs w:val="0"/>
          <w:color w:val="auto"/>
          <w:sz w:val="24"/>
          <w:szCs w:val="24"/>
        </w:rPr>
        <w:t>Schéma fonctionnel d’un système PV avec un convertisseur DC/DC et MPPT</w:t>
      </w:r>
      <w:bookmarkEnd w:id="35"/>
    </w:p>
    <w:p w14:paraId="3146BD75" w14:textId="4925E7C4" w:rsidR="004759AC" w:rsidRPr="009D52A6" w:rsidRDefault="005138DD" w:rsidP="00C454B6">
      <w:pPr>
        <w:tabs>
          <w:tab w:val="left" w:pos="8568"/>
        </w:tabs>
        <w:spacing w:after="0" w:line="360" w:lineRule="auto"/>
        <w:jc w:val="center"/>
        <w:rPr>
          <w:rFonts w:asciiTheme="majorBidi" w:hAnsiTheme="majorBidi" w:cstheme="majorBidi"/>
        </w:rPr>
      </w:pPr>
      <w:r w:rsidRPr="009D52A6">
        <w:rPr>
          <w:rFonts w:asciiTheme="majorBidi" w:hAnsiTheme="majorBidi" w:cstheme="majorBidi"/>
        </w:rPr>
        <w:t xml:space="preserve"> </w:t>
      </w:r>
    </w:p>
    <w:p w14:paraId="41CAD138" w14:textId="36DC0208" w:rsidR="005138DD" w:rsidRPr="009D52A6" w:rsidRDefault="005138DD" w:rsidP="002B746B">
      <w:pPr>
        <w:spacing w:after="0" w:line="360" w:lineRule="auto"/>
        <w:ind w:firstLine="720"/>
        <w:jc w:val="both"/>
        <w:rPr>
          <w:rFonts w:asciiTheme="majorBidi" w:hAnsiTheme="majorBidi" w:cstheme="majorBidi"/>
        </w:rPr>
      </w:pPr>
      <w:r w:rsidRPr="009D52A6">
        <w:rPr>
          <w:rFonts w:asciiTheme="majorBidi" w:hAnsiTheme="majorBidi" w:cstheme="majorBidi"/>
        </w:rPr>
        <w:t xml:space="preserve">Il existe plusieurs algorithmes MPP permettant </w:t>
      </w:r>
      <w:r w:rsidR="00A4765F" w:rsidRPr="009D52A6">
        <w:rPr>
          <w:rFonts w:asciiTheme="majorBidi" w:hAnsiTheme="majorBidi" w:cstheme="majorBidi"/>
        </w:rPr>
        <w:t>la mise en œuvre</w:t>
      </w:r>
      <w:r w:rsidRPr="009D52A6">
        <w:rPr>
          <w:rFonts w:asciiTheme="majorBidi" w:hAnsiTheme="majorBidi" w:cstheme="majorBidi"/>
        </w:rPr>
        <w:t xml:space="preserve"> de cette technique de commande</w:t>
      </w:r>
      <w:r w:rsidR="00A4765F" w:rsidRPr="009D52A6">
        <w:rPr>
          <w:rFonts w:asciiTheme="majorBidi" w:hAnsiTheme="majorBidi" w:cstheme="majorBidi"/>
        </w:rPr>
        <w:t>, comme la méthode de la perturbation et de l’observation, la</w:t>
      </w:r>
      <w:r w:rsidRPr="009D52A6">
        <w:rPr>
          <w:rFonts w:asciiTheme="majorBidi" w:hAnsiTheme="majorBidi" w:cstheme="majorBidi"/>
        </w:rPr>
        <w:t xml:space="preserve"> méthode de l’incrémentation de la conductance et la méthode de la logique floue. Il est important de les </w:t>
      </w:r>
      <w:r w:rsidR="00A4765F" w:rsidRPr="009D52A6">
        <w:rPr>
          <w:rFonts w:asciiTheme="majorBidi" w:hAnsiTheme="majorBidi" w:cstheme="majorBidi"/>
        </w:rPr>
        <w:t>connaître</w:t>
      </w:r>
      <w:r w:rsidRPr="009D52A6">
        <w:rPr>
          <w:rFonts w:asciiTheme="majorBidi" w:hAnsiTheme="majorBidi" w:cstheme="majorBidi"/>
        </w:rPr>
        <w:t xml:space="preserve"> pour savoir laquelle serait la plus </w:t>
      </w:r>
      <w:r w:rsidR="004C2FA0" w:rsidRPr="009D52A6">
        <w:rPr>
          <w:rFonts w:asciiTheme="majorBidi" w:hAnsiTheme="majorBidi" w:cstheme="majorBidi"/>
        </w:rPr>
        <w:t>précise</w:t>
      </w:r>
      <w:r w:rsidR="004C2FA0" w:rsidRPr="009D52A6">
        <w:rPr>
          <w:rFonts w:asciiTheme="majorBidi" w:hAnsiTheme="majorBidi" w:cstheme="majorBidi"/>
          <w:sz w:val="28"/>
          <w:szCs w:val="28"/>
        </w:rPr>
        <w:t xml:space="preserve"> [</w:t>
      </w:r>
      <w:r w:rsidR="00851332" w:rsidRPr="009D52A6">
        <w:rPr>
          <w:rFonts w:asciiTheme="majorBidi" w:hAnsiTheme="majorBidi" w:cstheme="majorBidi"/>
          <w:sz w:val="28"/>
          <w:szCs w:val="28"/>
        </w:rPr>
        <w:t>21]</w:t>
      </w:r>
      <w:r w:rsidR="00851332" w:rsidRPr="009D52A6">
        <w:rPr>
          <w:rFonts w:asciiTheme="majorBidi" w:hAnsiTheme="majorBidi" w:cstheme="majorBidi"/>
        </w:rPr>
        <w:t>.</w:t>
      </w:r>
    </w:p>
    <w:p w14:paraId="1CC928B6" w14:textId="77777777" w:rsidR="005138DD" w:rsidRPr="009D52A6" w:rsidRDefault="005138DD" w:rsidP="00275AC3">
      <w:pPr>
        <w:spacing w:after="0" w:line="360" w:lineRule="auto"/>
        <w:outlineLvl w:val="0"/>
        <w:rPr>
          <w:rFonts w:asciiTheme="majorBidi" w:hAnsiTheme="majorBidi" w:cstheme="majorBidi"/>
          <w:b/>
          <w:bCs/>
          <w:color w:val="2F5496" w:themeColor="accent1" w:themeShade="BF"/>
          <w:sz w:val="32"/>
          <w:szCs w:val="32"/>
        </w:rPr>
      </w:pPr>
      <w:bookmarkStart w:id="36" w:name="_Toc234507368"/>
      <w:r w:rsidRPr="009D52A6">
        <w:rPr>
          <w:rFonts w:asciiTheme="majorBidi" w:hAnsiTheme="majorBidi" w:cstheme="majorBidi"/>
          <w:b/>
          <w:bCs/>
          <w:color w:val="2F5496" w:themeColor="accent1" w:themeShade="BF"/>
          <w:sz w:val="32"/>
          <w:szCs w:val="32"/>
        </w:rPr>
        <w:t>Conclusion</w:t>
      </w:r>
      <w:bookmarkEnd w:id="36"/>
    </w:p>
    <w:p w14:paraId="3312D3C1" w14:textId="25A6A168" w:rsidR="005138DD" w:rsidRPr="009D52A6" w:rsidRDefault="005138DD" w:rsidP="00A4765F">
      <w:pPr>
        <w:spacing w:after="0" w:line="360" w:lineRule="auto"/>
        <w:jc w:val="both"/>
        <w:rPr>
          <w:rFonts w:asciiTheme="majorBidi" w:hAnsiTheme="majorBidi" w:cstheme="majorBidi"/>
        </w:rPr>
      </w:pPr>
      <w:r w:rsidRPr="009D52A6">
        <w:rPr>
          <w:rFonts w:asciiTheme="majorBidi" w:hAnsiTheme="majorBidi" w:cstheme="majorBidi"/>
        </w:rPr>
        <w:t xml:space="preserve">Dans ce chapitre, nous avons </w:t>
      </w:r>
      <w:r w:rsidR="00A4765F" w:rsidRPr="009D52A6">
        <w:rPr>
          <w:rFonts w:asciiTheme="majorBidi" w:hAnsiTheme="majorBidi" w:cstheme="majorBidi"/>
        </w:rPr>
        <w:t>abordé des notions relatives à l’énergie photovoltaïque, ses caractéristiques,</w:t>
      </w:r>
      <w:r w:rsidRPr="009D52A6">
        <w:rPr>
          <w:rFonts w:asciiTheme="majorBidi" w:hAnsiTheme="majorBidi" w:cstheme="majorBidi"/>
        </w:rPr>
        <w:t xml:space="preserve"> ainsi que les différents types </w:t>
      </w:r>
      <w:r w:rsidR="00A4765F" w:rsidRPr="009D52A6">
        <w:rPr>
          <w:rFonts w:asciiTheme="majorBidi" w:hAnsiTheme="majorBidi" w:cstheme="majorBidi"/>
        </w:rPr>
        <w:t>de</w:t>
      </w:r>
      <w:r w:rsidRPr="009D52A6">
        <w:rPr>
          <w:rFonts w:asciiTheme="majorBidi" w:hAnsiTheme="majorBidi" w:cstheme="majorBidi"/>
        </w:rPr>
        <w:t xml:space="preserve"> cellules.</w:t>
      </w:r>
      <w:r w:rsidR="00A4765F" w:rsidRPr="009D52A6">
        <w:rPr>
          <w:rFonts w:asciiTheme="majorBidi" w:hAnsiTheme="majorBidi" w:cstheme="majorBidi"/>
        </w:rPr>
        <w:t xml:space="preserve"> </w:t>
      </w:r>
      <w:r w:rsidRPr="009D52A6">
        <w:rPr>
          <w:rFonts w:asciiTheme="majorBidi" w:hAnsiTheme="majorBidi" w:cstheme="majorBidi"/>
        </w:rPr>
        <w:t xml:space="preserve">Nous avons ensuite présenté la constitution d’un GPV en </w:t>
      </w:r>
      <w:r w:rsidR="00A4765F" w:rsidRPr="009D52A6">
        <w:rPr>
          <w:rFonts w:asciiTheme="majorBidi" w:hAnsiTheme="majorBidi" w:cstheme="majorBidi"/>
        </w:rPr>
        <w:t>abordant</w:t>
      </w:r>
      <w:r w:rsidRPr="009D52A6">
        <w:rPr>
          <w:rFonts w:asciiTheme="majorBidi" w:hAnsiTheme="majorBidi" w:cstheme="majorBidi"/>
        </w:rPr>
        <w:t xml:space="preserve"> le principe de la conversion photovoltaïque et la modélisation d’une cellule solaire. Une modélisation du panneau photovoltaïque est </w:t>
      </w:r>
      <w:r w:rsidR="00A4765F" w:rsidRPr="009D52A6">
        <w:rPr>
          <w:rFonts w:asciiTheme="majorBidi" w:hAnsiTheme="majorBidi" w:cstheme="majorBidi"/>
        </w:rPr>
        <w:t>réalisée</w:t>
      </w:r>
      <w:r w:rsidRPr="009D52A6">
        <w:rPr>
          <w:rFonts w:asciiTheme="majorBidi" w:hAnsiTheme="majorBidi" w:cstheme="majorBidi"/>
        </w:rPr>
        <w:t xml:space="preserve"> </w:t>
      </w:r>
      <w:r w:rsidR="00A4765F" w:rsidRPr="009D52A6">
        <w:rPr>
          <w:rFonts w:asciiTheme="majorBidi" w:hAnsiTheme="majorBidi" w:cstheme="majorBidi"/>
        </w:rPr>
        <w:t>dans</w:t>
      </w:r>
      <w:r w:rsidRPr="009D52A6">
        <w:rPr>
          <w:rFonts w:asciiTheme="majorBidi" w:hAnsiTheme="majorBidi" w:cstheme="majorBidi"/>
        </w:rPr>
        <w:t xml:space="preserve"> l’environnement Matlab-Simulink.  On a choisi le modèle d'une seule diode car il est simple à utiliser surtout lorsqu’on ajoute d’autres étages au système photovoltaïque </w:t>
      </w:r>
      <w:r w:rsidR="00A4765F" w:rsidRPr="009D52A6">
        <w:rPr>
          <w:rFonts w:asciiTheme="majorBidi" w:hAnsiTheme="majorBidi" w:cstheme="majorBidi"/>
        </w:rPr>
        <w:t>tels</w:t>
      </w:r>
      <w:r w:rsidRPr="009D52A6">
        <w:rPr>
          <w:rFonts w:asciiTheme="majorBidi" w:hAnsiTheme="majorBidi" w:cstheme="majorBidi"/>
        </w:rPr>
        <w:t xml:space="preserve"> que le convertisseur, la charge, la commande MPPT, puis nous avons présenté le comportement électrique du générateur photovoltaïque. En effet, les simulations des caractéristiques principales de ce générateur, à savoir les caractéristiques courant-</w:t>
      </w:r>
      <w:r w:rsidR="00A4765F" w:rsidRPr="009D52A6">
        <w:rPr>
          <w:rFonts w:asciiTheme="majorBidi" w:hAnsiTheme="majorBidi" w:cstheme="majorBidi"/>
        </w:rPr>
        <w:t>Tension</w:t>
      </w:r>
      <w:r w:rsidRPr="009D52A6">
        <w:rPr>
          <w:rFonts w:asciiTheme="majorBidi" w:hAnsiTheme="majorBidi" w:cstheme="majorBidi"/>
        </w:rPr>
        <w:t xml:space="preserve"> et puissance-tension, ont bien montré l’influence de la température et de l’ensoleillement sur son comportement électrique</w:t>
      </w:r>
      <w:r w:rsidRPr="009D52A6">
        <w:rPr>
          <w:rFonts w:asciiTheme="majorBidi" w:hAnsiTheme="majorBidi" w:cstheme="majorBidi"/>
          <w:sz w:val="28"/>
          <w:szCs w:val="28"/>
        </w:rPr>
        <w:t>.</w:t>
      </w:r>
    </w:p>
    <w:p w14:paraId="352553E6" w14:textId="6DE2918A" w:rsidR="00587B6D" w:rsidRPr="009D52A6" w:rsidRDefault="00587B6D" w:rsidP="00596A57">
      <w:pPr>
        <w:tabs>
          <w:tab w:val="left" w:pos="3160"/>
        </w:tabs>
        <w:spacing w:after="0" w:line="360" w:lineRule="auto"/>
        <w:rPr>
          <w:rFonts w:asciiTheme="majorBidi" w:hAnsiTheme="majorBidi" w:cstheme="majorBidi"/>
        </w:rPr>
        <w:sectPr w:rsidR="00587B6D" w:rsidRPr="009D52A6">
          <w:pgSz w:w="12240" w:h="15840"/>
          <w:pgMar w:top="1440" w:right="1440" w:bottom="1440" w:left="1440" w:header="720" w:footer="720" w:gutter="0"/>
          <w:cols w:space="720"/>
          <w:docGrid w:linePitch="360"/>
        </w:sectPr>
      </w:pPr>
    </w:p>
    <w:p w14:paraId="2D7A4DB0" w14:textId="77777777" w:rsidR="00596A57" w:rsidRDefault="00596A57" w:rsidP="00596A57">
      <w:pPr>
        <w:spacing w:after="0" w:line="360" w:lineRule="auto"/>
        <w:rPr>
          <w:rFonts w:asciiTheme="majorBidi" w:hAnsiTheme="majorBidi" w:cstheme="majorBidi"/>
          <w:color w:val="2F5496" w:themeColor="accent1" w:themeShade="BF"/>
          <w:sz w:val="72"/>
          <w:szCs w:val="72"/>
        </w:rPr>
      </w:pPr>
    </w:p>
    <w:p w14:paraId="3BF102C9" w14:textId="77777777" w:rsidR="00596A57" w:rsidRDefault="00596A57" w:rsidP="00596A57">
      <w:pPr>
        <w:spacing w:after="0" w:line="360" w:lineRule="auto"/>
        <w:rPr>
          <w:rFonts w:asciiTheme="majorBidi" w:hAnsiTheme="majorBidi" w:cstheme="majorBidi"/>
          <w:color w:val="2F5496" w:themeColor="accent1" w:themeShade="BF"/>
          <w:sz w:val="72"/>
          <w:szCs w:val="72"/>
        </w:rPr>
      </w:pPr>
    </w:p>
    <w:p w14:paraId="58EF40D7" w14:textId="77777777" w:rsidR="00596A57" w:rsidRDefault="00596A57" w:rsidP="00596A57">
      <w:pPr>
        <w:spacing w:after="0" w:line="360" w:lineRule="auto"/>
        <w:jc w:val="center"/>
        <w:rPr>
          <w:rFonts w:asciiTheme="majorBidi" w:hAnsiTheme="majorBidi" w:cstheme="majorBidi"/>
          <w:color w:val="2F5496" w:themeColor="accent1" w:themeShade="BF"/>
          <w:sz w:val="72"/>
          <w:szCs w:val="72"/>
        </w:rPr>
      </w:pPr>
    </w:p>
    <w:p w14:paraId="7963F102" w14:textId="2804BDBA" w:rsidR="005138DD" w:rsidRPr="00596A57" w:rsidRDefault="005138DD" w:rsidP="00596A57">
      <w:pPr>
        <w:spacing w:after="0" w:line="360" w:lineRule="auto"/>
        <w:jc w:val="center"/>
        <w:rPr>
          <w:rFonts w:asciiTheme="majorBidi" w:hAnsiTheme="majorBidi" w:cstheme="majorBidi"/>
          <w:color w:val="2F5496" w:themeColor="accent1" w:themeShade="BF"/>
          <w:sz w:val="144"/>
          <w:szCs w:val="144"/>
          <w:u w:val="single"/>
        </w:rPr>
      </w:pPr>
      <w:r w:rsidRPr="009D52A6">
        <w:rPr>
          <w:rFonts w:asciiTheme="majorBidi" w:hAnsiTheme="majorBidi" w:cstheme="majorBidi"/>
          <w:color w:val="2F5496" w:themeColor="accent1" w:themeShade="BF"/>
          <w:sz w:val="72"/>
          <w:szCs w:val="72"/>
        </w:rPr>
        <w:t>Chapitre Ⅱ</w:t>
      </w:r>
    </w:p>
    <w:p w14:paraId="4FF18E5D" w14:textId="7C9DB66E" w:rsidR="005138DD" w:rsidRPr="009D52A6" w:rsidRDefault="008659AC" w:rsidP="008659AC">
      <w:pPr>
        <w:spacing w:after="0" w:line="360" w:lineRule="auto"/>
        <w:jc w:val="center"/>
        <w:rPr>
          <w:rFonts w:asciiTheme="majorBidi" w:hAnsiTheme="majorBidi" w:cstheme="majorBidi"/>
        </w:rPr>
      </w:pPr>
      <w:r w:rsidRPr="009D52A6">
        <w:rPr>
          <w:rFonts w:asciiTheme="majorBidi" w:hAnsiTheme="majorBidi" w:cstheme="majorBidi"/>
          <w:b/>
          <w:bCs/>
          <w:sz w:val="72"/>
          <w:szCs w:val="72"/>
        </w:rPr>
        <w:t>Les techniques de suivi du point de puissance maximale (MPPT)</w:t>
      </w:r>
    </w:p>
    <w:p w14:paraId="5DEDA1F6" w14:textId="77777777" w:rsidR="003D4657" w:rsidRPr="009D52A6" w:rsidRDefault="003D4657" w:rsidP="002B746B">
      <w:pPr>
        <w:spacing w:after="0" w:line="360" w:lineRule="auto"/>
        <w:rPr>
          <w:rFonts w:asciiTheme="majorBidi" w:hAnsiTheme="majorBidi" w:cstheme="majorBidi"/>
          <w:color w:val="2F5496" w:themeColor="accent1" w:themeShade="BF"/>
          <w:sz w:val="28"/>
          <w:szCs w:val="28"/>
        </w:rPr>
        <w:sectPr w:rsidR="003D4657" w:rsidRPr="009D52A6" w:rsidSect="003F0873">
          <w:headerReference w:type="default" r:id="rId31"/>
          <w:pgSz w:w="12240" w:h="15840"/>
          <w:pgMar w:top="1440" w:right="1440" w:bottom="1440" w:left="1440" w:header="720" w:footer="720" w:gutter="0"/>
          <w:cols w:space="720"/>
          <w:titlePg/>
          <w:docGrid w:linePitch="360"/>
        </w:sectPr>
      </w:pPr>
    </w:p>
    <w:p w14:paraId="64228A85" w14:textId="448C05BA" w:rsidR="005138DD" w:rsidRPr="009D52A6" w:rsidRDefault="005138DD" w:rsidP="00275AC3">
      <w:pPr>
        <w:spacing w:after="0" w:line="360" w:lineRule="auto"/>
        <w:outlineLvl w:val="0"/>
        <w:rPr>
          <w:rFonts w:asciiTheme="majorBidi" w:hAnsiTheme="majorBidi" w:cstheme="majorBidi"/>
          <w:b/>
          <w:bCs/>
          <w:color w:val="2F5496" w:themeColor="accent1" w:themeShade="BF"/>
          <w:sz w:val="28"/>
          <w:szCs w:val="28"/>
        </w:rPr>
      </w:pPr>
      <w:bookmarkStart w:id="37" w:name="_Toc234507369"/>
      <w:r w:rsidRPr="009D52A6">
        <w:rPr>
          <w:rFonts w:asciiTheme="majorBidi" w:hAnsiTheme="majorBidi" w:cstheme="majorBidi"/>
          <w:color w:val="2F5496" w:themeColor="accent1" w:themeShade="BF"/>
          <w:sz w:val="28"/>
          <w:szCs w:val="28"/>
        </w:rPr>
        <w:lastRenderedPageBreak/>
        <w:t>Ⅱ</w:t>
      </w:r>
      <w:r w:rsidRPr="009D52A6">
        <w:rPr>
          <w:rFonts w:asciiTheme="majorBidi" w:hAnsiTheme="majorBidi" w:cstheme="majorBidi"/>
          <w:b/>
          <w:bCs/>
          <w:color w:val="2F5496" w:themeColor="accent1" w:themeShade="BF"/>
          <w:sz w:val="28"/>
          <w:szCs w:val="28"/>
        </w:rPr>
        <w:t>.1 Introduction</w:t>
      </w:r>
      <w:bookmarkEnd w:id="37"/>
    </w:p>
    <w:p w14:paraId="6BA58FEE" w14:textId="249FE5EE" w:rsidR="005138DD" w:rsidRPr="009D52A6" w:rsidRDefault="005138DD" w:rsidP="002B746B">
      <w:pPr>
        <w:spacing w:after="0" w:line="360" w:lineRule="auto"/>
        <w:jc w:val="both"/>
        <w:rPr>
          <w:rFonts w:asciiTheme="majorBidi" w:hAnsiTheme="majorBidi" w:cstheme="majorBidi"/>
        </w:rPr>
      </w:pPr>
      <w:r w:rsidRPr="009D52A6">
        <w:rPr>
          <w:rFonts w:asciiTheme="majorBidi" w:hAnsiTheme="majorBidi" w:cstheme="majorBidi"/>
        </w:rPr>
        <w:t>Les méthodes conventionnelles (Inc</w:t>
      </w:r>
      <w:r w:rsidR="00C21BE3">
        <w:rPr>
          <w:rFonts w:asciiTheme="majorBidi" w:hAnsiTheme="majorBidi" w:cstheme="majorBidi"/>
        </w:rPr>
        <w:t>rémentale conductance,</w:t>
      </w:r>
      <w:r w:rsidRPr="009D52A6">
        <w:rPr>
          <w:rFonts w:asciiTheme="majorBidi" w:hAnsiTheme="majorBidi" w:cstheme="majorBidi"/>
        </w:rPr>
        <w:t xml:space="preserve"> </w:t>
      </w:r>
      <w:r w:rsidR="00C21BE3" w:rsidRPr="009D52A6">
        <w:rPr>
          <w:rFonts w:asciiTheme="majorBidi" w:hAnsiTheme="majorBidi" w:cstheme="majorBidi"/>
        </w:rPr>
        <w:t>P</w:t>
      </w:r>
      <w:r w:rsidR="00C21BE3">
        <w:rPr>
          <w:rFonts w:asciiTheme="majorBidi" w:hAnsiTheme="majorBidi" w:cstheme="majorBidi"/>
        </w:rPr>
        <w:t xml:space="preserve">erturbation et </w:t>
      </w:r>
      <w:r w:rsidR="00C21BE3" w:rsidRPr="009D52A6">
        <w:rPr>
          <w:rFonts w:asciiTheme="majorBidi" w:hAnsiTheme="majorBidi" w:cstheme="majorBidi"/>
        </w:rPr>
        <w:t>O</w:t>
      </w:r>
      <w:r w:rsidR="00C21BE3">
        <w:rPr>
          <w:rFonts w:asciiTheme="majorBidi" w:hAnsiTheme="majorBidi" w:cstheme="majorBidi"/>
        </w:rPr>
        <w:t>bservation,</w:t>
      </w:r>
      <w:r w:rsidRPr="009D52A6">
        <w:rPr>
          <w:rFonts w:asciiTheme="majorBidi" w:hAnsiTheme="majorBidi" w:cstheme="majorBidi"/>
        </w:rPr>
        <w:t xml:space="preserve"> </w:t>
      </w:r>
      <w:r w:rsidR="00C21BE3">
        <w:rPr>
          <w:rFonts w:asciiTheme="majorBidi" w:hAnsiTheme="majorBidi" w:cstheme="majorBidi"/>
        </w:rPr>
        <w:t>Logique Floue</w:t>
      </w:r>
      <w:r w:rsidRPr="009D52A6">
        <w:rPr>
          <w:rFonts w:asciiTheme="majorBidi" w:hAnsiTheme="majorBidi" w:cstheme="majorBidi"/>
        </w:rPr>
        <w:t>) utilisent les données détectées en temps réel telles que, la tension, le courant, la température et l'irradiation solaire pour suivre le MPP du système.</w:t>
      </w:r>
      <w:r w:rsidR="00D57CD1" w:rsidRPr="009D52A6">
        <w:rPr>
          <w:rFonts w:asciiTheme="majorBidi" w:hAnsiTheme="majorBidi" w:cstheme="majorBidi"/>
        </w:rPr>
        <w:t xml:space="preserve"> </w:t>
      </w:r>
      <w:r w:rsidRPr="009D52A6">
        <w:rPr>
          <w:rFonts w:asciiTheme="majorBidi" w:hAnsiTheme="majorBidi" w:cstheme="majorBidi"/>
        </w:rPr>
        <w:t>Dans ce chapitre</w:t>
      </w:r>
      <w:r w:rsidR="00A4765F" w:rsidRPr="009D52A6">
        <w:rPr>
          <w:rFonts w:asciiTheme="majorBidi" w:hAnsiTheme="majorBidi" w:cstheme="majorBidi"/>
        </w:rPr>
        <w:t>,</w:t>
      </w:r>
      <w:r w:rsidRPr="009D52A6">
        <w:rPr>
          <w:rFonts w:asciiTheme="majorBidi" w:hAnsiTheme="majorBidi" w:cstheme="majorBidi"/>
        </w:rPr>
        <w:t xml:space="preserve"> on va étudier quelques méthodes conventionnelles, à savoir la méthode </w:t>
      </w:r>
      <w:r w:rsidR="00A4765F" w:rsidRPr="009D52A6">
        <w:rPr>
          <w:rFonts w:asciiTheme="majorBidi" w:hAnsiTheme="majorBidi" w:cstheme="majorBidi"/>
        </w:rPr>
        <w:t>incrémentale de</w:t>
      </w:r>
      <w:r w:rsidR="004C2FA0" w:rsidRPr="009D52A6">
        <w:rPr>
          <w:rFonts w:asciiTheme="majorBidi" w:hAnsiTheme="majorBidi" w:cstheme="majorBidi"/>
        </w:rPr>
        <w:t xml:space="preserve"> conductance</w:t>
      </w:r>
      <w:r w:rsidRPr="009D52A6">
        <w:rPr>
          <w:rFonts w:asciiTheme="majorBidi" w:hAnsiTheme="majorBidi" w:cstheme="majorBidi"/>
        </w:rPr>
        <w:t xml:space="preserve">, la méthode </w:t>
      </w:r>
      <w:r w:rsidR="00C21BE3" w:rsidRPr="009D52A6">
        <w:rPr>
          <w:rFonts w:asciiTheme="majorBidi" w:hAnsiTheme="majorBidi" w:cstheme="majorBidi"/>
        </w:rPr>
        <w:t>P</w:t>
      </w:r>
      <w:r w:rsidR="00C21BE3">
        <w:rPr>
          <w:rFonts w:asciiTheme="majorBidi" w:hAnsiTheme="majorBidi" w:cstheme="majorBidi"/>
        </w:rPr>
        <w:t xml:space="preserve">erturbation et </w:t>
      </w:r>
      <w:r w:rsidR="00C21BE3" w:rsidRPr="009D52A6">
        <w:rPr>
          <w:rFonts w:asciiTheme="majorBidi" w:hAnsiTheme="majorBidi" w:cstheme="majorBidi"/>
        </w:rPr>
        <w:t>O</w:t>
      </w:r>
      <w:r w:rsidR="00C21BE3">
        <w:rPr>
          <w:rFonts w:asciiTheme="majorBidi" w:hAnsiTheme="majorBidi" w:cstheme="majorBidi"/>
        </w:rPr>
        <w:t>bservation</w:t>
      </w:r>
      <w:r w:rsidR="00C21BE3" w:rsidRPr="009D52A6">
        <w:rPr>
          <w:rFonts w:asciiTheme="majorBidi" w:hAnsiTheme="majorBidi" w:cstheme="majorBidi"/>
        </w:rPr>
        <w:t xml:space="preserve"> </w:t>
      </w:r>
      <w:r w:rsidRPr="009D52A6">
        <w:rPr>
          <w:rFonts w:asciiTheme="majorBidi" w:hAnsiTheme="majorBidi" w:cstheme="majorBidi"/>
        </w:rPr>
        <w:t>et la méthode de la logique floue</w:t>
      </w:r>
      <w:r w:rsidR="00A4765F" w:rsidRPr="009D52A6">
        <w:rPr>
          <w:rFonts w:asciiTheme="majorBidi" w:hAnsiTheme="majorBidi" w:cstheme="majorBidi"/>
        </w:rPr>
        <w:t>, qui permettent d’obtenir le point maximal de</w:t>
      </w:r>
      <w:r w:rsidRPr="009D52A6">
        <w:rPr>
          <w:rFonts w:asciiTheme="majorBidi" w:hAnsiTheme="majorBidi" w:cstheme="majorBidi"/>
        </w:rPr>
        <w:t xml:space="preserve"> puissance générée par les panneaux photovoltaïques.</w:t>
      </w:r>
    </w:p>
    <w:p w14:paraId="498F8B4E" w14:textId="14849620" w:rsidR="005138DD" w:rsidRPr="009D52A6" w:rsidRDefault="003F6025" w:rsidP="00275AC3">
      <w:pPr>
        <w:spacing w:after="0" w:line="360" w:lineRule="auto"/>
        <w:outlineLvl w:val="0"/>
        <w:rPr>
          <w:rFonts w:asciiTheme="majorBidi" w:eastAsia="Times New Roman" w:hAnsiTheme="majorBidi" w:cstheme="majorBidi"/>
          <w:b/>
          <w:bCs/>
          <w:color w:val="2F5496" w:themeColor="accent1" w:themeShade="BF"/>
          <w:kern w:val="0"/>
          <w:sz w:val="28"/>
          <w:szCs w:val="28"/>
          <w14:ligatures w14:val="none"/>
        </w:rPr>
      </w:pPr>
      <w:bookmarkStart w:id="38" w:name="_Toc234507370"/>
      <w:r w:rsidRPr="009D52A6">
        <w:rPr>
          <w:rFonts w:asciiTheme="majorBidi" w:hAnsiTheme="majorBidi" w:cstheme="majorBidi"/>
          <w:b/>
          <w:bCs/>
          <w:color w:val="2F5496" w:themeColor="accent1" w:themeShade="BF"/>
          <w:sz w:val="28"/>
          <w:szCs w:val="28"/>
        </w:rPr>
        <w:t>Ⅱ.</w:t>
      </w:r>
      <w:r w:rsidR="004C2FA0" w:rsidRPr="009D52A6">
        <w:rPr>
          <w:rFonts w:asciiTheme="majorBidi" w:eastAsia="Times New Roman" w:hAnsiTheme="majorBidi" w:cstheme="majorBidi"/>
          <w:b/>
          <w:bCs/>
          <w:color w:val="2F5496" w:themeColor="accent1" w:themeShade="BF"/>
          <w:kern w:val="0"/>
          <w:sz w:val="28"/>
          <w:szCs w:val="28"/>
          <w14:ligatures w14:val="none"/>
        </w:rPr>
        <w:t>1</w:t>
      </w:r>
      <w:r w:rsidR="005138DD" w:rsidRPr="009D52A6">
        <w:rPr>
          <w:rFonts w:asciiTheme="majorBidi" w:eastAsia="Times New Roman" w:hAnsiTheme="majorBidi" w:cstheme="majorBidi"/>
          <w:b/>
          <w:bCs/>
          <w:color w:val="2F5496" w:themeColor="accent1" w:themeShade="BF"/>
          <w:kern w:val="0"/>
          <w:sz w:val="28"/>
          <w:szCs w:val="28"/>
          <w14:ligatures w14:val="none"/>
        </w:rPr>
        <w:t xml:space="preserve"> Méthode de l’Incrémentation de la Conductance (‘</w:t>
      </w:r>
      <w:proofErr w:type="spellStart"/>
      <w:r w:rsidR="005138DD" w:rsidRPr="009D52A6">
        <w:rPr>
          <w:rFonts w:asciiTheme="majorBidi" w:eastAsia="Times New Roman" w:hAnsiTheme="majorBidi" w:cstheme="majorBidi"/>
          <w:b/>
          <w:bCs/>
          <w:color w:val="2F5496" w:themeColor="accent1" w:themeShade="BF"/>
          <w:kern w:val="0"/>
          <w:sz w:val="28"/>
          <w:szCs w:val="28"/>
          <w14:ligatures w14:val="none"/>
        </w:rPr>
        <w:t>Inc_Cond</w:t>
      </w:r>
      <w:proofErr w:type="spellEnd"/>
      <w:r w:rsidR="005138DD" w:rsidRPr="009D52A6">
        <w:rPr>
          <w:rFonts w:asciiTheme="majorBidi" w:eastAsia="Times New Roman" w:hAnsiTheme="majorBidi" w:cstheme="majorBidi"/>
          <w:b/>
          <w:bCs/>
          <w:color w:val="2F5496" w:themeColor="accent1" w:themeShade="BF"/>
          <w:kern w:val="0"/>
          <w:sz w:val="28"/>
          <w:szCs w:val="28"/>
          <w14:ligatures w14:val="none"/>
        </w:rPr>
        <w:t>’)</w:t>
      </w:r>
      <w:bookmarkEnd w:id="38"/>
    </w:p>
    <w:p w14:paraId="097641E2" w14:textId="1A9EC3EE" w:rsidR="005138DD" w:rsidRPr="009D52A6" w:rsidRDefault="00A4765F" w:rsidP="002B746B">
      <w:pPr>
        <w:spacing w:after="0" w:line="360" w:lineRule="auto"/>
        <w:jc w:val="both"/>
        <w:rPr>
          <w:rFonts w:asciiTheme="majorBidi" w:eastAsia="Times New Roman" w:hAnsiTheme="majorBidi" w:cstheme="majorBidi"/>
          <w:color w:val="EE0000"/>
          <w:kern w:val="0"/>
          <w14:ligatures w14:val="none"/>
        </w:rPr>
      </w:pPr>
      <w:r w:rsidRPr="009D52A6">
        <w:rPr>
          <w:rFonts w:asciiTheme="majorBidi" w:eastAsia="Times New Roman" w:hAnsiTheme="majorBidi" w:cstheme="majorBidi"/>
          <w:kern w:val="0"/>
          <w14:ligatures w14:val="none"/>
        </w:rPr>
        <w:t>La</w:t>
      </w:r>
      <w:r w:rsidR="005138DD" w:rsidRPr="009D52A6">
        <w:rPr>
          <w:rFonts w:asciiTheme="majorBidi" w:eastAsia="Times New Roman" w:hAnsiTheme="majorBidi" w:cstheme="majorBidi"/>
          <w:kern w:val="0"/>
          <w14:ligatures w14:val="none"/>
        </w:rPr>
        <w:t xml:space="preserve"> commande </w:t>
      </w:r>
      <w:r w:rsidRPr="009D52A6">
        <w:rPr>
          <w:rFonts w:asciiTheme="majorBidi" w:eastAsia="Times New Roman" w:hAnsiTheme="majorBidi" w:cstheme="majorBidi"/>
          <w:kern w:val="0"/>
          <w14:ligatures w14:val="none"/>
        </w:rPr>
        <w:t>d’incrémentation</w:t>
      </w:r>
      <w:r w:rsidR="005138DD" w:rsidRPr="009D52A6">
        <w:rPr>
          <w:rFonts w:asciiTheme="majorBidi" w:eastAsia="Times New Roman" w:hAnsiTheme="majorBidi" w:cstheme="majorBidi"/>
          <w:kern w:val="0"/>
          <w14:ligatures w14:val="none"/>
        </w:rPr>
        <w:t xml:space="preserve"> de la conductance </w:t>
      </w:r>
      <w:r w:rsidRPr="009D52A6">
        <w:rPr>
          <w:rFonts w:asciiTheme="majorBidi" w:eastAsia="Times New Roman" w:hAnsiTheme="majorBidi" w:cstheme="majorBidi"/>
          <w:kern w:val="0"/>
          <w14:ligatures w14:val="none"/>
        </w:rPr>
        <w:t>repose sur le dérivé de la conductance du GPV afin de déterminer la position relative du MPP, en appliquant une action de contrôle adéquate en fonction du</w:t>
      </w:r>
      <w:r w:rsidR="005138DD" w:rsidRPr="009D52A6">
        <w:rPr>
          <w:rFonts w:asciiTheme="majorBidi" w:eastAsia="Times New Roman" w:hAnsiTheme="majorBidi" w:cstheme="majorBidi"/>
          <w:kern w:val="0"/>
          <w14:ligatures w14:val="none"/>
        </w:rPr>
        <w:t xml:space="preserve"> </w:t>
      </w:r>
      <w:r w:rsidR="00C21BE3" w:rsidRPr="009D52A6">
        <w:rPr>
          <w:rFonts w:asciiTheme="majorBidi" w:eastAsia="Times New Roman" w:hAnsiTheme="majorBidi" w:cstheme="majorBidi"/>
          <w:kern w:val="0"/>
          <w14:ligatures w14:val="none"/>
        </w:rPr>
        <w:t>MPP</w:t>
      </w:r>
      <w:r w:rsidR="00C21BE3" w:rsidRPr="009D52A6">
        <w:rPr>
          <w:rFonts w:asciiTheme="majorBidi" w:hAnsiTheme="majorBidi" w:cstheme="majorBidi"/>
          <w:sz w:val="28"/>
          <w:szCs w:val="28"/>
        </w:rPr>
        <w:t xml:space="preserve"> [</w:t>
      </w:r>
      <w:r w:rsidR="00851332" w:rsidRPr="009D52A6">
        <w:rPr>
          <w:rFonts w:asciiTheme="majorBidi" w:hAnsiTheme="majorBidi" w:cstheme="majorBidi"/>
          <w:sz w:val="28"/>
          <w:szCs w:val="28"/>
        </w:rPr>
        <w:t>22]</w:t>
      </w:r>
      <w:r w:rsidR="00851332" w:rsidRPr="009D52A6">
        <w:rPr>
          <w:rFonts w:asciiTheme="majorBidi" w:hAnsiTheme="majorBidi" w:cstheme="majorBidi"/>
        </w:rPr>
        <w:t>.</w:t>
      </w:r>
    </w:p>
    <w:p w14:paraId="18CA3207" w14:textId="34340C7E" w:rsidR="005138DD" w:rsidRPr="009D52A6" w:rsidRDefault="005138DD" w:rsidP="002B746B">
      <w:pPr>
        <w:spacing w:after="0" w:line="360" w:lineRule="auto"/>
        <w:rPr>
          <w:rFonts w:asciiTheme="majorBidi" w:eastAsia="Times New Roman" w:hAnsiTheme="majorBidi" w:cstheme="majorBidi"/>
          <w:kern w:val="0"/>
          <w:sz w:val="32"/>
          <w:szCs w:val="32"/>
          <w14:ligatures w14:val="none"/>
        </w:rPr>
      </w:pPr>
      <w:r w:rsidRPr="009D52A6">
        <w:rPr>
          <w:rFonts w:asciiTheme="majorBidi" w:eastAsia="Times New Roman" w:hAnsiTheme="majorBidi" w:cstheme="majorBidi"/>
          <w:color w:val="EE0000"/>
          <w:kern w:val="0"/>
          <w:sz w:val="32"/>
          <w:szCs w:val="32"/>
          <w14:ligatures w14:val="none"/>
        </w:rPr>
        <w:t xml:space="preserve">                                                </w:t>
      </w:r>
      <w:r w:rsidRPr="009D52A6">
        <w:rPr>
          <w:rFonts w:asciiTheme="majorBidi" w:eastAsia="Times New Roman" w:hAnsiTheme="majorBidi" w:cstheme="majorBidi"/>
          <w:kern w:val="0"/>
          <w:sz w:val="32"/>
          <w:szCs w:val="32"/>
          <w14:ligatures w14:val="none"/>
        </w:rPr>
        <w:t xml:space="preserve">     </w:t>
      </w:r>
      <m:oMath>
        <m:r>
          <m:rPr>
            <m:sty m:val="bi"/>
          </m:rPr>
          <w:rPr>
            <w:rFonts w:ascii="Cambria Math" w:eastAsia="Times New Roman" w:hAnsi="Cambria Math" w:cstheme="majorBidi"/>
            <w:kern w:val="0"/>
            <w:sz w:val="28"/>
            <w:szCs w:val="28"/>
            <w14:ligatures w14:val="none"/>
          </w:rPr>
          <m:t>∆G=</m:t>
        </m:r>
        <m:f>
          <m:fPr>
            <m:ctrlPr>
              <w:rPr>
                <w:rFonts w:ascii="Cambria Math" w:eastAsia="Times New Roman" w:hAnsi="Cambria Math" w:cstheme="majorBidi"/>
                <w:b/>
                <w:bCs/>
                <w:i/>
                <w:kern w:val="0"/>
                <w:sz w:val="28"/>
                <w:szCs w:val="28"/>
                <w14:ligatures w14:val="none"/>
              </w:rPr>
            </m:ctrlPr>
          </m:fPr>
          <m:num>
            <m:r>
              <m:rPr>
                <m:sty m:val="bi"/>
              </m:rPr>
              <w:rPr>
                <w:rFonts w:ascii="Cambria Math" w:eastAsia="Times New Roman" w:hAnsi="Cambria Math" w:cstheme="majorBidi"/>
                <w:kern w:val="0"/>
                <w:sz w:val="28"/>
                <w:szCs w:val="28"/>
                <w14:ligatures w14:val="none"/>
              </w:rPr>
              <m:t>∆I</m:t>
            </m:r>
          </m:num>
          <m:den>
            <m:r>
              <m:rPr>
                <m:sty m:val="bi"/>
              </m:rPr>
              <w:rPr>
                <w:rFonts w:ascii="Cambria Math" w:eastAsia="Times New Roman" w:hAnsi="Cambria Math" w:cstheme="majorBidi"/>
                <w:kern w:val="0"/>
                <w:sz w:val="28"/>
                <w:szCs w:val="28"/>
                <w14:ligatures w14:val="none"/>
              </w:rPr>
              <m:t>∆V</m:t>
            </m:r>
          </m:den>
        </m:f>
      </m:oMath>
      <w:r w:rsidR="00DA2D68" w:rsidRPr="009D52A6">
        <w:rPr>
          <w:rFonts w:asciiTheme="majorBidi" w:eastAsia="Times New Roman" w:hAnsiTheme="majorBidi" w:cstheme="majorBidi"/>
          <w:kern w:val="0"/>
          <w:sz w:val="32"/>
          <w:szCs w:val="32"/>
          <w14:ligatures w14:val="none"/>
        </w:rPr>
        <w:t xml:space="preserve">    </w:t>
      </w:r>
      <w:r w:rsidR="003F6025" w:rsidRPr="009D52A6">
        <w:rPr>
          <w:rFonts w:asciiTheme="majorBidi" w:eastAsia="Times New Roman" w:hAnsiTheme="majorBidi" w:cstheme="majorBidi"/>
          <w:kern w:val="0"/>
          <w:sz w:val="32"/>
          <w:szCs w:val="32"/>
          <w14:ligatures w14:val="none"/>
        </w:rPr>
        <w:t xml:space="preserve">                          </w:t>
      </w:r>
      <w:r w:rsidR="003F6025" w:rsidRPr="009D52A6">
        <w:rPr>
          <w:rFonts w:asciiTheme="majorBidi" w:eastAsiaTheme="minorEastAsia" w:hAnsiTheme="majorBidi" w:cstheme="majorBidi"/>
          <w:color w:val="0D0D0D" w:themeColor="text1" w:themeTint="F2"/>
          <w:lang w:val="en-US"/>
        </w:rPr>
        <w:t>(Eq.Ⅱ</w:t>
      </w:r>
      <w:r w:rsidR="003F6025" w:rsidRPr="009D52A6">
        <w:rPr>
          <w:rFonts w:asciiTheme="majorBidi" w:hAnsiTheme="majorBidi" w:cstheme="majorBidi"/>
          <w:lang w:val="en-US"/>
        </w:rPr>
        <w:t>.</w:t>
      </w:r>
      <w:r w:rsidR="003F6025" w:rsidRPr="009D52A6">
        <w:rPr>
          <w:rFonts w:asciiTheme="majorBidi" w:eastAsiaTheme="minorEastAsia" w:hAnsiTheme="majorBidi" w:cstheme="majorBidi"/>
          <w:color w:val="0D0D0D" w:themeColor="text1" w:themeTint="F2"/>
          <w:lang w:val="en-US"/>
        </w:rPr>
        <w:t>1)</w:t>
      </w:r>
    </w:p>
    <w:p w14:paraId="06096A0D" w14:textId="77777777" w:rsidR="005138DD" w:rsidRPr="009D52A6" w:rsidRDefault="005138DD" w:rsidP="002B746B">
      <w:pPr>
        <w:spacing w:after="0" w:line="360" w:lineRule="auto"/>
        <w:rPr>
          <w:rFonts w:asciiTheme="majorBidi" w:eastAsia="Times New Roman" w:hAnsiTheme="majorBidi" w:cstheme="majorBidi"/>
          <w:kern w:val="0"/>
          <w:sz w:val="20"/>
          <w:szCs w:val="20"/>
          <w14:ligatures w14:val="none"/>
        </w:rPr>
      </w:pPr>
    </w:p>
    <w:p w14:paraId="32362DD2" w14:textId="77777777" w:rsidR="005138DD" w:rsidRPr="009D52A6" w:rsidRDefault="005138DD" w:rsidP="002B746B">
      <w:pPr>
        <w:spacing w:after="0" w:line="360" w:lineRule="auto"/>
        <w:rPr>
          <w:rFonts w:asciiTheme="majorBidi" w:eastAsia="Times New Roman" w:hAnsiTheme="majorBidi" w:cstheme="majorBidi"/>
          <w:kern w:val="0"/>
          <w:sz w:val="20"/>
          <w:szCs w:val="20"/>
          <w14:ligatures w14:val="none"/>
        </w:rPr>
      </w:pPr>
    </w:p>
    <w:p w14:paraId="2972EBAB" w14:textId="77777777" w:rsidR="00C454B6" w:rsidRDefault="005138DD" w:rsidP="00C454B6">
      <w:pPr>
        <w:keepNext/>
        <w:spacing w:after="0" w:line="360" w:lineRule="auto"/>
        <w:jc w:val="center"/>
      </w:pPr>
      <w:r w:rsidRPr="009D52A6">
        <w:rPr>
          <w:rFonts w:asciiTheme="majorBidi" w:eastAsia="Times New Roman" w:hAnsiTheme="majorBidi" w:cstheme="majorBidi"/>
          <w:noProof/>
          <w:kern w:val="0"/>
          <w:sz w:val="20"/>
          <w:szCs w:val="20"/>
          <w14:ligatures w14:val="none"/>
        </w:rPr>
        <w:drawing>
          <wp:inline distT="0" distB="0" distL="0" distR="0" wp14:anchorId="3190F621" wp14:editId="7E2D5722">
            <wp:extent cx="4038600" cy="2533617"/>
            <wp:effectExtent l="19050" t="19050" r="19050" b="19685"/>
            <wp:docPr id="15392524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52491" name=""/>
                    <pic:cNvPicPr/>
                  </pic:nvPicPr>
                  <pic:blipFill>
                    <a:blip r:embed="rId32"/>
                    <a:stretch>
                      <a:fillRect/>
                    </a:stretch>
                  </pic:blipFill>
                  <pic:spPr>
                    <a:xfrm>
                      <a:off x="0" y="0"/>
                      <a:ext cx="4051934" cy="2541982"/>
                    </a:xfrm>
                    <a:prstGeom prst="rect">
                      <a:avLst/>
                    </a:prstGeom>
                    <a:ln>
                      <a:solidFill>
                        <a:schemeClr val="tx1"/>
                      </a:solidFill>
                    </a:ln>
                  </pic:spPr>
                </pic:pic>
              </a:graphicData>
            </a:graphic>
          </wp:inline>
        </w:drawing>
      </w:r>
    </w:p>
    <w:p w14:paraId="6388947F" w14:textId="2A2FFEF3" w:rsidR="005138DD" w:rsidRPr="00C454B6" w:rsidRDefault="00C454B6" w:rsidP="00C454B6">
      <w:pPr>
        <w:pStyle w:val="Caption"/>
        <w:jc w:val="center"/>
        <w:rPr>
          <w:rFonts w:asciiTheme="majorBidi" w:eastAsia="Times New Roman" w:hAnsiTheme="majorBidi" w:cstheme="majorBidi"/>
          <w:b/>
          <w:bCs/>
          <w:i w:val="0"/>
          <w:iCs w:val="0"/>
          <w:color w:val="auto"/>
          <w:kern w:val="0"/>
          <w:sz w:val="24"/>
          <w:szCs w:val="24"/>
          <w14:ligatures w14:val="none"/>
        </w:rPr>
      </w:pPr>
      <w:bookmarkStart w:id="39" w:name="_Toc234512434"/>
      <w:r w:rsidRPr="00C454B6">
        <w:rPr>
          <w:rFonts w:asciiTheme="majorBidi" w:eastAsia="Times New Roman" w:hAnsiTheme="majorBidi" w:cstheme="majorBidi"/>
          <w:b/>
          <w:bCs/>
          <w:i w:val="0"/>
          <w:iCs w:val="0"/>
          <w:color w:val="auto"/>
          <w:kern w:val="0"/>
          <w:sz w:val="24"/>
          <w:szCs w:val="24"/>
          <w14:ligatures w14:val="none"/>
        </w:rPr>
        <w:t xml:space="preserve">Fig. </w:t>
      </w:r>
      <w:r w:rsidRPr="00C454B6">
        <w:rPr>
          <w:rFonts w:asciiTheme="majorBidi" w:eastAsia="Times New Roman" w:hAnsiTheme="majorBidi" w:cstheme="majorBidi" w:hint="eastAsia"/>
          <w:b/>
          <w:bCs/>
          <w:i w:val="0"/>
          <w:iCs w:val="0"/>
          <w:color w:val="auto"/>
          <w:kern w:val="0"/>
          <w:sz w:val="24"/>
          <w:szCs w:val="24"/>
          <w14:ligatures w14:val="none"/>
        </w:rPr>
        <w:t>Ⅱ</w:t>
      </w:r>
      <w:r w:rsidRPr="00C454B6">
        <w:rPr>
          <w:rFonts w:asciiTheme="majorBidi" w:eastAsia="Times New Roman" w:hAnsiTheme="majorBidi" w:cstheme="majorBidi"/>
          <w:b/>
          <w:bCs/>
          <w:i w:val="0"/>
          <w:iCs w:val="0"/>
          <w:color w:val="auto"/>
          <w:kern w:val="0"/>
          <w:sz w:val="24"/>
          <w:szCs w:val="24"/>
          <w14:ligatures w14:val="none"/>
        </w:rPr>
        <w:t xml:space="preserve">. </w:t>
      </w:r>
      <w:r w:rsidRPr="00C454B6">
        <w:rPr>
          <w:rFonts w:asciiTheme="majorBidi" w:eastAsia="Times New Roman" w:hAnsiTheme="majorBidi" w:cstheme="majorBidi"/>
          <w:b/>
          <w:bCs/>
          <w:i w:val="0"/>
          <w:iCs w:val="0"/>
          <w:color w:val="auto"/>
          <w:kern w:val="0"/>
          <w:sz w:val="24"/>
          <w:szCs w:val="24"/>
          <w14:ligatures w14:val="none"/>
        </w:rPr>
        <w:fldChar w:fldCharType="begin"/>
      </w:r>
      <w:r w:rsidRPr="00C454B6">
        <w:rPr>
          <w:rFonts w:asciiTheme="majorBidi" w:eastAsia="Times New Roman" w:hAnsiTheme="majorBidi" w:cstheme="majorBidi"/>
          <w:b/>
          <w:bCs/>
          <w:i w:val="0"/>
          <w:iCs w:val="0"/>
          <w:color w:val="auto"/>
          <w:kern w:val="0"/>
          <w:sz w:val="24"/>
          <w:szCs w:val="24"/>
          <w14:ligatures w14:val="none"/>
        </w:rPr>
        <w:instrText xml:space="preserve"> SEQ Fig._Ⅱ. \* ARABIC </w:instrText>
      </w:r>
      <w:r w:rsidRPr="00C454B6">
        <w:rPr>
          <w:rFonts w:asciiTheme="majorBidi" w:eastAsia="Times New Roman" w:hAnsiTheme="majorBidi" w:cstheme="majorBidi"/>
          <w:b/>
          <w:bCs/>
          <w:i w:val="0"/>
          <w:iCs w:val="0"/>
          <w:color w:val="auto"/>
          <w:kern w:val="0"/>
          <w:sz w:val="24"/>
          <w:szCs w:val="24"/>
          <w14:ligatures w14:val="none"/>
        </w:rPr>
        <w:fldChar w:fldCharType="separate"/>
      </w:r>
      <w:r w:rsidR="00012E33">
        <w:rPr>
          <w:rFonts w:asciiTheme="majorBidi" w:eastAsia="Times New Roman" w:hAnsiTheme="majorBidi" w:cstheme="majorBidi"/>
          <w:b/>
          <w:bCs/>
          <w:i w:val="0"/>
          <w:iCs w:val="0"/>
          <w:noProof/>
          <w:color w:val="auto"/>
          <w:kern w:val="0"/>
          <w:sz w:val="24"/>
          <w:szCs w:val="24"/>
          <w14:ligatures w14:val="none"/>
        </w:rPr>
        <w:t>1</w:t>
      </w:r>
      <w:r w:rsidRPr="00C454B6">
        <w:rPr>
          <w:rFonts w:asciiTheme="majorBidi" w:eastAsia="Times New Roman" w:hAnsiTheme="majorBidi" w:cstheme="majorBidi"/>
          <w:b/>
          <w:bCs/>
          <w:i w:val="0"/>
          <w:iCs w:val="0"/>
          <w:color w:val="auto"/>
          <w:kern w:val="0"/>
          <w:sz w:val="24"/>
          <w:szCs w:val="24"/>
          <w14:ligatures w14:val="none"/>
        </w:rPr>
        <w:fldChar w:fldCharType="end"/>
      </w:r>
      <w:r w:rsidRPr="00C454B6">
        <w:rPr>
          <w:rFonts w:asciiTheme="majorBidi" w:eastAsia="Times New Roman" w:hAnsiTheme="majorBidi" w:cstheme="majorBidi"/>
          <w:b/>
          <w:bCs/>
          <w:i w:val="0"/>
          <w:iCs w:val="0"/>
          <w:color w:val="auto"/>
          <w:kern w:val="0"/>
          <w:sz w:val="24"/>
          <w:szCs w:val="24"/>
          <w14:ligatures w14:val="none"/>
        </w:rPr>
        <w:t xml:space="preserve"> caractéristique de tension-puissance du panneau</w:t>
      </w:r>
      <w:bookmarkEnd w:id="39"/>
    </w:p>
    <w:p w14:paraId="1E085BCE" w14:textId="77777777" w:rsidR="005138DD" w:rsidRPr="009D52A6" w:rsidRDefault="005138DD" w:rsidP="002B746B">
      <w:pPr>
        <w:spacing w:after="0" w:line="360" w:lineRule="auto"/>
        <w:rPr>
          <w:rFonts w:asciiTheme="majorBidi" w:eastAsia="Times New Roman" w:hAnsiTheme="majorBidi" w:cstheme="majorBidi"/>
          <w:kern w:val="0"/>
          <w:sz w:val="20"/>
          <w:szCs w:val="20"/>
          <w14:ligatures w14:val="none"/>
        </w:rPr>
      </w:pPr>
    </w:p>
    <w:p w14:paraId="1AA43A35" w14:textId="77777777" w:rsidR="005138DD" w:rsidRPr="009D52A6" w:rsidRDefault="005138DD" w:rsidP="002B746B">
      <w:pPr>
        <w:spacing w:after="0" w:line="360" w:lineRule="auto"/>
        <w:rPr>
          <w:rFonts w:asciiTheme="majorBidi" w:eastAsia="Times New Roman" w:hAnsiTheme="majorBidi" w:cstheme="majorBidi"/>
          <w:b/>
          <w:bCs/>
          <w:kern w:val="0"/>
          <w14:ligatures w14:val="none"/>
        </w:rPr>
      </w:pPr>
    </w:p>
    <w:p w14:paraId="70E0DFD2"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7DF76755"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17442563"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lastRenderedPageBreak/>
        <w:t xml:space="preserve">Cette méthode est basée sur le fait que la pente de la courbe caractéristique de puissance du panneau soit nulle au MPP, positive à gauche et négative à droite </w:t>
      </w:r>
    </w:p>
    <w:p w14:paraId="2C5B0408" w14:textId="5586002F" w:rsidR="005138DD" w:rsidRPr="009D52A6" w:rsidRDefault="00000000" w:rsidP="003F6025">
      <w:pPr>
        <w:spacing w:after="0" w:line="360" w:lineRule="auto"/>
        <w:jc w:val="center"/>
        <w:rPr>
          <w:rFonts w:asciiTheme="majorBidi" w:eastAsia="Times New Roman" w:hAnsiTheme="majorBidi" w:cstheme="majorBidi"/>
          <w:kern w:val="0"/>
          <w:sz w:val="36"/>
          <w:szCs w:val="36"/>
          <w14:ligatures w14:val="none"/>
        </w:rPr>
      </w:pPr>
      <m:oMath>
        <m:f>
          <m:fPr>
            <m:ctrlPr>
              <w:rPr>
                <w:rFonts w:ascii="Cambria Math" w:eastAsia="Times New Roman" w:hAnsi="Cambria Math" w:cstheme="majorBidi"/>
                <w:b/>
                <w:bCs/>
                <w:i/>
                <w:kern w:val="0"/>
                <w:sz w:val="28"/>
                <w:szCs w:val="28"/>
                <w14:ligatures w14:val="none"/>
              </w:rPr>
            </m:ctrlPr>
          </m:fPr>
          <m:num>
            <m:r>
              <m:rPr>
                <m:sty m:val="bi"/>
              </m:rPr>
              <w:rPr>
                <w:rFonts w:ascii="Cambria Math" w:eastAsia="Times New Roman" w:hAnsi="Cambria Math" w:cstheme="majorBidi"/>
                <w:kern w:val="0"/>
                <w:sz w:val="28"/>
                <w:szCs w:val="28"/>
                <w14:ligatures w14:val="none"/>
              </w:rPr>
              <m:t>Dp</m:t>
            </m:r>
          </m:num>
          <m:den>
            <m:r>
              <m:rPr>
                <m:sty m:val="bi"/>
              </m:rPr>
              <w:rPr>
                <w:rFonts w:ascii="Cambria Math" w:eastAsia="Times New Roman" w:hAnsi="Cambria Math" w:cstheme="majorBidi"/>
                <w:kern w:val="0"/>
                <w:sz w:val="28"/>
                <w:szCs w:val="28"/>
                <w14:ligatures w14:val="none"/>
              </w:rPr>
              <m:t>dV</m:t>
            </m:r>
          </m:den>
        </m:f>
        <m:r>
          <m:rPr>
            <m:sty m:val="bi"/>
          </m:rPr>
          <w:rPr>
            <w:rFonts w:ascii="Cambria Math" w:eastAsia="Times New Roman" w:hAnsi="Cambria Math" w:cstheme="majorBidi"/>
            <w:kern w:val="0"/>
            <w:sz w:val="28"/>
            <w:szCs w:val="28"/>
            <w14:ligatures w14:val="none"/>
          </w:rPr>
          <m:t>=0</m:t>
        </m:r>
      </m:oMath>
      <w:r w:rsidR="005138DD" w:rsidRPr="009D52A6">
        <w:rPr>
          <w:rFonts w:asciiTheme="majorBidi" w:eastAsia="Times New Roman" w:hAnsiTheme="majorBidi" w:cstheme="majorBidi"/>
          <w:kern w:val="0"/>
          <w:sz w:val="36"/>
          <w:szCs w:val="36"/>
          <w14:ligatures w14:val="none"/>
        </w:rPr>
        <w:t xml:space="preserve">  </w:t>
      </w:r>
      <w:r w:rsidR="005138DD" w:rsidRPr="009D52A6">
        <w:rPr>
          <w:rFonts w:asciiTheme="majorBidi" w:eastAsia="Times New Roman" w:hAnsiTheme="majorBidi" w:cstheme="majorBidi"/>
          <w:kern w:val="0"/>
          <w14:ligatures w14:val="none"/>
        </w:rPr>
        <w:t xml:space="preserve"> </w:t>
      </w:r>
      <m:oMath>
        <m:r>
          <m:rPr>
            <m:sty m:val="p"/>
          </m:rPr>
          <w:rPr>
            <w:rFonts w:ascii="Cambria Math" w:eastAsia="Times New Roman" w:hAnsi="Cambria Math" w:cstheme="majorBidi"/>
            <w:kern w:val="0"/>
            <w14:ligatures w14:val="none"/>
          </w:rPr>
          <m:t>au MPP</m:t>
        </m:r>
      </m:oMath>
    </w:p>
    <w:p w14:paraId="3AB6822B" w14:textId="265CB1CD" w:rsidR="005138DD" w:rsidRPr="009D52A6" w:rsidRDefault="003F6025" w:rsidP="003F6025">
      <w:pPr>
        <w:spacing w:after="0" w:line="360" w:lineRule="auto"/>
        <w:jc w:val="center"/>
        <w:rPr>
          <w:rFonts w:asciiTheme="majorBidi" w:eastAsia="Times New Roman" w:hAnsiTheme="majorBidi" w:cstheme="majorBidi"/>
          <w:kern w:val="0"/>
          <w:sz w:val="36"/>
          <w:szCs w:val="36"/>
          <w14:ligatures w14:val="none"/>
        </w:rPr>
      </w:pPr>
      <w:r w:rsidRPr="009D52A6">
        <w:rPr>
          <w:rFonts w:asciiTheme="majorBidi" w:eastAsia="Times New Roman" w:hAnsiTheme="majorBidi" w:cstheme="majorBidi"/>
          <w:b/>
          <w:bCs/>
          <w:kern w:val="0"/>
          <w:sz w:val="28"/>
          <w:szCs w:val="28"/>
          <w14:ligatures w14:val="none"/>
        </w:rPr>
        <w:t xml:space="preserve">              </w:t>
      </w:r>
      <m:oMath>
        <m:f>
          <m:fPr>
            <m:ctrlPr>
              <w:rPr>
                <w:rFonts w:ascii="Cambria Math" w:eastAsia="Times New Roman" w:hAnsi="Cambria Math" w:cstheme="majorBidi"/>
                <w:b/>
                <w:bCs/>
                <w:i/>
                <w:kern w:val="0"/>
                <w:sz w:val="28"/>
                <w:szCs w:val="28"/>
                <w14:ligatures w14:val="none"/>
              </w:rPr>
            </m:ctrlPr>
          </m:fPr>
          <m:num>
            <m:r>
              <m:rPr>
                <m:sty m:val="bi"/>
              </m:rPr>
              <w:rPr>
                <w:rFonts w:ascii="Cambria Math" w:eastAsia="Times New Roman" w:hAnsi="Cambria Math" w:cstheme="majorBidi"/>
                <w:kern w:val="0"/>
                <w:sz w:val="28"/>
                <w:szCs w:val="28"/>
                <w14:ligatures w14:val="none"/>
              </w:rPr>
              <m:t>Dp</m:t>
            </m:r>
          </m:num>
          <m:den>
            <m:r>
              <m:rPr>
                <m:sty m:val="bi"/>
              </m:rPr>
              <w:rPr>
                <w:rFonts w:ascii="Cambria Math" w:eastAsia="Times New Roman" w:hAnsi="Cambria Math" w:cstheme="majorBidi"/>
                <w:kern w:val="0"/>
                <w:sz w:val="28"/>
                <w:szCs w:val="28"/>
                <w14:ligatures w14:val="none"/>
              </w:rPr>
              <m:t>DV</m:t>
            </m:r>
          </m:den>
        </m:f>
        <m:r>
          <m:rPr>
            <m:sty m:val="b"/>
          </m:rPr>
          <w:rPr>
            <w:rFonts w:ascii="Cambria Math" w:eastAsia="Times New Roman" w:hAnsi="Cambria Math" w:cstheme="majorBidi"/>
            <w:kern w:val="0"/>
            <w:sz w:val="28"/>
            <w:szCs w:val="28"/>
            <w14:ligatures w14:val="none"/>
          </w:rPr>
          <m:t>&gt;0</m:t>
        </m:r>
      </m:oMath>
      <w:r w:rsidR="005138DD" w:rsidRPr="009D52A6">
        <w:rPr>
          <w:rFonts w:asciiTheme="majorBidi" w:eastAsia="Times New Roman" w:hAnsiTheme="majorBidi" w:cstheme="majorBidi"/>
          <w:kern w:val="0"/>
          <w:sz w:val="36"/>
          <w:szCs w:val="36"/>
          <w14:ligatures w14:val="none"/>
        </w:rPr>
        <w:t xml:space="preserve">    </w:t>
      </w:r>
      <w:proofErr w:type="gramStart"/>
      <w:r w:rsidR="005138DD" w:rsidRPr="009D52A6">
        <w:rPr>
          <w:rFonts w:asciiTheme="majorBidi" w:eastAsia="Times New Roman" w:hAnsiTheme="majorBidi" w:cstheme="majorBidi"/>
          <w:kern w:val="0"/>
          <w14:ligatures w14:val="none"/>
        </w:rPr>
        <w:t>à</w:t>
      </w:r>
      <w:proofErr w:type="gramEnd"/>
      <w:r w:rsidR="005138DD" w:rsidRPr="009D52A6">
        <w:rPr>
          <w:rFonts w:asciiTheme="majorBidi" w:eastAsia="Times New Roman" w:hAnsiTheme="majorBidi" w:cstheme="majorBidi"/>
          <w:kern w:val="0"/>
          <w14:ligatures w14:val="none"/>
        </w:rPr>
        <w:t xml:space="preserve"> gauche du MPP</w:t>
      </w:r>
    </w:p>
    <w:p w14:paraId="0D739BE8" w14:textId="2142C576" w:rsidR="003F6025" w:rsidRPr="009D52A6" w:rsidRDefault="003F6025" w:rsidP="003F6025">
      <w:pPr>
        <w:tabs>
          <w:tab w:val="center" w:pos="4680"/>
          <w:tab w:val="left" w:pos="8292"/>
        </w:tabs>
        <w:spacing w:after="0" w:line="360" w:lineRule="auto"/>
        <w:jc w:val="right"/>
        <w:rPr>
          <w:rFonts w:asciiTheme="majorBidi" w:eastAsia="Times New Roman" w:hAnsiTheme="majorBidi" w:cstheme="majorBidi"/>
          <w:kern w:val="0"/>
          <w14:ligatures w14:val="none"/>
        </w:rPr>
      </w:pPr>
      <w:r w:rsidRPr="009D52A6">
        <w:rPr>
          <w:rFonts w:asciiTheme="majorBidi" w:eastAsia="Times New Roman" w:hAnsiTheme="majorBidi" w:cstheme="majorBidi"/>
          <w:b/>
          <w:bCs/>
          <w:kern w:val="0"/>
          <w:sz w:val="28"/>
          <w:szCs w:val="28"/>
          <w14:ligatures w14:val="none"/>
        </w:rPr>
        <w:t xml:space="preserve">            </w:t>
      </w:r>
      <m:oMath>
        <m:f>
          <m:fPr>
            <m:ctrlPr>
              <w:rPr>
                <w:rFonts w:ascii="Cambria Math" w:eastAsia="Times New Roman" w:hAnsi="Cambria Math" w:cstheme="majorBidi"/>
                <w:b/>
                <w:bCs/>
                <w:kern w:val="0"/>
                <w:sz w:val="28"/>
                <w:szCs w:val="28"/>
                <w14:ligatures w14:val="none"/>
              </w:rPr>
            </m:ctrlPr>
          </m:fPr>
          <m:num>
            <m:r>
              <m:rPr>
                <m:sty m:val="b"/>
              </m:rPr>
              <w:rPr>
                <w:rFonts w:ascii="Cambria Math" w:eastAsia="Times New Roman" w:hAnsi="Cambria Math" w:cstheme="majorBidi"/>
                <w:kern w:val="0"/>
                <w:sz w:val="28"/>
                <w:szCs w:val="28"/>
                <w14:ligatures w14:val="none"/>
              </w:rPr>
              <m:t>Dp</m:t>
            </m:r>
          </m:num>
          <m:den>
            <m:r>
              <m:rPr>
                <m:sty m:val="b"/>
              </m:rPr>
              <w:rPr>
                <w:rFonts w:ascii="Cambria Math" w:eastAsia="Times New Roman" w:hAnsi="Cambria Math" w:cstheme="majorBidi"/>
                <w:kern w:val="0"/>
                <w:sz w:val="28"/>
                <w:szCs w:val="28"/>
                <w14:ligatures w14:val="none"/>
              </w:rPr>
              <m:t>dV</m:t>
            </m:r>
          </m:den>
        </m:f>
        <m:r>
          <m:rPr>
            <m:sty m:val="b"/>
          </m:rPr>
          <w:rPr>
            <w:rFonts w:ascii="Cambria Math" w:eastAsia="Times New Roman" w:hAnsi="Cambria Math" w:cstheme="majorBidi"/>
            <w:kern w:val="0"/>
            <w:sz w:val="28"/>
            <w:szCs w:val="28"/>
            <w14:ligatures w14:val="none"/>
          </w:rPr>
          <m:t xml:space="preserve">&lt; 0 </m:t>
        </m:r>
      </m:oMath>
      <w:r w:rsidR="005138DD" w:rsidRPr="009D52A6">
        <w:rPr>
          <w:rFonts w:asciiTheme="majorBidi" w:eastAsia="Times New Roman" w:hAnsiTheme="majorBidi" w:cstheme="majorBidi"/>
          <w:kern w:val="0"/>
          <w:sz w:val="36"/>
          <w:szCs w:val="36"/>
          <w14:ligatures w14:val="none"/>
        </w:rPr>
        <w:t xml:space="preserve">   </w:t>
      </w:r>
      <w:proofErr w:type="gramStart"/>
      <w:r w:rsidR="005138DD" w:rsidRPr="009D52A6">
        <w:rPr>
          <w:rFonts w:asciiTheme="majorBidi" w:eastAsia="Times New Roman" w:hAnsiTheme="majorBidi" w:cstheme="majorBidi"/>
          <w:kern w:val="0"/>
          <w14:ligatures w14:val="none"/>
        </w:rPr>
        <w:t>à</w:t>
      </w:r>
      <w:proofErr w:type="gramEnd"/>
      <w:r w:rsidR="005138DD" w:rsidRPr="009D52A6">
        <w:rPr>
          <w:rFonts w:asciiTheme="majorBidi" w:eastAsia="Times New Roman" w:hAnsiTheme="majorBidi" w:cstheme="majorBidi"/>
          <w:kern w:val="0"/>
          <w14:ligatures w14:val="none"/>
        </w:rPr>
        <w:t xml:space="preserve"> droite du MPP</w:t>
      </w:r>
      <w:r w:rsidRPr="009D52A6">
        <w:rPr>
          <w:rFonts w:asciiTheme="majorBidi" w:eastAsia="Times New Roman" w:hAnsiTheme="majorBidi" w:cstheme="majorBidi"/>
          <w:kern w:val="0"/>
          <w14:ligatures w14:val="none"/>
        </w:rPr>
        <w:t xml:space="preserve">                               </w:t>
      </w:r>
      <w:proofErr w:type="gramStart"/>
      <w:r w:rsidRPr="009D52A6">
        <w:rPr>
          <w:rFonts w:asciiTheme="majorBidi" w:eastAsia="Times New Roman" w:hAnsiTheme="majorBidi" w:cstheme="majorBidi"/>
          <w:kern w:val="0"/>
          <w14:ligatures w14:val="none"/>
        </w:rPr>
        <w:t xml:space="preserve">   </w:t>
      </w:r>
      <w:r w:rsidRPr="009D52A6">
        <w:rPr>
          <w:rFonts w:asciiTheme="majorBidi" w:eastAsiaTheme="minorEastAsia" w:hAnsiTheme="majorBidi" w:cstheme="majorBidi"/>
        </w:rPr>
        <w:t>(</w:t>
      </w:r>
      <w:proofErr w:type="gramEnd"/>
      <w:r w:rsidRPr="009D52A6">
        <w:rPr>
          <w:rFonts w:asciiTheme="majorBidi" w:eastAsiaTheme="minorEastAsia" w:hAnsiTheme="majorBidi" w:cstheme="majorBidi"/>
        </w:rPr>
        <w:t>Eq.Ⅱ</w:t>
      </w:r>
      <w:r w:rsidRPr="009D52A6">
        <w:rPr>
          <w:rFonts w:asciiTheme="majorBidi" w:hAnsiTheme="majorBidi" w:cstheme="majorBidi"/>
        </w:rPr>
        <w:t>.</w:t>
      </w:r>
      <w:r w:rsidRPr="009D52A6">
        <w:rPr>
          <w:rFonts w:asciiTheme="majorBidi" w:eastAsiaTheme="minorEastAsia" w:hAnsiTheme="majorBidi" w:cstheme="majorBidi"/>
        </w:rPr>
        <w:t>2)</w:t>
      </w:r>
    </w:p>
    <w:p w14:paraId="6069EB2E" w14:textId="741DDA87" w:rsidR="005138DD" w:rsidRPr="009D52A6" w:rsidRDefault="005138DD" w:rsidP="002B746B">
      <w:pPr>
        <w:spacing w:after="0" w:line="360" w:lineRule="auto"/>
        <w:rPr>
          <w:rFonts w:asciiTheme="majorBidi" w:eastAsia="Times New Roman" w:hAnsiTheme="majorBidi" w:cstheme="majorBidi"/>
          <w:kern w:val="0"/>
          <w:highlight w:val="red"/>
          <w14:ligatures w14:val="none"/>
        </w:rPr>
      </w:pPr>
      <w:r w:rsidRPr="009D52A6">
        <w:rPr>
          <w:rFonts w:asciiTheme="majorBidi" w:eastAsia="Times New Roman" w:hAnsiTheme="majorBidi" w:cstheme="majorBidi"/>
          <w:kern w:val="0"/>
          <w14:ligatures w14:val="none"/>
        </w:rPr>
        <w:t>Puisque</w:t>
      </w:r>
    </w:p>
    <w:p w14:paraId="1F46610E" w14:textId="62C11F4C" w:rsidR="005138DD" w:rsidRPr="009D52A6" w:rsidRDefault="005138DD" w:rsidP="002B746B">
      <w:pPr>
        <w:tabs>
          <w:tab w:val="center" w:pos="4680"/>
          <w:tab w:val="left" w:pos="8528"/>
        </w:tabs>
        <w:spacing w:after="0" w:line="360" w:lineRule="auto"/>
        <w:rPr>
          <w:rFonts w:asciiTheme="majorBidi" w:eastAsia="Times New Roman" w:hAnsiTheme="majorBidi" w:cstheme="majorBidi"/>
          <w:b/>
          <w:bCs/>
          <w:kern w:val="0"/>
          <w:sz w:val="28"/>
          <w:szCs w:val="28"/>
          <w14:ligatures w14:val="none"/>
        </w:rPr>
      </w:pPr>
      <w:r w:rsidRPr="009D52A6">
        <w:rPr>
          <w:rFonts w:asciiTheme="majorBidi" w:eastAsia="Times New Roman" w:hAnsiTheme="majorBidi" w:cstheme="majorBidi"/>
          <w:kern w:val="0"/>
          <w:sz w:val="36"/>
          <w:szCs w:val="36"/>
          <w14:ligatures w14:val="none"/>
        </w:rPr>
        <w:tab/>
      </w:r>
      <w:r w:rsidR="003F6025" w:rsidRPr="009D52A6">
        <w:rPr>
          <w:rFonts w:asciiTheme="majorBidi" w:eastAsia="Times New Roman" w:hAnsiTheme="majorBidi" w:cstheme="majorBidi"/>
          <w:kern w:val="0"/>
          <w:sz w:val="36"/>
          <w:szCs w:val="36"/>
          <w14:ligatures w14:val="none"/>
        </w:rPr>
        <w:t xml:space="preserve">                                </w:t>
      </w:r>
      <m:oMath>
        <m:f>
          <m:fPr>
            <m:ctrlPr>
              <w:rPr>
                <w:rFonts w:ascii="Cambria Math" w:eastAsia="Times New Roman" w:hAnsi="Cambria Math" w:cstheme="majorBidi"/>
                <w:b/>
                <w:bCs/>
                <w:kern w:val="0"/>
                <w:sz w:val="28"/>
                <w:szCs w:val="28"/>
                <w14:ligatures w14:val="none"/>
              </w:rPr>
            </m:ctrlPr>
          </m:fPr>
          <m:num>
            <m:r>
              <m:rPr>
                <m:sty m:val="b"/>
              </m:rPr>
              <w:rPr>
                <w:rFonts w:ascii="Cambria Math" w:eastAsia="Times New Roman" w:hAnsi="Cambria Math" w:cstheme="majorBidi"/>
                <w:kern w:val="0"/>
                <w:sz w:val="28"/>
                <w:szCs w:val="28"/>
                <w14:ligatures w14:val="none"/>
              </w:rPr>
              <m:t>Dp</m:t>
            </m:r>
          </m:num>
          <m:den>
            <m:r>
              <m:rPr>
                <m:sty m:val="b"/>
              </m:rPr>
              <w:rPr>
                <w:rFonts w:ascii="Cambria Math" w:eastAsia="Times New Roman" w:hAnsi="Cambria Math" w:cstheme="majorBidi"/>
                <w:kern w:val="0"/>
                <w:sz w:val="28"/>
                <w:szCs w:val="28"/>
                <w14:ligatures w14:val="none"/>
              </w:rPr>
              <m:t>dV</m:t>
            </m:r>
          </m:den>
        </m:f>
        <m:r>
          <m:rPr>
            <m:sty m:val="b"/>
          </m:rPr>
          <w:rPr>
            <w:rFonts w:ascii="Cambria Math" w:eastAsia="Times New Roman" w:hAnsi="Cambria Math" w:cstheme="majorBidi"/>
            <w:kern w:val="0"/>
            <w:sz w:val="28"/>
            <w:szCs w:val="28"/>
            <w14:ligatures w14:val="none"/>
          </w:rPr>
          <m:t>=</m:t>
        </m:r>
        <m:f>
          <m:fPr>
            <m:ctrlPr>
              <w:rPr>
                <w:rFonts w:ascii="Cambria Math" w:eastAsia="Times New Roman" w:hAnsi="Cambria Math" w:cstheme="majorBidi"/>
                <w:b/>
                <w:bCs/>
                <w:kern w:val="0"/>
                <w:sz w:val="28"/>
                <w:szCs w:val="28"/>
                <w14:ligatures w14:val="none"/>
              </w:rPr>
            </m:ctrlPr>
          </m:fPr>
          <m:num>
            <m:r>
              <m:rPr>
                <m:sty m:val="b"/>
              </m:rPr>
              <w:rPr>
                <w:rFonts w:ascii="Cambria Math" w:eastAsia="Times New Roman" w:hAnsi="Cambria Math" w:cstheme="majorBidi"/>
                <w:kern w:val="0"/>
                <w:sz w:val="28"/>
                <w:szCs w:val="28"/>
                <w14:ligatures w14:val="none"/>
              </w:rPr>
              <m:t>d</m:t>
            </m:r>
            <m:d>
              <m:dPr>
                <m:ctrlPr>
                  <w:rPr>
                    <w:rFonts w:ascii="Cambria Math" w:eastAsia="Times New Roman" w:hAnsi="Cambria Math" w:cstheme="majorBidi"/>
                    <w:b/>
                    <w:bCs/>
                    <w:kern w:val="0"/>
                    <w:sz w:val="28"/>
                    <w:szCs w:val="28"/>
                    <w14:ligatures w14:val="none"/>
                  </w:rPr>
                </m:ctrlPr>
              </m:dPr>
              <m:e>
                <m:r>
                  <m:rPr>
                    <m:sty m:val="b"/>
                  </m:rPr>
                  <w:rPr>
                    <w:rFonts w:ascii="Cambria Math" w:eastAsia="Times New Roman" w:hAnsi="Cambria Math" w:cstheme="majorBidi"/>
                    <w:kern w:val="0"/>
                    <w:sz w:val="28"/>
                    <w:szCs w:val="28"/>
                    <w14:ligatures w14:val="none"/>
                  </w:rPr>
                  <m:t>Iv</m:t>
                </m:r>
              </m:e>
            </m:d>
          </m:num>
          <m:den>
            <m:r>
              <m:rPr>
                <m:sty m:val="b"/>
              </m:rPr>
              <w:rPr>
                <w:rFonts w:ascii="Cambria Math" w:eastAsia="Times New Roman" w:hAnsi="Cambria Math" w:cstheme="majorBidi"/>
                <w:kern w:val="0"/>
                <w:sz w:val="28"/>
                <w:szCs w:val="28"/>
                <w14:ligatures w14:val="none"/>
              </w:rPr>
              <m:t>dV</m:t>
            </m:r>
          </m:den>
        </m:f>
        <m:r>
          <m:rPr>
            <m:sty m:val="b"/>
          </m:rPr>
          <w:rPr>
            <w:rFonts w:ascii="Cambria Math" w:eastAsia="Times New Roman" w:hAnsi="Cambria Math" w:cstheme="majorBidi"/>
            <w:kern w:val="0"/>
            <w:sz w:val="28"/>
            <w:szCs w:val="28"/>
            <w14:ligatures w14:val="none"/>
          </w:rPr>
          <m:t xml:space="preserve">= I + V </m:t>
        </m:r>
        <m:d>
          <m:dPr>
            <m:ctrlPr>
              <w:rPr>
                <w:rFonts w:ascii="Cambria Math" w:eastAsia="Times New Roman" w:hAnsi="Cambria Math" w:cstheme="majorBidi"/>
                <w:b/>
                <w:bCs/>
                <w:kern w:val="0"/>
                <w:sz w:val="28"/>
                <w:szCs w:val="28"/>
                <w14:ligatures w14:val="none"/>
              </w:rPr>
            </m:ctrlPr>
          </m:dPr>
          <m:e>
            <m:f>
              <m:fPr>
                <m:ctrlPr>
                  <w:rPr>
                    <w:rFonts w:ascii="Cambria Math" w:eastAsia="Times New Roman" w:hAnsi="Cambria Math" w:cstheme="majorBidi"/>
                    <w:b/>
                    <w:bCs/>
                    <w:kern w:val="0"/>
                    <w:sz w:val="28"/>
                    <w:szCs w:val="28"/>
                    <w14:ligatures w14:val="none"/>
                  </w:rPr>
                </m:ctrlPr>
              </m:fPr>
              <m:num>
                <m:r>
                  <m:rPr>
                    <m:sty m:val="b"/>
                  </m:rPr>
                  <w:rPr>
                    <w:rFonts w:ascii="Cambria Math" w:eastAsia="Times New Roman" w:hAnsi="Cambria Math" w:cstheme="majorBidi"/>
                    <w:kern w:val="0"/>
                    <w:sz w:val="28"/>
                    <w:szCs w:val="28"/>
                    <w14:ligatures w14:val="none"/>
                  </w:rPr>
                  <m:t>dI</m:t>
                </m:r>
              </m:num>
              <m:den>
                <m:r>
                  <m:rPr>
                    <m:sty m:val="b"/>
                  </m:rPr>
                  <w:rPr>
                    <w:rFonts w:ascii="Cambria Math" w:eastAsia="Times New Roman" w:hAnsi="Cambria Math" w:cstheme="majorBidi"/>
                    <w:kern w:val="0"/>
                    <w:sz w:val="28"/>
                    <w:szCs w:val="28"/>
                    <w14:ligatures w14:val="none"/>
                  </w:rPr>
                  <m:t>dV</m:t>
                </m:r>
              </m:den>
            </m:f>
          </m:e>
        </m:d>
        <m:r>
          <m:rPr>
            <m:sty m:val="b"/>
          </m:rPr>
          <w:rPr>
            <w:rFonts w:ascii="Cambria Math" w:eastAsia="Times New Roman" w:hAnsi="Cambria Math" w:cstheme="majorBidi"/>
            <w:kern w:val="0"/>
            <w:sz w:val="28"/>
            <w:szCs w:val="28"/>
            <w14:ligatures w14:val="none"/>
          </w:rPr>
          <m:t>≅ I +</m:t>
        </m:r>
        <m:f>
          <m:fPr>
            <m:ctrlPr>
              <w:rPr>
                <w:rFonts w:ascii="Cambria Math" w:eastAsia="Times New Roman" w:hAnsi="Cambria Math" w:cstheme="majorBidi"/>
                <w:b/>
                <w:bCs/>
                <w:kern w:val="0"/>
                <w:sz w:val="28"/>
                <w:szCs w:val="28"/>
                <w14:ligatures w14:val="none"/>
              </w:rPr>
            </m:ctrlPr>
          </m:fPr>
          <m:num>
            <m:r>
              <m:rPr>
                <m:sty m:val="b"/>
              </m:rPr>
              <w:rPr>
                <w:rFonts w:ascii="Cambria Math" w:eastAsia="Times New Roman" w:hAnsi="Cambria Math" w:cstheme="majorBidi"/>
                <w:kern w:val="0"/>
                <w:sz w:val="28"/>
                <w:szCs w:val="28"/>
                <w14:ligatures w14:val="none"/>
              </w:rPr>
              <m:t>∆I</m:t>
            </m:r>
          </m:num>
          <m:den>
            <m:r>
              <m:rPr>
                <m:sty m:val="b"/>
              </m:rPr>
              <w:rPr>
                <w:rFonts w:ascii="Cambria Math" w:eastAsia="Times New Roman" w:hAnsi="Cambria Math" w:cstheme="majorBidi"/>
                <w:kern w:val="0"/>
                <w:sz w:val="28"/>
                <w:szCs w:val="28"/>
                <w14:ligatures w14:val="none"/>
              </w:rPr>
              <m:t>∆v</m:t>
            </m:r>
          </m:den>
        </m:f>
      </m:oMath>
      <w:r w:rsidR="003F6025" w:rsidRPr="009D52A6">
        <w:rPr>
          <w:rFonts w:asciiTheme="majorBidi" w:eastAsia="Times New Roman" w:hAnsiTheme="majorBidi" w:cstheme="majorBidi"/>
          <w:b/>
          <w:bCs/>
          <w:kern w:val="0"/>
          <w:sz w:val="28"/>
          <w:szCs w:val="28"/>
          <w14:ligatures w14:val="none"/>
        </w:rPr>
        <w:t xml:space="preserve">                      </w:t>
      </w:r>
      <w:r w:rsidR="003F6025" w:rsidRPr="009D52A6">
        <w:rPr>
          <w:rFonts w:asciiTheme="majorBidi" w:eastAsiaTheme="minorEastAsia" w:hAnsiTheme="majorBidi" w:cstheme="majorBidi"/>
          <w:color w:val="0D0D0D" w:themeColor="text1" w:themeTint="F2"/>
        </w:rPr>
        <w:t>(Eq.Ⅱ</w:t>
      </w:r>
      <w:r w:rsidR="003F6025" w:rsidRPr="009D52A6">
        <w:rPr>
          <w:rFonts w:asciiTheme="majorBidi" w:hAnsiTheme="majorBidi" w:cstheme="majorBidi"/>
        </w:rPr>
        <w:t>.</w:t>
      </w:r>
      <w:r w:rsidR="003F6025" w:rsidRPr="009D52A6">
        <w:rPr>
          <w:rFonts w:asciiTheme="majorBidi" w:eastAsiaTheme="minorEastAsia" w:hAnsiTheme="majorBidi" w:cstheme="majorBidi"/>
          <w:color w:val="0D0D0D" w:themeColor="text1" w:themeTint="F2"/>
        </w:rPr>
        <w:t>3)</w:t>
      </w:r>
    </w:p>
    <w:p w14:paraId="6A060DD5" w14:textId="25DA8CAA" w:rsidR="005138DD" w:rsidRPr="009D52A6" w:rsidRDefault="005138DD" w:rsidP="003F6025">
      <w:pPr>
        <w:tabs>
          <w:tab w:val="center" w:pos="4680"/>
          <w:tab w:val="left" w:pos="8528"/>
        </w:tabs>
        <w:spacing w:after="0" w:line="360" w:lineRule="auto"/>
        <w:jc w:val="right"/>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                                                                                                         </w:t>
      </w:r>
    </w:p>
    <w:p w14:paraId="09BEF2B5" w14:textId="453738D3" w:rsidR="005138DD" w:rsidRPr="009D52A6" w:rsidRDefault="005138DD" w:rsidP="002B746B">
      <w:pPr>
        <w:spacing w:after="0" w:line="360" w:lineRule="auto"/>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Alors, l’équation (</w:t>
      </w:r>
      <w:r w:rsidR="004C2FA0" w:rsidRPr="009D52A6">
        <w:rPr>
          <w:rFonts w:asciiTheme="majorBidi" w:hAnsiTheme="majorBidi" w:cstheme="majorBidi"/>
        </w:rPr>
        <w:t>Ⅱ</w:t>
      </w:r>
      <w:r w:rsidRPr="009D52A6">
        <w:rPr>
          <w:rFonts w:asciiTheme="majorBidi" w:eastAsia="Times New Roman" w:hAnsiTheme="majorBidi" w:cstheme="majorBidi"/>
          <w:kern w:val="0"/>
          <w14:ligatures w14:val="none"/>
        </w:rPr>
        <w:t>.</w:t>
      </w:r>
      <w:r w:rsidR="004C2FA0" w:rsidRPr="009D52A6">
        <w:rPr>
          <w:rFonts w:asciiTheme="majorBidi" w:eastAsia="Times New Roman" w:hAnsiTheme="majorBidi" w:cstheme="majorBidi"/>
          <w:kern w:val="0"/>
          <w14:ligatures w14:val="none"/>
        </w:rPr>
        <w:t>4</w:t>
      </w:r>
      <w:r w:rsidRPr="009D52A6">
        <w:rPr>
          <w:rFonts w:asciiTheme="majorBidi" w:eastAsia="Times New Roman" w:hAnsiTheme="majorBidi" w:cstheme="majorBidi"/>
          <w:kern w:val="0"/>
          <w14:ligatures w14:val="none"/>
        </w:rPr>
        <w:t>) peut être écrite comme suit :</w:t>
      </w:r>
    </w:p>
    <w:p w14:paraId="7D71C6F8" w14:textId="77777777" w:rsidR="005138DD" w:rsidRPr="009D52A6" w:rsidRDefault="005138DD" w:rsidP="002B746B">
      <w:pPr>
        <w:spacing w:after="0" w:line="360" w:lineRule="auto"/>
        <w:jc w:val="center"/>
        <w:rPr>
          <w:rFonts w:asciiTheme="majorBidi" w:eastAsia="Times New Roman" w:hAnsiTheme="majorBidi" w:cstheme="majorBidi"/>
          <w:kern w:val="0"/>
          <w:sz w:val="36"/>
          <w:szCs w:val="36"/>
          <w14:ligatures w14:val="none"/>
        </w:rPr>
      </w:pPr>
      <w:r w:rsidRPr="009D52A6">
        <w:rPr>
          <w:rFonts w:asciiTheme="majorBidi" w:eastAsia="Times New Roman" w:hAnsiTheme="majorBidi" w:cstheme="majorBidi"/>
          <w:kern w:val="0"/>
          <w:sz w:val="32"/>
          <w:szCs w:val="32"/>
          <w14:ligatures w14:val="none"/>
        </w:rPr>
        <w:t xml:space="preserve">  </w:t>
      </w:r>
      <m:oMath>
        <m:f>
          <m:fPr>
            <m:ctrlPr>
              <w:rPr>
                <w:rFonts w:ascii="Cambria Math" w:eastAsia="Times New Roman" w:hAnsi="Cambria Math" w:cstheme="majorBidi"/>
                <w:i/>
                <w:kern w:val="0"/>
                <w:sz w:val="32"/>
                <w:szCs w:val="32"/>
                <w14:ligatures w14:val="none"/>
              </w:rPr>
            </m:ctrlPr>
          </m:fPr>
          <m:num>
            <m:r>
              <w:rPr>
                <w:rFonts w:ascii="Cambria Math" w:eastAsia="Times New Roman" w:hAnsi="Cambria Math" w:cstheme="majorBidi"/>
                <w:kern w:val="0"/>
                <w:sz w:val="32"/>
                <w:szCs w:val="32"/>
                <w14:ligatures w14:val="none"/>
              </w:rPr>
              <m:t>∆I</m:t>
            </m:r>
          </m:num>
          <m:den>
            <m:r>
              <w:rPr>
                <w:rFonts w:ascii="Cambria Math" w:eastAsia="Times New Roman" w:hAnsi="Cambria Math" w:cstheme="majorBidi"/>
                <w:kern w:val="0"/>
                <w:sz w:val="32"/>
                <w:szCs w:val="32"/>
                <w14:ligatures w14:val="none"/>
              </w:rPr>
              <m:t>∆v</m:t>
            </m:r>
          </m:den>
        </m:f>
        <m:r>
          <w:rPr>
            <w:rFonts w:ascii="Cambria Math" w:eastAsia="Times New Roman" w:hAnsi="Cambria Math" w:cstheme="majorBidi"/>
            <w:kern w:val="0"/>
            <w:sz w:val="32"/>
            <w:szCs w:val="32"/>
            <w14:ligatures w14:val="none"/>
          </w:rPr>
          <m:t>= -</m:t>
        </m:r>
        <m:f>
          <m:fPr>
            <m:ctrlPr>
              <w:rPr>
                <w:rFonts w:ascii="Cambria Math" w:eastAsia="Times New Roman" w:hAnsi="Cambria Math" w:cstheme="majorBidi"/>
                <w:i/>
                <w:kern w:val="0"/>
                <w:sz w:val="32"/>
                <w:szCs w:val="32"/>
                <w14:ligatures w14:val="none"/>
              </w:rPr>
            </m:ctrlPr>
          </m:fPr>
          <m:num>
            <m:r>
              <w:rPr>
                <w:rFonts w:ascii="Cambria Math" w:eastAsia="Times New Roman" w:hAnsi="Cambria Math" w:cstheme="majorBidi"/>
                <w:kern w:val="0"/>
                <w:sz w:val="32"/>
                <w:szCs w:val="32"/>
                <w14:ligatures w14:val="none"/>
              </w:rPr>
              <m:t>I</m:t>
            </m:r>
          </m:num>
          <m:den>
            <m:r>
              <w:rPr>
                <w:rFonts w:ascii="Cambria Math" w:eastAsia="Times New Roman" w:hAnsi="Cambria Math" w:cstheme="majorBidi"/>
                <w:kern w:val="0"/>
                <w:sz w:val="32"/>
                <w:szCs w:val="32"/>
                <w14:ligatures w14:val="none"/>
              </w:rPr>
              <m:t>v</m:t>
            </m:r>
          </m:den>
        </m:f>
      </m:oMath>
      <w:r w:rsidRPr="009D52A6">
        <w:rPr>
          <w:rFonts w:asciiTheme="majorBidi" w:eastAsia="Times New Roman" w:hAnsiTheme="majorBidi" w:cstheme="majorBidi"/>
          <w:kern w:val="0"/>
          <w:sz w:val="36"/>
          <w:szCs w:val="36"/>
          <w14:ligatures w14:val="none"/>
        </w:rPr>
        <w:t xml:space="preserve">                </w:t>
      </w:r>
      <w:proofErr w:type="gramStart"/>
      <w:r w:rsidRPr="009D52A6">
        <w:rPr>
          <w:rFonts w:asciiTheme="majorBidi" w:eastAsia="Times New Roman" w:hAnsiTheme="majorBidi" w:cstheme="majorBidi"/>
          <w:kern w:val="0"/>
          <w14:ligatures w14:val="none"/>
        </w:rPr>
        <w:t>au</w:t>
      </w:r>
      <w:proofErr w:type="gramEnd"/>
      <w:r w:rsidRPr="009D52A6">
        <w:rPr>
          <w:rFonts w:asciiTheme="majorBidi" w:eastAsia="Times New Roman" w:hAnsiTheme="majorBidi" w:cstheme="majorBidi"/>
          <w:kern w:val="0"/>
          <w14:ligatures w14:val="none"/>
        </w:rPr>
        <w:t xml:space="preserve"> MPP</w:t>
      </w:r>
    </w:p>
    <w:p w14:paraId="10EB014C" w14:textId="77777777" w:rsidR="005138DD" w:rsidRPr="009D52A6" w:rsidRDefault="005138DD" w:rsidP="002B746B">
      <w:pPr>
        <w:spacing w:after="0" w:line="360" w:lineRule="auto"/>
        <w:jc w:val="center"/>
        <w:rPr>
          <w:rFonts w:asciiTheme="majorBidi" w:eastAsia="Times New Roman" w:hAnsiTheme="majorBidi" w:cstheme="majorBidi"/>
          <w:kern w:val="0"/>
          <w:sz w:val="32"/>
          <w:szCs w:val="32"/>
          <w14:ligatures w14:val="none"/>
        </w:rPr>
      </w:pPr>
      <w:r w:rsidRPr="009D52A6">
        <w:rPr>
          <w:rFonts w:asciiTheme="majorBidi" w:eastAsia="Times New Roman" w:hAnsiTheme="majorBidi" w:cstheme="majorBidi"/>
          <w:kern w:val="0"/>
          <w:sz w:val="32"/>
          <w:szCs w:val="32"/>
          <w14:ligatures w14:val="none"/>
        </w:rPr>
        <w:t xml:space="preserve">    </w:t>
      </w:r>
      <m:oMath>
        <m:f>
          <m:fPr>
            <m:ctrlPr>
              <w:rPr>
                <w:rFonts w:ascii="Cambria Math" w:eastAsia="Times New Roman" w:hAnsi="Cambria Math" w:cstheme="majorBidi"/>
                <w:kern w:val="0"/>
                <w:sz w:val="32"/>
                <w:szCs w:val="32"/>
                <w14:ligatures w14:val="none"/>
              </w:rPr>
            </m:ctrlPr>
          </m:fPr>
          <m:num>
            <m:r>
              <m:rPr>
                <m:sty m:val="p"/>
              </m:rPr>
              <w:rPr>
                <w:rFonts w:ascii="Cambria Math" w:eastAsia="Times New Roman" w:hAnsi="Cambria Math" w:cstheme="majorBidi"/>
                <w:kern w:val="0"/>
                <w:sz w:val="32"/>
                <w:szCs w:val="32"/>
                <w14:ligatures w14:val="none"/>
              </w:rPr>
              <m:t>∆I</m:t>
            </m:r>
          </m:num>
          <m:den>
            <m:r>
              <m:rPr>
                <m:sty m:val="p"/>
              </m:rPr>
              <w:rPr>
                <w:rFonts w:ascii="Cambria Math" w:eastAsia="Times New Roman" w:hAnsi="Cambria Math" w:cstheme="majorBidi"/>
                <w:kern w:val="0"/>
                <w:sz w:val="32"/>
                <w:szCs w:val="32"/>
                <w14:ligatures w14:val="none"/>
              </w:rPr>
              <m:t>∆v</m:t>
            </m:r>
          </m:den>
        </m:f>
        <m:r>
          <m:rPr>
            <m:sty m:val="p"/>
          </m:rPr>
          <w:rPr>
            <w:rFonts w:ascii="Cambria Math" w:eastAsia="Times New Roman" w:hAnsi="Cambria Math" w:cstheme="majorBidi"/>
            <w:kern w:val="0"/>
            <w:sz w:val="32"/>
            <w:szCs w:val="32"/>
            <w14:ligatures w14:val="none"/>
          </w:rPr>
          <m:t>&gt; -</m:t>
        </m:r>
        <m:f>
          <m:fPr>
            <m:ctrlPr>
              <w:rPr>
                <w:rFonts w:ascii="Cambria Math" w:eastAsia="Times New Roman" w:hAnsi="Cambria Math" w:cstheme="majorBidi"/>
                <w:kern w:val="0"/>
                <w:sz w:val="32"/>
                <w:szCs w:val="32"/>
                <w14:ligatures w14:val="none"/>
              </w:rPr>
            </m:ctrlPr>
          </m:fPr>
          <m:num>
            <m:r>
              <m:rPr>
                <m:sty m:val="p"/>
              </m:rPr>
              <w:rPr>
                <w:rFonts w:ascii="Cambria Math" w:eastAsia="Times New Roman" w:hAnsi="Cambria Math" w:cstheme="majorBidi"/>
                <w:kern w:val="0"/>
                <w:sz w:val="32"/>
                <w:szCs w:val="32"/>
                <w14:ligatures w14:val="none"/>
              </w:rPr>
              <m:t>I</m:t>
            </m:r>
          </m:num>
          <m:den>
            <m:r>
              <m:rPr>
                <m:sty m:val="p"/>
              </m:rPr>
              <w:rPr>
                <w:rFonts w:ascii="Cambria Math" w:eastAsia="Times New Roman" w:hAnsi="Cambria Math" w:cstheme="majorBidi"/>
                <w:kern w:val="0"/>
                <w:sz w:val="32"/>
                <w:szCs w:val="32"/>
                <w14:ligatures w14:val="none"/>
              </w:rPr>
              <m:t>v</m:t>
            </m:r>
          </m:den>
        </m:f>
      </m:oMath>
      <w:r w:rsidRPr="009D52A6">
        <w:rPr>
          <w:rFonts w:asciiTheme="majorBidi" w:eastAsia="Times New Roman" w:hAnsiTheme="majorBidi" w:cstheme="majorBidi"/>
          <w:kern w:val="0"/>
          <w:sz w:val="32"/>
          <w:szCs w:val="32"/>
          <w14:ligatures w14:val="none"/>
        </w:rPr>
        <w:t xml:space="preserve">   </w:t>
      </w:r>
      <w:r w:rsidRPr="009D52A6">
        <w:rPr>
          <w:rFonts w:asciiTheme="majorBidi" w:eastAsia="Times New Roman" w:hAnsiTheme="majorBidi" w:cstheme="majorBidi"/>
          <w:kern w:val="0"/>
          <w14:ligatures w14:val="none"/>
        </w:rPr>
        <w:t xml:space="preserve">       </w:t>
      </w:r>
      <w:proofErr w:type="gramStart"/>
      <w:r w:rsidRPr="009D52A6">
        <w:rPr>
          <w:rFonts w:asciiTheme="majorBidi" w:eastAsia="Times New Roman" w:hAnsiTheme="majorBidi" w:cstheme="majorBidi"/>
          <w:kern w:val="0"/>
          <w14:ligatures w14:val="none"/>
        </w:rPr>
        <w:t>à</w:t>
      </w:r>
      <w:proofErr w:type="gramEnd"/>
      <w:r w:rsidRPr="009D52A6">
        <w:rPr>
          <w:rFonts w:asciiTheme="majorBidi" w:eastAsia="Times New Roman" w:hAnsiTheme="majorBidi" w:cstheme="majorBidi"/>
          <w:kern w:val="0"/>
          <w14:ligatures w14:val="none"/>
        </w:rPr>
        <w:t xml:space="preserve"> gauche du MPP</w:t>
      </w:r>
    </w:p>
    <w:p w14:paraId="229D74FD" w14:textId="1DD25304" w:rsidR="005138DD" w:rsidRPr="009D52A6" w:rsidRDefault="005138DD" w:rsidP="002B746B">
      <w:pPr>
        <w:spacing w:after="0" w:line="360" w:lineRule="auto"/>
        <w:rPr>
          <w:rFonts w:asciiTheme="majorBidi" w:eastAsia="Times New Roman" w:hAnsiTheme="majorBidi" w:cstheme="majorBidi"/>
          <w:kern w:val="0"/>
          <w14:ligatures w14:val="none"/>
        </w:rPr>
      </w:pPr>
      <w:r w:rsidRPr="009D52A6">
        <w:rPr>
          <w:rFonts w:asciiTheme="majorBidi" w:eastAsia="Times New Roman" w:hAnsiTheme="majorBidi" w:cstheme="majorBidi"/>
          <w:kern w:val="0"/>
          <w:sz w:val="36"/>
          <w:szCs w:val="36"/>
          <w14:ligatures w14:val="none"/>
        </w:rPr>
        <w:t xml:space="preserve">                                  </w:t>
      </w:r>
      <m:oMath>
        <m:f>
          <m:fPr>
            <m:ctrlPr>
              <w:rPr>
                <w:rFonts w:ascii="Cambria Math" w:eastAsia="Times New Roman" w:hAnsi="Cambria Math" w:cstheme="majorBidi"/>
                <w:kern w:val="0"/>
                <w:sz w:val="36"/>
                <w:szCs w:val="36"/>
                <w14:ligatures w14:val="none"/>
              </w:rPr>
            </m:ctrlPr>
          </m:fPr>
          <m:num>
            <m:r>
              <m:rPr>
                <m:sty m:val="p"/>
              </m:rPr>
              <w:rPr>
                <w:rFonts w:ascii="Cambria Math" w:eastAsia="Times New Roman" w:hAnsi="Cambria Math" w:cstheme="majorBidi"/>
                <w:kern w:val="0"/>
                <w:sz w:val="36"/>
                <w:szCs w:val="36"/>
                <w14:ligatures w14:val="none"/>
              </w:rPr>
              <m:t>∆I</m:t>
            </m:r>
          </m:num>
          <m:den>
            <m:r>
              <m:rPr>
                <m:sty m:val="p"/>
              </m:rPr>
              <w:rPr>
                <w:rFonts w:ascii="Cambria Math" w:eastAsia="Times New Roman" w:hAnsi="Cambria Math" w:cstheme="majorBidi"/>
                <w:kern w:val="0"/>
                <w:sz w:val="36"/>
                <w:szCs w:val="36"/>
                <w14:ligatures w14:val="none"/>
              </w:rPr>
              <m:t>∆v</m:t>
            </m:r>
          </m:den>
        </m:f>
        <m:r>
          <m:rPr>
            <m:sty m:val="p"/>
          </m:rPr>
          <w:rPr>
            <w:rFonts w:ascii="Cambria Math" w:eastAsia="Times New Roman" w:hAnsi="Cambria Math" w:cstheme="majorBidi"/>
            <w:kern w:val="0"/>
            <w:sz w:val="36"/>
            <w:szCs w:val="36"/>
            <w14:ligatures w14:val="none"/>
          </w:rPr>
          <m:t>&lt; -</m:t>
        </m:r>
        <m:f>
          <m:fPr>
            <m:ctrlPr>
              <w:rPr>
                <w:rFonts w:ascii="Cambria Math" w:eastAsia="Times New Roman" w:hAnsi="Cambria Math" w:cstheme="majorBidi"/>
                <w:kern w:val="0"/>
                <w:sz w:val="36"/>
                <w:szCs w:val="36"/>
                <w14:ligatures w14:val="none"/>
              </w:rPr>
            </m:ctrlPr>
          </m:fPr>
          <m:num>
            <m:r>
              <m:rPr>
                <m:sty m:val="p"/>
              </m:rPr>
              <w:rPr>
                <w:rFonts w:ascii="Cambria Math" w:eastAsia="Times New Roman" w:hAnsi="Cambria Math" w:cstheme="majorBidi"/>
                <w:kern w:val="0"/>
                <w:sz w:val="36"/>
                <w:szCs w:val="36"/>
                <w14:ligatures w14:val="none"/>
              </w:rPr>
              <m:t>I</m:t>
            </m:r>
          </m:num>
          <m:den>
            <m:r>
              <m:rPr>
                <m:sty m:val="p"/>
              </m:rPr>
              <w:rPr>
                <w:rFonts w:ascii="Cambria Math" w:eastAsia="Times New Roman" w:hAnsi="Cambria Math" w:cstheme="majorBidi"/>
                <w:kern w:val="0"/>
                <w:sz w:val="36"/>
                <w:szCs w:val="36"/>
                <w14:ligatures w14:val="none"/>
              </w:rPr>
              <m:t>v</m:t>
            </m:r>
          </m:den>
        </m:f>
      </m:oMath>
      <w:r w:rsidRPr="009D52A6">
        <w:rPr>
          <w:rFonts w:asciiTheme="majorBidi" w:eastAsia="Times New Roman" w:hAnsiTheme="majorBidi" w:cstheme="majorBidi"/>
          <w:kern w:val="0"/>
          <w:sz w:val="36"/>
          <w:szCs w:val="36"/>
          <w14:ligatures w14:val="none"/>
        </w:rPr>
        <w:t xml:space="preserve">            </w:t>
      </w:r>
      <w:proofErr w:type="gramStart"/>
      <w:r w:rsidRPr="009D52A6">
        <w:rPr>
          <w:rFonts w:asciiTheme="majorBidi" w:eastAsia="Times New Roman" w:hAnsiTheme="majorBidi" w:cstheme="majorBidi"/>
          <w:kern w:val="0"/>
          <w14:ligatures w14:val="none"/>
        </w:rPr>
        <w:t>à</w:t>
      </w:r>
      <w:proofErr w:type="gramEnd"/>
      <w:r w:rsidRPr="009D52A6">
        <w:rPr>
          <w:rFonts w:asciiTheme="majorBidi" w:eastAsia="Times New Roman" w:hAnsiTheme="majorBidi" w:cstheme="majorBidi"/>
          <w:kern w:val="0"/>
          <w14:ligatures w14:val="none"/>
        </w:rPr>
        <w:t xml:space="preserve"> droite du MPP</w:t>
      </w:r>
      <w:r w:rsidRPr="009D52A6">
        <w:rPr>
          <w:rFonts w:asciiTheme="majorBidi" w:eastAsia="Times New Roman" w:hAnsiTheme="majorBidi" w:cstheme="majorBidi"/>
          <w:kern w:val="0"/>
          <w:sz w:val="28"/>
          <w:szCs w:val="28"/>
          <w14:ligatures w14:val="none"/>
        </w:rPr>
        <w:t xml:space="preserve">      </w:t>
      </w:r>
      <w:proofErr w:type="gramStart"/>
      <w:r w:rsidRPr="009D52A6">
        <w:rPr>
          <w:rFonts w:asciiTheme="majorBidi" w:eastAsia="Times New Roman" w:hAnsiTheme="majorBidi" w:cstheme="majorBidi"/>
          <w:kern w:val="0"/>
          <w:sz w:val="28"/>
          <w:szCs w:val="28"/>
          <w14:ligatures w14:val="none"/>
        </w:rPr>
        <w:t xml:space="preserve">   </w:t>
      </w:r>
      <w:r w:rsidR="003F6025" w:rsidRPr="009D52A6">
        <w:rPr>
          <w:rFonts w:asciiTheme="majorBidi" w:eastAsiaTheme="minorEastAsia" w:hAnsiTheme="majorBidi" w:cstheme="majorBidi"/>
          <w:color w:val="0D0D0D" w:themeColor="text1" w:themeTint="F2"/>
        </w:rPr>
        <w:t>(</w:t>
      </w:r>
      <w:proofErr w:type="gramEnd"/>
      <w:r w:rsidR="003F6025" w:rsidRPr="009D52A6">
        <w:rPr>
          <w:rFonts w:asciiTheme="majorBidi" w:eastAsiaTheme="minorEastAsia" w:hAnsiTheme="majorBidi" w:cstheme="majorBidi"/>
          <w:color w:val="0D0D0D" w:themeColor="text1" w:themeTint="F2"/>
        </w:rPr>
        <w:t>Eq.Ⅱ</w:t>
      </w:r>
      <w:r w:rsidR="003F6025" w:rsidRPr="009D52A6">
        <w:rPr>
          <w:rFonts w:asciiTheme="majorBidi" w:hAnsiTheme="majorBidi" w:cstheme="majorBidi"/>
        </w:rPr>
        <w:t>.</w:t>
      </w:r>
      <w:r w:rsidR="003F6025" w:rsidRPr="009D52A6">
        <w:rPr>
          <w:rFonts w:asciiTheme="majorBidi" w:eastAsiaTheme="minorEastAsia" w:hAnsiTheme="majorBidi" w:cstheme="majorBidi"/>
          <w:color w:val="0D0D0D" w:themeColor="text1" w:themeTint="F2"/>
        </w:rPr>
        <w:t>4)</w:t>
      </w:r>
    </w:p>
    <w:p w14:paraId="0D9DC01E" w14:textId="33FF9EDB"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Le MPP peut donc être </w:t>
      </w:r>
      <w:r w:rsidR="00A4765F" w:rsidRPr="009D52A6">
        <w:rPr>
          <w:rFonts w:asciiTheme="majorBidi" w:eastAsia="Times New Roman" w:hAnsiTheme="majorBidi" w:cstheme="majorBidi"/>
          <w:kern w:val="0"/>
          <w14:ligatures w14:val="none"/>
        </w:rPr>
        <w:t>évalué</w:t>
      </w:r>
      <w:r w:rsidRPr="009D52A6">
        <w:rPr>
          <w:rFonts w:asciiTheme="majorBidi" w:eastAsia="Times New Roman" w:hAnsiTheme="majorBidi" w:cstheme="majorBidi"/>
          <w:kern w:val="0"/>
          <w14:ligatures w14:val="none"/>
        </w:rPr>
        <w:t xml:space="preserve"> en comparant la conductance instantanée (G = I/V) à l’incrémentation de la conductance (∆G = ∆I/∆v). L’organigramme </w:t>
      </w:r>
      <w:r w:rsidR="004C2FA0" w:rsidRPr="009D52A6">
        <w:rPr>
          <w:rFonts w:asciiTheme="majorBidi" w:eastAsia="Times New Roman" w:hAnsiTheme="majorBidi" w:cstheme="majorBidi"/>
          <w:kern w:val="0"/>
          <w14:ligatures w14:val="none"/>
        </w:rPr>
        <w:t>de cette</w:t>
      </w:r>
      <w:r w:rsidRPr="009D52A6">
        <w:rPr>
          <w:rFonts w:asciiTheme="majorBidi" w:eastAsia="Times New Roman" w:hAnsiTheme="majorBidi" w:cstheme="majorBidi"/>
          <w:kern w:val="0"/>
          <w14:ligatures w14:val="none"/>
        </w:rPr>
        <w:t xml:space="preserve"> méthode est </w:t>
      </w:r>
      <w:r w:rsidR="00A4765F" w:rsidRPr="009D52A6">
        <w:rPr>
          <w:rFonts w:asciiTheme="majorBidi" w:eastAsia="Times New Roman" w:hAnsiTheme="majorBidi" w:cstheme="majorBidi"/>
          <w:kern w:val="0"/>
          <w14:ligatures w14:val="none"/>
        </w:rPr>
        <w:t>présenté dans</w:t>
      </w:r>
      <w:r w:rsidRPr="009D52A6">
        <w:rPr>
          <w:rFonts w:asciiTheme="majorBidi" w:eastAsia="Times New Roman" w:hAnsiTheme="majorBidi" w:cstheme="majorBidi"/>
          <w:kern w:val="0"/>
          <w14:ligatures w14:val="none"/>
        </w:rPr>
        <w:t xml:space="preserve"> la figure </w:t>
      </w:r>
      <w:r w:rsidR="004C2FA0" w:rsidRPr="009D52A6">
        <w:rPr>
          <w:rFonts w:asciiTheme="majorBidi" w:eastAsia="Times New Roman" w:hAnsiTheme="majorBidi" w:cstheme="majorBidi"/>
          <w:kern w:val="0"/>
          <w14:ligatures w14:val="none"/>
        </w:rPr>
        <w:t>Ⅱ</w:t>
      </w:r>
      <w:r w:rsidRPr="009D52A6">
        <w:rPr>
          <w:rFonts w:asciiTheme="majorBidi" w:eastAsia="Times New Roman" w:hAnsiTheme="majorBidi" w:cstheme="majorBidi"/>
          <w:kern w:val="0"/>
          <w14:ligatures w14:val="none"/>
        </w:rPr>
        <w:t>.</w:t>
      </w:r>
      <w:r w:rsidR="004C2FA0" w:rsidRPr="009D52A6">
        <w:rPr>
          <w:rFonts w:asciiTheme="majorBidi" w:eastAsia="Times New Roman" w:hAnsiTheme="majorBidi" w:cstheme="majorBidi"/>
          <w:kern w:val="0"/>
          <w14:ligatures w14:val="none"/>
        </w:rPr>
        <w:t>2</w:t>
      </w:r>
      <w:r w:rsidRPr="009D52A6">
        <w:rPr>
          <w:rFonts w:asciiTheme="majorBidi" w:eastAsia="Times New Roman" w:hAnsiTheme="majorBidi" w:cstheme="majorBidi"/>
          <w:kern w:val="0"/>
          <w14:ligatures w14:val="none"/>
        </w:rPr>
        <w:t xml:space="preserve">. </w:t>
      </w:r>
    </w:p>
    <w:p w14:paraId="77DFE6D5"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p>
    <w:p w14:paraId="1B7C9EC9" w14:textId="77777777" w:rsidR="00C454B6" w:rsidRDefault="005138DD" w:rsidP="00C454B6">
      <w:pPr>
        <w:keepNext/>
        <w:spacing w:after="0" w:line="360" w:lineRule="auto"/>
      </w:pPr>
      <w:r w:rsidRPr="009D52A6">
        <w:rPr>
          <w:rFonts w:asciiTheme="majorBidi" w:hAnsiTheme="majorBidi" w:cstheme="majorBidi"/>
          <w:noProof/>
        </w:rPr>
        <w:lastRenderedPageBreak/>
        <w:drawing>
          <wp:inline distT="0" distB="0" distL="0" distR="0" wp14:anchorId="0E9662CE" wp14:editId="2CE5C2A4">
            <wp:extent cx="5943600" cy="4629150"/>
            <wp:effectExtent l="19050" t="19050" r="19050" b="19050"/>
            <wp:docPr id="20674710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71099" name=""/>
                    <pic:cNvPicPr/>
                  </pic:nvPicPr>
                  <pic:blipFill>
                    <a:blip r:embed="rId33"/>
                    <a:stretch>
                      <a:fillRect/>
                    </a:stretch>
                  </pic:blipFill>
                  <pic:spPr>
                    <a:xfrm>
                      <a:off x="0" y="0"/>
                      <a:ext cx="5943600" cy="4629150"/>
                    </a:xfrm>
                    <a:prstGeom prst="rect">
                      <a:avLst/>
                    </a:prstGeom>
                    <a:ln>
                      <a:solidFill>
                        <a:schemeClr val="tx1"/>
                      </a:solidFill>
                    </a:ln>
                  </pic:spPr>
                </pic:pic>
              </a:graphicData>
            </a:graphic>
          </wp:inline>
        </w:drawing>
      </w:r>
    </w:p>
    <w:p w14:paraId="63A77276" w14:textId="7325BF5D" w:rsidR="005138DD" w:rsidRPr="00C454B6" w:rsidRDefault="00C454B6" w:rsidP="00C454B6">
      <w:pPr>
        <w:pStyle w:val="Caption"/>
        <w:jc w:val="center"/>
        <w:rPr>
          <w:rFonts w:asciiTheme="majorBidi" w:eastAsia="Times New Roman" w:hAnsiTheme="majorBidi" w:cstheme="majorBidi"/>
          <w:color w:val="auto"/>
          <w:kern w:val="0"/>
          <w:sz w:val="28"/>
          <w:szCs w:val="28"/>
          <w14:ligatures w14:val="none"/>
        </w:rPr>
      </w:pPr>
      <w:bookmarkStart w:id="40" w:name="_Toc234512435"/>
      <w:r w:rsidRPr="00C454B6">
        <w:rPr>
          <w:rFonts w:asciiTheme="majorBidi" w:eastAsia="Times New Roman" w:hAnsiTheme="majorBidi" w:cstheme="majorBidi"/>
          <w:b/>
          <w:bCs/>
          <w:i w:val="0"/>
          <w:iCs w:val="0"/>
          <w:color w:val="auto"/>
          <w:kern w:val="0"/>
          <w:sz w:val="24"/>
          <w:szCs w:val="24"/>
          <w14:ligatures w14:val="none"/>
        </w:rPr>
        <w:t xml:space="preserve">Fig. </w:t>
      </w:r>
      <w:r w:rsidRPr="00C454B6">
        <w:rPr>
          <w:rFonts w:asciiTheme="majorBidi" w:eastAsia="Times New Roman" w:hAnsiTheme="majorBidi" w:cstheme="majorBidi" w:hint="eastAsia"/>
          <w:b/>
          <w:bCs/>
          <w:i w:val="0"/>
          <w:iCs w:val="0"/>
          <w:color w:val="auto"/>
          <w:kern w:val="0"/>
          <w:sz w:val="24"/>
          <w:szCs w:val="24"/>
          <w14:ligatures w14:val="none"/>
        </w:rPr>
        <w:t>Ⅱ</w:t>
      </w:r>
      <w:r w:rsidRPr="00C454B6">
        <w:rPr>
          <w:rFonts w:asciiTheme="majorBidi" w:eastAsia="Times New Roman" w:hAnsiTheme="majorBidi" w:cstheme="majorBidi"/>
          <w:b/>
          <w:bCs/>
          <w:i w:val="0"/>
          <w:iCs w:val="0"/>
          <w:color w:val="auto"/>
          <w:kern w:val="0"/>
          <w:sz w:val="24"/>
          <w:szCs w:val="24"/>
          <w14:ligatures w14:val="none"/>
        </w:rPr>
        <w:t xml:space="preserve">. </w:t>
      </w:r>
      <w:r w:rsidRPr="00C454B6">
        <w:rPr>
          <w:rFonts w:asciiTheme="majorBidi" w:eastAsia="Times New Roman" w:hAnsiTheme="majorBidi" w:cstheme="majorBidi"/>
          <w:b/>
          <w:bCs/>
          <w:i w:val="0"/>
          <w:iCs w:val="0"/>
          <w:color w:val="auto"/>
          <w:kern w:val="0"/>
          <w:sz w:val="24"/>
          <w:szCs w:val="24"/>
          <w14:ligatures w14:val="none"/>
        </w:rPr>
        <w:fldChar w:fldCharType="begin"/>
      </w:r>
      <w:r w:rsidRPr="00C454B6">
        <w:rPr>
          <w:rFonts w:asciiTheme="majorBidi" w:eastAsia="Times New Roman" w:hAnsiTheme="majorBidi" w:cstheme="majorBidi"/>
          <w:b/>
          <w:bCs/>
          <w:i w:val="0"/>
          <w:iCs w:val="0"/>
          <w:color w:val="auto"/>
          <w:kern w:val="0"/>
          <w:sz w:val="24"/>
          <w:szCs w:val="24"/>
          <w14:ligatures w14:val="none"/>
        </w:rPr>
        <w:instrText xml:space="preserve"> SEQ Fig._Ⅱ. \* ARABIC </w:instrText>
      </w:r>
      <w:r w:rsidRPr="00C454B6">
        <w:rPr>
          <w:rFonts w:asciiTheme="majorBidi" w:eastAsia="Times New Roman" w:hAnsiTheme="majorBidi" w:cstheme="majorBidi"/>
          <w:b/>
          <w:bCs/>
          <w:i w:val="0"/>
          <w:iCs w:val="0"/>
          <w:color w:val="auto"/>
          <w:kern w:val="0"/>
          <w:sz w:val="24"/>
          <w:szCs w:val="24"/>
          <w14:ligatures w14:val="none"/>
        </w:rPr>
        <w:fldChar w:fldCharType="separate"/>
      </w:r>
      <w:r w:rsidR="00012E33">
        <w:rPr>
          <w:rFonts w:asciiTheme="majorBidi" w:eastAsia="Times New Roman" w:hAnsiTheme="majorBidi" w:cstheme="majorBidi"/>
          <w:b/>
          <w:bCs/>
          <w:i w:val="0"/>
          <w:iCs w:val="0"/>
          <w:noProof/>
          <w:color w:val="auto"/>
          <w:kern w:val="0"/>
          <w:sz w:val="24"/>
          <w:szCs w:val="24"/>
          <w14:ligatures w14:val="none"/>
        </w:rPr>
        <w:t>2</w:t>
      </w:r>
      <w:r w:rsidRPr="00C454B6">
        <w:rPr>
          <w:rFonts w:asciiTheme="majorBidi" w:eastAsia="Times New Roman" w:hAnsiTheme="majorBidi" w:cstheme="majorBidi"/>
          <w:b/>
          <w:bCs/>
          <w:i w:val="0"/>
          <w:iCs w:val="0"/>
          <w:color w:val="auto"/>
          <w:kern w:val="0"/>
          <w:sz w:val="24"/>
          <w:szCs w:val="24"/>
          <w14:ligatures w14:val="none"/>
        </w:rPr>
        <w:fldChar w:fldCharType="end"/>
      </w:r>
      <w:r w:rsidRPr="00C454B6">
        <w:rPr>
          <w:rFonts w:asciiTheme="majorBidi" w:eastAsia="Times New Roman" w:hAnsiTheme="majorBidi" w:cstheme="majorBidi"/>
          <w:b/>
          <w:bCs/>
          <w:i w:val="0"/>
          <w:iCs w:val="0"/>
          <w:color w:val="auto"/>
          <w:kern w:val="0"/>
          <w:sz w:val="24"/>
          <w:szCs w:val="24"/>
          <w14:ligatures w14:val="none"/>
        </w:rPr>
        <w:t xml:space="preserve"> Organigramme</w:t>
      </w:r>
      <w:r w:rsidRPr="00C454B6">
        <w:rPr>
          <w:rFonts w:asciiTheme="majorBidi" w:eastAsia="Times New Roman" w:hAnsiTheme="majorBidi" w:cstheme="majorBidi"/>
          <w:color w:val="auto"/>
          <w:kern w:val="0"/>
          <w:sz w:val="28"/>
          <w:szCs w:val="28"/>
          <w14:ligatures w14:val="none"/>
        </w:rPr>
        <w:t xml:space="preserve"> </w:t>
      </w:r>
      <w:r w:rsidRPr="00C454B6">
        <w:rPr>
          <w:rFonts w:asciiTheme="majorBidi" w:eastAsia="Times New Roman" w:hAnsiTheme="majorBidi" w:cstheme="majorBidi"/>
          <w:b/>
          <w:bCs/>
          <w:i w:val="0"/>
          <w:iCs w:val="0"/>
          <w:color w:val="auto"/>
          <w:kern w:val="0"/>
          <w:sz w:val="24"/>
          <w:szCs w:val="24"/>
          <w14:ligatures w14:val="none"/>
        </w:rPr>
        <w:t xml:space="preserve">de la méthode </w:t>
      </w:r>
      <w:proofErr w:type="spellStart"/>
      <w:r w:rsidRPr="00C454B6">
        <w:rPr>
          <w:rFonts w:asciiTheme="majorBidi" w:eastAsia="Times New Roman" w:hAnsiTheme="majorBidi" w:cstheme="majorBidi"/>
          <w:b/>
          <w:bCs/>
          <w:i w:val="0"/>
          <w:iCs w:val="0"/>
          <w:color w:val="auto"/>
          <w:kern w:val="0"/>
          <w:sz w:val="24"/>
          <w:szCs w:val="24"/>
          <w14:ligatures w14:val="none"/>
        </w:rPr>
        <w:t>Inc_Cond</w:t>
      </w:r>
      <w:bookmarkEnd w:id="40"/>
      <w:proofErr w:type="spellEnd"/>
    </w:p>
    <w:p w14:paraId="6C1FB83F"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5D69985C" w14:textId="2A8EEA33" w:rsidR="005138DD" w:rsidRPr="009D52A6" w:rsidRDefault="005138DD" w:rsidP="00EC47F0">
      <w:pPr>
        <w:spacing w:after="0" w:line="360" w:lineRule="auto"/>
        <w:jc w:val="both"/>
        <w:rPr>
          <w:rFonts w:asciiTheme="majorBidi" w:eastAsia="Times New Roman" w:hAnsiTheme="majorBidi" w:cstheme="majorBidi"/>
          <w:kern w:val="0"/>
          <w14:ligatures w14:val="none"/>
        </w:rPr>
      </w:pPr>
      <w:proofErr w:type="spellStart"/>
      <w:r w:rsidRPr="009D52A6">
        <w:rPr>
          <w:rFonts w:asciiTheme="majorBidi" w:eastAsia="Times New Roman" w:hAnsiTheme="majorBidi" w:cstheme="majorBidi"/>
          <w:kern w:val="0"/>
          <w14:ligatures w14:val="none"/>
        </w:rPr>
        <w:t>Vref</w:t>
      </w:r>
      <w:proofErr w:type="spellEnd"/>
      <w:r w:rsidRPr="009D52A6">
        <w:rPr>
          <w:rFonts w:asciiTheme="majorBidi" w:eastAsia="Times New Roman" w:hAnsiTheme="majorBidi" w:cstheme="majorBidi"/>
          <w:kern w:val="0"/>
          <w14:ligatures w14:val="none"/>
        </w:rPr>
        <w:t xml:space="preserve"> est la tension de référence </w:t>
      </w:r>
      <w:r w:rsidR="00A4765F" w:rsidRPr="009D52A6">
        <w:rPr>
          <w:rFonts w:asciiTheme="majorBidi" w:eastAsia="Times New Roman" w:hAnsiTheme="majorBidi" w:cstheme="majorBidi"/>
          <w:kern w:val="0"/>
          <w14:ligatures w14:val="none"/>
        </w:rPr>
        <w:t>à laquelle le panneau PV est forcé de</w:t>
      </w:r>
      <w:r w:rsidRPr="009D52A6">
        <w:rPr>
          <w:rFonts w:asciiTheme="majorBidi" w:eastAsia="Times New Roman" w:hAnsiTheme="majorBidi" w:cstheme="majorBidi"/>
          <w:kern w:val="0"/>
          <w14:ligatures w14:val="none"/>
        </w:rPr>
        <w:t xml:space="preserve"> fonctionner. Une fois que le MPP est atteint, le point de fonctionnement correspondant est maintenu, à moins qu’un changement </w:t>
      </w:r>
      <w:r w:rsidR="00A4765F" w:rsidRPr="009D52A6">
        <w:rPr>
          <w:rFonts w:asciiTheme="majorBidi" w:eastAsia="Times New Roman" w:hAnsiTheme="majorBidi" w:cstheme="majorBidi"/>
          <w:kern w:val="0"/>
          <w14:ligatures w14:val="none"/>
        </w:rPr>
        <w:t>de</w:t>
      </w:r>
      <w:r w:rsidRPr="009D52A6">
        <w:rPr>
          <w:rFonts w:asciiTheme="majorBidi" w:eastAsia="Times New Roman" w:hAnsiTheme="majorBidi" w:cstheme="majorBidi"/>
          <w:kern w:val="0"/>
          <w14:ligatures w14:val="none"/>
        </w:rPr>
        <w:t xml:space="preserve"> ∆I soit </w:t>
      </w:r>
      <w:r w:rsidR="00A4765F" w:rsidRPr="009D52A6">
        <w:rPr>
          <w:rFonts w:asciiTheme="majorBidi" w:eastAsia="Times New Roman" w:hAnsiTheme="majorBidi" w:cstheme="majorBidi"/>
          <w:kern w:val="0"/>
          <w14:ligatures w14:val="none"/>
        </w:rPr>
        <w:t>observé, ce qui indique</w:t>
      </w:r>
      <w:r w:rsidRPr="009D52A6">
        <w:rPr>
          <w:rFonts w:asciiTheme="majorBidi" w:eastAsia="Times New Roman" w:hAnsiTheme="majorBidi" w:cstheme="majorBidi"/>
          <w:kern w:val="0"/>
          <w14:ligatures w14:val="none"/>
        </w:rPr>
        <w:t xml:space="preserve"> un changement des conditions météorologiques, </w:t>
      </w:r>
      <w:r w:rsidR="00A4765F" w:rsidRPr="009D52A6">
        <w:rPr>
          <w:rFonts w:asciiTheme="majorBidi" w:eastAsia="Times New Roman" w:hAnsiTheme="majorBidi" w:cstheme="majorBidi"/>
          <w:kern w:val="0"/>
          <w14:ligatures w14:val="none"/>
        </w:rPr>
        <w:t xml:space="preserve">et </w:t>
      </w:r>
      <w:r w:rsidRPr="009D52A6">
        <w:rPr>
          <w:rFonts w:asciiTheme="majorBidi" w:eastAsia="Times New Roman" w:hAnsiTheme="majorBidi" w:cstheme="majorBidi"/>
          <w:kern w:val="0"/>
          <w14:ligatures w14:val="none"/>
        </w:rPr>
        <w:t xml:space="preserve">donc du </w:t>
      </w:r>
      <w:proofErr w:type="gramStart"/>
      <w:r w:rsidRPr="009D52A6">
        <w:rPr>
          <w:rFonts w:asciiTheme="majorBidi" w:eastAsia="Times New Roman" w:hAnsiTheme="majorBidi" w:cstheme="majorBidi"/>
          <w:kern w:val="0"/>
          <w14:ligatures w14:val="none"/>
        </w:rPr>
        <w:t>MPP</w:t>
      </w:r>
      <w:r w:rsidR="00851332" w:rsidRPr="009D52A6">
        <w:rPr>
          <w:rFonts w:asciiTheme="majorBidi" w:hAnsiTheme="majorBidi" w:cstheme="majorBidi"/>
          <w:sz w:val="28"/>
          <w:szCs w:val="28"/>
        </w:rPr>
        <w:t>[</w:t>
      </w:r>
      <w:proofErr w:type="gramEnd"/>
      <w:r w:rsidR="00851332" w:rsidRPr="009D52A6">
        <w:rPr>
          <w:rFonts w:asciiTheme="majorBidi" w:hAnsiTheme="majorBidi" w:cstheme="majorBidi"/>
          <w:sz w:val="28"/>
          <w:szCs w:val="28"/>
        </w:rPr>
        <w:t>23</w:t>
      </w:r>
      <w:r w:rsidR="003F6025" w:rsidRPr="009D52A6">
        <w:rPr>
          <w:rFonts w:asciiTheme="majorBidi" w:hAnsiTheme="majorBidi" w:cstheme="majorBidi"/>
          <w:sz w:val="28"/>
          <w:szCs w:val="28"/>
        </w:rPr>
        <w:t>]</w:t>
      </w:r>
      <w:r w:rsidR="003F6025" w:rsidRPr="009D52A6">
        <w:rPr>
          <w:rFonts w:asciiTheme="majorBidi" w:eastAsia="Times New Roman" w:hAnsiTheme="majorBidi" w:cstheme="majorBidi"/>
          <w:kern w:val="0"/>
          <w14:ligatures w14:val="none"/>
        </w:rPr>
        <w:t>. L’algorithme</w:t>
      </w:r>
      <w:r w:rsidRPr="009D52A6">
        <w:rPr>
          <w:rFonts w:asciiTheme="majorBidi" w:eastAsia="Times New Roman" w:hAnsiTheme="majorBidi" w:cstheme="majorBidi"/>
          <w:kern w:val="0"/>
          <w14:ligatures w14:val="none"/>
        </w:rPr>
        <w:t xml:space="preserve"> </w:t>
      </w:r>
      <w:r w:rsidR="00A4765F" w:rsidRPr="009D52A6">
        <w:rPr>
          <w:rFonts w:asciiTheme="majorBidi" w:eastAsia="Times New Roman" w:hAnsiTheme="majorBidi" w:cstheme="majorBidi"/>
          <w:kern w:val="0"/>
          <w14:ligatures w14:val="none"/>
        </w:rPr>
        <w:t>ajuste</w:t>
      </w:r>
      <w:r w:rsidRPr="009D52A6">
        <w:rPr>
          <w:rFonts w:asciiTheme="majorBidi" w:eastAsia="Times New Roman" w:hAnsiTheme="majorBidi" w:cstheme="majorBidi"/>
          <w:kern w:val="0"/>
          <w14:ligatures w14:val="none"/>
        </w:rPr>
        <w:t xml:space="preserve"> la tension de référence </w:t>
      </w:r>
      <w:proofErr w:type="spellStart"/>
      <w:r w:rsidRPr="009D52A6">
        <w:rPr>
          <w:rFonts w:asciiTheme="majorBidi" w:eastAsia="Times New Roman" w:hAnsiTheme="majorBidi" w:cstheme="majorBidi"/>
          <w:kern w:val="0"/>
          <w14:ligatures w14:val="none"/>
        </w:rPr>
        <w:t>Vref</w:t>
      </w:r>
      <w:proofErr w:type="spellEnd"/>
      <w:r w:rsidRPr="009D52A6">
        <w:rPr>
          <w:rFonts w:asciiTheme="majorBidi" w:eastAsia="Times New Roman" w:hAnsiTheme="majorBidi" w:cstheme="majorBidi"/>
          <w:kern w:val="0"/>
          <w14:ligatures w14:val="none"/>
        </w:rPr>
        <w:t xml:space="preserve"> pour suivre le nouveau MPP.</w:t>
      </w:r>
    </w:p>
    <w:p w14:paraId="21F31304" w14:textId="0C5B73E0"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La taille de l’incrément détermine la rapidité de la poursuite du MPP. Une </w:t>
      </w:r>
      <w:r w:rsidR="00A4765F" w:rsidRPr="009D52A6">
        <w:rPr>
          <w:rFonts w:asciiTheme="majorBidi" w:eastAsia="Times New Roman" w:hAnsiTheme="majorBidi" w:cstheme="majorBidi"/>
          <w:kern w:val="0"/>
          <w14:ligatures w14:val="none"/>
        </w:rPr>
        <w:t>charge</w:t>
      </w:r>
      <w:r w:rsidRPr="009D52A6">
        <w:rPr>
          <w:rFonts w:asciiTheme="majorBidi" w:eastAsia="Times New Roman" w:hAnsiTheme="majorBidi" w:cstheme="majorBidi"/>
          <w:kern w:val="0"/>
          <w14:ligatures w14:val="none"/>
        </w:rPr>
        <w:t xml:space="preserve"> rapide peut être obtenue avec un incrément plus </w:t>
      </w:r>
      <w:r w:rsidR="00A4765F" w:rsidRPr="009D52A6">
        <w:rPr>
          <w:rFonts w:asciiTheme="majorBidi" w:eastAsia="Times New Roman" w:hAnsiTheme="majorBidi" w:cstheme="majorBidi"/>
          <w:kern w:val="0"/>
          <w14:ligatures w14:val="none"/>
        </w:rPr>
        <w:t>élevé</w:t>
      </w:r>
      <w:r w:rsidRPr="009D52A6">
        <w:rPr>
          <w:rFonts w:asciiTheme="majorBidi" w:eastAsia="Times New Roman" w:hAnsiTheme="majorBidi" w:cstheme="majorBidi"/>
          <w:kern w:val="0"/>
          <w14:ligatures w14:val="none"/>
        </w:rPr>
        <w:t xml:space="preserve">, mais le système ne </w:t>
      </w:r>
      <w:r w:rsidR="00EC47F0" w:rsidRPr="009D52A6">
        <w:rPr>
          <w:rFonts w:asciiTheme="majorBidi" w:eastAsia="Times New Roman" w:hAnsiTheme="majorBidi" w:cstheme="majorBidi"/>
          <w:kern w:val="0"/>
          <w14:ligatures w14:val="none"/>
        </w:rPr>
        <w:t>fonctionnerait pas</w:t>
      </w:r>
      <w:r w:rsidRPr="009D52A6">
        <w:rPr>
          <w:rFonts w:asciiTheme="majorBidi" w:eastAsia="Times New Roman" w:hAnsiTheme="majorBidi" w:cstheme="majorBidi"/>
          <w:kern w:val="0"/>
          <w14:ligatures w14:val="none"/>
        </w:rPr>
        <w:t xml:space="preserve"> exactement au MPP et </w:t>
      </w:r>
      <w:r w:rsidR="00A4765F" w:rsidRPr="009D52A6">
        <w:rPr>
          <w:rFonts w:asciiTheme="majorBidi" w:eastAsia="Times New Roman" w:hAnsiTheme="majorBidi" w:cstheme="majorBidi"/>
          <w:kern w:val="0"/>
          <w14:ligatures w14:val="none"/>
        </w:rPr>
        <w:t>oscillerait</w:t>
      </w:r>
      <w:r w:rsidRPr="009D52A6">
        <w:rPr>
          <w:rFonts w:asciiTheme="majorBidi" w:eastAsia="Times New Roman" w:hAnsiTheme="majorBidi" w:cstheme="majorBidi"/>
          <w:kern w:val="0"/>
          <w14:ligatures w14:val="none"/>
        </w:rPr>
        <w:t xml:space="preserve"> autour de celui-ci. Il y a donc, comme pour la méthode P&amp;O, un compromis entre rapidité et précision. Cette méthode peut être améliorée en </w:t>
      </w:r>
      <w:r w:rsidR="00EC47F0" w:rsidRPr="009D52A6">
        <w:rPr>
          <w:rFonts w:asciiTheme="majorBidi" w:eastAsia="Times New Roman" w:hAnsiTheme="majorBidi" w:cstheme="majorBidi"/>
          <w:kern w:val="0"/>
          <w14:ligatures w14:val="none"/>
        </w:rPr>
        <w:t>rapprochant le point de fonctionnement</w:t>
      </w:r>
      <w:r w:rsidRPr="009D52A6">
        <w:rPr>
          <w:rFonts w:asciiTheme="majorBidi" w:eastAsia="Times New Roman" w:hAnsiTheme="majorBidi" w:cstheme="majorBidi"/>
          <w:kern w:val="0"/>
          <w14:ligatures w14:val="none"/>
        </w:rPr>
        <w:t xml:space="preserve"> du </w:t>
      </w:r>
      <w:r w:rsidR="00A4765F" w:rsidRPr="009D52A6">
        <w:rPr>
          <w:rFonts w:asciiTheme="majorBidi" w:eastAsia="Times New Roman" w:hAnsiTheme="majorBidi" w:cstheme="majorBidi"/>
          <w:kern w:val="0"/>
          <w14:ligatures w14:val="none"/>
        </w:rPr>
        <w:t>MPP dans une première étape, puis en utilisant</w:t>
      </w:r>
      <w:r w:rsidRPr="009D52A6">
        <w:rPr>
          <w:rFonts w:asciiTheme="majorBidi" w:eastAsia="Times New Roman" w:hAnsiTheme="majorBidi" w:cstheme="majorBidi"/>
          <w:kern w:val="0"/>
          <w14:ligatures w14:val="none"/>
        </w:rPr>
        <w:t xml:space="preserve"> l’algorithme </w:t>
      </w:r>
      <w:proofErr w:type="spellStart"/>
      <w:r w:rsidRPr="009D52A6">
        <w:rPr>
          <w:rFonts w:asciiTheme="majorBidi" w:eastAsia="Times New Roman" w:hAnsiTheme="majorBidi" w:cstheme="majorBidi"/>
          <w:kern w:val="0"/>
          <w14:ligatures w14:val="none"/>
        </w:rPr>
        <w:t>IncCond</w:t>
      </w:r>
      <w:proofErr w:type="spellEnd"/>
      <w:r w:rsidRPr="009D52A6">
        <w:rPr>
          <w:rFonts w:asciiTheme="majorBidi" w:eastAsia="Times New Roman" w:hAnsiTheme="majorBidi" w:cstheme="majorBidi"/>
          <w:kern w:val="0"/>
          <w14:ligatures w14:val="none"/>
        </w:rPr>
        <w:t xml:space="preserve"> pour </w:t>
      </w:r>
      <w:r w:rsidR="007F3337" w:rsidRPr="009D52A6">
        <w:rPr>
          <w:rFonts w:asciiTheme="majorBidi" w:eastAsia="Times New Roman" w:hAnsiTheme="majorBidi" w:cstheme="majorBidi"/>
          <w:kern w:val="0"/>
          <w14:ligatures w14:val="none"/>
        </w:rPr>
        <w:t>le suivre exactement</w:t>
      </w:r>
      <w:r w:rsidRPr="009D52A6">
        <w:rPr>
          <w:rFonts w:asciiTheme="majorBidi" w:eastAsia="Times New Roman" w:hAnsiTheme="majorBidi" w:cstheme="majorBidi"/>
          <w:kern w:val="0"/>
          <w14:ligatures w14:val="none"/>
        </w:rPr>
        <w:t xml:space="preserve"> dans une deuxième étape.</w:t>
      </w:r>
    </w:p>
    <w:p w14:paraId="052D4624" w14:textId="7429270B"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lastRenderedPageBreak/>
        <w:t>Généralement, le point de fonctionnement initial est réglé pour correspondre à une charge résistive proportionnelle au rapport de la tension de circuit ouvert (</w:t>
      </w:r>
      <w:proofErr w:type="spellStart"/>
      <w:r w:rsidRPr="009D52A6">
        <w:rPr>
          <w:rFonts w:asciiTheme="majorBidi" w:eastAsia="Times New Roman" w:hAnsiTheme="majorBidi" w:cstheme="majorBidi"/>
          <w:kern w:val="0"/>
          <w14:ligatures w14:val="none"/>
        </w:rPr>
        <w:t>Voc</w:t>
      </w:r>
      <w:proofErr w:type="spellEnd"/>
      <w:r w:rsidRPr="009D52A6">
        <w:rPr>
          <w:rFonts w:asciiTheme="majorBidi" w:eastAsia="Times New Roman" w:hAnsiTheme="majorBidi" w:cstheme="majorBidi"/>
          <w:kern w:val="0"/>
          <w14:ligatures w14:val="none"/>
        </w:rPr>
        <w:t xml:space="preserve">) </w:t>
      </w:r>
      <w:r w:rsidR="00A4765F" w:rsidRPr="009D52A6">
        <w:rPr>
          <w:rFonts w:asciiTheme="majorBidi" w:eastAsia="Times New Roman" w:hAnsiTheme="majorBidi" w:cstheme="majorBidi"/>
          <w:kern w:val="0"/>
          <w14:ligatures w14:val="none"/>
        </w:rPr>
        <w:t>au</w:t>
      </w:r>
      <w:r w:rsidRPr="009D52A6">
        <w:rPr>
          <w:rFonts w:asciiTheme="majorBidi" w:eastAsia="Times New Roman" w:hAnsiTheme="majorBidi" w:cstheme="majorBidi"/>
          <w:kern w:val="0"/>
          <w14:ligatures w14:val="none"/>
        </w:rPr>
        <w:t xml:space="preserve"> courant de court-circuit (</w:t>
      </w:r>
      <w:proofErr w:type="spellStart"/>
      <w:r w:rsidRPr="009D52A6">
        <w:rPr>
          <w:rFonts w:asciiTheme="majorBidi" w:eastAsia="Times New Roman" w:hAnsiTheme="majorBidi" w:cstheme="majorBidi"/>
          <w:kern w:val="0"/>
          <w14:ligatures w14:val="none"/>
        </w:rPr>
        <w:t>Icc</w:t>
      </w:r>
      <w:proofErr w:type="spellEnd"/>
      <w:r w:rsidRPr="009D52A6">
        <w:rPr>
          <w:rFonts w:asciiTheme="majorBidi" w:eastAsia="Times New Roman" w:hAnsiTheme="majorBidi" w:cstheme="majorBidi"/>
          <w:kern w:val="0"/>
          <w14:ligatures w14:val="none"/>
        </w:rPr>
        <w:t>).</w:t>
      </w:r>
    </w:p>
    <w:p w14:paraId="34E883B5"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Une manière moins évidente pour effectuer la méthode </w:t>
      </w:r>
      <w:proofErr w:type="spellStart"/>
      <w:r w:rsidRPr="009D52A6">
        <w:rPr>
          <w:rFonts w:asciiTheme="majorBidi" w:eastAsia="Times New Roman" w:hAnsiTheme="majorBidi" w:cstheme="majorBidi"/>
          <w:kern w:val="0"/>
          <w14:ligatures w14:val="none"/>
        </w:rPr>
        <w:t>IncCond</w:t>
      </w:r>
      <w:proofErr w:type="spellEnd"/>
      <w:r w:rsidRPr="009D52A6">
        <w:rPr>
          <w:rFonts w:asciiTheme="majorBidi" w:eastAsia="Times New Roman" w:hAnsiTheme="majorBidi" w:cstheme="majorBidi"/>
          <w:kern w:val="0"/>
          <w14:ligatures w14:val="none"/>
        </w:rPr>
        <w:t xml:space="preserve"> est d’utiliser la conductance instantanée et l’incrémentation de la conductance pour générer un</w:t>
      </w:r>
    </w:p>
    <w:p w14:paraId="57118C2C"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proofErr w:type="gramStart"/>
      <w:r w:rsidRPr="009D52A6">
        <w:rPr>
          <w:rFonts w:asciiTheme="majorBidi" w:eastAsia="Times New Roman" w:hAnsiTheme="majorBidi" w:cstheme="majorBidi"/>
          <w:kern w:val="0"/>
          <w14:ligatures w14:val="none"/>
        </w:rPr>
        <w:t>signal</w:t>
      </w:r>
      <w:proofErr w:type="gramEnd"/>
      <w:r w:rsidRPr="009D52A6">
        <w:rPr>
          <w:rFonts w:asciiTheme="majorBidi" w:eastAsia="Times New Roman" w:hAnsiTheme="majorBidi" w:cstheme="majorBidi"/>
          <w:kern w:val="0"/>
          <w14:ligatures w14:val="none"/>
        </w:rPr>
        <w:t xml:space="preserve"> d’erreur :</w:t>
      </w:r>
    </w:p>
    <w:p w14:paraId="5EC6E005" w14:textId="6378ECEE" w:rsidR="005138DD" w:rsidRPr="009D52A6" w:rsidRDefault="003F6025" w:rsidP="003F6025">
      <w:pPr>
        <w:spacing w:after="0" w:line="360" w:lineRule="auto"/>
        <w:jc w:val="center"/>
        <w:rPr>
          <w:rFonts w:asciiTheme="majorBidi" w:eastAsia="Times New Roman" w:hAnsiTheme="majorBidi" w:cstheme="majorBidi"/>
          <w:kern w:val="0"/>
          <w14:ligatures w14:val="none"/>
        </w:rPr>
      </w:pPr>
      <w:r w:rsidRPr="009D52A6">
        <w:rPr>
          <w:rFonts w:asciiTheme="majorBidi" w:eastAsia="Times New Roman" w:hAnsiTheme="majorBidi" w:cstheme="majorBidi"/>
          <w:b/>
          <w:bCs/>
          <w:color w:val="000000" w:themeColor="text1"/>
          <w:kern w:val="0"/>
          <w:sz w:val="28"/>
          <w:szCs w:val="28"/>
          <w14:ligatures w14:val="none"/>
        </w:rPr>
        <w:t xml:space="preserve">                                              </w:t>
      </w:r>
      <m:oMath>
        <m:r>
          <m:rPr>
            <m:sty m:val="b"/>
          </m:rPr>
          <w:rPr>
            <w:rFonts w:ascii="Cambria Math" w:eastAsia="Times New Roman" w:hAnsi="Cambria Math" w:cstheme="majorBidi"/>
            <w:color w:val="000000" w:themeColor="text1"/>
            <w:kern w:val="0"/>
            <w:sz w:val="28"/>
            <w:szCs w:val="28"/>
            <w14:ligatures w14:val="none"/>
          </w:rPr>
          <m:t>e =</m:t>
        </m:r>
        <m:f>
          <m:fPr>
            <m:ctrlPr>
              <w:rPr>
                <w:rFonts w:ascii="Cambria Math" w:eastAsia="Times New Roman" w:hAnsi="Cambria Math" w:cstheme="majorBidi"/>
                <w:b/>
                <w:bCs/>
                <w:color w:val="000000" w:themeColor="text1"/>
                <w:kern w:val="0"/>
                <w:sz w:val="28"/>
                <w:szCs w:val="28"/>
                <w14:ligatures w14:val="none"/>
              </w:rPr>
            </m:ctrlPr>
          </m:fPr>
          <m:num>
            <m:r>
              <m:rPr>
                <m:sty m:val="b"/>
              </m:rPr>
              <w:rPr>
                <w:rFonts w:ascii="Cambria Math" w:eastAsia="Times New Roman" w:hAnsi="Cambria Math" w:cstheme="majorBidi"/>
                <w:color w:val="000000" w:themeColor="text1"/>
                <w:kern w:val="0"/>
                <w:sz w:val="28"/>
                <w:szCs w:val="28"/>
                <w14:ligatures w14:val="none"/>
              </w:rPr>
              <m:t>I</m:t>
            </m:r>
          </m:num>
          <m:den>
            <m:r>
              <m:rPr>
                <m:sty m:val="b"/>
              </m:rPr>
              <w:rPr>
                <w:rFonts w:ascii="Cambria Math" w:eastAsia="Times New Roman" w:hAnsi="Cambria Math" w:cstheme="majorBidi"/>
                <w:color w:val="000000" w:themeColor="text1"/>
                <w:kern w:val="0"/>
                <w:sz w:val="28"/>
                <w:szCs w:val="28"/>
                <w14:ligatures w14:val="none"/>
              </w:rPr>
              <m:t>v</m:t>
            </m:r>
          </m:den>
        </m:f>
        <m:r>
          <m:rPr>
            <m:sty m:val="b"/>
          </m:rPr>
          <w:rPr>
            <w:rFonts w:ascii="Cambria Math" w:eastAsia="Times New Roman" w:hAnsi="Cambria Math" w:cstheme="majorBidi"/>
            <w:color w:val="000000" w:themeColor="text1"/>
            <w:kern w:val="0"/>
            <w:sz w:val="28"/>
            <w:szCs w:val="28"/>
            <w14:ligatures w14:val="none"/>
          </w:rPr>
          <m:t>+</m:t>
        </m:r>
        <m:f>
          <m:fPr>
            <m:ctrlPr>
              <w:rPr>
                <w:rFonts w:ascii="Cambria Math" w:eastAsia="Times New Roman" w:hAnsi="Cambria Math" w:cstheme="majorBidi"/>
                <w:b/>
                <w:bCs/>
                <w:color w:val="000000" w:themeColor="text1"/>
                <w:kern w:val="0"/>
                <w:sz w:val="28"/>
                <w:szCs w:val="28"/>
                <w14:ligatures w14:val="none"/>
              </w:rPr>
            </m:ctrlPr>
          </m:fPr>
          <m:num>
            <m:r>
              <m:rPr>
                <m:sty m:val="b"/>
              </m:rPr>
              <w:rPr>
                <w:rFonts w:ascii="Cambria Math" w:eastAsia="Times New Roman" w:hAnsi="Cambria Math" w:cstheme="majorBidi"/>
                <w:color w:val="000000" w:themeColor="text1"/>
                <w:kern w:val="0"/>
                <w:sz w:val="28"/>
                <w:szCs w:val="28"/>
                <w14:ligatures w14:val="none"/>
              </w:rPr>
              <m:t>dI</m:t>
            </m:r>
          </m:num>
          <m:den>
            <m:r>
              <m:rPr>
                <m:sty m:val="b"/>
              </m:rPr>
              <w:rPr>
                <w:rFonts w:ascii="Cambria Math" w:eastAsia="Times New Roman" w:hAnsi="Cambria Math" w:cstheme="majorBidi"/>
                <w:color w:val="000000" w:themeColor="text1"/>
                <w:kern w:val="0"/>
                <w:sz w:val="28"/>
                <w:szCs w:val="28"/>
                <w14:ligatures w14:val="none"/>
              </w:rPr>
              <m:t>dv</m:t>
            </m:r>
          </m:den>
        </m:f>
        <m:r>
          <m:rPr>
            <m:sty m:val="b"/>
          </m:rPr>
          <w:rPr>
            <w:rFonts w:ascii="Cambria Math" w:eastAsia="Times New Roman" w:hAnsi="Cambria Math" w:cstheme="majorBidi"/>
            <w:color w:val="000000" w:themeColor="text1"/>
            <w:kern w:val="0"/>
            <w:sz w:val="28"/>
            <w:szCs w:val="28"/>
            <w14:ligatures w14:val="none"/>
          </w:rPr>
          <m:t xml:space="preserve">        </m:t>
        </m:r>
      </m:oMath>
      <w:r w:rsidR="005138DD" w:rsidRPr="009D52A6">
        <w:rPr>
          <w:rFonts w:asciiTheme="majorBidi" w:eastAsia="Times New Roman" w:hAnsiTheme="majorBidi" w:cstheme="majorBidi"/>
          <w:color w:val="000000" w:themeColor="text1"/>
          <w:kern w:val="0"/>
          <w:sz w:val="36"/>
          <w:szCs w:val="36"/>
          <w14:ligatures w14:val="none"/>
        </w:rPr>
        <w:t xml:space="preserve">       </w:t>
      </w:r>
      <w:r w:rsidR="005138DD" w:rsidRPr="009D52A6">
        <w:rPr>
          <w:rFonts w:asciiTheme="majorBidi" w:eastAsia="Times New Roman" w:hAnsiTheme="majorBidi" w:cstheme="majorBidi"/>
          <w:color w:val="000000" w:themeColor="text1"/>
          <w:kern w:val="0"/>
          <w:sz w:val="28"/>
          <w:szCs w:val="28"/>
          <w14:ligatures w14:val="none"/>
        </w:rPr>
        <w:t xml:space="preserve">                        </w:t>
      </w:r>
      <w:r w:rsidRPr="009D52A6">
        <w:rPr>
          <w:rFonts w:asciiTheme="majorBidi" w:eastAsiaTheme="minorEastAsia" w:hAnsiTheme="majorBidi" w:cstheme="majorBidi"/>
          <w:color w:val="0D0D0D" w:themeColor="text1" w:themeTint="F2"/>
        </w:rPr>
        <w:t>(Eq.Ⅱ</w:t>
      </w:r>
      <w:r w:rsidRPr="009D52A6">
        <w:rPr>
          <w:rFonts w:asciiTheme="majorBidi" w:hAnsiTheme="majorBidi" w:cstheme="majorBidi"/>
        </w:rPr>
        <w:t>.</w:t>
      </w:r>
      <w:r w:rsidRPr="009D52A6">
        <w:rPr>
          <w:rFonts w:asciiTheme="majorBidi" w:eastAsiaTheme="minorEastAsia" w:hAnsiTheme="majorBidi" w:cstheme="majorBidi"/>
          <w:color w:val="0D0D0D" w:themeColor="text1" w:themeTint="F2"/>
        </w:rPr>
        <w:t>5)</w:t>
      </w:r>
    </w:p>
    <w:p w14:paraId="0E8D063F" w14:textId="4FAAF770"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D’après l’équation (</w:t>
      </w:r>
      <w:r w:rsidR="004C2FA0" w:rsidRPr="009D52A6">
        <w:rPr>
          <w:rFonts w:asciiTheme="majorBidi" w:eastAsia="Times New Roman" w:hAnsiTheme="majorBidi" w:cstheme="majorBidi"/>
          <w:kern w:val="0"/>
          <w14:ligatures w14:val="none"/>
        </w:rPr>
        <w:t>Ⅱ</w:t>
      </w:r>
      <w:r w:rsidRPr="009D52A6">
        <w:rPr>
          <w:rFonts w:asciiTheme="majorBidi" w:eastAsia="Times New Roman" w:hAnsiTheme="majorBidi" w:cstheme="majorBidi"/>
          <w:kern w:val="0"/>
          <w14:ligatures w14:val="none"/>
        </w:rPr>
        <w:t>.5), l’erreur est nulle au MPP. Un régulateur PI peut donc être utilisé pour annuler cette erreur.</w:t>
      </w:r>
    </w:p>
    <w:p w14:paraId="41631769" w14:textId="147BE276" w:rsidR="005138DD" w:rsidRPr="009D52A6" w:rsidRDefault="005138DD" w:rsidP="00275AC3">
      <w:pPr>
        <w:spacing w:after="0" w:line="360" w:lineRule="auto"/>
        <w:outlineLvl w:val="0"/>
        <w:rPr>
          <w:rFonts w:asciiTheme="majorBidi" w:hAnsiTheme="majorBidi" w:cstheme="majorBidi"/>
          <w:b/>
          <w:bCs/>
          <w:color w:val="2F5496" w:themeColor="accent1" w:themeShade="BF"/>
          <w:sz w:val="28"/>
          <w:szCs w:val="28"/>
        </w:rPr>
      </w:pPr>
      <w:bookmarkStart w:id="41" w:name="_Toc234507371"/>
      <w:r w:rsidRPr="009D52A6">
        <w:rPr>
          <w:rFonts w:asciiTheme="majorBidi" w:hAnsiTheme="majorBidi" w:cstheme="majorBidi"/>
          <w:color w:val="2F5496" w:themeColor="accent1" w:themeShade="BF"/>
          <w:sz w:val="28"/>
          <w:szCs w:val="28"/>
        </w:rPr>
        <w:t>Ⅱ</w:t>
      </w:r>
      <w:r w:rsidRPr="009D52A6">
        <w:rPr>
          <w:rFonts w:asciiTheme="majorBidi" w:hAnsiTheme="majorBidi" w:cstheme="majorBidi"/>
          <w:b/>
          <w:bCs/>
          <w:color w:val="2F5496" w:themeColor="accent1" w:themeShade="BF"/>
          <w:sz w:val="28"/>
          <w:szCs w:val="28"/>
        </w:rPr>
        <w:t>.</w:t>
      </w:r>
      <w:r w:rsidR="00A4765F" w:rsidRPr="009D52A6">
        <w:rPr>
          <w:rFonts w:asciiTheme="majorBidi" w:hAnsiTheme="majorBidi" w:cstheme="majorBidi"/>
          <w:b/>
          <w:bCs/>
          <w:color w:val="2F5496" w:themeColor="accent1" w:themeShade="BF"/>
          <w:sz w:val="28"/>
          <w:szCs w:val="28"/>
        </w:rPr>
        <w:t>3 Méthode</w:t>
      </w:r>
      <w:r w:rsidRPr="009D52A6">
        <w:rPr>
          <w:rFonts w:asciiTheme="majorBidi" w:hAnsiTheme="majorBidi" w:cstheme="majorBidi"/>
          <w:b/>
          <w:bCs/>
          <w:color w:val="2F5496" w:themeColor="accent1" w:themeShade="BF"/>
          <w:sz w:val="28"/>
          <w:szCs w:val="28"/>
        </w:rPr>
        <w:t xml:space="preserve"> de Perturbation et Observation (P&amp;O)</w:t>
      </w:r>
      <w:bookmarkEnd w:id="41"/>
    </w:p>
    <w:p w14:paraId="1185FDF3" w14:textId="1742DAD2" w:rsidR="005138DD" w:rsidRPr="009D52A6" w:rsidRDefault="005138DD" w:rsidP="002B746B">
      <w:pPr>
        <w:spacing w:after="0" w:line="360" w:lineRule="auto"/>
        <w:jc w:val="both"/>
        <w:rPr>
          <w:rFonts w:asciiTheme="majorBidi" w:hAnsiTheme="majorBidi" w:cstheme="majorBidi"/>
        </w:rPr>
      </w:pPr>
      <w:r w:rsidRPr="009D52A6">
        <w:rPr>
          <w:rFonts w:asciiTheme="majorBidi" w:eastAsia="Times New Roman" w:hAnsiTheme="majorBidi" w:cstheme="majorBidi"/>
          <w:kern w:val="0"/>
          <w14:ligatures w14:val="none"/>
        </w:rPr>
        <w:t xml:space="preserve">Une autre alternative à la commande </w:t>
      </w:r>
      <w:proofErr w:type="spellStart"/>
      <w:r w:rsidR="004C2FA0" w:rsidRPr="009D52A6">
        <w:rPr>
          <w:rFonts w:asciiTheme="majorBidi" w:eastAsia="Times New Roman" w:hAnsiTheme="majorBidi" w:cstheme="majorBidi"/>
          <w:kern w:val="0"/>
          <w14:ligatures w14:val="none"/>
        </w:rPr>
        <w:t>I</w:t>
      </w:r>
      <w:r w:rsidRPr="009D52A6">
        <w:rPr>
          <w:rFonts w:asciiTheme="majorBidi" w:eastAsia="Times New Roman" w:hAnsiTheme="majorBidi" w:cstheme="majorBidi"/>
          <w:kern w:val="0"/>
          <w14:ligatures w14:val="none"/>
        </w:rPr>
        <w:t>nc</w:t>
      </w:r>
      <w:proofErr w:type="spellEnd"/>
      <w:r w:rsidRPr="009D52A6">
        <w:rPr>
          <w:rFonts w:asciiTheme="majorBidi" w:eastAsia="Times New Roman" w:hAnsiTheme="majorBidi" w:cstheme="majorBidi"/>
          <w:kern w:val="0"/>
          <w14:ligatures w14:val="none"/>
        </w:rPr>
        <w:t>-</w:t>
      </w:r>
      <w:r w:rsidR="004C2FA0" w:rsidRPr="009D52A6">
        <w:rPr>
          <w:rFonts w:asciiTheme="majorBidi" w:eastAsia="Times New Roman" w:hAnsiTheme="majorBidi" w:cstheme="majorBidi"/>
          <w:kern w:val="0"/>
          <w14:ligatures w14:val="none"/>
        </w:rPr>
        <w:t>C</w:t>
      </w:r>
      <w:r w:rsidRPr="009D52A6">
        <w:rPr>
          <w:rFonts w:asciiTheme="majorBidi" w:eastAsia="Times New Roman" w:hAnsiTheme="majorBidi" w:cstheme="majorBidi"/>
          <w:kern w:val="0"/>
          <w14:ligatures w14:val="none"/>
        </w:rPr>
        <w:t xml:space="preserve">o </w:t>
      </w:r>
      <w:proofErr w:type="gramStart"/>
      <w:r w:rsidRPr="009D52A6">
        <w:rPr>
          <w:rFonts w:asciiTheme="majorBidi" w:eastAsia="Times New Roman" w:hAnsiTheme="majorBidi" w:cstheme="majorBidi"/>
          <w:kern w:val="0"/>
          <w14:ligatures w14:val="none"/>
        </w:rPr>
        <w:t xml:space="preserve">est  </w:t>
      </w:r>
      <w:r w:rsidRPr="009D52A6">
        <w:rPr>
          <w:rFonts w:asciiTheme="majorBidi" w:hAnsiTheme="majorBidi" w:cstheme="majorBidi"/>
        </w:rPr>
        <w:t>la</w:t>
      </w:r>
      <w:proofErr w:type="gramEnd"/>
      <w:r w:rsidRPr="009D52A6">
        <w:rPr>
          <w:rFonts w:asciiTheme="majorBidi" w:hAnsiTheme="majorBidi" w:cstheme="majorBidi"/>
        </w:rPr>
        <w:t xml:space="preserve"> méthode P&amp;</w:t>
      </w:r>
      <w:proofErr w:type="gramStart"/>
      <w:r w:rsidR="007F3337" w:rsidRPr="009D52A6">
        <w:rPr>
          <w:rFonts w:asciiTheme="majorBidi" w:hAnsiTheme="majorBidi" w:cstheme="majorBidi"/>
        </w:rPr>
        <w:t>O</w:t>
      </w:r>
      <w:r w:rsidRPr="009D52A6">
        <w:rPr>
          <w:rFonts w:asciiTheme="majorBidi" w:hAnsiTheme="majorBidi" w:cstheme="majorBidi"/>
        </w:rPr>
        <w:t xml:space="preserve"> ,</w:t>
      </w:r>
      <w:proofErr w:type="gramEnd"/>
      <w:r w:rsidR="007F3337" w:rsidRPr="009D52A6">
        <w:rPr>
          <w:rFonts w:asciiTheme="majorBidi" w:hAnsiTheme="majorBidi" w:cstheme="majorBidi"/>
        </w:rPr>
        <w:t xml:space="preserve"> </w:t>
      </w:r>
      <w:r w:rsidRPr="009D52A6">
        <w:rPr>
          <w:rFonts w:asciiTheme="majorBidi" w:hAnsiTheme="majorBidi" w:cstheme="majorBidi"/>
        </w:rPr>
        <w:t>elle est généralement la plus utilisée en raison de sa simplicité et sa facilité de réalisation. Comme son nom l’indique</w:t>
      </w:r>
      <w:r w:rsidR="00A4765F" w:rsidRPr="009D52A6">
        <w:rPr>
          <w:rFonts w:asciiTheme="majorBidi" w:hAnsiTheme="majorBidi" w:cstheme="majorBidi"/>
        </w:rPr>
        <w:t>,</w:t>
      </w:r>
      <w:r w:rsidRPr="009D52A6">
        <w:rPr>
          <w:rFonts w:asciiTheme="majorBidi" w:hAnsiTheme="majorBidi" w:cstheme="majorBidi"/>
        </w:rPr>
        <w:t xml:space="preserve"> elle </w:t>
      </w:r>
      <w:r w:rsidR="00A4765F" w:rsidRPr="009D52A6">
        <w:rPr>
          <w:rFonts w:asciiTheme="majorBidi" w:hAnsiTheme="majorBidi" w:cstheme="majorBidi"/>
        </w:rPr>
        <w:t>repose sur la perturbation du système par</w:t>
      </w:r>
      <w:r w:rsidRPr="009D52A6">
        <w:rPr>
          <w:rFonts w:asciiTheme="majorBidi" w:hAnsiTheme="majorBidi" w:cstheme="majorBidi"/>
        </w:rPr>
        <w:t xml:space="preserve"> </w:t>
      </w:r>
      <w:r w:rsidR="00EC47F0" w:rsidRPr="009D52A6">
        <w:rPr>
          <w:rFonts w:asciiTheme="majorBidi" w:hAnsiTheme="majorBidi" w:cstheme="majorBidi"/>
        </w:rPr>
        <w:t>une augmentation ou une</w:t>
      </w:r>
      <w:r w:rsidRPr="009D52A6">
        <w:rPr>
          <w:rFonts w:asciiTheme="majorBidi" w:hAnsiTheme="majorBidi" w:cstheme="majorBidi"/>
        </w:rPr>
        <w:t xml:space="preserve"> diminution de la tension de référence. </w:t>
      </w:r>
    </w:p>
    <w:p w14:paraId="5C6C0ED8" w14:textId="77777777" w:rsidR="005138DD" w:rsidRPr="009D52A6" w:rsidRDefault="005138DD" w:rsidP="00275AC3">
      <w:pPr>
        <w:spacing w:after="0" w:line="360" w:lineRule="auto"/>
        <w:outlineLvl w:val="0"/>
        <w:rPr>
          <w:rFonts w:asciiTheme="majorBidi" w:hAnsiTheme="majorBidi" w:cstheme="majorBidi"/>
          <w:b/>
          <w:bCs/>
          <w:color w:val="2F5496" w:themeColor="accent1" w:themeShade="BF"/>
          <w:sz w:val="28"/>
          <w:szCs w:val="28"/>
        </w:rPr>
      </w:pPr>
      <w:bookmarkStart w:id="42" w:name="_Toc234507372"/>
      <w:r w:rsidRPr="009D52A6">
        <w:rPr>
          <w:rFonts w:asciiTheme="majorBidi" w:hAnsiTheme="majorBidi" w:cstheme="majorBidi"/>
          <w:color w:val="2F5496" w:themeColor="accent1" w:themeShade="BF"/>
          <w:sz w:val="28"/>
          <w:szCs w:val="28"/>
        </w:rPr>
        <w:t>Ⅱ</w:t>
      </w:r>
      <w:r w:rsidRPr="009D52A6">
        <w:rPr>
          <w:rFonts w:asciiTheme="majorBidi" w:hAnsiTheme="majorBidi" w:cstheme="majorBidi"/>
          <w:b/>
          <w:bCs/>
          <w:color w:val="2F5496" w:themeColor="accent1" w:themeShade="BF"/>
          <w:sz w:val="28"/>
          <w:szCs w:val="28"/>
        </w:rPr>
        <w:t>.3.1 Principe de la méthode P&amp;O</w:t>
      </w:r>
      <w:bookmarkEnd w:id="42"/>
    </w:p>
    <w:p w14:paraId="38825DD2" w14:textId="55E04B40" w:rsidR="005138DD" w:rsidRPr="009D52A6" w:rsidRDefault="005138DD" w:rsidP="002B746B">
      <w:pPr>
        <w:spacing w:after="0" w:line="360" w:lineRule="auto"/>
        <w:jc w:val="both"/>
        <w:rPr>
          <w:rFonts w:asciiTheme="majorBidi" w:hAnsiTheme="majorBidi" w:cstheme="majorBidi"/>
          <w:color w:val="8EAADB" w:themeColor="accent1" w:themeTint="99"/>
        </w:rPr>
      </w:pPr>
      <w:r w:rsidRPr="009D52A6">
        <w:rPr>
          <w:rFonts w:asciiTheme="majorBidi" w:hAnsiTheme="majorBidi" w:cstheme="majorBidi"/>
        </w:rPr>
        <w:t xml:space="preserve">On </w:t>
      </w:r>
      <w:r w:rsidR="00A4765F" w:rsidRPr="009D52A6">
        <w:rPr>
          <w:rFonts w:asciiTheme="majorBidi" w:hAnsiTheme="majorBidi" w:cstheme="majorBidi"/>
        </w:rPr>
        <w:t>agit directement sur le rapport cyclique du convertisseur DC-DC et on observe la puissance de sortie du panneau. Si la puissance actuelle P(k) du panneau est supérieure à la valeur précédente P(k-1), alors on conserve la même direction de perturbation ; sinon, on inverse la perturbation du cycle précédent,</w:t>
      </w:r>
      <w:r w:rsidRPr="009D52A6">
        <w:rPr>
          <w:rFonts w:asciiTheme="majorBidi" w:hAnsiTheme="majorBidi" w:cstheme="majorBidi"/>
        </w:rPr>
        <w:t xml:space="preserve"> </w:t>
      </w:r>
      <w:r w:rsidR="00A4765F" w:rsidRPr="009D52A6">
        <w:rPr>
          <w:rFonts w:asciiTheme="majorBidi" w:hAnsiTheme="majorBidi" w:cstheme="majorBidi"/>
        </w:rPr>
        <w:t>comme</w:t>
      </w:r>
      <w:r w:rsidRPr="009D52A6">
        <w:rPr>
          <w:rFonts w:asciiTheme="majorBidi" w:hAnsiTheme="majorBidi" w:cstheme="majorBidi"/>
        </w:rPr>
        <w:t xml:space="preserve"> illustré dans la figure </w:t>
      </w:r>
      <w:r w:rsidR="004C2FA0" w:rsidRPr="009D52A6">
        <w:rPr>
          <w:rFonts w:asciiTheme="majorBidi" w:hAnsiTheme="majorBidi" w:cstheme="majorBidi"/>
        </w:rPr>
        <w:t>Ⅱ</w:t>
      </w:r>
      <w:r w:rsidR="004C2FA0" w:rsidRPr="009D52A6">
        <w:rPr>
          <w:rFonts w:asciiTheme="majorBidi" w:eastAsia="Times New Roman" w:hAnsiTheme="majorBidi" w:cstheme="majorBidi"/>
          <w:kern w:val="0"/>
          <w14:ligatures w14:val="none"/>
        </w:rPr>
        <w:t>.3</w:t>
      </w:r>
      <w:r w:rsidR="004C2FA0" w:rsidRPr="009D52A6">
        <w:rPr>
          <w:rFonts w:asciiTheme="majorBidi" w:hAnsiTheme="majorBidi" w:cstheme="majorBidi"/>
        </w:rPr>
        <w:t xml:space="preserve"> </w:t>
      </w:r>
      <w:r w:rsidRPr="009D52A6">
        <w:rPr>
          <w:rFonts w:asciiTheme="majorBidi" w:hAnsiTheme="majorBidi" w:cstheme="majorBidi"/>
        </w:rPr>
        <w:t>[</w:t>
      </w:r>
      <w:r w:rsidR="00851332" w:rsidRPr="009D52A6">
        <w:rPr>
          <w:rFonts w:asciiTheme="majorBidi" w:hAnsiTheme="majorBidi" w:cstheme="majorBidi"/>
        </w:rPr>
        <w:t>24</w:t>
      </w:r>
      <w:r w:rsidRPr="009D52A6">
        <w:rPr>
          <w:rFonts w:asciiTheme="majorBidi" w:hAnsiTheme="majorBidi" w:cstheme="majorBidi"/>
        </w:rPr>
        <w:t>].</w:t>
      </w:r>
    </w:p>
    <w:p w14:paraId="40AEBA6F" w14:textId="77777777" w:rsidR="00C454B6" w:rsidRDefault="005138DD" w:rsidP="00C454B6">
      <w:pPr>
        <w:keepNext/>
        <w:spacing w:after="0" w:line="360" w:lineRule="auto"/>
      </w:pPr>
      <w:r w:rsidRPr="009D52A6">
        <w:rPr>
          <w:rFonts w:asciiTheme="majorBidi" w:hAnsiTheme="majorBidi" w:cstheme="majorBidi"/>
          <w:noProof/>
          <w:sz w:val="28"/>
          <w:szCs w:val="28"/>
        </w:rPr>
        <w:drawing>
          <wp:inline distT="0" distB="0" distL="0" distR="0" wp14:anchorId="096D7198" wp14:editId="2F5855BF">
            <wp:extent cx="5530439" cy="2228850"/>
            <wp:effectExtent l="19050" t="19050" r="13335" b="19050"/>
            <wp:docPr id="669288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8823" name=""/>
                    <pic:cNvPicPr/>
                  </pic:nvPicPr>
                  <pic:blipFill>
                    <a:blip r:embed="rId34"/>
                    <a:stretch>
                      <a:fillRect/>
                    </a:stretch>
                  </pic:blipFill>
                  <pic:spPr>
                    <a:xfrm>
                      <a:off x="0" y="0"/>
                      <a:ext cx="5550361" cy="2236879"/>
                    </a:xfrm>
                    <a:prstGeom prst="rect">
                      <a:avLst/>
                    </a:prstGeom>
                    <a:ln>
                      <a:solidFill>
                        <a:schemeClr val="tx1"/>
                      </a:solidFill>
                    </a:ln>
                  </pic:spPr>
                </pic:pic>
              </a:graphicData>
            </a:graphic>
          </wp:inline>
        </w:drawing>
      </w:r>
    </w:p>
    <w:p w14:paraId="7C560399" w14:textId="57768172" w:rsidR="005138DD" w:rsidRPr="00C454B6" w:rsidRDefault="00C454B6" w:rsidP="00C454B6">
      <w:pPr>
        <w:pStyle w:val="Caption"/>
        <w:jc w:val="center"/>
        <w:rPr>
          <w:rFonts w:asciiTheme="majorBidi" w:eastAsia="Times New Roman" w:hAnsiTheme="majorBidi" w:cstheme="majorBidi"/>
          <w:b/>
          <w:bCs/>
          <w:i w:val="0"/>
          <w:iCs w:val="0"/>
          <w:color w:val="auto"/>
          <w:kern w:val="0"/>
          <w:sz w:val="24"/>
          <w:szCs w:val="24"/>
          <w14:ligatures w14:val="none"/>
        </w:rPr>
      </w:pPr>
      <w:bookmarkStart w:id="43" w:name="_Toc234512436"/>
      <w:r w:rsidRPr="00C454B6">
        <w:rPr>
          <w:rFonts w:asciiTheme="majorBidi" w:eastAsia="Times New Roman" w:hAnsiTheme="majorBidi" w:cstheme="majorBidi"/>
          <w:b/>
          <w:bCs/>
          <w:i w:val="0"/>
          <w:iCs w:val="0"/>
          <w:color w:val="auto"/>
          <w:kern w:val="0"/>
          <w:sz w:val="24"/>
          <w:szCs w:val="24"/>
          <w14:ligatures w14:val="none"/>
        </w:rPr>
        <w:t xml:space="preserve">Fig. </w:t>
      </w:r>
      <w:r w:rsidRPr="00C454B6">
        <w:rPr>
          <w:rFonts w:asciiTheme="majorBidi" w:eastAsia="Times New Roman" w:hAnsiTheme="majorBidi" w:cstheme="majorBidi" w:hint="eastAsia"/>
          <w:b/>
          <w:bCs/>
          <w:i w:val="0"/>
          <w:iCs w:val="0"/>
          <w:color w:val="auto"/>
          <w:kern w:val="0"/>
          <w:sz w:val="24"/>
          <w:szCs w:val="24"/>
          <w14:ligatures w14:val="none"/>
        </w:rPr>
        <w:t>Ⅱ</w:t>
      </w:r>
      <w:r w:rsidRPr="00C454B6">
        <w:rPr>
          <w:rFonts w:asciiTheme="majorBidi" w:eastAsia="Times New Roman" w:hAnsiTheme="majorBidi" w:cstheme="majorBidi"/>
          <w:b/>
          <w:bCs/>
          <w:i w:val="0"/>
          <w:iCs w:val="0"/>
          <w:color w:val="auto"/>
          <w:kern w:val="0"/>
          <w:sz w:val="24"/>
          <w:szCs w:val="24"/>
          <w14:ligatures w14:val="none"/>
        </w:rPr>
        <w:t xml:space="preserve">. </w:t>
      </w:r>
      <w:r w:rsidRPr="00C454B6">
        <w:rPr>
          <w:rFonts w:asciiTheme="majorBidi" w:eastAsia="Times New Roman" w:hAnsiTheme="majorBidi" w:cstheme="majorBidi"/>
          <w:b/>
          <w:bCs/>
          <w:i w:val="0"/>
          <w:iCs w:val="0"/>
          <w:color w:val="auto"/>
          <w:kern w:val="0"/>
          <w:sz w:val="24"/>
          <w:szCs w:val="24"/>
          <w14:ligatures w14:val="none"/>
        </w:rPr>
        <w:fldChar w:fldCharType="begin"/>
      </w:r>
      <w:r w:rsidRPr="00C454B6">
        <w:rPr>
          <w:rFonts w:asciiTheme="majorBidi" w:eastAsia="Times New Roman" w:hAnsiTheme="majorBidi" w:cstheme="majorBidi"/>
          <w:b/>
          <w:bCs/>
          <w:i w:val="0"/>
          <w:iCs w:val="0"/>
          <w:color w:val="auto"/>
          <w:kern w:val="0"/>
          <w:sz w:val="24"/>
          <w:szCs w:val="24"/>
          <w14:ligatures w14:val="none"/>
        </w:rPr>
        <w:instrText xml:space="preserve"> SEQ Fig._Ⅱ. \* ARABIC </w:instrText>
      </w:r>
      <w:r w:rsidRPr="00C454B6">
        <w:rPr>
          <w:rFonts w:asciiTheme="majorBidi" w:eastAsia="Times New Roman" w:hAnsiTheme="majorBidi" w:cstheme="majorBidi"/>
          <w:b/>
          <w:bCs/>
          <w:i w:val="0"/>
          <w:iCs w:val="0"/>
          <w:color w:val="auto"/>
          <w:kern w:val="0"/>
          <w:sz w:val="24"/>
          <w:szCs w:val="24"/>
          <w14:ligatures w14:val="none"/>
        </w:rPr>
        <w:fldChar w:fldCharType="separate"/>
      </w:r>
      <w:r w:rsidR="00012E33">
        <w:rPr>
          <w:rFonts w:asciiTheme="majorBidi" w:eastAsia="Times New Roman" w:hAnsiTheme="majorBidi" w:cstheme="majorBidi"/>
          <w:b/>
          <w:bCs/>
          <w:i w:val="0"/>
          <w:iCs w:val="0"/>
          <w:noProof/>
          <w:color w:val="auto"/>
          <w:kern w:val="0"/>
          <w:sz w:val="24"/>
          <w:szCs w:val="24"/>
          <w14:ligatures w14:val="none"/>
        </w:rPr>
        <w:t>3</w:t>
      </w:r>
      <w:r w:rsidRPr="00C454B6">
        <w:rPr>
          <w:rFonts w:asciiTheme="majorBidi" w:eastAsia="Times New Roman" w:hAnsiTheme="majorBidi" w:cstheme="majorBidi"/>
          <w:b/>
          <w:bCs/>
          <w:i w:val="0"/>
          <w:iCs w:val="0"/>
          <w:color w:val="auto"/>
          <w:kern w:val="0"/>
          <w:sz w:val="24"/>
          <w:szCs w:val="24"/>
          <w14:ligatures w14:val="none"/>
        </w:rPr>
        <w:fldChar w:fldCharType="end"/>
      </w:r>
      <w:r w:rsidRPr="00C454B6">
        <w:rPr>
          <w:rFonts w:asciiTheme="majorBidi" w:eastAsia="Times New Roman" w:hAnsiTheme="majorBidi" w:cstheme="majorBidi"/>
          <w:b/>
          <w:bCs/>
          <w:i w:val="0"/>
          <w:iCs w:val="0"/>
          <w:color w:val="auto"/>
          <w:kern w:val="0"/>
          <w:sz w:val="24"/>
          <w:szCs w:val="24"/>
          <w14:ligatures w14:val="none"/>
        </w:rPr>
        <w:t xml:space="preserve"> Principe de la méthode P&amp;O</w:t>
      </w:r>
      <w:bookmarkEnd w:id="43"/>
    </w:p>
    <w:p w14:paraId="27B8551E" w14:textId="77777777" w:rsidR="005138DD" w:rsidRPr="009D52A6" w:rsidRDefault="005138DD" w:rsidP="002B746B">
      <w:pPr>
        <w:spacing w:after="0" w:line="360" w:lineRule="auto"/>
        <w:rPr>
          <w:rFonts w:asciiTheme="majorBidi" w:hAnsiTheme="majorBidi" w:cstheme="majorBidi"/>
          <w:sz w:val="28"/>
          <w:szCs w:val="28"/>
        </w:rPr>
      </w:pPr>
    </w:p>
    <w:p w14:paraId="436573E3" w14:textId="77777777" w:rsidR="00117AD5" w:rsidRPr="009D52A6" w:rsidRDefault="00117AD5" w:rsidP="002B746B">
      <w:pPr>
        <w:tabs>
          <w:tab w:val="left" w:pos="8184"/>
        </w:tabs>
        <w:spacing w:after="0" w:line="360" w:lineRule="auto"/>
        <w:rPr>
          <w:rFonts w:asciiTheme="majorBidi" w:hAnsiTheme="majorBidi" w:cstheme="majorBidi"/>
        </w:rPr>
      </w:pPr>
    </w:p>
    <w:p w14:paraId="0B348EF2" w14:textId="77777777" w:rsidR="00117AD5" w:rsidRPr="009D52A6" w:rsidRDefault="00117AD5" w:rsidP="002B746B">
      <w:pPr>
        <w:tabs>
          <w:tab w:val="left" w:pos="8184"/>
        </w:tabs>
        <w:spacing w:after="0" w:line="360" w:lineRule="auto"/>
        <w:rPr>
          <w:rFonts w:asciiTheme="majorBidi" w:hAnsiTheme="majorBidi" w:cstheme="majorBidi"/>
        </w:rPr>
      </w:pPr>
    </w:p>
    <w:p w14:paraId="65A62B93" w14:textId="261B951F" w:rsidR="005138DD" w:rsidRPr="009D52A6" w:rsidRDefault="005138DD" w:rsidP="002B746B">
      <w:pPr>
        <w:tabs>
          <w:tab w:val="left" w:pos="8184"/>
        </w:tabs>
        <w:spacing w:after="0" w:line="360" w:lineRule="auto"/>
        <w:rPr>
          <w:rFonts w:asciiTheme="majorBidi" w:hAnsiTheme="majorBidi" w:cstheme="majorBidi"/>
          <w:color w:val="EE0000"/>
        </w:rPr>
      </w:pPr>
      <w:r w:rsidRPr="009D52A6">
        <w:rPr>
          <w:rFonts w:asciiTheme="majorBidi" w:hAnsiTheme="majorBidi" w:cstheme="majorBidi"/>
        </w:rPr>
        <w:lastRenderedPageBreak/>
        <w:t>L’algorithme peut être représenté mathématiquement par l’expression suivante [</w:t>
      </w:r>
      <w:r w:rsidR="004C2FA0" w:rsidRPr="009D52A6">
        <w:rPr>
          <w:rFonts w:asciiTheme="majorBidi" w:hAnsiTheme="majorBidi" w:cstheme="majorBidi"/>
        </w:rPr>
        <w:t>24</w:t>
      </w:r>
      <w:proofErr w:type="gramStart"/>
      <w:r w:rsidRPr="009D52A6">
        <w:rPr>
          <w:rFonts w:asciiTheme="majorBidi" w:hAnsiTheme="majorBidi" w:cstheme="majorBidi"/>
        </w:rPr>
        <w:t>]:</w:t>
      </w:r>
      <w:proofErr w:type="gramEnd"/>
    </w:p>
    <w:p w14:paraId="32E291C7" w14:textId="4006FC60" w:rsidR="005138DD" w:rsidRPr="009D52A6" w:rsidRDefault="00117AD5" w:rsidP="00117AD5">
      <w:pPr>
        <w:tabs>
          <w:tab w:val="left" w:pos="2844"/>
        </w:tabs>
        <w:spacing w:after="0" w:line="360" w:lineRule="auto"/>
        <w:jc w:val="center"/>
        <w:rPr>
          <w:rFonts w:asciiTheme="majorBidi" w:eastAsiaTheme="minorEastAsia" w:hAnsiTheme="majorBidi" w:cstheme="majorBidi"/>
          <w:b/>
          <w:bCs/>
          <w:sz w:val="28"/>
          <w:szCs w:val="28"/>
          <w:lang w:val="en-GB"/>
        </w:rPr>
      </w:pPr>
      <w:r w:rsidRPr="009D52A6">
        <w:rPr>
          <w:rFonts w:asciiTheme="majorBidi" w:eastAsiaTheme="minorEastAsia" w:hAnsiTheme="majorBidi" w:cstheme="majorBidi"/>
          <w:b/>
          <w:bCs/>
          <w:sz w:val="28"/>
          <w:szCs w:val="28"/>
        </w:rPr>
        <w:t xml:space="preserve">                         </w:t>
      </w:r>
      <m:oMath>
        <m:r>
          <m:rPr>
            <m:sty m:val="bi"/>
          </m:rPr>
          <w:rPr>
            <w:rFonts w:ascii="Cambria Math" w:hAnsi="Cambria Math" w:cstheme="majorBidi"/>
            <w:sz w:val="28"/>
            <w:szCs w:val="28"/>
          </w:rPr>
          <m:t>V</m:t>
        </m:r>
        <m:d>
          <m:dPr>
            <m:ctrlPr>
              <w:rPr>
                <w:rFonts w:ascii="Cambria Math" w:hAnsi="Cambria Math" w:cstheme="majorBidi"/>
                <w:b/>
                <w:bCs/>
                <w:i/>
                <w:sz w:val="28"/>
                <w:szCs w:val="28"/>
              </w:rPr>
            </m:ctrlPr>
          </m:dPr>
          <m:e>
            <m:r>
              <m:rPr>
                <m:sty m:val="bi"/>
              </m:rPr>
              <w:rPr>
                <w:rFonts w:ascii="Cambria Math" w:hAnsi="Cambria Math" w:cstheme="majorBidi"/>
                <w:sz w:val="28"/>
                <w:szCs w:val="28"/>
              </w:rPr>
              <m:t>K</m:t>
            </m:r>
          </m:e>
        </m:d>
        <m:r>
          <m:rPr>
            <m:sty m:val="bi"/>
          </m:rPr>
          <w:rPr>
            <w:rFonts w:ascii="Cambria Math" w:hAnsi="Cambria Math" w:cstheme="majorBidi"/>
            <w:sz w:val="28"/>
            <w:szCs w:val="28"/>
            <w:lang w:val="en-GB"/>
          </w:rPr>
          <m:t>=</m:t>
        </m:r>
        <m:r>
          <m:rPr>
            <m:sty m:val="bi"/>
          </m:rPr>
          <w:rPr>
            <w:rFonts w:ascii="Cambria Math" w:hAnsi="Cambria Math" w:cstheme="majorBidi"/>
            <w:sz w:val="28"/>
            <w:szCs w:val="28"/>
          </w:rPr>
          <m:t>V</m:t>
        </m:r>
        <m:d>
          <m:dPr>
            <m:ctrlPr>
              <w:rPr>
                <w:rFonts w:ascii="Cambria Math" w:hAnsi="Cambria Math" w:cstheme="majorBidi"/>
                <w:b/>
                <w:bCs/>
                <w:i/>
                <w:sz w:val="28"/>
                <w:szCs w:val="28"/>
              </w:rPr>
            </m:ctrlPr>
          </m:dPr>
          <m:e>
            <m:r>
              <m:rPr>
                <m:sty m:val="bi"/>
              </m:rPr>
              <w:rPr>
                <w:rFonts w:ascii="Cambria Math" w:hAnsi="Cambria Math" w:cstheme="majorBidi"/>
                <w:sz w:val="28"/>
                <w:szCs w:val="28"/>
              </w:rPr>
              <m:t>K</m:t>
            </m:r>
            <m:r>
              <m:rPr>
                <m:sty m:val="bi"/>
              </m:rPr>
              <w:rPr>
                <w:rFonts w:ascii="Cambria Math" w:hAnsi="Cambria Math" w:cstheme="majorBidi"/>
                <w:sz w:val="28"/>
                <w:szCs w:val="28"/>
                <w:lang w:val="en-GB"/>
              </w:rPr>
              <m:t>-</m:t>
            </m:r>
            <m:r>
              <m:rPr>
                <m:sty m:val="b"/>
              </m:rPr>
              <w:rPr>
                <w:rFonts w:ascii="Cambria Math" w:eastAsiaTheme="minorEastAsia" w:hAnsi="Cambria Math" w:cstheme="majorBidi"/>
                <w:sz w:val="28"/>
                <w:szCs w:val="28"/>
              </w:rPr>
              <m:t>1</m:t>
            </m:r>
            <m:ctrlPr>
              <w:rPr>
                <w:rFonts w:ascii="Cambria Math" w:eastAsiaTheme="minorEastAsia" w:hAnsi="Cambria Math" w:cstheme="majorBidi"/>
                <w:b/>
                <w:bCs/>
                <w:sz w:val="28"/>
                <w:szCs w:val="28"/>
              </w:rPr>
            </m:ctrlPr>
          </m:e>
        </m:d>
        <m:r>
          <m:rPr>
            <m:sty m:val="b"/>
          </m:rPr>
          <w:rPr>
            <w:rFonts w:ascii="Cambria Math" w:eastAsiaTheme="minorEastAsia" w:hAnsi="Cambria Math" w:cstheme="majorBidi"/>
            <w:sz w:val="28"/>
            <w:szCs w:val="28"/>
            <w:lang w:val="en-GB"/>
          </w:rPr>
          <m:t>+∆.</m:t>
        </m:r>
        <m:r>
          <m:rPr>
            <m:sty m:val="b"/>
          </m:rPr>
          <w:rPr>
            <w:rFonts w:ascii="Cambria Math" w:eastAsiaTheme="minorEastAsia" w:hAnsi="Cambria Math" w:cstheme="majorBidi"/>
            <w:sz w:val="28"/>
            <w:szCs w:val="28"/>
          </w:rPr>
          <m:t>sign</m:t>
        </m:r>
        <m:r>
          <m:rPr>
            <m:sty m:val="b"/>
          </m:rPr>
          <w:rPr>
            <w:rFonts w:ascii="Cambria Math" w:eastAsiaTheme="minorEastAsia" w:hAnsi="Cambria Math" w:cstheme="majorBidi"/>
            <w:sz w:val="28"/>
            <w:szCs w:val="28"/>
            <w:lang w:val="en-GB"/>
          </w:rPr>
          <m:t xml:space="preserve"> </m:t>
        </m:r>
        <m:d>
          <m:dPr>
            <m:ctrlPr>
              <w:rPr>
                <w:rFonts w:ascii="Cambria Math" w:eastAsiaTheme="minorEastAsia" w:hAnsi="Cambria Math" w:cstheme="majorBidi"/>
                <w:b/>
                <w:bCs/>
                <w:sz w:val="28"/>
                <w:szCs w:val="28"/>
              </w:rPr>
            </m:ctrlPr>
          </m:dPr>
          <m:e>
            <m:f>
              <m:fPr>
                <m:ctrlPr>
                  <w:rPr>
                    <w:rFonts w:ascii="Cambria Math" w:eastAsiaTheme="minorEastAsia" w:hAnsi="Cambria Math" w:cstheme="majorBidi"/>
                    <w:b/>
                    <w:bCs/>
                    <w:sz w:val="28"/>
                    <w:szCs w:val="28"/>
                  </w:rPr>
                </m:ctrlPr>
              </m:fPr>
              <m:num>
                <m:r>
                  <m:rPr>
                    <m:sty m:val="b"/>
                  </m:rPr>
                  <w:rPr>
                    <w:rFonts w:ascii="Cambria Math" w:eastAsiaTheme="minorEastAsia" w:hAnsi="Cambria Math" w:cstheme="majorBidi"/>
                    <w:sz w:val="28"/>
                    <w:szCs w:val="28"/>
                  </w:rPr>
                  <m:t>dP</m:t>
                </m:r>
              </m:num>
              <m:den>
                <m:r>
                  <m:rPr>
                    <m:sty m:val="b"/>
                  </m:rPr>
                  <w:rPr>
                    <w:rFonts w:ascii="Cambria Math" w:eastAsiaTheme="minorEastAsia" w:hAnsi="Cambria Math" w:cstheme="majorBidi"/>
                    <w:sz w:val="28"/>
                    <w:szCs w:val="28"/>
                  </w:rPr>
                  <m:t>dV</m:t>
                </m:r>
              </m:den>
            </m:f>
          </m:e>
          <m:e>
            <m:r>
              <m:rPr>
                <m:sty m:val="b"/>
              </m:rPr>
              <w:rPr>
                <w:rFonts w:ascii="Cambria Math" w:eastAsiaTheme="minorEastAsia" w:hAnsi="Cambria Math" w:cstheme="majorBidi"/>
                <w:sz w:val="28"/>
                <w:szCs w:val="28"/>
              </w:rPr>
              <m:t>V</m:t>
            </m:r>
            <m:r>
              <m:rPr>
                <m:sty m:val="b"/>
              </m:rPr>
              <w:rPr>
                <w:rFonts w:ascii="Cambria Math" w:eastAsiaTheme="minorEastAsia" w:hAnsi="Cambria Math" w:cstheme="majorBidi"/>
                <w:sz w:val="28"/>
                <w:szCs w:val="28"/>
                <w:lang w:val="en-GB"/>
              </w:rPr>
              <m:t>=</m:t>
            </m:r>
            <m:r>
              <m:rPr>
                <m:sty m:val="b"/>
              </m:rPr>
              <w:rPr>
                <w:rFonts w:ascii="Cambria Math" w:eastAsiaTheme="minorEastAsia" w:hAnsi="Cambria Math" w:cstheme="majorBidi"/>
                <w:sz w:val="28"/>
                <w:szCs w:val="28"/>
              </w:rPr>
              <m:t>Vk</m:t>
            </m:r>
            <m:r>
              <m:rPr>
                <m:sty m:val="b"/>
              </m:rPr>
              <w:rPr>
                <w:rFonts w:ascii="Cambria Math" w:eastAsiaTheme="minorEastAsia" w:hAnsi="Cambria Math" w:cstheme="majorBidi"/>
                <w:sz w:val="28"/>
                <w:szCs w:val="28"/>
                <w:lang w:val="en-GB"/>
              </w:rPr>
              <m:t>-</m:t>
            </m:r>
            <m:r>
              <m:rPr>
                <m:sty m:val="b"/>
              </m:rPr>
              <w:rPr>
                <w:rFonts w:ascii="Cambria Math" w:eastAsiaTheme="minorEastAsia" w:hAnsi="Cambria Math" w:cstheme="majorBidi"/>
                <w:sz w:val="28"/>
                <w:szCs w:val="28"/>
              </w:rPr>
              <m:t>1</m:t>
            </m:r>
            <m:r>
              <m:rPr>
                <m:sty m:val="b"/>
              </m:rPr>
              <w:rPr>
                <w:rFonts w:ascii="Cambria Math" w:eastAsiaTheme="minorEastAsia" w:hAnsi="Cambria Math" w:cstheme="majorBidi"/>
                <w:sz w:val="28"/>
                <w:szCs w:val="28"/>
                <w:lang w:val="en-GB"/>
              </w:rPr>
              <m:t xml:space="preserve"> </m:t>
            </m:r>
          </m:e>
        </m:d>
      </m:oMath>
      <w:r w:rsidRPr="009D52A6">
        <w:rPr>
          <w:rFonts w:asciiTheme="majorBidi" w:eastAsiaTheme="minorEastAsia" w:hAnsiTheme="majorBidi" w:cstheme="majorBidi"/>
          <w:b/>
          <w:bCs/>
          <w:sz w:val="28"/>
          <w:szCs w:val="28"/>
          <w:lang w:val="en-GB"/>
        </w:rPr>
        <w:t xml:space="preserve">                  </w:t>
      </w:r>
      <w:r w:rsidRPr="009D52A6">
        <w:rPr>
          <w:rFonts w:asciiTheme="majorBidi" w:eastAsiaTheme="minorEastAsia" w:hAnsiTheme="majorBidi" w:cstheme="majorBidi"/>
          <w:color w:val="0D0D0D" w:themeColor="text1" w:themeTint="F2"/>
          <w:lang w:val="en-US"/>
        </w:rPr>
        <w:t>(Eq.Ⅱ</w:t>
      </w:r>
      <w:r w:rsidRPr="009D52A6">
        <w:rPr>
          <w:rFonts w:asciiTheme="majorBidi" w:hAnsiTheme="majorBidi" w:cstheme="majorBidi"/>
          <w:lang w:val="en-US"/>
        </w:rPr>
        <w:t>.</w:t>
      </w:r>
      <w:r w:rsidRPr="009D52A6">
        <w:rPr>
          <w:rFonts w:asciiTheme="majorBidi" w:eastAsiaTheme="minorEastAsia" w:hAnsiTheme="majorBidi" w:cstheme="majorBidi"/>
          <w:color w:val="0D0D0D" w:themeColor="text1" w:themeTint="F2"/>
          <w:lang w:val="en-US"/>
        </w:rPr>
        <w:t>6)</w:t>
      </w:r>
    </w:p>
    <w:p w14:paraId="32F7CDF8" w14:textId="38003369" w:rsidR="005138DD" w:rsidRPr="009D52A6" w:rsidRDefault="005138DD" w:rsidP="00275AC3">
      <w:pPr>
        <w:tabs>
          <w:tab w:val="left" w:pos="8184"/>
        </w:tabs>
        <w:spacing w:after="0" w:line="360" w:lineRule="auto"/>
        <w:outlineLvl w:val="0"/>
        <w:rPr>
          <w:rFonts w:asciiTheme="majorBidi" w:hAnsiTheme="majorBidi" w:cstheme="majorBidi"/>
          <w:b/>
          <w:bCs/>
          <w:color w:val="2F5496" w:themeColor="accent1" w:themeShade="BF"/>
          <w:sz w:val="28"/>
          <w:szCs w:val="28"/>
        </w:rPr>
      </w:pPr>
      <w:bookmarkStart w:id="44" w:name="_Toc234507373"/>
      <w:r w:rsidRPr="009D52A6">
        <w:rPr>
          <w:rFonts w:asciiTheme="majorBidi" w:hAnsiTheme="majorBidi" w:cstheme="majorBidi"/>
          <w:b/>
          <w:bCs/>
          <w:color w:val="2F5496" w:themeColor="accent1" w:themeShade="BF"/>
          <w:sz w:val="28"/>
          <w:szCs w:val="28"/>
        </w:rPr>
        <w:t xml:space="preserve">Ⅱ.3.2 Démarches de l’Algorithme </w:t>
      </w:r>
      <w:r w:rsidR="00A4765F" w:rsidRPr="009D52A6">
        <w:rPr>
          <w:rFonts w:asciiTheme="majorBidi" w:hAnsiTheme="majorBidi" w:cstheme="majorBidi"/>
          <w:b/>
          <w:bCs/>
          <w:color w:val="2F5496" w:themeColor="accent1" w:themeShade="BF"/>
          <w:sz w:val="28"/>
          <w:szCs w:val="28"/>
        </w:rPr>
        <w:t>P&amp;O</w:t>
      </w:r>
      <w:bookmarkEnd w:id="44"/>
    </w:p>
    <w:p w14:paraId="15BE374D" w14:textId="77777777" w:rsidR="00117AD5" w:rsidRPr="009D52A6" w:rsidRDefault="005138DD" w:rsidP="002B746B">
      <w:pPr>
        <w:tabs>
          <w:tab w:val="left" w:pos="8184"/>
        </w:tabs>
        <w:spacing w:after="0" w:line="360" w:lineRule="auto"/>
        <w:jc w:val="both"/>
        <w:rPr>
          <w:rFonts w:asciiTheme="majorBidi" w:hAnsiTheme="majorBidi" w:cstheme="majorBidi"/>
        </w:rPr>
      </w:pPr>
      <w:r w:rsidRPr="009D52A6">
        <w:rPr>
          <w:rFonts w:asciiTheme="majorBidi" w:hAnsiTheme="majorBidi" w:cstheme="majorBidi"/>
        </w:rPr>
        <w:t>D’abord</w:t>
      </w:r>
      <w:r w:rsidR="00A4765F" w:rsidRPr="009D52A6">
        <w:rPr>
          <w:rFonts w:asciiTheme="majorBidi" w:hAnsiTheme="majorBidi" w:cstheme="majorBidi"/>
        </w:rPr>
        <w:t>,</w:t>
      </w:r>
      <w:r w:rsidRPr="009D52A6">
        <w:rPr>
          <w:rFonts w:asciiTheme="majorBidi" w:hAnsiTheme="majorBidi" w:cstheme="majorBidi"/>
        </w:rPr>
        <w:t xml:space="preserve"> la tension V et le courant I sont mesurés </w:t>
      </w:r>
      <w:r w:rsidR="00A4765F" w:rsidRPr="009D52A6">
        <w:rPr>
          <w:rFonts w:asciiTheme="majorBidi" w:hAnsiTheme="majorBidi" w:cstheme="majorBidi"/>
        </w:rPr>
        <w:t>afin de</w:t>
      </w:r>
      <w:r w:rsidRPr="009D52A6">
        <w:rPr>
          <w:rFonts w:asciiTheme="majorBidi" w:hAnsiTheme="majorBidi" w:cstheme="majorBidi"/>
        </w:rPr>
        <w:t xml:space="preserve"> calculer la puissance Pk. Cette valeur Pk est comparée à la </w:t>
      </w:r>
      <w:r w:rsidR="00A4765F" w:rsidRPr="009D52A6">
        <w:rPr>
          <w:rFonts w:asciiTheme="majorBidi" w:hAnsiTheme="majorBidi" w:cstheme="majorBidi"/>
        </w:rPr>
        <w:t>puissance obtenue lors de la dernière mesure,</w:t>
      </w:r>
      <w:r w:rsidRPr="009D52A6">
        <w:rPr>
          <w:rFonts w:asciiTheme="majorBidi" w:hAnsiTheme="majorBidi" w:cstheme="majorBidi"/>
        </w:rPr>
        <w:t xml:space="preserve"> Pk-1. Si la puissance fournie par le panneau a augmenté depuis la dernière mesure, l’incrémentation ou </w:t>
      </w:r>
      <w:r w:rsidR="00A4765F" w:rsidRPr="009D52A6">
        <w:rPr>
          <w:rFonts w:asciiTheme="majorBidi" w:hAnsiTheme="majorBidi" w:cstheme="majorBidi"/>
        </w:rPr>
        <w:t>le décrément</w:t>
      </w:r>
      <w:r w:rsidRPr="009D52A6">
        <w:rPr>
          <w:rFonts w:asciiTheme="majorBidi" w:hAnsiTheme="majorBidi" w:cstheme="majorBidi"/>
        </w:rPr>
        <w:t xml:space="preserve"> du rapport cyclique α </w:t>
      </w:r>
      <w:r w:rsidR="00A4765F" w:rsidRPr="009D52A6">
        <w:rPr>
          <w:rFonts w:asciiTheme="majorBidi" w:hAnsiTheme="majorBidi" w:cstheme="majorBidi"/>
        </w:rPr>
        <w:t>se poursuivra dans le même sens que lors du dernier cycle, ce qui est vérifié</w:t>
      </w:r>
      <w:r w:rsidRPr="009D52A6">
        <w:rPr>
          <w:rFonts w:asciiTheme="majorBidi" w:hAnsiTheme="majorBidi" w:cstheme="majorBidi"/>
        </w:rPr>
        <w:t xml:space="preserve"> par le test sur </w:t>
      </w:r>
      <w:proofErr w:type="spellStart"/>
      <w:r w:rsidRPr="009D52A6">
        <w:rPr>
          <w:rFonts w:asciiTheme="majorBidi" w:hAnsiTheme="majorBidi" w:cstheme="majorBidi"/>
        </w:rPr>
        <w:t>dV</w:t>
      </w:r>
      <w:proofErr w:type="spellEnd"/>
      <w:r w:rsidRPr="009D52A6">
        <w:rPr>
          <w:rFonts w:asciiTheme="majorBidi" w:hAnsiTheme="majorBidi" w:cstheme="majorBidi"/>
        </w:rPr>
        <w:t xml:space="preserve">. Si </w:t>
      </w:r>
      <w:proofErr w:type="spellStart"/>
      <w:r w:rsidRPr="009D52A6">
        <w:rPr>
          <w:rFonts w:asciiTheme="majorBidi" w:hAnsiTheme="majorBidi" w:cstheme="majorBidi"/>
        </w:rPr>
        <w:t>dV</w:t>
      </w:r>
      <w:proofErr w:type="spellEnd"/>
      <w:r w:rsidRPr="009D52A6">
        <w:rPr>
          <w:rFonts w:asciiTheme="majorBidi" w:hAnsiTheme="majorBidi" w:cstheme="majorBidi"/>
        </w:rPr>
        <w:t xml:space="preserve"> &gt; 0</w:t>
      </w:r>
      <w:r w:rsidR="00A4765F" w:rsidRPr="009D52A6">
        <w:rPr>
          <w:rFonts w:asciiTheme="majorBidi" w:hAnsiTheme="majorBidi" w:cstheme="majorBidi"/>
        </w:rPr>
        <w:t xml:space="preserve">, cela </w:t>
      </w:r>
      <w:r w:rsidR="00EC47F0" w:rsidRPr="009D52A6">
        <w:rPr>
          <w:rFonts w:asciiTheme="majorBidi" w:hAnsiTheme="majorBidi" w:cstheme="majorBidi"/>
        </w:rPr>
        <w:t>signifie</w:t>
      </w:r>
      <w:r w:rsidR="00A4765F" w:rsidRPr="009D52A6">
        <w:rPr>
          <w:rFonts w:asciiTheme="majorBidi" w:hAnsiTheme="majorBidi" w:cstheme="majorBidi"/>
        </w:rPr>
        <w:t xml:space="preserve"> qu’on a incrémenté V durant le dernier cycle, c’est-à-dire : </w:t>
      </w:r>
    </w:p>
    <w:p w14:paraId="67A57C42" w14:textId="778DCB53" w:rsidR="005138DD" w:rsidRPr="009D52A6" w:rsidRDefault="00EC47F0" w:rsidP="002B746B">
      <w:pPr>
        <w:tabs>
          <w:tab w:val="left" w:pos="8184"/>
        </w:tabs>
        <w:spacing w:after="0" w:line="360" w:lineRule="auto"/>
        <w:jc w:val="both"/>
        <w:rPr>
          <w:rFonts w:asciiTheme="majorBidi" w:hAnsiTheme="majorBidi" w:cstheme="majorBidi"/>
        </w:rPr>
      </w:pPr>
      <w:proofErr w:type="gramStart"/>
      <w:r w:rsidRPr="009D52A6">
        <w:rPr>
          <w:rFonts w:asciiTheme="majorBidi" w:hAnsiTheme="majorBidi" w:cstheme="majorBidi"/>
          <w:color w:val="000000" w:themeColor="text1"/>
        </w:rPr>
        <w:t>α</w:t>
      </w:r>
      <w:proofErr w:type="gramEnd"/>
      <w:r w:rsidRPr="009D52A6">
        <w:rPr>
          <w:rFonts w:asciiTheme="majorBidi" w:hAnsiTheme="majorBidi" w:cstheme="majorBidi"/>
          <w:color w:val="000000" w:themeColor="text1"/>
        </w:rPr>
        <w:t>_{k+1} = α_k + Δα</w:t>
      </w:r>
      <w:r w:rsidR="00A4765F" w:rsidRPr="009D52A6">
        <w:rPr>
          <w:rFonts w:asciiTheme="majorBidi" w:hAnsiTheme="majorBidi" w:cstheme="majorBidi"/>
          <w:color w:val="000000" w:themeColor="text1"/>
        </w:rPr>
        <w:t xml:space="preserve">. Si </w:t>
      </w:r>
      <w:proofErr w:type="spellStart"/>
      <w:r w:rsidR="00A4765F" w:rsidRPr="009D52A6">
        <w:rPr>
          <w:rFonts w:asciiTheme="majorBidi" w:hAnsiTheme="majorBidi" w:cstheme="majorBidi"/>
          <w:color w:val="000000" w:themeColor="text1"/>
        </w:rPr>
        <w:t>dV</w:t>
      </w:r>
      <w:proofErr w:type="spellEnd"/>
      <w:r w:rsidR="00A4765F" w:rsidRPr="009D52A6">
        <w:rPr>
          <w:rFonts w:asciiTheme="majorBidi" w:hAnsiTheme="majorBidi" w:cstheme="majorBidi"/>
          <w:color w:val="000000" w:themeColor="text1"/>
        </w:rPr>
        <w:t xml:space="preserve"> </w:t>
      </w:r>
      <w:r w:rsidR="00A4765F" w:rsidRPr="009D52A6">
        <w:rPr>
          <w:rFonts w:asciiTheme="majorBidi" w:hAnsiTheme="majorBidi" w:cstheme="majorBidi"/>
        </w:rPr>
        <w:t xml:space="preserve">&lt; 0, cela </w:t>
      </w:r>
      <w:r w:rsidRPr="009D52A6">
        <w:rPr>
          <w:rFonts w:asciiTheme="majorBidi" w:hAnsiTheme="majorBidi" w:cstheme="majorBidi"/>
        </w:rPr>
        <w:t>signifie qu’on a décrémenté V durant le dernier cycle, c’est-à-dire qu’on va mettre α k+1 = α k – Δα</w:t>
      </w:r>
      <w:r w:rsidR="005138DD" w:rsidRPr="009D52A6">
        <w:rPr>
          <w:rFonts w:asciiTheme="majorBidi" w:hAnsiTheme="majorBidi" w:cstheme="majorBidi"/>
        </w:rPr>
        <w:t>. Donc</w:t>
      </w:r>
      <w:r w:rsidRPr="009D52A6">
        <w:rPr>
          <w:rFonts w:asciiTheme="majorBidi" w:hAnsiTheme="majorBidi" w:cstheme="majorBidi"/>
        </w:rPr>
        <w:t>, on termine en ce sens que P continue d’augmenter</w:t>
      </w:r>
      <w:r w:rsidR="005138DD" w:rsidRPr="009D52A6">
        <w:rPr>
          <w:rFonts w:asciiTheme="majorBidi" w:hAnsiTheme="majorBidi" w:cstheme="majorBidi"/>
        </w:rPr>
        <w:t xml:space="preserve">. Si la puissance fournie par le panneau diminue depuis la dernière mesure, l’incrémentation ou </w:t>
      </w:r>
      <w:r w:rsidR="00A4765F" w:rsidRPr="009D52A6">
        <w:rPr>
          <w:rFonts w:asciiTheme="majorBidi" w:hAnsiTheme="majorBidi" w:cstheme="majorBidi"/>
        </w:rPr>
        <w:t xml:space="preserve">le décrément du rapport cyclique D sera en sens inverse par rapport au dernier cycle, </w:t>
      </w:r>
      <w:r w:rsidRPr="009D52A6">
        <w:rPr>
          <w:rFonts w:asciiTheme="majorBidi" w:hAnsiTheme="majorBidi" w:cstheme="majorBidi"/>
        </w:rPr>
        <w:t>ce qui est également</w:t>
      </w:r>
      <w:r w:rsidR="00A4765F" w:rsidRPr="009D52A6">
        <w:rPr>
          <w:rFonts w:asciiTheme="majorBidi" w:hAnsiTheme="majorBidi" w:cstheme="majorBidi"/>
        </w:rPr>
        <w:t xml:space="preserve"> constaté</w:t>
      </w:r>
      <w:r w:rsidR="005138DD" w:rsidRPr="009D52A6">
        <w:rPr>
          <w:rFonts w:asciiTheme="majorBidi" w:hAnsiTheme="majorBidi" w:cstheme="majorBidi"/>
        </w:rPr>
        <w:t xml:space="preserve"> par le test sur </w:t>
      </w:r>
      <w:proofErr w:type="spellStart"/>
      <w:r w:rsidR="005138DD" w:rsidRPr="009D52A6">
        <w:rPr>
          <w:rFonts w:asciiTheme="majorBidi" w:hAnsiTheme="majorBidi" w:cstheme="majorBidi"/>
        </w:rPr>
        <w:t>dV</w:t>
      </w:r>
      <w:proofErr w:type="spellEnd"/>
      <w:r w:rsidR="005138DD" w:rsidRPr="009D52A6">
        <w:rPr>
          <w:rFonts w:asciiTheme="majorBidi" w:hAnsiTheme="majorBidi" w:cstheme="majorBidi"/>
        </w:rPr>
        <w:t>.</w:t>
      </w:r>
    </w:p>
    <w:p w14:paraId="156BE480" w14:textId="51525F58" w:rsidR="005138DD" w:rsidRPr="009D52A6" w:rsidRDefault="005138DD" w:rsidP="002B746B">
      <w:pPr>
        <w:tabs>
          <w:tab w:val="left" w:pos="8184"/>
        </w:tabs>
        <w:spacing w:after="0" w:line="360" w:lineRule="auto"/>
        <w:jc w:val="both"/>
        <w:rPr>
          <w:rFonts w:asciiTheme="majorBidi" w:hAnsiTheme="majorBidi" w:cstheme="majorBidi"/>
        </w:rPr>
      </w:pPr>
      <w:r w:rsidRPr="009D52A6">
        <w:rPr>
          <w:rFonts w:asciiTheme="majorBidi" w:hAnsiTheme="majorBidi" w:cstheme="majorBidi"/>
        </w:rPr>
        <w:t>Avec cet algorithme</w:t>
      </w:r>
      <w:r w:rsidR="00A4765F" w:rsidRPr="009D52A6">
        <w:rPr>
          <w:rFonts w:asciiTheme="majorBidi" w:hAnsiTheme="majorBidi" w:cstheme="majorBidi"/>
        </w:rPr>
        <w:t>,</w:t>
      </w:r>
      <w:r w:rsidRPr="009D52A6">
        <w:rPr>
          <w:rFonts w:asciiTheme="majorBidi" w:hAnsiTheme="majorBidi" w:cstheme="majorBidi"/>
        </w:rPr>
        <w:t xml:space="preserve"> la tension de fonctionnement V est perturbée à chaque cycle. Dès que le MPP sera atteint, V oscillera autour du point de fonctionnement idéal. Si la largeur du pas est grande</w:t>
      </w:r>
      <w:r w:rsidR="00A4765F" w:rsidRPr="009D52A6">
        <w:rPr>
          <w:rFonts w:asciiTheme="majorBidi" w:hAnsiTheme="majorBidi" w:cstheme="majorBidi"/>
        </w:rPr>
        <w:t>,</w:t>
      </w:r>
      <w:r w:rsidRPr="009D52A6">
        <w:rPr>
          <w:rFonts w:asciiTheme="majorBidi" w:hAnsiTheme="majorBidi" w:cstheme="majorBidi"/>
        </w:rPr>
        <w:t xml:space="preserve"> l’algorithme de MPPT répondra rapidement aux changements soudains</w:t>
      </w:r>
      <w:r w:rsidR="00A4765F" w:rsidRPr="009D52A6">
        <w:rPr>
          <w:rFonts w:asciiTheme="majorBidi" w:hAnsiTheme="majorBidi" w:cstheme="majorBidi"/>
        </w:rPr>
        <w:t>,</w:t>
      </w:r>
      <w:r w:rsidRPr="009D52A6">
        <w:rPr>
          <w:rFonts w:asciiTheme="majorBidi" w:hAnsiTheme="majorBidi" w:cstheme="majorBidi"/>
        </w:rPr>
        <w:t xml:space="preserve"> mais occasionnera des pertes dans des conditions changeantes lentement et dans les états stables.</w:t>
      </w:r>
    </w:p>
    <w:p w14:paraId="6729C81B" w14:textId="23F48933" w:rsidR="005138DD" w:rsidRPr="009D52A6" w:rsidRDefault="005138DD" w:rsidP="002B746B">
      <w:pPr>
        <w:tabs>
          <w:tab w:val="left" w:pos="8184"/>
        </w:tabs>
        <w:spacing w:after="0" w:line="360" w:lineRule="auto"/>
        <w:jc w:val="both"/>
        <w:rPr>
          <w:rFonts w:asciiTheme="majorBidi" w:hAnsiTheme="majorBidi" w:cstheme="majorBidi"/>
          <w:color w:val="000000" w:themeColor="text1"/>
        </w:rPr>
      </w:pPr>
      <w:r w:rsidRPr="009D52A6">
        <w:rPr>
          <w:rFonts w:asciiTheme="majorBidi" w:hAnsiTheme="majorBidi" w:cstheme="majorBidi"/>
        </w:rPr>
        <w:t xml:space="preserve"> Si la largeur du pas est très petite</w:t>
      </w:r>
      <w:r w:rsidR="00A4765F" w:rsidRPr="009D52A6">
        <w:rPr>
          <w:rFonts w:asciiTheme="majorBidi" w:hAnsiTheme="majorBidi" w:cstheme="majorBidi"/>
        </w:rPr>
        <w:t>,</w:t>
      </w:r>
      <w:r w:rsidRPr="009D52A6">
        <w:rPr>
          <w:rFonts w:asciiTheme="majorBidi" w:hAnsiTheme="majorBidi" w:cstheme="majorBidi"/>
        </w:rPr>
        <w:t xml:space="preserve"> les pertes dans les états stables ou </w:t>
      </w:r>
      <w:r w:rsidR="00A4765F" w:rsidRPr="009D52A6">
        <w:rPr>
          <w:rFonts w:asciiTheme="majorBidi" w:hAnsiTheme="majorBidi" w:cstheme="majorBidi"/>
        </w:rPr>
        <w:t>lors de</w:t>
      </w:r>
      <w:r w:rsidRPr="009D52A6">
        <w:rPr>
          <w:rFonts w:asciiTheme="majorBidi" w:hAnsiTheme="majorBidi" w:cstheme="majorBidi"/>
        </w:rPr>
        <w:t xml:space="preserve"> </w:t>
      </w:r>
      <w:r w:rsidR="00A4765F" w:rsidRPr="009D52A6">
        <w:rPr>
          <w:rFonts w:asciiTheme="majorBidi" w:hAnsiTheme="majorBidi" w:cstheme="majorBidi"/>
        </w:rPr>
        <w:t xml:space="preserve">changements de conditions </w:t>
      </w:r>
      <w:r w:rsidR="00EC47F0" w:rsidRPr="009D52A6">
        <w:rPr>
          <w:rFonts w:asciiTheme="majorBidi" w:hAnsiTheme="majorBidi" w:cstheme="majorBidi"/>
        </w:rPr>
        <w:t>lent</w:t>
      </w:r>
      <w:r w:rsidRPr="009D52A6">
        <w:rPr>
          <w:rFonts w:asciiTheme="majorBidi" w:hAnsiTheme="majorBidi" w:cstheme="majorBidi"/>
        </w:rPr>
        <w:t xml:space="preserve"> seront réduites, mais le système aura une réponse lente aux changements rapides de </w:t>
      </w:r>
      <w:r w:rsidR="00EC47F0" w:rsidRPr="009D52A6">
        <w:rPr>
          <w:rFonts w:asciiTheme="majorBidi" w:hAnsiTheme="majorBidi" w:cstheme="majorBidi"/>
        </w:rPr>
        <w:t>température ou d’insolation</w:t>
      </w:r>
      <w:r w:rsidRPr="009D52A6">
        <w:rPr>
          <w:rFonts w:asciiTheme="majorBidi" w:hAnsiTheme="majorBidi" w:cstheme="majorBidi"/>
        </w:rPr>
        <w:t xml:space="preserve">. La valeur </w:t>
      </w:r>
      <w:r w:rsidR="00A4765F" w:rsidRPr="009D52A6">
        <w:rPr>
          <w:rFonts w:asciiTheme="majorBidi" w:hAnsiTheme="majorBidi" w:cstheme="majorBidi"/>
        </w:rPr>
        <w:t>de la largeur idéale du pas du système ne peut être déterminée qu’expérimentalement ou par simulation, afin de</w:t>
      </w:r>
      <w:r w:rsidRPr="009D52A6">
        <w:rPr>
          <w:rFonts w:asciiTheme="majorBidi" w:hAnsiTheme="majorBidi" w:cstheme="majorBidi"/>
        </w:rPr>
        <w:t xml:space="preserve"> satisfaire un compromis entre la réponse rapide et </w:t>
      </w:r>
      <w:r w:rsidR="00A4765F" w:rsidRPr="009D52A6">
        <w:rPr>
          <w:rFonts w:asciiTheme="majorBidi" w:hAnsiTheme="majorBidi" w:cstheme="majorBidi"/>
        </w:rPr>
        <w:t xml:space="preserve">la </w:t>
      </w:r>
      <w:r w:rsidRPr="009D52A6">
        <w:rPr>
          <w:rFonts w:asciiTheme="majorBidi" w:hAnsiTheme="majorBidi" w:cstheme="majorBidi"/>
        </w:rPr>
        <w:t xml:space="preserve">perte de puissance dans les états </w:t>
      </w:r>
      <w:r w:rsidRPr="009D52A6">
        <w:rPr>
          <w:rFonts w:asciiTheme="majorBidi" w:hAnsiTheme="majorBidi" w:cstheme="majorBidi"/>
          <w:color w:val="000000" w:themeColor="text1"/>
        </w:rPr>
        <w:t>stables [</w:t>
      </w:r>
      <w:r w:rsidR="00851332" w:rsidRPr="009D52A6">
        <w:rPr>
          <w:rFonts w:asciiTheme="majorBidi" w:hAnsiTheme="majorBidi" w:cstheme="majorBidi"/>
          <w:color w:val="000000" w:themeColor="text1"/>
        </w:rPr>
        <w:t>25</w:t>
      </w:r>
      <w:r w:rsidRPr="009D52A6">
        <w:rPr>
          <w:rFonts w:asciiTheme="majorBidi" w:hAnsiTheme="majorBidi" w:cstheme="majorBidi"/>
          <w:color w:val="000000" w:themeColor="text1"/>
        </w:rPr>
        <w:t>].</w:t>
      </w:r>
    </w:p>
    <w:p w14:paraId="48EEAA32" w14:textId="2F83913B" w:rsidR="005138DD" w:rsidRPr="009D52A6" w:rsidRDefault="005138DD" w:rsidP="002B746B">
      <w:pPr>
        <w:tabs>
          <w:tab w:val="left" w:pos="8184"/>
        </w:tabs>
        <w:spacing w:after="0" w:line="360" w:lineRule="auto"/>
        <w:jc w:val="both"/>
        <w:rPr>
          <w:rFonts w:asciiTheme="majorBidi" w:hAnsiTheme="majorBidi" w:cstheme="majorBidi"/>
        </w:rPr>
      </w:pPr>
      <w:r w:rsidRPr="009D52A6">
        <w:rPr>
          <w:rFonts w:asciiTheme="majorBidi" w:hAnsiTheme="majorBidi" w:cstheme="majorBidi"/>
        </w:rPr>
        <w:t xml:space="preserve">Le processus est répété périodiquement jusqu’à ce que le MPP soit atteint. L’oscillation peut être minimisée en diminuant la taille de la perturbation, cependant, une taille de perturbation trop petite ralentit considérablement la poursuite du MPP. Il existe alors un compromis entre </w:t>
      </w:r>
      <w:r w:rsidR="00A4765F" w:rsidRPr="009D52A6">
        <w:rPr>
          <w:rFonts w:asciiTheme="majorBidi" w:hAnsiTheme="majorBidi" w:cstheme="majorBidi"/>
        </w:rPr>
        <w:t>la précision et la</w:t>
      </w:r>
      <w:r w:rsidRPr="009D52A6">
        <w:rPr>
          <w:rFonts w:asciiTheme="majorBidi" w:hAnsiTheme="majorBidi" w:cstheme="majorBidi"/>
        </w:rPr>
        <w:t xml:space="preserve"> rapidité </w:t>
      </w:r>
      <w:r w:rsidRPr="009D52A6">
        <w:rPr>
          <w:rFonts w:asciiTheme="majorBidi" w:hAnsiTheme="majorBidi" w:cstheme="majorBidi"/>
          <w:color w:val="000000" w:themeColor="text1"/>
        </w:rPr>
        <w:t>[</w:t>
      </w:r>
      <w:r w:rsidR="00851332" w:rsidRPr="009D52A6">
        <w:rPr>
          <w:rFonts w:asciiTheme="majorBidi" w:hAnsiTheme="majorBidi" w:cstheme="majorBidi"/>
          <w:color w:val="000000" w:themeColor="text1"/>
        </w:rPr>
        <w:t>26</w:t>
      </w:r>
      <w:r w:rsidRPr="009D52A6">
        <w:rPr>
          <w:rFonts w:asciiTheme="majorBidi" w:hAnsiTheme="majorBidi" w:cstheme="majorBidi"/>
          <w:color w:val="000000" w:themeColor="text1"/>
        </w:rPr>
        <w:t>].</w:t>
      </w:r>
    </w:p>
    <w:p w14:paraId="070419B5" w14:textId="23723961" w:rsidR="005138DD" w:rsidRPr="009D52A6" w:rsidRDefault="005138DD" w:rsidP="002B746B">
      <w:pPr>
        <w:tabs>
          <w:tab w:val="left" w:pos="8184"/>
        </w:tabs>
        <w:spacing w:after="0" w:line="360" w:lineRule="auto"/>
        <w:jc w:val="both"/>
        <w:rPr>
          <w:rFonts w:asciiTheme="majorBidi" w:hAnsiTheme="majorBidi" w:cstheme="majorBidi"/>
        </w:rPr>
      </w:pPr>
      <w:r w:rsidRPr="009D52A6">
        <w:rPr>
          <w:rFonts w:asciiTheme="majorBidi" w:hAnsiTheme="majorBidi" w:cstheme="majorBidi"/>
        </w:rPr>
        <w:t xml:space="preserve">La variation du rayonnement affecte </w:t>
      </w:r>
      <w:r w:rsidR="00A4765F" w:rsidRPr="009D52A6">
        <w:rPr>
          <w:rFonts w:asciiTheme="majorBidi" w:hAnsiTheme="majorBidi" w:cstheme="majorBidi"/>
        </w:rPr>
        <w:t>davantage</w:t>
      </w:r>
      <w:r w:rsidRPr="009D52A6">
        <w:rPr>
          <w:rFonts w:asciiTheme="majorBidi" w:hAnsiTheme="majorBidi" w:cstheme="majorBidi"/>
        </w:rPr>
        <w:t xml:space="preserve"> le courant que la tension photovoltaïque. </w:t>
      </w:r>
      <w:r w:rsidR="00A4765F" w:rsidRPr="009D52A6">
        <w:rPr>
          <w:rFonts w:asciiTheme="majorBidi" w:hAnsiTheme="majorBidi" w:cstheme="majorBidi"/>
        </w:rPr>
        <w:t>En revanche, la variation de la température agit davantage</w:t>
      </w:r>
      <w:r w:rsidRPr="009D52A6">
        <w:rPr>
          <w:rFonts w:asciiTheme="majorBidi" w:hAnsiTheme="majorBidi" w:cstheme="majorBidi"/>
        </w:rPr>
        <w:t xml:space="preserve"> sur la tension. Néanmoins, la dynamique de la température est lente et </w:t>
      </w:r>
      <w:r w:rsidR="00A4765F" w:rsidRPr="009D52A6">
        <w:rPr>
          <w:rFonts w:asciiTheme="majorBidi" w:hAnsiTheme="majorBidi" w:cstheme="majorBidi"/>
        </w:rPr>
        <w:t>se limite à</w:t>
      </w:r>
      <w:r w:rsidRPr="009D52A6">
        <w:rPr>
          <w:rFonts w:asciiTheme="majorBidi" w:hAnsiTheme="majorBidi" w:cstheme="majorBidi"/>
        </w:rPr>
        <w:t xml:space="preserve"> une plage </w:t>
      </w:r>
      <w:r w:rsidR="00A4765F" w:rsidRPr="009D52A6">
        <w:rPr>
          <w:rFonts w:asciiTheme="majorBidi" w:hAnsiTheme="majorBidi" w:cstheme="majorBidi"/>
        </w:rPr>
        <w:t>restreinte</w:t>
      </w:r>
      <w:r w:rsidRPr="009D52A6">
        <w:rPr>
          <w:rFonts w:asciiTheme="majorBidi" w:hAnsiTheme="majorBidi" w:cstheme="majorBidi"/>
        </w:rPr>
        <w:t>. Par conséquent, il est préférable de contrôler la tension du GPV.</w:t>
      </w:r>
    </w:p>
    <w:p w14:paraId="4A65C98A" w14:textId="77777777" w:rsidR="00C454B6" w:rsidRDefault="005138DD" w:rsidP="00C454B6">
      <w:pPr>
        <w:keepNext/>
        <w:tabs>
          <w:tab w:val="left" w:pos="8184"/>
        </w:tabs>
        <w:spacing w:after="0" w:line="360" w:lineRule="auto"/>
      </w:pPr>
      <w:r w:rsidRPr="009D52A6">
        <w:rPr>
          <w:rFonts w:asciiTheme="majorBidi" w:hAnsiTheme="majorBidi" w:cstheme="majorBidi"/>
          <w:noProof/>
        </w:rPr>
        <w:lastRenderedPageBreak/>
        <w:drawing>
          <wp:inline distT="0" distB="0" distL="0" distR="0" wp14:anchorId="3BACFE6B" wp14:editId="0A5B731A">
            <wp:extent cx="5943600" cy="4922520"/>
            <wp:effectExtent l="19050" t="19050" r="19050" b="11430"/>
            <wp:docPr id="15810252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25239" name=""/>
                    <pic:cNvPicPr/>
                  </pic:nvPicPr>
                  <pic:blipFill>
                    <a:blip r:embed="rId35"/>
                    <a:stretch>
                      <a:fillRect/>
                    </a:stretch>
                  </pic:blipFill>
                  <pic:spPr>
                    <a:xfrm>
                      <a:off x="0" y="0"/>
                      <a:ext cx="5943600" cy="4922520"/>
                    </a:xfrm>
                    <a:prstGeom prst="rect">
                      <a:avLst/>
                    </a:prstGeom>
                    <a:ln>
                      <a:solidFill>
                        <a:schemeClr val="tx1"/>
                      </a:solidFill>
                    </a:ln>
                  </pic:spPr>
                </pic:pic>
              </a:graphicData>
            </a:graphic>
          </wp:inline>
        </w:drawing>
      </w:r>
    </w:p>
    <w:p w14:paraId="435AEA8D" w14:textId="63B67B7C" w:rsidR="005138DD" w:rsidRPr="00C454B6" w:rsidRDefault="00C454B6" w:rsidP="00C454B6">
      <w:pPr>
        <w:pStyle w:val="Caption"/>
        <w:jc w:val="center"/>
        <w:rPr>
          <w:rFonts w:asciiTheme="majorBidi" w:hAnsiTheme="majorBidi" w:cstheme="majorBidi"/>
          <w:b/>
          <w:bCs/>
          <w:i w:val="0"/>
          <w:iCs w:val="0"/>
          <w:color w:val="auto"/>
          <w:sz w:val="24"/>
          <w:szCs w:val="24"/>
        </w:rPr>
      </w:pPr>
      <w:bookmarkStart w:id="45" w:name="_Toc234512437"/>
      <w:r w:rsidRPr="00C454B6">
        <w:rPr>
          <w:rFonts w:asciiTheme="majorBidi" w:hAnsiTheme="majorBidi" w:cstheme="majorBidi"/>
          <w:b/>
          <w:bCs/>
          <w:i w:val="0"/>
          <w:iCs w:val="0"/>
          <w:color w:val="auto"/>
          <w:sz w:val="24"/>
          <w:szCs w:val="24"/>
        </w:rPr>
        <w:t xml:space="preserve">Fig. </w:t>
      </w:r>
      <w:r w:rsidRPr="00C454B6">
        <w:rPr>
          <w:rFonts w:ascii="MS Gothic" w:eastAsia="MS Gothic" w:hAnsi="MS Gothic" w:cs="MS Gothic" w:hint="eastAsia"/>
          <w:b/>
          <w:bCs/>
          <w:i w:val="0"/>
          <w:iCs w:val="0"/>
          <w:color w:val="auto"/>
          <w:sz w:val="24"/>
          <w:szCs w:val="24"/>
        </w:rPr>
        <w:t>Ⅱ</w:t>
      </w:r>
      <w:r w:rsidRPr="00C454B6">
        <w:rPr>
          <w:rFonts w:asciiTheme="majorBidi" w:hAnsiTheme="majorBidi" w:cstheme="majorBidi"/>
          <w:b/>
          <w:bCs/>
          <w:i w:val="0"/>
          <w:iCs w:val="0"/>
          <w:color w:val="auto"/>
          <w:sz w:val="24"/>
          <w:szCs w:val="24"/>
        </w:rPr>
        <w:t xml:space="preserve">. </w:t>
      </w:r>
      <w:r w:rsidRPr="00C454B6">
        <w:rPr>
          <w:rFonts w:asciiTheme="majorBidi" w:hAnsiTheme="majorBidi" w:cstheme="majorBidi"/>
          <w:b/>
          <w:bCs/>
          <w:i w:val="0"/>
          <w:iCs w:val="0"/>
          <w:color w:val="auto"/>
          <w:sz w:val="24"/>
          <w:szCs w:val="24"/>
        </w:rPr>
        <w:fldChar w:fldCharType="begin"/>
      </w:r>
      <w:r w:rsidRPr="00C454B6">
        <w:rPr>
          <w:rFonts w:asciiTheme="majorBidi" w:hAnsiTheme="majorBidi" w:cstheme="majorBidi"/>
          <w:b/>
          <w:bCs/>
          <w:i w:val="0"/>
          <w:iCs w:val="0"/>
          <w:color w:val="auto"/>
          <w:sz w:val="24"/>
          <w:szCs w:val="24"/>
        </w:rPr>
        <w:instrText xml:space="preserve"> SEQ Fig._Ⅱ. \* ARABIC </w:instrText>
      </w:r>
      <w:r w:rsidRPr="00C454B6">
        <w:rPr>
          <w:rFonts w:asciiTheme="majorBidi" w:hAnsiTheme="majorBidi" w:cstheme="majorBidi"/>
          <w:b/>
          <w:bCs/>
          <w:i w:val="0"/>
          <w:iCs w:val="0"/>
          <w:color w:val="auto"/>
          <w:sz w:val="24"/>
          <w:szCs w:val="24"/>
        </w:rPr>
        <w:fldChar w:fldCharType="separate"/>
      </w:r>
      <w:r w:rsidR="00012E33">
        <w:rPr>
          <w:rFonts w:asciiTheme="majorBidi" w:hAnsiTheme="majorBidi" w:cstheme="majorBidi"/>
          <w:b/>
          <w:bCs/>
          <w:i w:val="0"/>
          <w:iCs w:val="0"/>
          <w:noProof/>
          <w:color w:val="auto"/>
          <w:sz w:val="24"/>
          <w:szCs w:val="24"/>
        </w:rPr>
        <w:t>4</w:t>
      </w:r>
      <w:r w:rsidRPr="00C454B6">
        <w:rPr>
          <w:rFonts w:asciiTheme="majorBidi" w:hAnsiTheme="majorBidi" w:cstheme="majorBidi"/>
          <w:b/>
          <w:bCs/>
          <w:i w:val="0"/>
          <w:iCs w:val="0"/>
          <w:color w:val="auto"/>
          <w:sz w:val="24"/>
          <w:szCs w:val="24"/>
        </w:rPr>
        <w:fldChar w:fldCharType="end"/>
      </w:r>
      <w:r w:rsidRPr="00C454B6">
        <w:rPr>
          <w:rFonts w:asciiTheme="majorBidi" w:hAnsiTheme="majorBidi" w:cstheme="majorBidi"/>
          <w:b/>
          <w:bCs/>
          <w:i w:val="0"/>
          <w:iCs w:val="0"/>
          <w:color w:val="auto"/>
          <w:sz w:val="24"/>
          <w:szCs w:val="24"/>
        </w:rPr>
        <w:t xml:space="preserve"> Organigramme de la méthode de perturbation et d’observation</w:t>
      </w:r>
      <w:bookmarkEnd w:id="45"/>
    </w:p>
    <w:p w14:paraId="1B3444D0" w14:textId="77777777" w:rsidR="005138DD" w:rsidRPr="009D52A6" w:rsidRDefault="005138DD" w:rsidP="002B746B">
      <w:pPr>
        <w:tabs>
          <w:tab w:val="left" w:pos="8184"/>
        </w:tabs>
        <w:spacing w:after="0" w:line="360" w:lineRule="auto"/>
        <w:rPr>
          <w:rFonts w:asciiTheme="majorBidi" w:hAnsiTheme="majorBidi" w:cstheme="majorBidi"/>
        </w:rPr>
      </w:pPr>
    </w:p>
    <w:p w14:paraId="52664213" w14:textId="7B6B9B54" w:rsidR="00851332" w:rsidRPr="009D52A6" w:rsidRDefault="005138DD" w:rsidP="002B746B">
      <w:pPr>
        <w:tabs>
          <w:tab w:val="left" w:pos="8184"/>
        </w:tabs>
        <w:spacing w:after="0" w:line="360" w:lineRule="auto"/>
        <w:jc w:val="both"/>
        <w:rPr>
          <w:rFonts w:asciiTheme="majorBidi" w:hAnsiTheme="majorBidi" w:cstheme="majorBidi"/>
          <w:color w:val="000000" w:themeColor="text1"/>
        </w:rPr>
      </w:pPr>
      <w:r w:rsidRPr="009D52A6">
        <w:rPr>
          <w:rFonts w:asciiTheme="majorBidi" w:hAnsiTheme="majorBidi" w:cstheme="majorBidi"/>
        </w:rPr>
        <w:t xml:space="preserve">La figure </w:t>
      </w:r>
      <w:r w:rsidR="00D60859" w:rsidRPr="009D52A6">
        <w:rPr>
          <w:rFonts w:asciiTheme="majorBidi" w:hAnsiTheme="majorBidi" w:cstheme="majorBidi"/>
        </w:rPr>
        <w:t>(</w:t>
      </w:r>
      <w:r w:rsidR="00D60859" w:rsidRPr="009D52A6">
        <w:rPr>
          <w:rFonts w:asciiTheme="majorBidi" w:hAnsiTheme="majorBidi" w:cstheme="majorBidi"/>
          <w:b/>
          <w:bCs/>
          <w:sz w:val="20"/>
          <w:szCs w:val="20"/>
        </w:rPr>
        <w:t>Ⅱ</w:t>
      </w:r>
      <w:r w:rsidR="00D60859" w:rsidRPr="009D52A6">
        <w:rPr>
          <w:rFonts w:asciiTheme="majorBidi" w:eastAsia="Times New Roman" w:hAnsiTheme="majorBidi" w:cstheme="majorBidi"/>
          <w:b/>
          <w:bCs/>
          <w:kern w:val="0"/>
          <w:sz w:val="20"/>
          <w:szCs w:val="20"/>
          <w14:ligatures w14:val="none"/>
        </w:rPr>
        <w:t>.</w:t>
      </w:r>
      <w:r w:rsidR="00D60859" w:rsidRPr="009D52A6">
        <w:rPr>
          <w:rFonts w:asciiTheme="majorBidi" w:hAnsiTheme="majorBidi" w:cstheme="majorBidi"/>
          <w:b/>
          <w:bCs/>
          <w:sz w:val="20"/>
          <w:szCs w:val="20"/>
        </w:rPr>
        <w:t>4</w:t>
      </w:r>
      <w:r w:rsidRPr="009D52A6">
        <w:rPr>
          <w:rFonts w:asciiTheme="majorBidi" w:hAnsiTheme="majorBidi" w:cstheme="majorBidi"/>
        </w:rPr>
        <w:t xml:space="preserve">) </w:t>
      </w:r>
      <w:r w:rsidR="00A4765F" w:rsidRPr="009D52A6">
        <w:rPr>
          <w:rFonts w:asciiTheme="majorBidi" w:hAnsiTheme="majorBidi" w:cstheme="majorBidi"/>
        </w:rPr>
        <w:t>illustre l’algorithme classique associé à une commande MPPT de type P&amp;O, dans laquelle</w:t>
      </w:r>
      <w:r w:rsidRPr="009D52A6">
        <w:rPr>
          <w:rFonts w:asciiTheme="majorBidi" w:hAnsiTheme="majorBidi" w:cstheme="majorBidi"/>
        </w:rPr>
        <w:t xml:space="preserve"> l’évolution de la puissance est analysée après chaque perturbation de tension</w:t>
      </w:r>
      <w:r w:rsidR="00851332" w:rsidRPr="009D52A6">
        <w:rPr>
          <w:rFonts w:asciiTheme="majorBidi" w:hAnsiTheme="majorBidi" w:cstheme="majorBidi"/>
        </w:rPr>
        <w:t xml:space="preserve"> </w:t>
      </w:r>
      <w:r w:rsidR="00851332" w:rsidRPr="009D52A6">
        <w:rPr>
          <w:rFonts w:asciiTheme="majorBidi" w:hAnsiTheme="majorBidi" w:cstheme="majorBidi"/>
          <w:color w:val="000000" w:themeColor="text1"/>
        </w:rPr>
        <w:t xml:space="preserve">[27]. </w:t>
      </w:r>
    </w:p>
    <w:p w14:paraId="3F40930A" w14:textId="3801A34D" w:rsidR="005138DD" w:rsidRPr="009D52A6" w:rsidRDefault="005138DD" w:rsidP="002B746B">
      <w:pPr>
        <w:tabs>
          <w:tab w:val="left" w:pos="8184"/>
        </w:tabs>
        <w:spacing w:after="0" w:line="360" w:lineRule="auto"/>
        <w:jc w:val="center"/>
        <w:rPr>
          <w:rFonts w:asciiTheme="majorBidi" w:hAnsiTheme="majorBidi" w:cstheme="majorBidi"/>
        </w:rPr>
      </w:pPr>
      <w:r w:rsidRPr="009D52A6">
        <w:rPr>
          <w:rFonts w:asciiTheme="majorBidi" w:hAnsiTheme="majorBidi" w:cstheme="majorBidi"/>
        </w:rPr>
        <w:t xml:space="preserve"> </w:t>
      </w:r>
    </w:p>
    <w:p w14:paraId="128C61BA"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p>
    <w:p w14:paraId="2E8DEACC"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15755FDD"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52EB6D43"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2CCB8439"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169C533B"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p>
    <w:p w14:paraId="3AE2108F" w14:textId="27231DF3" w:rsidR="005138DD" w:rsidRPr="009D52A6" w:rsidRDefault="005138DD" w:rsidP="00275AC3">
      <w:pPr>
        <w:spacing w:after="0" w:line="360" w:lineRule="auto"/>
        <w:outlineLvl w:val="0"/>
        <w:rPr>
          <w:rFonts w:asciiTheme="majorBidi" w:eastAsia="Times New Roman" w:hAnsiTheme="majorBidi" w:cstheme="majorBidi"/>
          <w:b/>
          <w:bCs/>
          <w:color w:val="2F5496" w:themeColor="accent1" w:themeShade="BF"/>
          <w:kern w:val="0"/>
          <w:sz w:val="28"/>
          <w:szCs w:val="28"/>
          <w14:ligatures w14:val="none"/>
        </w:rPr>
      </w:pPr>
      <w:bookmarkStart w:id="46" w:name="_Toc234507374"/>
      <w:r w:rsidRPr="009D52A6">
        <w:rPr>
          <w:rFonts w:asciiTheme="majorBidi" w:hAnsiTheme="majorBidi" w:cstheme="majorBidi"/>
          <w:color w:val="2F5496" w:themeColor="accent1" w:themeShade="BF"/>
          <w:sz w:val="28"/>
          <w:szCs w:val="28"/>
        </w:rPr>
        <w:lastRenderedPageBreak/>
        <w:t>Ⅱ</w:t>
      </w:r>
      <w:r w:rsidRPr="009D52A6">
        <w:rPr>
          <w:rFonts w:asciiTheme="majorBidi" w:hAnsiTheme="majorBidi" w:cstheme="majorBidi"/>
          <w:b/>
          <w:bCs/>
          <w:color w:val="2F5496" w:themeColor="accent1" w:themeShade="BF"/>
          <w:sz w:val="28"/>
          <w:szCs w:val="28"/>
        </w:rPr>
        <w:t>.</w:t>
      </w:r>
      <w:r w:rsidRPr="009D52A6">
        <w:rPr>
          <w:rFonts w:asciiTheme="majorBidi" w:eastAsia="Times New Roman" w:hAnsiTheme="majorBidi" w:cstheme="majorBidi"/>
          <w:b/>
          <w:bCs/>
          <w:color w:val="2F5496" w:themeColor="accent1" w:themeShade="BF"/>
          <w:kern w:val="0"/>
          <w:sz w:val="28"/>
          <w:szCs w:val="28"/>
          <w14:ligatures w14:val="none"/>
        </w:rPr>
        <w:t xml:space="preserve">4 MPPT à base de </w:t>
      </w:r>
      <w:r w:rsidR="00A4765F" w:rsidRPr="009D52A6">
        <w:rPr>
          <w:rFonts w:asciiTheme="majorBidi" w:eastAsia="Times New Roman" w:hAnsiTheme="majorBidi" w:cstheme="majorBidi"/>
          <w:b/>
          <w:bCs/>
          <w:color w:val="2F5496" w:themeColor="accent1" w:themeShade="BF"/>
          <w:kern w:val="0"/>
          <w:sz w:val="28"/>
          <w:szCs w:val="28"/>
          <w14:ligatures w14:val="none"/>
        </w:rPr>
        <w:t>logique</w:t>
      </w:r>
      <w:r w:rsidRPr="009D52A6">
        <w:rPr>
          <w:rFonts w:asciiTheme="majorBidi" w:eastAsia="Times New Roman" w:hAnsiTheme="majorBidi" w:cstheme="majorBidi"/>
          <w:b/>
          <w:bCs/>
          <w:color w:val="2F5496" w:themeColor="accent1" w:themeShade="BF"/>
          <w:kern w:val="0"/>
          <w:sz w:val="28"/>
          <w:szCs w:val="28"/>
          <w14:ligatures w14:val="none"/>
        </w:rPr>
        <w:t xml:space="preserve"> </w:t>
      </w:r>
      <w:r w:rsidR="00A4765F" w:rsidRPr="009D52A6">
        <w:rPr>
          <w:rFonts w:asciiTheme="majorBidi" w:eastAsia="Times New Roman" w:hAnsiTheme="majorBidi" w:cstheme="majorBidi"/>
          <w:b/>
          <w:bCs/>
          <w:color w:val="2F5496" w:themeColor="accent1" w:themeShade="BF"/>
          <w:kern w:val="0"/>
          <w:sz w:val="28"/>
          <w:szCs w:val="28"/>
          <w14:ligatures w14:val="none"/>
        </w:rPr>
        <w:t>floue</w:t>
      </w:r>
      <w:bookmarkEnd w:id="46"/>
    </w:p>
    <w:p w14:paraId="0DA217F1" w14:textId="63723964" w:rsidR="005138DD" w:rsidRPr="009D52A6" w:rsidRDefault="005138DD" w:rsidP="002B746B">
      <w:pPr>
        <w:spacing w:after="0" w:line="360" w:lineRule="auto"/>
        <w:jc w:val="both"/>
        <w:rPr>
          <w:rFonts w:asciiTheme="majorBidi" w:eastAsia="Times New Roman" w:hAnsiTheme="majorBidi" w:cstheme="majorBidi"/>
          <w:color w:val="000000" w:themeColor="text1"/>
          <w:kern w:val="0"/>
          <w14:ligatures w14:val="none"/>
        </w:rPr>
      </w:pPr>
      <w:r w:rsidRPr="009D52A6">
        <w:rPr>
          <w:rFonts w:asciiTheme="majorBidi" w:eastAsia="Times New Roman" w:hAnsiTheme="majorBidi" w:cstheme="majorBidi"/>
          <w:color w:val="000000" w:themeColor="text1"/>
          <w:kern w:val="0"/>
          <w14:ligatures w14:val="none"/>
        </w:rPr>
        <w:t xml:space="preserve">Les méthodes basées sur l'intelligence artificielle (logique floue, MPPT basé sur </w:t>
      </w:r>
      <w:r w:rsidR="00EC47F0" w:rsidRPr="009D52A6">
        <w:rPr>
          <w:rFonts w:asciiTheme="majorBidi" w:eastAsia="Times New Roman" w:hAnsiTheme="majorBidi" w:cstheme="majorBidi"/>
          <w:color w:val="000000" w:themeColor="text1"/>
          <w:kern w:val="0"/>
          <w14:ligatures w14:val="none"/>
        </w:rPr>
        <w:t>des réseaux de neurones artificiels…) utilisent également les données des panneaux PV pour déterminer le MPP, en fonction d'informations telles que l'irradiation solaire et la</w:t>
      </w:r>
      <w:r w:rsidRPr="009D52A6">
        <w:rPr>
          <w:rFonts w:asciiTheme="majorBidi" w:eastAsia="Times New Roman" w:hAnsiTheme="majorBidi" w:cstheme="majorBidi"/>
          <w:color w:val="000000" w:themeColor="text1"/>
          <w:kern w:val="0"/>
          <w14:ligatures w14:val="none"/>
        </w:rPr>
        <w:t xml:space="preserve"> température des panneaux PV. Ces méthodes </w:t>
      </w:r>
      <w:r w:rsidR="00C13388" w:rsidRPr="009D52A6">
        <w:rPr>
          <w:rFonts w:asciiTheme="majorBidi" w:eastAsia="Times New Roman" w:hAnsiTheme="majorBidi" w:cstheme="majorBidi"/>
          <w:color w:val="000000" w:themeColor="text1"/>
          <w:kern w:val="0"/>
          <w14:ligatures w14:val="none"/>
        </w:rPr>
        <w:t>offrent</w:t>
      </w:r>
      <w:r w:rsidRPr="009D52A6">
        <w:rPr>
          <w:rFonts w:asciiTheme="majorBidi" w:eastAsia="Times New Roman" w:hAnsiTheme="majorBidi" w:cstheme="majorBidi"/>
          <w:color w:val="000000" w:themeColor="text1"/>
          <w:kern w:val="0"/>
          <w14:ligatures w14:val="none"/>
        </w:rPr>
        <w:t xml:space="preserve"> </w:t>
      </w:r>
      <w:r w:rsidR="00C13388" w:rsidRPr="009D52A6">
        <w:rPr>
          <w:rFonts w:asciiTheme="majorBidi" w:eastAsia="Times New Roman" w:hAnsiTheme="majorBidi" w:cstheme="majorBidi"/>
          <w:color w:val="000000" w:themeColor="text1"/>
          <w:kern w:val="0"/>
          <w14:ligatures w14:val="none"/>
        </w:rPr>
        <w:t>des performances supérieures à celles des</w:t>
      </w:r>
      <w:r w:rsidRPr="009D52A6">
        <w:rPr>
          <w:rFonts w:asciiTheme="majorBidi" w:eastAsia="Times New Roman" w:hAnsiTheme="majorBidi" w:cstheme="majorBidi"/>
          <w:color w:val="000000" w:themeColor="text1"/>
          <w:kern w:val="0"/>
          <w14:ligatures w14:val="none"/>
        </w:rPr>
        <w:t xml:space="preserve"> méthodes conventionnelles.</w:t>
      </w:r>
    </w:p>
    <w:p w14:paraId="1E7D31CC" w14:textId="29CBD64E"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La logique floue a fait son apparition en 1965 avec les travaux de L. Zadeh. La commande floue a les mêmes objectifs de régulation et de poursuite qu’une commande en automatique classique. L’avantage de cette technique est qu’elle peut fonctionner avec des valeurs </w:t>
      </w:r>
      <w:r w:rsidR="00C13388" w:rsidRPr="009D52A6">
        <w:rPr>
          <w:rFonts w:asciiTheme="majorBidi" w:eastAsia="Times New Roman" w:hAnsiTheme="majorBidi" w:cstheme="majorBidi"/>
          <w:kern w:val="0"/>
          <w14:ligatures w14:val="none"/>
        </w:rPr>
        <w:t>d’entrée</w:t>
      </w:r>
      <w:r w:rsidRPr="009D52A6">
        <w:rPr>
          <w:rFonts w:asciiTheme="majorBidi" w:eastAsia="Times New Roman" w:hAnsiTheme="majorBidi" w:cstheme="majorBidi"/>
          <w:kern w:val="0"/>
          <w14:ligatures w14:val="none"/>
        </w:rPr>
        <w:t xml:space="preserve"> peu précises et qu’elle n’a pas besoin </w:t>
      </w:r>
      <w:r w:rsidR="00EC47F0" w:rsidRPr="009D52A6">
        <w:rPr>
          <w:rFonts w:asciiTheme="majorBidi" w:eastAsia="Times New Roman" w:hAnsiTheme="majorBidi" w:cstheme="majorBidi"/>
          <w:kern w:val="0"/>
          <w14:ligatures w14:val="none"/>
        </w:rPr>
        <w:t>d’un</w:t>
      </w:r>
      <w:r w:rsidRPr="009D52A6">
        <w:rPr>
          <w:rFonts w:asciiTheme="majorBidi" w:eastAsia="Times New Roman" w:hAnsiTheme="majorBidi" w:cstheme="majorBidi"/>
          <w:kern w:val="0"/>
          <w14:ligatures w14:val="none"/>
        </w:rPr>
        <w:t xml:space="preserve"> modèle mathématique de grande précision. De plus, elle peut traiter des </w:t>
      </w:r>
      <w:r w:rsidR="00C13388" w:rsidRPr="009D52A6">
        <w:rPr>
          <w:rFonts w:asciiTheme="majorBidi" w:eastAsia="Times New Roman" w:hAnsiTheme="majorBidi" w:cstheme="majorBidi"/>
          <w:kern w:val="0"/>
          <w14:ligatures w14:val="none"/>
        </w:rPr>
        <w:t>non-linéarités</w:t>
      </w:r>
      <w:r w:rsidRPr="009D52A6">
        <w:rPr>
          <w:rFonts w:asciiTheme="majorBidi" w:eastAsia="Times New Roman" w:hAnsiTheme="majorBidi" w:cstheme="majorBidi"/>
          <w:kern w:val="0"/>
          <w14:ligatures w14:val="none"/>
        </w:rPr>
        <w:t>.</w:t>
      </w:r>
      <w:r w:rsidR="00851332" w:rsidRPr="009D52A6">
        <w:rPr>
          <w:rFonts w:asciiTheme="majorBidi" w:hAnsiTheme="majorBidi" w:cstheme="majorBidi"/>
          <w:sz w:val="28"/>
          <w:szCs w:val="28"/>
        </w:rPr>
        <w:t xml:space="preserve"> [28]</w:t>
      </w:r>
      <w:r w:rsidR="00851332" w:rsidRPr="009D52A6">
        <w:rPr>
          <w:rFonts w:asciiTheme="majorBidi" w:hAnsiTheme="majorBidi" w:cstheme="majorBidi"/>
        </w:rPr>
        <w:t>.</w:t>
      </w:r>
    </w:p>
    <w:p w14:paraId="43EC3042" w14:textId="4F16CA7A" w:rsidR="005138DD" w:rsidRPr="009D52A6" w:rsidRDefault="005138DD" w:rsidP="00275AC3">
      <w:pPr>
        <w:spacing w:after="0" w:line="360" w:lineRule="auto"/>
        <w:outlineLvl w:val="0"/>
        <w:rPr>
          <w:rFonts w:asciiTheme="majorBidi" w:eastAsia="Times New Roman" w:hAnsiTheme="majorBidi" w:cstheme="majorBidi"/>
          <w:b/>
          <w:bCs/>
          <w:color w:val="2F5496" w:themeColor="accent1" w:themeShade="BF"/>
          <w:kern w:val="0"/>
          <w:sz w:val="28"/>
          <w:szCs w:val="28"/>
          <w14:ligatures w14:val="none"/>
        </w:rPr>
      </w:pPr>
      <w:bookmarkStart w:id="47" w:name="_Toc234507375"/>
      <w:r w:rsidRPr="009D52A6">
        <w:rPr>
          <w:rFonts w:asciiTheme="majorBidi" w:hAnsiTheme="majorBidi" w:cstheme="majorBidi"/>
          <w:color w:val="2F5496" w:themeColor="accent1" w:themeShade="BF"/>
          <w:sz w:val="28"/>
          <w:szCs w:val="28"/>
        </w:rPr>
        <w:t>Ⅱ</w:t>
      </w:r>
      <w:r w:rsidRPr="009D52A6">
        <w:rPr>
          <w:rFonts w:asciiTheme="majorBidi" w:hAnsiTheme="majorBidi" w:cstheme="majorBidi"/>
          <w:b/>
          <w:bCs/>
          <w:color w:val="2F5496" w:themeColor="accent1" w:themeShade="BF"/>
          <w:sz w:val="28"/>
          <w:szCs w:val="28"/>
        </w:rPr>
        <w:t>.</w:t>
      </w:r>
      <w:r w:rsidRPr="009D52A6">
        <w:rPr>
          <w:rFonts w:asciiTheme="majorBidi" w:eastAsia="Times New Roman" w:hAnsiTheme="majorBidi" w:cstheme="majorBidi"/>
          <w:b/>
          <w:bCs/>
          <w:color w:val="2F5496" w:themeColor="accent1" w:themeShade="BF"/>
          <w:kern w:val="0"/>
          <w:sz w:val="28"/>
          <w:szCs w:val="28"/>
          <w14:ligatures w14:val="none"/>
        </w:rPr>
        <w:t xml:space="preserve">4.1 Structure de base et principe de la méthode </w:t>
      </w:r>
      <w:r w:rsidR="00C13388" w:rsidRPr="009D52A6">
        <w:rPr>
          <w:rFonts w:asciiTheme="majorBidi" w:eastAsia="Times New Roman" w:hAnsiTheme="majorBidi" w:cstheme="majorBidi"/>
          <w:b/>
          <w:bCs/>
          <w:color w:val="2F5496" w:themeColor="accent1" w:themeShade="BF"/>
          <w:kern w:val="0"/>
          <w:sz w:val="28"/>
          <w:szCs w:val="28"/>
          <w14:ligatures w14:val="none"/>
        </w:rPr>
        <w:t>basée</w:t>
      </w:r>
      <w:r w:rsidRPr="009D52A6">
        <w:rPr>
          <w:rFonts w:asciiTheme="majorBidi" w:eastAsia="Times New Roman" w:hAnsiTheme="majorBidi" w:cstheme="majorBidi"/>
          <w:b/>
          <w:bCs/>
          <w:color w:val="2F5496" w:themeColor="accent1" w:themeShade="BF"/>
          <w:kern w:val="0"/>
          <w:sz w:val="28"/>
          <w:szCs w:val="28"/>
          <w14:ligatures w14:val="none"/>
        </w:rPr>
        <w:t xml:space="preserve"> sur la logique floue</w:t>
      </w:r>
      <w:bookmarkEnd w:id="47"/>
    </w:p>
    <w:p w14:paraId="570422F3" w14:textId="3DC30973"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La poursuite du point MPP est divisée en deux phases, la première sera la recherche rapide, avec un pas important, la seconde sera une phase fine avec un pas très petit, ce qui assure une stabilité du système en diminuant les oscillations autours du point </w:t>
      </w:r>
      <w:proofErr w:type="spellStart"/>
      <w:r w:rsidRPr="009D52A6">
        <w:rPr>
          <w:rFonts w:asciiTheme="majorBidi" w:eastAsia="Times New Roman" w:hAnsiTheme="majorBidi" w:cstheme="majorBidi"/>
          <w:kern w:val="0"/>
          <w14:ligatures w14:val="none"/>
        </w:rPr>
        <w:t>MPP.Elle</w:t>
      </w:r>
      <w:proofErr w:type="spellEnd"/>
      <w:r w:rsidRPr="009D52A6">
        <w:rPr>
          <w:rFonts w:asciiTheme="majorBidi" w:eastAsia="Times New Roman" w:hAnsiTheme="majorBidi" w:cstheme="majorBidi"/>
          <w:kern w:val="0"/>
          <w14:ligatures w14:val="none"/>
        </w:rPr>
        <w:t xml:space="preserve"> </w:t>
      </w:r>
      <w:r w:rsidR="00C13388" w:rsidRPr="009D52A6">
        <w:rPr>
          <w:rFonts w:asciiTheme="majorBidi" w:eastAsia="Times New Roman" w:hAnsiTheme="majorBidi" w:cstheme="majorBidi"/>
          <w:kern w:val="0"/>
          <w14:ligatures w14:val="none"/>
        </w:rPr>
        <w:t>repose sur deux variables d’entrée :</w:t>
      </w:r>
      <w:r w:rsidRPr="009D52A6">
        <w:rPr>
          <w:rFonts w:asciiTheme="majorBidi" w:eastAsia="Times New Roman" w:hAnsiTheme="majorBidi" w:cstheme="majorBidi"/>
          <w:kern w:val="0"/>
          <w14:ligatures w14:val="none"/>
        </w:rPr>
        <w:t xml:space="preserve"> l’erreur E(k). Et le changement d’erreur DE(k)et une variable de sortie D (variation du rapport cyclique), La valeur de la variable de sortie, qui pilote le convertisseur statique pour rechercher le </w:t>
      </w:r>
      <w:proofErr w:type="spellStart"/>
      <w:proofErr w:type="gramStart"/>
      <w:r w:rsidRPr="009D52A6">
        <w:rPr>
          <w:rFonts w:asciiTheme="majorBidi" w:eastAsia="Times New Roman" w:hAnsiTheme="majorBidi" w:cstheme="majorBidi"/>
          <w:kern w:val="0"/>
          <w14:ligatures w14:val="none"/>
        </w:rPr>
        <w:t>PPM,est</w:t>
      </w:r>
      <w:proofErr w:type="spellEnd"/>
      <w:proofErr w:type="gramEnd"/>
      <w:r w:rsidRPr="009D52A6">
        <w:rPr>
          <w:rFonts w:asciiTheme="majorBidi" w:eastAsia="Times New Roman" w:hAnsiTheme="majorBidi" w:cstheme="majorBidi"/>
          <w:kern w:val="0"/>
          <w14:ligatures w14:val="none"/>
        </w:rPr>
        <w:t xml:space="preserve"> déterminée à l’aide d’une table de vérité et de l’évolution des </w:t>
      </w:r>
      <w:r w:rsidR="00C13388" w:rsidRPr="009D52A6">
        <w:rPr>
          <w:rFonts w:asciiTheme="majorBidi" w:eastAsia="Times New Roman" w:hAnsiTheme="majorBidi" w:cstheme="majorBidi"/>
          <w:kern w:val="0"/>
          <w14:ligatures w14:val="none"/>
        </w:rPr>
        <w:t>paramètres d’entrée</w:t>
      </w:r>
      <w:r w:rsidRPr="009D52A6">
        <w:rPr>
          <w:rFonts w:asciiTheme="majorBidi" w:eastAsia="Times New Roman" w:hAnsiTheme="majorBidi" w:cstheme="majorBidi"/>
          <w:kern w:val="0"/>
          <w14:ligatures w14:val="none"/>
        </w:rPr>
        <w:t>.</w:t>
      </w:r>
    </w:p>
    <w:p w14:paraId="54BDAF59" w14:textId="62CC0B9D"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Le contrôleur flou comporte les trois blocs </w:t>
      </w:r>
      <w:r w:rsidR="00C13388" w:rsidRPr="009D52A6">
        <w:rPr>
          <w:rFonts w:asciiTheme="majorBidi" w:eastAsia="Times New Roman" w:hAnsiTheme="majorBidi" w:cstheme="majorBidi"/>
          <w:kern w:val="0"/>
          <w14:ligatures w14:val="none"/>
        </w:rPr>
        <w:t>suivants</w:t>
      </w:r>
      <w:r w:rsidRPr="009D52A6">
        <w:rPr>
          <w:rFonts w:asciiTheme="majorBidi" w:eastAsia="Times New Roman" w:hAnsiTheme="majorBidi" w:cstheme="majorBidi"/>
          <w:kern w:val="0"/>
          <w14:ligatures w14:val="none"/>
        </w:rPr>
        <w:t xml:space="preserve"> la </w:t>
      </w:r>
      <w:r w:rsidR="00C13388" w:rsidRPr="009D52A6">
        <w:rPr>
          <w:rFonts w:asciiTheme="majorBidi" w:eastAsia="Times New Roman" w:hAnsiTheme="majorBidi" w:cstheme="majorBidi"/>
          <w:kern w:val="0"/>
          <w14:ligatures w14:val="none"/>
        </w:rPr>
        <w:t>figure</w:t>
      </w:r>
      <w:r w:rsidR="005037AF" w:rsidRPr="009D52A6">
        <w:rPr>
          <w:rFonts w:asciiTheme="majorBidi" w:eastAsia="Times New Roman" w:hAnsiTheme="majorBidi" w:cstheme="majorBidi"/>
          <w:kern w:val="0"/>
          <w14:ligatures w14:val="none"/>
        </w:rPr>
        <w:t xml:space="preserve"> </w:t>
      </w:r>
      <w:r w:rsidR="005037AF" w:rsidRPr="009D52A6">
        <w:rPr>
          <w:rFonts w:asciiTheme="majorBidi" w:hAnsiTheme="majorBidi" w:cstheme="majorBidi"/>
        </w:rPr>
        <w:t>Ⅱ</w:t>
      </w:r>
      <w:r w:rsidR="005037AF" w:rsidRPr="009D52A6">
        <w:rPr>
          <w:rFonts w:asciiTheme="majorBidi" w:eastAsia="Times New Roman" w:hAnsiTheme="majorBidi" w:cstheme="majorBidi"/>
          <w:kern w:val="0"/>
          <w14:ligatures w14:val="none"/>
        </w:rPr>
        <w:t>.</w:t>
      </w:r>
      <w:r w:rsidR="005037AF" w:rsidRPr="009D52A6">
        <w:rPr>
          <w:rFonts w:asciiTheme="majorBidi" w:eastAsia="Times New Roman" w:hAnsiTheme="majorBidi" w:cstheme="majorBidi"/>
          <w:kern w:val="0"/>
          <w:sz w:val="28"/>
          <w:szCs w:val="28"/>
          <w14:ligatures w14:val="none"/>
        </w:rPr>
        <w:t>5</w:t>
      </w:r>
      <w:r w:rsidRPr="009D52A6">
        <w:rPr>
          <w:rFonts w:asciiTheme="majorBidi" w:eastAsia="Times New Roman" w:hAnsiTheme="majorBidi" w:cstheme="majorBidi"/>
          <w:kern w:val="0"/>
          <w14:ligatures w14:val="none"/>
        </w:rPr>
        <w:t>:</w:t>
      </w:r>
    </w:p>
    <w:p w14:paraId="334F3B00" w14:textId="018527EC" w:rsidR="005138DD" w:rsidRPr="009D52A6" w:rsidRDefault="005138DD" w:rsidP="00C13388">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Fuzzification.</w:t>
      </w:r>
      <w:r w:rsidR="00D57CD1" w:rsidRPr="009D52A6">
        <w:rPr>
          <w:rFonts w:asciiTheme="majorBidi" w:eastAsia="Times New Roman" w:hAnsiTheme="majorBidi" w:cstheme="majorBidi"/>
          <w:kern w:val="0"/>
          <w14:ligatures w14:val="none"/>
        </w:rPr>
        <w:t xml:space="preserve">   -</w:t>
      </w:r>
      <w:r w:rsidRPr="009D52A6">
        <w:rPr>
          <w:rFonts w:asciiTheme="majorBidi" w:eastAsia="Times New Roman" w:hAnsiTheme="majorBidi" w:cstheme="majorBidi"/>
          <w:kern w:val="0"/>
          <w14:ligatures w14:val="none"/>
        </w:rPr>
        <w:t>• Inférence.</w:t>
      </w:r>
      <w:r w:rsidR="00D57CD1" w:rsidRPr="009D52A6">
        <w:rPr>
          <w:rFonts w:asciiTheme="majorBidi" w:eastAsia="Times New Roman" w:hAnsiTheme="majorBidi" w:cstheme="majorBidi"/>
          <w:kern w:val="0"/>
          <w14:ligatures w14:val="none"/>
        </w:rPr>
        <w:t xml:space="preserve">       - </w:t>
      </w:r>
      <w:r w:rsidRPr="009D52A6">
        <w:rPr>
          <w:rFonts w:asciiTheme="majorBidi" w:eastAsia="Times New Roman" w:hAnsiTheme="majorBidi" w:cstheme="majorBidi"/>
          <w:kern w:val="0"/>
          <w14:ligatures w14:val="none"/>
        </w:rPr>
        <w:t>• Défuzzification</w:t>
      </w:r>
    </w:p>
    <w:p w14:paraId="7636D8D6" w14:textId="77777777" w:rsidR="00012E33" w:rsidRPr="00012E33" w:rsidRDefault="005138DD" w:rsidP="00012E33">
      <w:pPr>
        <w:keepNext/>
        <w:spacing w:after="0" w:line="360" w:lineRule="auto"/>
        <w:jc w:val="center"/>
        <w:rPr>
          <w:rFonts w:asciiTheme="majorBidi" w:eastAsia="Times New Roman" w:hAnsiTheme="majorBidi" w:cstheme="majorBidi"/>
          <w:b/>
          <w:bCs/>
          <w:kern w:val="0"/>
          <w14:ligatures w14:val="none"/>
        </w:rPr>
      </w:pPr>
      <w:r w:rsidRPr="00012E33">
        <w:rPr>
          <w:rFonts w:asciiTheme="majorBidi" w:eastAsia="Times New Roman" w:hAnsiTheme="majorBidi" w:cstheme="majorBidi"/>
          <w:b/>
          <w:bCs/>
          <w:noProof/>
          <w:kern w:val="0"/>
          <w14:ligatures w14:val="none"/>
        </w:rPr>
        <w:drawing>
          <wp:inline distT="0" distB="0" distL="0" distR="0" wp14:anchorId="4FA8E106" wp14:editId="782CD247">
            <wp:extent cx="5250180" cy="1626092"/>
            <wp:effectExtent l="19050" t="19050" r="26670" b="12700"/>
            <wp:docPr id="15246664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666414" name=""/>
                    <pic:cNvPicPr/>
                  </pic:nvPicPr>
                  <pic:blipFill rotWithShape="1">
                    <a:blip r:embed="rId36"/>
                    <a:srcRect l="1817" r="1944"/>
                    <a:stretch>
                      <a:fillRect/>
                    </a:stretch>
                  </pic:blipFill>
                  <pic:spPr bwMode="auto">
                    <a:xfrm>
                      <a:off x="0" y="0"/>
                      <a:ext cx="5254325" cy="162737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197507C" w14:textId="0A56AE0E" w:rsidR="005138DD" w:rsidRPr="00012E33" w:rsidRDefault="00012E33" w:rsidP="00012E33">
      <w:pPr>
        <w:pStyle w:val="Caption"/>
        <w:jc w:val="center"/>
        <w:rPr>
          <w:rFonts w:asciiTheme="majorBidi" w:eastAsia="Times New Roman" w:hAnsiTheme="majorBidi" w:cstheme="majorBidi"/>
          <w:b/>
          <w:bCs/>
          <w:i w:val="0"/>
          <w:iCs w:val="0"/>
          <w:color w:val="auto"/>
          <w:kern w:val="0"/>
          <w:sz w:val="24"/>
          <w:szCs w:val="24"/>
          <w14:ligatures w14:val="none"/>
        </w:rPr>
      </w:pPr>
      <w:bookmarkStart w:id="48" w:name="_Toc234512438"/>
      <w:r w:rsidRPr="00012E33">
        <w:rPr>
          <w:rFonts w:asciiTheme="majorBidi" w:eastAsia="Times New Roman" w:hAnsiTheme="majorBidi" w:cstheme="majorBidi"/>
          <w:b/>
          <w:bCs/>
          <w:i w:val="0"/>
          <w:iCs w:val="0"/>
          <w:color w:val="auto"/>
          <w:kern w:val="0"/>
          <w:sz w:val="24"/>
          <w:szCs w:val="24"/>
          <w14:ligatures w14:val="none"/>
        </w:rPr>
        <w:t xml:space="preserve">Fig. </w:t>
      </w:r>
      <w:r w:rsidRPr="00012E33">
        <w:rPr>
          <w:rFonts w:asciiTheme="majorBidi" w:eastAsia="Times New Roman" w:hAnsiTheme="majorBidi" w:cstheme="majorBidi" w:hint="eastAsia"/>
          <w:b/>
          <w:bCs/>
          <w:i w:val="0"/>
          <w:iCs w:val="0"/>
          <w:color w:val="auto"/>
          <w:kern w:val="0"/>
          <w:sz w:val="24"/>
          <w:szCs w:val="24"/>
          <w14:ligatures w14:val="none"/>
        </w:rPr>
        <w:t>Ⅱ</w:t>
      </w:r>
      <w:r w:rsidRPr="00012E33">
        <w:rPr>
          <w:rFonts w:asciiTheme="majorBidi" w:eastAsia="Times New Roman" w:hAnsiTheme="majorBidi" w:cstheme="majorBidi"/>
          <w:b/>
          <w:bCs/>
          <w:i w:val="0"/>
          <w:iCs w:val="0"/>
          <w:color w:val="auto"/>
          <w:kern w:val="0"/>
          <w:sz w:val="24"/>
          <w:szCs w:val="24"/>
          <w14:ligatures w14:val="none"/>
        </w:rPr>
        <w:t xml:space="preserve">. </w:t>
      </w:r>
      <w:r w:rsidRPr="00012E33">
        <w:rPr>
          <w:rFonts w:asciiTheme="majorBidi" w:eastAsia="Times New Roman" w:hAnsiTheme="majorBidi" w:cstheme="majorBidi"/>
          <w:b/>
          <w:bCs/>
          <w:i w:val="0"/>
          <w:iCs w:val="0"/>
          <w:color w:val="auto"/>
          <w:kern w:val="0"/>
          <w:sz w:val="24"/>
          <w:szCs w:val="24"/>
          <w14:ligatures w14:val="none"/>
        </w:rPr>
        <w:fldChar w:fldCharType="begin"/>
      </w:r>
      <w:r w:rsidRPr="00012E33">
        <w:rPr>
          <w:rFonts w:asciiTheme="majorBidi" w:eastAsia="Times New Roman" w:hAnsiTheme="majorBidi" w:cstheme="majorBidi"/>
          <w:b/>
          <w:bCs/>
          <w:i w:val="0"/>
          <w:iCs w:val="0"/>
          <w:color w:val="auto"/>
          <w:kern w:val="0"/>
          <w:sz w:val="24"/>
          <w:szCs w:val="24"/>
          <w14:ligatures w14:val="none"/>
        </w:rPr>
        <w:instrText xml:space="preserve"> SEQ Fig._Ⅱ. \* ARABIC </w:instrText>
      </w:r>
      <w:r w:rsidRPr="00012E33">
        <w:rPr>
          <w:rFonts w:asciiTheme="majorBidi" w:eastAsia="Times New Roman" w:hAnsiTheme="majorBidi" w:cstheme="majorBidi"/>
          <w:b/>
          <w:bCs/>
          <w:i w:val="0"/>
          <w:iCs w:val="0"/>
          <w:color w:val="auto"/>
          <w:kern w:val="0"/>
          <w:sz w:val="24"/>
          <w:szCs w:val="24"/>
          <w14:ligatures w14:val="none"/>
        </w:rPr>
        <w:fldChar w:fldCharType="separate"/>
      </w:r>
      <w:r>
        <w:rPr>
          <w:rFonts w:asciiTheme="majorBidi" w:eastAsia="Times New Roman" w:hAnsiTheme="majorBidi" w:cstheme="majorBidi"/>
          <w:b/>
          <w:bCs/>
          <w:i w:val="0"/>
          <w:iCs w:val="0"/>
          <w:noProof/>
          <w:color w:val="auto"/>
          <w:kern w:val="0"/>
          <w:sz w:val="24"/>
          <w:szCs w:val="24"/>
          <w14:ligatures w14:val="none"/>
        </w:rPr>
        <w:t>5</w:t>
      </w:r>
      <w:r w:rsidRPr="00012E33">
        <w:rPr>
          <w:rFonts w:asciiTheme="majorBidi" w:eastAsia="Times New Roman" w:hAnsiTheme="majorBidi" w:cstheme="majorBidi"/>
          <w:b/>
          <w:bCs/>
          <w:i w:val="0"/>
          <w:iCs w:val="0"/>
          <w:color w:val="auto"/>
          <w:kern w:val="0"/>
          <w:sz w:val="24"/>
          <w:szCs w:val="24"/>
          <w14:ligatures w14:val="none"/>
        </w:rPr>
        <w:fldChar w:fldCharType="end"/>
      </w:r>
      <w:r w:rsidRPr="00012E33">
        <w:rPr>
          <w:rFonts w:asciiTheme="majorBidi" w:eastAsia="Times New Roman" w:hAnsiTheme="majorBidi" w:cstheme="majorBidi"/>
          <w:b/>
          <w:bCs/>
          <w:i w:val="0"/>
          <w:iCs w:val="0"/>
          <w:color w:val="auto"/>
          <w:kern w:val="0"/>
          <w:sz w:val="24"/>
          <w:szCs w:val="24"/>
          <w14:ligatures w14:val="none"/>
        </w:rPr>
        <w:t xml:space="preserve"> Structure de base de la logique floue</w:t>
      </w:r>
      <w:bookmarkEnd w:id="48"/>
    </w:p>
    <w:p w14:paraId="24F76497" w14:textId="0276B0E7" w:rsidR="005138DD" w:rsidRPr="009D52A6" w:rsidRDefault="005138DD" w:rsidP="002B746B">
      <w:pPr>
        <w:tabs>
          <w:tab w:val="center" w:pos="4680"/>
          <w:tab w:val="right" w:pos="9360"/>
        </w:tabs>
        <w:spacing w:after="0" w:line="360" w:lineRule="auto"/>
        <w:jc w:val="center"/>
        <w:rPr>
          <w:rFonts w:asciiTheme="majorBidi" w:eastAsia="Times New Roman" w:hAnsiTheme="majorBidi" w:cstheme="majorBidi"/>
          <w:b/>
          <w:bCs/>
          <w:kern w:val="0"/>
          <w14:ligatures w14:val="none"/>
        </w:rPr>
      </w:pPr>
    </w:p>
    <w:p w14:paraId="41DAA988" w14:textId="77777777" w:rsidR="005138DD" w:rsidRPr="009D52A6" w:rsidRDefault="005138DD" w:rsidP="002B746B">
      <w:pPr>
        <w:spacing w:after="0" w:line="360" w:lineRule="auto"/>
        <w:jc w:val="center"/>
        <w:rPr>
          <w:rFonts w:asciiTheme="majorBidi" w:eastAsia="Times New Roman" w:hAnsiTheme="majorBidi" w:cstheme="majorBidi"/>
          <w:kern w:val="0"/>
          <w:sz w:val="28"/>
          <w:szCs w:val="28"/>
          <w14:ligatures w14:val="none"/>
        </w:rPr>
      </w:pPr>
    </w:p>
    <w:p w14:paraId="34D5998A" w14:textId="77777777" w:rsidR="00EC47F0" w:rsidRPr="009D52A6" w:rsidRDefault="00EC47F0" w:rsidP="002B746B">
      <w:pPr>
        <w:spacing w:after="0" w:line="360" w:lineRule="auto"/>
        <w:jc w:val="center"/>
        <w:rPr>
          <w:rFonts w:asciiTheme="majorBidi" w:eastAsia="Times New Roman" w:hAnsiTheme="majorBidi" w:cstheme="majorBidi"/>
          <w:kern w:val="0"/>
          <w:sz w:val="28"/>
          <w:szCs w:val="28"/>
          <w14:ligatures w14:val="none"/>
        </w:rPr>
      </w:pPr>
    </w:p>
    <w:p w14:paraId="6F23F5AB" w14:textId="77777777" w:rsidR="00117AD5" w:rsidRPr="009D52A6" w:rsidRDefault="00117AD5" w:rsidP="002B746B">
      <w:pPr>
        <w:spacing w:after="0" w:line="360" w:lineRule="auto"/>
        <w:rPr>
          <w:rFonts w:asciiTheme="majorBidi" w:eastAsia="Times New Roman" w:hAnsiTheme="majorBidi" w:cstheme="majorBidi"/>
          <w:kern w:val="0"/>
          <w14:ligatures w14:val="none"/>
        </w:rPr>
      </w:pPr>
    </w:p>
    <w:p w14:paraId="7CA69FFB" w14:textId="670CBFB8" w:rsidR="005138DD" w:rsidRPr="009D52A6" w:rsidRDefault="005138DD" w:rsidP="002B746B">
      <w:pPr>
        <w:spacing w:after="0" w:line="360" w:lineRule="auto"/>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Les variables E et DE sont exprimées comme suit :</w:t>
      </w:r>
    </w:p>
    <w:p w14:paraId="1F5452FA" w14:textId="77777777" w:rsidR="005138DD" w:rsidRPr="009D52A6" w:rsidRDefault="005138DD" w:rsidP="002B746B">
      <w:pPr>
        <w:spacing w:after="0" w:line="360" w:lineRule="auto"/>
        <w:rPr>
          <w:rFonts w:asciiTheme="majorBidi" w:eastAsia="Times New Roman" w:hAnsiTheme="majorBidi" w:cstheme="majorBidi"/>
          <w:kern w:val="0"/>
          <w14:ligatures w14:val="none"/>
        </w:rPr>
      </w:pPr>
    </w:p>
    <w:p w14:paraId="77DE472C" w14:textId="44D46B9F" w:rsidR="005138DD" w:rsidRPr="009D52A6" w:rsidRDefault="00117AD5" w:rsidP="00117AD5">
      <w:pPr>
        <w:spacing w:after="0" w:line="360" w:lineRule="auto"/>
        <w:jc w:val="center"/>
        <w:rPr>
          <w:rFonts w:asciiTheme="majorBidi" w:eastAsia="Times New Roman" w:hAnsiTheme="majorBidi" w:cstheme="majorBidi"/>
          <w:kern w:val="0"/>
          <w:sz w:val="28"/>
          <w:szCs w:val="28"/>
          <w:highlight w:val="red"/>
          <w:lang w:val="en-GB"/>
          <w14:ligatures w14:val="none"/>
        </w:rPr>
      </w:pPr>
      <w:r w:rsidRPr="009D52A6">
        <w:rPr>
          <w:rFonts w:asciiTheme="majorBidi" w:eastAsia="Times New Roman" w:hAnsiTheme="majorBidi" w:cstheme="majorBidi"/>
          <w:kern w:val="0"/>
          <w:sz w:val="32"/>
          <w:szCs w:val="32"/>
          <w14:ligatures w14:val="none"/>
        </w:rPr>
        <w:t xml:space="preserve">                          </w:t>
      </w:r>
      <m:oMath>
        <m:r>
          <m:rPr>
            <m:sty m:val="bi"/>
          </m:rPr>
          <w:rPr>
            <w:rFonts w:ascii="Cambria Math" w:eastAsia="Times New Roman" w:hAnsi="Cambria Math" w:cstheme="majorBidi"/>
            <w:kern w:val="0"/>
            <w:sz w:val="28"/>
            <w:szCs w:val="28"/>
            <w14:ligatures w14:val="none"/>
          </w:rPr>
          <m:t>DE</m:t>
        </m:r>
        <m:d>
          <m:dPr>
            <m:ctrlPr>
              <w:rPr>
                <w:rFonts w:ascii="Cambria Math" w:eastAsia="Times New Roman" w:hAnsi="Cambria Math" w:cstheme="majorBidi"/>
                <w:b/>
                <w:bCs/>
                <w:i/>
                <w:kern w:val="0"/>
                <w:sz w:val="28"/>
                <w:szCs w:val="28"/>
                <w14:ligatures w14:val="none"/>
              </w:rPr>
            </m:ctrlPr>
          </m:dPr>
          <m:e>
            <m:r>
              <m:rPr>
                <m:sty m:val="bi"/>
              </m:rPr>
              <w:rPr>
                <w:rFonts w:ascii="Cambria Math" w:eastAsia="Times New Roman" w:hAnsi="Cambria Math" w:cstheme="majorBidi"/>
                <w:kern w:val="0"/>
                <w:sz w:val="28"/>
                <w:szCs w:val="28"/>
                <w14:ligatures w14:val="none"/>
              </w:rPr>
              <m:t>k</m:t>
            </m:r>
          </m:e>
        </m:d>
        <m:r>
          <m:rPr>
            <m:sty m:val="bi"/>
          </m:rPr>
          <w:rPr>
            <w:rFonts w:ascii="Cambria Math" w:eastAsia="Times New Roman" w:hAnsi="Cambria Math" w:cstheme="majorBidi"/>
            <w:kern w:val="0"/>
            <w:sz w:val="28"/>
            <w:szCs w:val="28"/>
            <w:lang w:val="en-GB"/>
            <w14:ligatures w14:val="none"/>
          </w:rPr>
          <m:t>=</m:t>
        </m:r>
        <m:r>
          <m:rPr>
            <m:sty m:val="bi"/>
          </m:rPr>
          <w:rPr>
            <w:rFonts w:ascii="Cambria Math" w:eastAsia="Times New Roman" w:hAnsi="Cambria Math" w:cstheme="majorBidi"/>
            <w:kern w:val="0"/>
            <w:sz w:val="28"/>
            <w:szCs w:val="28"/>
            <w14:ligatures w14:val="none"/>
          </w:rPr>
          <m:t>Epv</m:t>
        </m:r>
        <m:d>
          <m:dPr>
            <m:ctrlPr>
              <w:rPr>
                <w:rFonts w:ascii="Cambria Math" w:eastAsia="Times New Roman" w:hAnsi="Cambria Math" w:cstheme="majorBidi"/>
                <w:b/>
                <w:bCs/>
                <w:i/>
                <w:kern w:val="0"/>
                <w:sz w:val="28"/>
                <w:szCs w:val="28"/>
                <w14:ligatures w14:val="none"/>
              </w:rPr>
            </m:ctrlPr>
          </m:dPr>
          <m:e>
            <m:r>
              <m:rPr>
                <m:sty m:val="bi"/>
              </m:rPr>
              <w:rPr>
                <w:rFonts w:ascii="Cambria Math" w:eastAsia="Times New Roman" w:hAnsi="Cambria Math" w:cstheme="majorBidi"/>
                <w:kern w:val="0"/>
                <w:sz w:val="28"/>
                <w:szCs w:val="28"/>
                <w14:ligatures w14:val="none"/>
              </w:rPr>
              <m:t>k</m:t>
            </m:r>
          </m:e>
        </m:d>
        <m:r>
          <m:rPr>
            <m:sty m:val="bi"/>
          </m:rPr>
          <w:rPr>
            <w:rFonts w:ascii="Cambria Math" w:eastAsia="Times New Roman" w:hAnsi="Cambria Math" w:cstheme="majorBidi"/>
            <w:kern w:val="0"/>
            <w:sz w:val="28"/>
            <w:szCs w:val="28"/>
            <w:lang w:val="en-GB"/>
            <w14:ligatures w14:val="none"/>
          </w:rPr>
          <m:t>-</m:t>
        </m:r>
        <m:r>
          <m:rPr>
            <m:sty m:val="bi"/>
          </m:rPr>
          <w:rPr>
            <w:rFonts w:ascii="Cambria Math" w:eastAsia="Times New Roman" w:hAnsi="Cambria Math" w:cstheme="majorBidi"/>
            <w:kern w:val="0"/>
            <w:sz w:val="28"/>
            <w:szCs w:val="28"/>
            <w14:ligatures w14:val="none"/>
          </w:rPr>
          <m:t>Epv</m:t>
        </m:r>
        <m:r>
          <m:rPr>
            <m:sty m:val="bi"/>
          </m:rPr>
          <w:rPr>
            <w:rFonts w:ascii="Cambria Math" w:eastAsia="Times New Roman" w:hAnsi="Cambria Math" w:cstheme="majorBidi"/>
            <w:kern w:val="0"/>
            <w:sz w:val="28"/>
            <w:szCs w:val="28"/>
            <w:lang w:val="en-GB"/>
            <w14:ligatures w14:val="none"/>
          </w:rPr>
          <m:t>(</m:t>
        </m:r>
        <m:r>
          <m:rPr>
            <m:sty m:val="bi"/>
          </m:rPr>
          <w:rPr>
            <w:rFonts w:ascii="Cambria Math" w:eastAsia="Times New Roman" w:hAnsi="Cambria Math" w:cstheme="majorBidi"/>
            <w:kern w:val="0"/>
            <w:sz w:val="28"/>
            <w:szCs w:val="28"/>
            <w14:ligatures w14:val="none"/>
          </w:rPr>
          <m:t>k</m:t>
        </m:r>
        <m:r>
          <m:rPr>
            <m:sty m:val="bi"/>
          </m:rPr>
          <w:rPr>
            <w:rFonts w:ascii="Cambria Math" w:eastAsia="Times New Roman" w:hAnsi="Cambria Math" w:cstheme="majorBidi"/>
            <w:kern w:val="0"/>
            <w:sz w:val="28"/>
            <w:szCs w:val="28"/>
            <w:lang w:val="en-GB"/>
            <w14:ligatures w14:val="none"/>
          </w:rPr>
          <m:t>-</m:t>
        </m:r>
        <m:r>
          <m:rPr>
            <m:sty m:val="bi"/>
          </m:rPr>
          <w:rPr>
            <w:rFonts w:ascii="Cambria Math" w:eastAsia="Times New Roman" w:hAnsi="Cambria Math" w:cstheme="majorBidi"/>
            <w:kern w:val="0"/>
            <w:sz w:val="28"/>
            <w:szCs w:val="28"/>
            <w14:ligatures w14:val="none"/>
          </w:rPr>
          <m:t>1</m:t>
        </m:r>
        <m:r>
          <m:rPr>
            <m:sty m:val="bi"/>
          </m:rPr>
          <w:rPr>
            <w:rFonts w:ascii="Cambria Math" w:eastAsia="Times New Roman" w:hAnsi="Cambria Math" w:cstheme="majorBidi"/>
            <w:kern w:val="0"/>
            <w:sz w:val="28"/>
            <w:szCs w:val="28"/>
            <w:lang w:val="en-GB"/>
            <w14:ligatures w14:val="none"/>
          </w:rPr>
          <m:t>)</m:t>
        </m:r>
      </m:oMath>
      <w:r w:rsidR="005138DD" w:rsidRPr="009D52A6">
        <w:rPr>
          <w:rFonts w:asciiTheme="majorBidi" w:eastAsia="Times New Roman" w:hAnsiTheme="majorBidi" w:cstheme="majorBidi"/>
          <w:kern w:val="0"/>
          <w:sz w:val="28"/>
          <w:szCs w:val="28"/>
          <w:lang w:val="en-GB"/>
          <w14:ligatures w14:val="none"/>
        </w:rPr>
        <w:t xml:space="preserve">             </w:t>
      </w:r>
      <w:r w:rsidRPr="009D52A6">
        <w:rPr>
          <w:rFonts w:asciiTheme="majorBidi" w:eastAsia="Times New Roman" w:hAnsiTheme="majorBidi" w:cstheme="majorBidi"/>
          <w:kern w:val="0"/>
          <w:sz w:val="28"/>
          <w:szCs w:val="28"/>
          <w:lang w:val="en-GB"/>
          <w14:ligatures w14:val="none"/>
        </w:rPr>
        <w:t xml:space="preserve">          </w:t>
      </w:r>
      <w:r w:rsidR="005138DD" w:rsidRPr="009D52A6">
        <w:rPr>
          <w:rFonts w:asciiTheme="majorBidi" w:eastAsia="Times New Roman" w:hAnsiTheme="majorBidi" w:cstheme="majorBidi"/>
          <w:kern w:val="0"/>
          <w:sz w:val="28"/>
          <w:szCs w:val="28"/>
          <w:lang w:val="en-GB"/>
          <w14:ligatures w14:val="none"/>
        </w:rPr>
        <w:t xml:space="preserve">       </w:t>
      </w:r>
      <w:r w:rsidRPr="009D52A6">
        <w:rPr>
          <w:rFonts w:asciiTheme="majorBidi" w:eastAsiaTheme="minorEastAsia" w:hAnsiTheme="majorBidi" w:cstheme="majorBidi"/>
          <w:color w:val="0D0D0D" w:themeColor="text1" w:themeTint="F2"/>
          <w:lang w:val="en-US"/>
        </w:rPr>
        <w:t>(Eq.Ⅱ</w:t>
      </w:r>
      <w:r w:rsidRPr="009D52A6">
        <w:rPr>
          <w:rFonts w:asciiTheme="majorBidi" w:hAnsiTheme="majorBidi" w:cstheme="majorBidi"/>
          <w:lang w:val="en-US"/>
        </w:rPr>
        <w:t>.</w:t>
      </w:r>
      <w:r w:rsidRPr="009D52A6">
        <w:rPr>
          <w:rFonts w:asciiTheme="majorBidi" w:eastAsiaTheme="minorEastAsia" w:hAnsiTheme="majorBidi" w:cstheme="majorBidi"/>
          <w:color w:val="0D0D0D" w:themeColor="text1" w:themeTint="F2"/>
          <w:lang w:val="en-US"/>
        </w:rPr>
        <w:t>7)</w:t>
      </w:r>
    </w:p>
    <w:p w14:paraId="255D613E" w14:textId="33AAD3F0" w:rsidR="005138DD" w:rsidRPr="009D52A6" w:rsidRDefault="00117AD5" w:rsidP="00117AD5">
      <w:pPr>
        <w:spacing w:after="0" w:line="360" w:lineRule="auto"/>
        <w:ind w:firstLine="720"/>
        <w:jc w:val="center"/>
        <w:rPr>
          <w:rFonts w:asciiTheme="majorBidi" w:eastAsia="Times New Roman" w:hAnsiTheme="majorBidi" w:cstheme="majorBidi"/>
          <w:kern w:val="0"/>
          <w:lang w:val="en-US"/>
          <w14:ligatures w14:val="none"/>
        </w:rPr>
      </w:pPr>
      <w:r w:rsidRPr="009D52A6">
        <w:rPr>
          <w:rFonts w:asciiTheme="majorBidi" w:eastAsia="Times New Roman" w:hAnsiTheme="majorBidi" w:cstheme="majorBidi"/>
          <w:kern w:val="0"/>
          <w:sz w:val="32"/>
          <w:szCs w:val="32"/>
          <w:lang w:val="en-US"/>
          <w14:ligatures w14:val="none"/>
        </w:rPr>
        <w:t xml:space="preserve">                        </w:t>
      </w:r>
      <m:oMath>
        <m:r>
          <m:rPr>
            <m:sty m:val="bi"/>
          </m:rPr>
          <w:rPr>
            <w:rFonts w:ascii="Cambria Math" w:eastAsia="Times New Roman" w:hAnsi="Cambria Math" w:cstheme="majorBidi"/>
            <w:kern w:val="0"/>
            <w:sz w:val="28"/>
            <w:szCs w:val="28"/>
            <w14:ligatures w14:val="none"/>
          </w:rPr>
          <m:t>E</m:t>
        </m:r>
        <m:d>
          <m:dPr>
            <m:ctrlPr>
              <w:rPr>
                <w:rFonts w:ascii="Cambria Math" w:eastAsia="Times New Roman" w:hAnsi="Cambria Math" w:cstheme="majorBidi"/>
                <w:b/>
                <w:bCs/>
                <w:i/>
                <w:kern w:val="0"/>
                <w:sz w:val="28"/>
                <w:szCs w:val="28"/>
                <w14:ligatures w14:val="none"/>
              </w:rPr>
            </m:ctrlPr>
          </m:dPr>
          <m:e>
            <m:r>
              <m:rPr>
                <m:sty m:val="bi"/>
              </m:rPr>
              <w:rPr>
                <w:rFonts w:ascii="Cambria Math" w:eastAsia="Times New Roman" w:hAnsi="Cambria Math" w:cstheme="majorBidi"/>
                <w:kern w:val="0"/>
                <w:sz w:val="28"/>
                <w:szCs w:val="28"/>
                <w14:ligatures w14:val="none"/>
              </w:rPr>
              <m:t>k</m:t>
            </m:r>
          </m:e>
        </m:d>
        <m:r>
          <m:rPr>
            <m:sty m:val="bi"/>
          </m:rPr>
          <w:rPr>
            <w:rFonts w:ascii="Cambria Math" w:eastAsia="Times New Roman" w:hAnsi="Cambria Math" w:cstheme="majorBidi"/>
            <w:kern w:val="0"/>
            <w:sz w:val="28"/>
            <w:szCs w:val="28"/>
            <w:lang w:val="en-US"/>
            <w14:ligatures w14:val="none"/>
          </w:rPr>
          <m:t>=</m:t>
        </m:r>
        <m:f>
          <m:fPr>
            <m:ctrlPr>
              <w:rPr>
                <w:rFonts w:ascii="Cambria Math" w:eastAsia="Times New Roman" w:hAnsi="Cambria Math" w:cstheme="majorBidi"/>
                <w:b/>
                <w:bCs/>
                <w:i/>
                <w:kern w:val="0"/>
                <w:sz w:val="28"/>
                <w:szCs w:val="28"/>
                <w14:ligatures w14:val="none"/>
              </w:rPr>
            </m:ctrlPr>
          </m:fPr>
          <m:num>
            <m:r>
              <m:rPr>
                <m:sty m:val="bi"/>
              </m:rPr>
              <w:rPr>
                <w:rFonts w:ascii="Cambria Math" w:eastAsia="Times New Roman" w:hAnsi="Cambria Math" w:cstheme="majorBidi"/>
                <w:kern w:val="0"/>
                <w:sz w:val="28"/>
                <w:szCs w:val="28"/>
                <w14:ligatures w14:val="none"/>
              </w:rPr>
              <m:t>Ppv</m:t>
            </m:r>
            <m:d>
              <m:dPr>
                <m:ctrlPr>
                  <w:rPr>
                    <w:rFonts w:ascii="Cambria Math" w:eastAsia="Times New Roman" w:hAnsi="Cambria Math" w:cstheme="majorBidi"/>
                    <w:b/>
                    <w:bCs/>
                    <w:i/>
                    <w:kern w:val="0"/>
                    <w:sz w:val="28"/>
                    <w:szCs w:val="28"/>
                    <w14:ligatures w14:val="none"/>
                  </w:rPr>
                </m:ctrlPr>
              </m:dPr>
              <m:e>
                <m:r>
                  <m:rPr>
                    <m:sty m:val="bi"/>
                  </m:rPr>
                  <w:rPr>
                    <w:rFonts w:ascii="Cambria Math" w:eastAsia="Times New Roman" w:hAnsi="Cambria Math" w:cstheme="majorBidi"/>
                    <w:kern w:val="0"/>
                    <w:sz w:val="28"/>
                    <w:szCs w:val="28"/>
                    <w14:ligatures w14:val="none"/>
                  </w:rPr>
                  <m:t>k</m:t>
                </m:r>
              </m:e>
            </m:d>
            <m:r>
              <m:rPr>
                <m:sty m:val="bi"/>
              </m:rPr>
              <w:rPr>
                <w:rFonts w:ascii="Cambria Math" w:eastAsia="Times New Roman" w:hAnsi="Cambria Math" w:cstheme="majorBidi"/>
                <w:kern w:val="0"/>
                <w:sz w:val="28"/>
                <w:szCs w:val="28"/>
                <w:lang w:val="en-US"/>
                <w14:ligatures w14:val="none"/>
              </w:rPr>
              <m:t>-</m:t>
            </m:r>
            <m:r>
              <m:rPr>
                <m:sty m:val="bi"/>
              </m:rPr>
              <w:rPr>
                <w:rFonts w:ascii="Cambria Math" w:eastAsia="Times New Roman" w:hAnsi="Cambria Math" w:cstheme="majorBidi"/>
                <w:kern w:val="0"/>
                <w:sz w:val="28"/>
                <w:szCs w:val="28"/>
                <w14:ligatures w14:val="none"/>
              </w:rPr>
              <m:t>Ppv</m:t>
            </m:r>
            <m:d>
              <m:dPr>
                <m:ctrlPr>
                  <w:rPr>
                    <w:rFonts w:ascii="Cambria Math" w:eastAsia="Times New Roman" w:hAnsi="Cambria Math" w:cstheme="majorBidi"/>
                    <w:b/>
                    <w:bCs/>
                    <w:i/>
                    <w:kern w:val="0"/>
                    <w:sz w:val="28"/>
                    <w:szCs w:val="28"/>
                    <w14:ligatures w14:val="none"/>
                  </w:rPr>
                </m:ctrlPr>
              </m:dPr>
              <m:e>
                <m:r>
                  <m:rPr>
                    <m:sty m:val="bi"/>
                  </m:rPr>
                  <w:rPr>
                    <w:rFonts w:ascii="Cambria Math" w:eastAsia="Times New Roman" w:hAnsi="Cambria Math" w:cstheme="majorBidi"/>
                    <w:kern w:val="0"/>
                    <w:sz w:val="28"/>
                    <w:szCs w:val="28"/>
                    <w14:ligatures w14:val="none"/>
                  </w:rPr>
                  <m:t>k</m:t>
                </m:r>
                <m:r>
                  <m:rPr>
                    <m:sty m:val="bi"/>
                  </m:rPr>
                  <w:rPr>
                    <w:rFonts w:ascii="Cambria Math" w:eastAsia="Times New Roman" w:hAnsi="Cambria Math" w:cstheme="majorBidi"/>
                    <w:kern w:val="0"/>
                    <w:sz w:val="28"/>
                    <w:szCs w:val="28"/>
                    <w:lang w:val="en-US"/>
                    <w14:ligatures w14:val="none"/>
                  </w:rPr>
                  <m:t>-1</m:t>
                </m:r>
              </m:e>
            </m:d>
          </m:num>
          <m:den>
            <m:r>
              <m:rPr>
                <m:sty m:val="bi"/>
              </m:rPr>
              <w:rPr>
                <w:rFonts w:ascii="Cambria Math" w:eastAsia="Times New Roman" w:hAnsi="Cambria Math" w:cstheme="majorBidi"/>
                <w:kern w:val="0"/>
                <w:sz w:val="28"/>
                <w:szCs w:val="28"/>
                <w14:ligatures w14:val="none"/>
              </w:rPr>
              <m:t>Vpv</m:t>
            </m:r>
            <m:d>
              <m:dPr>
                <m:ctrlPr>
                  <w:rPr>
                    <w:rFonts w:ascii="Cambria Math" w:eastAsia="Times New Roman" w:hAnsi="Cambria Math" w:cstheme="majorBidi"/>
                    <w:b/>
                    <w:bCs/>
                    <w:i/>
                    <w:kern w:val="0"/>
                    <w:sz w:val="28"/>
                    <w:szCs w:val="28"/>
                    <w14:ligatures w14:val="none"/>
                  </w:rPr>
                </m:ctrlPr>
              </m:dPr>
              <m:e>
                <m:r>
                  <m:rPr>
                    <m:sty m:val="bi"/>
                  </m:rPr>
                  <w:rPr>
                    <w:rFonts w:ascii="Cambria Math" w:eastAsia="Times New Roman" w:hAnsi="Cambria Math" w:cstheme="majorBidi"/>
                    <w:kern w:val="0"/>
                    <w:sz w:val="28"/>
                    <w:szCs w:val="28"/>
                    <w14:ligatures w14:val="none"/>
                  </w:rPr>
                  <m:t>k</m:t>
                </m:r>
              </m:e>
            </m:d>
            <m:r>
              <m:rPr>
                <m:sty m:val="bi"/>
              </m:rPr>
              <w:rPr>
                <w:rFonts w:ascii="Cambria Math" w:eastAsia="Times New Roman" w:hAnsi="Cambria Math" w:cstheme="majorBidi"/>
                <w:kern w:val="0"/>
                <w:sz w:val="28"/>
                <w:szCs w:val="28"/>
                <w:lang w:val="en-US"/>
                <w14:ligatures w14:val="none"/>
              </w:rPr>
              <m:t>-</m:t>
            </m:r>
            <m:r>
              <m:rPr>
                <m:sty m:val="bi"/>
              </m:rPr>
              <w:rPr>
                <w:rFonts w:ascii="Cambria Math" w:eastAsia="Times New Roman" w:hAnsi="Cambria Math" w:cstheme="majorBidi"/>
                <w:kern w:val="0"/>
                <w:sz w:val="28"/>
                <w:szCs w:val="28"/>
                <w14:ligatures w14:val="none"/>
              </w:rPr>
              <m:t>Vpv</m:t>
            </m:r>
            <m:r>
              <m:rPr>
                <m:sty m:val="bi"/>
              </m:rPr>
              <w:rPr>
                <w:rFonts w:ascii="Cambria Math" w:eastAsia="Times New Roman" w:hAnsi="Cambria Math" w:cstheme="majorBidi"/>
                <w:kern w:val="0"/>
                <w:sz w:val="28"/>
                <w:szCs w:val="28"/>
                <w:lang w:val="en-US"/>
                <w14:ligatures w14:val="none"/>
              </w:rPr>
              <m:t>(</m:t>
            </m:r>
            <m:r>
              <m:rPr>
                <m:sty m:val="bi"/>
              </m:rPr>
              <w:rPr>
                <w:rFonts w:ascii="Cambria Math" w:eastAsia="Times New Roman" w:hAnsi="Cambria Math" w:cstheme="majorBidi"/>
                <w:kern w:val="0"/>
                <w:sz w:val="28"/>
                <w:szCs w:val="28"/>
                <w14:ligatures w14:val="none"/>
              </w:rPr>
              <m:t>k</m:t>
            </m:r>
            <m:r>
              <m:rPr>
                <m:sty m:val="bi"/>
              </m:rPr>
              <w:rPr>
                <w:rFonts w:ascii="Cambria Math" w:eastAsia="Times New Roman" w:hAnsi="Cambria Math" w:cstheme="majorBidi"/>
                <w:kern w:val="0"/>
                <w:sz w:val="28"/>
                <w:szCs w:val="28"/>
                <w:lang w:val="en-US"/>
                <w14:ligatures w14:val="none"/>
              </w:rPr>
              <m:t>-1)</m:t>
            </m:r>
          </m:den>
        </m:f>
      </m:oMath>
      <w:r w:rsidR="005138DD" w:rsidRPr="009D52A6">
        <w:rPr>
          <w:rFonts w:asciiTheme="majorBidi" w:eastAsia="Times New Roman" w:hAnsiTheme="majorBidi" w:cstheme="majorBidi"/>
          <w:kern w:val="0"/>
          <w:sz w:val="28"/>
          <w:szCs w:val="28"/>
          <w:lang w:val="en-US"/>
          <w14:ligatures w14:val="none"/>
        </w:rPr>
        <w:t xml:space="preserve">                </w:t>
      </w:r>
      <w:r w:rsidRPr="009D52A6">
        <w:rPr>
          <w:rFonts w:asciiTheme="majorBidi" w:eastAsia="Times New Roman" w:hAnsiTheme="majorBidi" w:cstheme="majorBidi"/>
          <w:kern w:val="0"/>
          <w:sz w:val="28"/>
          <w:szCs w:val="28"/>
          <w:lang w:val="en-US"/>
          <w14:ligatures w14:val="none"/>
        </w:rPr>
        <w:t xml:space="preserve">   </w:t>
      </w:r>
      <w:r w:rsidR="005138DD" w:rsidRPr="009D52A6">
        <w:rPr>
          <w:rFonts w:asciiTheme="majorBidi" w:eastAsia="Times New Roman" w:hAnsiTheme="majorBidi" w:cstheme="majorBidi"/>
          <w:kern w:val="0"/>
          <w:sz w:val="28"/>
          <w:szCs w:val="28"/>
          <w:lang w:val="en-US"/>
          <w14:ligatures w14:val="none"/>
        </w:rPr>
        <w:t xml:space="preserve"> </w:t>
      </w:r>
      <w:r w:rsidRPr="009D52A6">
        <w:rPr>
          <w:rFonts w:asciiTheme="majorBidi" w:eastAsiaTheme="minorEastAsia" w:hAnsiTheme="majorBidi" w:cstheme="majorBidi"/>
          <w:color w:val="0D0D0D" w:themeColor="text1" w:themeTint="F2"/>
          <w:lang w:val="en-US"/>
        </w:rPr>
        <w:t>(Eq.Ⅱ</w:t>
      </w:r>
      <w:r w:rsidRPr="009D52A6">
        <w:rPr>
          <w:rFonts w:asciiTheme="majorBidi" w:hAnsiTheme="majorBidi" w:cstheme="majorBidi"/>
          <w:lang w:val="en-US"/>
        </w:rPr>
        <w:t>.</w:t>
      </w:r>
      <w:r w:rsidRPr="009D52A6">
        <w:rPr>
          <w:rFonts w:asciiTheme="majorBidi" w:eastAsiaTheme="minorEastAsia" w:hAnsiTheme="majorBidi" w:cstheme="majorBidi"/>
          <w:color w:val="0D0D0D" w:themeColor="text1" w:themeTint="F2"/>
          <w:lang w:val="en-US"/>
        </w:rPr>
        <w:t>8)</w:t>
      </w:r>
    </w:p>
    <w:p w14:paraId="0A684917" w14:textId="77777777" w:rsidR="005138DD" w:rsidRPr="009D52A6" w:rsidRDefault="005138DD" w:rsidP="002B746B">
      <w:pPr>
        <w:spacing w:after="0" w:line="360" w:lineRule="auto"/>
        <w:rPr>
          <w:rFonts w:asciiTheme="majorBidi" w:eastAsia="Times New Roman" w:hAnsiTheme="majorBidi" w:cstheme="majorBidi"/>
          <w:color w:val="EE0000"/>
          <w:kern w:val="0"/>
          <w:sz w:val="20"/>
          <w:szCs w:val="20"/>
          <w:lang w:val="en-US"/>
          <w14:ligatures w14:val="none"/>
        </w:rPr>
      </w:pPr>
    </w:p>
    <w:p w14:paraId="5DC8A85B" w14:textId="77777777" w:rsidR="005138DD" w:rsidRPr="009D52A6" w:rsidRDefault="005138DD" w:rsidP="002B746B">
      <w:pPr>
        <w:spacing w:after="0" w:line="360" w:lineRule="auto"/>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Où :</w:t>
      </w:r>
      <w:r w:rsidRPr="009D52A6">
        <w:rPr>
          <w:rFonts w:asciiTheme="majorBidi" w:eastAsia="Times New Roman" w:hAnsiTheme="majorBidi" w:cstheme="majorBidi"/>
          <w:kern w:val="0"/>
        </w:rPr>
        <w:t xml:space="preserve"> </w:t>
      </w:r>
    </w:p>
    <w:p w14:paraId="75EFA351" w14:textId="77777777" w:rsidR="005138DD" w:rsidRPr="009D52A6" w:rsidRDefault="005138DD" w:rsidP="002B746B">
      <w:pPr>
        <w:spacing w:after="0" w:line="360" w:lineRule="auto"/>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                </w:t>
      </w:r>
      <w:proofErr w:type="spellStart"/>
      <w:r w:rsidRPr="009D52A6">
        <w:rPr>
          <w:rFonts w:asciiTheme="majorBidi" w:eastAsia="Times New Roman" w:hAnsiTheme="majorBidi" w:cstheme="majorBidi"/>
          <w:kern w:val="0"/>
          <w14:ligatures w14:val="none"/>
        </w:rPr>
        <w:t>Ppv</w:t>
      </w:r>
      <w:proofErr w:type="spellEnd"/>
      <w:r w:rsidRPr="009D52A6">
        <w:rPr>
          <w:rFonts w:asciiTheme="majorBidi" w:eastAsia="Times New Roman" w:hAnsiTheme="majorBidi" w:cstheme="majorBidi"/>
          <w:kern w:val="0"/>
          <w14:ligatures w14:val="none"/>
        </w:rPr>
        <w:t xml:space="preserve"> (k) :la puissance du générateur photovoltaïque.</w:t>
      </w:r>
    </w:p>
    <w:p w14:paraId="055948B9" w14:textId="6C5930F8" w:rsidR="005138DD" w:rsidRPr="009D52A6" w:rsidRDefault="005138DD" w:rsidP="002B746B">
      <w:pPr>
        <w:spacing w:after="0" w:line="360" w:lineRule="auto"/>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                </w:t>
      </w:r>
      <w:proofErr w:type="spellStart"/>
      <w:r w:rsidRPr="009D52A6">
        <w:rPr>
          <w:rFonts w:asciiTheme="majorBidi" w:eastAsia="Times New Roman" w:hAnsiTheme="majorBidi" w:cstheme="majorBidi"/>
          <w:kern w:val="0"/>
          <w14:ligatures w14:val="none"/>
        </w:rPr>
        <w:t>Vpv</w:t>
      </w:r>
      <w:proofErr w:type="spellEnd"/>
      <w:r w:rsidRPr="009D52A6">
        <w:rPr>
          <w:rFonts w:asciiTheme="majorBidi" w:eastAsia="Times New Roman" w:hAnsiTheme="majorBidi" w:cstheme="majorBidi"/>
          <w:kern w:val="0"/>
          <w14:ligatures w14:val="none"/>
        </w:rPr>
        <w:t xml:space="preserve"> (k) : tension du générateur photovoltaïque.</w:t>
      </w:r>
    </w:p>
    <w:p w14:paraId="4D47A312" w14:textId="77777777" w:rsidR="005138DD" w:rsidRPr="009D52A6" w:rsidRDefault="005138DD" w:rsidP="002B746B">
      <w:pPr>
        <w:spacing w:after="0" w:line="360" w:lineRule="auto"/>
        <w:rPr>
          <w:rFonts w:asciiTheme="majorBidi" w:eastAsia="Times New Roman" w:hAnsiTheme="majorBidi" w:cstheme="majorBidi"/>
          <w:kern w:val="0"/>
          <w14:ligatures w14:val="none"/>
        </w:rPr>
      </w:pPr>
    </w:p>
    <w:p w14:paraId="7E3501F2" w14:textId="086DEFC9" w:rsidR="005138DD" w:rsidRPr="009D52A6" w:rsidRDefault="005138DD" w:rsidP="00C13388">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Les variations du rapport cyclique dépendent de la différence de position entre le</w:t>
      </w:r>
      <w:r w:rsidR="005037AF" w:rsidRPr="009D52A6">
        <w:rPr>
          <w:rFonts w:asciiTheme="majorBidi" w:eastAsia="Times New Roman" w:hAnsiTheme="majorBidi" w:cstheme="majorBidi"/>
          <w:kern w:val="0"/>
          <w14:ligatures w14:val="none"/>
        </w:rPr>
        <w:t xml:space="preserve"> </w:t>
      </w:r>
      <w:r w:rsidRPr="009D52A6">
        <w:rPr>
          <w:rFonts w:asciiTheme="majorBidi" w:eastAsia="Times New Roman" w:hAnsiTheme="majorBidi" w:cstheme="majorBidi"/>
          <w:kern w:val="0"/>
          <w14:ligatures w14:val="none"/>
        </w:rPr>
        <w:t>point de fonctionnement et un MPP. Ainsi, dès que ce dernier s’approche du MPP,</w:t>
      </w:r>
      <w:r w:rsidR="005037AF" w:rsidRPr="009D52A6">
        <w:rPr>
          <w:rFonts w:asciiTheme="majorBidi" w:eastAsia="Times New Roman" w:hAnsiTheme="majorBidi" w:cstheme="majorBidi"/>
          <w:kern w:val="0"/>
          <w14:ligatures w14:val="none"/>
        </w:rPr>
        <w:t xml:space="preserve"> </w:t>
      </w:r>
      <w:r w:rsidRPr="009D52A6">
        <w:rPr>
          <w:rFonts w:asciiTheme="majorBidi" w:eastAsia="Times New Roman" w:hAnsiTheme="majorBidi" w:cstheme="majorBidi"/>
          <w:kern w:val="0"/>
          <w14:ligatures w14:val="none"/>
        </w:rPr>
        <w:t xml:space="preserve">les incréments appliqués à D s’affinent jusqu’à atteindre le MPP. </w:t>
      </w:r>
      <w:r w:rsidRPr="009D52A6">
        <w:rPr>
          <w:rFonts w:asciiTheme="majorBidi" w:eastAsia="Times New Roman" w:hAnsiTheme="majorBidi" w:cstheme="majorBidi"/>
          <w:color w:val="000000" w:themeColor="text1"/>
          <w:kern w:val="0"/>
          <w14:ligatures w14:val="none"/>
        </w:rPr>
        <w:t>[</w:t>
      </w:r>
      <w:r w:rsidR="00851332" w:rsidRPr="009D52A6">
        <w:rPr>
          <w:rFonts w:asciiTheme="majorBidi" w:eastAsia="Times New Roman" w:hAnsiTheme="majorBidi" w:cstheme="majorBidi"/>
          <w:color w:val="000000" w:themeColor="text1"/>
          <w:kern w:val="0"/>
          <w14:ligatures w14:val="none"/>
        </w:rPr>
        <w:t>29</w:t>
      </w:r>
      <w:r w:rsidRPr="009D52A6">
        <w:rPr>
          <w:rFonts w:asciiTheme="majorBidi" w:eastAsia="Times New Roman" w:hAnsiTheme="majorBidi" w:cstheme="majorBidi"/>
          <w:color w:val="000000" w:themeColor="text1"/>
          <w:kern w:val="0"/>
          <w14:ligatures w14:val="none"/>
        </w:rPr>
        <w:t>]</w:t>
      </w:r>
    </w:p>
    <w:p w14:paraId="5298A16A" w14:textId="77777777" w:rsidR="005138DD" w:rsidRPr="009D52A6" w:rsidRDefault="005138DD" w:rsidP="00C13388">
      <w:pPr>
        <w:spacing w:after="0" w:line="360" w:lineRule="auto"/>
        <w:jc w:val="both"/>
        <w:rPr>
          <w:rFonts w:asciiTheme="majorBidi" w:eastAsia="Times New Roman" w:hAnsiTheme="majorBidi" w:cstheme="majorBidi"/>
          <w:kern w:val="0"/>
          <w14:ligatures w14:val="none"/>
        </w:rPr>
      </w:pPr>
    </w:p>
    <w:p w14:paraId="631CBADC" w14:textId="4DAAD281" w:rsidR="005138DD" w:rsidRPr="009D52A6" w:rsidRDefault="005138DD" w:rsidP="00C13388">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Pour comprendre l’algorithme MPPT à base logique floue, il faut </w:t>
      </w:r>
      <w:r w:rsidR="00EC47F0" w:rsidRPr="009D52A6">
        <w:rPr>
          <w:rFonts w:asciiTheme="majorBidi" w:eastAsia="Times New Roman" w:hAnsiTheme="majorBidi" w:cstheme="majorBidi"/>
          <w:kern w:val="0"/>
          <w14:ligatures w14:val="none"/>
        </w:rPr>
        <w:t>consulter la figure Ⅱ.6. Lorsque la puissance (Pk-pk-1 &gt; 0) et la tension (Vk-Vk-1 &gt; 0) sont positives</w:t>
      </w:r>
      <w:r w:rsidRPr="009D52A6">
        <w:rPr>
          <w:rFonts w:asciiTheme="majorBidi" w:eastAsia="Times New Roman" w:hAnsiTheme="majorBidi" w:cstheme="majorBidi"/>
          <w:kern w:val="0"/>
          <w14:ligatures w14:val="none"/>
        </w:rPr>
        <w:t xml:space="preserve">, pour atteindre le MPP, la tension doit être augmentée. Lorsque le changement de </w:t>
      </w:r>
      <w:r w:rsidR="00C13388" w:rsidRPr="009D52A6">
        <w:rPr>
          <w:rFonts w:asciiTheme="majorBidi" w:eastAsia="Times New Roman" w:hAnsiTheme="majorBidi" w:cstheme="majorBidi"/>
          <w:kern w:val="0"/>
          <w14:ligatures w14:val="none"/>
        </w:rPr>
        <w:t>puissance est positif et que celui</w:t>
      </w:r>
      <w:r w:rsidRPr="009D52A6">
        <w:rPr>
          <w:rFonts w:asciiTheme="majorBidi" w:eastAsia="Times New Roman" w:hAnsiTheme="majorBidi" w:cstheme="majorBidi"/>
          <w:kern w:val="0"/>
          <w14:ligatures w14:val="none"/>
        </w:rPr>
        <w:t xml:space="preserve"> de la tension est négatif, pour atteindre le MPP, la tension doit être </w:t>
      </w:r>
      <w:r w:rsidR="00117AD5" w:rsidRPr="009D52A6">
        <w:rPr>
          <w:rFonts w:asciiTheme="majorBidi" w:eastAsia="Times New Roman" w:hAnsiTheme="majorBidi" w:cstheme="majorBidi"/>
          <w:kern w:val="0"/>
          <w14:ligatures w14:val="none"/>
        </w:rPr>
        <w:t>réduite. Si</w:t>
      </w:r>
      <w:r w:rsidRPr="009D52A6">
        <w:rPr>
          <w:rFonts w:asciiTheme="majorBidi" w:eastAsia="Times New Roman" w:hAnsiTheme="majorBidi" w:cstheme="majorBidi"/>
          <w:kern w:val="0"/>
          <w14:ligatures w14:val="none"/>
        </w:rPr>
        <w:t xml:space="preserve"> </w:t>
      </w:r>
      <w:r w:rsidR="00EC47F0" w:rsidRPr="009D52A6">
        <w:rPr>
          <w:rFonts w:asciiTheme="majorBidi" w:eastAsia="Times New Roman" w:hAnsiTheme="majorBidi" w:cstheme="majorBidi"/>
          <w:kern w:val="0"/>
          <w14:ligatures w14:val="none"/>
        </w:rPr>
        <w:t xml:space="preserve">la puissance </w:t>
      </w:r>
      <w:r w:rsidR="007F3337" w:rsidRPr="009D52A6">
        <w:rPr>
          <w:rFonts w:asciiTheme="majorBidi" w:eastAsia="Times New Roman" w:hAnsiTheme="majorBidi" w:cstheme="majorBidi"/>
          <w:kern w:val="0"/>
          <w14:ligatures w14:val="none"/>
        </w:rPr>
        <w:t>diminue et la tension augmente</w:t>
      </w:r>
      <w:r w:rsidRPr="009D52A6">
        <w:rPr>
          <w:rFonts w:asciiTheme="majorBidi" w:eastAsia="Times New Roman" w:hAnsiTheme="majorBidi" w:cstheme="majorBidi"/>
          <w:kern w:val="0"/>
          <w14:ligatures w14:val="none"/>
        </w:rPr>
        <w:t xml:space="preserve"> pour atteindre le MPP, la tension doit être réduite. Lorsque </w:t>
      </w:r>
      <w:r w:rsidR="00C13388" w:rsidRPr="009D52A6">
        <w:rPr>
          <w:rFonts w:asciiTheme="majorBidi" w:eastAsia="Times New Roman" w:hAnsiTheme="majorBidi" w:cstheme="majorBidi"/>
          <w:kern w:val="0"/>
          <w14:ligatures w14:val="none"/>
        </w:rPr>
        <w:t>la puissance et la tension diminuent</w:t>
      </w:r>
      <w:r w:rsidRPr="009D52A6">
        <w:rPr>
          <w:rFonts w:asciiTheme="majorBidi" w:eastAsia="Times New Roman" w:hAnsiTheme="majorBidi" w:cstheme="majorBidi"/>
          <w:kern w:val="0"/>
          <w14:ligatures w14:val="none"/>
        </w:rPr>
        <w:t xml:space="preserve"> </w:t>
      </w:r>
      <w:r w:rsidR="00C13388" w:rsidRPr="009D52A6">
        <w:rPr>
          <w:rFonts w:asciiTheme="majorBidi" w:eastAsia="Times New Roman" w:hAnsiTheme="majorBidi" w:cstheme="majorBidi"/>
          <w:kern w:val="0"/>
          <w14:ligatures w14:val="none"/>
        </w:rPr>
        <w:t>jusqu’au</w:t>
      </w:r>
      <w:r w:rsidRPr="009D52A6">
        <w:rPr>
          <w:rFonts w:asciiTheme="majorBidi" w:eastAsia="Times New Roman" w:hAnsiTheme="majorBidi" w:cstheme="majorBidi"/>
          <w:kern w:val="0"/>
          <w14:ligatures w14:val="none"/>
        </w:rPr>
        <w:t xml:space="preserve"> MPP, la tension doit être </w:t>
      </w:r>
      <w:r w:rsidR="005037AF" w:rsidRPr="009D52A6">
        <w:rPr>
          <w:rFonts w:asciiTheme="majorBidi" w:eastAsia="Times New Roman" w:hAnsiTheme="majorBidi" w:cstheme="majorBidi"/>
          <w:kern w:val="0"/>
          <w14:ligatures w14:val="none"/>
        </w:rPr>
        <w:t>augmentée.</w:t>
      </w:r>
    </w:p>
    <w:p w14:paraId="60397BE3" w14:textId="77777777" w:rsidR="005138DD" w:rsidRPr="009D52A6" w:rsidRDefault="005138DD" w:rsidP="002B746B">
      <w:pPr>
        <w:pStyle w:val="ListParagraph"/>
        <w:spacing w:after="0" w:line="360" w:lineRule="auto"/>
        <w:rPr>
          <w:rFonts w:asciiTheme="majorBidi" w:eastAsia="Times New Roman" w:hAnsiTheme="majorBidi" w:cstheme="majorBidi"/>
          <w:kern w:val="0"/>
          <w:sz w:val="28"/>
          <w:szCs w:val="28"/>
          <w14:ligatures w14:val="none"/>
        </w:rPr>
      </w:pPr>
    </w:p>
    <w:p w14:paraId="185297DF"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p>
    <w:p w14:paraId="52E4F2FA" w14:textId="77777777" w:rsidR="00012E33" w:rsidRDefault="005138DD" w:rsidP="00012E33">
      <w:pPr>
        <w:keepNext/>
        <w:spacing w:after="0" w:line="360" w:lineRule="auto"/>
      </w:pPr>
      <w:r w:rsidRPr="009D52A6">
        <w:rPr>
          <w:rFonts w:asciiTheme="majorBidi" w:eastAsia="Times New Roman" w:hAnsiTheme="majorBidi" w:cstheme="majorBidi"/>
          <w:noProof/>
          <w:kern w:val="0"/>
          <w:sz w:val="20"/>
          <w:szCs w:val="20"/>
          <w14:ligatures w14:val="none"/>
        </w:rPr>
        <w:lastRenderedPageBreak/>
        <w:drawing>
          <wp:inline distT="0" distB="0" distL="0" distR="0" wp14:anchorId="15B192EB" wp14:editId="5C08D677">
            <wp:extent cx="5943600" cy="2833255"/>
            <wp:effectExtent l="19050" t="19050" r="19050" b="24765"/>
            <wp:docPr id="278202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0296" name=""/>
                    <pic:cNvPicPr/>
                  </pic:nvPicPr>
                  <pic:blipFill>
                    <a:blip r:embed="rId37"/>
                    <a:stretch>
                      <a:fillRect/>
                    </a:stretch>
                  </pic:blipFill>
                  <pic:spPr>
                    <a:xfrm>
                      <a:off x="0" y="0"/>
                      <a:ext cx="5943600" cy="2833255"/>
                    </a:xfrm>
                    <a:prstGeom prst="rect">
                      <a:avLst/>
                    </a:prstGeom>
                    <a:ln>
                      <a:solidFill>
                        <a:schemeClr val="tx1"/>
                      </a:solidFill>
                    </a:ln>
                  </pic:spPr>
                </pic:pic>
              </a:graphicData>
            </a:graphic>
          </wp:inline>
        </w:drawing>
      </w:r>
    </w:p>
    <w:p w14:paraId="15CF5184" w14:textId="3B3A2F40" w:rsidR="005037AF" w:rsidRPr="00012E33" w:rsidRDefault="00012E33" w:rsidP="00012E33">
      <w:pPr>
        <w:pStyle w:val="Caption"/>
        <w:jc w:val="center"/>
        <w:rPr>
          <w:rFonts w:asciiTheme="majorBidi" w:hAnsiTheme="majorBidi" w:cstheme="majorBidi"/>
          <w:b/>
          <w:bCs/>
          <w:i w:val="0"/>
          <w:iCs w:val="0"/>
          <w:color w:val="auto"/>
          <w:sz w:val="24"/>
          <w:szCs w:val="24"/>
        </w:rPr>
      </w:pPr>
      <w:bookmarkStart w:id="49" w:name="_Toc234512439"/>
      <w:r w:rsidRPr="00012E33">
        <w:rPr>
          <w:rFonts w:asciiTheme="majorBidi" w:hAnsiTheme="majorBidi" w:cstheme="majorBidi"/>
          <w:b/>
          <w:bCs/>
          <w:i w:val="0"/>
          <w:iCs w:val="0"/>
          <w:color w:val="auto"/>
          <w:sz w:val="24"/>
          <w:szCs w:val="24"/>
        </w:rPr>
        <w:t xml:space="preserve">Fig. </w:t>
      </w:r>
      <w:r w:rsidRPr="00012E33">
        <w:rPr>
          <w:rFonts w:ascii="MS Gothic" w:eastAsia="MS Gothic" w:hAnsi="MS Gothic" w:cs="MS Gothic" w:hint="eastAsia"/>
          <w:b/>
          <w:bCs/>
          <w:i w:val="0"/>
          <w:iCs w:val="0"/>
          <w:color w:val="auto"/>
          <w:sz w:val="24"/>
          <w:szCs w:val="24"/>
        </w:rPr>
        <w:t>Ⅱ</w:t>
      </w:r>
      <w:r w:rsidRPr="00012E33">
        <w:rPr>
          <w:rFonts w:asciiTheme="majorBidi" w:hAnsiTheme="majorBidi" w:cstheme="majorBidi"/>
          <w:b/>
          <w:bCs/>
          <w:i w:val="0"/>
          <w:iCs w:val="0"/>
          <w:color w:val="auto"/>
          <w:sz w:val="24"/>
          <w:szCs w:val="24"/>
        </w:rPr>
        <w:t xml:space="preserve">. </w:t>
      </w:r>
      <w:r w:rsidRPr="00012E33">
        <w:rPr>
          <w:rFonts w:asciiTheme="majorBidi" w:hAnsiTheme="majorBidi" w:cstheme="majorBidi"/>
          <w:b/>
          <w:bCs/>
          <w:i w:val="0"/>
          <w:iCs w:val="0"/>
          <w:color w:val="auto"/>
          <w:sz w:val="24"/>
          <w:szCs w:val="24"/>
        </w:rPr>
        <w:fldChar w:fldCharType="begin"/>
      </w:r>
      <w:r w:rsidRPr="00012E33">
        <w:rPr>
          <w:rFonts w:asciiTheme="majorBidi" w:hAnsiTheme="majorBidi" w:cstheme="majorBidi"/>
          <w:b/>
          <w:bCs/>
          <w:i w:val="0"/>
          <w:iCs w:val="0"/>
          <w:color w:val="auto"/>
          <w:sz w:val="24"/>
          <w:szCs w:val="24"/>
        </w:rPr>
        <w:instrText xml:space="preserve"> SEQ Fig._Ⅱ. \* ARABIC </w:instrText>
      </w:r>
      <w:r w:rsidRPr="00012E33">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6</w:t>
      </w:r>
      <w:r w:rsidRPr="00012E33">
        <w:rPr>
          <w:rFonts w:asciiTheme="majorBidi" w:hAnsiTheme="majorBidi" w:cstheme="majorBidi"/>
          <w:b/>
          <w:bCs/>
          <w:i w:val="0"/>
          <w:iCs w:val="0"/>
          <w:color w:val="auto"/>
          <w:sz w:val="24"/>
          <w:szCs w:val="24"/>
        </w:rPr>
        <w:fldChar w:fldCharType="end"/>
      </w:r>
      <w:r w:rsidRPr="00012E33">
        <w:rPr>
          <w:rFonts w:asciiTheme="majorBidi" w:hAnsiTheme="majorBidi" w:cstheme="majorBidi"/>
          <w:b/>
          <w:bCs/>
          <w:i w:val="0"/>
          <w:iCs w:val="0"/>
          <w:color w:val="auto"/>
          <w:sz w:val="24"/>
          <w:szCs w:val="24"/>
        </w:rPr>
        <w:t xml:space="preserve"> Principe de la méthode de la logique floue</w:t>
      </w:r>
      <w:bookmarkEnd w:id="49"/>
    </w:p>
    <w:p w14:paraId="7AA60AB6" w14:textId="41EA1F72" w:rsidR="005138DD" w:rsidRPr="00012E33" w:rsidRDefault="005138DD" w:rsidP="00012E33">
      <w:pPr>
        <w:spacing w:after="0" w:line="360" w:lineRule="auto"/>
        <w:outlineLvl w:val="0"/>
        <w:rPr>
          <w:rFonts w:asciiTheme="majorBidi" w:eastAsia="Times New Roman" w:hAnsiTheme="majorBidi" w:cstheme="majorBidi"/>
          <w:b/>
          <w:bCs/>
          <w:color w:val="2F5496" w:themeColor="accent1" w:themeShade="BF"/>
          <w:kern w:val="0"/>
          <w:sz w:val="28"/>
          <w:szCs w:val="28"/>
          <w14:ligatures w14:val="none"/>
        </w:rPr>
      </w:pPr>
      <w:bookmarkStart w:id="50" w:name="_Toc234507376"/>
      <w:r w:rsidRPr="009D52A6">
        <w:rPr>
          <w:rFonts w:asciiTheme="majorBidi" w:hAnsiTheme="majorBidi" w:cstheme="majorBidi"/>
          <w:color w:val="2F5496" w:themeColor="accent1" w:themeShade="BF"/>
          <w:sz w:val="28"/>
          <w:szCs w:val="28"/>
        </w:rPr>
        <w:t>Ⅱ</w:t>
      </w:r>
      <w:r w:rsidRPr="009D52A6">
        <w:rPr>
          <w:rFonts w:asciiTheme="majorBidi" w:hAnsiTheme="majorBidi" w:cstheme="majorBidi"/>
          <w:b/>
          <w:bCs/>
          <w:color w:val="2F5496" w:themeColor="accent1" w:themeShade="BF"/>
          <w:sz w:val="28"/>
          <w:szCs w:val="28"/>
        </w:rPr>
        <w:t>.</w:t>
      </w:r>
      <w:r w:rsidRPr="009D52A6">
        <w:rPr>
          <w:rFonts w:asciiTheme="majorBidi" w:eastAsia="Times New Roman" w:hAnsiTheme="majorBidi" w:cstheme="majorBidi"/>
          <w:b/>
          <w:bCs/>
          <w:color w:val="2F5496" w:themeColor="accent1" w:themeShade="BF"/>
          <w:kern w:val="0"/>
          <w:sz w:val="28"/>
          <w:szCs w:val="28"/>
          <w14:ligatures w14:val="none"/>
        </w:rPr>
        <w:t>4.2 Les étapes de fonctionnement d’un contrôleur flou</w:t>
      </w:r>
      <w:bookmarkEnd w:id="50"/>
    </w:p>
    <w:p w14:paraId="4EF5F4D5" w14:textId="77777777" w:rsidR="005138DD" w:rsidRPr="009D52A6" w:rsidRDefault="005138DD" w:rsidP="002B746B">
      <w:pPr>
        <w:spacing w:after="0" w:line="360" w:lineRule="auto"/>
        <w:rPr>
          <w:rFonts w:asciiTheme="majorBidi" w:eastAsia="Times New Roman" w:hAnsiTheme="majorBidi" w:cstheme="majorBidi"/>
          <w:b/>
          <w:bCs/>
          <w:color w:val="2F5496" w:themeColor="accent1" w:themeShade="BF"/>
          <w:kern w:val="0"/>
          <w:sz w:val="28"/>
          <w:szCs w:val="28"/>
          <w14:ligatures w14:val="none"/>
        </w:rPr>
      </w:pPr>
      <w:r w:rsidRPr="009D52A6">
        <w:rPr>
          <w:rFonts w:asciiTheme="majorBidi" w:eastAsia="Times New Roman" w:hAnsiTheme="majorBidi" w:cstheme="majorBidi"/>
          <w:b/>
          <w:bCs/>
          <w:color w:val="2F5496" w:themeColor="accent1" w:themeShade="BF"/>
          <w:kern w:val="0"/>
          <w:sz w:val="28"/>
          <w:szCs w:val="28"/>
          <w14:ligatures w14:val="none"/>
        </w:rPr>
        <w:t>▪ La première étape (Fuzzification)</w:t>
      </w:r>
    </w:p>
    <w:p w14:paraId="5565FAD8" w14:textId="5DBE6EDE" w:rsidR="005138DD" w:rsidRPr="009D52A6" w:rsidRDefault="005138DD" w:rsidP="007F3337">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Fuzzification des variables </w:t>
      </w:r>
      <w:r w:rsidR="00C13388" w:rsidRPr="009D52A6">
        <w:rPr>
          <w:rFonts w:asciiTheme="majorBidi" w:eastAsia="Times New Roman" w:hAnsiTheme="majorBidi" w:cstheme="majorBidi"/>
          <w:kern w:val="0"/>
          <w14:ligatures w14:val="none"/>
        </w:rPr>
        <w:t>d’entrée</w:t>
      </w:r>
      <w:r w:rsidRPr="009D52A6">
        <w:rPr>
          <w:rFonts w:asciiTheme="majorBidi" w:eastAsia="Times New Roman" w:hAnsiTheme="majorBidi" w:cstheme="majorBidi"/>
          <w:kern w:val="0"/>
          <w14:ligatures w14:val="none"/>
        </w:rPr>
        <w:t xml:space="preserve"> </w:t>
      </w:r>
      <w:r w:rsidR="00C13388" w:rsidRPr="009D52A6">
        <w:rPr>
          <w:rFonts w:asciiTheme="majorBidi" w:eastAsia="Times New Roman" w:hAnsiTheme="majorBidi" w:cstheme="majorBidi"/>
          <w:kern w:val="0"/>
          <w14:ligatures w14:val="none"/>
        </w:rPr>
        <w:t>à l’aide des fonctions trapézoïdale</w:t>
      </w:r>
      <w:r w:rsidRPr="009D52A6">
        <w:rPr>
          <w:rFonts w:asciiTheme="majorBidi" w:eastAsia="Times New Roman" w:hAnsiTheme="majorBidi" w:cstheme="majorBidi"/>
          <w:kern w:val="0"/>
          <w14:ligatures w14:val="none"/>
        </w:rPr>
        <w:t xml:space="preserve"> et triangulaire.</w:t>
      </w:r>
      <w:r w:rsidR="007F3337" w:rsidRPr="009D52A6">
        <w:rPr>
          <w:rFonts w:asciiTheme="majorBidi" w:eastAsia="Times New Roman" w:hAnsiTheme="majorBidi" w:cstheme="majorBidi"/>
          <w:kern w:val="0"/>
          <w14:ligatures w14:val="none"/>
        </w:rPr>
        <w:t xml:space="preserve"> </w:t>
      </w:r>
      <w:r w:rsidRPr="009D52A6">
        <w:rPr>
          <w:rFonts w:asciiTheme="majorBidi" w:eastAsia="Times New Roman" w:hAnsiTheme="majorBidi" w:cstheme="majorBidi"/>
          <w:kern w:val="0"/>
          <w14:ligatures w14:val="none"/>
        </w:rPr>
        <w:t xml:space="preserve"> La fuzzification permet de rendre </w:t>
      </w:r>
      <w:r w:rsidR="00C13388" w:rsidRPr="009D52A6">
        <w:rPr>
          <w:rFonts w:asciiTheme="majorBidi" w:eastAsia="Times New Roman" w:hAnsiTheme="majorBidi" w:cstheme="majorBidi"/>
          <w:kern w:val="0"/>
          <w14:ligatures w14:val="none"/>
        </w:rPr>
        <w:t>floues</w:t>
      </w:r>
      <w:r w:rsidRPr="009D52A6">
        <w:rPr>
          <w:rFonts w:asciiTheme="majorBidi" w:eastAsia="Times New Roman" w:hAnsiTheme="majorBidi" w:cstheme="majorBidi"/>
          <w:kern w:val="0"/>
          <w14:ligatures w14:val="none"/>
        </w:rPr>
        <w:t xml:space="preserve"> les variables d’entrée. Une étape </w:t>
      </w:r>
      <w:r w:rsidR="00C13388" w:rsidRPr="009D52A6">
        <w:rPr>
          <w:rFonts w:asciiTheme="majorBidi" w:eastAsia="Times New Roman" w:hAnsiTheme="majorBidi" w:cstheme="majorBidi"/>
          <w:kern w:val="0"/>
          <w14:ligatures w14:val="none"/>
        </w:rPr>
        <w:t>préalable</w:t>
      </w:r>
      <w:r w:rsidR="005037AF" w:rsidRPr="009D52A6">
        <w:rPr>
          <w:rFonts w:asciiTheme="majorBidi" w:eastAsia="Times New Roman" w:hAnsiTheme="majorBidi" w:cstheme="majorBidi"/>
          <w:kern w:val="0"/>
          <w14:ligatures w14:val="none"/>
        </w:rPr>
        <w:t xml:space="preserve"> consiste</w:t>
      </w:r>
      <w:r w:rsidRPr="009D52A6">
        <w:rPr>
          <w:rFonts w:asciiTheme="majorBidi" w:eastAsia="Times New Roman" w:hAnsiTheme="majorBidi" w:cstheme="majorBidi"/>
          <w:kern w:val="0"/>
          <w14:ligatures w14:val="none"/>
        </w:rPr>
        <w:t xml:space="preserve"> à définir un intervalle </w:t>
      </w:r>
      <w:r w:rsidR="00C13388" w:rsidRPr="009D52A6">
        <w:rPr>
          <w:rFonts w:asciiTheme="majorBidi" w:eastAsia="Times New Roman" w:hAnsiTheme="majorBidi" w:cstheme="majorBidi"/>
          <w:kern w:val="0"/>
          <w14:ligatures w14:val="none"/>
        </w:rPr>
        <w:t>maximal de variation autorisé</w:t>
      </w:r>
      <w:r w:rsidRPr="009D52A6">
        <w:rPr>
          <w:rFonts w:asciiTheme="majorBidi" w:eastAsia="Times New Roman" w:hAnsiTheme="majorBidi" w:cstheme="majorBidi"/>
          <w:kern w:val="0"/>
          <w14:ligatures w14:val="none"/>
        </w:rPr>
        <w:t xml:space="preserve"> pour les variables </w:t>
      </w:r>
      <w:r w:rsidR="00C13388" w:rsidRPr="009D52A6">
        <w:rPr>
          <w:rFonts w:asciiTheme="majorBidi" w:eastAsia="Times New Roman" w:hAnsiTheme="majorBidi" w:cstheme="majorBidi"/>
          <w:kern w:val="0"/>
          <w14:ligatures w14:val="none"/>
        </w:rPr>
        <w:t>d’entrée</w:t>
      </w:r>
      <w:r w:rsidRPr="009D52A6">
        <w:rPr>
          <w:rFonts w:asciiTheme="majorBidi" w:eastAsia="Times New Roman" w:hAnsiTheme="majorBidi" w:cstheme="majorBidi"/>
          <w:kern w:val="0"/>
          <w14:ligatures w14:val="none"/>
        </w:rPr>
        <w:t xml:space="preserve">. </w:t>
      </w:r>
      <w:r w:rsidR="007F3337" w:rsidRPr="009D52A6">
        <w:rPr>
          <w:rFonts w:asciiTheme="majorBidi" w:eastAsia="Times New Roman" w:hAnsiTheme="majorBidi" w:cstheme="majorBidi"/>
          <w:kern w:val="0"/>
          <w14:ligatures w14:val="none"/>
        </w:rPr>
        <w:t xml:space="preserve"> </w:t>
      </w:r>
      <w:r w:rsidRPr="009D52A6">
        <w:rPr>
          <w:rFonts w:asciiTheme="majorBidi" w:eastAsia="Times New Roman" w:hAnsiTheme="majorBidi" w:cstheme="majorBidi"/>
          <w:kern w:val="0"/>
          <w14:ligatures w14:val="none"/>
        </w:rPr>
        <w:t>Le but de la fuzzification est de transformer les variables d’entrée en variables linguistiques ou floues.</w:t>
      </w:r>
    </w:p>
    <w:p w14:paraId="445516AC" w14:textId="77777777" w:rsidR="005138DD" w:rsidRPr="009D52A6" w:rsidRDefault="005138DD" w:rsidP="002B746B">
      <w:pPr>
        <w:spacing w:after="0" w:line="360" w:lineRule="auto"/>
        <w:rPr>
          <w:rFonts w:asciiTheme="majorBidi" w:eastAsia="Times New Roman" w:hAnsiTheme="majorBidi" w:cstheme="majorBidi"/>
          <w:kern w:val="0"/>
          <w14:ligatures w14:val="none"/>
        </w:rPr>
      </w:pPr>
    </w:p>
    <w:p w14:paraId="48A2A29A" w14:textId="77777777" w:rsidR="00012E33" w:rsidRDefault="005138DD" w:rsidP="00012E33">
      <w:pPr>
        <w:keepNext/>
        <w:spacing w:after="0" w:line="360" w:lineRule="auto"/>
      </w:pPr>
      <w:r w:rsidRPr="009D52A6">
        <w:rPr>
          <w:rFonts w:asciiTheme="majorBidi" w:eastAsia="Times New Roman" w:hAnsiTheme="majorBidi" w:cstheme="majorBidi"/>
          <w:noProof/>
          <w:kern w:val="0"/>
          <w:sz w:val="20"/>
          <w:szCs w:val="20"/>
          <w14:ligatures w14:val="none"/>
        </w:rPr>
        <w:drawing>
          <wp:inline distT="0" distB="0" distL="0" distR="0" wp14:anchorId="283372BF" wp14:editId="06DBEC22">
            <wp:extent cx="5943600" cy="2379980"/>
            <wp:effectExtent l="19050" t="19050" r="19050" b="20320"/>
            <wp:docPr id="10159424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42422" name=""/>
                    <pic:cNvPicPr/>
                  </pic:nvPicPr>
                  <pic:blipFill>
                    <a:blip r:embed="rId38"/>
                    <a:stretch>
                      <a:fillRect/>
                    </a:stretch>
                  </pic:blipFill>
                  <pic:spPr>
                    <a:xfrm>
                      <a:off x="0" y="0"/>
                      <a:ext cx="5943600" cy="2379980"/>
                    </a:xfrm>
                    <a:prstGeom prst="rect">
                      <a:avLst/>
                    </a:prstGeom>
                    <a:ln>
                      <a:solidFill>
                        <a:schemeClr val="tx1"/>
                      </a:solidFill>
                    </a:ln>
                  </pic:spPr>
                </pic:pic>
              </a:graphicData>
            </a:graphic>
          </wp:inline>
        </w:drawing>
      </w:r>
    </w:p>
    <w:p w14:paraId="0F539509" w14:textId="172CB3D5" w:rsidR="005138DD" w:rsidRPr="00012E33" w:rsidRDefault="00012E33" w:rsidP="00012E33">
      <w:pPr>
        <w:pStyle w:val="Caption"/>
        <w:jc w:val="center"/>
        <w:rPr>
          <w:rFonts w:asciiTheme="majorBidi" w:eastAsia="Times New Roman" w:hAnsiTheme="majorBidi" w:cstheme="majorBidi"/>
          <w:b/>
          <w:bCs/>
          <w:i w:val="0"/>
          <w:iCs w:val="0"/>
          <w:color w:val="auto"/>
          <w:kern w:val="0"/>
          <w:sz w:val="24"/>
          <w:szCs w:val="24"/>
          <w14:ligatures w14:val="none"/>
        </w:rPr>
      </w:pPr>
      <w:bookmarkStart w:id="51" w:name="_Toc234512440"/>
      <w:r w:rsidRPr="00012E33">
        <w:rPr>
          <w:rFonts w:asciiTheme="majorBidi" w:eastAsia="Times New Roman" w:hAnsiTheme="majorBidi" w:cstheme="majorBidi"/>
          <w:b/>
          <w:bCs/>
          <w:i w:val="0"/>
          <w:iCs w:val="0"/>
          <w:color w:val="auto"/>
          <w:kern w:val="0"/>
          <w:sz w:val="24"/>
          <w:szCs w:val="24"/>
          <w14:ligatures w14:val="none"/>
        </w:rPr>
        <w:t xml:space="preserve">Fig. </w:t>
      </w:r>
      <w:r w:rsidRPr="00012E33">
        <w:rPr>
          <w:rFonts w:asciiTheme="majorBidi" w:eastAsia="Times New Roman" w:hAnsiTheme="majorBidi" w:cstheme="majorBidi" w:hint="eastAsia"/>
          <w:b/>
          <w:bCs/>
          <w:i w:val="0"/>
          <w:iCs w:val="0"/>
          <w:color w:val="auto"/>
          <w:kern w:val="0"/>
          <w:sz w:val="24"/>
          <w:szCs w:val="24"/>
          <w14:ligatures w14:val="none"/>
        </w:rPr>
        <w:t>Ⅱ</w:t>
      </w:r>
      <w:r w:rsidRPr="00012E33">
        <w:rPr>
          <w:rFonts w:asciiTheme="majorBidi" w:eastAsia="Times New Roman" w:hAnsiTheme="majorBidi" w:cstheme="majorBidi"/>
          <w:b/>
          <w:bCs/>
          <w:i w:val="0"/>
          <w:iCs w:val="0"/>
          <w:color w:val="auto"/>
          <w:kern w:val="0"/>
          <w:sz w:val="24"/>
          <w:szCs w:val="24"/>
          <w14:ligatures w14:val="none"/>
        </w:rPr>
        <w:t xml:space="preserve">. </w:t>
      </w:r>
      <w:r w:rsidRPr="00012E33">
        <w:rPr>
          <w:rFonts w:asciiTheme="majorBidi" w:eastAsia="Times New Roman" w:hAnsiTheme="majorBidi" w:cstheme="majorBidi"/>
          <w:b/>
          <w:bCs/>
          <w:i w:val="0"/>
          <w:iCs w:val="0"/>
          <w:color w:val="auto"/>
          <w:kern w:val="0"/>
          <w:sz w:val="24"/>
          <w:szCs w:val="24"/>
          <w14:ligatures w14:val="none"/>
        </w:rPr>
        <w:fldChar w:fldCharType="begin"/>
      </w:r>
      <w:r w:rsidRPr="00012E33">
        <w:rPr>
          <w:rFonts w:asciiTheme="majorBidi" w:eastAsia="Times New Roman" w:hAnsiTheme="majorBidi" w:cstheme="majorBidi"/>
          <w:b/>
          <w:bCs/>
          <w:i w:val="0"/>
          <w:iCs w:val="0"/>
          <w:color w:val="auto"/>
          <w:kern w:val="0"/>
          <w:sz w:val="24"/>
          <w:szCs w:val="24"/>
          <w14:ligatures w14:val="none"/>
        </w:rPr>
        <w:instrText xml:space="preserve"> SEQ Fig._Ⅱ. \* ARABIC </w:instrText>
      </w:r>
      <w:r w:rsidRPr="00012E33">
        <w:rPr>
          <w:rFonts w:asciiTheme="majorBidi" w:eastAsia="Times New Roman" w:hAnsiTheme="majorBidi" w:cstheme="majorBidi"/>
          <w:b/>
          <w:bCs/>
          <w:i w:val="0"/>
          <w:iCs w:val="0"/>
          <w:color w:val="auto"/>
          <w:kern w:val="0"/>
          <w:sz w:val="24"/>
          <w:szCs w:val="24"/>
          <w14:ligatures w14:val="none"/>
        </w:rPr>
        <w:fldChar w:fldCharType="separate"/>
      </w:r>
      <w:r>
        <w:rPr>
          <w:rFonts w:asciiTheme="majorBidi" w:eastAsia="Times New Roman" w:hAnsiTheme="majorBidi" w:cstheme="majorBidi"/>
          <w:b/>
          <w:bCs/>
          <w:i w:val="0"/>
          <w:iCs w:val="0"/>
          <w:noProof/>
          <w:color w:val="auto"/>
          <w:kern w:val="0"/>
          <w:sz w:val="24"/>
          <w:szCs w:val="24"/>
          <w14:ligatures w14:val="none"/>
        </w:rPr>
        <w:t>7</w:t>
      </w:r>
      <w:r w:rsidRPr="00012E33">
        <w:rPr>
          <w:rFonts w:asciiTheme="majorBidi" w:eastAsia="Times New Roman" w:hAnsiTheme="majorBidi" w:cstheme="majorBidi"/>
          <w:b/>
          <w:bCs/>
          <w:i w:val="0"/>
          <w:iCs w:val="0"/>
          <w:color w:val="auto"/>
          <w:kern w:val="0"/>
          <w:sz w:val="24"/>
          <w:szCs w:val="24"/>
          <w14:ligatures w14:val="none"/>
        </w:rPr>
        <w:fldChar w:fldCharType="end"/>
      </w:r>
      <w:r w:rsidRPr="00012E33">
        <w:rPr>
          <w:rFonts w:asciiTheme="majorBidi" w:eastAsia="Times New Roman" w:hAnsiTheme="majorBidi" w:cstheme="majorBidi"/>
          <w:b/>
          <w:bCs/>
          <w:i w:val="0"/>
          <w:iCs w:val="0"/>
          <w:color w:val="auto"/>
          <w:kern w:val="0"/>
          <w:sz w:val="24"/>
          <w:szCs w:val="24"/>
          <w14:ligatures w14:val="none"/>
        </w:rPr>
        <w:t xml:space="preserve"> La variable d’entrée E</w:t>
      </w:r>
      <w:bookmarkEnd w:id="51"/>
    </w:p>
    <w:p w14:paraId="426D4CB5" w14:textId="77777777" w:rsidR="005037AF" w:rsidRPr="009D52A6" w:rsidRDefault="005037AF" w:rsidP="002B746B">
      <w:pPr>
        <w:spacing w:after="0" w:line="360" w:lineRule="auto"/>
        <w:rPr>
          <w:rFonts w:asciiTheme="majorBidi" w:eastAsia="Times New Roman" w:hAnsiTheme="majorBidi" w:cstheme="majorBidi"/>
          <w:kern w:val="0"/>
          <w:sz w:val="20"/>
          <w:szCs w:val="20"/>
          <w14:ligatures w14:val="none"/>
        </w:rPr>
      </w:pPr>
    </w:p>
    <w:p w14:paraId="701382BA" w14:textId="77777777" w:rsidR="00012E33" w:rsidRDefault="005138DD" w:rsidP="00012E33">
      <w:pPr>
        <w:keepNext/>
        <w:spacing w:after="0" w:line="360" w:lineRule="auto"/>
      </w:pPr>
      <w:r w:rsidRPr="009D52A6">
        <w:rPr>
          <w:rFonts w:asciiTheme="majorBidi" w:eastAsia="Times New Roman" w:hAnsiTheme="majorBidi" w:cstheme="majorBidi"/>
          <w:noProof/>
          <w:kern w:val="0"/>
          <w:sz w:val="20"/>
          <w:szCs w:val="20"/>
          <w14:ligatures w14:val="none"/>
        </w:rPr>
        <w:lastRenderedPageBreak/>
        <w:drawing>
          <wp:inline distT="0" distB="0" distL="0" distR="0" wp14:anchorId="380A5801" wp14:editId="5CD9C6D3">
            <wp:extent cx="5943600" cy="2222500"/>
            <wp:effectExtent l="19050" t="19050" r="19050" b="25400"/>
            <wp:docPr id="2296675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67550" name=""/>
                    <pic:cNvPicPr/>
                  </pic:nvPicPr>
                  <pic:blipFill>
                    <a:blip r:embed="rId39"/>
                    <a:stretch>
                      <a:fillRect/>
                    </a:stretch>
                  </pic:blipFill>
                  <pic:spPr>
                    <a:xfrm>
                      <a:off x="0" y="0"/>
                      <a:ext cx="5943600" cy="2222500"/>
                    </a:xfrm>
                    <a:prstGeom prst="rect">
                      <a:avLst/>
                    </a:prstGeom>
                    <a:ln>
                      <a:solidFill>
                        <a:schemeClr val="tx1"/>
                      </a:solidFill>
                    </a:ln>
                  </pic:spPr>
                </pic:pic>
              </a:graphicData>
            </a:graphic>
          </wp:inline>
        </w:drawing>
      </w:r>
    </w:p>
    <w:p w14:paraId="3FF25214" w14:textId="13D0A6C3" w:rsidR="005138DD" w:rsidRPr="00012E33" w:rsidRDefault="00012E33" w:rsidP="00012E33">
      <w:pPr>
        <w:pStyle w:val="Caption"/>
        <w:jc w:val="center"/>
        <w:rPr>
          <w:rFonts w:asciiTheme="majorBidi" w:eastAsia="Times New Roman" w:hAnsiTheme="majorBidi" w:cstheme="majorBidi"/>
          <w:b/>
          <w:bCs/>
          <w:i w:val="0"/>
          <w:iCs w:val="0"/>
          <w:color w:val="auto"/>
          <w:kern w:val="0"/>
          <w:sz w:val="24"/>
          <w:szCs w:val="24"/>
          <w14:ligatures w14:val="none"/>
        </w:rPr>
      </w:pPr>
      <w:bookmarkStart w:id="52" w:name="_Toc234512441"/>
      <w:r w:rsidRPr="00012E33">
        <w:rPr>
          <w:rFonts w:asciiTheme="majorBidi" w:eastAsia="Times New Roman" w:hAnsiTheme="majorBidi" w:cstheme="majorBidi"/>
          <w:b/>
          <w:bCs/>
          <w:i w:val="0"/>
          <w:iCs w:val="0"/>
          <w:color w:val="auto"/>
          <w:kern w:val="0"/>
          <w:sz w:val="24"/>
          <w:szCs w:val="24"/>
          <w14:ligatures w14:val="none"/>
        </w:rPr>
        <w:t xml:space="preserve">Fig. </w:t>
      </w:r>
      <w:r w:rsidRPr="00012E33">
        <w:rPr>
          <w:rFonts w:asciiTheme="majorBidi" w:eastAsia="Times New Roman" w:hAnsiTheme="majorBidi" w:cstheme="majorBidi" w:hint="eastAsia"/>
          <w:b/>
          <w:bCs/>
          <w:i w:val="0"/>
          <w:iCs w:val="0"/>
          <w:color w:val="auto"/>
          <w:kern w:val="0"/>
          <w:sz w:val="24"/>
          <w:szCs w:val="24"/>
          <w14:ligatures w14:val="none"/>
        </w:rPr>
        <w:t>Ⅱ</w:t>
      </w:r>
      <w:r w:rsidRPr="00012E33">
        <w:rPr>
          <w:rFonts w:asciiTheme="majorBidi" w:eastAsia="Times New Roman" w:hAnsiTheme="majorBidi" w:cstheme="majorBidi"/>
          <w:b/>
          <w:bCs/>
          <w:i w:val="0"/>
          <w:iCs w:val="0"/>
          <w:color w:val="auto"/>
          <w:kern w:val="0"/>
          <w:sz w:val="24"/>
          <w:szCs w:val="24"/>
          <w14:ligatures w14:val="none"/>
        </w:rPr>
        <w:t xml:space="preserve">. </w:t>
      </w:r>
      <w:r w:rsidRPr="00012E33">
        <w:rPr>
          <w:rFonts w:asciiTheme="majorBidi" w:eastAsia="Times New Roman" w:hAnsiTheme="majorBidi" w:cstheme="majorBidi"/>
          <w:b/>
          <w:bCs/>
          <w:i w:val="0"/>
          <w:iCs w:val="0"/>
          <w:color w:val="auto"/>
          <w:kern w:val="0"/>
          <w:sz w:val="24"/>
          <w:szCs w:val="24"/>
          <w14:ligatures w14:val="none"/>
        </w:rPr>
        <w:fldChar w:fldCharType="begin"/>
      </w:r>
      <w:r w:rsidRPr="00012E33">
        <w:rPr>
          <w:rFonts w:asciiTheme="majorBidi" w:eastAsia="Times New Roman" w:hAnsiTheme="majorBidi" w:cstheme="majorBidi"/>
          <w:b/>
          <w:bCs/>
          <w:i w:val="0"/>
          <w:iCs w:val="0"/>
          <w:color w:val="auto"/>
          <w:kern w:val="0"/>
          <w:sz w:val="24"/>
          <w:szCs w:val="24"/>
          <w14:ligatures w14:val="none"/>
        </w:rPr>
        <w:instrText xml:space="preserve"> SEQ Fig._Ⅱ. \* ARABIC </w:instrText>
      </w:r>
      <w:r w:rsidRPr="00012E33">
        <w:rPr>
          <w:rFonts w:asciiTheme="majorBidi" w:eastAsia="Times New Roman" w:hAnsiTheme="majorBidi" w:cstheme="majorBidi"/>
          <w:b/>
          <w:bCs/>
          <w:i w:val="0"/>
          <w:iCs w:val="0"/>
          <w:color w:val="auto"/>
          <w:kern w:val="0"/>
          <w:sz w:val="24"/>
          <w:szCs w:val="24"/>
          <w14:ligatures w14:val="none"/>
        </w:rPr>
        <w:fldChar w:fldCharType="separate"/>
      </w:r>
      <w:r>
        <w:rPr>
          <w:rFonts w:asciiTheme="majorBidi" w:eastAsia="Times New Roman" w:hAnsiTheme="majorBidi" w:cstheme="majorBidi"/>
          <w:b/>
          <w:bCs/>
          <w:i w:val="0"/>
          <w:iCs w:val="0"/>
          <w:noProof/>
          <w:color w:val="auto"/>
          <w:kern w:val="0"/>
          <w:sz w:val="24"/>
          <w:szCs w:val="24"/>
          <w14:ligatures w14:val="none"/>
        </w:rPr>
        <w:t>8</w:t>
      </w:r>
      <w:r w:rsidRPr="00012E33">
        <w:rPr>
          <w:rFonts w:asciiTheme="majorBidi" w:eastAsia="Times New Roman" w:hAnsiTheme="majorBidi" w:cstheme="majorBidi"/>
          <w:b/>
          <w:bCs/>
          <w:i w:val="0"/>
          <w:iCs w:val="0"/>
          <w:color w:val="auto"/>
          <w:kern w:val="0"/>
          <w:sz w:val="24"/>
          <w:szCs w:val="24"/>
          <w14:ligatures w14:val="none"/>
        </w:rPr>
        <w:fldChar w:fldCharType="end"/>
      </w:r>
      <w:r w:rsidRPr="00012E33">
        <w:rPr>
          <w:rFonts w:asciiTheme="majorBidi" w:eastAsia="Times New Roman" w:hAnsiTheme="majorBidi" w:cstheme="majorBidi"/>
          <w:b/>
          <w:bCs/>
          <w:i w:val="0"/>
          <w:iCs w:val="0"/>
          <w:color w:val="auto"/>
          <w:kern w:val="0"/>
          <w:sz w:val="24"/>
          <w:szCs w:val="24"/>
          <w14:ligatures w14:val="none"/>
        </w:rPr>
        <w:t xml:space="preserve"> La variable d’entrée DE</w:t>
      </w:r>
      <w:bookmarkEnd w:id="52"/>
    </w:p>
    <w:p w14:paraId="6A130FB1"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Les sous-ensembles pour les entrées (a) E, (b) DE</w:t>
      </w:r>
    </w:p>
    <w:p w14:paraId="784DE040"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Où :</w:t>
      </w:r>
    </w:p>
    <w:p w14:paraId="5EA0FE1F"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NB (Négative Grand).</w:t>
      </w:r>
    </w:p>
    <w:p w14:paraId="6141C34D" w14:textId="2448ABF4"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NM (</w:t>
      </w:r>
      <w:r w:rsidR="00DB0F8A" w:rsidRPr="009D52A6">
        <w:rPr>
          <w:rFonts w:asciiTheme="majorBidi" w:eastAsia="Times New Roman" w:hAnsiTheme="majorBidi" w:cstheme="majorBidi"/>
          <w:kern w:val="0"/>
          <w14:ligatures w14:val="none"/>
        </w:rPr>
        <w:t>négative</w:t>
      </w:r>
      <w:r w:rsidRPr="009D52A6">
        <w:rPr>
          <w:rFonts w:asciiTheme="majorBidi" w:eastAsia="Times New Roman" w:hAnsiTheme="majorBidi" w:cstheme="majorBidi"/>
          <w:kern w:val="0"/>
          <w14:ligatures w14:val="none"/>
        </w:rPr>
        <w:t xml:space="preserve"> </w:t>
      </w:r>
      <w:r w:rsidR="00DB0F8A" w:rsidRPr="009D52A6">
        <w:rPr>
          <w:rFonts w:asciiTheme="majorBidi" w:eastAsia="Times New Roman" w:hAnsiTheme="majorBidi" w:cstheme="majorBidi"/>
          <w:kern w:val="0"/>
          <w14:ligatures w14:val="none"/>
        </w:rPr>
        <w:t>moyenne</w:t>
      </w:r>
      <w:r w:rsidRPr="009D52A6">
        <w:rPr>
          <w:rFonts w:asciiTheme="majorBidi" w:eastAsia="Times New Roman" w:hAnsiTheme="majorBidi" w:cstheme="majorBidi"/>
          <w:kern w:val="0"/>
          <w14:ligatures w14:val="none"/>
        </w:rPr>
        <w:t>).</w:t>
      </w:r>
    </w:p>
    <w:p w14:paraId="32EE4B39" w14:textId="454A8334"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NS (</w:t>
      </w:r>
      <w:r w:rsidR="00DB0F8A" w:rsidRPr="009D52A6">
        <w:rPr>
          <w:rFonts w:asciiTheme="majorBidi" w:eastAsia="Times New Roman" w:hAnsiTheme="majorBidi" w:cstheme="majorBidi"/>
          <w:kern w:val="0"/>
          <w14:ligatures w14:val="none"/>
        </w:rPr>
        <w:t>négative</w:t>
      </w:r>
      <w:r w:rsidRPr="009D52A6">
        <w:rPr>
          <w:rFonts w:asciiTheme="majorBidi" w:eastAsia="Times New Roman" w:hAnsiTheme="majorBidi" w:cstheme="majorBidi"/>
          <w:kern w:val="0"/>
          <w14:ligatures w14:val="none"/>
        </w:rPr>
        <w:t xml:space="preserve"> </w:t>
      </w:r>
      <w:r w:rsidR="00DB0F8A" w:rsidRPr="009D52A6">
        <w:rPr>
          <w:rFonts w:asciiTheme="majorBidi" w:eastAsia="Times New Roman" w:hAnsiTheme="majorBidi" w:cstheme="majorBidi"/>
          <w:kern w:val="0"/>
          <w14:ligatures w14:val="none"/>
        </w:rPr>
        <w:t>petite</w:t>
      </w:r>
      <w:r w:rsidRPr="009D52A6">
        <w:rPr>
          <w:rFonts w:asciiTheme="majorBidi" w:eastAsia="Times New Roman" w:hAnsiTheme="majorBidi" w:cstheme="majorBidi"/>
          <w:kern w:val="0"/>
          <w14:ligatures w14:val="none"/>
        </w:rPr>
        <w:t>).</w:t>
      </w:r>
    </w:p>
    <w:p w14:paraId="7AC892E9" w14:textId="4953DCE1"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ZE (</w:t>
      </w:r>
      <w:r w:rsidR="00DB0F8A" w:rsidRPr="009D52A6">
        <w:rPr>
          <w:rFonts w:asciiTheme="majorBidi" w:eastAsia="Times New Roman" w:hAnsiTheme="majorBidi" w:cstheme="majorBidi"/>
          <w:kern w:val="0"/>
          <w14:ligatures w14:val="none"/>
        </w:rPr>
        <w:t>zéro</w:t>
      </w:r>
      <w:r w:rsidRPr="009D52A6">
        <w:rPr>
          <w:rFonts w:asciiTheme="majorBidi" w:eastAsia="Times New Roman" w:hAnsiTheme="majorBidi" w:cstheme="majorBidi"/>
          <w:kern w:val="0"/>
          <w14:ligatures w14:val="none"/>
        </w:rPr>
        <w:t>).</w:t>
      </w:r>
    </w:p>
    <w:p w14:paraId="7BB8E03D"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PS (Positive Petit).</w:t>
      </w:r>
    </w:p>
    <w:p w14:paraId="7E7F7E11" w14:textId="244C66CF"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PM (</w:t>
      </w:r>
      <w:r w:rsidR="00DB0F8A" w:rsidRPr="009D52A6">
        <w:rPr>
          <w:rFonts w:asciiTheme="majorBidi" w:eastAsia="Times New Roman" w:hAnsiTheme="majorBidi" w:cstheme="majorBidi"/>
          <w:kern w:val="0"/>
          <w14:ligatures w14:val="none"/>
        </w:rPr>
        <w:t>positif</w:t>
      </w:r>
      <w:r w:rsidRPr="009D52A6">
        <w:rPr>
          <w:rFonts w:asciiTheme="majorBidi" w:eastAsia="Times New Roman" w:hAnsiTheme="majorBidi" w:cstheme="majorBidi"/>
          <w:kern w:val="0"/>
          <w14:ligatures w14:val="none"/>
        </w:rPr>
        <w:t xml:space="preserve"> </w:t>
      </w:r>
      <w:r w:rsidR="00DB0F8A" w:rsidRPr="009D52A6">
        <w:rPr>
          <w:rFonts w:asciiTheme="majorBidi" w:eastAsia="Times New Roman" w:hAnsiTheme="majorBidi" w:cstheme="majorBidi"/>
          <w:kern w:val="0"/>
          <w14:ligatures w14:val="none"/>
        </w:rPr>
        <w:t>moyen</w:t>
      </w:r>
      <w:r w:rsidRPr="009D52A6">
        <w:rPr>
          <w:rFonts w:asciiTheme="majorBidi" w:eastAsia="Times New Roman" w:hAnsiTheme="majorBidi" w:cstheme="majorBidi"/>
          <w:kern w:val="0"/>
          <w14:ligatures w14:val="none"/>
        </w:rPr>
        <w:t>).</w:t>
      </w:r>
    </w:p>
    <w:p w14:paraId="7C144064"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PB (Positive Grand).</w:t>
      </w:r>
    </w:p>
    <w:p w14:paraId="2FF74406" w14:textId="77777777" w:rsidR="005138DD" w:rsidRPr="009D52A6" w:rsidRDefault="005138DD" w:rsidP="002B746B">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La deuxième étape (Inférence)</w:t>
      </w:r>
    </w:p>
    <w:p w14:paraId="3BF97239" w14:textId="77777777" w:rsidR="005138DD" w:rsidRPr="009D52A6" w:rsidRDefault="005138DD" w:rsidP="002B746B">
      <w:pPr>
        <w:spacing w:after="0" w:line="360" w:lineRule="auto"/>
        <w:rPr>
          <w:rFonts w:asciiTheme="majorBidi" w:eastAsia="Times New Roman" w:hAnsiTheme="majorBidi" w:cstheme="majorBidi"/>
          <w:b/>
          <w:bCs/>
          <w:color w:val="2F5496" w:themeColor="accent1" w:themeShade="BF"/>
          <w:kern w:val="0"/>
          <w:sz w:val="28"/>
          <w:szCs w:val="28"/>
          <w14:ligatures w14:val="none"/>
        </w:rPr>
      </w:pPr>
      <w:r w:rsidRPr="009D52A6">
        <w:rPr>
          <w:rFonts w:asciiTheme="majorBidi" w:eastAsia="Times New Roman" w:hAnsiTheme="majorBidi" w:cstheme="majorBidi"/>
          <w:b/>
          <w:bCs/>
          <w:color w:val="2F5496" w:themeColor="accent1" w:themeShade="BF"/>
          <w:kern w:val="0"/>
          <w:sz w:val="28"/>
          <w:szCs w:val="28"/>
          <w14:ligatures w14:val="none"/>
        </w:rPr>
        <w:t>▪La deuxième étape (L’inférence)</w:t>
      </w:r>
    </w:p>
    <w:p w14:paraId="6979686C" w14:textId="00A8A1D5" w:rsidR="005138DD" w:rsidRPr="009D52A6" w:rsidRDefault="005138DD" w:rsidP="008659AC">
      <w:pPr>
        <w:spacing w:after="0"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C’est là </w:t>
      </w:r>
      <w:r w:rsidR="00DB0F8A" w:rsidRPr="009D52A6">
        <w:rPr>
          <w:rFonts w:asciiTheme="majorBidi" w:eastAsia="Times New Roman" w:hAnsiTheme="majorBidi" w:cstheme="majorBidi"/>
          <w:kern w:val="0"/>
          <w14:ligatures w14:val="none"/>
        </w:rPr>
        <w:t>que</w:t>
      </w:r>
      <w:r w:rsidRPr="009D52A6">
        <w:rPr>
          <w:rFonts w:asciiTheme="majorBidi" w:eastAsia="Times New Roman" w:hAnsiTheme="majorBidi" w:cstheme="majorBidi"/>
          <w:kern w:val="0"/>
          <w14:ligatures w14:val="none"/>
        </w:rPr>
        <w:t xml:space="preserve"> ces variables fuzzifiées sont comparées </w:t>
      </w:r>
      <w:r w:rsidR="00DB0F8A" w:rsidRPr="009D52A6">
        <w:rPr>
          <w:rFonts w:asciiTheme="majorBidi" w:eastAsia="Times New Roman" w:hAnsiTheme="majorBidi" w:cstheme="majorBidi"/>
          <w:kern w:val="0"/>
          <w14:ligatures w14:val="none"/>
        </w:rPr>
        <w:t>à des ensembles prédéfinis afin de</w:t>
      </w:r>
      <w:r w:rsidRPr="009D52A6">
        <w:rPr>
          <w:rFonts w:asciiTheme="majorBidi" w:eastAsia="Times New Roman" w:hAnsiTheme="majorBidi" w:cstheme="majorBidi"/>
          <w:kern w:val="0"/>
          <w14:ligatures w14:val="none"/>
        </w:rPr>
        <w:t xml:space="preserve"> déterminer la réponse appropriée. Elle consiste à créer une table des règles et des </w:t>
      </w:r>
      <w:r w:rsidR="00DB0F8A" w:rsidRPr="009D52A6">
        <w:rPr>
          <w:rFonts w:asciiTheme="majorBidi" w:eastAsia="Times New Roman" w:hAnsiTheme="majorBidi" w:cstheme="majorBidi"/>
          <w:kern w:val="0"/>
          <w14:ligatures w14:val="none"/>
        </w:rPr>
        <w:t>membres</w:t>
      </w:r>
      <w:r w:rsidRPr="009D52A6">
        <w:rPr>
          <w:rFonts w:asciiTheme="majorBidi" w:eastAsia="Times New Roman" w:hAnsiTheme="majorBidi" w:cstheme="majorBidi"/>
          <w:kern w:val="0"/>
          <w14:ligatures w14:val="none"/>
        </w:rPr>
        <w:t xml:space="preserve"> pour la logique floue.</w:t>
      </w:r>
      <w:r w:rsidR="008659AC" w:rsidRPr="009D52A6">
        <w:rPr>
          <w:rFonts w:asciiTheme="majorBidi" w:eastAsia="Times New Roman" w:hAnsiTheme="majorBidi" w:cstheme="majorBidi"/>
          <w:kern w:val="0"/>
          <w14:ligatures w14:val="none"/>
        </w:rPr>
        <w:t xml:space="preserve"> </w:t>
      </w:r>
      <w:r w:rsidRPr="009D52A6">
        <w:rPr>
          <w:rFonts w:asciiTheme="majorBidi" w:eastAsia="Times New Roman" w:hAnsiTheme="majorBidi" w:cstheme="majorBidi"/>
          <w:kern w:val="0"/>
          <w14:ligatures w14:val="none"/>
        </w:rPr>
        <w:t>On prend des décisions. En effet, on établit des relations logiques entre les entrées et la sortie tout en définissant les règles d’appartenance. Par la suite, on dresse le tableau des règles d’inférence (Tableau</w:t>
      </w:r>
      <w:r w:rsidR="005037AF" w:rsidRPr="009D52A6">
        <w:rPr>
          <w:rFonts w:asciiTheme="majorBidi" w:eastAsia="Times New Roman" w:hAnsiTheme="majorBidi" w:cstheme="majorBidi"/>
          <w:kern w:val="0"/>
          <w14:ligatures w14:val="none"/>
        </w:rPr>
        <w:t xml:space="preserve"> </w:t>
      </w:r>
      <w:r w:rsidR="005037AF" w:rsidRPr="009D52A6">
        <w:rPr>
          <w:rFonts w:asciiTheme="majorBidi" w:hAnsiTheme="majorBidi" w:cstheme="majorBidi"/>
        </w:rPr>
        <w:t>Ⅱ</w:t>
      </w:r>
      <w:r w:rsidR="005037AF" w:rsidRPr="009D52A6">
        <w:rPr>
          <w:rFonts w:asciiTheme="majorBidi" w:eastAsia="Times New Roman" w:hAnsiTheme="majorBidi" w:cstheme="majorBidi"/>
          <w:kern w:val="0"/>
          <w14:ligatures w14:val="none"/>
        </w:rPr>
        <w:t>.</w:t>
      </w:r>
      <w:r w:rsidR="00DB0F8A" w:rsidRPr="009D52A6">
        <w:rPr>
          <w:rFonts w:asciiTheme="majorBidi" w:eastAsia="Times New Roman" w:hAnsiTheme="majorBidi" w:cstheme="majorBidi"/>
          <w:kern w:val="0"/>
          <w14:ligatures w14:val="none"/>
        </w:rPr>
        <w:t>1) [30, 31]</w:t>
      </w:r>
      <w:r w:rsidRPr="009D52A6">
        <w:rPr>
          <w:rFonts w:asciiTheme="majorBidi" w:eastAsia="Times New Roman" w:hAnsiTheme="majorBidi" w:cstheme="majorBidi"/>
          <w:color w:val="000000" w:themeColor="text1"/>
          <w:kern w:val="0"/>
          <w14:ligatures w14:val="none"/>
        </w:rPr>
        <w:t>.</w:t>
      </w:r>
    </w:p>
    <w:p w14:paraId="71A7E2E7" w14:textId="5B676C67" w:rsidR="005138DD" w:rsidRPr="009D52A6" w:rsidRDefault="00672070" w:rsidP="00672070">
      <w:pPr>
        <w:spacing w:after="0" w:line="360" w:lineRule="auto"/>
        <w:jc w:val="center"/>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 xml:space="preserve">Tableau </w:t>
      </w:r>
      <w:r w:rsidRPr="009D52A6">
        <w:rPr>
          <w:rFonts w:asciiTheme="majorBidi" w:hAnsiTheme="majorBidi" w:cstheme="majorBidi"/>
        </w:rPr>
        <w:t>Ⅱ</w:t>
      </w:r>
      <w:r w:rsidRPr="009D52A6">
        <w:rPr>
          <w:rFonts w:asciiTheme="majorBidi" w:eastAsia="Times New Roman" w:hAnsiTheme="majorBidi" w:cstheme="majorBidi"/>
          <w:kern w:val="0"/>
          <w14:ligatures w14:val="none"/>
        </w:rPr>
        <w:t>.1 Tableau des règles d’inférence</w:t>
      </w:r>
    </w:p>
    <w:p w14:paraId="50B8B8CB" w14:textId="77777777" w:rsidR="005138DD" w:rsidRPr="009D52A6" w:rsidRDefault="005138DD" w:rsidP="002B746B">
      <w:pPr>
        <w:spacing w:after="0" w:line="360" w:lineRule="auto"/>
        <w:rPr>
          <w:rFonts w:asciiTheme="majorBidi" w:eastAsia="Times New Roman" w:hAnsiTheme="majorBidi" w:cstheme="majorBidi"/>
          <w:kern w:val="0"/>
          <w:sz w:val="28"/>
          <w:szCs w:val="28"/>
          <w14:ligatures w14:val="none"/>
        </w:rPr>
      </w:pPr>
      <w:r w:rsidRPr="009D52A6">
        <w:rPr>
          <w:rFonts w:asciiTheme="majorBidi" w:hAnsiTheme="majorBidi" w:cstheme="majorBidi"/>
          <w:noProof/>
        </w:rPr>
        <w:lastRenderedPageBreak/>
        <w:drawing>
          <wp:inline distT="0" distB="0" distL="0" distR="0" wp14:anchorId="289CAC4A" wp14:editId="2BDD3677">
            <wp:extent cx="6050915" cy="4337050"/>
            <wp:effectExtent l="0" t="0" r="6985" b="6350"/>
            <wp:docPr id="17222431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43140" name=""/>
                    <pic:cNvPicPr/>
                  </pic:nvPicPr>
                  <pic:blipFill>
                    <a:blip r:embed="rId40"/>
                    <a:stretch>
                      <a:fillRect/>
                    </a:stretch>
                  </pic:blipFill>
                  <pic:spPr>
                    <a:xfrm>
                      <a:off x="0" y="0"/>
                      <a:ext cx="6058429" cy="4342436"/>
                    </a:xfrm>
                    <a:prstGeom prst="rect">
                      <a:avLst/>
                    </a:prstGeom>
                  </pic:spPr>
                </pic:pic>
              </a:graphicData>
            </a:graphic>
          </wp:inline>
        </w:drawing>
      </w:r>
    </w:p>
    <w:p w14:paraId="75D0BADC" w14:textId="77777777" w:rsidR="00596A57" w:rsidRDefault="00596A57" w:rsidP="002B746B">
      <w:pPr>
        <w:spacing w:after="0" w:line="360" w:lineRule="auto"/>
        <w:rPr>
          <w:rFonts w:asciiTheme="majorBidi" w:eastAsia="Times New Roman" w:hAnsiTheme="majorBidi" w:cstheme="majorBidi"/>
          <w:b/>
          <w:bCs/>
          <w:color w:val="2F5496" w:themeColor="accent1" w:themeShade="BF"/>
          <w:kern w:val="0"/>
          <w:sz w:val="28"/>
          <w:szCs w:val="28"/>
          <w14:ligatures w14:val="none"/>
        </w:rPr>
      </w:pPr>
    </w:p>
    <w:p w14:paraId="2D83C27A" w14:textId="77777777" w:rsidR="00596A57" w:rsidRDefault="00596A57" w:rsidP="002B746B">
      <w:pPr>
        <w:spacing w:after="0" w:line="360" w:lineRule="auto"/>
        <w:rPr>
          <w:rFonts w:asciiTheme="majorBidi" w:eastAsia="Times New Roman" w:hAnsiTheme="majorBidi" w:cstheme="majorBidi"/>
          <w:b/>
          <w:bCs/>
          <w:color w:val="2F5496" w:themeColor="accent1" w:themeShade="BF"/>
          <w:kern w:val="0"/>
          <w:sz w:val="28"/>
          <w:szCs w:val="28"/>
          <w14:ligatures w14:val="none"/>
        </w:rPr>
      </w:pPr>
    </w:p>
    <w:p w14:paraId="0CDCDE09" w14:textId="639D8853" w:rsidR="005138DD" w:rsidRPr="009D52A6" w:rsidRDefault="005138DD" w:rsidP="002B746B">
      <w:pPr>
        <w:spacing w:after="0" w:line="360" w:lineRule="auto"/>
        <w:rPr>
          <w:rFonts w:asciiTheme="majorBidi" w:eastAsia="Times New Roman" w:hAnsiTheme="majorBidi" w:cstheme="majorBidi"/>
          <w:b/>
          <w:bCs/>
          <w:color w:val="2F5496" w:themeColor="accent1" w:themeShade="BF"/>
          <w:kern w:val="0"/>
          <w:sz w:val="28"/>
          <w:szCs w:val="28"/>
          <w14:ligatures w14:val="none"/>
        </w:rPr>
      </w:pPr>
      <w:r w:rsidRPr="009D52A6">
        <w:rPr>
          <w:rFonts w:asciiTheme="majorBidi" w:eastAsia="Times New Roman" w:hAnsiTheme="majorBidi" w:cstheme="majorBidi"/>
          <w:b/>
          <w:bCs/>
          <w:color w:val="2F5496" w:themeColor="accent1" w:themeShade="BF"/>
          <w:kern w:val="0"/>
          <w:sz w:val="28"/>
          <w:szCs w:val="28"/>
          <w14:ligatures w14:val="none"/>
        </w:rPr>
        <w:t>▪La troisième étape (défuzzification)</w:t>
      </w:r>
    </w:p>
    <w:p w14:paraId="103EAB68" w14:textId="3A7B10E0" w:rsidR="005138DD" w:rsidRPr="009D52A6" w:rsidRDefault="005138DD" w:rsidP="002B746B">
      <w:pPr>
        <w:spacing w:after="0" w:line="360" w:lineRule="auto"/>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Enfin, il nous faut réaliser l’opération inverse de la fuzzification</w:t>
      </w:r>
      <w:r w:rsidR="00DB0F8A" w:rsidRPr="009D52A6">
        <w:rPr>
          <w:rFonts w:asciiTheme="majorBidi" w:eastAsia="Times New Roman" w:hAnsiTheme="majorBidi" w:cstheme="majorBidi"/>
          <w:kern w:val="0"/>
          <w14:ligatures w14:val="none"/>
        </w:rPr>
        <w:t xml:space="preserve"> :</w:t>
      </w:r>
      <w:r w:rsidRPr="009D52A6">
        <w:rPr>
          <w:rFonts w:asciiTheme="majorBidi" w:eastAsia="Times New Roman" w:hAnsiTheme="majorBidi" w:cstheme="majorBidi"/>
          <w:kern w:val="0"/>
          <w14:ligatures w14:val="none"/>
        </w:rPr>
        <w:t xml:space="preserve"> ici</w:t>
      </w:r>
      <w:r w:rsidR="00DB0F8A" w:rsidRPr="009D52A6">
        <w:rPr>
          <w:rFonts w:asciiTheme="majorBidi" w:eastAsia="Times New Roman" w:hAnsiTheme="majorBidi" w:cstheme="majorBidi"/>
          <w:kern w:val="0"/>
          <w14:ligatures w14:val="none"/>
        </w:rPr>
        <w:t>,</w:t>
      </w:r>
      <w:r w:rsidRPr="009D52A6">
        <w:rPr>
          <w:rFonts w:asciiTheme="majorBidi" w:eastAsia="Times New Roman" w:hAnsiTheme="majorBidi" w:cstheme="majorBidi"/>
          <w:kern w:val="0"/>
          <w14:ligatures w14:val="none"/>
        </w:rPr>
        <w:t xml:space="preserve"> nous devons calculer une valeur numérique compréhensible par l’environnement extérieur à partir d’une définition floue</w:t>
      </w:r>
      <w:r w:rsidR="00DB0F8A" w:rsidRPr="009D52A6">
        <w:rPr>
          <w:rFonts w:asciiTheme="majorBidi" w:eastAsia="Times New Roman" w:hAnsiTheme="majorBidi" w:cstheme="majorBidi"/>
          <w:kern w:val="0"/>
          <w14:ligatures w14:val="none"/>
        </w:rPr>
        <w:t>,</w:t>
      </w:r>
      <w:r w:rsidRPr="009D52A6">
        <w:rPr>
          <w:rFonts w:asciiTheme="majorBidi" w:eastAsia="Times New Roman" w:hAnsiTheme="majorBidi" w:cstheme="majorBidi"/>
          <w:kern w:val="0"/>
          <w14:ligatures w14:val="none"/>
        </w:rPr>
        <w:t xml:space="preserve"> </w:t>
      </w:r>
      <w:r w:rsidR="00DB0F8A" w:rsidRPr="009D52A6">
        <w:rPr>
          <w:rFonts w:asciiTheme="majorBidi" w:eastAsia="Times New Roman" w:hAnsiTheme="majorBidi" w:cstheme="majorBidi"/>
          <w:kern w:val="0"/>
          <w14:ligatures w14:val="none"/>
        </w:rPr>
        <w:t>et</w:t>
      </w:r>
      <w:r w:rsidRPr="009D52A6">
        <w:rPr>
          <w:rFonts w:asciiTheme="majorBidi" w:eastAsia="Times New Roman" w:hAnsiTheme="majorBidi" w:cstheme="majorBidi"/>
          <w:kern w:val="0"/>
          <w14:ligatures w14:val="none"/>
        </w:rPr>
        <w:t xml:space="preserve"> c’est le but de la défuzzification. </w:t>
      </w:r>
      <w:r w:rsidR="00EC47F0" w:rsidRPr="009D52A6">
        <w:rPr>
          <w:rFonts w:asciiTheme="majorBidi" w:eastAsia="Times New Roman" w:hAnsiTheme="majorBidi" w:cstheme="majorBidi"/>
          <w:kern w:val="0"/>
          <w14:ligatures w14:val="none"/>
        </w:rPr>
        <w:t>De manière simple, cette étape consiste à</w:t>
      </w:r>
      <w:r w:rsidRPr="009D52A6">
        <w:rPr>
          <w:rFonts w:asciiTheme="majorBidi" w:eastAsia="Times New Roman" w:hAnsiTheme="majorBidi" w:cstheme="majorBidi"/>
          <w:kern w:val="0"/>
          <w14:ligatures w14:val="none"/>
        </w:rPr>
        <w:t xml:space="preserve"> défuzzifier les sous-ensembles fuzzifiés en une valeur numérique. Pour la variation du rapport cyclique</w:t>
      </w:r>
    </w:p>
    <w:p w14:paraId="0F7BC258" w14:textId="77777777" w:rsidR="00012E33" w:rsidRDefault="005138DD" w:rsidP="00012E33">
      <w:pPr>
        <w:keepNext/>
        <w:spacing w:after="0" w:line="360" w:lineRule="auto"/>
      </w:pPr>
      <w:r w:rsidRPr="009D52A6">
        <w:rPr>
          <w:rFonts w:asciiTheme="majorBidi" w:eastAsia="Times New Roman" w:hAnsiTheme="majorBidi" w:cstheme="majorBidi"/>
          <w:noProof/>
          <w:kern w:val="0"/>
          <w:sz w:val="20"/>
          <w:szCs w:val="20"/>
          <w14:ligatures w14:val="none"/>
        </w:rPr>
        <w:lastRenderedPageBreak/>
        <w:drawing>
          <wp:inline distT="0" distB="0" distL="0" distR="0" wp14:anchorId="5D668155" wp14:editId="2AC91938">
            <wp:extent cx="5943600" cy="1916430"/>
            <wp:effectExtent l="19050" t="19050" r="19050" b="26670"/>
            <wp:docPr id="12687484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48422" name=""/>
                    <pic:cNvPicPr/>
                  </pic:nvPicPr>
                  <pic:blipFill>
                    <a:blip r:embed="rId41"/>
                    <a:stretch>
                      <a:fillRect/>
                    </a:stretch>
                  </pic:blipFill>
                  <pic:spPr>
                    <a:xfrm>
                      <a:off x="0" y="0"/>
                      <a:ext cx="5943600" cy="1916430"/>
                    </a:xfrm>
                    <a:prstGeom prst="rect">
                      <a:avLst/>
                    </a:prstGeom>
                    <a:ln>
                      <a:solidFill>
                        <a:schemeClr val="tx1"/>
                      </a:solidFill>
                    </a:ln>
                  </pic:spPr>
                </pic:pic>
              </a:graphicData>
            </a:graphic>
          </wp:inline>
        </w:drawing>
      </w:r>
    </w:p>
    <w:p w14:paraId="4F4267BB" w14:textId="6009F424" w:rsidR="005138DD" w:rsidRPr="00012E33" w:rsidRDefault="00012E33" w:rsidP="00012E33">
      <w:pPr>
        <w:pStyle w:val="Caption"/>
        <w:jc w:val="center"/>
        <w:rPr>
          <w:rFonts w:asciiTheme="majorBidi" w:eastAsia="Times New Roman" w:hAnsiTheme="majorBidi" w:cstheme="majorBidi"/>
          <w:b/>
          <w:bCs/>
          <w:i w:val="0"/>
          <w:iCs w:val="0"/>
          <w:color w:val="auto"/>
          <w:kern w:val="0"/>
          <w:sz w:val="24"/>
          <w:szCs w:val="24"/>
          <w14:ligatures w14:val="none"/>
        </w:rPr>
      </w:pPr>
      <w:bookmarkStart w:id="53" w:name="_Toc234512442"/>
      <w:r w:rsidRPr="00012E33">
        <w:rPr>
          <w:rFonts w:asciiTheme="majorBidi" w:eastAsia="Times New Roman" w:hAnsiTheme="majorBidi" w:cstheme="majorBidi"/>
          <w:b/>
          <w:bCs/>
          <w:i w:val="0"/>
          <w:iCs w:val="0"/>
          <w:color w:val="auto"/>
          <w:kern w:val="0"/>
          <w:sz w:val="24"/>
          <w:szCs w:val="24"/>
          <w14:ligatures w14:val="none"/>
        </w:rPr>
        <w:t xml:space="preserve">Fig. </w:t>
      </w:r>
      <w:r w:rsidRPr="00012E33">
        <w:rPr>
          <w:rFonts w:asciiTheme="majorBidi" w:eastAsia="Times New Roman" w:hAnsiTheme="majorBidi" w:cstheme="majorBidi" w:hint="eastAsia"/>
          <w:b/>
          <w:bCs/>
          <w:i w:val="0"/>
          <w:iCs w:val="0"/>
          <w:color w:val="auto"/>
          <w:kern w:val="0"/>
          <w:sz w:val="24"/>
          <w:szCs w:val="24"/>
          <w14:ligatures w14:val="none"/>
        </w:rPr>
        <w:t>Ⅱ</w:t>
      </w:r>
      <w:r w:rsidRPr="00012E33">
        <w:rPr>
          <w:rFonts w:asciiTheme="majorBidi" w:eastAsia="Times New Roman" w:hAnsiTheme="majorBidi" w:cstheme="majorBidi"/>
          <w:b/>
          <w:bCs/>
          <w:i w:val="0"/>
          <w:iCs w:val="0"/>
          <w:color w:val="auto"/>
          <w:kern w:val="0"/>
          <w:sz w:val="24"/>
          <w:szCs w:val="24"/>
          <w14:ligatures w14:val="none"/>
        </w:rPr>
        <w:t xml:space="preserve">. </w:t>
      </w:r>
      <w:r w:rsidRPr="00012E33">
        <w:rPr>
          <w:rFonts w:asciiTheme="majorBidi" w:eastAsia="Times New Roman" w:hAnsiTheme="majorBidi" w:cstheme="majorBidi"/>
          <w:b/>
          <w:bCs/>
          <w:i w:val="0"/>
          <w:iCs w:val="0"/>
          <w:color w:val="auto"/>
          <w:kern w:val="0"/>
          <w:sz w:val="24"/>
          <w:szCs w:val="24"/>
          <w14:ligatures w14:val="none"/>
        </w:rPr>
        <w:fldChar w:fldCharType="begin"/>
      </w:r>
      <w:r w:rsidRPr="00012E33">
        <w:rPr>
          <w:rFonts w:asciiTheme="majorBidi" w:eastAsia="Times New Roman" w:hAnsiTheme="majorBidi" w:cstheme="majorBidi"/>
          <w:b/>
          <w:bCs/>
          <w:i w:val="0"/>
          <w:iCs w:val="0"/>
          <w:color w:val="auto"/>
          <w:kern w:val="0"/>
          <w:sz w:val="24"/>
          <w:szCs w:val="24"/>
          <w14:ligatures w14:val="none"/>
        </w:rPr>
        <w:instrText xml:space="preserve"> SEQ Fig._Ⅱ. \* ARABIC </w:instrText>
      </w:r>
      <w:r w:rsidRPr="00012E33">
        <w:rPr>
          <w:rFonts w:asciiTheme="majorBidi" w:eastAsia="Times New Roman" w:hAnsiTheme="majorBidi" w:cstheme="majorBidi"/>
          <w:b/>
          <w:bCs/>
          <w:i w:val="0"/>
          <w:iCs w:val="0"/>
          <w:color w:val="auto"/>
          <w:kern w:val="0"/>
          <w:sz w:val="24"/>
          <w:szCs w:val="24"/>
          <w14:ligatures w14:val="none"/>
        </w:rPr>
        <w:fldChar w:fldCharType="separate"/>
      </w:r>
      <w:r w:rsidRPr="00012E33">
        <w:rPr>
          <w:rFonts w:asciiTheme="majorBidi" w:eastAsia="Times New Roman" w:hAnsiTheme="majorBidi" w:cstheme="majorBidi"/>
          <w:b/>
          <w:bCs/>
          <w:i w:val="0"/>
          <w:iCs w:val="0"/>
          <w:color w:val="auto"/>
          <w:kern w:val="0"/>
          <w:sz w:val="24"/>
          <w:szCs w:val="24"/>
          <w14:ligatures w14:val="none"/>
        </w:rPr>
        <w:t>9</w:t>
      </w:r>
      <w:r w:rsidRPr="00012E33">
        <w:rPr>
          <w:rFonts w:asciiTheme="majorBidi" w:eastAsia="Times New Roman" w:hAnsiTheme="majorBidi" w:cstheme="majorBidi"/>
          <w:b/>
          <w:bCs/>
          <w:i w:val="0"/>
          <w:iCs w:val="0"/>
          <w:color w:val="auto"/>
          <w:kern w:val="0"/>
          <w:sz w:val="24"/>
          <w:szCs w:val="24"/>
          <w14:ligatures w14:val="none"/>
        </w:rPr>
        <w:fldChar w:fldCharType="end"/>
      </w:r>
      <w:r w:rsidRPr="00012E33">
        <w:rPr>
          <w:rFonts w:asciiTheme="majorBidi" w:eastAsia="Times New Roman" w:hAnsiTheme="majorBidi" w:cstheme="majorBidi"/>
          <w:b/>
          <w:bCs/>
          <w:i w:val="0"/>
          <w:iCs w:val="0"/>
          <w:color w:val="auto"/>
          <w:kern w:val="0"/>
          <w:sz w:val="24"/>
          <w:szCs w:val="24"/>
          <w14:ligatures w14:val="none"/>
        </w:rPr>
        <w:t xml:space="preserve"> Les sous-ensembles pour la sortie D</w:t>
      </w:r>
      <w:bookmarkEnd w:id="53"/>
    </w:p>
    <w:p w14:paraId="333CA379" w14:textId="77777777" w:rsidR="005138DD" w:rsidRPr="009D52A6" w:rsidRDefault="005138DD" w:rsidP="002B746B">
      <w:pPr>
        <w:spacing w:after="0" w:line="360" w:lineRule="auto"/>
        <w:rPr>
          <w:rFonts w:asciiTheme="majorBidi" w:eastAsia="Times New Roman" w:hAnsiTheme="majorBidi" w:cstheme="majorBidi"/>
          <w:b/>
          <w:bCs/>
          <w:kern w:val="0"/>
          <w14:ligatures w14:val="none"/>
        </w:rPr>
      </w:pPr>
    </w:p>
    <w:p w14:paraId="38581700" w14:textId="77777777" w:rsidR="005138DD" w:rsidRPr="009D52A6" w:rsidRDefault="005138DD" w:rsidP="00275AC3">
      <w:pPr>
        <w:spacing w:after="0" w:line="360" w:lineRule="auto"/>
        <w:outlineLvl w:val="0"/>
        <w:rPr>
          <w:rFonts w:asciiTheme="majorBidi" w:eastAsia="Times New Roman" w:hAnsiTheme="majorBidi" w:cstheme="majorBidi"/>
          <w:b/>
          <w:bCs/>
          <w:color w:val="2F5496" w:themeColor="accent1" w:themeShade="BF"/>
          <w:kern w:val="0"/>
          <w:sz w:val="28"/>
          <w:szCs w:val="28"/>
          <w14:ligatures w14:val="none"/>
        </w:rPr>
      </w:pPr>
      <w:bookmarkStart w:id="54" w:name="_Toc234507377"/>
      <w:r w:rsidRPr="009D52A6">
        <w:rPr>
          <w:rFonts w:asciiTheme="majorBidi" w:hAnsiTheme="majorBidi" w:cstheme="majorBidi"/>
          <w:b/>
          <w:bCs/>
          <w:color w:val="2F5496" w:themeColor="accent1" w:themeShade="BF"/>
          <w:sz w:val="28"/>
          <w:szCs w:val="28"/>
        </w:rPr>
        <w:t>Ⅱ</w:t>
      </w:r>
      <w:r w:rsidRPr="009D52A6">
        <w:rPr>
          <w:rFonts w:asciiTheme="majorBidi" w:eastAsia="Times New Roman" w:hAnsiTheme="majorBidi" w:cstheme="majorBidi"/>
          <w:b/>
          <w:bCs/>
          <w:color w:val="2F5496" w:themeColor="accent1" w:themeShade="BF"/>
          <w:kern w:val="0"/>
          <w:sz w:val="28"/>
          <w:szCs w:val="28"/>
          <w14:ligatures w14:val="none"/>
        </w:rPr>
        <w:t>.5 Conclusion</w:t>
      </w:r>
      <w:bookmarkEnd w:id="54"/>
    </w:p>
    <w:p w14:paraId="2476F921" w14:textId="35393506" w:rsidR="005138DD" w:rsidRPr="009D52A6" w:rsidRDefault="00672070" w:rsidP="00672070">
      <w:pPr>
        <w:tabs>
          <w:tab w:val="left" w:pos="1610"/>
        </w:tabs>
        <w:spacing w:after="0" w:line="360" w:lineRule="auto"/>
        <w:jc w:val="both"/>
        <w:rPr>
          <w:rFonts w:asciiTheme="majorBidi" w:hAnsiTheme="majorBidi" w:cstheme="majorBidi"/>
        </w:rPr>
      </w:pPr>
      <w:r w:rsidRPr="009D52A6">
        <w:rPr>
          <w:rFonts w:asciiTheme="majorBidi" w:hAnsiTheme="majorBidi" w:cstheme="majorBidi"/>
        </w:rPr>
        <w:t xml:space="preserve">Dans ce chapitre, les trois principales techniques de suivi du point de puissance maximale (MPPT), à savoir la </w:t>
      </w:r>
      <w:r w:rsidR="008659AC" w:rsidRPr="009D52A6">
        <w:rPr>
          <w:rFonts w:asciiTheme="majorBidi" w:hAnsiTheme="majorBidi" w:cstheme="majorBidi"/>
        </w:rPr>
        <w:t>conductance incrémentale (INC), la méthode de perturbation et d’observation (P&amp;O) et la logique floue</w:t>
      </w:r>
      <w:r w:rsidRPr="009D52A6">
        <w:rPr>
          <w:rFonts w:asciiTheme="majorBidi" w:hAnsiTheme="majorBidi" w:cstheme="majorBidi"/>
        </w:rPr>
        <w:t>, ont été étudiées et analysées. Leurs principes de fonctionnement, leurs algorithmes ainsi que leurs caractéristiques ont été présentés afin de mettre en évidence leurs avantages et leurs limites. Les méthodes conventionnelles se distinguent par leur simplicité de mise en œuvre, tandis que la logique floue offre une meilleure robustesse et une capacité d'adaptation face aux variations des conditions de fonctionnement. Cette étude théorique constitue une étape essentielle pour comprendre le comportement de chaque technique et orienter le choix de la méthode la plus performante. Les connaissances acquises serviront de base à la phase de modélisation et de simulation présentée dans le chapitre suivant, où une comparaison détaillée des performances des trois algorithmes sera réalisée sous MATLAB/Simulink.</w:t>
      </w:r>
    </w:p>
    <w:p w14:paraId="52D5D8C1" w14:textId="77777777" w:rsidR="005138DD" w:rsidRPr="009D52A6" w:rsidRDefault="005138DD" w:rsidP="002B746B">
      <w:pPr>
        <w:tabs>
          <w:tab w:val="left" w:pos="1610"/>
        </w:tabs>
        <w:spacing w:after="0" w:line="360" w:lineRule="auto"/>
        <w:rPr>
          <w:rFonts w:asciiTheme="majorBidi" w:hAnsiTheme="majorBidi" w:cstheme="majorBidi"/>
        </w:rPr>
      </w:pPr>
    </w:p>
    <w:p w14:paraId="430B3380" w14:textId="77777777" w:rsidR="005138DD" w:rsidRPr="009D52A6" w:rsidRDefault="005138DD" w:rsidP="002B746B">
      <w:pPr>
        <w:tabs>
          <w:tab w:val="left" w:pos="1610"/>
        </w:tabs>
        <w:spacing w:after="0" w:line="360" w:lineRule="auto"/>
        <w:rPr>
          <w:rFonts w:asciiTheme="majorBidi" w:hAnsiTheme="majorBidi" w:cstheme="majorBidi"/>
        </w:rPr>
      </w:pPr>
    </w:p>
    <w:p w14:paraId="39BF7B01" w14:textId="77777777" w:rsidR="00587B6D" w:rsidRPr="009D52A6" w:rsidRDefault="00587B6D" w:rsidP="002B746B">
      <w:pPr>
        <w:tabs>
          <w:tab w:val="left" w:pos="1610"/>
        </w:tabs>
        <w:spacing w:after="0" w:line="360" w:lineRule="auto"/>
        <w:rPr>
          <w:rFonts w:asciiTheme="majorBidi" w:hAnsiTheme="majorBidi" w:cstheme="majorBidi"/>
        </w:rPr>
        <w:sectPr w:rsidR="00587B6D" w:rsidRPr="009D52A6">
          <w:pgSz w:w="12240" w:h="15840"/>
          <w:pgMar w:top="1440" w:right="1440" w:bottom="1440" w:left="1440" w:header="720" w:footer="720" w:gutter="0"/>
          <w:cols w:space="720"/>
          <w:docGrid w:linePitch="360"/>
        </w:sectPr>
      </w:pPr>
    </w:p>
    <w:p w14:paraId="3E66DD02" w14:textId="77777777" w:rsidR="00672070" w:rsidRPr="009D52A6" w:rsidRDefault="00672070" w:rsidP="00672070">
      <w:pPr>
        <w:spacing w:after="0" w:line="360" w:lineRule="auto"/>
        <w:rPr>
          <w:rFonts w:asciiTheme="majorBidi" w:hAnsiTheme="majorBidi" w:cstheme="majorBidi"/>
          <w:b/>
          <w:bCs/>
          <w:color w:val="2F5496" w:themeColor="accent1" w:themeShade="BF"/>
          <w:sz w:val="72"/>
          <w:szCs w:val="72"/>
        </w:rPr>
      </w:pPr>
    </w:p>
    <w:p w14:paraId="3285E15D" w14:textId="77777777" w:rsidR="00672070" w:rsidRPr="009D52A6" w:rsidRDefault="00672070" w:rsidP="00672070">
      <w:pPr>
        <w:spacing w:after="0" w:line="360" w:lineRule="auto"/>
        <w:rPr>
          <w:rFonts w:asciiTheme="majorBidi" w:hAnsiTheme="majorBidi" w:cstheme="majorBidi"/>
          <w:b/>
          <w:bCs/>
          <w:color w:val="2F5496" w:themeColor="accent1" w:themeShade="BF"/>
          <w:sz w:val="72"/>
          <w:szCs w:val="72"/>
        </w:rPr>
      </w:pPr>
    </w:p>
    <w:p w14:paraId="4A924C1B" w14:textId="77777777" w:rsidR="00672070" w:rsidRPr="009D52A6" w:rsidRDefault="00672070" w:rsidP="00672070">
      <w:pPr>
        <w:spacing w:after="0" w:line="360" w:lineRule="auto"/>
        <w:rPr>
          <w:rFonts w:asciiTheme="majorBidi" w:hAnsiTheme="majorBidi" w:cstheme="majorBidi"/>
          <w:b/>
          <w:bCs/>
          <w:color w:val="2F5496" w:themeColor="accent1" w:themeShade="BF"/>
          <w:sz w:val="72"/>
          <w:szCs w:val="72"/>
        </w:rPr>
      </w:pPr>
    </w:p>
    <w:p w14:paraId="5D266D8D" w14:textId="5523697A" w:rsidR="005138DD" w:rsidRPr="009D52A6" w:rsidRDefault="005138DD" w:rsidP="00672070">
      <w:pPr>
        <w:spacing w:after="0" w:line="360" w:lineRule="auto"/>
        <w:jc w:val="center"/>
        <w:rPr>
          <w:rFonts w:asciiTheme="majorBidi" w:hAnsiTheme="majorBidi" w:cstheme="majorBidi"/>
          <w:b/>
          <w:bCs/>
          <w:color w:val="2F5496" w:themeColor="accent1" w:themeShade="BF"/>
          <w:sz w:val="72"/>
          <w:szCs w:val="72"/>
        </w:rPr>
      </w:pPr>
      <w:r w:rsidRPr="009D52A6">
        <w:rPr>
          <w:rFonts w:asciiTheme="majorBidi" w:hAnsiTheme="majorBidi" w:cstheme="majorBidi"/>
          <w:b/>
          <w:bCs/>
          <w:color w:val="2F5496" w:themeColor="accent1" w:themeShade="BF"/>
          <w:sz w:val="72"/>
          <w:szCs w:val="72"/>
        </w:rPr>
        <w:t xml:space="preserve">Chapitre </w:t>
      </w:r>
      <w:r w:rsidRPr="009D52A6">
        <w:rPr>
          <w:rFonts w:asciiTheme="majorBidi" w:hAnsiTheme="majorBidi" w:cstheme="majorBidi"/>
          <w:color w:val="2F5496" w:themeColor="accent1" w:themeShade="BF"/>
          <w:sz w:val="72"/>
          <w:szCs w:val="72"/>
          <w:shd w:val="clear" w:color="auto" w:fill="FFFFFF"/>
        </w:rPr>
        <w:t>III</w:t>
      </w:r>
    </w:p>
    <w:p w14:paraId="266911B6" w14:textId="77777777" w:rsidR="00C80074" w:rsidRPr="009D52A6" w:rsidRDefault="00C80074" w:rsidP="00C80074">
      <w:pPr>
        <w:pStyle w:val="Header"/>
        <w:jc w:val="center"/>
        <w:rPr>
          <w:rFonts w:asciiTheme="majorBidi" w:hAnsiTheme="majorBidi" w:cstheme="majorBidi"/>
          <w:b/>
          <w:bCs/>
          <w:sz w:val="72"/>
          <w:szCs w:val="72"/>
        </w:rPr>
      </w:pPr>
      <w:r w:rsidRPr="009D52A6">
        <w:rPr>
          <w:rFonts w:asciiTheme="majorBidi" w:hAnsiTheme="majorBidi" w:cstheme="majorBidi"/>
          <w:b/>
          <w:bCs/>
          <w:sz w:val="72"/>
          <w:szCs w:val="72"/>
        </w:rPr>
        <w:t>Modélisation et simulation MPPT par les méthodes IC, P&amp;O, Logic Floue</w:t>
      </w:r>
    </w:p>
    <w:p w14:paraId="27D92ADE" w14:textId="77777777" w:rsidR="00C80074" w:rsidRPr="009D52A6" w:rsidRDefault="00C80074" w:rsidP="00C80074">
      <w:pPr>
        <w:pStyle w:val="Header"/>
        <w:jc w:val="center"/>
        <w:rPr>
          <w:rFonts w:asciiTheme="majorBidi" w:hAnsiTheme="majorBidi" w:cstheme="majorBidi"/>
          <w:b/>
          <w:bCs/>
          <w:sz w:val="72"/>
          <w:szCs w:val="72"/>
        </w:rPr>
      </w:pPr>
    </w:p>
    <w:p w14:paraId="2645A6DF" w14:textId="58D5F2CC" w:rsidR="005138DD" w:rsidRPr="009D52A6" w:rsidRDefault="005138DD" w:rsidP="002B746B">
      <w:pPr>
        <w:spacing w:after="0" w:line="360" w:lineRule="auto"/>
        <w:rPr>
          <w:rFonts w:asciiTheme="majorBidi" w:hAnsiTheme="majorBidi" w:cstheme="majorBidi"/>
          <w:b/>
          <w:bCs/>
          <w:color w:val="2F5496" w:themeColor="accent1" w:themeShade="BF"/>
          <w:sz w:val="72"/>
          <w:szCs w:val="72"/>
        </w:rPr>
      </w:pPr>
    </w:p>
    <w:p w14:paraId="167B8A31" w14:textId="77777777" w:rsidR="00672070" w:rsidRPr="009D52A6" w:rsidRDefault="00672070" w:rsidP="002B746B">
      <w:pPr>
        <w:spacing w:after="0" w:line="360" w:lineRule="auto"/>
        <w:rPr>
          <w:rFonts w:asciiTheme="majorBidi" w:hAnsiTheme="majorBidi" w:cstheme="majorBidi"/>
          <w:b/>
          <w:bCs/>
          <w:color w:val="2F5496" w:themeColor="accent1" w:themeShade="BF"/>
        </w:rPr>
      </w:pPr>
    </w:p>
    <w:p w14:paraId="61DDD287" w14:textId="77777777" w:rsidR="00672070" w:rsidRPr="009D52A6" w:rsidRDefault="00672070" w:rsidP="002B746B">
      <w:pPr>
        <w:spacing w:after="0" w:line="360" w:lineRule="auto"/>
        <w:rPr>
          <w:rFonts w:asciiTheme="majorBidi" w:hAnsiTheme="majorBidi" w:cstheme="majorBidi"/>
          <w:b/>
          <w:bCs/>
          <w:color w:val="2F5496" w:themeColor="accent1" w:themeShade="BF"/>
        </w:rPr>
      </w:pPr>
    </w:p>
    <w:p w14:paraId="2B6412FC" w14:textId="77777777" w:rsidR="00672070" w:rsidRPr="009D52A6" w:rsidRDefault="00672070" w:rsidP="002B746B">
      <w:pPr>
        <w:spacing w:after="0" w:line="360" w:lineRule="auto"/>
        <w:rPr>
          <w:rFonts w:asciiTheme="majorBidi" w:hAnsiTheme="majorBidi" w:cstheme="majorBidi"/>
          <w:b/>
          <w:bCs/>
          <w:color w:val="2F5496" w:themeColor="accent1" w:themeShade="BF"/>
        </w:rPr>
      </w:pPr>
    </w:p>
    <w:p w14:paraId="612FEC8F" w14:textId="77777777" w:rsidR="00672070" w:rsidRPr="009D52A6" w:rsidRDefault="00672070" w:rsidP="002B746B">
      <w:pPr>
        <w:spacing w:after="0" w:line="360" w:lineRule="auto"/>
        <w:rPr>
          <w:rFonts w:asciiTheme="majorBidi" w:hAnsiTheme="majorBidi" w:cstheme="majorBidi"/>
          <w:b/>
          <w:bCs/>
          <w:color w:val="2F5496" w:themeColor="accent1" w:themeShade="BF"/>
        </w:rPr>
      </w:pPr>
    </w:p>
    <w:p w14:paraId="50AC1210" w14:textId="77777777" w:rsidR="00672070" w:rsidRPr="009D52A6" w:rsidRDefault="00672070" w:rsidP="002B746B">
      <w:pPr>
        <w:spacing w:after="0" w:line="360" w:lineRule="auto"/>
        <w:rPr>
          <w:rFonts w:asciiTheme="majorBidi" w:hAnsiTheme="majorBidi" w:cstheme="majorBidi"/>
          <w:b/>
          <w:bCs/>
          <w:color w:val="2F5496" w:themeColor="accent1" w:themeShade="BF"/>
        </w:rPr>
      </w:pPr>
    </w:p>
    <w:p w14:paraId="03426844" w14:textId="77777777" w:rsidR="00672070" w:rsidRPr="009D52A6" w:rsidRDefault="00672070" w:rsidP="002B746B">
      <w:pPr>
        <w:spacing w:after="0" w:line="360" w:lineRule="auto"/>
        <w:rPr>
          <w:rFonts w:asciiTheme="majorBidi" w:hAnsiTheme="majorBidi" w:cstheme="majorBidi"/>
          <w:b/>
          <w:bCs/>
          <w:color w:val="2F5496" w:themeColor="accent1" w:themeShade="BF"/>
        </w:rPr>
      </w:pPr>
    </w:p>
    <w:p w14:paraId="032B94CA" w14:textId="77777777" w:rsidR="00672070" w:rsidRPr="009D52A6" w:rsidRDefault="00672070" w:rsidP="002B746B">
      <w:pPr>
        <w:spacing w:after="0" w:line="360" w:lineRule="auto"/>
        <w:rPr>
          <w:rFonts w:asciiTheme="majorBidi" w:hAnsiTheme="majorBidi" w:cstheme="majorBidi"/>
          <w:b/>
          <w:bCs/>
          <w:color w:val="2F5496" w:themeColor="accent1" w:themeShade="BF"/>
        </w:rPr>
      </w:pPr>
    </w:p>
    <w:p w14:paraId="57508196" w14:textId="77777777" w:rsidR="00DA13CA" w:rsidRPr="009D52A6" w:rsidRDefault="00DA13CA" w:rsidP="00DA13CA">
      <w:pPr>
        <w:spacing w:after="0" w:line="360" w:lineRule="auto"/>
        <w:rPr>
          <w:rFonts w:asciiTheme="majorBidi" w:hAnsiTheme="majorBidi" w:cstheme="majorBidi"/>
          <w:b/>
          <w:bCs/>
          <w:color w:val="2F5496" w:themeColor="accent1" w:themeShade="BF"/>
        </w:rPr>
      </w:pPr>
    </w:p>
    <w:p w14:paraId="46882A70" w14:textId="77777777" w:rsidR="00DA13CA" w:rsidRPr="009D52A6" w:rsidRDefault="00DA13CA" w:rsidP="00275AC3">
      <w:pPr>
        <w:spacing w:after="0" w:line="360" w:lineRule="auto"/>
        <w:outlineLvl w:val="0"/>
        <w:rPr>
          <w:rFonts w:asciiTheme="majorBidi" w:hAnsiTheme="majorBidi" w:cstheme="majorBidi"/>
          <w:b/>
          <w:bCs/>
          <w:color w:val="2F5496" w:themeColor="accent1" w:themeShade="BF"/>
          <w:sz w:val="28"/>
          <w:szCs w:val="28"/>
        </w:rPr>
      </w:pPr>
      <w:bookmarkStart w:id="55" w:name="_Toc234507378"/>
      <w:r w:rsidRPr="009D52A6">
        <w:rPr>
          <w:rFonts w:asciiTheme="majorBidi" w:hAnsiTheme="majorBidi" w:cstheme="majorBidi"/>
          <w:color w:val="2F5496" w:themeColor="accent1" w:themeShade="BF"/>
          <w:sz w:val="28"/>
          <w:szCs w:val="28"/>
          <w:shd w:val="clear" w:color="auto" w:fill="FFFFFF"/>
        </w:rPr>
        <w:lastRenderedPageBreak/>
        <w:t xml:space="preserve">III. </w:t>
      </w:r>
      <w:r w:rsidRPr="009D52A6">
        <w:rPr>
          <w:rFonts w:asciiTheme="majorBidi" w:hAnsiTheme="majorBidi" w:cstheme="majorBidi"/>
          <w:b/>
          <w:bCs/>
          <w:color w:val="2F5496" w:themeColor="accent1" w:themeShade="BF"/>
          <w:sz w:val="28"/>
          <w:szCs w:val="28"/>
        </w:rPr>
        <w:t>1 Introduction</w:t>
      </w:r>
      <w:bookmarkEnd w:id="55"/>
    </w:p>
    <w:p w14:paraId="65459D5C" w14:textId="6984589C" w:rsidR="00DA13CA" w:rsidRDefault="00DA13CA" w:rsidP="006B4EC6">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Afin de pouvoir comparer ces trois méthodes MPPT (</w:t>
      </w:r>
      <w:r w:rsidR="009D52A6" w:rsidRPr="009D52A6">
        <w:rPr>
          <w:rFonts w:asciiTheme="majorBidi" w:hAnsiTheme="majorBidi" w:cstheme="majorBidi"/>
          <w:color w:val="000000" w:themeColor="text1"/>
        </w:rPr>
        <w:t xml:space="preserve">Incrémentale Conductance -perturbation et observation -Logique </w:t>
      </w:r>
      <w:r w:rsidR="009217E2" w:rsidRPr="009D52A6">
        <w:rPr>
          <w:rFonts w:asciiTheme="majorBidi" w:hAnsiTheme="majorBidi" w:cstheme="majorBidi"/>
          <w:color w:val="000000" w:themeColor="text1"/>
        </w:rPr>
        <w:t>Floue)</w:t>
      </w:r>
      <w:r w:rsidRPr="009D52A6">
        <w:rPr>
          <w:rFonts w:asciiTheme="majorBidi" w:hAnsiTheme="majorBidi" w:cstheme="majorBidi"/>
          <w:color w:val="000000" w:themeColor="text1"/>
        </w:rPr>
        <w:t>, nous avons procédé à une simulation sur MATLAB, pour observer l’efficacité et le rendement de chacune de ces méthodes, ainsi que leurs comportements lors du changement de l’irradiation, pour cela nous avons pris les conditions suivantes :</w:t>
      </w:r>
    </w:p>
    <w:p w14:paraId="373D9086" w14:textId="77777777" w:rsidR="00BA75C9" w:rsidRPr="006B4EC6" w:rsidRDefault="00BA75C9" w:rsidP="006B4EC6">
      <w:pPr>
        <w:spacing w:after="0" w:line="360" w:lineRule="auto"/>
        <w:jc w:val="both"/>
        <w:rPr>
          <w:rFonts w:asciiTheme="majorBidi" w:hAnsiTheme="majorBidi" w:cstheme="majorBidi"/>
          <w:color w:val="000000" w:themeColor="text1"/>
        </w:rPr>
      </w:pPr>
    </w:p>
    <w:p w14:paraId="034A96F0" w14:textId="65CF9B35" w:rsidR="00DA13CA" w:rsidRPr="009D52A6" w:rsidRDefault="00DA13CA" w:rsidP="00DA13CA">
      <w:pPr>
        <w:numPr>
          <w:ilvl w:val="0"/>
          <w:numId w:val="25"/>
        </w:numPr>
        <w:spacing w:after="0" w:line="360" w:lineRule="auto"/>
        <w:contextualSpacing/>
        <w:rPr>
          <w:rFonts w:asciiTheme="majorBidi" w:hAnsiTheme="majorBidi" w:cstheme="majorBidi"/>
          <w:b/>
          <w:bCs/>
          <w:color w:val="000000" w:themeColor="text1"/>
        </w:rPr>
      </w:pPr>
      <w:r w:rsidRPr="009D52A6">
        <w:rPr>
          <w:rFonts w:asciiTheme="majorBidi" w:hAnsiTheme="majorBidi" w:cstheme="majorBidi"/>
          <w:b/>
          <w:bCs/>
          <w:color w:val="000000" w:themeColor="text1"/>
        </w:rPr>
        <w:t>Panneau solaire modèle</w:t>
      </w:r>
      <w:r w:rsidR="009217E2" w:rsidRPr="009D52A6">
        <w:rPr>
          <w:rFonts w:asciiTheme="majorBidi" w:hAnsiTheme="majorBidi" w:cstheme="majorBidi"/>
          <w:b/>
          <w:bCs/>
          <w:color w:val="000000" w:themeColor="text1"/>
        </w:rPr>
        <w:t xml:space="preserve"> : Kyocera</w:t>
      </w:r>
      <w:r w:rsidRPr="009D52A6">
        <w:rPr>
          <w:rFonts w:asciiTheme="majorBidi" w:hAnsiTheme="majorBidi" w:cstheme="majorBidi"/>
          <w:b/>
          <w:bCs/>
          <w:color w:val="000000" w:themeColor="text1"/>
        </w:rPr>
        <w:t xml:space="preserve"> Solar KC200GT à irradiation changeante :</w:t>
      </w:r>
    </w:p>
    <w:p w14:paraId="5F8D3912" w14:textId="59FDF758" w:rsidR="00DA13CA" w:rsidRDefault="009217E2" w:rsidP="009217E2">
      <w:pPr>
        <w:spacing w:after="0" w:line="360" w:lineRule="auto"/>
        <w:ind w:left="720"/>
        <w:contextualSpacing/>
        <w:jc w:val="center"/>
        <w:rPr>
          <w:rFonts w:asciiTheme="majorBidi" w:hAnsiTheme="majorBidi" w:cstheme="majorBidi"/>
          <w:b/>
          <w:bCs/>
          <w:color w:val="000000" w:themeColor="text1"/>
        </w:rPr>
      </w:pPr>
      <w:r>
        <w:rPr>
          <w:rFonts w:asciiTheme="majorBidi" w:hAnsiTheme="majorBidi" w:cstheme="majorBidi"/>
          <w:b/>
          <w:bCs/>
          <w:color w:val="000000" w:themeColor="text1"/>
        </w:rPr>
        <w:t>(1000/800/600) W/m²</w:t>
      </w:r>
    </w:p>
    <w:p w14:paraId="51FEB20B" w14:textId="77777777" w:rsidR="009217E2" w:rsidRPr="009D52A6" w:rsidRDefault="009217E2" w:rsidP="009217E2">
      <w:pPr>
        <w:spacing w:after="0" w:line="360" w:lineRule="auto"/>
        <w:ind w:left="720"/>
        <w:contextualSpacing/>
        <w:jc w:val="center"/>
        <w:rPr>
          <w:rFonts w:asciiTheme="majorBidi" w:hAnsiTheme="majorBidi" w:cstheme="majorBidi"/>
          <w:b/>
          <w:bCs/>
          <w:color w:val="000000" w:themeColor="text1"/>
        </w:rPr>
      </w:pPr>
    </w:p>
    <w:p w14:paraId="2B20E59A" w14:textId="69848314" w:rsidR="00362E4E" w:rsidRPr="00362E4E" w:rsidRDefault="00362E4E" w:rsidP="00362E4E">
      <w:pPr>
        <w:pStyle w:val="Caption"/>
        <w:jc w:val="center"/>
        <w:rPr>
          <w:rFonts w:asciiTheme="majorBidi" w:hAnsiTheme="majorBidi" w:cstheme="majorBidi"/>
          <w:b/>
          <w:bCs/>
          <w:i w:val="0"/>
          <w:iCs w:val="0"/>
          <w:color w:val="000000" w:themeColor="text1"/>
          <w:sz w:val="24"/>
          <w:szCs w:val="24"/>
        </w:rPr>
      </w:pPr>
      <w:bookmarkStart w:id="56" w:name="_Toc234512890"/>
      <w:r w:rsidRPr="00362E4E">
        <w:rPr>
          <w:rFonts w:asciiTheme="majorBidi" w:hAnsiTheme="majorBidi" w:cstheme="majorBidi"/>
          <w:b/>
          <w:bCs/>
          <w:i w:val="0"/>
          <w:iCs w:val="0"/>
          <w:color w:val="000000" w:themeColor="text1"/>
          <w:sz w:val="24"/>
          <w:szCs w:val="24"/>
        </w:rPr>
        <w:t xml:space="preserve">Tableau III. </w:t>
      </w:r>
      <w:r w:rsidRPr="00362E4E">
        <w:rPr>
          <w:rFonts w:asciiTheme="majorBidi" w:hAnsiTheme="majorBidi" w:cstheme="majorBidi"/>
          <w:b/>
          <w:bCs/>
          <w:i w:val="0"/>
          <w:iCs w:val="0"/>
          <w:color w:val="000000" w:themeColor="text1"/>
          <w:sz w:val="24"/>
          <w:szCs w:val="24"/>
        </w:rPr>
        <w:fldChar w:fldCharType="begin"/>
      </w:r>
      <w:r w:rsidRPr="00362E4E">
        <w:rPr>
          <w:rFonts w:asciiTheme="majorBidi" w:hAnsiTheme="majorBidi" w:cstheme="majorBidi"/>
          <w:b/>
          <w:bCs/>
          <w:i w:val="0"/>
          <w:iCs w:val="0"/>
          <w:color w:val="000000" w:themeColor="text1"/>
          <w:sz w:val="24"/>
          <w:szCs w:val="24"/>
        </w:rPr>
        <w:instrText xml:space="preserve"> SEQ Tableau_III. \* ARABIC </w:instrText>
      </w:r>
      <w:r w:rsidRPr="00362E4E">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1</w:t>
      </w:r>
      <w:r w:rsidRPr="00362E4E">
        <w:rPr>
          <w:rFonts w:asciiTheme="majorBidi" w:hAnsiTheme="majorBidi" w:cstheme="majorBidi"/>
          <w:b/>
          <w:bCs/>
          <w:i w:val="0"/>
          <w:iCs w:val="0"/>
          <w:color w:val="000000" w:themeColor="text1"/>
          <w:sz w:val="24"/>
          <w:szCs w:val="24"/>
        </w:rPr>
        <w:fldChar w:fldCharType="end"/>
      </w:r>
      <w:r w:rsidRPr="00362E4E">
        <w:rPr>
          <w:rFonts w:asciiTheme="majorBidi" w:hAnsiTheme="majorBidi" w:cstheme="majorBidi"/>
          <w:b/>
          <w:bCs/>
          <w:i w:val="0"/>
          <w:iCs w:val="0"/>
          <w:color w:val="000000" w:themeColor="text1"/>
          <w:sz w:val="24"/>
          <w:szCs w:val="24"/>
        </w:rPr>
        <w:t xml:space="preserve"> grandeurs de référence du panneau</w:t>
      </w:r>
      <w:bookmarkEnd w:id="56"/>
    </w:p>
    <w:tbl>
      <w:tblPr>
        <w:tblStyle w:val="Grilledutableau1"/>
        <w:tblW w:w="9466" w:type="dxa"/>
        <w:jc w:val="center"/>
        <w:tblLook w:val="04A0" w:firstRow="1" w:lastRow="0" w:firstColumn="1" w:lastColumn="0" w:noHBand="0" w:noVBand="1"/>
      </w:tblPr>
      <w:tblGrid>
        <w:gridCol w:w="2366"/>
        <w:gridCol w:w="2366"/>
        <w:gridCol w:w="2367"/>
        <w:gridCol w:w="2367"/>
      </w:tblGrid>
      <w:tr w:rsidR="00DA13CA" w:rsidRPr="009D52A6" w14:paraId="079AC8F5" w14:textId="77777777" w:rsidTr="00BA75C9">
        <w:trPr>
          <w:trHeight w:val="940"/>
          <w:jc w:val="center"/>
        </w:trPr>
        <w:tc>
          <w:tcPr>
            <w:tcW w:w="2366" w:type="dxa"/>
            <w:shd w:val="clear" w:color="auto" w:fill="B4C6E7" w:themeFill="accent1" w:themeFillTint="66"/>
          </w:tcPr>
          <w:p w14:paraId="11C1A969" w14:textId="75283D01" w:rsidR="00DA13CA" w:rsidRPr="009D52A6" w:rsidRDefault="009217E2" w:rsidP="00362E4E">
            <w:pPr>
              <w:spacing w:line="36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 xml:space="preserve">Paramètres </w:t>
            </w:r>
          </w:p>
        </w:tc>
        <w:tc>
          <w:tcPr>
            <w:tcW w:w="2366" w:type="dxa"/>
            <w:shd w:val="clear" w:color="auto" w:fill="B4C6E7" w:themeFill="accent1" w:themeFillTint="66"/>
          </w:tcPr>
          <w:p w14:paraId="4D8CEB9F" w14:textId="5C3E1932" w:rsidR="00DA13CA" w:rsidRPr="009D52A6" w:rsidRDefault="00DA13CA"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TENSION</w:t>
            </w:r>
            <w:r w:rsidR="009217E2">
              <w:rPr>
                <w:rFonts w:asciiTheme="majorBidi" w:hAnsiTheme="majorBidi" w:cstheme="majorBidi"/>
                <w:b/>
                <w:bCs/>
                <w:color w:val="000000" w:themeColor="text1"/>
              </w:rPr>
              <w:t>(V)</w:t>
            </w:r>
          </w:p>
        </w:tc>
        <w:tc>
          <w:tcPr>
            <w:tcW w:w="2367" w:type="dxa"/>
            <w:shd w:val="clear" w:color="auto" w:fill="B4C6E7" w:themeFill="accent1" w:themeFillTint="66"/>
          </w:tcPr>
          <w:p w14:paraId="323821BB" w14:textId="55597252" w:rsidR="00DA13CA" w:rsidRPr="009D52A6" w:rsidRDefault="00DA13CA"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COURANT</w:t>
            </w:r>
            <w:r w:rsidR="009217E2">
              <w:rPr>
                <w:rFonts w:asciiTheme="majorBidi" w:hAnsiTheme="majorBidi" w:cstheme="majorBidi"/>
                <w:b/>
                <w:bCs/>
                <w:color w:val="000000" w:themeColor="text1"/>
              </w:rPr>
              <w:t>(A)</w:t>
            </w:r>
          </w:p>
        </w:tc>
        <w:tc>
          <w:tcPr>
            <w:tcW w:w="2367" w:type="dxa"/>
            <w:shd w:val="clear" w:color="auto" w:fill="B4C6E7" w:themeFill="accent1" w:themeFillTint="66"/>
          </w:tcPr>
          <w:p w14:paraId="2E72DD26" w14:textId="6383A7DA" w:rsidR="00DA13CA" w:rsidRPr="009D52A6" w:rsidRDefault="00DA13CA"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PUISSANCE</w:t>
            </w:r>
            <w:r w:rsidR="009217E2">
              <w:rPr>
                <w:rFonts w:asciiTheme="majorBidi" w:hAnsiTheme="majorBidi" w:cstheme="majorBidi"/>
                <w:b/>
                <w:bCs/>
                <w:color w:val="000000" w:themeColor="text1"/>
              </w:rPr>
              <w:t>(W)</w:t>
            </w:r>
          </w:p>
        </w:tc>
      </w:tr>
      <w:tr w:rsidR="00DA13CA" w:rsidRPr="007614CE" w14:paraId="6AB1386D" w14:textId="77777777" w:rsidTr="00BA75C9">
        <w:trPr>
          <w:trHeight w:val="798"/>
          <w:jc w:val="center"/>
        </w:trPr>
        <w:tc>
          <w:tcPr>
            <w:tcW w:w="2366" w:type="dxa"/>
          </w:tcPr>
          <w:p w14:paraId="367CE5C9" w14:textId="77777777" w:rsidR="00DA13CA" w:rsidRPr="007614CE" w:rsidRDefault="00EB1A50" w:rsidP="00362E4E">
            <w:pPr>
              <w:spacing w:line="360" w:lineRule="auto"/>
              <w:jc w:val="center"/>
              <w:rPr>
                <w:rFonts w:asciiTheme="majorBidi" w:hAnsiTheme="majorBidi" w:cstheme="majorBidi"/>
                <w:b/>
                <w:bCs/>
                <w:color w:val="000000" w:themeColor="text1"/>
              </w:rPr>
            </w:pPr>
            <w:r w:rsidRPr="007614CE">
              <w:rPr>
                <w:rFonts w:asciiTheme="majorBidi" w:hAnsiTheme="majorBidi" w:cstheme="majorBidi"/>
                <w:b/>
                <w:bCs/>
                <w:color w:val="000000" w:themeColor="text1"/>
              </w:rPr>
              <w:t>Valeur de référence</w:t>
            </w:r>
          </w:p>
          <w:p w14:paraId="581C23C9" w14:textId="606D9388" w:rsidR="007614CE" w:rsidRPr="007614CE" w:rsidRDefault="007614CE" w:rsidP="00362E4E">
            <w:pPr>
              <w:spacing w:line="360" w:lineRule="auto"/>
              <w:jc w:val="center"/>
              <w:rPr>
                <w:rFonts w:asciiTheme="majorBidi" w:hAnsiTheme="majorBidi" w:cstheme="majorBidi"/>
                <w:b/>
                <w:bCs/>
                <w:color w:val="000000" w:themeColor="text1"/>
              </w:rPr>
            </w:pPr>
            <w:r w:rsidRPr="007614CE">
              <w:rPr>
                <w:rFonts w:asciiTheme="majorBidi" w:hAnsiTheme="majorBidi" w:cstheme="majorBidi"/>
                <w:b/>
                <w:bCs/>
                <w:color w:val="000000" w:themeColor="text1"/>
              </w:rPr>
              <w:t>1000W/m²</w:t>
            </w:r>
          </w:p>
        </w:tc>
        <w:tc>
          <w:tcPr>
            <w:tcW w:w="2366" w:type="dxa"/>
          </w:tcPr>
          <w:p w14:paraId="4A95CC7B"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26.3</w:t>
            </w:r>
          </w:p>
        </w:tc>
        <w:tc>
          <w:tcPr>
            <w:tcW w:w="2367" w:type="dxa"/>
          </w:tcPr>
          <w:p w14:paraId="6FD26B30"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7.61</w:t>
            </w:r>
          </w:p>
        </w:tc>
        <w:tc>
          <w:tcPr>
            <w:tcW w:w="2367" w:type="dxa"/>
          </w:tcPr>
          <w:p w14:paraId="76670ED7"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200.143</w:t>
            </w:r>
          </w:p>
        </w:tc>
      </w:tr>
      <w:tr w:rsidR="00DA13CA" w:rsidRPr="007614CE" w14:paraId="13B1FED5" w14:textId="77777777" w:rsidTr="00BA75C9">
        <w:trPr>
          <w:trHeight w:val="798"/>
          <w:jc w:val="center"/>
        </w:trPr>
        <w:tc>
          <w:tcPr>
            <w:tcW w:w="2366" w:type="dxa"/>
          </w:tcPr>
          <w:p w14:paraId="7D25A8A2" w14:textId="77777777" w:rsidR="00DA13CA" w:rsidRPr="007614CE" w:rsidRDefault="00EB1A50" w:rsidP="00362E4E">
            <w:pPr>
              <w:spacing w:line="360" w:lineRule="auto"/>
              <w:jc w:val="center"/>
              <w:rPr>
                <w:rFonts w:asciiTheme="majorBidi" w:hAnsiTheme="majorBidi" w:cstheme="majorBidi"/>
                <w:b/>
                <w:bCs/>
                <w:color w:val="000000" w:themeColor="text1"/>
              </w:rPr>
            </w:pPr>
            <w:r w:rsidRPr="007614CE">
              <w:rPr>
                <w:rFonts w:asciiTheme="majorBidi" w:hAnsiTheme="majorBidi" w:cstheme="majorBidi"/>
                <w:b/>
                <w:bCs/>
                <w:color w:val="000000" w:themeColor="text1"/>
              </w:rPr>
              <w:t>Valeur de référence</w:t>
            </w:r>
          </w:p>
          <w:p w14:paraId="2BCEA436" w14:textId="4B5AC376" w:rsidR="007614CE" w:rsidRPr="007614CE" w:rsidRDefault="007614CE" w:rsidP="00362E4E">
            <w:pPr>
              <w:spacing w:line="360" w:lineRule="auto"/>
              <w:jc w:val="center"/>
              <w:rPr>
                <w:rFonts w:asciiTheme="majorBidi" w:hAnsiTheme="majorBidi" w:cstheme="majorBidi"/>
                <w:b/>
                <w:bCs/>
                <w:color w:val="000000" w:themeColor="text1"/>
              </w:rPr>
            </w:pPr>
            <w:r w:rsidRPr="007614CE">
              <w:rPr>
                <w:rFonts w:asciiTheme="majorBidi" w:hAnsiTheme="majorBidi" w:cstheme="majorBidi"/>
                <w:b/>
                <w:bCs/>
                <w:color w:val="000000" w:themeColor="text1"/>
              </w:rPr>
              <w:t>800W/m²</w:t>
            </w:r>
          </w:p>
        </w:tc>
        <w:tc>
          <w:tcPr>
            <w:tcW w:w="2366" w:type="dxa"/>
          </w:tcPr>
          <w:p w14:paraId="317E73B3"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26.46</w:t>
            </w:r>
          </w:p>
        </w:tc>
        <w:tc>
          <w:tcPr>
            <w:tcW w:w="2367" w:type="dxa"/>
          </w:tcPr>
          <w:p w14:paraId="5B2969D3"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6.10</w:t>
            </w:r>
          </w:p>
        </w:tc>
        <w:tc>
          <w:tcPr>
            <w:tcW w:w="2367" w:type="dxa"/>
          </w:tcPr>
          <w:p w14:paraId="5ECDAEA6"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161.50</w:t>
            </w:r>
          </w:p>
        </w:tc>
      </w:tr>
      <w:tr w:rsidR="00DA13CA" w:rsidRPr="007614CE" w14:paraId="51E3ACFF" w14:textId="77777777" w:rsidTr="00BA75C9">
        <w:trPr>
          <w:trHeight w:val="764"/>
          <w:jc w:val="center"/>
        </w:trPr>
        <w:tc>
          <w:tcPr>
            <w:tcW w:w="2366" w:type="dxa"/>
          </w:tcPr>
          <w:p w14:paraId="71070A70" w14:textId="77777777" w:rsidR="00DA13CA" w:rsidRPr="007614CE" w:rsidRDefault="00EB1A50" w:rsidP="00362E4E">
            <w:pPr>
              <w:spacing w:line="360" w:lineRule="auto"/>
              <w:jc w:val="center"/>
              <w:rPr>
                <w:rFonts w:asciiTheme="majorBidi" w:hAnsiTheme="majorBidi" w:cstheme="majorBidi"/>
                <w:b/>
                <w:bCs/>
                <w:color w:val="000000" w:themeColor="text1"/>
              </w:rPr>
            </w:pPr>
            <w:r w:rsidRPr="007614CE">
              <w:rPr>
                <w:rFonts w:asciiTheme="majorBidi" w:hAnsiTheme="majorBidi" w:cstheme="majorBidi"/>
                <w:b/>
                <w:bCs/>
                <w:color w:val="000000" w:themeColor="text1"/>
              </w:rPr>
              <w:t>Valeur de référence</w:t>
            </w:r>
          </w:p>
          <w:p w14:paraId="2E89F3C4" w14:textId="265EB7CA" w:rsidR="007614CE" w:rsidRPr="007614CE" w:rsidRDefault="007614CE" w:rsidP="00362E4E">
            <w:pPr>
              <w:spacing w:line="360" w:lineRule="auto"/>
              <w:jc w:val="center"/>
              <w:rPr>
                <w:rFonts w:asciiTheme="majorBidi" w:hAnsiTheme="majorBidi" w:cstheme="majorBidi"/>
                <w:b/>
                <w:bCs/>
                <w:color w:val="000000" w:themeColor="text1"/>
              </w:rPr>
            </w:pPr>
            <w:r w:rsidRPr="007614CE">
              <w:rPr>
                <w:rFonts w:asciiTheme="majorBidi" w:hAnsiTheme="majorBidi" w:cstheme="majorBidi"/>
                <w:b/>
                <w:bCs/>
                <w:color w:val="000000" w:themeColor="text1"/>
              </w:rPr>
              <w:t>600W/m²</w:t>
            </w:r>
          </w:p>
        </w:tc>
        <w:tc>
          <w:tcPr>
            <w:tcW w:w="2366" w:type="dxa"/>
          </w:tcPr>
          <w:p w14:paraId="7D597D7E"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26.58</w:t>
            </w:r>
          </w:p>
        </w:tc>
        <w:tc>
          <w:tcPr>
            <w:tcW w:w="2367" w:type="dxa"/>
          </w:tcPr>
          <w:p w14:paraId="6D303C10" w14:textId="77777777" w:rsidR="00DA13CA" w:rsidRPr="00596A57" w:rsidRDefault="00DA13CA" w:rsidP="00362E4E">
            <w:pPr>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4.58</w:t>
            </w:r>
          </w:p>
        </w:tc>
        <w:tc>
          <w:tcPr>
            <w:tcW w:w="2367" w:type="dxa"/>
          </w:tcPr>
          <w:p w14:paraId="6E7D243A" w14:textId="77777777" w:rsidR="00DA13CA" w:rsidRPr="00596A57" w:rsidRDefault="00DA13CA" w:rsidP="00362E4E">
            <w:pPr>
              <w:keepNext/>
              <w:spacing w:line="360" w:lineRule="auto"/>
              <w:jc w:val="center"/>
              <w:rPr>
                <w:rFonts w:asciiTheme="majorBidi" w:hAnsiTheme="majorBidi" w:cstheme="majorBidi"/>
                <w:b/>
                <w:bCs/>
                <w:color w:val="EE0000"/>
              </w:rPr>
            </w:pPr>
            <w:r w:rsidRPr="00596A57">
              <w:rPr>
                <w:rFonts w:asciiTheme="majorBidi" w:hAnsiTheme="majorBidi" w:cstheme="majorBidi"/>
                <w:b/>
                <w:bCs/>
                <w:color w:val="EE0000"/>
              </w:rPr>
              <w:t>121.79</w:t>
            </w:r>
          </w:p>
        </w:tc>
      </w:tr>
    </w:tbl>
    <w:p w14:paraId="63ACEC27" w14:textId="1293C724" w:rsidR="006B4EC6" w:rsidRDefault="00BA75C9" w:rsidP="00BA75C9">
      <w:pPr>
        <w:pStyle w:val="ListParagraph"/>
        <w:numPr>
          <w:ilvl w:val="0"/>
          <w:numId w:val="25"/>
        </w:numPr>
        <w:spacing w:after="0" w:line="360" w:lineRule="auto"/>
        <w:rPr>
          <w:rFonts w:asciiTheme="majorBidi" w:hAnsiTheme="majorBidi" w:cstheme="majorBidi"/>
          <w:color w:val="000000" w:themeColor="text1"/>
        </w:rPr>
      </w:pPr>
      <w:r w:rsidRPr="00BA75C9">
        <w:rPr>
          <w:rFonts w:asciiTheme="majorBidi" w:hAnsiTheme="majorBidi" w:cstheme="majorBidi"/>
          <w:color w:val="000000" w:themeColor="text1"/>
        </w:rPr>
        <w:t>Les paramètres de référence du panneau ont été déterminés pour trois niveaux d'irradiation (1000, 800 et 600 W/m²). Les résultats montrent que la puissance produite diminue avec l'irradiation, principalement en raison de la réduction du courant, alors que la tension reste presque constante.</w:t>
      </w:r>
    </w:p>
    <w:p w14:paraId="403C1AFB" w14:textId="77777777" w:rsidR="00BA75C9" w:rsidRDefault="00BA75C9" w:rsidP="00BA75C9">
      <w:pPr>
        <w:spacing w:after="0" w:line="360" w:lineRule="auto"/>
        <w:rPr>
          <w:rFonts w:asciiTheme="majorBidi" w:hAnsiTheme="majorBidi" w:cstheme="majorBidi"/>
          <w:color w:val="000000" w:themeColor="text1"/>
        </w:rPr>
      </w:pPr>
    </w:p>
    <w:p w14:paraId="5D57C1CB" w14:textId="77777777" w:rsidR="00BA75C9" w:rsidRDefault="00BA75C9" w:rsidP="00BA75C9">
      <w:pPr>
        <w:spacing w:after="0" w:line="360" w:lineRule="auto"/>
        <w:rPr>
          <w:rFonts w:asciiTheme="majorBidi" w:hAnsiTheme="majorBidi" w:cstheme="majorBidi"/>
          <w:color w:val="000000" w:themeColor="text1"/>
        </w:rPr>
      </w:pPr>
    </w:p>
    <w:p w14:paraId="77D62DA9" w14:textId="77777777" w:rsidR="00BA75C9" w:rsidRDefault="00BA75C9" w:rsidP="00BA75C9">
      <w:pPr>
        <w:spacing w:after="0" w:line="360" w:lineRule="auto"/>
        <w:rPr>
          <w:rFonts w:asciiTheme="majorBidi" w:hAnsiTheme="majorBidi" w:cstheme="majorBidi"/>
          <w:color w:val="000000" w:themeColor="text1"/>
        </w:rPr>
      </w:pPr>
    </w:p>
    <w:p w14:paraId="73062CD7" w14:textId="77777777" w:rsidR="00BA75C9" w:rsidRDefault="00BA75C9" w:rsidP="00BA75C9">
      <w:pPr>
        <w:spacing w:after="0" w:line="360" w:lineRule="auto"/>
        <w:rPr>
          <w:rFonts w:asciiTheme="majorBidi" w:hAnsiTheme="majorBidi" w:cstheme="majorBidi"/>
          <w:color w:val="000000" w:themeColor="text1"/>
        </w:rPr>
      </w:pPr>
    </w:p>
    <w:p w14:paraId="63F98322" w14:textId="77777777" w:rsidR="00BA75C9" w:rsidRDefault="00BA75C9" w:rsidP="00BA75C9">
      <w:pPr>
        <w:spacing w:after="0" w:line="360" w:lineRule="auto"/>
        <w:rPr>
          <w:rFonts w:asciiTheme="majorBidi" w:hAnsiTheme="majorBidi" w:cstheme="majorBidi"/>
          <w:color w:val="000000" w:themeColor="text1"/>
        </w:rPr>
      </w:pPr>
    </w:p>
    <w:p w14:paraId="0EA4F1A3" w14:textId="77777777" w:rsidR="00BA75C9" w:rsidRDefault="00BA75C9" w:rsidP="00BA75C9">
      <w:pPr>
        <w:spacing w:after="0" w:line="360" w:lineRule="auto"/>
        <w:rPr>
          <w:rFonts w:asciiTheme="majorBidi" w:hAnsiTheme="majorBidi" w:cstheme="majorBidi"/>
          <w:color w:val="000000" w:themeColor="text1"/>
        </w:rPr>
      </w:pPr>
    </w:p>
    <w:p w14:paraId="0F05EEA6" w14:textId="77777777" w:rsidR="00BA75C9" w:rsidRDefault="00BA75C9" w:rsidP="00BA75C9">
      <w:pPr>
        <w:spacing w:after="0" w:line="360" w:lineRule="auto"/>
        <w:rPr>
          <w:rFonts w:asciiTheme="majorBidi" w:hAnsiTheme="majorBidi" w:cstheme="majorBidi"/>
          <w:color w:val="000000" w:themeColor="text1"/>
        </w:rPr>
      </w:pPr>
    </w:p>
    <w:p w14:paraId="4A518BB5" w14:textId="77777777" w:rsidR="00BA75C9" w:rsidRPr="00BA75C9" w:rsidRDefault="00BA75C9" w:rsidP="00BA75C9">
      <w:pPr>
        <w:spacing w:after="0" w:line="360" w:lineRule="auto"/>
        <w:rPr>
          <w:rFonts w:asciiTheme="majorBidi" w:hAnsiTheme="majorBidi" w:cstheme="majorBidi"/>
          <w:color w:val="000000" w:themeColor="text1"/>
        </w:rPr>
      </w:pPr>
    </w:p>
    <w:p w14:paraId="63C1B3FD" w14:textId="77777777" w:rsidR="00012E33" w:rsidRDefault="00DA13CA" w:rsidP="00012E33">
      <w:pPr>
        <w:keepNext/>
        <w:spacing w:after="0" w:line="360" w:lineRule="auto"/>
        <w:ind w:left="720"/>
        <w:contextualSpacing/>
      </w:pPr>
      <w:r w:rsidRPr="009D52A6">
        <w:rPr>
          <w:rFonts w:asciiTheme="majorBidi" w:hAnsiTheme="majorBidi" w:cstheme="majorBidi"/>
          <w:b/>
          <w:bCs/>
          <w:noProof/>
          <w:color w:val="000000" w:themeColor="text1"/>
        </w:rPr>
        <w:lastRenderedPageBreak/>
        <w:drawing>
          <wp:inline distT="0" distB="0" distL="0" distR="0" wp14:anchorId="525E50BD" wp14:editId="6A1D9081">
            <wp:extent cx="5311140" cy="2679700"/>
            <wp:effectExtent l="19050" t="19050" r="22860" b="25400"/>
            <wp:docPr id="19062722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72259" name=""/>
                    <pic:cNvPicPr/>
                  </pic:nvPicPr>
                  <pic:blipFill rotWithShape="1">
                    <a:blip r:embed="rId42"/>
                    <a:srcRect t="14906"/>
                    <a:stretch>
                      <a:fillRect/>
                    </a:stretch>
                  </pic:blipFill>
                  <pic:spPr bwMode="auto">
                    <a:xfrm>
                      <a:off x="0" y="0"/>
                      <a:ext cx="5311140" cy="26797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B23437F" w14:textId="6718849C" w:rsidR="00DA13CA" w:rsidRPr="00012E33" w:rsidRDefault="00012E33" w:rsidP="00012E33">
      <w:pPr>
        <w:pStyle w:val="Caption"/>
        <w:jc w:val="center"/>
        <w:rPr>
          <w:rFonts w:asciiTheme="majorBidi" w:hAnsiTheme="majorBidi" w:cstheme="majorBidi"/>
          <w:b/>
          <w:bCs/>
          <w:i w:val="0"/>
          <w:iCs w:val="0"/>
          <w:color w:val="000000" w:themeColor="text1"/>
          <w:sz w:val="24"/>
          <w:szCs w:val="24"/>
        </w:rPr>
      </w:pPr>
      <w:bookmarkStart w:id="57" w:name="_Toc234512457"/>
      <w:r w:rsidRPr="00012E33">
        <w:rPr>
          <w:rFonts w:asciiTheme="majorBidi" w:hAnsiTheme="majorBidi" w:cstheme="majorBidi"/>
          <w:b/>
          <w:bCs/>
          <w:i w:val="0"/>
          <w:iCs w:val="0"/>
          <w:color w:val="000000" w:themeColor="text1"/>
          <w:sz w:val="24"/>
          <w:szCs w:val="24"/>
        </w:rPr>
        <w:t xml:space="preserve">Fig. III. </w:t>
      </w:r>
      <w:r w:rsidRPr="00012E33">
        <w:rPr>
          <w:rFonts w:asciiTheme="majorBidi" w:hAnsiTheme="majorBidi" w:cstheme="majorBidi"/>
          <w:b/>
          <w:bCs/>
          <w:i w:val="0"/>
          <w:iCs w:val="0"/>
          <w:color w:val="000000" w:themeColor="text1"/>
          <w:sz w:val="24"/>
          <w:szCs w:val="24"/>
        </w:rPr>
        <w:fldChar w:fldCharType="begin"/>
      </w:r>
      <w:r w:rsidRPr="00012E33">
        <w:rPr>
          <w:rFonts w:asciiTheme="majorBidi" w:hAnsiTheme="majorBidi" w:cstheme="majorBidi"/>
          <w:b/>
          <w:bCs/>
          <w:i w:val="0"/>
          <w:iCs w:val="0"/>
          <w:color w:val="000000" w:themeColor="text1"/>
          <w:sz w:val="24"/>
          <w:szCs w:val="24"/>
        </w:rPr>
        <w:instrText xml:space="preserve"> SEQ Fig._III_. \* ARABIC </w:instrText>
      </w:r>
      <w:r w:rsidRPr="00012E33">
        <w:rPr>
          <w:rFonts w:asciiTheme="majorBidi" w:hAnsiTheme="majorBidi" w:cstheme="majorBidi"/>
          <w:b/>
          <w:bCs/>
          <w:i w:val="0"/>
          <w:iCs w:val="0"/>
          <w:color w:val="000000" w:themeColor="text1"/>
          <w:sz w:val="24"/>
          <w:szCs w:val="24"/>
        </w:rPr>
        <w:fldChar w:fldCharType="separate"/>
      </w:r>
      <w:r w:rsidR="00B17FA4">
        <w:rPr>
          <w:rFonts w:asciiTheme="majorBidi" w:hAnsiTheme="majorBidi" w:cstheme="majorBidi"/>
          <w:b/>
          <w:bCs/>
          <w:i w:val="0"/>
          <w:iCs w:val="0"/>
          <w:noProof/>
          <w:color w:val="000000" w:themeColor="text1"/>
          <w:sz w:val="24"/>
          <w:szCs w:val="24"/>
        </w:rPr>
        <w:t>1</w:t>
      </w:r>
      <w:r w:rsidRPr="00012E33">
        <w:rPr>
          <w:rFonts w:asciiTheme="majorBidi" w:hAnsiTheme="majorBidi" w:cstheme="majorBidi"/>
          <w:b/>
          <w:bCs/>
          <w:i w:val="0"/>
          <w:iCs w:val="0"/>
          <w:color w:val="000000" w:themeColor="text1"/>
          <w:sz w:val="24"/>
          <w:szCs w:val="24"/>
        </w:rPr>
        <w:fldChar w:fldCharType="end"/>
      </w:r>
      <w:r w:rsidRPr="00012E33">
        <w:rPr>
          <w:rFonts w:asciiTheme="majorBidi" w:hAnsiTheme="majorBidi" w:cstheme="majorBidi"/>
          <w:b/>
          <w:bCs/>
          <w:i w:val="0"/>
          <w:iCs w:val="0"/>
          <w:color w:val="000000" w:themeColor="text1"/>
          <w:sz w:val="24"/>
          <w:szCs w:val="24"/>
        </w:rPr>
        <w:t xml:space="preserve"> Grandeurs de référence du panneau a irradiation (1000, 800, 600) Watt</w:t>
      </w:r>
      <w:bookmarkEnd w:id="57"/>
    </w:p>
    <w:p w14:paraId="2A2D31ED" w14:textId="77777777" w:rsidR="00BA75C9" w:rsidRDefault="00BA75C9" w:rsidP="00AD21A7">
      <w:pPr>
        <w:spacing w:after="0" w:line="360" w:lineRule="auto"/>
        <w:ind w:left="360"/>
        <w:jc w:val="center"/>
        <w:rPr>
          <w:rFonts w:asciiTheme="majorBidi" w:hAnsiTheme="majorBidi" w:cstheme="majorBidi"/>
          <w:b/>
          <w:bCs/>
          <w:color w:val="000000" w:themeColor="text1"/>
        </w:rPr>
      </w:pPr>
    </w:p>
    <w:p w14:paraId="6B8CAF72" w14:textId="43C05F91" w:rsidR="00BA75C9" w:rsidRPr="00BA75C9" w:rsidRDefault="00BA75C9" w:rsidP="00BA75C9">
      <w:pPr>
        <w:pStyle w:val="ListParagraph"/>
        <w:numPr>
          <w:ilvl w:val="0"/>
          <w:numId w:val="25"/>
        </w:numPr>
        <w:spacing w:after="0" w:line="360" w:lineRule="auto"/>
        <w:jc w:val="both"/>
        <w:rPr>
          <w:rFonts w:asciiTheme="majorBidi" w:hAnsiTheme="majorBidi" w:cstheme="majorBidi"/>
          <w:color w:val="000000" w:themeColor="text1"/>
        </w:rPr>
      </w:pPr>
      <w:r w:rsidRPr="00BA75C9">
        <w:rPr>
          <w:rFonts w:asciiTheme="majorBidi" w:hAnsiTheme="majorBidi" w:cstheme="majorBidi"/>
          <w:color w:val="000000" w:themeColor="text1"/>
        </w:rPr>
        <w:t>Les courbes I-V et P-V illustrent le comportement du panneau photovoltaïque sous différentes irradiations (1000, 800 et 600 W/m²). La courbe I-V montre que le courant diminue avec la baisse de l'irradiation, tandis que la tension à vide reste presque constante. La courbe P-V met en évidence une diminution de la puissance maximale lorsque l'irradiation diminue. Le point de puissance maximale (MPP) se déplace vers des valeurs de puissance plus faibles, ce qui confirme l'influence directe de l'irradiation sur les performances du panneau photovoltaïque.</w:t>
      </w:r>
    </w:p>
    <w:p w14:paraId="218FBBE1" w14:textId="77777777" w:rsidR="00DA13CA" w:rsidRPr="009D52A6" w:rsidRDefault="00DA13CA" w:rsidP="00DA13CA">
      <w:pPr>
        <w:numPr>
          <w:ilvl w:val="0"/>
          <w:numId w:val="25"/>
        </w:numPr>
        <w:spacing w:after="0" w:line="360" w:lineRule="auto"/>
        <w:contextualSpacing/>
        <w:rPr>
          <w:rFonts w:asciiTheme="majorBidi" w:hAnsiTheme="majorBidi" w:cstheme="majorBidi"/>
          <w:b/>
          <w:bCs/>
          <w:color w:val="000000" w:themeColor="text1"/>
        </w:rPr>
      </w:pPr>
      <w:r w:rsidRPr="009D52A6">
        <w:rPr>
          <w:rFonts w:asciiTheme="majorBidi" w:hAnsiTheme="majorBidi" w:cstheme="majorBidi"/>
          <w:b/>
          <w:bCs/>
          <w:color w:val="000000" w:themeColor="text1"/>
        </w:rPr>
        <w:t>Composants électroniques du convertisseur DC/DC ‘BOOST’</w:t>
      </w:r>
    </w:p>
    <w:p w14:paraId="22276AA0" w14:textId="77777777" w:rsidR="00DA13CA" w:rsidRPr="009D52A6" w:rsidRDefault="00DA13CA" w:rsidP="00DA13CA">
      <w:pPr>
        <w:spacing w:after="0" w:line="360" w:lineRule="auto"/>
        <w:ind w:left="720"/>
        <w:contextualSpacing/>
        <w:rPr>
          <w:rFonts w:asciiTheme="majorBidi" w:hAnsiTheme="majorBidi" w:cstheme="majorBidi"/>
          <w:b/>
          <w:bCs/>
          <w:color w:val="000000" w:themeColor="text1"/>
        </w:rPr>
      </w:pPr>
    </w:p>
    <w:p w14:paraId="1B743326" w14:textId="78DFE635" w:rsidR="00362E4E" w:rsidRPr="00362E4E" w:rsidRDefault="00362E4E" w:rsidP="00362E4E">
      <w:pPr>
        <w:pStyle w:val="Caption"/>
        <w:jc w:val="center"/>
        <w:rPr>
          <w:rFonts w:asciiTheme="majorBidi" w:hAnsiTheme="majorBidi" w:cstheme="majorBidi"/>
          <w:b/>
          <w:bCs/>
          <w:i w:val="0"/>
          <w:iCs w:val="0"/>
          <w:color w:val="000000" w:themeColor="text1"/>
          <w:sz w:val="24"/>
          <w:szCs w:val="24"/>
        </w:rPr>
      </w:pPr>
      <w:r w:rsidRPr="00362E4E">
        <w:rPr>
          <w:rFonts w:asciiTheme="majorBidi" w:hAnsiTheme="majorBidi" w:cstheme="majorBidi"/>
          <w:b/>
          <w:bCs/>
          <w:i w:val="0"/>
          <w:iCs w:val="0"/>
          <w:color w:val="000000" w:themeColor="text1"/>
          <w:sz w:val="24"/>
          <w:szCs w:val="24"/>
        </w:rPr>
        <w:t xml:space="preserve">Tableau III. </w:t>
      </w:r>
      <w:r w:rsidRPr="00362E4E">
        <w:rPr>
          <w:rFonts w:asciiTheme="majorBidi" w:hAnsiTheme="majorBidi" w:cstheme="majorBidi"/>
          <w:b/>
          <w:bCs/>
          <w:i w:val="0"/>
          <w:iCs w:val="0"/>
          <w:color w:val="000000" w:themeColor="text1"/>
          <w:sz w:val="24"/>
          <w:szCs w:val="24"/>
        </w:rPr>
        <w:fldChar w:fldCharType="begin"/>
      </w:r>
      <w:r w:rsidRPr="00362E4E">
        <w:rPr>
          <w:rFonts w:asciiTheme="majorBidi" w:hAnsiTheme="majorBidi" w:cstheme="majorBidi"/>
          <w:b/>
          <w:bCs/>
          <w:i w:val="0"/>
          <w:iCs w:val="0"/>
          <w:color w:val="000000" w:themeColor="text1"/>
          <w:sz w:val="24"/>
          <w:szCs w:val="24"/>
        </w:rPr>
        <w:instrText xml:space="preserve"> SEQ Tableau_III. \* ARABIC </w:instrText>
      </w:r>
      <w:r w:rsidRPr="00362E4E">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2</w:t>
      </w:r>
      <w:r w:rsidRPr="00362E4E">
        <w:rPr>
          <w:rFonts w:asciiTheme="majorBidi" w:hAnsiTheme="majorBidi" w:cstheme="majorBidi"/>
          <w:b/>
          <w:bCs/>
          <w:i w:val="0"/>
          <w:iCs w:val="0"/>
          <w:color w:val="000000" w:themeColor="text1"/>
          <w:sz w:val="24"/>
          <w:szCs w:val="24"/>
        </w:rPr>
        <w:fldChar w:fldCharType="end"/>
      </w:r>
      <w:r w:rsidRPr="00362E4E">
        <w:rPr>
          <w:rFonts w:asciiTheme="majorBidi" w:hAnsiTheme="majorBidi" w:cstheme="majorBidi"/>
          <w:b/>
          <w:bCs/>
          <w:i w:val="0"/>
          <w:iCs w:val="0"/>
          <w:color w:val="000000" w:themeColor="text1"/>
          <w:sz w:val="24"/>
          <w:szCs w:val="24"/>
        </w:rPr>
        <w:t xml:space="preserve"> Grandeurs des différents composants du BOOST</w:t>
      </w:r>
    </w:p>
    <w:tbl>
      <w:tblPr>
        <w:tblStyle w:val="Grilledutableau1"/>
        <w:tblW w:w="0" w:type="auto"/>
        <w:jc w:val="center"/>
        <w:tblLook w:val="04A0" w:firstRow="1" w:lastRow="0" w:firstColumn="1" w:lastColumn="0" w:noHBand="0" w:noVBand="1"/>
      </w:tblPr>
      <w:tblGrid>
        <w:gridCol w:w="3709"/>
        <w:gridCol w:w="3709"/>
      </w:tblGrid>
      <w:tr w:rsidR="00DA13CA" w:rsidRPr="009D52A6" w14:paraId="0DB9547D" w14:textId="77777777" w:rsidTr="00BA75C9">
        <w:trPr>
          <w:trHeight w:val="445"/>
          <w:jc w:val="center"/>
        </w:trPr>
        <w:tc>
          <w:tcPr>
            <w:tcW w:w="3709" w:type="dxa"/>
            <w:shd w:val="clear" w:color="auto" w:fill="F4B083" w:themeFill="accent2" w:themeFillTint="99"/>
          </w:tcPr>
          <w:p w14:paraId="6C9A931C" w14:textId="77777777" w:rsidR="00DA13CA" w:rsidRPr="009D52A6" w:rsidRDefault="00DA13CA" w:rsidP="00362E4E">
            <w:pPr>
              <w:spacing w:line="360" w:lineRule="auto"/>
              <w:jc w:val="center"/>
              <w:rPr>
                <w:rFonts w:asciiTheme="majorBidi" w:hAnsiTheme="majorBidi" w:cstheme="majorBidi"/>
                <w:b/>
                <w:bCs/>
                <w:color w:val="2F5496" w:themeColor="accent1" w:themeShade="BF"/>
                <w:sz w:val="28"/>
                <w:szCs w:val="28"/>
              </w:rPr>
            </w:pPr>
            <w:r w:rsidRPr="009D52A6">
              <w:rPr>
                <w:rFonts w:asciiTheme="majorBidi" w:hAnsiTheme="majorBidi" w:cstheme="majorBidi"/>
                <w:b/>
                <w:bCs/>
                <w:color w:val="2F5496" w:themeColor="accent1" w:themeShade="BF"/>
                <w:sz w:val="28"/>
                <w:szCs w:val="28"/>
              </w:rPr>
              <w:t>Composants</w:t>
            </w:r>
          </w:p>
        </w:tc>
        <w:tc>
          <w:tcPr>
            <w:tcW w:w="3709" w:type="dxa"/>
            <w:shd w:val="clear" w:color="auto" w:fill="F4B083" w:themeFill="accent2" w:themeFillTint="99"/>
          </w:tcPr>
          <w:p w14:paraId="010A9316" w14:textId="77777777" w:rsidR="00DA13CA" w:rsidRPr="009D52A6" w:rsidRDefault="00DA13CA" w:rsidP="00362E4E">
            <w:pPr>
              <w:spacing w:line="360" w:lineRule="auto"/>
              <w:jc w:val="center"/>
              <w:rPr>
                <w:rFonts w:asciiTheme="majorBidi" w:hAnsiTheme="majorBidi" w:cstheme="majorBidi"/>
                <w:b/>
                <w:bCs/>
                <w:color w:val="2F5496" w:themeColor="accent1" w:themeShade="BF"/>
                <w:sz w:val="28"/>
                <w:szCs w:val="28"/>
              </w:rPr>
            </w:pPr>
            <w:r w:rsidRPr="009D52A6">
              <w:rPr>
                <w:rFonts w:asciiTheme="majorBidi" w:hAnsiTheme="majorBidi" w:cstheme="majorBidi"/>
                <w:b/>
                <w:bCs/>
                <w:color w:val="2F5496" w:themeColor="accent1" w:themeShade="BF"/>
                <w:sz w:val="28"/>
                <w:szCs w:val="28"/>
              </w:rPr>
              <w:t>Valeurs</w:t>
            </w:r>
          </w:p>
        </w:tc>
      </w:tr>
      <w:tr w:rsidR="00DA13CA" w:rsidRPr="009D52A6" w14:paraId="71F0076D" w14:textId="77777777" w:rsidTr="00BA75C9">
        <w:trPr>
          <w:trHeight w:val="445"/>
          <w:jc w:val="center"/>
        </w:trPr>
        <w:tc>
          <w:tcPr>
            <w:tcW w:w="3709" w:type="dxa"/>
          </w:tcPr>
          <w:p w14:paraId="19EAFA4F" w14:textId="77777777" w:rsidR="00DA13CA" w:rsidRPr="009D52A6" w:rsidRDefault="00DA13CA" w:rsidP="00362E4E">
            <w:pPr>
              <w:spacing w:line="360" w:lineRule="auto"/>
              <w:rPr>
                <w:rFonts w:asciiTheme="majorBidi" w:hAnsiTheme="majorBidi" w:cstheme="majorBidi"/>
                <w:b/>
                <w:bCs/>
                <w:color w:val="000000" w:themeColor="text1"/>
              </w:rPr>
            </w:pPr>
            <w:r w:rsidRPr="009D52A6">
              <w:rPr>
                <w:rFonts w:asciiTheme="majorBidi" w:hAnsiTheme="majorBidi" w:cstheme="majorBidi"/>
                <w:b/>
                <w:bCs/>
                <w:color w:val="000000" w:themeColor="text1"/>
              </w:rPr>
              <w:t>Condensateur1</w:t>
            </w:r>
          </w:p>
        </w:tc>
        <w:tc>
          <w:tcPr>
            <w:tcW w:w="3709" w:type="dxa"/>
          </w:tcPr>
          <w:p w14:paraId="66915ED5" w14:textId="4768D694" w:rsidR="00DA13CA" w:rsidRPr="009D52A6" w:rsidRDefault="00C134FE"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470 e</w:t>
            </w:r>
            <w:r w:rsidR="00DA13CA" w:rsidRPr="009D52A6">
              <w:rPr>
                <w:rFonts w:asciiTheme="majorBidi" w:hAnsiTheme="majorBidi" w:cstheme="majorBidi"/>
                <w:b/>
                <w:bCs/>
                <w:color w:val="000000" w:themeColor="text1"/>
              </w:rPr>
              <w:t>-6 F</w:t>
            </w:r>
          </w:p>
        </w:tc>
      </w:tr>
      <w:tr w:rsidR="00DA13CA" w:rsidRPr="009D52A6" w14:paraId="61615317" w14:textId="77777777" w:rsidTr="00BA75C9">
        <w:trPr>
          <w:trHeight w:val="424"/>
          <w:jc w:val="center"/>
        </w:trPr>
        <w:tc>
          <w:tcPr>
            <w:tcW w:w="3709" w:type="dxa"/>
          </w:tcPr>
          <w:p w14:paraId="2059D44A" w14:textId="77777777" w:rsidR="00DA13CA" w:rsidRPr="009D52A6" w:rsidRDefault="00DA13CA" w:rsidP="00362E4E">
            <w:pPr>
              <w:spacing w:line="360" w:lineRule="auto"/>
              <w:rPr>
                <w:rFonts w:asciiTheme="majorBidi" w:hAnsiTheme="majorBidi" w:cstheme="majorBidi"/>
                <w:b/>
                <w:bCs/>
                <w:color w:val="000000" w:themeColor="text1"/>
              </w:rPr>
            </w:pPr>
            <w:r w:rsidRPr="009D52A6">
              <w:rPr>
                <w:rFonts w:asciiTheme="majorBidi" w:hAnsiTheme="majorBidi" w:cstheme="majorBidi"/>
                <w:b/>
                <w:bCs/>
                <w:color w:val="000000" w:themeColor="text1"/>
              </w:rPr>
              <w:t>Inductance</w:t>
            </w:r>
          </w:p>
        </w:tc>
        <w:tc>
          <w:tcPr>
            <w:tcW w:w="3709" w:type="dxa"/>
          </w:tcPr>
          <w:p w14:paraId="3131DFBE" w14:textId="48D8883E" w:rsidR="00DA13CA" w:rsidRPr="009D52A6" w:rsidRDefault="00C134FE"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3.4 e</w:t>
            </w:r>
            <w:r w:rsidR="00DA13CA" w:rsidRPr="009D52A6">
              <w:rPr>
                <w:rFonts w:asciiTheme="majorBidi" w:hAnsiTheme="majorBidi" w:cstheme="majorBidi"/>
                <w:b/>
                <w:bCs/>
                <w:color w:val="000000" w:themeColor="text1"/>
              </w:rPr>
              <w:t>-5 H</w:t>
            </w:r>
          </w:p>
        </w:tc>
      </w:tr>
      <w:tr w:rsidR="00DA13CA" w:rsidRPr="009D52A6" w14:paraId="6F47F969" w14:textId="77777777" w:rsidTr="00BA75C9">
        <w:trPr>
          <w:trHeight w:val="445"/>
          <w:jc w:val="center"/>
        </w:trPr>
        <w:tc>
          <w:tcPr>
            <w:tcW w:w="3709" w:type="dxa"/>
          </w:tcPr>
          <w:p w14:paraId="6DBD75BD" w14:textId="77777777" w:rsidR="00DA13CA" w:rsidRPr="009D52A6" w:rsidRDefault="00DA13CA" w:rsidP="00362E4E">
            <w:pPr>
              <w:spacing w:line="360" w:lineRule="auto"/>
              <w:rPr>
                <w:rFonts w:asciiTheme="majorBidi" w:hAnsiTheme="majorBidi" w:cstheme="majorBidi"/>
                <w:b/>
                <w:bCs/>
                <w:color w:val="000000" w:themeColor="text1"/>
              </w:rPr>
            </w:pPr>
            <w:r w:rsidRPr="009D52A6">
              <w:rPr>
                <w:rFonts w:asciiTheme="majorBidi" w:hAnsiTheme="majorBidi" w:cstheme="majorBidi"/>
                <w:b/>
                <w:bCs/>
                <w:color w:val="000000" w:themeColor="text1"/>
              </w:rPr>
              <w:t>Condensateur 2</w:t>
            </w:r>
          </w:p>
        </w:tc>
        <w:tc>
          <w:tcPr>
            <w:tcW w:w="3709" w:type="dxa"/>
          </w:tcPr>
          <w:p w14:paraId="185AD271" w14:textId="402271E4" w:rsidR="00DA13CA" w:rsidRPr="009D52A6" w:rsidRDefault="00C134FE"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1000 e</w:t>
            </w:r>
            <w:r w:rsidR="00DA13CA" w:rsidRPr="009D52A6">
              <w:rPr>
                <w:rFonts w:asciiTheme="majorBidi" w:hAnsiTheme="majorBidi" w:cstheme="majorBidi"/>
                <w:b/>
                <w:bCs/>
                <w:color w:val="000000" w:themeColor="text1"/>
              </w:rPr>
              <w:t>-6 F</w:t>
            </w:r>
          </w:p>
        </w:tc>
      </w:tr>
      <w:tr w:rsidR="00DA13CA" w:rsidRPr="009D52A6" w14:paraId="31EEF4DB" w14:textId="77777777" w:rsidTr="00BA75C9">
        <w:trPr>
          <w:trHeight w:val="445"/>
          <w:jc w:val="center"/>
        </w:trPr>
        <w:tc>
          <w:tcPr>
            <w:tcW w:w="3709" w:type="dxa"/>
          </w:tcPr>
          <w:p w14:paraId="37383279" w14:textId="77777777" w:rsidR="00DA13CA" w:rsidRPr="009D52A6" w:rsidRDefault="00DA13CA" w:rsidP="00362E4E">
            <w:pPr>
              <w:spacing w:line="360" w:lineRule="auto"/>
              <w:rPr>
                <w:rFonts w:asciiTheme="majorBidi" w:hAnsiTheme="majorBidi" w:cstheme="majorBidi"/>
                <w:b/>
                <w:bCs/>
                <w:color w:val="000000" w:themeColor="text1"/>
              </w:rPr>
            </w:pPr>
            <w:r w:rsidRPr="009D52A6">
              <w:rPr>
                <w:rFonts w:asciiTheme="majorBidi" w:hAnsiTheme="majorBidi" w:cstheme="majorBidi"/>
                <w:b/>
                <w:bCs/>
                <w:color w:val="000000" w:themeColor="text1"/>
              </w:rPr>
              <w:t>Charge</w:t>
            </w:r>
          </w:p>
        </w:tc>
        <w:tc>
          <w:tcPr>
            <w:tcW w:w="3709" w:type="dxa"/>
          </w:tcPr>
          <w:p w14:paraId="01F51338" w14:textId="77777777" w:rsidR="00DA13CA" w:rsidRPr="009D52A6" w:rsidRDefault="00DA13CA" w:rsidP="00362E4E">
            <w:pPr>
              <w:keepNext/>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14 Ohm</w:t>
            </w:r>
          </w:p>
        </w:tc>
      </w:tr>
    </w:tbl>
    <w:p w14:paraId="530413D3" w14:textId="77777777" w:rsidR="00BA75C9" w:rsidRDefault="00BA75C9" w:rsidP="009217E2">
      <w:pPr>
        <w:spacing w:after="0" w:line="360" w:lineRule="auto"/>
        <w:rPr>
          <w:rFonts w:asciiTheme="majorBidi" w:hAnsiTheme="majorBidi" w:cstheme="majorBidi"/>
          <w:b/>
          <w:bCs/>
          <w:color w:val="2F5496" w:themeColor="accent1" w:themeShade="BF"/>
          <w:sz w:val="28"/>
          <w:szCs w:val="28"/>
          <w:shd w:val="clear" w:color="auto" w:fill="FFFFFF"/>
        </w:rPr>
      </w:pPr>
    </w:p>
    <w:p w14:paraId="724E2B10" w14:textId="03D34BA1" w:rsidR="00BA75C9" w:rsidRPr="00BA75C9" w:rsidRDefault="00BA75C9" w:rsidP="009217E2">
      <w:pPr>
        <w:spacing w:after="0" w:line="360" w:lineRule="auto"/>
        <w:rPr>
          <w:rFonts w:asciiTheme="majorBidi" w:hAnsiTheme="majorBidi" w:cstheme="majorBidi"/>
          <w:shd w:val="clear" w:color="auto" w:fill="FFFFFF"/>
        </w:rPr>
      </w:pPr>
      <w:r w:rsidRPr="00BA75C9">
        <w:rPr>
          <w:rFonts w:asciiTheme="majorBidi" w:hAnsiTheme="majorBidi" w:cstheme="majorBidi"/>
          <w:shd w:val="clear" w:color="auto" w:fill="FFFFFF"/>
        </w:rPr>
        <w:lastRenderedPageBreak/>
        <w:t>Ces résultats constituent les valeurs de référence qui seront utilisées dans la suite de ce travail afin d'évaluer les performances des différentes techniques de suivi du point de puissance maximale (MPPT).</w:t>
      </w:r>
    </w:p>
    <w:p w14:paraId="7768FC7D" w14:textId="5E796615" w:rsidR="00DA13CA" w:rsidRPr="00596A57" w:rsidRDefault="00DA13CA" w:rsidP="00275AC3">
      <w:pPr>
        <w:spacing w:after="0" w:line="360" w:lineRule="auto"/>
        <w:outlineLvl w:val="0"/>
        <w:rPr>
          <w:rFonts w:asciiTheme="majorBidi" w:hAnsiTheme="majorBidi" w:cstheme="majorBidi"/>
          <w:b/>
          <w:bCs/>
          <w:color w:val="1F3864" w:themeColor="accent1" w:themeShade="80"/>
          <w:sz w:val="28"/>
          <w:szCs w:val="28"/>
        </w:rPr>
      </w:pPr>
      <w:bookmarkStart w:id="58" w:name="_Toc234507379"/>
      <w:r w:rsidRPr="00596A57">
        <w:rPr>
          <w:rFonts w:asciiTheme="majorBidi" w:hAnsiTheme="majorBidi" w:cstheme="majorBidi"/>
          <w:b/>
          <w:bCs/>
          <w:color w:val="1F3864" w:themeColor="accent1" w:themeShade="80"/>
          <w:sz w:val="28"/>
          <w:szCs w:val="28"/>
          <w:shd w:val="clear" w:color="auto" w:fill="FFFFFF"/>
        </w:rPr>
        <w:t>III</w:t>
      </w:r>
      <w:r w:rsidRPr="00596A57">
        <w:rPr>
          <w:rFonts w:asciiTheme="majorBidi" w:hAnsiTheme="majorBidi" w:cstheme="majorBidi"/>
          <w:b/>
          <w:bCs/>
          <w:color w:val="1F3864" w:themeColor="accent1" w:themeShade="80"/>
          <w:sz w:val="28"/>
          <w:szCs w:val="28"/>
        </w:rPr>
        <w:t>.2 Modélisation des MPPT par les méthodes</w:t>
      </w:r>
      <w:r w:rsidR="009217E2" w:rsidRPr="00596A57">
        <w:rPr>
          <w:rFonts w:asciiTheme="majorBidi" w:hAnsiTheme="majorBidi" w:cstheme="majorBidi"/>
          <w:b/>
          <w:bCs/>
          <w:color w:val="1F3864" w:themeColor="accent1" w:themeShade="80"/>
          <w:sz w:val="28"/>
          <w:szCs w:val="28"/>
        </w:rPr>
        <w:t> :</w:t>
      </w:r>
      <w:r w:rsidRPr="00596A57">
        <w:rPr>
          <w:rFonts w:asciiTheme="majorBidi" w:hAnsiTheme="majorBidi" w:cstheme="majorBidi"/>
          <w:b/>
          <w:bCs/>
          <w:color w:val="1F3864" w:themeColor="accent1" w:themeShade="80"/>
          <w:sz w:val="28"/>
          <w:szCs w:val="28"/>
        </w:rPr>
        <w:t> </w:t>
      </w:r>
      <w:r w:rsidR="009217E2" w:rsidRPr="00596A57">
        <w:rPr>
          <w:rFonts w:asciiTheme="majorBidi" w:hAnsiTheme="majorBidi" w:cstheme="majorBidi"/>
          <w:b/>
          <w:bCs/>
          <w:color w:val="1F3864" w:themeColor="accent1" w:themeShade="80"/>
          <w:sz w:val="28"/>
          <w:szCs w:val="28"/>
        </w:rPr>
        <w:t>Incrémental-Conductance, Perturbation et Observation et la Logique Floue</w:t>
      </w:r>
      <w:bookmarkEnd w:id="58"/>
    </w:p>
    <w:p w14:paraId="11AB4837" w14:textId="77777777" w:rsidR="00DA13CA" w:rsidRPr="00BA75C9" w:rsidRDefault="00DA13CA" w:rsidP="00DA13CA">
      <w:pPr>
        <w:spacing w:after="0" w:line="360" w:lineRule="auto"/>
        <w:rPr>
          <w:rFonts w:asciiTheme="majorBidi" w:hAnsiTheme="majorBidi" w:cstheme="majorBidi"/>
          <w:color w:val="1F3864" w:themeColor="accent1" w:themeShade="80"/>
          <w:sz w:val="28"/>
          <w:szCs w:val="28"/>
        </w:rPr>
      </w:pPr>
    </w:p>
    <w:p w14:paraId="72FE22BF" w14:textId="77777777" w:rsidR="00DA13CA" w:rsidRPr="00C134FE" w:rsidRDefault="00DA13CA" w:rsidP="00275AC3">
      <w:pPr>
        <w:spacing w:after="0" w:line="360" w:lineRule="auto"/>
        <w:outlineLvl w:val="0"/>
        <w:rPr>
          <w:rFonts w:asciiTheme="majorBidi" w:hAnsiTheme="majorBidi" w:cstheme="majorBidi"/>
          <w:b/>
          <w:bCs/>
          <w:color w:val="2F5496" w:themeColor="accent1" w:themeShade="BF"/>
          <w:sz w:val="28"/>
          <w:szCs w:val="28"/>
        </w:rPr>
      </w:pPr>
      <w:bookmarkStart w:id="59" w:name="_Toc234507380"/>
      <w:r w:rsidRPr="00C134FE">
        <w:rPr>
          <w:rFonts w:asciiTheme="majorBidi" w:hAnsiTheme="majorBidi" w:cstheme="majorBidi"/>
          <w:b/>
          <w:bCs/>
          <w:color w:val="2F5496" w:themeColor="accent1" w:themeShade="BF"/>
          <w:sz w:val="28"/>
          <w:szCs w:val="28"/>
          <w:shd w:val="clear" w:color="auto" w:fill="FFFFFF"/>
        </w:rPr>
        <w:t>III</w:t>
      </w:r>
      <w:r w:rsidRPr="00C134FE">
        <w:rPr>
          <w:rFonts w:asciiTheme="majorBidi" w:hAnsiTheme="majorBidi" w:cstheme="majorBidi"/>
          <w:b/>
          <w:bCs/>
          <w:color w:val="2F5496" w:themeColor="accent1" w:themeShade="BF"/>
          <w:sz w:val="28"/>
          <w:szCs w:val="28"/>
        </w:rPr>
        <w:t>.2.1 La méthode Incrémental conductance (IC) :</w:t>
      </w:r>
      <w:bookmarkEnd w:id="59"/>
    </w:p>
    <w:p w14:paraId="1A87DF24" w14:textId="77777777" w:rsidR="00DA13CA" w:rsidRPr="00C134FE" w:rsidRDefault="00DA13CA" w:rsidP="00275AC3">
      <w:pPr>
        <w:spacing w:after="0" w:line="360" w:lineRule="auto"/>
        <w:outlineLvl w:val="0"/>
        <w:rPr>
          <w:rFonts w:asciiTheme="majorBidi" w:hAnsiTheme="majorBidi" w:cstheme="majorBidi"/>
          <w:b/>
          <w:bCs/>
          <w:color w:val="2F5496" w:themeColor="accent1" w:themeShade="BF"/>
        </w:rPr>
      </w:pPr>
      <w:bookmarkStart w:id="60" w:name="_Toc234507381"/>
      <w:r w:rsidRPr="00C134FE">
        <w:rPr>
          <w:rFonts w:asciiTheme="majorBidi" w:hAnsiTheme="majorBidi" w:cstheme="majorBidi"/>
          <w:b/>
          <w:bCs/>
          <w:color w:val="2F5496" w:themeColor="accent1" w:themeShade="BF"/>
          <w:shd w:val="clear" w:color="auto" w:fill="FFFFFF"/>
        </w:rPr>
        <w:t>III</w:t>
      </w:r>
      <w:r w:rsidRPr="00C134FE">
        <w:rPr>
          <w:rFonts w:asciiTheme="majorBidi" w:hAnsiTheme="majorBidi" w:cstheme="majorBidi"/>
          <w:b/>
          <w:bCs/>
          <w:color w:val="2F5496" w:themeColor="accent1" w:themeShade="BF"/>
        </w:rPr>
        <w:t>.2.1.1 Modélisation sur Matlab-Simulink</w:t>
      </w:r>
      <w:bookmarkEnd w:id="60"/>
    </w:p>
    <w:p w14:paraId="69883554" w14:textId="77777777" w:rsidR="00DA13CA" w:rsidRPr="009D52A6" w:rsidRDefault="00DA13CA" w:rsidP="00DA13CA">
      <w:pPr>
        <w:spacing w:after="0" w:line="360" w:lineRule="auto"/>
        <w:rPr>
          <w:rFonts w:asciiTheme="majorBidi" w:eastAsia="Malgan Gothic" w:hAnsiTheme="majorBidi" w:cstheme="majorBidi"/>
          <w:sz w:val="14"/>
        </w:rPr>
      </w:pPr>
    </w:p>
    <w:p w14:paraId="74B5A37E" w14:textId="77777777" w:rsidR="00012E33" w:rsidRDefault="00DA13CA" w:rsidP="00012E33">
      <w:pPr>
        <w:keepNext/>
        <w:spacing w:after="0" w:line="360" w:lineRule="auto"/>
      </w:pPr>
      <w:r w:rsidRPr="009D52A6">
        <w:rPr>
          <w:rFonts w:asciiTheme="majorBidi" w:hAnsiTheme="majorBidi" w:cstheme="majorBidi"/>
          <w:noProof/>
        </w:rPr>
        <w:drawing>
          <wp:inline distT="0" distB="0" distL="0" distR="0" wp14:anchorId="6D106145" wp14:editId="5E02CE47">
            <wp:extent cx="5943600" cy="3680460"/>
            <wp:effectExtent l="19050" t="19050" r="19050" b="15240"/>
            <wp:docPr id="497432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3266" name=""/>
                    <pic:cNvPicPr/>
                  </pic:nvPicPr>
                  <pic:blipFill>
                    <a:blip r:embed="rId43"/>
                    <a:stretch>
                      <a:fillRect/>
                    </a:stretch>
                  </pic:blipFill>
                  <pic:spPr>
                    <a:xfrm>
                      <a:off x="0" y="0"/>
                      <a:ext cx="5943600" cy="3680460"/>
                    </a:xfrm>
                    <a:prstGeom prst="rect">
                      <a:avLst/>
                    </a:prstGeom>
                    <a:ln>
                      <a:solidFill>
                        <a:schemeClr val="tx1"/>
                      </a:solidFill>
                    </a:ln>
                  </pic:spPr>
                </pic:pic>
              </a:graphicData>
            </a:graphic>
          </wp:inline>
        </w:drawing>
      </w:r>
    </w:p>
    <w:p w14:paraId="2972BBC5" w14:textId="505B7003" w:rsidR="00DA13CA" w:rsidRPr="00012E33" w:rsidRDefault="00012E33" w:rsidP="00012E33">
      <w:pPr>
        <w:pStyle w:val="Caption"/>
        <w:jc w:val="center"/>
        <w:rPr>
          <w:rFonts w:asciiTheme="majorBidi" w:hAnsiTheme="majorBidi" w:cstheme="majorBidi"/>
          <w:b/>
          <w:bCs/>
          <w:i w:val="0"/>
          <w:iCs w:val="0"/>
          <w:color w:val="auto"/>
          <w:sz w:val="24"/>
          <w:szCs w:val="24"/>
        </w:rPr>
      </w:pPr>
      <w:bookmarkStart w:id="61" w:name="_Toc234512458"/>
      <w:r w:rsidRPr="00012E33">
        <w:rPr>
          <w:rFonts w:asciiTheme="majorBidi" w:hAnsiTheme="majorBidi" w:cstheme="majorBidi"/>
          <w:b/>
          <w:bCs/>
          <w:i w:val="0"/>
          <w:iCs w:val="0"/>
          <w:color w:val="auto"/>
          <w:sz w:val="24"/>
          <w:szCs w:val="24"/>
        </w:rPr>
        <w:t xml:space="preserve">Fig. III. </w:t>
      </w:r>
      <w:r w:rsidRPr="00012E33">
        <w:rPr>
          <w:rFonts w:asciiTheme="majorBidi" w:hAnsiTheme="majorBidi" w:cstheme="majorBidi"/>
          <w:b/>
          <w:bCs/>
          <w:i w:val="0"/>
          <w:iCs w:val="0"/>
          <w:color w:val="auto"/>
          <w:sz w:val="24"/>
          <w:szCs w:val="24"/>
        </w:rPr>
        <w:fldChar w:fldCharType="begin"/>
      </w:r>
      <w:r w:rsidRPr="00012E33">
        <w:rPr>
          <w:rFonts w:asciiTheme="majorBidi" w:hAnsiTheme="majorBidi" w:cstheme="majorBidi"/>
          <w:b/>
          <w:bCs/>
          <w:i w:val="0"/>
          <w:iCs w:val="0"/>
          <w:color w:val="auto"/>
          <w:sz w:val="24"/>
          <w:szCs w:val="24"/>
        </w:rPr>
        <w:instrText xml:space="preserve"> SEQ Fig._III_. \* ARABIC </w:instrText>
      </w:r>
      <w:r w:rsidRPr="00012E33">
        <w:rPr>
          <w:rFonts w:asciiTheme="majorBidi" w:hAnsiTheme="majorBidi" w:cstheme="majorBidi"/>
          <w:b/>
          <w:bCs/>
          <w:i w:val="0"/>
          <w:iCs w:val="0"/>
          <w:color w:val="auto"/>
          <w:sz w:val="24"/>
          <w:szCs w:val="24"/>
        </w:rPr>
        <w:fldChar w:fldCharType="separate"/>
      </w:r>
      <w:r w:rsidR="00B17FA4">
        <w:rPr>
          <w:rFonts w:asciiTheme="majorBidi" w:hAnsiTheme="majorBidi" w:cstheme="majorBidi"/>
          <w:b/>
          <w:bCs/>
          <w:i w:val="0"/>
          <w:iCs w:val="0"/>
          <w:noProof/>
          <w:color w:val="auto"/>
          <w:sz w:val="24"/>
          <w:szCs w:val="24"/>
        </w:rPr>
        <w:t>2</w:t>
      </w:r>
      <w:r w:rsidRPr="00012E33">
        <w:rPr>
          <w:rFonts w:asciiTheme="majorBidi" w:hAnsiTheme="majorBidi" w:cstheme="majorBidi"/>
          <w:b/>
          <w:bCs/>
          <w:i w:val="0"/>
          <w:iCs w:val="0"/>
          <w:color w:val="auto"/>
          <w:sz w:val="24"/>
          <w:szCs w:val="24"/>
        </w:rPr>
        <w:fldChar w:fldCharType="end"/>
      </w:r>
      <w:r w:rsidRPr="00012E33">
        <w:rPr>
          <w:rFonts w:asciiTheme="majorBidi" w:hAnsiTheme="majorBidi" w:cstheme="majorBidi"/>
          <w:b/>
          <w:bCs/>
          <w:i w:val="0"/>
          <w:iCs w:val="0"/>
          <w:color w:val="auto"/>
          <w:sz w:val="24"/>
          <w:szCs w:val="24"/>
        </w:rPr>
        <w:t xml:space="preserve"> schémas Simulink MPPT avec incrémental conductance</w:t>
      </w:r>
      <w:bookmarkEnd w:id="61"/>
    </w:p>
    <w:p w14:paraId="314EDAB4" w14:textId="77777777" w:rsidR="00596A57" w:rsidRDefault="00596A57" w:rsidP="00DA13CA">
      <w:pPr>
        <w:spacing w:after="0" w:line="360" w:lineRule="auto"/>
        <w:jc w:val="center"/>
        <w:rPr>
          <w:rFonts w:asciiTheme="majorBidi" w:hAnsiTheme="majorBidi" w:cstheme="majorBidi"/>
          <w:b/>
          <w:bCs/>
        </w:rPr>
      </w:pPr>
    </w:p>
    <w:p w14:paraId="75F117A5" w14:textId="77777777" w:rsidR="00596A57" w:rsidRDefault="00596A57" w:rsidP="00DA13CA">
      <w:pPr>
        <w:spacing w:after="0" w:line="360" w:lineRule="auto"/>
        <w:jc w:val="center"/>
        <w:rPr>
          <w:rFonts w:asciiTheme="majorBidi" w:hAnsiTheme="majorBidi" w:cstheme="majorBidi"/>
          <w:b/>
          <w:bCs/>
        </w:rPr>
      </w:pPr>
    </w:p>
    <w:p w14:paraId="525B619B" w14:textId="77777777" w:rsidR="00596A57" w:rsidRDefault="00596A57" w:rsidP="00DA13CA">
      <w:pPr>
        <w:spacing w:after="0" w:line="360" w:lineRule="auto"/>
        <w:jc w:val="center"/>
        <w:rPr>
          <w:rFonts w:asciiTheme="majorBidi" w:hAnsiTheme="majorBidi" w:cstheme="majorBidi"/>
          <w:b/>
          <w:bCs/>
        </w:rPr>
      </w:pPr>
    </w:p>
    <w:p w14:paraId="50DE17D9" w14:textId="77777777" w:rsidR="00596A57" w:rsidRDefault="00596A57" w:rsidP="00DA13CA">
      <w:pPr>
        <w:spacing w:after="0" w:line="360" w:lineRule="auto"/>
        <w:jc w:val="center"/>
        <w:rPr>
          <w:rFonts w:asciiTheme="majorBidi" w:hAnsiTheme="majorBidi" w:cstheme="majorBidi"/>
          <w:b/>
          <w:bCs/>
        </w:rPr>
      </w:pPr>
    </w:p>
    <w:p w14:paraId="5594A5C9" w14:textId="77777777" w:rsidR="00596A57" w:rsidRDefault="00596A57" w:rsidP="00DA13CA">
      <w:pPr>
        <w:spacing w:after="0" w:line="360" w:lineRule="auto"/>
        <w:jc w:val="center"/>
        <w:rPr>
          <w:rFonts w:asciiTheme="majorBidi" w:hAnsiTheme="majorBidi" w:cstheme="majorBidi"/>
          <w:b/>
          <w:bCs/>
        </w:rPr>
      </w:pPr>
    </w:p>
    <w:p w14:paraId="645CF763" w14:textId="77777777" w:rsidR="00596A57" w:rsidRDefault="00596A57" w:rsidP="00DA13CA">
      <w:pPr>
        <w:spacing w:after="0" w:line="360" w:lineRule="auto"/>
        <w:jc w:val="center"/>
        <w:rPr>
          <w:rFonts w:asciiTheme="majorBidi" w:hAnsiTheme="majorBidi" w:cstheme="majorBidi"/>
          <w:b/>
          <w:bCs/>
        </w:rPr>
      </w:pPr>
    </w:p>
    <w:p w14:paraId="4A3C5F1C" w14:textId="77777777" w:rsidR="00596A57" w:rsidRPr="009D52A6" w:rsidRDefault="00596A57" w:rsidP="00DA13CA">
      <w:pPr>
        <w:spacing w:after="0" w:line="360" w:lineRule="auto"/>
        <w:jc w:val="center"/>
        <w:rPr>
          <w:rFonts w:asciiTheme="majorBidi" w:hAnsiTheme="majorBidi" w:cstheme="majorBidi"/>
          <w:b/>
          <w:bCs/>
        </w:rPr>
      </w:pPr>
    </w:p>
    <w:p w14:paraId="07F27B21" w14:textId="5CADE509" w:rsidR="00DA13CA" w:rsidRPr="00C134FE" w:rsidRDefault="00DA13CA" w:rsidP="00275AC3">
      <w:pPr>
        <w:spacing w:after="0" w:line="360" w:lineRule="auto"/>
        <w:jc w:val="both"/>
        <w:outlineLvl w:val="0"/>
        <w:rPr>
          <w:rFonts w:asciiTheme="majorBidi" w:hAnsiTheme="majorBidi" w:cstheme="majorBidi"/>
          <w:b/>
          <w:bCs/>
          <w:color w:val="2F5496" w:themeColor="accent1" w:themeShade="BF"/>
        </w:rPr>
      </w:pPr>
      <w:bookmarkStart w:id="62" w:name="_Toc234507382"/>
      <w:r w:rsidRPr="00C134FE">
        <w:rPr>
          <w:rFonts w:asciiTheme="majorBidi" w:hAnsiTheme="majorBidi" w:cstheme="majorBidi"/>
          <w:color w:val="2F5496" w:themeColor="accent1" w:themeShade="BF"/>
          <w:shd w:val="clear" w:color="auto" w:fill="FFFFFF"/>
        </w:rPr>
        <w:t>III</w:t>
      </w:r>
      <w:r w:rsidRPr="00C134FE">
        <w:rPr>
          <w:rFonts w:asciiTheme="majorBidi" w:hAnsiTheme="majorBidi" w:cstheme="majorBidi"/>
          <w:b/>
          <w:bCs/>
          <w:color w:val="2F5496" w:themeColor="accent1" w:themeShade="BF"/>
        </w:rPr>
        <w:t>.2.1.2 Résultats de la simulation avec irradiation constante de 1000</w:t>
      </w:r>
      <w:r w:rsidR="006B4EC6" w:rsidRPr="00C134FE">
        <w:rPr>
          <w:rFonts w:asciiTheme="majorBidi" w:hAnsiTheme="majorBidi" w:cstheme="majorBidi"/>
          <w:b/>
          <w:bCs/>
          <w:color w:val="2F5496" w:themeColor="accent1" w:themeShade="BF"/>
        </w:rPr>
        <w:t xml:space="preserve"> W/m²</w:t>
      </w:r>
      <w:bookmarkEnd w:id="62"/>
    </w:p>
    <w:p w14:paraId="5B406F19" w14:textId="77777777" w:rsidR="00012E33" w:rsidRDefault="006B4EC6" w:rsidP="00012E33">
      <w:pPr>
        <w:keepNext/>
        <w:spacing w:after="0" w:line="360" w:lineRule="auto"/>
        <w:jc w:val="center"/>
      </w:pPr>
      <w:r>
        <w:rPr>
          <w:noProof/>
        </w:rPr>
        <w:drawing>
          <wp:inline distT="0" distB="0" distL="0" distR="0" wp14:anchorId="0375FA26" wp14:editId="60BA3228">
            <wp:extent cx="5121009" cy="2242185"/>
            <wp:effectExtent l="19050" t="19050" r="22860" b="24765"/>
            <wp:docPr id="12249949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94914" name=""/>
                    <pic:cNvPicPr/>
                  </pic:nvPicPr>
                  <pic:blipFill>
                    <a:blip r:embed="rId44"/>
                    <a:stretch>
                      <a:fillRect/>
                    </a:stretch>
                  </pic:blipFill>
                  <pic:spPr>
                    <a:xfrm>
                      <a:off x="0" y="0"/>
                      <a:ext cx="5133339" cy="2247584"/>
                    </a:xfrm>
                    <a:prstGeom prst="rect">
                      <a:avLst/>
                    </a:prstGeom>
                    <a:ln>
                      <a:solidFill>
                        <a:schemeClr val="tx1"/>
                      </a:solidFill>
                    </a:ln>
                  </pic:spPr>
                </pic:pic>
              </a:graphicData>
            </a:graphic>
          </wp:inline>
        </w:drawing>
      </w:r>
    </w:p>
    <w:p w14:paraId="59E32D10" w14:textId="7A6C40B0" w:rsidR="00DA13CA" w:rsidRPr="00012E33" w:rsidRDefault="00012E33" w:rsidP="00012E33">
      <w:pPr>
        <w:pStyle w:val="Caption"/>
        <w:jc w:val="center"/>
        <w:rPr>
          <w:rFonts w:asciiTheme="majorBidi" w:hAnsiTheme="majorBidi" w:cstheme="majorBidi"/>
          <w:b/>
          <w:bCs/>
          <w:i w:val="0"/>
          <w:iCs w:val="0"/>
          <w:color w:val="auto"/>
          <w:sz w:val="24"/>
          <w:szCs w:val="24"/>
          <w:rtl/>
        </w:rPr>
      </w:pPr>
      <w:bookmarkStart w:id="63" w:name="_Toc234512459"/>
      <w:r w:rsidRPr="00012E33">
        <w:rPr>
          <w:rFonts w:asciiTheme="majorBidi" w:hAnsiTheme="majorBidi" w:cstheme="majorBidi"/>
          <w:b/>
          <w:bCs/>
          <w:i w:val="0"/>
          <w:iCs w:val="0"/>
          <w:color w:val="auto"/>
          <w:sz w:val="24"/>
          <w:szCs w:val="24"/>
        </w:rPr>
        <w:t xml:space="preserve">Fig. III. </w:t>
      </w:r>
      <w:r w:rsidRPr="00012E33">
        <w:rPr>
          <w:rFonts w:asciiTheme="majorBidi" w:hAnsiTheme="majorBidi" w:cstheme="majorBidi"/>
          <w:b/>
          <w:bCs/>
          <w:i w:val="0"/>
          <w:iCs w:val="0"/>
          <w:color w:val="auto"/>
          <w:sz w:val="24"/>
          <w:szCs w:val="24"/>
        </w:rPr>
        <w:fldChar w:fldCharType="begin"/>
      </w:r>
      <w:r w:rsidRPr="00012E33">
        <w:rPr>
          <w:rFonts w:asciiTheme="majorBidi" w:hAnsiTheme="majorBidi" w:cstheme="majorBidi"/>
          <w:b/>
          <w:bCs/>
          <w:i w:val="0"/>
          <w:iCs w:val="0"/>
          <w:color w:val="auto"/>
          <w:sz w:val="24"/>
          <w:szCs w:val="24"/>
        </w:rPr>
        <w:instrText xml:space="preserve"> SEQ Fig._III_. \* ARABIC </w:instrText>
      </w:r>
      <w:r w:rsidRPr="00012E33">
        <w:rPr>
          <w:rFonts w:asciiTheme="majorBidi" w:hAnsiTheme="majorBidi" w:cstheme="majorBidi"/>
          <w:b/>
          <w:bCs/>
          <w:i w:val="0"/>
          <w:iCs w:val="0"/>
          <w:color w:val="auto"/>
          <w:sz w:val="24"/>
          <w:szCs w:val="24"/>
        </w:rPr>
        <w:fldChar w:fldCharType="separate"/>
      </w:r>
      <w:r w:rsidR="00B17FA4">
        <w:rPr>
          <w:rFonts w:asciiTheme="majorBidi" w:hAnsiTheme="majorBidi" w:cstheme="majorBidi"/>
          <w:b/>
          <w:bCs/>
          <w:i w:val="0"/>
          <w:iCs w:val="0"/>
          <w:noProof/>
          <w:color w:val="auto"/>
          <w:sz w:val="24"/>
          <w:szCs w:val="24"/>
        </w:rPr>
        <w:t>3</w:t>
      </w:r>
      <w:r w:rsidRPr="00012E33">
        <w:rPr>
          <w:rFonts w:asciiTheme="majorBidi" w:hAnsiTheme="majorBidi" w:cstheme="majorBidi"/>
          <w:b/>
          <w:bCs/>
          <w:i w:val="0"/>
          <w:iCs w:val="0"/>
          <w:color w:val="auto"/>
          <w:sz w:val="24"/>
          <w:szCs w:val="24"/>
        </w:rPr>
        <w:fldChar w:fldCharType="end"/>
      </w:r>
      <w:r w:rsidRPr="00012E33">
        <w:rPr>
          <w:rFonts w:asciiTheme="majorBidi" w:hAnsiTheme="majorBidi" w:cstheme="majorBidi"/>
          <w:b/>
          <w:bCs/>
          <w:i w:val="0"/>
          <w:iCs w:val="0"/>
          <w:color w:val="auto"/>
          <w:sz w:val="24"/>
          <w:szCs w:val="24"/>
        </w:rPr>
        <w:t xml:space="preserve"> Résultats simulation MPPT Incrémentale conductance</w:t>
      </w:r>
      <w:bookmarkEnd w:id="63"/>
    </w:p>
    <w:p w14:paraId="6D294E65" w14:textId="09974039" w:rsidR="00DA13CA" w:rsidRPr="009D52A6" w:rsidRDefault="00C134FE" w:rsidP="00DA13CA">
      <w:pPr>
        <w:tabs>
          <w:tab w:val="left" w:pos="984"/>
        </w:tabs>
        <w:spacing w:after="0" w:line="360" w:lineRule="auto"/>
        <w:jc w:val="both"/>
        <w:rPr>
          <w:rFonts w:asciiTheme="majorBidi" w:hAnsiTheme="majorBidi" w:cstheme="majorBidi"/>
          <w:shd w:val="clear" w:color="auto" w:fill="FFFFFF"/>
          <w:rtl/>
        </w:rPr>
      </w:pPr>
      <w:r w:rsidRPr="009D52A6">
        <w:rPr>
          <w:rFonts w:asciiTheme="majorBidi" w:hAnsiTheme="majorBidi" w:cstheme="majorBidi"/>
          <w:shd w:val="clear" w:color="auto" w:fill="FFFFFF"/>
        </w:rPr>
        <w:t>La</w:t>
      </w:r>
      <w:r w:rsidR="00DA13CA" w:rsidRPr="009D52A6">
        <w:rPr>
          <w:rFonts w:asciiTheme="majorBidi" w:hAnsiTheme="majorBidi" w:cstheme="majorBidi"/>
          <w:shd w:val="clear" w:color="auto" w:fill="FFFFFF"/>
        </w:rPr>
        <w:t xml:space="preserve"> réponse du système sous une irradiation constante de 1000 W/m² avec la commande MPPT par Conductance Incrémentale. On observe un régime transitoire très rapide, où la valeur de sortie converge vers son point optimal de 200W en moins de 0,04s. Une fois le régime permanent atteint, le système se stabilise avec une remarquable précision. L'algorithme valide ainsi son efficacité en garantissant un excellent compromis entre rapidité et stabilité énergétique.</w:t>
      </w:r>
    </w:p>
    <w:p w14:paraId="1455D12D" w14:textId="77777777" w:rsidR="00DA13CA" w:rsidRPr="009D52A6" w:rsidRDefault="00DA13CA" w:rsidP="00DA13CA">
      <w:pPr>
        <w:tabs>
          <w:tab w:val="left" w:pos="984"/>
        </w:tabs>
        <w:spacing w:after="0" w:line="360" w:lineRule="auto"/>
        <w:rPr>
          <w:rFonts w:asciiTheme="majorBidi" w:hAnsiTheme="majorBidi" w:cstheme="majorBidi"/>
          <w:shd w:val="clear" w:color="auto" w:fill="FFFFFF"/>
        </w:rPr>
      </w:pPr>
    </w:p>
    <w:p w14:paraId="64B15F57" w14:textId="77777777" w:rsidR="00DA13CA" w:rsidRPr="00C134FE" w:rsidRDefault="00DA13CA" w:rsidP="00275AC3">
      <w:pPr>
        <w:tabs>
          <w:tab w:val="left" w:pos="984"/>
        </w:tabs>
        <w:spacing w:after="0" w:line="360" w:lineRule="auto"/>
        <w:jc w:val="both"/>
        <w:outlineLvl w:val="0"/>
        <w:rPr>
          <w:rFonts w:asciiTheme="majorBidi" w:hAnsiTheme="majorBidi" w:cstheme="majorBidi"/>
          <w:b/>
          <w:bCs/>
          <w:color w:val="2F5496" w:themeColor="accent1" w:themeShade="BF"/>
        </w:rPr>
      </w:pPr>
      <w:bookmarkStart w:id="64" w:name="_Toc234507383"/>
      <w:r w:rsidRPr="00C134FE">
        <w:rPr>
          <w:rFonts w:asciiTheme="majorBidi" w:hAnsiTheme="majorBidi" w:cstheme="majorBidi"/>
          <w:color w:val="2F5496" w:themeColor="accent1" w:themeShade="BF"/>
          <w:shd w:val="clear" w:color="auto" w:fill="FFFFFF"/>
        </w:rPr>
        <w:t>III</w:t>
      </w:r>
      <w:r w:rsidRPr="00C134FE">
        <w:rPr>
          <w:rFonts w:asciiTheme="majorBidi" w:hAnsiTheme="majorBidi" w:cstheme="majorBidi"/>
          <w:b/>
          <w:bCs/>
          <w:color w:val="2F5496" w:themeColor="accent1" w:themeShade="BF"/>
        </w:rPr>
        <w:t xml:space="preserve"> .2.1.3 Résultat et interprétation de la simulation avec variation de l’irradiation (100-800-600) :</w:t>
      </w:r>
      <w:bookmarkEnd w:id="64"/>
    </w:p>
    <w:p w14:paraId="03A3871E" w14:textId="77777777" w:rsidR="00DA13CA" w:rsidRPr="00C134FE" w:rsidRDefault="00DA13CA" w:rsidP="00DA13CA">
      <w:pPr>
        <w:tabs>
          <w:tab w:val="left" w:pos="984"/>
        </w:tabs>
        <w:spacing w:after="0" w:line="360" w:lineRule="auto"/>
        <w:rPr>
          <w:rFonts w:asciiTheme="majorBidi" w:hAnsiTheme="majorBidi" w:cstheme="majorBidi"/>
          <w:b/>
          <w:bCs/>
          <w:color w:val="2F5496" w:themeColor="accent1" w:themeShade="BF"/>
        </w:rPr>
      </w:pPr>
      <w:r w:rsidRPr="00C134FE">
        <w:rPr>
          <w:rFonts w:asciiTheme="majorBidi" w:hAnsiTheme="majorBidi" w:cstheme="majorBidi"/>
          <w:b/>
          <w:bCs/>
          <w:color w:val="2F5496" w:themeColor="accent1" w:themeShade="BF"/>
        </w:rPr>
        <w:t>1/ Tension</w:t>
      </w:r>
    </w:p>
    <w:p w14:paraId="1878B90F" w14:textId="77777777" w:rsidR="00012E33" w:rsidRDefault="006B4EC6" w:rsidP="00012E33">
      <w:pPr>
        <w:keepNext/>
        <w:tabs>
          <w:tab w:val="left" w:pos="984"/>
        </w:tabs>
        <w:spacing w:after="0" w:line="360" w:lineRule="auto"/>
        <w:jc w:val="center"/>
      </w:pPr>
      <w:r>
        <w:rPr>
          <w:noProof/>
        </w:rPr>
        <w:drawing>
          <wp:inline distT="0" distB="0" distL="0" distR="0" wp14:anchorId="4784AE4A" wp14:editId="57FB4823">
            <wp:extent cx="5078186" cy="2197735"/>
            <wp:effectExtent l="19050" t="19050" r="27305" b="12065"/>
            <wp:docPr id="21027088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08856" name=""/>
                    <pic:cNvPicPr/>
                  </pic:nvPicPr>
                  <pic:blipFill>
                    <a:blip r:embed="rId45"/>
                    <a:stretch>
                      <a:fillRect/>
                    </a:stretch>
                  </pic:blipFill>
                  <pic:spPr>
                    <a:xfrm>
                      <a:off x="0" y="0"/>
                      <a:ext cx="5080489" cy="2198732"/>
                    </a:xfrm>
                    <a:prstGeom prst="rect">
                      <a:avLst/>
                    </a:prstGeom>
                    <a:ln>
                      <a:solidFill>
                        <a:schemeClr val="tx1"/>
                      </a:solidFill>
                    </a:ln>
                  </pic:spPr>
                </pic:pic>
              </a:graphicData>
            </a:graphic>
          </wp:inline>
        </w:drawing>
      </w:r>
    </w:p>
    <w:p w14:paraId="33833CB3" w14:textId="07D5B219" w:rsidR="00DA13CA" w:rsidRPr="00012E33" w:rsidRDefault="00012E33" w:rsidP="00012E33">
      <w:pPr>
        <w:pStyle w:val="Caption"/>
        <w:jc w:val="center"/>
        <w:rPr>
          <w:rFonts w:asciiTheme="majorBidi" w:hAnsiTheme="majorBidi" w:cstheme="majorBidi"/>
          <w:b/>
          <w:bCs/>
          <w:i w:val="0"/>
          <w:iCs w:val="0"/>
          <w:color w:val="000000" w:themeColor="text1"/>
          <w:sz w:val="24"/>
          <w:szCs w:val="24"/>
        </w:rPr>
      </w:pPr>
      <w:bookmarkStart w:id="65" w:name="_Toc234512460"/>
      <w:r w:rsidRPr="00012E33">
        <w:rPr>
          <w:rFonts w:asciiTheme="majorBidi" w:hAnsiTheme="majorBidi" w:cstheme="majorBidi"/>
          <w:b/>
          <w:bCs/>
          <w:i w:val="0"/>
          <w:iCs w:val="0"/>
          <w:color w:val="000000" w:themeColor="text1"/>
          <w:sz w:val="24"/>
          <w:szCs w:val="24"/>
        </w:rPr>
        <w:t xml:space="preserve">Fig. III. </w:t>
      </w:r>
      <w:r w:rsidRPr="00012E33">
        <w:rPr>
          <w:rFonts w:asciiTheme="majorBidi" w:hAnsiTheme="majorBidi" w:cstheme="majorBidi"/>
          <w:b/>
          <w:bCs/>
          <w:i w:val="0"/>
          <w:iCs w:val="0"/>
          <w:color w:val="000000" w:themeColor="text1"/>
          <w:sz w:val="24"/>
          <w:szCs w:val="24"/>
        </w:rPr>
        <w:fldChar w:fldCharType="begin"/>
      </w:r>
      <w:r w:rsidRPr="00012E33">
        <w:rPr>
          <w:rFonts w:asciiTheme="majorBidi" w:hAnsiTheme="majorBidi" w:cstheme="majorBidi"/>
          <w:b/>
          <w:bCs/>
          <w:i w:val="0"/>
          <w:iCs w:val="0"/>
          <w:color w:val="000000" w:themeColor="text1"/>
          <w:sz w:val="24"/>
          <w:szCs w:val="24"/>
        </w:rPr>
        <w:instrText xml:space="preserve"> SEQ Fig._III_. \* ARABIC </w:instrText>
      </w:r>
      <w:r w:rsidRPr="00012E33">
        <w:rPr>
          <w:rFonts w:asciiTheme="majorBidi" w:hAnsiTheme="majorBidi" w:cstheme="majorBidi"/>
          <w:b/>
          <w:bCs/>
          <w:i w:val="0"/>
          <w:iCs w:val="0"/>
          <w:color w:val="000000" w:themeColor="text1"/>
          <w:sz w:val="24"/>
          <w:szCs w:val="24"/>
        </w:rPr>
        <w:fldChar w:fldCharType="separate"/>
      </w:r>
      <w:r w:rsidR="00B17FA4">
        <w:rPr>
          <w:rFonts w:asciiTheme="majorBidi" w:hAnsiTheme="majorBidi" w:cstheme="majorBidi"/>
          <w:b/>
          <w:bCs/>
          <w:i w:val="0"/>
          <w:iCs w:val="0"/>
          <w:noProof/>
          <w:color w:val="000000" w:themeColor="text1"/>
          <w:sz w:val="24"/>
          <w:szCs w:val="24"/>
        </w:rPr>
        <w:t>4</w:t>
      </w:r>
      <w:r w:rsidRPr="00012E33">
        <w:rPr>
          <w:rFonts w:asciiTheme="majorBidi" w:hAnsiTheme="majorBidi" w:cstheme="majorBidi"/>
          <w:b/>
          <w:bCs/>
          <w:i w:val="0"/>
          <w:iCs w:val="0"/>
          <w:color w:val="000000" w:themeColor="text1"/>
          <w:sz w:val="24"/>
          <w:szCs w:val="24"/>
        </w:rPr>
        <w:fldChar w:fldCharType="end"/>
      </w:r>
      <w:r w:rsidRPr="00012E33">
        <w:rPr>
          <w:rFonts w:asciiTheme="majorBidi" w:hAnsiTheme="majorBidi" w:cstheme="majorBidi"/>
          <w:b/>
          <w:bCs/>
          <w:i w:val="0"/>
          <w:iCs w:val="0"/>
          <w:color w:val="000000" w:themeColor="text1"/>
          <w:sz w:val="24"/>
          <w:szCs w:val="24"/>
        </w:rPr>
        <w:t xml:space="preserve"> Variation de la tension suivant la variation de l’irradiation</w:t>
      </w:r>
      <w:bookmarkEnd w:id="65"/>
    </w:p>
    <w:p w14:paraId="0157BBFA" w14:textId="07D8E047" w:rsidR="006B4EC6" w:rsidRPr="00C134FE" w:rsidRDefault="00DA13CA" w:rsidP="00C134FE">
      <w:pPr>
        <w:tabs>
          <w:tab w:val="left" w:pos="984"/>
        </w:tabs>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lastRenderedPageBreak/>
        <w:t>​ Au démarrage, la tension du panneau PV converge rapidement vers sa valeur optimale d'environ 26</w:t>
      </w:r>
      <w:r w:rsidR="00C134FE" w:rsidRPr="009D52A6">
        <w:rPr>
          <w:rFonts w:asciiTheme="majorBidi" w:hAnsiTheme="majorBidi" w:cstheme="majorBidi"/>
          <w:color w:val="000000" w:themeColor="text1"/>
        </w:rPr>
        <w:t>V.</w:t>
      </w:r>
      <w:r w:rsidRPr="009D52A6">
        <w:rPr>
          <w:rFonts w:asciiTheme="majorBidi" w:hAnsiTheme="majorBidi" w:cstheme="majorBidi"/>
          <w:color w:val="000000" w:themeColor="text1"/>
        </w:rPr>
        <w:t xml:space="preserve"> Le premier palier est marqué par des oscillations continues, traduisant la recherche active du MPP par l'algorithme, la baisse d'éclairement provoque une chute de la tension qui se stabilise proprement à 22</w:t>
      </w:r>
      <w:r w:rsidR="00C134FE" w:rsidRPr="009D52A6">
        <w:rPr>
          <w:rFonts w:asciiTheme="majorBidi" w:hAnsiTheme="majorBidi" w:cstheme="majorBidi"/>
          <w:color w:val="000000" w:themeColor="text1"/>
        </w:rPr>
        <w:t>V, puis</w:t>
      </w:r>
      <w:r w:rsidRPr="009D52A6">
        <w:rPr>
          <w:rFonts w:asciiTheme="majorBidi" w:hAnsiTheme="majorBidi" w:cstheme="majorBidi"/>
          <w:color w:val="000000" w:themeColor="text1"/>
        </w:rPr>
        <w:t xml:space="preserve"> la dernière perturbation amène le signal à 15v de façon linéaire, confirmant l'adaptation du rapport cyclique.</w:t>
      </w:r>
    </w:p>
    <w:p w14:paraId="311D00DC" w14:textId="117CF1DF" w:rsidR="00DA13CA" w:rsidRPr="00C134FE" w:rsidRDefault="00DA13CA" w:rsidP="00DA13CA">
      <w:pPr>
        <w:tabs>
          <w:tab w:val="left" w:pos="984"/>
        </w:tabs>
        <w:spacing w:after="0" w:line="360" w:lineRule="auto"/>
        <w:rPr>
          <w:rFonts w:asciiTheme="majorBidi" w:hAnsiTheme="majorBidi" w:cstheme="majorBidi"/>
          <w:b/>
          <w:bCs/>
          <w:color w:val="2F5496" w:themeColor="accent1" w:themeShade="BF"/>
        </w:rPr>
      </w:pPr>
      <w:r w:rsidRPr="00C134FE">
        <w:rPr>
          <w:rFonts w:asciiTheme="majorBidi" w:hAnsiTheme="majorBidi" w:cstheme="majorBidi"/>
          <w:b/>
          <w:bCs/>
          <w:color w:val="2F5496" w:themeColor="accent1" w:themeShade="BF"/>
        </w:rPr>
        <w:t>2/Courant</w:t>
      </w:r>
    </w:p>
    <w:p w14:paraId="20B3852C" w14:textId="77777777" w:rsidR="00012E33" w:rsidRDefault="006B4EC6" w:rsidP="00012E33">
      <w:pPr>
        <w:keepNext/>
        <w:tabs>
          <w:tab w:val="left" w:pos="984"/>
        </w:tabs>
        <w:spacing w:after="0" w:line="360" w:lineRule="auto"/>
        <w:jc w:val="center"/>
      </w:pPr>
      <w:r>
        <w:rPr>
          <w:noProof/>
        </w:rPr>
        <w:drawing>
          <wp:inline distT="0" distB="0" distL="0" distR="0" wp14:anchorId="090A0CCC" wp14:editId="2EA8F576">
            <wp:extent cx="5087661" cy="2074545"/>
            <wp:effectExtent l="19050" t="19050" r="17780" b="20955"/>
            <wp:docPr id="18635285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28530" name=""/>
                    <pic:cNvPicPr/>
                  </pic:nvPicPr>
                  <pic:blipFill>
                    <a:blip r:embed="rId46"/>
                    <a:stretch>
                      <a:fillRect/>
                    </a:stretch>
                  </pic:blipFill>
                  <pic:spPr>
                    <a:xfrm>
                      <a:off x="0" y="0"/>
                      <a:ext cx="5121069" cy="2088168"/>
                    </a:xfrm>
                    <a:prstGeom prst="rect">
                      <a:avLst/>
                    </a:prstGeom>
                    <a:ln>
                      <a:solidFill>
                        <a:schemeClr val="tx1"/>
                      </a:solidFill>
                    </a:ln>
                  </pic:spPr>
                </pic:pic>
              </a:graphicData>
            </a:graphic>
          </wp:inline>
        </w:drawing>
      </w:r>
    </w:p>
    <w:p w14:paraId="40B6C912" w14:textId="5FDA50F9" w:rsidR="00DA13CA" w:rsidRPr="00012E33" w:rsidRDefault="00012E33" w:rsidP="00012E33">
      <w:pPr>
        <w:pStyle w:val="Caption"/>
        <w:jc w:val="center"/>
        <w:rPr>
          <w:rFonts w:asciiTheme="majorBidi" w:hAnsiTheme="majorBidi" w:cstheme="majorBidi"/>
          <w:b/>
          <w:bCs/>
          <w:i w:val="0"/>
          <w:iCs w:val="0"/>
          <w:color w:val="000000" w:themeColor="text1"/>
          <w:sz w:val="24"/>
          <w:szCs w:val="24"/>
        </w:rPr>
      </w:pPr>
      <w:bookmarkStart w:id="66" w:name="_Toc234512461"/>
      <w:r w:rsidRPr="00012E33">
        <w:rPr>
          <w:rFonts w:asciiTheme="majorBidi" w:hAnsiTheme="majorBidi" w:cstheme="majorBidi"/>
          <w:b/>
          <w:bCs/>
          <w:i w:val="0"/>
          <w:iCs w:val="0"/>
          <w:color w:val="000000" w:themeColor="text1"/>
          <w:sz w:val="24"/>
          <w:szCs w:val="24"/>
        </w:rPr>
        <w:t xml:space="preserve">Fig. III . </w:t>
      </w:r>
      <w:r w:rsidRPr="00012E33">
        <w:rPr>
          <w:rFonts w:asciiTheme="majorBidi" w:hAnsiTheme="majorBidi" w:cstheme="majorBidi"/>
          <w:b/>
          <w:bCs/>
          <w:i w:val="0"/>
          <w:iCs w:val="0"/>
          <w:color w:val="000000" w:themeColor="text1"/>
          <w:sz w:val="24"/>
          <w:szCs w:val="24"/>
        </w:rPr>
        <w:fldChar w:fldCharType="begin"/>
      </w:r>
      <w:r w:rsidRPr="00012E33">
        <w:rPr>
          <w:rFonts w:asciiTheme="majorBidi" w:hAnsiTheme="majorBidi" w:cstheme="majorBidi"/>
          <w:b/>
          <w:bCs/>
          <w:i w:val="0"/>
          <w:iCs w:val="0"/>
          <w:color w:val="000000" w:themeColor="text1"/>
          <w:sz w:val="24"/>
          <w:szCs w:val="24"/>
        </w:rPr>
        <w:instrText xml:space="preserve"> SEQ Fig._III_. \* ARABIC </w:instrText>
      </w:r>
      <w:r w:rsidRPr="00012E33">
        <w:rPr>
          <w:rFonts w:asciiTheme="majorBidi" w:hAnsiTheme="majorBidi" w:cstheme="majorBidi"/>
          <w:b/>
          <w:bCs/>
          <w:i w:val="0"/>
          <w:iCs w:val="0"/>
          <w:color w:val="000000" w:themeColor="text1"/>
          <w:sz w:val="24"/>
          <w:szCs w:val="24"/>
        </w:rPr>
        <w:fldChar w:fldCharType="separate"/>
      </w:r>
      <w:r w:rsidR="00B17FA4">
        <w:rPr>
          <w:rFonts w:asciiTheme="majorBidi" w:hAnsiTheme="majorBidi" w:cstheme="majorBidi"/>
          <w:b/>
          <w:bCs/>
          <w:i w:val="0"/>
          <w:iCs w:val="0"/>
          <w:noProof/>
          <w:color w:val="000000" w:themeColor="text1"/>
          <w:sz w:val="24"/>
          <w:szCs w:val="24"/>
        </w:rPr>
        <w:t>5</w:t>
      </w:r>
      <w:r w:rsidRPr="00012E33">
        <w:rPr>
          <w:rFonts w:asciiTheme="majorBidi" w:hAnsiTheme="majorBidi" w:cstheme="majorBidi"/>
          <w:b/>
          <w:bCs/>
          <w:i w:val="0"/>
          <w:iCs w:val="0"/>
          <w:color w:val="000000" w:themeColor="text1"/>
          <w:sz w:val="24"/>
          <w:szCs w:val="24"/>
        </w:rPr>
        <w:fldChar w:fldCharType="end"/>
      </w:r>
      <w:r w:rsidRPr="00012E33">
        <w:rPr>
          <w:rFonts w:asciiTheme="majorBidi" w:hAnsiTheme="majorBidi" w:cstheme="majorBidi"/>
          <w:b/>
          <w:bCs/>
          <w:i w:val="0"/>
          <w:iCs w:val="0"/>
          <w:color w:val="000000" w:themeColor="text1"/>
          <w:sz w:val="24"/>
          <w:szCs w:val="24"/>
        </w:rPr>
        <w:t xml:space="preserve"> Variation du courant suivant la variation de l’irradiation</w:t>
      </w:r>
      <w:bookmarkEnd w:id="66"/>
    </w:p>
    <w:p w14:paraId="76C454E3" w14:textId="6B5D7B19" w:rsidR="00DA13CA" w:rsidRPr="009D52A6" w:rsidRDefault="00DA13CA" w:rsidP="00DA13CA">
      <w:pPr>
        <w:spacing w:after="0" w:line="360" w:lineRule="auto"/>
        <w:jc w:val="both"/>
        <w:rPr>
          <w:rFonts w:asciiTheme="majorBidi" w:hAnsiTheme="majorBidi" w:cstheme="majorBidi"/>
          <w:color w:val="000000" w:themeColor="text1"/>
        </w:rPr>
      </w:pPr>
      <w:r w:rsidRPr="009D52A6">
        <w:rPr>
          <w:rFonts w:asciiTheme="majorBidi" w:hAnsiTheme="majorBidi" w:cstheme="majorBidi"/>
          <w:b/>
          <w:bCs/>
          <w:color w:val="000000" w:themeColor="text1"/>
        </w:rPr>
        <w:t>​</w:t>
      </w:r>
      <w:r w:rsidRPr="009D52A6">
        <w:rPr>
          <w:rFonts w:asciiTheme="majorBidi" w:hAnsiTheme="majorBidi" w:cstheme="majorBidi"/>
          <w:color w:val="000000" w:themeColor="text1"/>
        </w:rPr>
        <w:t xml:space="preserve"> Sous une forte irradiation initiale, le courant s'établit à un niveau élevé fluctuant entre 7.3A et </w:t>
      </w:r>
      <w:r w:rsidR="00C134FE" w:rsidRPr="009D52A6">
        <w:rPr>
          <w:rFonts w:asciiTheme="majorBidi" w:hAnsiTheme="majorBidi" w:cstheme="majorBidi"/>
          <w:color w:val="000000" w:themeColor="text1"/>
        </w:rPr>
        <w:t>7.7A, ses</w:t>
      </w:r>
      <w:r w:rsidRPr="009D52A6">
        <w:rPr>
          <w:rFonts w:asciiTheme="majorBidi" w:hAnsiTheme="majorBidi" w:cstheme="majorBidi"/>
          <w:color w:val="000000" w:themeColor="text1"/>
        </w:rPr>
        <w:t xml:space="preserve"> fortes ondulations initiales reflètent la modulation dynamique imposée par le contrôleur de conductance incrémentale.</w:t>
      </w:r>
    </w:p>
    <w:p w14:paraId="64F96D17" w14:textId="77777777" w:rsidR="00DA13CA" w:rsidRPr="009D52A6" w:rsidRDefault="00DA13CA" w:rsidP="00DA13CA">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 xml:space="preserve">​A la diminution de l'ensoleillement à t = 2S entraîne un décrochage net et une stabilisation du courant à 6.3A et </w:t>
      </w:r>
      <w:proofErr w:type="gramStart"/>
      <w:r w:rsidRPr="009D52A6">
        <w:rPr>
          <w:rFonts w:asciiTheme="majorBidi" w:hAnsiTheme="majorBidi" w:cstheme="majorBidi"/>
          <w:color w:val="000000" w:themeColor="text1"/>
        </w:rPr>
        <w:t>a  t</w:t>
      </w:r>
      <w:proofErr w:type="gramEnd"/>
      <w:r w:rsidRPr="009D52A6">
        <w:rPr>
          <w:rFonts w:asciiTheme="majorBidi" w:hAnsiTheme="majorBidi" w:cstheme="majorBidi"/>
          <w:color w:val="000000" w:themeColor="text1"/>
        </w:rPr>
        <w:t xml:space="preserve"> = 4S, le courant atteint son niveau minimal à 4.8A et conserve une trajectoire parfaitement plane.</w:t>
      </w:r>
    </w:p>
    <w:p w14:paraId="78425749" w14:textId="77777777" w:rsidR="00DA13CA" w:rsidRPr="00C134FE" w:rsidRDefault="00DA13CA" w:rsidP="00DA13CA">
      <w:pPr>
        <w:spacing w:after="0" w:line="360" w:lineRule="auto"/>
        <w:rPr>
          <w:rFonts w:asciiTheme="majorBidi" w:hAnsiTheme="majorBidi" w:cstheme="majorBidi"/>
          <w:b/>
          <w:bCs/>
          <w:color w:val="2F5496" w:themeColor="accent1" w:themeShade="BF"/>
        </w:rPr>
      </w:pPr>
      <w:r w:rsidRPr="00C134FE">
        <w:rPr>
          <w:rFonts w:asciiTheme="majorBidi" w:hAnsiTheme="majorBidi" w:cstheme="majorBidi"/>
          <w:b/>
          <w:bCs/>
          <w:color w:val="2F5496" w:themeColor="accent1" w:themeShade="BF"/>
        </w:rPr>
        <w:t>3/Puissance</w:t>
      </w:r>
    </w:p>
    <w:p w14:paraId="66B818F6" w14:textId="77777777" w:rsidR="00012E33" w:rsidRDefault="006B4EC6" w:rsidP="00012E33">
      <w:pPr>
        <w:keepNext/>
        <w:tabs>
          <w:tab w:val="left" w:pos="984"/>
        </w:tabs>
        <w:spacing w:after="0" w:line="360" w:lineRule="auto"/>
        <w:jc w:val="center"/>
      </w:pPr>
      <w:r>
        <w:rPr>
          <w:noProof/>
        </w:rPr>
        <w:drawing>
          <wp:inline distT="0" distB="0" distL="0" distR="0" wp14:anchorId="347DF187" wp14:editId="00210BD1">
            <wp:extent cx="5240655" cy="1653384"/>
            <wp:effectExtent l="19050" t="19050" r="17145" b="23495"/>
            <wp:docPr id="494067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6795" name=""/>
                    <pic:cNvPicPr/>
                  </pic:nvPicPr>
                  <pic:blipFill>
                    <a:blip r:embed="rId47"/>
                    <a:stretch>
                      <a:fillRect/>
                    </a:stretch>
                  </pic:blipFill>
                  <pic:spPr>
                    <a:xfrm>
                      <a:off x="0" y="0"/>
                      <a:ext cx="5290572" cy="1669133"/>
                    </a:xfrm>
                    <a:prstGeom prst="rect">
                      <a:avLst/>
                    </a:prstGeom>
                    <a:ln>
                      <a:solidFill>
                        <a:schemeClr val="tx1"/>
                      </a:solidFill>
                    </a:ln>
                  </pic:spPr>
                </pic:pic>
              </a:graphicData>
            </a:graphic>
          </wp:inline>
        </w:drawing>
      </w:r>
    </w:p>
    <w:p w14:paraId="241B8F05" w14:textId="644AEBAC" w:rsidR="00DA13CA" w:rsidRPr="00012E33" w:rsidRDefault="00012E33" w:rsidP="00012E33">
      <w:pPr>
        <w:pStyle w:val="Caption"/>
        <w:jc w:val="center"/>
        <w:rPr>
          <w:rFonts w:asciiTheme="majorBidi" w:hAnsiTheme="majorBidi" w:cstheme="majorBidi"/>
          <w:b/>
          <w:bCs/>
          <w:i w:val="0"/>
          <w:iCs w:val="0"/>
          <w:color w:val="000000" w:themeColor="text1"/>
          <w:sz w:val="24"/>
          <w:szCs w:val="24"/>
        </w:rPr>
      </w:pPr>
      <w:bookmarkStart w:id="67" w:name="_Toc234512462"/>
      <w:r w:rsidRPr="00012E33">
        <w:rPr>
          <w:rFonts w:asciiTheme="majorBidi" w:hAnsiTheme="majorBidi" w:cstheme="majorBidi"/>
          <w:b/>
          <w:bCs/>
          <w:i w:val="0"/>
          <w:iCs w:val="0"/>
          <w:color w:val="000000" w:themeColor="text1"/>
          <w:sz w:val="24"/>
          <w:szCs w:val="24"/>
        </w:rPr>
        <w:t xml:space="preserve">Fig. III. </w:t>
      </w:r>
      <w:r w:rsidRPr="00012E33">
        <w:rPr>
          <w:rFonts w:asciiTheme="majorBidi" w:hAnsiTheme="majorBidi" w:cstheme="majorBidi"/>
          <w:b/>
          <w:bCs/>
          <w:i w:val="0"/>
          <w:iCs w:val="0"/>
          <w:color w:val="000000" w:themeColor="text1"/>
          <w:sz w:val="24"/>
          <w:szCs w:val="24"/>
        </w:rPr>
        <w:fldChar w:fldCharType="begin"/>
      </w:r>
      <w:r w:rsidRPr="00012E33">
        <w:rPr>
          <w:rFonts w:asciiTheme="majorBidi" w:hAnsiTheme="majorBidi" w:cstheme="majorBidi"/>
          <w:b/>
          <w:bCs/>
          <w:i w:val="0"/>
          <w:iCs w:val="0"/>
          <w:color w:val="000000" w:themeColor="text1"/>
          <w:sz w:val="24"/>
          <w:szCs w:val="24"/>
        </w:rPr>
        <w:instrText xml:space="preserve"> SEQ Fig._III_. \* ARABIC </w:instrText>
      </w:r>
      <w:r w:rsidRPr="00012E33">
        <w:rPr>
          <w:rFonts w:asciiTheme="majorBidi" w:hAnsiTheme="majorBidi" w:cstheme="majorBidi"/>
          <w:b/>
          <w:bCs/>
          <w:i w:val="0"/>
          <w:iCs w:val="0"/>
          <w:color w:val="000000" w:themeColor="text1"/>
          <w:sz w:val="24"/>
          <w:szCs w:val="24"/>
        </w:rPr>
        <w:fldChar w:fldCharType="separate"/>
      </w:r>
      <w:r w:rsidR="00B17FA4">
        <w:rPr>
          <w:rFonts w:asciiTheme="majorBidi" w:hAnsiTheme="majorBidi" w:cstheme="majorBidi"/>
          <w:b/>
          <w:bCs/>
          <w:i w:val="0"/>
          <w:iCs w:val="0"/>
          <w:noProof/>
          <w:color w:val="000000" w:themeColor="text1"/>
          <w:sz w:val="24"/>
          <w:szCs w:val="24"/>
        </w:rPr>
        <w:t>6</w:t>
      </w:r>
      <w:r w:rsidRPr="00012E33">
        <w:rPr>
          <w:rFonts w:asciiTheme="majorBidi" w:hAnsiTheme="majorBidi" w:cstheme="majorBidi"/>
          <w:b/>
          <w:bCs/>
          <w:i w:val="0"/>
          <w:iCs w:val="0"/>
          <w:color w:val="000000" w:themeColor="text1"/>
          <w:sz w:val="24"/>
          <w:szCs w:val="24"/>
        </w:rPr>
        <w:fldChar w:fldCharType="end"/>
      </w:r>
      <w:r w:rsidRPr="00012E33">
        <w:rPr>
          <w:rFonts w:asciiTheme="majorBidi" w:hAnsiTheme="majorBidi" w:cstheme="majorBidi"/>
          <w:b/>
          <w:bCs/>
          <w:i w:val="0"/>
          <w:iCs w:val="0"/>
          <w:color w:val="000000" w:themeColor="text1"/>
          <w:sz w:val="24"/>
          <w:szCs w:val="24"/>
        </w:rPr>
        <w:t xml:space="preserve"> Variation de la puissance suivant la variation de l’irradiation</w:t>
      </w:r>
      <w:bookmarkEnd w:id="67"/>
    </w:p>
    <w:p w14:paraId="64BEB106" w14:textId="05CD281D" w:rsidR="00DA13CA" w:rsidRPr="009D52A6" w:rsidRDefault="00DA13CA" w:rsidP="00DA13CA">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lastRenderedPageBreak/>
        <w:t xml:space="preserve">L'algorithme extrait instantanément la puissance maximale disponible, atteignant parfaitement la cible attendue de 200W et délivre une puissance remarquablement stable.au passage à t = 2s on </w:t>
      </w:r>
      <w:r w:rsidR="00C134FE" w:rsidRPr="009D52A6">
        <w:rPr>
          <w:rFonts w:asciiTheme="majorBidi" w:hAnsiTheme="majorBidi" w:cstheme="majorBidi"/>
          <w:color w:val="000000" w:themeColor="text1"/>
        </w:rPr>
        <w:t>a une</w:t>
      </w:r>
      <w:r w:rsidRPr="009D52A6">
        <w:rPr>
          <w:rFonts w:asciiTheme="majorBidi" w:hAnsiTheme="majorBidi" w:cstheme="majorBidi"/>
          <w:color w:val="000000" w:themeColor="text1"/>
        </w:rPr>
        <w:t xml:space="preserve"> chute à 145W avec un temps de réponse quasi nul et sans aucun dépassement.</w:t>
      </w:r>
    </w:p>
    <w:p w14:paraId="59D35B98" w14:textId="13031D89" w:rsidR="00DA13CA" w:rsidRPr="00362E4E" w:rsidRDefault="00DA13CA" w:rsidP="00362E4E">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Le palier final à 85W dès t = 4s démontre la robustesse et la haute efficacité du suivi du MPPT face aux variations climatiques.</w:t>
      </w:r>
    </w:p>
    <w:p w14:paraId="1C6DAA97" w14:textId="7E41E531" w:rsidR="00DA13CA" w:rsidRDefault="00DA13CA" w:rsidP="00DA13CA">
      <w:pPr>
        <w:spacing w:after="0" w:line="360" w:lineRule="auto"/>
        <w:jc w:val="center"/>
        <w:rPr>
          <w:rFonts w:asciiTheme="majorBidi" w:hAnsiTheme="majorBidi" w:cstheme="majorBidi"/>
          <w:b/>
          <w:bCs/>
        </w:rPr>
      </w:pPr>
      <w:r w:rsidRPr="009D52A6">
        <w:rPr>
          <w:rFonts w:asciiTheme="majorBidi" w:hAnsiTheme="majorBidi" w:cstheme="majorBidi"/>
          <w:b/>
          <w:bCs/>
          <w:color w:val="000000" w:themeColor="text1"/>
        </w:rPr>
        <w:t>Tableau</w:t>
      </w:r>
      <w:r w:rsidRPr="009D52A6">
        <w:rPr>
          <w:rFonts w:asciiTheme="majorBidi" w:hAnsiTheme="majorBidi" w:cstheme="majorBidi"/>
          <w:b/>
          <w:bCs/>
          <w:color w:val="000000" w:themeColor="text1"/>
          <w:shd w:val="clear" w:color="auto" w:fill="FFFFFF"/>
        </w:rPr>
        <w:t xml:space="preserve"> III</w:t>
      </w:r>
      <w:r w:rsidRPr="009D52A6">
        <w:rPr>
          <w:rFonts w:asciiTheme="majorBidi" w:hAnsiTheme="majorBidi" w:cstheme="majorBidi"/>
          <w:b/>
          <w:bCs/>
          <w:color w:val="000000" w:themeColor="text1"/>
        </w:rPr>
        <w:t>.</w:t>
      </w:r>
      <w:r w:rsidR="00AD21A7">
        <w:rPr>
          <w:rFonts w:asciiTheme="majorBidi" w:hAnsiTheme="majorBidi" w:cstheme="majorBidi"/>
          <w:b/>
          <w:bCs/>
          <w:color w:val="000000" w:themeColor="text1"/>
        </w:rPr>
        <w:t>3</w:t>
      </w:r>
      <w:r w:rsidRPr="009D52A6">
        <w:rPr>
          <w:rFonts w:asciiTheme="majorBidi" w:hAnsiTheme="majorBidi" w:cstheme="majorBidi"/>
          <w:b/>
          <w:bCs/>
          <w:color w:val="000000" w:themeColor="text1"/>
        </w:rPr>
        <w:t xml:space="preserve"> </w:t>
      </w:r>
      <w:r w:rsidRPr="009D52A6">
        <w:rPr>
          <w:rFonts w:asciiTheme="majorBidi" w:hAnsiTheme="majorBidi" w:cstheme="majorBidi"/>
          <w:b/>
          <w:bCs/>
        </w:rPr>
        <w:t>récapitulatif des résultats obtenus</w:t>
      </w:r>
    </w:p>
    <w:p w14:paraId="77331205" w14:textId="77777777" w:rsidR="00362E4E" w:rsidRPr="00362E4E" w:rsidRDefault="00362E4E" w:rsidP="00362E4E">
      <w:pPr>
        <w:pStyle w:val="Caption"/>
        <w:framePr w:h="1138" w:hRule="exact" w:hSpace="180" w:wrap="around" w:vAnchor="page" w:hAnchor="margin" w:y="3934"/>
        <w:jc w:val="center"/>
        <w:rPr>
          <w:rFonts w:asciiTheme="majorBidi" w:hAnsiTheme="majorBidi" w:cstheme="majorBidi"/>
          <w:b/>
          <w:bCs/>
          <w:i w:val="0"/>
          <w:iCs w:val="0"/>
          <w:color w:val="auto"/>
          <w:sz w:val="24"/>
          <w:szCs w:val="24"/>
        </w:rPr>
      </w:pPr>
      <w:r w:rsidRPr="00362E4E">
        <w:rPr>
          <w:rFonts w:asciiTheme="majorBidi" w:hAnsiTheme="majorBidi" w:cstheme="majorBidi"/>
          <w:b/>
          <w:bCs/>
          <w:i w:val="0"/>
          <w:iCs w:val="0"/>
          <w:color w:val="auto"/>
          <w:sz w:val="24"/>
          <w:szCs w:val="24"/>
        </w:rPr>
        <w:t xml:space="preserve">Tableau III. </w:t>
      </w:r>
      <w:r w:rsidRPr="00362E4E">
        <w:rPr>
          <w:rFonts w:asciiTheme="majorBidi" w:hAnsiTheme="majorBidi" w:cstheme="majorBidi"/>
          <w:b/>
          <w:bCs/>
          <w:i w:val="0"/>
          <w:iCs w:val="0"/>
          <w:color w:val="auto"/>
          <w:sz w:val="24"/>
          <w:szCs w:val="24"/>
        </w:rPr>
        <w:fldChar w:fldCharType="begin"/>
      </w:r>
      <w:r w:rsidRPr="00362E4E">
        <w:rPr>
          <w:rFonts w:asciiTheme="majorBidi" w:hAnsiTheme="majorBidi" w:cstheme="majorBidi"/>
          <w:b/>
          <w:bCs/>
          <w:i w:val="0"/>
          <w:iCs w:val="0"/>
          <w:color w:val="auto"/>
          <w:sz w:val="24"/>
          <w:szCs w:val="24"/>
        </w:rPr>
        <w:instrText xml:space="preserve"> SEQ Tableau_III. \* ARABIC </w:instrText>
      </w:r>
      <w:r w:rsidRPr="00362E4E">
        <w:rPr>
          <w:rFonts w:asciiTheme="majorBidi" w:hAnsiTheme="majorBidi" w:cstheme="majorBidi"/>
          <w:b/>
          <w:bCs/>
          <w:i w:val="0"/>
          <w:iCs w:val="0"/>
          <w:color w:val="auto"/>
          <w:sz w:val="24"/>
          <w:szCs w:val="24"/>
        </w:rPr>
        <w:fldChar w:fldCharType="separate"/>
      </w:r>
      <w:r w:rsidRPr="00362E4E">
        <w:rPr>
          <w:rFonts w:asciiTheme="majorBidi" w:hAnsiTheme="majorBidi" w:cstheme="majorBidi"/>
          <w:b/>
          <w:bCs/>
          <w:i w:val="0"/>
          <w:iCs w:val="0"/>
          <w:color w:val="auto"/>
          <w:sz w:val="24"/>
          <w:szCs w:val="24"/>
        </w:rPr>
        <w:t>3</w:t>
      </w:r>
      <w:r w:rsidRPr="00362E4E">
        <w:rPr>
          <w:rFonts w:asciiTheme="majorBidi" w:hAnsiTheme="majorBidi" w:cstheme="majorBidi"/>
          <w:b/>
          <w:bCs/>
          <w:i w:val="0"/>
          <w:iCs w:val="0"/>
          <w:color w:val="auto"/>
          <w:sz w:val="24"/>
          <w:szCs w:val="24"/>
        </w:rPr>
        <w:fldChar w:fldCharType="end"/>
      </w:r>
      <w:r w:rsidRPr="00362E4E">
        <w:rPr>
          <w:rFonts w:asciiTheme="majorBidi" w:hAnsiTheme="majorBidi" w:cstheme="majorBidi"/>
          <w:b/>
          <w:bCs/>
          <w:i w:val="0"/>
          <w:iCs w:val="0"/>
          <w:color w:val="auto"/>
          <w:sz w:val="24"/>
          <w:szCs w:val="24"/>
        </w:rPr>
        <w:t xml:space="preserve"> récapitulatif des résultats obtenus</w:t>
      </w:r>
    </w:p>
    <w:p w14:paraId="4E4A49EE" w14:textId="77777777" w:rsidR="00362E4E" w:rsidRPr="009D52A6" w:rsidRDefault="00362E4E" w:rsidP="00DA13CA">
      <w:pPr>
        <w:spacing w:after="0" w:line="360" w:lineRule="auto"/>
        <w:jc w:val="center"/>
        <w:rPr>
          <w:rFonts w:asciiTheme="majorBidi" w:hAnsiTheme="majorBidi" w:cstheme="majorBidi"/>
          <w:b/>
          <w:bCs/>
        </w:rPr>
      </w:pPr>
    </w:p>
    <w:tbl>
      <w:tblPr>
        <w:tblStyle w:val="Grilledutableau1"/>
        <w:tblpPr w:leftFromText="180" w:rightFromText="180" w:vertAnchor="page" w:horzAnchor="margin" w:tblpY="4669"/>
        <w:tblW w:w="9238" w:type="dxa"/>
        <w:tblLook w:val="04A0" w:firstRow="1" w:lastRow="0" w:firstColumn="1" w:lastColumn="0" w:noHBand="0" w:noVBand="1"/>
      </w:tblPr>
      <w:tblGrid>
        <w:gridCol w:w="2309"/>
        <w:gridCol w:w="2309"/>
        <w:gridCol w:w="2310"/>
        <w:gridCol w:w="2310"/>
      </w:tblGrid>
      <w:tr w:rsidR="00DA13CA" w:rsidRPr="009D52A6" w14:paraId="5F9162A7" w14:textId="77777777" w:rsidTr="00DA13CA">
        <w:trPr>
          <w:trHeight w:val="816"/>
        </w:trPr>
        <w:tc>
          <w:tcPr>
            <w:tcW w:w="2309" w:type="dxa"/>
            <w:shd w:val="clear" w:color="auto" w:fill="B4C6E7" w:themeFill="accent1" w:themeFillTint="66"/>
          </w:tcPr>
          <w:p w14:paraId="1444580E" w14:textId="0B5AD077" w:rsidR="00DA13CA" w:rsidRPr="00C134FE" w:rsidRDefault="00EB1A50" w:rsidP="00DA13CA">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 xml:space="preserve">Paramètres </w:t>
            </w:r>
          </w:p>
        </w:tc>
        <w:tc>
          <w:tcPr>
            <w:tcW w:w="2309" w:type="dxa"/>
            <w:shd w:val="clear" w:color="auto" w:fill="B4C6E7" w:themeFill="accent1" w:themeFillTint="66"/>
          </w:tcPr>
          <w:p w14:paraId="1CF2D07A" w14:textId="77777777" w:rsidR="00DA13CA" w:rsidRPr="00C134FE" w:rsidRDefault="00DA13CA" w:rsidP="00DA13CA">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TENSION</w:t>
            </w:r>
          </w:p>
        </w:tc>
        <w:tc>
          <w:tcPr>
            <w:tcW w:w="2310" w:type="dxa"/>
            <w:shd w:val="clear" w:color="auto" w:fill="B4C6E7" w:themeFill="accent1" w:themeFillTint="66"/>
          </w:tcPr>
          <w:p w14:paraId="2A34A56C" w14:textId="77777777" w:rsidR="00DA13CA" w:rsidRPr="00C134FE" w:rsidRDefault="00DA13CA" w:rsidP="00DA13CA">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COURANT</w:t>
            </w:r>
          </w:p>
        </w:tc>
        <w:tc>
          <w:tcPr>
            <w:tcW w:w="2310" w:type="dxa"/>
            <w:shd w:val="clear" w:color="auto" w:fill="B4C6E7" w:themeFill="accent1" w:themeFillTint="66"/>
          </w:tcPr>
          <w:p w14:paraId="40BAF68D" w14:textId="77777777" w:rsidR="00DA13CA" w:rsidRPr="00C134FE" w:rsidRDefault="00DA13CA" w:rsidP="00DA13CA">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PUISSANCE</w:t>
            </w:r>
          </w:p>
        </w:tc>
      </w:tr>
      <w:tr w:rsidR="00DA13CA" w:rsidRPr="009D52A6" w14:paraId="60549CD7" w14:textId="77777777" w:rsidTr="00DA13CA">
        <w:trPr>
          <w:trHeight w:val="662"/>
        </w:trPr>
        <w:tc>
          <w:tcPr>
            <w:tcW w:w="2309" w:type="dxa"/>
          </w:tcPr>
          <w:p w14:paraId="67827BEE" w14:textId="31C472EF"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1000</w:t>
            </w:r>
            <w:r w:rsidR="00C134FE">
              <w:rPr>
                <w:rFonts w:asciiTheme="majorBidi" w:hAnsiTheme="majorBidi" w:cstheme="majorBidi"/>
                <w:b/>
                <w:bCs/>
              </w:rPr>
              <w:t>W/m²</w:t>
            </w:r>
          </w:p>
        </w:tc>
        <w:tc>
          <w:tcPr>
            <w:tcW w:w="2309" w:type="dxa"/>
          </w:tcPr>
          <w:p w14:paraId="13D93C72"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26.89</w:t>
            </w:r>
          </w:p>
        </w:tc>
        <w:tc>
          <w:tcPr>
            <w:tcW w:w="2310" w:type="dxa"/>
          </w:tcPr>
          <w:p w14:paraId="0FF092DF" w14:textId="7990BDB9" w:rsidR="00DA13CA" w:rsidRPr="009D52A6" w:rsidRDefault="00362E4E" w:rsidP="00362E4E">
            <w:pPr>
              <w:tabs>
                <w:tab w:val="center" w:pos="1047"/>
              </w:tabs>
              <w:spacing w:line="360" w:lineRule="auto"/>
              <w:rPr>
                <w:rFonts w:asciiTheme="majorBidi" w:hAnsiTheme="majorBidi" w:cstheme="majorBidi"/>
                <w:b/>
                <w:bCs/>
              </w:rPr>
            </w:pPr>
            <w:r>
              <w:rPr>
                <w:rFonts w:asciiTheme="majorBidi" w:hAnsiTheme="majorBidi" w:cstheme="majorBidi"/>
                <w:b/>
                <w:bCs/>
              </w:rPr>
              <w:tab/>
            </w:r>
            <w:r w:rsidR="00DA13CA" w:rsidRPr="009D52A6">
              <w:rPr>
                <w:rFonts w:asciiTheme="majorBidi" w:hAnsiTheme="majorBidi" w:cstheme="majorBidi"/>
                <w:b/>
                <w:bCs/>
              </w:rPr>
              <w:t>7.4</w:t>
            </w:r>
          </w:p>
        </w:tc>
        <w:tc>
          <w:tcPr>
            <w:tcW w:w="2310" w:type="dxa"/>
          </w:tcPr>
          <w:p w14:paraId="1B3F23FF"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197.86</w:t>
            </w:r>
          </w:p>
        </w:tc>
      </w:tr>
      <w:tr w:rsidR="00DA13CA" w:rsidRPr="009D52A6" w14:paraId="71F7832F" w14:textId="77777777" w:rsidTr="00DA13CA">
        <w:trPr>
          <w:trHeight w:val="694"/>
        </w:trPr>
        <w:tc>
          <w:tcPr>
            <w:tcW w:w="2309" w:type="dxa"/>
          </w:tcPr>
          <w:p w14:paraId="2911CE95" w14:textId="25970F0C" w:rsidR="00DA13CA" w:rsidRPr="009D52A6" w:rsidRDefault="00EB1A50" w:rsidP="00DA13CA">
            <w:pPr>
              <w:spacing w:line="360" w:lineRule="auto"/>
              <w:jc w:val="center"/>
              <w:rPr>
                <w:rFonts w:asciiTheme="majorBidi" w:hAnsiTheme="majorBidi" w:cstheme="majorBidi"/>
                <w:b/>
                <w:bCs/>
              </w:rPr>
            </w:pPr>
            <w:r w:rsidRPr="009D52A6">
              <w:rPr>
                <w:rFonts w:asciiTheme="majorBidi" w:hAnsiTheme="majorBidi" w:cstheme="majorBidi"/>
                <w:b/>
                <w:bCs/>
              </w:rPr>
              <w:t>Valeur de référence</w:t>
            </w:r>
          </w:p>
        </w:tc>
        <w:tc>
          <w:tcPr>
            <w:tcW w:w="2309" w:type="dxa"/>
          </w:tcPr>
          <w:p w14:paraId="2B2EE1E1"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26.3</w:t>
            </w:r>
          </w:p>
        </w:tc>
        <w:tc>
          <w:tcPr>
            <w:tcW w:w="2310" w:type="dxa"/>
          </w:tcPr>
          <w:p w14:paraId="409C2D9C"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7.61</w:t>
            </w:r>
          </w:p>
        </w:tc>
        <w:tc>
          <w:tcPr>
            <w:tcW w:w="2310" w:type="dxa"/>
          </w:tcPr>
          <w:p w14:paraId="428E8E57"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200.143</w:t>
            </w:r>
          </w:p>
        </w:tc>
      </w:tr>
      <w:tr w:rsidR="00DA13CA" w:rsidRPr="009D52A6" w14:paraId="5E111561" w14:textId="77777777" w:rsidTr="00DA13CA">
        <w:trPr>
          <w:trHeight w:val="694"/>
        </w:trPr>
        <w:tc>
          <w:tcPr>
            <w:tcW w:w="2309" w:type="dxa"/>
          </w:tcPr>
          <w:p w14:paraId="3F708B46" w14:textId="2E672F9F"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800</w:t>
            </w:r>
            <w:r w:rsidR="00C134FE">
              <w:rPr>
                <w:rFonts w:asciiTheme="majorBidi" w:hAnsiTheme="majorBidi" w:cstheme="majorBidi"/>
                <w:b/>
                <w:bCs/>
              </w:rPr>
              <w:t xml:space="preserve"> W/m²</w:t>
            </w:r>
          </w:p>
        </w:tc>
        <w:tc>
          <w:tcPr>
            <w:tcW w:w="2309" w:type="dxa"/>
          </w:tcPr>
          <w:p w14:paraId="5B9BD72B"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23.36</w:t>
            </w:r>
          </w:p>
        </w:tc>
        <w:tc>
          <w:tcPr>
            <w:tcW w:w="2310" w:type="dxa"/>
          </w:tcPr>
          <w:p w14:paraId="049A6531"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6.4</w:t>
            </w:r>
          </w:p>
        </w:tc>
        <w:tc>
          <w:tcPr>
            <w:tcW w:w="2310" w:type="dxa"/>
          </w:tcPr>
          <w:p w14:paraId="3228B0BD"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143</w:t>
            </w:r>
          </w:p>
        </w:tc>
      </w:tr>
      <w:tr w:rsidR="00DA13CA" w:rsidRPr="009D52A6" w14:paraId="052E8366" w14:textId="77777777" w:rsidTr="00DA13CA">
        <w:trPr>
          <w:trHeight w:val="694"/>
        </w:trPr>
        <w:tc>
          <w:tcPr>
            <w:tcW w:w="2309" w:type="dxa"/>
          </w:tcPr>
          <w:p w14:paraId="506E1875" w14:textId="51660880" w:rsidR="00DA13CA" w:rsidRPr="009D52A6" w:rsidRDefault="00EB1A50" w:rsidP="00DA13CA">
            <w:pPr>
              <w:spacing w:line="360" w:lineRule="auto"/>
              <w:jc w:val="center"/>
              <w:rPr>
                <w:rFonts w:asciiTheme="majorBidi" w:hAnsiTheme="majorBidi" w:cstheme="majorBidi"/>
                <w:b/>
                <w:bCs/>
              </w:rPr>
            </w:pPr>
            <w:r w:rsidRPr="009D52A6">
              <w:rPr>
                <w:rFonts w:asciiTheme="majorBidi" w:hAnsiTheme="majorBidi" w:cstheme="majorBidi"/>
                <w:b/>
                <w:bCs/>
              </w:rPr>
              <w:t>Valeur de référence</w:t>
            </w:r>
          </w:p>
        </w:tc>
        <w:tc>
          <w:tcPr>
            <w:tcW w:w="2309" w:type="dxa"/>
          </w:tcPr>
          <w:p w14:paraId="2AAD21C3"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26.46</w:t>
            </w:r>
          </w:p>
        </w:tc>
        <w:tc>
          <w:tcPr>
            <w:tcW w:w="2310" w:type="dxa"/>
          </w:tcPr>
          <w:p w14:paraId="4EF506D6"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6.10</w:t>
            </w:r>
          </w:p>
        </w:tc>
        <w:tc>
          <w:tcPr>
            <w:tcW w:w="2310" w:type="dxa"/>
          </w:tcPr>
          <w:p w14:paraId="29142725"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161.50</w:t>
            </w:r>
          </w:p>
        </w:tc>
      </w:tr>
      <w:tr w:rsidR="00DA13CA" w:rsidRPr="009D52A6" w14:paraId="0FA773C2" w14:textId="77777777" w:rsidTr="00DA13CA">
        <w:trPr>
          <w:trHeight w:val="694"/>
        </w:trPr>
        <w:tc>
          <w:tcPr>
            <w:tcW w:w="2309" w:type="dxa"/>
          </w:tcPr>
          <w:p w14:paraId="64738212" w14:textId="1609CF10"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600</w:t>
            </w:r>
            <w:r w:rsidR="00C134FE">
              <w:rPr>
                <w:rFonts w:asciiTheme="majorBidi" w:hAnsiTheme="majorBidi" w:cstheme="majorBidi"/>
                <w:b/>
                <w:bCs/>
              </w:rPr>
              <w:t xml:space="preserve"> W/m²</w:t>
            </w:r>
          </w:p>
        </w:tc>
        <w:tc>
          <w:tcPr>
            <w:tcW w:w="2309" w:type="dxa"/>
          </w:tcPr>
          <w:p w14:paraId="3E51D836"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17.04</w:t>
            </w:r>
          </w:p>
        </w:tc>
        <w:tc>
          <w:tcPr>
            <w:tcW w:w="2310" w:type="dxa"/>
          </w:tcPr>
          <w:p w14:paraId="64E06A21"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4.86</w:t>
            </w:r>
          </w:p>
        </w:tc>
        <w:tc>
          <w:tcPr>
            <w:tcW w:w="2310" w:type="dxa"/>
          </w:tcPr>
          <w:p w14:paraId="10545E04" w14:textId="77777777" w:rsidR="00DA13CA" w:rsidRPr="009D52A6" w:rsidRDefault="00DA13CA" w:rsidP="00DA13CA">
            <w:pPr>
              <w:spacing w:line="360" w:lineRule="auto"/>
              <w:jc w:val="center"/>
              <w:rPr>
                <w:rFonts w:asciiTheme="majorBidi" w:hAnsiTheme="majorBidi" w:cstheme="majorBidi"/>
                <w:b/>
                <w:bCs/>
              </w:rPr>
            </w:pPr>
            <w:r w:rsidRPr="009D52A6">
              <w:rPr>
                <w:rFonts w:asciiTheme="majorBidi" w:hAnsiTheme="majorBidi" w:cstheme="majorBidi"/>
                <w:b/>
                <w:bCs/>
              </w:rPr>
              <w:t>83.31</w:t>
            </w:r>
          </w:p>
        </w:tc>
      </w:tr>
      <w:tr w:rsidR="00DA13CA" w:rsidRPr="009D52A6" w14:paraId="7BF10375" w14:textId="77777777" w:rsidTr="00DA13CA">
        <w:trPr>
          <w:trHeight w:val="662"/>
        </w:trPr>
        <w:tc>
          <w:tcPr>
            <w:tcW w:w="2309" w:type="dxa"/>
          </w:tcPr>
          <w:p w14:paraId="261084B6" w14:textId="6B67117C" w:rsidR="00DA13CA" w:rsidRPr="009D52A6" w:rsidRDefault="00EB1A50" w:rsidP="00DA13CA">
            <w:pPr>
              <w:spacing w:line="360" w:lineRule="auto"/>
              <w:jc w:val="center"/>
              <w:rPr>
                <w:rFonts w:asciiTheme="majorBidi" w:hAnsiTheme="majorBidi" w:cstheme="majorBidi"/>
                <w:b/>
                <w:bCs/>
              </w:rPr>
            </w:pPr>
            <w:r w:rsidRPr="009D52A6">
              <w:rPr>
                <w:rFonts w:asciiTheme="majorBidi" w:hAnsiTheme="majorBidi" w:cstheme="majorBidi"/>
                <w:b/>
                <w:bCs/>
              </w:rPr>
              <w:t>Valeur de référence</w:t>
            </w:r>
          </w:p>
        </w:tc>
        <w:tc>
          <w:tcPr>
            <w:tcW w:w="2309" w:type="dxa"/>
          </w:tcPr>
          <w:p w14:paraId="62C00C89"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26.58</w:t>
            </w:r>
          </w:p>
        </w:tc>
        <w:tc>
          <w:tcPr>
            <w:tcW w:w="2310" w:type="dxa"/>
          </w:tcPr>
          <w:p w14:paraId="7CADDC7A" w14:textId="77777777" w:rsidR="00DA13CA" w:rsidRPr="009D52A6" w:rsidRDefault="00DA13CA" w:rsidP="00DA13CA">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4.58</w:t>
            </w:r>
          </w:p>
        </w:tc>
        <w:tc>
          <w:tcPr>
            <w:tcW w:w="2310" w:type="dxa"/>
          </w:tcPr>
          <w:p w14:paraId="34F02610" w14:textId="77777777" w:rsidR="00DA13CA" w:rsidRPr="009D52A6" w:rsidRDefault="00DA13CA" w:rsidP="00362E4E">
            <w:pPr>
              <w:keepNext/>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121.79</w:t>
            </w:r>
          </w:p>
        </w:tc>
      </w:tr>
    </w:tbl>
    <w:p w14:paraId="24414595" w14:textId="77777777" w:rsidR="00DA13CA" w:rsidRPr="009D52A6" w:rsidRDefault="00DA13CA" w:rsidP="00DA13CA">
      <w:pPr>
        <w:tabs>
          <w:tab w:val="left" w:pos="1572"/>
        </w:tabs>
        <w:spacing w:after="0" w:line="360" w:lineRule="auto"/>
        <w:rPr>
          <w:rFonts w:asciiTheme="majorBidi" w:hAnsiTheme="majorBidi" w:cstheme="majorBidi"/>
        </w:rPr>
      </w:pPr>
      <w:r w:rsidRPr="009D52A6">
        <w:rPr>
          <w:rFonts w:asciiTheme="majorBidi" w:hAnsiTheme="majorBidi" w:cstheme="majorBidi"/>
        </w:rPr>
        <w:tab/>
      </w:r>
    </w:p>
    <w:p w14:paraId="7717195A" w14:textId="77777777" w:rsidR="00DA13CA" w:rsidRPr="009D52A6" w:rsidRDefault="00DA13CA" w:rsidP="00DA13CA">
      <w:pPr>
        <w:tabs>
          <w:tab w:val="left" w:pos="1572"/>
        </w:tabs>
        <w:spacing w:after="0" w:line="360" w:lineRule="auto"/>
        <w:rPr>
          <w:rFonts w:asciiTheme="majorBidi" w:hAnsiTheme="majorBidi" w:cstheme="majorBidi"/>
        </w:rPr>
      </w:pPr>
    </w:p>
    <w:p w14:paraId="4C3482B0" w14:textId="2D3D6314" w:rsidR="00DA13CA" w:rsidRPr="009D52A6" w:rsidRDefault="00C134FE" w:rsidP="00C134FE">
      <w:pPr>
        <w:spacing w:after="0" w:line="360" w:lineRule="auto"/>
        <w:ind w:left="720"/>
        <w:contextualSpacing/>
        <w:rPr>
          <w:rFonts w:asciiTheme="majorBidi" w:hAnsiTheme="majorBidi" w:cstheme="majorBidi"/>
          <w:b/>
          <w:bCs/>
          <w:color w:val="000000" w:themeColor="text1"/>
        </w:rPr>
      </w:pPr>
      <w:r>
        <w:rPr>
          <w:rFonts w:asciiTheme="majorBidi" w:hAnsiTheme="majorBidi" w:cstheme="majorBidi"/>
          <w:b/>
          <w:bCs/>
          <w:color w:val="000000" w:themeColor="text1"/>
        </w:rPr>
        <w:t xml:space="preserve">                      </w:t>
      </w:r>
      <w:r w:rsidR="00DA13CA" w:rsidRPr="009D52A6">
        <w:rPr>
          <w:rFonts w:asciiTheme="majorBidi" w:hAnsiTheme="majorBidi" w:cstheme="majorBidi"/>
          <w:b/>
          <w:bCs/>
          <w:color w:val="000000" w:themeColor="text1"/>
        </w:rPr>
        <w:t>Tableau</w:t>
      </w:r>
      <w:r w:rsidR="00DA13CA" w:rsidRPr="009D52A6">
        <w:rPr>
          <w:rFonts w:asciiTheme="majorBidi" w:hAnsiTheme="majorBidi" w:cstheme="majorBidi"/>
          <w:b/>
          <w:bCs/>
          <w:color w:val="000000" w:themeColor="text1"/>
          <w:shd w:val="clear" w:color="auto" w:fill="FFFFFF"/>
        </w:rPr>
        <w:t xml:space="preserve"> III</w:t>
      </w:r>
      <w:r w:rsidR="00DA13CA" w:rsidRPr="009D52A6">
        <w:rPr>
          <w:rFonts w:asciiTheme="majorBidi" w:hAnsiTheme="majorBidi" w:cstheme="majorBidi"/>
          <w:b/>
          <w:bCs/>
          <w:color w:val="000000" w:themeColor="text1"/>
        </w:rPr>
        <w:t>.</w:t>
      </w:r>
      <w:r w:rsidR="00AD21A7">
        <w:rPr>
          <w:rFonts w:asciiTheme="majorBidi" w:hAnsiTheme="majorBidi" w:cstheme="majorBidi"/>
          <w:b/>
          <w:bCs/>
          <w:color w:val="000000" w:themeColor="text1"/>
        </w:rPr>
        <w:t>4</w:t>
      </w:r>
      <w:r w:rsidR="00DA13CA" w:rsidRPr="009D52A6">
        <w:rPr>
          <w:rFonts w:asciiTheme="majorBidi" w:hAnsiTheme="majorBidi" w:cstheme="majorBidi"/>
          <w:b/>
          <w:bCs/>
          <w:color w:val="000000" w:themeColor="text1"/>
        </w:rPr>
        <w:t xml:space="preserve"> </w:t>
      </w:r>
      <w:r w:rsidR="00DA13CA" w:rsidRPr="009D52A6">
        <w:rPr>
          <w:rFonts w:asciiTheme="majorBidi" w:hAnsiTheme="majorBidi" w:cstheme="majorBidi"/>
          <w:b/>
          <w:bCs/>
        </w:rPr>
        <w:t>récapitulatif des rendements obtenus</w:t>
      </w:r>
    </w:p>
    <w:tbl>
      <w:tblPr>
        <w:tblStyle w:val="Grilledutableau1"/>
        <w:tblW w:w="0" w:type="auto"/>
        <w:jc w:val="center"/>
        <w:tblLook w:val="04A0" w:firstRow="1" w:lastRow="0" w:firstColumn="1" w:lastColumn="0" w:noHBand="0" w:noVBand="1"/>
      </w:tblPr>
      <w:tblGrid>
        <w:gridCol w:w="2263"/>
        <w:gridCol w:w="2164"/>
      </w:tblGrid>
      <w:tr w:rsidR="00DA13CA" w:rsidRPr="009D52A6" w14:paraId="503E2BEE" w14:textId="77777777" w:rsidTr="00EB1A50">
        <w:trPr>
          <w:trHeight w:val="619"/>
          <w:jc w:val="center"/>
        </w:trPr>
        <w:tc>
          <w:tcPr>
            <w:tcW w:w="2263" w:type="dxa"/>
            <w:shd w:val="clear" w:color="auto" w:fill="B4C6E7" w:themeFill="accent1" w:themeFillTint="66"/>
          </w:tcPr>
          <w:p w14:paraId="1586707C" w14:textId="02A0D5A2" w:rsidR="00DA13CA" w:rsidRPr="009D52A6" w:rsidRDefault="00EB1A50" w:rsidP="00362E4E">
            <w:pPr>
              <w:tabs>
                <w:tab w:val="left" w:pos="1572"/>
              </w:tabs>
              <w:spacing w:line="360" w:lineRule="auto"/>
              <w:jc w:val="center"/>
              <w:rPr>
                <w:rFonts w:asciiTheme="majorBidi" w:hAnsiTheme="majorBidi" w:cstheme="majorBidi"/>
                <w:b/>
                <w:bCs/>
                <w:sz w:val="32"/>
                <w:szCs w:val="32"/>
              </w:rPr>
            </w:pPr>
            <w:r w:rsidRPr="009D52A6">
              <w:rPr>
                <w:rFonts w:asciiTheme="majorBidi" w:hAnsiTheme="majorBidi" w:cstheme="majorBidi"/>
                <w:b/>
                <w:bCs/>
                <w:sz w:val="32"/>
                <w:szCs w:val="32"/>
              </w:rPr>
              <w:t xml:space="preserve">Irradiation </w:t>
            </w:r>
          </w:p>
        </w:tc>
        <w:tc>
          <w:tcPr>
            <w:tcW w:w="2164" w:type="dxa"/>
            <w:shd w:val="clear" w:color="auto" w:fill="B4C6E7" w:themeFill="accent1" w:themeFillTint="66"/>
          </w:tcPr>
          <w:p w14:paraId="6195F0A7" w14:textId="45B869EA" w:rsidR="00DA13CA" w:rsidRPr="009D52A6" w:rsidRDefault="00EB1A50" w:rsidP="00362E4E">
            <w:pPr>
              <w:tabs>
                <w:tab w:val="left" w:pos="1572"/>
              </w:tabs>
              <w:spacing w:line="360" w:lineRule="auto"/>
              <w:jc w:val="center"/>
              <w:rPr>
                <w:rFonts w:asciiTheme="majorBidi" w:hAnsiTheme="majorBidi" w:cstheme="majorBidi"/>
                <w:b/>
                <w:bCs/>
                <w:sz w:val="32"/>
                <w:szCs w:val="32"/>
              </w:rPr>
            </w:pPr>
            <w:r w:rsidRPr="009D52A6">
              <w:rPr>
                <w:rFonts w:asciiTheme="majorBidi" w:hAnsiTheme="majorBidi" w:cstheme="majorBidi"/>
                <w:b/>
                <w:bCs/>
                <w:sz w:val="32"/>
                <w:szCs w:val="32"/>
              </w:rPr>
              <w:t xml:space="preserve">Rendement </w:t>
            </w:r>
          </w:p>
        </w:tc>
      </w:tr>
      <w:tr w:rsidR="00DA13CA" w:rsidRPr="009D52A6" w14:paraId="4E89C86D" w14:textId="77777777" w:rsidTr="00EB1A50">
        <w:trPr>
          <w:trHeight w:val="570"/>
          <w:jc w:val="center"/>
        </w:trPr>
        <w:tc>
          <w:tcPr>
            <w:tcW w:w="2263" w:type="dxa"/>
          </w:tcPr>
          <w:p w14:paraId="7C282D90" w14:textId="28D66FCF"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1000</w:t>
            </w:r>
            <w:r w:rsidR="00C134FE">
              <w:rPr>
                <w:rFonts w:asciiTheme="majorBidi" w:hAnsiTheme="majorBidi" w:cstheme="majorBidi"/>
                <w:b/>
                <w:bCs/>
              </w:rPr>
              <w:t xml:space="preserve"> W/m²</w:t>
            </w:r>
          </w:p>
        </w:tc>
        <w:tc>
          <w:tcPr>
            <w:tcW w:w="2164" w:type="dxa"/>
          </w:tcPr>
          <w:p w14:paraId="2C68E0EE"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98.86%</w:t>
            </w:r>
          </w:p>
        </w:tc>
      </w:tr>
      <w:tr w:rsidR="00DA13CA" w:rsidRPr="009D52A6" w14:paraId="15CD4DAE" w14:textId="77777777" w:rsidTr="00EB1A50">
        <w:trPr>
          <w:trHeight w:val="420"/>
          <w:jc w:val="center"/>
        </w:trPr>
        <w:tc>
          <w:tcPr>
            <w:tcW w:w="2263" w:type="dxa"/>
          </w:tcPr>
          <w:p w14:paraId="16DADFC2" w14:textId="2A944768"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800</w:t>
            </w:r>
            <w:r w:rsidR="00C134FE">
              <w:rPr>
                <w:rFonts w:asciiTheme="majorBidi" w:hAnsiTheme="majorBidi" w:cstheme="majorBidi"/>
                <w:b/>
                <w:bCs/>
              </w:rPr>
              <w:t xml:space="preserve"> W/m²</w:t>
            </w:r>
          </w:p>
        </w:tc>
        <w:tc>
          <w:tcPr>
            <w:tcW w:w="2164" w:type="dxa"/>
          </w:tcPr>
          <w:p w14:paraId="65C6C701"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88.54%</w:t>
            </w:r>
          </w:p>
        </w:tc>
      </w:tr>
      <w:tr w:rsidR="00DA13CA" w:rsidRPr="009D52A6" w14:paraId="7EA2AA4E" w14:textId="77777777" w:rsidTr="00EB1A50">
        <w:trPr>
          <w:trHeight w:val="570"/>
          <w:jc w:val="center"/>
        </w:trPr>
        <w:tc>
          <w:tcPr>
            <w:tcW w:w="2263" w:type="dxa"/>
          </w:tcPr>
          <w:p w14:paraId="0029B74D" w14:textId="0A9930A8"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600</w:t>
            </w:r>
            <w:r w:rsidR="00C134FE">
              <w:rPr>
                <w:rFonts w:asciiTheme="majorBidi" w:hAnsiTheme="majorBidi" w:cstheme="majorBidi"/>
                <w:b/>
                <w:bCs/>
              </w:rPr>
              <w:t xml:space="preserve"> W/m²</w:t>
            </w:r>
          </w:p>
        </w:tc>
        <w:tc>
          <w:tcPr>
            <w:tcW w:w="2164" w:type="dxa"/>
          </w:tcPr>
          <w:p w14:paraId="5B69A318"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68.40%</w:t>
            </w:r>
          </w:p>
        </w:tc>
      </w:tr>
    </w:tbl>
    <w:p w14:paraId="416C71B7" w14:textId="77777777" w:rsidR="00DA13CA" w:rsidRPr="009D52A6" w:rsidRDefault="00DA13CA" w:rsidP="00DA13CA">
      <w:pPr>
        <w:spacing w:after="0" w:line="360" w:lineRule="auto"/>
        <w:ind w:firstLine="720"/>
        <w:jc w:val="center"/>
        <w:rPr>
          <w:rFonts w:asciiTheme="majorBidi" w:hAnsiTheme="majorBidi" w:cstheme="majorBidi"/>
        </w:rPr>
      </w:pPr>
    </w:p>
    <w:p w14:paraId="78534B39" w14:textId="77777777" w:rsidR="00DA13CA" w:rsidRPr="009D52A6" w:rsidRDefault="00DA13CA" w:rsidP="00DA13CA">
      <w:pPr>
        <w:spacing w:after="0" w:line="360" w:lineRule="auto"/>
        <w:rPr>
          <w:rFonts w:asciiTheme="majorBidi" w:hAnsiTheme="majorBidi" w:cstheme="majorBidi"/>
          <w:b/>
          <w:bCs/>
          <w:color w:val="2F5496" w:themeColor="accent1" w:themeShade="BF"/>
          <w:sz w:val="28"/>
          <w:szCs w:val="28"/>
          <w:shd w:val="clear" w:color="auto" w:fill="FFFFFF"/>
        </w:rPr>
      </w:pPr>
    </w:p>
    <w:p w14:paraId="2E79D06E" w14:textId="77777777" w:rsidR="00DA13CA" w:rsidRPr="009D52A6" w:rsidRDefault="00DA13CA" w:rsidP="00DA13CA">
      <w:pPr>
        <w:spacing w:after="0" w:line="360" w:lineRule="auto"/>
        <w:rPr>
          <w:rFonts w:asciiTheme="majorBidi" w:hAnsiTheme="majorBidi" w:cstheme="majorBidi"/>
          <w:b/>
          <w:bCs/>
          <w:color w:val="2F5496" w:themeColor="accent1" w:themeShade="BF"/>
          <w:sz w:val="28"/>
          <w:szCs w:val="28"/>
          <w:shd w:val="clear" w:color="auto" w:fill="FFFFFF"/>
        </w:rPr>
      </w:pPr>
    </w:p>
    <w:p w14:paraId="123DD638" w14:textId="77777777" w:rsidR="00DA13CA" w:rsidRPr="009D52A6" w:rsidRDefault="00DA13CA" w:rsidP="00DA13CA">
      <w:pPr>
        <w:spacing w:after="0" w:line="360" w:lineRule="auto"/>
        <w:rPr>
          <w:rFonts w:asciiTheme="majorBidi" w:hAnsiTheme="majorBidi" w:cstheme="majorBidi"/>
          <w:b/>
          <w:bCs/>
          <w:color w:val="2F5496" w:themeColor="accent1" w:themeShade="BF"/>
          <w:sz w:val="28"/>
          <w:szCs w:val="28"/>
          <w:shd w:val="clear" w:color="auto" w:fill="FFFFFF"/>
        </w:rPr>
      </w:pPr>
    </w:p>
    <w:p w14:paraId="20ABE341" w14:textId="3BA0BDE6" w:rsidR="00DA13CA" w:rsidRPr="00C21BE3" w:rsidRDefault="00C21BE3" w:rsidP="00DA13CA">
      <w:pPr>
        <w:spacing w:after="0" w:line="360" w:lineRule="auto"/>
        <w:rPr>
          <w:rFonts w:asciiTheme="majorBidi" w:hAnsiTheme="majorBidi" w:cstheme="majorBidi"/>
          <w:b/>
          <w:bCs/>
          <w:color w:val="2F5496" w:themeColor="accent1" w:themeShade="BF"/>
          <w:shd w:val="clear" w:color="auto" w:fill="FFFFFF"/>
        </w:rPr>
      </w:pPr>
      <w:r w:rsidRPr="00C21BE3">
        <w:rPr>
          <w:rFonts w:asciiTheme="majorBidi" w:hAnsiTheme="majorBidi" w:cstheme="majorBidi"/>
          <w:b/>
          <w:bCs/>
          <w:color w:val="2F5496" w:themeColor="accent1" w:themeShade="BF"/>
          <w:shd w:val="clear" w:color="auto" w:fill="FFFFFF"/>
        </w:rPr>
        <w:t>III.2.</w:t>
      </w:r>
      <w:r w:rsidR="003E12AF">
        <w:rPr>
          <w:rFonts w:asciiTheme="majorBidi" w:hAnsiTheme="majorBidi" w:cstheme="majorBidi"/>
          <w:b/>
          <w:bCs/>
          <w:color w:val="2F5496" w:themeColor="accent1" w:themeShade="BF"/>
          <w:shd w:val="clear" w:color="auto" w:fill="FFFFFF"/>
        </w:rPr>
        <w:t>1.4</w:t>
      </w:r>
      <w:r w:rsidRPr="00C21BE3">
        <w:rPr>
          <w:rFonts w:asciiTheme="majorBidi" w:hAnsiTheme="majorBidi" w:cstheme="majorBidi"/>
          <w:b/>
          <w:bCs/>
          <w:color w:val="2F5496" w:themeColor="accent1" w:themeShade="BF"/>
          <w:shd w:val="clear" w:color="auto" w:fill="FFFFFF"/>
        </w:rPr>
        <w:t xml:space="preserve"> </w:t>
      </w:r>
      <w:r w:rsidR="00DA13CA" w:rsidRPr="00C21BE3">
        <w:rPr>
          <w:rFonts w:asciiTheme="majorBidi" w:hAnsiTheme="majorBidi" w:cstheme="majorBidi"/>
          <w:b/>
          <w:bCs/>
          <w:color w:val="2F5496" w:themeColor="accent1" w:themeShade="BF"/>
          <w:shd w:val="clear" w:color="auto" w:fill="FFFFFF"/>
        </w:rPr>
        <w:t>Interprétation des résultats :</w:t>
      </w:r>
    </w:p>
    <w:p w14:paraId="7D39E922" w14:textId="77777777" w:rsidR="00DA13CA" w:rsidRPr="009D52A6" w:rsidRDefault="00DA13CA" w:rsidP="00DA13CA">
      <w:pPr>
        <w:spacing w:after="0" w:line="360" w:lineRule="auto"/>
        <w:jc w:val="both"/>
        <w:rPr>
          <w:rFonts w:asciiTheme="majorBidi" w:hAnsiTheme="majorBidi" w:cstheme="majorBidi"/>
          <w:rtl/>
        </w:rPr>
      </w:pPr>
      <w:r w:rsidRPr="009D52A6">
        <w:rPr>
          <w:rFonts w:asciiTheme="majorBidi" w:hAnsiTheme="majorBidi" w:cstheme="majorBidi"/>
        </w:rPr>
        <w:t>Les résultats obtenus montrent que la méthode Incrémental Conductance permet de suivre le point de puissance maximale avec une bonne précision lorsque l'irradiation est constante. Pour un éclairement de 1000 W/m², la puissance obtenue est comprise entre 195 W et 200,65 W, soit un rendement maximal de 98,86 %.  Lorsque l'irradiation passe de 800 W/m² à 600 W/m², la méthode suit correctement la nouvelle valeur du MPP, mais la puissance récupérée diminue sensiblement. Les rendements passent respectivement à 88,54 % et 68,40 %, ce qui traduit une perte de précision lors des fortes variations d'irradiation. Ainsi, la méthode INC présente une bonne précision de suivi mais reste sensible aux variations rapides des conditions climatiques.</w:t>
      </w:r>
    </w:p>
    <w:p w14:paraId="7A5D4F03" w14:textId="77777777" w:rsidR="00DA13CA" w:rsidRPr="009D52A6" w:rsidRDefault="00DA13CA" w:rsidP="00DA13CA">
      <w:pPr>
        <w:spacing w:after="0" w:line="360" w:lineRule="auto"/>
        <w:jc w:val="both"/>
        <w:rPr>
          <w:rFonts w:asciiTheme="majorBidi" w:hAnsiTheme="majorBidi" w:cstheme="majorBidi"/>
        </w:rPr>
      </w:pPr>
    </w:p>
    <w:p w14:paraId="31B1CA38" w14:textId="77777777" w:rsidR="00DA13CA" w:rsidRPr="00C134FE" w:rsidRDefault="00DA13CA" w:rsidP="00275AC3">
      <w:pPr>
        <w:spacing w:after="0" w:line="360" w:lineRule="auto"/>
        <w:outlineLvl w:val="0"/>
        <w:rPr>
          <w:rFonts w:asciiTheme="majorBidi" w:hAnsiTheme="majorBidi" w:cstheme="majorBidi"/>
          <w:b/>
          <w:bCs/>
          <w:color w:val="2F5496" w:themeColor="accent1" w:themeShade="BF"/>
          <w:sz w:val="28"/>
          <w:szCs w:val="28"/>
        </w:rPr>
      </w:pPr>
      <w:bookmarkStart w:id="68" w:name="_Toc234507384"/>
      <w:r w:rsidRPr="00C134FE">
        <w:rPr>
          <w:rFonts w:asciiTheme="majorBidi" w:hAnsiTheme="majorBidi" w:cstheme="majorBidi"/>
          <w:b/>
          <w:bCs/>
          <w:color w:val="2F5496" w:themeColor="accent1" w:themeShade="BF"/>
          <w:sz w:val="28"/>
          <w:szCs w:val="28"/>
          <w:shd w:val="clear" w:color="auto" w:fill="FFFFFF"/>
        </w:rPr>
        <w:t>III</w:t>
      </w:r>
      <w:r w:rsidRPr="00C134FE">
        <w:rPr>
          <w:rFonts w:asciiTheme="majorBidi" w:hAnsiTheme="majorBidi" w:cstheme="majorBidi"/>
          <w:b/>
          <w:bCs/>
          <w:color w:val="2F5496" w:themeColor="accent1" w:themeShade="BF"/>
          <w:sz w:val="28"/>
          <w:szCs w:val="28"/>
        </w:rPr>
        <w:t>.2.2 La méthode perturbation et observation P&amp;O :</w:t>
      </w:r>
      <w:bookmarkEnd w:id="68"/>
    </w:p>
    <w:p w14:paraId="0CA78C68" w14:textId="77777777" w:rsidR="00DA13CA" w:rsidRPr="00C134FE" w:rsidRDefault="00DA13CA" w:rsidP="00275AC3">
      <w:pPr>
        <w:spacing w:after="0" w:line="360" w:lineRule="auto"/>
        <w:outlineLvl w:val="0"/>
        <w:rPr>
          <w:rFonts w:asciiTheme="majorBidi" w:hAnsiTheme="majorBidi" w:cstheme="majorBidi"/>
          <w:b/>
          <w:bCs/>
          <w:color w:val="2F5496" w:themeColor="accent1" w:themeShade="BF"/>
        </w:rPr>
      </w:pPr>
      <w:bookmarkStart w:id="69" w:name="_Toc234507385"/>
      <w:r w:rsidRPr="00C134FE">
        <w:rPr>
          <w:rFonts w:asciiTheme="majorBidi" w:hAnsiTheme="majorBidi" w:cstheme="majorBidi"/>
          <w:b/>
          <w:bCs/>
          <w:color w:val="2F5496" w:themeColor="accent1" w:themeShade="BF"/>
          <w:shd w:val="clear" w:color="auto" w:fill="FFFFFF"/>
        </w:rPr>
        <w:t>III</w:t>
      </w:r>
      <w:r w:rsidRPr="00C134FE">
        <w:rPr>
          <w:rFonts w:asciiTheme="majorBidi" w:hAnsiTheme="majorBidi" w:cstheme="majorBidi"/>
          <w:b/>
          <w:bCs/>
          <w:color w:val="2F5496" w:themeColor="accent1" w:themeShade="BF"/>
        </w:rPr>
        <w:t>.2.2.1 Modélisation sur Matlab-Simulink :</w:t>
      </w:r>
      <w:bookmarkEnd w:id="69"/>
    </w:p>
    <w:p w14:paraId="6FD19873" w14:textId="77777777" w:rsidR="00B17FA4" w:rsidRDefault="00DA13CA" w:rsidP="00B17FA4">
      <w:pPr>
        <w:keepNext/>
        <w:spacing w:after="0" w:line="360" w:lineRule="auto"/>
      </w:pPr>
      <w:r w:rsidRPr="009D52A6">
        <w:rPr>
          <w:rFonts w:asciiTheme="majorBidi" w:hAnsiTheme="majorBidi" w:cstheme="majorBidi"/>
          <w:b/>
          <w:bCs/>
          <w:noProof/>
          <w:color w:val="2F5496" w:themeColor="accent1" w:themeShade="BF"/>
          <w:sz w:val="28"/>
          <w:szCs w:val="28"/>
        </w:rPr>
        <w:drawing>
          <wp:inline distT="0" distB="0" distL="0" distR="0" wp14:anchorId="2AE68233" wp14:editId="3F0FA43A">
            <wp:extent cx="6064885" cy="3634740"/>
            <wp:effectExtent l="19050" t="19050" r="12065" b="22860"/>
            <wp:docPr id="12527036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03681" name=""/>
                    <pic:cNvPicPr/>
                  </pic:nvPicPr>
                  <pic:blipFill>
                    <a:blip r:embed="rId48"/>
                    <a:stretch>
                      <a:fillRect/>
                    </a:stretch>
                  </pic:blipFill>
                  <pic:spPr>
                    <a:xfrm>
                      <a:off x="0" y="0"/>
                      <a:ext cx="6075701" cy="3641222"/>
                    </a:xfrm>
                    <a:prstGeom prst="rect">
                      <a:avLst/>
                    </a:prstGeom>
                    <a:ln>
                      <a:solidFill>
                        <a:schemeClr val="tx1"/>
                      </a:solidFill>
                    </a:ln>
                  </pic:spPr>
                </pic:pic>
              </a:graphicData>
            </a:graphic>
          </wp:inline>
        </w:drawing>
      </w:r>
    </w:p>
    <w:p w14:paraId="12C21EE4" w14:textId="0589A7CD" w:rsidR="00DA13CA" w:rsidRPr="00B17FA4" w:rsidRDefault="00B17FA4" w:rsidP="00B17FA4">
      <w:pPr>
        <w:pStyle w:val="Caption"/>
        <w:jc w:val="center"/>
        <w:rPr>
          <w:rFonts w:asciiTheme="majorBidi" w:hAnsiTheme="majorBidi" w:cstheme="majorBidi"/>
          <w:b/>
          <w:bCs/>
          <w:i w:val="0"/>
          <w:iCs w:val="0"/>
          <w:color w:val="auto"/>
          <w:sz w:val="24"/>
          <w:szCs w:val="24"/>
        </w:rPr>
      </w:pPr>
      <w:bookmarkStart w:id="70" w:name="_Toc234512463"/>
      <w:r w:rsidRPr="00B17FA4">
        <w:rPr>
          <w:rFonts w:asciiTheme="majorBidi" w:hAnsiTheme="majorBidi" w:cstheme="majorBidi"/>
          <w:b/>
          <w:bCs/>
          <w:i w:val="0"/>
          <w:iCs w:val="0"/>
          <w:color w:val="auto"/>
          <w:sz w:val="24"/>
          <w:szCs w:val="24"/>
        </w:rPr>
        <w:t xml:space="preserve">Fig. </w:t>
      </w:r>
      <w:proofErr w:type="gramStart"/>
      <w:r w:rsidRPr="00B17FA4">
        <w:rPr>
          <w:rFonts w:asciiTheme="majorBidi" w:hAnsiTheme="majorBidi" w:cstheme="majorBidi"/>
          <w:b/>
          <w:bCs/>
          <w:i w:val="0"/>
          <w:iCs w:val="0"/>
          <w:color w:val="auto"/>
          <w:sz w:val="24"/>
          <w:szCs w:val="24"/>
        </w:rPr>
        <w:t>III .</w:t>
      </w:r>
      <w:proofErr w:type="gramEnd"/>
      <w:r w:rsidRPr="00B17FA4">
        <w:rPr>
          <w:rFonts w:asciiTheme="majorBidi" w:hAnsiTheme="majorBidi" w:cstheme="majorBidi"/>
          <w:b/>
          <w:bCs/>
          <w:i w:val="0"/>
          <w:iCs w:val="0"/>
          <w:color w:val="auto"/>
          <w:sz w:val="24"/>
          <w:szCs w:val="24"/>
        </w:rPr>
        <w:t xml:space="preserve"> </w:t>
      </w:r>
      <w:r w:rsidRPr="00B17FA4">
        <w:rPr>
          <w:rFonts w:asciiTheme="majorBidi" w:hAnsiTheme="majorBidi" w:cstheme="majorBidi"/>
          <w:b/>
          <w:bCs/>
          <w:i w:val="0"/>
          <w:iCs w:val="0"/>
          <w:color w:val="auto"/>
          <w:sz w:val="24"/>
          <w:szCs w:val="24"/>
        </w:rPr>
        <w:fldChar w:fldCharType="begin"/>
      </w:r>
      <w:r w:rsidRPr="00B17FA4">
        <w:rPr>
          <w:rFonts w:asciiTheme="majorBidi" w:hAnsiTheme="majorBidi" w:cstheme="majorBidi"/>
          <w:b/>
          <w:bCs/>
          <w:i w:val="0"/>
          <w:iCs w:val="0"/>
          <w:color w:val="auto"/>
          <w:sz w:val="24"/>
          <w:szCs w:val="24"/>
        </w:rPr>
        <w:instrText xml:space="preserve"> SEQ Fig._III_. \* ARABIC </w:instrText>
      </w:r>
      <w:r w:rsidRPr="00B17FA4">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7</w:t>
      </w:r>
      <w:r w:rsidRPr="00B17FA4">
        <w:rPr>
          <w:rFonts w:asciiTheme="majorBidi" w:hAnsiTheme="majorBidi" w:cstheme="majorBidi"/>
          <w:b/>
          <w:bCs/>
          <w:i w:val="0"/>
          <w:iCs w:val="0"/>
          <w:color w:val="auto"/>
          <w:sz w:val="24"/>
          <w:szCs w:val="24"/>
        </w:rPr>
        <w:fldChar w:fldCharType="end"/>
      </w:r>
      <w:r w:rsidRPr="00B17FA4">
        <w:rPr>
          <w:rFonts w:asciiTheme="majorBidi" w:hAnsiTheme="majorBidi" w:cstheme="majorBidi"/>
          <w:b/>
          <w:bCs/>
          <w:i w:val="0"/>
          <w:iCs w:val="0"/>
          <w:color w:val="auto"/>
          <w:sz w:val="24"/>
          <w:szCs w:val="24"/>
        </w:rPr>
        <w:t xml:space="preserve"> Schéma Simulink MPPT avec P&amp;O</w:t>
      </w:r>
      <w:bookmarkEnd w:id="70"/>
    </w:p>
    <w:p w14:paraId="5EA25EFC" w14:textId="77777777" w:rsidR="00DA13CA" w:rsidRPr="009D52A6" w:rsidRDefault="00DA13CA" w:rsidP="00DA13CA">
      <w:pPr>
        <w:tabs>
          <w:tab w:val="left" w:pos="1572"/>
        </w:tabs>
        <w:spacing w:after="0" w:line="360" w:lineRule="auto"/>
        <w:rPr>
          <w:rFonts w:asciiTheme="majorBidi" w:hAnsiTheme="majorBidi" w:cstheme="majorBidi"/>
          <w:color w:val="2F5496" w:themeColor="accent1" w:themeShade="BF"/>
          <w:sz w:val="28"/>
          <w:szCs w:val="28"/>
          <w:shd w:val="clear" w:color="auto" w:fill="FFFFFF"/>
        </w:rPr>
      </w:pPr>
    </w:p>
    <w:p w14:paraId="5B0F0E71" w14:textId="77777777" w:rsidR="006B4EC6" w:rsidRDefault="006B4EC6" w:rsidP="00DA13CA">
      <w:pPr>
        <w:tabs>
          <w:tab w:val="left" w:pos="1572"/>
        </w:tabs>
        <w:spacing w:after="0" w:line="360" w:lineRule="auto"/>
        <w:rPr>
          <w:rFonts w:asciiTheme="majorBidi" w:hAnsiTheme="majorBidi" w:cstheme="majorBidi"/>
          <w:color w:val="2F5496" w:themeColor="accent1" w:themeShade="BF"/>
          <w:sz w:val="28"/>
          <w:szCs w:val="28"/>
          <w:shd w:val="clear" w:color="auto" w:fill="FFFFFF"/>
        </w:rPr>
      </w:pPr>
    </w:p>
    <w:p w14:paraId="54747E90" w14:textId="1D2CCF07" w:rsidR="00DA13CA" w:rsidRPr="00C134FE" w:rsidRDefault="00DA13CA" w:rsidP="00275AC3">
      <w:pPr>
        <w:tabs>
          <w:tab w:val="left" w:pos="1572"/>
        </w:tabs>
        <w:spacing w:after="0" w:line="360" w:lineRule="auto"/>
        <w:outlineLvl w:val="0"/>
        <w:rPr>
          <w:rFonts w:asciiTheme="majorBidi" w:hAnsiTheme="majorBidi" w:cstheme="majorBidi"/>
          <w:b/>
          <w:bCs/>
          <w:color w:val="2F5496" w:themeColor="accent1" w:themeShade="BF"/>
        </w:rPr>
      </w:pPr>
      <w:bookmarkStart w:id="71" w:name="_Toc234507386"/>
      <w:r w:rsidRPr="00C134FE">
        <w:rPr>
          <w:rFonts w:asciiTheme="majorBidi" w:hAnsiTheme="majorBidi" w:cstheme="majorBidi"/>
          <w:b/>
          <w:bCs/>
          <w:color w:val="2F5496" w:themeColor="accent1" w:themeShade="BF"/>
          <w:shd w:val="clear" w:color="auto" w:fill="FFFFFF"/>
        </w:rPr>
        <w:lastRenderedPageBreak/>
        <w:t>III</w:t>
      </w:r>
      <w:r w:rsidRPr="00C134FE">
        <w:rPr>
          <w:rFonts w:asciiTheme="majorBidi" w:hAnsiTheme="majorBidi" w:cstheme="majorBidi"/>
          <w:b/>
          <w:bCs/>
          <w:color w:val="2F5496" w:themeColor="accent1" w:themeShade="BF"/>
        </w:rPr>
        <w:t>.2.2.2 Résultat de la simulation avec irradiation constante de 1000</w:t>
      </w:r>
      <w:bookmarkEnd w:id="71"/>
    </w:p>
    <w:p w14:paraId="42F9F186" w14:textId="77777777" w:rsidR="00B17FA4" w:rsidRDefault="006B4EC6" w:rsidP="00B17FA4">
      <w:pPr>
        <w:keepNext/>
        <w:spacing w:after="0" w:line="360" w:lineRule="auto"/>
        <w:jc w:val="center"/>
      </w:pPr>
      <w:r>
        <w:rPr>
          <w:noProof/>
        </w:rPr>
        <w:drawing>
          <wp:inline distT="0" distB="0" distL="0" distR="0" wp14:anchorId="706270C8" wp14:editId="44CDBA49">
            <wp:extent cx="5431971" cy="2221230"/>
            <wp:effectExtent l="19050" t="19050" r="16510" b="26670"/>
            <wp:docPr id="7321267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26710" name=""/>
                    <pic:cNvPicPr/>
                  </pic:nvPicPr>
                  <pic:blipFill>
                    <a:blip r:embed="rId49"/>
                    <a:stretch>
                      <a:fillRect/>
                    </a:stretch>
                  </pic:blipFill>
                  <pic:spPr>
                    <a:xfrm>
                      <a:off x="0" y="0"/>
                      <a:ext cx="5434015" cy="2222066"/>
                    </a:xfrm>
                    <a:prstGeom prst="rect">
                      <a:avLst/>
                    </a:prstGeom>
                    <a:ln>
                      <a:solidFill>
                        <a:schemeClr val="tx1"/>
                      </a:solidFill>
                    </a:ln>
                  </pic:spPr>
                </pic:pic>
              </a:graphicData>
            </a:graphic>
          </wp:inline>
        </w:drawing>
      </w:r>
    </w:p>
    <w:p w14:paraId="14282F5C" w14:textId="71182E38"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72" w:name="_Toc234512464"/>
      <w:r w:rsidRPr="00B17FA4">
        <w:rPr>
          <w:rFonts w:asciiTheme="majorBidi" w:hAnsiTheme="majorBidi" w:cstheme="majorBidi"/>
          <w:b/>
          <w:bCs/>
          <w:i w:val="0"/>
          <w:iCs w:val="0"/>
          <w:color w:val="000000" w:themeColor="text1"/>
          <w:sz w:val="24"/>
          <w:szCs w:val="24"/>
        </w:rPr>
        <w:t xml:space="preserve">Fig. III.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8</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Résultats simulation de la méthode P&amp;O</w:t>
      </w:r>
      <w:bookmarkEnd w:id="72"/>
    </w:p>
    <w:p w14:paraId="20C5AB63" w14:textId="54190EC9" w:rsidR="00DA13CA" w:rsidRDefault="00DA13CA" w:rsidP="00DA13CA">
      <w:pPr>
        <w:tabs>
          <w:tab w:val="left" w:pos="984"/>
        </w:tabs>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Cette figure montre l'évolution de la puissance extraite par la commande P&amp;O sous une irradiation constante de 1000W/m². Le système présente une excellente dynamique de réponse avec un temps d'établissement très court, atteignant sa valeur maximale stable d'environ 200W en moins de 0.02s. Une fois le régime permanent établi, la puissance se maintient de manière linéaire et rigoureuse au point de puissance maximale, validant l'efficacité du suivi.</w:t>
      </w:r>
    </w:p>
    <w:p w14:paraId="0FB60EC3" w14:textId="77777777" w:rsidR="003E12AF" w:rsidRPr="00C134FE" w:rsidRDefault="003E12AF" w:rsidP="00275AC3">
      <w:pPr>
        <w:tabs>
          <w:tab w:val="left" w:pos="984"/>
        </w:tabs>
        <w:spacing w:after="0" w:line="360" w:lineRule="auto"/>
        <w:jc w:val="both"/>
        <w:outlineLvl w:val="0"/>
        <w:rPr>
          <w:rFonts w:asciiTheme="majorBidi" w:hAnsiTheme="majorBidi" w:cstheme="majorBidi"/>
          <w:b/>
          <w:bCs/>
          <w:color w:val="2F5496" w:themeColor="accent1" w:themeShade="BF"/>
        </w:rPr>
      </w:pPr>
      <w:bookmarkStart w:id="73" w:name="_Toc234507387"/>
      <w:r w:rsidRPr="00C134FE">
        <w:rPr>
          <w:rFonts w:asciiTheme="majorBidi" w:hAnsiTheme="majorBidi" w:cstheme="majorBidi"/>
          <w:b/>
          <w:bCs/>
          <w:color w:val="2F5496" w:themeColor="accent1" w:themeShade="BF"/>
          <w:shd w:val="clear" w:color="auto" w:fill="FFFFFF"/>
        </w:rPr>
        <w:t>III</w:t>
      </w:r>
      <w:r w:rsidRPr="00C134FE">
        <w:rPr>
          <w:rFonts w:asciiTheme="majorBidi" w:hAnsiTheme="majorBidi" w:cstheme="majorBidi"/>
          <w:b/>
          <w:bCs/>
          <w:color w:val="2F5496" w:themeColor="accent1" w:themeShade="BF"/>
        </w:rPr>
        <w:t>.2.2.</w:t>
      </w:r>
      <w:r>
        <w:rPr>
          <w:rFonts w:asciiTheme="majorBidi" w:hAnsiTheme="majorBidi" w:cstheme="majorBidi"/>
          <w:b/>
          <w:bCs/>
          <w:color w:val="2F5496" w:themeColor="accent1" w:themeShade="BF"/>
        </w:rPr>
        <w:t>3</w:t>
      </w:r>
      <w:r w:rsidRPr="00C134FE">
        <w:rPr>
          <w:rFonts w:asciiTheme="majorBidi" w:hAnsiTheme="majorBidi" w:cstheme="majorBidi"/>
          <w:b/>
          <w:bCs/>
          <w:color w:val="2F5496" w:themeColor="accent1" w:themeShade="BF"/>
        </w:rPr>
        <w:t xml:space="preserve"> Résultat et interprétation de la simulation avec variation de l’irradiation (100-800-600) :</w:t>
      </w:r>
      <w:bookmarkEnd w:id="73"/>
    </w:p>
    <w:p w14:paraId="5A4CBBEC" w14:textId="56610F34" w:rsidR="00DA13CA" w:rsidRPr="00C134FE" w:rsidRDefault="00DA13CA" w:rsidP="003E12AF">
      <w:pPr>
        <w:tabs>
          <w:tab w:val="left" w:pos="1572"/>
        </w:tabs>
        <w:spacing w:after="0" w:line="360" w:lineRule="auto"/>
        <w:rPr>
          <w:rFonts w:asciiTheme="majorBidi" w:hAnsiTheme="majorBidi" w:cstheme="majorBidi"/>
          <w:b/>
          <w:bCs/>
          <w:color w:val="2F5496" w:themeColor="accent1" w:themeShade="BF"/>
        </w:rPr>
      </w:pPr>
      <w:r w:rsidRPr="00C134FE">
        <w:rPr>
          <w:rFonts w:asciiTheme="majorBidi" w:hAnsiTheme="majorBidi" w:cstheme="majorBidi"/>
          <w:b/>
          <w:bCs/>
          <w:color w:val="2F5496" w:themeColor="accent1" w:themeShade="BF"/>
        </w:rPr>
        <w:t>1/ Tension</w:t>
      </w:r>
    </w:p>
    <w:p w14:paraId="786698B0" w14:textId="77777777" w:rsidR="00B17FA4" w:rsidRDefault="006B4EC6" w:rsidP="00B17FA4">
      <w:pPr>
        <w:keepNext/>
        <w:spacing w:after="0" w:line="360" w:lineRule="auto"/>
        <w:jc w:val="center"/>
      </w:pPr>
      <w:r>
        <w:rPr>
          <w:noProof/>
        </w:rPr>
        <w:drawing>
          <wp:inline distT="0" distB="0" distL="0" distR="0" wp14:anchorId="5388F2A2" wp14:editId="3917F691">
            <wp:extent cx="5120459" cy="2209770"/>
            <wp:effectExtent l="19050" t="19050" r="23495" b="19685"/>
            <wp:docPr id="10970675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67519" name=""/>
                    <pic:cNvPicPr/>
                  </pic:nvPicPr>
                  <pic:blipFill>
                    <a:blip r:embed="rId50"/>
                    <a:stretch>
                      <a:fillRect/>
                    </a:stretch>
                  </pic:blipFill>
                  <pic:spPr>
                    <a:xfrm>
                      <a:off x="0" y="0"/>
                      <a:ext cx="5157734" cy="2225856"/>
                    </a:xfrm>
                    <a:prstGeom prst="rect">
                      <a:avLst/>
                    </a:prstGeom>
                    <a:ln>
                      <a:solidFill>
                        <a:schemeClr val="tx1"/>
                      </a:solidFill>
                    </a:ln>
                  </pic:spPr>
                </pic:pic>
              </a:graphicData>
            </a:graphic>
          </wp:inline>
        </w:drawing>
      </w:r>
    </w:p>
    <w:p w14:paraId="4CD22719" w14:textId="46C296DD"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74" w:name="_Toc234512465"/>
      <w:r w:rsidRPr="00B17FA4">
        <w:rPr>
          <w:rFonts w:asciiTheme="majorBidi" w:hAnsiTheme="majorBidi" w:cstheme="majorBidi"/>
          <w:b/>
          <w:bCs/>
          <w:i w:val="0"/>
          <w:iCs w:val="0"/>
          <w:color w:val="000000" w:themeColor="text1"/>
          <w:sz w:val="24"/>
          <w:szCs w:val="24"/>
        </w:rPr>
        <w:t xml:space="preserve">Fig. III.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9</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Variation de la tension suivant la variation de l’irradiation</w:t>
      </w:r>
      <w:bookmarkEnd w:id="74"/>
    </w:p>
    <w:p w14:paraId="6F816638" w14:textId="14E4F6AE" w:rsidR="00DA13CA" w:rsidRPr="009D52A6" w:rsidRDefault="00DA13CA" w:rsidP="00C134FE">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t xml:space="preserve">On constate qu'à chaque diminution de l'irradiation, la tension aux bornes du panneau décroît de manière échelonnée. Elle se stabilise rapidement autour de sa valeur </w:t>
      </w:r>
      <w:proofErr w:type="gramStart"/>
      <w:r w:rsidRPr="009D52A6">
        <w:rPr>
          <w:rFonts w:asciiTheme="majorBidi" w:hAnsiTheme="majorBidi" w:cstheme="majorBidi"/>
          <w:color w:val="000000" w:themeColor="text1"/>
        </w:rPr>
        <w:t>optimale ,</w:t>
      </w:r>
      <w:proofErr w:type="gramEnd"/>
      <w:r w:rsidRPr="009D52A6">
        <w:rPr>
          <w:rFonts w:asciiTheme="majorBidi" w:hAnsiTheme="majorBidi" w:cstheme="majorBidi"/>
          <w:color w:val="000000" w:themeColor="text1"/>
        </w:rPr>
        <w:t xml:space="preserve"> pour chaque niveau </w:t>
      </w:r>
      <w:r w:rsidRPr="009D52A6">
        <w:rPr>
          <w:rFonts w:asciiTheme="majorBidi" w:hAnsiTheme="majorBidi" w:cstheme="majorBidi"/>
          <w:color w:val="000000" w:themeColor="text1"/>
        </w:rPr>
        <w:lastRenderedPageBreak/>
        <w:t xml:space="preserve">d'ensoleillement (environ 27.5 V pour 1000 W/m², puis diminue successivement à </w:t>
      </w:r>
      <w:proofErr w:type="gramStart"/>
      <w:r w:rsidRPr="009D52A6">
        <w:rPr>
          <w:rFonts w:asciiTheme="majorBidi" w:hAnsiTheme="majorBidi" w:cstheme="majorBidi"/>
          <w:color w:val="000000" w:themeColor="text1"/>
        </w:rPr>
        <w:t>25  V</w:t>
      </w:r>
      <w:proofErr w:type="gramEnd"/>
      <w:r w:rsidRPr="009D52A6">
        <w:rPr>
          <w:rFonts w:asciiTheme="majorBidi" w:hAnsiTheme="majorBidi" w:cstheme="majorBidi"/>
          <w:color w:val="000000" w:themeColor="text1"/>
        </w:rPr>
        <w:t xml:space="preserve"> et 19 V. Les oscillations autour du point de fonctionnement maximal (caractéristiques de la méthode P&amp;O) restent amorties et très faibles.</w:t>
      </w:r>
    </w:p>
    <w:p w14:paraId="77B0D55D" w14:textId="77777777" w:rsidR="00DA13CA" w:rsidRPr="00C134FE" w:rsidRDefault="00DA13CA" w:rsidP="00DA13CA">
      <w:pPr>
        <w:spacing w:after="0" w:line="360" w:lineRule="auto"/>
        <w:rPr>
          <w:rFonts w:asciiTheme="majorBidi" w:hAnsiTheme="majorBidi" w:cstheme="majorBidi"/>
          <w:b/>
          <w:bCs/>
          <w:color w:val="2F5496" w:themeColor="accent1" w:themeShade="BF"/>
        </w:rPr>
      </w:pPr>
      <w:r w:rsidRPr="00C134FE">
        <w:rPr>
          <w:rFonts w:asciiTheme="majorBidi" w:hAnsiTheme="majorBidi" w:cstheme="majorBidi"/>
          <w:b/>
          <w:bCs/>
          <w:color w:val="2F5496" w:themeColor="accent1" w:themeShade="BF"/>
        </w:rPr>
        <w:t>2/Courant :</w:t>
      </w:r>
    </w:p>
    <w:p w14:paraId="7D429F81" w14:textId="77777777" w:rsidR="00B17FA4" w:rsidRDefault="006B4EC6" w:rsidP="00B17FA4">
      <w:pPr>
        <w:keepNext/>
        <w:spacing w:after="0" w:line="360" w:lineRule="auto"/>
        <w:jc w:val="center"/>
      </w:pPr>
      <w:r>
        <w:rPr>
          <w:noProof/>
        </w:rPr>
        <w:drawing>
          <wp:inline distT="0" distB="0" distL="0" distR="0" wp14:anchorId="28043CD4" wp14:editId="3DCE5790">
            <wp:extent cx="5372100" cy="2256155"/>
            <wp:effectExtent l="19050" t="19050" r="19050" b="10795"/>
            <wp:docPr id="19577918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91874" name=""/>
                    <pic:cNvPicPr/>
                  </pic:nvPicPr>
                  <pic:blipFill>
                    <a:blip r:embed="rId51"/>
                    <a:stretch>
                      <a:fillRect/>
                    </a:stretch>
                  </pic:blipFill>
                  <pic:spPr>
                    <a:xfrm>
                      <a:off x="0" y="0"/>
                      <a:ext cx="5374010" cy="2256957"/>
                    </a:xfrm>
                    <a:prstGeom prst="rect">
                      <a:avLst/>
                    </a:prstGeom>
                    <a:ln>
                      <a:solidFill>
                        <a:schemeClr val="tx1"/>
                      </a:solidFill>
                    </a:ln>
                  </pic:spPr>
                </pic:pic>
              </a:graphicData>
            </a:graphic>
          </wp:inline>
        </w:drawing>
      </w:r>
    </w:p>
    <w:p w14:paraId="55F6534F" w14:textId="2392B3A6"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75" w:name="_Toc234512466"/>
      <w:r w:rsidRPr="00B17FA4">
        <w:rPr>
          <w:rFonts w:asciiTheme="majorBidi" w:hAnsiTheme="majorBidi" w:cstheme="majorBidi"/>
          <w:b/>
          <w:bCs/>
          <w:i w:val="0"/>
          <w:iCs w:val="0"/>
          <w:color w:val="000000" w:themeColor="text1"/>
          <w:sz w:val="24"/>
          <w:szCs w:val="24"/>
        </w:rPr>
        <w:t xml:space="preserve">Fig. III.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10</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Variation du courant suivant la variation de l’irradiation</w:t>
      </w:r>
      <w:bookmarkEnd w:id="75"/>
    </w:p>
    <w:p w14:paraId="65E6E7B9" w14:textId="1607D384" w:rsidR="00DA13CA" w:rsidRPr="009D52A6" w:rsidRDefault="00DA13CA" w:rsidP="00DA13CA">
      <w:pPr>
        <w:tabs>
          <w:tab w:val="left" w:pos="4152"/>
        </w:tabs>
        <w:spacing w:after="0" w:line="360" w:lineRule="auto"/>
        <w:jc w:val="center"/>
        <w:rPr>
          <w:rFonts w:asciiTheme="majorBidi" w:hAnsiTheme="majorBidi" w:cstheme="majorBidi"/>
          <w:b/>
          <w:bCs/>
          <w:color w:val="000000" w:themeColor="text1"/>
        </w:rPr>
      </w:pPr>
    </w:p>
    <w:p w14:paraId="59FD7A79" w14:textId="63DA89BA" w:rsidR="00DA13CA" w:rsidRPr="00C134FE" w:rsidRDefault="00DA13CA" w:rsidP="00C134FE">
      <w:pPr>
        <w:spacing w:after="0" w:line="360" w:lineRule="auto"/>
        <w:jc w:val="both"/>
        <w:rPr>
          <w:rFonts w:asciiTheme="majorBidi" w:hAnsiTheme="majorBidi" w:cstheme="majorBidi"/>
        </w:rPr>
      </w:pPr>
      <w:r w:rsidRPr="009D52A6">
        <w:rPr>
          <w:rFonts w:asciiTheme="majorBidi" w:hAnsiTheme="majorBidi" w:cstheme="majorBidi"/>
        </w:rPr>
        <w:t>Le courant est directement proportionnel à l'irradiation. Lors du premier palier (0 à 2 s) sous 1000 W/m², le courant se maintient autour d'une valeur maximale proche de 7 A après un léger régime transitoire initial. À t = 2 s et t = 4 s, le courant chute instantanément pour atteindre de nouveaux paliers stables (environ 6.4A à puis 4.8 A), ce qui confirme la forte dépendance du courant vis-à-vis des conditions climatiques.</w:t>
      </w:r>
    </w:p>
    <w:p w14:paraId="6C5069E4" w14:textId="77777777" w:rsidR="00DA13CA" w:rsidRPr="00C134FE" w:rsidRDefault="00DA13CA" w:rsidP="00DA13CA">
      <w:pPr>
        <w:spacing w:after="0" w:line="360" w:lineRule="auto"/>
        <w:rPr>
          <w:rFonts w:asciiTheme="majorBidi" w:hAnsiTheme="majorBidi" w:cstheme="majorBidi"/>
          <w:b/>
          <w:bCs/>
          <w:color w:val="2F5496" w:themeColor="accent1" w:themeShade="BF"/>
        </w:rPr>
      </w:pPr>
      <w:r w:rsidRPr="00C134FE">
        <w:rPr>
          <w:rFonts w:asciiTheme="majorBidi" w:hAnsiTheme="majorBidi" w:cstheme="majorBidi"/>
          <w:b/>
          <w:bCs/>
          <w:color w:val="2F5496" w:themeColor="accent1" w:themeShade="BF"/>
        </w:rPr>
        <w:t>3/ Puissance :</w:t>
      </w:r>
    </w:p>
    <w:p w14:paraId="26584013" w14:textId="77777777" w:rsidR="00B17FA4" w:rsidRDefault="006B4EC6" w:rsidP="00B17FA4">
      <w:pPr>
        <w:keepNext/>
        <w:spacing w:after="0" w:line="360" w:lineRule="auto"/>
        <w:jc w:val="center"/>
      </w:pPr>
      <w:r>
        <w:rPr>
          <w:noProof/>
        </w:rPr>
        <w:drawing>
          <wp:inline distT="0" distB="0" distL="0" distR="0" wp14:anchorId="3E5AA6E5" wp14:editId="091E103C">
            <wp:extent cx="5448300" cy="2226945"/>
            <wp:effectExtent l="19050" t="19050" r="19050" b="20955"/>
            <wp:docPr id="15966385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38549" name=""/>
                    <pic:cNvPicPr/>
                  </pic:nvPicPr>
                  <pic:blipFill>
                    <a:blip r:embed="rId47"/>
                    <a:stretch>
                      <a:fillRect/>
                    </a:stretch>
                  </pic:blipFill>
                  <pic:spPr>
                    <a:xfrm>
                      <a:off x="0" y="0"/>
                      <a:ext cx="5448300" cy="2226945"/>
                    </a:xfrm>
                    <a:prstGeom prst="rect">
                      <a:avLst/>
                    </a:prstGeom>
                    <a:ln>
                      <a:solidFill>
                        <a:schemeClr val="tx1"/>
                      </a:solidFill>
                    </a:ln>
                  </pic:spPr>
                </pic:pic>
              </a:graphicData>
            </a:graphic>
          </wp:inline>
        </w:drawing>
      </w:r>
    </w:p>
    <w:p w14:paraId="63FB4C48" w14:textId="55C76875"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76" w:name="_Toc234512467"/>
      <w:r w:rsidRPr="00B17FA4">
        <w:rPr>
          <w:rFonts w:asciiTheme="majorBidi" w:hAnsiTheme="majorBidi" w:cstheme="majorBidi"/>
          <w:b/>
          <w:bCs/>
          <w:i w:val="0"/>
          <w:iCs w:val="0"/>
          <w:color w:val="000000" w:themeColor="text1"/>
          <w:sz w:val="24"/>
          <w:szCs w:val="24"/>
        </w:rPr>
        <w:t xml:space="preserve">Fig. III.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11</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Variation de la puissance suivant la variation de l’irradiation</w:t>
      </w:r>
      <w:bookmarkEnd w:id="76"/>
    </w:p>
    <w:p w14:paraId="4BE2B275" w14:textId="19BA2D7F" w:rsidR="00DA13CA" w:rsidRPr="009D52A6" w:rsidRDefault="00DA13CA" w:rsidP="00DA13CA">
      <w:pPr>
        <w:spacing w:after="0" w:line="360" w:lineRule="auto"/>
        <w:jc w:val="both"/>
        <w:rPr>
          <w:rFonts w:asciiTheme="majorBidi" w:hAnsiTheme="majorBidi" w:cstheme="majorBidi"/>
          <w:color w:val="000000" w:themeColor="text1"/>
        </w:rPr>
      </w:pPr>
      <w:r w:rsidRPr="009D52A6">
        <w:rPr>
          <w:rFonts w:asciiTheme="majorBidi" w:hAnsiTheme="majorBidi" w:cstheme="majorBidi"/>
          <w:color w:val="000000" w:themeColor="text1"/>
        </w:rPr>
        <w:lastRenderedPageBreak/>
        <w:t xml:space="preserve">La puissance extraite reflète le comportement combiné de la tension et du </w:t>
      </w:r>
      <w:proofErr w:type="gramStart"/>
      <w:r w:rsidRPr="009D52A6">
        <w:rPr>
          <w:rFonts w:asciiTheme="majorBidi" w:hAnsiTheme="majorBidi" w:cstheme="majorBidi"/>
          <w:color w:val="000000" w:themeColor="text1"/>
        </w:rPr>
        <w:t>courant .</w:t>
      </w:r>
      <w:proofErr w:type="gramEnd"/>
      <w:r w:rsidRPr="009D52A6">
        <w:rPr>
          <w:rFonts w:asciiTheme="majorBidi" w:hAnsiTheme="majorBidi" w:cstheme="majorBidi"/>
          <w:color w:val="000000" w:themeColor="text1"/>
          <w:rtl/>
        </w:rPr>
        <w:t xml:space="preserve"> </w:t>
      </w:r>
      <w:r w:rsidRPr="009D52A6">
        <w:rPr>
          <w:rFonts w:asciiTheme="majorBidi" w:hAnsiTheme="majorBidi" w:cstheme="majorBidi"/>
          <w:color w:val="000000" w:themeColor="text1"/>
        </w:rPr>
        <w:t>​De 0 à 2 s, l'algorithme P&amp;O converge efficacement et stabilise la puissance extraite autour de sa valeur nominale maximale cible d'environ 190/200 W.</w:t>
      </w:r>
      <w:r w:rsidRPr="009D52A6">
        <w:rPr>
          <w:rFonts w:asciiTheme="majorBidi" w:hAnsiTheme="majorBidi" w:cstheme="majorBidi"/>
          <w:color w:val="000000" w:themeColor="text1"/>
          <w:rtl/>
        </w:rPr>
        <w:t xml:space="preserve"> </w:t>
      </w:r>
      <w:r w:rsidRPr="009D52A6">
        <w:rPr>
          <w:rFonts w:asciiTheme="majorBidi" w:hAnsiTheme="majorBidi" w:cstheme="majorBidi"/>
          <w:color w:val="000000" w:themeColor="text1"/>
        </w:rPr>
        <w:t>​Après les transitions à t = 2 s et t = 4 s, la puissance chute respectivement à environ 150 W puis 95 W.</w:t>
      </w:r>
    </w:p>
    <w:p w14:paraId="179C6494" w14:textId="2782C19A" w:rsidR="00DA13CA" w:rsidRPr="009D52A6" w:rsidRDefault="00DA13CA" w:rsidP="00DA13CA">
      <w:pPr>
        <w:spacing w:after="0"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​Tableau</w:t>
      </w:r>
      <w:r w:rsidRPr="009D52A6">
        <w:rPr>
          <w:rFonts w:asciiTheme="majorBidi" w:hAnsiTheme="majorBidi" w:cstheme="majorBidi"/>
          <w:b/>
          <w:bCs/>
          <w:color w:val="000000" w:themeColor="text1"/>
          <w:shd w:val="clear" w:color="auto" w:fill="FFFFFF"/>
        </w:rPr>
        <w:t xml:space="preserve"> III</w:t>
      </w:r>
      <w:r w:rsidRPr="009D52A6">
        <w:rPr>
          <w:rFonts w:asciiTheme="majorBidi" w:hAnsiTheme="majorBidi" w:cstheme="majorBidi"/>
          <w:b/>
          <w:bCs/>
          <w:color w:val="000000" w:themeColor="text1"/>
        </w:rPr>
        <w:t>.</w:t>
      </w:r>
      <w:r w:rsidR="00AD21A7">
        <w:rPr>
          <w:rFonts w:asciiTheme="majorBidi" w:hAnsiTheme="majorBidi" w:cstheme="majorBidi"/>
          <w:b/>
          <w:bCs/>
          <w:color w:val="000000" w:themeColor="text1"/>
        </w:rPr>
        <w:t>5</w:t>
      </w:r>
      <w:r w:rsidRPr="009D52A6">
        <w:rPr>
          <w:rFonts w:asciiTheme="majorBidi" w:hAnsiTheme="majorBidi" w:cstheme="majorBidi"/>
          <w:b/>
          <w:bCs/>
          <w:color w:val="000000" w:themeColor="text1"/>
        </w:rPr>
        <w:t xml:space="preserve"> </w:t>
      </w:r>
      <w:r w:rsidRPr="009D52A6">
        <w:rPr>
          <w:rFonts w:asciiTheme="majorBidi" w:hAnsiTheme="majorBidi" w:cstheme="majorBidi"/>
          <w:b/>
          <w:bCs/>
        </w:rPr>
        <w:t>récapitulatif des résultats obtenus</w:t>
      </w:r>
    </w:p>
    <w:tbl>
      <w:tblPr>
        <w:tblStyle w:val="Grilledutableau1"/>
        <w:tblW w:w="9308" w:type="dxa"/>
        <w:tblLook w:val="04A0" w:firstRow="1" w:lastRow="0" w:firstColumn="1" w:lastColumn="0" w:noHBand="0" w:noVBand="1"/>
      </w:tblPr>
      <w:tblGrid>
        <w:gridCol w:w="2326"/>
        <w:gridCol w:w="2326"/>
        <w:gridCol w:w="2328"/>
        <w:gridCol w:w="2328"/>
      </w:tblGrid>
      <w:tr w:rsidR="00DA13CA" w:rsidRPr="009D52A6" w14:paraId="3D0D5B55" w14:textId="77777777" w:rsidTr="00596A57">
        <w:trPr>
          <w:trHeight w:val="733"/>
        </w:trPr>
        <w:tc>
          <w:tcPr>
            <w:tcW w:w="2326" w:type="dxa"/>
            <w:shd w:val="clear" w:color="auto" w:fill="B4C6E7" w:themeFill="accent1" w:themeFillTint="66"/>
          </w:tcPr>
          <w:p w14:paraId="65CB3E61" w14:textId="1D0C35B2" w:rsidR="00DA13CA" w:rsidRPr="00C134FE" w:rsidRDefault="00EB1A50" w:rsidP="00362E4E">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 xml:space="preserve">Paramètres </w:t>
            </w:r>
          </w:p>
        </w:tc>
        <w:tc>
          <w:tcPr>
            <w:tcW w:w="2326" w:type="dxa"/>
            <w:shd w:val="clear" w:color="auto" w:fill="B4C6E7" w:themeFill="accent1" w:themeFillTint="66"/>
          </w:tcPr>
          <w:p w14:paraId="41250D6B" w14:textId="77777777" w:rsidR="00DA13CA" w:rsidRPr="00C134FE" w:rsidRDefault="00DA13CA" w:rsidP="00362E4E">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TENSION</w:t>
            </w:r>
          </w:p>
        </w:tc>
        <w:tc>
          <w:tcPr>
            <w:tcW w:w="2328" w:type="dxa"/>
            <w:shd w:val="clear" w:color="auto" w:fill="B4C6E7" w:themeFill="accent1" w:themeFillTint="66"/>
          </w:tcPr>
          <w:p w14:paraId="45809737" w14:textId="77777777" w:rsidR="00DA13CA" w:rsidRPr="00C134FE" w:rsidRDefault="00DA13CA" w:rsidP="00362E4E">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COURANT</w:t>
            </w:r>
          </w:p>
        </w:tc>
        <w:tc>
          <w:tcPr>
            <w:tcW w:w="2328" w:type="dxa"/>
            <w:shd w:val="clear" w:color="auto" w:fill="B4C6E7" w:themeFill="accent1" w:themeFillTint="66"/>
          </w:tcPr>
          <w:p w14:paraId="7135EE8C" w14:textId="77777777" w:rsidR="00DA13CA" w:rsidRPr="00C134FE" w:rsidRDefault="00DA13CA" w:rsidP="00362E4E">
            <w:pPr>
              <w:spacing w:line="360" w:lineRule="auto"/>
              <w:jc w:val="center"/>
              <w:rPr>
                <w:rFonts w:asciiTheme="majorBidi" w:hAnsiTheme="majorBidi" w:cstheme="majorBidi"/>
                <w:b/>
                <w:bCs/>
                <w:color w:val="000000" w:themeColor="text1"/>
                <w:sz w:val="28"/>
                <w:szCs w:val="28"/>
              </w:rPr>
            </w:pPr>
            <w:r w:rsidRPr="00C134FE">
              <w:rPr>
                <w:rFonts w:asciiTheme="majorBidi" w:hAnsiTheme="majorBidi" w:cstheme="majorBidi"/>
                <w:b/>
                <w:bCs/>
                <w:color w:val="000000" w:themeColor="text1"/>
                <w:sz w:val="28"/>
                <w:szCs w:val="28"/>
              </w:rPr>
              <w:t>PUISSANCE</w:t>
            </w:r>
          </w:p>
        </w:tc>
      </w:tr>
      <w:tr w:rsidR="00DA13CA" w:rsidRPr="009D52A6" w14:paraId="2D814D31" w14:textId="77777777" w:rsidTr="00596A57">
        <w:trPr>
          <w:trHeight w:val="596"/>
        </w:trPr>
        <w:tc>
          <w:tcPr>
            <w:tcW w:w="2326" w:type="dxa"/>
          </w:tcPr>
          <w:p w14:paraId="4475AA10" w14:textId="730A2720"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1000</w:t>
            </w:r>
            <w:r w:rsidR="00C134FE">
              <w:rPr>
                <w:rFonts w:asciiTheme="majorBidi" w:hAnsiTheme="majorBidi" w:cstheme="majorBidi"/>
                <w:b/>
                <w:bCs/>
              </w:rPr>
              <w:t xml:space="preserve"> W/m²</w:t>
            </w:r>
          </w:p>
        </w:tc>
        <w:tc>
          <w:tcPr>
            <w:tcW w:w="2326" w:type="dxa"/>
          </w:tcPr>
          <w:p w14:paraId="710A0E03"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27.73</w:t>
            </w:r>
          </w:p>
        </w:tc>
        <w:tc>
          <w:tcPr>
            <w:tcW w:w="2328" w:type="dxa"/>
          </w:tcPr>
          <w:p w14:paraId="29C88001"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7.03</w:t>
            </w:r>
          </w:p>
        </w:tc>
        <w:tc>
          <w:tcPr>
            <w:tcW w:w="2328" w:type="dxa"/>
          </w:tcPr>
          <w:p w14:paraId="0BE36408" w14:textId="60826D1A"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1</w:t>
            </w:r>
            <w:r w:rsidR="00EB1A50" w:rsidRPr="009D52A6">
              <w:rPr>
                <w:rFonts w:asciiTheme="majorBidi" w:hAnsiTheme="majorBidi" w:cstheme="majorBidi"/>
                <w:b/>
                <w:bCs/>
              </w:rPr>
              <w:t>94</w:t>
            </w:r>
            <w:r w:rsidRPr="009D52A6">
              <w:rPr>
                <w:rFonts w:asciiTheme="majorBidi" w:hAnsiTheme="majorBidi" w:cstheme="majorBidi"/>
                <w:b/>
                <w:bCs/>
              </w:rPr>
              <w:t>.25</w:t>
            </w:r>
          </w:p>
        </w:tc>
      </w:tr>
      <w:tr w:rsidR="00DA13CA" w:rsidRPr="009D52A6" w14:paraId="71BE933F" w14:textId="77777777" w:rsidTr="00596A57">
        <w:trPr>
          <w:trHeight w:val="625"/>
        </w:trPr>
        <w:tc>
          <w:tcPr>
            <w:tcW w:w="2326" w:type="dxa"/>
          </w:tcPr>
          <w:p w14:paraId="547B12D0" w14:textId="2F731B70" w:rsidR="00DA13CA" w:rsidRPr="009D52A6" w:rsidRDefault="00EB1A50" w:rsidP="00362E4E">
            <w:pPr>
              <w:spacing w:line="360" w:lineRule="auto"/>
              <w:jc w:val="center"/>
              <w:rPr>
                <w:rFonts w:asciiTheme="majorBidi" w:hAnsiTheme="majorBidi" w:cstheme="majorBidi"/>
                <w:b/>
                <w:bCs/>
              </w:rPr>
            </w:pPr>
            <w:r w:rsidRPr="009D52A6">
              <w:rPr>
                <w:rFonts w:asciiTheme="majorBidi" w:hAnsiTheme="majorBidi" w:cstheme="majorBidi"/>
                <w:b/>
                <w:bCs/>
              </w:rPr>
              <w:t>Valeur de référence</w:t>
            </w:r>
          </w:p>
        </w:tc>
        <w:tc>
          <w:tcPr>
            <w:tcW w:w="2326" w:type="dxa"/>
          </w:tcPr>
          <w:p w14:paraId="108D9061"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26.3</w:t>
            </w:r>
          </w:p>
        </w:tc>
        <w:tc>
          <w:tcPr>
            <w:tcW w:w="2328" w:type="dxa"/>
          </w:tcPr>
          <w:p w14:paraId="21E89269"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7.61</w:t>
            </w:r>
          </w:p>
        </w:tc>
        <w:tc>
          <w:tcPr>
            <w:tcW w:w="2328" w:type="dxa"/>
          </w:tcPr>
          <w:p w14:paraId="72459052"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200.143</w:t>
            </w:r>
          </w:p>
        </w:tc>
      </w:tr>
      <w:tr w:rsidR="00DA13CA" w:rsidRPr="009D52A6" w14:paraId="6284AF25" w14:textId="77777777" w:rsidTr="00596A57">
        <w:trPr>
          <w:trHeight w:val="625"/>
        </w:trPr>
        <w:tc>
          <w:tcPr>
            <w:tcW w:w="2326" w:type="dxa"/>
          </w:tcPr>
          <w:p w14:paraId="3723C2A9" w14:textId="7BFC9DA0"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800</w:t>
            </w:r>
            <w:r w:rsidR="00C134FE">
              <w:rPr>
                <w:rFonts w:asciiTheme="majorBidi" w:hAnsiTheme="majorBidi" w:cstheme="majorBidi"/>
                <w:b/>
                <w:bCs/>
              </w:rPr>
              <w:t xml:space="preserve"> W/m²</w:t>
            </w:r>
          </w:p>
        </w:tc>
        <w:tc>
          <w:tcPr>
            <w:tcW w:w="2326" w:type="dxa"/>
          </w:tcPr>
          <w:p w14:paraId="71EFA116"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24.95</w:t>
            </w:r>
          </w:p>
        </w:tc>
        <w:tc>
          <w:tcPr>
            <w:tcW w:w="2328" w:type="dxa"/>
          </w:tcPr>
          <w:p w14:paraId="1103C514"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6.33</w:t>
            </w:r>
          </w:p>
        </w:tc>
        <w:tc>
          <w:tcPr>
            <w:tcW w:w="2328" w:type="dxa"/>
          </w:tcPr>
          <w:p w14:paraId="58AC3BF3"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157.8</w:t>
            </w:r>
          </w:p>
        </w:tc>
      </w:tr>
      <w:tr w:rsidR="00DA13CA" w:rsidRPr="009D52A6" w14:paraId="64F7F5BC" w14:textId="77777777" w:rsidTr="00596A57">
        <w:trPr>
          <w:trHeight w:val="625"/>
        </w:trPr>
        <w:tc>
          <w:tcPr>
            <w:tcW w:w="2326" w:type="dxa"/>
          </w:tcPr>
          <w:p w14:paraId="173FFE6D" w14:textId="3B15272A" w:rsidR="00DA13CA" w:rsidRPr="009D52A6" w:rsidRDefault="00EB1A50" w:rsidP="00362E4E">
            <w:pPr>
              <w:spacing w:line="360" w:lineRule="auto"/>
              <w:jc w:val="center"/>
              <w:rPr>
                <w:rFonts w:asciiTheme="majorBidi" w:hAnsiTheme="majorBidi" w:cstheme="majorBidi"/>
                <w:b/>
                <w:bCs/>
              </w:rPr>
            </w:pPr>
            <w:r w:rsidRPr="009D52A6">
              <w:rPr>
                <w:rFonts w:asciiTheme="majorBidi" w:hAnsiTheme="majorBidi" w:cstheme="majorBidi"/>
                <w:b/>
                <w:bCs/>
              </w:rPr>
              <w:t>Valeur de référence</w:t>
            </w:r>
          </w:p>
        </w:tc>
        <w:tc>
          <w:tcPr>
            <w:tcW w:w="2326" w:type="dxa"/>
          </w:tcPr>
          <w:p w14:paraId="0D10693A"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26.46</w:t>
            </w:r>
          </w:p>
        </w:tc>
        <w:tc>
          <w:tcPr>
            <w:tcW w:w="2328" w:type="dxa"/>
          </w:tcPr>
          <w:p w14:paraId="49A19070"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6.10</w:t>
            </w:r>
          </w:p>
        </w:tc>
        <w:tc>
          <w:tcPr>
            <w:tcW w:w="2328" w:type="dxa"/>
          </w:tcPr>
          <w:p w14:paraId="562F05A2"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161.50</w:t>
            </w:r>
          </w:p>
        </w:tc>
      </w:tr>
      <w:tr w:rsidR="00DA13CA" w:rsidRPr="009D52A6" w14:paraId="6944CED0" w14:textId="77777777" w:rsidTr="00596A57">
        <w:trPr>
          <w:trHeight w:val="625"/>
        </w:trPr>
        <w:tc>
          <w:tcPr>
            <w:tcW w:w="2326" w:type="dxa"/>
          </w:tcPr>
          <w:p w14:paraId="179B1DFE" w14:textId="718E17B4"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600</w:t>
            </w:r>
            <w:r w:rsidR="00C134FE">
              <w:rPr>
                <w:rFonts w:asciiTheme="majorBidi" w:hAnsiTheme="majorBidi" w:cstheme="majorBidi"/>
                <w:b/>
                <w:bCs/>
              </w:rPr>
              <w:t xml:space="preserve"> W/m²</w:t>
            </w:r>
          </w:p>
        </w:tc>
        <w:tc>
          <w:tcPr>
            <w:tcW w:w="2326" w:type="dxa"/>
          </w:tcPr>
          <w:p w14:paraId="34DA53F1"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19.19</w:t>
            </w:r>
          </w:p>
        </w:tc>
        <w:tc>
          <w:tcPr>
            <w:tcW w:w="2328" w:type="dxa"/>
          </w:tcPr>
          <w:p w14:paraId="36D32702"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4.85</w:t>
            </w:r>
          </w:p>
        </w:tc>
        <w:tc>
          <w:tcPr>
            <w:tcW w:w="2328" w:type="dxa"/>
          </w:tcPr>
          <w:p w14:paraId="5D8C4520"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93.12</w:t>
            </w:r>
          </w:p>
        </w:tc>
      </w:tr>
      <w:tr w:rsidR="00DA13CA" w:rsidRPr="009D52A6" w14:paraId="6DAD35C3" w14:textId="77777777" w:rsidTr="00596A57">
        <w:trPr>
          <w:trHeight w:val="596"/>
        </w:trPr>
        <w:tc>
          <w:tcPr>
            <w:tcW w:w="2326" w:type="dxa"/>
          </w:tcPr>
          <w:p w14:paraId="0FBEFAE0" w14:textId="63DB15E3" w:rsidR="00DA13CA" w:rsidRPr="009D52A6" w:rsidRDefault="00EB1A50" w:rsidP="00362E4E">
            <w:pPr>
              <w:spacing w:line="360" w:lineRule="auto"/>
              <w:jc w:val="center"/>
              <w:rPr>
                <w:rFonts w:asciiTheme="majorBidi" w:hAnsiTheme="majorBidi" w:cstheme="majorBidi"/>
                <w:b/>
                <w:bCs/>
              </w:rPr>
            </w:pPr>
            <w:r w:rsidRPr="009D52A6">
              <w:rPr>
                <w:rFonts w:asciiTheme="majorBidi" w:hAnsiTheme="majorBidi" w:cstheme="majorBidi"/>
                <w:b/>
                <w:bCs/>
              </w:rPr>
              <w:t>Valeur de référence</w:t>
            </w:r>
          </w:p>
        </w:tc>
        <w:tc>
          <w:tcPr>
            <w:tcW w:w="2326" w:type="dxa"/>
          </w:tcPr>
          <w:p w14:paraId="2CAB19C6"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26.58</w:t>
            </w:r>
          </w:p>
        </w:tc>
        <w:tc>
          <w:tcPr>
            <w:tcW w:w="2328" w:type="dxa"/>
          </w:tcPr>
          <w:p w14:paraId="3B0895D3"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4.58</w:t>
            </w:r>
          </w:p>
        </w:tc>
        <w:tc>
          <w:tcPr>
            <w:tcW w:w="2328" w:type="dxa"/>
          </w:tcPr>
          <w:p w14:paraId="536891C6"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121.79</w:t>
            </w:r>
          </w:p>
        </w:tc>
      </w:tr>
    </w:tbl>
    <w:p w14:paraId="4E0FD1DB" w14:textId="77777777" w:rsidR="00AD21A7" w:rsidRPr="009D52A6" w:rsidRDefault="00AD21A7" w:rsidP="00C134FE">
      <w:pPr>
        <w:spacing w:after="0" w:line="360" w:lineRule="auto"/>
        <w:rPr>
          <w:rFonts w:asciiTheme="majorBidi" w:hAnsiTheme="majorBidi" w:cstheme="majorBidi"/>
        </w:rPr>
      </w:pPr>
    </w:p>
    <w:p w14:paraId="628A694C" w14:textId="1683BAC7" w:rsidR="00DA13CA" w:rsidRPr="009D52A6" w:rsidRDefault="00C134FE" w:rsidP="00C134FE">
      <w:pPr>
        <w:spacing w:after="0" w:line="360" w:lineRule="auto"/>
        <w:ind w:firstLine="720"/>
        <w:rPr>
          <w:rFonts w:asciiTheme="majorBidi" w:hAnsiTheme="majorBidi" w:cstheme="majorBidi"/>
          <w:b/>
          <w:bCs/>
        </w:rPr>
      </w:pPr>
      <w:r>
        <w:rPr>
          <w:rFonts w:asciiTheme="majorBidi" w:hAnsiTheme="majorBidi" w:cstheme="majorBidi"/>
          <w:b/>
          <w:bCs/>
          <w:color w:val="000000" w:themeColor="text1"/>
          <w:shd w:val="clear" w:color="auto" w:fill="FFFFFF"/>
        </w:rPr>
        <w:t xml:space="preserve">                     </w:t>
      </w:r>
      <w:r w:rsidR="00DA13CA" w:rsidRPr="009D52A6">
        <w:rPr>
          <w:rFonts w:asciiTheme="majorBidi" w:hAnsiTheme="majorBidi" w:cstheme="majorBidi"/>
          <w:b/>
          <w:bCs/>
          <w:color w:val="000000" w:themeColor="text1"/>
          <w:shd w:val="clear" w:color="auto" w:fill="FFFFFF"/>
        </w:rPr>
        <w:t>III</w:t>
      </w:r>
      <w:r w:rsidR="00DA13CA" w:rsidRPr="009D52A6">
        <w:rPr>
          <w:rFonts w:asciiTheme="majorBidi" w:hAnsiTheme="majorBidi" w:cstheme="majorBidi"/>
          <w:b/>
          <w:bCs/>
          <w:color w:val="000000" w:themeColor="text1"/>
        </w:rPr>
        <w:t>.</w:t>
      </w:r>
      <w:r w:rsidR="00AD21A7">
        <w:rPr>
          <w:rFonts w:asciiTheme="majorBidi" w:hAnsiTheme="majorBidi" w:cstheme="majorBidi"/>
          <w:b/>
          <w:bCs/>
          <w:color w:val="000000" w:themeColor="text1"/>
        </w:rPr>
        <w:t>6</w:t>
      </w:r>
      <w:r w:rsidR="00DA13CA" w:rsidRPr="009D52A6">
        <w:rPr>
          <w:rFonts w:asciiTheme="majorBidi" w:hAnsiTheme="majorBidi" w:cstheme="majorBidi"/>
          <w:b/>
          <w:bCs/>
          <w:color w:val="000000" w:themeColor="text1"/>
        </w:rPr>
        <w:t xml:space="preserve"> </w:t>
      </w:r>
      <w:r w:rsidR="00DA13CA" w:rsidRPr="009D52A6">
        <w:rPr>
          <w:rFonts w:asciiTheme="majorBidi" w:hAnsiTheme="majorBidi" w:cstheme="majorBidi"/>
          <w:b/>
          <w:bCs/>
        </w:rPr>
        <w:t>Tableau récapitulatif des rendements obtenus</w:t>
      </w:r>
    </w:p>
    <w:tbl>
      <w:tblPr>
        <w:tblStyle w:val="Grilledutableau1"/>
        <w:tblW w:w="0" w:type="auto"/>
        <w:jc w:val="center"/>
        <w:tblLook w:val="04A0" w:firstRow="1" w:lastRow="0" w:firstColumn="1" w:lastColumn="0" w:noHBand="0" w:noVBand="1"/>
      </w:tblPr>
      <w:tblGrid>
        <w:gridCol w:w="2361"/>
        <w:gridCol w:w="2266"/>
      </w:tblGrid>
      <w:tr w:rsidR="00DA13CA" w:rsidRPr="009D52A6" w14:paraId="3FD5C267" w14:textId="77777777" w:rsidTr="00C134FE">
        <w:trPr>
          <w:trHeight w:val="294"/>
          <w:jc w:val="center"/>
        </w:trPr>
        <w:tc>
          <w:tcPr>
            <w:tcW w:w="2361" w:type="dxa"/>
            <w:shd w:val="clear" w:color="auto" w:fill="B4C6E7" w:themeFill="accent1" w:themeFillTint="66"/>
          </w:tcPr>
          <w:p w14:paraId="72F67F11" w14:textId="3DA3078A" w:rsidR="00DA13CA" w:rsidRPr="009D52A6" w:rsidRDefault="00EB1A50" w:rsidP="00362E4E">
            <w:pPr>
              <w:tabs>
                <w:tab w:val="left" w:pos="1572"/>
              </w:tabs>
              <w:spacing w:line="360" w:lineRule="auto"/>
              <w:jc w:val="center"/>
              <w:rPr>
                <w:rFonts w:asciiTheme="majorBidi" w:hAnsiTheme="majorBidi" w:cstheme="majorBidi"/>
                <w:b/>
                <w:bCs/>
                <w:sz w:val="28"/>
                <w:szCs w:val="28"/>
              </w:rPr>
            </w:pPr>
            <w:r w:rsidRPr="009D52A6">
              <w:rPr>
                <w:rFonts w:asciiTheme="majorBidi" w:hAnsiTheme="majorBidi" w:cstheme="majorBidi"/>
                <w:b/>
                <w:bCs/>
                <w:sz w:val="28"/>
                <w:szCs w:val="28"/>
              </w:rPr>
              <w:t xml:space="preserve">Irradiation </w:t>
            </w:r>
          </w:p>
        </w:tc>
        <w:tc>
          <w:tcPr>
            <w:tcW w:w="2266" w:type="dxa"/>
            <w:shd w:val="clear" w:color="auto" w:fill="B4C6E7" w:themeFill="accent1" w:themeFillTint="66"/>
          </w:tcPr>
          <w:p w14:paraId="7575B60B" w14:textId="2DD7A18E" w:rsidR="00DA13CA" w:rsidRPr="009D52A6" w:rsidRDefault="00EB1A50" w:rsidP="00362E4E">
            <w:pPr>
              <w:tabs>
                <w:tab w:val="left" w:pos="1572"/>
              </w:tabs>
              <w:spacing w:line="360" w:lineRule="auto"/>
              <w:jc w:val="center"/>
              <w:rPr>
                <w:rFonts w:asciiTheme="majorBidi" w:hAnsiTheme="majorBidi" w:cstheme="majorBidi"/>
                <w:b/>
                <w:bCs/>
                <w:sz w:val="32"/>
                <w:szCs w:val="32"/>
              </w:rPr>
            </w:pPr>
            <w:r w:rsidRPr="009D52A6">
              <w:rPr>
                <w:rFonts w:asciiTheme="majorBidi" w:hAnsiTheme="majorBidi" w:cstheme="majorBidi"/>
                <w:b/>
                <w:bCs/>
                <w:sz w:val="32"/>
                <w:szCs w:val="32"/>
              </w:rPr>
              <w:t xml:space="preserve">Rendement </w:t>
            </w:r>
          </w:p>
        </w:tc>
      </w:tr>
      <w:tr w:rsidR="00DA13CA" w:rsidRPr="009D52A6" w14:paraId="4FC9CD9F" w14:textId="77777777" w:rsidTr="00C134FE">
        <w:trPr>
          <w:trHeight w:val="290"/>
          <w:jc w:val="center"/>
        </w:trPr>
        <w:tc>
          <w:tcPr>
            <w:tcW w:w="2361" w:type="dxa"/>
          </w:tcPr>
          <w:p w14:paraId="068FAD62" w14:textId="203E3C23"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1000</w:t>
            </w:r>
            <w:r w:rsidR="00C134FE">
              <w:rPr>
                <w:rFonts w:asciiTheme="majorBidi" w:hAnsiTheme="majorBidi" w:cstheme="majorBidi"/>
                <w:b/>
                <w:bCs/>
              </w:rPr>
              <w:t xml:space="preserve"> W/m²</w:t>
            </w:r>
          </w:p>
        </w:tc>
        <w:tc>
          <w:tcPr>
            <w:tcW w:w="2266" w:type="dxa"/>
          </w:tcPr>
          <w:p w14:paraId="50FB3269"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97%</w:t>
            </w:r>
          </w:p>
        </w:tc>
      </w:tr>
      <w:tr w:rsidR="00DA13CA" w:rsidRPr="009D52A6" w14:paraId="680FE06C" w14:textId="77777777" w:rsidTr="00C134FE">
        <w:trPr>
          <w:trHeight w:val="474"/>
          <w:jc w:val="center"/>
        </w:trPr>
        <w:tc>
          <w:tcPr>
            <w:tcW w:w="2361" w:type="dxa"/>
          </w:tcPr>
          <w:p w14:paraId="0BE220AF" w14:textId="252387A4"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800</w:t>
            </w:r>
            <w:r w:rsidR="00C134FE">
              <w:rPr>
                <w:rFonts w:asciiTheme="majorBidi" w:hAnsiTheme="majorBidi" w:cstheme="majorBidi"/>
                <w:b/>
                <w:bCs/>
              </w:rPr>
              <w:t xml:space="preserve"> W/m²</w:t>
            </w:r>
          </w:p>
        </w:tc>
        <w:tc>
          <w:tcPr>
            <w:tcW w:w="2266" w:type="dxa"/>
          </w:tcPr>
          <w:p w14:paraId="7D0C9DD5"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97.70%</w:t>
            </w:r>
          </w:p>
        </w:tc>
      </w:tr>
      <w:tr w:rsidR="00DA13CA" w:rsidRPr="009D52A6" w14:paraId="4DBCF7BF" w14:textId="77777777" w:rsidTr="00C134FE">
        <w:trPr>
          <w:trHeight w:val="384"/>
          <w:jc w:val="center"/>
        </w:trPr>
        <w:tc>
          <w:tcPr>
            <w:tcW w:w="2361" w:type="dxa"/>
          </w:tcPr>
          <w:p w14:paraId="44218CBD" w14:textId="21E3B903"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600</w:t>
            </w:r>
            <w:r w:rsidR="00C134FE">
              <w:rPr>
                <w:rFonts w:asciiTheme="majorBidi" w:hAnsiTheme="majorBidi" w:cstheme="majorBidi"/>
                <w:b/>
                <w:bCs/>
              </w:rPr>
              <w:t xml:space="preserve"> W/m²</w:t>
            </w:r>
          </w:p>
        </w:tc>
        <w:tc>
          <w:tcPr>
            <w:tcW w:w="2266" w:type="dxa"/>
          </w:tcPr>
          <w:p w14:paraId="56211204"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76.5%</w:t>
            </w:r>
          </w:p>
        </w:tc>
      </w:tr>
    </w:tbl>
    <w:p w14:paraId="77D22FD9" w14:textId="77777777" w:rsidR="00DA13CA" w:rsidRPr="009D52A6" w:rsidRDefault="00DA13CA" w:rsidP="00DA13CA">
      <w:pPr>
        <w:spacing w:after="0" w:line="360" w:lineRule="auto"/>
        <w:jc w:val="center"/>
        <w:rPr>
          <w:rFonts w:asciiTheme="majorBidi" w:hAnsiTheme="majorBidi" w:cstheme="majorBidi"/>
          <w:b/>
          <w:bCs/>
          <w:sz w:val="20"/>
          <w:szCs w:val="20"/>
        </w:rPr>
      </w:pPr>
    </w:p>
    <w:p w14:paraId="7598FCEB" w14:textId="2D7350AB" w:rsidR="00DA13CA" w:rsidRPr="00A67F64" w:rsidRDefault="00A67F64" w:rsidP="00DA13CA">
      <w:pPr>
        <w:spacing w:after="0" w:line="360" w:lineRule="auto"/>
        <w:jc w:val="both"/>
        <w:rPr>
          <w:rFonts w:asciiTheme="majorBidi" w:hAnsiTheme="majorBidi" w:cstheme="majorBidi"/>
          <w:b/>
          <w:bCs/>
          <w:color w:val="2F5496" w:themeColor="accent1" w:themeShade="BF"/>
        </w:rPr>
      </w:pPr>
      <w:r w:rsidRPr="00A67F64">
        <w:rPr>
          <w:rFonts w:asciiTheme="majorBidi" w:hAnsiTheme="majorBidi" w:cstheme="majorBidi"/>
          <w:b/>
          <w:bCs/>
          <w:color w:val="2F5496" w:themeColor="accent1" w:themeShade="BF"/>
          <w:shd w:val="clear" w:color="auto" w:fill="FFFFFF"/>
        </w:rPr>
        <w:t>III</w:t>
      </w:r>
      <w:r w:rsidRPr="00A67F64">
        <w:rPr>
          <w:rFonts w:asciiTheme="majorBidi" w:hAnsiTheme="majorBidi" w:cstheme="majorBidi"/>
          <w:b/>
          <w:bCs/>
          <w:color w:val="2F5496" w:themeColor="accent1" w:themeShade="BF"/>
        </w:rPr>
        <w:t>.2.2.</w:t>
      </w:r>
      <w:r w:rsidR="003E12AF">
        <w:rPr>
          <w:rFonts w:asciiTheme="majorBidi" w:hAnsiTheme="majorBidi" w:cstheme="majorBidi"/>
          <w:b/>
          <w:bCs/>
          <w:color w:val="2F5496" w:themeColor="accent1" w:themeShade="BF"/>
        </w:rPr>
        <w:t>4</w:t>
      </w:r>
      <w:r>
        <w:rPr>
          <w:rFonts w:asciiTheme="majorBidi" w:hAnsiTheme="majorBidi" w:cstheme="majorBidi"/>
          <w:b/>
          <w:bCs/>
          <w:color w:val="2F5496" w:themeColor="accent1" w:themeShade="BF"/>
        </w:rPr>
        <w:t xml:space="preserve"> </w:t>
      </w:r>
      <w:r w:rsidR="00DA13CA" w:rsidRPr="00A67F64">
        <w:rPr>
          <w:rFonts w:asciiTheme="majorBidi" w:hAnsiTheme="majorBidi" w:cstheme="majorBidi"/>
          <w:b/>
          <w:bCs/>
          <w:color w:val="2F5496" w:themeColor="accent1" w:themeShade="BF"/>
        </w:rPr>
        <w:t>Interprétation des résultats de la méthode Perturbation et Observation (P&amp;O)</w:t>
      </w:r>
    </w:p>
    <w:p w14:paraId="092BBDA8" w14:textId="77777777" w:rsidR="00DA13CA" w:rsidRDefault="00DA13CA" w:rsidP="00DA13CA">
      <w:pPr>
        <w:spacing w:after="0" w:line="360" w:lineRule="auto"/>
        <w:jc w:val="both"/>
        <w:rPr>
          <w:rFonts w:asciiTheme="majorBidi" w:hAnsiTheme="majorBidi" w:cstheme="majorBidi"/>
        </w:rPr>
      </w:pPr>
      <w:r w:rsidRPr="009D52A6">
        <w:rPr>
          <w:rFonts w:asciiTheme="majorBidi" w:hAnsiTheme="majorBidi" w:cstheme="majorBidi"/>
        </w:rPr>
        <w:t xml:space="preserve">La méthode P&amp;O permet également d'atteindre le point de puissance maximale avec une bonne stabilité. Sous une irradiation de 1000 W/m², la puissance varie de 193 W à 195,5 W, soit un rendement de 97 %. Lorsque l'irradiation diminue à 800 W/m², le rendement reste élevé (97,70 %), ce qui indique une bonne adaptation aux variations modérées de l'ensoleillement. Cependant, pour 600 W/m², le rendement chute à 76,5 %, ce qui traduit une diminution des performances lorsque les conditions deviennent plus défavorables. On remarque également les oscillations </w:t>
      </w:r>
      <w:r w:rsidRPr="009D52A6">
        <w:rPr>
          <w:rFonts w:asciiTheme="majorBidi" w:hAnsiTheme="majorBidi" w:cstheme="majorBidi"/>
        </w:rPr>
        <w:lastRenderedPageBreak/>
        <w:t>caractéristiques de la méthode P&amp;O autour du point de puissance maximale, ce qui entraîne une légère perte d'énergie.</w:t>
      </w:r>
    </w:p>
    <w:p w14:paraId="68BD2AF0" w14:textId="77777777" w:rsidR="00A67F64" w:rsidRPr="009D52A6" w:rsidRDefault="00A67F64" w:rsidP="00DA13CA">
      <w:pPr>
        <w:spacing w:after="0" w:line="360" w:lineRule="auto"/>
        <w:jc w:val="both"/>
        <w:rPr>
          <w:rFonts w:asciiTheme="majorBidi" w:hAnsiTheme="majorBidi" w:cstheme="majorBidi"/>
        </w:rPr>
      </w:pPr>
    </w:p>
    <w:p w14:paraId="1A86F4EF" w14:textId="40F0B8E0" w:rsidR="00DA13CA" w:rsidRPr="00A67F64" w:rsidRDefault="00DA13CA" w:rsidP="00275AC3">
      <w:pPr>
        <w:spacing w:after="0" w:line="360" w:lineRule="auto"/>
        <w:outlineLvl w:val="0"/>
        <w:rPr>
          <w:rFonts w:asciiTheme="majorBidi" w:hAnsiTheme="majorBidi" w:cstheme="majorBidi"/>
          <w:b/>
          <w:bCs/>
          <w:color w:val="2F5496" w:themeColor="accent1" w:themeShade="BF"/>
          <w:sz w:val="28"/>
          <w:szCs w:val="28"/>
        </w:rPr>
      </w:pPr>
      <w:bookmarkStart w:id="77" w:name="_Toc234507388"/>
      <w:r w:rsidRPr="00A67F64">
        <w:rPr>
          <w:rFonts w:asciiTheme="majorBidi" w:hAnsiTheme="majorBidi" w:cstheme="majorBidi"/>
          <w:b/>
          <w:bCs/>
          <w:color w:val="2F5496" w:themeColor="accent1" w:themeShade="BF"/>
          <w:sz w:val="28"/>
          <w:szCs w:val="28"/>
          <w:shd w:val="clear" w:color="auto" w:fill="FFFFFF"/>
        </w:rPr>
        <w:t>III</w:t>
      </w:r>
      <w:r w:rsidRPr="00A67F64">
        <w:rPr>
          <w:rFonts w:asciiTheme="majorBidi" w:hAnsiTheme="majorBidi" w:cstheme="majorBidi"/>
          <w:b/>
          <w:bCs/>
          <w:color w:val="2F5496" w:themeColor="accent1" w:themeShade="BF"/>
          <w:sz w:val="28"/>
          <w:szCs w:val="28"/>
        </w:rPr>
        <w:t>.2.</w:t>
      </w:r>
      <w:r w:rsidR="00A67F64" w:rsidRPr="00A67F64">
        <w:rPr>
          <w:rFonts w:asciiTheme="majorBidi" w:hAnsiTheme="majorBidi" w:cstheme="majorBidi"/>
          <w:b/>
          <w:bCs/>
          <w:color w:val="2F5496" w:themeColor="accent1" w:themeShade="BF"/>
          <w:sz w:val="28"/>
          <w:szCs w:val="28"/>
        </w:rPr>
        <w:t>3</w:t>
      </w:r>
      <w:r w:rsidRPr="00A67F64">
        <w:rPr>
          <w:rFonts w:asciiTheme="majorBidi" w:hAnsiTheme="majorBidi" w:cstheme="majorBidi"/>
          <w:b/>
          <w:bCs/>
          <w:color w:val="2F5496" w:themeColor="accent1" w:themeShade="BF"/>
          <w:sz w:val="28"/>
          <w:szCs w:val="28"/>
        </w:rPr>
        <w:t xml:space="preserve"> La méthode de la logique floue ’ FUZZY LOGIC ’ :</w:t>
      </w:r>
      <w:bookmarkEnd w:id="77"/>
    </w:p>
    <w:p w14:paraId="466F259A" w14:textId="5B9567B0" w:rsidR="00DA13CA" w:rsidRPr="00A67F64" w:rsidRDefault="00DA13CA" w:rsidP="00275AC3">
      <w:pPr>
        <w:spacing w:after="0" w:line="360" w:lineRule="auto"/>
        <w:outlineLvl w:val="0"/>
        <w:rPr>
          <w:rFonts w:asciiTheme="majorBidi" w:hAnsiTheme="majorBidi" w:cstheme="majorBidi"/>
          <w:b/>
          <w:bCs/>
          <w:color w:val="2F5496" w:themeColor="accent1" w:themeShade="BF"/>
        </w:rPr>
      </w:pPr>
      <w:bookmarkStart w:id="78" w:name="_Toc234507389"/>
      <w:r w:rsidRPr="00A67F64">
        <w:rPr>
          <w:rFonts w:asciiTheme="majorBidi" w:hAnsiTheme="majorBidi" w:cstheme="majorBidi"/>
          <w:color w:val="2F5496" w:themeColor="accent1" w:themeShade="BF"/>
          <w:shd w:val="clear" w:color="auto" w:fill="FFFFFF"/>
        </w:rPr>
        <w:t>III</w:t>
      </w:r>
      <w:r w:rsidRPr="00A67F64">
        <w:rPr>
          <w:rFonts w:asciiTheme="majorBidi" w:hAnsiTheme="majorBidi" w:cstheme="majorBidi"/>
          <w:b/>
          <w:bCs/>
          <w:color w:val="2F5496" w:themeColor="accent1" w:themeShade="BF"/>
        </w:rPr>
        <w:t>.2.</w:t>
      </w:r>
      <w:r w:rsidR="00A67F64" w:rsidRPr="00A67F64">
        <w:rPr>
          <w:rFonts w:asciiTheme="majorBidi" w:hAnsiTheme="majorBidi" w:cstheme="majorBidi"/>
          <w:b/>
          <w:bCs/>
          <w:color w:val="2F5496" w:themeColor="accent1" w:themeShade="BF"/>
        </w:rPr>
        <w:t>3</w:t>
      </w:r>
      <w:r w:rsidRPr="00A67F64">
        <w:rPr>
          <w:rFonts w:asciiTheme="majorBidi" w:hAnsiTheme="majorBidi" w:cstheme="majorBidi"/>
          <w:b/>
          <w:bCs/>
          <w:color w:val="2F5496" w:themeColor="accent1" w:themeShade="BF"/>
        </w:rPr>
        <w:t>.1 Modélisation sur Matlab-Simulink :</w:t>
      </w:r>
      <w:bookmarkEnd w:id="78"/>
    </w:p>
    <w:p w14:paraId="6037DD7A" w14:textId="77777777" w:rsidR="00B17FA4" w:rsidRDefault="00DA13CA" w:rsidP="00B17FA4">
      <w:pPr>
        <w:keepNext/>
        <w:spacing w:after="0" w:line="360" w:lineRule="auto"/>
        <w:jc w:val="center"/>
      </w:pPr>
      <w:r w:rsidRPr="009D52A6">
        <w:rPr>
          <w:rFonts w:asciiTheme="majorBidi" w:hAnsiTheme="majorBidi" w:cstheme="majorBidi"/>
          <w:b/>
          <w:bCs/>
          <w:noProof/>
          <w:color w:val="2F5496" w:themeColor="accent1" w:themeShade="BF"/>
          <w:sz w:val="28"/>
          <w:szCs w:val="28"/>
        </w:rPr>
        <w:drawing>
          <wp:inline distT="0" distB="0" distL="0" distR="0" wp14:anchorId="28B5B0AD" wp14:editId="2C955E55">
            <wp:extent cx="5001350" cy="3221753"/>
            <wp:effectExtent l="19050" t="19050" r="27940" b="17145"/>
            <wp:docPr id="13572346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34613" name=""/>
                    <pic:cNvPicPr/>
                  </pic:nvPicPr>
                  <pic:blipFill>
                    <a:blip r:embed="rId52"/>
                    <a:stretch>
                      <a:fillRect/>
                    </a:stretch>
                  </pic:blipFill>
                  <pic:spPr>
                    <a:xfrm>
                      <a:off x="0" y="0"/>
                      <a:ext cx="5027703" cy="3238729"/>
                    </a:xfrm>
                    <a:prstGeom prst="rect">
                      <a:avLst/>
                    </a:prstGeom>
                    <a:ln>
                      <a:solidFill>
                        <a:schemeClr val="tx1"/>
                      </a:solidFill>
                    </a:ln>
                  </pic:spPr>
                </pic:pic>
              </a:graphicData>
            </a:graphic>
          </wp:inline>
        </w:drawing>
      </w:r>
    </w:p>
    <w:p w14:paraId="3102684D" w14:textId="6F82A5F8"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79" w:name="_Toc234512468"/>
      <w:r w:rsidRPr="00B17FA4">
        <w:rPr>
          <w:rFonts w:asciiTheme="majorBidi" w:hAnsiTheme="majorBidi" w:cstheme="majorBidi"/>
          <w:b/>
          <w:bCs/>
          <w:i w:val="0"/>
          <w:iCs w:val="0"/>
          <w:color w:val="000000" w:themeColor="text1"/>
          <w:sz w:val="24"/>
          <w:szCs w:val="24"/>
        </w:rPr>
        <w:t xml:space="preserve">Fig. III.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12</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schéma Simulink pour la méthode de la Logic Floue</w:t>
      </w:r>
      <w:bookmarkEnd w:id="79"/>
    </w:p>
    <w:p w14:paraId="654702C6" w14:textId="77777777" w:rsidR="00B17FA4" w:rsidRDefault="00DA13CA" w:rsidP="00B17FA4">
      <w:pPr>
        <w:keepNext/>
        <w:spacing w:after="0" w:line="360" w:lineRule="auto"/>
        <w:jc w:val="center"/>
      </w:pPr>
      <w:r w:rsidRPr="009D52A6">
        <w:rPr>
          <w:rFonts w:asciiTheme="majorBidi" w:hAnsiTheme="majorBidi" w:cstheme="majorBidi"/>
          <w:noProof/>
        </w:rPr>
        <w:drawing>
          <wp:inline distT="0" distB="0" distL="0" distR="0" wp14:anchorId="20F6899B" wp14:editId="1EB3E823">
            <wp:extent cx="5943600" cy="2286000"/>
            <wp:effectExtent l="19050" t="19050" r="19050" b="19050"/>
            <wp:docPr id="6676" name="Picture 6676"/>
            <wp:cNvGraphicFramePr/>
            <a:graphic xmlns:a="http://schemas.openxmlformats.org/drawingml/2006/main">
              <a:graphicData uri="http://schemas.openxmlformats.org/drawingml/2006/picture">
                <pic:pic xmlns:pic="http://schemas.openxmlformats.org/drawingml/2006/picture">
                  <pic:nvPicPr>
                    <pic:cNvPr id="6676" name="Picture 6676"/>
                    <pic:cNvPicPr/>
                  </pic:nvPicPr>
                  <pic:blipFill>
                    <a:blip r:embed="rId53"/>
                    <a:stretch>
                      <a:fillRect/>
                    </a:stretch>
                  </pic:blipFill>
                  <pic:spPr>
                    <a:xfrm>
                      <a:off x="0" y="0"/>
                      <a:ext cx="5951283" cy="2288955"/>
                    </a:xfrm>
                    <a:prstGeom prst="rect">
                      <a:avLst/>
                    </a:prstGeom>
                    <a:ln>
                      <a:solidFill>
                        <a:schemeClr val="tx1"/>
                      </a:solidFill>
                    </a:ln>
                  </pic:spPr>
                </pic:pic>
              </a:graphicData>
            </a:graphic>
          </wp:inline>
        </w:drawing>
      </w:r>
    </w:p>
    <w:p w14:paraId="6A90E5CD" w14:textId="5CDB3053" w:rsidR="00DA13CA" w:rsidRPr="00B17FA4" w:rsidRDefault="00B17FA4" w:rsidP="00B17FA4">
      <w:pPr>
        <w:pStyle w:val="Caption"/>
        <w:jc w:val="center"/>
        <w:rPr>
          <w:rFonts w:asciiTheme="majorBidi" w:hAnsiTheme="majorBidi" w:cstheme="majorBidi"/>
          <w:b/>
          <w:bCs/>
          <w:i w:val="0"/>
          <w:iCs w:val="0"/>
          <w:color w:val="000000" w:themeColor="text1"/>
          <w:sz w:val="24"/>
          <w:szCs w:val="24"/>
          <w:lang w:val="en-US"/>
        </w:rPr>
      </w:pPr>
      <w:bookmarkStart w:id="80" w:name="_Toc234512469"/>
      <w:r w:rsidRPr="00B17FA4">
        <w:rPr>
          <w:rFonts w:asciiTheme="majorBidi" w:hAnsiTheme="majorBidi" w:cstheme="majorBidi"/>
          <w:b/>
          <w:bCs/>
          <w:i w:val="0"/>
          <w:iCs w:val="0"/>
          <w:color w:val="000000" w:themeColor="text1"/>
          <w:sz w:val="24"/>
          <w:szCs w:val="24"/>
          <w:lang w:val="en-US"/>
        </w:rPr>
        <w:t xml:space="preserve">Fig. III. </w:t>
      </w:r>
      <w:r w:rsidRPr="00B17FA4">
        <w:rPr>
          <w:rFonts w:asciiTheme="majorBidi" w:hAnsiTheme="majorBidi" w:cstheme="majorBidi"/>
          <w:b/>
          <w:bCs/>
          <w:i w:val="0"/>
          <w:iCs w:val="0"/>
          <w:color w:val="000000" w:themeColor="text1"/>
          <w:sz w:val="24"/>
          <w:szCs w:val="24"/>
          <w:lang w:val="en-US"/>
        </w:rPr>
        <w:fldChar w:fldCharType="begin"/>
      </w:r>
      <w:r w:rsidRPr="00B17FA4">
        <w:rPr>
          <w:rFonts w:asciiTheme="majorBidi" w:hAnsiTheme="majorBidi" w:cstheme="majorBidi"/>
          <w:b/>
          <w:bCs/>
          <w:i w:val="0"/>
          <w:iCs w:val="0"/>
          <w:color w:val="000000" w:themeColor="text1"/>
          <w:sz w:val="24"/>
          <w:szCs w:val="24"/>
          <w:lang w:val="en-US"/>
        </w:rPr>
        <w:instrText xml:space="preserve"> SEQ Fig._III_. \* ARABIC </w:instrText>
      </w:r>
      <w:r w:rsidRPr="00B17FA4">
        <w:rPr>
          <w:rFonts w:asciiTheme="majorBidi" w:hAnsiTheme="majorBidi" w:cstheme="majorBidi"/>
          <w:b/>
          <w:bCs/>
          <w:i w:val="0"/>
          <w:iCs w:val="0"/>
          <w:color w:val="000000" w:themeColor="text1"/>
          <w:sz w:val="24"/>
          <w:szCs w:val="24"/>
          <w:lang w:val="en-US"/>
        </w:rPr>
        <w:fldChar w:fldCharType="separate"/>
      </w:r>
      <w:r>
        <w:rPr>
          <w:rFonts w:asciiTheme="majorBidi" w:hAnsiTheme="majorBidi" w:cstheme="majorBidi"/>
          <w:b/>
          <w:bCs/>
          <w:i w:val="0"/>
          <w:iCs w:val="0"/>
          <w:noProof/>
          <w:color w:val="000000" w:themeColor="text1"/>
          <w:sz w:val="24"/>
          <w:szCs w:val="24"/>
          <w:lang w:val="en-US"/>
        </w:rPr>
        <w:t>13</w:t>
      </w:r>
      <w:r w:rsidRPr="00B17FA4">
        <w:rPr>
          <w:rFonts w:asciiTheme="majorBidi" w:hAnsiTheme="majorBidi" w:cstheme="majorBidi"/>
          <w:b/>
          <w:bCs/>
          <w:i w:val="0"/>
          <w:iCs w:val="0"/>
          <w:color w:val="000000" w:themeColor="text1"/>
          <w:sz w:val="24"/>
          <w:szCs w:val="24"/>
          <w:lang w:val="en-US"/>
        </w:rPr>
        <w:fldChar w:fldCharType="end"/>
      </w:r>
      <w:r w:rsidRPr="00B17FA4">
        <w:rPr>
          <w:rFonts w:asciiTheme="majorBidi" w:hAnsiTheme="majorBidi" w:cstheme="majorBidi"/>
          <w:b/>
          <w:bCs/>
          <w:i w:val="0"/>
          <w:iCs w:val="0"/>
          <w:color w:val="000000" w:themeColor="text1"/>
          <w:sz w:val="24"/>
          <w:szCs w:val="24"/>
          <w:lang w:val="en-US"/>
        </w:rPr>
        <w:t xml:space="preserve"> Schema Simulink bloc Fuzzy Logic</w:t>
      </w:r>
      <w:bookmarkEnd w:id="80"/>
    </w:p>
    <w:p w14:paraId="7E500D30" w14:textId="77777777" w:rsidR="00A67F64" w:rsidRDefault="00A67F64" w:rsidP="00DA13CA">
      <w:pPr>
        <w:tabs>
          <w:tab w:val="left" w:pos="1572"/>
        </w:tabs>
        <w:spacing w:after="0" w:line="360" w:lineRule="auto"/>
        <w:rPr>
          <w:rFonts w:asciiTheme="majorBidi" w:hAnsiTheme="majorBidi" w:cstheme="majorBidi"/>
          <w:b/>
          <w:bCs/>
          <w:color w:val="2F5496" w:themeColor="accent1" w:themeShade="BF"/>
          <w:sz w:val="28"/>
          <w:szCs w:val="28"/>
          <w:lang w:val="en-US"/>
        </w:rPr>
      </w:pPr>
    </w:p>
    <w:p w14:paraId="4BDD8758" w14:textId="77777777" w:rsidR="00A67F64" w:rsidRPr="009D52A6" w:rsidRDefault="00A67F64" w:rsidP="00DA13CA">
      <w:pPr>
        <w:tabs>
          <w:tab w:val="left" w:pos="1572"/>
        </w:tabs>
        <w:spacing w:after="0" w:line="360" w:lineRule="auto"/>
        <w:rPr>
          <w:rFonts w:asciiTheme="majorBidi" w:hAnsiTheme="majorBidi" w:cstheme="majorBidi"/>
          <w:b/>
          <w:bCs/>
          <w:color w:val="2F5496" w:themeColor="accent1" w:themeShade="BF"/>
          <w:sz w:val="28"/>
          <w:szCs w:val="28"/>
          <w:lang w:val="en-US"/>
        </w:rPr>
      </w:pPr>
    </w:p>
    <w:p w14:paraId="5BC9ED90" w14:textId="77777777" w:rsidR="00DA13CA" w:rsidRPr="00A67F64" w:rsidRDefault="00DA13CA" w:rsidP="00275AC3">
      <w:pPr>
        <w:tabs>
          <w:tab w:val="left" w:pos="1572"/>
        </w:tabs>
        <w:spacing w:after="0" w:line="360" w:lineRule="auto"/>
        <w:outlineLvl w:val="0"/>
        <w:rPr>
          <w:rFonts w:asciiTheme="majorBidi" w:hAnsiTheme="majorBidi" w:cstheme="majorBidi"/>
          <w:b/>
          <w:bCs/>
          <w:color w:val="2F5496" w:themeColor="accent1" w:themeShade="BF"/>
        </w:rPr>
      </w:pPr>
      <w:bookmarkStart w:id="81" w:name="_Toc234507390"/>
      <w:r w:rsidRPr="00A67F64">
        <w:rPr>
          <w:rFonts w:asciiTheme="majorBidi" w:hAnsiTheme="majorBidi" w:cstheme="majorBidi"/>
          <w:b/>
          <w:bCs/>
          <w:color w:val="2F5496" w:themeColor="accent1" w:themeShade="BF"/>
          <w:shd w:val="clear" w:color="auto" w:fill="FFFFFF"/>
        </w:rPr>
        <w:t>III</w:t>
      </w:r>
      <w:r w:rsidRPr="00A67F64">
        <w:rPr>
          <w:rFonts w:asciiTheme="majorBidi" w:hAnsiTheme="majorBidi" w:cstheme="majorBidi"/>
          <w:b/>
          <w:bCs/>
          <w:color w:val="2F5496" w:themeColor="accent1" w:themeShade="BF"/>
        </w:rPr>
        <w:t>.2.3.2 Résultat de la simulation avec irradiation constante de 1000</w:t>
      </w:r>
      <w:bookmarkEnd w:id="81"/>
    </w:p>
    <w:p w14:paraId="4D78A302" w14:textId="77777777" w:rsidR="00B17FA4" w:rsidRDefault="00C134FE" w:rsidP="00B17FA4">
      <w:pPr>
        <w:keepNext/>
        <w:spacing w:after="0" w:line="360" w:lineRule="auto"/>
        <w:jc w:val="center"/>
      </w:pPr>
      <w:r w:rsidRPr="0019344F">
        <w:rPr>
          <w:rFonts w:asciiTheme="majorBidi" w:hAnsiTheme="majorBidi" w:cstheme="majorBidi"/>
          <w:b/>
          <w:bCs/>
          <w:noProof/>
          <w:sz w:val="28"/>
          <w:szCs w:val="28"/>
        </w:rPr>
        <w:drawing>
          <wp:inline distT="0" distB="0" distL="0" distR="0" wp14:anchorId="584CC3C8" wp14:editId="55A24843">
            <wp:extent cx="5112179" cy="2111829"/>
            <wp:effectExtent l="19050" t="19050" r="12700" b="22225"/>
            <wp:docPr id="11676245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24516" name=""/>
                    <pic:cNvPicPr/>
                  </pic:nvPicPr>
                  <pic:blipFill>
                    <a:blip r:embed="rId54"/>
                    <a:stretch>
                      <a:fillRect/>
                    </a:stretch>
                  </pic:blipFill>
                  <pic:spPr>
                    <a:xfrm>
                      <a:off x="0" y="0"/>
                      <a:ext cx="5135254" cy="2121361"/>
                    </a:xfrm>
                    <a:prstGeom prst="rect">
                      <a:avLst/>
                    </a:prstGeom>
                    <a:ln>
                      <a:solidFill>
                        <a:schemeClr val="tx1"/>
                      </a:solidFill>
                    </a:ln>
                  </pic:spPr>
                </pic:pic>
              </a:graphicData>
            </a:graphic>
          </wp:inline>
        </w:drawing>
      </w:r>
    </w:p>
    <w:p w14:paraId="6CABA3FF" w14:textId="2D53F2EE" w:rsidR="00DA13CA" w:rsidRPr="00B17FA4" w:rsidRDefault="00B17FA4" w:rsidP="00B17FA4">
      <w:pPr>
        <w:pStyle w:val="Caption"/>
        <w:jc w:val="center"/>
        <w:rPr>
          <w:rFonts w:asciiTheme="majorBidi" w:hAnsiTheme="majorBidi" w:cstheme="majorBidi"/>
          <w:b/>
          <w:bCs/>
          <w:i w:val="0"/>
          <w:iCs w:val="0"/>
          <w:color w:val="auto"/>
          <w:sz w:val="24"/>
          <w:szCs w:val="24"/>
        </w:rPr>
      </w:pPr>
      <w:bookmarkStart w:id="82" w:name="_Toc234512470"/>
      <w:r w:rsidRPr="00B17FA4">
        <w:rPr>
          <w:rFonts w:asciiTheme="majorBidi" w:hAnsiTheme="majorBidi" w:cstheme="majorBidi"/>
          <w:b/>
          <w:bCs/>
          <w:i w:val="0"/>
          <w:iCs w:val="0"/>
          <w:color w:val="auto"/>
          <w:sz w:val="24"/>
          <w:szCs w:val="24"/>
        </w:rPr>
        <w:t xml:space="preserve">Fig. III. </w:t>
      </w:r>
      <w:r w:rsidRPr="00B17FA4">
        <w:rPr>
          <w:rFonts w:asciiTheme="majorBidi" w:hAnsiTheme="majorBidi" w:cstheme="majorBidi"/>
          <w:b/>
          <w:bCs/>
          <w:i w:val="0"/>
          <w:iCs w:val="0"/>
          <w:color w:val="auto"/>
          <w:sz w:val="24"/>
          <w:szCs w:val="24"/>
        </w:rPr>
        <w:fldChar w:fldCharType="begin"/>
      </w:r>
      <w:r w:rsidRPr="00B17FA4">
        <w:rPr>
          <w:rFonts w:asciiTheme="majorBidi" w:hAnsiTheme="majorBidi" w:cstheme="majorBidi"/>
          <w:b/>
          <w:bCs/>
          <w:i w:val="0"/>
          <w:iCs w:val="0"/>
          <w:color w:val="auto"/>
          <w:sz w:val="24"/>
          <w:szCs w:val="24"/>
        </w:rPr>
        <w:instrText xml:space="preserve"> SEQ Fig._III_. \* ARABIC </w:instrText>
      </w:r>
      <w:r w:rsidRPr="00B17FA4">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14</w:t>
      </w:r>
      <w:r w:rsidRPr="00B17FA4">
        <w:rPr>
          <w:rFonts w:asciiTheme="majorBidi" w:hAnsiTheme="majorBidi" w:cstheme="majorBidi"/>
          <w:b/>
          <w:bCs/>
          <w:i w:val="0"/>
          <w:iCs w:val="0"/>
          <w:color w:val="auto"/>
          <w:sz w:val="24"/>
          <w:szCs w:val="24"/>
        </w:rPr>
        <w:fldChar w:fldCharType="end"/>
      </w:r>
      <w:r w:rsidRPr="00B17FA4">
        <w:rPr>
          <w:rFonts w:asciiTheme="majorBidi" w:hAnsiTheme="majorBidi" w:cstheme="majorBidi"/>
          <w:b/>
          <w:bCs/>
          <w:i w:val="0"/>
          <w:iCs w:val="0"/>
          <w:color w:val="auto"/>
          <w:sz w:val="24"/>
          <w:szCs w:val="24"/>
        </w:rPr>
        <w:t xml:space="preserve"> Résultats simulation de la méthode Logique Floue</w:t>
      </w:r>
      <w:bookmarkEnd w:id="82"/>
    </w:p>
    <w:p w14:paraId="6248A57D" w14:textId="008BBD63" w:rsidR="00DA13CA" w:rsidRDefault="00DA13CA" w:rsidP="00A67F64">
      <w:pPr>
        <w:tabs>
          <w:tab w:val="left" w:pos="984"/>
        </w:tabs>
        <w:spacing w:after="0" w:line="360" w:lineRule="auto"/>
        <w:jc w:val="both"/>
        <w:rPr>
          <w:rFonts w:asciiTheme="majorBidi" w:hAnsiTheme="majorBidi" w:cstheme="majorBidi"/>
        </w:rPr>
      </w:pPr>
      <w:r w:rsidRPr="009D52A6">
        <w:rPr>
          <w:rFonts w:asciiTheme="majorBidi" w:hAnsiTheme="majorBidi" w:cstheme="majorBidi"/>
          <w:b/>
          <w:bCs/>
        </w:rPr>
        <w:t>​</w:t>
      </w:r>
      <w:r w:rsidRPr="009D52A6">
        <w:rPr>
          <w:rFonts w:asciiTheme="majorBidi" w:hAnsiTheme="majorBidi" w:cstheme="majorBidi"/>
        </w:rPr>
        <w:t>Cette figure représente la puissance extraite par l'algorithme P&amp;O sous une irradiation constante de 1000 W/m². On observe que la puissance converge rapidement vers sa valeur maximale cible de 200W en moins de 0.01s. Une fois le régime permanent atteint, de faibles oscillations caractéristiques de la méthode P&amp;O apparaissent autour du point de puissance maximale (MPP).</w:t>
      </w:r>
    </w:p>
    <w:p w14:paraId="229B8E6B" w14:textId="77777777" w:rsidR="00A67F64" w:rsidRPr="009D52A6" w:rsidRDefault="00A67F64" w:rsidP="00A67F64">
      <w:pPr>
        <w:tabs>
          <w:tab w:val="left" w:pos="984"/>
        </w:tabs>
        <w:spacing w:after="0" w:line="360" w:lineRule="auto"/>
        <w:jc w:val="both"/>
        <w:rPr>
          <w:rFonts w:asciiTheme="majorBidi" w:hAnsiTheme="majorBidi" w:cstheme="majorBidi"/>
        </w:rPr>
      </w:pPr>
    </w:p>
    <w:p w14:paraId="127BBDE4" w14:textId="77777777" w:rsidR="00DA13CA" w:rsidRPr="00A67F64" w:rsidRDefault="00DA13CA" w:rsidP="00275AC3">
      <w:pPr>
        <w:tabs>
          <w:tab w:val="left" w:pos="984"/>
        </w:tabs>
        <w:spacing w:after="0" w:line="360" w:lineRule="auto"/>
        <w:jc w:val="both"/>
        <w:outlineLvl w:val="0"/>
        <w:rPr>
          <w:rFonts w:asciiTheme="majorBidi" w:hAnsiTheme="majorBidi" w:cstheme="majorBidi"/>
          <w:b/>
          <w:bCs/>
          <w:color w:val="2F5496" w:themeColor="accent1" w:themeShade="BF"/>
        </w:rPr>
      </w:pPr>
      <w:bookmarkStart w:id="83" w:name="_Toc234507391"/>
      <w:r w:rsidRPr="00A67F64">
        <w:rPr>
          <w:rFonts w:asciiTheme="majorBidi" w:hAnsiTheme="majorBidi" w:cstheme="majorBidi"/>
          <w:b/>
          <w:bCs/>
          <w:color w:val="2F5496" w:themeColor="accent1" w:themeShade="BF"/>
          <w:shd w:val="clear" w:color="auto" w:fill="FFFFFF"/>
        </w:rPr>
        <w:t>III</w:t>
      </w:r>
      <w:r w:rsidRPr="00A67F64">
        <w:rPr>
          <w:rFonts w:asciiTheme="majorBidi" w:hAnsiTheme="majorBidi" w:cstheme="majorBidi"/>
          <w:b/>
          <w:bCs/>
          <w:color w:val="2F5496" w:themeColor="accent1" w:themeShade="BF"/>
        </w:rPr>
        <w:t>.2.3.3 Résultat de la simulation avec variation de l’irradiation (100-800-600) :</w:t>
      </w:r>
      <w:bookmarkEnd w:id="83"/>
    </w:p>
    <w:p w14:paraId="30309EE8" w14:textId="77777777" w:rsidR="00DA13CA" w:rsidRPr="00A67F64" w:rsidRDefault="00DA13CA" w:rsidP="00DA13CA">
      <w:pPr>
        <w:spacing w:after="0" w:line="360" w:lineRule="auto"/>
        <w:rPr>
          <w:rFonts w:asciiTheme="majorBidi" w:hAnsiTheme="majorBidi" w:cstheme="majorBidi"/>
          <w:b/>
          <w:bCs/>
          <w:color w:val="2F5496" w:themeColor="accent1" w:themeShade="BF"/>
        </w:rPr>
      </w:pPr>
      <w:r w:rsidRPr="00A67F64">
        <w:rPr>
          <w:rFonts w:asciiTheme="majorBidi" w:hAnsiTheme="majorBidi" w:cstheme="majorBidi"/>
          <w:b/>
          <w:bCs/>
          <w:color w:val="2F5496" w:themeColor="accent1" w:themeShade="BF"/>
        </w:rPr>
        <w:t>1/ Tension</w:t>
      </w:r>
    </w:p>
    <w:p w14:paraId="441A02E0" w14:textId="77777777" w:rsidR="00B17FA4" w:rsidRDefault="006B4EC6" w:rsidP="00B17FA4">
      <w:pPr>
        <w:keepNext/>
        <w:spacing w:after="0" w:line="360" w:lineRule="auto"/>
        <w:jc w:val="center"/>
      </w:pPr>
      <w:r>
        <w:rPr>
          <w:noProof/>
        </w:rPr>
        <w:drawing>
          <wp:inline distT="0" distB="0" distL="0" distR="0" wp14:anchorId="498A3A41" wp14:editId="5D34FC8C">
            <wp:extent cx="5491843" cy="2057400"/>
            <wp:effectExtent l="19050" t="19050" r="13970" b="19050"/>
            <wp:docPr id="2559950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95070" name=""/>
                    <pic:cNvPicPr/>
                  </pic:nvPicPr>
                  <pic:blipFill>
                    <a:blip r:embed="rId55"/>
                    <a:stretch>
                      <a:fillRect/>
                    </a:stretch>
                  </pic:blipFill>
                  <pic:spPr>
                    <a:xfrm>
                      <a:off x="0" y="0"/>
                      <a:ext cx="5494403" cy="2058359"/>
                    </a:xfrm>
                    <a:prstGeom prst="rect">
                      <a:avLst/>
                    </a:prstGeom>
                    <a:ln>
                      <a:solidFill>
                        <a:schemeClr val="tx1"/>
                      </a:solidFill>
                    </a:ln>
                  </pic:spPr>
                </pic:pic>
              </a:graphicData>
            </a:graphic>
          </wp:inline>
        </w:drawing>
      </w:r>
    </w:p>
    <w:p w14:paraId="544D0445" w14:textId="529DF943"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84" w:name="_Toc234512471"/>
      <w:r w:rsidRPr="00B17FA4">
        <w:rPr>
          <w:rFonts w:asciiTheme="majorBidi" w:hAnsiTheme="majorBidi" w:cstheme="majorBidi"/>
          <w:b/>
          <w:bCs/>
          <w:i w:val="0"/>
          <w:iCs w:val="0"/>
          <w:color w:val="000000" w:themeColor="text1"/>
          <w:sz w:val="24"/>
          <w:szCs w:val="24"/>
        </w:rPr>
        <w:t xml:space="preserve">Fig. III.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15</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Variation de la tension suivant la variation de l’irradiation</w:t>
      </w:r>
      <w:bookmarkEnd w:id="84"/>
    </w:p>
    <w:p w14:paraId="787ED3E4" w14:textId="77777777" w:rsidR="00DA13CA" w:rsidRPr="009D52A6" w:rsidRDefault="00DA13CA" w:rsidP="00DA13CA">
      <w:pPr>
        <w:spacing w:after="0" w:line="360" w:lineRule="auto"/>
        <w:rPr>
          <w:rFonts w:asciiTheme="majorBidi" w:hAnsiTheme="majorBidi" w:cstheme="majorBidi"/>
          <w:b/>
          <w:bCs/>
          <w:color w:val="2F5496" w:themeColor="accent1" w:themeShade="BF"/>
          <w:sz w:val="28"/>
          <w:szCs w:val="28"/>
        </w:rPr>
      </w:pPr>
      <w:r w:rsidRPr="009D52A6">
        <w:rPr>
          <w:rFonts w:asciiTheme="majorBidi" w:hAnsiTheme="majorBidi" w:cstheme="majorBidi"/>
        </w:rPr>
        <w:t xml:space="preserve">Ce graphe illustre l'évolution de la tension du panneau photovoltaïque face aux changements brusques d'irradiation (1000, puis 800, et enfin 600W/m². La tension reste globalement stable autour de sa valeur optimale (approximativement 7.5V démontrant la capacité du contrôleur à </w:t>
      </w:r>
      <w:r w:rsidRPr="009D52A6">
        <w:rPr>
          <w:rFonts w:asciiTheme="majorBidi" w:hAnsiTheme="majorBidi" w:cstheme="majorBidi"/>
        </w:rPr>
        <w:lastRenderedPageBreak/>
        <w:t>maintenir le point de fonctionnement requis. Les légères fluctuations visibles témoignent de la réadaptation continue de l'algorithme face aux perturbations.</w:t>
      </w:r>
    </w:p>
    <w:p w14:paraId="2DDDCB20" w14:textId="77777777" w:rsidR="00DA13CA" w:rsidRPr="00A67F64" w:rsidRDefault="00DA13CA" w:rsidP="00DA13CA">
      <w:pPr>
        <w:spacing w:after="0" w:line="360" w:lineRule="auto"/>
        <w:rPr>
          <w:rFonts w:asciiTheme="majorBidi" w:hAnsiTheme="majorBidi" w:cstheme="majorBidi"/>
          <w:b/>
          <w:bCs/>
          <w:color w:val="2F5496" w:themeColor="accent1" w:themeShade="BF"/>
        </w:rPr>
      </w:pPr>
      <w:r w:rsidRPr="00A67F64">
        <w:rPr>
          <w:rFonts w:asciiTheme="majorBidi" w:hAnsiTheme="majorBidi" w:cstheme="majorBidi"/>
          <w:b/>
          <w:bCs/>
          <w:color w:val="2F5496" w:themeColor="accent1" w:themeShade="BF"/>
        </w:rPr>
        <w:t>2/Courant</w:t>
      </w:r>
    </w:p>
    <w:p w14:paraId="4E46D703" w14:textId="77777777" w:rsidR="00B17FA4" w:rsidRDefault="006B4EC6" w:rsidP="00B17FA4">
      <w:pPr>
        <w:keepNext/>
        <w:spacing w:after="0" w:line="360" w:lineRule="auto"/>
      </w:pPr>
      <w:r>
        <w:rPr>
          <w:noProof/>
        </w:rPr>
        <w:drawing>
          <wp:inline distT="0" distB="0" distL="0" distR="0" wp14:anchorId="334DC30D" wp14:editId="1473988E">
            <wp:extent cx="5943600" cy="2068830"/>
            <wp:effectExtent l="19050" t="19050" r="19050" b="26670"/>
            <wp:docPr id="3926036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03684" name=""/>
                    <pic:cNvPicPr/>
                  </pic:nvPicPr>
                  <pic:blipFill>
                    <a:blip r:embed="rId56"/>
                    <a:stretch>
                      <a:fillRect/>
                    </a:stretch>
                  </pic:blipFill>
                  <pic:spPr>
                    <a:xfrm>
                      <a:off x="0" y="0"/>
                      <a:ext cx="5943600" cy="2068830"/>
                    </a:xfrm>
                    <a:prstGeom prst="rect">
                      <a:avLst/>
                    </a:prstGeom>
                    <a:ln>
                      <a:solidFill>
                        <a:schemeClr val="tx1"/>
                      </a:solidFill>
                    </a:ln>
                  </pic:spPr>
                </pic:pic>
              </a:graphicData>
            </a:graphic>
          </wp:inline>
        </w:drawing>
      </w:r>
    </w:p>
    <w:p w14:paraId="30C6625E" w14:textId="33D68B7D"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85" w:name="_Toc234512472"/>
      <w:r w:rsidRPr="00B17FA4">
        <w:rPr>
          <w:rFonts w:asciiTheme="majorBidi" w:hAnsiTheme="majorBidi" w:cstheme="majorBidi"/>
          <w:b/>
          <w:bCs/>
          <w:i w:val="0"/>
          <w:iCs w:val="0"/>
          <w:color w:val="000000" w:themeColor="text1"/>
          <w:sz w:val="24"/>
          <w:szCs w:val="24"/>
        </w:rPr>
        <w:t xml:space="preserve">Fig. III .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16</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Variation du courant suivant la variation de l’irradiation</w:t>
      </w:r>
      <w:bookmarkEnd w:id="85"/>
    </w:p>
    <w:p w14:paraId="726C62AE" w14:textId="144FA102" w:rsidR="00DA13CA" w:rsidRPr="009D52A6" w:rsidRDefault="00DA13CA" w:rsidP="00DA13CA">
      <w:pPr>
        <w:tabs>
          <w:tab w:val="left" w:pos="3564"/>
        </w:tabs>
        <w:spacing w:after="0" w:line="360" w:lineRule="auto"/>
        <w:jc w:val="both"/>
        <w:rPr>
          <w:rFonts w:asciiTheme="majorBidi" w:hAnsiTheme="majorBidi" w:cstheme="majorBidi"/>
          <w:b/>
          <w:bCs/>
          <w:color w:val="000000" w:themeColor="text1"/>
        </w:rPr>
      </w:pPr>
      <w:r w:rsidRPr="009D52A6">
        <w:rPr>
          <w:rFonts w:asciiTheme="majorBidi" w:hAnsiTheme="majorBidi" w:cstheme="majorBidi"/>
          <w:b/>
          <w:bCs/>
          <w:color w:val="000000" w:themeColor="text1"/>
        </w:rPr>
        <w:t>​</w:t>
      </w:r>
      <w:r w:rsidRPr="009D52A6">
        <w:rPr>
          <w:rFonts w:asciiTheme="majorBidi" w:hAnsiTheme="majorBidi" w:cstheme="majorBidi"/>
          <w:color w:val="000000" w:themeColor="text1"/>
        </w:rPr>
        <w:t>Cette courbe met en évidence la dépendance directe du courant du panneau photovoltaïque par rapport au niveau d'ensoleillement. Lorsque l'irradiation chute par paliers à 0.5 s et 1 s, le courant subit une baisse proportionnelle instantanée, passant d'environ 7.4A à 5.9A puis 4.4 A. Le signal conserve une allure stable sur chaque palier malgré la présence de bruits de commutation.</w:t>
      </w:r>
    </w:p>
    <w:p w14:paraId="4312B0C9" w14:textId="77777777" w:rsidR="00DA13CA" w:rsidRPr="00A67F64" w:rsidRDefault="00DA13CA" w:rsidP="00DA13CA">
      <w:pPr>
        <w:spacing w:after="0" w:line="360" w:lineRule="auto"/>
        <w:rPr>
          <w:rFonts w:asciiTheme="majorBidi" w:hAnsiTheme="majorBidi" w:cstheme="majorBidi"/>
          <w:b/>
          <w:bCs/>
          <w:color w:val="2F5496" w:themeColor="accent1" w:themeShade="BF"/>
        </w:rPr>
      </w:pPr>
      <w:r w:rsidRPr="00A67F64">
        <w:rPr>
          <w:rFonts w:asciiTheme="majorBidi" w:hAnsiTheme="majorBidi" w:cstheme="majorBidi"/>
          <w:b/>
          <w:bCs/>
          <w:color w:val="2F5496" w:themeColor="accent1" w:themeShade="BF"/>
        </w:rPr>
        <w:t>3/Puissance</w:t>
      </w:r>
    </w:p>
    <w:p w14:paraId="1762905F" w14:textId="77777777" w:rsidR="00B17FA4" w:rsidRDefault="006B4EC6" w:rsidP="00B17FA4">
      <w:pPr>
        <w:keepNext/>
        <w:spacing w:after="0" w:line="360" w:lineRule="auto"/>
      </w:pPr>
      <w:r>
        <w:rPr>
          <w:noProof/>
        </w:rPr>
        <w:drawing>
          <wp:inline distT="0" distB="0" distL="0" distR="0" wp14:anchorId="1972CF73" wp14:editId="7B3780A3">
            <wp:extent cx="5943600" cy="2473325"/>
            <wp:effectExtent l="19050" t="19050" r="19050" b="22225"/>
            <wp:docPr id="13632366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36641" name=""/>
                    <pic:cNvPicPr/>
                  </pic:nvPicPr>
                  <pic:blipFill>
                    <a:blip r:embed="rId47"/>
                    <a:stretch>
                      <a:fillRect/>
                    </a:stretch>
                  </pic:blipFill>
                  <pic:spPr>
                    <a:xfrm>
                      <a:off x="0" y="0"/>
                      <a:ext cx="5943600" cy="2473325"/>
                    </a:xfrm>
                    <a:prstGeom prst="rect">
                      <a:avLst/>
                    </a:prstGeom>
                    <a:ln>
                      <a:solidFill>
                        <a:schemeClr val="tx1"/>
                      </a:solidFill>
                    </a:ln>
                  </pic:spPr>
                </pic:pic>
              </a:graphicData>
            </a:graphic>
          </wp:inline>
        </w:drawing>
      </w:r>
    </w:p>
    <w:p w14:paraId="3F14E75C" w14:textId="5FCF85D5" w:rsidR="00DA13CA" w:rsidRPr="00B17FA4" w:rsidRDefault="00B17FA4" w:rsidP="00B17FA4">
      <w:pPr>
        <w:pStyle w:val="Caption"/>
        <w:jc w:val="center"/>
        <w:rPr>
          <w:rFonts w:asciiTheme="majorBidi" w:hAnsiTheme="majorBidi" w:cstheme="majorBidi"/>
          <w:b/>
          <w:bCs/>
          <w:i w:val="0"/>
          <w:iCs w:val="0"/>
          <w:color w:val="000000" w:themeColor="text1"/>
          <w:sz w:val="24"/>
          <w:szCs w:val="24"/>
        </w:rPr>
      </w:pPr>
      <w:bookmarkStart w:id="86" w:name="_Toc234512473"/>
      <w:r w:rsidRPr="00B17FA4">
        <w:rPr>
          <w:rFonts w:asciiTheme="majorBidi" w:hAnsiTheme="majorBidi" w:cstheme="majorBidi"/>
          <w:b/>
          <w:bCs/>
          <w:i w:val="0"/>
          <w:iCs w:val="0"/>
          <w:color w:val="000000" w:themeColor="text1"/>
          <w:sz w:val="24"/>
          <w:szCs w:val="24"/>
        </w:rPr>
        <w:t xml:space="preserve">Fig. III. </w:t>
      </w:r>
      <w:r w:rsidRPr="00B17FA4">
        <w:rPr>
          <w:rFonts w:asciiTheme="majorBidi" w:hAnsiTheme="majorBidi" w:cstheme="majorBidi"/>
          <w:b/>
          <w:bCs/>
          <w:i w:val="0"/>
          <w:iCs w:val="0"/>
          <w:color w:val="000000" w:themeColor="text1"/>
          <w:sz w:val="24"/>
          <w:szCs w:val="24"/>
        </w:rPr>
        <w:fldChar w:fldCharType="begin"/>
      </w:r>
      <w:r w:rsidRPr="00B17FA4">
        <w:rPr>
          <w:rFonts w:asciiTheme="majorBidi" w:hAnsiTheme="majorBidi" w:cstheme="majorBidi"/>
          <w:b/>
          <w:bCs/>
          <w:i w:val="0"/>
          <w:iCs w:val="0"/>
          <w:color w:val="000000" w:themeColor="text1"/>
          <w:sz w:val="24"/>
          <w:szCs w:val="24"/>
        </w:rPr>
        <w:instrText xml:space="preserve"> SEQ Fig._III_. \* ARABIC </w:instrText>
      </w:r>
      <w:r w:rsidRPr="00B17FA4">
        <w:rPr>
          <w:rFonts w:asciiTheme="majorBidi" w:hAnsiTheme="majorBidi" w:cstheme="majorBidi"/>
          <w:b/>
          <w:bCs/>
          <w:i w:val="0"/>
          <w:iCs w:val="0"/>
          <w:color w:val="000000" w:themeColor="text1"/>
          <w:sz w:val="24"/>
          <w:szCs w:val="24"/>
        </w:rPr>
        <w:fldChar w:fldCharType="separate"/>
      </w:r>
      <w:r w:rsidRPr="00B17FA4">
        <w:rPr>
          <w:rFonts w:asciiTheme="majorBidi" w:hAnsiTheme="majorBidi" w:cstheme="majorBidi"/>
          <w:b/>
          <w:bCs/>
          <w:i w:val="0"/>
          <w:iCs w:val="0"/>
          <w:color w:val="000000" w:themeColor="text1"/>
          <w:sz w:val="24"/>
          <w:szCs w:val="24"/>
        </w:rPr>
        <w:t>17</w:t>
      </w:r>
      <w:r w:rsidRPr="00B17FA4">
        <w:rPr>
          <w:rFonts w:asciiTheme="majorBidi" w:hAnsiTheme="majorBidi" w:cstheme="majorBidi"/>
          <w:b/>
          <w:bCs/>
          <w:i w:val="0"/>
          <w:iCs w:val="0"/>
          <w:color w:val="000000" w:themeColor="text1"/>
          <w:sz w:val="24"/>
          <w:szCs w:val="24"/>
        </w:rPr>
        <w:fldChar w:fldCharType="end"/>
      </w:r>
      <w:r w:rsidRPr="00B17FA4">
        <w:rPr>
          <w:rFonts w:asciiTheme="majorBidi" w:hAnsiTheme="majorBidi" w:cstheme="majorBidi"/>
          <w:b/>
          <w:bCs/>
          <w:i w:val="0"/>
          <w:iCs w:val="0"/>
          <w:color w:val="000000" w:themeColor="text1"/>
          <w:sz w:val="24"/>
          <w:szCs w:val="24"/>
        </w:rPr>
        <w:t xml:space="preserve"> Variation de la puissance suivant la variation de l’irradiation</w:t>
      </w:r>
      <w:bookmarkEnd w:id="86"/>
    </w:p>
    <w:p w14:paraId="1FFC942F" w14:textId="374E1BD7" w:rsidR="00DA13CA" w:rsidRPr="009D52A6" w:rsidRDefault="00DA13CA" w:rsidP="00DA13CA">
      <w:pPr>
        <w:spacing w:after="0" w:line="360" w:lineRule="auto"/>
        <w:jc w:val="center"/>
        <w:rPr>
          <w:rFonts w:asciiTheme="majorBidi" w:hAnsiTheme="majorBidi" w:cstheme="majorBidi"/>
          <w:b/>
          <w:bCs/>
          <w:color w:val="000000" w:themeColor="text1"/>
        </w:rPr>
      </w:pPr>
    </w:p>
    <w:p w14:paraId="37CD87CC" w14:textId="77777777" w:rsidR="00DA13CA" w:rsidRPr="009D52A6" w:rsidRDefault="00DA13CA" w:rsidP="00DA13CA">
      <w:pPr>
        <w:spacing w:after="0" w:line="360" w:lineRule="auto"/>
        <w:jc w:val="center"/>
        <w:rPr>
          <w:rFonts w:asciiTheme="majorBidi" w:hAnsiTheme="majorBidi" w:cstheme="majorBidi"/>
          <w:b/>
          <w:bCs/>
          <w:color w:val="000000" w:themeColor="text1"/>
        </w:rPr>
      </w:pPr>
    </w:p>
    <w:p w14:paraId="2BE9748C" w14:textId="3ECD28A1" w:rsidR="00DA13CA" w:rsidRPr="00A67F64" w:rsidRDefault="00DA13CA" w:rsidP="00A67F64">
      <w:pPr>
        <w:spacing w:after="0" w:line="360" w:lineRule="auto"/>
        <w:jc w:val="both"/>
        <w:rPr>
          <w:rFonts w:asciiTheme="majorBidi" w:hAnsiTheme="majorBidi" w:cstheme="majorBidi"/>
        </w:rPr>
      </w:pPr>
      <w:r w:rsidRPr="009D52A6">
        <w:rPr>
          <w:rFonts w:asciiTheme="majorBidi" w:hAnsiTheme="majorBidi" w:cstheme="majorBidi"/>
          <w:b/>
          <w:bCs/>
          <w:color w:val="000000" w:themeColor="text1"/>
        </w:rPr>
        <w:lastRenderedPageBreak/>
        <w:t>​</w:t>
      </w:r>
      <w:r w:rsidRPr="009D52A6">
        <w:rPr>
          <w:rFonts w:asciiTheme="majorBidi" w:hAnsiTheme="majorBidi" w:cstheme="majorBidi"/>
        </w:rPr>
        <w:t>Cette figure montre la réponse dynamique de la puissance délivrée lors des variations d'irradiation de 1000 \ 800 \ 600W/m². La puissance suit fidèlement les changements climatiques en se stabilisant successivement à 200W, puis environ 160W et 120W. La transition nette et sans dépassement majeur confirme la réactivité de l'étage d'adaptation sous l'effet du suivi du point maximal.</w:t>
      </w:r>
    </w:p>
    <w:p w14:paraId="3628D7E1" w14:textId="71FF36C1" w:rsidR="00DA13CA" w:rsidRPr="009D52A6" w:rsidRDefault="00DA13CA" w:rsidP="00DA13CA">
      <w:pPr>
        <w:spacing w:after="0" w:line="360" w:lineRule="auto"/>
        <w:ind w:left="720"/>
        <w:contextualSpacing/>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Tableau</w:t>
      </w:r>
      <w:r w:rsidRPr="009D52A6">
        <w:rPr>
          <w:rFonts w:asciiTheme="majorBidi" w:hAnsiTheme="majorBidi" w:cstheme="majorBidi"/>
          <w:b/>
          <w:bCs/>
          <w:color w:val="000000" w:themeColor="text1"/>
          <w:shd w:val="clear" w:color="auto" w:fill="FFFFFF"/>
        </w:rPr>
        <w:t xml:space="preserve"> III</w:t>
      </w:r>
      <w:r w:rsidRPr="009D52A6">
        <w:rPr>
          <w:rFonts w:asciiTheme="majorBidi" w:hAnsiTheme="majorBidi" w:cstheme="majorBidi"/>
          <w:b/>
          <w:bCs/>
          <w:color w:val="000000" w:themeColor="text1"/>
        </w:rPr>
        <w:t>.</w:t>
      </w:r>
      <w:r w:rsidR="00AD21A7">
        <w:rPr>
          <w:rFonts w:asciiTheme="majorBidi" w:hAnsiTheme="majorBidi" w:cstheme="majorBidi"/>
          <w:b/>
          <w:bCs/>
          <w:color w:val="000000" w:themeColor="text1"/>
        </w:rPr>
        <w:t>7</w:t>
      </w:r>
      <w:r w:rsidRPr="009D52A6">
        <w:rPr>
          <w:rFonts w:asciiTheme="majorBidi" w:hAnsiTheme="majorBidi" w:cstheme="majorBidi"/>
          <w:b/>
          <w:bCs/>
          <w:color w:val="000000" w:themeColor="text1"/>
        </w:rPr>
        <w:t xml:space="preserve"> Résultat de simulation pour la méthode de la logique floue </w:t>
      </w:r>
    </w:p>
    <w:tbl>
      <w:tblPr>
        <w:tblStyle w:val="Grilledutableau1"/>
        <w:tblW w:w="9594" w:type="dxa"/>
        <w:tblLook w:val="04A0" w:firstRow="1" w:lastRow="0" w:firstColumn="1" w:lastColumn="0" w:noHBand="0" w:noVBand="1"/>
      </w:tblPr>
      <w:tblGrid>
        <w:gridCol w:w="2398"/>
        <w:gridCol w:w="2398"/>
        <w:gridCol w:w="2399"/>
        <w:gridCol w:w="2399"/>
      </w:tblGrid>
      <w:tr w:rsidR="00DA13CA" w:rsidRPr="009D52A6" w14:paraId="35A6ED71" w14:textId="77777777" w:rsidTr="00362E4E">
        <w:trPr>
          <w:trHeight w:val="722"/>
        </w:trPr>
        <w:tc>
          <w:tcPr>
            <w:tcW w:w="2398" w:type="dxa"/>
            <w:shd w:val="clear" w:color="auto" w:fill="B4C6E7" w:themeFill="accent1" w:themeFillTint="66"/>
          </w:tcPr>
          <w:p w14:paraId="57EEB558" w14:textId="5DF856C0" w:rsidR="00DA13CA" w:rsidRPr="009D52A6" w:rsidRDefault="00EB1A50" w:rsidP="00362E4E">
            <w:pPr>
              <w:spacing w:line="360" w:lineRule="auto"/>
              <w:jc w:val="center"/>
              <w:rPr>
                <w:rFonts w:asciiTheme="majorBidi" w:hAnsiTheme="majorBidi" w:cstheme="majorBidi"/>
                <w:b/>
                <w:bCs/>
                <w:color w:val="000000" w:themeColor="text1"/>
                <w:sz w:val="28"/>
                <w:szCs w:val="28"/>
              </w:rPr>
            </w:pPr>
            <w:r w:rsidRPr="009D52A6">
              <w:rPr>
                <w:rFonts w:asciiTheme="majorBidi" w:hAnsiTheme="majorBidi" w:cstheme="majorBidi"/>
                <w:b/>
                <w:bCs/>
                <w:color w:val="000000" w:themeColor="text1"/>
                <w:sz w:val="28"/>
                <w:szCs w:val="28"/>
              </w:rPr>
              <w:t xml:space="preserve">Paramètres </w:t>
            </w:r>
          </w:p>
        </w:tc>
        <w:tc>
          <w:tcPr>
            <w:tcW w:w="2398" w:type="dxa"/>
            <w:shd w:val="clear" w:color="auto" w:fill="B4C6E7" w:themeFill="accent1" w:themeFillTint="66"/>
          </w:tcPr>
          <w:p w14:paraId="7BAFCC4E" w14:textId="77777777" w:rsidR="00DA13CA" w:rsidRPr="009D52A6" w:rsidRDefault="00DA13CA"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TENSION</w:t>
            </w:r>
          </w:p>
        </w:tc>
        <w:tc>
          <w:tcPr>
            <w:tcW w:w="2399" w:type="dxa"/>
            <w:shd w:val="clear" w:color="auto" w:fill="B4C6E7" w:themeFill="accent1" w:themeFillTint="66"/>
          </w:tcPr>
          <w:p w14:paraId="223DB649" w14:textId="77777777" w:rsidR="00DA13CA" w:rsidRPr="009D52A6" w:rsidRDefault="00DA13CA"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COURANT</w:t>
            </w:r>
          </w:p>
        </w:tc>
        <w:tc>
          <w:tcPr>
            <w:tcW w:w="2399" w:type="dxa"/>
            <w:shd w:val="clear" w:color="auto" w:fill="B4C6E7" w:themeFill="accent1" w:themeFillTint="66"/>
          </w:tcPr>
          <w:p w14:paraId="3486E25E" w14:textId="77777777" w:rsidR="00DA13CA" w:rsidRPr="009D52A6" w:rsidRDefault="00DA13CA" w:rsidP="00362E4E">
            <w:pPr>
              <w:spacing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PUISSANCE</w:t>
            </w:r>
          </w:p>
        </w:tc>
      </w:tr>
      <w:tr w:rsidR="00DA13CA" w:rsidRPr="009D52A6" w14:paraId="7B1A6CDF" w14:textId="77777777" w:rsidTr="00362E4E">
        <w:trPr>
          <w:trHeight w:val="587"/>
        </w:trPr>
        <w:tc>
          <w:tcPr>
            <w:tcW w:w="2398" w:type="dxa"/>
          </w:tcPr>
          <w:p w14:paraId="5FEFD1DB" w14:textId="7438A8E1" w:rsidR="00DA13CA" w:rsidRPr="00A67F64" w:rsidRDefault="00DA13CA" w:rsidP="00362E4E">
            <w:pPr>
              <w:spacing w:line="360" w:lineRule="auto"/>
              <w:jc w:val="center"/>
              <w:rPr>
                <w:rFonts w:asciiTheme="majorBidi" w:hAnsiTheme="majorBidi" w:cstheme="majorBidi"/>
                <w:b/>
                <w:bCs/>
              </w:rPr>
            </w:pPr>
            <w:r w:rsidRPr="00A67F64">
              <w:rPr>
                <w:rFonts w:asciiTheme="majorBidi" w:hAnsiTheme="majorBidi" w:cstheme="majorBidi"/>
                <w:b/>
                <w:bCs/>
              </w:rPr>
              <w:t>1000</w:t>
            </w:r>
            <w:r w:rsidR="00A67F64" w:rsidRPr="00A67F64">
              <w:rPr>
                <w:rFonts w:asciiTheme="majorBidi" w:hAnsiTheme="majorBidi" w:cstheme="majorBidi"/>
                <w:b/>
                <w:bCs/>
              </w:rPr>
              <w:t xml:space="preserve"> W/m²</w:t>
            </w:r>
          </w:p>
        </w:tc>
        <w:tc>
          <w:tcPr>
            <w:tcW w:w="2398" w:type="dxa"/>
          </w:tcPr>
          <w:p w14:paraId="0E52952E"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26.25</w:t>
            </w:r>
          </w:p>
        </w:tc>
        <w:tc>
          <w:tcPr>
            <w:tcW w:w="2399" w:type="dxa"/>
          </w:tcPr>
          <w:p w14:paraId="1131B84A"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7.57</w:t>
            </w:r>
          </w:p>
        </w:tc>
        <w:tc>
          <w:tcPr>
            <w:tcW w:w="2399" w:type="dxa"/>
          </w:tcPr>
          <w:p w14:paraId="3B77B9A9"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199.75</w:t>
            </w:r>
          </w:p>
        </w:tc>
      </w:tr>
      <w:tr w:rsidR="00DA13CA" w:rsidRPr="009D52A6" w14:paraId="5E6E1357" w14:textId="77777777" w:rsidTr="00362E4E">
        <w:trPr>
          <w:trHeight w:val="614"/>
        </w:trPr>
        <w:tc>
          <w:tcPr>
            <w:tcW w:w="2398" w:type="dxa"/>
          </w:tcPr>
          <w:p w14:paraId="3FCF971B" w14:textId="6FCA02CF" w:rsidR="00DA13CA" w:rsidRPr="00A67F64" w:rsidRDefault="00DA13CA" w:rsidP="00362E4E">
            <w:pPr>
              <w:spacing w:line="360" w:lineRule="auto"/>
              <w:jc w:val="center"/>
              <w:rPr>
                <w:rFonts w:asciiTheme="majorBidi" w:hAnsiTheme="majorBidi" w:cstheme="majorBidi"/>
                <w:b/>
                <w:bCs/>
              </w:rPr>
            </w:pPr>
            <w:r w:rsidRPr="00A67F64">
              <w:rPr>
                <w:rFonts w:asciiTheme="majorBidi" w:hAnsiTheme="majorBidi" w:cstheme="majorBidi"/>
                <w:b/>
                <w:bCs/>
              </w:rPr>
              <w:t>Val</w:t>
            </w:r>
            <w:r w:rsidR="00EB1A50" w:rsidRPr="00A67F64">
              <w:rPr>
                <w:rFonts w:asciiTheme="majorBidi" w:hAnsiTheme="majorBidi" w:cstheme="majorBidi"/>
                <w:b/>
                <w:bCs/>
              </w:rPr>
              <w:t>eur de r</w:t>
            </w:r>
            <w:r w:rsidRPr="00A67F64">
              <w:rPr>
                <w:rFonts w:asciiTheme="majorBidi" w:hAnsiTheme="majorBidi" w:cstheme="majorBidi"/>
                <w:b/>
                <w:bCs/>
              </w:rPr>
              <w:t>éférence</w:t>
            </w:r>
          </w:p>
        </w:tc>
        <w:tc>
          <w:tcPr>
            <w:tcW w:w="2398" w:type="dxa"/>
          </w:tcPr>
          <w:p w14:paraId="19E4B676"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26.3</w:t>
            </w:r>
          </w:p>
        </w:tc>
        <w:tc>
          <w:tcPr>
            <w:tcW w:w="2399" w:type="dxa"/>
          </w:tcPr>
          <w:p w14:paraId="76388390"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7.61</w:t>
            </w:r>
          </w:p>
        </w:tc>
        <w:tc>
          <w:tcPr>
            <w:tcW w:w="2399" w:type="dxa"/>
          </w:tcPr>
          <w:p w14:paraId="711C1C14"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200.143</w:t>
            </w:r>
          </w:p>
        </w:tc>
      </w:tr>
      <w:tr w:rsidR="00DA13CA" w:rsidRPr="009D52A6" w14:paraId="2AD702BF" w14:textId="77777777" w:rsidTr="00362E4E">
        <w:trPr>
          <w:trHeight w:val="614"/>
        </w:trPr>
        <w:tc>
          <w:tcPr>
            <w:tcW w:w="2398" w:type="dxa"/>
          </w:tcPr>
          <w:p w14:paraId="3FE8D5FC" w14:textId="54CF09C8" w:rsidR="00DA13CA" w:rsidRPr="00A67F64" w:rsidRDefault="00DA13CA" w:rsidP="00362E4E">
            <w:pPr>
              <w:spacing w:line="360" w:lineRule="auto"/>
              <w:jc w:val="center"/>
              <w:rPr>
                <w:rFonts w:asciiTheme="majorBidi" w:hAnsiTheme="majorBidi" w:cstheme="majorBidi"/>
                <w:b/>
                <w:bCs/>
              </w:rPr>
            </w:pPr>
            <w:r w:rsidRPr="00A67F64">
              <w:rPr>
                <w:rFonts w:asciiTheme="majorBidi" w:hAnsiTheme="majorBidi" w:cstheme="majorBidi"/>
                <w:b/>
                <w:bCs/>
              </w:rPr>
              <w:t>800</w:t>
            </w:r>
            <w:r w:rsidR="00A67F64" w:rsidRPr="00A67F64">
              <w:rPr>
                <w:rFonts w:asciiTheme="majorBidi" w:hAnsiTheme="majorBidi" w:cstheme="majorBidi"/>
                <w:b/>
                <w:bCs/>
              </w:rPr>
              <w:t xml:space="preserve"> W/m²</w:t>
            </w:r>
          </w:p>
        </w:tc>
        <w:tc>
          <w:tcPr>
            <w:tcW w:w="2398" w:type="dxa"/>
          </w:tcPr>
          <w:p w14:paraId="6265F52B"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26.29</w:t>
            </w:r>
          </w:p>
        </w:tc>
        <w:tc>
          <w:tcPr>
            <w:tcW w:w="2399" w:type="dxa"/>
          </w:tcPr>
          <w:p w14:paraId="7C7B5D8A"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6.12</w:t>
            </w:r>
          </w:p>
        </w:tc>
        <w:tc>
          <w:tcPr>
            <w:tcW w:w="2399" w:type="dxa"/>
          </w:tcPr>
          <w:p w14:paraId="23C07F0E"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160.75</w:t>
            </w:r>
          </w:p>
        </w:tc>
      </w:tr>
      <w:tr w:rsidR="00DA13CA" w:rsidRPr="009D52A6" w14:paraId="2868655E" w14:textId="77777777" w:rsidTr="00362E4E">
        <w:trPr>
          <w:trHeight w:val="614"/>
        </w:trPr>
        <w:tc>
          <w:tcPr>
            <w:tcW w:w="2398" w:type="dxa"/>
          </w:tcPr>
          <w:p w14:paraId="159117E1" w14:textId="31CD4061" w:rsidR="00DA13CA" w:rsidRPr="00A67F64" w:rsidRDefault="00EB1A50" w:rsidP="00362E4E">
            <w:pPr>
              <w:spacing w:line="360" w:lineRule="auto"/>
              <w:jc w:val="center"/>
              <w:rPr>
                <w:rFonts w:asciiTheme="majorBidi" w:hAnsiTheme="majorBidi" w:cstheme="majorBidi"/>
                <w:b/>
                <w:bCs/>
              </w:rPr>
            </w:pPr>
            <w:r w:rsidRPr="00A67F64">
              <w:rPr>
                <w:rFonts w:asciiTheme="majorBidi" w:hAnsiTheme="majorBidi" w:cstheme="majorBidi"/>
                <w:b/>
                <w:bCs/>
              </w:rPr>
              <w:t>Valeur de référence</w:t>
            </w:r>
          </w:p>
        </w:tc>
        <w:tc>
          <w:tcPr>
            <w:tcW w:w="2398" w:type="dxa"/>
          </w:tcPr>
          <w:p w14:paraId="7A4DD8F1"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26.46</w:t>
            </w:r>
          </w:p>
        </w:tc>
        <w:tc>
          <w:tcPr>
            <w:tcW w:w="2399" w:type="dxa"/>
          </w:tcPr>
          <w:p w14:paraId="17889D53"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6.10</w:t>
            </w:r>
          </w:p>
        </w:tc>
        <w:tc>
          <w:tcPr>
            <w:tcW w:w="2399" w:type="dxa"/>
          </w:tcPr>
          <w:p w14:paraId="6F0831B8"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161.50</w:t>
            </w:r>
          </w:p>
        </w:tc>
      </w:tr>
      <w:tr w:rsidR="00DA13CA" w:rsidRPr="009D52A6" w14:paraId="624BED35" w14:textId="77777777" w:rsidTr="00362E4E">
        <w:trPr>
          <w:trHeight w:val="614"/>
        </w:trPr>
        <w:tc>
          <w:tcPr>
            <w:tcW w:w="2398" w:type="dxa"/>
          </w:tcPr>
          <w:p w14:paraId="48059500" w14:textId="7ADF6262" w:rsidR="00DA13CA" w:rsidRPr="00A67F64" w:rsidRDefault="00DA13CA" w:rsidP="00362E4E">
            <w:pPr>
              <w:spacing w:line="360" w:lineRule="auto"/>
              <w:jc w:val="center"/>
              <w:rPr>
                <w:rFonts w:asciiTheme="majorBidi" w:hAnsiTheme="majorBidi" w:cstheme="majorBidi"/>
                <w:b/>
                <w:bCs/>
              </w:rPr>
            </w:pPr>
            <w:r w:rsidRPr="00A67F64">
              <w:rPr>
                <w:rFonts w:asciiTheme="majorBidi" w:hAnsiTheme="majorBidi" w:cstheme="majorBidi"/>
                <w:b/>
                <w:bCs/>
              </w:rPr>
              <w:t>600</w:t>
            </w:r>
            <w:r w:rsidR="00A67F64" w:rsidRPr="00A67F64">
              <w:rPr>
                <w:rFonts w:asciiTheme="majorBidi" w:hAnsiTheme="majorBidi" w:cstheme="majorBidi"/>
                <w:b/>
                <w:bCs/>
              </w:rPr>
              <w:t xml:space="preserve"> W/m²</w:t>
            </w:r>
          </w:p>
        </w:tc>
        <w:tc>
          <w:tcPr>
            <w:tcW w:w="2398" w:type="dxa"/>
          </w:tcPr>
          <w:p w14:paraId="1931F047"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26.1</w:t>
            </w:r>
          </w:p>
        </w:tc>
        <w:tc>
          <w:tcPr>
            <w:tcW w:w="2399" w:type="dxa"/>
          </w:tcPr>
          <w:p w14:paraId="2BDB8E04"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4.57</w:t>
            </w:r>
          </w:p>
        </w:tc>
        <w:tc>
          <w:tcPr>
            <w:tcW w:w="2399" w:type="dxa"/>
          </w:tcPr>
          <w:p w14:paraId="20E3E81A" w14:textId="77777777" w:rsidR="00DA13CA" w:rsidRPr="009D52A6" w:rsidRDefault="00DA13CA" w:rsidP="00362E4E">
            <w:pPr>
              <w:spacing w:line="360" w:lineRule="auto"/>
              <w:jc w:val="center"/>
              <w:rPr>
                <w:rFonts w:asciiTheme="majorBidi" w:hAnsiTheme="majorBidi" w:cstheme="majorBidi"/>
                <w:b/>
                <w:bCs/>
              </w:rPr>
            </w:pPr>
            <w:r w:rsidRPr="009D52A6">
              <w:rPr>
                <w:rFonts w:asciiTheme="majorBidi" w:hAnsiTheme="majorBidi" w:cstheme="majorBidi"/>
                <w:b/>
                <w:bCs/>
              </w:rPr>
              <w:t>119.5</w:t>
            </w:r>
          </w:p>
        </w:tc>
      </w:tr>
      <w:tr w:rsidR="00DA13CA" w:rsidRPr="009D52A6" w14:paraId="44B35C25" w14:textId="77777777" w:rsidTr="00362E4E">
        <w:trPr>
          <w:trHeight w:val="587"/>
        </w:trPr>
        <w:tc>
          <w:tcPr>
            <w:tcW w:w="2398" w:type="dxa"/>
          </w:tcPr>
          <w:p w14:paraId="15D7FA33" w14:textId="653EDD67" w:rsidR="00DA13CA" w:rsidRPr="00A67F64" w:rsidRDefault="00EB1A50" w:rsidP="00362E4E">
            <w:pPr>
              <w:spacing w:line="360" w:lineRule="auto"/>
              <w:jc w:val="center"/>
              <w:rPr>
                <w:rFonts w:asciiTheme="majorBidi" w:hAnsiTheme="majorBidi" w:cstheme="majorBidi"/>
                <w:b/>
                <w:bCs/>
              </w:rPr>
            </w:pPr>
            <w:r w:rsidRPr="00A67F64">
              <w:rPr>
                <w:rFonts w:asciiTheme="majorBidi" w:hAnsiTheme="majorBidi" w:cstheme="majorBidi"/>
                <w:b/>
                <w:bCs/>
              </w:rPr>
              <w:t>Valeur de référence</w:t>
            </w:r>
          </w:p>
        </w:tc>
        <w:tc>
          <w:tcPr>
            <w:tcW w:w="2398" w:type="dxa"/>
          </w:tcPr>
          <w:p w14:paraId="19A6383E"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26.58</w:t>
            </w:r>
          </w:p>
        </w:tc>
        <w:tc>
          <w:tcPr>
            <w:tcW w:w="2399" w:type="dxa"/>
          </w:tcPr>
          <w:p w14:paraId="18C86177"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4.58</w:t>
            </w:r>
          </w:p>
        </w:tc>
        <w:tc>
          <w:tcPr>
            <w:tcW w:w="2399" w:type="dxa"/>
          </w:tcPr>
          <w:p w14:paraId="5A4FDBE2" w14:textId="77777777" w:rsidR="00DA13CA" w:rsidRPr="009D52A6" w:rsidRDefault="00DA13CA" w:rsidP="00362E4E">
            <w:pPr>
              <w:spacing w:line="360" w:lineRule="auto"/>
              <w:jc w:val="center"/>
              <w:rPr>
                <w:rFonts w:asciiTheme="majorBidi" w:hAnsiTheme="majorBidi" w:cstheme="majorBidi"/>
                <w:b/>
                <w:bCs/>
                <w:color w:val="EE0000"/>
              </w:rPr>
            </w:pPr>
            <w:r w:rsidRPr="009D52A6">
              <w:rPr>
                <w:rFonts w:asciiTheme="majorBidi" w:hAnsiTheme="majorBidi" w:cstheme="majorBidi"/>
                <w:b/>
                <w:bCs/>
                <w:color w:val="EE0000"/>
              </w:rPr>
              <w:t>121.79</w:t>
            </w:r>
          </w:p>
        </w:tc>
      </w:tr>
    </w:tbl>
    <w:p w14:paraId="2FE2D8A0" w14:textId="77777777" w:rsidR="00DA13CA" w:rsidRPr="009D52A6" w:rsidRDefault="00DA13CA" w:rsidP="00DA13CA">
      <w:pPr>
        <w:spacing w:after="0" w:line="360" w:lineRule="auto"/>
        <w:jc w:val="center"/>
        <w:rPr>
          <w:rFonts w:asciiTheme="majorBidi" w:hAnsiTheme="majorBidi" w:cstheme="majorBidi"/>
        </w:rPr>
      </w:pPr>
    </w:p>
    <w:p w14:paraId="2C9D3C28" w14:textId="49BAF5F0" w:rsidR="00DA13CA" w:rsidRPr="009D52A6" w:rsidRDefault="00DA13CA" w:rsidP="00DA13CA">
      <w:pPr>
        <w:spacing w:after="0" w:line="360" w:lineRule="auto"/>
        <w:ind w:left="720"/>
        <w:contextualSpacing/>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Tableau</w:t>
      </w:r>
      <w:r w:rsidRPr="009D52A6">
        <w:rPr>
          <w:rFonts w:asciiTheme="majorBidi" w:hAnsiTheme="majorBidi" w:cstheme="majorBidi"/>
          <w:b/>
          <w:bCs/>
          <w:color w:val="000000" w:themeColor="text1"/>
          <w:shd w:val="clear" w:color="auto" w:fill="FFFFFF"/>
        </w:rPr>
        <w:t xml:space="preserve"> III</w:t>
      </w:r>
      <w:r w:rsidRPr="009D52A6">
        <w:rPr>
          <w:rFonts w:asciiTheme="majorBidi" w:hAnsiTheme="majorBidi" w:cstheme="majorBidi"/>
          <w:b/>
          <w:bCs/>
          <w:color w:val="000000" w:themeColor="text1"/>
        </w:rPr>
        <w:t>.</w:t>
      </w:r>
      <w:r w:rsidR="00AD21A7">
        <w:rPr>
          <w:rFonts w:asciiTheme="majorBidi" w:hAnsiTheme="majorBidi" w:cstheme="majorBidi"/>
          <w:b/>
          <w:bCs/>
          <w:color w:val="000000" w:themeColor="text1"/>
        </w:rPr>
        <w:t>8</w:t>
      </w:r>
      <w:r w:rsidRPr="009D52A6">
        <w:rPr>
          <w:rFonts w:asciiTheme="majorBidi" w:hAnsiTheme="majorBidi" w:cstheme="majorBidi"/>
          <w:b/>
          <w:bCs/>
          <w:color w:val="000000" w:themeColor="text1"/>
        </w:rPr>
        <w:t xml:space="preserve"> Rendements de la puissance suivant l’irradiation</w:t>
      </w:r>
    </w:p>
    <w:p w14:paraId="27198FB1" w14:textId="77777777" w:rsidR="00DA13CA" w:rsidRPr="009D52A6" w:rsidRDefault="00DA13CA" w:rsidP="00DA13CA">
      <w:pPr>
        <w:spacing w:after="0" w:line="360" w:lineRule="auto"/>
        <w:jc w:val="center"/>
        <w:rPr>
          <w:rFonts w:asciiTheme="majorBidi" w:hAnsiTheme="majorBidi" w:cstheme="majorBidi"/>
        </w:rPr>
      </w:pPr>
    </w:p>
    <w:tbl>
      <w:tblPr>
        <w:tblStyle w:val="Grilledutableau1"/>
        <w:tblW w:w="0" w:type="auto"/>
        <w:jc w:val="center"/>
        <w:tblLook w:val="04A0" w:firstRow="1" w:lastRow="0" w:firstColumn="1" w:lastColumn="0" w:noHBand="0" w:noVBand="1"/>
      </w:tblPr>
      <w:tblGrid>
        <w:gridCol w:w="2839"/>
        <w:gridCol w:w="2602"/>
      </w:tblGrid>
      <w:tr w:rsidR="00DA13CA" w:rsidRPr="009D52A6" w14:paraId="021E317F" w14:textId="77777777" w:rsidTr="00362E4E">
        <w:trPr>
          <w:trHeight w:val="737"/>
          <w:jc w:val="center"/>
        </w:trPr>
        <w:tc>
          <w:tcPr>
            <w:tcW w:w="2839" w:type="dxa"/>
            <w:shd w:val="clear" w:color="auto" w:fill="B4C6E7" w:themeFill="accent1" w:themeFillTint="66"/>
          </w:tcPr>
          <w:p w14:paraId="1AAA45E1" w14:textId="491F187C" w:rsidR="00DA13CA" w:rsidRPr="009D52A6" w:rsidRDefault="00EB1A50" w:rsidP="00362E4E">
            <w:pPr>
              <w:tabs>
                <w:tab w:val="left" w:pos="1572"/>
              </w:tabs>
              <w:spacing w:line="360" w:lineRule="auto"/>
              <w:jc w:val="center"/>
              <w:rPr>
                <w:rFonts w:asciiTheme="majorBidi" w:hAnsiTheme="majorBidi" w:cstheme="majorBidi"/>
                <w:b/>
                <w:bCs/>
                <w:sz w:val="28"/>
                <w:szCs w:val="28"/>
              </w:rPr>
            </w:pPr>
            <w:r w:rsidRPr="009D52A6">
              <w:rPr>
                <w:rFonts w:asciiTheme="majorBidi" w:hAnsiTheme="majorBidi" w:cstheme="majorBidi"/>
                <w:b/>
                <w:bCs/>
                <w:sz w:val="28"/>
                <w:szCs w:val="28"/>
              </w:rPr>
              <w:t xml:space="preserve">Irradiation </w:t>
            </w:r>
          </w:p>
        </w:tc>
        <w:tc>
          <w:tcPr>
            <w:tcW w:w="2602" w:type="dxa"/>
            <w:shd w:val="clear" w:color="auto" w:fill="B4C6E7" w:themeFill="accent1" w:themeFillTint="66"/>
          </w:tcPr>
          <w:p w14:paraId="114794A5" w14:textId="55055424" w:rsidR="00DA13CA" w:rsidRPr="009D52A6" w:rsidRDefault="00EB1A50" w:rsidP="00362E4E">
            <w:pPr>
              <w:tabs>
                <w:tab w:val="left" w:pos="1572"/>
              </w:tabs>
              <w:spacing w:line="360" w:lineRule="auto"/>
              <w:jc w:val="center"/>
              <w:rPr>
                <w:rFonts w:asciiTheme="majorBidi" w:hAnsiTheme="majorBidi" w:cstheme="majorBidi"/>
                <w:b/>
                <w:bCs/>
                <w:sz w:val="32"/>
                <w:szCs w:val="32"/>
              </w:rPr>
            </w:pPr>
            <w:r w:rsidRPr="009D52A6">
              <w:rPr>
                <w:rFonts w:asciiTheme="majorBidi" w:hAnsiTheme="majorBidi" w:cstheme="majorBidi"/>
                <w:b/>
                <w:bCs/>
                <w:sz w:val="32"/>
                <w:szCs w:val="32"/>
              </w:rPr>
              <w:t xml:space="preserve">Rendement </w:t>
            </w:r>
          </w:p>
        </w:tc>
      </w:tr>
      <w:tr w:rsidR="00DA13CA" w:rsidRPr="009D52A6" w14:paraId="39DD31E5" w14:textId="77777777" w:rsidTr="00362E4E">
        <w:trPr>
          <w:trHeight w:val="678"/>
          <w:jc w:val="center"/>
        </w:trPr>
        <w:tc>
          <w:tcPr>
            <w:tcW w:w="2839" w:type="dxa"/>
          </w:tcPr>
          <w:p w14:paraId="5B5D876A" w14:textId="147C03CB" w:rsidR="00DA13CA" w:rsidRPr="00A67F64" w:rsidRDefault="00DA13CA" w:rsidP="00362E4E">
            <w:pPr>
              <w:tabs>
                <w:tab w:val="left" w:pos="1572"/>
              </w:tabs>
              <w:spacing w:line="360" w:lineRule="auto"/>
              <w:jc w:val="center"/>
              <w:rPr>
                <w:rFonts w:asciiTheme="majorBidi" w:hAnsiTheme="majorBidi" w:cstheme="majorBidi"/>
              </w:rPr>
            </w:pPr>
            <w:r w:rsidRPr="00A67F64">
              <w:rPr>
                <w:rFonts w:asciiTheme="majorBidi" w:hAnsiTheme="majorBidi" w:cstheme="majorBidi"/>
              </w:rPr>
              <w:t>1000</w:t>
            </w:r>
            <w:r w:rsidR="00A67F64" w:rsidRPr="00A67F64">
              <w:rPr>
                <w:rFonts w:asciiTheme="majorBidi" w:hAnsiTheme="majorBidi" w:cstheme="majorBidi"/>
              </w:rPr>
              <w:t xml:space="preserve"> W/m²</w:t>
            </w:r>
          </w:p>
        </w:tc>
        <w:tc>
          <w:tcPr>
            <w:tcW w:w="2602" w:type="dxa"/>
          </w:tcPr>
          <w:p w14:paraId="2E20C2C8"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99.80%</w:t>
            </w:r>
          </w:p>
        </w:tc>
      </w:tr>
      <w:tr w:rsidR="00DA13CA" w:rsidRPr="009D52A6" w14:paraId="491CBA40" w14:textId="77777777" w:rsidTr="00362E4E">
        <w:trPr>
          <w:trHeight w:val="499"/>
          <w:jc w:val="center"/>
        </w:trPr>
        <w:tc>
          <w:tcPr>
            <w:tcW w:w="2839" w:type="dxa"/>
          </w:tcPr>
          <w:p w14:paraId="75D003B7" w14:textId="427E8867" w:rsidR="00DA13CA" w:rsidRPr="00A67F64" w:rsidRDefault="00DA13CA" w:rsidP="00362E4E">
            <w:pPr>
              <w:tabs>
                <w:tab w:val="left" w:pos="1572"/>
              </w:tabs>
              <w:spacing w:line="360" w:lineRule="auto"/>
              <w:jc w:val="center"/>
              <w:rPr>
                <w:rFonts w:asciiTheme="majorBidi" w:hAnsiTheme="majorBidi" w:cstheme="majorBidi"/>
              </w:rPr>
            </w:pPr>
            <w:r w:rsidRPr="00A67F64">
              <w:rPr>
                <w:rFonts w:asciiTheme="majorBidi" w:hAnsiTheme="majorBidi" w:cstheme="majorBidi"/>
              </w:rPr>
              <w:t>800</w:t>
            </w:r>
            <w:r w:rsidR="00A67F64" w:rsidRPr="00A67F64">
              <w:rPr>
                <w:rFonts w:asciiTheme="majorBidi" w:hAnsiTheme="majorBidi" w:cstheme="majorBidi"/>
              </w:rPr>
              <w:t xml:space="preserve"> W/m²</w:t>
            </w:r>
          </w:p>
        </w:tc>
        <w:tc>
          <w:tcPr>
            <w:tcW w:w="2602" w:type="dxa"/>
          </w:tcPr>
          <w:p w14:paraId="482B8867"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99.53%</w:t>
            </w:r>
          </w:p>
        </w:tc>
      </w:tr>
      <w:tr w:rsidR="00DA13CA" w:rsidRPr="009D52A6" w14:paraId="6B63DA4B" w14:textId="77777777" w:rsidTr="00362E4E">
        <w:trPr>
          <w:trHeight w:val="678"/>
          <w:jc w:val="center"/>
        </w:trPr>
        <w:tc>
          <w:tcPr>
            <w:tcW w:w="2839" w:type="dxa"/>
          </w:tcPr>
          <w:p w14:paraId="6E21F320" w14:textId="3F4A3EC5" w:rsidR="00DA13CA" w:rsidRPr="00A67F64" w:rsidRDefault="00DA13CA" w:rsidP="00362E4E">
            <w:pPr>
              <w:tabs>
                <w:tab w:val="left" w:pos="1572"/>
              </w:tabs>
              <w:spacing w:line="360" w:lineRule="auto"/>
              <w:jc w:val="center"/>
              <w:rPr>
                <w:rFonts w:asciiTheme="majorBidi" w:hAnsiTheme="majorBidi" w:cstheme="majorBidi"/>
              </w:rPr>
            </w:pPr>
            <w:r w:rsidRPr="00A67F64">
              <w:rPr>
                <w:rFonts w:asciiTheme="majorBidi" w:hAnsiTheme="majorBidi" w:cstheme="majorBidi"/>
              </w:rPr>
              <w:t>600</w:t>
            </w:r>
            <w:r w:rsidR="00A67F64" w:rsidRPr="00A67F64">
              <w:rPr>
                <w:rFonts w:asciiTheme="majorBidi" w:hAnsiTheme="majorBidi" w:cstheme="majorBidi"/>
              </w:rPr>
              <w:t xml:space="preserve"> W/m²</w:t>
            </w:r>
          </w:p>
        </w:tc>
        <w:tc>
          <w:tcPr>
            <w:tcW w:w="2602" w:type="dxa"/>
          </w:tcPr>
          <w:p w14:paraId="27791693" w14:textId="77777777" w:rsidR="00DA13CA" w:rsidRPr="009D52A6" w:rsidRDefault="00DA13CA" w:rsidP="00362E4E">
            <w:pPr>
              <w:tabs>
                <w:tab w:val="left" w:pos="1572"/>
              </w:tabs>
              <w:spacing w:line="360" w:lineRule="auto"/>
              <w:jc w:val="center"/>
              <w:rPr>
                <w:rFonts w:asciiTheme="majorBidi" w:hAnsiTheme="majorBidi" w:cstheme="majorBidi"/>
                <w:b/>
                <w:bCs/>
              </w:rPr>
            </w:pPr>
            <w:r w:rsidRPr="009D52A6">
              <w:rPr>
                <w:rFonts w:asciiTheme="majorBidi" w:hAnsiTheme="majorBidi" w:cstheme="majorBidi"/>
                <w:b/>
                <w:bCs/>
              </w:rPr>
              <w:t>98.11%</w:t>
            </w:r>
          </w:p>
        </w:tc>
      </w:tr>
    </w:tbl>
    <w:p w14:paraId="70BA67BA" w14:textId="77777777" w:rsidR="00DA13CA" w:rsidRPr="009D52A6" w:rsidRDefault="00DA13CA" w:rsidP="00DA13CA">
      <w:pPr>
        <w:spacing w:after="0" w:line="360" w:lineRule="auto"/>
        <w:jc w:val="both"/>
        <w:rPr>
          <w:rFonts w:asciiTheme="majorBidi" w:hAnsiTheme="majorBidi" w:cstheme="majorBidi"/>
          <w:color w:val="2F5496" w:themeColor="accent1" w:themeShade="BF"/>
          <w:sz w:val="28"/>
          <w:szCs w:val="28"/>
          <w:shd w:val="clear" w:color="auto" w:fill="FFFFFF"/>
        </w:rPr>
      </w:pPr>
    </w:p>
    <w:p w14:paraId="3A2A4DC5" w14:textId="45BE613C" w:rsidR="00DA13CA" w:rsidRPr="003E12AF" w:rsidRDefault="003E12AF" w:rsidP="00DA13CA">
      <w:pPr>
        <w:spacing w:after="0" w:line="360" w:lineRule="auto"/>
        <w:jc w:val="both"/>
        <w:rPr>
          <w:rFonts w:asciiTheme="majorBidi" w:hAnsiTheme="majorBidi" w:cstheme="majorBidi"/>
          <w:b/>
          <w:bCs/>
          <w:color w:val="2F5496" w:themeColor="accent1" w:themeShade="BF"/>
        </w:rPr>
      </w:pPr>
      <w:r w:rsidRPr="003E12AF">
        <w:rPr>
          <w:rFonts w:asciiTheme="majorBidi" w:hAnsiTheme="majorBidi" w:cstheme="majorBidi"/>
          <w:b/>
          <w:bCs/>
          <w:color w:val="2F5496" w:themeColor="accent1" w:themeShade="BF"/>
          <w:shd w:val="clear" w:color="auto" w:fill="FFFFFF"/>
        </w:rPr>
        <w:t>III</w:t>
      </w:r>
      <w:r w:rsidRPr="003E12AF">
        <w:rPr>
          <w:rFonts w:asciiTheme="majorBidi" w:hAnsiTheme="majorBidi" w:cstheme="majorBidi"/>
          <w:b/>
          <w:bCs/>
          <w:color w:val="2F5496" w:themeColor="accent1" w:themeShade="BF"/>
        </w:rPr>
        <w:t>.2.3.4</w:t>
      </w:r>
      <w:r w:rsidR="00DA13CA" w:rsidRPr="003E12AF">
        <w:rPr>
          <w:rFonts w:asciiTheme="majorBidi" w:hAnsiTheme="majorBidi" w:cstheme="majorBidi"/>
          <w:b/>
          <w:bCs/>
          <w:color w:val="2F5496" w:themeColor="accent1" w:themeShade="BF"/>
        </w:rPr>
        <w:t xml:space="preserve">Interprétation des résultats de la méthode </w:t>
      </w:r>
      <w:r>
        <w:rPr>
          <w:rFonts w:asciiTheme="majorBidi" w:hAnsiTheme="majorBidi" w:cstheme="majorBidi"/>
          <w:b/>
          <w:bCs/>
          <w:color w:val="2F5496" w:themeColor="accent1" w:themeShade="BF"/>
        </w:rPr>
        <w:t xml:space="preserve">de la Logique Floue </w:t>
      </w:r>
    </w:p>
    <w:p w14:paraId="1CFADBD6" w14:textId="0552A7FA" w:rsidR="00DA13CA" w:rsidRPr="00A67F64" w:rsidRDefault="00DA13CA" w:rsidP="00A67F64">
      <w:pPr>
        <w:spacing w:after="0" w:line="360" w:lineRule="auto"/>
        <w:jc w:val="both"/>
        <w:rPr>
          <w:rFonts w:asciiTheme="majorBidi" w:hAnsiTheme="majorBidi" w:cstheme="majorBidi"/>
        </w:rPr>
      </w:pPr>
      <w:r w:rsidRPr="009D52A6">
        <w:rPr>
          <w:rFonts w:asciiTheme="majorBidi" w:hAnsiTheme="majorBidi" w:cstheme="majorBidi"/>
        </w:rPr>
        <w:t xml:space="preserve">Les résultats obtenus avec la logique floue sont les plus satisfaisants parmi les trois méthodes étudiées. Pour une irradiation de 1000 W/m², la puissance atteint environ 201 W, avec un rendement de 99,80 %. Lorsque l'irradiation diminue à 800 W/m² puis à 600 W/m², la méthode </w:t>
      </w:r>
      <w:r w:rsidRPr="009D52A6">
        <w:rPr>
          <w:rFonts w:asciiTheme="majorBidi" w:hAnsiTheme="majorBidi" w:cstheme="majorBidi"/>
        </w:rPr>
        <w:lastRenderedPageBreak/>
        <w:t>conserve des rendements très élevés de 99,53 % et 98,11 %, ce qui montre une excellente capacité d'adaptation aux variations d'irradiation. Ces résultats démontrent que le contrôleur flou suit rapidement le point de puissance maximale tout en réduisant fortement les oscillations, ce qui améliore la stabilité et le rendement global du système photovoltaïque.</w:t>
      </w:r>
    </w:p>
    <w:p w14:paraId="5ED05378" w14:textId="2A460598" w:rsidR="00DA13CA" w:rsidRPr="00A67F64" w:rsidRDefault="00DA13CA" w:rsidP="00275AC3">
      <w:pPr>
        <w:spacing w:after="0" w:line="360" w:lineRule="auto"/>
        <w:jc w:val="both"/>
        <w:outlineLvl w:val="0"/>
        <w:rPr>
          <w:rFonts w:asciiTheme="majorBidi" w:hAnsiTheme="majorBidi" w:cstheme="majorBidi"/>
          <w:b/>
          <w:bCs/>
        </w:rPr>
      </w:pPr>
      <w:bookmarkStart w:id="87" w:name="_Toc234507392"/>
      <w:r w:rsidRPr="00A67F64">
        <w:rPr>
          <w:rFonts w:asciiTheme="majorBidi" w:hAnsiTheme="majorBidi" w:cstheme="majorBidi"/>
          <w:b/>
          <w:bCs/>
          <w:color w:val="2F5496" w:themeColor="accent1" w:themeShade="BF"/>
          <w:sz w:val="28"/>
          <w:szCs w:val="28"/>
          <w:shd w:val="clear" w:color="auto" w:fill="FFFFFF"/>
        </w:rPr>
        <w:t>III</w:t>
      </w:r>
      <w:r w:rsidRPr="00A67F64">
        <w:rPr>
          <w:rFonts w:asciiTheme="majorBidi" w:hAnsiTheme="majorBidi" w:cstheme="majorBidi"/>
          <w:b/>
          <w:bCs/>
          <w:color w:val="2F5496" w:themeColor="accent1" w:themeShade="BF"/>
          <w:sz w:val="28"/>
          <w:szCs w:val="28"/>
        </w:rPr>
        <w:t xml:space="preserve"> .3</w:t>
      </w:r>
      <w:r w:rsidR="00275AC3">
        <w:rPr>
          <w:rFonts w:asciiTheme="majorBidi" w:hAnsiTheme="majorBidi" w:cstheme="majorBidi"/>
          <w:b/>
          <w:bCs/>
          <w:color w:val="2F5496" w:themeColor="accent1" w:themeShade="BF"/>
          <w:sz w:val="28"/>
          <w:szCs w:val="28"/>
        </w:rPr>
        <w:t xml:space="preserve"> </w:t>
      </w:r>
      <w:r w:rsidRPr="00A67F64">
        <w:rPr>
          <w:rFonts w:asciiTheme="majorBidi" w:hAnsiTheme="majorBidi" w:cstheme="majorBidi"/>
          <w:b/>
          <w:bCs/>
          <w:color w:val="2F5496" w:themeColor="accent1" w:themeShade="BF"/>
          <w:sz w:val="28"/>
          <w:szCs w:val="28"/>
        </w:rPr>
        <w:t>Comparaison des trois méthodes</w:t>
      </w:r>
      <w:bookmarkEnd w:id="87"/>
    </w:p>
    <w:p w14:paraId="791EFB4E" w14:textId="77777777" w:rsidR="00DA13CA" w:rsidRPr="009D52A6" w:rsidRDefault="00DA13CA" w:rsidP="00DA13CA">
      <w:pPr>
        <w:spacing w:after="0" w:line="360" w:lineRule="auto"/>
        <w:jc w:val="both"/>
        <w:rPr>
          <w:rFonts w:asciiTheme="majorBidi" w:hAnsiTheme="majorBidi" w:cstheme="majorBidi"/>
        </w:rPr>
      </w:pPr>
      <w:r w:rsidRPr="009D52A6">
        <w:rPr>
          <w:rFonts w:asciiTheme="majorBidi" w:hAnsiTheme="majorBidi" w:cstheme="majorBidi"/>
        </w:rPr>
        <w:t>La comparaison des trois techniques montre que chacune présente des avantages et des limites.</w:t>
      </w:r>
    </w:p>
    <w:p w14:paraId="687709CE" w14:textId="1E56DC6B" w:rsidR="00DA13CA" w:rsidRPr="00A67F64" w:rsidRDefault="00DA13CA" w:rsidP="00A67F64">
      <w:pPr>
        <w:spacing w:after="0" w:line="360" w:lineRule="auto"/>
        <w:jc w:val="both"/>
        <w:rPr>
          <w:rFonts w:asciiTheme="majorBidi" w:hAnsiTheme="majorBidi" w:cstheme="majorBidi"/>
          <w:rtl/>
        </w:rPr>
      </w:pPr>
      <w:r w:rsidRPr="009D52A6">
        <w:rPr>
          <w:rFonts w:asciiTheme="majorBidi" w:hAnsiTheme="majorBidi" w:cstheme="majorBidi"/>
        </w:rPr>
        <w:t xml:space="preserve">Concernant le temps de réponse, la méthode </w:t>
      </w:r>
      <w:proofErr w:type="spellStart"/>
      <w:r w:rsidRPr="009D52A6">
        <w:rPr>
          <w:rFonts w:asciiTheme="majorBidi" w:hAnsiTheme="majorBidi" w:cstheme="majorBidi"/>
        </w:rPr>
        <w:t>Fuzzy</w:t>
      </w:r>
      <w:proofErr w:type="spellEnd"/>
      <w:r w:rsidRPr="009D52A6">
        <w:rPr>
          <w:rFonts w:asciiTheme="majorBidi" w:hAnsiTheme="majorBidi" w:cstheme="majorBidi"/>
        </w:rPr>
        <w:t xml:space="preserve"> Logic est la plus rapide, car elle ajuste directement le rapport cyclique à partir des règles d'inférence. La méthode </w:t>
      </w:r>
      <w:proofErr w:type="spellStart"/>
      <w:r w:rsidRPr="009D52A6">
        <w:rPr>
          <w:rFonts w:asciiTheme="majorBidi" w:hAnsiTheme="majorBidi" w:cstheme="majorBidi"/>
        </w:rPr>
        <w:t>Incremental</w:t>
      </w:r>
      <w:proofErr w:type="spellEnd"/>
      <w:r w:rsidRPr="009D52A6">
        <w:rPr>
          <w:rFonts w:asciiTheme="majorBidi" w:hAnsiTheme="majorBidi" w:cstheme="majorBidi"/>
        </w:rPr>
        <w:t xml:space="preserve"> Conductance présente également un temps de réponse relativement court, tandis que P&amp;O est légèrement plus lente en raison des perturbations successives nécessaires pour atteindre le point de puissance maximale. Du point de vue du rendement, la logique floue offre les meilleures performances avec des rendements supérieurs à 98 % pour toutes les valeurs d'irradiation étudiées. La méthode P&amp;O arrive en deuxième position avec un rendement correct, mais sa performance diminue à faible irradiation. La méthode Incrémental Conductance présente le rendement le plus faible, notamment sous 600 W/m², où il chute à 68,40 %. En ce qui concerne le comportement face aux variations d'irradiation, la logique floue se révèle particulièrement robuste. Elle suit efficacement les variations d'ensoleillement tout en limitant les oscillations autour du MPP. La méthode Incrémental Conductance reste capable de suivre le point optimal, mais sa précision diminue lorsque les variations deviennent importantes. Quant à la méthode P&amp;O, elle continue de fonctionner correctement, mais elle présente davantage d'oscillations, ce qui réduit légèrement l'énergie récupérée. En résumé, les résultats montrent clairement que la logique floue constitue la méthode la plus performante pour cette installation photovoltaïque, aussi bien en termes de rapidité de convergence que de rendement énergétique et de robustesse face aux variations des conditions climatiques.</w:t>
      </w:r>
    </w:p>
    <w:p w14:paraId="77D7886F" w14:textId="16702CE5" w:rsidR="00DA13CA" w:rsidRPr="009D52A6" w:rsidRDefault="00DA13CA" w:rsidP="00DA13CA">
      <w:pPr>
        <w:spacing w:after="0" w:line="360" w:lineRule="auto"/>
        <w:jc w:val="center"/>
        <w:rPr>
          <w:rFonts w:asciiTheme="majorBidi" w:hAnsiTheme="majorBidi" w:cstheme="majorBidi"/>
          <w:b/>
          <w:bCs/>
          <w:color w:val="000000" w:themeColor="text1"/>
        </w:rPr>
      </w:pPr>
      <w:r w:rsidRPr="009D52A6">
        <w:rPr>
          <w:rFonts w:asciiTheme="majorBidi" w:hAnsiTheme="majorBidi" w:cstheme="majorBidi"/>
          <w:b/>
          <w:bCs/>
          <w:color w:val="000000" w:themeColor="text1"/>
        </w:rPr>
        <w:t>Tableau</w:t>
      </w:r>
      <w:r w:rsidRPr="009D52A6">
        <w:rPr>
          <w:rFonts w:asciiTheme="majorBidi" w:hAnsiTheme="majorBidi" w:cstheme="majorBidi"/>
          <w:b/>
          <w:bCs/>
          <w:color w:val="000000" w:themeColor="text1"/>
          <w:shd w:val="clear" w:color="auto" w:fill="FFFFFF"/>
        </w:rPr>
        <w:t xml:space="preserve"> III</w:t>
      </w:r>
      <w:r w:rsidRPr="009D52A6">
        <w:rPr>
          <w:rFonts w:asciiTheme="majorBidi" w:hAnsiTheme="majorBidi" w:cstheme="majorBidi"/>
          <w:b/>
          <w:bCs/>
          <w:color w:val="000000" w:themeColor="text1"/>
        </w:rPr>
        <w:t>.10</w:t>
      </w:r>
      <w:r w:rsidRPr="009D52A6">
        <w:rPr>
          <w:rFonts w:asciiTheme="majorBidi" w:eastAsia="Times New Roman" w:hAnsiTheme="majorBidi" w:cstheme="majorBidi"/>
          <w:b/>
          <w:bCs/>
        </w:rPr>
        <w:t xml:space="preserve"> Comparaison des méthodes MPPT</w:t>
      </w:r>
    </w:p>
    <w:tbl>
      <w:tblPr>
        <w:tblStyle w:val="TableGrid0"/>
        <w:tblW w:w="9092" w:type="dxa"/>
        <w:jc w:val="center"/>
        <w:tblInd w:w="0" w:type="dxa"/>
        <w:tblCellMar>
          <w:top w:w="108" w:type="dxa"/>
          <w:left w:w="120" w:type="dxa"/>
          <w:right w:w="115" w:type="dxa"/>
        </w:tblCellMar>
        <w:tblLook w:val="04A0" w:firstRow="1" w:lastRow="0" w:firstColumn="1" w:lastColumn="0" w:noHBand="0" w:noVBand="1"/>
      </w:tblPr>
      <w:tblGrid>
        <w:gridCol w:w="2577"/>
        <w:gridCol w:w="1778"/>
        <w:gridCol w:w="2147"/>
        <w:gridCol w:w="2590"/>
      </w:tblGrid>
      <w:tr w:rsidR="00DA13CA" w:rsidRPr="009D52A6" w14:paraId="02D0B1E2" w14:textId="77777777" w:rsidTr="00F440CF">
        <w:trPr>
          <w:trHeight w:val="145"/>
          <w:jc w:val="center"/>
        </w:trPr>
        <w:tc>
          <w:tcPr>
            <w:tcW w:w="2577"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vAlign w:val="center"/>
          </w:tcPr>
          <w:p w14:paraId="229A0A4E" w14:textId="77777777" w:rsidR="00DA13CA" w:rsidRPr="009D52A6" w:rsidRDefault="00DA13CA" w:rsidP="00A67F64">
            <w:pPr>
              <w:spacing w:line="360" w:lineRule="auto"/>
              <w:ind w:right="5"/>
              <w:rPr>
                <w:rFonts w:asciiTheme="majorBidi" w:hAnsiTheme="majorBidi" w:cstheme="majorBidi"/>
              </w:rPr>
            </w:pPr>
            <w:r w:rsidRPr="009D52A6">
              <w:rPr>
                <w:rFonts w:asciiTheme="majorBidi" w:hAnsiTheme="majorBidi" w:cstheme="majorBidi"/>
              </w:rPr>
              <w:t>Critères</w:t>
            </w:r>
          </w:p>
        </w:tc>
        <w:tc>
          <w:tcPr>
            <w:tcW w:w="1778"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vAlign w:val="center"/>
          </w:tcPr>
          <w:p w14:paraId="0A8A0F1B"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Méthode 1</w:t>
            </w:r>
          </w:p>
        </w:tc>
        <w:tc>
          <w:tcPr>
            <w:tcW w:w="2147"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vAlign w:val="center"/>
          </w:tcPr>
          <w:p w14:paraId="6D723E32"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Méthode 2</w:t>
            </w:r>
          </w:p>
        </w:tc>
        <w:tc>
          <w:tcPr>
            <w:tcW w:w="259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vAlign w:val="center"/>
          </w:tcPr>
          <w:p w14:paraId="52C8F7A1"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Méthode 3</w:t>
            </w:r>
          </w:p>
        </w:tc>
      </w:tr>
      <w:tr w:rsidR="00DA13CA" w:rsidRPr="009D52A6" w14:paraId="0CE67A83" w14:textId="77777777" w:rsidTr="00F440CF">
        <w:trPr>
          <w:trHeight w:val="113"/>
          <w:jc w:val="center"/>
        </w:trPr>
        <w:tc>
          <w:tcPr>
            <w:tcW w:w="2577" w:type="dxa"/>
            <w:tcBorders>
              <w:top w:val="single" w:sz="8" w:space="0" w:color="000000"/>
              <w:left w:val="single" w:sz="8" w:space="0" w:color="000000"/>
              <w:bottom w:val="single" w:sz="8" w:space="0" w:color="000000"/>
              <w:right w:val="single" w:sz="8" w:space="0" w:color="000000"/>
            </w:tcBorders>
          </w:tcPr>
          <w:p w14:paraId="1B44EF24"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Temps de réponse</w:t>
            </w:r>
          </w:p>
        </w:tc>
        <w:tc>
          <w:tcPr>
            <w:tcW w:w="1778" w:type="dxa"/>
            <w:tcBorders>
              <w:top w:val="single" w:sz="8" w:space="0" w:color="000000"/>
              <w:left w:val="single" w:sz="8" w:space="0" w:color="000000"/>
              <w:bottom w:val="single" w:sz="8" w:space="0" w:color="000000"/>
              <w:right w:val="single" w:sz="8" w:space="0" w:color="000000"/>
            </w:tcBorders>
          </w:tcPr>
          <w:p w14:paraId="3E96E8DC"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Moyen</w:t>
            </w:r>
          </w:p>
        </w:tc>
        <w:tc>
          <w:tcPr>
            <w:tcW w:w="2147" w:type="dxa"/>
            <w:tcBorders>
              <w:top w:val="single" w:sz="8" w:space="0" w:color="000000"/>
              <w:left w:val="single" w:sz="8" w:space="0" w:color="000000"/>
              <w:bottom w:val="single" w:sz="8" w:space="0" w:color="000000"/>
              <w:right w:val="single" w:sz="8" w:space="0" w:color="000000"/>
            </w:tcBorders>
          </w:tcPr>
          <w:p w14:paraId="3E7013EB"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Élevé</w:t>
            </w:r>
          </w:p>
        </w:tc>
        <w:tc>
          <w:tcPr>
            <w:tcW w:w="2590" w:type="dxa"/>
            <w:tcBorders>
              <w:top w:val="single" w:sz="8" w:space="0" w:color="000000"/>
              <w:left w:val="single" w:sz="8" w:space="0" w:color="000000"/>
              <w:bottom w:val="single" w:sz="8" w:space="0" w:color="000000"/>
              <w:right w:val="single" w:sz="8" w:space="0" w:color="000000"/>
            </w:tcBorders>
          </w:tcPr>
          <w:p w14:paraId="6CB8E999"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Très faible</w:t>
            </w:r>
          </w:p>
        </w:tc>
      </w:tr>
      <w:tr w:rsidR="00DA13CA" w:rsidRPr="009D52A6" w14:paraId="5728DAE1" w14:textId="77777777" w:rsidTr="00F440CF">
        <w:trPr>
          <w:trHeight w:val="113"/>
          <w:jc w:val="center"/>
        </w:trPr>
        <w:tc>
          <w:tcPr>
            <w:tcW w:w="2577" w:type="dxa"/>
            <w:tcBorders>
              <w:top w:val="single" w:sz="8" w:space="0" w:color="000000"/>
              <w:left w:val="single" w:sz="8" w:space="0" w:color="000000"/>
              <w:bottom w:val="single" w:sz="8" w:space="0" w:color="000000"/>
              <w:right w:val="single" w:sz="8" w:space="0" w:color="000000"/>
            </w:tcBorders>
          </w:tcPr>
          <w:p w14:paraId="00F6A4AC"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Rendement</w:t>
            </w:r>
          </w:p>
        </w:tc>
        <w:tc>
          <w:tcPr>
            <w:tcW w:w="1778" w:type="dxa"/>
            <w:tcBorders>
              <w:top w:val="single" w:sz="8" w:space="0" w:color="000000"/>
              <w:left w:val="single" w:sz="8" w:space="0" w:color="000000"/>
              <w:bottom w:val="single" w:sz="8" w:space="0" w:color="000000"/>
              <w:right w:val="single" w:sz="8" w:space="0" w:color="000000"/>
            </w:tcBorders>
          </w:tcPr>
          <w:p w14:paraId="11180CFD"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Moyen</w:t>
            </w:r>
          </w:p>
        </w:tc>
        <w:tc>
          <w:tcPr>
            <w:tcW w:w="2147" w:type="dxa"/>
            <w:tcBorders>
              <w:top w:val="single" w:sz="8" w:space="0" w:color="000000"/>
              <w:left w:val="single" w:sz="8" w:space="0" w:color="000000"/>
              <w:bottom w:val="single" w:sz="8" w:space="0" w:color="000000"/>
              <w:right w:val="single" w:sz="8" w:space="0" w:color="000000"/>
            </w:tcBorders>
          </w:tcPr>
          <w:p w14:paraId="62B709B8"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Élevé</w:t>
            </w:r>
          </w:p>
        </w:tc>
        <w:tc>
          <w:tcPr>
            <w:tcW w:w="2590" w:type="dxa"/>
            <w:tcBorders>
              <w:top w:val="single" w:sz="8" w:space="0" w:color="000000"/>
              <w:left w:val="single" w:sz="8" w:space="0" w:color="000000"/>
              <w:bottom w:val="single" w:sz="8" w:space="0" w:color="000000"/>
              <w:right w:val="single" w:sz="8" w:space="0" w:color="000000"/>
            </w:tcBorders>
          </w:tcPr>
          <w:p w14:paraId="22FCCBF2"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Très élevé</w:t>
            </w:r>
          </w:p>
        </w:tc>
      </w:tr>
      <w:tr w:rsidR="00DA13CA" w:rsidRPr="009D52A6" w14:paraId="0A7F8706" w14:textId="77777777" w:rsidTr="00F440CF">
        <w:trPr>
          <w:trHeight w:val="113"/>
          <w:jc w:val="center"/>
        </w:trPr>
        <w:tc>
          <w:tcPr>
            <w:tcW w:w="2577" w:type="dxa"/>
            <w:tcBorders>
              <w:top w:val="single" w:sz="8" w:space="0" w:color="000000"/>
              <w:left w:val="single" w:sz="8" w:space="0" w:color="000000"/>
              <w:bottom w:val="single" w:sz="8" w:space="0" w:color="000000"/>
              <w:right w:val="single" w:sz="8" w:space="0" w:color="000000"/>
            </w:tcBorders>
          </w:tcPr>
          <w:p w14:paraId="5561CD04"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Oscillations</w:t>
            </w:r>
          </w:p>
        </w:tc>
        <w:tc>
          <w:tcPr>
            <w:tcW w:w="1778" w:type="dxa"/>
            <w:tcBorders>
              <w:top w:val="single" w:sz="8" w:space="0" w:color="000000"/>
              <w:left w:val="single" w:sz="8" w:space="0" w:color="000000"/>
              <w:bottom w:val="single" w:sz="8" w:space="0" w:color="000000"/>
              <w:right w:val="single" w:sz="8" w:space="0" w:color="000000"/>
            </w:tcBorders>
          </w:tcPr>
          <w:p w14:paraId="24030625"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Importantes</w:t>
            </w:r>
          </w:p>
        </w:tc>
        <w:tc>
          <w:tcPr>
            <w:tcW w:w="2147" w:type="dxa"/>
            <w:tcBorders>
              <w:top w:val="single" w:sz="8" w:space="0" w:color="000000"/>
              <w:left w:val="single" w:sz="8" w:space="0" w:color="000000"/>
              <w:bottom w:val="single" w:sz="8" w:space="0" w:color="000000"/>
              <w:right w:val="single" w:sz="8" w:space="0" w:color="000000"/>
            </w:tcBorders>
          </w:tcPr>
          <w:p w14:paraId="230F7E4D"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Faibles</w:t>
            </w:r>
          </w:p>
        </w:tc>
        <w:tc>
          <w:tcPr>
            <w:tcW w:w="2590" w:type="dxa"/>
            <w:tcBorders>
              <w:top w:val="single" w:sz="8" w:space="0" w:color="000000"/>
              <w:left w:val="single" w:sz="8" w:space="0" w:color="000000"/>
              <w:bottom w:val="single" w:sz="8" w:space="0" w:color="000000"/>
              <w:right w:val="single" w:sz="8" w:space="0" w:color="000000"/>
            </w:tcBorders>
          </w:tcPr>
          <w:p w14:paraId="246D270B"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Très faibles</w:t>
            </w:r>
          </w:p>
        </w:tc>
      </w:tr>
      <w:tr w:rsidR="00DA13CA" w:rsidRPr="009D52A6" w14:paraId="1B8557EC" w14:textId="77777777" w:rsidTr="00F440CF">
        <w:trPr>
          <w:trHeight w:val="113"/>
          <w:jc w:val="center"/>
        </w:trPr>
        <w:tc>
          <w:tcPr>
            <w:tcW w:w="2577" w:type="dxa"/>
            <w:tcBorders>
              <w:top w:val="single" w:sz="8" w:space="0" w:color="000000"/>
              <w:left w:val="single" w:sz="8" w:space="0" w:color="000000"/>
              <w:bottom w:val="single" w:sz="8" w:space="0" w:color="000000"/>
              <w:right w:val="single" w:sz="8" w:space="0" w:color="000000"/>
            </w:tcBorders>
          </w:tcPr>
          <w:p w14:paraId="596BA33B" w14:textId="77777777" w:rsidR="00DA13CA" w:rsidRPr="009D52A6" w:rsidRDefault="00DA13CA" w:rsidP="00362E4E">
            <w:pPr>
              <w:spacing w:line="360" w:lineRule="auto"/>
              <w:jc w:val="both"/>
              <w:rPr>
                <w:rFonts w:asciiTheme="majorBidi" w:hAnsiTheme="majorBidi" w:cstheme="majorBidi"/>
              </w:rPr>
            </w:pPr>
            <w:r w:rsidRPr="009D52A6">
              <w:rPr>
                <w:rFonts w:asciiTheme="majorBidi" w:hAnsiTheme="majorBidi" w:cstheme="majorBidi"/>
              </w:rPr>
              <w:lastRenderedPageBreak/>
              <w:t>Variation d’irradiation</w:t>
            </w:r>
          </w:p>
        </w:tc>
        <w:tc>
          <w:tcPr>
            <w:tcW w:w="1778" w:type="dxa"/>
            <w:tcBorders>
              <w:top w:val="single" w:sz="8" w:space="0" w:color="000000"/>
              <w:left w:val="single" w:sz="8" w:space="0" w:color="000000"/>
              <w:bottom w:val="single" w:sz="8" w:space="0" w:color="000000"/>
              <w:right w:val="single" w:sz="8" w:space="0" w:color="000000"/>
            </w:tcBorders>
          </w:tcPr>
          <w:p w14:paraId="1161F52A" w14:textId="77777777" w:rsidR="00DA13CA" w:rsidRPr="009D52A6" w:rsidRDefault="00DA13CA" w:rsidP="00362E4E">
            <w:pPr>
              <w:spacing w:line="360" w:lineRule="auto"/>
              <w:jc w:val="both"/>
              <w:rPr>
                <w:rFonts w:asciiTheme="majorBidi" w:hAnsiTheme="majorBidi" w:cstheme="majorBidi"/>
              </w:rPr>
            </w:pPr>
            <w:r w:rsidRPr="009D52A6">
              <w:rPr>
                <w:rFonts w:asciiTheme="majorBidi" w:hAnsiTheme="majorBidi" w:cstheme="majorBidi"/>
              </w:rPr>
              <w:t>Réponse lente</w:t>
            </w:r>
          </w:p>
        </w:tc>
        <w:tc>
          <w:tcPr>
            <w:tcW w:w="2147" w:type="dxa"/>
            <w:tcBorders>
              <w:top w:val="single" w:sz="8" w:space="0" w:color="000000"/>
              <w:left w:val="single" w:sz="8" w:space="0" w:color="000000"/>
              <w:bottom w:val="single" w:sz="8" w:space="0" w:color="000000"/>
              <w:right w:val="single" w:sz="8" w:space="0" w:color="000000"/>
            </w:tcBorders>
          </w:tcPr>
          <w:p w14:paraId="760700DB" w14:textId="77777777" w:rsidR="00DA13CA" w:rsidRPr="009D52A6" w:rsidRDefault="00DA13CA" w:rsidP="00362E4E">
            <w:pPr>
              <w:spacing w:line="360" w:lineRule="auto"/>
              <w:jc w:val="both"/>
              <w:rPr>
                <w:rFonts w:asciiTheme="majorBidi" w:hAnsiTheme="majorBidi" w:cstheme="majorBidi"/>
              </w:rPr>
            </w:pPr>
            <w:r w:rsidRPr="009D52A6">
              <w:rPr>
                <w:rFonts w:asciiTheme="majorBidi" w:hAnsiTheme="majorBidi" w:cstheme="majorBidi"/>
              </w:rPr>
              <w:t>Bonne adaptation</w:t>
            </w:r>
          </w:p>
        </w:tc>
        <w:tc>
          <w:tcPr>
            <w:tcW w:w="2590" w:type="dxa"/>
            <w:tcBorders>
              <w:top w:val="single" w:sz="8" w:space="0" w:color="000000"/>
              <w:left w:val="single" w:sz="8" w:space="0" w:color="000000"/>
              <w:bottom w:val="single" w:sz="8" w:space="0" w:color="000000"/>
              <w:right w:val="single" w:sz="8" w:space="0" w:color="000000"/>
            </w:tcBorders>
          </w:tcPr>
          <w:p w14:paraId="05B8BF08" w14:textId="77777777" w:rsidR="00DA13CA" w:rsidRPr="009D52A6" w:rsidRDefault="00DA13CA" w:rsidP="00362E4E">
            <w:pPr>
              <w:spacing w:line="360" w:lineRule="auto"/>
              <w:jc w:val="both"/>
              <w:rPr>
                <w:rFonts w:asciiTheme="majorBidi" w:hAnsiTheme="majorBidi" w:cstheme="majorBidi"/>
              </w:rPr>
            </w:pPr>
            <w:r w:rsidRPr="009D52A6">
              <w:rPr>
                <w:rFonts w:asciiTheme="majorBidi" w:hAnsiTheme="majorBidi" w:cstheme="majorBidi"/>
              </w:rPr>
              <w:t>Excellente robustesse</w:t>
            </w:r>
          </w:p>
        </w:tc>
      </w:tr>
      <w:tr w:rsidR="00DA13CA" w:rsidRPr="009D52A6" w14:paraId="59BF9094" w14:textId="77777777" w:rsidTr="00F440CF">
        <w:trPr>
          <w:trHeight w:val="113"/>
          <w:jc w:val="center"/>
        </w:trPr>
        <w:tc>
          <w:tcPr>
            <w:tcW w:w="2577" w:type="dxa"/>
            <w:tcBorders>
              <w:top w:val="single" w:sz="8" w:space="0" w:color="000000"/>
              <w:left w:val="single" w:sz="8" w:space="0" w:color="000000"/>
              <w:bottom w:val="single" w:sz="8" w:space="0" w:color="000000"/>
              <w:right w:val="single" w:sz="8" w:space="0" w:color="000000"/>
            </w:tcBorders>
          </w:tcPr>
          <w:p w14:paraId="658AAD2F"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Complexité</w:t>
            </w:r>
          </w:p>
        </w:tc>
        <w:tc>
          <w:tcPr>
            <w:tcW w:w="1778" w:type="dxa"/>
            <w:tcBorders>
              <w:top w:val="single" w:sz="8" w:space="0" w:color="000000"/>
              <w:left w:val="single" w:sz="8" w:space="0" w:color="000000"/>
              <w:bottom w:val="single" w:sz="8" w:space="0" w:color="000000"/>
              <w:right w:val="single" w:sz="8" w:space="0" w:color="000000"/>
            </w:tcBorders>
          </w:tcPr>
          <w:p w14:paraId="1422C39C"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Faible</w:t>
            </w:r>
          </w:p>
        </w:tc>
        <w:tc>
          <w:tcPr>
            <w:tcW w:w="2147" w:type="dxa"/>
            <w:tcBorders>
              <w:top w:val="single" w:sz="8" w:space="0" w:color="000000"/>
              <w:left w:val="single" w:sz="8" w:space="0" w:color="000000"/>
              <w:bottom w:val="single" w:sz="8" w:space="0" w:color="000000"/>
              <w:right w:val="single" w:sz="8" w:space="0" w:color="000000"/>
            </w:tcBorders>
          </w:tcPr>
          <w:p w14:paraId="14B701DB"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Moyenne</w:t>
            </w:r>
          </w:p>
        </w:tc>
        <w:tc>
          <w:tcPr>
            <w:tcW w:w="2590" w:type="dxa"/>
            <w:tcBorders>
              <w:top w:val="single" w:sz="8" w:space="0" w:color="000000"/>
              <w:left w:val="single" w:sz="8" w:space="0" w:color="000000"/>
              <w:bottom w:val="single" w:sz="8" w:space="0" w:color="000000"/>
              <w:right w:val="single" w:sz="8" w:space="0" w:color="000000"/>
            </w:tcBorders>
          </w:tcPr>
          <w:p w14:paraId="4BCEDB4A" w14:textId="77777777" w:rsidR="00DA13CA" w:rsidRPr="009D52A6" w:rsidRDefault="00DA13CA" w:rsidP="00362E4E">
            <w:pPr>
              <w:spacing w:line="360" w:lineRule="auto"/>
              <w:ind w:right="5"/>
              <w:jc w:val="both"/>
              <w:rPr>
                <w:rFonts w:asciiTheme="majorBidi" w:hAnsiTheme="majorBidi" w:cstheme="majorBidi"/>
              </w:rPr>
            </w:pPr>
            <w:r w:rsidRPr="009D52A6">
              <w:rPr>
                <w:rFonts w:asciiTheme="majorBidi" w:hAnsiTheme="majorBidi" w:cstheme="majorBidi"/>
              </w:rPr>
              <w:t>Plus élevée</w:t>
            </w:r>
          </w:p>
        </w:tc>
      </w:tr>
    </w:tbl>
    <w:p w14:paraId="251A70C8" w14:textId="77777777" w:rsidR="00DA13CA" w:rsidRPr="009D52A6" w:rsidRDefault="00DA13CA" w:rsidP="00DA13CA">
      <w:pPr>
        <w:spacing w:after="0" w:line="360" w:lineRule="auto"/>
        <w:rPr>
          <w:rFonts w:asciiTheme="majorBidi" w:hAnsiTheme="majorBidi" w:cstheme="majorBidi"/>
          <w:color w:val="2F5496" w:themeColor="accent1" w:themeShade="BF"/>
          <w:sz w:val="28"/>
          <w:szCs w:val="28"/>
          <w:shd w:val="clear" w:color="auto" w:fill="FFFFFF"/>
        </w:rPr>
      </w:pPr>
    </w:p>
    <w:p w14:paraId="02657B88" w14:textId="77777777" w:rsidR="00DA13CA" w:rsidRPr="009D52A6" w:rsidRDefault="00DA13CA" w:rsidP="00275AC3">
      <w:pPr>
        <w:spacing w:after="0" w:line="360" w:lineRule="auto"/>
        <w:ind w:left="357"/>
        <w:jc w:val="both"/>
        <w:outlineLvl w:val="0"/>
        <w:rPr>
          <w:rFonts w:asciiTheme="majorBidi" w:hAnsiTheme="majorBidi" w:cstheme="majorBidi"/>
          <w:b/>
          <w:bCs/>
          <w:sz w:val="28"/>
          <w:szCs w:val="28"/>
        </w:rPr>
      </w:pPr>
      <w:bookmarkStart w:id="88" w:name="_Toc234507393"/>
      <w:r w:rsidRPr="009D52A6">
        <w:rPr>
          <w:rFonts w:asciiTheme="majorBidi" w:hAnsiTheme="majorBidi" w:cstheme="majorBidi"/>
          <w:color w:val="2F5496" w:themeColor="accent1" w:themeShade="BF"/>
          <w:sz w:val="28"/>
          <w:szCs w:val="28"/>
          <w:shd w:val="clear" w:color="auto" w:fill="FFFFFF"/>
        </w:rPr>
        <w:t>III</w:t>
      </w:r>
      <w:r w:rsidRPr="009D52A6">
        <w:rPr>
          <w:rFonts w:asciiTheme="majorBidi" w:hAnsiTheme="majorBidi" w:cstheme="majorBidi"/>
          <w:b/>
          <w:bCs/>
          <w:color w:val="2F5496" w:themeColor="accent1" w:themeShade="BF"/>
          <w:sz w:val="28"/>
          <w:szCs w:val="28"/>
        </w:rPr>
        <w:t xml:space="preserve"> .4 Conclusion</w:t>
      </w:r>
      <w:bookmarkEnd w:id="88"/>
      <w:r w:rsidRPr="009D52A6">
        <w:rPr>
          <w:rFonts w:asciiTheme="majorBidi" w:hAnsiTheme="majorBidi" w:cstheme="majorBidi"/>
          <w:b/>
          <w:bCs/>
          <w:sz w:val="28"/>
          <w:szCs w:val="28"/>
        </w:rPr>
        <w:t xml:space="preserve"> </w:t>
      </w:r>
    </w:p>
    <w:p w14:paraId="0A40BFD7" w14:textId="77777777" w:rsidR="00DA13CA" w:rsidRPr="009D52A6" w:rsidRDefault="00DA13CA" w:rsidP="00DA13CA">
      <w:pPr>
        <w:spacing w:after="0" w:line="360" w:lineRule="auto"/>
        <w:jc w:val="both"/>
        <w:rPr>
          <w:rFonts w:asciiTheme="majorBidi" w:hAnsiTheme="majorBidi" w:cstheme="majorBidi"/>
        </w:rPr>
        <w:sectPr w:rsidR="00DA13CA" w:rsidRPr="009D52A6" w:rsidSect="00DA13CA">
          <w:headerReference w:type="default" r:id="rId57"/>
          <w:pgSz w:w="12240" w:h="15840"/>
          <w:pgMar w:top="1440" w:right="1440" w:bottom="1440" w:left="1440" w:header="720" w:footer="720" w:gutter="0"/>
          <w:cols w:space="720"/>
          <w:titlePg/>
          <w:docGrid w:linePitch="360"/>
        </w:sectPr>
      </w:pPr>
      <w:r w:rsidRPr="009D52A6">
        <w:rPr>
          <w:rFonts w:asciiTheme="majorBidi" w:hAnsiTheme="majorBidi" w:cstheme="majorBidi"/>
        </w:rPr>
        <w:t xml:space="preserve">Dans ce chapitre, les méthodes Incrémental Conductance, Perturbation et Observation et Logique Floue ont été modélisées et simulées sous MATLAB/Simulink afin d'évaluer leurs performances sur une installation photovoltaïque soumise à différentes conditions d'irradiation. Les résultats obtenus montrent que les trois méthodes permettent d'assurer le suivi du point de puissance maximale, mais avec des performances différentes. La méthode Incrémental Conductance offre une bonne précision, mais son rendement diminue lorsque l'irradiation varie fortement. La méthode P&amp;O est simple à mettre en œuvre et offre des performances satisfaisantes, bien qu'elle soit affectée par des oscillations autour du point de fonctionnement optimal. En revanche, la logique floue fournit les meilleurs résultats en termes de rapidité de convergence, de stabilité et de rendement énergétique, tout en conservant d'excellentes performances face aux variations d'irradiation. Ces résultats permettent de conclure que, parmi les trois techniques étudiées, la méthode MPPT basée sur la logique floue est la plus adaptée pour maximiser la puissance extraite d'un système photovoltaïque dans des conditions climatiques </w:t>
      </w:r>
      <w:proofErr w:type="spellStart"/>
      <w:r w:rsidRPr="009D52A6">
        <w:rPr>
          <w:rFonts w:asciiTheme="majorBidi" w:hAnsiTheme="majorBidi" w:cstheme="majorBidi"/>
        </w:rPr>
        <w:t>variabl</w:t>
      </w:r>
      <w:proofErr w:type="spellEnd"/>
    </w:p>
    <w:p w14:paraId="710C4DC2" w14:textId="77777777" w:rsidR="00DA13CA" w:rsidRPr="009D52A6" w:rsidRDefault="00DA13CA" w:rsidP="00DA13CA">
      <w:pPr>
        <w:spacing w:after="0" w:line="360" w:lineRule="auto"/>
        <w:rPr>
          <w:rFonts w:asciiTheme="majorBidi" w:hAnsiTheme="majorBidi" w:cstheme="majorBidi"/>
        </w:rPr>
      </w:pPr>
    </w:p>
    <w:p w14:paraId="000FF439" w14:textId="77777777" w:rsidR="00DA13CA" w:rsidRPr="007614CE" w:rsidRDefault="00DA13CA" w:rsidP="00275AC3">
      <w:pPr>
        <w:spacing w:after="0" w:line="360" w:lineRule="auto"/>
        <w:outlineLvl w:val="0"/>
        <w:rPr>
          <w:rFonts w:asciiTheme="majorBidi" w:eastAsia="Times New Roman" w:hAnsiTheme="majorBidi" w:cstheme="majorBidi"/>
          <w:b/>
          <w:bCs/>
          <w:color w:val="2F5496" w:themeColor="accent1" w:themeShade="BF"/>
          <w:kern w:val="0"/>
          <w:sz w:val="40"/>
          <w:szCs w:val="40"/>
          <w14:ligatures w14:val="none"/>
        </w:rPr>
      </w:pPr>
      <w:bookmarkStart w:id="89" w:name="_Toc234507394"/>
      <w:r w:rsidRPr="007614CE">
        <w:rPr>
          <w:rFonts w:asciiTheme="majorBidi" w:eastAsia="Times New Roman" w:hAnsiTheme="majorBidi" w:cstheme="majorBidi"/>
          <w:b/>
          <w:bCs/>
          <w:color w:val="2F5496" w:themeColor="accent1" w:themeShade="BF"/>
          <w:kern w:val="0"/>
          <w:sz w:val="40"/>
          <w:szCs w:val="40"/>
          <w14:ligatures w14:val="none"/>
        </w:rPr>
        <w:t>Conclusion Générale</w:t>
      </w:r>
      <w:bookmarkEnd w:id="89"/>
    </w:p>
    <w:p w14:paraId="03DDF810" w14:textId="77777777" w:rsidR="00316F60" w:rsidRPr="009D52A6" w:rsidRDefault="00316F60" w:rsidP="00316F60">
      <w:pPr>
        <w:spacing w:after="0" w:line="360" w:lineRule="auto"/>
        <w:jc w:val="both"/>
        <w:rPr>
          <w:rFonts w:asciiTheme="majorBidi" w:eastAsia="Times New Roman" w:hAnsiTheme="majorBidi" w:cstheme="majorBidi"/>
          <w:b/>
          <w:bCs/>
          <w:color w:val="2F5496" w:themeColor="accent1" w:themeShade="BF"/>
          <w:kern w:val="0"/>
          <w:sz w:val="32"/>
          <w:szCs w:val="32"/>
          <w14:ligatures w14:val="none"/>
        </w:rPr>
      </w:pPr>
      <w:r w:rsidRPr="009D52A6">
        <w:rPr>
          <w:rFonts w:asciiTheme="majorBidi" w:eastAsia="Times New Roman" w:hAnsiTheme="majorBidi" w:cstheme="majorBidi"/>
          <w:kern w:val="0"/>
          <w14:ligatures w14:val="none"/>
        </w:rPr>
        <w:t>Ce mémoire a porté sur l’étude comparative de trois techniques de poursuite du point de puissance maximale (MPPT), à savoir la Conductance Incrémentale (INC), la méthode de Perturbation et Observation (P&amp;O) et la méthode basée sur la Logique Floue, appliquées à un système photovoltaïque utilisant un convertisseur DC/DC de type Boost.</w:t>
      </w:r>
    </w:p>
    <w:p w14:paraId="758226CC" w14:textId="77777777" w:rsidR="00316F60" w:rsidRPr="009D52A6" w:rsidRDefault="00316F60" w:rsidP="00316F60">
      <w:pPr>
        <w:spacing w:before="100" w:beforeAutospacing="1" w:after="100" w:afterAutospacing="1"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Dans un premier temps, une étude bibliographique a permis de présenter les principes de fonctionnement des systèmes photovoltaïques, leur modélisation ainsi que les principaux facteurs influençant leurs performances. Les différentes méthodes MPPT ont ensuite été étudiées afin de mettre en évidence leurs caractéristiques, leurs avantages et leurs limites.</w:t>
      </w:r>
    </w:p>
    <w:p w14:paraId="1D1747AA" w14:textId="77777777" w:rsidR="00316F60" w:rsidRPr="009D52A6" w:rsidRDefault="00316F60" w:rsidP="00316F60">
      <w:pPr>
        <w:spacing w:before="100" w:beforeAutospacing="1" w:after="100" w:afterAutospacing="1"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Les trois algorithmes ont été modélisés et simulés sous MATLAB/Simulink afin d'évaluer leurs performances sous différentes conditions d’irradiation. Les résultats obtenus montrent que les trois méthodes permettent d'assurer le suivi du point de puissance maximale. Toutefois, la méthode basée sur la Logique Floue s'est révélée la plus performante grâce à une convergence plus rapide, une meilleure stabilité, une réduction des oscillations autour du point de fonctionnement optimal et un rendement supérieur à celui des méthodes Conductance Incrémentale et P&amp;O. La méthode P&amp;O demeure une solution simple et efficace, tandis que la Conductance Incrémentale offre une bonne précision mais se montre plus sensible aux variations rapides de l’irradiation.</w:t>
      </w:r>
    </w:p>
    <w:p w14:paraId="2124F96F" w14:textId="77777777" w:rsidR="00316F60" w:rsidRPr="009D52A6" w:rsidRDefault="00316F60" w:rsidP="00316F60">
      <w:pPr>
        <w:spacing w:before="100" w:beforeAutospacing="1" w:after="100" w:afterAutospacing="1" w:line="360" w:lineRule="auto"/>
        <w:jc w:val="both"/>
        <w:rPr>
          <w:rFonts w:asciiTheme="majorBidi" w:eastAsia="Times New Roman" w:hAnsiTheme="majorBidi" w:cstheme="majorBidi"/>
          <w:kern w:val="0"/>
          <w14:ligatures w14:val="none"/>
        </w:rPr>
      </w:pPr>
      <w:r w:rsidRPr="009D52A6">
        <w:rPr>
          <w:rFonts w:asciiTheme="majorBidi" w:eastAsia="Times New Roman" w:hAnsiTheme="majorBidi" w:cstheme="majorBidi"/>
          <w:kern w:val="0"/>
          <w14:ligatures w14:val="none"/>
        </w:rPr>
        <w:t>En conclusion, cette étude met en évidence l'intérêt des techniques intelligentes pour améliorer les performances des systèmes photovoltaïques et optimiser l'exploitation de l'énergie solaire. Comme perspectives, il serait intéressant de valider expérimentalement les résultats obtenus et d'étendre cette étude à d'autres techniques MPPT, notamment les méthodes hybrides ou celles basées sur l'intelligence artificielle, ainsi qu'à des conditions de fonctionnement plus complexes, telles que l'ombrage partiel.</w:t>
      </w:r>
    </w:p>
    <w:p w14:paraId="4C5C16A8" w14:textId="77777777" w:rsidR="00316F60" w:rsidRPr="009D52A6" w:rsidRDefault="00316F60" w:rsidP="00DA13CA">
      <w:pPr>
        <w:spacing w:after="0" w:line="360" w:lineRule="auto"/>
        <w:rPr>
          <w:rFonts w:asciiTheme="majorBidi" w:eastAsia="Times New Roman" w:hAnsiTheme="majorBidi" w:cstheme="majorBidi"/>
          <w:b/>
          <w:bCs/>
          <w:color w:val="2F5496" w:themeColor="accent1" w:themeShade="BF"/>
          <w:kern w:val="0"/>
          <w:sz w:val="32"/>
          <w:szCs w:val="32"/>
          <w14:ligatures w14:val="none"/>
        </w:rPr>
      </w:pPr>
    </w:p>
    <w:p w14:paraId="325927AA" w14:textId="77777777" w:rsidR="00316F60" w:rsidRPr="009D52A6" w:rsidRDefault="00316F60" w:rsidP="00DA13CA">
      <w:pPr>
        <w:spacing w:after="0" w:line="360" w:lineRule="auto"/>
        <w:rPr>
          <w:rFonts w:asciiTheme="majorBidi" w:eastAsia="Times New Roman" w:hAnsiTheme="majorBidi" w:cstheme="majorBidi"/>
          <w:b/>
          <w:bCs/>
          <w:color w:val="2F5496" w:themeColor="accent1" w:themeShade="BF"/>
          <w:kern w:val="0"/>
          <w:sz w:val="32"/>
          <w:szCs w:val="32"/>
          <w14:ligatures w14:val="none"/>
        </w:rPr>
      </w:pPr>
    </w:p>
    <w:p w14:paraId="176F5052" w14:textId="77777777" w:rsidR="00316F60" w:rsidRPr="009D52A6" w:rsidRDefault="00316F60" w:rsidP="00DA13CA">
      <w:pPr>
        <w:spacing w:after="0" w:line="360" w:lineRule="auto"/>
        <w:rPr>
          <w:rFonts w:asciiTheme="majorBidi" w:eastAsia="Times New Roman" w:hAnsiTheme="majorBidi" w:cstheme="majorBidi"/>
          <w:b/>
          <w:bCs/>
          <w:color w:val="2F5496" w:themeColor="accent1" w:themeShade="BF"/>
          <w:kern w:val="0"/>
          <w:sz w:val="32"/>
          <w:szCs w:val="32"/>
          <w14:ligatures w14:val="none"/>
        </w:rPr>
      </w:pPr>
    </w:p>
    <w:p w14:paraId="4108382E" w14:textId="180010A0" w:rsidR="00E84198" w:rsidRPr="009D52A6" w:rsidRDefault="00E84198" w:rsidP="00275AC3">
      <w:pPr>
        <w:tabs>
          <w:tab w:val="left" w:pos="3578"/>
        </w:tabs>
        <w:spacing w:after="0" w:line="360" w:lineRule="auto"/>
        <w:outlineLvl w:val="0"/>
        <w:rPr>
          <w:rFonts w:asciiTheme="majorBidi" w:eastAsia="Calibri" w:hAnsiTheme="majorBidi" w:cstheme="majorBidi"/>
          <w:color w:val="2F5496" w:themeColor="accent1" w:themeShade="BF"/>
          <w:sz w:val="28"/>
          <w:szCs w:val="28"/>
        </w:rPr>
      </w:pPr>
      <w:bookmarkStart w:id="90" w:name="_Toc234507395"/>
      <w:r w:rsidRPr="009D52A6">
        <w:rPr>
          <w:rFonts w:asciiTheme="majorBidi" w:eastAsia="Calibri" w:hAnsiTheme="majorBidi" w:cstheme="majorBidi"/>
          <w:color w:val="2F5496" w:themeColor="accent1" w:themeShade="BF"/>
          <w:sz w:val="28"/>
          <w:szCs w:val="28"/>
        </w:rPr>
        <w:lastRenderedPageBreak/>
        <w:t>Références bibliographiques</w:t>
      </w:r>
      <w:bookmarkEnd w:id="90"/>
    </w:p>
    <w:p w14:paraId="487ECEB2" w14:textId="47F70433"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01</w:t>
      </w:r>
      <w:r w:rsidRPr="009D52A6">
        <w:rPr>
          <w:rFonts w:asciiTheme="majorBidi" w:eastAsia="Calibri" w:hAnsiTheme="majorBidi" w:cstheme="majorBidi"/>
          <w:i/>
          <w:iCs/>
          <w:sz w:val="22"/>
          <w:szCs w:val="22"/>
        </w:rPr>
        <w:t>] BENSALEM, S. Effets de la température sur les paramètres caractéristiques des cellules solaires. Mémoire de Magister, Université Ferhat Abbas, Sétif, Algérie, 2011.</w:t>
      </w:r>
    </w:p>
    <w:p w14:paraId="43CC62CC"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12F707AD" w14:textId="796070B2"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02</w:t>
      </w:r>
      <w:r w:rsidRPr="009D52A6">
        <w:rPr>
          <w:rFonts w:asciiTheme="majorBidi" w:eastAsia="Calibri" w:hAnsiTheme="majorBidi" w:cstheme="majorBidi"/>
          <w:i/>
          <w:iCs/>
          <w:sz w:val="22"/>
          <w:szCs w:val="22"/>
        </w:rPr>
        <w:t xml:space="preserve">] ELSY, M. Modélisation des panneaux photovoltaïques sur </w:t>
      </w:r>
      <w:proofErr w:type="spellStart"/>
      <w:r w:rsidRPr="009D52A6">
        <w:rPr>
          <w:rFonts w:asciiTheme="majorBidi" w:eastAsia="Calibri" w:hAnsiTheme="majorBidi" w:cstheme="majorBidi"/>
          <w:i/>
          <w:iCs/>
          <w:sz w:val="22"/>
          <w:szCs w:val="22"/>
        </w:rPr>
        <w:t>CompactRIO</w:t>
      </w:r>
      <w:proofErr w:type="spellEnd"/>
      <w:r w:rsidRPr="009D52A6">
        <w:rPr>
          <w:rFonts w:asciiTheme="majorBidi" w:eastAsia="Calibri" w:hAnsiTheme="majorBidi" w:cstheme="majorBidi"/>
          <w:i/>
          <w:iCs/>
          <w:sz w:val="22"/>
          <w:szCs w:val="22"/>
        </w:rPr>
        <w:t>. Projet de fin d'études, Université Libanaise, 2012.</w:t>
      </w:r>
    </w:p>
    <w:p w14:paraId="29EE29FA"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30CD2327" w14:textId="31915212"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03</w:t>
      </w:r>
      <w:r w:rsidRPr="009D52A6">
        <w:rPr>
          <w:rFonts w:asciiTheme="majorBidi" w:eastAsia="Calibri" w:hAnsiTheme="majorBidi" w:cstheme="majorBidi"/>
          <w:i/>
          <w:iCs/>
          <w:sz w:val="22"/>
          <w:szCs w:val="22"/>
        </w:rPr>
        <w:t>] BELARBI, M. Contribution à l'étude d'un générateur solaire pour site autonome. Thèse de Doctorat, Université Mohamed Boudiaf d'Oran, Algérie, 2015.</w:t>
      </w:r>
    </w:p>
    <w:p w14:paraId="48CA6602"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17B84893" w14:textId="0456E028"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04</w:t>
      </w:r>
      <w:r w:rsidRPr="009D52A6">
        <w:rPr>
          <w:rFonts w:asciiTheme="majorBidi" w:eastAsia="Calibri" w:hAnsiTheme="majorBidi" w:cstheme="majorBidi"/>
          <w:i/>
          <w:iCs/>
          <w:sz w:val="22"/>
          <w:szCs w:val="22"/>
        </w:rPr>
        <w:t xml:space="preserve">] AOUN, N. Étude et modélisation des différents modèles de la cellule photovoltaïque établis sur la base de valeurs nominales. Mémoire de Magister, Université </w:t>
      </w:r>
      <w:proofErr w:type="spellStart"/>
      <w:r w:rsidRPr="009D52A6">
        <w:rPr>
          <w:rFonts w:asciiTheme="majorBidi" w:eastAsia="Calibri" w:hAnsiTheme="majorBidi" w:cstheme="majorBidi"/>
          <w:i/>
          <w:iCs/>
          <w:sz w:val="22"/>
          <w:szCs w:val="22"/>
        </w:rPr>
        <w:t>Mentouri</w:t>
      </w:r>
      <w:proofErr w:type="spellEnd"/>
      <w:r w:rsidRPr="009D52A6">
        <w:rPr>
          <w:rFonts w:asciiTheme="majorBidi" w:eastAsia="Calibri" w:hAnsiTheme="majorBidi" w:cstheme="majorBidi"/>
          <w:i/>
          <w:iCs/>
          <w:sz w:val="22"/>
          <w:szCs w:val="22"/>
        </w:rPr>
        <w:t xml:space="preserve"> Constantine, Algérie, 2010.</w:t>
      </w:r>
    </w:p>
    <w:p w14:paraId="13C4EDD2"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04E45088" w14:textId="5B171205"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05</w:t>
      </w:r>
      <w:r w:rsidRPr="009D52A6">
        <w:rPr>
          <w:rFonts w:asciiTheme="majorBidi" w:eastAsia="Calibri" w:hAnsiTheme="majorBidi" w:cstheme="majorBidi"/>
          <w:i/>
          <w:iCs/>
          <w:sz w:val="22"/>
          <w:szCs w:val="22"/>
        </w:rPr>
        <w:t>] LABOURET, A., CUMUNEL, P., BRAUN, J.-P. et FARAGGI, B. Cellules solaires : Les bases de l'énergie photovoltaïque. 5ᵉ édition, ETSF, 2010.</w:t>
      </w:r>
    </w:p>
    <w:p w14:paraId="45F23092"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773E2F98" w14:textId="1DDCC4A1"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06</w:t>
      </w:r>
      <w:r w:rsidRPr="009D52A6">
        <w:rPr>
          <w:rFonts w:asciiTheme="majorBidi" w:eastAsia="Calibri" w:hAnsiTheme="majorBidi" w:cstheme="majorBidi"/>
          <w:i/>
          <w:iCs/>
          <w:sz w:val="22"/>
          <w:szCs w:val="22"/>
        </w:rPr>
        <w:t>] MERAHI, R. Modélisation d'un dispositif MPPT pour l'étude de l'augmentation de la puissance produite par les générateurs photovoltaïques. Mémoire de Magister, Université Badji Mokhtar, Annaba, Algérie, 2010.</w:t>
      </w:r>
    </w:p>
    <w:p w14:paraId="27B4E344"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617F63B8" w14:textId="42E069E2"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C40497">
        <w:rPr>
          <w:rFonts w:asciiTheme="majorBidi" w:eastAsia="Calibri" w:hAnsiTheme="majorBidi" w:cstheme="majorBidi"/>
          <w:i/>
          <w:iCs/>
          <w:sz w:val="22"/>
          <w:szCs w:val="22"/>
        </w:rPr>
        <w:t>[</w:t>
      </w:r>
      <w:r w:rsidR="00973EC9" w:rsidRPr="00C40497">
        <w:rPr>
          <w:rFonts w:asciiTheme="majorBidi" w:eastAsia="Calibri" w:hAnsiTheme="majorBidi" w:cstheme="majorBidi"/>
          <w:i/>
          <w:iCs/>
          <w:sz w:val="22"/>
          <w:szCs w:val="22"/>
        </w:rPr>
        <w:t>07</w:t>
      </w:r>
      <w:r w:rsidRPr="00C40497">
        <w:rPr>
          <w:rFonts w:asciiTheme="majorBidi" w:eastAsia="Calibri" w:hAnsiTheme="majorBidi" w:cstheme="majorBidi"/>
          <w:i/>
          <w:iCs/>
          <w:sz w:val="22"/>
          <w:szCs w:val="22"/>
        </w:rPr>
        <w:t xml:space="preserve">] ISLAM, M. R., GUO, Y. et ZHU, J. Power </w:t>
      </w:r>
      <w:proofErr w:type="spellStart"/>
      <w:r w:rsidRPr="00C40497">
        <w:rPr>
          <w:rFonts w:asciiTheme="majorBidi" w:eastAsia="Calibri" w:hAnsiTheme="majorBidi" w:cstheme="majorBidi"/>
          <w:i/>
          <w:iCs/>
          <w:sz w:val="22"/>
          <w:szCs w:val="22"/>
        </w:rPr>
        <w:t>Converters</w:t>
      </w:r>
      <w:proofErr w:type="spellEnd"/>
      <w:r w:rsidRPr="00C40497">
        <w:rPr>
          <w:rFonts w:asciiTheme="majorBidi" w:eastAsia="Calibri" w:hAnsiTheme="majorBidi" w:cstheme="majorBidi"/>
          <w:i/>
          <w:iCs/>
          <w:sz w:val="22"/>
          <w:szCs w:val="22"/>
        </w:rPr>
        <w:t xml:space="preserve"> for Medium Voltage Networks. </w:t>
      </w:r>
      <w:r w:rsidRPr="009D52A6">
        <w:rPr>
          <w:rFonts w:asciiTheme="majorBidi" w:eastAsia="Calibri" w:hAnsiTheme="majorBidi" w:cstheme="majorBidi"/>
          <w:i/>
          <w:iCs/>
          <w:sz w:val="22"/>
          <w:szCs w:val="22"/>
          <w:lang w:val="en-US"/>
        </w:rPr>
        <w:t>Springer-Verlag, Berlin Heidelberg, 2014.</w:t>
      </w:r>
    </w:p>
    <w:p w14:paraId="6F2176A3"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71D14186" w14:textId="1F03C35E"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08</w:t>
      </w:r>
      <w:r w:rsidRPr="009D52A6">
        <w:rPr>
          <w:rFonts w:asciiTheme="majorBidi" w:eastAsia="Calibri" w:hAnsiTheme="majorBidi" w:cstheme="majorBidi"/>
          <w:i/>
          <w:iCs/>
          <w:sz w:val="22"/>
          <w:szCs w:val="22"/>
          <w:lang w:val="en-US"/>
        </w:rPr>
        <w:t>] REKIOUA, D. et MATAGNE, E. Optimization of Photovoltaic Power Systems: Modeling, Simulation and Control. Springer-Verlag, London, 2012.</w:t>
      </w:r>
    </w:p>
    <w:p w14:paraId="03CBAAB1"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37600944" w14:textId="7FD392B8"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09</w:t>
      </w:r>
      <w:r w:rsidRPr="009D52A6">
        <w:rPr>
          <w:rFonts w:asciiTheme="majorBidi" w:eastAsia="Calibri" w:hAnsiTheme="majorBidi" w:cstheme="majorBidi"/>
          <w:i/>
          <w:iCs/>
          <w:sz w:val="22"/>
          <w:szCs w:val="22"/>
          <w:lang w:val="en-US"/>
        </w:rPr>
        <w:t xml:space="preserve">] MOHANTY, P., MUNEER, T. et KOLHE, M. Solar Photovoltaic System Applications: A Guidebook for Off-Grid Electrification. </w:t>
      </w:r>
      <w:r w:rsidRPr="009D52A6">
        <w:rPr>
          <w:rFonts w:asciiTheme="majorBidi" w:eastAsia="Calibri" w:hAnsiTheme="majorBidi" w:cstheme="majorBidi"/>
          <w:i/>
          <w:iCs/>
          <w:sz w:val="22"/>
          <w:szCs w:val="22"/>
        </w:rPr>
        <w:t xml:space="preserve">Springer International </w:t>
      </w:r>
      <w:proofErr w:type="spellStart"/>
      <w:r w:rsidRPr="009D52A6">
        <w:rPr>
          <w:rFonts w:asciiTheme="majorBidi" w:eastAsia="Calibri" w:hAnsiTheme="majorBidi" w:cstheme="majorBidi"/>
          <w:i/>
          <w:iCs/>
          <w:sz w:val="22"/>
          <w:szCs w:val="22"/>
        </w:rPr>
        <w:t>Publishing</w:t>
      </w:r>
      <w:proofErr w:type="spellEnd"/>
      <w:r w:rsidRPr="009D52A6">
        <w:rPr>
          <w:rFonts w:asciiTheme="majorBidi" w:eastAsia="Calibri" w:hAnsiTheme="majorBidi" w:cstheme="majorBidi"/>
          <w:i/>
          <w:iCs/>
          <w:sz w:val="22"/>
          <w:szCs w:val="22"/>
        </w:rPr>
        <w:t xml:space="preserve">, </w:t>
      </w:r>
      <w:proofErr w:type="spellStart"/>
      <w:r w:rsidRPr="009D52A6">
        <w:rPr>
          <w:rFonts w:asciiTheme="majorBidi" w:eastAsia="Calibri" w:hAnsiTheme="majorBidi" w:cstheme="majorBidi"/>
          <w:i/>
          <w:iCs/>
          <w:sz w:val="22"/>
          <w:szCs w:val="22"/>
        </w:rPr>
        <w:t>Switzerland</w:t>
      </w:r>
      <w:proofErr w:type="spellEnd"/>
      <w:r w:rsidRPr="009D52A6">
        <w:rPr>
          <w:rFonts w:asciiTheme="majorBidi" w:eastAsia="Calibri" w:hAnsiTheme="majorBidi" w:cstheme="majorBidi"/>
          <w:i/>
          <w:iCs/>
          <w:sz w:val="22"/>
          <w:szCs w:val="22"/>
        </w:rPr>
        <w:t>, 2016.</w:t>
      </w:r>
    </w:p>
    <w:p w14:paraId="7A503BAF"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730E9B70" w14:textId="4C0ADA08"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10</w:t>
      </w:r>
      <w:r w:rsidRPr="009D52A6">
        <w:rPr>
          <w:rFonts w:asciiTheme="majorBidi" w:eastAsia="Calibri" w:hAnsiTheme="majorBidi" w:cstheme="majorBidi"/>
          <w:i/>
          <w:iCs/>
          <w:sz w:val="22"/>
          <w:szCs w:val="22"/>
        </w:rPr>
        <w:t xml:space="preserve">] ZEAKHI, A. Étude par simulation du fonctionnement d'un système photovoltaïque muni d'une commande MPPT. </w:t>
      </w:r>
      <w:r w:rsidRPr="009D52A6">
        <w:rPr>
          <w:rFonts w:asciiTheme="majorBidi" w:eastAsia="Calibri" w:hAnsiTheme="majorBidi" w:cstheme="majorBidi"/>
          <w:i/>
          <w:iCs/>
          <w:sz w:val="22"/>
          <w:szCs w:val="22"/>
          <w:lang w:val="en-US"/>
        </w:rPr>
        <w:t xml:space="preserve">Université Abou </w:t>
      </w:r>
      <w:proofErr w:type="spellStart"/>
      <w:r w:rsidRPr="009D52A6">
        <w:rPr>
          <w:rFonts w:asciiTheme="majorBidi" w:eastAsia="Calibri" w:hAnsiTheme="majorBidi" w:cstheme="majorBidi"/>
          <w:i/>
          <w:iCs/>
          <w:sz w:val="22"/>
          <w:szCs w:val="22"/>
          <w:lang w:val="en-US"/>
        </w:rPr>
        <w:t>Bekr</w:t>
      </w:r>
      <w:proofErr w:type="spellEnd"/>
      <w:r w:rsidRPr="009D52A6">
        <w:rPr>
          <w:rFonts w:asciiTheme="majorBidi" w:eastAsia="Calibri" w:hAnsiTheme="majorBidi" w:cstheme="majorBidi"/>
          <w:i/>
          <w:iCs/>
          <w:sz w:val="22"/>
          <w:szCs w:val="22"/>
          <w:lang w:val="en-US"/>
        </w:rPr>
        <w:t xml:space="preserve"> </w:t>
      </w:r>
      <w:proofErr w:type="spellStart"/>
      <w:r w:rsidRPr="009D52A6">
        <w:rPr>
          <w:rFonts w:asciiTheme="majorBidi" w:eastAsia="Calibri" w:hAnsiTheme="majorBidi" w:cstheme="majorBidi"/>
          <w:i/>
          <w:iCs/>
          <w:sz w:val="22"/>
          <w:szCs w:val="22"/>
          <w:lang w:val="en-US"/>
        </w:rPr>
        <w:t>Belkaïd</w:t>
      </w:r>
      <w:proofErr w:type="spellEnd"/>
      <w:r w:rsidRPr="009D52A6">
        <w:rPr>
          <w:rFonts w:asciiTheme="majorBidi" w:eastAsia="Calibri" w:hAnsiTheme="majorBidi" w:cstheme="majorBidi"/>
          <w:i/>
          <w:iCs/>
          <w:sz w:val="22"/>
          <w:szCs w:val="22"/>
          <w:lang w:val="en-US"/>
        </w:rPr>
        <w:t xml:space="preserve">, </w:t>
      </w:r>
      <w:proofErr w:type="spellStart"/>
      <w:r w:rsidRPr="009D52A6">
        <w:rPr>
          <w:rFonts w:asciiTheme="majorBidi" w:eastAsia="Calibri" w:hAnsiTheme="majorBidi" w:cstheme="majorBidi"/>
          <w:i/>
          <w:iCs/>
          <w:sz w:val="22"/>
          <w:szCs w:val="22"/>
          <w:lang w:val="en-US"/>
        </w:rPr>
        <w:t>Tlemcen</w:t>
      </w:r>
      <w:proofErr w:type="spellEnd"/>
      <w:r w:rsidRPr="009D52A6">
        <w:rPr>
          <w:rFonts w:asciiTheme="majorBidi" w:eastAsia="Calibri" w:hAnsiTheme="majorBidi" w:cstheme="majorBidi"/>
          <w:i/>
          <w:iCs/>
          <w:sz w:val="22"/>
          <w:szCs w:val="22"/>
          <w:lang w:val="en-US"/>
        </w:rPr>
        <w:t>, Algérie.</w:t>
      </w:r>
    </w:p>
    <w:p w14:paraId="126E0310"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21783B88" w14:textId="4D34CF28"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11</w:t>
      </w:r>
      <w:r w:rsidRPr="009D52A6">
        <w:rPr>
          <w:rFonts w:asciiTheme="majorBidi" w:eastAsia="Calibri" w:hAnsiTheme="majorBidi" w:cstheme="majorBidi"/>
          <w:i/>
          <w:iCs/>
          <w:sz w:val="22"/>
          <w:szCs w:val="22"/>
          <w:lang w:val="en-US"/>
        </w:rPr>
        <w:t>] OI, A. Design and Simulation of Photovoltaic System. California Polytechnic State University, 2005.</w:t>
      </w:r>
    </w:p>
    <w:p w14:paraId="1C908529"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6F512493" w14:textId="3211A10D"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12</w:t>
      </w:r>
      <w:r w:rsidRPr="009D52A6">
        <w:rPr>
          <w:rFonts w:asciiTheme="majorBidi" w:eastAsia="Calibri" w:hAnsiTheme="majorBidi" w:cstheme="majorBidi"/>
          <w:i/>
          <w:iCs/>
          <w:sz w:val="22"/>
          <w:szCs w:val="22"/>
          <w:lang w:val="en-US"/>
        </w:rPr>
        <w:t>] RAJ, T. A. B. et RAMESH, R. "Modelling and Analysis of Parallel Converter for Photovoltaic Applications". Journal of Theoretical and Applied Information Technology, vol. 62, no. 2, pp. 309-316, 2014.</w:t>
      </w:r>
    </w:p>
    <w:p w14:paraId="16F4FB77"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4F5FB29C" w14:textId="5A29D34C"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13</w:t>
      </w:r>
      <w:r w:rsidRPr="009D52A6">
        <w:rPr>
          <w:rFonts w:asciiTheme="majorBidi" w:eastAsia="Calibri" w:hAnsiTheme="majorBidi" w:cstheme="majorBidi"/>
          <w:i/>
          <w:iCs/>
          <w:sz w:val="22"/>
          <w:szCs w:val="22"/>
          <w:lang w:val="en-US"/>
        </w:rPr>
        <w:t>] KALIRASU, A. et DASH, S. S. "Simulation of Closed Loop Controlled Boost Converter for Solar Installation". Serbian Journal of Electrical Engineering, vol. 7, no. 1, pp. 121-130, 2010.</w:t>
      </w:r>
    </w:p>
    <w:p w14:paraId="2553F539"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20F34A6D" w14:textId="7BAFBAE9"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14</w:t>
      </w:r>
      <w:r w:rsidRPr="009D52A6">
        <w:rPr>
          <w:rFonts w:asciiTheme="majorBidi" w:eastAsia="Calibri" w:hAnsiTheme="majorBidi" w:cstheme="majorBidi"/>
          <w:i/>
          <w:iCs/>
          <w:sz w:val="22"/>
          <w:szCs w:val="22"/>
          <w:lang w:val="en-US"/>
        </w:rPr>
        <w:t>] SINGH, R. et PANDIT, M. "Analysis of Photovoltaic Cells with Closed Loop Boost Converter". International Journal of Advances in Engineering &amp; Technology, vol. 6, no. 1, pp. 304-315, 2013.</w:t>
      </w:r>
    </w:p>
    <w:p w14:paraId="307AEC59"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76C9E75F" w14:textId="7FA7FEF3"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15</w:t>
      </w:r>
      <w:r w:rsidRPr="009D52A6">
        <w:rPr>
          <w:rFonts w:asciiTheme="majorBidi" w:eastAsia="Calibri" w:hAnsiTheme="majorBidi" w:cstheme="majorBidi"/>
          <w:i/>
          <w:iCs/>
          <w:sz w:val="22"/>
          <w:szCs w:val="22"/>
          <w:lang w:val="en-US"/>
        </w:rPr>
        <w:t>] XIAO, W. A Modified Adaptive Hill Climbing Maximum Power Point Tracking (MPPT) Control Method for Photovoltaic Power Systems. The University of British Columbia, 2003.</w:t>
      </w:r>
    </w:p>
    <w:p w14:paraId="3ABE2DEF"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2CF4FE92" w14:textId="45CC88DE"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16</w:t>
      </w:r>
      <w:r w:rsidRPr="009D52A6">
        <w:rPr>
          <w:rFonts w:asciiTheme="majorBidi" w:eastAsia="Calibri" w:hAnsiTheme="majorBidi" w:cstheme="majorBidi"/>
          <w:i/>
          <w:iCs/>
          <w:sz w:val="22"/>
          <w:szCs w:val="22"/>
          <w:lang w:val="en-US"/>
        </w:rPr>
        <w:t xml:space="preserve">] WILAMOWSKI, B. M. </w:t>
      </w:r>
      <w:proofErr w:type="spellStart"/>
      <w:r w:rsidRPr="009D52A6">
        <w:rPr>
          <w:rFonts w:asciiTheme="majorBidi" w:eastAsia="Calibri" w:hAnsiTheme="majorBidi" w:cstheme="majorBidi"/>
          <w:i/>
          <w:iCs/>
          <w:sz w:val="22"/>
          <w:szCs w:val="22"/>
          <w:lang w:val="en-US"/>
        </w:rPr>
        <w:t>et</w:t>
      </w:r>
      <w:proofErr w:type="spellEnd"/>
      <w:r w:rsidRPr="009D52A6">
        <w:rPr>
          <w:rFonts w:asciiTheme="majorBidi" w:eastAsia="Calibri" w:hAnsiTheme="majorBidi" w:cstheme="majorBidi"/>
          <w:i/>
          <w:iCs/>
          <w:sz w:val="22"/>
          <w:szCs w:val="22"/>
          <w:lang w:val="en-US"/>
        </w:rPr>
        <w:t xml:space="preserve"> LI, X. "Fuzzy System Based Maximum Power Point Tracking for PV Systems". Proceedings of IECON 2002, vol. 4, pp. 3280-3284, 2002.</w:t>
      </w:r>
    </w:p>
    <w:p w14:paraId="4DD6EB39"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490ACEC9" w14:textId="0D55EF2A"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lastRenderedPageBreak/>
        <w:t>[</w:t>
      </w:r>
      <w:r w:rsidR="00973EC9" w:rsidRPr="009D52A6">
        <w:rPr>
          <w:rFonts w:asciiTheme="majorBidi" w:eastAsia="Calibri" w:hAnsiTheme="majorBidi" w:cstheme="majorBidi"/>
          <w:i/>
          <w:iCs/>
          <w:sz w:val="22"/>
          <w:szCs w:val="22"/>
          <w:lang w:val="en-US"/>
        </w:rPr>
        <w:t>17</w:t>
      </w:r>
      <w:r w:rsidRPr="009D52A6">
        <w:rPr>
          <w:rFonts w:asciiTheme="majorBidi" w:eastAsia="Calibri" w:hAnsiTheme="majorBidi" w:cstheme="majorBidi"/>
          <w:i/>
          <w:iCs/>
          <w:sz w:val="22"/>
          <w:szCs w:val="22"/>
          <w:lang w:val="en-US"/>
        </w:rPr>
        <w:t>] NANDURKAR, S. R. et RAJEEV, M. "Modeling, Simulation and Design of Photovoltaic Array with MPPT Control Techniques". International Journal of Applied Power Engineering, vol. 3, no. 1, pp. 41-50, 2014.</w:t>
      </w:r>
    </w:p>
    <w:p w14:paraId="3EABD022"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605C7D65" w14:textId="6B3C6E26"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18</w:t>
      </w:r>
      <w:r w:rsidRPr="009D52A6">
        <w:rPr>
          <w:rFonts w:asciiTheme="majorBidi" w:eastAsia="Calibri" w:hAnsiTheme="majorBidi" w:cstheme="majorBidi"/>
          <w:i/>
          <w:iCs/>
          <w:sz w:val="22"/>
          <w:szCs w:val="22"/>
          <w:lang w:val="en-US"/>
        </w:rPr>
        <w:t xml:space="preserve">] SHIAU, J. K., LEE, M. Y., WEI, Y. C. et CHEN, B. C. "Circuit Simulation for Solar Power Maximum Power Point Tracking with Different Buck-Boost Converter Topologies". </w:t>
      </w:r>
      <w:r w:rsidRPr="009D52A6">
        <w:rPr>
          <w:rFonts w:asciiTheme="majorBidi" w:eastAsia="Calibri" w:hAnsiTheme="majorBidi" w:cstheme="majorBidi"/>
          <w:i/>
          <w:iCs/>
          <w:sz w:val="22"/>
          <w:szCs w:val="22"/>
        </w:rPr>
        <w:t>Energies, vol. 7, pp. 5027-5046, 2014.</w:t>
      </w:r>
    </w:p>
    <w:p w14:paraId="57436BC0"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50897958" w14:textId="40F832BF"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19</w:t>
      </w:r>
      <w:r w:rsidRPr="009D52A6">
        <w:rPr>
          <w:rFonts w:asciiTheme="majorBidi" w:eastAsia="Calibri" w:hAnsiTheme="majorBidi" w:cstheme="majorBidi"/>
          <w:i/>
          <w:iCs/>
          <w:sz w:val="22"/>
          <w:szCs w:val="22"/>
        </w:rPr>
        <w:t>] GUELLAL, A., MOKHTARI, A. R. et KHERCHI, M. "La commande MPPT basée sur les algorithmes intelligents destinée aux applications photovoltaïques : étude comparative et implémentation sur FPGA". Centre de Développement des Énergies Renouvelables (CDER), Université Amar Telidji, Laghouat, Algérie, 2016.</w:t>
      </w:r>
    </w:p>
    <w:p w14:paraId="45010195"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52A67816" w14:textId="249F43F1"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20</w:t>
      </w:r>
      <w:r w:rsidRPr="009D52A6">
        <w:rPr>
          <w:rFonts w:asciiTheme="majorBidi" w:eastAsia="Calibri" w:hAnsiTheme="majorBidi" w:cstheme="majorBidi"/>
          <w:i/>
          <w:iCs/>
          <w:sz w:val="22"/>
          <w:szCs w:val="22"/>
          <w:lang w:val="en-US"/>
        </w:rPr>
        <w:t>] SALAS, V., OLÍAS, E., BARRADO, A. et LÁZARO, A. "Review of the Maximum Power Point Tracking Algorithms for Standalone Photovoltaic Systems". Solar Energy Materials and Solar Cells, vol. 90, pp. 1555-1578, 2006.</w:t>
      </w:r>
    </w:p>
    <w:p w14:paraId="5759BE5B"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28E88526" w14:textId="02E84700"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21</w:t>
      </w:r>
      <w:r w:rsidRPr="009D52A6">
        <w:rPr>
          <w:rFonts w:asciiTheme="majorBidi" w:eastAsia="Calibri" w:hAnsiTheme="majorBidi" w:cstheme="majorBidi"/>
          <w:i/>
          <w:iCs/>
          <w:sz w:val="22"/>
          <w:szCs w:val="22"/>
          <w:lang w:val="en-US"/>
        </w:rPr>
        <w:t>] LARBES, C., AÏT CHEIKH, S. M., OBEIDI, T. et ZERGUERRAS, A. "Genetic Algorithms Optimized Fuzzy Logic Control for the Maximum Power Point Tracking in Photovoltaic System". Renewable Energy, vol. 34, pp. 2093-2100, 2009.</w:t>
      </w:r>
    </w:p>
    <w:p w14:paraId="7B48BF58"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30E18A2E" w14:textId="7D256EAB"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22</w:t>
      </w:r>
      <w:r w:rsidRPr="009D52A6">
        <w:rPr>
          <w:rFonts w:asciiTheme="majorBidi" w:eastAsia="Calibri" w:hAnsiTheme="majorBidi" w:cstheme="majorBidi"/>
          <w:i/>
          <w:iCs/>
          <w:sz w:val="22"/>
          <w:szCs w:val="22"/>
          <w:lang w:val="en-US"/>
        </w:rPr>
        <w:t>] MARKVART, T. et CASTAÑER, L. Practical Handbook of Photovoltaics: Fundamentals and Applications. Elsevier.</w:t>
      </w:r>
    </w:p>
    <w:p w14:paraId="577EE040"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396DD36A" w14:textId="596FE01B"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23</w:t>
      </w:r>
      <w:r w:rsidRPr="009D52A6">
        <w:rPr>
          <w:rFonts w:asciiTheme="majorBidi" w:eastAsia="Calibri" w:hAnsiTheme="majorBidi" w:cstheme="majorBidi"/>
          <w:i/>
          <w:iCs/>
          <w:sz w:val="22"/>
          <w:szCs w:val="22"/>
          <w:lang w:val="en-US"/>
        </w:rPr>
        <w:t>] KNOPF, H. Analysis, Simulation and Evaluation of Maximum Power Point Tracking (MPPT) Methods for a Solar Powered Vehicle.</w:t>
      </w:r>
    </w:p>
    <w:p w14:paraId="45544D05"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4E1B858B" w14:textId="5CA2DF1F"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24</w:t>
      </w:r>
      <w:r w:rsidRPr="009D52A6">
        <w:rPr>
          <w:rFonts w:asciiTheme="majorBidi" w:eastAsia="Calibri" w:hAnsiTheme="majorBidi" w:cstheme="majorBidi"/>
          <w:i/>
          <w:iCs/>
          <w:sz w:val="22"/>
          <w:szCs w:val="22"/>
          <w:lang w:val="en-US"/>
        </w:rPr>
        <w:t xml:space="preserve">] SUNG, S. W., LEE, J. et LEE, I. B. Process Identification and PID Control. </w:t>
      </w:r>
      <w:r w:rsidRPr="009D52A6">
        <w:rPr>
          <w:rFonts w:asciiTheme="majorBidi" w:eastAsia="Calibri" w:hAnsiTheme="majorBidi" w:cstheme="majorBidi"/>
          <w:i/>
          <w:iCs/>
          <w:sz w:val="22"/>
          <w:szCs w:val="22"/>
        </w:rPr>
        <w:t>Wiley-IEEE Press, Singapore, 2009.</w:t>
      </w:r>
    </w:p>
    <w:p w14:paraId="10DEFF57"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55F657EA" w14:textId="1A8768DA"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25</w:t>
      </w:r>
      <w:r w:rsidRPr="009D52A6">
        <w:rPr>
          <w:rFonts w:asciiTheme="majorBidi" w:eastAsia="Calibri" w:hAnsiTheme="majorBidi" w:cstheme="majorBidi"/>
          <w:i/>
          <w:iCs/>
          <w:sz w:val="22"/>
          <w:szCs w:val="22"/>
        </w:rPr>
        <w:t>] BOUHARCHOUCHE, A. Étude et commande d'un système de production hybride photovoltaïque. Thèse de Magister, École Militaire Polytechnique (EMP), Alger, 2013.</w:t>
      </w:r>
    </w:p>
    <w:p w14:paraId="66978565"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5DE56847" w14:textId="06ECD82D" w:rsidR="00E84198" w:rsidRPr="00C40497" w:rsidRDefault="00E84198" w:rsidP="00E84198">
      <w:pPr>
        <w:tabs>
          <w:tab w:val="left" w:pos="3578"/>
        </w:tabs>
        <w:spacing w:after="0" w:line="240" w:lineRule="auto"/>
        <w:rPr>
          <w:rFonts w:asciiTheme="majorBidi" w:eastAsia="Calibri" w:hAnsiTheme="majorBidi" w:cstheme="majorBidi"/>
          <w:i/>
          <w:iCs/>
          <w:sz w:val="22"/>
          <w:szCs w:val="22"/>
        </w:rPr>
      </w:pPr>
      <w:r w:rsidRPr="00C40497">
        <w:rPr>
          <w:rFonts w:asciiTheme="majorBidi" w:eastAsia="Calibri" w:hAnsiTheme="majorBidi" w:cstheme="majorBidi"/>
          <w:i/>
          <w:iCs/>
          <w:sz w:val="22"/>
          <w:szCs w:val="22"/>
        </w:rPr>
        <w:t>[</w:t>
      </w:r>
      <w:r w:rsidR="00973EC9" w:rsidRPr="00C40497">
        <w:rPr>
          <w:rFonts w:asciiTheme="majorBidi" w:eastAsia="Calibri" w:hAnsiTheme="majorBidi" w:cstheme="majorBidi"/>
          <w:i/>
          <w:iCs/>
          <w:sz w:val="22"/>
          <w:szCs w:val="22"/>
        </w:rPr>
        <w:t>26</w:t>
      </w:r>
      <w:r w:rsidRPr="00C40497">
        <w:rPr>
          <w:rFonts w:asciiTheme="majorBidi" w:eastAsia="Calibri" w:hAnsiTheme="majorBidi" w:cstheme="majorBidi"/>
          <w:i/>
          <w:iCs/>
          <w:sz w:val="22"/>
          <w:szCs w:val="22"/>
        </w:rPr>
        <w:t xml:space="preserve">] BENESTY, J. </w:t>
      </w:r>
      <w:proofErr w:type="spellStart"/>
      <w:r w:rsidRPr="00C40497">
        <w:rPr>
          <w:rFonts w:asciiTheme="majorBidi" w:eastAsia="Calibri" w:hAnsiTheme="majorBidi" w:cstheme="majorBidi"/>
          <w:i/>
          <w:iCs/>
          <w:sz w:val="22"/>
          <w:szCs w:val="22"/>
        </w:rPr>
        <w:t>Recursive</w:t>
      </w:r>
      <w:proofErr w:type="spellEnd"/>
      <w:r w:rsidRPr="00C40497">
        <w:rPr>
          <w:rFonts w:asciiTheme="majorBidi" w:eastAsia="Calibri" w:hAnsiTheme="majorBidi" w:cstheme="majorBidi"/>
          <w:i/>
          <w:iCs/>
          <w:sz w:val="22"/>
          <w:szCs w:val="22"/>
        </w:rPr>
        <w:t xml:space="preserve"> Least-Squares.</w:t>
      </w:r>
    </w:p>
    <w:p w14:paraId="44DE5DE9" w14:textId="77777777" w:rsidR="00E84198" w:rsidRPr="00C40497" w:rsidRDefault="00E84198" w:rsidP="00E84198">
      <w:pPr>
        <w:tabs>
          <w:tab w:val="left" w:pos="3578"/>
        </w:tabs>
        <w:spacing w:after="0" w:line="240" w:lineRule="auto"/>
        <w:rPr>
          <w:rFonts w:asciiTheme="majorBidi" w:eastAsia="Calibri" w:hAnsiTheme="majorBidi" w:cstheme="majorBidi"/>
          <w:i/>
          <w:iCs/>
          <w:sz w:val="22"/>
          <w:szCs w:val="22"/>
        </w:rPr>
      </w:pPr>
    </w:p>
    <w:p w14:paraId="21C57FA0" w14:textId="0AEC306A"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27</w:t>
      </w:r>
      <w:r w:rsidRPr="009D52A6">
        <w:rPr>
          <w:rFonts w:asciiTheme="majorBidi" w:eastAsia="Calibri" w:hAnsiTheme="majorBidi" w:cstheme="majorBidi"/>
          <w:i/>
          <w:iCs/>
          <w:sz w:val="22"/>
          <w:szCs w:val="22"/>
          <w:lang w:val="en-US"/>
        </w:rPr>
        <w:t>] PAI, F. S., CHAO, R. M., KO, S. H. et LEE, T. S. "Performance Evaluation of Parabolic Prediction to Maximum Power Point Tracking for PV Array". IEEE Transactions on Sustainable Energy, vol. 2, no. 1, 2011.</w:t>
      </w:r>
    </w:p>
    <w:p w14:paraId="30BDD7A5"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lang w:val="en-US"/>
        </w:rPr>
      </w:pPr>
    </w:p>
    <w:p w14:paraId="7E06A975" w14:textId="6B1A1C0E"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lang w:val="en-US"/>
        </w:rPr>
        <w:t>[</w:t>
      </w:r>
      <w:r w:rsidR="00973EC9" w:rsidRPr="009D52A6">
        <w:rPr>
          <w:rFonts w:asciiTheme="majorBidi" w:eastAsia="Calibri" w:hAnsiTheme="majorBidi" w:cstheme="majorBidi"/>
          <w:i/>
          <w:iCs/>
          <w:sz w:val="22"/>
          <w:szCs w:val="22"/>
          <w:lang w:val="en-US"/>
        </w:rPr>
        <w:t>28</w:t>
      </w:r>
      <w:r w:rsidRPr="009D52A6">
        <w:rPr>
          <w:rFonts w:asciiTheme="majorBidi" w:eastAsia="Calibri" w:hAnsiTheme="majorBidi" w:cstheme="majorBidi"/>
          <w:i/>
          <w:iCs/>
          <w:sz w:val="22"/>
          <w:szCs w:val="22"/>
          <w:lang w:val="en-US"/>
        </w:rPr>
        <w:t xml:space="preserve">] CHIU, C. S. et OUYANG, Y. L. "Robust Maximum Power Tracking Control of Uncertain Photovoltaic Systems: A Unified T-S Fuzzy Model-Based Approach". </w:t>
      </w:r>
      <w:r w:rsidRPr="009D52A6">
        <w:rPr>
          <w:rFonts w:asciiTheme="majorBidi" w:eastAsia="Calibri" w:hAnsiTheme="majorBidi" w:cstheme="majorBidi"/>
          <w:i/>
          <w:iCs/>
          <w:sz w:val="22"/>
          <w:szCs w:val="22"/>
        </w:rPr>
        <w:t xml:space="preserve">IEEE Transactions on Control </w:t>
      </w:r>
      <w:proofErr w:type="spellStart"/>
      <w:r w:rsidRPr="009D52A6">
        <w:rPr>
          <w:rFonts w:asciiTheme="majorBidi" w:eastAsia="Calibri" w:hAnsiTheme="majorBidi" w:cstheme="majorBidi"/>
          <w:i/>
          <w:iCs/>
          <w:sz w:val="22"/>
          <w:szCs w:val="22"/>
        </w:rPr>
        <w:t>Systems</w:t>
      </w:r>
      <w:proofErr w:type="spellEnd"/>
      <w:r w:rsidRPr="009D52A6">
        <w:rPr>
          <w:rFonts w:asciiTheme="majorBidi" w:eastAsia="Calibri" w:hAnsiTheme="majorBidi" w:cstheme="majorBidi"/>
          <w:i/>
          <w:iCs/>
          <w:sz w:val="22"/>
          <w:szCs w:val="22"/>
        </w:rPr>
        <w:t xml:space="preserve"> </w:t>
      </w:r>
      <w:proofErr w:type="spellStart"/>
      <w:r w:rsidRPr="009D52A6">
        <w:rPr>
          <w:rFonts w:asciiTheme="majorBidi" w:eastAsia="Calibri" w:hAnsiTheme="majorBidi" w:cstheme="majorBidi"/>
          <w:i/>
          <w:iCs/>
          <w:sz w:val="22"/>
          <w:szCs w:val="22"/>
        </w:rPr>
        <w:t>Technology</w:t>
      </w:r>
      <w:proofErr w:type="spellEnd"/>
      <w:r w:rsidRPr="009D52A6">
        <w:rPr>
          <w:rFonts w:asciiTheme="majorBidi" w:eastAsia="Calibri" w:hAnsiTheme="majorBidi" w:cstheme="majorBidi"/>
          <w:i/>
          <w:iCs/>
          <w:sz w:val="22"/>
          <w:szCs w:val="22"/>
        </w:rPr>
        <w:t>, 2011.</w:t>
      </w:r>
    </w:p>
    <w:p w14:paraId="609FE982"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71CE11BD" w14:textId="1A8C0636"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29</w:t>
      </w:r>
      <w:r w:rsidRPr="009D52A6">
        <w:rPr>
          <w:rFonts w:asciiTheme="majorBidi" w:eastAsia="Calibri" w:hAnsiTheme="majorBidi" w:cstheme="majorBidi"/>
          <w:i/>
          <w:iCs/>
          <w:sz w:val="22"/>
          <w:szCs w:val="22"/>
        </w:rPr>
        <w:t>] HATTI, M. "Contrôleur flou pour la poursuite du point de puissance maximale d'un système photovoltaïque". JCGE'08, Lyon, France, 16-17 décembre 2008.</w:t>
      </w:r>
    </w:p>
    <w:p w14:paraId="098B86FC"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48C626D2" w14:textId="6071C15B"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30</w:t>
      </w:r>
      <w:r w:rsidRPr="009D52A6">
        <w:rPr>
          <w:rFonts w:asciiTheme="majorBidi" w:eastAsia="Calibri" w:hAnsiTheme="majorBidi" w:cstheme="majorBidi"/>
          <w:i/>
          <w:iCs/>
          <w:sz w:val="22"/>
          <w:szCs w:val="22"/>
        </w:rPr>
        <w:t>] NASSER, M. Supervision de sources de production d'électricité hybrides dans les réseaux d'énergie interconnectés ou isolés. Thèse de Doctorat, CNAM, Paris, 2011.</w:t>
      </w:r>
    </w:p>
    <w:p w14:paraId="74CC25BF" w14:textId="77777777" w:rsidR="00E84198" w:rsidRPr="009D52A6" w:rsidRDefault="00E84198" w:rsidP="00E84198">
      <w:pPr>
        <w:tabs>
          <w:tab w:val="left" w:pos="3578"/>
        </w:tabs>
        <w:spacing w:after="0" w:line="240" w:lineRule="auto"/>
        <w:rPr>
          <w:rFonts w:asciiTheme="majorBidi" w:eastAsia="Calibri" w:hAnsiTheme="majorBidi" w:cstheme="majorBidi"/>
          <w:i/>
          <w:iCs/>
          <w:sz w:val="22"/>
          <w:szCs w:val="22"/>
        </w:rPr>
      </w:pPr>
    </w:p>
    <w:p w14:paraId="7E9B8D32" w14:textId="216C468B" w:rsidR="00E84198" w:rsidRPr="009D52A6" w:rsidRDefault="00E84198" w:rsidP="00DA13CA">
      <w:pPr>
        <w:tabs>
          <w:tab w:val="left" w:pos="3578"/>
        </w:tabs>
        <w:spacing w:after="0" w:line="240" w:lineRule="auto"/>
        <w:rPr>
          <w:rFonts w:asciiTheme="majorBidi" w:hAnsiTheme="majorBidi" w:cstheme="majorBidi"/>
          <w:i/>
          <w:iCs/>
          <w:sz w:val="22"/>
          <w:szCs w:val="22"/>
        </w:rPr>
      </w:pPr>
      <w:r w:rsidRPr="009D52A6">
        <w:rPr>
          <w:rFonts w:asciiTheme="majorBidi" w:eastAsia="Calibri" w:hAnsiTheme="majorBidi" w:cstheme="majorBidi"/>
          <w:i/>
          <w:iCs/>
          <w:sz w:val="22"/>
          <w:szCs w:val="22"/>
        </w:rPr>
        <w:t>[</w:t>
      </w:r>
      <w:r w:rsidR="00973EC9" w:rsidRPr="009D52A6">
        <w:rPr>
          <w:rFonts w:asciiTheme="majorBidi" w:eastAsia="Calibri" w:hAnsiTheme="majorBidi" w:cstheme="majorBidi"/>
          <w:i/>
          <w:iCs/>
          <w:sz w:val="22"/>
          <w:szCs w:val="22"/>
        </w:rPr>
        <w:t>31</w:t>
      </w:r>
      <w:r w:rsidRPr="009D52A6">
        <w:rPr>
          <w:rFonts w:asciiTheme="majorBidi" w:eastAsia="Calibri" w:hAnsiTheme="majorBidi" w:cstheme="majorBidi"/>
          <w:i/>
          <w:iCs/>
          <w:sz w:val="22"/>
          <w:szCs w:val="22"/>
        </w:rPr>
        <w:t>] BAHLOUL, A. et BELAOUDMOU, O. Étude et commande d'un système hybride éolien-photovoltaïque connecté au réseau. Projet de fin d'études, École Nationale Polytechnique, Alger, 201</w:t>
      </w:r>
    </w:p>
    <w:sectPr w:rsidR="00E84198" w:rsidRPr="009D52A6">
      <w:head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AD874" w14:textId="77777777" w:rsidR="00C122B0" w:rsidRPr="00163473" w:rsidRDefault="00C122B0" w:rsidP="00D4736A">
      <w:pPr>
        <w:spacing w:after="0" w:line="240" w:lineRule="auto"/>
      </w:pPr>
      <w:r w:rsidRPr="00163473">
        <w:separator/>
      </w:r>
    </w:p>
  </w:endnote>
  <w:endnote w:type="continuationSeparator" w:id="0">
    <w:p w14:paraId="1AF9C068" w14:textId="77777777" w:rsidR="00C122B0" w:rsidRPr="00163473" w:rsidRDefault="00C122B0" w:rsidP="00D4736A">
      <w:pPr>
        <w:spacing w:after="0" w:line="240" w:lineRule="auto"/>
      </w:pPr>
      <w:r w:rsidRPr="001634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algan Goth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7E1A3" w14:textId="225EBBDF" w:rsidR="00524CD7" w:rsidRPr="00163473" w:rsidRDefault="00524CD7" w:rsidP="00524CD7">
    <w:pPr>
      <w:pStyle w:val="Footer"/>
      <w:jc w:val="center"/>
    </w:pPr>
  </w:p>
  <w:p w14:paraId="5D024152" w14:textId="3A90D7DB" w:rsidR="004A478D" w:rsidRPr="00163473" w:rsidRDefault="004A4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540640"/>
      <w:docPartObj>
        <w:docPartGallery w:val="Page Numbers (Bottom of Page)"/>
        <w:docPartUnique/>
      </w:docPartObj>
    </w:sdtPr>
    <w:sdtContent>
      <w:p w14:paraId="2DA43CDE" w14:textId="77777777" w:rsidR="00524CD7" w:rsidRPr="00163473" w:rsidRDefault="00524CD7">
        <w:pPr>
          <w:pStyle w:val="Footer"/>
          <w:jc w:val="center"/>
        </w:pPr>
        <w:r w:rsidRPr="00163473">
          <w:fldChar w:fldCharType="begin"/>
        </w:r>
        <w:r w:rsidRPr="00163473">
          <w:instrText>PAGE   \* MERGEFORMAT</w:instrText>
        </w:r>
        <w:r w:rsidRPr="00163473">
          <w:fldChar w:fldCharType="separate"/>
        </w:r>
        <w:r w:rsidRPr="00163473">
          <w:t>2</w:t>
        </w:r>
        <w:r w:rsidRPr="00163473">
          <w:fldChar w:fldCharType="end"/>
        </w:r>
      </w:p>
    </w:sdtContent>
  </w:sdt>
  <w:p w14:paraId="10BFEE76" w14:textId="77777777" w:rsidR="00524CD7" w:rsidRPr="00163473" w:rsidRDefault="00524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68F2B" w14:textId="77777777" w:rsidR="00C122B0" w:rsidRPr="00163473" w:rsidRDefault="00C122B0" w:rsidP="00D4736A">
      <w:pPr>
        <w:spacing w:after="0" w:line="240" w:lineRule="auto"/>
      </w:pPr>
      <w:r w:rsidRPr="00163473">
        <w:separator/>
      </w:r>
    </w:p>
  </w:footnote>
  <w:footnote w:type="continuationSeparator" w:id="0">
    <w:p w14:paraId="65740296" w14:textId="77777777" w:rsidR="00C122B0" w:rsidRPr="00163473" w:rsidRDefault="00C122B0" w:rsidP="00D4736A">
      <w:pPr>
        <w:spacing w:after="0" w:line="240" w:lineRule="auto"/>
      </w:pPr>
      <w:r w:rsidRPr="001634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E27C" w14:textId="2336EEAB" w:rsidR="00587B6D" w:rsidRPr="00163473" w:rsidRDefault="000729C1">
    <w:pPr>
      <w:pStyle w:val="Header"/>
    </w:pPr>
    <w:r w:rsidRPr="00163473">
      <w:t xml:space="preserve">Introduction générale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B395" w14:textId="3A7221D4" w:rsidR="000729C1" w:rsidRPr="00163473" w:rsidRDefault="000729C1" w:rsidP="000729C1">
    <w:pPr>
      <w:pStyle w:val="Header"/>
      <w:rPr>
        <w:u w:val="single"/>
      </w:rPr>
    </w:pPr>
    <w:r w:rsidRPr="00163473">
      <w:rPr>
        <w:u w:val="single"/>
      </w:rPr>
      <w:t xml:space="preserve">Chapitre </w:t>
    </w:r>
    <w:r w:rsidRPr="00163473">
      <w:rPr>
        <w:rFonts w:ascii="Times New Roman" w:hAnsi="Times New Roman" w:cs="Times New Roman"/>
        <w:u w:val="single"/>
      </w:rPr>
      <w:t>Ⅰ</w:t>
    </w:r>
    <w:r w:rsidRPr="00163473">
      <w:rPr>
        <w:u w:val="single"/>
      </w:rPr>
      <w:t xml:space="preserve">                                                                         Généralités sur les systèmes photovoltaïques</w:t>
    </w:r>
  </w:p>
  <w:p w14:paraId="105C769B" w14:textId="0F0BC340" w:rsidR="00587B6D" w:rsidRPr="00163473" w:rsidRDefault="00587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DCBD" w14:textId="4B3B3FFE" w:rsidR="000729C1" w:rsidRPr="00163473" w:rsidRDefault="000729C1" w:rsidP="008659AC">
    <w:pPr>
      <w:pStyle w:val="Header"/>
      <w:rPr>
        <w:u w:val="single"/>
      </w:rPr>
    </w:pPr>
    <w:r w:rsidRPr="00163473">
      <w:rPr>
        <w:u w:val="single"/>
      </w:rPr>
      <w:t xml:space="preserve">Chapitre </w:t>
    </w:r>
    <w:r w:rsidRPr="00163473">
      <w:rPr>
        <w:rFonts w:ascii="Times New Roman" w:hAnsi="Times New Roman" w:cs="Times New Roman"/>
        <w:u w:val="single"/>
      </w:rPr>
      <w:t>Ⅱ</w:t>
    </w:r>
    <w:r w:rsidRPr="00163473">
      <w:rPr>
        <w:u w:val="single"/>
      </w:rPr>
      <w:t xml:space="preserve">                                     </w:t>
    </w:r>
    <w:r w:rsidR="008659AC" w:rsidRPr="008659AC">
      <w:rPr>
        <w:u w:val="single"/>
      </w:rPr>
      <w:t>Les techniques de suivi du point de puissance maximale (MPPT)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B255" w14:textId="77777777" w:rsidR="00DA13CA" w:rsidRPr="00163473" w:rsidRDefault="00DA13CA" w:rsidP="000729C1">
    <w:pPr>
      <w:pStyle w:val="Header"/>
      <w:rPr>
        <w:rFonts w:asciiTheme="majorBidi" w:hAnsiTheme="majorBidi" w:cstheme="majorBidi"/>
        <w:sz w:val="22"/>
        <w:szCs w:val="22"/>
        <w:u w:val="single"/>
      </w:rPr>
    </w:pPr>
    <w:r w:rsidRPr="00163473">
      <w:rPr>
        <w:rFonts w:asciiTheme="majorBidi" w:hAnsiTheme="majorBidi" w:cstheme="majorBidi"/>
        <w:color w:val="000000" w:themeColor="text1"/>
        <w:sz w:val="22"/>
        <w:szCs w:val="22"/>
        <w:u w:val="single"/>
      </w:rPr>
      <w:t>Chapitre</w:t>
    </w:r>
    <w:r w:rsidRPr="00163473">
      <w:rPr>
        <w:rFonts w:asciiTheme="majorBidi" w:hAnsiTheme="majorBidi" w:cstheme="majorBidi"/>
        <w:color w:val="000000" w:themeColor="text1"/>
        <w:sz w:val="22"/>
        <w:szCs w:val="22"/>
        <w:shd w:val="clear" w:color="auto" w:fill="FFFFFF"/>
      </w:rPr>
      <w:t xml:space="preserve"> III</w:t>
    </w:r>
    <w:r w:rsidRPr="00163473">
      <w:rPr>
        <w:rFonts w:asciiTheme="majorBidi" w:hAnsiTheme="majorBidi" w:cstheme="majorBidi"/>
        <w:color w:val="000000" w:themeColor="text1"/>
        <w:sz w:val="22"/>
        <w:szCs w:val="22"/>
        <w:u w:val="single"/>
      </w:rPr>
      <w:t xml:space="preserve">                                </w:t>
    </w:r>
    <w:r w:rsidRPr="00163473">
      <w:rPr>
        <w:rFonts w:asciiTheme="majorBidi" w:hAnsiTheme="majorBidi" w:cstheme="majorBidi"/>
        <w:sz w:val="22"/>
        <w:szCs w:val="22"/>
        <w:u w:val="single"/>
      </w:rPr>
      <w:t>Modélisation et simulation MPPT par les méthodes IC, P&amp;O, Logic Floue</w:t>
    </w:r>
  </w:p>
  <w:p w14:paraId="715C06F2" w14:textId="77777777" w:rsidR="00DA13CA" w:rsidRPr="00163473" w:rsidRDefault="00DA13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6EBE" w14:textId="77777777" w:rsidR="00587B6D" w:rsidRPr="00163473" w:rsidRDefault="00587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04C6"/>
    <w:multiLevelType w:val="hybridMultilevel"/>
    <w:tmpl w:val="F0FCA61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855573A"/>
    <w:multiLevelType w:val="hybridMultilevel"/>
    <w:tmpl w:val="23200E70"/>
    <w:lvl w:ilvl="0" w:tplc="9BAA538E">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36B2B"/>
    <w:multiLevelType w:val="multilevel"/>
    <w:tmpl w:val="1E50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82DCF"/>
    <w:multiLevelType w:val="multilevel"/>
    <w:tmpl w:val="2E00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A1AA2"/>
    <w:multiLevelType w:val="multilevel"/>
    <w:tmpl w:val="E5B4E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D47D13"/>
    <w:multiLevelType w:val="hybridMultilevel"/>
    <w:tmpl w:val="7930A7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2606F99"/>
    <w:multiLevelType w:val="multilevel"/>
    <w:tmpl w:val="0F8E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B45A22"/>
    <w:multiLevelType w:val="hybridMultilevel"/>
    <w:tmpl w:val="45F2D7AC"/>
    <w:lvl w:ilvl="0" w:tplc="7B7A8B3A">
      <w:start w:val="1"/>
      <w:numFmt w:val="decimal"/>
      <w:lvlText w:val="[%1]"/>
      <w:lvlJc w:val="left"/>
      <w:pPr>
        <w:ind w:left="715"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8" w15:restartNumberingAfterBreak="0">
    <w:nsid w:val="259A2BCE"/>
    <w:multiLevelType w:val="hybridMultilevel"/>
    <w:tmpl w:val="774ACA5A"/>
    <w:lvl w:ilvl="0" w:tplc="7B7A8B3A">
      <w:start w:val="1"/>
      <w:numFmt w:val="decimal"/>
      <w:lvlText w:val="[%1]"/>
      <w:lvlJc w:val="left"/>
      <w:pPr>
        <w:ind w:left="3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D243A0">
      <w:start w:val="1"/>
      <w:numFmt w:val="lowerLetter"/>
      <w:lvlText w:val="%2"/>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E0C106">
      <w:start w:val="1"/>
      <w:numFmt w:val="lowerRoman"/>
      <w:lvlText w:val="%3"/>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110BEF2">
      <w:start w:val="1"/>
      <w:numFmt w:val="decimal"/>
      <w:lvlText w:val="%4"/>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54CD8E">
      <w:start w:val="1"/>
      <w:numFmt w:val="lowerLetter"/>
      <w:lvlText w:val="%5"/>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9C19A6">
      <w:start w:val="1"/>
      <w:numFmt w:val="lowerRoman"/>
      <w:lvlText w:val="%6"/>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BA4FCE">
      <w:start w:val="1"/>
      <w:numFmt w:val="decimal"/>
      <w:lvlText w:val="%7"/>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A05A28">
      <w:start w:val="1"/>
      <w:numFmt w:val="lowerLetter"/>
      <w:lvlText w:val="%8"/>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74A514A">
      <w:start w:val="1"/>
      <w:numFmt w:val="lowerRoman"/>
      <w:lvlText w:val="%9"/>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DA667B"/>
    <w:multiLevelType w:val="multilevel"/>
    <w:tmpl w:val="AD44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E585D"/>
    <w:multiLevelType w:val="multilevel"/>
    <w:tmpl w:val="7A9E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73E6C"/>
    <w:multiLevelType w:val="hybridMultilevel"/>
    <w:tmpl w:val="7F7C3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6D18AE"/>
    <w:multiLevelType w:val="hybridMultilevel"/>
    <w:tmpl w:val="CA2A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84955"/>
    <w:multiLevelType w:val="hybridMultilevel"/>
    <w:tmpl w:val="0EC4FB5E"/>
    <w:lvl w:ilvl="0" w:tplc="F9DE6474">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8405B0"/>
    <w:multiLevelType w:val="hybridMultilevel"/>
    <w:tmpl w:val="CAFA744C"/>
    <w:lvl w:ilvl="0" w:tplc="16B2FB4A">
      <w:numFmt w:val="decimal"/>
      <w:lvlText w:val="[%1]"/>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6A7FBC">
      <w:start w:val="1"/>
      <w:numFmt w:val="lowerLetter"/>
      <w:lvlText w:val="%2"/>
      <w:lvlJc w:val="left"/>
      <w:pPr>
        <w:ind w:left="1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5CA0AE">
      <w:start w:val="1"/>
      <w:numFmt w:val="lowerRoman"/>
      <w:lvlText w:val="%3"/>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66E2D6">
      <w:start w:val="1"/>
      <w:numFmt w:val="decimal"/>
      <w:lvlText w:val="%4"/>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28ED78">
      <w:start w:val="1"/>
      <w:numFmt w:val="lowerLetter"/>
      <w:lvlText w:val="%5"/>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18CB74">
      <w:start w:val="1"/>
      <w:numFmt w:val="lowerRoman"/>
      <w:lvlText w:val="%6"/>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3650CC">
      <w:start w:val="1"/>
      <w:numFmt w:val="decimal"/>
      <w:lvlText w:val="%7"/>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8CC652">
      <w:start w:val="1"/>
      <w:numFmt w:val="lowerLetter"/>
      <w:lvlText w:val="%8"/>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287CBA">
      <w:start w:val="1"/>
      <w:numFmt w:val="lowerRoman"/>
      <w:lvlText w:val="%9"/>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F107A5E"/>
    <w:multiLevelType w:val="hybridMultilevel"/>
    <w:tmpl w:val="99F4C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FD7C1A"/>
    <w:multiLevelType w:val="multilevel"/>
    <w:tmpl w:val="8B12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8879C1"/>
    <w:multiLevelType w:val="hybridMultilevel"/>
    <w:tmpl w:val="50763F8C"/>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8" w15:restartNumberingAfterBreak="0">
    <w:nsid w:val="4D5C08B8"/>
    <w:multiLevelType w:val="multilevel"/>
    <w:tmpl w:val="343C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807185"/>
    <w:multiLevelType w:val="hybridMultilevel"/>
    <w:tmpl w:val="AAD2E60C"/>
    <w:lvl w:ilvl="0" w:tplc="FA2AC614">
      <w:start w:val="19"/>
      <w:numFmt w:val="decimal"/>
      <w:lvlText w:val="[%1]"/>
      <w:lvlJc w:val="left"/>
      <w:pPr>
        <w:ind w:left="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0E746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B69F9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269A9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E88B9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26778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0ADA8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645BE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4AECB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0A5140B"/>
    <w:multiLevelType w:val="multilevel"/>
    <w:tmpl w:val="4FF6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6E06F7"/>
    <w:multiLevelType w:val="hybridMultilevel"/>
    <w:tmpl w:val="CA28D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803A0C"/>
    <w:multiLevelType w:val="multilevel"/>
    <w:tmpl w:val="1E04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575C63"/>
    <w:multiLevelType w:val="multilevel"/>
    <w:tmpl w:val="F1F8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17FF0"/>
    <w:multiLevelType w:val="multilevel"/>
    <w:tmpl w:val="C1A6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F57157"/>
    <w:multiLevelType w:val="hybridMultilevel"/>
    <w:tmpl w:val="E36072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1E1B6D"/>
    <w:multiLevelType w:val="multilevel"/>
    <w:tmpl w:val="A7FA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FF78A1"/>
    <w:multiLevelType w:val="multilevel"/>
    <w:tmpl w:val="3AA2D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995BC9"/>
    <w:multiLevelType w:val="multilevel"/>
    <w:tmpl w:val="FB12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1B6E31"/>
    <w:multiLevelType w:val="hybridMultilevel"/>
    <w:tmpl w:val="B172EC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0" w15:restartNumberingAfterBreak="0">
    <w:nsid w:val="79C54C65"/>
    <w:multiLevelType w:val="hybridMultilevel"/>
    <w:tmpl w:val="F7F299EC"/>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786120541">
    <w:abstractNumId w:val="0"/>
  </w:num>
  <w:num w:numId="2" w16cid:durableId="319623997">
    <w:abstractNumId w:val="5"/>
  </w:num>
  <w:num w:numId="3" w16cid:durableId="1668946621">
    <w:abstractNumId w:val="16"/>
  </w:num>
  <w:num w:numId="4" w16cid:durableId="593317691">
    <w:abstractNumId w:val="26"/>
  </w:num>
  <w:num w:numId="5" w16cid:durableId="2011062711">
    <w:abstractNumId w:val="22"/>
  </w:num>
  <w:num w:numId="6" w16cid:durableId="1990555550">
    <w:abstractNumId w:val="10"/>
  </w:num>
  <w:num w:numId="7" w16cid:durableId="1900819760">
    <w:abstractNumId w:val="18"/>
  </w:num>
  <w:num w:numId="8" w16cid:durableId="1624313820">
    <w:abstractNumId w:val="6"/>
  </w:num>
  <w:num w:numId="9" w16cid:durableId="1303079178">
    <w:abstractNumId w:val="9"/>
  </w:num>
  <w:num w:numId="10" w16cid:durableId="1832331463">
    <w:abstractNumId w:val="28"/>
  </w:num>
  <w:num w:numId="11" w16cid:durableId="580482248">
    <w:abstractNumId w:val="3"/>
  </w:num>
  <w:num w:numId="12" w16cid:durableId="564075010">
    <w:abstractNumId w:val="27"/>
  </w:num>
  <w:num w:numId="13" w16cid:durableId="607783371">
    <w:abstractNumId w:val="24"/>
  </w:num>
  <w:num w:numId="14" w16cid:durableId="170027444">
    <w:abstractNumId w:val="20"/>
  </w:num>
  <w:num w:numId="15" w16cid:durableId="1670061014">
    <w:abstractNumId w:val="23"/>
  </w:num>
  <w:num w:numId="16" w16cid:durableId="1640184606">
    <w:abstractNumId w:val="2"/>
  </w:num>
  <w:num w:numId="17" w16cid:durableId="1157918931">
    <w:abstractNumId w:val="4"/>
  </w:num>
  <w:num w:numId="18" w16cid:durableId="1748960355">
    <w:abstractNumId w:val="29"/>
  </w:num>
  <w:num w:numId="19" w16cid:durableId="2007973433">
    <w:abstractNumId w:val="21"/>
  </w:num>
  <w:num w:numId="20" w16cid:durableId="1126507399">
    <w:abstractNumId w:val="11"/>
  </w:num>
  <w:num w:numId="21" w16cid:durableId="1521315335">
    <w:abstractNumId w:val="17"/>
  </w:num>
  <w:num w:numId="22" w16cid:durableId="1116605626">
    <w:abstractNumId w:val="30"/>
  </w:num>
  <w:num w:numId="23" w16cid:durableId="1344090020">
    <w:abstractNumId w:val="25"/>
  </w:num>
  <w:num w:numId="24" w16cid:durableId="1921719310">
    <w:abstractNumId w:val="13"/>
  </w:num>
  <w:num w:numId="25" w16cid:durableId="1967392735">
    <w:abstractNumId w:val="12"/>
  </w:num>
  <w:num w:numId="26" w16cid:durableId="715812242">
    <w:abstractNumId w:val="14"/>
  </w:num>
  <w:num w:numId="27" w16cid:durableId="1069622093">
    <w:abstractNumId w:val="19"/>
  </w:num>
  <w:num w:numId="28" w16cid:durableId="287323599">
    <w:abstractNumId w:val="1"/>
  </w:num>
  <w:num w:numId="29" w16cid:durableId="38088705">
    <w:abstractNumId w:val="8"/>
  </w:num>
  <w:num w:numId="30" w16cid:durableId="358897256">
    <w:abstractNumId w:val="7"/>
  </w:num>
  <w:num w:numId="31" w16cid:durableId="20006176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8E8"/>
    <w:rsid w:val="00012E33"/>
    <w:rsid w:val="0004135B"/>
    <w:rsid w:val="0004341E"/>
    <w:rsid w:val="000450E3"/>
    <w:rsid w:val="00056F23"/>
    <w:rsid w:val="000578B0"/>
    <w:rsid w:val="000729C1"/>
    <w:rsid w:val="00085233"/>
    <w:rsid w:val="0008593F"/>
    <w:rsid w:val="000A466D"/>
    <w:rsid w:val="000C0F94"/>
    <w:rsid w:val="000D4B53"/>
    <w:rsid w:val="0010098C"/>
    <w:rsid w:val="00117AD5"/>
    <w:rsid w:val="00123D6E"/>
    <w:rsid w:val="00127961"/>
    <w:rsid w:val="00131DD1"/>
    <w:rsid w:val="00163473"/>
    <w:rsid w:val="00173B9B"/>
    <w:rsid w:val="0019261A"/>
    <w:rsid w:val="001D79E9"/>
    <w:rsid w:val="00200F79"/>
    <w:rsid w:val="00202685"/>
    <w:rsid w:val="0021056F"/>
    <w:rsid w:val="0026058F"/>
    <w:rsid w:val="00264C0E"/>
    <w:rsid w:val="00270A32"/>
    <w:rsid w:val="00275AC3"/>
    <w:rsid w:val="00276C7E"/>
    <w:rsid w:val="0028686D"/>
    <w:rsid w:val="002919E0"/>
    <w:rsid w:val="002B1F20"/>
    <w:rsid w:val="002B746B"/>
    <w:rsid w:val="002C5B68"/>
    <w:rsid w:val="002C7730"/>
    <w:rsid w:val="00316F60"/>
    <w:rsid w:val="00317560"/>
    <w:rsid w:val="00343BEC"/>
    <w:rsid w:val="00344C05"/>
    <w:rsid w:val="00350C58"/>
    <w:rsid w:val="00362E4E"/>
    <w:rsid w:val="003648FE"/>
    <w:rsid w:val="00380D85"/>
    <w:rsid w:val="00392366"/>
    <w:rsid w:val="003A02F8"/>
    <w:rsid w:val="003D4491"/>
    <w:rsid w:val="003D4657"/>
    <w:rsid w:val="003E12AF"/>
    <w:rsid w:val="003E4D32"/>
    <w:rsid w:val="003F0873"/>
    <w:rsid w:val="003F5E6B"/>
    <w:rsid w:val="003F6025"/>
    <w:rsid w:val="00414B7A"/>
    <w:rsid w:val="00422887"/>
    <w:rsid w:val="0043163F"/>
    <w:rsid w:val="004420B5"/>
    <w:rsid w:val="0046121D"/>
    <w:rsid w:val="00466C23"/>
    <w:rsid w:val="004759AC"/>
    <w:rsid w:val="0048209B"/>
    <w:rsid w:val="004A25C4"/>
    <w:rsid w:val="004A478D"/>
    <w:rsid w:val="004B2614"/>
    <w:rsid w:val="004C2FA0"/>
    <w:rsid w:val="004D2668"/>
    <w:rsid w:val="004E3A74"/>
    <w:rsid w:val="004F0FB4"/>
    <w:rsid w:val="005037AF"/>
    <w:rsid w:val="0051147C"/>
    <w:rsid w:val="0051282F"/>
    <w:rsid w:val="005138DD"/>
    <w:rsid w:val="00517262"/>
    <w:rsid w:val="00524CD7"/>
    <w:rsid w:val="005258D4"/>
    <w:rsid w:val="00526D61"/>
    <w:rsid w:val="00545F2F"/>
    <w:rsid w:val="00560C4C"/>
    <w:rsid w:val="00562788"/>
    <w:rsid w:val="00587B6D"/>
    <w:rsid w:val="00596A57"/>
    <w:rsid w:val="005B36B2"/>
    <w:rsid w:val="005B402B"/>
    <w:rsid w:val="005E1C4F"/>
    <w:rsid w:val="005E65D5"/>
    <w:rsid w:val="006152E3"/>
    <w:rsid w:val="0064353E"/>
    <w:rsid w:val="00661E3D"/>
    <w:rsid w:val="00672070"/>
    <w:rsid w:val="00674914"/>
    <w:rsid w:val="00694DC5"/>
    <w:rsid w:val="006B4EC6"/>
    <w:rsid w:val="006D4D83"/>
    <w:rsid w:val="00713ED5"/>
    <w:rsid w:val="00720CE3"/>
    <w:rsid w:val="007262FB"/>
    <w:rsid w:val="007614CE"/>
    <w:rsid w:val="007816F9"/>
    <w:rsid w:val="007A67B5"/>
    <w:rsid w:val="007C1CD9"/>
    <w:rsid w:val="007C6B79"/>
    <w:rsid w:val="007F1A47"/>
    <w:rsid w:val="007F3337"/>
    <w:rsid w:val="007F6C3C"/>
    <w:rsid w:val="00817AF8"/>
    <w:rsid w:val="008466BA"/>
    <w:rsid w:val="00851332"/>
    <w:rsid w:val="008659AC"/>
    <w:rsid w:val="008A4885"/>
    <w:rsid w:val="008C11A2"/>
    <w:rsid w:val="008C26F5"/>
    <w:rsid w:val="008F28FD"/>
    <w:rsid w:val="009217E2"/>
    <w:rsid w:val="00937E8A"/>
    <w:rsid w:val="00947D71"/>
    <w:rsid w:val="00973EC9"/>
    <w:rsid w:val="0098600B"/>
    <w:rsid w:val="00992AC4"/>
    <w:rsid w:val="009D2752"/>
    <w:rsid w:val="009D52A6"/>
    <w:rsid w:val="00A17E41"/>
    <w:rsid w:val="00A24407"/>
    <w:rsid w:val="00A34597"/>
    <w:rsid w:val="00A35AB8"/>
    <w:rsid w:val="00A4765F"/>
    <w:rsid w:val="00A673ED"/>
    <w:rsid w:val="00A67F64"/>
    <w:rsid w:val="00A824A2"/>
    <w:rsid w:val="00AB3827"/>
    <w:rsid w:val="00AC339F"/>
    <w:rsid w:val="00AD21A7"/>
    <w:rsid w:val="00AF0E6C"/>
    <w:rsid w:val="00B028E8"/>
    <w:rsid w:val="00B0508C"/>
    <w:rsid w:val="00B05DF1"/>
    <w:rsid w:val="00B17FA4"/>
    <w:rsid w:val="00B4286B"/>
    <w:rsid w:val="00B817E0"/>
    <w:rsid w:val="00BA75C9"/>
    <w:rsid w:val="00BC0419"/>
    <w:rsid w:val="00BC0869"/>
    <w:rsid w:val="00BC409C"/>
    <w:rsid w:val="00BC7E83"/>
    <w:rsid w:val="00BD1AC6"/>
    <w:rsid w:val="00BE0D02"/>
    <w:rsid w:val="00C038D0"/>
    <w:rsid w:val="00C122B0"/>
    <w:rsid w:val="00C13388"/>
    <w:rsid w:val="00C134FE"/>
    <w:rsid w:val="00C21BE3"/>
    <w:rsid w:val="00C40497"/>
    <w:rsid w:val="00C40CEA"/>
    <w:rsid w:val="00C454B6"/>
    <w:rsid w:val="00C73F75"/>
    <w:rsid w:val="00C80074"/>
    <w:rsid w:val="00CB755B"/>
    <w:rsid w:val="00D136EA"/>
    <w:rsid w:val="00D46779"/>
    <w:rsid w:val="00D4736A"/>
    <w:rsid w:val="00D517BA"/>
    <w:rsid w:val="00D57CD1"/>
    <w:rsid w:val="00D60859"/>
    <w:rsid w:val="00D805AA"/>
    <w:rsid w:val="00D82947"/>
    <w:rsid w:val="00D90D00"/>
    <w:rsid w:val="00D90D71"/>
    <w:rsid w:val="00D96179"/>
    <w:rsid w:val="00DA13CA"/>
    <w:rsid w:val="00DA2D68"/>
    <w:rsid w:val="00DA4D2A"/>
    <w:rsid w:val="00DA7E02"/>
    <w:rsid w:val="00DB0C5E"/>
    <w:rsid w:val="00DB0F8A"/>
    <w:rsid w:val="00DC0658"/>
    <w:rsid w:val="00DD79A2"/>
    <w:rsid w:val="00DE668F"/>
    <w:rsid w:val="00E12341"/>
    <w:rsid w:val="00E124EE"/>
    <w:rsid w:val="00E23FBF"/>
    <w:rsid w:val="00E25CEC"/>
    <w:rsid w:val="00E44C75"/>
    <w:rsid w:val="00E7585F"/>
    <w:rsid w:val="00E84198"/>
    <w:rsid w:val="00E844A7"/>
    <w:rsid w:val="00E85746"/>
    <w:rsid w:val="00EB1A50"/>
    <w:rsid w:val="00EC47F0"/>
    <w:rsid w:val="00ED27F8"/>
    <w:rsid w:val="00ED41B6"/>
    <w:rsid w:val="00ED5268"/>
    <w:rsid w:val="00EE2366"/>
    <w:rsid w:val="00F05B08"/>
    <w:rsid w:val="00F11D59"/>
    <w:rsid w:val="00F14977"/>
    <w:rsid w:val="00F1554F"/>
    <w:rsid w:val="00F165D6"/>
    <w:rsid w:val="00F440CF"/>
    <w:rsid w:val="00F44B19"/>
    <w:rsid w:val="00F52561"/>
    <w:rsid w:val="00F66772"/>
    <w:rsid w:val="00F71F24"/>
    <w:rsid w:val="00F72ADF"/>
    <w:rsid w:val="00F95DD0"/>
    <w:rsid w:val="00F9642D"/>
    <w:rsid w:val="00FA4EFB"/>
    <w:rsid w:val="00FC5A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CBA12"/>
  <w15:chartTrackingRefBased/>
  <w15:docId w15:val="{3A0695BC-862C-4D85-9A8A-4C7B79B7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B028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028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28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28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28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28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8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8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8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8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028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28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28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28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2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8E8"/>
    <w:rPr>
      <w:rFonts w:eastAsiaTheme="majorEastAsia" w:cstheme="majorBidi"/>
      <w:color w:val="272727" w:themeColor="text1" w:themeTint="D8"/>
    </w:rPr>
  </w:style>
  <w:style w:type="paragraph" w:styleId="Title">
    <w:name w:val="Title"/>
    <w:basedOn w:val="Normal"/>
    <w:next w:val="Normal"/>
    <w:link w:val="TitleChar"/>
    <w:uiPriority w:val="10"/>
    <w:qFormat/>
    <w:rsid w:val="00B02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8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8E8"/>
    <w:pPr>
      <w:spacing w:before="160"/>
      <w:jc w:val="center"/>
    </w:pPr>
    <w:rPr>
      <w:i/>
      <w:iCs/>
      <w:color w:val="404040" w:themeColor="text1" w:themeTint="BF"/>
    </w:rPr>
  </w:style>
  <w:style w:type="character" w:customStyle="1" w:styleId="QuoteChar">
    <w:name w:val="Quote Char"/>
    <w:basedOn w:val="DefaultParagraphFont"/>
    <w:link w:val="Quote"/>
    <w:uiPriority w:val="29"/>
    <w:rsid w:val="00B028E8"/>
    <w:rPr>
      <w:i/>
      <w:iCs/>
      <w:color w:val="404040" w:themeColor="text1" w:themeTint="BF"/>
    </w:rPr>
  </w:style>
  <w:style w:type="paragraph" w:styleId="ListParagraph">
    <w:name w:val="List Paragraph"/>
    <w:basedOn w:val="Normal"/>
    <w:uiPriority w:val="34"/>
    <w:qFormat/>
    <w:rsid w:val="00B028E8"/>
    <w:pPr>
      <w:ind w:left="720"/>
      <w:contextualSpacing/>
    </w:pPr>
  </w:style>
  <w:style w:type="character" w:styleId="IntenseEmphasis">
    <w:name w:val="Intense Emphasis"/>
    <w:basedOn w:val="DefaultParagraphFont"/>
    <w:uiPriority w:val="21"/>
    <w:qFormat/>
    <w:rsid w:val="00B028E8"/>
    <w:rPr>
      <w:i/>
      <w:iCs/>
      <w:color w:val="2F5496" w:themeColor="accent1" w:themeShade="BF"/>
    </w:rPr>
  </w:style>
  <w:style w:type="paragraph" w:styleId="IntenseQuote">
    <w:name w:val="Intense Quote"/>
    <w:basedOn w:val="Normal"/>
    <w:next w:val="Normal"/>
    <w:link w:val="IntenseQuoteChar"/>
    <w:uiPriority w:val="30"/>
    <w:qFormat/>
    <w:rsid w:val="00B028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28E8"/>
    <w:rPr>
      <w:i/>
      <w:iCs/>
      <w:color w:val="2F5496" w:themeColor="accent1" w:themeShade="BF"/>
    </w:rPr>
  </w:style>
  <w:style w:type="character" w:styleId="IntenseReference">
    <w:name w:val="Intense Reference"/>
    <w:basedOn w:val="DefaultParagraphFont"/>
    <w:uiPriority w:val="32"/>
    <w:qFormat/>
    <w:rsid w:val="00B028E8"/>
    <w:rPr>
      <w:b/>
      <w:bCs/>
      <w:smallCaps/>
      <w:color w:val="2F5496" w:themeColor="accent1" w:themeShade="BF"/>
      <w:spacing w:val="5"/>
    </w:rPr>
  </w:style>
  <w:style w:type="paragraph" w:styleId="Header">
    <w:name w:val="header"/>
    <w:basedOn w:val="Normal"/>
    <w:link w:val="HeaderChar"/>
    <w:uiPriority w:val="99"/>
    <w:unhideWhenUsed/>
    <w:rsid w:val="00D47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36A"/>
  </w:style>
  <w:style w:type="paragraph" w:styleId="Footer">
    <w:name w:val="footer"/>
    <w:basedOn w:val="Normal"/>
    <w:link w:val="FooterChar"/>
    <w:uiPriority w:val="99"/>
    <w:unhideWhenUsed/>
    <w:rsid w:val="00D47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36A"/>
  </w:style>
  <w:style w:type="table" w:styleId="TableGrid">
    <w:name w:val="Table Grid"/>
    <w:basedOn w:val="TableNormal"/>
    <w:uiPriority w:val="39"/>
    <w:unhideWhenUsed/>
    <w:rsid w:val="00817AF8"/>
    <w:pPr>
      <w:spacing w:after="0" w:line="240" w:lineRule="auto"/>
    </w:pPr>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F6677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66772"/>
    <w:rPr>
      <w:b/>
      <w:bCs/>
    </w:rPr>
  </w:style>
  <w:style w:type="paragraph" w:styleId="NormalWeb">
    <w:name w:val="Normal (Web)"/>
    <w:basedOn w:val="Normal"/>
    <w:uiPriority w:val="99"/>
    <w:semiHidden/>
    <w:unhideWhenUsed/>
    <w:rsid w:val="00F66772"/>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Grilledutableau1">
    <w:name w:val="Grille du tableau1"/>
    <w:basedOn w:val="TableNormal"/>
    <w:next w:val="TableGrid"/>
    <w:uiPriority w:val="39"/>
    <w:rsid w:val="0051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138DD"/>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344C05"/>
    <w:rPr>
      <w:color w:val="666666"/>
    </w:rPr>
  </w:style>
  <w:style w:type="character" w:styleId="CommentReference">
    <w:name w:val="annotation reference"/>
    <w:basedOn w:val="DefaultParagraphFont"/>
    <w:uiPriority w:val="99"/>
    <w:semiHidden/>
    <w:unhideWhenUsed/>
    <w:rsid w:val="00CB755B"/>
    <w:rPr>
      <w:sz w:val="16"/>
      <w:szCs w:val="16"/>
    </w:rPr>
  </w:style>
  <w:style w:type="paragraph" w:styleId="CommentText">
    <w:name w:val="annotation text"/>
    <w:basedOn w:val="Normal"/>
    <w:link w:val="CommentTextChar"/>
    <w:uiPriority w:val="99"/>
    <w:semiHidden/>
    <w:unhideWhenUsed/>
    <w:rsid w:val="00CB755B"/>
    <w:pPr>
      <w:spacing w:line="240" w:lineRule="auto"/>
    </w:pPr>
    <w:rPr>
      <w:sz w:val="20"/>
      <w:szCs w:val="20"/>
    </w:rPr>
  </w:style>
  <w:style w:type="character" w:customStyle="1" w:styleId="CommentTextChar">
    <w:name w:val="Comment Text Char"/>
    <w:basedOn w:val="DefaultParagraphFont"/>
    <w:link w:val="CommentText"/>
    <w:uiPriority w:val="99"/>
    <w:semiHidden/>
    <w:rsid w:val="00CB755B"/>
    <w:rPr>
      <w:sz w:val="20"/>
      <w:szCs w:val="20"/>
      <w:lang w:val="fr-FR"/>
    </w:rPr>
  </w:style>
  <w:style w:type="paragraph" w:styleId="CommentSubject">
    <w:name w:val="annotation subject"/>
    <w:basedOn w:val="CommentText"/>
    <w:next w:val="CommentText"/>
    <w:link w:val="CommentSubjectChar"/>
    <w:uiPriority w:val="99"/>
    <w:semiHidden/>
    <w:unhideWhenUsed/>
    <w:rsid w:val="00CB755B"/>
    <w:rPr>
      <w:b/>
      <w:bCs/>
    </w:rPr>
  </w:style>
  <w:style w:type="character" w:customStyle="1" w:styleId="CommentSubjectChar">
    <w:name w:val="Comment Subject Char"/>
    <w:basedOn w:val="CommentTextChar"/>
    <w:link w:val="CommentSubject"/>
    <w:uiPriority w:val="99"/>
    <w:semiHidden/>
    <w:rsid w:val="00CB755B"/>
    <w:rPr>
      <w:b/>
      <w:bCs/>
      <w:sz w:val="20"/>
      <w:szCs w:val="20"/>
      <w:lang w:val="fr-FR"/>
    </w:rPr>
  </w:style>
  <w:style w:type="paragraph" w:styleId="TOCHeading">
    <w:name w:val="TOC Heading"/>
    <w:basedOn w:val="Heading1"/>
    <w:next w:val="Normal"/>
    <w:uiPriority w:val="39"/>
    <w:unhideWhenUsed/>
    <w:qFormat/>
    <w:rsid w:val="00E124EE"/>
    <w:pPr>
      <w:spacing w:before="240" w:after="0" w:line="259" w:lineRule="auto"/>
      <w:outlineLvl w:val="9"/>
    </w:pPr>
    <w:rPr>
      <w:kern w:val="0"/>
      <w:sz w:val="32"/>
      <w:szCs w:val="32"/>
      <w:lang w:eastAsia="fr-FR"/>
      <w14:ligatures w14:val="none"/>
    </w:rPr>
  </w:style>
  <w:style w:type="paragraph" w:styleId="TOC1">
    <w:name w:val="toc 1"/>
    <w:basedOn w:val="Normal"/>
    <w:next w:val="Normal"/>
    <w:autoRedefine/>
    <w:uiPriority w:val="39"/>
    <w:unhideWhenUsed/>
    <w:rsid w:val="00E124EE"/>
    <w:pPr>
      <w:spacing w:after="100"/>
    </w:pPr>
  </w:style>
  <w:style w:type="paragraph" w:styleId="TOC2">
    <w:name w:val="toc 2"/>
    <w:basedOn w:val="Normal"/>
    <w:next w:val="Normal"/>
    <w:autoRedefine/>
    <w:uiPriority w:val="39"/>
    <w:unhideWhenUsed/>
    <w:rsid w:val="00E124EE"/>
    <w:pPr>
      <w:spacing w:after="100"/>
      <w:ind w:left="240"/>
    </w:pPr>
  </w:style>
  <w:style w:type="paragraph" w:styleId="TOC3">
    <w:name w:val="toc 3"/>
    <w:basedOn w:val="Normal"/>
    <w:next w:val="Normal"/>
    <w:autoRedefine/>
    <w:uiPriority w:val="39"/>
    <w:unhideWhenUsed/>
    <w:rsid w:val="00E124EE"/>
    <w:pPr>
      <w:spacing w:after="100"/>
      <w:ind w:left="480"/>
    </w:pPr>
  </w:style>
  <w:style w:type="character" w:styleId="Hyperlink">
    <w:name w:val="Hyperlink"/>
    <w:basedOn w:val="DefaultParagraphFont"/>
    <w:uiPriority w:val="99"/>
    <w:unhideWhenUsed/>
    <w:rsid w:val="00E124EE"/>
    <w:rPr>
      <w:color w:val="0563C1" w:themeColor="hyperlink"/>
      <w:u w:val="single"/>
    </w:rPr>
  </w:style>
  <w:style w:type="paragraph" w:styleId="Caption">
    <w:name w:val="caption"/>
    <w:basedOn w:val="Normal"/>
    <w:next w:val="Normal"/>
    <w:uiPriority w:val="35"/>
    <w:unhideWhenUsed/>
    <w:qFormat/>
    <w:rsid w:val="00AF0E6C"/>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F0E6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image" Target="media/image15.emf"/><Relationship Id="rId39" Type="http://schemas.openxmlformats.org/officeDocument/2006/relationships/image" Target="media/image25.png"/><Relationship Id="rId21" Type="http://schemas.openxmlformats.org/officeDocument/2006/relationships/image" Target="media/image10.emf"/><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image" Target="media/image13.emf"/><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jpg"/><Relationship Id="rId58" Type="http://schemas.openxmlformats.org/officeDocument/2006/relationships/header" Target="header5.xml"/><Relationship Id="rId5" Type="http://schemas.openxmlformats.org/officeDocument/2006/relationships/webSettings" Target="webSettings.xm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image" Target="media/image1.pn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fontTable" Target="fontTable.xml"/><Relationship Id="rId20" Type="http://schemas.openxmlformats.org/officeDocument/2006/relationships/image" Target="media/image9.emf"/><Relationship Id="rId41" Type="http://schemas.openxmlformats.org/officeDocument/2006/relationships/image" Target="media/image27.png"/><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5.jp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header" Target="header4.xml"/><Relationship Id="rId10" Type="http://schemas.openxmlformats.org/officeDocument/2006/relationships/header" Target="header1.xml"/><Relationship Id="rId31" Type="http://schemas.openxmlformats.org/officeDocument/2006/relationships/header" Target="header3.xml"/><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DB7C3-BF2E-4A6E-B628-CE0D53EBD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63</Pages>
  <Words>12043</Words>
  <Characters>68647</Characters>
  <Application>Microsoft Office Word</Application>
  <DocSecurity>0</DocSecurity>
  <Lines>572</Lines>
  <Paragraphs>161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Elkir Marpauwil</cp:lastModifiedBy>
  <cp:revision>3</cp:revision>
  <dcterms:created xsi:type="dcterms:W3CDTF">2026-07-10T13:35:00Z</dcterms:created>
  <dcterms:modified xsi:type="dcterms:W3CDTF">2026-07-10T13:39:00Z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37257971-b693-4da1-9b3d-4a93189b6bad</vt:lpwstr>
  </property>
</Properties>
</file>