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74C2" w:rsidRDefault="006774C2" w:rsidP="006774C2">
      <w:pPr>
        <w:spacing w:after="0"/>
        <w:jc w:val="center"/>
        <w:rPr>
          <w:rFonts w:ascii="Simplified Arabic" w:hAnsi="Simplified Arabic" w:cs="Simplified Arabic"/>
          <w:b/>
          <w:bCs/>
          <w:sz w:val="32"/>
          <w:szCs w:val="32"/>
          <w:lang w:bidi="ar-DZ"/>
        </w:rPr>
      </w:pPr>
    </w:p>
    <w:p w:rsidR="006774C2" w:rsidRDefault="006774C2" w:rsidP="006774C2">
      <w:pPr>
        <w:spacing w:after="0"/>
        <w:jc w:val="center"/>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جامعة محمد البشير الإبراهيمي – برج بوعريريج -</w:t>
      </w:r>
      <w:r>
        <w:rPr>
          <w:noProof/>
          <w:lang w:eastAsia="fr-FR"/>
        </w:rPr>
        <w:drawing>
          <wp:anchor distT="0" distB="0" distL="114300" distR="114300" simplePos="0" relativeHeight="251662336" behindDoc="0" locked="0" layoutInCell="1" allowOverlap="1" wp14:anchorId="0F942C0D" wp14:editId="426AB1EF">
            <wp:simplePos x="0" y="0"/>
            <wp:positionH relativeFrom="margin">
              <wp:align>right</wp:align>
            </wp:positionH>
            <wp:positionV relativeFrom="margin">
              <wp:align>top</wp:align>
            </wp:positionV>
            <wp:extent cx="847725" cy="865505"/>
            <wp:effectExtent l="0" t="0" r="9525"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660288" behindDoc="0" locked="0" layoutInCell="1" allowOverlap="1" wp14:anchorId="1238F50B" wp14:editId="2E1D6AF5">
            <wp:simplePos x="0" y="0"/>
            <wp:positionH relativeFrom="margin">
              <wp:align>left</wp:align>
            </wp:positionH>
            <wp:positionV relativeFrom="margin">
              <wp:align>top</wp:align>
            </wp:positionV>
            <wp:extent cx="847725" cy="865505"/>
            <wp:effectExtent l="0" t="0" r="9525"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14:sizeRelH relativeFrom="page">
              <wp14:pctWidth>0</wp14:pctWidth>
            </wp14:sizeRelH>
            <wp14:sizeRelV relativeFrom="page">
              <wp14:pctHeight>0</wp14:pctHeight>
            </wp14:sizeRelV>
          </wp:anchor>
        </w:drawing>
      </w:r>
    </w:p>
    <w:p w:rsidR="006774C2" w:rsidRDefault="006774C2" w:rsidP="006774C2">
      <w:pPr>
        <w:spacing w:after="0"/>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كلية الآداب </w:t>
      </w:r>
      <w:proofErr w:type="gramStart"/>
      <w:r>
        <w:rPr>
          <w:rFonts w:ascii="Simplified Arabic" w:hAnsi="Simplified Arabic" w:cs="Simplified Arabic"/>
          <w:b/>
          <w:bCs/>
          <w:sz w:val="32"/>
          <w:szCs w:val="32"/>
          <w:rtl/>
          <w:lang w:bidi="ar-DZ"/>
        </w:rPr>
        <w:t>واللغات</w:t>
      </w:r>
      <w:proofErr w:type="gramEnd"/>
    </w:p>
    <w:p w:rsidR="006774C2" w:rsidRDefault="006774C2" w:rsidP="006774C2">
      <w:pPr>
        <w:spacing w:after="0"/>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تخصص دراسات أدبية</w:t>
      </w:r>
    </w:p>
    <w:p w:rsidR="006774C2" w:rsidRDefault="006774C2" w:rsidP="006774C2">
      <w:pPr>
        <w:spacing w:after="0"/>
        <w:jc w:val="center"/>
        <w:rPr>
          <w:rFonts w:ascii="Simplified Arabic" w:hAnsi="Simplified Arabic" w:cs="Simplified Arabic"/>
          <w:b/>
          <w:bCs/>
          <w:sz w:val="32"/>
          <w:szCs w:val="32"/>
          <w:rtl/>
          <w:lang w:bidi="ar-DZ"/>
        </w:rPr>
      </w:pPr>
    </w:p>
    <w:p w:rsidR="006774C2" w:rsidRDefault="006774C2" w:rsidP="006774C2">
      <w:pPr>
        <w:bidi/>
        <w:spacing w:after="0"/>
        <w:jc w:val="lowKashida"/>
        <w:rPr>
          <w:rFonts w:ascii="Simplified Arabic" w:hAnsi="Simplified Arabic" w:cs="Simplified Arabic"/>
          <w:sz w:val="40"/>
          <w:szCs w:val="40"/>
          <w:rtl/>
          <w:lang w:bidi="ar-DZ"/>
        </w:rPr>
      </w:pPr>
      <w:r>
        <w:rPr>
          <w:noProof/>
          <w:rtl/>
          <w:lang w:eastAsia="fr-FR"/>
        </w:rPr>
        <mc:AlternateContent>
          <mc:Choice Requires="wps">
            <w:drawing>
              <wp:anchor distT="0" distB="0" distL="114300" distR="114300" simplePos="0" relativeHeight="251661312" behindDoc="0" locked="0" layoutInCell="1" allowOverlap="1" wp14:anchorId="399D092E" wp14:editId="5875EAD3">
                <wp:simplePos x="337930" y="2832652"/>
                <wp:positionH relativeFrom="margin">
                  <wp:align>center</wp:align>
                </wp:positionH>
                <wp:positionV relativeFrom="margin">
                  <wp:align>center</wp:align>
                </wp:positionV>
                <wp:extent cx="6086475" cy="2028825"/>
                <wp:effectExtent l="0" t="0" r="28575" b="28575"/>
                <wp:wrapSquare wrapText="bothSides"/>
                <wp:docPr id="6" name="Rectangle à coins arrondis 6"/>
                <wp:cNvGraphicFramePr/>
                <a:graphic xmlns:a="http://schemas.openxmlformats.org/drawingml/2006/main">
                  <a:graphicData uri="http://schemas.microsoft.com/office/word/2010/wordprocessingShape">
                    <wps:wsp>
                      <wps:cNvSpPr/>
                      <wps:spPr>
                        <a:xfrm>
                          <a:off x="0" y="0"/>
                          <a:ext cx="6086475" cy="2028825"/>
                        </a:xfrm>
                        <a:prstGeom prst="roundRect">
                          <a:avLst/>
                        </a:prstGeom>
                      </wps:spPr>
                      <wps:style>
                        <a:lnRef idx="2">
                          <a:schemeClr val="dk1"/>
                        </a:lnRef>
                        <a:fillRef idx="1">
                          <a:schemeClr val="lt1"/>
                        </a:fillRef>
                        <a:effectRef idx="0">
                          <a:schemeClr val="dk1"/>
                        </a:effectRef>
                        <a:fontRef idx="minor">
                          <a:schemeClr val="dk1"/>
                        </a:fontRef>
                      </wps:style>
                      <wps:txbx>
                        <w:txbxContent>
                          <w:p w:rsidR="00453D8C" w:rsidRPr="00CE4DFA" w:rsidRDefault="00CE4DFA" w:rsidP="00CE4DFA">
                            <w:pPr>
                              <w:bidi/>
                              <w:jc w:val="center"/>
                              <w:rPr>
                                <w:rFonts w:ascii="Andalus" w:hAnsi="Andalus" w:cs="Andalus"/>
                                <w:b/>
                                <w:bCs/>
                                <w:sz w:val="56"/>
                                <w:szCs w:val="56"/>
                                <w:rtl/>
                                <w:lang w:bidi="ar-DZ"/>
                              </w:rPr>
                            </w:pPr>
                            <w:proofErr w:type="spellStart"/>
                            <w:r w:rsidRPr="00CE4DFA">
                              <w:rPr>
                                <w:rFonts w:ascii="Andalus" w:hAnsi="Andalus" w:cs="Andalus" w:hint="cs"/>
                                <w:b/>
                                <w:bCs/>
                                <w:sz w:val="56"/>
                                <w:szCs w:val="56"/>
                                <w:rtl/>
                                <w:lang w:bidi="ar-DZ"/>
                              </w:rPr>
                              <w:t>اﻟﺒﻨﻴﺔ</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اﻟﺴﺮدﻳﺔ</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ﻓﻲ</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رواﻳﺔ</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ﺣﻮﺑﺔ</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ورﺣﻠﺔ</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اﻟﺒﺤﺚ</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ﻋﻦ</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اﻟﻤﻬﺪي</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اﻟﻤﻨﺘﻈﺮ</w:t>
                            </w:r>
                            <w:proofErr w:type="spellEnd"/>
                            <w:r w:rsidRPr="00CE4DFA">
                              <w:rPr>
                                <w:rFonts w:ascii="Andalus" w:hAnsi="Andalus" w:cs="Andalus"/>
                                <w:b/>
                                <w:bCs/>
                                <w:sz w:val="56"/>
                                <w:szCs w:val="56"/>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6" o:spid="_x0000_s1026" style="position:absolute;left:0;text-align:left;margin-left:0;margin-top:0;width:479.25pt;height:159.75pt;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" fillcolor="white [3201]" strokecolor="black [3200]" strokeweight="2pt">
                <v:textbox>
                  <w:txbxContent>
                    <w:p w:rsidR="00453D8C" w:rsidRPr="00CE4DFA" w:rsidRDefault="00CE4DFA" w:rsidP="00CE4DFA">
                      <w:pPr>
                        <w:bidi/>
                        <w:jc w:val="center"/>
                        <w:rPr>
                          <w:rFonts w:ascii="Andalus" w:hAnsi="Andalus" w:cs="Andalus"/>
                          <w:b/>
                          <w:bCs/>
                          <w:sz w:val="56"/>
                          <w:szCs w:val="56"/>
                          <w:rtl/>
                          <w:lang w:bidi="ar-DZ"/>
                        </w:rPr>
                      </w:pPr>
                      <w:proofErr w:type="spellStart"/>
                      <w:r w:rsidRPr="00CE4DFA">
                        <w:rPr>
                          <w:rFonts w:ascii="Andalus" w:hAnsi="Andalus" w:cs="Andalus" w:hint="cs"/>
                          <w:b/>
                          <w:bCs/>
                          <w:sz w:val="56"/>
                          <w:szCs w:val="56"/>
                          <w:rtl/>
                          <w:lang w:bidi="ar-DZ"/>
                        </w:rPr>
                        <w:t>اﻟﺒﻨﻴﺔ</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اﻟﺴﺮدﻳﺔ</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ﻓﻲ</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رواﻳﺔ</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ﺣﻮﺑﺔ</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ورﺣﻠﺔ</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اﻟﺒﺤﺚ</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ﻋﻦ</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اﻟﻤﻬﺪي</w:t>
                      </w:r>
                      <w:proofErr w:type="spellEnd"/>
                      <w:r w:rsidRPr="00CE4DFA">
                        <w:rPr>
                          <w:rFonts w:ascii="Andalus" w:hAnsi="Andalus" w:cs="Andalus"/>
                          <w:b/>
                          <w:bCs/>
                          <w:sz w:val="56"/>
                          <w:szCs w:val="56"/>
                          <w:rtl/>
                          <w:lang w:bidi="ar-DZ"/>
                        </w:rPr>
                        <w:t xml:space="preserve">  </w:t>
                      </w:r>
                      <w:proofErr w:type="spellStart"/>
                      <w:r w:rsidRPr="00CE4DFA">
                        <w:rPr>
                          <w:rFonts w:ascii="Andalus" w:hAnsi="Andalus" w:cs="Andalus" w:hint="cs"/>
                          <w:b/>
                          <w:bCs/>
                          <w:sz w:val="56"/>
                          <w:szCs w:val="56"/>
                          <w:rtl/>
                          <w:lang w:bidi="ar-DZ"/>
                        </w:rPr>
                        <w:t>اﻟﻤﻨﺘﻈﺮ</w:t>
                      </w:r>
                      <w:proofErr w:type="spellEnd"/>
                      <w:r w:rsidRPr="00CE4DFA">
                        <w:rPr>
                          <w:rFonts w:ascii="Andalus" w:hAnsi="Andalus" w:cs="Andalus"/>
                          <w:b/>
                          <w:bCs/>
                          <w:sz w:val="56"/>
                          <w:szCs w:val="56"/>
                          <w:rtl/>
                          <w:lang w:bidi="ar-DZ"/>
                        </w:rPr>
                        <w:t xml:space="preserve">  </w:t>
                      </w:r>
                    </w:p>
                  </w:txbxContent>
                </v:textbox>
                <w10:wrap type="square" anchorx="margin" anchory="margin"/>
              </v:roundrect>
            </w:pict>
          </mc:Fallback>
        </mc:AlternateContent>
      </w:r>
    </w:p>
    <w:p w:rsidR="006774C2" w:rsidRDefault="006774C2" w:rsidP="006774C2">
      <w:pPr>
        <w:bidi/>
        <w:spacing w:after="0"/>
        <w:rPr>
          <w:b/>
          <w:bCs/>
          <w:sz w:val="56"/>
          <w:szCs w:val="56"/>
          <w:rtl/>
          <w:lang w:bidi="ar-DZ"/>
        </w:rPr>
      </w:pPr>
      <w:bookmarkStart w:id="0" w:name="_GoBack"/>
      <w:bookmarkEnd w:id="0"/>
    </w:p>
    <w:p w:rsidR="006774C2" w:rsidRDefault="006774C2" w:rsidP="006774C2">
      <w:pPr>
        <w:bidi/>
        <w:spacing w:after="0"/>
        <w:rPr>
          <w:b/>
          <w:bCs/>
          <w:sz w:val="56"/>
          <w:szCs w:val="56"/>
          <w:rtl/>
          <w:lang w:bidi="ar-DZ"/>
        </w:rPr>
      </w:pPr>
    </w:p>
    <w:p w:rsidR="006774C2" w:rsidRDefault="006774C2" w:rsidP="006774C2">
      <w:pPr>
        <w:bidi/>
        <w:spacing w:after="0"/>
        <w:rPr>
          <w:b/>
          <w:bCs/>
          <w:sz w:val="56"/>
          <w:szCs w:val="56"/>
          <w:rtl/>
          <w:lang w:bidi="ar-DZ"/>
        </w:rPr>
      </w:pPr>
    </w:p>
    <w:p w:rsidR="006774C2" w:rsidRDefault="006774C2" w:rsidP="006774C2">
      <w:pPr>
        <w:bidi/>
        <w:spacing w:after="0"/>
        <w:rPr>
          <w:rFonts w:ascii="Simplified Arabic" w:hAnsi="Simplified Arabic" w:cs="Simplified Arabic"/>
          <w:sz w:val="16"/>
          <w:szCs w:val="16"/>
          <w:rtl/>
          <w:lang w:bidi="ar-DZ"/>
        </w:rPr>
      </w:pPr>
    </w:p>
    <w:p w:rsidR="006774C2" w:rsidRDefault="006774C2" w:rsidP="006774C2">
      <w:pPr>
        <w:bidi/>
        <w:spacing w:after="0"/>
        <w:rPr>
          <w:rFonts w:ascii="Simplified Arabic" w:hAnsi="Simplified Arabic" w:cs="Simplified Arabic"/>
          <w:b/>
          <w:bCs/>
          <w:sz w:val="10"/>
          <w:szCs w:val="10"/>
          <w:rtl/>
          <w:lang w:bidi="ar-DZ"/>
        </w:rPr>
      </w:pPr>
    </w:p>
    <w:p w:rsidR="006774C2" w:rsidRDefault="006774C2" w:rsidP="006774C2">
      <w:pPr>
        <w:bidi/>
        <w:spacing w:after="0" w:line="360" w:lineRule="auto"/>
        <w:rPr>
          <w:rFonts w:ascii="Simplified Arabic" w:hAnsi="Simplified Arabic" w:cs="Simplified Arabic"/>
          <w:b/>
          <w:bCs/>
          <w:sz w:val="36"/>
          <w:szCs w:val="36"/>
          <w:rtl/>
          <w:lang w:bidi="ar-DZ"/>
        </w:rPr>
      </w:pPr>
      <w:proofErr w:type="gramStart"/>
      <w:r>
        <w:rPr>
          <w:rFonts w:ascii="Simplified Arabic" w:hAnsi="Simplified Arabic" w:cs="Simplified Arabic"/>
          <w:b/>
          <w:bCs/>
          <w:sz w:val="36"/>
          <w:szCs w:val="36"/>
          <w:u w:val="single"/>
          <w:rtl/>
          <w:lang w:bidi="ar-DZ"/>
        </w:rPr>
        <w:t>إعداد</w:t>
      </w:r>
      <w:proofErr w:type="gramEnd"/>
      <w:r>
        <w:rPr>
          <w:rFonts w:ascii="Simplified Arabic" w:hAnsi="Simplified Arabic" w:cs="Simplified Arabic"/>
          <w:b/>
          <w:bCs/>
          <w:sz w:val="36"/>
          <w:szCs w:val="36"/>
          <w:u w:val="single"/>
          <w:rtl/>
          <w:lang w:bidi="ar-DZ"/>
        </w:rPr>
        <w:t xml:space="preserve"> الطلبة</w:t>
      </w:r>
      <w:r>
        <w:rPr>
          <w:rFonts w:ascii="Simplified Arabic" w:hAnsi="Simplified Arabic" w:cs="Simplified Arabic"/>
          <w:b/>
          <w:bCs/>
          <w:sz w:val="36"/>
          <w:szCs w:val="36"/>
          <w:rtl/>
          <w:lang w:bidi="ar-DZ"/>
        </w:rPr>
        <w:t xml:space="preserve">:                                             </w:t>
      </w:r>
      <w:r>
        <w:rPr>
          <w:rFonts w:ascii="Simplified Arabic" w:hAnsi="Simplified Arabic" w:cs="Simplified Arabic"/>
          <w:b/>
          <w:bCs/>
          <w:sz w:val="36"/>
          <w:szCs w:val="36"/>
          <w:u w:val="single"/>
          <w:rtl/>
          <w:lang w:bidi="ar-DZ"/>
        </w:rPr>
        <w:t>إشراف الأستاذ</w:t>
      </w:r>
      <w:r>
        <w:rPr>
          <w:rFonts w:ascii="Simplified Arabic" w:hAnsi="Simplified Arabic" w:cs="Simplified Arabic"/>
          <w:b/>
          <w:bCs/>
          <w:sz w:val="36"/>
          <w:szCs w:val="36"/>
          <w:rtl/>
          <w:lang w:bidi="ar-DZ"/>
        </w:rPr>
        <w:t>:</w:t>
      </w:r>
    </w:p>
    <w:p w:rsidR="006774C2" w:rsidRDefault="00CE4DFA" w:rsidP="00CE4DFA">
      <w:pPr>
        <w:bidi/>
        <w:rPr>
          <w:rFonts w:hint="cs"/>
          <w:rtl/>
        </w:rPr>
      </w:pPr>
      <w:proofErr w:type="spellStart"/>
      <w:r>
        <w:rPr>
          <w:rFonts w:hint="cs"/>
          <w:rtl/>
        </w:rPr>
        <w:t>بلوعيل</w:t>
      </w:r>
      <w:proofErr w:type="spellEnd"/>
      <w:r>
        <w:rPr>
          <w:rFonts w:hint="cs"/>
          <w:rtl/>
        </w:rPr>
        <w:t xml:space="preserve"> امال</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فطيمة الزهرة عاشور</w:t>
      </w:r>
    </w:p>
    <w:p w:rsidR="00CE4DFA" w:rsidRDefault="00CE4DFA" w:rsidP="00CE4DFA">
      <w:pPr>
        <w:bidi/>
      </w:pPr>
      <w:proofErr w:type="spellStart"/>
      <w:r>
        <w:rPr>
          <w:rFonts w:hint="cs"/>
          <w:rtl/>
        </w:rPr>
        <w:t>مزهور</w:t>
      </w:r>
      <w:proofErr w:type="spellEnd"/>
      <w:r>
        <w:rPr>
          <w:rFonts w:hint="cs"/>
          <w:rtl/>
        </w:rPr>
        <w:t xml:space="preserve"> ريم </w:t>
      </w:r>
    </w:p>
    <w:p w:rsidR="006774C2" w:rsidRDefault="006774C2" w:rsidP="006774C2">
      <w:pPr>
        <w:bidi/>
        <w:jc w:val="center"/>
        <w:rPr>
          <w:rtl/>
        </w:rPr>
      </w:pPr>
    </w:p>
    <w:p w:rsidR="006774C2" w:rsidRDefault="006774C2" w:rsidP="006774C2">
      <w:pPr>
        <w:bidi/>
        <w:jc w:val="center"/>
        <w:rPr>
          <w:rtl/>
        </w:rPr>
      </w:pPr>
    </w:p>
    <w:p w:rsidR="006774C2" w:rsidRDefault="006774C2" w:rsidP="006774C2">
      <w:pPr>
        <w:bidi/>
        <w:jc w:val="center"/>
        <w:rPr>
          <w:rtl/>
        </w:rPr>
      </w:pPr>
    </w:p>
    <w:p w:rsidR="006774C2" w:rsidRDefault="006774C2" w:rsidP="006774C2">
      <w:pPr>
        <w:bidi/>
        <w:jc w:val="center"/>
        <w:rPr>
          <w:rtl/>
        </w:rPr>
      </w:pPr>
    </w:p>
    <w:p w:rsidR="006774C2" w:rsidRDefault="006774C2"/>
    <w:p w:rsidR="006774C2" w:rsidRDefault="00CE4DFA" w:rsidP="006774C2">
      <w:r>
        <w:rPr>
          <w:noProof/>
          <w:rtl/>
          <w:lang w:eastAsia="fr-FR"/>
        </w:rPr>
        <mc:AlternateContent>
          <mc:Choice Requires="wps">
            <w:drawing>
              <wp:anchor distT="0" distB="0" distL="114300" distR="114300" simplePos="0" relativeHeight="251659264" behindDoc="0" locked="0" layoutInCell="1" allowOverlap="1" wp14:anchorId="722EE3D8" wp14:editId="0BE7D274">
                <wp:simplePos x="0" y="0"/>
                <wp:positionH relativeFrom="column">
                  <wp:posOffset>1329055</wp:posOffset>
                </wp:positionH>
                <wp:positionV relativeFrom="paragraph">
                  <wp:posOffset>200660</wp:posOffset>
                </wp:positionV>
                <wp:extent cx="3676650" cy="523875"/>
                <wp:effectExtent l="57150" t="38100" r="76200" b="104775"/>
                <wp:wrapNone/>
                <wp:docPr id="3" name="Étiquette 3"/>
                <wp:cNvGraphicFramePr/>
                <a:graphic xmlns:a="http://schemas.openxmlformats.org/drawingml/2006/main">
                  <a:graphicData uri="http://schemas.microsoft.com/office/word/2010/wordprocessingShape">
                    <wps:wsp>
                      <wps:cNvSpPr/>
                      <wps:spPr>
                        <a:xfrm>
                          <a:off x="0" y="0"/>
                          <a:ext cx="3676650" cy="523875"/>
                        </a:xfrm>
                        <a:prstGeom prst="plaque">
                          <a:avLst/>
                        </a:prstGeom>
                      </wps:spPr>
                      <wps:style>
                        <a:lnRef idx="1">
                          <a:schemeClr val="accent5"/>
                        </a:lnRef>
                        <a:fillRef idx="2">
                          <a:schemeClr val="accent5"/>
                        </a:fillRef>
                        <a:effectRef idx="1">
                          <a:schemeClr val="accent5"/>
                        </a:effectRef>
                        <a:fontRef idx="minor">
                          <a:schemeClr val="dk1"/>
                        </a:fontRef>
                      </wps:style>
                      <wps:txbx>
                        <w:txbxContent>
                          <w:p w:rsidR="00453D8C" w:rsidRDefault="00453D8C" w:rsidP="006774C2">
                            <w:pPr>
                              <w:bidi/>
                              <w:jc w:val="center"/>
                              <w:rPr>
                                <w:b/>
                                <w:bCs/>
                                <w:sz w:val="32"/>
                                <w:szCs w:val="32"/>
                                <w:lang w:bidi="ar-DZ"/>
                              </w:rPr>
                            </w:pPr>
                            <w:proofErr w:type="gramStart"/>
                            <w:r>
                              <w:rPr>
                                <w:b/>
                                <w:bCs/>
                                <w:sz w:val="32"/>
                                <w:szCs w:val="32"/>
                                <w:rtl/>
                                <w:lang w:bidi="ar-DZ"/>
                              </w:rPr>
                              <w:t>السنة</w:t>
                            </w:r>
                            <w:proofErr w:type="gramEnd"/>
                            <w:r>
                              <w:rPr>
                                <w:b/>
                                <w:bCs/>
                                <w:sz w:val="32"/>
                                <w:szCs w:val="32"/>
                                <w:rtl/>
                                <w:lang w:bidi="ar-DZ"/>
                              </w:rPr>
                              <w:t xml:space="preserve"> الجامعية: 2020/ 2021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3" o:spid="_x0000_s1027" type="#_x0000_t21" style="position:absolute;margin-left:104.65pt;margin-top:15.8pt;width:289.5pt;height:4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" fillcolor="#a5d5e2 [1624]" strokecolor="#40a7c2 [3048]">
                <v:fill color2="#e4f2f6 [504]" rotate="t" angle="180" colors="0 #9eeaff;22938f #bbefff;1 #e4f9ff" focus="100%" type="gradient"/>
                <v:shadow on="t" color="black" opacity="24903f" origin=",.5" offset="0,.55556mm"/>
                <v:textbox>
                  <w:txbxContent>
                    <w:p w:rsidR="00453D8C" w:rsidRDefault="00453D8C" w:rsidP="006774C2">
                      <w:pPr>
                        <w:bidi/>
                        <w:jc w:val="center"/>
                        <w:rPr>
                          <w:b/>
                          <w:bCs/>
                          <w:sz w:val="32"/>
                          <w:szCs w:val="32"/>
                          <w:lang w:bidi="ar-DZ"/>
                        </w:rPr>
                      </w:pPr>
                      <w:proofErr w:type="gramStart"/>
                      <w:r>
                        <w:rPr>
                          <w:b/>
                          <w:bCs/>
                          <w:sz w:val="32"/>
                          <w:szCs w:val="32"/>
                          <w:rtl/>
                          <w:lang w:bidi="ar-DZ"/>
                        </w:rPr>
                        <w:t>السنة</w:t>
                      </w:r>
                      <w:proofErr w:type="gramEnd"/>
                      <w:r>
                        <w:rPr>
                          <w:b/>
                          <w:bCs/>
                          <w:sz w:val="32"/>
                          <w:szCs w:val="32"/>
                          <w:rtl/>
                          <w:lang w:bidi="ar-DZ"/>
                        </w:rPr>
                        <w:t xml:space="preserve"> الجامعية: 2020/ 2021</w:t>
                      </w:r>
                    </w:p>
                  </w:txbxContent>
                </v:textbox>
              </v:shape>
            </w:pict>
          </mc:Fallback>
        </mc:AlternateContent>
      </w:r>
    </w:p>
    <w:p w:rsidR="006774C2" w:rsidRDefault="006774C2" w:rsidP="006774C2">
      <w:pPr>
        <w:jc w:val="center"/>
        <w:sectPr w:rsidR="006774C2" w:rsidSect="00F67240">
          <w:type w:val="continuous"/>
          <w:pgSz w:w="12240" w:h="15840" w:code="1"/>
          <w:pgMar w:top="720" w:right="720" w:bottom="720" w:left="720" w:header="709" w:footer="709" w:gutter="0"/>
          <w:paperSrc w:first="261"/>
          <w:cols w:space="708"/>
          <w:docGrid w:linePitch="360"/>
        </w:sectPr>
      </w:pPr>
    </w:p>
    <w:p w:rsidR="006C24E9" w:rsidRDefault="006C24E9" w:rsidP="006774C2">
      <w:pPr>
        <w:jc w:val="center"/>
      </w:pPr>
    </w:p>
    <w:p w:rsidR="006C24E9" w:rsidRDefault="006C24E9" w:rsidP="006C24E9">
      <w:pPr>
        <w:tabs>
          <w:tab w:val="left" w:pos="6903"/>
        </w:tabs>
      </w:pPr>
      <w:r>
        <w:tab/>
      </w:r>
      <w:r>
        <w:rPr>
          <w:noProof/>
          <w:lang w:eastAsia="fr-FR"/>
        </w:rPr>
        <w:drawing>
          <wp:anchor distT="0" distB="0" distL="114300" distR="114300" simplePos="0" relativeHeight="251663360" behindDoc="0" locked="0" layoutInCell="1" allowOverlap="1">
            <wp:simplePos x="457200" y="1143000"/>
            <wp:positionH relativeFrom="margin">
              <wp:align>center</wp:align>
            </wp:positionH>
            <wp:positionV relativeFrom="margin">
              <wp:align>center</wp:align>
            </wp:positionV>
            <wp:extent cx="3869055" cy="4072255"/>
            <wp:effectExtent l="0" t="0" r="0" b="4445"/>
            <wp:wrapSquare wrapText="bothSides"/>
            <wp:docPr id="4" name="Image 4" descr="C:\Users\Malik\Desktop\téléchargement.png"/>
            <wp:cNvGraphicFramePr/>
            <a:graphic xmlns:a="http://schemas.openxmlformats.org/drawingml/2006/main">
              <a:graphicData uri="http://schemas.openxmlformats.org/drawingml/2006/picture">
                <pic:pic xmlns:pic="http://schemas.openxmlformats.org/drawingml/2006/picture">
                  <pic:nvPicPr>
                    <pic:cNvPr id="1" name="Image 1" descr="C:\Users\Malik\Desktop\téléchargement.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869055" cy="4072255"/>
                    </a:xfrm>
                    <a:prstGeom prst="rect">
                      <a:avLst/>
                    </a:prstGeom>
                    <a:noFill/>
                    <a:ln w="9525">
                      <a:noFill/>
                      <a:miter lim="800000"/>
                      <a:headEnd/>
                      <a:tailEnd/>
                    </a:ln>
                  </pic:spPr>
                </pic:pic>
              </a:graphicData>
            </a:graphic>
          </wp:anchor>
        </w:drawing>
      </w:r>
    </w:p>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Pr="006C24E9" w:rsidRDefault="006C24E9" w:rsidP="006C24E9"/>
    <w:p w:rsidR="006C24E9" w:rsidRDefault="006C24E9" w:rsidP="006C24E9"/>
    <w:p w:rsidR="006C24E9" w:rsidRDefault="006C24E9" w:rsidP="006C24E9">
      <w:pPr>
        <w:tabs>
          <w:tab w:val="left" w:pos="6543"/>
        </w:tabs>
        <w:sectPr w:rsidR="006C24E9" w:rsidSect="006774C2">
          <w:headerReference w:type="default" r:id="rId10"/>
          <w:footerReference w:type="default" r:id="rId11"/>
          <w:pgSz w:w="12240" w:h="15840" w:code="1"/>
          <w:pgMar w:top="720" w:right="720" w:bottom="720" w:left="720" w:header="709" w:footer="709" w:gutter="0"/>
          <w:paperSrc w:first="261"/>
          <w:cols w:space="708"/>
          <w:docGrid w:linePitch="360"/>
        </w:sectPr>
      </w:pPr>
      <w:r>
        <w:tab/>
      </w:r>
    </w:p>
    <w:p w:rsidR="00E17961" w:rsidRDefault="00B77603" w:rsidP="006C24E9">
      <w:pPr>
        <w:tabs>
          <w:tab w:val="left" w:pos="6543"/>
        </w:tabs>
      </w:pPr>
      <w:r>
        <w:rPr>
          <w:noProof/>
          <w:lang w:eastAsia="fr-FR"/>
        </w:rPr>
        <w:lastRenderedPageBreak/>
        <w:drawing>
          <wp:anchor distT="0" distB="0" distL="114300" distR="114300" simplePos="0" relativeHeight="251665408" behindDoc="0" locked="0" layoutInCell="1" allowOverlap="1" wp14:anchorId="620E3714" wp14:editId="5663F12D">
            <wp:simplePos x="0" y="0"/>
            <wp:positionH relativeFrom="margin">
              <wp:posOffset>397510</wp:posOffset>
            </wp:positionH>
            <wp:positionV relativeFrom="margin">
              <wp:posOffset>760095</wp:posOffset>
            </wp:positionV>
            <wp:extent cx="6360795" cy="3517900"/>
            <wp:effectExtent l="0" t="0" r="1905" b="6350"/>
            <wp:wrapSquare wrapText="bothSides"/>
            <wp:docPr id="5" name="Image 5" descr="D:\مذكرات 2021\عيفاوي منال\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ذكرات 2021\عيفاوي منال\images.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60795" cy="35179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17961" w:rsidRPr="00E17961" w:rsidRDefault="00E17961" w:rsidP="00E17961"/>
    <w:p w:rsidR="00E17961" w:rsidRPr="00E17961" w:rsidRDefault="00E17961" w:rsidP="00E17961"/>
    <w:p w:rsidR="00E17961" w:rsidRPr="00E17961" w:rsidRDefault="00E17961" w:rsidP="00E17961"/>
    <w:p w:rsidR="00E17961" w:rsidRPr="00E17961" w:rsidRDefault="00E17961" w:rsidP="00E17961"/>
    <w:p w:rsidR="00E17961" w:rsidRPr="00E17961" w:rsidRDefault="00E17961" w:rsidP="00E17961"/>
    <w:p w:rsidR="00E17961" w:rsidRPr="00E17961" w:rsidRDefault="00E17961" w:rsidP="00E17961"/>
    <w:p w:rsidR="00E17961" w:rsidRPr="00E17961" w:rsidRDefault="00E17961" w:rsidP="00E17961"/>
    <w:p w:rsidR="00E17961" w:rsidRPr="00E17961" w:rsidRDefault="00E17961" w:rsidP="00E17961"/>
    <w:p w:rsidR="00E17961" w:rsidRPr="00E17961" w:rsidRDefault="00E17961" w:rsidP="00E17961"/>
    <w:p w:rsidR="00E17961" w:rsidRPr="00E17961" w:rsidRDefault="00E17961" w:rsidP="00E17961"/>
    <w:p w:rsidR="00E17961" w:rsidRPr="00E17961" w:rsidRDefault="00E17961" w:rsidP="00E17961"/>
    <w:p w:rsidR="00E17961" w:rsidRPr="00E17961" w:rsidRDefault="00E17961" w:rsidP="00E17961"/>
    <w:p w:rsidR="00E17961" w:rsidRPr="00E17961" w:rsidRDefault="00E17961" w:rsidP="00E17961"/>
    <w:p w:rsidR="00E17961" w:rsidRDefault="00E17961" w:rsidP="00E17961"/>
    <w:p w:rsidR="00E17961" w:rsidRDefault="00E17961" w:rsidP="00E17961">
      <w:pPr>
        <w:jc w:val="center"/>
        <w:sectPr w:rsidR="00E17961" w:rsidSect="006774C2">
          <w:headerReference w:type="default" r:id="rId13"/>
          <w:footerReference w:type="default" r:id="rId14"/>
          <w:pgSz w:w="12240" w:h="15840" w:code="1"/>
          <w:pgMar w:top="720" w:right="720" w:bottom="720" w:left="720" w:header="709" w:footer="709" w:gutter="0"/>
          <w:paperSrc w:first="261"/>
          <w:cols w:space="708"/>
          <w:docGrid w:linePitch="360"/>
        </w:sectPr>
      </w:pPr>
    </w:p>
    <w:p w:rsidR="00485F84" w:rsidRPr="002F636F" w:rsidRDefault="00485F84" w:rsidP="00485F84">
      <w:pPr>
        <w:bidi/>
        <w:rPr>
          <w:rFonts w:ascii="Traditional Arabic" w:hAnsi="Traditional Arabic" w:cs="AL-Mohanad"/>
          <w:b/>
          <w:bCs/>
          <w:sz w:val="56"/>
          <w:szCs w:val="56"/>
          <w:rtl/>
          <w:lang w:bidi="ar-DZ"/>
        </w:rPr>
      </w:pPr>
      <w:r w:rsidRPr="002F636F">
        <w:rPr>
          <w:rFonts w:ascii="Traditional Arabic" w:hAnsi="Traditional Arabic" w:cs="AL-Mohanad" w:hint="cs"/>
          <w:b/>
          <w:bCs/>
          <w:sz w:val="56"/>
          <w:szCs w:val="56"/>
          <w:rtl/>
          <w:lang w:bidi="ar-DZ"/>
        </w:rPr>
        <w:lastRenderedPageBreak/>
        <w:t xml:space="preserve">شكر </w:t>
      </w:r>
      <w:proofErr w:type="gramStart"/>
      <w:r w:rsidRPr="002F636F">
        <w:rPr>
          <w:rFonts w:ascii="Traditional Arabic" w:hAnsi="Traditional Arabic" w:cs="AL-Mohanad" w:hint="cs"/>
          <w:b/>
          <w:bCs/>
          <w:sz w:val="56"/>
          <w:szCs w:val="56"/>
          <w:rtl/>
          <w:lang w:bidi="ar-DZ"/>
        </w:rPr>
        <w:t>وعرفان</w:t>
      </w:r>
      <w:proofErr w:type="gramEnd"/>
    </w:p>
    <w:p w:rsidR="00485F84" w:rsidRPr="002F636F" w:rsidRDefault="00485F84" w:rsidP="00485F84">
      <w:pPr>
        <w:bidi/>
        <w:jc w:val="center"/>
        <w:rPr>
          <w:rFonts w:ascii="Traditional Arabic" w:hAnsi="Traditional Arabic" w:cs="AL-Mohanad"/>
          <w:sz w:val="44"/>
          <w:szCs w:val="44"/>
          <w:rtl/>
          <w:lang w:bidi="ar-DZ"/>
        </w:rPr>
      </w:pPr>
      <w:proofErr w:type="gramStart"/>
      <w:r w:rsidRPr="002F636F">
        <w:rPr>
          <w:rFonts w:ascii="Traditional Arabic" w:hAnsi="Traditional Arabic" w:cs="AL-Mohanad" w:hint="cs"/>
          <w:sz w:val="44"/>
          <w:szCs w:val="44"/>
          <w:rtl/>
          <w:lang w:bidi="ar-DZ"/>
        </w:rPr>
        <w:t>الشكر</w:t>
      </w:r>
      <w:proofErr w:type="gramEnd"/>
      <w:r w:rsidRPr="002F636F">
        <w:rPr>
          <w:rFonts w:ascii="Traditional Arabic" w:hAnsi="Traditional Arabic" w:cs="AL-Mohanad" w:hint="cs"/>
          <w:sz w:val="44"/>
          <w:szCs w:val="44"/>
          <w:rtl/>
          <w:lang w:bidi="ar-DZ"/>
        </w:rPr>
        <w:t xml:space="preserve"> والحمد لله الذي يسر لنا أمورنا، والحمد لله الذي أنار لنا درب العلم والمعرفة وأعاننا على أداء هذا الجهد ووفقنا وهون علينا المتاعب وجعلنا شاكرين حامدين له أرجو اللهم أن تقبل منا هذا العمل وأنت راض عنا.</w:t>
      </w:r>
    </w:p>
    <w:p w:rsidR="00485F84" w:rsidRPr="002F636F" w:rsidRDefault="00485F84" w:rsidP="00485F84">
      <w:pPr>
        <w:bidi/>
        <w:jc w:val="center"/>
        <w:rPr>
          <w:rFonts w:ascii="Traditional Arabic" w:hAnsi="Traditional Arabic" w:cs="AL-Mohanad"/>
          <w:sz w:val="44"/>
          <w:szCs w:val="44"/>
          <w:rtl/>
          <w:lang w:bidi="ar-DZ"/>
        </w:rPr>
      </w:pPr>
      <w:r w:rsidRPr="002F636F">
        <w:rPr>
          <w:rFonts w:ascii="Traditional Arabic" w:hAnsi="Traditional Arabic" w:cs="AL-Mohanad" w:hint="cs"/>
          <w:sz w:val="44"/>
          <w:szCs w:val="44"/>
          <w:rtl/>
          <w:lang w:bidi="ar-DZ"/>
        </w:rPr>
        <w:t>أتقدم بجزيل الشكر..</w:t>
      </w:r>
    </w:p>
    <w:p w:rsidR="00485F84" w:rsidRPr="002F636F" w:rsidRDefault="00485F84" w:rsidP="00485F84">
      <w:pPr>
        <w:bidi/>
        <w:rPr>
          <w:rFonts w:ascii="Traditional Arabic" w:hAnsi="Traditional Arabic" w:cs="AL-Mohanad"/>
          <w:sz w:val="44"/>
          <w:szCs w:val="44"/>
          <w:rtl/>
          <w:lang w:bidi="ar-DZ"/>
        </w:rPr>
      </w:pPr>
      <w:r w:rsidRPr="002F636F">
        <w:rPr>
          <w:rFonts w:ascii="Traditional Arabic" w:hAnsi="Traditional Arabic" w:cs="AL-Mohanad" w:hint="cs"/>
          <w:sz w:val="44"/>
          <w:szCs w:val="44"/>
          <w:rtl/>
          <w:lang w:bidi="ar-DZ"/>
        </w:rPr>
        <w:t xml:space="preserve">إلى من كان سندنا بعمله ومشرفا بحكمته تشكراتنا الخالصة إلى الدكتور </w:t>
      </w:r>
      <w:proofErr w:type="spellStart"/>
      <w:r w:rsidRPr="002F636F">
        <w:rPr>
          <w:rFonts w:ascii="Traditional Arabic" w:hAnsi="Traditional Arabic" w:cs="AL-Mohanad" w:hint="cs"/>
          <w:b/>
          <w:bCs/>
          <w:sz w:val="44"/>
          <w:szCs w:val="44"/>
          <w:rtl/>
          <w:lang w:bidi="ar-DZ"/>
        </w:rPr>
        <w:t>سعدلي</w:t>
      </w:r>
      <w:proofErr w:type="spellEnd"/>
      <w:r w:rsidRPr="002F636F">
        <w:rPr>
          <w:rFonts w:ascii="Traditional Arabic" w:hAnsi="Traditional Arabic" w:cs="AL-Mohanad" w:hint="cs"/>
          <w:sz w:val="44"/>
          <w:szCs w:val="44"/>
          <w:rtl/>
          <w:lang w:bidi="ar-DZ"/>
        </w:rPr>
        <w:t xml:space="preserve"> </w:t>
      </w:r>
      <w:r w:rsidRPr="002F636F">
        <w:rPr>
          <w:rFonts w:ascii="Traditional Arabic" w:hAnsi="Traditional Arabic" w:cs="AL-Mohanad" w:hint="cs"/>
          <w:b/>
          <w:bCs/>
          <w:sz w:val="44"/>
          <w:szCs w:val="44"/>
          <w:rtl/>
          <w:lang w:bidi="ar-DZ"/>
        </w:rPr>
        <w:t>سليم</w:t>
      </w:r>
      <w:r w:rsidRPr="002F636F">
        <w:rPr>
          <w:rFonts w:ascii="Traditional Arabic" w:hAnsi="Traditional Arabic" w:cs="AL-Mohanad" w:hint="cs"/>
          <w:sz w:val="44"/>
          <w:szCs w:val="44"/>
          <w:rtl/>
          <w:lang w:bidi="ar-DZ"/>
        </w:rPr>
        <w:t xml:space="preserve"> المشرف علينا ووقفته معنا في تقديم التوجيهات والنصائح فيما يخص مذكرتنا، أطال الله في عمره وحفظه.</w:t>
      </w:r>
    </w:p>
    <w:p w:rsidR="00485F84" w:rsidRPr="002F636F" w:rsidRDefault="00485F84" w:rsidP="00485F84">
      <w:pPr>
        <w:bidi/>
        <w:jc w:val="center"/>
        <w:rPr>
          <w:rFonts w:ascii="Traditional Arabic" w:hAnsi="Traditional Arabic" w:cs="AL-Mohanad"/>
          <w:sz w:val="44"/>
          <w:szCs w:val="44"/>
          <w:rtl/>
          <w:lang w:bidi="ar-DZ"/>
        </w:rPr>
      </w:pPr>
    </w:p>
    <w:p w:rsidR="00485F84" w:rsidRPr="005D704B" w:rsidRDefault="00485F84" w:rsidP="00485F84">
      <w:pPr>
        <w:bidi/>
        <w:jc w:val="center"/>
        <w:rPr>
          <w:rFonts w:ascii="Traditional Arabic" w:hAnsi="Traditional Arabic" w:cs="AL-Mohanad"/>
          <w:sz w:val="40"/>
          <w:szCs w:val="40"/>
          <w:rtl/>
          <w:lang w:bidi="ar-DZ"/>
        </w:rPr>
      </w:pPr>
    </w:p>
    <w:p w:rsidR="00485F84" w:rsidRDefault="00485F84" w:rsidP="00485F84">
      <w:pPr>
        <w:jc w:val="center"/>
      </w:pPr>
      <w:r w:rsidRPr="005D704B">
        <w:rPr>
          <w:rFonts w:ascii="Traditional Arabic" w:hAnsi="Traditional Arabic" w:cs="AL-Mohanad" w:hint="cs"/>
          <w:b/>
          <w:bCs/>
          <w:sz w:val="40"/>
          <w:szCs w:val="40"/>
          <w:rtl/>
          <w:lang w:bidi="ar-DZ"/>
        </w:rPr>
        <w:t>شكرا</w:t>
      </w:r>
    </w:p>
    <w:p w:rsidR="00485F84" w:rsidRPr="00485F84" w:rsidRDefault="00485F84" w:rsidP="00485F84"/>
    <w:p w:rsidR="00485F84" w:rsidRDefault="00485F84" w:rsidP="00485F84"/>
    <w:p w:rsidR="00485F84" w:rsidRDefault="00485F84" w:rsidP="00485F84">
      <w:pPr>
        <w:tabs>
          <w:tab w:val="left" w:pos="4195"/>
        </w:tabs>
        <w:sectPr w:rsidR="00485F84" w:rsidSect="006774C2">
          <w:headerReference w:type="default" r:id="rId15"/>
          <w:footerReference w:type="default" r:id="rId16"/>
          <w:pgSz w:w="12240" w:h="15840" w:code="1"/>
          <w:pgMar w:top="720" w:right="720" w:bottom="720" w:left="720" w:header="709" w:footer="709" w:gutter="0"/>
          <w:paperSrc w:first="261"/>
          <w:cols w:space="708"/>
          <w:docGrid w:linePitch="360"/>
        </w:sectPr>
      </w:pPr>
      <w:r>
        <w:tab/>
      </w:r>
    </w:p>
    <w:p w:rsidR="00BA2410" w:rsidRDefault="00250F49" w:rsidP="00485F84">
      <w:pPr>
        <w:tabs>
          <w:tab w:val="left" w:pos="4195"/>
        </w:tabs>
      </w:pPr>
      <w:r>
        <w:rPr>
          <w:noProof/>
          <w:lang w:eastAsia="fr-FR"/>
        </w:rPr>
        <w:lastRenderedPageBreak/>
        <mc:AlternateContent>
          <mc:Choice Requires="wps">
            <w:drawing>
              <wp:anchor distT="0" distB="0" distL="114300" distR="114300" simplePos="0" relativeHeight="251667456" behindDoc="0" locked="0" layoutInCell="1" allowOverlap="1" wp14:anchorId="14BFB348" wp14:editId="194D8755">
                <wp:simplePos x="0" y="0"/>
                <wp:positionH relativeFrom="column">
                  <wp:posOffset>640715</wp:posOffset>
                </wp:positionH>
                <wp:positionV relativeFrom="paragraph">
                  <wp:posOffset>2621280</wp:posOffset>
                </wp:positionV>
                <wp:extent cx="5533697" cy="3831021"/>
                <wp:effectExtent l="0" t="0" r="10160" b="17145"/>
                <wp:wrapNone/>
                <wp:docPr id="7" name="Parchemin horizontal 7"/>
                <wp:cNvGraphicFramePr/>
                <a:graphic xmlns:a="http://schemas.openxmlformats.org/drawingml/2006/main">
                  <a:graphicData uri="http://schemas.microsoft.com/office/word/2010/wordprocessingShape">
                    <wps:wsp>
                      <wps:cNvSpPr/>
                      <wps:spPr>
                        <a:xfrm>
                          <a:off x="0" y="0"/>
                          <a:ext cx="5533697" cy="3831021"/>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453D8C" w:rsidRPr="00B94554" w:rsidRDefault="00453D8C" w:rsidP="00250F49">
                            <w:pPr>
                              <w:jc w:val="center"/>
                              <w:rPr>
                                <w:rFonts w:ascii="Simplified Arabic" w:hAnsi="Simplified Arabic" w:cs="Simplified Arabic"/>
                                <w:sz w:val="96"/>
                                <w:szCs w:val="96"/>
                                <w:lang w:bidi="ar-DZ"/>
                              </w:rPr>
                            </w:pPr>
                            <w:r w:rsidRPr="00B94554">
                              <w:rPr>
                                <w:rFonts w:ascii="Simplified Arabic" w:hAnsi="Simplified Arabic" w:cs="Simplified Arabic"/>
                                <w:sz w:val="96"/>
                                <w:szCs w:val="96"/>
                                <w:rtl/>
                                <w:lang w:bidi="ar-DZ"/>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7" o:spid="_x0000_s1028" type="#_x0000_t98" style="position:absolute;margin-left:50.45pt;margin-top:206.4pt;width:435.7pt;height:301.6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" fillcolor="white [3201]" strokecolor="black [3200]" strokeweight="2pt">
                <v:textbox>
                  <w:txbxContent>
                    <w:p w:rsidR="00453D8C" w:rsidRPr="00B94554" w:rsidRDefault="00453D8C" w:rsidP="00250F49">
                      <w:pPr>
                        <w:jc w:val="center"/>
                        <w:rPr>
                          <w:rFonts w:ascii="Simplified Arabic" w:hAnsi="Simplified Arabic" w:cs="Simplified Arabic"/>
                          <w:sz w:val="96"/>
                          <w:szCs w:val="96"/>
                          <w:lang w:bidi="ar-DZ"/>
                        </w:rPr>
                      </w:pPr>
                      <w:r w:rsidRPr="00B94554">
                        <w:rPr>
                          <w:rFonts w:ascii="Simplified Arabic" w:hAnsi="Simplified Arabic" w:cs="Simplified Arabic"/>
                          <w:sz w:val="96"/>
                          <w:szCs w:val="96"/>
                          <w:rtl/>
                          <w:lang w:bidi="ar-DZ"/>
                        </w:rPr>
                        <w:t>مقدمة</w:t>
                      </w:r>
                    </w:p>
                  </w:txbxContent>
                </v:textbox>
              </v:shape>
            </w:pict>
          </mc:Fallback>
        </mc:AlternateContent>
      </w:r>
    </w:p>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Pr="00BA2410" w:rsidRDefault="00BA2410" w:rsidP="00BA2410"/>
    <w:p w:rsidR="00BA2410" w:rsidRDefault="00BA2410" w:rsidP="00BA2410"/>
    <w:p w:rsidR="00BA2410" w:rsidRDefault="00BA2410" w:rsidP="00BA2410">
      <w:pPr>
        <w:jc w:val="center"/>
        <w:sectPr w:rsidR="00BA2410" w:rsidSect="006774C2">
          <w:footerReference w:type="default" r:id="rId17"/>
          <w:pgSz w:w="12240" w:h="15840" w:code="1"/>
          <w:pgMar w:top="720" w:right="720" w:bottom="720" w:left="720" w:header="709" w:footer="709" w:gutter="0"/>
          <w:paperSrc w:first="261"/>
          <w:cols w:space="708"/>
          <w:docGrid w:linePitch="360"/>
        </w:sectPr>
      </w:pPr>
    </w:p>
    <w:p w:rsidR="00534343" w:rsidRPr="004F7E62" w:rsidRDefault="00534343" w:rsidP="00534343">
      <w:pPr>
        <w:pStyle w:val="Titre1"/>
        <w:bidi/>
        <w:spacing w:line="240" w:lineRule="auto"/>
        <w:jc w:val="center"/>
        <w:rPr>
          <w:rFonts w:ascii="Simplified Arabic" w:hAnsi="Simplified Arabic" w:cs="Simplified Arabic"/>
          <w:color w:val="000000" w:themeColor="text1"/>
          <w:sz w:val="32"/>
          <w:szCs w:val="32"/>
          <w:rtl/>
          <w:lang w:bidi="ar-DZ"/>
        </w:rPr>
      </w:pPr>
      <w:r w:rsidRPr="004F7E62">
        <w:rPr>
          <w:rFonts w:ascii="Simplified Arabic" w:hAnsi="Simplified Arabic" w:cs="Simplified Arabic"/>
          <w:color w:val="000000" w:themeColor="text1"/>
          <w:sz w:val="32"/>
          <w:szCs w:val="32"/>
          <w:rtl/>
          <w:lang w:bidi="ar-DZ"/>
        </w:rPr>
        <w:lastRenderedPageBreak/>
        <w:t>مقدمة</w:t>
      </w:r>
    </w:p>
    <w:p w:rsidR="00534343" w:rsidRPr="004F7E62" w:rsidRDefault="00534343" w:rsidP="00534343">
      <w:pPr>
        <w:bidi/>
        <w:spacing w:line="240" w:lineRule="auto"/>
        <w:ind w:firstLine="709"/>
        <w:jc w:val="both"/>
        <w:rPr>
          <w:rFonts w:ascii="Simplified Arabic" w:hAnsi="Simplified Arabic" w:cs="Simplified Arabic"/>
          <w:sz w:val="32"/>
          <w:szCs w:val="32"/>
          <w:rtl/>
          <w:lang w:bidi="ar-DZ"/>
        </w:rPr>
      </w:pPr>
      <w:proofErr w:type="gramStart"/>
      <w:r w:rsidRPr="004F7E62">
        <w:rPr>
          <w:rFonts w:ascii="Simplified Arabic" w:hAnsi="Simplified Arabic" w:cs="Simplified Arabic"/>
          <w:sz w:val="32"/>
          <w:szCs w:val="32"/>
          <w:rtl/>
          <w:lang w:bidi="ar-DZ"/>
        </w:rPr>
        <w:t>تعد</w:t>
      </w:r>
      <w:proofErr w:type="gramEnd"/>
      <w:r w:rsidRPr="004F7E62">
        <w:rPr>
          <w:rFonts w:ascii="Simplified Arabic" w:hAnsi="Simplified Arabic" w:cs="Simplified Arabic"/>
          <w:sz w:val="32"/>
          <w:szCs w:val="32"/>
          <w:rtl/>
          <w:lang w:bidi="ar-DZ"/>
        </w:rPr>
        <w:t xml:space="preserve"> الرواية من أبرز الأشكال السردية التي ظهرت في الساحة الأدبية وعرفت تطورا وانتشارا كبيرا واستطاعت أن تحتل مكانة بارزة وذلك لأنها من أهم الأجناس الذي تعبر عن الحياة والواقع المعاش. فهذا النوع الأدبي يؤكد البزوغ الفكري العامر وتوكيد معيار جديد للممارسة الأدبية .</w:t>
      </w:r>
    </w:p>
    <w:p w:rsidR="00534343" w:rsidRPr="004F7E62" w:rsidRDefault="00534343" w:rsidP="00534343">
      <w:pPr>
        <w:bidi/>
        <w:spacing w:line="240" w:lineRule="auto"/>
        <w:ind w:firstLine="709"/>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 xml:space="preserve">ولقد نجحت الرواية الجزائرية المعاصرة غي احتلالها المقام الأول في المجال الأدبي وأصبحت محل اهتمام الكثير من النقاد </w:t>
      </w:r>
      <w:proofErr w:type="gramStart"/>
      <w:r w:rsidRPr="004F7E62">
        <w:rPr>
          <w:rFonts w:ascii="Simplified Arabic" w:hAnsi="Simplified Arabic" w:cs="Simplified Arabic"/>
          <w:sz w:val="32"/>
          <w:szCs w:val="32"/>
          <w:rtl/>
          <w:lang w:bidi="ar-DZ"/>
        </w:rPr>
        <w:t>والدارسين .</w:t>
      </w:r>
      <w:proofErr w:type="gramEnd"/>
    </w:p>
    <w:p w:rsidR="00534343" w:rsidRPr="004F7E62" w:rsidRDefault="00534343" w:rsidP="00534343">
      <w:pPr>
        <w:bidi/>
        <w:spacing w:line="240" w:lineRule="auto"/>
        <w:ind w:firstLine="709"/>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فالنصوص الروائية الجزائرية رسمت معالم الابداع الأدبي في الجزائر خاصة على مستوى الفن السردي، لذا تعد البنية السردية عنصرا محوريا في تشكيل العمل الروائي ومحور الأحداث والوقائع الروائية وتفاعلها مع العناصر  الروائية الأخرى من خلال أهداف وأفعالها.</w:t>
      </w:r>
    </w:p>
    <w:p w:rsidR="00534343" w:rsidRPr="004F7E62" w:rsidRDefault="00534343" w:rsidP="00534343">
      <w:pPr>
        <w:bidi/>
        <w:spacing w:line="240" w:lineRule="auto"/>
        <w:ind w:firstLine="709"/>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 xml:space="preserve">ومن الذين برعوا في فن الرواية نجد الروائي الجزائري عز الدين </w:t>
      </w:r>
      <w:proofErr w:type="spellStart"/>
      <w:r w:rsidRPr="004F7E62">
        <w:rPr>
          <w:rFonts w:ascii="Simplified Arabic" w:hAnsi="Simplified Arabic" w:cs="Simplified Arabic"/>
          <w:sz w:val="32"/>
          <w:szCs w:val="32"/>
          <w:rtl/>
          <w:lang w:bidi="ar-DZ"/>
        </w:rPr>
        <w:t>جلاوجي</w:t>
      </w:r>
      <w:proofErr w:type="spellEnd"/>
      <w:r w:rsidRPr="004F7E62">
        <w:rPr>
          <w:rFonts w:ascii="Simplified Arabic" w:hAnsi="Simplified Arabic" w:cs="Simplified Arabic"/>
          <w:sz w:val="32"/>
          <w:szCs w:val="32"/>
          <w:rtl/>
          <w:lang w:bidi="ar-DZ"/>
        </w:rPr>
        <w:t>، بين براعة أسلوبه ودقة لغته وحسن رسمه لشخصياته وقد برع في تصويره للمكان و الزمان والشخصيات والأحداث وقد اخترنا من بين رواياته  رواية حوبة ورحلة البحث عن المهدي المنتظر لتكون نموذجا لبحثنا وهذا ما دفعنا الى دراسة البنى السردية في رواية حوبة ورحلة البحث عن المهدي المنتظر .</w:t>
      </w:r>
    </w:p>
    <w:p w:rsidR="00534343" w:rsidRPr="004F7E62" w:rsidRDefault="00534343" w:rsidP="00534343">
      <w:pPr>
        <w:bidi/>
        <w:spacing w:line="240" w:lineRule="auto"/>
        <w:ind w:left="708"/>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وقد سعى هذا البحث الى الاجابة عن بعض التساؤلات التي شغلت أذهاننا وهي :</w:t>
      </w:r>
    </w:p>
    <w:p w:rsidR="00534343" w:rsidRPr="004F7E62" w:rsidRDefault="00534343" w:rsidP="00534343">
      <w:pPr>
        <w:bidi/>
        <w:spacing w:line="240" w:lineRule="auto"/>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 xml:space="preserve">-كيف تبلورت عناصر البنية السردية في رواية حوبة ورحلة البحث عن المهدي المنتظر ؟ والى مدى وفق الكاتب في توظيفها  ؟ </w:t>
      </w:r>
    </w:p>
    <w:p w:rsidR="00534343" w:rsidRPr="004F7E62" w:rsidRDefault="00534343" w:rsidP="00534343">
      <w:pPr>
        <w:bidi/>
        <w:spacing w:line="240" w:lineRule="auto"/>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 xml:space="preserve">-والى اي مدي ساهمت الشخصيات و الزمان و مكان في تكوين معمارية العمل الروائي ؟ وكيف تجلت البنية السردية في الرواية ؟ </w:t>
      </w:r>
    </w:p>
    <w:p w:rsidR="00534343" w:rsidRPr="004F7E62" w:rsidRDefault="00534343" w:rsidP="00534343">
      <w:pPr>
        <w:bidi/>
        <w:spacing w:line="240" w:lineRule="auto"/>
        <w:ind w:firstLine="709"/>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lastRenderedPageBreak/>
        <w:t xml:space="preserve">ويكمن أهمية اختيارنا لموضوع البنية السردية في رواية حوبة ورحلة البحث عن المهدي المنتظر للكاتب عز الدين </w:t>
      </w:r>
      <w:proofErr w:type="spellStart"/>
      <w:r w:rsidRPr="004F7E62">
        <w:rPr>
          <w:rFonts w:ascii="Simplified Arabic" w:hAnsi="Simplified Arabic" w:cs="Simplified Arabic"/>
          <w:sz w:val="32"/>
          <w:szCs w:val="32"/>
          <w:rtl/>
          <w:lang w:bidi="ar-DZ"/>
        </w:rPr>
        <w:t>جلاوجي</w:t>
      </w:r>
      <w:proofErr w:type="spellEnd"/>
      <w:r w:rsidRPr="004F7E62">
        <w:rPr>
          <w:rFonts w:ascii="Simplified Arabic" w:hAnsi="Simplified Arabic" w:cs="Simplified Arabic"/>
          <w:sz w:val="32"/>
          <w:szCs w:val="32"/>
          <w:rtl/>
          <w:lang w:bidi="ar-DZ"/>
        </w:rPr>
        <w:t xml:space="preserve"> في دراسة مختلف الظواهر الاجتماعية و النفسية و بالتحديد لدى الإنسان . </w:t>
      </w:r>
    </w:p>
    <w:p w:rsidR="00534343" w:rsidRPr="004F7E62" w:rsidRDefault="00534343" w:rsidP="00534343">
      <w:pPr>
        <w:bidi/>
        <w:spacing w:line="240" w:lineRule="auto"/>
        <w:ind w:firstLine="709"/>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 xml:space="preserve"> ومن أسباب اختيارنا لرواية حوبة ورحلة البحث عن المهدي المنتظر لأسباب ذاتية و موضوعية .</w:t>
      </w:r>
    </w:p>
    <w:p w:rsidR="00534343" w:rsidRPr="004F7E62" w:rsidRDefault="00534343" w:rsidP="00534343">
      <w:pPr>
        <w:pStyle w:val="Paragraphedeliste"/>
        <w:numPr>
          <w:ilvl w:val="0"/>
          <w:numId w:val="2"/>
        </w:numPr>
        <w:bidi/>
        <w:spacing w:line="240" w:lineRule="auto"/>
        <w:ind w:left="248" w:hanging="188"/>
        <w:jc w:val="both"/>
        <w:rPr>
          <w:rFonts w:ascii="Simplified Arabic" w:hAnsi="Simplified Arabic" w:cs="Simplified Arabic"/>
          <w:sz w:val="32"/>
          <w:szCs w:val="32"/>
          <w:lang w:bidi="ar-DZ"/>
        </w:rPr>
      </w:pPr>
      <w:r w:rsidRPr="004F7E62">
        <w:rPr>
          <w:rFonts w:ascii="Simplified Arabic" w:hAnsi="Simplified Arabic" w:cs="Simplified Arabic"/>
          <w:sz w:val="32"/>
          <w:szCs w:val="32"/>
          <w:rtl/>
          <w:lang w:bidi="ar-DZ"/>
        </w:rPr>
        <w:t xml:space="preserve">أسباب </w:t>
      </w:r>
      <w:proofErr w:type="gramStart"/>
      <w:r w:rsidRPr="004F7E62">
        <w:rPr>
          <w:rFonts w:ascii="Simplified Arabic" w:hAnsi="Simplified Arabic" w:cs="Simplified Arabic"/>
          <w:sz w:val="32"/>
          <w:szCs w:val="32"/>
          <w:rtl/>
          <w:lang w:bidi="ar-DZ"/>
        </w:rPr>
        <w:t>ذاتية :</w:t>
      </w:r>
      <w:proofErr w:type="gramEnd"/>
      <w:r w:rsidRPr="004F7E62">
        <w:rPr>
          <w:rFonts w:ascii="Simplified Arabic" w:hAnsi="Simplified Arabic" w:cs="Simplified Arabic"/>
          <w:sz w:val="32"/>
          <w:szCs w:val="32"/>
          <w:rtl/>
          <w:lang w:bidi="ar-DZ"/>
        </w:rPr>
        <w:t xml:space="preserve"> هيا انجذابنا للعنوان مما جعلنا نتحمس لمعرفة محتوى  الرواية .</w:t>
      </w:r>
    </w:p>
    <w:p w:rsidR="00534343" w:rsidRPr="004F7E62" w:rsidRDefault="00534343" w:rsidP="00534343">
      <w:pPr>
        <w:pStyle w:val="Paragraphedeliste"/>
        <w:numPr>
          <w:ilvl w:val="0"/>
          <w:numId w:val="2"/>
        </w:numPr>
        <w:bidi/>
        <w:spacing w:line="240" w:lineRule="auto"/>
        <w:ind w:left="248" w:hanging="188"/>
        <w:jc w:val="both"/>
        <w:rPr>
          <w:rFonts w:ascii="Simplified Arabic" w:hAnsi="Simplified Arabic" w:cs="Simplified Arabic"/>
          <w:sz w:val="32"/>
          <w:szCs w:val="32"/>
          <w:lang w:bidi="ar-DZ"/>
        </w:rPr>
      </w:pPr>
      <w:r w:rsidRPr="004F7E62">
        <w:rPr>
          <w:rFonts w:ascii="Simplified Arabic" w:hAnsi="Simplified Arabic" w:cs="Simplified Arabic"/>
          <w:sz w:val="32"/>
          <w:szCs w:val="32"/>
          <w:rtl/>
          <w:lang w:bidi="ar-DZ"/>
        </w:rPr>
        <w:t xml:space="preserve">أسباب </w:t>
      </w:r>
      <w:proofErr w:type="gramStart"/>
      <w:r w:rsidRPr="004F7E62">
        <w:rPr>
          <w:rFonts w:ascii="Simplified Arabic" w:hAnsi="Simplified Arabic" w:cs="Simplified Arabic"/>
          <w:sz w:val="32"/>
          <w:szCs w:val="32"/>
          <w:rtl/>
          <w:lang w:bidi="ar-DZ"/>
        </w:rPr>
        <w:t>موضوعية :</w:t>
      </w:r>
      <w:proofErr w:type="gramEnd"/>
      <w:r w:rsidRPr="004F7E62">
        <w:rPr>
          <w:rFonts w:ascii="Simplified Arabic" w:hAnsi="Simplified Arabic" w:cs="Simplified Arabic"/>
          <w:sz w:val="32"/>
          <w:szCs w:val="32"/>
          <w:rtl/>
          <w:lang w:bidi="ar-DZ"/>
        </w:rPr>
        <w:t xml:space="preserve"> هي معرفة مختلف الظواهر الاجتماعية و النفسية و الحياة المزرية .</w:t>
      </w:r>
    </w:p>
    <w:p w:rsidR="00534343" w:rsidRPr="004F7E62" w:rsidRDefault="00534343" w:rsidP="00534343">
      <w:pPr>
        <w:bidi/>
        <w:spacing w:line="240" w:lineRule="auto"/>
        <w:ind w:firstLine="709"/>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واعتمدنا في بحثنا عن المنهج الوصفي التحليلي انه مناسب للموضوع .</w:t>
      </w:r>
    </w:p>
    <w:p w:rsidR="00534343" w:rsidRPr="004F7E62" w:rsidRDefault="00534343" w:rsidP="00534343">
      <w:pPr>
        <w:bidi/>
        <w:spacing w:line="240" w:lineRule="auto"/>
        <w:ind w:firstLine="709"/>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 xml:space="preserve">و اعتمدنا </w:t>
      </w:r>
      <w:proofErr w:type="gramStart"/>
      <w:r w:rsidRPr="004F7E62">
        <w:rPr>
          <w:rFonts w:ascii="Simplified Arabic" w:hAnsi="Simplified Arabic" w:cs="Simplified Arabic"/>
          <w:sz w:val="32"/>
          <w:szCs w:val="32"/>
          <w:rtl/>
          <w:lang w:bidi="ar-DZ"/>
        </w:rPr>
        <w:t>في</w:t>
      </w:r>
      <w:proofErr w:type="gramEnd"/>
      <w:r w:rsidRPr="004F7E62">
        <w:rPr>
          <w:rFonts w:ascii="Simplified Arabic" w:hAnsi="Simplified Arabic" w:cs="Simplified Arabic"/>
          <w:sz w:val="32"/>
          <w:szCs w:val="32"/>
          <w:rtl/>
          <w:lang w:bidi="ar-DZ"/>
        </w:rPr>
        <w:t xml:space="preserve"> بحثنا خطة اشتملت مدخل وثلاثة </w:t>
      </w:r>
      <w:r>
        <w:rPr>
          <w:rFonts w:ascii="Simplified Arabic" w:hAnsi="Simplified Arabic" w:cs="Simplified Arabic"/>
          <w:sz w:val="32"/>
          <w:szCs w:val="32"/>
          <w:rtl/>
          <w:lang w:bidi="ar-DZ"/>
        </w:rPr>
        <w:t>فصول ومقدمة وخاتمة لأهم النتائج</w:t>
      </w:r>
      <w:r w:rsidRPr="004F7E62">
        <w:rPr>
          <w:rFonts w:ascii="Simplified Arabic" w:hAnsi="Simplified Arabic" w:cs="Simplified Arabic"/>
          <w:sz w:val="32"/>
          <w:szCs w:val="32"/>
          <w:rtl/>
          <w:lang w:bidi="ar-DZ"/>
        </w:rPr>
        <w:t>.</w:t>
      </w:r>
    </w:p>
    <w:p w:rsidR="00534343" w:rsidRPr="004F7E62" w:rsidRDefault="00534343" w:rsidP="00534343">
      <w:pPr>
        <w:bidi/>
        <w:spacing w:line="240" w:lineRule="auto"/>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 xml:space="preserve">أما المقدمة كانت عبارة </w:t>
      </w:r>
      <w:proofErr w:type="gramStart"/>
      <w:r w:rsidRPr="004F7E62">
        <w:rPr>
          <w:rFonts w:ascii="Simplified Arabic" w:hAnsi="Simplified Arabic" w:cs="Simplified Arabic"/>
          <w:sz w:val="32"/>
          <w:szCs w:val="32"/>
          <w:rtl/>
          <w:lang w:bidi="ar-DZ"/>
        </w:rPr>
        <w:t>عن</w:t>
      </w:r>
      <w:proofErr w:type="gramEnd"/>
      <w:r w:rsidRPr="004F7E62">
        <w:rPr>
          <w:rFonts w:ascii="Simplified Arabic" w:hAnsi="Simplified Arabic" w:cs="Simplified Arabic"/>
          <w:sz w:val="32"/>
          <w:szCs w:val="32"/>
          <w:rtl/>
          <w:lang w:bidi="ar-DZ"/>
        </w:rPr>
        <w:t xml:space="preserve"> عرض لإشكالية البحث و خطة منهج المتبع فيه </w:t>
      </w:r>
    </w:p>
    <w:p w:rsidR="00534343" w:rsidRPr="004F7E62" w:rsidRDefault="00534343" w:rsidP="00534343">
      <w:pPr>
        <w:bidi/>
        <w:spacing w:line="240" w:lineRule="auto"/>
        <w:jc w:val="both"/>
        <w:rPr>
          <w:rFonts w:ascii="Simplified Arabic" w:hAnsi="Simplified Arabic" w:cs="Simplified Arabic"/>
          <w:sz w:val="32"/>
          <w:szCs w:val="32"/>
          <w:rtl/>
          <w:lang w:bidi="ar-DZ"/>
        </w:rPr>
      </w:pPr>
      <w:proofErr w:type="gramStart"/>
      <w:r w:rsidRPr="004F7E62">
        <w:rPr>
          <w:rFonts w:ascii="Simplified Arabic" w:hAnsi="Simplified Arabic" w:cs="Simplified Arabic"/>
          <w:sz w:val="32"/>
          <w:szCs w:val="32"/>
          <w:rtl/>
          <w:lang w:bidi="ar-DZ"/>
        </w:rPr>
        <w:t>أما</w:t>
      </w:r>
      <w:proofErr w:type="gramEnd"/>
      <w:r w:rsidRPr="004F7E62">
        <w:rPr>
          <w:rFonts w:ascii="Simplified Arabic" w:hAnsi="Simplified Arabic" w:cs="Simplified Arabic"/>
          <w:sz w:val="32"/>
          <w:szCs w:val="32"/>
          <w:rtl/>
          <w:lang w:bidi="ar-DZ"/>
        </w:rPr>
        <w:t xml:space="preserve"> المدخل فكان عبارة عن مفاهيم عامة حول السرد و التعريف بروائي.</w:t>
      </w:r>
    </w:p>
    <w:p w:rsidR="00534343" w:rsidRPr="004F7E62" w:rsidRDefault="00534343" w:rsidP="00534343">
      <w:pPr>
        <w:bidi/>
        <w:spacing w:line="240" w:lineRule="auto"/>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 xml:space="preserve">وأما الفصل الأول تحدثنا فيه عن الشخصيات في الرواية أي الشخصيات الرئيسة و </w:t>
      </w:r>
      <w:proofErr w:type="gramStart"/>
      <w:r w:rsidRPr="004F7E62">
        <w:rPr>
          <w:rFonts w:ascii="Simplified Arabic" w:hAnsi="Simplified Arabic" w:cs="Simplified Arabic"/>
          <w:sz w:val="32"/>
          <w:szCs w:val="32"/>
          <w:rtl/>
          <w:lang w:bidi="ar-DZ"/>
        </w:rPr>
        <w:t>الثانوية .</w:t>
      </w:r>
      <w:proofErr w:type="gramEnd"/>
    </w:p>
    <w:p w:rsidR="00534343" w:rsidRPr="004F7E62" w:rsidRDefault="00534343" w:rsidP="00534343">
      <w:pPr>
        <w:bidi/>
        <w:spacing w:line="240" w:lineRule="auto"/>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 xml:space="preserve">أما الفصل الثاني فتحدثنا عن الزمن و أنواع </w:t>
      </w:r>
      <w:proofErr w:type="gramStart"/>
      <w:r w:rsidRPr="004F7E62">
        <w:rPr>
          <w:rFonts w:ascii="Simplified Arabic" w:hAnsi="Simplified Arabic" w:cs="Simplified Arabic"/>
          <w:sz w:val="32"/>
          <w:szCs w:val="32"/>
          <w:rtl/>
          <w:lang w:bidi="ar-DZ"/>
        </w:rPr>
        <w:t>الزمن .</w:t>
      </w:r>
      <w:proofErr w:type="gramEnd"/>
    </w:p>
    <w:p w:rsidR="00534343" w:rsidRPr="004F7E62" w:rsidRDefault="00534343" w:rsidP="00534343">
      <w:pPr>
        <w:bidi/>
        <w:spacing w:line="240" w:lineRule="auto"/>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 xml:space="preserve">أما الفصل الثالث فتحدثنا فيه عن المكان أي الأماكن المفتوحة وأماكن </w:t>
      </w:r>
      <w:proofErr w:type="gramStart"/>
      <w:r w:rsidRPr="004F7E62">
        <w:rPr>
          <w:rFonts w:ascii="Simplified Arabic" w:hAnsi="Simplified Arabic" w:cs="Simplified Arabic"/>
          <w:sz w:val="32"/>
          <w:szCs w:val="32"/>
          <w:rtl/>
          <w:lang w:bidi="ar-DZ"/>
        </w:rPr>
        <w:t>المغلقة .</w:t>
      </w:r>
      <w:proofErr w:type="gramEnd"/>
    </w:p>
    <w:p w:rsidR="00534343" w:rsidRPr="004F7E62" w:rsidRDefault="00534343" w:rsidP="00534343">
      <w:pPr>
        <w:bidi/>
        <w:spacing w:line="240" w:lineRule="auto"/>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 xml:space="preserve">و في الأخير ختمنا بحثنا المتواضع بمجموعة من </w:t>
      </w:r>
      <w:proofErr w:type="gramStart"/>
      <w:r w:rsidRPr="004F7E62">
        <w:rPr>
          <w:rFonts w:ascii="Simplified Arabic" w:hAnsi="Simplified Arabic" w:cs="Simplified Arabic"/>
          <w:sz w:val="32"/>
          <w:szCs w:val="32"/>
          <w:rtl/>
          <w:lang w:bidi="ar-DZ"/>
        </w:rPr>
        <w:t>النتائج .</w:t>
      </w:r>
      <w:proofErr w:type="gramEnd"/>
    </w:p>
    <w:p w:rsidR="00534343" w:rsidRPr="004F7E62" w:rsidRDefault="00534343" w:rsidP="00534343">
      <w:pPr>
        <w:pStyle w:val="Paragraphedeliste"/>
        <w:bidi/>
        <w:spacing w:line="240" w:lineRule="auto"/>
        <w:ind w:left="0" w:firstLine="709"/>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 xml:space="preserve">واعتمدنا في هذه الدراسة على مجموعة من المصادر و المراجع التي كانت مهمة لهذا البحث أهمها : رواية حوبة ورحلة البحث عن المهدي المنتظر لعز الدين </w:t>
      </w:r>
      <w:proofErr w:type="spellStart"/>
      <w:r w:rsidRPr="004F7E62">
        <w:rPr>
          <w:rFonts w:ascii="Simplified Arabic" w:hAnsi="Simplified Arabic" w:cs="Simplified Arabic"/>
          <w:sz w:val="32"/>
          <w:szCs w:val="32"/>
          <w:rtl/>
          <w:lang w:bidi="ar-DZ"/>
        </w:rPr>
        <w:t>جلاوجي</w:t>
      </w:r>
      <w:proofErr w:type="spellEnd"/>
      <w:r w:rsidRPr="004F7E62">
        <w:rPr>
          <w:rFonts w:ascii="Simplified Arabic" w:hAnsi="Simplified Arabic" w:cs="Simplified Arabic"/>
          <w:sz w:val="32"/>
          <w:szCs w:val="32"/>
          <w:rtl/>
          <w:lang w:bidi="ar-DZ"/>
        </w:rPr>
        <w:t xml:space="preserve"> وكتاب نظرة الرواية لعبد المالك مرتاض  وكتاب انفتاح النص الروائي لسعيد يقطين و غيرها من مراجع الأخرى .</w:t>
      </w:r>
    </w:p>
    <w:p w:rsidR="00534343" w:rsidRPr="004F7E62" w:rsidRDefault="00534343" w:rsidP="00534343">
      <w:pPr>
        <w:bidi/>
        <w:spacing w:line="240" w:lineRule="auto"/>
        <w:ind w:firstLine="709"/>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lastRenderedPageBreak/>
        <w:t>ومن الصعوبات التي واجهتنا في هذا البحث اتساع وتشعب الموضوع وكثرة المراجع التي تتناول البنية السردية مما أدي الى صعوبة الجمع وتصنيف .</w:t>
      </w:r>
    </w:p>
    <w:p w:rsidR="00534343" w:rsidRPr="004F7E62" w:rsidRDefault="00534343" w:rsidP="00534343">
      <w:pPr>
        <w:bidi/>
        <w:spacing w:line="240" w:lineRule="auto"/>
        <w:ind w:firstLine="709"/>
        <w:jc w:val="both"/>
        <w:rPr>
          <w:rFonts w:ascii="Simplified Arabic" w:hAnsi="Simplified Arabic" w:cs="Simplified Arabic"/>
          <w:sz w:val="32"/>
          <w:szCs w:val="32"/>
          <w:rtl/>
          <w:lang w:bidi="ar-DZ"/>
        </w:rPr>
      </w:pPr>
      <w:r w:rsidRPr="004F7E62">
        <w:rPr>
          <w:rFonts w:ascii="Simplified Arabic" w:hAnsi="Simplified Arabic" w:cs="Simplified Arabic"/>
          <w:sz w:val="32"/>
          <w:szCs w:val="32"/>
          <w:rtl/>
          <w:lang w:bidi="ar-DZ"/>
        </w:rPr>
        <w:t>وفي النهاية لا نملك الا الرجاء أن يكون هذا البحث المتواضع قد وفق في الوصول الى ما كان يصبو إليه منذ البداية و أن يجد فيه القارئ .</w:t>
      </w:r>
    </w:p>
    <w:p w:rsidR="00534343" w:rsidRPr="004F7E62" w:rsidRDefault="00534343" w:rsidP="00534343">
      <w:pPr>
        <w:bidi/>
        <w:spacing w:line="240" w:lineRule="auto"/>
        <w:ind w:firstLine="709"/>
        <w:jc w:val="both"/>
        <w:rPr>
          <w:rFonts w:ascii="Simplified Arabic" w:hAnsi="Simplified Arabic" w:cs="Simplified Arabic"/>
          <w:sz w:val="32"/>
          <w:szCs w:val="32"/>
          <w:lang w:bidi="ar-DZ"/>
        </w:rPr>
      </w:pPr>
      <w:r w:rsidRPr="004F7E62">
        <w:rPr>
          <w:rFonts w:ascii="Simplified Arabic" w:hAnsi="Simplified Arabic" w:cs="Simplified Arabic"/>
          <w:sz w:val="32"/>
          <w:szCs w:val="32"/>
          <w:rtl/>
          <w:lang w:bidi="ar-DZ"/>
        </w:rPr>
        <w:t xml:space="preserve">بعض مما يبحث عنه كما لا نملك الا  الشكر  الذي نقدمه خالصا وجزيلا لأستاذتنا المشرفة عاشور فاطمة الزهرة التي أفادتنا بنصائح و إرشادات و حرصت حرصا شديدا على اتمام هذا العمل ورعايته و تشجيعه المستمر لنا والذي نعجز أمامه كل عبارات الشكر والتقدير والى اللجنة الفاضلة . ونسأل الله عز وجل أن يجعل هذا العمل البسيط خالصا لوجهه الكريم وجعلنا من حصلة من يسمعون القول فيتبعون احسنه وعيا وايمانا وعلى الله نتوكل وبه نستعين. </w:t>
      </w:r>
    </w:p>
    <w:p w:rsidR="00534343" w:rsidRPr="004F7E62" w:rsidRDefault="00534343" w:rsidP="00534343">
      <w:pPr>
        <w:pStyle w:val="Paragraphedeliste"/>
        <w:bidi/>
        <w:spacing w:line="240" w:lineRule="auto"/>
        <w:ind w:left="248"/>
        <w:jc w:val="both"/>
        <w:rPr>
          <w:rFonts w:ascii="Simplified Arabic" w:hAnsi="Simplified Arabic" w:cs="Simplified Arabic"/>
          <w:sz w:val="32"/>
          <w:szCs w:val="32"/>
          <w:rtl/>
          <w:lang w:bidi="ar-DZ"/>
        </w:rPr>
      </w:pPr>
    </w:p>
    <w:p w:rsidR="00534343" w:rsidRPr="004F7E62" w:rsidRDefault="00534343" w:rsidP="00534343">
      <w:pPr>
        <w:bidi/>
        <w:spacing w:line="240" w:lineRule="auto"/>
        <w:jc w:val="both"/>
        <w:rPr>
          <w:rFonts w:ascii="Simplified Arabic" w:hAnsi="Simplified Arabic" w:cs="Simplified Arabic"/>
          <w:sz w:val="32"/>
          <w:szCs w:val="32"/>
          <w:lang w:bidi="ar-DZ"/>
        </w:rPr>
      </w:pPr>
    </w:p>
    <w:p w:rsidR="00CF6E91" w:rsidRDefault="00CF6E91" w:rsidP="00BA2410">
      <w:pPr>
        <w:jc w:val="center"/>
      </w:pPr>
    </w:p>
    <w:p w:rsidR="00CF6E91" w:rsidRPr="00CF6E91" w:rsidRDefault="00CF6E91" w:rsidP="00CF6E91"/>
    <w:p w:rsidR="00CF6E91" w:rsidRPr="00CF6E91" w:rsidRDefault="00CF6E91" w:rsidP="00CF6E91"/>
    <w:p w:rsidR="00CF6E91" w:rsidRPr="00CF6E91" w:rsidRDefault="00CF6E91" w:rsidP="00CF6E91"/>
    <w:p w:rsidR="00CF6E91" w:rsidRPr="00CF6E91" w:rsidRDefault="00CF6E91" w:rsidP="00CF6E91"/>
    <w:p w:rsidR="00CF6E91" w:rsidRPr="00CF6E91" w:rsidRDefault="00CF6E91" w:rsidP="00CF6E91"/>
    <w:p w:rsidR="00CF6E91" w:rsidRPr="00CF6E91" w:rsidRDefault="00CF6E91" w:rsidP="00CF6E91"/>
    <w:p w:rsidR="00CF6E91" w:rsidRDefault="00CF6E91" w:rsidP="00CF6E91"/>
    <w:p w:rsidR="00CF6E91" w:rsidRDefault="00CF6E91" w:rsidP="00CF6E91">
      <w:pPr>
        <w:tabs>
          <w:tab w:val="left" w:pos="7106"/>
        </w:tabs>
        <w:sectPr w:rsidR="00CF6E91" w:rsidSect="00453D8C">
          <w:headerReference w:type="default" r:id="rId18"/>
          <w:footerReference w:type="default" r:id="rId19"/>
          <w:pgSz w:w="11906" w:h="16838"/>
          <w:pgMar w:top="1417" w:right="1417" w:bottom="1417" w:left="1417" w:header="708" w:footer="708" w:gutter="0"/>
          <w:cols w:space="708"/>
          <w:docGrid w:linePitch="360"/>
        </w:sectPr>
      </w:pPr>
      <w:r>
        <w:tab/>
      </w:r>
    </w:p>
    <w:p w:rsidR="00AE54EE" w:rsidRDefault="00CF6E91" w:rsidP="00CF6E91">
      <w:pPr>
        <w:tabs>
          <w:tab w:val="left" w:pos="7106"/>
        </w:tabs>
      </w:pPr>
      <w:r>
        <w:rPr>
          <w:noProof/>
          <w:lang w:eastAsia="fr-FR"/>
        </w:rPr>
        <w:lastRenderedPageBreak/>
        <mc:AlternateContent>
          <mc:Choice Requires="wps">
            <w:drawing>
              <wp:anchor distT="0" distB="0" distL="114300" distR="114300" simplePos="0" relativeHeight="251669504" behindDoc="0" locked="0" layoutInCell="1" allowOverlap="1" wp14:anchorId="37B6CED4" wp14:editId="7B2971C8">
                <wp:simplePos x="0" y="0"/>
                <wp:positionH relativeFrom="column">
                  <wp:posOffset>350520</wp:posOffset>
                </wp:positionH>
                <wp:positionV relativeFrom="paragraph">
                  <wp:posOffset>2494915</wp:posOffset>
                </wp:positionV>
                <wp:extent cx="5533697" cy="3831021"/>
                <wp:effectExtent l="0" t="0" r="10160" b="17145"/>
                <wp:wrapNone/>
                <wp:docPr id="8" name="Parchemin horizontal 8"/>
                <wp:cNvGraphicFramePr/>
                <a:graphic xmlns:a="http://schemas.openxmlformats.org/drawingml/2006/main">
                  <a:graphicData uri="http://schemas.microsoft.com/office/word/2010/wordprocessingShape">
                    <wps:wsp>
                      <wps:cNvSpPr/>
                      <wps:spPr>
                        <a:xfrm>
                          <a:off x="0" y="0"/>
                          <a:ext cx="5533697" cy="3831021"/>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453D8C" w:rsidRPr="00B94554" w:rsidRDefault="00453D8C" w:rsidP="00CF6E91">
                            <w:pPr>
                              <w:jc w:val="center"/>
                              <w:rPr>
                                <w:rFonts w:ascii="Simplified Arabic" w:hAnsi="Simplified Arabic" w:cs="Simplified Arabic"/>
                                <w:sz w:val="96"/>
                                <w:szCs w:val="96"/>
                                <w:lang w:bidi="ar-DZ"/>
                              </w:rPr>
                            </w:pPr>
                            <w:proofErr w:type="gramStart"/>
                            <w:r>
                              <w:rPr>
                                <w:rFonts w:ascii="Simplified Arabic" w:hAnsi="Simplified Arabic" w:cs="Simplified Arabic" w:hint="cs"/>
                                <w:sz w:val="96"/>
                                <w:szCs w:val="96"/>
                                <w:rtl/>
                                <w:lang w:bidi="ar-DZ"/>
                              </w:rPr>
                              <w:t>مدخل</w:t>
                            </w:r>
                            <w:proofErr w:type="gramEnd"/>
                            <w:r>
                              <w:rPr>
                                <w:rFonts w:ascii="Simplified Arabic" w:hAnsi="Simplified Arabic" w:cs="Simplified Arabic" w:hint="cs"/>
                                <w:sz w:val="96"/>
                                <w:szCs w:val="96"/>
                                <w:rtl/>
                                <w:lang w:bidi="ar-DZ"/>
                              </w:rPr>
                              <w:t xml:space="preserve"> تمهيدي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8" o:spid="_x0000_s1029" type="#_x0000_t98" style="position:absolute;margin-left:27.6pt;margin-top:196.45pt;width:435.7pt;height:301.6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" fillcolor="white [3201]" strokecolor="black [3200]" strokeweight="2pt">
                <v:textbox>
                  <w:txbxContent>
                    <w:p w:rsidR="00453D8C" w:rsidRPr="00B94554" w:rsidRDefault="00453D8C" w:rsidP="00CF6E91">
                      <w:pPr>
                        <w:jc w:val="center"/>
                        <w:rPr>
                          <w:rFonts w:ascii="Simplified Arabic" w:hAnsi="Simplified Arabic" w:cs="Simplified Arabic"/>
                          <w:sz w:val="96"/>
                          <w:szCs w:val="96"/>
                          <w:lang w:bidi="ar-DZ"/>
                        </w:rPr>
                      </w:pPr>
                      <w:proofErr w:type="gramStart"/>
                      <w:r>
                        <w:rPr>
                          <w:rFonts w:ascii="Simplified Arabic" w:hAnsi="Simplified Arabic" w:cs="Simplified Arabic" w:hint="cs"/>
                          <w:sz w:val="96"/>
                          <w:szCs w:val="96"/>
                          <w:rtl/>
                          <w:lang w:bidi="ar-DZ"/>
                        </w:rPr>
                        <w:t>مدخل</w:t>
                      </w:r>
                      <w:proofErr w:type="gramEnd"/>
                      <w:r>
                        <w:rPr>
                          <w:rFonts w:ascii="Simplified Arabic" w:hAnsi="Simplified Arabic" w:cs="Simplified Arabic" w:hint="cs"/>
                          <w:sz w:val="96"/>
                          <w:szCs w:val="96"/>
                          <w:rtl/>
                          <w:lang w:bidi="ar-DZ"/>
                        </w:rPr>
                        <w:t xml:space="preserve"> تمهيدي </w:t>
                      </w:r>
                    </w:p>
                  </w:txbxContent>
                </v:textbox>
              </v:shape>
            </w:pict>
          </mc:Fallback>
        </mc:AlternateContent>
      </w:r>
    </w:p>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Pr="00AE54EE" w:rsidRDefault="00AE54EE" w:rsidP="00AE54EE"/>
    <w:p w:rsidR="00AE54EE" w:rsidRDefault="00AE54EE" w:rsidP="00AE54EE"/>
    <w:p w:rsidR="00AE54EE" w:rsidRDefault="00AE54EE" w:rsidP="00AE54EE">
      <w:pPr>
        <w:tabs>
          <w:tab w:val="left" w:pos="3256"/>
        </w:tabs>
        <w:sectPr w:rsidR="00AE54EE" w:rsidSect="00453D8C">
          <w:headerReference w:type="default" r:id="rId20"/>
          <w:footerReference w:type="default" r:id="rId21"/>
          <w:pgSz w:w="11906" w:h="16838"/>
          <w:pgMar w:top="1417" w:right="1417" w:bottom="1417" w:left="1417" w:header="708" w:footer="708" w:gutter="0"/>
          <w:cols w:space="708"/>
          <w:docGrid w:linePitch="360"/>
        </w:sectPr>
      </w:pPr>
      <w:r>
        <w:tab/>
      </w:r>
    </w:p>
    <w:p w:rsidR="007A697F" w:rsidRPr="0060294F" w:rsidRDefault="007A697F" w:rsidP="007A697F">
      <w:pPr>
        <w:bidi/>
        <w:ind w:hanging="2"/>
        <w:rPr>
          <w:rFonts w:ascii="Simplified Arabic" w:hAnsi="Simplified Arabic" w:cs="Simplified Arabic"/>
          <w:b/>
          <w:bCs/>
          <w:sz w:val="36"/>
          <w:szCs w:val="36"/>
          <w:rtl/>
          <w:lang w:bidi="ar-DZ"/>
        </w:rPr>
      </w:pPr>
      <w:proofErr w:type="gramStart"/>
      <w:r w:rsidRPr="0060294F">
        <w:rPr>
          <w:rFonts w:ascii="Simplified Arabic" w:hAnsi="Simplified Arabic" w:cs="Simplified Arabic"/>
          <w:b/>
          <w:bCs/>
          <w:sz w:val="36"/>
          <w:szCs w:val="36"/>
          <w:rtl/>
          <w:lang w:bidi="ar-DZ"/>
        </w:rPr>
        <w:lastRenderedPageBreak/>
        <w:t>مدخل :</w:t>
      </w:r>
      <w:proofErr w:type="gramEnd"/>
      <w:r w:rsidRPr="0060294F">
        <w:rPr>
          <w:rFonts w:ascii="Simplified Arabic" w:hAnsi="Simplified Arabic" w:cs="Simplified Arabic"/>
          <w:b/>
          <w:bCs/>
          <w:sz w:val="36"/>
          <w:szCs w:val="36"/>
          <w:rtl/>
          <w:lang w:bidi="ar-DZ"/>
        </w:rPr>
        <w:t xml:space="preserve"> مفاهيم عامة حول السرد والتعريف بالروائي</w:t>
      </w:r>
    </w:p>
    <w:p w:rsidR="007A697F" w:rsidRPr="0060294F" w:rsidRDefault="007A697F" w:rsidP="007A697F">
      <w:pPr>
        <w:bidi/>
        <w:ind w:hanging="2"/>
        <w:rPr>
          <w:rFonts w:ascii="Simplified Arabic" w:hAnsi="Simplified Arabic" w:cs="Simplified Arabic"/>
          <w:b/>
          <w:bCs/>
          <w:sz w:val="36"/>
          <w:szCs w:val="36"/>
          <w:rtl/>
          <w:lang w:bidi="ar-DZ"/>
        </w:rPr>
      </w:pPr>
      <w:r w:rsidRPr="0060294F">
        <w:rPr>
          <w:rFonts w:ascii="Simplified Arabic" w:hAnsi="Simplified Arabic" w:cs="Simplified Arabic" w:hint="cs"/>
          <w:b/>
          <w:bCs/>
          <w:sz w:val="36"/>
          <w:szCs w:val="36"/>
          <w:rtl/>
          <w:lang w:bidi="ar-DZ"/>
        </w:rPr>
        <w:t>أولا</w:t>
      </w:r>
      <w:r w:rsidRPr="0060294F">
        <w:rPr>
          <w:rFonts w:ascii="Simplified Arabic" w:hAnsi="Simplified Arabic" w:cs="Simplified Arabic"/>
          <w:b/>
          <w:bCs/>
          <w:sz w:val="36"/>
          <w:szCs w:val="36"/>
          <w:rtl/>
          <w:lang w:bidi="ar-DZ"/>
        </w:rPr>
        <w:t xml:space="preserve">: </w:t>
      </w:r>
      <w:proofErr w:type="gramStart"/>
      <w:r w:rsidRPr="0060294F">
        <w:rPr>
          <w:rFonts w:ascii="Simplified Arabic" w:hAnsi="Simplified Arabic" w:cs="Simplified Arabic"/>
          <w:b/>
          <w:bCs/>
          <w:sz w:val="36"/>
          <w:szCs w:val="36"/>
          <w:rtl/>
          <w:lang w:bidi="ar-DZ"/>
        </w:rPr>
        <w:t>مفهوم</w:t>
      </w:r>
      <w:proofErr w:type="gramEnd"/>
      <w:r w:rsidRPr="0060294F">
        <w:rPr>
          <w:rFonts w:ascii="Simplified Arabic" w:hAnsi="Simplified Arabic" w:cs="Simplified Arabic"/>
          <w:b/>
          <w:bCs/>
          <w:sz w:val="36"/>
          <w:szCs w:val="36"/>
          <w:rtl/>
          <w:lang w:bidi="ar-DZ"/>
        </w:rPr>
        <w:t xml:space="preserve"> البنية</w:t>
      </w:r>
    </w:p>
    <w:p w:rsidR="007A697F" w:rsidRPr="0060294F" w:rsidRDefault="007A697F" w:rsidP="007A697F">
      <w:pPr>
        <w:bidi/>
        <w:ind w:hanging="2"/>
        <w:rPr>
          <w:rFonts w:ascii="Simplified Arabic" w:hAnsi="Simplified Arabic" w:cs="Simplified Arabic"/>
          <w:b/>
          <w:bCs/>
          <w:sz w:val="36"/>
          <w:szCs w:val="36"/>
          <w:rtl/>
          <w:lang w:bidi="ar-DZ"/>
        </w:rPr>
      </w:pPr>
      <w:proofErr w:type="gramStart"/>
      <w:r w:rsidRPr="0060294F">
        <w:rPr>
          <w:rFonts w:ascii="Simplified Arabic" w:hAnsi="Simplified Arabic" w:cs="Simplified Arabic"/>
          <w:b/>
          <w:bCs/>
          <w:sz w:val="36"/>
          <w:szCs w:val="36"/>
          <w:rtl/>
          <w:lang w:bidi="ar-DZ"/>
        </w:rPr>
        <w:t>ثانيا :</w:t>
      </w:r>
      <w:proofErr w:type="gramEnd"/>
      <w:r w:rsidRPr="0060294F">
        <w:rPr>
          <w:rFonts w:ascii="Simplified Arabic" w:hAnsi="Simplified Arabic" w:cs="Simplified Arabic"/>
          <w:b/>
          <w:bCs/>
          <w:sz w:val="36"/>
          <w:szCs w:val="36"/>
          <w:rtl/>
          <w:lang w:bidi="ar-DZ"/>
        </w:rPr>
        <w:t xml:space="preserve"> مفهوم السرد</w:t>
      </w:r>
    </w:p>
    <w:p w:rsidR="007A697F" w:rsidRPr="0060294F" w:rsidRDefault="007A697F" w:rsidP="007A697F">
      <w:pPr>
        <w:bidi/>
        <w:ind w:hanging="2"/>
        <w:rPr>
          <w:rFonts w:ascii="Simplified Arabic" w:hAnsi="Simplified Arabic" w:cs="Simplified Arabic"/>
          <w:b/>
          <w:bCs/>
          <w:sz w:val="36"/>
          <w:szCs w:val="36"/>
          <w:rtl/>
          <w:lang w:bidi="ar-DZ"/>
        </w:rPr>
      </w:pPr>
      <w:r w:rsidRPr="0060294F">
        <w:rPr>
          <w:rFonts w:ascii="Simplified Arabic" w:hAnsi="Simplified Arabic" w:cs="Simplified Arabic"/>
          <w:b/>
          <w:bCs/>
          <w:sz w:val="36"/>
          <w:szCs w:val="36"/>
          <w:rtl/>
          <w:lang w:bidi="ar-DZ"/>
        </w:rPr>
        <w:t xml:space="preserve">ثالثا: </w:t>
      </w:r>
      <w:proofErr w:type="gramStart"/>
      <w:r w:rsidRPr="0060294F">
        <w:rPr>
          <w:rFonts w:ascii="Simplified Arabic" w:hAnsi="Simplified Arabic" w:cs="Simplified Arabic"/>
          <w:b/>
          <w:bCs/>
          <w:sz w:val="36"/>
          <w:szCs w:val="36"/>
          <w:rtl/>
          <w:lang w:bidi="ar-DZ"/>
        </w:rPr>
        <w:t>مفهوم</w:t>
      </w:r>
      <w:proofErr w:type="gramEnd"/>
      <w:r w:rsidRPr="0060294F">
        <w:rPr>
          <w:rFonts w:ascii="Simplified Arabic" w:hAnsi="Simplified Arabic" w:cs="Simplified Arabic"/>
          <w:b/>
          <w:bCs/>
          <w:sz w:val="36"/>
          <w:szCs w:val="36"/>
          <w:rtl/>
          <w:lang w:bidi="ar-DZ"/>
        </w:rPr>
        <w:t xml:space="preserve"> البنية السردية</w:t>
      </w:r>
    </w:p>
    <w:p w:rsidR="007A697F" w:rsidRPr="0060294F" w:rsidRDefault="007A697F" w:rsidP="007A697F">
      <w:pPr>
        <w:bidi/>
        <w:ind w:hanging="2"/>
        <w:rPr>
          <w:rFonts w:ascii="Simplified Arabic" w:hAnsi="Simplified Arabic" w:cs="Simplified Arabic"/>
          <w:b/>
          <w:bCs/>
          <w:sz w:val="36"/>
          <w:szCs w:val="36"/>
          <w:rtl/>
          <w:lang w:bidi="ar-DZ"/>
        </w:rPr>
      </w:pPr>
      <w:r w:rsidRPr="0060294F">
        <w:rPr>
          <w:rFonts w:ascii="Simplified Arabic" w:hAnsi="Simplified Arabic" w:cs="Simplified Arabic"/>
          <w:b/>
          <w:bCs/>
          <w:sz w:val="36"/>
          <w:szCs w:val="36"/>
          <w:rtl/>
          <w:lang w:bidi="ar-DZ"/>
        </w:rPr>
        <w:t xml:space="preserve">رابعا: لمحة عن حياة عزالدين </w:t>
      </w:r>
      <w:proofErr w:type="spellStart"/>
      <w:r w:rsidRPr="0060294F">
        <w:rPr>
          <w:rFonts w:ascii="Simplified Arabic" w:hAnsi="Simplified Arabic" w:cs="Simplified Arabic"/>
          <w:b/>
          <w:bCs/>
          <w:sz w:val="36"/>
          <w:szCs w:val="36"/>
          <w:rtl/>
          <w:lang w:bidi="ar-DZ"/>
        </w:rPr>
        <w:t>جلاوجي</w:t>
      </w:r>
      <w:proofErr w:type="spellEnd"/>
      <w:r w:rsidRPr="0060294F">
        <w:rPr>
          <w:rFonts w:ascii="Simplified Arabic" w:hAnsi="Simplified Arabic" w:cs="Simplified Arabic"/>
          <w:b/>
          <w:bCs/>
          <w:sz w:val="36"/>
          <w:szCs w:val="36"/>
          <w:rtl/>
          <w:lang w:bidi="ar-DZ"/>
        </w:rPr>
        <w:t xml:space="preserve"> </w:t>
      </w:r>
      <w:r w:rsidRPr="0060294F">
        <w:rPr>
          <w:rFonts w:ascii="Simplified Arabic" w:hAnsi="Simplified Arabic" w:cs="Simplified Arabic" w:hint="cs"/>
          <w:b/>
          <w:bCs/>
          <w:sz w:val="36"/>
          <w:szCs w:val="36"/>
          <w:rtl/>
          <w:lang w:bidi="ar-DZ"/>
        </w:rPr>
        <w:t>وأعماله</w:t>
      </w:r>
    </w:p>
    <w:p w:rsidR="007A697F" w:rsidRPr="0060294F" w:rsidRDefault="007A697F" w:rsidP="007A697F">
      <w:pPr>
        <w:bidi/>
        <w:ind w:hanging="2"/>
        <w:rPr>
          <w:rFonts w:ascii="Simplified Arabic" w:hAnsi="Simplified Arabic" w:cs="Simplified Arabic"/>
          <w:b/>
          <w:bCs/>
          <w:sz w:val="36"/>
          <w:szCs w:val="36"/>
          <w:rtl/>
          <w:lang w:bidi="ar-DZ"/>
        </w:rPr>
      </w:pPr>
      <w:r w:rsidRPr="0060294F">
        <w:rPr>
          <w:rFonts w:ascii="Simplified Arabic" w:hAnsi="Simplified Arabic" w:cs="Simplified Arabic"/>
          <w:b/>
          <w:bCs/>
          <w:sz w:val="36"/>
          <w:szCs w:val="36"/>
          <w:rtl/>
          <w:lang w:bidi="ar-DZ"/>
        </w:rPr>
        <w:t xml:space="preserve">خامسا: </w:t>
      </w:r>
      <w:proofErr w:type="gramStart"/>
      <w:r w:rsidRPr="0060294F">
        <w:rPr>
          <w:rFonts w:ascii="Simplified Arabic" w:hAnsi="Simplified Arabic" w:cs="Simplified Arabic"/>
          <w:b/>
          <w:bCs/>
          <w:sz w:val="36"/>
          <w:szCs w:val="36"/>
          <w:rtl/>
          <w:lang w:bidi="ar-DZ"/>
        </w:rPr>
        <w:t>ملخص</w:t>
      </w:r>
      <w:proofErr w:type="gramEnd"/>
      <w:r w:rsidRPr="0060294F">
        <w:rPr>
          <w:rFonts w:ascii="Simplified Arabic" w:hAnsi="Simplified Arabic" w:cs="Simplified Arabic"/>
          <w:b/>
          <w:bCs/>
          <w:sz w:val="36"/>
          <w:szCs w:val="36"/>
          <w:rtl/>
          <w:lang w:bidi="ar-DZ"/>
        </w:rPr>
        <w:t xml:space="preserve"> الرواية</w:t>
      </w:r>
    </w:p>
    <w:p w:rsidR="007A697F" w:rsidRDefault="007A697F" w:rsidP="00AE54EE">
      <w:pPr>
        <w:tabs>
          <w:tab w:val="left" w:pos="3256"/>
        </w:tabs>
      </w:pPr>
    </w:p>
    <w:p w:rsidR="007A697F" w:rsidRPr="007A697F" w:rsidRDefault="007A697F" w:rsidP="007A697F"/>
    <w:p w:rsidR="007A697F" w:rsidRPr="007A697F" w:rsidRDefault="007A697F" w:rsidP="007A697F"/>
    <w:p w:rsidR="007A697F" w:rsidRPr="007A697F" w:rsidRDefault="007A697F" w:rsidP="007A697F"/>
    <w:p w:rsidR="007A697F" w:rsidRPr="007A697F" w:rsidRDefault="007A697F" w:rsidP="007A697F"/>
    <w:p w:rsidR="007A697F" w:rsidRPr="007A697F" w:rsidRDefault="007A697F" w:rsidP="007A697F"/>
    <w:p w:rsidR="007A697F" w:rsidRDefault="007A697F" w:rsidP="007A697F"/>
    <w:p w:rsidR="007A697F" w:rsidRDefault="007A697F" w:rsidP="007A697F">
      <w:pPr>
        <w:tabs>
          <w:tab w:val="left" w:pos="6104"/>
        </w:tabs>
        <w:sectPr w:rsidR="007A697F" w:rsidSect="00453D8C">
          <w:headerReference w:type="default" r:id="rId22"/>
          <w:footerReference w:type="default" r:id="rId23"/>
          <w:pgSz w:w="11906" w:h="16838"/>
          <w:pgMar w:top="1417" w:right="1417" w:bottom="1417" w:left="1417" w:header="708" w:footer="708" w:gutter="0"/>
          <w:cols w:space="708"/>
          <w:docGrid w:linePitch="360"/>
        </w:sectPr>
      </w:pPr>
      <w:r>
        <w:tab/>
      </w:r>
    </w:p>
    <w:p w:rsidR="00D445DC" w:rsidRPr="006809B4" w:rsidRDefault="00D445DC" w:rsidP="00D445DC">
      <w:pPr>
        <w:bidi/>
        <w:rPr>
          <w:rFonts w:ascii="Simplified Arabic" w:hAnsi="Simplified Arabic" w:cs="Simplified Arabic"/>
          <w:b/>
          <w:bCs/>
          <w:sz w:val="36"/>
          <w:szCs w:val="36"/>
          <w:lang w:bidi="ar-DZ"/>
        </w:rPr>
      </w:pPr>
      <w:r w:rsidRPr="006809B4">
        <w:rPr>
          <w:rFonts w:ascii="Simplified Arabic" w:hAnsi="Simplified Arabic" w:cs="Simplified Arabic" w:hint="cs"/>
          <w:b/>
          <w:bCs/>
          <w:sz w:val="36"/>
          <w:szCs w:val="36"/>
          <w:rtl/>
          <w:lang w:bidi="ar-DZ"/>
        </w:rPr>
        <w:lastRenderedPageBreak/>
        <w:t>أولا</w:t>
      </w:r>
      <w:r w:rsidRPr="006809B4">
        <w:rPr>
          <w:rFonts w:ascii="Simplified Arabic" w:hAnsi="Simplified Arabic" w:cs="Simplified Arabic"/>
          <w:b/>
          <w:bCs/>
          <w:sz w:val="36"/>
          <w:szCs w:val="36"/>
          <w:rtl/>
          <w:lang w:bidi="ar-DZ"/>
        </w:rPr>
        <w:t xml:space="preserve">: </w:t>
      </w:r>
      <w:proofErr w:type="gramStart"/>
      <w:r w:rsidRPr="006809B4">
        <w:rPr>
          <w:rFonts w:ascii="Simplified Arabic" w:hAnsi="Simplified Arabic" w:cs="Simplified Arabic"/>
          <w:b/>
          <w:bCs/>
          <w:sz w:val="36"/>
          <w:szCs w:val="36"/>
          <w:rtl/>
          <w:lang w:bidi="ar-DZ"/>
        </w:rPr>
        <w:t>مفهوم</w:t>
      </w:r>
      <w:proofErr w:type="gramEnd"/>
      <w:r w:rsidRPr="006809B4">
        <w:rPr>
          <w:rFonts w:ascii="Simplified Arabic" w:hAnsi="Simplified Arabic" w:cs="Simplified Arabic"/>
          <w:b/>
          <w:bCs/>
          <w:sz w:val="36"/>
          <w:szCs w:val="36"/>
          <w:rtl/>
          <w:lang w:bidi="ar-DZ"/>
        </w:rPr>
        <w:t xml:space="preserve"> البنية: </w:t>
      </w:r>
    </w:p>
    <w:p w:rsidR="00D445DC" w:rsidRPr="00FB4EB7" w:rsidRDefault="00D445DC" w:rsidP="00D445DC">
      <w:pPr>
        <w:bidi/>
        <w:rPr>
          <w:rFonts w:ascii="Traditional Arabic" w:hAnsi="Traditional Arabic" w:cs="Traditional Arabic"/>
          <w:b/>
          <w:bCs/>
          <w:sz w:val="32"/>
          <w:szCs w:val="32"/>
          <w:lang w:bidi="ar-DZ"/>
        </w:rPr>
      </w:pPr>
      <w:r w:rsidRPr="00FB4EB7">
        <w:rPr>
          <w:rFonts w:ascii="Traditional Arabic" w:hAnsi="Traditional Arabic" w:cs="Traditional Arabic"/>
          <w:b/>
          <w:bCs/>
          <w:sz w:val="32"/>
          <w:szCs w:val="32"/>
          <w:rtl/>
          <w:lang w:bidi="ar-DZ"/>
        </w:rPr>
        <w:t xml:space="preserve">تمهيد: </w:t>
      </w:r>
    </w:p>
    <w:p w:rsidR="00D445DC" w:rsidRPr="00FB4EB7"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lang w:bidi="ar-DZ"/>
        </w:rPr>
        <w:t xml:space="preserve">شكلت ظاهرة المصطلحات في مجال النقد </w:t>
      </w:r>
      <w:r w:rsidRPr="00FB4EB7">
        <w:rPr>
          <w:rFonts w:ascii="Traditional Arabic" w:hAnsi="Traditional Arabic" w:cs="Traditional Arabic" w:hint="cs"/>
          <w:sz w:val="32"/>
          <w:szCs w:val="32"/>
          <w:rtl/>
          <w:lang w:bidi="ar-DZ"/>
        </w:rPr>
        <w:t>الأدبي</w:t>
      </w:r>
      <w:r w:rsidRPr="00FB4EB7">
        <w:rPr>
          <w:rFonts w:ascii="Traditional Arabic" w:hAnsi="Traditional Arabic" w:cs="Traditional Arabic"/>
          <w:sz w:val="32"/>
          <w:szCs w:val="32"/>
          <w:rtl/>
          <w:lang w:bidi="ar-DZ"/>
        </w:rPr>
        <w:t xml:space="preserve"> ظاهرة شائعة </w:t>
      </w:r>
      <w:r w:rsidRPr="00FB4EB7">
        <w:rPr>
          <w:rFonts w:ascii="Traditional Arabic" w:hAnsi="Traditional Arabic" w:cs="Traditional Arabic" w:hint="cs"/>
          <w:sz w:val="32"/>
          <w:szCs w:val="32"/>
          <w:rtl/>
          <w:lang w:bidi="ar-DZ"/>
        </w:rPr>
        <w:t>أدت</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لى</w:t>
      </w:r>
      <w:r w:rsidRPr="00FB4EB7">
        <w:rPr>
          <w:rFonts w:ascii="Traditional Arabic" w:hAnsi="Traditional Arabic" w:cs="Traditional Arabic"/>
          <w:sz w:val="32"/>
          <w:szCs w:val="32"/>
          <w:rtl/>
          <w:lang w:bidi="ar-DZ"/>
        </w:rPr>
        <w:t xml:space="preserve"> اختلاف الآراء في تحديد مفاهيم هذه المصطلحات و التي من بينها البنية فقد اختلف النقاد والدارسون في محاولتهم </w:t>
      </w:r>
      <w:r w:rsidRPr="00FB4EB7">
        <w:rPr>
          <w:rFonts w:ascii="Traditional Arabic" w:hAnsi="Traditional Arabic" w:cs="Traditional Arabic" w:hint="cs"/>
          <w:sz w:val="32"/>
          <w:szCs w:val="32"/>
          <w:rtl/>
          <w:lang w:bidi="ar-DZ"/>
        </w:rPr>
        <w:t>إيجاد</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تحديد مفهوم دقيق للبنية من حيث هي نظام قائم بذاته من جهة ومن جهة </w:t>
      </w:r>
      <w:r w:rsidRPr="00FB4EB7">
        <w:rPr>
          <w:rFonts w:ascii="Traditional Arabic" w:hAnsi="Traditional Arabic" w:cs="Traditional Arabic" w:hint="cs"/>
          <w:sz w:val="32"/>
          <w:szCs w:val="32"/>
          <w:rtl/>
          <w:lang w:bidi="ar-DZ"/>
        </w:rPr>
        <w:t>أخر</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انه مصطلح يتضمنه علم السرديات ولتوضيح ذلك ندرج البنية من ناحية المفهوم اللغوي والاصطلاحي.</w:t>
      </w:r>
    </w:p>
    <w:p w:rsidR="00D445DC" w:rsidRPr="00FB4EB7" w:rsidRDefault="00D445DC" w:rsidP="00D445DC">
      <w:pPr>
        <w:pStyle w:val="Paragraphedeliste"/>
        <w:numPr>
          <w:ilvl w:val="0"/>
          <w:numId w:val="4"/>
        </w:numPr>
        <w:bidi/>
        <w:spacing w:line="240" w:lineRule="auto"/>
        <w:ind w:left="565" w:hanging="283"/>
        <w:jc w:val="both"/>
        <w:rPr>
          <w:rFonts w:ascii="Traditional Arabic" w:hAnsi="Traditional Arabic" w:cs="Traditional Arabic"/>
          <w:b/>
          <w:bCs/>
          <w:sz w:val="32"/>
          <w:szCs w:val="32"/>
          <w:lang w:bidi="ar-DZ"/>
        </w:rPr>
      </w:pPr>
      <w:r w:rsidRPr="00FB4EB7">
        <w:rPr>
          <w:rFonts w:ascii="Traditional Arabic" w:hAnsi="Traditional Arabic" w:cs="Traditional Arabic"/>
          <w:b/>
          <w:bCs/>
          <w:sz w:val="32"/>
          <w:szCs w:val="32"/>
          <w:rtl/>
          <w:lang w:bidi="ar-DZ"/>
        </w:rPr>
        <w:t>لغة :</w:t>
      </w:r>
    </w:p>
    <w:p w:rsidR="00D445DC" w:rsidRPr="00FB4EB7" w:rsidRDefault="00D445DC" w:rsidP="00D445DC">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t>ورد في لسان العرب لابن منظور البنية وهي مثل رشوة ورشا وبني فلان بيتا بناء والبني بالضم مثل البني يقال بنية وبنى وبنية وبني بكسر الباء مقصورة</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1"/>
      </w:r>
    </w:p>
    <w:p w:rsidR="00D445DC" w:rsidRPr="00FB4EB7" w:rsidRDefault="00D445DC" w:rsidP="00D445DC">
      <w:pPr>
        <w:bidi/>
        <w:mirrorIndents/>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t xml:space="preserve">وقد وردت هذه اللفظة في القران الكريم علي صورة الفعل بنى ليدل علي المعني نفسه وهو الهيئة التي يبنى عليها الشيء في ذلك قوله تعالي " انتم اشد خلقا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م السماء بناها </w:t>
      </w:r>
      <w:proofErr w:type="gramStart"/>
      <w:r w:rsidRPr="00FB4EB7">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2"/>
      </w:r>
      <w:r w:rsidRPr="00FB4EB7">
        <w:rPr>
          <w:rFonts w:ascii="Traditional Arabic" w:hAnsi="Traditional Arabic" w:cs="Traditional Arabic"/>
          <w:sz w:val="32"/>
          <w:szCs w:val="32"/>
          <w:lang w:bidi="ar-DZ"/>
        </w:rPr>
        <w:t>.</w:t>
      </w:r>
      <w:proofErr w:type="gramEnd"/>
    </w:p>
    <w:p w:rsidR="00D445DC" w:rsidRPr="00FB4EB7" w:rsidRDefault="00D445DC" w:rsidP="00D445DC">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t xml:space="preserve">ومن هنا فان كلمة بنية وما تتصل بها من مشتقات بنى بجميع مدلولاتها الحسية والمعنوية لا تكاد تخرج من هياكل الشيء ومكونه وهيئته ومن ذلك قوله تعالي " </w:t>
      </w:r>
      <w:r>
        <w:rPr>
          <w:rFonts w:ascii="Traditional Arabic" w:hAnsi="Traditional Arabic" w:cs="Traditional Arabic" w:hint="cs"/>
          <w:sz w:val="32"/>
          <w:szCs w:val="32"/>
          <w:rtl/>
          <w:lang w:bidi="ar-DZ"/>
        </w:rPr>
        <w:t>إ</w:t>
      </w:r>
      <w:r w:rsidRPr="00FB4EB7">
        <w:rPr>
          <w:rFonts w:ascii="Traditional Arabic" w:hAnsi="Traditional Arabic" w:cs="Traditional Arabic"/>
          <w:sz w:val="32"/>
          <w:szCs w:val="32"/>
          <w:rtl/>
          <w:lang w:bidi="ar-DZ"/>
        </w:rPr>
        <w:t xml:space="preserve">ن الله يحب الذين يقاتلون في سبيله صفا كأنهم بنيان مرصوص" </w:t>
      </w:r>
      <w:r>
        <w:rPr>
          <w:rStyle w:val="Appelnotedebasdep"/>
          <w:rFonts w:ascii="Traditional Arabic" w:hAnsi="Traditional Arabic" w:cs="Traditional Arabic"/>
          <w:sz w:val="32"/>
          <w:szCs w:val="32"/>
          <w:rtl/>
          <w:lang w:bidi="ar-DZ"/>
        </w:rPr>
        <w:footnoteReference w:id="3"/>
      </w:r>
    </w:p>
    <w:p w:rsidR="00D445DC" w:rsidRPr="00FB4EB7"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lang w:bidi="ar-DZ"/>
        </w:rPr>
        <w:t xml:space="preserve">ومما سبق نستنتج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كل المفاهيم اللغوية لكلمة البنية تعني </w:t>
      </w:r>
      <w:proofErr w:type="gramStart"/>
      <w:r w:rsidRPr="00FB4EB7">
        <w:rPr>
          <w:rFonts w:ascii="Traditional Arabic" w:hAnsi="Traditional Arabic" w:cs="Traditional Arabic"/>
          <w:sz w:val="32"/>
          <w:szCs w:val="32"/>
          <w:rtl/>
          <w:lang w:bidi="ar-DZ"/>
        </w:rPr>
        <w:t>البناء .</w:t>
      </w:r>
      <w:proofErr w:type="gramEnd"/>
    </w:p>
    <w:p w:rsidR="00D445DC" w:rsidRPr="00FB4EB7" w:rsidRDefault="00D445DC" w:rsidP="00D445DC">
      <w:pPr>
        <w:pStyle w:val="Paragraphedeliste"/>
        <w:numPr>
          <w:ilvl w:val="0"/>
          <w:numId w:val="4"/>
        </w:numPr>
        <w:bidi/>
        <w:spacing w:line="240" w:lineRule="auto"/>
        <w:ind w:left="565" w:hanging="283"/>
        <w:jc w:val="both"/>
        <w:rPr>
          <w:rFonts w:ascii="Traditional Arabic" w:hAnsi="Traditional Arabic" w:cs="Traditional Arabic"/>
          <w:b/>
          <w:bCs/>
          <w:sz w:val="32"/>
          <w:szCs w:val="32"/>
          <w:lang w:bidi="ar-DZ"/>
        </w:rPr>
      </w:pPr>
      <w:r w:rsidRPr="00FB4EB7">
        <w:rPr>
          <w:rFonts w:ascii="Traditional Arabic" w:hAnsi="Traditional Arabic" w:cs="Traditional Arabic"/>
          <w:b/>
          <w:bCs/>
          <w:sz w:val="32"/>
          <w:szCs w:val="32"/>
          <w:rtl/>
          <w:lang w:bidi="ar-DZ"/>
        </w:rPr>
        <w:t xml:space="preserve">اصطلاحا: </w:t>
      </w:r>
    </w:p>
    <w:p w:rsidR="00D445DC" w:rsidRPr="00FB4EB7" w:rsidRDefault="00D445DC" w:rsidP="00D445DC">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t xml:space="preserve">لقد واجه تحديد مصطلح البنية مجموعة من الاختلافات ناجمة عن تمظهرها وتحليها في </w:t>
      </w:r>
      <w:r w:rsidRPr="00FB4EB7">
        <w:rPr>
          <w:rFonts w:ascii="Traditional Arabic" w:hAnsi="Traditional Arabic" w:cs="Traditional Arabic" w:hint="cs"/>
          <w:sz w:val="32"/>
          <w:szCs w:val="32"/>
          <w:rtl/>
          <w:lang w:bidi="ar-DZ"/>
        </w:rPr>
        <w:t>أشكالها</w:t>
      </w:r>
      <w:r w:rsidRPr="00FB4EB7">
        <w:rPr>
          <w:rFonts w:ascii="Traditional Arabic" w:hAnsi="Traditional Arabic" w:cs="Traditional Arabic"/>
          <w:sz w:val="32"/>
          <w:szCs w:val="32"/>
          <w:rtl/>
          <w:lang w:bidi="ar-DZ"/>
        </w:rPr>
        <w:t xml:space="preserve"> المتنوعة فقد كان </w:t>
      </w:r>
      <w:r w:rsidRPr="00FB4EB7">
        <w:rPr>
          <w:rFonts w:ascii="Traditional Arabic" w:hAnsi="Traditional Arabic" w:cs="Traditional Arabic" w:hint="cs"/>
          <w:sz w:val="32"/>
          <w:szCs w:val="32"/>
          <w:rtl/>
          <w:lang w:bidi="ar-DZ"/>
        </w:rPr>
        <w:t>أول</w:t>
      </w:r>
      <w:r w:rsidRPr="00FB4EB7">
        <w:rPr>
          <w:rFonts w:ascii="Traditional Arabic" w:hAnsi="Traditional Arabic" w:cs="Traditional Arabic"/>
          <w:sz w:val="32"/>
          <w:szCs w:val="32"/>
          <w:rtl/>
          <w:lang w:bidi="ar-DZ"/>
        </w:rPr>
        <w:t xml:space="preserve"> ظهور للمصطلح البنيوي مع </w:t>
      </w:r>
      <w:proofErr w:type="spellStart"/>
      <w:r w:rsidRPr="00FB4EB7">
        <w:rPr>
          <w:rFonts w:ascii="Traditional Arabic" w:hAnsi="Traditional Arabic" w:cs="Traditional Arabic"/>
          <w:sz w:val="32"/>
          <w:szCs w:val="32"/>
          <w:rtl/>
          <w:lang w:bidi="ar-DZ"/>
        </w:rPr>
        <w:t>الشكلانين</w:t>
      </w:r>
      <w:proofErr w:type="spellEnd"/>
      <w:r w:rsidRPr="00FB4EB7">
        <w:rPr>
          <w:rFonts w:ascii="Traditional Arabic" w:hAnsi="Traditional Arabic" w:cs="Traditional Arabic"/>
          <w:sz w:val="32"/>
          <w:szCs w:val="32"/>
          <w:rtl/>
          <w:lang w:bidi="ar-DZ"/>
        </w:rPr>
        <w:t xml:space="preserve"> الروس </w:t>
      </w:r>
      <w:r w:rsidRPr="00FB4EB7">
        <w:rPr>
          <w:rFonts w:ascii="Traditional Arabic" w:hAnsi="Traditional Arabic" w:cs="Traditional Arabic" w:hint="cs"/>
          <w:sz w:val="32"/>
          <w:szCs w:val="32"/>
          <w:rtl/>
          <w:lang w:bidi="ar-DZ"/>
        </w:rPr>
        <w:t>أثناء</w:t>
      </w:r>
      <w:r w:rsidRPr="00FB4EB7">
        <w:rPr>
          <w:rFonts w:ascii="Traditional Arabic" w:hAnsi="Traditional Arabic" w:cs="Traditional Arabic"/>
          <w:sz w:val="32"/>
          <w:szCs w:val="32"/>
          <w:rtl/>
          <w:lang w:bidi="ar-DZ"/>
        </w:rPr>
        <w:t xml:space="preserve"> بحثهم الذي تقرر عنه تحليل القوانين البنائية للغة والادب. </w:t>
      </w:r>
      <w:r>
        <w:rPr>
          <w:rStyle w:val="Appelnotedebasdep"/>
          <w:rFonts w:ascii="Traditional Arabic" w:hAnsi="Traditional Arabic" w:cs="Traditional Arabic"/>
          <w:sz w:val="32"/>
          <w:szCs w:val="32"/>
          <w:rtl/>
          <w:lang w:bidi="ar-DZ"/>
        </w:rPr>
        <w:footnoteReference w:id="4"/>
      </w:r>
    </w:p>
    <w:p w:rsidR="00D445DC" w:rsidRPr="00FB4EB7"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hint="cs"/>
          <w:sz w:val="32"/>
          <w:szCs w:val="32"/>
          <w:rtl/>
          <w:lang w:bidi="ar-DZ"/>
        </w:rPr>
        <w:lastRenderedPageBreak/>
        <w:t>أي</w:t>
      </w:r>
      <w:r w:rsidRPr="00FB4EB7">
        <w:rPr>
          <w:rFonts w:ascii="Traditional Arabic" w:hAnsi="Traditional Arabic" w:cs="Traditional Arabic"/>
          <w:sz w:val="32"/>
          <w:szCs w:val="32"/>
          <w:rtl/>
          <w:lang w:bidi="ar-DZ"/>
        </w:rPr>
        <w:t xml:space="preserve"> البحث في العلاقات الداخلية المكونة للعمل </w:t>
      </w:r>
      <w:r w:rsidRPr="00FB4EB7">
        <w:rPr>
          <w:rFonts w:ascii="Traditional Arabic" w:hAnsi="Traditional Arabic" w:cs="Traditional Arabic" w:hint="cs"/>
          <w:sz w:val="32"/>
          <w:szCs w:val="32"/>
          <w:rtl/>
          <w:lang w:bidi="ar-DZ"/>
        </w:rPr>
        <w:t>الأدبي</w:t>
      </w:r>
      <w:r w:rsidRPr="00FB4EB7">
        <w:rPr>
          <w:rFonts w:ascii="Traditional Arabic" w:hAnsi="Traditional Arabic" w:cs="Traditional Arabic"/>
          <w:sz w:val="32"/>
          <w:szCs w:val="32"/>
          <w:rtl/>
          <w:lang w:bidi="ar-DZ"/>
        </w:rPr>
        <w:t xml:space="preserve"> وبالرجوع </w:t>
      </w:r>
      <w:r w:rsidRPr="00FB4EB7">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لى</w:t>
      </w:r>
      <w:r w:rsidRPr="00FB4EB7">
        <w:rPr>
          <w:rFonts w:ascii="Traditional Arabic" w:hAnsi="Traditional Arabic" w:cs="Traditional Arabic"/>
          <w:sz w:val="32"/>
          <w:szCs w:val="32"/>
          <w:rtl/>
          <w:lang w:bidi="ar-DZ"/>
        </w:rPr>
        <w:t xml:space="preserve"> اصل البنية نجدها مشتقة من الفعل اللاتيني ( </w:t>
      </w:r>
      <w:proofErr w:type="spellStart"/>
      <w:r w:rsidRPr="00FB4EB7">
        <w:rPr>
          <w:rFonts w:ascii="Traditional Arabic" w:hAnsi="Traditional Arabic" w:cs="Traditional Arabic"/>
          <w:sz w:val="32"/>
          <w:szCs w:val="32"/>
          <w:lang w:bidi="ar-DZ"/>
        </w:rPr>
        <w:t>stquere</w:t>
      </w:r>
      <w:proofErr w:type="spellEnd"/>
      <w:r w:rsidRPr="00FB4EB7">
        <w:rPr>
          <w:rFonts w:ascii="Traditional Arabic" w:hAnsi="Traditional Arabic" w:cs="Traditional Arabic"/>
          <w:sz w:val="32"/>
          <w:szCs w:val="32"/>
          <w:rtl/>
          <w:lang w:bidi="ar-DZ"/>
        </w:rPr>
        <w:t xml:space="preserve">)  يعني حالة تغدوا فيها المكونات المختلفة لأية مجموعة محسوسة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مجردة.</w:t>
      </w:r>
    </w:p>
    <w:p w:rsidR="00D445DC" w:rsidRPr="00FB4EB7"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hint="cs"/>
          <w:sz w:val="32"/>
          <w:szCs w:val="32"/>
          <w:rtl/>
          <w:lang w:bidi="ar-DZ"/>
        </w:rPr>
        <w:t>أما</w:t>
      </w:r>
      <w:r w:rsidRPr="00FB4EB7">
        <w:rPr>
          <w:rFonts w:ascii="Traditional Arabic" w:hAnsi="Traditional Arabic" w:cs="Traditional Arabic"/>
          <w:sz w:val="32"/>
          <w:szCs w:val="32"/>
          <w:rtl/>
          <w:lang w:bidi="ar-DZ"/>
        </w:rPr>
        <w:t xml:space="preserve"> صلاح فظل فقد عرف البنية عل</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أنها</w:t>
      </w:r>
      <w:r w:rsidRPr="00FB4EB7">
        <w:rPr>
          <w:rFonts w:ascii="Traditional Arabic" w:hAnsi="Traditional Arabic" w:cs="Traditional Arabic"/>
          <w:sz w:val="32"/>
          <w:szCs w:val="32"/>
          <w:rtl/>
          <w:lang w:bidi="ar-DZ"/>
        </w:rPr>
        <w:t xml:space="preserve"> ما يتكشف عنها التحليل الداخلي لكل مليون والعناصر والعلاقات القائمة بينها فتعد البنية هيكل الشيء </w:t>
      </w:r>
      <w:r w:rsidRPr="00FB4EB7">
        <w:rPr>
          <w:rFonts w:ascii="Traditional Arabic" w:hAnsi="Traditional Arabic" w:cs="Traditional Arabic" w:hint="cs"/>
          <w:sz w:val="32"/>
          <w:szCs w:val="32"/>
          <w:rtl/>
          <w:lang w:bidi="ar-DZ"/>
        </w:rPr>
        <w:t>الأساسي</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التصميم الذي </w:t>
      </w:r>
      <w:r w:rsidRPr="00FB4EB7">
        <w:rPr>
          <w:rFonts w:ascii="Traditional Arabic" w:hAnsi="Traditional Arabic" w:cs="Traditional Arabic" w:hint="cs"/>
          <w:sz w:val="32"/>
          <w:szCs w:val="32"/>
          <w:rtl/>
          <w:lang w:bidi="ar-DZ"/>
        </w:rPr>
        <w:t>أقيم</w:t>
      </w:r>
      <w:r w:rsidRPr="00FB4EB7">
        <w:rPr>
          <w:rFonts w:ascii="Traditional Arabic" w:hAnsi="Traditional Arabic" w:cs="Traditional Arabic"/>
          <w:sz w:val="32"/>
          <w:szCs w:val="32"/>
          <w:rtl/>
          <w:lang w:bidi="ar-DZ"/>
        </w:rPr>
        <w:t xml:space="preserve"> طبقا له </w:t>
      </w:r>
      <w:r w:rsidRPr="00FB4EB7">
        <w:rPr>
          <w:rFonts w:ascii="Traditional Arabic" w:hAnsi="Traditional Arabic" w:cs="Traditional Arabic" w:hint="cs"/>
          <w:sz w:val="32"/>
          <w:szCs w:val="32"/>
          <w:rtl/>
          <w:lang w:bidi="ar-DZ"/>
        </w:rPr>
        <w:t>أي</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أننا</w:t>
      </w:r>
      <w:r w:rsidRPr="00FB4EB7">
        <w:rPr>
          <w:rFonts w:ascii="Traditional Arabic" w:hAnsi="Traditional Arabic" w:cs="Traditional Arabic"/>
          <w:sz w:val="32"/>
          <w:szCs w:val="32"/>
          <w:rtl/>
          <w:lang w:bidi="ar-DZ"/>
        </w:rPr>
        <w:t xml:space="preserve"> نري منذ البداية فكرة المقارنة للتعرف على البنية لان البنية تتيح الفرصة لمقارنة </w:t>
      </w:r>
      <w:r w:rsidRPr="00FB4EB7">
        <w:rPr>
          <w:rFonts w:ascii="Traditional Arabic" w:hAnsi="Traditional Arabic" w:cs="Traditional Arabic" w:hint="cs"/>
          <w:sz w:val="32"/>
          <w:szCs w:val="32"/>
          <w:rtl/>
          <w:lang w:bidi="ar-DZ"/>
        </w:rPr>
        <w:t>الأشياء</w:t>
      </w:r>
      <w:r w:rsidRPr="00FB4EB7">
        <w:rPr>
          <w:rFonts w:ascii="Traditional Arabic" w:hAnsi="Traditional Arabic" w:cs="Traditional Arabic"/>
          <w:sz w:val="32"/>
          <w:szCs w:val="32"/>
          <w:rtl/>
          <w:lang w:bidi="ar-DZ"/>
        </w:rPr>
        <w:t xml:space="preserve"> المتعددة في الواقع.</w:t>
      </w:r>
      <w:r>
        <w:rPr>
          <w:rStyle w:val="Appelnotedebasdep"/>
          <w:rFonts w:ascii="Traditional Arabic" w:hAnsi="Traditional Arabic" w:cs="Traditional Arabic"/>
          <w:sz w:val="32"/>
          <w:szCs w:val="32"/>
          <w:rtl/>
          <w:lang w:bidi="ar-DZ"/>
        </w:rPr>
        <w:footnoteReference w:id="5"/>
      </w:r>
    </w:p>
    <w:p w:rsidR="00D445DC" w:rsidRPr="00FB4EB7"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lang w:bidi="ar-DZ"/>
        </w:rPr>
        <w:t xml:space="preserve">وعلي هذا تعتبر البنية شبكة العلاقات التي تتولد من العناصر المختلفة للكل بالإضافة  الي علاقة كل عنصر بالكل واذا عرفنا السرد مثلا بأنه يتألف من القصة والخطاب فالبنية هي ما تجسد من علاقات وروابط بين مكونات السرد بين القصة والخطاب الخطاب والسرد والقصة و بالتالي فالبنية هي علاقة العناصر الداخلية في </w:t>
      </w:r>
      <w:r w:rsidRPr="00FB4EB7">
        <w:rPr>
          <w:rFonts w:ascii="Traditional Arabic" w:hAnsi="Traditional Arabic" w:cs="Traditional Arabic" w:hint="cs"/>
          <w:sz w:val="32"/>
          <w:szCs w:val="32"/>
          <w:rtl/>
          <w:lang w:bidi="ar-DZ"/>
        </w:rPr>
        <w:t>إطارها</w:t>
      </w:r>
      <w:r w:rsidRPr="00FB4EB7">
        <w:rPr>
          <w:rFonts w:ascii="Traditional Arabic" w:hAnsi="Traditional Arabic" w:cs="Traditional Arabic"/>
          <w:sz w:val="32"/>
          <w:szCs w:val="32"/>
          <w:rtl/>
          <w:lang w:bidi="ar-DZ"/>
        </w:rPr>
        <w:t xml:space="preserve"> ونستخلص من هذا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البنية عبارة عن منهج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نسق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طريقة تتألف من عناصر فالبنية تموضع حسب كل مجال فمثلا في ميدان المعمار يقابله التكوين والتشييد وفي مجال النحو </w:t>
      </w:r>
      <w:r w:rsidRPr="00FB4EB7">
        <w:rPr>
          <w:rFonts w:ascii="Traditional Arabic" w:hAnsi="Traditional Arabic" w:cs="Traditional Arabic" w:hint="cs"/>
          <w:sz w:val="32"/>
          <w:szCs w:val="32"/>
          <w:rtl/>
          <w:lang w:bidi="ar-DZ"/>
        </w:rPr>
        <w:t>والإعراب</w:t>
      </w:r>
      <w:r w:rsidRPr="00FB4EB7">
        <w:rPr>
          <w:rFonts w:ascii="Traditional Arabic" w:hAnsi="Traditional Arabic" w:cs="Traditional Arabic"/>
          <w:sz w:val="32"/>
          <w:szCs w:val="32"/>
          <w:rtl/>
          <w:lang w:bidi="ar-DZ"/>
        </w:rPr>
        <w:t xml:space="preserve"> يساويه التركيب والصياغة.</w:t>
      </w:r>
    </w:p>
    <w:p w:rsidR="00D445DC" w:rsidRPr="00FB4EB7" w:rsidRDefault="00D445DC" w:rsidP="00D445DC">
      <w:pPr>
        <w:bidi/>
        <w:rPr>
          <w:rFonts w:ascii="Traditional Arabic" w:hAnsi="Traditional Arabic" w:cs="Traditional Arabic"/>
          <w:sz w:val="36"/>
          <w:szCs w:val="36"/>
          <w:lang w:bidi="ar-DZ"/>
        </w:rPr>
      </w:pPr>
      <w:r w:rsidRPr="00FB4EB7">
        <w:rPr>
          <w:rFonts w:ascii="Traditional Arabic" w:hAnsi="Traditional Arabic" w:cs="Traditional Arabic"/>
          <w:b/>
          <w:bCs/>
          <w:sz w:val="36"/>
          <w:szCs w:val="36"/>
          <w:rtl/>
          <w:lang w:bidi="ar-DZ"/>
        </w:rPr>
        <w:t xml:space="preserve">ثانيا </w:t>
      </w:r>
      <w:proofErr w:type="gramStart"/>
      <w:r w:rsidRPr="00FB4EB7">
        <w:rPr>
          <w:rFonts w:ascii="Traditional Arabic" w:hAnsi="Traditional Arabic" w:cs="Traditional Arabic"/>
          <w:b/>
          <w:bCs/>
          <w:sz w:val="36"/>
          <w:szCs w:val="36"/>
          <w:rtl/>
          <w:lang w:bidi="ar-DZ"/>
        </w:rPr>
        <w:t>مفهوم</w:t>
      </w:r>
      <w:proofErr w:type="gramEnd"/>
      <w:r w:rsidRPr="00FB4EB7">
        <w:rPr>
          <w:rFonts w:ascii="Traditional Arabic" w:hAnsi="Traditional Arabic" w:cs="Traditional Arabic"/>
          <w:b/>
          <w:bCs/>
          <w:sz w:val="36"/>
          <w:szCs w:val="36"/>
          <w:rtl/>
          <w:lang w:bidi="ar-DZ"/>
        </w:rPr>
        <w:t xml:space="preserve"> السرد</w:t>
      </w:r>
      <w:r w:rsidRPr="00FB4EB7">
        <w:rPr>
          <w:rFonts w:ascii="Traditional Arabic" w:hAnsi="Traditional Arabic" w:cs="Traditional Arabic"/>
          <w:sz w:val="36"/>
          <w:szCs w:val="36"/>
          <w:rtl/>
          <w:lang w:bidi="ar-DZ"/>
        </w:rPr>
        <w:t xml:space="preserve">: </w:t>
      </w:r>
    </w:p>
    <w:p w:rsidR="00D445DC" w:rsidRPr="00FB4EB7" w:rsidRDefault="00D445DC" w:rsidP="00D445DC">
      <w:pPr>
        <w:pStyle w:val="Paragraphedeliste"/>
        <w:numPr>
          <w:ilvl w:val="0"/>
          <w:numId w:val="3"/>
        </w:numPr>
        <w:bidi/>
        <w:spacing w:line="240" w:lineRule="auto"/>
        <w:jc w:val="both"/>
        <w:rPr>
          <w:rFonts w:ascii="Traditional Arabic" w:hAnsi="Traditional Arabic" w:cs="Traditional Arabic"/>
          <w:b/>
          <w:bCs/>
          <w:sz w:val="32"/>
          <w:szCs w:val="32"/>
          <w:lang w:bidi="ar-DZ"/>
        </w:rPr>
      </w:pPr>
      <w:r w:rsidRPr="00FB4EB7">
        <w:rPr>
          <w:rFonts w:ascii="Traditional Arabic" w:hAnsi="Traditional Arabic" w:cs="Traditional Arabic"/>
          <w:b/>
          <w:bCs/>
          <w:sz w:val="32"/>
          <w:szCs w:val="32"/>
          <w:rtl/>
          <w:lang w:bidi="ar-DZ"/>
        </w:rPr>
        <w:t xml:space="preserve">لغة: </w:t>
      </w:r>
    </w:p>
    <w:p w:rsidR="00D445DC"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lang w:bidi="ar-DZ"/>
        </w:rPr>
        <w:t>حظي مصطلح السرد عناية كبيرة من قبل النقاد حيث تعددت مفاهيمه في المعاجم العربية ومن ابرزها نجد كلمة السرد في لسان العرب لابن منظور السرد في اللغة تقدمة شيء علي شيء تأتي به متسقا بعضه في اثر بعض متتابعة سرد الحديث ونحوه يسرده سردا اذا تابعه وفلان يسرد الحديث ونحوه يسرده سردا اذا تابعه .</w:t>
      </w:r>
      <w:r>
        <w:rPr>
          <w:rStyle w:val="Appelnotedebasdep"/>
          <w:rFonts w:ascii="Traditional Arabic" w:hAnsi="Traditional Arabic" w:cs="Traditional Arabic"/>
          <w:sz w:val="32"/>
          <w:szCs w:val="32"/>
          <w:rtl/>
          <w:lang w:bidi="ar-DZ"/>
        </w:rPr>
        <w:footnoteReference w:id="6"/>
      </w:r>
    </w:p>
    <w:p w:rsidR="00D445DC" w:rsidRPr="00FB4EB7" w:rsidRDefault="00D445DC" w:rsidP="00D445DC">
      <w:pPr>
        <w:bidi/>
        <w:rPr>
          <w:rFonts w:ascii="Traditional Arabic" w:hAnsi="Traditional Arabic" w:cs="Traditional Arabic"/>
          <w:sz w:val="32"/>
          <w:szCs w:val="32"/>
          <w:lang w:bidi="ar-DZ"/>
        </w:rPr>
      </w:pPr>
      <w:proofErr w:type="gramStart"/>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ما</w:t>
      </w:r>
      <w:proofErr w:type="gramEnd"/>
      <w:r w:rsidRPr="00FB4EB7">
        <w:rPr>
          <w:rFonts w:ascii="Traditional Arabic" w:hAnsi="Traditional Arabic" w:cs="Traditional Arabic"/>
          <w:sz w:val="32"/>
          <w:szCs w:val="32"/>
          <w:rtl/>
          <w:lang w:bidi="ar-DZ"/>
        </w:rPr>
        <w:t xml:space="preserve"> في معجم مقاييس اللغة فالسرد هو كل ما يدل علي توالي </w:t>
      </w:r>
      <w:r w:rsidRPr="00FB4EB7">
        <w:rPr>
          <w:rFonts w:ascii="Traditional Arabic" w:hAnsi="Traditional Arabic" w:cs="Traditional Arabic" w:hint="cs"/>
          <w:sz w:val="32"/>
          <w:szCs w:val="32"/>
          <w:rtl/>
          <w:lang w:bidi="ar-DZ"/>
        </w:rPr>
        <w:t>أشياء</w:t>
      </w:r>
      <w:r w:rsidRPr="00FB4EB7">
        <w:rPr>
          <w:rFonts w:ascii="Traditional Arabic" w:hAnsi="Traditional Arabic" w:cs="Traditional Arabic"/>
          <w:sz w:val="32"/>
          <w:szCs w:val="32"/>
          <w:rtl/>
          <w:lang w:bidi="ar-DZ"/>
        </w:rPr>
        <w:t xml:space="preserve"> كثيرة يتصل بعضها ببعض </w:t>
      </w:r>
      <w:r>
        <w:rPr>
          <w:rStyle w:val="Appelnotedebasdep"/>
          <w:rFonts w:ascii="Traditional Arabic" w:hAnsi="Traditional Arabic" w:cs="Traditional Arabic"/>
          <w:sz w:val="32"/>
          <w:szCs w:val="32"/>
          <w:rtl/>
          <w:lang w:bidi="ar-DZ"/>
        </w:rPr>
        <w:footnoteReference w:id="7"/>
      </w:r>
      <w:r>
        <w:rPr>
          <w:rFonts w:ascii="Traditional Arabic" w:hAnsi="Traditional Arabic" w:cs="Traditional Arabic" w:hint="cs"/>
          <w:sz w:val="32"/>
          <w:szCs w:val="32"/>
          <w:rtl/>
          <w:lang w:bidi="ar-DZ"/>
        </w:rPr>
        <w:t xml:space="preserve"> </w:t>
      </w:r>
      <w:r w:rsidRPr="00FB4EB7">
        <w:rPr>
          <w:rFonts w:ascii="Traditional Arabic" w:hAnsi="Traditional Arabic" w:cs="Traditional Arabic"/>
          <w:sz w:val="32"/>
          <w:szCs w:val="32"/>
          <w:rtl/>
          <w:lang w:bidi="ar-DZ"/>
        </w:rPr>
        <w:t xml:space="preserve">بمعني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السرد هو عبارة عن اتصال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تتابع الأحداث تكون متصلة مع بعضها البعض</w:t>
      </w:r>
      <w:r>
        <w:rPr>
          <w:rFonts w:ascii="Traditional Arabic" w:hAnsi="Traditional Arabic" w:cs="Traditional Arabic" w:hint="cs"/>
          <w:sz w:val="32"/>
          <w:szCs w:val="32"/>
          <w:rtl/>
          <w:lang w:bidi="ar-DZ"/>
        </w:rPr>
        <w:t>.</w:t>
      </w:r>
      <w:r w:rsidRPr="00FB4EB7">
        <w:rPr>
          <w:rFonts w:ascii="Traditional Arabic" w:hAnsi="Traditional Arabic" w:cs="Traditional Arabic"/>
          <w:sz w:val="32"/>
          <w:szCs w:val="32"/>
          <w:rtl/>
          <w:lang w:bidi="ar-DZ"/>
        </w:rPr>
        <w:t xml:space="preserve"> كما وردت كلمة السرد في القران الكريم في قوله تعالي "وقدر في السرد </w:t>
      </w:r>
      <w:r w:rsidRPr="00FB4EB7">
        <w:rPr>
          <w:rFonts w:ascii="Traditional Arabic" w:hAnsi="Traditional Arabic" w:cs="Traditional Arabic" w:hint="cs"/>
          <w:sz w:val="32"/>
          <w:szCs w:val="32"/>
          <w:rtl/>
          <w:lang w:bidi="ar-DZ"/>
        </w:rPr>
        <w:t>واعملوا</w:t>
      </w:r>
      <w:r w:rsidRPr="00FB4EB7">
        <w:rPr>
          <w:rFonts w:ascii="Traditional Arabic" w:hAnsi="Traditional Arabic" w:cs="Traditional Arabic"/>
          <w:sz w:val="32"/>
          <w:szCs w:val="32"/>
          <w:rtl/>
          <w:lang w:bidi="ar-DZ"/>
        </w:rPr>
        <w:t xml:space="preserve"> صالحا اني بما تعملون بصير "</w:t>
      </w:r>
      <w:r>
        <w:rPr>
          <w:rStyle w:val="Appelnotedebasdep"/>
          <w:rFonts w:ascii="Traditional Arabic" w:hAnsi="Traditional Arabic" w:cs="Traditional Arabic"/>
          <w:sz w:val="32"/>
          <w:szCs w:val="32"/>
          <w:rtl/>
          <w:lang w:bidi="ar-DZ"/>
        </w:rPr>
        <w:footnoteReference w:id="8"/>
      </w:r>
      <w:r w:rsidRPr="00FB4EB7">
        <w:rPr>
          <w:rFonts w:ascii="Traditional Arabic" w:hAnsi="Traditional Arabic" w:cs="Traditional Arabic"/>
          <w:sz w:val="32"/>
          <w:szCs w:val="32"/>
          <w:rtl/>
          <w:lang w:bidi="ar-DZ"/>
        </w:rPr>
        <w:t xml:space="preserve"> </w:t>
      </w:r>
    </w:p>
    <w:p w:rsidR="00D445DC" w:rsidRPr="00FB4EB7" w:rsidRDefault="00D445DC" w:rsidP="00D445DC">
      <w:pPr>
        <w:bidi/>
        <w:rPr>
          <w:rFonts w:ascii="Traditional Arabic" w:hAnsi="Traditional Arabic" w:cs="Traditional Arabic"/>
          <w:sz w:val="32"/>
          <w:szCs w:val="32"/>
          <w:rtl/>
          <w:lang w:bidi="ar-DZ"/>
        </w:rPr>
      </w:pPr>
      <w:proofErr w:type="gramStart"/>
      <w:r w:rsidRPr="00FB4EB7">
        <w:rPr>
          <w:rFonts w:ascii="Traditional Arabic" w:hAnsi="Traditional Arabic" w:cs="Traditional Arabic"/>
          <w:sz w:val="32"/>
          <w:szCs w:val="32"/>
          <w:rtl/>
          <w:lang w:bidi="ar-DZ"/>
        </w:rPr>
        <w:t>ومن</w:t>
      </w:r>
      <w:proofErr w:type="gramEnd"/>
      <w:r w:rsidRPr="00FB4EB7">
        <w:rPr>
          <w:rFonts w:ascii="Traditional Arabic" w:hAnsi="Traditional Arabic" w:cs="Traditional Arabic"/>
          <w:sz w:val="32"/>
          <w:szCs w:val="32"/>
          <w:rtl/>
          <w:lang w:bidi="ar-DZ"/>
        </w:rPr>
        <w:t xml:space="preserve"> التعريفين نتوصل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ن السرد في اللغة وفق المنظور هو الترسل في الحديث بطريقة متتابعة ومنتظمة.</w:t>
      </w:r>
    </w:p>
    <w:p w:rsidR="00D445DC" w:rsidRPr="00FB4EB7" w:rsidRDefault="00D445DC" w:rsidP="00D445DC">
      <w:pPr>
        <w:pStyle w:val="Paragraphedeliste"/>
        <w:numPr>
          <w:ilvl w:val="0"/>
          <w:numId w:val="3"/>
        </w:numPr>
        <w:bidi/>
        <w:spacing w:line="240" w:lineRule="auto"/>
        <w:jc w:val="both"/>
        <w:rPr>
          <w:rFonts w:ascii="Traditional Arabic" w:hAnsi="Traditional Arabic" w:cs="Traditional Arabic"/>
          <w:b/>
          <w:bCs/>
          <w:sz w:val="32"/>
          <w:szCs w:val="32"/>
          <w:lang w:bidi="ar-DZ"/>
        </w:rPr>
      </w:pPr>
      <w:r w:rsidRPr="00FB4EB7">
        <w:rPr>
          <w:rFonts w:ascii="Traditional Arabic" w:hAnsi="Traditional Arabic" w:cs="Traditional Arabic"/>
          <w:b/>
          <w:bCs/>
          <w:sz w:val="32"/>
          <w:szCs w:val="32"/>
          <w:rtl/>
          <w:lang w:bidi="ar-DZ"/>
        </w:rPr>
        <w:lastRenderedPageBreak/>
        <w:t xml:space="preserve">اصطلاحا: </w:t>
      </w:r>
    </w:p>
    <w:p w:rsidR="00D445DC" w:rsidRPr="00FB4EB7" w:rsidRDefault="00D445DC" w:rsidP="00D445DC">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t xml:space="preserve">يعد السرد من ابرز العناصر في الرواية ومن اهم التقنيات التي يعتمدها الكاتب لنقل </w:t>
      </w:r>
      <w:r w:rsidRPr="00FB4EB7">
        <w:rPr>
          <w:rFonts w:ascii="Traditional Arabic" w:hAnsi="Traditional Arabic" w:cs="Traditional Arabic" w:hint="cs"/>
          <w:sz w:val="32"/>
          <w:szCs w:val="32"/>
          <w:rtl/>
          <w:lang w:bidi="ar-DZ"/>
        </w:rPr>
        <w:t>الأحداث</w:t>
      </w:r>
      <w:r w:rsidRPr="00FB4EB7">
        <w:rPr>
          <w:rFonts w:ascii="Traditional Arabic" w:hAnsi="Traditional Arabic" w:cs="Traditional Arabic"/>
          <w:sz w:val="32"/>
          <w:szCs w:val="32"/>
          <w:rtl/>
          <w:lang w:bidi="ar-DZ"/>
        </w:rPr>
        <w:t xml:space="preserve"> والوقائع وقد عرفه الكثير من النقاد من بينهم حميد </w:t>
      </w:r>
      <w:proofErr w:type="spellStart"/>
      <w:r w:rsidRPr="00FB4EB7">
        <w:rPr>
          <w:rFonts w:ascii="Traditional Arabic" w:hAnsi="Traditional Arabic" w:cs="Traditional Arabic"/>
          <w:sz w:val="32"/>
          <w:szCs w:val="32"/>
          <w:rtl/>
          <w:lang w:bidi="ar-DZ"/>
        </w:rPr>
        <w:t>الحميداني</w:t>
      </w:r>
      <w:proofErr w:type="spellEnd"/>
      <w:r w:rsidRPr="00FB4EB7">
        <w:rPr>
          <w:rFonts w:ascii="Traditional Arabic" w:hAnsi="Traditional Arabic" w:cs="Traditional Arabic"/>
          <w:sz w:val="32"/>
          <w:szCs w:val="32"/>
          <w:rtl/>
          <w:lang w:bidi="ar-DZ"/>
        </w:rPr>
        <w:t xml:space="preserve"> " يقوم الحكي عامة علي دعامتين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ساسيتين: </w:t>
      </w:r>
    </w:p>
    <w:p w:rsidR="00D445DC" w:rsidRPr="00FB4EB7" w:rsidRDefault="00D445DC" w:rsidP="00D445DC">
      <w:pPr>
        <w:bidi/>
        <w:rPr>
          <w:rFonts w:ascii="Traditional Arabic" w:hAnsi="Traditional Arabic" w:cs="Traditional Arabic"/>
          <w:sz w:val="32"/>
          <w:szCs w:val="32"/>
          <w:lang w:bidi="ar-DZ"/>
        </w:rPr>
      </w:pPr>
      <w:proofErr w:type="gramStart"/>
      <w:r w:rsidRPr="00FB4EB7">
        <w:rPr>
          <w:rFonts w:ascii="Traditional Arabic" w:hAnsi="Traditional Arabic" w:cs="Traditional Arabic" w:hint="cs"/>
          <w:sz w:val="32"/>
          <w:szCs w:val="32"/>
          <w:rtl/>
          <w:lang w:bidi="ar-DZ"/>
        </w:rPr>
        <w:t>أولهما</w:t>
      </w:r>
      <w:proofErr w:type="gramEnd"/>
      <w:r w:rsidRPr="00FB4EB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يحتوي علي قصة ما تضم </w:t>
      </w:r>
      <w:r w:rsidRPr="00FB4EB7">
        <w:rPr>
          <w:rFonts w:ascii="Traditional Arabic" w:hAnsi="Traditional Arabic" w:cs="Traditional Arabic" w:hint="cs"/>
          <w:sz w:val="32"/>
          <w:szCs w:val="32"/>
          <w:rtl/>
          <w:lang w:bidi="ar-DZ"/>
        </w:rPr>
        <w:t>أحداثا</w:t>
      </w:r>
      <w:r w:rsidRPr="00FB4EB7">
        <w:rPr>
          <w:rFonts w:ascii="Traditional Arabic" w:hAnsi="Traditional Arabic" w:cs="Traditional Arabic"/>
          <w:sz w:val="32"/>
          <w:szCs w:val="32"/>
          <w:rtl/>
          <w:lang w:bidi="ar-DZ"/>
        </w:rPr>
        <w:t xml:space="preserve"> معينة. </w:t>
      </w:r>
    </w:p>
    <w:p w:rsidR="00D445DC" w:rsidRPr="00FB4EB7" w:rsidRDefault="00D445DC" w:rsidP="00D445DC">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t xml:space="preserve">ثانيهما:  ان يعين الطريقة التي تحكي بها القصة وتسمي هذه الطريقة سردا وذلك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قصة واحدة يمكن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تحكي بطرق معينة متعددة ولهذا السبب فإن السرد هو الذي يعتمد عليه في تمييز </w:t>
      </w:r>
      <w:r w:rsidRPr="00FB4EB7">
        <w:rPr>
          <w:rFonts w:ascii="Traditional Arabic" w:hAnsi="Traditional Arabic" w:cs="Traditional Arabic" w:hint="cs"/>
          <w:sz w:val="32"/>
          <w:szCs w:val="32"/>
          <w:rtl/>
          <w:lang w:bidi="ar-DZ"/>
        </w:rPr>
        <w:t>أنماط</w:t>
      </w:r>
      <w:r w:rsidRPr="00FB4EB7">
        <w:rPr>
          <w:rFonts w:ascii="Traditional Arabic" w:hAnsi="Traditional Arabic" w:cs="Traditional Arabic"/>
          <w:sz w:val="32"/>
          <w:szCs w:val="32"/>
          <w:rtl/>
          <w:lang w:bidi="ar-DZ"/>
        </w:rPr>
        <w:t xml:space="preserve"> الحكي بشكل </w:t>
      </w:r>
      <w:r w:rsidRPr="00FB4EB7">
        <w:rPr>
          <w:rFonts w:ascii="Traditional Arabic" w:hAnsi="Traditional Arabic" w:cs="Traditional Arabic" w:hint="cs"/>
          <w:sz w:val="32"/>
          <w:szCs w:val="32"/>
          <w:rtl/>
          <w:lang w:bidi="ar-DZ"/>
        </w:rPr>
        <w:t>أساسي</w:t>
      </w:r>
      <w:r>
        <w:rPr>
          <w:rFonts w:ascii="Traditional Arabic" w:hAnsi="Traditional Arabic" w:cs="Traditional Arabic" w:hint="cs"/>
          <w:sz w:val="32"/>
          <w:szCs w:val="32"/>
          <w:rtl/>
          <w:lang w:bidi="ar-DZ"/>
        </w:rPr>
        <w:t>"</w:t>
      </w:r>
      <w:r w:rsidRPr="00FB4EB7">
        <w:rPr>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9"/>
      </w:r>
    </w:p>
    <w:p w:rsidR="00D445DC" w:rsidRPr="00FB4EB7" w:rsidRDefault="00D445DC" w:rsidP="00D445DC">
      <w:pPr>
        <w:bidi/>
        <w:rPr>
          <w:rFonts w:ascii="Traditional Arabic" w:hAnsi="Traditional Arabic" w:cs="Traditional Arabic"/>
          <w:sz w:val="32"/>
          <w:szCs w:val="32"/>
          <w:lang w:bidi="ar-DZ"/>
        </w:rPr>
      </w:pPr>
      <w:proofErr w:type="gramStart"/>
      <w:r w:rsidRPr="00FB4EB7">
        <w:rPr>
          <w:rFonts w:ascii="Traditional Arabic" w:hAnsi="Traditional Arabic" w:cs="Traditional Arabic"/>
          <w:sz w:val="32"/>
          <w:szCs w:val="32"/>
          <w:rtl/>
          <w:lang w:bidi="ar-DZ"/>
        </w:rPr>
        <w:t>وبالتالي</w:t>
      </w:r>
      <w:proofErr w:type="gramEnd"/>
      <w:r w:rsidRPr="00FB4EB7">
        <w:rPr>
          <w:rFonts w:ascii="Traditional Arabic" w:hAnsi="Traditional Arabic" w:cs="Traditional Arabic"/>
          <w:sz w:val="32"/>
          <w:szCs w:val="32"/>
          <w:rtl/>
          <w:lang w:bidi="ar-DZ"/>
        </w:rPr>
        <w:t xml:space="preserve"> فالسرد هو عبارة عن طريقة تضم </w:t>
      </w:r>
      <w:r w:rsidRPr="00FB4EB7">
        <w:rPr>
          <w:rFonts w:ascii="Traditional Arabic" w:hAnsi="Traditional Arabic" w:cs="Traditional Arabic" w:hint="cs"/>
          <w:sz w:val="32"/>
          <w:szCs w:val="32"/>
          <w:rtl/>
          <w:lang w:bidi="ar-DZ"/>
        </w:rPr>
        <w:t>أحداثا</w:t>
      </w:r>
      <w:r w:rsidRPr="00FB4EB7">
        <w:rPr>
          <w:rFonts w:ascii="Traditional Arabic" w:hAnsi="Traditional Arabic" w:cs="Traditional Arabic"/>
          <w:sz w:val="32"/>
          <w:szCs w:val="32"/>
          <w:rtl/>
          <w:lang w:bidi="ar-DZ"/>
        </w:rPr>
        <w:t xml:space="preserve"> معينة تسرد بها </w:t>
      </w:r>
      <w:r w:rsidRPr="00FB4EB7">
        <w:rPr>
          <w:rFonts w:ascii="Traditional Arabic" w:hAnsi="Traditional Arabic" w:cs="Traditional Arabic" w:hint="cs"/>
          <w:sz w:val="32"/>
          <w:szCs w:val="32"/>
          <w:rtl/>
          <w:lang w:bidi="ar-DZ"/>
        </w:rPr>
        <w:t>أحداث</w:t>
      </w:r>
      <w:r w:rsidRPr="00FB4EB7">
        <w:rPr>
          <w:rFonts w:ascii="Traditional Arabic" w:hAnsi="Traditional Arabic" w:cs="Traditional Arabic"/>
          <w:sz w:val="32"/>
          <w:szCs w:val="32"/>
          <w:rtl/>
          <w:lang w:bidi="ar-DZ"/>
        </w:rPr>
        <w:t xml:space="preserve"> القصة فالسرد هو الكيفية التي تروي بها القصة وما تخضع له من مؤثرات بعضها متعلق بالراوي والمروي له والبعض </w:t>
      </w:r>
      <w:r w:rsidRPr="00FB4EB7">
        <w:rPr>
          <w:rFonts w:ascii="Traditional Arabic" w:hAnsi="Traditional Arabic" w:cs="Traditional Arabic" w:hint="cs"/>
          <w:sz w:val="32"/>
          <w:szCs w:val="32"/>
          <w:rtl/>
          <w:lang w:bidi="ar-DZ"/>
        </w:rPr>
        <w:t>الآخر</w:t>
      </w:r>
      <w:r w:rsidRPr="00FB4EB7">
        <w:rPr>
          <w:rFonts w:ascii="Traditional Arabic" w:hAnsi="Traditional Arabic" w:cs="Traditional Arabic"/>
          <w:sz w:val="32"/>
          <w:szCs w:val="32"/>
          <w:rtl/>
          <w:lang w:bidi="ar-DZ"/>
        </w:rPr>
        <w:t xml:space="preserve"> متعلق بالقصة ذاتها.</w:t>
      </w:r>
      <w:r>
        <w:rPr>
          <w:rStyle w:val="Appelnotedebasdep"/>
          <w:rFonts w:ascii="Traditional Arabic" w:hAnsi="Traditional Arabic" w:cs="Traditional Arabic"/>
          <w:sz w:val="32"/>
          <w:szCs w:val="32"/>
          <w:rtl/>
          <w:lang w:bidi="ar-DZ"/>
        </w:rPr>
        <w:footnoteReference w:id="10"/>
      </w:r>
    </w:p>
    <w:p w:rsidR="00D445DC" w:rsidRPr="00FB4EB7" w:rsidRDefault="00D445DC" w:rsidP="00D445DC">
      <w:p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ي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ن السرد يتعلق بطريقة وكيفية تقديم القصة التي تخت</w:t>
      </w:r>
      <w:r>
        <w:rPr>
          <w:rFonts w:ascii="Traditional Arabic" w:hAnsi="Traditional Arabic" w:cs="Traditional Arabic"/>
          <w:sz w:val="32"/>
          <w:szCs w:val="32"/>
          <w:rtl/>
          <w:lang w:bidi="ar-DZ"/>
        </w:rPr>
        <w:t>لف بدورها من شخص لأخر ( الراوي)</w:t>
      </w:r>
      <w:r w:rsidRPr="00FB4EB7">
        <w:rPr>
          <w:rFonts w:ascii="Traditional Arabic" w:hAnsi="Traditional Arabic" w:cs="Traditional Arabic"/>
          <w:sz w:val="32"/>
          <w:szCs w:val="32"/>
          <w:rtl/>
          <w:lang w:bidi="ar-DZ"/>
        </w:rPr>
        <w:t xml:space="preserve"> فالمتلقي يتأثر بالراوي الذي يقدم هذه القصة وبالمروي له </w:t>
      </w:r>
      <w:r w:rsidRPr="00FB4EB7">
        <w:rPr>
          <w:rFonts w:ascii="Traditional Arabic" w:hAnsi="Traditional Arabic" w:cs="Traditional Arabic" w:hint="cs"/>
          <w:sz w:val="32"/>
          <w:szCs w:val="32"/>
          <w:rtl/>
          <w:lang w:bidi="ar-DZ"/>
        </w:rPr>
        <w:t>أي</w:t>
      </w:r>
      <w:r w:rsidRPr="00FB4EB7">
        <w:rPr>
          <w:rFonts w:ascii="Traditional Arabic" w:hAnsi="Traditional Arabic" w:cs="Traditional Arabic"/>
          <w:sz w:val="32"/>
          <w:szCs w:val="32"/>
          <w:rtl/>
          <w:lang w:bidi="ar-DZ"/>
        </w:rPr>
        <w:t xml:space="preserve"> المتلقي الذي يتلقاها </w:t>
      </w:r>
      <w:r w:rsidRPr="00FB4EB7">
        <w:rPr>
          <w:rFonts w:ascii="Traditional Arabic" w:hAnsi="Traditional Arabic" w:cs="Traditional Arabic" w:hint="cs"/>
          <w:sz w:val="32"/>
          <w:szCs w:val="32"/>
          <w:rtl/>
          <w:lang w:bidi="ar-DZ"/>
        </w:rPr>
        <w:t>وأخيرا</w:t>
      </w:r>
      <w:r w:rsidRPr="00FB4EB7">
        <w:rPr>
          <w:rFonts w:ascii="Traditional Arabic" w:hAnsi="Traditional Arabic" w:cs="Traditional Arabic"/>
          <w:sz w:val="32"/>
          <w:szCs w:val="32"/>
          <w:rtl/>
          <w:lang w:bidi="ar-DZ"/>
        </w:rPr>
        <w:t xml:space="preserve"> بالقصة </w:t>
      </w:r>
      <w:proofErr w:type="gramStart"/>
      <w:r w:rsidRPr="00FB4EB7">
        <w:rPr>
          <w:rFonts w:ascii="Traditional Arabic" w:hAnsi="Traditional Arabic" w:cs="Traditional Arabic"/>
          <w:sz w:val="32"/>
          <w:szCs w:val="32"/>
          <w:rtl/>
          <w:lang w:bidi="ar-DZ"/>
        </w:rPr>
        <w:t>نفسها .</w:t>
      </w:r>
      <w:proofErr w:type="gramEnd"/>
    </w:p>
    <w:p w:rsidR="00D445DC" w:rsidRPr="00FB4EB7" w:rsidRDefault="00D445DC" w:rsidP="00D445DC">
      <w:p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ما سعيد يقطين فيري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السرد فعلا لا حدود له يتسع ليشمل مختلف الخطابات سواء كانت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دبية او غير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دبية يبدعه </w:t>
      </w:r>
      <w:r w:rsidRPr="00FB4EB7">
        <w:rPr>
          <w:rFonts w:ascii="Traditional Arabic" w:hAnsi="Traditional Arabic" w:cs="Traditional Arabic" w:hint="cs"/>
          <w:sz w:val="32"/>
          <w:szCs w:val="32"/>
          <w:rtl/>
          <w:lang w:bidi="ar-DZ"/>
        </w:rPr>
        <w:t>الإنسان</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أينما</w:t>
      </w:r>
      <w:r w:rsidRPr="00FB4EB7">
        <w:rPr>
          <w:rFonts w:ascii="Traditional Arabic" w:hAnsi="Traditional Arabic" w:cs="Traditional Arabic"/>
          <w:sz w:val="32"/>
          <w:szCs w:val="32"/>
          <w:rtl/>
          <w:lang w:bidi="ar-DZ"/>
        </w:rPr>
        <w:t xml:space="preserve"> وجد وحيثما كان.</w:t>
      </w:r>
      <w:r>
        <w:rPr>
          <w:rStyle w:val="Appelnotedebasdep"/>
          <w:rFonts w:ascii="Traditional Arabic" w:hAnsi="Traditional Arabic" w:cs="Traditional Arabic"/>
          <w:sz w:val="32"/>
          <w:szCs w:val="32"/>
          <w:rtl/>
          <w:lang w:bidi="ar-DZ"/>
        </w:rPr>
        <w:footnoteReference w:id="11"/>
      </w:r>
    </w:p>
    <w:p w:rsidR="00D445DC" w:rsidRPr="00FB4EB7" w:rsidRDefault="00D445DC" w:rsidP="00D445DC">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t xml:space="preserve">وما نراه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سعيد يقطين يشمل خطابات متنوعة من </w:t>
      </w:r>
      <w:r w:rsidRPr="00FB4EB7">
        <w:rPr>
          <w:rFonts w:ascii="Traditional Arabic" w:hAnsi="Traditional Arabic" w:cs="Traditional Arabic" w:hint="cs"/>
          <w:sz w:val="32"/>
          <w:szCs w:val="32"/>
          <w:rtl/>
          <w:lang w:bidi="ar-DZ"/>
        </w:rPr>
        <w:t>إبداع</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الإنسان</w:t>
      </w:r>
      <w:r w:rsidRPr="00FB4EB7">
        <w:rPr>
          <w:rFonts w:ascii="Traditional Arabic" w:hAnsi="Traditional Arabic" w:cs="Traditional Arabic"/>
          <w:sz w:val="32"/>
          <w:szCs w:val="32"/>
          <w:rtl/>
          <w:lang w:bidi="ar-DZ"/>
        </w:rPr>
        <w:t xml:space="preserve"> وهو بذلك يختلف برؤيته عما يراه حميد </w:t>
      </w:r>
      <w:proofErr w:type="spellStart"/>
      <w:r w:rsidRPr="00FB4EB7">
        <w:rPr>
          <w:rFonts w:ascii="Traditional Arabic" w:hAnsi="Traditional Arabic" w:cs="Traditional Arabic"/>
          <w:sz w:val="32"/>
          <w:szCs w:val="32"/>
          <w:rtl/>
          <w:lang w:bidi="ar-DZ"/>
        </w:rPr>
        <w:t>لحميداني</w:t>
      </w:r>
      <w:proofErr w:type="spellEnd"/>
      <w:r w:rsidRPr="00FB4EB7">
        <w:rPr>
          <w:rFonts w:ascii="Traditional Arabic" w:hAnsi="Traditional Arabic" w:cs="Traditional Arabic"/>
          <w:sz w:val="32"/>
          <w:szCs w:val="32"/>
          <w:rtl/>
          <w:lang w:bidi="ar-DZ"/>
        </w:rPr>
        <w:t xml:space="preserve"> الذي جعل السرد طريقة بينما جعلها هو فعلا ليس له حدود. </w:t>
      </w:r>
    </w:p>
    <w:p w:rsidR="00D445DC" w:rsidRPr="00FB4EB7"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lang w:bidi="ar-DZ"/>
        </w:rPr>
        <w:t xml:space="preserve">وفي موضع اخر عرفه الناقد نور مرعي </w:t>
      </w:r>
      <w:proofErr w:type="spellStart"/>
      <w:r w:rsidRPr="00FB4EB7">
        <w:rPr>
          <w:rFonts w:ascii="Traditional Arabic" w:hAnsi="Traditional Arabic" w:cs="Traditional Arabic"/>
          <w:sz w:val="32"/>
          <w:szCs w:val="32"/>
          <w:rtl/>
          <w:lang w:bidi="ar-DZ"/>
        </w:rPr>
        <w:t>الهدروسي</w:t>
      </w:r>
      <w:proofErr w:type="spellEnd"/>
      <w:r w:rsidRPr="00FB4EB7">
        <w:rPr>
          <w:rFonts w:ascii="Traditional Arabic" w:hAnsi="Traditional Arabic" w:cs="Traditional Arabic"/>
          <w:sz w:val="32"/>
          <w:szCs w:val="32"/>
          <w:rtl/>
          <w:lang w:bidi="ar-DZ"/>
        </w:rPr>
        <w:t xml:space="preserve"> في كتابه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السرد عموما يشمل كل نشاط بشري </w:t>
      </w:r>
      <w:r w:rsidRPr="00FB4EB7">
        <w:rPr>
          <w:rFonts w:ascii="Traditional Arabic" w:hAnsi="Traditional Arabic" w:cs="Traditional Arabic" w:hint="cs"/>
          <w:sz w:val="32"/>
          <w:szCs w:val="32"/>
          <w:rtl/>
          <w:lang w:bidi="ar-DZ"/>
        </w:rPr>
        <w:t>إنساني</w:t>
      </w:r>
      <w:r w:rsidRPr="00FB4EB7">
        <w:rPr>
          <w:rFonts w:ascii="Traditional Arabic" w:hAnsi="Traditional Arabic" w:cs="Traditional Arabic"/>
          <w:sz w:val="32"/>
          <w:szCs w:val="32"/>
          <w:rtl/>
          <w:lang w:bidi="ar-DZ"/>
        </w:rPr>
        <w:t xml:space="preserve"> يتم من خلاله تواصل البشر فهو ذو عمومية شديدة ولكن تأتي خصوصية من السرد </w:t>
      </w:r>
      <w:r w:rsidRPr="00FB4EB7">
        <w:rPr>
          <w:rFonts w:ascii="Traditional Arabic" w:hAnsi="Traditional Arabic" w:cs="Traditional Arabic" w:hint="cs"/>
          <w:sz w:val="32"/>
          <w:szCs w:val="32"/>
          <w:rtl/>
          <w:lang w:bidi="ar-DZ"/>
        </w:rPr>
        <w:t>الأدبي</w:t>
      </w:r>
      <w:r w:rsidRPr="00FB4EB7">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12"/>
      </w:r>
    </w:p>
    <w:p w:rsidR="00D445DC" w:rsidRPr="00FB4EB7"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lang w:bidi="ar-DZ"/>
        </w:rPr>
        <w:t xml:space="preserve">وما نتوصل </w:t>
      </w:r>
      <w:r>
        <w:rPr>
          <w:rFonts w:ascii="Traditional Arabic" w:hAnsi="Traditional Arabic" w:cs="Traditional Arabic" w:hint="cs"/>
          <w:sz w:val="32"/>
          <w:szCs w:val="32"/>
          <w:rtl/>
          <w:lang w:bidi="ar-DZ"/>
        </w:rPr>
        <w:t>إ</w:t>
      </w:r>
      <w:r w:rsidRPr="00FB4EB7">
        <w:rPr>
          <w:rFonts w:ascii="Traditional Arabic" w:hAnsi="Traditional Arabic" w:cs="Traditional Arabic"/>
          <w:sz w:val="32"/>
          <w:szCs w:val="32"/>
          <w:rtl/>
          <w:lang w:bidi="ar-DZ"/>
        </w:rPr>
        <w:t xml:space="preserve">ليه من خلال هذه التعريفات رغم اختلاف الآراء والنقاد </w:t>
      </w:r>
      <w:r w:rsidRPr="00FB4EB7">
        <w:rPr>
          <w:rFonts w:ascii="Traditional Arabic" w:hAnsi="Traditional Arabic" w:cs="Traditional Arabic" w:hint="cs"/>
          <w:sz w:val="32"/>
          <w:szCs w:val="32"/>
          <w:rtl/>
          <w:lang w:bidi="ar-DZ"/>
        </w:rPr>
        <w:t>إلا</w:t>
      </w:r>
      <w:r w:rsidRPr="00FB4EB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السرد هو  فعل مرتبط بالراوي لرواية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قصة فيها زمن -</w:t>
      </w:r>
      <w:r w:rsidRPr="00FB4EB7">
        <w:rPr>
          <w:rFonts w:ascii="Traditional Arabic" w:hAnsi="Traditional Arabic" w:cs="Traditional Arabic" w:hint="cs"/>
          <w:sz w:val="32"/>
          <w:szCs w:val="32"/>
          <w:rtl/>
          <w:lang w:bidi="ar-DZ"/>
        </w:rPr>
        <w:t>أحداث</w:t>
      </w:r>
      <w:r w:rsidRPr="00FB4EB7">
        <w:rPr>
          <w:rFonts w:ascii="Traditional Arabic" w:hAnsi="Traditional Arabic" w:cs="Traditional Arabic"/>
          <w:sz w:val="32"/>
          <w:szCs w:val="32"/>
          <w:rtl/>
          <w:lang w:bidi="ar-DZ"/>
        </w:rPr>
        <w:t xml:space="preserve">-  مكان كما ورد في كتاب بنية النص السردي لحميد </w:t>
      </w:r>
      <w:proofErr w:type="spellStart"/>
      <w:r w:rsidRPr="00FB4EB7">
        <w:rPr>
          <w:rFonts w:ascii="Traditional Arabic" w:hAnsi="Traditional Arabic" w:cs="Traditional Arabic"/>
          <w:sz w:val="32"/>
          <w:szCs w:val="32"/>
          <w:rtl/>
          <w:lang w:bidi="ar-DZ"/>
        </w:rPr>
        <w:t>لحميداني</w:t>
      </w:r>
      <w:proofErr w:type="spellEnd"/>
      <w:r w:rsidRPr="00FB4EB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w:t>
      </w:r>
      <w:proofErr w:type="spellStart"/>
      <w:r w:rsidRPr="00FB4EB7">
        <w:rPr>
          <w:rFonts w:ascii="Traditional Arabic" w:hAnsi="Traditional Arabic" w:cs="Traditional Arabic"/>
          <w:sz w:val="32"/>
          <w:szCs w:val="32"/>
          <w:rtl/>
          <w:lang w:bidi="ar-DZ"/>
        </w:rPr>
        <w:lastRenderedPageBreak/>
        <w:t>الشكلاني</w:t>
      </w:r>
      <w:proofErr w:type="spellEnd"/>
      <w:r w:rsidRPr="00FB4EB7">
        <w:rPr>
          <w:rFonts w:ascii="Traditional Arabic" w:hAnsi="Traditional Arabic" w:cs="Traditional Arabic"/>
          <w:sz w:val="32"/>
          <w:szCs w:val="32"/>
          <w:rtl/>
          <w:lang w:bidi="ar-DZ"/>
        </w:rPr>
        <w:t xml:space="preserve"> الروسي توما </w:t>
      </w:r>
      <w:proofErr w:type="spellStart"/>
      <w:r w:rsidRPr="00FB4EB7">
        <w:rPr>
          <w:rFonts w:ascii="Traditional Arabic" w:hAnsi="Traditional Arabic" w:cs="Traditional Arabic"/>
          <w:sz w:val="32"/>
          <w:szCs w:val="32"/>
          <w:rtl/>
          <w:lang w:bidi="ar-DZ"/>
        </w:rPr>
        <w:t>تشفسكي</w:t>
      </w:r>
      <w:proofErr w:type="spellEnd"/>
      <w:r w:rsidRPr="00FB4EB7">
        <w:rPr>
          <w:rFonts w:ascii="Traditional Arabic" w:hAnsi="Traditional Arabic" w:cs="Traditional Arabic"/>
          <w:sz w:val="32"/>
          <w:szCs w:val="32"/>
          <w:rtl/>
          <w:lang w:bidi="ar-DZ"/>
        </w:rPr>
        <w:t xml:space="preserve"> يميز بين نوعين من السرد سرد موضوعي وسرد ذاتي ففي السرد الموضوعي يكون الكاتب مطلعا علي كل شيء حت</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الأفكار</w:t>
      </w:r>
      <w:r w:rsidRPr="00FB4EB7">
        <w:rPr>
          <w:rFonts w:ascii="Traditional Arabic" w:hAnsi="Traditional Arabic" w:cs="Traditional Arabic"/>
          <w:sz w:val="32"/>
          <w:szCs w:val="32"/>
          <w:rtl/>
          <w:lang w:bidi="ar-DZ"/>
        </w:rPr>
        <w:t xml:space="preserve"> السردية للأبطال </w:t>
      </w:r>
      <w:r w:rsidRPr="00FB4EB7">
        <w:rPr>
          <w:rFonts w:ascii="Traditional Arabic" w:hAnsi="Traditional Arabic" w:cs="Traditional Arabic" w:hint="cs"/>
          <w:sz w:val="32"/>
          <w:szCs w:val="32"/>
          <w:rtl/>
          <w:lang w:bidi="ar-DZ"/>
        </w:rPr>
        <w:t>أما</w:t>
      </w:r>
      <w:r w:rsidRPr="00FB4EB7">
        <w:rPr>
          <w:rFonts w:ascii="Traditional Arabic" w:hAnsi="Traditional Arabic" w:cs="Traditional Arabic"/>
          <w:sz w:val="32"/>
          <w:szCs w:val="32"/>
          <w:rtl/>
          <w:lang w:bidi="ar-DZ"/>
        </w:rPr>
        <w:t xml:space="preserve"> في نظام السرد الذاتي فأننا نتتبع الحكي من خلال عيني الراوي.</w:t>
      </w:r>
      <w:r>
        <w:rPr>
          <w:rStyle w:val="Appelnotedebasdep"/>
          <w:rFonts w:ascii="Traditional Arabic" w:hAnsi="Traditional Arabic" w:cs="Traditional Arabic"/>
          <w:sz w:val="32"/>
          <w:szCs w:val="32"/>
          <w:rtl/>
          <w:lang w:bidi="ar-DZ"/>
        </w:rPr>
        <w:footnoteReference w:id="13"/>
      </w:r>
      <w:r w:rsidRPr="00FB4EB7">
        <w:rPr>
          <w:rFonts w:ascii="Traditional Arabic" w:hAnsi="Traditional Arabic" w:cs="Traditional Arabic"/>
          <w:sz w:val="32"/>
          <w:szCs w:val="32"/>
          <w:rtl/>
          <w:lang w:bidi="ar-DZ"/>
        </w:rPr>
        <w:t xml:space="preserve"> فالسرد الموضوعي يترك الحرية للقارئ ليؤول ويفسر النص حسب وجهة نظره عكس السرد الذاتي.</w:t>
      </w:r>
    </w:p>
    <w:p w:rsidR="00D445DC" w:rsidRPr="00FB4EB7"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lang w:bidi="ar-DZ"/>
        </w:rPr>
        <w:t xml:space="preserve">وقد </w:t>
      </w:r>
      <w:r w:rsidRPr="00FB4EB7">
        <w:rPr>
          <w:rFonts w:ascii="Traditional Arabic" w:hAnsi="Traditional Arabic" w:cs="Traditional Arabic" w:hint="cs"/>
          <w:sz w:val="32"/>
          <w:szCs w:val="32"/>
          <w:rtl/>
          <w:lang w:bidi="ar-DZ"/>
        </w:rPr>
        <w:t>أورده</w:t>
      </w:r>
      <w:r w:rsidRPr="00FB4EB7">
        <w:rPr>
          <w:rFonts w:ascii="Traditional Arabic" w:hAnsi="Traditional Arabic" w:cs="Traditional Arabic"/>
          <w:sz w:val="32"/>
          <w:szCs w:val="32"/>
          <w:rtl/>
          <w:lang w:bidi="ar-DZ"/>
        </w:rPr>
        <w:t xml:space="preserve"> عبد المالك مرتاض في كتابه نظرية الرواية السرد هو بث الصوت والصورة بواسطة اللغة وتحويل ذلك </w:t>
      </w:r>
      <w:r w:rsidRPr="00FB4EB7">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لى</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إنجاز</w:t>
      </w:r>
      <w:r w:rsidRPr="00FB4EB7">
        <w:rPr>
          <w:rFonts w:ascii="Traditional Arabic" w:hAnsi="Traditional Arabic" w:cs="Traditional Arabic"/>
          <w:sz w:val="32"/>
          <w:szCs w:val="32"/>
          <w:rtl/>
          <w:lang w:bidi="ar-DZ"/>
        </w:rPr>
        <w:t xml:space="preserve"> سردي ومقطوعة زمنية.</w:t>
      </w:r>
      <w:r>
        <w:rPr>
          <w:rStyle w:val="Appelnotedebasdep"/>
          <w:rFonts w:ascii="Traditional Arabic" w:hAnsi="Traditional Arabic" w:cs="Traditional Arabic"/>
          <w:sz w:val="32"/>
          <w:szCs w:val="32"/>
          <w:rtl/>
          <w:lang w:bidi="ar-DZ"/>
        </w:rPr>
        <w:footnoteReference w:id="14"/>
      </w:r>
      <w:r w:rsidRPr="00FB4EB7">
        <w:rPr>
          <w:rFonts w:ascii="Traditional Arabic" w:hAnsi="Traditional Arabic" w:cs="Traditional Arabic"/>
          <w:sz w:val="32"/>
          <w:szCs w:val="32"/>
          <w:rtl/>
          <w:lang w:bidi="ar-DZ"/>
        </w:rPr>
        <w:t xml:space="preserve">  </w:t>
      </w:r>
    </w:p>
    <w:p w:rsidR="00D445DC" w:rsidRPr="00856F44" w:rsidRDefault="00D445DC" w:rsidP="00D445DC">
      <w:pPr>
        <w:bidi/>
        <w:rPr>
          <w:rFonts w:ascii="Simplified Arabic" w:hAnsi="Simplified Arabic" w:cs="Simplified Arabic"/>
          <w:b/>
          <w:bCs/>
          <w:sz w:val="36"/>
          <w:szCs w:val="36"/>
          <w:rtl/>
          <w:lang w:bidi="ar-DZ"/>
        </w:rPr>
      </w:pPr>
      <w:r w:rsidRPr="00856F44">
        <w:rPr>
          <w:rFonts w:ascii="Simplified Arabic" w:hAnsi="Simplified Arabic" w:cs="Simplified Arabic"/>
          <w:b/>
          <w:bCs/>
          <w:sz w:val="36"/>
          <w:szCs w:val="36"/>
          <w:rtl/>
          <w:lang w:bidi="ar-DZ"/>
        </w:rPr>
        <w:t xml:space="preserve">ثالثا: </w:t>
      </w:r>
      <w:proofErr w:type="gramStart"/>
      <w:r w:rsidRPr="00856F44">
        <w:rPr>
          <w:rFonts w:ascii="Simplified Arabic" w:hAnsi="Simplified Arabic" w:cs="Simplified Arabic"/>
          <w:b/>
          <w:bCs/>
          <w:sz w:val="36"/>
          <w:szCs w:val="36"/>
          <w:rtl/>
          <w:lang w:bidi="ar-DZ"/>
        </w:rPr>
        <w:t>مفهوم</w:t>
      </w:r>
      <w:proofErr w:type="gramEnd"/>
      <w:r w:rsidRPr="00856F44">
        <w:rPr>
          <w:rFonts w:ascii="Simplified Arabic" w:hAnsi="Simplified Arabic" w:cs="Simplified Arabic"/>
          <w:b/>
          <w:bCs/>
          <w:sz w:val="36"/>
          <w:szCs w:val="36"/>
          <w:rtl/>
          <w:lang w:bidi="ar-DZ"/>
        </w:rPr>
        <w:t xml:space="preserve"> البنية السردية:</w:t>
      </w:r>
    </w:p>
    <w:p w:rsidR="00D445DC" w:rsidRPr="00FB4EB7" w:rsidRDefault="00D445DC" w:rsidP="00D445DC">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t xml:space="preserve">لقد تعرض مفهوم البنية السردية </w:t>
      </w:r>
      <w:r w:rsidRPr="00FB4EB7">
        <w:rPr>
          <w:rFonts w:ascii="Traditional Arabic" w:hAnsi="Traditional Arabic" w:cs="Traditional Arabic" w:hint="cs"/>
          <w:sz w:val="32"/>
          <w:szCs w:val="32"/>
          <w:rtl/>
          <w:lang w:bidi="ar-DZ"/>
        </w:rPr>
        <w:t>إل</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مفاهيم مختلفة وتيارات متنوعة فالبنية السردية عند فورستر مرادفة للحبكة وعند رولان بارت تعني التعاقب والمنطق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التتابع والسبيبة والزمان وعند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ودين موير تعني الخروج من التسجيلية </w:t>
      </w:r>
      <w:r w:rsidRPr="00FB4EB7">
        <w:rPr>
          <w:rFonts w:ascii="Traditional Arabic" w:hAnsi="Traditional Arabic" w:cs="Traditional Arabic" w:hint="cs"/>
          <w:sz w:val="32"/>
          <w:szCs w:val="32"/>
          <w:rtl/>
          <w:lang w:bidi="ar-DZ"/>
        </w:rPr>
        <w:t>إل</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تغليب احد العناصر الزمانية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المكانية عل</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الآخر</w:t>
      </w:r>
      <w:r w:rsidRPr="00FB4EB7">
        <w:rPr>
          <w:rFonts w:ascii="Traditional Arabic" w:hAnsi="Traditional Arabic" w:cs="Traditional Arabic"/>
          <w:sz w:val="32"/>
          <w:szCs w:val="32"/>
          <w:rtl/>
          <w:lang w:bidi="ar-DZ"/>
        </w:rPr>
        <w:t xml:space="preserve"> وعند </w:t>
      </w:r>
      <w:proofErr w:type="spellStart"/>
      <w:r w:rsidRPr="00FB4EB7">
        <w:rPr>
          <w:rFonts w:ascii="Traditional Arabic" w:hAnsi="Traditional Arabic" w:cs="Traditional Arabic"/>
          <w:sz w:val="32"/>
          <w:szCs w:val="32"/>
          <w:rtl/>
          <w:lang w:bidi="ar-DZ"/>
        </w:rPr>
        <w:t>الشكلانين</w:t>
      </w:r>
      <w:proofErr w:type="spellEnd"/>
      <w:r w:rsidRPr="00FB4EB7">
        <w:rPr>
          <w:rFonts w:ascii="Traditional Arabic" w:hAnsi="Traditional Arabic" w:cs="Traditional Arabic"/>
          <w:sz w:val="32"/>
          <w:szCs w:val="32"/>
          <w:rtl/>
          <w:lang w:bidi="ar-DZ"/>
        </w:rPr>
        <w:t xml:space="preserve"> تعني تغريب سائر </w:t>
      </w:r>
      <w:proofErr w:type="spellStart"/>
      <w:r w:rsidRPr="00FB4EB7">
        <w:rPr>
          <w:rFonts w:ascii="Traditional Arabic" w:hAnsi="Traditional Arabic" w:cs="Traditional Arabic"/>
          <w:sz w:val="32"/>
          <w:szCs w:val="32"/>
          <w:rtl/>
          <w:lang w:bidi="ar-DZ"/>
        </w:rPr>
        <w:t>البنيوين</w:t>
      </w:r>
      <w:proofErr w:type="spellEnd"/>
      <w:r w:rsidRPr="00FB4EB7">
        <w:rPr>
          <w:rFonts w:ascii="Traditional Arabic" w:hAnsi="Traditional Arabic" w:cs="Traditional Arabic"/>
          <w:sz w:val="32"/>
          <w:szCs w:val="32"/>
          <w:rtl/>
          <w:lang w:bidi="ar-DZ"/>
        </w:rPr>
        <w:t xml:space="preserve"> وتتخذ </w:t>
      </w:r>
      <w:r w:rsidRPr="00FB4EB7">
        <w:rPr>
          <w:rFonts w:ascii="Traditional Arabic" w:hAnsi="Traditional Arabic" w:cs="Traditional Arabic" w:hint="cs"/>
          <w:sz w:val="32"/>
          <w:szCs w:val="32"/>
          <w:rtl/>
          <w:lang w:bidi="ar-DZ"/>
        </w:rPr>
        <w:t>أشكالا</w:t>
      </w:r>
      <w:r w:rsidRPr="00FB4EB7">
        <w:rPr>
          <w:rFonts w:ascii="Traditional Arabic" w:hAnsi="Traditional Arabic" w:cs="Traditional Arabic"/>
          <w:sz w:val="32"/>
          <w:szCs w:val="32"/>
          <w:rtl/>
          <w:lang w:bidi="ar-DZ"/>
        </w:rPr>
        <w:t xml:space="preserve"> متنوعة ومن هناك لا تكون هناك بنية واحدة بل هناك بني سردية متعددة </w:t>
      </w:r>
      <w:r w:rsidRPr="00FB4EB7">
        <w:rPr>
          <w:rFonts w:ascii="Traditional Arabic" w:hAnsi="Traditional Arabic" w:cs="Traditional Arabic" w:hint="cs"/>
          <w:sz w:val="32"/>
          <w:szCs w:val="32"/>
          <w:rtl/>
          <w:lang w:bidi="ar-DZ"/>
        </w:rPr>
        <w:t>الأنواع</w:t>
      </w:r>
      <w:r w:rsidRPr="00FB4EB7">
        <w:rPr>
          <w:rFonts w:ascii="Traditional Arabic" w:hAnsi="Traditional Arabic" w:cs="Traditional Arabic"/>
          <w:sz w:val="32"/>
          <w:szCs w:val="32"/>
          <w:rtl/>
          <w:lang w:bidi="ar-DZ"/>
        </w:rPr>
        <w:t xml:space="preserve"> وتختلف باختلاف المادة كما نجد </w:t>
      </w:r>
      <w:proofErr w:type="spellStart"/>
      <w:r w:rsidRPr="00FB4EB7">
        <w:rPr>
          <w:rFonts w:ascii="Traditional Arabic" w:hAnsi="Traditional Arabic" w:cs="Traditional Arabic"/>
          <w:sz w:val="32"/>
          <w:szCs w:val="32"/>
          <w:rtl/>
          <w:lang w:bidi="ar-DZ"/>
        </w:rPr>
        <w:t>البنيوين</w:t>
      </w:r>
      <w:proofErr w:type="spellEnd"/>
      <w:r w:rsidRPr="00FB4EB7">
        <w:rPr>
          <w:rFonts w:ascii="Traditional Arabic" w:hAnsi="Traditional Arabic" w:cs="Traditional Arabic"/>
          <w:sz w:val="32"/>
          <w:szCs w:val="32"/>
          <w:rtl/>
          <w:lang w:bidi="ar-DZ"/>
        </w:rPr>
        <w:t xml:space="preserve"> تتخذ عندهم </w:t>
      </w:r>
      <w:r w:rsidRPr="00FB4EB7">
        <w:rPr>
          <w:rFonts w:ascii="Traditional Arabic" w:hAnsi="Traditional Arabic" w:cs="Traditional Arabic" w:hint="cs"/>
          <w:sz w:val="32"/>
          <w:szCs w:val="32"/>
          <w:rtl/>
          <w:lang w:bidi="ar-DZ"/>
        </w:rPr>
        <w:t>أشكالا</w:t>
      </w:r>
      <w:r w:rsidRPr="00FB4EB7">
        <w:rPr>
          <w:rFonts w:ascii="Traditional Arabic" w:hAnsi="Traditional Arabic" w:cs="Traditional Arabic"/>
          <w:sz w:val="32"/>
          <w:szCs w:val="32"/>
          <w:rtl/>
          <w:lang w:bidi="ar-DZ"/>
        </w:rPr>
        <w:t xml:space="preserve"> متنوعة </w:t>
      </w:r>
      <w:proofErr w:type="spellStart"/>
      <w:r w:rsidRPr="00FB4EB7">
        <w:rPr>
          <w:rFonts w:ascii="Traditional Arabic" w:hAnsi="Traditional Arabic" w:cs="Traditional Arabic"/>
          <w:sz w:val="32"/>
          <w:szCs w:val="32"/>
          <w:rtl/>
          <w:lang w:bidi="ar-DZ"/>
        </w:rPr>
        <w:t>فالشكلانيون</w:t>
      </w:r>
      <w:proofErr w:type="spellEnd"/>
      <w:r w:rsidRPr="00FB4EB7">
        <w:rPr>
          <w:rFonts w:ascii="Traditional Arabic" w:hAnsi="Traditional Arabic" w:cs="Traditional Arabic"/>
          <w:sz w:val="32"/>
          <w:szCs w:val="32"/>
          <w:rtl/>
          <w:lang w:bidi="ar-DZ"/>
        </w:rPr>
        <w:t xml:space="preserve"> الروس ومنهم شاو فسكي كانوا ينظرون </w:t>
      </w:r>
      <w:r w:rsidRPr="00FB4EB7">
        <w:rPr>
          <w:rFonts w:ascii="Traditional Arabic" w:hAnsi="Traditional Arabic" w:cs="Traditional Arabic" w:hint="cs"/>
          <w:sz w:val="32"/>
          <w:szCs w:val="32"/>
          <w:rtl/>
          <w:lang w:bidi="ar-DZ"/>
        </w:rPr>
        <w:t>إل</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البنية ما داخل النص السردي</w:t>
      </w:r>
      <w:r>
        <w:rPr>
          <w:rStyle w:val="Appelnotedebasdep"/>
          <w:rFonts w:ascii="Traditional Arabic" w:hAnsi="Traditional Arabic" w:cs="Traditional Arabic"/>
          <w:sz w:val="32"/>
          <w:szCs w:val="32"/>
          <w:rtl/>
          <w:lang w:bidi="ar-DZ"/>
        </w:rPr>
        <w:footnoteReference w:id="15"/>
      </w:r>
      <w:r w:rsidRPr="00FB4EB7">
        <w:rPr>
          <w:rFonts w:ascii="Traditional Arabic" w:hAnsi="Traditional Arabic" w:cs="Traditional Arabic"/>
          <w:sz w:val="32"/>
          <w:szCs w:val="32"/>
          <w:rtl/>
          <w:lang w:bidi="ar-DZ"/>
        </w:rPr>
        <w:t xml:space="preserve"> </w:t>
      </w:r>
    </w:p>
    <w:p w:rsidR="00D445DC" w:rsidRPr="00FB4EB7"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lang w:bidi="ar-DZ"/>
        </w:rPr>
        <w:t>بمعن</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w:t>
      </w:r>
      <w:proofErr w:type="spellStart"/>
      <w:r w:rsidRPr="00FB4EB7">
        <w:rPr>
          <w:rFonts w:ascii="Traditional Arabic" w:hAnsi="Traditional Arabic" w:cs="Traditional Arabic"/>
          <w:sz w:val="32"/>
          <w:szCs w:val="32"/>
          <w:rtl/>
          <w:lang w:bidi="ar-DZ"/>
        </w:rPr>
        <w:t>الشكلانيون</w:t>
      </w:r>
      <w:proofErr w:type="spellEnd"/>
      <w:r w:rsidRPr="00FB4EB7">
        <w:rPr>
          <w:rFonts w:ascii="Traditional Arabic" w:hAnsi="Traditional Arabic" w:cs="Traditional Arabic"/>
          <w:sz w:val="32"/>
          <w:szCs w:val="32"/>
          <w:rtl/>
          <w:lang w:bidi="ar-DZ"/>
        </w:rPr>
        <w:t xml:space="preserve"> الروس اختلفت مفاهيم البنية السردية عندهم فالبنية في النص شعري تسمي بنية شعرية والبنية داخل النص السردي تسمي بنية سردية  وفي موضع </w:t>
      </w:r>
      <w:r>
        <w:rPr>
          <w:rFonts w:ascii="Traditional Arabic" w:hAnsi="Traditional Arabic" w:cs="Traditional Arabic" w:hint="cs"/>
          <w:sz w:val="32"/>
          <w:szCs w:val="32"/>
          <w:rtl/>
          <w:lang w:bidi="ar-DZ"/>
        </w:rPr>
        <w:t>ا</w:t>
      </w:r>
      <w:r w:rsidRPr="00FB4EB7">
        <w:rPr>
          <w:rFonts w:ascii="Traditional Arabic" w:hAnsi="Traditional Arabic" w:cs="Traditional Arabic"/>
          <w:sz w:val="32"/>
          <w:szCs w:val="32"/>
          <w:rtl/>
          <w:lang w:bidi="ar-DZ"/>
        </w:rPr>
        <w:t>خر عرف سعيد علوش البنية السردية عل</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أنها</w:t>
      </w:r>
      <w:r w:rsidRPr="00FB4EB7">
        <w:rPr>
          <w:rFonts w:ascii="Traditional Arabic" w:hAnsi="Traditional Arabic" w:cs="Traditional Arabic"/>
          <w:sz w:val="32"/>
          <w:szCs w:val="32"/>
          <w:rtl/>
          <w:lang w:bidi="ar-DZ"/>
        </w:rPr>
        <w:t xml:space="preserve"> شكل سردي ينتج خطابا منفصلا وهو دعوة مستقلة داخل النص الشعري.</w:t>
      </w:r>
    </w:p>
    <w:p w:rsidR="00D445DC" w:rsidRPr="00FB4EB7"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lang w:bidi="ar-DZ"/>
        </w:rPr>
        <w:t xml:space="preserve">داخل الاقتصاد العام للسيمائيات والبنيات السردية </w:t>
      </w:r>
      <w:r w:rsidRPr="00FB4EB7">
        <w:rPr>
          <w:rFonts w:ascii="Traditional Arabic" w:hAnsi="Traditional Arabic" w:cs="Traditional Arabic" w:hint="cs"/>
          <w:sz w:val="32"/>
          <w:szCs w:val="32"/>
          <w:rtl/>
          <w:lang w:bidi="ar-DZ"/>
        </w:rPr>
        <w:t>أما</w:t>
      </w:r>
      <w:r w:rsidRPr="00FB4EB7">
        <w:rPr>
          <w:rFonts w:ascii="Traditional Arabic" w:hAnsi="Traditional Arabic" w:cs="Traditional Arabic"/>
          <w:sz w:val="32"/>
          <w:szCs w:val="32"/>
          <w:rtl/>
          <w:lang w:bidi="ar-DZ"/>
        </w:rPr>
        <w:t xml:space="preserve"> بنيات كبري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صغري.</w:t>
      </w:r>
      <w:r>
        <w:rPr>
          <w:rStyle w:val="Appelnotedebasdep"/>
          <w:rFonts w:ascii="Traditional Arabic" w:hAnsi="Traditional Arabic" w:cs="Traditional Arabic"/>
          <w:sz w:val="32"/>
          <w:szCs w:val="32"/>
          <w:rtl/>
          <w:lang w:bidi="ar-DZ"/>
        </w:rPr>
        <w:footnoteReference w:id="16"/>
      </w:r>
      <w:r w:rsidRPr="00FB4EB7">
        <w:rPr>
          <w:rFonts w:ascii="Traditional Arabic" w:hAnsi="Traditional Arabic" w:cs="Traditional Arabic"/>
          <w:sz w:val="32"/>
          <w:szCs w:val="32"/>
          <w:rtl/>
          <w:lang w:bidi="ar-DZ"/>
        </w:rPr>
        <w:t xml:space="preserve"> فهنا يقصد البنية الصغرى هي المستوي السطحي للنص </w:t>
      </w:r>
      <w:r w:rsidRPr="00FB4EB7">
        <w:rPr>
          <w:rFonts w:ascii="Traditional Arabic" w:hAnsi="Traditional Arabic" w:cs="Traditional Arabic" w:hint="cs"/>
          <w:sz w:val="32"/>
          <w:szCs w:val="32"/>
          <w:rtl/>
          <w:lang w:bidi="ar-DZ"/>
        </w:rPr>
        <w:t>أما</w:t>
      </w:r>
      <w:r w:rsidRPr="00FB4EB7">
        <w:rPr>
          <w:rFonts w:ascii="Traditional Arabic" w:hAnsi="Traditional Arabic" w:cs="Traditional Arabic"/>
          <w:sz w:val="32"/>
          <w:szCs w:val="32"/>
          <w:rtl/>
          <w:lang w:bidi="ar-DZ"/>
        </w:rPr>
        <w:t xml:space="preserve"> البنية الكبرى هي المستوي العميق والغامض للنص </w:t>
      </w:r>
      <w:r w:rsidRPr="00FB4EB7">
        <w:rPr>
          <w:rFonts w:ascii="Traditional Arabic" w:hAnsi="Traditional Arabic" w:cs="Traditional Arabic" w:hint="cs"/>
          <w:sz w:val="32"/>
          <w:szCs w:val="32"/>
          <w:rtl/>
          <w:lang w:bidi="ar-DZ"/>
        </w:rPr>
        <w:t>أي</w:t>
      </w:r>
      <w:r w:rsidRPr="00FB4EB7">
        <w:rPr>
          <w:rFonts w:ascii="Traditional Arabic" w:hAnsi="Traditional Arabic" w:cs="Traditional Arabic"/>
          <w:sz w:val="32"/>
          <w:szCs w:val="32"/>
          <w:rtl/>
          <w:lang w:bidi="ar-DZ"/>
        </w:rPr>
        <w:t xml:space="preserve"> عند تحليل نص لابد من المرور علي هاتين البنيتين.</w:t>
      </w:r>
    </w:p>
    <w:p w:rsidR="00D445DC" w:rsidRPr="00676541" w:rsidRDefault="00D445DC" w:rsidP="00D445DC">
      <w:pPr>
        <w:bidi/>
        <w:rPr>
          <w:rFonts w:ascii="Simplified Arabic" w:hAnsi="Simplified Arabic" w:cs="Simplified Arabic"/>
          <w:b/>
          <w:bCs/>
          <w:sz w:val="36"/>
          <w:szCs w:val="36"/>
          <w:rtl/>
          <w:lang w:bidi="ar-DZ"/>
        </w:rPr>
      </w:pPr>
      <w:r w:rsidRPr="00676541">
        <w:rPr>
          <w:rFonts w:ascii="Simplified Arabic" w:hAnsi="Simplified Arabic" w:cs="Simplified Arabic"/>
          <w:b/>
          <w:bCs/>
          <w:sz w:val="36"/>
          <w:szCs w:val="36"/>
          <w:rtl/>
          <w:lang w:bidi="ar-DZ"/>
        </w:rPr>
        <w:lastRenderedPageBreak/>
        <w:t>رابعا:</w:t>
      </w:r>
      <w:r>
        <w:rPr>
          <w:rFonts w:ascii="Simplified Arabic" w:hAnsi="Simplified Arabic" w:cs="Simplified Arabic" w:hint="cs"/>
          <w:b/>
          <w:bCs/>
          <w:sz w:val="36"/>
          <w:szCs w:val="36"/>
          <w:rtl/>
          <w:lang w:bidi="ar-DZ"/>
        </w:rPr>
        <w:t xml:space="preserve"> </w:t>
      </w:r>
      <w:r w:rsidRPr="00676541">
        <w:rPr>
          <w:rFonts w:ascii="Simplified Arabic" w:hAnsi="Simplified Arabic" w:cs="Simplified Arabic"/>
          <w:b/>
          <w:bCs/>
          <w:sz w:val="36"/>
          <w:szCs w:val="36"/>
          <w:rtl/>
          <w:lang w:bidi="ar-DZ"/>
        </w:rPr>
        <w:t xml:space="preserve">التعريف بالروائي: عز الدين </w:t>
      </w:r>
      <w:proofErr w:type="spellStart"/>
      <w:r w:rsidRPr="00676541">
        <w:rPr>
          <w:rFonts w:ascii="Simplified Arabic" w:hAnsi="Simplified Arabic" w:cs="Simplified Arabic"/>
          <w:b/>
          <w:bCs/>
          <w:sz w:val="36"/>
          <w:szCs w:val="36"/>
          <w:rtl/>
          <w:lang w:bidi="ar-DZ"/>
        </w:rPr>
        <w:t>جلاوجي</w:t>
      </w:r>
      <w:proofErr w:type="spellEnd"/>
      <w:r w:rsidRPr="00676541">
        <w:rPr>
          <w:rFonts w:ascii="Simplified Arabic" w:hAnsi="Simplified Arabic" w:cs="Simplified Arabic"/>
          <w:b/>
          <w:bCs/>
          <w:sz w:val="36"/>
          <w:szCs w:val="36"/>
          <w:rtl/>
          <w:lang w:bidi="ar-DZ"/>
        </w:rPr>
        <w:t>:</w:t>
      </w:r>
    </w:p>
    <w:p w:rsidR="00D445DC" w:rsidRPr="00FB4EB7" w:rsidRDefault="00D445DC" w:rsidP="00D445DC">
      <w:pPr>
        <w:bidi/>
        <w:spacing w:after="0" w:line="300" w:lineRule="atLeast"/>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 xml:space="preserve">عز الدين </w:t>
      </w:r>
      <w:proofErr w:type="spellStart"/>
      <w:r w:rsidRPr="00FB4EB7">
        <w:rPr>
          <w:rFonts w:ascii="Traditional Arabic" w:eastAsia="Times New Roman" w:hAnsi="Traditional Arabic" w:cs="Traditional Arabic"/>
          <w:sz w:val="28"/>
          <w:szCs w:val="32"/>
          <w:rtl/>
          <w:lang w:eastAsia="fr-FR"/>
        </w:rPr>
        <w:t>جلاوجي</w:t>
      </w:r>
      <w:proofErr w:type="spellEnd"/>
      <w:r w:rsidRPr="00FB4EB7">
        <w:rPr>
          <w:rFonts w:ascii="Traditional Arabic" w:eastAsia="Times New Roman" w:hAnsi="Traditional Arabic" w:cs="Traditional Arabic"/>
          <w:sz w:val="28"/>
          <w:szCs w:val="32"/>
          <w:rtl/>
          <w:lang w:eastAsia="fr-FR"/>
        </w:rPr>
        <w:t xml:space="preserve"> من مواليد 1962  بمدينة سطيف الجزائرية، يعد من </w:t>
      </w:r>
      <w:r w:rsidRPr="00FB4EB7">
        <w:rPr>
          <w:rFonts w:ascii="Traditional Arabic" w:eastAsia="Times New Roman" w:hAnsi="Traditional Arabic" w:cs="Traditional Arabic" w:hint="cs"/>
          <w:sz w:val="28"/>
          <w:szCs w:val="32"/>
          <w:rtl/>
          <w:lang w:eastAsia="fr-FR"/>
        </w:rPr>
        <w:t>الأقلام</w:t>
      </w:r>
      <w:r w:rsidRPr="00FB4EB7">
        <w:rPr>
          <w:rFonts w:ascii="Traditional Arabic" w:eastAsia="Times New Roman" w:hAnsi="Traditional Arabic" w:cs="Traditional Arabic"/>
          <w:sz w:val="28"/>
          <w:szCs w:val="32"/>
          <w:rtl/>
          <w:lang w:eastAsia="fr-FR"/>
        </w:rPr>
        <w:t xml:space="preserve"> </w:t>
      </w:r>
      <w:r w:rsidRPr="00FB4EB7">
        <w:rPr>
          <w:rFonts w:ascii="Traditional Arabic" w:eastAsia="Times New Roman" w:hAnsi="Traditional Arabic" w:cs="Traditional Arabic" w:hint="cs"/>
          <w:sz w:val="28"/>
          <w:szCs w:val="32"/>
          <w:rtl/>
          <w:lang w:eastAsia="fr-FR"/>
        </w:rPr>
        <w:t>الأدبية</w:t>
      </w:r>
      <w:r w:rsidRPr="00FB4EB7">
        <w:rPr>
          <w:rFonts w:ascii="Traditional Arabic" w:eastAsia="Times New Roman" w:hAnsi="Traditional Arabic" w:cs="Traditional Arabic"/>
          <w:sz w:val="28"/>
          <w:szCs w:val="32"/>
          <w:rtl/>
          <w:lang w:eastAsia="fr-FR"/>
        </w:rPr>
        <w:t xml:space="preserve"> البارزة في المشهد </w:t>
      </w:r>
      <w:r w:rsidRPr="00FB4EB7">
        <w:rPr>
          <w:rFonts w:ascii="Traditional Arabic" w:eastAsia="Times New Roman" w:hAnsi="Traditional Arabic" w:cs="Traditional Arabic" w:hint="cs"/>
          <w:sz w:val="28"/>
          <w:szCs w:val="32"/>
          <w:rtl/>
          <w:lang w:eastAsia="fr-FR"/>
        </w:rPr>
        <w:t>الأدبي</w:t>
      </w:r>
      <w:r w:rsidRPr="00FB4EB7">
        <w:rPr>
          <w:rFonts w:ascii="Traditional Arabic" w:eastAsia="Times New Roman" w:hAnsi="Traditional Arabic" w:cs="Traditional Arabic"/>
          <w:sz w:val="28"/>
          <w:szCs w:val="32"/>
          <w:rtl/>
          <w:lang w:eastAsia="fr-FR"/>
        </w:rPr>
        <w:t xml:space="preserve"> الجزائري المعاصر، بحكم غزارة إنتاجه من جهة، وتعدد الفنون </w:t>
      </w:r>
      <w:r w:rsidRPr="00FB4EB7">
        <w:rPr>
          <w:rFonts w:ascii="Traditional Arabic" w:eastAsia="Times New Roman" w:hAnsi="Traditional Arabic" w:cs="Traditional Arabic" w:hint="cs"/>
          <w:sz w:val="28"/>
          <w:szCs w:val="32"/>
          <w:rtl/>
          <w:lang w:eastAsia="fr-FR"/>
        </w:rPr>
        <w:t>الأدبية</w:t>
      </w:r>
      <w:r w:rsidRPr="00FB4EB7">
        <w:rPr>
          <w:rFonts w:ascii="Traditional Arabic" w:eastAsia="Times New Roman" w:hAnsi="Traditional Arabic" w:cs="Traditional Arabic"/>
          <w:sz w:val="28"/>
          <w:szCs w:val="32"/>
          <w:rtl/>
          <w:lang w:eastAsia="fr-FR"/>
        </w:rPr>
        <w:t xml:space="preserve"> التي كتب فيها، فقد كان قاصا وروائيا وشاعرا وكاتبا مسرحيا حيث  حاول أن يؤسس لاتجاه جديد في الكتابة المسرحية، أطلق عليه مصطلح مسردي</w:t>
      </w:r>
      <w:r>
        <w:rPr>
          <w:rFonts w:ascii="Traditional Arabic" w:eastAsia="Times New Roman" w:hAnsi="Traditional Arabic" w:cs="Traditional Arabic" w:hint="cs"/>
          <w:sz w:val="28"/>
          <w:szCs w:val="32"/>
          <w:rtl/>
          <w:lang w:eastAsia="fr-FR" w:bidi="ar-DZ"/>
        </w:rPr>
        <w:t>ة.</w:t>
      </w:r>
      <w:r>
        <w:rPr>
          <w:rStyle w:val="Appelnotedebasdep"/>
          <w:rFonts w:ascii="Traditional Arabic" w:eastAsia="Times New Roman" w:hAnsi="Traditional Arabic" w:cs="Traditional Arabic"/>
          <w:sz w:val="28"/>
          <w:szCs w:val="32"/>
          <w:rtl/>
          <w:lang w:eastAsia="fr-FR" w:bidi="ar-DZ"/>
        </w:rPr>
        <w:footnoteReference w:id="17"/>
      </w:r>
      <w:r w:rsidRPr="00FB4EB7">
        <w:rPr>
          <w:rFonts w:ascii="Traditional Arabic" w:eastAsia="Times New Roman" w:hAnsi="Traditional Arabic" w:cs="Traditional Arabic"/>
          <w:sz w:val="28"/>
          <w:szCs w:val="32"/>
          <w:rtl/>
          <w:lang w:eastAsia="fr-FR"/>
        </w:rPr>
        <w:t xml:space="preserve">  كما كتب في أدب </w:t>
      </w:r>
      <w:r w:rsidRPr="00FB4EB7">
        <w:rPr>
          <w:rFonts w:ascii="Traditional Arabic" w:eastAsia="Times New Roman" w:hAnsi="Traditional Arabic" w:cs="Traditional Arabic" w:hint="cs"/>
          <w:sz w:val="28"/>
          <w:szCs w:val="32"/>
          <w:rtl/>
          <w:lang w:eastAsia="fr-FR"/>
        </w:rPr>
        <w:t>الأطفال</w:t>
      </w:r>
      <w:r w:rsidRPr="00FB4EB7">
        <w:rPr>
          <w:rFonts w:ascii="Traditional Arabic" w:eastAsia="Times New Roman" w:hAnsi="Traditional Arabic" w:cs="Traditional Arabic"/>
          <w:sz w:val="28"/>
          <w:szCs w:val="32"/>
          <w:rtl/>
          <w:lang w:eastAsia="fr-FR"/>
        </w:rPr>
        <w:t>، إلى جانب في كونه يمارس البحث الاكاديمي كأستاذ جامعي في جامعة برج بوعريريج، وناقد أدبي من خلال</w:t>
      </w:r>
      <w:r w:rsidRPr="00FB4EB7">
        <w:rPr>
          <w:rFonts w:ascii="Traditional Arabic" w:eastAsia="Times New Roman" w:hAnsi="Traditional Arabic" w:cs="Traditional Arabic"/>
          <w:sz w:val="28"/>
          <w:szCs w:val="32"/>
          <w:rtl/>
          <w:lang w:eastAsia="fr-FR" w:bidi="ar-DZ"/>
        </w:rPr>
        <w:t xml:space="preserve"> </w:t>
      </w:r>
      <w:r w:rsidRPr="00FB4EB7">
        <w:rPr>
          <w:rFonts w:ascii="Traditional Arabic" w:eastAsia="Times New Roman" w:hAnsi="Traditional Arabic" w:cs="Traditional Arabic"/>
          <w:sz w:val="28"/>
          <w:szCs w:val="32"/>
          <w:rtl/>
          <w:lang w:eastAsia="fr-FR"/>
        </w:rPr>
        <w:t xml:space="preserve">ما كان يكتب في الصحف والمجلات الجزائرية والعربية، إلى جانب اهتماماته بالفن التشكيلي والموسيقى، بدأ نشر أعماله في الصحف منتصف الثمانينات، وصدرت أولى مجموعته القصصية عام 1994 ،اهتم بالنص المسرحي الجزائري والمغاربي، وقدم في ذلك رسالتي ، الماجستير والدكتوراه، يشتغل أستاذا </w:t>
      </w:r>
      <w:r w:rsidRPr="00FB4EB7">
        <w:rPr>
          <w:rFonts w:ascii="Traditional Arabic" w:eastAsia="Times New Roman" w:hAnsi="Traditional Arabic" w:cs="Traditional Arabic" w:hint="cs"/>
          <w:sz w:val="28"/>
          <w:szCs w:val="32"/>
          <w:rtl/>
          <w:lang w:eastAsia="fr-FR"/>
        </w:rPr>
        <w:t>الأدب</w:t>
      </w:r>
      <w:r w:rsidRPr="00FB4EB7">
        <w:rPr>
          <w:rFonts w:ascii="Traditional Arabic" w:eastAsia="Times New Roman" w:hAnsi="Traditional Arabic" w:cs="Traditional Arabic"/>
          <w:sz w:val="28"/>
          <w:szCs w:val="32"/>
          <w:rtl/>
          <w:lang w:eastAsia="fr-FR"/>
        </w:rPr>
        <w:t xml:space="preserve"> العربي </w:t>
      </w:r>
      <w:r>
        <w:rPr>
          <w:rStyle w:val="Appelnotedebasdep"/>
          <w:rFonts w:ascii="Traditional Arabic" w:eastAsia="Times New Roman" w:hAnsi="Traditional Arabic" w:cs="Traditional Arabic"/>
          <w:sz w:val="28"/>
          <w:szCs w:val="32"/>
          <w:rtl/>
          <w:lang w:eastAsia="fr-FR"/>
        </w:rPr>
        <w:footnoteReference w:id="18"/>
      </w:r>
      <w:r w:rsidRPr="00FB4EB7">
        <w:rPr>
          <w:rFonts w:ascii="Traditional Arabic" w:eastAsia="Times New Roman" w:hAnsi="Traditional Arabic" w:cs="Traditional Arabic"/>
          <w:sz w:val="28"/>
          <w:szCs w:val="32"/>
          <w:rtl/>
          <w:lang w:eastAsia="fr-FR"/>
        </w:rPr>
        <w:t xml:space="preserve"> ،كل هذه المعطيات جعلت من هذا الكاتب تجربة فريدة في الكتابة، تحاول دوما مواكبة التحولات والتغيرات التي يعيشها </w:t>
      </w:r>
      <w:r w:rsidRPr="00FB4EB7">
        <w:rPr>
          <w:rFonts w:ascii="Traditional Arabic" w:eastAsia="Times New Roman" w:hAnsi="Traditional Arabic" w:cs="Traditional Arabic" w:hint="cs"/>
          <w:sz w:val="28"/>
          <w:szCs w:val="32"/>
          <w:rtl/>
          <w:lang w:eastAsia="fr-FR"/>
        </w:rPr>
        <w:t>الأدب</w:t>
      </w:r>
      <w:r w:rsidRPr="00FB4EB7">
        <w:rPr>
          <w:rFonts w:ascii="Traditional Arabic" w:eastAsia="Times New Roman" w:hAnsi="Traditional Arabic" w:cs="Traditional Arabic"/>
          <w:sz w:val="28"/>
          <w:szCs w:val="32"/>
          <w:rtl/>
          <w:lang w:eastAsia="fr-FR"/>
        </w:rPr>
        <w:t xml:space="preserve"> في</w:t>
      </w:r>
      <w:r w:rsidRPr="00FB4EB7">
        <w:rPr>
          <w:rFonts w:ascii="Traditional Arabic" w:eastAsia="Times New Roman" w:hAnsi="Traditional Arabic" w:cs="Traditional Arabic"/>
          <w:sz w:val="28"/>
          <w:szCs w:val="32"/>
          <w:rtl/>
          <w:lang w:eastAsia="fr-FR" w:bidi="ar-DZ"/>
        </w:rPr>
        <w:t xml:space="preserve"> </w:t>
      </w:r>
      <w:r w:rsidRPr="00FB4EB7">
        <w:rPr>
          <w:rFonts w:ascii="Traditional Arabic" w:eastAsia="Times New Roman" w:hAnsi="Traditional Arabic" w:cs="Traditional Arabic"/>
          <w:sz w:val="28"/>
          <w:szCs w:val="32"/>
          <w:rtl/>
          <w:lang w:eastAsia="fr-FR"/>
        </w:rPr>
        <w:t xml:space="preserve">العالم ويعيشها </w:t>
      </w:r>
      <w:r w:rsidRPr="00FB4EB7">
        <w:rPr>
          <w:rFonts w:ascii="Traditional Arabic" w:eastAsia="Times New Roman" w:hAnsi="Traditional Arabic" w:cs="Traditional Arabic" w:hint="cs"/>
          <w:sz w:val="28"/>
          <w:szCs w:val="32"/>
          <w:rtl/>
          <w:lang w:eastAsia="fr-FR"/>
        </w:rPr>
        <w:t>الإنسان</w:t>
      </w:r>
      <w:r w:rsidRPr="00FB4EB7">
        <w:rPr>
          <w:rFonts w:ascii="Traditional Arabic" w:eastAsia="Times New Roman" w:hAnsi="Traditional Arabic" w:cs="Traditional Arabic"/>
          <w:sz w:val="28"/>
          <w:szCs w:val="32"/>
          <w:rtl/>
          <w:lang w:eastAsia="fr-FR"/>
        </w:rPr>
        <w:t xml:space="preserve">، فالهم </w:t>
      </w:r>
      <w:r w:rsidRPr="00FB4EB7">
        <w:rPr>
          <w:rFonts w:ascii="Traditional Arabic" w:eastAsia="Times New Roman" w:hAnsi="Traditional Arabic" w:cs="Traditional Arabic" w:hint="cs"/>
          <w:sz w:val="28"/>
          <w:szCs w:val="32"/>
          <w:rtl/>
          <w:lang w:eastAsia="fr-FR"/>
        </w:rPr>
        <w:t>الإنساني</w:t>
      </w:r>
      <w:r w:rsidRPr="00FB4EB7">
        <w:rPr>
          <w:rFonts w:ascii="Traditional Arabic" w:eastAsia="Times New Roman" w:hAnsi="Traditional Arabic" w:cs="Traditional Arabic"/>
          <w:sz w:val="28"/>
          <w:szCs w:val="32"/>
          <w:rtl/>
          <w:lang w:eastAsia="fr-FR"/>
        </w:rPr>
        <w:t xml:space="preserve"> والاجتماعي هو الذي أخذ منه الكثير، يحاول ملامسة جراحاته، بلغة شفافة وشاعرية مفعمة بالعواطف الجياشة والرقيقة اتجاه ما يصيب </w:t>
      </w:r>
      <w:r w:rsidRPr="00FB4EB7">
        <w:rPr>
          <w:rFonts w:ascii="Traditional Arabic" w:eastAsia="Times New Roman" w:hAnsi="Traditional Arabic" w:cs="Traditional Arabic" w:hint="cs"/>
          <w:sz w:val="28"/>
          <w:szCs w:val="32"/>
          <w:rtl/>
          <w:lang w:eastAsia="fr-FR"/>
        </w:rPr>
        <w:t>الإنسان</w:t>
      </w:r>
      <w:r w:rsidRPr="00FB4EB7">
        <w:rPr>
          <w:rFonts w:ascii="Traditional Arabic" w:eastAsia="Times New Roman" w:hAnsi="Traditional Arabic" w:cs="Traditional Arabic"/>
          <w:sz w:val="28"/>
          <w:szCs w:val="32"/>
          <w:rtl/>
          <w:lang w:eastAsia="fr-FR"/>
        </w:rPr>
        <w:t xml:space="preserve"> والمجتمع من نكسات وانهزامات، وهذا ما جعل الناقد حسين فيلالي يقول إن المتتبع لتجربة الروائي عز الدين </w:t>
      </w:r>
      <w:proofErr w:type="spellStart"/>
      <w:r w:rsidRPr="00FB4EB7">
        <w:rPr>
          <w:rFonts w:ascii="Traditional Arabic" w:eastAsia="Times New Roman" w:hAnsi="Traditional Arabic" w:cs="Traditional Arabic"/>
          <w:sz w:val="28"/>
          <w:szCs w:val="32"/>
          <w:rtl/>
          <w:lang w:eastAsia="fr-FR"/>
        </w:rPr>
        <w:t>جلاوجي</w:t>
      </w:r>
      <w:proofErr w:type="spellEnd"/>
      <w:r w:rsidRPr="00FB4EB7">
        <w:rPr>
          <w:rFonts w:ascii="Traditional Arabic" w:eastAsia="Times New Roman" w:hAnsi="Traditional Arabic" w:cs="Traditional Arabic"/>
          <w:sz w:val="28"/>
          <w:szCs w:val="32"/>
          <w:rtl/>
          <w:lang w:eastAsia="fr-FR"/>
        </w:rPr>
        <w:t xml:space="preserve"> بدءا من سرادق الحلم والفجيعة ومرورا بالفراشات والغيلان، رأس المحنة، وانتهاء بالرماد الذي غسل الماء يقف على ذلك الاهتمام باللغة الفنية كمكون رئيس من</w:t>
      </w:r>
      <w:r w:rsidRPr="00FB4EB7">
        <w:rPr>
          <w:rFonts w:ascii="Traditional Arabic" w:eastAsia="Times New Roman" w:hAnsi="Traditional Arabic" w:cs="Traditional Arabic"/>
          <w:sz w:val="28"/>
          <w:szCs w:val="32"/>
          <w:rtl/>
          <w:lang w:eastAsia="fr-FR" w:bidi="ar-DZ"/>
        </w:rPr>
        <w:t xml:space="preserve"> </w:t>
      </w:r>
      <w:r w:rsidRPr="00FB4EB7">
        <w:rPr>
          <w:rFonts w:ascii="Traditional Arabic" w:eastAsia="Times New Roman" w:hAnsi="Traditional Arabic" w:cs="Traditional Arabic"/>
          <w:sz w:val="28"/>
          <w:szCs w:val="32"/>
          <w:rtl/>
          <w:lang w:eastAsia="fr-FR"/>
        </w:rPr>
        <w:t>مكونات السرد الروائي</w:t>
      </w:r>
      <w:r>
        <w:rPr>
          <w:rStyle w:val="Appelnotedebasdep"/>
          <w:rFonts w:ascii="Traditional Arabic" w:eastAsia="Times New Roman" w:hAnsi="Traditional Arabic" w:cs="Traditional Arabic"/>
          <w:sz w:val="28"/>
          <w:szCs w:val="32"/>
          <w:rtl/>
          <w:lang w:eastAsia="fr-FR"/>
        </w:rPr>
        <w:footnoteReference w:id="19"/>
      </w:r>
      <w:r w:rsidRPr="00FB4EB7">
        <w:rPr>
          <w:rFonts w:ascii="Traditional Arabic" w:eastAsia="Times New Roman" w:hAnsi="Traditional Arabic" w:cs="Traditional Arabic"/>
          <w:sz w:val="28"/>
          <w:szCs w:val="32"/>
          <w:rtl/>
          <w:lang w:eastAsia="fr-FR"/>
        </w:rPr>
        <w:t xml:space="preserve"> ، لذلك لقيت أعماله رواجا كبير في سوق القراءة، خصوصا من قبل المثقفين والجامعيين، الذين يدركون هذا التحول في الكتابة، ودوره في طرح القضايا العميقة، وتلقفها النقاد بنهم شديد، وما يدل على ذلك الهائل من هو ذلك الكم الدراسات التي ألفت حول أعمال هذا الرجل، في الجامعات الجزائرية أو العربية، وسواء في قسم الدراسات العليا (الماجستير والدكتوراه) أو في الليسانس، أو حتى في دور الثقافة، أو عبر وسائل </w:t>
      </w:r>
      <w:r w:rsidRPr="00FB4EB7">
        <w:rPr>
          <w:rFonts w:ascii="Traditional Arabic" w:eastAsia="Times New Roman" w:hAnsi="Traditional Arabic" w:cs="Traditional Arabic" w:hint="cs"/>
          <w:sz w:val="28"/>
          <w:szCs w:val="32"/>
          <w:rtl/>
          <w:lang w:eastAsia="fr-FR"/>
        </w:rPr>
        <w:t>الأعلام</w:t>
      </w:r>
      <w:r w:rsidRPr="00FB4EB7">
        <w:rPr>
          <w:rFonts w:ascii="Traditional Arabic" w:eastAsia="Times New Roman" w:hAnsi="Traditional Arabic" w:cs="Traditional Arabic"/>
          <w:sz w:val="28"/>
          <w:szCs w:val="32"/>
          <w:rtl/>
          <w:lang w:eastAsia="fr-FR"/>
        </w:rPr>
        <w:t xml:space="preserve"> المكتوبة والمسموعة</w:t>
      </w:r>
      <w:r w:rsidRPr="00FB4EB7">
        <w:rPr>
          <w:rFonts w:ascii="Traditional Arabic" w:eastAsia="Times New Roman" w:hAnsi="Traditional Arabic" w:cs="Traditional Arabic"/>
          <w:sz w:val="28"/>
          <w:szCs w:val="32"/>
          <w:lang w:eastAsia="fr-FR"/>
        </w:rPr>
        <w:t>.</w:t>
      </w:r>
      <w:r w:rsidRPr="00FB4EB7">
        <w:rPr>
          <w:rFonts w:ascii="Traditional Arabic" w:eastAsia="Times New Roman" w:hAnsi="Traditional Arabic" w:cs="Traditional Arabic"/>
          <w:sz w:val="28"/>
          <w:szCs w:val="32"/>
          <w:lang w:eastAsia="fr-FR"/>
        </w:rPr>
        <w:cr/>
        <w:t xml:space="preserve"> </w:t>
      </w:r>
      <w:r w:rsidRPr="00FB4EB7">
        <w:rPr>
          <w:rFonts w:ascii="Traditional Arabic" w:eastAsia="Times New Roman" w:hAnsi="Traditional Arabic" w:cs="Traditional Arabic"/>
          <w:b/>
          <w:bCs/>
          <w:sz w:val="28"/>
          <w:szCs w:val="32"/>
          <w:rtl/>
          <w:lang w:eastAsia="fr-FR"/>
        </w:rPr>
        <w:t>العضوية في المؤسسات الثقافية:</w:t>
      </w:r>
    </w:p>
    <w:p w:rsidR="00D445DC" w:rsidRPr="00FB4EB7" w:rsidRDefault="00D445DC" w:rsidP="00D445DC">
      <w:pPr>
        <w:pStyle w:val="Paragraphedeliste"/>
        <w:numPr>
          <w:ilvl w:val="0"/>
          <w:numId w:val="5"/>
        </w:numPr>
        <w:bidi/>
        <w:spacing w:after="0" w:line="300" w:lineRule="atLeast"/>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 xml:space="preserve">عضو مؤسس ورئيس رابطة أهل القلم الولائية بسطيف منذ1990. </w:t>
      </w:r>
    </w:p>
    <w:p w:rsidR="00D445DC" w:rsidRPr="00FB4EB7" w:rsidRDefault="00D445DC" w:rsidP="00D445DC">
      <w:pPr>
        <w:pStyle w:val="Paragraphedeliste"/>
        <w:numPr>
          <w:ilvl w:val="0"/>
          <w:numId w:val="5"/>
        </w:numPr>
        <w:bidi/>
        <w:spacing w:after="0" w:line="300" w:lineRule="atLeast"/>
        <w:jc w:val="both"/>
        <w:rPr>
          <w:rFonts w:ascii="Traditional Arabic" w:eastAsia="Times New Roman" w:hAnsi="Traditional Arabic" w:cs="Traditional Arabic"/>
          <w:sz w:val="28"/>
          <w:szCs w:val="32"/>
          <w:lang w:eastAsia="fr-FR"/>
        </w:rPr>
      </w:pPr>
      <w:r w:rsidRPr="00FB4EB7">
        <w:rPr>
          <w:rFonts w:ascii="Traditional Arabic" w:eastAsia="Times New Roman" w:hAnsi="Traditional Arabic" w:cs="Traditional Arabic"/>
          <w:sz w:val="28"/>
          <w:szCs w:val="32"/>
          <w:rtl/>
          <w:lang w:eastAsia="fr-FR"/>
        </w:rPr>
        <w:t xml:space="preserve">عضو </w:t>
      </w:r>
      <w:proofErr w:type="gramStart"/>
      <w:r w:rsidRPr="00FB4EB7">
        <w:rPr>
          <w:rFonts w:ascii="Traditional Arabic" w:eastAsia="Times New Roman" w:hAnsi="Traditional Arabic" w:cs="Traditional Arabic"/>
          <w:sz w:val="28"/>
          <w:szCs w:val="32"/>
          <w:rtl/>
          <w:lang w:eastAsia="fr-FR"/>
        </w:rPr>
        <w:t>مؤسس</w:t>
      </w:r>
      <w:proofErr w:type="gramEnd"/>
      <w:r w:rsidRPr="00FB4EB7">
        <w:rPr>
          <w:rFonts w:ascii="Traditional Arabic" w:eastAsia="Times New Roman" w:hAnsi="Traditional Arabic" w:cs="Traditional Arabic"/>
          <w:sz w:val="28"/>
          <w:szCs w:val="32"/>
          <w:rtl/>
          <w:lang w:eastAsia="fr-FR"/>
        </w:rPr>
        <w:t xml:space="preserve"> لرابطة إبداع الثقافية الوطنية وعضو مكتبها الوطني منذ2001.</w:t>
      </w:r>
    </w:p>
    <w:p w:rsidR="00D445DC" w:rsidRPr="00FB4EB7" w:rsidRDefault="00D445DC" w:rsidP="00D445DC">
      <w:pPr>
        <w:pStyle w:val="Paragraphedeliste"/>
        <w:numPr>
          <w:ilvl w:val="0"/>
          <w:numId w:val="5"/>
        </w:numPr>
        <w:bidi/>
        <w:spacing w:after="0" w:line="300" w:lineRule="atLeast"/>
        <w:jc w:val="both"/>
        <w:rPr>
          <w:rFonts w:ascii="Traditional Arabic" w:eastAsia="Times New Roman" w:hAnsi="Traditional Arabic" w:cs="Traditional Arabic"/>
          <w:sz w:val="28"/>
          <w:szCs w:val="32"/>
          <w:lang w:eastAsia="fr-FR"/>
        </w:rPr>
      </w:pPr>
      <w:proofErr w:type="gramStart"/>
      <w:r w:rsidRPr="00FB4EB7">
        <w:rPr>
          <w:rFonts w:ascii="Traditional Arabic" w:eastAsia="Times New Roman" w:hAnsi="Traditional Arabic" w:cs="Traditional Arabic"/>
          <w:sz w:val="28"/>
          <w:szCs w:val="32"/>
          <w:rtl/>
          <w:lang w:eastAsia="fr-FR"/>
        </w:rPr>
        <w:t>عضو</w:t>
      </w:r>
      <w:proofErr w:type="gramEnd"/>
      <w:r w:rsidRPr="00FB4EB7">
        <w:rPr>
          <w:rFonts w:ascii="Traditional Arabic" w:eastAsia="Times New Roman" w:hAnsi="Traditional Arabic" w:cs="Traditional Arabic"/>
          <w:sz w:val="28"/>
          <w:szCs w:val="32"/>
          <w:rtl/>
          <w:lang w:eastAsia="fr-FR"/>
        </w:rPr>
        <w:t xml:space="preserve"> اتحاد الكتاب الجزائريين..  وعضو المكتب الوطني التحاد الكتاب الجزائريين 2000/2003.</w:t>
      </w:r>
    </w:p>
    <w:p w:rsidR="00D445DC" w:rsidRPr="00FB4EB7" w:rsidRDefault="00D445DC" w:rsidP="00D445DC">
      <w:pPr>
        <w:bidi/>
        <w:spacing w:after="0" w:line="300" w:lineRule="atLeast"/>
        <w:rPr>
          <w:rFonts w:ascii="Traditional Arabic" w:eastAsia="Times New Roman" w:hAnsi="Traditional Arabic" w:cs="Traditional Arabic"/>
          <w:b/>
          <w:bCs/>
          <w:sz w:val="28"/>
          <w:szCs w:val="32"/>
          <w:lang w:eastAsia="fr-FR"/>
        </w:rPr>
      </w:pPr>
      <w:r w:rsidRPr="00FB4EB7">
        <w:rPr>
          <w:rFonts w:ascii="Traditional Arabic" w:eastAsia="Times New Roman" w:hAnsi="Traditional Arabic" w:cs="Traditional Arabic"/>
          <w:b/>
          <w:bCs/>
          <w:sz w:val="28"/>
          <w:szCs w:val="32"/>
          <w:rtl/>
          <w:lang w:eastAsia="fr-FR"/>
        </w:rPr>
        <w:t xml:space="preserve">التأسيس </w:t>
      </w:r>
      <w:r w:rsidRPr="00FB4EB7">
        <w:rPr>
          <w:rFonts w:ascii="Traditional Arabic" w:eastAsia="Times New Roman" w:hAnsi="Traditional Arabic" w:cs="Traditional Arabic" w:hint="cs"/>
          <w:b/>
          <w:bCs/>
          <w:sz w:val="28"/>
          <w:szCs w:val="32"/>
          <w:rtl/>
          <w:lang w:eastAsia="fr-FR"/>
        </w:rPr>
        <w:t>والإشراف</w:t>
      </w:r>
      <w:r w:rsidRPr="00FB4EB7">
        <w:rPr>
          <w:rFonts w:ascii="Traditional Arabic" w:eastAsia="Times New Roman" w:hAnsi="Traditional Arabic" w:cs="Traditional Arabic"/>
          <w:b/>
          <w:bCs/>
          <w:sz w:val="28"/>
          <w:szCs w:val="32"/>
          <w:rtl/>
          <w:lang w:eastAsia="fr-FR"/>
        </w:rPr>
        <w:t xml:space="preserve"> على الملتقيات الثقافية </w:t>
      </w:r>
      <w:proofErr w:type="gramStart"/>
      <w:r w:rsidRPr="00FB4EB7">
        <w:rPr>
          <w:rFonts w:ascii="Traditional Arabic" w:eastAsia="Times New Roman" w:hAnsi="Traditional Arabic" w:cs="Traditional Arabic" w:hint="cs"/>
          <w:b/>
          <w:bCs/>
          <w:sz w:val="28"/>
          <w:szCs w:val="32"/>
          <w:rtl/>
          <w:lang w:eastAsia="fr-FR"/>
        </w:rPr>
        <w:t>والأدبية</w:t>
      </w:r>
      <w:proofErr w:type="gramEnd"/>
      <w:r w:rsidRPr="00FB4EB7">
        <w:rPr>
          <w:rFonts w:ascii="Traditional Arabic" w:eastAsia="Times New Roman" w:hAnsi="Traditional Arabic" w:cs="Traditional Arabic"/>
          <w:b/>
          <w:bCs/>
          <w:sz w:val="28"/>
          <w:szCs w:val="32"/>
          <w:rtl/>
          <w:lang w:eastAsia="fr-FR"/>
        </w:rPr>
        <w:t>:</w:t>
      </w:r>
      <w:r>
        <w:rPr>
          <w:rStyle w:val="Appelnotedebasdep"/>
          <w:rFonts w:ascii="Traditional Arabic" w:eastAsia="Times New Roman" w:hAnsi="Traditional Arabic" w:cs="Traditional Arabic"/>
          <w:b/>
          <w:bCs/>
          <w:sz w:val="28"/>
          <w:szCs w:val="32"/>
          <w:rtl/>
          <w:lang w:eastAsia="fr-FR"/>
        </w:rPr>
        <w:footnoteReference w:id="20"/>
      </w:r>
    </w:p>
    <w:p w:rsidR="00D445DC" w:rsidRPr="00FB4EB7" w:rsidRDefault="00D445DC" w:rsidP="00D445DC">
      <w:pPr>
        <w:pStyle w:val="Paragraphedeliste"/>
        <w:numPr>
          <w:ilvl w:val="0"/>
          <w:numId w:val="6"/>
        </w:numPr>
        <w:bidi/>
        <w:spacing w:after="0" w:line="300" w:lineRule="atLeast"/>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lastRenderedPageBreak/>
        <w:t xml:space="preserve">ملتقى أدب الشباب الاول1996. </w:t>
      </w:r>
    </w:p>
    <w:p w:rsidR="00D445DC" w:rsidRPr="00FB4EB7" w:rsidRDefault="00D445DC" w:rsidP="00D445DC">
      <w:pPr>
        <w:pStyle w:val="Paragraphedeliste"/>
        <w:numPr>
          <w:ilvl w:val="0"/>
          <w:numId w:val="6"/>
        </w:numPr>
        <w:bidi/>
        <w:spacing w:after="0" w:line="300" w:lineRule="atLeast"/>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ملتقى أدب الشباب الثاني 1997.</w:t>
      </w:r>
    </w:p>
    <w:p w:rsidR="00D445DC" w:rsidRPr="00FB4EB7" w:rsidRDefault="00D445DC" w:rsidP="00D445DC">
      <w:pPr>
        <w:pStyle w:val="Paragraphedeliste"/>
        <w:numPr>
          <w:ilvl w:val="0"/>
          <w:numId w:val="6"/>
        </w:numPr>
        <w:bidi/>
        <w:spacing w:after="0" w:line="300" w:lineRule="atLeast"/>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 xml:space="preserve">ملتقى المرأة </w:t>
      </w:r>
      <w:r w:rsidRPr="00FB4EB7">
        <w:rPr>
          <w:rFonts w:ascii="Traditional Arabic" w:eastAsia="Times New Roman" w:hAnsi="Traditional Arabic" w:cs="Traditional Arabic" w:hint="cs"/>
          <w:sz w:val="28"/>
          <w:szCs w:val="32"/>
          <w:rtl/>
          <w:lang w:eastAsia="fr-FR"/>
        </w:rPr>
        <w:t>والإبداع</w:t>
      </w:r>
      <w:r w:rsidRPr="00FB4EB7">
        <w:rPr>
          <w:rFonts w:ascii="Traditional Arabic" w:eastAsia="Times New Roman" w:hAnsi="Traditional Arabic" w:cs="Traditional Arabic"/>
          <w:sz w:val="28"/>
          <w:szCs w:val="32"/>
          <w:rtl/>
          <w:lang w:eastAsia="fr-FR"/>
        </w:rPr>
        <w:t xml:space="preserve"> في الجزائر2000.</w:t>
      </w:r>
    </w:p>
    <w:p w:rsidR="00D445DC" w:rsidRPr="00FB4EB7" w:rsidRDefault="00D445DC" w:rsidP="00D445DC">
      <w:pPr>
        <w:pStyle w:val="Paragraphedeliste"/>
        <w:numPr>
          <w:ilvl w:val="0"/>
          <w:numId w:val="6"/>
        </w:numPr>
        <w:bidi/>
        <w:spacing w:after="0" w:line="300" w:lineRule="atLeast"/>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 xml:space="preserve">ملتقى أدب </w:t>
      </w:r>
      <w:r w:rsidRPr="00FB4EB7">
        <w:rPr>
          <w:rFonts w:ascii="Traditional Arabic" w:eastAsia="Times New Roman" w:hAnsi="Traditional Arabic" w:cs="Traditional Arabic" w:hint="cs"/>
          <w:sz w:val="28"/>
          <w:szCs w:val="32"/>
          <w:rtl/>
          <w:lang w:eastAsia="fr-FR"/>
        </w:rPr>
        <w:t>الأطفال</w:t>
      </w:r>
      <w:r w:rsidRPr="00FB4EB7">
        <w:rPr>
          <w:rFonts w:ascii="Traditional Arabic" w:eastAsia="Times New Roman" w:hAnsi="Traditional Arabic" w:cs="Traditional Arabic"/>
          <w:sz w:val="28"/>
          <w:szCs w:val="32"/>
          <w:rtl/>
          <w:lang w:eastAsia="fr-FR"/>
        </w:rPr>
        <w:t xml:space="preserve"> بالجزائر2001.</w:t>
      </w:r>
    </w:p>
    <w:p w:rsidR="00D445DC" w:rsidRPr="00FB4EB7" w:rsidRDefault="00D445DC" w:rsidP="00D445DC">
      <w:pPr>
        <w:pStyle w:val="Paragraphedeliste"/>
        <w:numPr>
          <w:ilvl w:val="0"/>
          <w:numId w:val="6"/>
        </w:numPr>
        <w:bidi/>
        <w:spacing w:after="0" w:line="300" w:lineRule="atLeast"/>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ملتقى الرواية الجزائرية بين التأسيس والتجريب ماي2003.</w:t>
      </w:r>
    </w:p>
    <w:p w:rsidR="00D445DC" w:rsidRPr="00FB4EB7" w:rsidRDefault="00D445DC" w:rsidP="00D445DC">
      <w:pPr>
        <w:pStyle w:val="Paragraphedeliste"/>
        <w:numPr>
          <w:ilvl w:val="0"/>
          <w:numId w:val="6"/>
        </w:numPr>
        <w:bidi/>
        <w:spacing w:after="0" w:line="300" w:lineRule="atLeast"/>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 xml:space="preserve">ملتقى الرواية بين راهن الرواية ورواية الراهن ماي2006. </w:t>
      </w:r>
    </w:p>
    <w:p w:rsidR="00D445DC" w:rsidRPr="00FB4EB7" w:rsidRDefault="00D445DC" w:rsidP="00D445DC">
      <w:pPr>
        <w:pStyle w:val="Paragraphedeliste"/>
        <w:numPr>
          <w:ilvl w:val="0"/>
          <w:numId w:val="6"/>
        </w:numPr>
        <w:bidi/>
        <w:spacing w:after="0" w:line="300" w:lineRule="atLeast"/>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الملتقى العربي أسئلة الحداثة في الرواية الجزائرية 2007.</w:t>
      </w:r>
    </w:p>
    <w:p w:rsidR="00D445DC" w:rsidRPr="00FB4EB7" w:rsidRDefault="00D445DC" w:rsidP="00D445DC">
      <w:pPr>
        <w:bidi/>
        <w:spacing w:after="0" w:line="300" w:lineRule="atLeast"/>
        <w:rPr>
          <w:rFonts w:ascii="Traditional Arabic" w:eastAsia="Times New Roman" w:hAnsi="Traditional Arabic" w:cs="Traditional Arabic"/>
          <w:b/>
          <w:bCs/>
          <w:sz w:val="28"/>
          <w:szCs w:val="32"/>
          <w:rtl/>
          <w:lang w:eastAsia="fr-FR"/>
        </w:rPr>
      </w:pPr>
      <w:r w:rsidRPr="00FB4EB7">
        <w:rPr>
          <w:rFonts w:ascii="Traditional Arabic" w:eastAsia="Times New Roman" w:hAnsi="Traditional Arabic" w:cs="Traditional Arabic"/>
          <w:b/>
          <w:bCs/>
          <w:sz w:val="28"/>
          <w:szCs w:val="32"/>
          <w:rtl/>
          <w:lang w:eastAsia="fr-FR"/>
        </w:rPr>
        <w:t xml:space="preserve">التأسيس </w:t>
      </w:r>
      <w:r w:rsidRPr="00FB4EB7">
        <w:rPr>
          <w:rFonts w:ascii="Traditional Arabic" w:eastAsia="Times New Roman" w:hAnsi="Traditional Arabic" w:cs="Traditional Arabic" w:hint="cs"/>
          <w:b/>
          <w:bCs/>
          <w:sz w:val="28"/>
          <w:szCs w:val="32"/>
          <w:rtl/>
          <w:lang w:eastAsia="fr-FR"/>
        </w:rPr>
        <w:t>والإشراف</w:t>
      </w:r>
      <w:r w:rsidRPr="00FB4EB7">
        <w:rPr>
          <w:rFonts w:ascii="Traditional Arabic" w:eastAsia="Times New Roman" w:hAnsi="Traditional Arabic" w:cs="Traditional Arabic"/>
          <w:b/>
          <w:bCs/>
          <w:sz w:val="28"/>
          <w:szCs w:val="32"/>
          <w:rtl/>
          <w:lang w:eastAsia="fr-FR"/>
        </w:rPr>
        <w:t xml:space="preserve"> على الملتقيات الثقافية </w:t>
      </w:r>
      <w:proofErr w:type="gramStart"/>
      <w:r w:rsidRPr="00FB4EB7">
        <w:rPr>
          <w:rFonts w:ascii="Traditional Arabic" w:eastAsia="Times New Roman" w:hAnsi="Traditional Arabic" w:cs="Traditional Arabic"/>
          <w:b/>
          <w:bCs/>
          <w:sz w:val="28"/>
          <w:szCs w:val="32"/>
          <w:rtl/>
          <w:lang w:eastAsia="fr-FR"/>
        </w:rPr>
        <w:t>والعربية</w:t>
      </w:r>
      <w:proofErr w:type="gramEnd"/>
      <w:r w:rsidRPr="00FB4EB7">
        <w:rPr>
          <w:rFonts w:ascii="Traditional Arabic" w:eastAsia="Times New Roman" w:hAnsi="Traditional Arabic" w:cs="Traditional Arabic"/>
          <w:b/>
          <w:bCs/>
          <w:sz w:val="28"/>
          <w:szCs w:val="32"/>
          <w:rtl/>
          <w:lang w:eastAsia="fr-FR"/>
        </w:rPr>
        <w:t>:</w:t>
      </w:r>
    </w:p>
    <w:p w:rsidR="00D445DC" w:rsidRPr="00FB4EB7" w:rsidRDefault="00D445DC" w:rsidP="00D445DC">
      <w:pPr>
        <w:pStyle w:val="Paragraphedeliste"/>
        <w:numPr>
          <w:ilvl w:val="0"/>
          <w:numId w:val="7"/>
        </w:numPr>
        <w:bidi/>
        <w:spacing w:after="0" w:line="300" w:lineRule="atLeast"/>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المشاركة في ملتقى البابطين الكويتي في الجزائر 2000.</w:t>
      </w:r>
    </w:p>
    <w:p w:rsidR="00D445DC" w:rsidRPr="00FB4EB7" w:rsidRDefault="00D445DC" w:rsidP="00D445DC">
      <w:pPr>
        <w:pStyle w:val="Paragraphedeliste"/>
        <w:numPr>
          <w:ilvl w:val="0"/>
          <w:numId w:val="7"/>
        </w:numPr>
        <w:bidi/>
        <w:spacing w:after="0" w:line="300" w:lineRule="atLeast"/>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 xml:space="preserve">المشاركة في ندوة </w:t>
      </w:r>
      <w:r w:rsidRPr="00FB4EB7">
        <w:rPr>
          <w:rFonts w:ascii="Traditional Arabic" w:eastAsia="Times New Roman" w:hAnsi="Traditional Arabic" w:cs="Traditional Arabic" w:hint="cs"/>
          <w:sz w:val="28"/>
          <w:szCs w:val="32"/>
          <w:rtl/>
          <w:lang w:eastAsia="fr-FR"/>
        </w:rPr>
        <w:t>الأمانة</w:t>
      </w:r>
      <w:r w:rsidRPr="00FB4EB7">
        <w:rPr>
          <w:rFonts w:ascii="Traditional Arabic" w:eastAsia="Times New Roman" w:hAnsi="Traditional Arabic" w:cs="Traditional Arabic"/>
          <w:sz w:val="28"/>
          <w:szCs w:val="32"/>
          <w:rtl/>
          <w:lang w:eastAsia="fr-FR"/>
        </w:rPr>
        <w:t xml:space="preserve"> العامة التحاد </w:t>
      </w:r>
      <w:r w:rsidRPr="00FB4EB7">
        <w:rPr>
          <w:rFonts w:ascii="Traditional Arabic" w:eastAsia="Times New Roman" w:hAnsi="Traditional Arabic" w:cs="Traditional Arabic" w:hint="cs"/>
          <w:sz w:val="28"/>
          <w:szCs w:val="32"/>
          <w:rtl/>
          <w:lang w:eastAsia="fr-FR"/>
        </w:rPr>
        <w:t>الأدباء</w:t>
      </w:r>
      <w:r w:rsidRPr="00FB4EB7">
        <w:rPr>
          <w:rFonts w:ascii="Traditional Arabic" w:eastAsia="Times New Roman" w:hAnsi="Traditional Arabic" w:cs="Traditional Arabic"/>
          <w:sz w:val="28"/>
          <w:szCs w:val="32"/>
          <w:rtl/>
          <w:lang w:eastAsia="fr-FR"/>
        </w:rPr>
        <w:t xml:space="preserve"> العرب بتونس </w:t>
      </w:r>
      <w:proofErr w:type="spellStart"/>
      <w:r w:rsidRPr="00FB4EB7">
        <w:rPr>
          <w:rFonts w:ascii="Traditional Arabic" w:eastAsia="Times New Roman" w:hAnsi="Traditional Arabic" w:cs="Traditional Arabic"/>
          <w:sz w:val="28"/>
          <w:szCs w:val="32"/>
          <w:rtl/>
          <w:lang w:eastAsia="fr-FR"/>
        </w:rPr>
        <w:t>جانفي</w:t>
      </w:r>
      <w:proofErr w:type="spellEnd"/>
      <w:r w:rsidRPr="00FB4EB7">
        <w:rPr>
          <w:rFonts w:ascii="Traditional Arabic" w:eastAsia="Times New Roman" w:hAnsi="Traditional Arabic" w:cs="Traditional Arabic"/>
          <w:sz w:val="28"/>
          <w:szCs w:val="32"/>
          <w:rtl/>
          <w:lang w:eastAsia="fr-FR"/>
        </w:rPr>
        <w:t xml:space="preserve"> 2003.</w:t>
      </w:r>
    </w:p>
    <w:p w:rsidR="00D445DC" w:rsidRPr="00FB4EB7" w:rsidRDefault="00D445DC" w:rsidP="00D445DC">
      <w:pPr>
        <w:pStyle w:val="Paragraphedeliste"/>
        <w:numPr>
          <w:ilvl w:val="0"/>
          <w:numId w:val="7"/>
        </w:numPr>
        <w:bidi/>
        <w:spacing w:after="0" w:line="300" w:lineRule="atLeast"/>
        <w:jc w:val="both"/>
        <w:rPr>
          <w:rFonts w:ascii="Traditional Arabic" w:eastAsia="Times New Roman" w:hAnsi="Traditional Arabic" w:cs="Traditional Arabic"/>
          <w:sz w:val="28"/>
          <w:szCs w:val="32"/>
          <w:rtl/>
          <w:lang w:eastAsia="fr-FR"/>
        </w:rPr>
      </w:pPr>
      <w:proofErr w:type="gramStart"/>
      <w:r w:rsidRPr="00FB4EB7">
        <w:rPr>
          <w:rFonts w:ascii="Traditional Arabic" w:eastAsia="Times New Roman" w:hAnsi="Traditional Arabic" w:cs="Traditional Arabic"/>
          <w:sz w:val="28"/>
          <w:szCs w:val="32"/>
          <w:rtl/>
          <w:lang w:eastAsia="fr-FR"/>
        </w:rPr>
        <w:t>مؤتمر</w:t>
      </w:r>
      <w:proofErr w:type="gramEnd"/>
      <w:r w:rsidRPr="00FB4EB7">
        <w:rPr>
          <w:rFonts w:ascii="Traditional Arabic" w:eastAsia="Times New Roman" w:hAnsi="Traditional Arabic" w:cs="Traditional Arabic"/>
          <w:sz w:val="28"/>
          <w:szCs w:val="32"/>
          <w:rtl/>
          <w:lang w:eastAsia="fr-FR"/>
        </w:rPr>
        <w:t xml:space="preserve"> اتحاد الكتاب </w:t>
      </w:r>
      <w:r w:rsidRPr="00FB4EB7">
        <w:rPr>
          <w:rFonts w:ascii="Traditional Arabic" w:eastAsia="Times New Roman" w:hAnsi="Traditional Arabic" w:cs="Traditional Arabic" w:hint="cs"/>
          <w:sz w:val="28"/>
          <w:szCs w:val="32"/>
          <w:rtl/>
          <w:lang w:eastAsia="fr-FR"/>
        </w:rPr>
        <w:t>والأدباء</w:t>
      </w:r>
      <w:r w:rsidRPr="00FB4EB7">
        <w:rPr>
          <w:rFonts w:ascii="Traditional Arabic" w:eastAsia="Times New Roman" w:hAnsi="Traditional Arabic" w:cs="Traditional Arabic"/>
          <w:sz w:val="28"/>
          <w:szCs w:val="32"/>
          <w:rtl/>
          <w:lang w:eastAsia="fr-FR"/>
        </w:rPr>
        <w:t xml:space="preserve"> العرب ديسمبر 2003.</w:t>
      </w:r>
    </w:p>
    <w:p w:rsidR="00D445DC" w:rsidRPr="00FB4EB7" w:rsidRDefault="00D445DC" w:rsidP="00D445DC">
      <w:pPr>
        <w:pStyle w:val="Paragraphedeliste"/>
        <w:numPr>
          <w:ilvl w:val="0"/>
          <w:numId w:val="7"/>
        </w:numPr>
        <w:bidi/>
        <w:spacing w:after="0" w:line="300" w:lineRule="atLeast"/>
        <w:jc w:val="both"/>
        <w:rPr>
          <w:rFonts w:ascii="Traditional Arabic" w:eastAsia="Times New Roman" w:hAnsi="Traditional Arabic" w:cs="Traditional Arabic"/>
          <w:sz w:val="28"/>
          <w:szCs w:val="32"/>
          <w:lang w:eastAsia="fr-FR"/>
        </w:rPr>
      </w:pPr>
      <w:r w:rsidRPr="00FB4EB7">
        <w:rPr>
          <w:rFonts w:ascii="Traditional Arabic" w:eastAsia="Times New Roman" w:hAnsi="Traditional Arabic" w:cs="Traditional Arabic"/>
          <w:sz w:val="28"/>
          <w:szCs w:val="32"/>
          <w:rtl/>
          <w:lang w:eastAsia="fr-FR"/>
        </w:rPr>
        <w:t xml:space="preserve">المشاركة في </w:t>
      </w:r>
      <w:proofErr w:type="spellStart"/>
      <w:r w:rsidRPr="00FB4EB7">
        <w:rPr>
          <w:rFonts w:ascii="Traditional Arabic" w:eastAsia="Times New Roman" w:hAnsi="Traditional Arabic" w:cs="Traditional Arabic"/>
          <w:sz w:val="28"/>
          <w:szCs w:val="32"/>
          <w:rtl/>
          <w:lang w:eastAsia="fr-FR"/>
        </w:rPr>
        <w:t>عكاظية</w:t>
      </w:r>
      <w:proofErr w:type="spellEnd"/>
      <w:r w:rsidRPr="00FB4EB7">
        <w:rPr>
          <w:rFonts w:ascii="Traditional Arabic" w:eastAsia="Times New Roman" w:hAnsi="Traditional Arabic" w:cs="Traditional Arabic"/>
          <w:sz w:val="28"/>
          <w:szCs w:val="32"/>
          <w:rtl/>
          <w:lang w:eastAsia="fr-FR"/>
        </w:rPr>
        <w:t xml:space="preserve"> الشعر بالجزائر العاصمة 2007. </w:t>
      </w:r>
    </w:p>
    <w:p w:rsidR="00D445DC" w:rsidRPr="00FB4EB7" w:rsidRDefault="00D445DC" w:rsidP="00D445DC">
      <w:pPr>
        <w:pStyle w:val="Paragraphedeliste"/>
        <w:numPr>
          <w:ilvl w:val="0"/>
          <w:numId w:val="7"/>
        </w:numPr>
        <w:bidi/>
        <w:spacing w:after="0" w:line="300" w:lineRule="atLeast"/>
        <w:jc w:val="both"/>
        <w:rPr>
          <w:rFonts w:ascii="Traditional Arabic" w:eastAsia="Times New Roman" w:hAnsi="Traditional Arabic" w:cs="Traditional Arabic"/>
          <w:sz w:val="28"/>
          <w:szCs w:val="32"/>
          <w:lang w:eastAsia="fr-FR"/>
        </w:rPr>
      </w:pPr>
      <w:r w:rsidRPr="00FB4EB7">
        <w:rPr>
          <w:rFonts w:ascii="Traditional Arabic" w:eastAsia="Times New Roman" w:hAnsi="Traditional Arabic" w:cs="Traditional Arabic"/>
          <w:sz w:val="28"/>
          <w:szCs w:val="32"/>
          <w:rtl/>
          <w:lang w:eastAsia="fr-FR"/>
        </w:rPr>
        <w:t>ملتقى الرواية الجزائرية بالمغرب 2007.</w:t>
      </w:r>
    </w:p>
    <w:p w:rsidR="00D445DC" w:rsidRPr="00FB4EB7" w:rsidRDefault="00D445DC" w:rsidP="00D445DC">
      <w:pPr>
        <w:bidi/>
        <w:spacing w:after="0" w:line="300" w:lineRule="atLeast"/>
        <w:rPr>
          <w:rFonts w:ascii="Traditional Arabic" w:eastAsia="Times New Roman" w:hAnsi="Traditional Arabic" w:cs="Traditional Arabic"/>
          <w:b/>
          <w:bCs/>
          <w:sz w:val="28"/>
          <w:szCs w:val="32"/>
          <w:lang w:eastAsia="fr-FR"/>
        </w:rPr>
      </w:pPr>
      <w:r w:rsidRPr="00FB4EB7">
        <w:rPr>
          <w:rFonts w:ascii="Traditional Arabic" w:eastAsia="Times New Roman" w:hAnsi="Traditional Arabic" w:cs="Traditional Arabic"/>
          <w:b/>
          <w:bCs/>
          <w:sz w:val="28"/>
          <w:szCs w:val="32"/>
          <w:rtl/>
          <w:lang w:eastAsia="fr-FR"/>
        </w:rPr>
        <w:t>مؤلفاته:</w:t>
      </w:r>
      <w:r>
        <w:rPr>
          <w:rStyle w:val="Appelnotedebasdep"/>
          <w:rFonts w:ascii="Traditional Arabic" w:eastAsia="Times New Roman" w:hAnsi="Traditional Arabic" w:cs="Traditional Arabic"/>
          <w:b/>
          <w:bCs/>
          <w:sz w:val="28"/>
          <w:szCs w:val="32"/>
          <w:rtl/>
          <w:lang w:eastAsia="fr-FR"/>
        </w:rPr>
        <w:footnoteReference w:id="21"/>
      </w:r>
    </w:p>
    <w:p w:rsidR="00D445DC" w:rsidRPr="00FB4EB7" w:rsidRDefault="00D445DC" w:rsidP="00D445DC">
      <w:pPr>
        <w:bidi/>
        <w:spacing w:after="0" w:line="300" w:lineRule="atLeast"/>
        <w:rPr>
          <w:rFonts w:ascii="Traditional Arabic" w:eastAsia="Times New Roman" w:hAnsi="Traditional Arabic" w:cs="Traditional Arabic"/>
          <w:b/>
          <w:bCs/>
          <w:sz w:val="28"/>
          <w:szCs w:val="32"/>
          <w:lang w:eastAsia="fr-FR"/>
        </w:rPr>
      </w:pPr>
      <w:proofErr w:type="gramStart"/>
      <w:r w:rsidRPr="00FB4EB7">
        <w:rPr>
          <w:rFonts w:ascii="Traditional Arabic" w:eastAsia="Times New Roman" w:hAnsi="Traditional Arabic" w:cs="Traditional Arabic"/>
          <w:b/>
          <w:bCs/>
          <w:sz w:val="28"/>
          <w:szCs w:val="32"/>
          <w:rtl/>
          <w:lang w:eastAsia="fr-FR"/>
        </w:rPr>
        <w:t>في</w:t>
      </w:r>
      <w:proofErr w:type="gramEnd"/>
      <w:r w:rsidRPr="00FB4EB7">
        <w:rPr>
          <w:rFonts w:ascii="Traditional Arabic" w:eastAsia="Times New Roman" w:hAnsi="Traditional Arabic" w:cs="Traditional Arabic"/>
          <w:b/>
          <w:bCs/>
          <w:sz w:val="28"/>
          <w:szCs w:val="32"/>
          <w:rtl/>
          <w:lang w:eastAsia="fr-FR"/>
        </w:rPr>
        <w:t xml:space="preserve"> الدراسات النقدية:</w:t>
      </w:r>
    </w:p>
    <w:p w:rsidR="00D445DC" w:rsidRPr="00FB4EB7" w:rsidRDefault="00D445DC" w:rsidP="00D445DC">
      <w:pPr>
        <w:pStyle w:val="Paragraphedeliste"/>
        <w:numPr>
          <w:ilvl w:val="0"/>
          <w:numId w:val="8"/>
        </w:numPr>
        <w:bidi/>
        <w:spacing w:after="0" w:line="300" w:lineRule="atLeast"/>
        <w:ind w:left="565" w:hanging="283"/>
        <w:jc w:val="both"/>
        <w:rPr>
          <w:rFonts w:ascii="Traditional Arabic" w:eastAsia="Times New Roman" w:hAnsi="Traditional Arabic" w:cs="Traditional Arabic"/>
          <w:sz w:val="28"/>
          <w:szCs w:val="32"/>
          <w:lang w:eastAsia="fr-FR"/>
        </w:rPr>
      </w:pPr>
      <w:r w:rsidRPr="00FB4EB7">
        <w:rPr>
          <w:rFonts w:ascii="Traditional Arabic" w:eastAsia="Times New Roman" w:hAnsi="Traditional Arabic" w:cs="Traditional Arabic"/>
          <w:sz w:val="28"/>
          <w:szCs w:val="32"/>
          <w:rtl/>
          <w:lang w:eastAsia="fr-FR"/>
        </w:rPr>
        <w:t xml:space="preserve">النص المسرحي في </w:t>
      </w:r>
      <w:r w:rsidRPr="00FB4EB7">
        <w:rPr>
          <w:rFonts w:ascii="Traditional Arabic" w:eastAsia="Times New Roman" w:hAnsi="Traditional Arabic" w:cs="Traditional Arabic" w:hint="cs"/>
          <w:sz w:val="28"/>
          <w:szCs w:val="32"/>
          <w:rtl/>
          <w:lang w:eastAsia="fr-FR"/>
        </w:rPr>
        <w:t>الأدب</w:t>
      </w:r>
      <w:r w:rsidRPr="00FB4EB7">
        <w:rPr>
          <w:rFonts w:ascii="Traditional Arabic" w:eastAsia="Times New Roman" w:hAnsi="Traditional Arabic" w:cs="Traditional Arabic"/>
          <w:sz w:val="28"/>
          <w:szCs w:val="32"/>
          <w:rtl/>
          <w:lang w:eastAsia="fr-FR"/>
        </w:rPr>
        <w:t xml:space="preserve"> الجزائري.</w:t>
      </w:r>
    </w:p>
    <w:p w:rsidR="00D445DC" w:rsidRPr="00FB4EB7" w:rsidRDefault="00D445DC" w:rsidP="00D445DC">
      <w:pPr>
        <w:pStyle w:val="Paragraphedeliste"/>
        <w:numPr>
          <w:ilvl w:val="0"/>
          <w:numId w:val="8"/>
        </w:numPr>
        <w:bidi/>
        <w:spacing w:after="0" w:line="300" w:lineRule="atLeast"/>
        <w:ind w:left="565" w:hanging="283"/>
        <w:jc w:val="both"/>
        <w:rPr>
          <w:rFonts w:ascii="Traditional Arabic" w:eastAsia="Times New Roman" w:hAnsi="Traditional Arabic" w:cs="Traditional Arabic"/>
          <w:sz w:val="28"/>
          <w:szCs w:val="32"/>
          <w:lang w:eastAsia="fr-FR"/>
        </w:rPr>
      </w:pPr>
      <w:r w:rsidRPr="00FB4EB7">
        <w:rPr>
          <w:rFonts w:ascii="Traditional Arabic" w:eastAsia="Times New Roman" w:hAnsi="Traditional Arabic" w:cs="Traditional Arabic"/>
          <w:sz w:val="28"/>
          <w:szCs w:val="32"/>
          <w:rtl/>
          <w:lang w:eastAsia="fr-FR"/>
        </w:rPr>
        <w:t>شطحات في عرس عازف الناي.</w:t>
      </w:r>
    </w:p>
    <w:p w:rsidR="00D445DC" w:rsidRPr="00FB4EB7" w:rsidRDefault="00D445DC" w:rsidP="00D445DC">
      <w:pPr>
        <w:pStyle w:val="Paragraphedeliste"/>
        <w:numPr>
          <w:ilvl w:val="0"/>
          <w:numId w:val="8"/>
        </w:numPr>
        <w:bidi/>
        <w:spacing w:after="0" w:line="300" w:lineRule="atLeast"/>
        <w:ind w:left="565" w:hanging="283"/>
        <w:jc w:val="both"/>
        <w:rPr>
          <w:rFonts w:ascii="Traditional Arabic" w:eastAsia="Times New Roman" w:hAnsi="Traditional Arabic" w:cs="Traditional Arabic"/>
          <w:sz w:val="28"/>
          <w:szCs w:val="32"/>
          <w:lang w:eastAsia="fr-FR"/>
        </w:rPr>
      </w:pPr>
      <w:r w:rsidRPr="00FB4EB7">
        <w:rPr>
          <w:rFonts w:ascii="Traditional Arabic" w:eastAsia="Times New Roman" w:hAnsi="Traditional Arabic" w:cs="Traditional Arabic" w:hint="cs"/>
          <w:sz w:val="28"/>
          <w:szCs w:val="32"/>
          <w:rtl/>
          <w:lang w:eastAsia="fr-FR"/>
        </w:rPr>
        <w:t>الأمثال</w:t>
      </w:r>
      <w:r w:rsidRPr="00FB4EB7">
        <w:rPr>
          <w:rFonts w:ascii="Traditional Arabic" w:eastAsia="Times New Roman" w:hAnsi="Traditional Arabic" w:cs="Traditional Arabic"/>
          <w:sz w:val="28"/>
          <w:szCs w:val="32"/>
          <w:rtl/>
          <w:lang w:eastAsia="fr-FR"/>
        </w:rPr>
        <w:t xml:space="preserve"> الشعبية الجزائرية.</w:t>
      </w:r>
    </w:p>
    <w:p w:rsidR="00D445DC" w:rsidRPr="00FB4EB7" w:rsidRDefault="00D445DC" w:rsidP="00D445DC">
      <w:pPr>
        <w:pStyle w:val="Paragraphedeliste"/>
        <w:numPr>
          <w:ilvl w:val="0"/>
          <w:numId w:val="8"/>
        </w:numPr>
        <w:bidi/>
        <w:spacing w:after="0" w:line="300" w:lineRule="atLeast"/>
        <w:ind w:left="565" w:hanging="283"/>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 xml:space="preserve">المسرحية الشعرية في </w:t>
      </w:r>
      <w:r w:rsidRPr="00FB4EB7">
        <w:rPr>
          <w:rFonts w:ascii="Traditional Arabic" w:eastAsia="Times New Roman" w:hAnsi="Traditional Arabic" w:cs="Traditional Arabic" w:hint="cs"/>
          <w:sz w:val="28"/>
          <w:szCs w:val="32"/>
          <w:rtl/>
          <w:lang w:eastAsia="fr-FR"/>
        </w:rPr>
        <w:t>الأدب</w:t>
      </w:r>
      <w:r w:rsidRPr="00FB4EB7">
        <w:rPr>
          <w:rFonts w:ascii="Traditional Arabic" w:eastAsia="Times New Roman" w:hAnsi="Traditional Arabic" w:cs="Traditional Arabic"/>
          <w:sz w:val="28"/>
          <w:szCs w:val="32"/>
          <w:rtl/>
          <w:lang w:eastAsia="fr-FR"/>
        </w:rPr>
        <w:t xml:space="preserve"> المغاربي المعاصر.</w:t>
      </w:r>
    </w:p>
    <w:p w:rsidR="00D445DC" w:rsidRPr="00FB4EB7" w:rsidRDefault="00D445DC" w:rsidP="00D445DC">
      <w:pPr>
        <w:bidi/>
        <w:spacing w:after="0" w:line="300" w:lineRule="atLeast"/>
        <w:rPr>
          <w:rFonts w:ascii="Traditional Arabic" w:eastAsia="Times New Roman" w:hAnsi="Traditional Arabic" w:cs="Traditional Arabic"/>
          <w:b/>
          <w:bCs/>
          <w:sz w:val="28"/>
          <w:szCs w:val="32"/>
          <w:lang w:eastAsia="fr-FR"/>
        </w:rPr>
      </w:pPr>
      <w:r w:rsidRPr="00FB4EB7">
        <w:rPr>
          <w:rFonts w:ascii="Traditional Arabic" w:eastAsia="Times New Roman" w:hAnsi="Traditional Arabic" w:cs="Traditional Arabic"/>
          <w:b/>
          <w:bCs/>
          <w:sz w:val="28"/>
          <w:szCs w:val="32"/>
          <w:rtl/>
          <w:lang w:eastAsia="fr-FR"/>
        </w:rPr>
        <w:t>في الرواية:</w:t>
      </w:r>
    </w:p>
    <w:p w:rsidR="00D445DC" w:rsidRPr="00FB4EB7" w:rsidRDefault="00D445DC" w:rsidP="00D445DC">
      <w:pPr>
        <w:pStyle w:val="Paragraphedeliste"/>
        <w:numPr>
          <w:ilvl w:val="0"/>
          <w:numId w:val="9"/>
        </w:numPr>
        <w:bidi/>
        <w:spacing w:after="0" w:line="300" w:lineRule="atLeast"/>
        <w:ind w:left="565" w:hanging="283"/>
        <w:jc w:val="both"/>
        <w:rPr>
          <w:rFonts w:ascii="Traditional Arabic" w:eastAsia="Times New Roman" w:hAnsi="Traditional Arabic" w:cs="Traditional Arabic"/>
          <w:sz w:val="28"/>
          <w:szCs w:val="32"/>
          <w:lang w:eastAsia="fr-FR"/>
        </w:rPr>
      </w:pPr>
      <w:r w:rsidRPr="00FB4EB7">
        <w:rPr>
          <w:rFonts w:ascii="Traditional Arabic" w:eastAsia="Times New Roman" w:hAnsi="Traditional Arabic" w:cs="Traditional Arabic"/>
          <w:sz w:val="28"/>
          <w:szCs w:val="32"/>
          <w:rtl/>
          <w:lang w:eastAsia="fr-FR"/>
        </w:rPr>
        <w:t xml:space="preserve">سرادق الحلم </w:t>
      </w:r>
      <w:proofErr w:type="gramStart"/>
      <w:r w:rsidRPr="00FB4EB7">
        <w:rPr>
          <w:rFonts w:ascii="Traditional Arabic" w:eastAsia="Times New Roman" w:hAnsi="Traditional Arabic" w:cs="Traditional Arabic"/>
          <w:sz w:val="28"/>
          <w:szCs w:val="32"/>
          <w:rtl/>
          <w:lang w:eastAsia="fr-FR"/>
        </w:rPr>
        <w:t>والفجيعة</w:t>
      </w:r>
      <w:proofErr w:type="gramEnd"/>
      <w:r w:rsidRPr="00FB4EB7">
        <w:rPr>
          <w:rFonts w:ascii="Traditional Arabic" w:eastAsia="Times New Roman" w:hAnsi="Traditional Arabic" w:cs="Traditional Arabic"/>
          <w:sz w:val="28"/>
          <w:szCs w:val="32"/>
          <w:rtl/>
          <w:lang w:eastAsia="fr-FR"/>
        </w:rPr>
        <w:t xml:space="preserve">.  </w:t>
      </w:r>
    </w:p>
    <w:p w:rsidR="00D445DC" w:rsidRPr="00FB4EB7" w:rsidRDefault="00D445DC" w:rsidP="00D445DC">
      <w:pPr>
        <w:pStyle w:val="Paragraphedeliste"/>
        <w:numPr>
          <w:ilvl w:val="0"/>
          <w:numId w:val="9"/>
        </w:numPr>
        <w:bidi/>
        <w:spacing w:after="0" w:line="300" w:lineRule="atLeast"/>
        <w:ind w:left="565" w:hanging="283"/>
        <w:jc w:val="both"/>
        <w:rPr>
          <w:rFonts w:ascii="Traditional Arabic" w:eastAsia="Times New Roman" w:hAnsi="Traditional Arabic" w:cs="Traditional Arabic"/>
          <w:sz w:val="28"/>
          <w:szCs w:val="32"/>
          <w:lang w:eastAsia="fr-FR"/>
        </w:rPr>
      </w:pPr>
      <w:r w:rsidRPr="00FB4EB7">
        <w:rPr>
          <w:rFonts w:ascii="Traditional Arabic" w:eastAsia="Times New Roman" w:hAnsi="Traditional Arabic" w:cs="Traditional Arabic"/>
          <w:sz w:val="28"/>
          <w:szCs w:val="32"/>
          <w:rtl/>
          <w:lang w:eastAsia="fr-FR"/>
        </w:rPr>
        <w:t xml:space="preserve">الفراشات </w:t>
      </w:r>
      <w:proofErr w:type="gramStart"/>
      <w:r w:rsidRPr="00FB4EB7">
        <w:rPr>
          <w:rFonts w:ascii="Traditional Arabic" w:eastAsia="Times New Roman" w:hAnsi="Traditional Arabic" w:cs="Traditional Arabic"/>
          <w:sz w:val="28"/>
          <w:szCs w:val="32"/>
          <w:rtl/>
          <w:lang w:eastAsia="fr-FR"/>
        </w:rPr>
        <w:t>والغيلان</w:t>
      </w:r>
      <w:proofErr w:type="gramEnd"/>
      <w:r w:rsidRPr="00FB4EB7">
        <w:rPr>
          <w:rFonts w:ascii="Traditional Arabic" w:eastAsia="Times New Roman" w:hAnsi="Traditional Arabic" w:cs="Traditional Arabic"/>
          <w:sz w:val="28"/>
          <w:szCs w:val="32"/>
          <w:rtl/>
          <w:lang w:eastAsia="fr-FR"/>
        </w:rPr>
        <w:t>.</w:t>
      </w:r>
    </w:p>
    <w:p w:rsidR="00D445DC" w:rsidRPr="00FB4EB7" w:rsidRDefault="00D445DC" w:rsidP="00D445DC">
      <w:pPr>
        <w:pStyle w:val="Paragraphedeliste"/>
        <w:numPr>
          <w:ilvl w:val="0"/>
          <w:numId w:val="9"/>
        </w:numPr>
        <w:bidi/>
        <w:spacing w:after="0" w:line="300" w:lineRule="atLeast"/>
        <w:ind w:left="565" w:hanging="283"/>
        <w:jc w:val="both"/>
        <w:rPr>
          <w:rFonts w:ascii="Traditional Arabic" w:eastAsia="Times New Roman" w:hAnsi="Traditional Arabic" w:cs="Traditional Arabic"/>
          <w:sz w:val="28"/>
          <w:szCs w:val="32"/>
          <w:lang w:eastAsia="fr-FR"/>
        </w:rPr>
      </w:pPr>
      <w:proofErr w:type="gramStart"/>
      <w:r w:rsidRPr="00FB4EB7">
        <w:rPr>
          <w:rFonts w:ascii="Traditional Arabic" w:eastAsia="Times New Roman" w:hAnsi="Traditional Arabic" w:cs="Traditional Arabic"/>
          <w:sz w:val="28"/>
          <w:szCs w:val="32"/>
          <w:rtl/>
          <w:lang w:eastAsia="fr-FR"/>
        </w:rPr>
        <w:t>رأس</w:t>
      </w:r>
      <w:proofErr w:type="gramEnd"/>
      <w:r w:rsidRPr="00FB4EB7">
        <w:rPr>
          <w:rFonts w:ascii="Traditional Arabic" w:eastAsia="Times New Roman" w:hAnsi="Traditional Arabic" w:cs="Traditional Arabic"/>
          <w:sz w:val="28"/>
          <w:szCs w:val="32"/>
          <w:rtl/>
          <w:lang w:eastAsia="fr-FR"/>
        </w:rPr>
        <w:t xml:space="preserve"> المحنه.</w:t>
      </w:r>
    </w:p>
    <w:p w:rsidR="00D445DC" w:rsidRPr="00FB4EB7" w:rsidRDefault="00D445DC" w:rsidP="00D445DC">
      <w:pPr>
        <w:pStyle w:val="Paragraphedeliste"/>
        <w:numPr>
          <w:ilvl w:val="0"/>
          <w:numId w:val="9"/>
        </w:numPr>
        <w:bidi/>
        <w:spacing w:after="0" w:line="300" w:lineRule="atLeast"/>
        <w:ind w:left="565" w:hanging="283"/>
        <w:jc w:val="both"/>
        <w:rPr>
          <w:rFonts w:ascii="Traditional Arabic" w:eastAsia="Times New Roman" w:hAnsi="Traditional Arabic" w:cs="Traditional Arabic"/>
          <w:sz w:val="28"/>
          <w:szCs w:val="32"/>
          <w:lang w:eastAsia="fr-FR"/>
        </w:rPr>
      </w:pPr>
      <w:proofErr w:type="gramStart"/>
      <w:r w:rsidRPr="00FB4EB7">
        <w:rPr>
          <w:rFonts w:ascii="Traditional Arabic" w:eastAsia="Times New Roman" w:hAnsi="Traditional Arabic" w:cs="Traditional Arabic"/>
          <w:sz w:val="28"/>
          <w:szCs w:val="32"/>
          <w:rtl/>
          <w:lang w:eastAsia="fr-FR"/>
        </w:rPr>
        <w:t>الرماد</w:t>
      </w:r>
      <w:proofErr w:type="gramEnd"/>
      <w:r w:rsidRPr="00FB4EB7">
        <w:rPr>
          <w:rFonts w:ascii="Traditional Arabic" w:eastAsia="Times New Roman" w:hAnsi="Traditional Arabic" w:cs="Traditional Arabic"/>
          <w:sz w:val="28"/>
          <w:szCs w:val="32"/>
          <w:rtl/>
          <w:lang w:eastAsia="fr-FR"/>
        </w:rPr>
        <w:t xml:space="preserve"> الذي غسل الماء.</w:t>
      </w:r>
    </w:p>
    <w:p w:rsidR="00D445DC" w:rsidRPr="00FB4EB7" w:rsidRDefault="00D445DC" w:rsidP="00D445DC">
      <w:pPr>
        <w:pStyle w:val="Paragraphedeliste"/>
        <w:numPr>
          <w:ilvl w:val="0"/>
          <w:numId w:val="9"/>
        </w:numPr>
        <w:bidi/>
        <w:spacing w:after="0" w:line="300" w:lineRule="atLeast"/>
        <w:ind w:left="565" w:hanging="283"/>
        <w:jc w:val="both"/>
        <w:rPr>
          <w:rFonts w:ascii="Traditional Arabic" w:eastAsia="Times New Roman" w:hAnsi="Traditional Arabic" w:cs="Traditional Arabic"/>
          <w:sz w:val="28"/>
          <w:szCs w:val="32"/>
          <w:lang w:eastAsia="fr-FR"/>
        </w:rPr>
      </w:pPr>
      <w:r w:rsidRPr="00FB4EB7">
        <w:rPr>
          <w:rFonts w:ascii="Traditional Arabic" w:eastAsia="Times New Roman" w:hAnsi="Traditional Arabic" w:cs="Traditional Arabic"/>
          <w:sz w:val="28"/>
          <w:szCs w:val="32"/>
          <w:rtl/>
          <w:lang w:eastAsia="fr-FR"/>
        </w:rPr>
        <w:t>حوبه ورحلة البحث عن المهدي المنتظر.</w:t>
      </w:r>
    </w:p>
    <w:p w:rsidR="00D445DC" w:rsidRPr="00FB4EB7" w:rsidRDefault="00D445DC" w:rsidP="00D445DC">
      <w:pPr>
        <w:pStyle w:val="Paragraphedeliste"/>
        <w:numPr>
          <w:ilvl w:val="0"/>
          <w:numId w:val="9"/>
        </w:numPr>
        <w:bidi/>
        <w:spacing w:after="0" w:line="300" w:lineRule="atLeast"/>
        <w:ind w:left="565" w:hanging="283"/>
        <w:jc w:val="both"/>
        <w:rPr>
          <w:rFonts w:ascii="Traditional Arabic" w:eastAsia="Times New Roman" w:hAnsi="Traditional Arabic" w:cs="Traditional Arabic"/>
          <w:sz w:val="28"/>
          <w:szCs w:val="32"/>
          <w:lang w:eastAsia="fr-FR"/>
        </w:rPr>
      </w:pPr>
      <w:r w:rsidRPr="00FB4EB7">
        <w:rPr>
          <w:rFonts w:ascii="Traditional Arabic" w:eastAsia="Times New Roman" w:hAnsi="Traditional Arabic" w:cs="Traditional Arabic"/>
          <w:sz w:val="28"/>
          <w:szCs w:val="32"/>
          <w:rtl/>
          <w:lang w:eastAsia="fr-FR"/>
        </w:rPr>
        <w:t xml:space="preserve">العشق </w:t>
      </w:r>
      <w:proofErr w:type="spellStart"/>
      <w:r w:rsidRPr="00FB4EB7">
        <w:rPr>
          <w:rFonts w:ascii="Traditional Arabic" w:eastAsia="Times New Roman" w:hAnsi="Traditional Arabic" w:cs="Traditional Arabic"/>
          <w:sz w:val="28"/>
          <w:szCs w:val="32"/>
          <w:rtl/>
          <w:lang w:eastAsia="fr-FR"/>
        </w:rPr>
        <w:t>المقدنس</w:t>
      </w:r>
      <w:proofErr w:type="spellEnd"/>
      <w:r w:rsidRPr="00FB4EB7">
        <w:rPr>
          <w:rFonts w:ascii="Traditional Arabic" w:eastAsia="Times New Roman" w:hAnsi="Traditional Arabic" w:cs="Traditional Arabic"/>
          <w:sz w:val="28"/>
          <w:szCs w:val="32"/>
          <w:rtl/>
          <w:lang w:eastAsia="fr-FR"/>
        </w:rPr>
        <w:t>.</w:t>
      </w:r>
    </w:p>
    <w:p w:rsidR="00D445DC" w:rsidRPr="00FB4EB7" w:rsidRDefault="00D445DC" w:rsidP="00D445DC">
      <w:pPr>
        <w:pStyle w:val="Paragraphedeliste"/>
        <w:numPr>
          <w:ilvl w:val="0"/>
          <w:numId w:val="9"/>
        </w:numPr>
        <w:bidi/>
        <w:spacing w:after="0" w:line="300" w:lineRule="atLeast"/>
        <w:ind w:left="565" w:hanging="283"/>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حائط المبكى .</w:t>
      </w:r>
    </w:p>
    <w:p w:rsidR="00D445DC" w:rsidRPr="00FB4EB7" w:rsidRDefault="00D445DC" w:rsidP="00D445DC">
      <w:pPr>
        <w:pStyle w:val="Paragraphedeliste"/>
        <w:numPr>
          <w:ilvl w:val="0"/>
          <w:numId w:val="9"/>
        </w:numPr>
        <w:bidi/>
        <w:spacing w:after="0" w:line="300" w:lineRule="atLeast"/>
        <w:ind w:left="565" w:hanging="283"/>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hint="cs"/>
          <w:sz w:val="28"/>
          <w:szCs w:val="32"/>
          <w:rtl/>
          <w:lang w:eastAsia="fr-FR"/>
        </w:rPr>
        <w:lastRenderedPageBreak/>
        <w:t>الأعمال</w:t>
      </w:r>
      <w:r w:rsidRPr="00FB4EB7">
        <w:rPr>
          <w:rFonts w:ascii="Traditional Arabic" w:eastAsia="Times New Roman" w:hAnsi="Traditional Arabic" w:cs="Traditional Arabic"/>
          <w:sz w:val="28"/>
          <w:szCs w:val="32"/>
          <w:rtl/>
          <w:lang w:eastAsia="fr-FR"/>
        </w:rPr>
        <w:t xml:space="preserve"> الروائية غير الكاملة  4 روايات.</w:t>
      </w:r>
    </w:p>
    <w:p w:rsidR="00D445DC" w:rsidRPr="00FB4EB7" w:rsidRDefault="00D445DC" w:rsidP="00D445DC">
      <w:pPr>
        <w:bidi/>
        <w:spacing w:after="0" w:line="300" w:lineRule="atLeast"/>
        <w:rPr>
          <w:rFonts w:ascii="Traditional Arabic" w:eastAsia="Times New Roman" w:hAnsi="Traditional Arabic" w:cs="Traditional Arabic"/>
          <w:b/>
          <w:bCs/>
          <w:sz w:val="28"/>
          <w:szCs w:val="32"/>
          <w:lang w:eastAsia="fr-FR"/>
        </w:rPr>
      </w:pPr>
      <w:r w:rsidRPr="00FB4EB7">
        <w:rPr>
          <w:rFonts w:ascii="Traditional Arabic" w:eastAsia="Times New Roman" w:hAnsi="Traditional Arabic" w:cs="Traditional Arabic"/>
          <w:b/>
          <w:bCs/>
          <w:sz w:val="28"/>
          <w:szCs w:val="32"/>
          <w:rtl/>
          <w:lang w:eastAsia="fr-FR"/>
        </w:rPr>
        <w:t>في المسرح:</w:t>
      </w:r>
      <w:r w:rsidRPr="00FB4EB7">
        <w:rPr>
          <w:rStyle w:val="Appelnotedebasdep"/>
          <w:rFonts w:ascii="Traditional Arabic" w:eastAsia="Times New Roman" w:hAnsi="Traditional Arabic" w:cs="Traditional Arabic"/>
          <w:b/>
          <w:bCs/>
          <w:sz w:val="28"/>
          <w:szCs w:val="32"/>
          <w:rtl/>
          <w:lang w:eastAsia="fr-FR"/>
        </w:rPr>
        <w:footnoteReference w:id="22"/>
      </w:r>
    </w:p>
    <w:p w:rsidR="00D445DC" w:rsidRPr="00FB4EB7" w:rsidRDefault="00D445DC" w:rsidP="00D445DC">
      <w:pPr>
        <w:pStyle w:val="Paragraphedeliste"/>
        <w:numPr>
          <w:ilvl w:val="0"/>
          <w:numId w:val="10"/>
        </w:numPr>
        <w:bidi/>
        <w:spacing w:after="0" w:line="300" w:lineRule="atLeast"/>
        <w:ind w:left="0" w:firstLine="0"/>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البحث عن الشمس.</w:t>
      </w:r>
    </w:p>
    <w:p w:rsidR="00D445DC" w:rsidRPr="00FB4EB7" w:rsidRDefault="00D445DC" w:rsidP="00D445DC">
      <w:pPr>
        <w:pStyle w:val="Paragraphedeliste"/>
        <w:numPr>
          <w:ilvl w:val="0"/>
          <w:numId w:val="10"/>
        </w:numPr>
        <w:bidi/>
        <w:spacing w:after="0" w:line="300" w:lineRule="atLeast"/>
        <w:ind w:left="0" w:firstLine="0"/>
        <w:jc w:val="both"/>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 xml:space="preserve">النخلة </w:t>
      </w:r>
      <w:proofErr w:type="gramStart"/>
      <w:r w:rsidRPr="00FB4EB7">
        <w:rPr>
          <w:rFonts w:ascii="Traditional Arabic" w:eastAsia="Times New Roman" w:hAnsi="Traditional Arabic" w:cs="Traditional Arabic"/>
          <w:sz w:val="28"/>
          <w:szCs w:val="32"/>
          <w:rtl/>
          <w:lang w:eastAsia="fr-FR"/>
        </w:rPr>
        <w:t>وسلطان</w:t>
      </w:r>
      <w:proofErr w:type="gramEnd"/>
      <w:r w:rsidRPr="00FB4EB7">
        <w:rPr>
          <w:rFonts w:ascii="Traditional Arabic" w:eastAsia="Times New Roman" w:hAnsi="Traditional Arabic" w:cs="Traditional Arabic"/>
          <w:sz w:val="28"/>
          <w:szCs w:val="32"/>
          <w:rtl/>
          <w:lang w:eastAsia="fr-FR"/>
        </w:rPr>
        <w:t xml:space="preserve"> المدينة.</w:t>
      </w:r>
    </w:p>
    <w:p w:rsidR="00D445DC" w:rsidRPr="00FB4EB7" w:rsidRDefault="00D445DC" w:rsidP="00D445DC">
      <w:pPr>
        <w:pStyle w:val="Paragraphedeliste"/>
        <w:numPr>
          <w:ilvl w:val="0"/>
          <w:numId w:val="10"/>
        </w:numPr>
        <w:bidi/>
        <w:spacing w:after="0" w:line="300" w:lineRule="atLeast"/>
        <w:ind w:left="0" w:firstLine="0"/>
        <w:jc w:val="both"/>
        <w:rPr>
          <w:rFonts w:ascii="Traditional Arabic" w:eastAsia="Times New Roman" w:hAnsi="Traditional Arabic" w:cs="Traditional Arabic"/>
          <w:sz w:val="28"/>
          <w:szCs w:val="32"/>
          <w:lang w:eastAsia="fr-FR"/>
        </w:rPr>
      </w:pPr>
      <w:proofErr w:type="gramStart"/>
      <w:r w:rsidRPr="00FB4EB7">
        <w:rPr>
          <w:rFonts w:ascii="Traditional Arabic" w:eastAsia="Times New Roman" w:hAnsi="Traditional Arabic" w:cs="Traditional Arabic"/>
          <w:sz w:val="28"/>
          <w:szCs w:val="32"/>
          <w:rtl/>
          <w:lang w:eastAsia="fr-FR"/>
        </w:rPr>
        <w:t>الأقنعة</w:t>
      </w:r>
      <w:proofErr w:type="gramEnd"/>
      <w:r w:rsidRPr="00FB4EB7">
        <w:rPr>
          <w:rFonts w:ascii="Traditional Arabic" w:eastAsia="Times New Roman" w:hAnsi="Traditional Arabic" w:cs="Traditional Arabic"/>
          <w:sz w:val="28"/>
          <w:szCs w:val="32"/>
          <w:rtl/>
          <w:lang w:eastAsia="fr-FR"/>
        </w:rPr>
        <w:t xml:space="preserve"> المثقوبة.</w:t>
      </w:r>
    </w:p>
    <w:p w:rsidR="00D445DC" w:rsidRPr="00FB4EB7" w:rsidRDefault="00D445DC" w:rsidP="00D445DC">
      <w:pPr>
        <w:pStyle w:val="Paragraphedeliste"/>
        <w:numPr>
          <w:ilvl w:val="0"/>
          <w:numId w:val="10"/>
        </w:numPr>
        <w:bidi/>
        <w:spacing w:after="0" w:line="300" w:lineRule="atLeast"/>
        <w:ind w:left="0" w:firstLine="0"/>
        <w:jc w:val="both"/>
        <w:rPr>
          <w:rFonts w:ascii="Traditional Arabic" w:eastAsia="Times New Roman" w:hAnsi="Traditional Arabic" w:cs="Traditional Arabic"/>
          <w:sz w:val="28"/>
          <w:szCs w:val="32"/>
          <w:lang w:eastAsia="fr-FR"/>
        </w:rPr>
      </w:pPr>
      <w:proofErr w:type="gramStart"/>
      <w:r w:rsidRPr="00FB4EB7">
        <w:rPr>
          <w:rFonts w:ascii="Traditional Arabic" w:eastAsia="Times New Roman" w:hAnsi="Traditional Arabic" w:cs="Traditional Arabic"/>
          <w:sz w:val="28"/>
          <w:szCs w:val="32"/>
          <w:rtl/>
          <w:lang w:eastAsia="fr-FR"/>
        </w:rPr>
        <w:t>أحلام</w:t>
      </w:r>
      <w:proofErr w:type="gramEnd"/>
      <w:r w:rsidRPr="00FB4EB7">
        <w:rPr>
          <w:rFonts w:ascii="Traditional Arabic" w:eastAsia="Times New Roman" w:hAnsi="Traditional Arabic" w:cs="Traditional Arabic"/>
          <w:sz w:val="28"/>
          <w:szCs w:val="32"/>
          <w:rtl/>
          <w:lang w:eastAsia="fr-FR"/>
        </w:rPr>
        <w:t xml:space="preserve"> الغول الكبير.</w:t>
      </w:r>
    </w:p>
    <w:p w:rsidR="00D445DC" w:rsidRPr="00FB4EB7" w:rsidRDefault="00D445DC" w:rsidP="00D445DC">
      <w:pPr>
        <w:pStyle w:val="Paragraphedeliste"/>
        <w:numPr>
          <w:ilvl w:val="0"/>
          <w:numId w:val="10"/>
        </w:numPr>
        <w:bidi/>
        <w:spacing w:after="0" w:line="300" w:lineRule="atLeast"/>
        <w:ind w:left="0" w:firstLine="0"/>
        <w:jc w:val="both"/>
        <w:rPr>
          <w:rFonts w:ascii="Traditional Arabic" w:eastAsia="Times New Roman" w:hAnsi="Traditional Arabic" w:cs="Traditional Arabic"/>
          <w:sz w:val="28"/>
          <w:szCs w:val="32"/>
          <w:lang w:eastAsia="fr-FR"/>
        </w:rPr>
      </w:pPr>
      <w:r w:rsidRPr="00FB4EB7">
        <w:rPr>
          <w:rFonts w:ascii="Traditional Arabic" w:eastAsia="Times New Roman" w:hAnsi="Traditional Arabic" w:cs="Traditional Arabic"/>
          <w:sz w:val="28"/>
          <w:szCs w:val="32"/>
          <w:rtl/>
          <w:lang w:eastAsia="fr-FR"/>
        </w:rPr>
        <w:t xml:space="preserve">أم </w:t>
      </w:r>
      <w:proofErr w:type="gramStart"/>
      <w:r w:rsidRPr="00FB4EB7">
        <w:rPr>
          <w:rFonts w:ascii="Traditional Arabic" w:eastAsia="Times New Roman" w:hAnsi="Traditional Arabic" w:cs="Traditional Arabic"/>
          <w:sz w:val="28"/>
          <w:szCs w:val="32"/>
          <w:rtl/>
          <w:lang w:eastAsia="fr-FR"/>
        </w:rPr>
        <w:t>الشهداء</w:t>
      </w:r>
      <w:proofErr w:type="gramEnd"/>
      <w:r w:rsidRPr="00FB4EB7">
        <w:rPr>
          <w:rFonts w:ascii="Traditional Arabic" w:eastAsia="Times New Roman" w:hAnsi="Traditional Arabic" w:cs="Traditional Arabic"/>
          <w:sz w:val="28"/>
          <w:szCs w:val="32"/>
          <w:rtl/>
          <w:lang w:eastAsia="fr-FR"/>
        </w:rPr>
        <w:t>.</w:t>
      </w:r>
    </w:p>
    <w:p w:rsidR="00D445DC" w:rsidRPr="00FB4EB7" w:rsidRDefault="00D445DC" w:rsidP="00D445DC">
      <w:pPr>
        <w:pStyle w:val="Paragraphedeliste"/>
        <w:numPr>
          <w:ilvl w:val="0"/>
          <w:numId w:val="10"/>
        </w:numPr>
        <w:bidi/>
        <w:spacing w:after="0" w:line="300" w:lineRule="atLeast"/>
        <w:ind w:left="0" w:firstLine="0"/>
        <w:jc w:val="both"/>
        <w:rPr>
          <w:rFonts w:ascii="Traditional Arabic" w:eastAsia="Times New Roman" w:hAnsi="Traditional Arabic" w:cs="Traditional Arabic"/>
          <w:sz w:val="28"/>
          <w:szCs w:val="32"/>
          <w:lang w:eastAsia="fr-FR"/>
        </w:rPr>
      </w:pPr>
      <w:proofErr w:type="spellStart"/>
      <w:r w:rsidRPr="00FB4EB7">
        <w:rPr>
          <w:rFonts w:ascii="Traditional Arabic" w:eastAsia="Times New Roman" w:hAnsi="Traditional Arabic" w:cs="Traditional Arabic"/>
          <w:sz w:val="28"/>
          <w:szCs w:val="32"/>
          <w:rtl/>
          <w:lang w:eastAsia="fr-FR"/>
        </w:rPr>
        <w:t>التاعس</w:t>
      </w:r>
      <w:proofErr w:type="spellEnd"/>
      <w:r w:rsidRPr="00FB4EB7">
        <w:rPr>
          <w:rFonts w:ascii="Traditional Arabic" w:eastAsia="Times New Roman" w:hAnsi="Traditional Arabic" w:cs="Traditional Arabic"/>
          <w:sz w:val="28"/>
          <w:szCs w:val="32"/>
          <w:rtl/>
          <w:lang w:eastAsia="fr-FR"/>
        </w:rPr>
        <w:t xml:space="preserve"> والناعس.</w:t>
      </w:r>
    </w:p>
    <w:p w:rsidR="00D445DC" w:rsidRPr="00FB4EB7" w:rsidRDefault="00D445DC" w:rsidP="00D445DC">
      <w:pPr>
        <w:pStyle w:val="Paragraphedeliste"/>
        <w:numPr>
          <w:ilvl w:val="0"/>
          <w:numId w:val="10"/>
        </w:numPr>
        <w:bidi/>
        <w:spacing w:after="0" w:line="300" w:lineRule="atLeast"/>
        <w:ind w:left="0" w:firstLine="0"/>
        <w:jc w:val="both"/>
        <w:rPr>
          <w:rFonts w:ascii="Traditional Arabic" w:eastAsia="Times New Roman" w:hAnsi="Traditional Arabic" w:cs="Traditional Arabic"/>
          <w:sz w:val="28"/>
          <w:szCs w:val="32"/>
          <w:lang w:eastAsia="fr-FR"/>
        </w:rPr>
      </w:pPr>
      <w:proofErr w:type="gramStart"/>
      <w:r w:rsidRPr="00FB4EB7">
        <w:rPr>
          <w:rFonts w:ascii="Traditional Arabic" w:eastAsia="Times New Roman" w:hAnsi="Traditional Arabic" w:cs="Traditional Arabic"/>
          <w:sz w:val="28"/>
          <w:szCs w:val="32"/>
          <w:rtl/>
          <w:lang w:eastAsia="fr-FR"/>
        </w:rPr>
        <w:t>غنائية</w:t>
      </w:r>
      <w:proofErr w:type="gramEnd"/>
      <w:r w:rsidRPr="00FB4EB7">
        <w:rPr>
          <w:rFonts w:ascii="Traditional Arabic" w:eastAsia="Times New Roman" w:hAnsi="Traditional Arabic" w:cs="Traditional Arabic"/>
          <w:sz w:val="28"/>
          <w:szCs w:val="32"/>
          <w:rtl/>
          <w:lang w:eastAsia="fr-FR"/>
        </w:rPr>
        <w:t xml:space="preserve"> أولاد عامر.</w:t>
      </w:r>
    </w:p>
    <w:p w:rsidR="00D445DC" w:rsidRPr="00FB4EB7" w:rsidRDefault="00D445DC" w:rsidP="00D445DC">
      <w:pPr>
        <w:pStyle w:val="Paragraphedeliste"/>
        <w:numPr>
          <w:ilvl w:val="0"/>
          <w:numId w:val="10"/>
        </w:numPr>
        <w:bidi/>
        <w:spacing w:after="0" w:line="300" w:lineRule="atLeast"/>
        <w:ind w:left="0" w:firstLine="0"/>
        <w:jc w:val="both"/>
        <w:rPr>
          <w:rFonts w:ascii="Traditional Arabic" w:eastAsia="Times New Roman" w:hAnsi="Traditional Arabic" w:cs="Traditional Arabic"/>
          <w:sz w:val="28"/>
          <w:szCs w:val="32"/>
          <w:lang w:eastAsia="fr-FR"/>
        </w:rPr>
      </w:pPr>
      <w:proofErr w:type="gramStart"/>
      <w:r w:rsidRPr="00FB4EB7">
        <w:rPr>
          <w:rFonts w:ascii="Traditional Arabic" w:eastAsia="Times New Roman" w:hAnsi="Traditional Arabic" w:cs="Traditional Arabic"/>
          <w:sz w:val="28"/>
          <w:szCs w:val="32"/>
          <w:rtl/>
          <w:lang w:eastAsia="fr-FR"/>
        </w:rPr>
        <w:t>رحلة</w:t>
      </w:r>
      <w:proofErr w:type="gramEnd"/>
      <w:r w:rsidRPr="00FB4EB7">
        <w:rPr>
          <w:rFonts w:ascii="Traditional Arabic" w:eastAsia="Times New Roman" w:hAnsi="Traditional Arabic" w:cs="Traditional Arabic"/>
          <w:sz w:val="28"/>
          <w:szCs w:val="32"/>
          <w:rtl/>
          <w:lang w:eastAsia="fr-FR"/>
        </w:rPr>
        <w:t xml:space="preserve"> فداء.</w:t>
      </w:r>
    </w:p>
    <w:p w:rsidR="00D445DC" w:rsidRPr="00FB4EB7" w:rsidRDefault="00D445DC" w:rsidP="00D445DC">
      <w:pPr>
        <w:pStyle w:val="Paragraphedeliste"/>
        <w:numPr>
          <w:ilvl w:val="0"/>
          <w:numId w:val="10"/>
        </w:numPr>
        <w:bidi/>
        <w:spacing w:after="0" w:line="300" w:lineRule="atLeast"/>
        <w:ind w:left="0" w:firstLine="0"/>
        <w:rPr>
          <w:rFonts w:ascii="Traditional Arabic" w:eastAsia="Times New Roman" w:hAnsi="Traditional Arabic" w:cs="Traditional Arabic"/>
          <w:sz w:val="28"/>
          <w:szCs w:val="32"/>
          <w:rtl/>
          <w:lang w:eastAsia="fr-FR"/>
        </w:rPr>
      </w:pPr>
      <w:r w:rsidRPr="00FB4EB7">
        <w:rPr>
          <w:rFonts w:ascii="Traditional Arabic" w:eastAsia="Times New Roman" w:hAnsi="Traditional Arabic" w:cs="Traditional Arabic"/>
          <w:sz w:val="28"/>
          <w:szCs w:val="32"/>
          <w:rtl/>
          <w:lang w:eastAsia="fr-FR"/>
        </w:rPr>
        <w:t>ملح وفرات.</w:t>
      </w:r>
      <w:r w:rsidRPr="00FB4EB7">
        <w:rPr>
          <w:rFonts w:ascii="Traditional Arabic" w:eastAsia="Times New Roman" w:hAnsi="Traditional Arabic" w:cs="Traditional Arabic"/>
          <w:sz w:val="28"/>
          <w:szCs w:val="32"/>
          <w:lang w:eastAsia="fr-FR"/>
        </w:rPr>
        <w:br/>
      </w:r>
      <w:proofErr w:type="gramStart"/>
      <w:r w:rsidRPr="00FB4EB7">
        <w:rPr>
          <w:rFonts w:ascii="Traditional Arabic" w:eastAsia="Times New Roman" w:hAnsi="Traditional Arabic" w:cs="Traditional Arabic"/>
          <w:b/>
          <w:bCs/>
          <w:sz w:val="28"/>
          <w:szCs w:val="32"/>
          <w:rtl/>
          <w:lang w:eastAsia="fr-FR"/>
        </w:rPr>
        <w:t>في</w:t>
      </w:r>
      <w:proofErr w:type="gramEnd"/>
      <w:r w:rsidRPr="00FB4EB7">
        <w:rPr>
          <w:rFonts w:ascii="Traditional Arabic" w:eastAsia="Times New Roman" w:hAnsi="Traditional Arabic" w:cs="Traditional Arabic"/>
          <w:b/>
          <w:bCs/>
          <w:sz w:val="28"/>
          <w:szCs w:val="32"/>
          <w:rtl/>
          <w:lang w:eastAsia="fr-FR"/>
        </w:rPr>
        <w:t xml:space="preserve"> القصة</w:t>
      </w:r>
      <w:r w:rsidRPr="00FB4EB7">
        <w:rPr>
          <w:rFonts w:ascii="Traditional Arabic" w:eastAsia="Times New Roman" w:hAnsi="Traditional Arabic" w:cs="Traditional Arabic"/>
          <w:b/>
          <w:bCs/>
          <w:sz w:val="28"/>
          <w:szCs w:val="32"/>
          <w:lang w:eastAsia="fr-FR"/>
        </w:rPr>
        <w:t>:</w:t>
      </w:r>
      <w:r w:rsidRPr="00FB4EB7">
        <w:rPr>
          <w:rFonts w:ascii="Traditional Arabic" w:eastAsia="Times New Roman" w:hAnsi="Traditional Arabic" w:cs="Traditional Arabic"/>
          <w:sz w:val="28"/>
          <w:szCs w:val="32"/>
          <w:lang w:eastAsia="fr-FR"/>
        </w:rPr>
        <w:br/>
      </w:r>
      <w:r w:rsidRPr="00FB4EB7">
        <w:rPr>
          <w:rFonts w:ascii="Traditional Arabic" w:eastAsia="Times New Roman" w:hAnsi="Traditional Arabic" w:cs="Traditional Arabic"/>
          <w:sz w:val="28"/>
          <w:szCs w:val="32"/>
          <w:rtl/>
          <w:lang w:eastAsia="fr-FR"/>
        </w:rPr>
        <w:t>1- لمن تهتف الحناجر؟</w:t>
      </w:r>
      <w:r w:rsidRPr="00FB4EB7">
        <w:rPr>
          <w:rFonts w:ascii="Traditional Arabic" w:eastAsia="Times New Roman" w:hAnsi="Traditional Arabic" w:cs="Traditional Arabic"/>
          <w:sz w:val="28"/>
          <w:szCs w:val="32"/>
          <w:lang w:eastAsia="fr-FR"/>
        </w:rPr>
        <w:br/>
      </w:r>
      <w:r w:rsidRPr="00FB4EB7">
        <w:rPr>
          <w:rFonts w:ascii="Traditional Arabic" w:eastAsia="Times New Roman" w:hAnsi="Traditional Arabic" w:cs="Traditional Arabic"/>
          <w:sz w:val="28"/>
          <w:szCs w:val="32"/>
          <w:rtl/>
          <w:lang w:eastAsia="fr-FR"/>
        </w:rPr>
        <w:t xml:space="preserve">2- </w:t>
      </w:r>
      <w:proofErr w:type="gramStart"/>
      <w:r w:rsidRPr="00FB4EB7">
        <w:rPr>
          <w:rFonts w:ascii="Traditional Arabic" w:eastAsia="Times New Roman" w:hAnsi="Traditional Arabic" w:cs="Traditional Arabic"/>
          <w:sz w:val="28"/>
          <w:szCs w:val="32"/>
          <w:rtl/>
          <w:lang w:eastAsia="fr-FR"/>
        </w:rPr>
        <w:t>خيوط</w:t>
      </w:r>
      <w:proofErr w:type="gramEnd"/>
      <w:r w:rsidRPr="00FB4EB7">
        <w:rPr>
          <w:rFonts w:ascii="Traditional Arabic" w:eastAsia="Times New Roman" w:hAnsi="Traditional Arabic" w:cs="Traditional Arabic"/>
          <w:sz w:val="28"/>
          <w:szCs w:val="32"/>
          <w:rtl/>
          <w:lang w:eastAsia="fr-FR"/>
        </w:rPr>
        <w:t xml:space="preserve"> الذاكرة</w:t>
      </w:r>
      <w:r w:rsidRPr="00FB4EB7">
        <w:rPr>
          <w:rFonts w:ascii="Traditional Arabic" w:eastAsia="Times New Roman" w:hAnsi="Traditional Arabic" w:cs="Traditional Arabic"/>
          <w:sz w:val="28"/>
          <w:szCs w:val="32"/>
          <w:lang w:eastAsia="fr-FR"/>
        </w:rPr>
        <w:br/>
      </w:r>
      <w:r w:rsidRPr="00FB4EB7">
        <w:rPr>
          <w:rFonts w:ascii="Traditional Arabic" w:eastAsia="Times New Roman" w:hAnsi="Traditional Arabic" w:cs="Traditional Arabic"/>
          <w:sz w:val="28"/>
          <w:szCs w:val="32"/>
          <w:rtl/>
          <w:lang w:eastAsia="fr-FR"/>
        </w:rPr>
        <w:t>3- صهيل الحيرة</w:t>
      </w:r>
      <w:r w:rsidRPr="00FB4EB7">
        <w:rPr>
          <w:rFonts w:ascii="Traditional Arabic" w:eastAsia="Times New Roman" w:hAnsi="Traditional Arabic" w:cs="Traditional Arabic"/>
          <w:sz w:val="28"/>
          <w:szCs w:val="32"/>
          <w:lang w:eastAsia="fr-FR"/>
        </w:rPr>
        <w:br/>
      </w:r>
      <w:r w:rsidRPr="00FB4EB7">
        <w:rPr>
          <w:rFonts w:ascii="Traditional Arabic" w:eastAsia="Times New Roman" w:hAnsi="Traditional Arabic" w:cs="Traditional Arabic"/>
          <w:sz w:val="28"/>
          <w:szCs w:val="32"/>
          <w:rtl/>
          <w:lang w:eastAsia="fr-FR"/>
        </w:rPr>
        <w:t>4- رحلة البنات إلى النار (ضم جملة قصصه القصيرة)</w:t>
      </w:r>
      <w:r w:rsidRPr="00FB4EB7">
        <w:rPr>
          <w:rFonts w:ascii="Traditional Arabic" w:eastAsia="Times New Roman" w:hAnsi="Traditional Arabic" w:cs="Traditional Arabic"/>
          <w:sz w:val="28"/>
          <w:szCs w:val="32"/>
          <w:lang w:eastAsia="fr-FR"/>
        </w:rPr>
        <w:br/>
      </w:r>
      <w:r w:rsidRPr="00FB4EB7">
        <w:rPr>
          <w:rFonts w:ascii="Traditional Arabic" w:eastAsia="Times New Roman" w:hAnsi="Traditional Arabic" w:cs="Traditional Arabic"/>
          <w:b/>
          <w:bCs/>
          <w:sz w:val="28"/>
          <w:szCs w:val="32"/>
          <w:rtl/>
          <w:lang w:eastAsia="fr-FR"/>
        </w:rPr>
        <w:t>في أدب الأطفال:</w:t>
      </w:r>
      <w:r>
        <w:rPr>
          <w:rStyle w:val="Appelnotedebasdep"/>
          <w:rFonts w:ascii="Traditional Arabic" w:eastAsia="Times New Roman" w:hAnsi="Traditional Arabic" w:cs="Traditional Arabic"/>
          <w:b/>
          <w:bCs/>
          <w:sz w:val="28"/>
          <w:szCs w:val="32"/>
          <w:rtl/>
          <w:lang w:eastAsia="fr-FR"/>
        </w:rPr>
        <w:footnoteReference w:id="23"/>
      </w:r>
      <w:r w:rsidRPr="00FB4EB7">
        <w:rPr>
          <w:rFonts w:ascii="Traditional Arabic" w:eastAsia="Times New Roman" w:hAnsi="Traditional Arabic" w:cs="Traditional Arabic"/>
          <w:sz w:val="28"/>
          <w:szCs w:val="32"/>
          <w:lang w:eastAsia="fr-FR"/>
        </w:rPr>
        <w:t xml:space="preserve"> </w:t>
      </w:r>
      <w:r w:rsidRPr="00FB4EB7">
        <w:rPr>
          <w:rFonts w:ascii="Traditional Arabic" w:eastAsia="Times New Roman" w:hAnsi="Traditional Arabic" w:cs="Traditional Arabic"/>
          <w:sz w:val="28"/>
          <w:szCs w:val="32"/>
          <w:lang w:eastAsia="fr-FR"/>
        </w:rPr>
        <w:br/>
        <w:t>-2</w:t>
      </w:r>
      <w:r w:rsidRPr="00FB4EB7">
        <w:rPr>
          <w:rFonts w:ascii="Traditional Arabic" w:eastAsia="Times New Roman" w:hAnsi="Traditional Arabic" w:cs="Traditional Arabic"/>
          <w:sz w:val="28"/>
          <w:szCs w:val="32"/>
          <w:rtl/>
          <w:lang w:eastAsia="fr-FR"/>
        </w:rPr>
        <w:t xml:space="preserve">ضلال وحب </w:t>
      </w:r>
      <w:r w:rsidRPr="00FB4EB7">
        <w:rPr>
          <w:rFonts w:ascii="Traditional Arabic" w:eastAsia="Times New Roman" w:hAnsi="Traditional Arabic" w:cs="Traditional Arabic"/>
          <w:sz w:val="28"/>
          <w:szCs w:val="32"/>
          <w:lang w:eastAsia="fr-FR"/>
        </w:rPr>
        <w:t>5</w:t>
      </w:r>
      <w:r w:rsidRPr="00FB4EB7">
        <w:rPr>
          <w:rFonts w:ascii="Traditional Arabic" w:eastAsia="Times New Roman" w:hAnsi="Traditional Arabic" w:cs="Traditional Arabic"/>
          <w:sz w:val="28"/>
          <w:szCs w:val="32"/>
          <w:rtl/>
          <w:lang w:eastAsia="fr-FR"/>
        </w:rPr>
        <w:t>مسرحيات</w:t>
      </w:r>
      <w:r w:rsidRPr="00FB4EB7">
        <w:rPr>
          <w:rFonts w:ascii="Traditional Arabic" w:eastAsia="Times New Roman" w:hAnsi="Traditional Arabic" w:cs="Traditional Arabic"/>
          <w:sz w:val="28"/>
          <w:szCs w:val="32"/>
          <w:lang w:eastAsia="fr-FR"/>
        </w:rPr>
        <w:br/>
        <w:t>-1</w:t>
      </w:r>
      <w:r w:rsidRPr="00FB4EB7">
        <w:rPr>
          <w:rFonts w:ascii="Traditional Arabic" w:eastAsia="Times New Roman" w:hAnsi="Traditional Arabic" w:cs="Traditional Arabic"/>
          <w:sz w:val="28"/>
          <w:szCs w:val="32"/>
          <w:rtl/>
          <w:lang w:eastAsia="fr-FR"/>
        </w:rPr>
        <w:t xml:space="preserve">الحمامة الذهبية </w:t>
      </w:r>
      <w:r w:rsidRPr="00FB4EB7">
        <w:rPr>
          <w:rFonts w:ascii="Traditional Arabic" w:eastAsia="Times New Roman" w:hAnsi="Traditional Arabic" w:cs="Traditional Arabic"/>
          <w:sz w:val="28"/>
          <w:szCs w:val="32"/>
          <w:lang w:eastAsia="fr-FR"/>
        </w:rPr>
        <w:t>5</w:t>
      </w:r>
      <w:r w:rsidRPr="00FB4EB7">
        <w:rPr>
          <w:rFonts w:ascii="Traditional Arabic" w:eastAsia="Times New Roman" w:hAnsi="Traditional Arabic" w:cs="Traditional Arabic"/>
          <w:sz w:val="28"/>
          <w:szCs w:val="32"/>
          <w:rtl/>
          <w:lang w:eastAsia="fr-FR"/>
        </w:rPr>
        <w:t>قصص</w:t>
      </w:r>
      <w:r w:rsidRPr="00FB4EB7">
        <w:rPr>
          <w:rFonts w:ascii="Traditional Arabic" w:eastAsia="Times New Roman" w:hAnsi="Traditional Arabic" w:cs="Traditional Arabic"/>
          <w:sz w:val="28"/>
          <w:szCs w:val="32"/>
          <w:lang w:eastAsia="fr-FR"/>
        </w:rPr>
        <w:br/>
        <w:t>-2</w:t>
      </w:r>
      <w:r w:rsidRPr="00FB4EB7">
        <w:rPr>
          <w:rFonts w:ascii="Traditional Arabic" w:eastAsia="Times New Roman" w:hAnsi="Traditional Arabic" w:cs="Traditional Arabic"/>
          <w:sz w:val="28"/>
          <w:szCs w:val="32"/>
          <w:rtl/>
          <w:lang w:eastAsia="fr-FR"/>
        </w:rPr>
        <w:t>أربعون مسرحية للأطفال</w:t>
      </w:r>
      <w:r w:rsidRPr="00FB4EB7">
        <w:rPr>
          <w:rFonts w:ascii="Traditional Arabic" w:eastAsia="Times New Roman" w:hAnsi="Traditional Arabic" w:cs="Traditional Arabic"/>
          <w:sz w:val="28"/>
          <w:szCs w:val="32"/>
          <w:lang w:eastAsia="fr-FR"/>
        </w:rPr>
        <w:br/>
      </w:r>
      <w:r w:rsidRPr="00FB4EB7">
        <w:rPr>
          <w:rFonts w:ascii="Traditional Arabic" w:eastAsia="Times New Roman" w:hAnsi="Traditional Arabic" w:cs="Traditional Arabic"/>
          <w:b/>
          <w:bCs/>
          <w:sz w:val="28"/>
          <w:szCs w:val="32"/>
          <w:rtl/>
          <w:lang w:eastAsia="fr-FR"/>
        </w:rPr>
        <w:t>الكتب التي تناولت أعماله الأدبية</w:t>
      </w:r>
      <w:r w:rsidRPr="00FB4EB7">
        <w:rPr>
          <w:rFonts w:ascii="Traditional Arabic" w:eastAsia="Times New Roman" w:hAnsi="Traditional Arabic" w:cs="Traditional Arabic"/>
          <w:b/>
          <w:bCs/>
          <w:sz w:val="28"/>
          <w:szCs w:val="32"/>
          <w:lang w:eastAsia="fr-FR"/>
        </w:rPr>
        <w:t>:</w:t>
      </w:r>
    </w:p>
    <w:p w:rsidR="00D445DC" w:rsidRPr="006809B4" w:rsidRDefault="00D445DC" w:rsidP="00D445DC">
      <w:pPr>
        <w:bidi/>
        <w:rPr>
          <w:rFonts w:ascii="Traditional Arabic" w:eastAsia="Times New Roman" w:hAnsi="Traditional Arabic" w:cs="Traditional Arabic"/>
          <w:sz w:val="32"/>
          <w:szCs w:val="32"/>
          <w:rtl/>
          <w:lang w:eastAsia="fr-FR"/>
        </w:rPr>
      </w:pPr>
      <w:r>
        <w:rPr>
          <w:rStyle w:val="fontstyle01"/>
          <w:rFonts w:ascii="Traditional Arabic" w:hAnsi="Traditional Arabic" w:cs="Traditional Arabic" w:hint="cs"/>
          <w:rtl/>
        </w:rPr>
        <w:t xml:space="preserve">- </w:t>
      </w:r>
      <w:r w:rsidRPr="00FB4EB7">
        <w:rPr>
          <w:rFonts w:ascii="Traditional Arabic" w:eastAsia="Times New Roman" w:hAnsi="Traditional Arabic" w:cs="Traditional Arabic"/>
          <w:sz w:val="32"/>
          <w:szCs w:val="32"/>
          <w:rtl/>
          <w:lang w:eastAsia="fr-FR"/>
        </w:rPr>
        <w:t xml:space="preserve">علامات في الإبداع الجزائري لعبد الحميد </w:t>
      </w:r>
      <w:proofErr w:type="spellStart"/>
      <w:r w:rsidRPr="00FB4EB7">
        <w:rPr>
          <w:rFonts w:ascii="Traditional Arabic" w:eastAsia="Times New Roman" w:hAnsi="Traditional Arabic" w:cs="Traditional Arabic"/>
          <w:sz w:val="32"/>
          <w:szCs w:val="32"/>
          <w:rtl/>
          <w:lang w:eastAsia="fr-FR"/>
        </w:rPr>
        <w:t>هيمة</w:t>
      </w:r>
      <w:proofErr w:type="spellEnd"/>
      <w:r w:rsidRPr="00FB4EB7">
        <w:rPr>
          <w:rFonts w:ascii="Traditional Arabic" w:eastAsia="Times New Roman" w:hAnsi="Traditional Arabic" w:cs="Traditional Arabic"/>
          <w:sz w:val="32"/>
          <w:szCs w:val="32"/>
          <w:lang w:eastAsia="fr-FR"/>
        </w:rPr>
        <w:br/>
        <w:t>-</w:t>
      </w:r>
      <w:r w:rsidRPr="00FB4EB7">
        <w:rPr>
          <w:rFonts w:ascii="Traditional Arabic" w:eastAsia="Times New Roman" w:hAnsi="Traditional Arabic" w:cs="Traditional Arabic"/>
          <w:sz w:val="32"/>
          <w:szCs w:val="32"/>
          <w:rtl/>
          <w:lang w:eastAsia="fr-FR"/>
        </w:rPr>
        <w:t>مكونات السرد في النص القصصي الجزائري الجديد لعبد القادر بن سالم</w:t>
      </w:r>
      <w:r w:rsidRPr="00FB4EB7">
        <w:rPr>
          <w:rFonts w:ascii="Traditional Arabic" w:eastAsia="Times New Roman" w:hAnsi="Traditional Arabic" w:cs="Traditional Arabic"/>
          <w:sz w:val="32"/>
          <w:szCs w:val="32"/>
          <w:lang w:eastAsia="fr-FR"/>
        </w:rPr>
        <w:br/>
        <w:t>-</w:t>
      </w:r>
      <w:r w:rsidRPr="00FB4EB7">
        <w:rPr>
          <w:rFonts w:ascii="Traditional Arabic" w:eastAsia="Times New Roman" w:hAnsi="Traditional Arabic" w:cs="Traditional Arabic"/>
          <w:sz w:val="32"/>
          <w:szCs w:val="32"/>
          <w:rtl/>
          <w:lang w:eastAsia="fr-FR"/>
        </w:rPr>
        <w:t>السمة والنص السردي لحسين فيلالي</w:t>
      </w:r>
      <w:r w:rsidRPr="00FB4EB7">
        <w:rPr>
          <w:rFonts w:ascii="Traditional Arabic" w:eastAsia="Times New Roman" w:hAnsi="Traditional Arabic" w:cs="Traditional Arabic"/>
          <w:sz w:val="32"/>
          <w:szCs w:val="32"/>
          <w:lang w:eastAsia="fr-FR"/>
        </w:rPr>
        <w:br/>
        <w:t>-</w:t>
      </w:r>
      <w:proofErr w:type="spellStart"/>
      <w:r w:rsidRPr="00FB4EB7">
        <w:rPr>
          <w:rFonts w:ascii="Traditional Arabic" w:eastAsia="Times New Roman" w:hAnsi="Traditional Arabic" w:cs="Traditional Arabic"/>
          <w:sz w:val="32"/>
          <w:szCs w:val="32"/>
          <w:rtl/>
          <w:lang w:eastAsia="fr-FR"/>
        </w:rPr>
        <w:t>سيميولوجيا</w:t>
      </w:r>
      <w:proofErr w:type="spellEnd"/>
      <w:r w:rsidRPr="00FB4EB7">
        <w:rPr>
          <w:rFonts w:ascii="Traditional Arabic" w:eastAsia="Times New Roman" w:hAnsi="Traditional Arabic" w:cs="Traditional Arabic"/>
          <w:sz w:val="32"/>
          <w:szCs w:val="32"/>
          <w:rtl/>
          <w:lang w:eastAsia="fr-FR"/>
        </w:rPr>
        <w:t xml:space="preserve"> النص السردي. مقاربة </w:t>
      </w:r>
      <w:proofErr w:type="spellStart"/>
      <w:r w:rsidRPr="00FB4EB7">
        <w:rPr>
          <w:rFonts w:ascii="Traditional Arabic" w:eastAsia="Times New Roman" w:hAnsi="Traditional Arabic" w:cs="Traditional Arabic"/>
          <w:sz w:val="32"/>
          <w:szCs w:val="32"/>
          <w:rtl/>
          <w:lang w:eastAsia="fr-FR"/>
        </w:rPr>
        <w:t>سيميائية</w:t>
      </w:r>
      <w:proofErr w:type="spellEnd"/>
      <w:r w:rsidRPr="00FB4EB7">
        <w:rPr>
          <w:rFonts w:ascii="Traditional Arabic" w:eastAsia="Times New Roman" w:hAnsi="Traditional Arabic" w:cs="Traditional Arabic"/>
          <w:sz w:val="32"/>
          <w:szCs w:val="32"/>
          <w:rtl/>
          <w:lang w:eastAsia="fr-FR"/>
        </w:rPr>
        <w:t xml:space="preserve"> لرواية الفراشات والغيلان لزبير ذويبي</w:t>
      </w:r>
      <w:r w:rsidRPr="00FB4EB7">
        <w:rPr>
          <w:rFonts w:ascii="Traditional Arabic" w:eastAsia="Times New Roman" w:hAnsi="Traditional Arabic" w:cs="Traditional Arabic"/>
          <w:sz w:val="32"/>
          <w:szCs w:val="32"/>
          <w:lang w:eastAsia="fr-FR"/>
        </w:rPr>
        <w:br/>
        <w:t>-</w:t>
      </w:r>
      <w:r w:rsidRPr="00FB4EB7">
        <w:rPr>
          <w:rFonts w:ascii="Traditional Arabic" w:eastAsia="Times New Roman" w:hAnsi="Traditional Arabic" w:cs="Traditional Arabic"/>
          <w:sz w:val="32"/>
          <w:szCs w:val="32"/>
          <w:rtl/>
          <w:lang w:eastAsia="fr-FR"/>
        </w:rPr>
        <w:t>بين ضفتين لمحمد الصالح خرفي</w:t>
      </w:r>
      <w:r w:rsidRPr="00FB4EB7">
        <w:rPr>
          <w:rFonts w:ascii="Traditional Arabic" w:eastAsia="Times New Roman" w:hAnsi="Traditional Arabic" w:cs="Traditional Arabic"/>
          <w:sz w:val="32"/>
          <w:szCs w:val="32"/>
          <w:lang w:eastAsia="fr-FR"/>
        </w:rPr>
        <w:br/>
      </w:r>
      <w:r w:rsidRPr="00FB4EB7">
        <w:rPr>
          <w:rFonts w:ascii="Traditional Arabic" w:eastAsia="Times New Roman" w:hAnsi="Traditional Arabic" w:cs="Traditional Arabic"/>
          <w:sz w:val="32"/>
          <w:szCs w:val="32"/>
          <w:lang w:eastAsia="fr-FR"/>
        </w:rPr>
        <w:lastRenderedPageBreak/>
        <w:t>-</w:t>
      </w:r>
      <w:r w:rsidRPr="00FB4EB7">
        <w:rPr>
          <w:rFonts w:ascii="Traditional Arabic" w:eastAsia="Times New Roman" w:hAnsi="Traditional Arabic" w:cs="Traditional Arabic"/>
          <w:sz w:val="32"/>
          <w:szCs w:val="32"/>
          <w:rtl/>
          <w:lang w:eastAsia="fr-FR"/>
        </w:rPr>
        <w:t>محنة الكتابة للدكتور محمد ساري.</w:t>
      </w:r>
      <w:r w:rsidRPr="00FB4EB7">
        <w:rPr>
          <w:rStyle w:val="Appelnotedebasdep"/>
          <w:rFonts w:ascii="Traditional Arabic" w:eastAsia="Times New Roman" w:hAnsi="Traditional Arabic" w:cs="Traditional Arabic"/>
          <w:sz w:val="32"/>
          <w:szCs w:val="32"/>
          <w:rtl/>
          <w:lang w:eastAsia="fr-FR"/>
        </w:rPr>
        <w:footnoteReference w:id="24"/>
      </w:r>
      <w:r w:rsidRPr="00FB4EB7">
        <w:rPr>
          <w:rFonts w:ascii="Traditional Arabic" w:eastAsia="Times New Roman" w:hAnsi="Traditional Arabic" w:cs="Traditional Arabic"/>
          <w:sz w:val="32"/>
          <w:szCs w:val="32"/>
          <w:lang w:eastAsia="fr-FR"/>
        </w:rPr>
        <w:br/>
      </w:r>
      <w:r w:rsidRPr="00FB4EB7">
        <w:rPr>
          <w:rFonts w:ascii="Traditional Arabic" w:eastAsia="Times New Roman" w:hAnsi="Traditional Arabic" w:cs="Traditional Arabic"/>
          <w:sz w:val="32"/>
          <w:szCs w:val="32"/>
          <w:rtl/>
          <w:lang w:eastAsia="fr-FR"/>
        </w:rPr>
        <w:t xml:space="preserve">وهذه الكتب تمثل مرحلة معينة من مراحل الكتابة النقدية التي شملت أعمال عز الدين </w:t>
      </w:r>
      <w:proofErr w:type="spellStart"/>
      <w:r w:rsidRPr="00FB4EB7">
        <w:rPr>
          <w:rFonts w:ascii="Traditional Arabic" w:eastAsia="Times New Roman" w:hAnsi="Traditional Arabic" w:cs="Traditional Arabic"/>
          <w:sz w:val="32"/>
          <w:szCs w:val="32"/>
          <w:rtl/>
          <w:lang w:eastAsia="fr-FR"/>
        </w:rPr>
        <w:t>جلاوجي</w:t>
      </w:r>
      <w:proofErr w:type="spellEnd"/>
      <w:r w:rsidRPr="00FB4EB7">
        <w:rPr>
          <w:rFonts w:ascii="Traditional Arabic" w:eastAsia="Times New Roman" w:hAnsi="Traditional Arabic" w:cs="Traditional Arabic"/>
          <w:sz w:val="32"/>
          <w:szCs w:val="32"/>
          <w:rtl/>
          <w:lang w:eastAsia="fr-FR"/>
        </w:rPr>
        <w:t xml:space="preserve"> خصوصا في السنوات الأ</w:t>
      </w:r>
      <w:r>
        <w:rPr>
          <w:rFonts w:ascii="Traditional Arabic" w:eastAsia="Times New Roman" w:hAnsi="Traditional Arabic" w:cs="Traditional Arabic"/>
          <w:sz w:val="32"/>
          <w:szCs w:val="32"/>
          <w:rtl/>
          <w:lang w:eastAsia="fr-FR"/>
        </w:rPr>
        <w:t>ولى من إصدارها، على اعتبار أن د</w:t>
      </w:r>
      <w:r w:rsidRPr="00FB4EB7">
        <w:rPr>
          <w:rFonts w:ascii="Traditional Arabic" w:eastAsia="Times New Roman" w:hAnsi="Traditional Arabic" w:cs="Traditional Arabic"/>
          <w:sz w:val="32"/>
          <w:szCs w:val="32"/>
          <w:rtl/>
          <w:lang w:eastAsia="fr-FR"/>
        </w:rPr>
        <w:t xml:space="preserve">ارسة المتون الروائية والقصصية والمسرحية لهذا المبدع، لقيت عناية ودراسة في الحقل </w:t>
      </w:r>
      <w:r w:rsidRPr="00FB4EB7">
        <w:rPr>
          <w:rFonts w:ascii="Traditional Arabic" w:eastAsia="Times New Roman" w:hAnsi="Traditional Arabic" w:cs="Traditional Arabic" w:hint="cs"/>
          <w:sz w:val="32"/>
          <w:szCs w:val="32"/>
          <w:rtl/>
          <w:lang w:eastAsia="fr-FR"/>
        </w:rPr>
        <w:t>الأكاديمي</w:t>
      </w:r>
      <w:r w:rsidRPr="00FB4EB7">
        <w:rPr>
          <w:rFonts w:ascii="Traditional Arabic" w:eastAsia="Times New Roman" w:hAnsi="Traditional Arabic" w:cs="Traditional Arabic"/>
          <w:sz w:val="32"/>
          <w:szCs w:val="32"/>
          <w:rtl/>
          <w:lang w:eastAsia="fr-FR"/>
        </w:rPr>
        <w:t xml:space="preserve"> والجامعي لاسيما في السنوات الأخيرة، إلى جانب الدراسات التي تنشر في المجلات والجرائد الورقية والإلكترونية، ليس الجزائرية فحسب بل العربية، ومنها بيان الكتب الإماراتية، عمان الأردنية، الأسبوع الأدبي لسوريا، مجلة كلمات البحرينية، وجريدة الأخبار البحرينية.</w:t>
      </w:r>
    </w:p>
    <w:p w:rsidR="00D445DC" w:rsidRPr="00FB4EB7" w:rsidRDefault="00D445DC" w:rsidP="00D445DC">
      <w:pPr>
        <w:bidi/>
        <w:rPr>
          <w:rFonts w:ascii="Traditional Arabic" w:hAnsi="Traditional Arabic" w:cs="Traditional Arabic"/>
          <w:b/>
          <w:bCs/>
          <w:sz w:val="36"/>
          <w:szCs w:val="36"/>
          <w:rtl/>
          <w:lang w:bidi="ar-DZ"/>
        </w:rPr>
      </w:pPr>
      <w:r w:rsidRPr="00FB4EB7">
        <w:rPr>
          <w:rFonts w:ascii="Traditional Arabic" w:hAnsi="Traditional Arabic" w:cs="Traditional Arabic"/>
          <w:b/>
          <w:bCs/>
          <w:sz w:val="36"/>
          <w:szCs w:val="36"/>
          <w:rtl/>
          <w:lang w:bidi="ar-DZ"/>
        </w:rPr>
        <w:t>خامسا:</w:t>
      </w:r>
      <w:r>
        <w:rPr>
          <w:rFonts w:ascii="Traditional Arabic" w:hAnsi="Traditional Arabic" w:cs="Traditional Arabic"/>
          <w:b/>
          <w:bCs/>
          <w:sz w:val="36"/>
          <w:szCs w:val="36"/>
          <w:lang w:bidi="ar-DZ"/>
        </w:rPr>
        <w:t xml:space="preserve"> </w:t>
      </w:r>
      <w:proofErr w:type="gramStart"/>
      <w:r w:rsidRPr="00FB4EB7">
        <w:rPr>
          <w:rFonts w:ascii="Traditional Arabic" w:hAnsi="Traditional Arabic" w:cs="Traditional Arabic"/>
          <w:b/>
          <w:bCs/>
          <w:sz w:val="36"/>
          <w:szCs w:val="36"/>
          <w:rtl/>
          <w:lang w:bidi="ar-DZ"/>
        </w:rPr>
        <w:t>ملخص</w:t>
      </w:r>
      <w:proofErr w:type="gramEnd"/>
      <w:r w:rsidRPr="00FB4EB7">
        <w:rPr>
          <w:rFonts w:ascii="Traditional Arabic" w:hAnsi="Traditional Arabic" w:cs="Traditional Arabic"/>
          <w:b/>
          <w:bCs/>
          <w:sz w:val="36"/>
          <w:szCs w:val="36"/>
          <w:rtl/>
          <w:lang w:bidi="ar-DZ"/>
        </w:rPr>
        <w:t xml:space="preserve"> الرواية:</w:t>
      </w:r>
    </w:p>
    <w:p w:rsidR="00D445DC" w:rsidRPr="00FB4EB7" w:rsidRDefault="00D445DC" w:rsidP="00D445DC">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t xml:space="preserve">تعتبر رواية حوبة ورحلة البحث عن المهدي المنتظر لعز الدين </w:t>
      </w:r>
      <w:proofErr w:type="spellStart"/>
      <w:r w:rsidRPr="00FB4EB7">
        <w:rPr>
          <w:rFonts w:ascii="Traditional Arabic" w:hAnsi="Traditional Arabic" w:cs="Traditional Arabic"/>
          <w:sz w:val="32"/>
          <w:szCs w:val="32"/>
          <w:rtl/>
          <w:lang w:bidi="ar-DZ"/>
        </w:rPr>
        <w:t>جلاوجي</w:t>
      </w:r>
      <w:proofErr w:type="spellEnd"/>
      <w:r w:rsidRPr="00FB4EB7">
        <w:rPr>
          <w:rFonts w:ascii="Traditional Arabic" w:hAnsi="Traditional Arabic" w:cs="Traditional Arabic"/>
          <w:sz w:val="32"/>
          <w:szCs w:val="32"/>
          <w:rtl/>
          <w:lang w:bidi="ar-DZ"/>
        </w:rPr>
        <w:t xml:space="preserve"> من بين الروايات التي تعبر عن الغربة والوفاء والحب فهي رواية سياسية واجتماعية بحس نقدي يلامس التاريخ من خلال تصوير </w:t>
      </w:r>
      <w:r w:rsidRPr="00FB4EB7">
        <w:rPr>
          <w:rFonts w:ascii="Traditional Arabic" w:hAnsi="Traditional Arabic" w:cs="Traditional Arabic" w:hint="cs"/>
          <w:sz w:val="32"/>
          <w:szCs w:val="32"/>
          <w:rtl/>
          <w:lang w:bidi="ar-DZ"/>
        </w:rPr>
        <w:t>أحداث</w:t>
      </w:r>
      <w:r w:rsidRPr="00FB4EB7">
        <w:rPr>
          <w:rFonts w:ascii="Traditional Arabic" w:hAnsi="Traditional Arabic" w:cs="Traditional Arabic"/>
          <w:sz w:val="32"/>
          <w:szCs w:val="32"/>
          <w:rtl/>
          <w:lang w:bidi="ar-DZ"/>
        </w:rPr>
        <w:t xml:space="preserve"> ووقائع الثورة والاستعمار كمجازر 8 ماي و الصراع القائم بين المستعمر والمستعمر وبين القبائل فيما بينهما </w:t>
      </w:r>
    </w:p>
    <w:p w:rsidR="00D445DC" w:rsidRPr="00FB4EB7" w:rsidRDefault="00D445DC" w:rsidP="00D445DC">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t xml:space="preserve">تبدأ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حداث الرواية  بمقتل بالخير الذي يكون ممددا عل</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الأرض</w:t>
      </w:r>
      <w:r w:rsidRPr="00FB4EB7">
        <w:rPr>
          <w:rFonts w:ascii="Traditional Arabic" w:hAnsi="Traditional Arabic" w:cs="Traditional Arabic"/>
          <w:sz w:val="32"/>
          <w:szCs w:val="32"/>
          <w:rtl/>
          <w:lang w:bidi="ar-DZ"/>
        </w:rPr>
        <w:t xml:space="preserve"> كجذع شجرة عملاق والدماء حوله مشكلة بركا صغيرة رفع </w:t>
      </w:r>
      <w:r w:rsidRPr="00FB4EB7">
        <w:rPr>
          <w:rFonts w:ascii="Traditional Arabic" w:hAnsi="Traditional Arabic" w:cs="Traditional Arabic" w:hint="cs"/>
          <w:sz w:val="32"/>
          <w:szCs w:val="32"/>
          <w:rtl/>
          <w:lang w:bidi="ar-DZ"/>
        </w:rPr>
        <w:t>الأب</w:t>
      </w:r>
      <w:r w:rsidRPr="00FB4EB7">
        <w:rPr>
          <w:rFonts w:ascii="Traditional Arabic" w:hAnsi="Traditional Arabic" w:cs="Traditional Arabic"/>
          <w:sz w:val="32"/>
          <w:szCs w:val="32"/>
          <w:rtl/>
          <w:lang w:bidi="ar-DZ"/>
        </w:rPr>
        <w:t xml:space="preserve"> عينيه مليئتين بالحسرة ليوصي ابنه </w:t>
      </w:r>
      <w:r w:rsidRPr="00FB4EB7">
        <w:rPr>
          <w:rFonts w:ascii="Traditional Arabic" w:hAnsi="Traditional Arabic" w:cs="Traditional Arabic" w:hint="cs"/>
          <w:sz w:val="32"/>
          <w:szCs w:val="32"/>
          <w:rtl/>
          <w:lang w:bidi="ar-DZ"/>
        </w:rPr>
        <w:t>الأكبر</w:t>
      </w:r>
      <w:r w:rsidRPr="00FB4EB7">
        <w:rPr>
          <w:rFonts w:ascii="Traditional Arabic" w:hAnsi="Traditional Arabic" w:cs="Traditional Arabic"/>
          <w:sz w:val="32"/>
          <w:szCs w:val="32"/>
          <w:rtl/>
          <w:lang w:bidi="ar-DZ"/>
        </w:rPr>
        <w:t xml:space="preserve"> الزيتوني امك </w:t>
      </w:r>
      <w:r w:rsidRPr="00FB4EB7">
        <w:rPr>
          <w:rFonts w:ascii="Traditional Arabic" w:hAnsi="Traditional Arabic" w:cs="Traditional Arabic" w:hint="cs"/>
          <w:sz w:val="32"/>
          <w:szCs w:val="32"/>
          <w:rtl/>
          <w:lang w:bidi="ar-DZ"/>
        </w:rPr>
        <w:t>وإخوتك</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أمانة</w:t>
      </w:r>
      <w:r w:rsidRPr="00FB4EB7">
        <w:rPr>
          <w:rFonts w:ascii="Traditional Arabic" w:hAnsi="Traditional Arabic" w:cs="Traditional Arabic"/>
          <w:sz w:val="32"/>
          <w:szCs w:val="32"/>
          <w:rtl/>
          <w:lang w:bidi="ar-DZ"/>
        </w:rPr>
        <w:t xml:space="preserve"> في رقبتك ويبقي اللغز حول مقتله هل الجان هو الذي قتله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م عباس الظالم ولكن الشك </w:t>
      </w:r>
      <w:r w:rsidRPr="00FB4EB7">
        <w:rPr>
          <w:rFonts w:ascii="Traditional Arabic" w:hAnsi="Traditional Arabic" w:cs="Traditional Arabic" w:hint="cs"/>
          <w:sz w:val="32"/>
          <w:szCs w:val="32"/>
          <w:rtl/>
          <w:lang w:bidi="ar-DZ"/>
        </w:rPr>
        <w:t>الأكبر</w:t>
      </w:r>
      <w:r w:rsidRPr="00FB4EB7">
        <w:rPr>
          <w:rFonts w:ascii="Traditional Arabic" w:hAnsi="Traditional Arabic" w:cs="Traditional Arabic"/>
          <w:sz w:val="32"/>
          <w:szCs w:val="32"/>
          <w:rtl/>
          <w:lang w:bidi="ar-DZ"/>
        </w:rPr>
        <w:t xml:space="preserve"> يكون عند عباس وتستمر الرواية بتصوير الصراع بين </w:t>
      </w:r>
      <w:r w:rsidRPr="00FB4EB7">
        <w:rPr>
          <w:rFonts w:ascii="Traditional Arabic" w:hAnsi="Traditional Arabic" w:cs="Traditional Arabic" w:hint="cs"/>
          <w:sz w:val="32"/>
          <w:szCs w:val="32"/>
          <w:rtl/>
          <w:lang w:bidi="ar-DZ"/>
        </w:rPr>
        <w:t>أولاد</w:t>
      </w:r>
      <w:r w:rsidRPr="00FB4EB7">
        <w:rPr>
          <w:rFonts w:ascii="Traditional Arabic" w:hAnsi="Traditional Arabic" w:cs="Traditional Arabic"/>
          <w:sz w:val="32"/>
          <w:szCs w:val="32"/>
          <w:rtl/>
          <w:lang w:bidi="ar-DZ"/>
        </w:rPr>
        <w:t xml:space="preserve"> علي </w:t>
      </w:r>
      <w:r w:rsidRPr="00FB4EB7">
        <w:rPr>
          <w:rFonts w:ascii="Traditional Arabic" w:hAnsi="Traditional Arabic" w:cs="Traditional Arabic" w:hint="cs"/>
          <w:sz w:val="32"/>
          <w:szCs w:val="32"/>
          <w:rtl/>
          <w:lang w:bidi="ar-DZ"/>
        </w:rPr>
        <w:t>وأولاد</w:t>
      </w:r>
      <w:r w:rsidRPr="00FB4EB7">
        <w:rPr>
          <w:rFonts w:ascii="Traditional Arabic" w:hAnsi="Traditional Arabic" w:cs="Traditional Arabic"/>
          <w:sz w:val="32"/>
          <w:szCs w:val="32"/>
          <w:rtl/>
          <w:lang w:bidi="ar-DZ"/>
        </w:rPr>
        <w:t xml:space="preserve"> النش رغم انهما ينحدران من جد واحد هو الحسين </w:t>
      </w:r>
      <w:proofErr w:type="spellStart"/>
      <w:r w:rsidRPr="00FB4EB7">
        <w:rPr>
          <w:rFonts w:ascii="Traditional Arabic" w:hAnsi="Traditional Arabic" w:cs="Traditional Arabic"/>
          <w:sz w:val="32"/>
          <w:szCs w:val="32"/>
          <w:rtl/>
          <w:lang w:bidi="ar-DZ"/>
        </w:rPr>
        <w:t>المكحالجي</w:t>
      </w:r>
      <w:proofErr w:type="spellEnd"/>
      <w:r w:rsidRPr="00FB4EB7">
        <w:rPr>
          <w:rFonts w:ascii="Traditional Arabic" w:hAnsi="Traditional Arabic" w:cs="Traditional Arabic"/>
          <w:sz w:val="32"/>
          <w:szCs w:val="32"/>
          <w:rtl/>
          <w:lang w:bidi="ar-DZ"/>
        </w:rPr>
        <w:t xml:space="preserve"> ولكن بعد موته اختلفوا في الانصياع والخضوع لفرنسا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الاستمرار في محاربتها فنجد القائد عباس زعيم عرش </w:t>
      </w:r>
      <w:r w:rsidRPr="00FB4EB7">
        <w:rPr>
          <w:rFonts w:ascii="Traditional Arabic" w:hAnsi="Traditional Arabic" w:cs="Traditional Arabic" w:hint="cs"/>
          <w:sz w:val="32"/>
          <w:szCs w:val="32"/>
          <w:rtl/>
          <w:lang w:bidi="ar-DZ"/>
        </w:rPr>
        <w:t>أولاد</w:t>
      </w:r>
      <w:r w:rsidRPr="00FB4EB7">
        <w:rPr>
          <w:rFonts w:ascii="Traditional Arabic" w:hAnsi="Traditional Arabic" w:cs="Traditional Arabic"/>
          <w:sz w:val="32"/>
          <w:szCs w:val="32"/>
          <w:rtl/>
          <w:lang w:bidi="ar-DZ"/>
        </w:rPr>
        <w:t xml:space="preserve"> النش الذي كان متسلط فهو </w:t>
      </w:r>
      <w:r w:rsidRPr="00FB4EB7">
        <w:rPr>
          <w:rFonts w:ascii="Traditional Arabic" w:hAnsi="Traditional Arabic" w:cs="Traditional Arabic" w:hint="cs"/>
          <w:sz w:val="32"/>
          <w:szCs w:val="32"/>
          <w:rtl/>
          <w:lang w:bidi="ar-DZ"/>
        </w:rPr>
        <w:t>أداة</w:t>
      </w:r>
      <w:r w:rsidRPr="00FB4EB7">
        <w:rPr>
          <w:rFonts w:ascii="Traditional Arabic" w:hAnsi="Traditional Arabic" w:cs="Traditional Arabic"/>
          <w:sz w:val="32"/>
          <w:szCs w:val="32"/>
          <w:rtl/>
          <w:lang w:bidi="ar-DZ"/>
        </w:rPr>
        <w:t xml:space="preserve"> مسلطة علي رقاب من يرفض الخضوع </w:t>
      </w:r>
      <w:r>
        <w:rPr>
          <w:rFonts w:ascii="Traditional Arabic" w:hAnsi="Traditional Arabic" w:cs="Traditional Arabic" w:hint="cs"/>
          <w:sz w:val="32"/>
          <w:szCs w:val="32"/>
          <w:rtl/>
          <w:lang w:bidi="ar-DZ"/>
        </w:rPr>
        <w:t>إ</w:t>
      </w:r>
      <w:r w:rsidRPr="00FB4EB7">
        <w:rPr>
          <w:rFonts w:ascii="Traditional Arabic" w:hAnsi="Traditional Arabic" w:cs="Traditional Arabic"/>
          <w:sz w:val="32"/>
          <w:szCs w:val="32"/>
          <w:rtl/>
          <w:lang w:bidi="ar-DZ"/>
        </w:rPr>
        <w:t xml:space="preserve">ليه وتعاظمت سلطته بين القبائل بدعم من الاستعمار الفرنسي وفي بعض </w:t>
      </w:r>
      <w:r w:rsidRPr="00FB4EB7">
        <w:rPr>
          <w:rFonts w:ascii="Traditional Arabic" w:hAnsi="Traditional Arabic" w:cs="Traditional Arabic" w:hint="cs"/>
          <w:sz w:val="32"/>
          <w:szCs w:val="32"/>
          <w:rtl/>
          <w:lang w:bidi="ar-DZ"/>
        </w:rPr>
        <w:t>الأحيان</w:t>
      </w:r>
      <w:r w:rsidRPr="00FB4EB7">
        <w:rPr>
          <w:rFonts w:ascii="Traditional Arabic" w:hAnsi="Traditional Arabic" w:cs="Traditional Arabic"/>
          <w:sz w:val="32"/>
          <w:szCs w:val="32"/>
          <w:rtl/>
          <w:lang w:bidi="ar-DZ"/>
        </w:rPr>
        <w:t xml:space="preserve"> من الرجال الذين باعوا ضميرهم للمستعمر كما هو الحال عند عمار شيخ زاوية </w:t>
      </w:r>
      <w:r w:rsidRPr="00FB4EB7">
        <w:rPr>
          <w:rFonts w:ascii="Traditional Arabic" w:hAnsi="Traditional Arabic" w:cs="Traditional Arabic" w:hint="cs"/>
          <w:sz w:val="32"/>
          <w:szCs w:val="32"/>
          <w:rtl/>
          <w:lang w:bidi="ar-DZ"/>
        </w:rPr>
        <w:t>أولاد</w:t>
      </w:r>
      <w:r w:rsidRPr="00FB4EB7">
        <w:rPr>
          <w:rFonts w:ascii="Traditional Arabic" w:hAnsi="Traditional Arabic" w:cs="Traditional Arabic"/>
          <w:sz w:val="32"/>
          <w:szCs w:val="32"/>
          <w:rtl/>
          <w:lang w:bidi="ar-DZ"/>
        </w:rPr>
        <w:t xml:space="preserve"> سيدي بوقبة </w:t>
      </w:r>
    </w:p>
    <w:p w:rsidR="00D445DC" w:rsidRPr="00FB4EB7"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lang w:bidi="ar-DZ"/>
        </w:rPr>
        <w:t xml:space="preserve">كان عباس متسلط قتل الربح زوجة </w:t>
      </w:r>
      <w:r w:rsidRPr="00FB4EB7">
        <w:rPr>
          <w:rFonts w:ascii="Traditional Arabic" w:hAnsi="Traditional Arabic" w:cs="Traditional Arabic" w:hint="cs"/>
          <w:sz w:val="32"/>
          <w:szCs w:val="32"/>
          <w:rtl/>
          <w:lang w:bidi="ar-DZ"/>
        </w:rPr>
        <w:t>أخيه</w:t>
      </w:r>
      <w:r w:rsidRPr="00FB4EB7">
        <w:rPr>
          <w:rFonts w:ascii="Traditional Arabic" w:hAnsi="Traditional Arabic" w:cs="Traditional Arabic"/>
          <w:sz w:val="32"/>
          <w:szCs w:val="32"/>
          <w:rtl/>
          <w:lang w:bidi="ar-DZ"/>
        </w:rPr>
        <w:t xml:space="preserve"> خليفة وطرد زوجة والده المتوفي سلافة الرومية من البيت بعد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اتهمها بالعهر ليحرم ابنها من الميراث لكن تحاول </w:t>
      </w:r>
      <w:r w:rsidRPr="00FB4EB7">
        <w:rPr>
          <w:rFonts w:ascii="Traditional Arabic" w:hAnsi="Traditional Arabic" w:cs="Traditional Arabic" w:hint="cs"/>
          <w:sz w:val="32"/>
          <w:szCs w:val="32"/>
          <w:rtl/>
          <w:lang w:bidi="ar-DZ"/>
        </w:rPr>
        <w:t>إنقاذ</w:t>
      </w:r>
      <w:r w:rsidRPr="00FB4EB7">
        <w:rPr>
          <w:rFonts w:ascii="Traditional Arabic" w:hAnsi="Traditional Arabic" w:cs="Traditional Arabic"/>
          <w:sz w:val="32"/>
          <w:szCs w:val="32"/>
          <w:rtl/>
          <w:lang w:bidi="ar-DZ"/>
        </w:rPr>
        <w:t xml:space="preserve"> ابنها من عباس فتساعده علي الهروب في اليل من القبيلة ثم يسعي </w:t>
      </w:r>
      <w:r w:rsidRPr="00FB4EB7">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لى</w:t>
      </w:r>
      <w:r w:rsidRPr="00FB4EB7">
        <w:rPr>
          <w:rFonts w:ascii="Traditional Arabic" w:hAnsi="Traditional Arabic" w:cs="Traditional Arabic"/>
          <w:sz w:val="32"/>
          <w:szCs w:val="32"/>
          <w:rtl/>
          <w:lang w:bidi="ar-DZ"/>
        </w:rPr>
        <w:t xml:space="preserve"> الزواج ب حمامة التي كانت تحب ابن عمها العربي </w:t>
      </w:r>
      <w:proofErr w:type="spellStart"/>
      <w:r w:rsidRPr="00FB4EB7">
        <w:rPr>
          <w:rFonts w:ascii="Traditional Arabic" w:hAnsi="Traditional Arabic" w:cs="Traditional Arabic"/>
          <w:sz w:val="32"/>
          <w:szCs w:val="32"/>
          <w:rtl/>
          <w:lang w:bidi="ar-DZ"/>
        </w:rPr>
        <w:t>الموستاش</w:t>
      </w:r>
      <w:proofErr w:type="spellEnd"/>
      <w:r w:rsidRPr="00FB4EB7">
        <w:rPr>
          <w:rFonts w:ascii="Traditional Arabic" w:hAnsi="Traditional Arabic" w:cs="Traditional Arabic"/>
          <w:sz w:val="32"/>
          <w:szCs w:val="32"/>
          <w:rtl/>
          <w:lang w:bidi="ar-DZ"/>
        </w:rPr>
        <w:t xml:space="preserve"> لكن يرفض </w:t>
      </w:r>
      <w:r w:rsidRPr="00FB4EB7">
        <w:rPr>
          <w:rFonts w:ascii="Traditional Arabic" w:hAnsi="Traditional Arabic" w:cs="Traditional Arabic" w:hint="cs"/>
          <w:sz w:val="32"/>
          <w:szCs w:val="32"/>
          <w:rtl/>
          <w:lang w:bidi="ar-DZ"/>
        </w:rPr>
        <w:t>أباها</w:t>
      </w:r>
      <w:r w:rsidRPr="00FB4EB7">
        <w:rPr>
          <w:rFonts w:ascii="Traditional Arabic" w:hAnsi="Traditional Arabic" w:cs="Traditional Arabic"/>
          <w:sz w:val="32"/>
          <w:szCs w:val="32"/>
          <w:rtl/>
          <w:lang w:bidi="ar-DZ"/>
        </w:rPr>
        <w:t xml:space="preserve"> وعرش القبيلة طلبه في الزواج ب حمامة فيسعي </w:t>
      </w:r>
      <w:r w:rsidRPr="00FB4EB7">
        <w:rPr>
          <w:rFonts w:ascii="Traditional Arabic" w:hAnsi="Traditional Arabic" w:cs="Traditional Arabic" w:hint="cs"/>
          <w:sz w:val="32"/>
          <w:szCs w:val="32"/>
          <w:rtl/>
          <w:lang w:bidi="ar-DZ"/>
        </w:rPr>
        <w:t>إل</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اختطافها </w:t>
      </w:r>
      <w:r w:rsidRPr="00FB4EB7">
        <w:rPr>
          <w:rFonts w:ascii="Traditional Arabic" w:hAnsi="Traditional Arabic" w:cs="Traditional Arabic" w:hint="cs"/>
          <w:sz w:val="32"/>
          <w:szCs w:val="32"/>
          <w:rtl/>
          <w:lang w:bidi="ar-DZ"/>
        </w:rPr>
        <w:t>إلا</w:t>
      </w:r>
      <w:r w:rsidRPr="00FB4EB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العربي يسعي </w:t>
      </w:r>
      <w:r w:rsidRPr="00FB4EB7">
        <w:rPr>
          <w:rFonts w:ascii="Traditional Arabic" w:hAnsi="Traditional Arabic" w:cs="Traditional Arabic" w:hint="cs"/>
          <w:sz w:val="32"/>
          <w:szCs w:val="32"/>
          <w:rtl/>
          <w:lang w:bidi="ar-DZ"/>
        </w:rPr>
        <w:t>إل</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الزواج منها فيتزوجا ويهربا معا </w:t>
      </w:r>
      <w:r w:rsidRPr="00FB4EB7">
        <w:rPr>
          <w:rFonts w:ascii="Traditional Arabic" w:hAnsi="Traditional Arabic" w:cs="Traditional Arabic" w:hint="cs"/>
          <w:sz w:val="32"/>
          <w:szCs w:val="32"/>
          <w:rtl/>
          <w:lang w:bidi="ar-DZ"/>
        </w:rPr>
        <w:t>إل</w:t>
      </w:r>
      <w:r>
        <w:rPr>
          <w:rFonts w:ascii="Traditional Arabic" w:hAnsi="Traditional Arabic" w:cs="Traditional Arabic" w:hint="cs"/>
          <w:sz w:val="32"/>
          <w:szCs w:val="32"/>
          <w:rtl/>
          <w:lang w:bidi="ar-DZ"/>
        </w:rPr>
        <w:t>ى</w:t>
      </w:r>
      <w:r w:rsidRPr="00FB4EB7">
        <w:rPr>
          <w:rFonts w:ascii="Traditional Arabic" w:hAnsi="Traditional Arabic" w:cs="Traditional Arabic"/>
          <w:sz w:val="32"/>
          <w:szCs w:val="32"/>
          <w:rtl/>
          <w:lang w:bidi="ar-DZ"/>
        </w:rPr>
        <w:t xml:space="preserve"> مدينة </w:t>
      </w:r>
      <w:r w:rsidRPr="00FB4EB7">
        <w:rPr>
          <w:rFonts w:ascii="Traditional Arabic" w:hAnsi="Traditional Arabic" w:cs="Traditional Arabic"/>
          <w:sz w:val="32"/>
          <w:szCs w:val="32"/>
          <w:rtl/>
          <w:lang w:bidi="ar-DZ"/>
        </w:rPr>
        <w:lastRenderedPageBreak/>
        <w:t xml:space="preserve">سطيف، ليلتقي ب سي رابح الذي يرحب به في بيته ويساعده علي الاستقرار ليأخذه في جولة للتعرف علي المدينة فيمر بباب بسكرة والسوق والمحكمة والسجن وعين الفوارة ثم يدعوه </w:t>
      </w:r>
      <w:r w:rsidRPr="00FB4EB7">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لى</w:t>
      </w:r>
      <w:r w:rsidRPr="00FB4EB7">
        <w:rPr>
          <w:rFonts w:ascii="Traditional Arabic" w:hAnsi="Traditional Arabic" w:cs="Traditional Arabic"/>
          <w:sz w:val="32"/>
          <w:szCs w:val="32"/>
          <w:rtl/>
          <w:lang w:bidi="ar-DZ"/>
        </w:rPr>
        <w:t xml:space="preserve"> قهوة العرب ليتعرف علي </w:t>
      </w:r>
      <w:r w:rsidRPr="00FB4EB7">
        <w:rPr>
          <w:rFonts w:ascii="Traditional Arabic" w:hAnsi="Traditional Arabic" w:cs="Traditional Arabic" w:hint="cs"/>
          <w:sz w:val="32"/>
          <w:szCs w:val="32"/>
          <w:rtl/>
          <w:lang w:bidi="ar-DZ"/>
        </w:rPr>
        <w:t>أصحابه</w:t>
      </w:r>
      <w:r w:rsidRPr="00FB4EB7">
        <w:rPr>
          <w:rFonts w:ascii="Traditional Arabic" w:hAnsi="Traditional Arabic" w:cs="Traditional Arabic"/>
          <w:sz w:val="32"/>
          <w:szCs w:val="32"/>
          <w:rtl/>
          <w:lang w:bidi="ar-DZ"/>
        </w:rPr>
        <w:t xml:space="preserve"> الهادي وحموا </w:t>
      </w:r>
      <w:proofErr w:type="spellStart"/>
      <w:r w:rsidRPr="00FB4EB7">
        <w:rPr>
          <w:rFonts w:ascii="Traditional Arabic" w:hAnsi="Traditional Arabic" w:cs="Traditional Arabic"/>
          <w:sz w:val="32"/>
          <w:szCs w:val="32"/>
          <w:rtl/>
          <w:lang w:bidi="ar-DZ"/>
        </w:rPr>
        <w:t>وامقران</w:t>
      </w:r>
      <w:proofErr w:type="spellEnd"/>
      <w:r w:rsidRPr="00FB4EB7">
        <w:rPr>
          <w:rFonts w:ascii="Traditional Arabic" w:hAnsi="Traditional Arabic" w:cs="Traditional Arabic"/>
          <w:sz w:val="32"/>
          <w:szCs w:val="32"/>
          <w:rtl/>
          <w:lang w:bidi="ar-DZ"/>
        </w:rPr>
        <w:t xml:space="preserve"> ويساعده ليؤمن له حياة كريمة من منزل وعمل كعامل في حديقة  عند احد الفرنسين.</w:t>
      </w:r>
    </w:p>
    <w:p w:rsidR="00D445DC" w:rsidRPr="00FB4EB7" w:rsidRDefault="00D445DC" w:rsidP="00D445DC">
      <w:pPr>
        <w:bidi/>
        <w:rPr>
          <w:rFonts w:ascii="Traditional Arabic" w:hAnsi="Traditional Arabic" w:cs="Traditional Arabic"/>
          <w:sz w:val="32"/>
          <w:szCs w:val="32"/>
          <w:rtl/>
          <w:lang w:bidi="ar-DZ"/>
        </w:rPr>
      </w:pPr>
      <w:r w:rsidRPr="00FB4EB7">
        <w:rPr>
          <w:rFonts w:ascii="Traditional Arabic" w:hAnsi="Traditional Arabic" w:cs="Traditional Arabic" w:hint="cs"/>
          <w:sz w:val="32"/>
          <w:szCs w:val="32"/>
          <w:rtl/>
          <w:lang w:bidi="ar-DZ"/>
        </w:rPr>
        <w:t>أما</w:t>
      </w:r>
      <w:r w:rsidRPr="00FB4EB7">
        <w:rPr>
          <w:rFonts w:ascii="Traditional Arabic" w:hAnsi="Traditional Arabic" w:cs="Traditional Arabic"/>
          <w:sz w:val="32"/>
          <w:szCs w:val="32"/>
          <w:rtl/>
          <w:lang w:bidi="ar-DZ"/>
        </w:rPr>
        <w:t xml:space="preserve"> لالا تركية زوجة سي رابح فقد </w:t>
      </w:r>
      <w:r w:rsidRPr="00FB4EB7">
        <w:rPr>
          <w:rFonts w:ascii="Traditional Arabic" w:hAnsi="Traditional Arabic" w:cs="Traditional Arabic" w:hint="cs"/>
          <w:sz w:val="32"/>
          <w:szCs w:val="32"/>
          <w:rtl/>
          <w:lang w:bidi="ar-DZ"/>
        </w:rPr>
        <w:t>أفاضت</w:t>
      </w:r>
      <w:r w:rsidRPr="00FB4EB7">
        <w:rPr>
          <w:rFonts w:ascii="Traditional Arabic" w:hAnsi="Traditional Arabic" w:cs="Traditional Arabic"/>
          <w:sz w:val="32"/>
          <w:szCs w:val="32"/>
          <w:rtl/>
          <w:lang w:bidi="ar-DZ"/>
        </w:rPr>
        <w:t xml:space="preserve"> بكرمها علي ضيفتها حمامة الخجولة بكل لطف وهكذا انفتحت </w:t>
      </w:r>
      <w:r w:rsidRPr="00FB4EB7">
        <w:rPr>
          <w:rFonts w:ascii="Traditional Arabic" w:hAnsi="Traditional Arabic" w:cs="Traditional Arabic" w:hint="cs"/>
          <w:sz w:val="32"/>
          <w:szCs w:val="32"/>
          <w:rtl/>
          <w:lang w:bidi="ar-DZ"/>
        </w:rPr>
        <w:t>أفاق</w:t>
      </w:r>
      <w:r w:rsidRPr="00FB4EB7">
        <w:rPr>
          <w:rFonts w:ascii="Traditional Arabic" w:hAnsi="Traditional Arabic" w:cs="Traditional Arabic"/>
          <w:sz w:val="32"/>
          <w:szCs w:val="32"/>
          <w:rtl/>
          <w:lang w:bidi="ar-DZ"/>
        </w:rPr>
        <w:t xml:space="preserve"> كبيرة علي العربي وبدأ حياة جديدة في المدينة وتوطدت علاقته بسي رابح </w:t>
      </w:r>
      <w:r w:rsidRPr="00FB4EB7">
        <w:rPr>
          <w:rFonts w:ascii="Traditional Arabic" w:hAnsi="Traditional Arabic" w:cs="Traditional Arabic" w:hint="cs"/>
          <w:sz w:val="32"/>
          <w:szCs w:val="32"/>
          <w:rtl/>
          <w:lang w:bidi="ar-DZ"/>
        </w:rPr>
        <w:t>وأصحابه</w:t>
      </w:r>
      <w:r w:rsidRPr="00FB4EB7">
        <w:rPr>
          <w:rFonts w:ascii="Traditional Arabic" w:hAnsi="Traditional Arabic" w:cs="Traditional Arabic"/>
          <w:sz w:val="32"/>
          <w:szCs w:val="32"/>
          <w:rtl/>
          <w:lang w:bidi="ar-DZ"/>
        </w:rPr>
        <w:t xml:space="preserve"> الوطنين الذين كان يجتمعون كل يوم لتصفح الجرائد مثل جريدة ذو الفقار </w:t>
      </w:r>
      <w:r w:rsidRPr="00FB4EB7">
        <w:rPr>
          <w:rFonts w:ascii="Traditional Arabic" w:hAnsi="Traditional Arabic" w:cs="Traditional Arabic" w:hint="cs"/>
          <w:sz w:val="32"/>
          <w:szCs w:val="32"/>
          <w:rtl/>
          <w:lang w:bidi="ar-DZ"/>
        </w:rPr>
        <w:t>والأقدام</w:t>
      </w:r>
      <w:r w:rsidRPr="00FB4EB7">
        <w:rPr>
          <w:rFonts w:ascii="Traditional Arabic" w:hAnsi="Traditional Arabic" w:cs="Traditional Arabic"/>
          <w:sz w:val="32"/>
          <w:szCs w:val="32"/>
          <w:rtl/>
          <w:lang w:bidi="ar-DZ"/>
        </w:rPr>
        <w:t xml:space="preserve"> للأمير عبد القادر والشهاب لابن باديس </w:t>
      </w:r>
      <w:r w:rsidRPr="00FB4EB7">
        <w:rPr>
          <w:rFonts w:ascii="Traditional Arabic" w:hAnsi="Traditional Arabic" w:cs="Traditional Arabic" w:hint="cs"/>
          <w:sz w:val="32"/>
          <w:szCs w:val="32"/>
          <w:rtl/>
          <w:lang w:bidi="ar-DZ"/>
        </w:rPr>
        <w:t>والأمة</w:t>
      </w:r>
      <w:r w:rsidRPr="00FB4EB7">
        <w:rPr>
          <w:rFonts w:ascii="Traditional Arabic" w:hAnsi="Traditional Arabic" w:cs="Traditional Arabic"/>
          <w:sz w:val="32"/>
          <w:szCs w:val="32"/>
          <w:rtl/>
          <w:lang w:bidi="ar-DZ"/>
        </w:rPr>
        <w:t xml:space="preserve"> لنجم شمال </w:t>
      </w:r>
      <w:r w:rsidRPr="00FB4EB7">
        <w:rPr>
          <w:rFonts w:ascii="Traditional Arabic" w:hAnsi="Traditional Arabic" w:cs="Traditional Arabic" w:hint="cs"/>
          <w:sz w:val="32"/>
          <w:szCs w:val="32"/>
          <w:rtl/>
          <w:lang w:bidi="ar-DZ"/>
        </w:rPr>
        <w:t>إفريقيا</w:t>
      </w:r>
      <w:r w:rsidRPr="00FB4EB7">
        <w:rPr>
          <w:rFonts w:ascii="Traditional Arabic" w:hAnsi="Traditional Arabic" w:cs="Traditional Arabic"/>
          <w:sz w:val="32"/>
          <w:szCs w:val="32"/>
          <w:rtl/>
          <w:lang w:bidi="ar-DZ"/>
        </w:rPr>
        <w:t xml:space="preserve"> واخذ وعيه يتعمق بواقع وطنه المحتل من قبل الاستعمار الفرنسي وحقده يزداد يوما بعد يوم من خلال احاديث سي رابح عن الاستعمار الفرنسي والمقاومات كمقاومة </w:t>
      </w:r>
      <w:r w:rsidRPr="00FB4EB7">
        <w:rPr>
          <w:rFonts w:ascii="Traditional Arabic" w:hAnsi="Traditional Arabic" w:cs="Traditional Arabic" w:hint="cs"/>
          <w:sz w:val="32"/>
          <w:szCs w:val="32"/>
          <w:rtl/>
          <w:lang w:bidi="ar-DZ"/>
        </w:rPr>
        <w:t>الأمير</w:t>
      </w:r>
      <w:r w:rsidRPr="00FB4EB7">
        <w:rPr>
          <w:rFonts w:ascii="Traditional Arabic" w:hAnsi="Traditional Arabic" w:cs="Traditional Arabic"/>
          <w:sz w:val="32"/>
          <w:szCs w:val="32"/>
          <w:rtl/>
          <w:lang w:bidi="ar-DZ"/>
        </w:rPr>
        <w:t xml:space="preserve"> عبد القادر ومقاومة احمد باي </w:t>
      </w:r>
      <w:proofErr w:type="spellStart"/>
      <w:r w:rsidRPr="00FB4EB7">
        <w:rPr>
          <w:rFonts w:ascii="Traditional Arabic" w:hAnsi="Traditional Arabic" w:cs="Traditional Arabic"/>
          <w:sz w:val="32"/>
          <w:szCs w:val="32"/>
          <w:rtl/>
          <w:lang w:bidi="ar-DZ"/>
        </w:rPr>
        <w:t>ولالة</w:t>
      </w:r>
      <w:proofErr w:type="spellEnd"/>
      <w:r w:rsidRPr="00FB4EB7">
        <w:rPr>
          <w:rFonts w:ascii="Traditional Arabic" w:hAnsi="Traditional Arabic" w:cs="Traditional Arabic"/>
          <w:sz w:val="32"/>
          <w:szCs w:val="32"/>
          <w:rtl/>
          <w:lang w:bidi="ar-DZ"/>
        </w:rPr>
        <w:t xml:space="preserve"> فاطمة نسومر.</w:t>
      </w:r>
    </w:p>
    <w:p w:rsidR="00D445DC" w:rsidRPr="00FB4EB7" w:rsidRDefault="00D445DC" w:rsidP="00D445DC">
      <w:pPr>
        <w:bidi/>
        <w:rPr>
          <w:rFonts w:ascii="Traditional Arabic" w:hAnsi="Traditional Arabic" w:cs="Traditional Arabic"/>
          <w:sz w:val="32"/>
          <w:szCs w:val="32"/>
          <w:rtl/>
          <w:lang w:bidi="ar-DZ"/>
        </w:rPr>
      </w:pPr>
    </w:p>
    <w:p w:rsidR="00D445DC" w:rsidRDefault="00D445DC" w:rsidP="00D445DC">
      <w:pPr>
        <w:bidi/>
        <w:rPr>
          <w:rFonts w:ascii="Traditional Arabic" w:hAnsi="Traditional Arabic" w:cs="Traditional Arabic"/>
          <w:sz w:val="32"/>
          <w:szCs w:val="32"/>
          <w:rtl/>
          <w:lang w:bidi="ar-DZ"/>
        </w:rPr>
        <w:sectPr w:rsidR="00D445DC" w:rsidSect="00453D8C">
          <w:headerReference w:type="default" r:id="rId24"/>
          <w:footerReference w:type="default" r:id="rId25"/>
          <w:pgSz w:w="11906" w:h="16838"/>
          <w:pgMar w:top="1417" w:right="1417" w:bottom="1417" w:left="1417" w:header="708" w:footer="708" w:gutter="0"/>
          <w:cols w:space="708"/>
          <w:docGrid w:linePitch="360"/>
        </w:sectPr>
      </w:pPr>
    </w:p>
    <w:p w:rsidR="00D445DC" w:rsidRPr="0047435E" w:rsidRDefault="00D445DC" w:rsidP="00D445DC">
      <w:pPr>
        <w:bidi/>
        <w:rPr>
          <w:rFonts w:ascii="Traditional Arabic" w:hAnsi="Traditional Arabic" w:cs="Traditional Arabic"/>
          <w:sz w:val="32"/>
          <w:szCs w:val="32"/>
          <w:rtl/>
          <w:lang w:bidi="ar-DZ"/>
        </w:rPr>
      </w:pPr>
      <w:r>
        <w:rPr>
          <w:noProof/>
          <w:lang w:eastAsia="fr-FR"/>
        </w:rPr>
        <w:lastRenderedPageBreak/>
        <mc:AlternateContent>
          <mc:Choice Requires="wps">
            <w:drawing>
              <wp:anchor distT="0" distB="0" distL="114300" distR="114300" simplePos="0" relativeHeight="251671552" behindDoc="0" locked="0" layoutInCell="1" allowOverlap="1" wp14:anchorId="37F5B829" wp14:editId="68A6CBF1">
                <wp:simplePos x="0" y="0"/>
                <wp:positionH relativeFrom="column">
                  <wp:posOffset>502920</wp:posOffset>
                </wp:positionH>
                <wp:positionV relativeFrom="paragraph">
                  <wp:posOffset>2647315</wp:posOffset>
                </wp:positionV>
                <wp:extent cx="5533697" cy="3831021"/>
                <wp:effectExtent l="0" t="0" r="10160" b="17145"/>
                <wp:wrapNone/>
                <wp:docPr id="9" name="Parchemin horizontal 9"/>
                <wp:cNvGraphicFramePr/>
                <a:graphic xmlns:a="http://schemas.openxmlformats.org/drawingml/2006/main">
                  <a:graphicData uri="http://schemas.microsoft.com/office/word/2010/wordprocessingShape">
                    <wps:wsp>
                      <wps:cNvSpPr/>
                      <wps:spPr>
                        <a:xfrm>
                          <a:off x="0" y="0"/>
                          <a:ext cx="5533697" cy="3831021"/>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453D8C" w:rsidRPr="006D5A50" w:rsidRDefault="00453D8C" w:rsidP="00D445DC">
                            <w:pPr>
                              <w:jc w:val="center"/>
                              <w:rPr>
                                <w:rFonts w:ascii="Simplified Arabic" w:hAnsi="Simplified Arabic" w:cs="Simplified Arabic"/>
                                <w:sz w:val="52"/>
                                <w:szCs w:val="52"/>
                                <w:rtl/>
                                <w:lang w:bidi="ar-DZ"/>
                              </w:rPr>
                            </w:pPr>
                            <w:proofErr w:type="gramStart"/>
                            <w:r w:rsidRPr="006D5A50">
                              <w:rPr>
                                <w:rFonts w:ascii="Simplified Arabic" w:hAnsi="Simplified Arabic" w:cs="Simplified Arabic" w:hint="cs"/>
                                <w:sz w:val="52"/>
                                <w:szCs w:val="52"/>
                                <w:rtl/>
                                <w:lang w:bidi="ar-DZ"/>
                              </w:rPr>
                              <w:t>الفصل</w:t>
                            </w:r>
                            <w:proofErr w:type="gramEnd"/>
                            <w:r w:rsidRPr="006D5A50">
                              <w:rPr>
                                <w:rFonts w:ascii="Simplified Arabic" w:hAnsi="Simplified Arabic" w:cs="Simplified Arabic" w:hint="cs"/>
                                <w:sz w:val="52"/>
                                <w:szCs w:val="52"/>
                                <w:rtl/>
                                <w:lang w:bidi="ar-DZ"/>
                              </w:rPr>
                              <w:t xml:space="preserve"> الأول</w:t>
                            </w:r>
                          </w:p>
                          <w:p w:rsidR="00453D8C" w:rsidRPr="006D5A50" w:rsidRDefault="00453D8C" w:rsidP="00D445DC">
                            <w:pPr>
                              <w:jc w:val="center"/>
                              <w:rPr>
                                <w:rFonts w:ascii="Simplified Arabic" w:hAnsi="Simplified Arabic" w:cs="Simplified Arabic"/>
                                <w:sz w:val="52"/>
                                <w:szCs w:val="52"/>
                                <w:rtl/>
                                <w:lang w:bidi="ar-DZ"/>
                              </w:rPr>
                            </w:pPr>
                            <w:r w:rsidRPr="006D5A50">
                              <w:rPr>
                                <w:rFonts w:ascii="Simplified Arabic" w:hAnsi="Simplified Arabic" w:cs="Simplified Arabic" w:hint="cs"/>
                                <w:sz w:val="52"/>
                                <w:szCs w:val="52"/>
                                <w:rtl/>
                                <w:lang w:bidi="ar-DZ"/>
                              </w:rPr>
                              <w:t xml:space="preserve">بنية الشخصيات </w:t>
                            </w:r>
                          </w:p>
                          <w:p w:rsidR="00453D8C" w:rsidRPr="006D5A50" w:rsidRDefault="00453D8C" w:rsidP="006D5A50">
                            <w:pPr>
                              <w:tabs>
                                <w:tab w:val="left" w:pos="3686"/>
                              </w:tabs>
                              <w:jc w:val="center"/>
                              <w:rPr>
                                <w:rFonts w:ascii="Simplified Arabic" w:hAnsi="Simplified Arabic" w:cs="Simplified Arabic"/>
                                <w:sz w:val="52"/>
                                <w:szCs w:val="52"/>
                                <w:lang w:bidi="ar-DZ"/>
                              </w:rPr>
                            </w:pPr>
                            <w:r w:rsidRPr="006D5A50">
                              <w:rPr>
                                <w:rFonts w:ascii="Simplified Arabic" w:hAnsi="Simplified Arabic" w:cs="Simplified Arabic" w:hint="cs"/>
                                <w:sz w:val="52"/>
                                <w:szCs w:val="52"/>
                                <w:rtl/>
                                <w:lang w:bidi="ar-DZ"/>
                              </w:rPr>
                              <w:t xml:space="preserve">في رواية حوبة ورحلة البحث عن المهدي </w:t>
                            </w:r>
                            <w:proofErr w:type="spellStart"/>
                            <w:r w:rsidRPr="006D5A50">
                              <w:rPr>
                                <w:rFonts w:ascii="Simplified Arabic" w:hAnsi="Simplified Arabic" w:cs="Simplified Arabic" w:hint="cs"/>
                                <w:sz w:val="52"/>
                                <w:szCs w:val="52"/>
                                <w:rtl/>
                                <w:lang w:bidi="ar-DZ"/>
                              </w:rPr>
                              <w:t>المتظر</w:t>
                            </w:r>
                            <w:proofErr w:type="spellEnd"/>
                            <w:r w:rsidRPr="006D5A50">
                              <w:rPr>
                                <w:rFonts w:ascii="Simplified Arabic" w:hAnsi="Simplified Arabic" w:cs="Simplified Arabic" w:hint="cs"/>
                                <w:sz w:val="52"/>
                                <w:szCs w:val="52"/>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9" o:spid="_x0000_s1030" type="#_x0000_t98" style="position:absolute;left:0;text-align:left;margin-left:39.6pt;margin-top:208.45pt;width:435.7pt;height:301.6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" fillcolor="white [3201]" strokecolor="black [3200]" strokeweight="2pt">
                <v:textbox>
                  <w:txbxContent>
                    <w:p w:rsidR="00453D8C" w:rsidRPr="006D5A50" w:rsidRDefault="00453D8C" w:rsidP="00D445DC">
                      <w:pPr>
                        <w:jc w:val="center"/>
                        <w:rPr>
                          <w:rFonts w:ascii="Simplified Arabic" w:hAnsi="Simplified Arabic" w:cs="Simplified Arabic"/>
                          <w:sz w:val="52"/>
                          <w:szCs w:val="52"/>
                          <w:rtl/>
                          <w:lang w:bidi="ar-DZ"/>
                        </w:rPr>
                      </w:pPr>
                      <w:proofErr w:type="gramStart"/>
                      <w:r w:rsidRPr="006D5A50">
                        <w:rPr>
                          <w:rFonts w:ascii="Simplified Arabic" w:hAnsi="Simplified Arabic" w:cs="Simplified Arabic" w:hint="cs"/>
                          <w:sz w:val="52"/>
                          <w:szCs w:val="52"/>
                          <w:rtl/>
                          <w:lang w:bidi="ar-DZ"/>
                        </w:rPr>
                        <w:t>الفصل</w:t>
                      </w:r>
                      <w:proofErr w:type="gramEnd"/>
                      <w:r w:rsidRPr="006D5A50">
                        <w:rPr>
                          <w:rFonts w:ascii="Simplified Arabic" w:hAnsi="Simplified Arabic" w:cs="Simplified Arabic" w:hint="cs"/>
                          <w:sz w:val="52"/>
                          <w:szCs w:val="52"/>
                          <w:rtl/>
                          <w:lang w:bidi="ar-DZ"/>
                        </w:rPr>
                        <w:t xml:space="preserve"> الأول</w:t>
                      </w:r>
                    </w:p>
                    <w:p w:rsidR="00453D8C" w:rsidRPr="006D5A50" w:rsidRDefault="00453D8C" w:rsidP="00D445DC">
                      <w:pPr>
                        <w:jc w:val="center"/>
                        <w:rPr>
                          <w:rFonts w:ascii="Simplified Arabic" w:hAnsi="Simplified Arabic" w:cs="Simplified Arabic"/>
                          <w:sz w:val="52"/>
                          <w:szCs w:val="52"/>
                          <w:rtl/>
                          <w:lang w:bidi="ar-DZ"/>
                        </w:rPr>
                      </w:pPr>
                      <w:r w:rsidRPr="006D5A50">
                        <w:rPr>
                          <w:rFonts w:ascii="Simplified Arabic" w:hAnsi="Simplified Arabic" w:cs="Simplified Arabic" w:hint="cs"/>
                          <w:sz w:val="52"/>
                          <w:szCs w:val="52"/>
                          <w:rtl/>
                          <w:lang w:bidi="ar-DZ"/>
                        </w:rPr>
                        <w:t xml:space="preserve">بنية الشخصيات </w:t>
                      </w:r>
                    </w:p>
                    <w:p w:rsidR="00453D8C" w:rsidRPr="006D5A50" w:rsidRDefault="00453D8C" w:rsidP="006D5A50">
                      <w:pPr>
                        <w:tabs>
                          <w:tab w:val="left" w:pos="3686"/>
                        </w:tabs>
                        <w:jc w:val="center"/>
                        <w:rPr>
                          <w:rFonts w:ascii="Simplified Arabic" w:hAnsi="Simplified Arabic" w:cs="Simplified Arabic"/>
                          <w:sz w:val="52"/>
                          <w:szCs w:val="52"/>
                          <w:lang w:bidi="ar-DZ"/>
                        </w:rPr>
                      </w:pPr>
                      <w:r w:rsidRPr="006D5A50">
                        <w:rPr>
                          <w:rFonts w:ascii="Simplified Arabic" w:hAnsi="Simplified Arabic" w:cs="Simplified Arabic" w:hint="cs"/>
                          <w:sz w:val="52"/>
                          <w:szCs w:val="52"/>
                          <w:rtl/>
                          <w:lang w:bidi="ar-DZ"/>
                        </w:rPr>
                        <w:t xml:space="preserve">في رواية حوبة ورحلة البحث عن المهدي </w:t>
                      </w:r>
                      <w:proofErr w:type="spellStart"/>
                      <w:r w:rsidRPr="006D5A50">
                        <w:rPr>
                          <w:rFonts w:ascii="Simplified Arabic" w:hAnsi="Simplified Arabic" w:cs="Simplified Arabic" w:hint="cs"/>
                          <w:sz w:val="52"/>
                          <w:szCs w:val="52"/>
                          <w:rtl/>
                          <w:lang w:bidi="ar-DZ"/>
                        </w:rPr>
                        <w:t>المتظر</w:t>
                      </w:r>
                      <w:proofErr w:type="spellEnd"/>
                      <w:r w:rsidRPr="006D5A50">
                        <w:rPr>
                          <w:rFonts w:ascii="Simplified Arabic" w:hAnsi="Simplified Arabic" w:cs="Simplified Arabic" w:hint="cs"/>
                          <w:sz w:val="52"/>
                          <w:szCs w:val="52"/>
                          <w:rtl/>
                          <w:lang w:bidi="ar-DZ"/>
                        </w:rPr>
                        <w:t xml:space="preserve"> </w:t>
                      </w:r>
                    </w:p>
                  </w:txbxContent>
                </v:textbox>
              </v:shape>
            </w:pict>
          </mc:Fallback>
        </mc:AlternateContent>
      </w:r>
    </w:p>
    <w:p w:rsidR="002240A6" w:rsidRDefault="002240A6" w:rsidP="007A697F">
      <w:pPr>
        <w:tabs>
          <w:tab w:val="left" w:pos="6104"/>
        </w:tabs>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Pr="002240A6" w:rsidRDefault="002240A6" w:rsidP="002240A6">
      <w:pPr>
        <w:rPr>
          <w:lang w:bidi="ar-DZ"/>
        </w:rPr>
      </w:pPr>
    </w:p>
    <w:p w:rsidR="002240A6" w:rsidRDefault="002240A6" w:rsidP="002240A6">
      <w:pPr>
        <w:rPr>
          <w:lang w:bidi="ar-DZ"/>
        </w:rPr>
      </w:pPr>
    </w:p>
    <w:p w:rsidR="002240A6" w:rsidRDefault="002240A6" w:rsidP="002240A6">
      <w:pPr>
        <w:tabs>
          <w:tab w:val="left" w:pos="5337"/>
        </w:tabs>
        <w:rPr>
          <w:lang w:bidi="ar-DZ"/>
        </w:rPr>
        <w:sectPr w:rsidR="002240A6" w:rsidSect="00453D8C">
          <w:headerReference w:type="default" r:id="rId26"/>
          <w:footerReference w:type="default" r:id="rId27"/>
          <w:pgSz w:w="11906" w:h="16838"/>
          <w:pgMar w:top="1417" w:right="1417" w:bottom="1417" w:left="1417" w:header="708" w:footer="708" w:gutter="0"/>
          <w:cols w:space="708"/>
          <w:docGrid w:linePitch="360"/>
        </w:sectPr>
      </w:pPr>
      <w:r>
        <w:rPr>
          <w:lang w:bidi="ar-DZ"/>
        </w:rPr>
        <w:tab/>
      </w:r>
    </w:p>
    <w:p w:rsidR="00A54C21" w:rsidRPr="0047435E" w:rsidRDefault="00A54C21" w:rsidP="00A54C21">
      <w:pPr>
        <w:bidi/>
        <w:rPr>
          <w:rFonts w:ascii="Traditional Arabic" w:hAnsi="Traditional Arabic" w:cs="Traditional Arabic"/>
          <w:b/>
          <w:bCs/>
          <w:sz w:val="36"/>
          <w:szCs w:val="36"/>
        </w:rPr>
      </w:pPr>
      <w:r w:rsidRPr="0047435E">
        <w:rPr>
          <w:rFonts w:ascii="Traditional Arabic" w:hAnsi="Traditional Arabic" w:cs="Traditional Arabic" w:hint="cs"/>
          <w:b/>
          <w:bCs/>
          <w:sz w:val="36"/>
          <w:szCs w:val="36"/>
          <w:rtl/>
        </w:rPr>
        <w:lastRenderedPageBreak/>
        <w:t>أولا</w:t>
      </w:r>
      <w:r>
        <w:rPr>
          <w:rFonts w:ascii="Traditional Arabic" w:hAnsi="Traditional Arabic" w:cs="Traditional Arabic" w:hint="cs"/>
          <w:b/>
          <w:bCs/>
          <w:sz w:val="36"/>
          <w:szCs w:val="36"/>
          <w:rtl/>
        </w:rPr>
        <w:t> </w:t>
      </w:r>
      <w:r>
        <w:rPr>
          <w:rFonts w:ascii="Traditional Arabic" w:hAnsi="Traditional Arabic" w:cs="Traditional Arabic"/>
          <w:b/>
          <w:bCs/>
          <w:sz w:val="36"/>
          <w:szCs w:val="36"/>
        </w:rPr>
        <w:t>:</w:t>
      </w:r>
      <w:r w:rsidRPr="0047435E">
        <w:rPr>
          <w:rFonts w:ascii="Traditional Arabic" w:hAnsi="Traditional Arabic" w:cs="Traditional Arabic"/>
          <w:b/>
          <w:bCs/>
          <w:sz w:val="36"/>
          <w:szCs w:val="36"/>
          <w:rtl/>
        </w:rPr>
        <w:t xml:space="preserve"> </w:t>
      </w:r>
      <w:proofErr w:type="gramStart"/>
      <w:r w:rsidRPr="0047435E">
        <w:rPr>
          <w:rFonts w:ascii="Traditional Arabic" w:hAnsi="Traditional Arabic" w:cs="Traditional Arabic"/>
          <w:b/>
          <w:bCs/>
          <w:sz w:val="36"/>
          <w:szCs w:val="36"/>
          <w:rtl/>
        </w:rPr>
        <w:t>مفهوم</w:t>
      </w:r>
      <w:proofErr w:type="gramEnd"/>
      <w:r w:rsidRPr="0047435E">
        <w:rPr>
          <w:rFonts w:ascii="Traditional Arabic" w:hAnsi="Traditional Arabic" w:cs="Traditional Arabic"/>
          <w:b/>
          <w:bCs/>
          <w:sz w:val="36"/>
          <w:szCs w:val="36"/>
          <w:rtl/>
        </w:rPr>
        <w:t xml:space="preserve"> الشخصية</w:t>
      </w:r>
    </w:p>
    <w:p w:rsidR="00A54C21" w:rsidRDefault="00A54C21" w:rsidP="00A54C21">
      <w:pPr>
        <w:pStyle w:val="Paragraphedeliste"/>
        <w:numPr>
          <w:ilvl w:val="0"/>
          <w:numId w:val="11"/>
        </w:numPr>
        <w:bidi/>
        <w:spacing w:line="240" w:lineRule="auto"/>
        <w:rPr>
          <w:rFonts w:ascii="Traditional Arabic" w:hAnsi="Traditional Arabic" w:cs="Traditional Arabic"/>
          <w:b/>
          <w:bCs/>
          <w:sz w:val="36"/>
          <w:szCs w:val="36"/>
        </w:rPr>
      </w:pPr>
      <w:r w:rsidRPr="0060294F">
        <w:rPr>
          <w:rFonts w:ascii="Traditional Arabic" w:hAnsi="Traditional Arabic" w:cs="Traditional Arabic"/>
          <w:b/>
          <w:bCs/>
          <w:sz w:val="36"/>
          <w:szCs w:val="36"/>
          <w:rtl/>
        </w:rPr>
        <w:t>لغة</w:t>
      </w:r>
    </w:p>
    <w:p w:rsidR="00A54C21" w:rsidRPr="0060294F" w:rsidRDefault="00A54C21" w:rsidP="00A54C21">
      <w:pPr>
        <w:pStyle w:val="Paragraphedeliste"/>
        <w:numPr>
          <w:ilvl w:val="0"/>
          <w:numId w:val="11"/>
        </w:numPr>
        <w:bidi/>
        <w:spacing w:line="240" w:lineRule="auto"/>
        <w:rPr>
          <w:rFonts w:ascii="Traditional Arabic" w:hAnsi="Traditional Arabic" w:cs="Traditional Arabic"/>
          <w:b/>
          <w:bCs/>
          <w:sz w:val="36"/>
          <w:szCs w:val="36"/>
        </w:rPr>
      </w:pPr>
      <w:r w:rsidRPr="0060294F">
        <w:rPr>
          <w:rFonts w:ascii="Traditional Arabic" w:hAnsi="Traditional Arabic" w:cs="Traditional Arabic"/>
          <w:b/>
          <w:bCs/>
          <w:sz w:val="36"/>
          <w:szCs w:val="36"/>
          <w:rtl/>
        </w:rPr>
        <w:t>اصطلاحا</w:t>
      </w:r>
    </w:p>
    <w:p w:rsidR="00A54C21" w:rsidRPr="0060294F" w:rsidRDefault="00A54C21" w:rsidP="00A54C21">
      <w:pPr>
        <w:pStyle w:val="Paragraphedeliste"/>
        <w:numPr>
          <w:ilvl w:val="0"/>
          <w:numId w:val="15"/>
        </w:numPr>
        <w:bidi/>
        <w:spacing w:line="240" w:lineRule="auto"/>
        <w:rPr>
          <w:rFonts w:ascii="Traditional Arabic" w:hAnsi="Traditional Arabic" w:cs="Traditional Arabic"/>
          <w:b/>
          <w:bCs/>
          <w:sz w:val="36"/>
          <w:szCs w:val="36"/>
          <w:rtl/>
          <w:lang w:bidi="ar-DZ"/>
        </w:rPr>
      </w:pPr>
      <w:proofErr w:type="gramStart"/>
      <w:r w:rsidRPr="0060294F">
        <w:rPr>
          <w:rFonts w:ascii="Traditional Arabic" w:hAnsi="Traditional Arabic" w:cs="Traditional Arabic"/>
          <w:b/>
          <w:bCs/>
          <w:sz w:val="36"/>
          <w:szCs w:val="36"/>
          <w:rtl/>
        </w:rPr>
        <w:t>عند</w:t>
      </w:r>
      <w:proofErr w:type="gramEnd"/>
      <w:r w:rsidRPr="0060294F">
        <w:rPr>
          <w:rFonts w:ascii="Traditional Arabic" w:hAnsi="Traditional Arabic" w:cs="Traditional Arabic"/>
          <w:b/>
          <w:bCs/>
          <w:sz w:val="36"/>
          <w:szCs w:val="36"/>
          <w:rtl/>
        </w:rPr>
        <w:t xml:space="preserve"> العرب</w:t>
      </w:r>
    </w:p>
    <w:p w:rsidR="00A54C21" w:rsidRPr="0060294F" w:rsidRDefault="00A54C21" w:rsidP="00A54C21">
      <w:pPr>
        <w:pStyle w:val="Paragraphedeliste"/>
        <w:numPr>
          <w:ilvl w:val="0"/>
          <w:numId w:val="15"/>
        </w:numPr>
        <w:bidi/>
        <w:spacing w:line="240" w:lineRule="auto"/>
        <w:rPr>
          <w:rFonts w:ascii="Traditional Arabic" w:hAnsi="Traditional Arabic" w:cs="Traditional Arabic"/>
          <w:b/>
          <w:bCs/>
          <w:sz w:val="36"/>
          <w:szCs w:val="36"/>
        </w:rPr>
      </w:pPr>
      <w:r w:rsidRPr="0060294F">
        <w:rPr>
          <w:rFonts w:ascii="Traditional Arabic" w:hAnsi="Traditional Arabic" w:cs="Traditional Arabic"/>
          <w:b/>
          <w:bCs/>
          <w:sz w:val="36"/>
          <w:szCs w:val="36"/>
          <w:rtl/>
        </w:rPr>
        <w:t>عند الغرب</w:t>
      </w:r>
    </w:p>
    <w:p w:rsidR="00A54C21" w:rsidRPr="0047435E" w:rsidRDefault="00A54C21" w:rsidP="00A54C21">
      <w:pPr>
        <w:bidi/>
        <w:rPr>
          <w:rFonts w:ascii="Traditional Arabic" w:hAnsi="Traditional Arabic" w:cs="Traditional Arabic"/>
          <w:b/>
          <w:bCs/>
          <w:sz w:val="36"/>
          <w:szCs w:val="36"/>
        </w:rPr>
      </w:pPr>
      <w:r w:rsidRPr="0047435E">
        <w:rPr>
          <w:rFonts w:ascii="Traditional Arabic" w:hAnsi="Traditional Arabic" w:cs="Traditional Arabic"/>
          <w:b/>
          <w:bCs/>
          <w:sz w:val="36"/>
          <w:szCs w:val="36"/>
          <w:rtl/>
        </w:rPr>
        <w:t>ثانيا</w:t>
      </w:r>
      <w:r>
        <w:rPr>
          <w:rFonts w:ascii="Traditional Arabic" w:hAnsi="Traditional Arabic" w:cs="Traditional Arabic" w:hint="cs"/>
          <w:b/>
          <w:bCs/>
          <w:sz w:val="36"/>
          <w:szCs w:val="36"/>
          <w:rtl/>
        </w:rPr>
        <w:t> </w:t>
      </w:r>
      <w:r>
        <w:rPr>
          <w:rFonts w:ascii="Traditional Arabic" w:hAnsi="Traditional Arabic" w:cs="Traditional Arabic"/>
          <w:b/>
          <w:bCs/>
          <w:sz w:val="36"/>
          <w:szCs w:val="36"/>
        </w:rPr>
        <w:t>:</w:t>
      </w:r>
      <w:r w:rsidRPr="0047435E">
        <w:rPr>
          <w:rFonts w:ascii="Traditional Arabic" w:hAnsi="Traditional Arabic" w:cs="Traditional Arabic"/>
          <w:b/>
          <w:bCs/>
          <w:sz w:val="36"/>
          <w:szCs w:val="36"/>
          <w:rtl/>
        </w:rPr>
        <w:t xml:space="preserve"> </w:t>
      </w:r>
      <w:r w:rsidRPr="0047435E">
        <w:rPr>
          <w:rFonts w:ascii="Traditional Arabic" w:hAnsi="Traditional Arabic" w:cs="Traditional Arabic" w:hint="cs"/>
          <w:b/>
          <w:bCs/>
          <w:sz w:val="36"/>
          <w:szCs w:val="36"/>
          <w:rtl/>
        </w:rPr>
        <w:t>أهمية</w:t>
      </w:r>
      <w:r w:rsidRPr="0047435E">
        <w:rPr>
          <w:rFonts w:ascii="Traditional Arabic" w:hAnsi="Traditional Arabic" w:cs="Traditional Arabic"/>
          <w:b/>
          <w:bCs/>
          <w:sz w:val="36"/>
          <w:szCs w:val="36"/>
          <w:rtl/>
        </w:rPr>
        <w:t xml:space="preserve"> الشخصية في الرواية</w:t>
      </w:r>
    </w:p>
    <w:p w:rsidR="00A54C21" w:rsidRPr="0047435E" w:rsidRDefault="00A54C21" w:rsidP="00A54C21">
      <w:pPr>
        <w:bidi/>
        <w:rPr>
          <w:rFonts w:ascii="Traditional Arabic" w:hAnsi="Traditional Arabic" w:cs="Traditional Arabic"/>
          <w:b/>
          <w:bCs/>
          <w:sz w:val="36"/>
          <w:szCs w:val="36"/>
        </w:rPr>
      </w:pPr>
      <w:r w:rsidRPr="0047435E">
        <w:rPr>
          <w:rFonts w:ascii="Traditional Arabic" w:hAnsi="Traditional Arabic" w:cs="Traditional Arabic"/>
          <w:b/>
          <w:bCs/>
          <w:sz w:val="36"/>
          <w:szCs w:val="36"/>
          <w:rtl/>
        </w:rPr>
        <w:t>ثالثا</w:t>
      </w:r>
      <w:r>
        <w:rPr>
          <w:rFonts w:ascii="Traditional Arabic" w:hAnsi="Traditional Arabic" w:cs="Traditional Arabic" w:hint="cs"/>
          <w:b/>
          <w:bCs/>
          <w:sz w:val="36"/>
          <w:szCs w:val="36"/>
          <w:rtl/>
        </w:rPr>
        <w:t> </w:t>
      </w:r>
      <w:r>
        <w:rPr>
          <w:rFonts w:ascii="Traditional Arabic" w:hAnsi="Traditional Arabic" w:cs="Traditional Arabic"/>
          <w:b/>
          <w:bCs/>
          <w:sz w:val="36"/>
          <w:szCs w:val="36"/>
        </w:rPr>
        <w:t>:</w:t>
      </w:r>
      <w:r w:rsidRPr="0047435E">
        <w:rPr>
          <w:rFonts w:ascii="Traditional Arabic" w:hAnsi="Traditional Arabic" w:cs="Traditional Arabic" w:hint="cs"/>
          <w:b/>
          <w:bCs/>
          <w:sz w:val="36"/>
          <w:szCs w:val="36"/>
          <w:rtl/>
        </w:rPr>
        <w:t>أنواع</w:t>
      </w:r>
      <w:r w:rsidRPr="0047435E">
        <w:rPr>
          <w:rFonts w:ascii="Traditional Arabic" w:hAnsi="Traditional Arabic" w:cs="Traditional Arabic"/>
          <w:b/>
          <w:bCs/>
          <w:sz w:val="36"/>
          <w:szCs w:val="36"/>
          <w:rtl/>
        </w:rPr>
        <w:t xml:space="preserve"> الشخصية</w:t>
      </w:r>
    </w:p>
    <w:p w:rsidR="00A54C21" w:rsidRPr="0060294F" w:rsidRDefault="00A54C21" w:rsidP="00A54C21">
      <w:pPr>
        <w:pStyle w:val="Paragraphedeliste"/>
        <w:numPr>
          <w:ilvl w:val="0"/>
          <w:numId w:val="12"/>
        </w:numPr>
        <w:bidi/>
        <w:spacing w:line="240" w:lineRule="auto"/>
        <w:rPr>
          <w:rFonts w:ascii="Traditional Arabic" w:hAnsi="Traditional Arabic" w:cs="Traditional Arabic"/>
          <w:b/>
          <w:bCs/>
          <w:sz w:val="36"/>
          <w:szCs w:val="36"/>
        </w:rPr>
      </w:pPr>
      <w:r w:rsidRPr="0060294F">
        <w:rPr>
          <w:rFonts w:ascii="Traditional Arabic" w:hAnsi="Traditional Arabic" w:cs="Traditional Arabic"/>
          <w:b/>
          <w:bCs/>
          <w:sz w:val="36"/>
          <w:szCs w:val="36"/>
          <w:rtl/>
        </w:rPr>
        <w:t xml:space="preserve">ارتباط الشخصية </w:t>
      </w:r>
      <w:r w:rsidRPr="0060294F">
        <w:rPr>
          <w:rFonts w:ascii="Traditional Arabic" w:hAnsi="Traditional Arabic" w:cs="Traditional Arabic" w:hint="cs"/>
          <w:b/>
          <w:bCs/>
          <w:sz w:val="36"/>
          <w:szCs w:val="36"/>
          <w:rtl/>
        </w:rPr>
        <w:t>بالأحداث</w:t>
      </w:r>
    </w:p>
    <w:p w:rsidR="00A54C21" w:rsidRPr="0060294F" w:rsidRDefault="00A54C21" w:rsidP="00A54C21">
      <w:pPr>
        <w:pStyle w:val="Paragraphedeliste"/>
        <w:numPr>
          <w:ilvl w:val="0"/>
          <w:numId w:val="13"/>
        </w:numPr>
        <w:bidi/>
        <w:spacing w:line="240" w:lineRule="auto"/>
        <w:rPr>
          <w:rFonts w:ascii="Traditional Arabic" w:hAnsi="Traditional Arabic" w:cs="Traditional Arabic"/>
          <w:b/>
          <w:bCs/>
          <w:sz w:val="36"/>
          <w:szCs w:val="36"/>
        </w:rPr>
      </w:pPr>
      <w:proofErr w:type="gramStart"/>
      <w:r w:rsidRPr="0060294F">
        <w:rPr>
          <w:rFonts w:ascii="Traditional Arabic" w:hAnsi="Traditional Arabic" w:cs="Traditional Arabic"/>
          <w:b/>
          <w:bCs/>
          <w:sz w:val="36"/>
          <w:szCs w:val="36"/>
          <w:rtl/>
        </w:rPr>
        <w:t>الشخصية</w:t>
      </w:r>
      <w:proofErr w:type="gramEnd"/>
      <w:r w:rsidRPr="0060294F">
        <w:rPr>
          <w:rFonts w:ascii="Traditional Arabic" w:hAnsi="Traditional Arabic" w:cs="Traditional Arabic"/>
          <w:b/>
          <w:bCs/>
          <w:sz w:val="36"/>
          <w:szCs w:val="36"/>
          <w:rtl/>
        </w:rPr>
        <w:t xml:space="preserve"> الرئيسية</w:t>
      </w:r>
    </w:p>
    <w:p w:rsidR="00A54C21" w:rsidRPr="0060294F" w:rsidRDefault="00A54C21" w:rsidP="00A54C21">
      <w:pPr>
        <w:pStyle w:val="Paragraphedeliste"/>
        <w:numPr>
          <w:ilvl w:val="0"/>
          <w:numId w:val="13"/>
        </w:numPr>
        <w:bidi/>
        <w:spacing w:line="240" w:lineRule="auto"/>
        <w:rPr>
          <w:rFonts w:ascii="Traditional Arabic" w:hAnsi="Traditional Arabic" w:cs="Traditional Arabic"/>
          <w:b/>
          <w:bCs/>
          <w:sz w:val="36"/>
          <w:szCs w:val="36"/>
        </w:rPr>
      </w:pPr>
      <w:proofErr w:type="gramStart"/>
      <w:r w:rsidRPr="0060294F">
        <w:rPr>
          <w:rFonts w:ascii="Traditional Arabic" w:hAnsi="Traditional Arabic" w:cs="Traditional Arabic"/>
          <w:b/>
          <w:bCs/>
          <w:sz w:val="36"/>
          <w:szCs w:val="36"/>
          <w:rtl/>
        </w:rPr>
        <w:t>الشخصية</w:t>
      </w:r>
      <w:proofErr w:type="gramEnd"/>
      <w:r w:rsidRPr="0060294F">
        <w:rPr>
          <w:rFonts w:ascii="Traditional Arabic" w:hAnsi="Traditional Arabic" w:cs="Traditional Arabic"/>
          <w:b/>
          <w:bCs/>
          <w:sz w:val="36"/>
          <w:szCs w:val="36"/>
          <w:rtl/>
        </w:rPr>
        <w:t xml:space="preserve"> الثانوية</w:t>
      </w:r>
    </w:p>
    <w:p w:rsidR="00A54C21" w:rsidRPr="0060294F" w:rsidRDefault="00A54C21" w:rsidP="00A54C21">
      <w:pPr>
        <w:pStyle w:val="Paragraphedeliste"/>
        <w:numPr>
          <w:ilvl w:val="0"/>
          <w:numId w:val="12"/>
        </w:numPr>
        <w:bidi/>
        <w:spacing w:line="240" w:lineRule="auto"/>
        <w:rPr>
          <w:rFonts w:ascii="Traditional Arabic" w:hAnsi="Traditional Arabic" w:cs="Traditional Arabic"/>
          <w:b/>
          <w:bCs/>
          <w:sz w:val="36"/>
          <w:szCs w:val="36"/>
        </w:rPr>
      </w:pPr>
      <w:r w:rsidRPr="0060294F">
        <w:rPr>
          <w:rFonts w:ascii="Traditional Arabic" w:hAnsi="Traditional Arabic" w:cs="Traditional Arabic"/>
          <w:b/>
          <w:bCs/>
          <w:sz w:val="36"/>
          <w:szCs w:val="36"/>
          <w:rtl/>
        </w:rPr>
        <w:t>ارتباط الشخصية بالتطور</w:t>
      </w:r>
    </w:p>
    <w:p w:rsidR="00A54C21" w:rsidRPr="0060294F" w:rsidRDefault="00A54C21" w:rsidP="00A54C21">
      <w:pPr>
        <w:pStyle w:val="Paragraphedeliste"/>
        <w:numPr>
          <w:ilvl w:val="0"/>
          <w:numId w:val="14"/>
        </w:numPr>
        <w:bidi/>
        <w:spacing w:line="240" w:lineRule="auto"/>
        <w:rPr>
          <w:rFonts w:ascii="Traditional Arabic" w:hAnsi="Traditional Arabic" w:cs="Traditional Arabic"/>
          <w:b/>
          <w:bCs/>
          <w:sz w:val="36"/>
          <w:szCs w:val="36"/>
        </w:rPr>
      </w:pPr>
      <w:r w:rsidRPr="0060294F">
        <w:rPr>
          <w:rFonts w:ascii="Traditional Arabic" w:hAnsi="Traditional Arabic" w:cs="Traditional Arabic"/>
          <w:b/>
          <w:bCs/>
          <w:sz w:val="36"/>
          <w:szCs w:val="36"/>
          <w:rtl/>
        </w:rPr>
        <w:t>الشخصية متطورة</w:t>
      </w:r>
    </w:p>
    <w:p w:rsidR="00A54C21" w:rsidRPr="0060294F" w:rsidRDefault="00A54C21" w:rsidP="00A54C21">
      <w:pPr>
        <w:pStyle w:val="Paragraphedeliste"/>
        <w:numPr>
          <w:ilvl w:val="0"/>
          <w:numId w:val="14"/>
        </w:numPr>
        <w:bidi/>
        <w:spacing w:line="240" w:lineRule="auto"/>
        <w:rPr>
          <w:rFonts w:ascii="Traditional Arabic" w:hAnsi="Traditional Arabic" w:cs="Traditional Arabic"/>
          <w:b/>
          <w:bCs/>
          <w:sz w:val="36"/>
          <w:szCs w:val="36"/>
        </w:rPr>
      </w:pPr>
      <w:proofErr w:type="gramStart"/>
      <w:r w:rsidRPr="0060294F">
        <w:rPr>
          <w:rFonts w:ascii="Traditional Arabic" w:hAnsi="Traditional Arabic" w:cs="Traditional Arabic"/>
          <w:b/>
          <w:bCs/>
          <w:sz w:val="36"/>
          <w:szCs w:val="36"/>
          <w:rtl/>
        </w:rPr>
        <w:t>الشخصية</w:t>
      </w:r>
      <w:proofErr w:type="gramEnd"/>
      <w:r w:rsidRPr="0060294F">
        <w:rPr>
          <w:rFonts w:ascii="Traditional Arabic" w:hAnsi="Traditional Arabic" w:cs="Traditional Arabic"/>
          <w:b/>
          <w:bCs/>
          <w:sz w:val="36"/>
          <w:szCs w:val="36"/>
          <w:rtl/>
        </w:rPr>
        <w:t xml:space="preserve"> الثابتة</w:t>
      </w:r>
    </w:p>
    <w:p w:rsidR="00A54C21" w:rsidRPr="0047435E" w:rsidRDefault="00A54C21" w:rsidP="00A54C21">
      <w:pPr>
        <w:bidi/>
        <w:rPr>
          <w:rFonts w:ascii="Traditional Arabic" w:hAnsi="Traditional Arabic" w:cs="Traditional Arabic"/>
          <w:sz w:val="32"/>
          <w:szCs w:val="32"/>
          <w:rtl/>
        </w:rPr>
      </w:pPr>
    </w:p>
    <w:p w:rsidR="00A54C21" w:rsidRDefault="00A54C21" w:rsidP="00A54C21">
      <w:pPr>
        <w:bidi/>
        <w:rPr>
          <w:rFonts w:ascii="Traditional Arabic" w:hAnsi="Traditional Arabic" w:cs="Traditional Arabic"/>
          <w:sz w:val="32"/>
          <w:szCs w:val="32"/>
          <w:rtl/>
        </w:rPr>
      </w:pPr>
    </w:p>
    <w:p w:rsidR="00A54C21" w:rsidRDefault="00A54C21" w:rsidP="00A54C21">
      <w:pPr>
        <w:bidi/>
        <w:rPr>
          <w:rFonts w:ascii="Traditional Arabic" w:hAnsi="Traditional Arabic" w:cs="Traditional Arabic"/>
          <w:sz w:val="32"/>
          <w:szCs w:val="32"/>
          <w:rtl/>
        </w:rPr>
      </w:pPr>
    </w:p>
    <w:p w:rsidR="00A54C21" w:rsidRDefault="00A54C21" w:rsidP="002240A6">
      <w:pPr>
        <w:tabs>
          <w:tab w:val="left" w:pos="5337"/>
        </w:tabs>
        <w:rPr>
          <w:lang w:bidi="ar-DZ"/>
        </w:rPr>
        <w:sectPr w:rsidR="00A54C21" w:rsidSect="00453D8C">
          <w:headerReference w:type="default" r:id="rId28"/>
          <w:footerReference w:type="default" r:id="rId29"/>
          <w:pgSz w:w="11906" w:h="16838"/>
          <w:pgMar w:top="1417" w:right="1417" w:bottom="1417" w:left="1417" w:header="708" w:footer="708" w:gutter="0"/>
          <w:cols w:space="708"/>
          <w:docGrid w:linePitch="360"/>
        </w:sectPr>
      </w:pPr>
    </w:p>
    <w:p w:rsidR="00A54C21" w:rsidRDefault="00A54C21" w:rsidP="00A54C21">
      <w:pPr>
        <w:bidi/>
        <w:rPr>
          <w:rFonts w:ascii="Traditional Arabic" w:hAnsi="Traditional Arabic" w:cs="Traditional Arabic"/>
          <w:sz w:val="32"/>
          <w:szCs w:val="32"/>
          <w:rtl/>
        </w:rPr>
      </w:pPr>
    </w:p>
    <w:p w:rsidR="00A54C21" w:rsidRPr="00AC3F86" w:rsidRDefault="00A54C21" w:rsidP="00A54C21">
      <w:pPr>
        <w:bidi/>
        <w:rPr>
          <w:rFonts w:ascii="Simplified Arabic" w:hAnsi="Simplified Arabic" w:cs="Simplified Arabic"/>
          <w:b/>
          <w:bCs/>
          <w:sz w:val="40"/>
          <w:szCs w:val="40"/>
        </w:rPr>
      </w:pPr>
      <w:r w:rsidRPr="00AC3F86">
        <w:rPr>
          <w:rFonts w:ascii="Simplified Arabic" w:hAnsi="Simplified Arabic" w:cs="Simplified Arabic"/>
          <w:b/>
          <w:bCs/>
          <w:sz w:val="40"/>
          <w:szCs w:val="40"/>
          <w:rtl/>
        </w:rPr>
        <w:t xml:space="preserve">أولا / </w:t>
      </w:r>
      <w:proofErr w:type="gramStart"/>
      <w:r w:rsidRPr="00AC3F86">
        <w:rPr>
          <w:rFonts w:ascii="Simplified Arabic" w:hAnsi="Simplified Arabic" w:cs="Simplified Arabic"/>
          <w:b/>
          <w:bCs/>
          <w:sz w:val="40"/>
          <w:szCs w:val="40"/>
          <w:rtl/>
        </w:rPr>
        <w:t>مفهوم</w:t>
      </w:r>
      <w:proofErr w:type="gramEnd"/>
      <w:r w:rsidRPr="00AC3F86">
        <w:rPr>
          <w:rFonts w:ascii="Simplified Arabic" w:hAnsi="Simplified Arabic" w:cs="Simplified Arabic"/>
          <w:b/>
          <w:bCs/>
          <w:sz w:val="40"/>
          <w:szCs w:val="40"/>
          <w:rtl/>
        </w:rPr>
        <w:t xml:space="preserve"> الشخصية:</w:t>
      </w:r>
    </w:p>
    <w:p w:rsidR="00A54C21" w:rsidRPr="00FB4EB7" w:rsidRDefault="00A54C21" w:rsidP="00A54C21">
      <w:pPr>
        <w:pStyle w:val="Paragraphedeliste"/>
        <w:numPr>
          <w:ilvl w:val="0"/>
          <w:numId w:val="16"/>
        </w:numPr>
        <w:bidi/>
        <w:spacing w:line="240" w:lineRule="auto"/>
        <w:jc w:val="both"/>
        <w:rPr>
          <w:rFonts w:ascii="Traditional Arabic" w:hAnsi="Traditional Arabic" w:cs="Traditional Arabic"/>
          <w:b/>
          <w:bCs/>
          <w:sz w:val="36"/>
          <w:szCs w:val="36"/>
        </w:rPr>
      </w:pPr>
      <w:r w:rsidRPr="00FB4EB7">
        <w:rPr>
          <w:rFonts w:ascii="Traditional Arabic" w:hAnsi="Traditional Arabic" w:cs="Traditional Arabic"/>
          <w:b/>
          <w:bCs/>
          <w:sz w:val="36"/>
          <w:szCs w:val="36"/>
          <w:rtl/>
        </w:rPr>
        <w:t>لغة:</w:t>
      </w:r>
    </w:p>
    <w:p w:rsidR="00A54C21" w:rsidRPr="00FB4EB7" w:rsidRDefault="00A54C21" w:rsidP="00A54C21">
      <w:pPr>
        <w:bidi/>
        <w:rPr>
          <w:rFonts w:ascii="Traditional Arabic" w:hAnsi="Traditional Arabic" w:cs="Traditional Arabic"/>
          <w:sz w:val="32"/>
          <w:szCs w:val="32"/>
        </w:rPr>
      </w:pPr>
      <w:r>
        <w:rPr>
          <w:rFonts w:ascii="Traditional Arabic" w:hAnsi="Traditional Arabic" w:cs="Traditional Arabic" w:hint="cs"/>
          <w:sz w:val="32"/>
          <w:szCs w:val="32"/>
          <w:rtl/>
        </w:rPr>
        <w:t>إ</w:t>
      </w:r>
      <w:r w:rsidRPr="00FB4EB7">
        <w:rPr>
          <w:rFonts w:ascii="Traditional Arabic" w:hAnsi="Traditional Arabic" w:cs="Traditional Arabic"/>
          <w:sz w:val="32"/>
          <w:szCs w:val="32"/>
          <w:rtl/>
        </w:rPr>
        <w:t>ن تنوع وكثرة التعاريف التي تحملها الشخصية يستوجب البحث في اصل الكلمة في المعاجم فالشخصية مصطلح مذكور في عدة معاجم عربية من بينها</w:t>
      </w:r>
      <w:r w:rsidRPr="00FB4EB7">
        <w:rPr>
          <w:rFonts w:ascii="Traditional Arabic" w:hAnsi="Traditional Arabic" w:cs="Traditional Arabic"/>
          <w:sz w:val="32"/>
          <w:szCs w:val="32"/>
        </w:rPr>
        <w:t xml:space="preserve"> </w:t>
      </w:r>
      <w:r w:rsidRPr="00FB4EB7">
        <w:rPr>
          <w:rFonts w:ascii="Traditional Arabic" w:hAnsi="Traditional Arabic" w:cs="Traditional Arabic"/>
          <w:sz w:val="32"/>
          <w:szCs w:val="32"/>
          <w:rtl/>
        </w:rPr>
        <w:t>.</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ورد المفهوم اللغوي في لسان العرب لابن منظور الشخص جماعة شخص </w:t>
      </w:r>
      <w:r w:rsidRPr="00FB4EB7">
        <w:rPr>
          <w:rFonts w:ascii="Traditional Arabic" w:hAnsi="Traditional Arabic" w:cs="Traditional Arabic" w:hint="cs"/>
          <w:sz w:val="32"/>
          <w:szCs w:val="32"/>
          <w:rtl/>
        </w:rPr>
        <w:t>الإنسان</w:t>
      </w:r>
      <w:r w:rsidRPr="00FB4EB7">
        <w:rPr>
          <w:rFonts w:ascii="Traditional Arabic" w:hAnsi="Traditional Arabic" w:cs="Traditional Arabic"/>
          <w:sz w:val="32"/>
          <w:szCs w:val="32"/>
          <w:rtl/>
        </w:rPr>
        <w:t xml:space="preserve"> وغيره والجمع </w:t>
      </w:r>
      <w:r w:rsidRPr="00FB4EB7">
        <w:rPr>
          <w:rFonts w:ascii="Traditional Arabic" w:hAnsi="Traditional Arabic" w:cs="Traditional Arabic" w:hint="cs"/>
          <w:sz w:val="32"/>
          <w:szCs w:val="32"/>
          <w:rtl/>
        </w:rPr>
        <w:t>أشخاص</w:t>
      </w:r>
      <w:r w:rsidRPr="00FB4EB7">
        <w:rPr>
          <w:rFonts w:ascii="Traditional Arabic" w:hAnsi="Traditional Arabic" w:cs="Traditional Arabic"/>
          <w:sz w:val="32"/>
          <w:szCs w:val="32"/>
          <w:rtl/>
        </w:rPr>
        <w:t xml:space="preserve"> وشخوص وشخاص، الشخص سواء </w:t>
      </w:r>
      <w:r w:rsidRPr="00FB4EB7">
        <w:rPr>
          <w:rFonts w:ascii="Traditional Arabic" w:hAnsi="Traditional Arabic" w:cs="Traditional Arabic" w:hint="cs"/>
          <w:sz w:val="32"/>
          <w:szCs w:val="32"/>
          <w:rtl/>
        </w:rPr>
        <w:t>الإنسان</w:t>
      </w:r>
      <w:r w:rsidRPr="00FB4EB7">
        <w:rPr>
          <w:rFonts w:ascii="Traditional Arabic" w:hAnsi="Traditional Arabic" w:cs="Traditional Arabic"/>
          <w:sz w:val="32"/>
          <w:szCs w:val="32"/>
          <w:rtl/>
        </w:rPr>
        <w:t xml:space="preserve"> وغيره تراه من بعيد الشخص كل جسم له ارتفاع والمراد به </w:t>
      </w:r>
      <w:r w:rsidRPr="00FB4EB7">
        <w:rPr>
          <w:rFonts w:ascii="Traditional Arabic" w:hAnsi="Traditional Arabic" w:cs="Traditional Arabic" w:hint="cs"/>
          <w:sz w:val="32"/>
          <w:szCs w:val="32"/>
          <w:rtl/>
        </w:rPr>
        <w:t>إثبات</w:t>
      </w:r>
      <w:r w:rsidRPr="00FB4EB7">
        <w:rPr>
          <w:rFonts w:ascii="Traditional Arabic" w:hAnsi="Traditional Arabic" w:cs="Traditional Arabic"/>
          <w:sz w:val="32"/>
          <w:szCs w:val="32"/>
          <w:rtl/>
        </w:rPr>
        <w:t xml:space="preserve"> الذات عليها لفظ الشخص والتشخيص العظيم الشخص </w:t>
      </w:r>
      <w:r w:rsidRPr="00FB4EB7">
        <w:rPr>
          <w:rFonts w:ascii="Traditional Arabic" w:hAnsi="Traditional Arabic" w:cs="Traditional Arabic" w:hint="cs"/>
          <w:sz w:val="32"/>
          <w:szCs w:val="32"/>
          <w:rtl/>
        </w:rPr>
        <w:t>والأنثى</w:t>
      </w:r>
      <w:r w:rsidRPr="00FB4EB7">
        <w:rPr>
          <w:rFonts w:ascii="Traditional Arabic" w:hAnsi="Traditional Arabic" w:cs="Traditional Arabic"/>
          <w:sz w:val="32"/>
          <w:szCs w:val="32"/>
          <w:rtl/>
        </w:rPr>
        <w:t xml:space="preserve"> الشخصية</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25"/>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فلفظ الشخص يطلق علي كل ذات بغض النظر عن جنسه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جسمه فكل من رأينا هيئته فقد رأينا </w:t>
      </w:r>
      <w:proofErr w:type="gramStart"/>
      <w:r w:rsidRPr="00FB4EB7">
        <w:rPr>
          <w:rFonts w:ascii="Traditional Arabic" w:hAnsi="Traditional Arabic" w:cs="Traditional Arabic"/>
          <w:sz w:val="32"/>
          <w:szCs w:val="32"/>
          <w:rtl/>
        </w:rPr>
        <w:t>شخصه</w:t>
      </w:r>
      <w:r w:rsidRPr="00FB4EB7">
        <w:rPr>
          <w:rFonts w:ascii="Traditional Arabic" w:hAnsi="Traditional Arabic" w:cs="Traditional Arabic"/>
          <w:sz w:val="32"/>
          <w:szCs w:val="32"/>
        </w:rPr>
        <w:t xml:space="preserve"> </w:t>
      </w:r>
      <w:r w:rsidRPr="00FB4EB7">
        <w:rPr>
          <w:rFonts w:ascii="Traditional Arabic" w:hAnsi="Traditional Arabic" w:cs="Traditional Arabic"/>
          <w:sz w:val="32"/>
          <w:szCs w:val="32"/>
          <w:rtl/>
        </w:rPr>
        <w:t>.</w:t>
      </w:r>
      <w:proofErr w:type="gramEnd"/>
      <w:r w:rsidRPr="00FB4EB7">
        <w:rPr>
          <w:rFonts w:ascii="Traditional Arabic" w:hAnsi="Traditional Arabic" w:cs="Traditional Arabic"/>
          <w:sz w:val="32"/>
          <w:szCs w:val="32"/>
          <w:rtl/>
        </w:rPr>
        <w:t xml:space="preserve">وورد في قاموس المحيط للفيروز </w:t>
      </w:r>
      <w:proofErr w:type="spellStart"/>
      <w:r w:rsidRPr="00FB4EB7">
        <w:rPr>
          <w:rFonts w:ascii="Traditional Arabic" w:hAnsi="Traditional Arabic" w:cs="Traditional Arabic"/>
          <w:sz w:val="32"/>
          <w:szCs w:val="32"/>
          <w:rtl/>
        </w:rPr>
        <w:t>الابادي</w:t>
      </w:r>
      <w:proofErr w:type="spellEnd"/>
      <w:r w:rsidRPr="00FB4EB7">
        <w:rPr>
          <w:rFonts w:ascii="Traditional Arabic" w:hAnsi="Traditional Arabic" w:cs="Traditional Arabic"/>
          <w:sz w:val="32"/>
          <w:szCs w:val="32"/>
          <w:rtl/>
        </w:rPr>
        <w:t xml:space="preserve"> ٠ الشخص سواء </w:t>
      </w:r>
      <w:r w:rsidRPr="00FB4EB7">
        <w:rPr>
          <w:rFonts w:ascii="Traditional Arabic" w:hAnsi="Traditional Arabic" w:cs="Traditional Arabic" w:hint="cs"/>
          <w:sz w:val="32"/>
          <w:szCs w:val="32"/>
          <w:rtl/>
        </w:rPr>
        <w:t>إنسان</w:t>
      </w:r>
      <w:r w:rsidRPr="00FB4EB7">
        <w:rPr>
          <w:rFonts w:ascii="Traditional Arabic" w:hAnsi="Traditional Arabic" w:cs="Traditional Arabic"/>
          <w:sz w:val="32"/>
          <w:szCs w:val="32"/>
          <w:rtl/>
        </w:rPr>
        <w:t xml:space="preserve"> وغيره تر</w:t>
      </w:r>
      <w:r>
        <w:rPr>
          <w:rFonts w:ascii="Traditional Arabic" w:hAnsi="Traditional Arabic" w:cs="Traditional Arabic"/>
          <w:sz w:val="32"/>
          <w:szCs w:val="32"/>
          <w:rtl/>
        </w:rPr>
        <w:t xml:space="preserve">اه من بعد وجمع اشخص وشخوص </w:t>
      </w:r>
      <w:proofErr w:type="spellStart"/>
      <w:r>
        <w:rPr>
          <w:rFonts w:ascii="Traditional Arabic" w:hAnsi="Traditional Arabic" w:cs="Traditional Arabic"/>
          <w:sz w:val="32"/>
          <w:szCs w:val="32"/>
          <w:rtl/>
        </w:rPr>
        <w:t>واشخا</w:t>
      </w:r>
      <w:proofErr w:type="spellEnd"/>
      <w:r w:rsidRPr="00FB4EB7">
        <w:rPr>
          <w:rFonts w:ascii="Traditional Arabic" w:hAnsi="Traditional Arabic" w:cs="Traditional Arabic"/>
          <w:sz w:val="32"/>
          <w:szCs w:val="32"/>
          <w:rtl/>
        </w:rPr>
        <w:t xml:space="preserve"> واشخصه ازعجه والمتشاخص المختلف والمتفاوت </w:t>
      </w:r>
      <w:r>
        <w:rPr>
          <w:rStyle w:val="Appelnotedebasdep"/>
          <w:rFonts w:ascii="Traditional Arabic" w:hAnsi="Traditional Arabic" w:cs="Traditional Arabic"/>
          <w:sz w:val="32"/>
          <w:szCs w:val="32"/>
          <w:rtl/>
        </w:rPr>
        <w:footnoteReference w:id="26"/>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بمعنى </w:t>
      </w:r>
      <w:r w:rsidRPr="00FB4EB7">
        <w:rPr>
          <w:rFonts w:ascii="Traditional Arabic" w:hAnsi="Traditional Arabic" w:cs="Traditional Arabic" w:hint="cs"/>
          <w:sz w:val="32"/>
          <w:szCs w:val="32"/>
          <w:rtl/>
        </w:rPr>
        <w:t>أنا</w:t>
      </w:r>
      <w:r w:rsidRPr="00FB4EB7">
        <w:rPr>
          <w:rFonts w:ascii="Traditional Arabic" w:hAnsi="Traditional Arabic" w:cs="Traditional Arabic"/>
          <w:sz w:val="32"/>
          <w:szCs w:val="32"/>
          <w:rtl/>
        </w:rPr>
        <w:t xml:space="preserve"> كلمة الشخص في الجمع لها عدة دلالات منها </w:t>
      </w:r>
      <w:r w:rsidRPr="00FB4EB7">
        <w:rPr>
          <w:rFonts w:ascii="Traditional Arabic" w:hAnsi="Traditional Arabic" w:cs="Traditional Arabic" w:hint="cs"/>
          <w:sz w:val="32"/>
          <w:szCs w:val="32"/>
          <w:rtl/>
        </w:rPr>
        <w:t>أشخاص</w:t>
      </w:r>
      <w:r w:rsidRPr="00FB4EB7">
        <w:rPr>
          <w:rFonts w:ascii="Traditional Arabic" w:hAnsi="Traditional Arabic" w:cs="Traditional Arabic"/>
          <w:sz w:val="32"/>
          <w:szCs w:val="32"/>
          <w:rtl/>
        </w:rPr>
        <w:t xml:space="preserve"> وشخوص وشخاص</w:t>
      </w:r>
      <w:r w:rsidRPr="00FB4EB7">
        <w:rPr>
          <w:rFonts w:ascii="Traditional Arabic" w:hAnsi="Traditional Arabic" w:cs="Traditional Arabic"/>
          <w:sz w:val="32"/>
          <w:szCs w:val="32"/>
        </w:rPr>
        <w:t xml:space="preserve"> </w:t>
      </w:r>
      <w:r w:rsidRPr="00FB4EB7">
        <w:rPr>
          <w:rFonts w:ascii="Traditional Arabic" w:hAnsi="Traditional Arabic" w:cs="Traditional Arabic"/>
          <w:sz w:val="32"/>
          <w:szCs w:val="32"/>
          <w:rtl/>
        </w:rPr>
        <w:t>.</w:t>
      </w:r>
    </w:p>
    <w:p w:rsidR="00A54C21" w:rsidRPr="00FB4EB7" w:rsidRDefault="00A54C21" w:rsidP="00A54C21">
      <w:pPr>
        <w:bidi/>
        <w:rPr>
          <w:rFonts w:ascii="Traditional Arabic" w:hAnsi="Traditional Arabic" w:cs="Traditional Arabic"/>
          <w:sz w:val="32"/>
          <w:szCs w:val="32"/>
          <w:rtl/>
          <w:lang w:bidi="ar-DZ"/>
        </w:rPr>
      </w:pPr>
      <w:r w:rsidRPr="00FB4EB7">
        <w:rPr>
          <w:rFonts w:ascii="Traditional Arabic" w:hAnsi="Traditional Arabic" w:cs="Traditional Arabic" w:hint="cs"/>
          <w:sz w:val="32"/>
          <w:szCs w:val="32"/>
          <w:rtl/>
        </w:rPr>
        <w:t>أما</w:t>
      </w:r>
      <w:r w:rsidRPr="00FB4EB7">
        <w:rPr>
          <w:rFonts w:ascii="Traditional Arabic" w:hAnsi="Traditional Arabic" w:cs="Traditional Arabic"/>
          <w:sz w:val="32"/>
          <w:szCs w:val="32"/>
          <w:rtl/>
        </w:rPr>
        <w:t xml:space="preserve"> في معجم الوسيط فقد ورد التعريف علي النحو التالي " الشخص كل جسم له ارتفاع وظهور وغلب في </w:t>
      </w:r>
      <w:proofErr w:type="gramStart"/>
      <w:r w:rsidRPr="00FB4EB7">
        <w:rPr>
          <w:rFonts w:ascii="Traditional Arabic" w:hAnsi="Traditional Arabic" w:cs="Traditional Arabic" w:hint="cs"/>
          <w:sz w:val="32"/>
          <w:szCs w:val="32"/>
          <w:rtl/>
        </w:rPr>
        <w:t>الإنسان</w:t>
      </w:r>
      <w:r w:rsidRPr="00FB4EB7">
        <w:rPr>
          <w:rFonts w:ascii="Traditional Arabic" w:hAnsi="Traditional Arabic" w:cs="Traditional Arabic"/>
          <w:sz w:val="32"/>
          <w:szCs w:val="32"/>
          <w:rtl/>
        </w:rPr>
        <w:t xml:space="preserve"> .</w:t>
      </w:r>
      <w:proofErr w:type="gramEnd"/>
      <w:r>
        <w:rPr>
          <w:rStyle w:val="Appelnotedebasdep"/>
          <w:rFonts w:ascii="Traditional Arabic" w:hAnsi="Traditional Arabic" w:cs="Traditional Arabic"/>
          <w:sz w:val="32"/>
          <w:szCs w:val="32"/>
          <w:rtl/>
        </w:rPr>
        <w:footnoteReference w:id="27"/>
      </w:r>
    </w:p>
    <w:p w:rsidR="00A54C21" w:rsidRPr="00FB4EB7" w:rsidRDefault="00A54C21" w:rsidP="00A54C21">
      <w:pPr>
        <w:bidi/>
        <w:rPr>
          <w:rFonts w:ascii="Traditional Arabic" w:hAnsi="Traditional Arabic" w:cs="Traditional Arabic"/>
          <w:b/>
          <w:bCs/>
          <w:sz w:val="36"/>
          <w:szCs w:val="36"/>
        </w:rPr>
      </w:pPr>
      <w:r w:rsidRPr="00FB4EB7">
        <w:rPr>
          <w:rFonts w:ascii="Traditional Arabic" w:hAnsi="Traditional Arabic" w:cs="Traditional Arabic"/>
          <w:b/>
          <w:bCs/>
          <w:sz w:val="36"/>
          <w:szCs w:val="36"/>
          <w:rtl/>
        </w:rPr>
        <w:t xml:space="preserve">02- </w:t>
      </w:r>
      <w:r w:rsidRPr="00FB4EB7">
        <w:rPr>
          <w:rFonts w:ascii="Traditional Arabic" w:hAnsi="Traditional Arabic" w:cs="Traditional Arabic"/>
          <w:b/>
          <w:bCs/>
          <w:sz w:val="36"/>
          <w:szCs w:val="36"/>
        </w:rPr>
        <w:t xml:space="preserve"> </w:t>
      </w:r>
      <w:r w:rsidRPr="00FB4EB7">
        <w:rPr>
          <w:rFonts w:ascii="Traditional Arabic" w:hAnsi="Traditional Arabic" w:cs="Traditional Arabic"/>
          <w:b/>
          <w:bCs/>
          <w:sz w:val="36"/>
          <w:szCs w:val="36"/>
          <w:rtl/>
        </w:rPr>
        <w:t>اصطلاحا</w:t>
      </w:r>
      <w:r w:rsidRPr="00FB4EB7">
        <w:rPr>
          <w:rFonts w:ascii="Traditional Arabic" w:hAnsi="Traditional Arabic" w:cs="Traditional Arabic"/>
          <w:b/>
          <w:bCs/>
          <w:sz w:val="36"/>
          <w:szCs w:val="36"/>
        </w:rPr>
        <w:t xml:space="preserve"> </w:t>
      </w:r>
      <w:r w:rsidRPr="00FB4EB7">
        <w:rPr>
          <w:rFonts w:ascii="Traditional Arabic" w:hAnsi="Traditional Arabic" w:cs="Traditional Arabic"/>
          <w:b/>
          <w:bCs/>
          <w:sz w:val="36"/>
          <w:szCs w:val="36"/>
          <w:rtl/>
        </w:rPr>
        <w:t>:</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لقد اختلف </w:t>
      </w:r>
      <w:r w:rsidRPr="00FB4EB7">
        <w:rPr>
          <w:rFonts w:ascii="Traditional Arabic" w:hAnsi="Traditional Arabic" w:cs="Traditional Arabic" w:hint="cs"/>
          <w:sz w:val="32"/>
          <w:szCs w:val="32"/>
          <w:rtl/>
        </w:rPr>
        <w:t>الأدباء</w:t>
      </w:r>
      <w:r w:rsidRPr="00FB4EB7">
        <w:rPr>
          <w:rFonts w:ascii="Traditional Arabic" w:hAnsi="Traditional Arabic" w:cs="Traditional Arabic"/>
          <w:sz w:val="32"/>
          <w:szCs w:val="32"/>
          <w:rtl/>
        </w:rPr>
        <w:t xml:space="preserve"> والنقاد حول مفهوم الشخصية وحاولوا </w:t>
      </w:r>
      <w:r w:rsidRPr="00FB4EB7">
        <w:rPr>
          <w:rFonts w:ascii="Traditional Arabic" w:hAnsi="Traditional Arabic" w:cs="Traditional Arabic" w:hint="cs"/>
          <w:sz w:val="32"/>
          <w:szCs w:val="32"/>
          <w:rtl/>
        </w:rPr>
        <w:t>إعطائها</w:t>
      </w:r>
      <w:r w:rsidRPr="00FB4EB7">
        <w:rPr>
          <w:rFonts w:ascii="Traditional Arabic" w:hAnsi="Traditional Arabic" w:cs="Traditional Arabic"/>
          <w:sz w:val="32"/>
          <w:szCs w:val="32"/>
          <w:rtl/>
        </w:rPr>
        <w:t xml:space="preserve"> مفهوم محدد كمصطلح يندرج ضمن علم السرديات فهي المحور </w:t>
      </w:r>
      <w:r w:rsidRPr="00FB4EB7">
        <w:rPr>
          <w:rFonts w:ascii="Traditional Arabic" w:hAnsi="Traditional Arabic" w:cs="Traditional Arabic" w:hint="cs"/>
          <w:sz w:val="32"/>
          <w:szCs w:val="32"/>
          <w:rtl/>
        </w:rPr>
        <w:t>الأساسي</w:t>
      </w:r>
      <w:r w:rsidRPr="00FB4EB7">
        <w:rPr>
          <w:rFonts w:ascii="Traditional Arabic" w:hAnsi="Traditional Arabic" w:cs="Traditional Arabic"/>
          <w:sz w:val="32"/>
          <w:szCs w:val="32"/>
          <w:rtl/>
        </w:rPr>
        <w:t xml:space="preserve"> في النص السردي ولهذا انقسم </w:t>
      </w:r>
      <w:r w:rsidRPr="00FB4EB7">
        <w:rPr>
          <w:rFonts w:ascii="Traditional Arabic" w:hAnsi="Traditional Arabic" w:cs="Traditional Arabic" w:hint="cs"/>
          <w:sz w:val="32"/>
          <w:szCs w:val="32"/>
          <w:rtl/>
        </w:rPr>
        <w:t>الأدباء</w:t>
      </w:r>
      <w:r w:rsidRPr="00FB4EB7">
        <w:rPr>
          <w:rFonts w:ascii="Traditional Arabic" w:hAnsi="Traditional Arabic" w:cs="Traditional Arabic"/>
          <w:sz w:val="32"/>
          <w:szCs w:val="32"/>
          <w:rtl/>
        </w:rPr>
        <w:t xml:space="preserve">  حول تعريف الشخصية </w:t>
      </w:r>
      <w:r w:rsidRPr="00FB4EB7">
        <w:rPr>
          <w:rFonts w:ascii="Traditional Arabic" w:hAnsi="Traditional Arabic" w:cs="Traditional Arabic" w:hint="cs"/>
          <w:sz w:val="32"/>
          <w:szCs w:val="32"/>
          <w:rtl/>
        </w:rPr>
        <w:t>إل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قسمين:</w:t>
      </w:r>
      <w:r w:rsidRPr="00FB4EB7">
        <w:rPr>
          <w:rFonts w:ascii="Traditional Arabic" w:hAnsi="Traditional Arabic" w:cs="Traditional Arabic"/>
          <w:sz w:val="32"/>
          <w:szCs w:val="32"/>
        </w:rPr>
        <w:t xml:space="preserve"> </w:t>
      </w:r>
    </w:p>
    <w:p w:rsidR="00A54C21" w:rsidRPr="00FB4EB7" w:rsidRDefault="00A54C21" w:rsidP="00A54C21">
      <w:pPr>
        <w:bidi/>
        <w:rPr>
          <w:rFonts w:ascii="Traditional Arabic" w:hAnsi="Traditional Arabic" w:cs="Traditional Arabic"/>
          <w:b/>
          <w:bCs/>
          <w:sz w:val="36"/>
          <w:szCs w:val="36"/>
        </w:rPr>
      </w:pPr>
      <w:r w:rsidRPr="00FB4EB7">
        <w:rPr>
          <w:rFonts w:ascii="Traditional Arabic" w:hAnsi="Traditional Arabic" w:cs="Traditional Arabic"/>
          <w:b/>
          <w:bCs/>
          <w:sz w:val="36"/>
          <w:szCs w:val="36"/>
          <w:rtl/>
        </w:rPr>
        <w:t xml:space="preserve">أ/ عند </w:t>
      </w:r>
      <w:proofErr w:type="gramStart"/>
      <w:r w:rsidRPr="00FB4EB7">
        <w:rPr>
          <w:rFonts w:ascii="Traditional Arabic" w:hAnsi="Traditional Arabic" w:cs="Traditional Arabic"/>
          <w:b/>
          <w:bCs/>
          <w:sz w:val="36"/>
          <w:szCs w:val="36"/>
          <w:rtl/>
        </w:rPr>
        <w:t>العرب</w:t>
      </w:r>
      <w:r w:rsidRPr="00FB4EB7">
        <w:rPr>
          <w:rFonts w:ascii="Traditional Arabic" w:hAnsi="Traditional Arabic" w:cs="Traditional Arabic"/>
          <w:b/>
          <w:bCs/>
          <w:sz w:val="36"/>
          <w:szCs w:val="36"/>
        </w:rPr>
        <w:t xml:space="preserve"> </w:t>
      </w:r>
      <w:r w:rsidRPr="00FB4EB7">
        <w:rPr>
          <w:rFonts w:ascii="Traditional Arabic" w:hAnsi="Traditional Arabic" w:cs="Traditional Arabic"/>
          <w:b/>
          <w:bCs/>
          <w:sz w:val="36"/>
          <w:szCs w:val="36"/>
          <w:rtl/>
        </w:rPr>
        <w:t>:</w:t>
      </w:r>
      <w:proofErr w:type="gramEnd"/>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lastRenderedPageBreak/>
        <w:t xml:space="preserve">بعرفها نجيب محفوظ بقوله "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ن الشخصية الطبيعية عند دخولها في الرواية تتخذ وظيفة جديدة تدل علي معني جيد وتكون جزءا من لوحة كبيرة حت</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أننا</w:t>
      </w:r>
      <w:r w:rsidRPr="00FB4EB7">
        <w:rPr>
          <w:rFonts w:ascii="Traditional Arabic" w:hAnsi="Traditional Arabic" w:cs="Traditional Arabic"/>
          <w:sz w:val="32"/>
          <w:szCs w:val="32"/>
          <w:rtl/>
        </w:rPr>
        <w:t xml:space="preserve"> في النهاية ننسي </w:t>
      </w:r>
      <w:r w:rsidRPr="00FB4EB7">
        <w:rPr>
          <w:rFonts w:ascii="Traditional Arabic" w:hAnsi="Traditional Arabic" w:cs="Traditional Arabic" w:hint="cs"/>
          <w:sz w:val="32"/>
          <w:szCs w:val="32"/>
          <w:rtl/>
        </w:rPr>
        <w:t>الأصل</w:t>
      </w:r>
      <w:r w:rsidRPr="00FB4EB7">
        <w:rPr>
          <w:rFonts w:ascii="Traditional Arabic" w:hAnsi="Traditional Arabic" w:cs="Traditional Arabic"/>
          <w:sz w:val="32"/>
          <w:szCs w:val="32"/>
          <w:rtl/>
        </w:rPr>
        <w:t xml:space="preserve"> في الحياة ولكنها في الرواية غيرها في الحياة والا لما كانت فنا عل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ال</w:t>
      </w:r>
      <w:r>
        <w:rPr>
          <w:rFonts w:ascii="Traditional Arabic" w:hAnsi="Traditional Arabic" w:cs="Traditional Arabic" w:hint="cs"/>
          <w:sz w:val="32"/>
          <w:szCs w:val="32"/>
          <w:rtl/>
        </w:rPr>
        <w:t>إ</w:t>
      </w:r>
      <w:r w:rsidRPr="00FB4EB7">
        <w:rPr>
          <w:rFonts w:ascii="Traditional Arabic" w:hAnsi="Traditional Arabic" w:cs="Traditional Arabic" w:hint="cs"/>
          <w:sz w:val="32"/>
          <w:szCs w:val="32"/>
          <w:rtl/>
        </w:rPr>
        <w:t>طلاق</w:t>
      </w:r>
      <w:r w:rsidRPr="00FB4EB7">
        <w:rPr>
          <w:rFonts w:ascii="Traditional Arabic" w:hAnsi="Traditional Arabic" w:cs="Traditional Arabic"/>
          <w:sz w:val="32"/>
          <w:szCs w:val="32"/>
          <w:rtl/>
        </w:rPr>
        <w:t xml:space="preserve"> "</w:t>
      </w:r>
      <w:r w:rsidRPr="00FB4EB7">
        <w:rPr>
          <w:rFonts w:ascii="Traditional Arabic" w:hAnsi="Traditional Arabic" w:cs="Traditional Arabic"/>
          <w:sz w:val="32"/>
          <w:szCs w:val="32"/>
        </w:rPr>
        <w:t xml:space="preserve"> </w:t>
      </w:r>
      <w:r w:rsidRPr="00FB4EB7">
        <w:rPr>
          <w:rFonts w:ascii="Traditional Arabic" w:hAnsi="Traditional Arabic" w:cs="Traditional Arabic"/>
          <w:sz w:val="32"/>
          <w:szCs w:val="32"/>
          <w:rtl/>
        </w:rPr>
        <w:t>.</w:t>
      </w:r>
      <w:r>
        <w:rPr>
          <w:rStyle w:val="Appelnotedebasdep"/>
          <w:rFonts w:ascii="Traditional Arabic" w:hAnsi="Traditional Arabic" w:cs="Traditional Arabic"/>
          <w:sz w:val="32"/>
          <w:szCs w:val="32"/>
          <w:rtl/>
        </w:rPr>
        <w:footnoteReference w:id="28"/>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يبين لنا نجيب محفوظ في هذا التعريف </w:t>
      </w:r>
      <w:r>
        <w:rPr>
          <w:rFonts w:ascii="Traditional Arabic" w:hAnsi="Traditional Arabic" w:cs="Traditional Arabic" w:hint="cs"/>
          <w:sz w:val="32"/>
          <w:szCs w:val="32"/>
          <w:rtl/>
        </w:rPr>
        <w:t>أ</w:t>
      </w:r>
      <w:r w:rsidRPr="00FB4EB7">
        <w:rPr>
          <w:rFonts w:ascii="Traditional Arabic" w:hAnsi="Traditional Arabic" w:cs="Traditional Arabic" w:hint="cs"/>
          <w:sz w:val="32"/>
          <w:szCs w:val="32"/>
          <w:rtl/>
        </w:rPr>
        <w:t>ن</w:t>
      </w:r>
      <w:r w:rsidRPr="00FB4EB7">
        <w:rPr>
          <w:rFonts w:ascii="Traditional Arabic" w:hAnsi="Traditional Arabic" w:cs="Traditional Arabic"/>
          <w:sz w:val="32"/>
          <w:szCs w:val="32"/>
          <w:rtl/>
        </w:rPr>
        <w:t xml:space="preserve"> الشخصية عند دخولها الرواية يصبح لها دور فعال في </w:t>
      </w:r>
      <w:r w:rsidRPr="00FB4EB7">
        <w:rPr>
          <w:rFonts w:ascii="Traditional Arabic" w:hAnsi="Traditional Arabic" w:cs="Traditional Arabic" w:hint="cs"/>
          <w:sz w:val="32"/>
          <w:szCs w:val="32"/>
          <w:rtl/>
        </w:rPr>
        <w:t>أحداثها</w:t>
      </w:r>
      <w:r w:rsidRPr="00FB4EB7">
        <w:rPr>
          <w:rFonts w:ascii="Traditional Arabic" w:hAnsi="Traditional Arabic" w:cs="Traditional Arabic"/>
          <w:sz w:val="32"/>
          <w:szCs w:val="32"/>
          <w:rtl/>
        </w:rPr>
        <w:t xml:space="preserve"> وتكون جزءا في النص </w:t>
      </w:r>
      <w:proofErr w:type="gramStart"/>
      <w:r w:rsidRPr="00FB4EB7">
        <w:rPr>
          <w:rFonts w:ascii="Traditional Arabic" w:hAnsi="Traditional Arabic" w:cs="Traditional Arabic"/>
          <w:sz w:val="32"/>
          <w:szCs w:val="32"/>
          <w:rtl/>
        </w:rPr>
        <w:t>السردي</w:t>
      </w:r>
      <w:r w:rsidRPr="00FB4EB7">
        <w:rPr>
          <w:rFonts w:ascii="Traditional Arabic" w:hAnsi="Traditional Arabic" w:cs="Traditional Arabic"/>
          <w:sz w:val="32"/>
          <w:szCs w:val="32"/>
        </w:rPr>
        <w:t xml:space="preserve"> </w:t>
      </w:r>
      <w:r w:rsidRPr="00FB4EB7">
        <w:rPr>
          <w:rFonts w:ascii="Traditional Arabic" w:hAnsi="Traditional Arabic" w:cs="Traditional Arabic"/>
          <w:sz w:val="32"/>
          <w:szCs w:val="32"/>
          <w:rtl/>
        </w:rPr>
        <w:t>.</w:t>
      </w:r>
      <w:proofErr w:type="gramEnd"/>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فالشخصية الروائية ليست نفسها الشخصية في الواقع فهي تخرج من الوظيفة التي تمارسها في الحياة حتي تصبح فنا خالصا.</w:t>
      </w:r>
      <w:r w:rsidRPr="00FB4EB7">
        <w:rPr>
          <w:rFonts w:ascii="Traditional Arabic" w:hAnsi="Traditional Arabic" w:cs="Traditional Arabic"/>
          <w:sz w:val="32"/>
          <w:szCs w:val="32"/>
        </w:rPr>
        <w:t xml:space="preserve"> </w:t>
      </w:r>
    </w:p>
    <w:p w:rsidR="00A54C21" w:rsidRPr="00FB4EB7" w:rsidRDefault="00A54C21" w:rsidP="00A54C21">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rPr>
        <w:t xml:space="preserve">فالشخصيات المعالجة في النصوص المحللة مشتقات </w:t>
      </w:r>
      <w:r w:rsidRPr="00FB4EB7">
        <w:rPr>
          <w:rFonts w:ascii="Traditional Arabic" w:hAnsi="Traditional Arabic" w:cs="Traditional Arabic" w:hint="cs"/>
          <w:sz w:val="32"/>
          <w:szCs w:val="32"/>
          <w:rtl/>
        </w:rPr>
        <w:t>أما</w:t>
      </w:r>
      <w:r w:rsidRPr="00FB4EB7">
        <w:rPr>
          <w:rFonts w:ascii="Traditional Arabic" w:hAnsi="Traditional Arabic" w:cs="Traditional Arabic"/>
          <w:sz w:val="32"/>
          <w:szCs w:val="32"/>
          <w:rtl/>
        </w:rPr>
        <w:t xml:space="preserve"> من واقع تاريخي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w:t>
      </w:r>
      <w:proofErr w:type="gramStart"/>
      <w:r w:rsidRPr="00FB4EB7">
        <w:rPr>
          <w:rFonts w:ascii="Traditional Arabic" w:hAnsi="Traditional Arabic" w:cs="Traditional Arabic"/>
          <w:sz w:val="32"/>
          <w:szCs w:val="32"/>
          <w:rtl/>
        </w:rPr>
        <w:t>من واقع اجت</w:t>
      </w:r>
      <w:proofErr w:type="gramEnd"/>
      <w:r w:rsidRPr="00FB4EB7">
        <w:rPr>
          <w:rFonts w:ascii="Traditional Arabic" w:hAnsi="Traditional Arabic" w:cs="Traditional Arabic"/>
          <w:sz w:val="32"/>
          <w:szCs w:val="32"/>
          <w:rtl/>
        </w:rPr>
        <w:t xml:space="preserve">ماعي من خلال </w:t>
      </w:r>
      <w:r w:rsidRPr="00FB4EB7">
        <w:rPr>
          <w:rFonts w:ascii="Traditional Arabic" w:hAnsi="Traditional Arabic" w:cs="Traditional Arabic" w:hint="cs"/>
          <w:sz w:val="32"/>
          <w:szCs w:val="32"/>
          <w:rtl/>
        </w:rPr>
        <w:t>أفعالها</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وأقوالها</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أنماط</w:t>
      </w:r>
      <w:r w:rsidRPr="00FB4EB7">
        <w:rPr>
          <w:rFonts w:ascii="Traditional Arabic" w:hAnsi="Traditional Arabic" w:cs="Traditional Arabic"/>
          <w:sz w:val="32"/>
          <w:szCs w:val="32"/>
          <w:rtl/>
        </w:rPr>
        <w:t xml:space="preserve"> تفكريها فهي تعيش مع شخصيات </w:t>
      </w:r>
      <w:r w:rsidRPr="00FB4EB7">
        <w:rPr>
          <w:rFonts w:ascii="Traditional Arabic" w:hAnsi="Traditional Arabic" w:cs="Traditional Arabic" w:hint="cs"/>
          <w:sz w:val="32"/>
          <w:szCs w:val="32"/>
          <w:rtl/>
        </w:rPr>
        <w:t>أخر</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تتفاعل معها وتتعلق بها</w:t>
      </w:r>
      <w:r>
        <w:rPr>
          <w:rStyle w:val="Appelnotedebasdep"/>
          <w:rFonts w:ascii="Traditional Arabic" w:hAnsi="Traditional Arabic" w:cs="Traditional Arabic"/>
          <w:sz w:val="32"/>
          <w:szCs w:val="32"/>
          <w:rtl/>
        </w:rPr>
        <w:footnoteReference w:id="29"/>
      </w:r>
      <w:r w:rsidRPr="00FB4EB7">
        <w:rPr>
          <w:rFonts w:ascii="Traditional Arabic" w:hAnsi="Traditional Arabic" w:cs="Traditional Arabic"/>
          <w:sz w:val="32"/>
          <w:szCs w:val="32"/>
        </w:rPr>
        <w:t xml:space="preserve"> </w:t>
      </w:r>
      <w:r w:rsidRPr="00FB4EB7">
        <w:rPr>
          <w:rFonts w:ascii="Traditional Arabic" w:hAnsi="Traditional Arabic" w:cs="Traditional Arabic"/>
          <w:sz w:val="32"/>
          <w:szCs w:val="32"/>
          <w:rtl/>
        </w:rPr>
        <w:t>.</w:t>
      </w:r>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الشخصيات تكون في الرواية مأخوذة من العالم الخارجي </w:t>
      </w:r>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الواقع الاجتماعي</w:t>
      </w:r>
      <w:r w:rsidRPr="00FB4EB7">
        <w:rPr>
          <w:rFonts w:ascii="Traditional Arabic" w:hAnsi="Traditional Arabic" w:cs="Traditional Arabic"/>
          <w:sz w:val="32"/>
          <w:szCs w:val="32"/>
        </w:rPr>
        <w:t xml:space="preserve"> </w:t>
      </w:r>
      <w:r w:rsidRPr="00FB4EB7">
        <w:rPr>
          <w:rFonts w:ascii="Traditional Arabic" w:hAnsi="Traditional Arabic" w:cs="Traditional Arabic"/>
          <w:sz w:val="32"/>
          <w:szCs w:val="32"/>
          <w:rtl/>
        </w:rPr>
        <w:t>.</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يقول عبد المالك مرتاض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الشخصية "صورة مصغرة للعالم الخارجي " </w:t>
      </w:r>
      <w:r>
        <w:rPr>
          <w:rStyle w:val="Appelnotedebasdep"/>
          <w:rFonts w:ascii="Traditional Arabic" w:hAnsi="Traditional Arabic" w:cs="Traditional Arabic"/>
          <w:sz w:val="32"/>
          <w:szCs w:val="32"/>
          <w:rtl/>
        </w:rPr>
        <w:footnoteReference w:id="30"/>
      </w:r>
      <w:r w:rsidRPr="00FB4EB7">
        <w:rPr>
          <w:rFonts w:ascii="Traditional Arabic" w:hAnsi="Traditional Arabic" w:cs="Traditional Arabic"/>
          <w:sz w:val="32"/>
          <w:szCs w:val="32"/>
          <w:rtl/>
        </w:rPr>
        <w:t xml:space="preserve">فهي تمثل كل ما في العالم من شر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خير وهي بدورها تعكس </w:t>
      </w:r>
      <w:r w:rsidRPr="00FB4EB7">
        <w:rPr>
          <w:rFonts w:ascii="Traditional Arabic" w:hAnsi="Traditional Arabic" w:cs="Traditional Arabic" w:hint="cs"/>
          <w:sz w:val="32"/>
          <w:szCs w:val="32"/>
          <w:rtl/>
        </w:rPr>
        <w:t>الأم</w:t>
      </w:r>
      <w:r w:rsidRPr="00FB4EB7">
        <w:rPr>
          <w:rFonts w:ascii="Traditional Arabic" w:hAnsi="Traditional Arabic" w:cs="Traditional Arabic"/>
          <w:sz w:val="32"/>
          <w:szCs w:val="32"/>
          <w:rtl/>
        </w:rPr>
        <w:t xml:space="preserve"> المجتمع </w:t>
      </w:r>
      <w:r w:rsidRPr="00FB4EB7">
        <w:rPr>
          <w:rFonts w:ascii="Traditional Arabic" w:hAnsi="Traditional Arabic" w:cs="Traditional Arabic" w:hint="cs"/>
          <w:sz w:val="32"/>
          <w:szCs w:val="32"/>
          <w:rtl/>
        </w:rPr>
        <w:t>وآماله</w:t>
      </w:r>
      <w:r w:rsidRPr="00FB4EB7">
        <w:rPr>
          <w:rFonts w:ascii="Traditional Arabic" w:hAnsi="Traditional Arabic" w:cs="Traditional Arabic"/>
          <w:sz w:val="32"/>
          <w:szCs w:val="32"/>
          <w:rtl/>
        </w:rPr>
        <w:t xml:space="preserve"> فالشخصية انعكاس للواقع </w:t>
      </w:r>
      <w:r w:rsidRPr="00FB4EB7">
        <w:rPr>
          <w:rFonts w:ascii="Traditional Arabic" w:hAnsi="Traditional Arabic" w:cs="Traditional Arabic" w:hint="cs"/>
          <w:sz w:val="32"/>
          <w:szCs w:val="32"/>
          <w:rtl/>
        </w:rPr>
        <w:t>الإنساني</w:t>
      </w:r>
      <w:r w:rsidRPr="00FB4EB7">
        <w:rPr>
          <w:rFonts w:ascii="Traditional Arabic" w:hAnsi="Traditional Arabic" w:cs="Traditional Arabic"/>
          <w:sz w:val="32"/>
          <w:szCs w:val="32"/>
          <w:rtl/>
        </w:rPr>
        <w:t xml:space="preserve"> حيث تعمل علي ترجمة الحياة بما فيها من </w:t>
      </w:r>
      <w:r w:rsidRPr="00FB4EB7">
        <w:rPr>
          <w:rFonts w:ascii="Traditional Arabic" w:hAnsi="Traditional Arabic" w:cs="Traditional Arabic" w:hint="cs"/>
          <w:sz w:val="32"/>
          <w:szCs w:val="32"/>
          <w:rtl/>
        </w:rPr>
        <w:t>أحداث</w:t>
      </w:r>
      <w:r w:rsidRPr="00FB4EB7">
        <w:rPr>
          <w:rFonts w:ascii="Traditional Arabic" w:hAnsi="Traditional Arabic" w:cs="Traditional Arabic"/>
          <w:sz w:val="32"/>
          <w:szCs w:val="32"/>
          <w:rtl/>
        </w:rPr>
        <w:t xml:space="preserve"> وحركات وصور واللغة التي تطغي عليها هي جانب من الخيال لتتبني الصراع القائم بين النص</w:t>
      </w:r>
      <w:r w:rsidRPr="00FB4EB7">
        <w:rPr>
          <w:rFonts w:ascii="Traditional Arabic" w:hAnsi="Traditional Arabic" w:cs="Traditional Arabic"/>
          <w:sz w:val="32"/>
          <w:szCs w:val="32"/>
        </w:rPr>
        <w:t xml:space="preserve"> </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كما يري حسن بحراوي ان " الشخصية كمورفيم فارغ سيمتلئ تدريجيا بالدلالة كلما تقدمنا في دراسة النص "</w:t>
      </w:r>
      <w:r>
        <w:rPr>
          <w:rStyle w:val="Appelnotedebasdep"/>
          <w:rFonts w:ascii="Traditional Arabic" w:hAnsi="Traditional Arabic" w:cs="Traditional Arabic"/>
          <w:sz w:val="32"/>
          <w:szCs w:val="32"/>
          <w:rtl/>
        </w:rPr>
        <w:footnoteReference w:id="31"/>
      </w:r>
      <w:r w:rsidRPr="00FB4EB7">
        <w:rPr>
          <w:rFonts w:ascii="Traditional Arabic" w:hAnsi="Traditional Arabic" w:cs="Traditional Arabic"/>
          <w:sz w:val="32"/>
          <w:szCs w:val="32"/>
        </w:rPr>
        <w:t xml:space="preserve"> </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حيث يبين لنا حسن بحراوي ان الشخصية في اول الامر تكون لا معنى لها وكلما تعمقنا في دراسة النص تصبح اكثر فاعلية</w:t>
      </w:r>
      <w:r w:rsidRPr="00FB4EB7">
        <w:rPr>
          <w:rFonts w:ascii="Traditional Arabic" w:hAnsi="Traditional Arabic" w:cs="Traditional Arabic"/>
          <w:sz w:val="32"/>
          <w:szCs w:val="32"/>
        </w:rPr>
        <w:t xml:space="preserve"> </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sz w:val="32"/>
          <w:szCs w:val="32"/>
          <w:rtl/>
        </w:rPr>
        <w:t>وبهذا تكون الشخصية هي ما يظهر عليه الشخص في الوظائف المختلفة التي يقوم بها علي مسرح الحياة كما انها تعني الصفات المتميزة لشخص عن اخر.</w:t>
      </w:r>
    </w:p>
    <w:p w:rsidR="00A54C21" w:rsidRPr="00FB4EB7" w:rsidRDefault="00A54C21" w:rsidP="00A54C21">
      <w:pPr>
        <w:bidi/>
        <w:rPr>
          <w:rFonts w:ascii="Traditional Arabic" w:hAnsi="Traditional Arabic" w:cs="Traditional Arabic"/>
          <w:b/>
          <w:bCs/>
          <w:sz w:val="36"/>
          <w:szCs w:val="36"/>
        </w:rPr>
      </w:pPr>
      <w:r w:rsidRPr="00FB4EB7">
        <w:rPr>
          <w:rFonts w:ascii="Traditional Arabic" w:hAnsi="Traditional Arabic" w:cs="Traditional Arabic"/>
          <w:b/>
          <w:bCs/>
          <w:sz w:val="36"/>
          <w:szCs w:val="36"/>
          <w:rtl/>
        </w:rPr>
        <w:lastRenderedPageBreak/>
        <w:t>ب / عند الغرب:</w:t>
      </w:r>
      <w:r w:rsidRPr="00FB4EB7">
        <w:rPr>
          <w:rFonts w:ascii="Traditional Arabic" w:hAnsi="Traditional Arabic" w:cs="Traditional Arabic"/>
          <w:b/>
          <w:bCs/>
          <w:sz w:val="36"/>
          <w:szCs w:val="36"/>
        </w:rPr>
        <w:t xml:space="preserve"> </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نجد </w:t>
      </w:r>
      <w:proofErr w:type="spellStart"/>
      <w:r w:rsidRPr="00FB4EB7">
        <w:rPr>
          <w:rFonts w:ascii="Traditional Arabic" w:hAnsi="Traditional Arabic" w:cs="Traditional Arabic"/>
          <w:sz w:val="32"/>
          <w:szCs w:val="32"/>
          <w:rtl/>
        </w:rPr>
        <w:t>واطسن</w:t>
      </w:r>
      <w:proofErr w:type="spellEnd"/>
      <w:r w:rsidRPr="00FB4EB7">
        <w:rPr>
          <w:rFonts w:ascii="Traditional Arabic" w:hAnsi="Traditional Arabic" w:cs="Traditional Arabic"/>
          <w:sz w:val="32"/>
          <w:szCs w:val="32"/>
          <w:rtl/>
        </w:rPr>
        <w:t xml:space="preserve"> يعرفها بقوله"  الشخصية  هي جميع انواع النشاط التي نلاحظها عند الفرد وتسمح لنا بالتعريف عليه حق تعريف " </w:t>
      </w:r>
      <w:r>
        <w:rPr>
          <w:rStyle w:val="Appelnotedebasdep"/>
          <w:rFonts w:ascii="Traditional Arabic" w:hAnsi="Traditional Arabic" w:cs="Traditional Arabic"/>
          <w:sz w:val="32"/>
          <w:szCs w:val="32"/>
          <w:rtl/>
        </w:rPr>
        <w:footnoteReference w:id="32"/>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اي ان الشخصية ليست اكثر من النتاج النهائي لمجموع العادات عند الفرد ونلخص من خلال هذا التعريف ان الشخصية عند </w:t>
      </w:r>
      <w:proofErr w:type="spellStart"/>
      <w:r w:rsidRPr="00FB4EB7">
        <w:rPr>
          <w:rFonts w:ascii="Traditional Arabic" w:hAnsi="Traditional Arabic" w:cs="Traditional Arabic"/>
          <w:sz w:val="32"/>
          <w:szCs w:val="32"/>
          <w:rtl/>
        </w:rPr>
        <w:t>واطسن</w:t>
      </w:r>
      <w:proofErr w:type="spellEnd"/>
      <w:r w:rsidRPr="00FB4EB7">
        <w:rPr>
          <w:rFonts w:ascii="Traditional Arabic" w:hAnsi="Traditional Arabic" w:cs="Traditional Arabic"/>
          <w:sz w:val="32"/>
          <w:szCs w:val="32"/>
          <w:rtl/>
        </w:rPr>
        <w:t xml:space="preserve"> هي النشاط الذي يقوم به الفرد.</w:t>
      </w:r>
      <w:r w:rsidRPr="00FB4EB7">
        <w:rPr>
          <w:rFonts w:ascii="Traditional Arabic" w:hAnsi="Traditional Arabic" w:cs="Traditional Arabic"/>
          <w:sz w:val="32"/>
          <w:szCs w:val="32"/>
        </w:rPr>
        <w:t xml:space="preserve"> </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وكذلك عرفها الان روب جربيه يقول " كلنا نعرف معني هذا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الشخصية ليس </w:t>
      </w:r>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ضمير ثالث مجهول مجردا </w:t>
      </w:r>
      <w:r w:rsidRPr="00FB4EB7">
        <w:rPr>
          <w:rFonts w:ascii="Traditional Arabic" w:hAnsi="Traditional Arabic" w:cs="Traditional Arabic" w:hint="cs"/>
          <w:sz w:val="32"/>
          <w:szCs w:val="32"/>
          <w:rtl/>
        </w:rPr>
        <w:t>أنها</w:t>
      </w:r>
      <w:r w:rsidRPr="00FB4EB7">
        <w:rPr>
          <w:rFonts w:ascii="Traditional Arabic" w:hAnsi="Traditional Arabic" w:cs="Traditional Arabic"/>
          <w:sz w:val="32"/>
          <w:szCs w:val="32"/>
          <w:rtl/>
        </w:rPr>
        <w:t xml:space="preserve"> ليست فاعلا بسيطا لفعل وقع فالشخصية يجب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تتمتع باسم علم.......  يجب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يكون لها وظيفة واذا كانت لها </w:t>
      </w:r>
      <w:r w:rsidRPr="00FB4EB7">
        <w:rPr>
          <w:rFonts w:ascii="Traditional Arabic" w:hAnsi="Traditional Arabic" w:cs="Traditional Arabic" w:hint="cs"/>
          <w:sz w:val="32"/>
          <w:szCs w:val="32"/>
          <w:rtl/>
        </w:rPr>
        <w:t>أملاك</w:t>
      </w:r>
      <w:r w:rsidRPr="00FB4EB7">
        <w:rPr>
          <w:rFonts w:ascii="Traditional Arabic" w:hAnsi="Traditional Arabic" w:cs="Traditional Arabic"/>
          <w:sz w:val="32"/>
          <w:szCs w:val="32"/>
          <w:rtl/>
        </w:rPr>
        <w:t xml:space="preserve"> فهذا جيدا ثم </w:t>
      </w:r>
      <w:r w:rsidRPr="00FB4EB7">
        <w:rPr>
          <w:rFonts w:ascii="Traditional Arabic" w:hAnsi="Traditional Arabic" w:cs="Traditional Arabic" w:hint="cs"/>
          <w:sz w:val="32"/>
          <w:szCs w:val="32"/>
          <w:rtl/>
        </w:rPr>
        <w:t>أخيرا</w:t>
      </w:r>
      <w:r w:rsidRPr="00FB4EB7">
        <w:rPr>
          <w:rFonts w:ascii="Traditional Arabic" w:hAnsi="Traditional Arabic" w:cs="Traditional Arabic"/>
          <w:sz w:val="32"/>
          <w:szCs w:val="32"/>
          <w:rtl/>
        </w:rPr>
        <w:t xml:space="preserve"> يجب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يكون لها طابع ووجه يعكس هذا الطابع. " </w:t>
      </w:r>
      <w:r>
        <w:rPr>
          <w:rStyle w:val="Appelnotedebasdep"/>
          <w:rFonts w:ascii="Traditional Arabic" w:hAnsi="Traditional Arabic" w:cs="Traditional Arabic"/>
          <w:sz w:val="32"/>
          <w:szCs w:val="32"/>
          <w:rtl/>
        </w:rPr>
        <w:footnoteReference w:id="33"/>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يري </w:t>
      </w:r>
      <w:r>
        <w:rPr>
          <w:rFonts w:ascii="Traditional Arabic" w:hAnsi="Traditional Arabic" w:cs="Traditional Arabic" w:hint="cs"/>
          <w:sz w:val="32"/>
          <w:szCs w:val="32"/>
          <w:rtl/>
        </w:rPr>
        <w:t>الآ</w:t>
      </w:r>
      <w:r w:rsidRPr="00FB4EB7">
        <w:rPr>
          <w:rFonts w:ascii="Traditional Arabic" w:hAnsi="Traditional Arabic" w:cs="Traditional Arabic" w:hint="cs"/>
          <w:sz w:val="32"/>
          <w:szCs w:val="32"/>
          <w:rtl/>
        </w:rPr>
        <w:t>ن</w:t>
      </w:r>
      <w:r w:rsidRPr="00FB4EB7">
        <w:rPr>
          <w:rFonts w:ascii="Traditional Arabic" w:hAnsi="Traditional Arabic" w:cs="Traditional Arabic"/>
          <w:sz w:val="32"/>
          <w:szCs w:val="32"/>
          <w:rtl/>
        </w:rPr>
        <w:t xml:space="preserve"> روب من خلال هذا التعريف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الشخصية لها اسم وليست مجهولة كما يجب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يكون لها دور فعال ووظيفة في </w:t>
      </w:r>
      <w:r w:rsidRPr="00FB4EB7">
        <w:rPr>
          <w:rFonts w:ascii="Traditional Arabic" w:hAnsi="Traditional Arabic" w:cs="Traditional Arabic" w:hint="cs"/>
          <w:sz w:val="32"/>
          <w:szCs w:val="32"/>
          <w:rtl/>
        </w:rPr>
        <w:t>الأحداث</w:t>
      </w:r>
      <w:r w:rsidRPr="00FB4EB7">
        <w:rPr>
          <w:rFonts w:ascii="Traditional Arabic" w:hAnsi="Traditional Arabic" w:cs="Traditional Arabic"/>
          <w:sz w:val="32"/>
          <w:szCs w:val="32"/>
          <w:rtl/>
        </w:rPr>
        <w:t xml:space="preserve"> وكذا الزمن الذي عاشته سواء الماضي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الحاضر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المستقبل.</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كما يعرفها كل من وارن و </w:t>
      </w:r>
      <w:proofErr w:type="spellStart"/>
      <w:r w:rsidRPr="00FB4EB7">
        <w:rPr>
          <w:rFonts w:ascii="Traditional Arabic" w:hAnsi="Traditional Arabic" w:cs="Traditional Arabic"/>
          <w:sz w:val="32"/>
          <w:szCs w:val="32"/>
          <w:rtl/>
        </w:rPr>
        <w:t>كاميل</w:t>
      </w:r>
      <w:proofErr w:type="spellEnd"/>
      <w:r w:rsidRPr="00FB4EB7">
        <w:rPr>
          <w:rFonts w:ascii="Traditional Arabic" w:hAnsi="Traditional Arabic" w:cs="Traditional Arabic"/>
          <w:sz w:val="32"/>
          <w:szCs w:val="32"/>
          <w:rtl/>
        </w:rPr>
        <w:t xml:space="preserve"> بانها " النظام العقلي الكامل للإنسان عند مرحلة معينة من مراحل نموه وهي تتضمن كل ناحية من النواحي النفسية والعقلية والمزاجية كذلك مهاراته </w:t>
      </w:r>
      <w:r w:rsidRPr="00FB4EB7">
        <w:rPr>
          <w:rFonts w:ascii="Traditional Arabic" w:hAnsi="Traditional Arabic" w:cs="Traditional Arabic" w:hint="cs"/>
          <w:sz w:val="32"/>
          <w:szCs w:val="32"/>
          <w:rtl/>
        </w:rPr>
        <w:t>وأخلاقه</w:t>
      </w:r>
      <w:r w:rsidRPr="00FB4EB7">
        <w:rPr>
          <w:rFonts w:ascii="Traditional Arabic" w:hAnsi="Traditional Arabic" w:cs="Traditional Arabic"/>
          <w:sz w:val="32"/>
          <w:szCs w:val="32"/>
          <w:rtl/>
        </w:rPr>
        <w:t xml:space="preserve"> واتجاهاته التي كونها خلال حياته " </w:t>
      </w:r>
      <w:r>
        <w:rPr>
          <w:rStyle w:val="Appelnotedebasdep"/>
          <w:rFonts w:ascii="Traditional Arabic" w:hAnsi="Traditional Arabic" w:cs="Traditional Arabic"/>
          <w:sz w:val="32"/>
          <w:szCs w:val="32"/>
          <w:rtl/>
        </w:rPr>
        <w:footnoteReference w:id="34"/>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Pr>
        <w:t xml:space="preserve"> </w:t>
      </w:r>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w:t>
      </w:r>
      <w:proofErr w:type="gramStart"/>
      <w:r w:rsidRPr="00FB4EB7">
        <w:rPr>
          <w:rFonts w:ascii="Traditional Arabic" w:hAnsi="Traditional Arabic" w:cs="Traditional Arabic"/>
          <w:sz w:val="32"/>
          <w:szCs w:val="32"/>
          <w:rtl/>
        </w:rPr>
        <w:t>فترة</w:t>
      </w:r>
      <w:proofErr w:type="gramEnd"/>
      <w:r w:rsidRPr="00FB4EB7">
        <w:rPr>
          <w:rFonts w:ascii="Traditional Arabic" w:hAnsi="Traditional Arabic" w:cs="Traditional Arabic"/>
          <w:sz w:val="32"/>
          <w:szCs w:val="32"/>
          <w:rtl/>
        </w:rPr>
        <w:t xml:space="preserve"> اكتمال ونضج الشخصية نفسيا وعقليا بحيث يكتسب مهارات وقدرات خلال مسار حياته</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ونجد </w:t>
      </w:r>
      <w:proofErr w:type="spellStart"/>
      <w:r w:rsidRPr="00FB4EB7">
        <w:rPr>
          <w:rFonts w:ascii="Traditional Arabic" w:hAnsi="Traditional Arabic" w:cs="Traditional Arabic"/>
          <w:sz w:val="32"/>
          <w:szCs w:val="32"/>
          <w:rtl/>
        </w:rPr>
        <w:t>مورتن</w:t>
      </w:r>
      <w:proofErr w:type="spellEnd"/>
      <w:r w:rsidRPr="00FB4EB7">
        <w:rPr>
          <w:rFonts w:ascii="Traditional Arabic" w:hAnsi="Traditional Arabic" w:cs="Traditional Arabic"/>
          <w:sz w:val="32"/>
          <w:szCs w:val="32"/>
          <w:rtl/>
        </w:rPr>
        <w:t xml:space="preserve"> عرفها عل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أنها</w:t>
      </w:r>
      <w:r w:rsidRPr="00FB4EB7">
        <w:rPr>
          <w:rFonts w:ascii="Traditional Arabic" w:hAnsi="Traditional Arabic" w:cs="Traditional Arabic"/>
          <w:sz w:val="32"/>
          <w:szCs w:val="32"/>
          <w:rtl/>
        </w:rPr>
        <w:t xml:space="preserve"> مجموع ما لدي الفرد من استعدادات ودوافع ونزعات وغرائز فطرية وبيولوجية وكذلك ما لديه من نزعات و استعدادات مكتسبة</w:t>
      </w:r>
      <w:r>
        <w:rPr>
          <w:rStyle w:val="Appelnotedebasdep"/>
          <w:rFonts w:ascii="Traditional Arabic" w:hAnsi="Traditional Arabic" w:cs="Traditional Arabic"/>
          <w:sz w:val="32"/>
          <w:szCs w:val="32"/>
          <w:rtl/>
        </w:rPr>
        <w:footnoteReference w:id="35"/>
      </w:r>
      <w:r w:rsidRPr="00FB4EB7">
        <w:rPr>
          <w:rFonts w:ascii="Traditional Arabic" w:hAnsi="Traditional Arabic" w:cs="Traditional Arabic"/>
          <w:sz w:val="32"/>
          <w:szCs w:val="32"/>
        </w:rPr>
        <w:t xml:space="preserve"> </w:t>
      </w:r>
      <w:r w:rsidRPr="00FB4EB7">
        <w:rPr>
          <w:rFonts w:ascii="Traditional Arabic" w:hAnsi="Traditional Arabic" w:cs="Traditional Arabic"/>
          <w:sz w:val="32"/>
          <w:szCs w:val="32"/>
          <w:rtl/>
        </w:rPr>
        <w:t>.</w:t>
      </w:r>
    </w:p>
    <w:p w:rsidR="00A54C21" w:rsidRPr="00FB4EB7" w:rsidRDefault="00A54C21" w:rsidP="00A54C21">
      <w:pPr>
        <w:bidi/>
        <w:rPr>
          <w:rFonts w:ascii="Traditional Arabic" w:hAnsi="Traditional Arabic" w:cs="Traditional Arabic"/>
          <w:sz w:val="32"/>
          <w:szCs w:val="32"/>
          <w:rtl/>
        </w:rPr>
      </w:pPr>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FB4EB7">
        <w:rPr>
          <w:rFonts w:ascii="Traditional Arabic" w:hAnsi="Traditional Arabic" w:cs="Traditional Arabic" w:hint="cs"/>
          <w:sz w:val="32"/>
          <w:szCs w:val="32"/>
          <w:rtl/>
        </w:rPr>
        <w:t>ن</w:t>
      </w:r>
      <w:r w:rsidRPr="00FB4EB7">
        <w:rPr>
          <w:rFonts w:ascii="Traditional Arabic" w:hAnsi="Traditional Arabic" w:cs="Traditional Arabic"/>
          <w:sz w:val="32"/>
          <w:szCs w:val="32"/>
          <w:rtl/>
        </w:rPr>
        <w:t xml:space="preserve"> الشخصية عند </w:t>
      </w:r>
      <w:proofErr w:type="spellStart"/>
      <w:r w:rsidRPr="00FB4EB7">
        <w:rPr>
          <w:rFonts w:ascii="Traditional Arabic" w:hAnsi="Traditional Arabic" w:cs="Traditional Arabic"/>
          <w:sz w:val="32"/>
          <w:szCs w:val="32"/>
          <w:rtl/>
        </w:rPr>
        <w:t>مورتن</w:t>
      </w:r>
      <w:proofErr w:type="spellEnd"/>
      <w:r w:rsidRPr="00FB4EB7">
        <w:rPr>
          <w:rFonts w:ascii="Traditional Arabic" w:hAnsi="Traditional Arabic" w:cs="Traditional Arabic"/>
          <w:sz w:val="32"/>
          <w:szCs w:val="32"/>
          <w:rtl/>
        </w:rPr>
        <w:t xml:space="preserve"> هي مزيج بين ما هو فطري وما يكتسبه من العالم الخارجي.</w:t>
      </w:r>
    </w:p>
    <w:p w:rsidR="00A54C21" w:rsidRPr="00EE673E" w:rsidRDefault="00A54C21" w:rsidP="00A54C21">
      <w:pPr>
        <w:bidi/>
        <w:rPr>
          <w:rFonts w:ascii="Simplified Arabic" w:hAnsi="Simplified Arabic" w:cs="Simplified Arabic"/>
          <w:b/>
          <w:bCs/>
          <w:sz w:val="36"/>
          <w:szCs w:val="36"/>
          <w:lang w:bidi="ar-DZ"/>
        </w:rPr>
      </w:pPr>
      <w:r w:rsidRPr="00EE673E">
        <w:rPr>
          <w:rFonts w:ascii="Simplified Arabic" w:hAnsi="Simplified Arabic" w:cs="Simplified Arabic"/>
          <w:b/>
          <w:bCs/>
          <w:sz w:val="36"/>
          <w:szCs w:val="36"/>
          <w:rtl/>
          <w:lang w:bidi="ar-DZ"/>
        </w:rPr>
        <w:t xml:space="preserve">ثانيا. أهمية الشخصية في الرواية: </w:t>
      </w:r>
    </w:p>
    <w:p w:rsidR="00A54C21" w:rsidRPr="00FB4EB7" w:rsidRDefault="00A54C21" w:rsidP="00A54C21">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lastRenderedPageBreak/>
        <w:t xml:space="preserve">تعد الشخصية من اهم مكونات النص السردي فهي مركز </w:t>
      </w:r>
      <w:r w:rsidRPr="00FB4EB7">
        <w:rPr>
          <w:rFonts w:ascii="Traditional Arabic" w:hAnsi="Traditional Arabic" w:cs="Traditional Arabic" w:hint="cs"/>
          <w:sz w:val="32"/>
          <w:szCs w:val="32"/>
          <w:rtl/>
          <w:lang w:bidi="ar-DZ"/>
        </w:rPr>
        <w:t>الأحداث</w:t>
      </w:r>
      <w:r w:rsidRPr="00FB4EB7">
        <w:rPr>
          <w:rFonts w:ascii="Traditional Arabic" w:hAnsi="Traditional Arabic" w:cs="Traditional Arabic"/>
          <w:sz w:val="32"/>
          <w:szCs w:val="32"/>
          <w:rtl/>
          <w:lang w:bidi="ar-DZ"/>
        </w:rPr>
        <w:t xml:space="preserve"> التي ترتكز عليه </w:t>
      </w:r>
      <w:r w:rsidRPr="00FB4EB7">
        <w:rPr>
          <w:rFonts w:ascii="Traditional Arabic" w:hAnsi="Traditional Arabic" w:cs="Traditional Arabic" w:hint="cs"/>
          <w:sz w:val="32"/>
          <w:szCs w:val="32"/>
          <w:rtl/>
          <w:lang w:bidi="ar-DZ"/>
        </w:rPr>
        <w:t>أحداث</w:t>
      </w:r>
      <w:r w:rsidRPr="00FB4EB7">
        <w:rPr>
          <w:rFonts w:ascii="Traditional Arabic" w:hAnsi="Traditional Arabic" w:cs="Traditional Arabic"/>
          <w:sz w:val="32"/>
          <w:szCs w:val="32"/>
          <w:rtl/>
          <w:lang w:bidi="ar-DZ"/>
        </w:rPr>
        <w:t xml:space="preserve"> الرواية فالشخصية الروائية تستمد </w:t>
      </w:r>
      <w:r w:rsidRPr="00FB4EB7">
        <w:rPr>
          <w:rFonts w:ascii="Traditional Arabic" w:hAnsi="Traditional Arabic" w:cs="Traditional Arabic" w:hint="cs"/>
          <w:sz w:val="32"/>
          <w:szCs w:val="32"/>
          <w:rtl/>
          <w:lang w:bidi="ar-DZ"/>
        </w:rPr>
        <w:t>أفكارها</w:t>
      </w:r>
      <w:r w:rsidRPr="00FB4EB7">
        <w:rPr>
          <w:rFonts w:ascii="Traditional Arabic" w:hAnsi="Traditional Arabic" w:cs="Traditional Arabic"/>
          <w:sz w:val="32"/>
          <w:szCs w:val="32"/>
          <w:rtl/>
          <w:lang w:bidi="ar-DZ"/>
        </w:rPr>
        <w:t xml:space="preserve"> واتجاهاتها وتقاليدها وصفاتها عن </w:t>
      </w:r>
      <w:r w:rsidRPr="00FB4EB7">
        <w:rPr>
          <w:rFonts w:ascii="Traditional Arabic" w:hAnsi="Traditional Arabic" w:cs="Traditional Arabic" w:hint="cs"/>
          <w:sz w:val="32"/>
          <w:szCs w:val="32"/>
          <w:rtl/>
          <w:lang w:bidi="ar-DZ"/>
        </w:rPr>
        <w:t>الأنماط</w:t>
      </w:r>
      <w:r w:rsidRPr="00FB4EB7">
        <w:rPr>
          <w:rFonts w:ascii="Traditional Arabic" w:hAnsi="Traditional Arabic" w:cs="Traditional Arabic"/>
          <w:sz w:val="32"/>
          <w:szCs w:val="32"/>
          <w:rtl/>
          <w:lang w:bidi="ar-DZ"/>
        </w:rPr>
        <w:t xml:space="preserve"> البشرية التقليدية التي نراها في حياتنا اليومية </w:t>
      </w:r>
      <w:r>
        <w:rPr>
          <w:rFonts w:ascii="Traditional Arabic" w:hAnsi="Traditional Arabic" w:cs="Traditional Arabic"/>
          <w:sz w:val="32"/>
          <w:szCs w:val="32"/>
          <w:lang w:bidi="ar-DZ"/>
        </w:rPr>
        <w:t>.</w:t>
      </w:r>
      <w:r>
        <w:rPr>
          <w:rStyle w:val="Appelnotedebasdep"/>
          <w:rFonts w:ascii="Traditional Arabic" w:hAnsi="Traditional Arabic" w:cs="Traditional Arabic"/>
          <w:sz w:val="32"/>
          <w:szCs w:val="32"/>
          <w:lang w:bidi="ar-DZ"/>
        </w:rPr>
        <w:footnoteReference w:id="36"/>
      </w:r>
    </w:p>
    <w:p w:rsidR="00A54C21" w:rsidRPr="00FB4EB7" w:rsidRDefault="00A54C21" w:rsidP="00A54C21">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t xml:space="preserve">فلا يمكن اعتبار السرد دون شخصيات فهي المكون </w:t>
      </w:r>
      <w:r w:rsidRPr="00FB4EB7">
        <w:rPr>
          <w:rFonts w:ascii="Traditional Arabic" w:hAnsi="Traditional Arabic" w:cs="Traditional Arabic" w:hint="cs"/>
          <w:sz w:val="32"/>
          <w:szCs w:val="32"/>
          <w:rtl/>
          <w:lang w:bidi="ar-DZ"/>
        </w:rPr>
        <w:t>الأكبر</w:t>
      </w:r>
      <w:r w:rsidRPr="00FB4EB7">
        <w:rPr>
          <w:rFonts w:ascii="Traditional Arabic" w:hAnsi="Traditional Arabic" w:cs="Traditional Arabic"/>
          <w:sz w:val="32"/>
          <w:szCs w:val="32"/>
          <w:rtl/>
          <w:lang w:bidi="ar-DZ"/>
        </w:rPr>
        <w:t xml:space="preserve"> الطاغي علي كل المكونات  الأخرى فهي التي تأتي علي لسانها سرد </w:t>
      </w:r>
      <w:r w:rsidRPr="00FB4EB7">
        <w:rPr>
          <w:rFonts w:ascii="Traditional Arabic" w:hAnsi="Traditional Arabic" w:cs="Traditional Arabic" w:hint="cs"/>
          <w:sz w:val="32"/>
          <w:szCs w:val="32"/>
          <w:rtl/>
          <w:lang w:bidi="ar-DZ"/>
        </w:rPr>
        <w:t>الأحداث</w:t>
      </w:r>
      <w:r w:rsidRPr="00FB4EB7">
        <w:rPr>
          <w:rFonts w:ascii="Traditional Arabic" w:hAnsi="Traditional Arabic" w:cs="Traditional Arabic"/>
          <w:sz w:val="32"/>
          <w:szCs w:val="32"/>
          <w:rtl/>
          <w:lang w:bidi="ar-DZ"/>
        </w:rPr>
        <w:t xml:space="preserve"> وتفاصيلها، </w:t>
      </w:r>
      <w:r w:rsidRPr="00FB4EB7">
        <w:rPr>
          <w:rFonts w:ascii="Traditional Arabic" w:hAnsi="Traditional Arabic" w:cs="Traditional Arabic" w:hint="cs"/>
          <w:sz w:val="32"/>
          <w:szCs w:val="32"/>
          <w:rtl/>
          <w:lang w:bidi="ar-DZ"/>
        </w:rPr>
        <w:t>أي</w:t>
      </w:r>
      <w:r w:rsidRPr="00FB4EB7">
        <w:rPr>
          <w:rFonts w:ascii="Traditional Arabic" w:hAnsi="Traditional Arabic" w:cs="Traditional Arabic"/>
          <w:sz w:val="32"/>
          <w:szCs w:val="32"/>
          <w:rtl/>
          <w:lang w:bidi="ar-DZ"/>
        </w:rPr>
        <w:t xml:space="preserve"> لا يمكن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من المستحيل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نجد عمل سردي خال من الشخصيات سواء كانت قصة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رواية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مسرحية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ما شابه ذلك من </w:t>
      </w:r>
      <w:r w:rsidRPr="00FB4EB7">
        <w:rPr>
          <w:rFonts w:ascii="Traditional Arabic" w:hAnsi="Traditional Arabic" w:cs="Traditional Arabic" w:hint="cs"/>
          <w:sz w:val="32"/>
          <w:szCs w:val="32"/>
          <w:rtl/>
          <w:lang w:bidi="ar-DZ"/>
        </w:rPr>
        <w:t>الأجناس</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الأدبية</w:t>
      </w:r>
      <w:r w:rsidRPr="00FB4EB7">
        <w:rPr>
          <w:rFonts w:ascii="Traditional Arabic" w:hAnsi="Traditional Arabic" w:cs="Traditional Arabic"/>
          <w:sz w:val="32"/>
          <w:szCs w:val="32"/>
          <w:rtl/>
          <w:lang w:bidi="ar-DZ"/>
        </w:rPr>
        <w:t xml:space="preserve"> فالروائي حين يطرح رؤيته ووجهة نظره يطرحها عن طريق الشخصيات فهي مركز </w:t>
      </w:r>
      <w:r w:rsidRPr="00FB4EB7">
        <w:rPr>
          <w:rFonts w:ascii="Traditional Arabic" w:hAnsi="Traditional Arabic" w:cs="Traditional Arabic" w:hint="cs"/>
          <w:sz w:val="32"/>
          <w:szCs w:val="32"/>
          <w:rtl/>
          <w:lang w:bidi="ar-DZ"/>
        </w:rPr>
        <w:t>الأفكار</w:t>
      </w:r>
      <w:r w:rsidRPr="00FB4EB7">
        <w:rPr>
          <w:rFonts w:ascii="Traditional Arabic" w:hAnsi="Traditional Arabic" w:cs="Traditional Arabic"/>
          <w:sz w:val="32"/>
          <w:szCs w:val="32"/>
          <w:rtl/>
          <w:lang w:bidi="ar-DZ"/>
        </w:rPr>
        <w:t xml:space="preserve"> ومجال المعاني التي تدور حولها </w:t>
      </w:r>
      <w:r w:rsidRPr="00FB4EB7">
        <w:rPr>
          <w:rFonts w:ascii="Traditional Arabic" w:hAnsi="Traditional Arabic" w:cs="Traditional Arabic" w:hint="cs"/>
          <w:sz w:val="32"/>
          <w:szCs w:val="32"/>
          <w:rtl/>
          <w:lang w:bidi="ar-DZ"/>
        </w:rPr>
        <w:t>الأحداث</w:t>
      </w:r>
      <w:r w:rsidRPr="00FB4EB7">
        <w:rPr>
          <w:rFonts w:ascii="Traditional Arabic" w:hAnsi="Traditional Arabic" w:cs="Traditional Arabic"/>
          <w:sz w:val="32"/>
          <w:szCs w:val="32"/>
          <w:rtl/>
          <w:lang w:bidi="ar-DZ"/>
        </w:rPr>
        <w:t xml:space="preserve"> فهي تستمد </w:t>
      </w:r>
      <w:r w:rsidRPr="00FB4EB7">
        <w:rPr>
          <w:rFonts w:ascii="Traditional Arabic" w:hAnsi="Traditional Arabic" w:cs="Traditional Arabic" w:hint="cs"/>
          <w:sz w:val="32"/>
          <w:szCs w:val="32"/>
          <w:rtl/>
          <w:lang w:bidi="ar-DZ"/>
        </w:rPr>
        <w:t>أفكارها</w:t>
      </w:r>
      <w:r w:rsidRPr="00FB4EB7">
        <w:rPr>
          <w:rFonts w:ascii="Traditional Arabic" w:hAnsi="Traditional Arabic" w:cs="Traditional Arabic"/>
          <w:sz w:val="32"/>
          <w:szCs w:val="32"/>
          <w:rtl/>
          <w:lang w:bidi="ar-DZ"/>
        </w:rPr>
        <w:t xml:space="preserve"> واتجاهاتها وتقاليدها وصفاتها من محيطها فكل شخصية </w:t>
      </w:r>
      <w:r w:rsidRPr="00FB4EB7">
        <w:rPr>
          <w:rFonts w:ascii="Traditional Arabic" w:hAnsi="Traditional Arabic" w:cs="Traditional Arabic" w:hint="cs"/>
          <w:sz w:val="32"/>
          <w:szCs w:val="32"/>
          <w:rtl/>
          <w:lang w:bidi="ar-DZ"/>
        </w:rPr>
        <w:t>إلا</w:t>
      </w:r>
      <w:r w:rsidRPr="00FB4EB7">
        <w:rPr>
          <w:rFonts w:ascii="Traditional Arabic" w:hAnsi="Traditional Arabic" w:cs="Traditional Arabic"/>
          <w:sz w:val="32"/>
          <w:szCs w:val="32"/>
          <w:rtl/>
          <w:lang w:bidi="ar-DZ"/>
        </w:rPr>
        <w:t xml:space="preserve"> ونراها فريدة في جوهرها ومختلفة من </w:t>
      </w:r>
      <w:r w:rsidRPr="00FB4EB7">
        <w:rPr>
          <w:rFonts w:ascii="Traditional Arabic" w:hAnsi="Traditional Arabic" w:cs="Traditional Arabic" w:hint="cs"/>
          <w:sz w:val="32"/>
          <w:szCs w:val="32"/>
          <w:rtl/>
          <w:lang w:bidi="ar-DZ"/>
        </w:rPr>
        <w:t>الأنماط</w:t>
      </w:r>
      <w:r w:rsidRPr="00FB4EB7">
        <w:rPr>
          <w:rFonts w:ascii="Traditional Arabic" w:hAnsi="Traditional Arabic" w:cs="Traditional Arabic"/>
          <w:sz w:val="32"/>
          <w:szCs w:val="32"/>
          <w:rtl/>
          <w:lang w:bidi="ar-DZ"/>
        </w:rPr>
        <w:t xml:space="preserve"> البشرية الأخرى  فلا يمكن تصور قصة بلا </w:t>
      </w:r>
      <w:r w:rsidRPr="00FB4EB7">
        <w:rPr>
          <w:rFonts w:ascii="Traditional Arabic" w:hAnsi="Traditional Arabic" w:cs="Traditional Arabic" w:hint="cs"/>
          <w:sz w:val="32"/>
          <w:szCs w:val="32"/>
          <w:rtl/>
          <w:lang w:bidi="ar-DZ"/>
        </w:rPr>
        <w:t>أعمال</w:t>
      </w:r>
      <w:r w:rsidRPr="00FB4EB7">
        <w:rPr>
          <w:rFonts w:ascii="Traditional Arabic" w:hAnsi="Traditional Arabic" w:cs="Traditional Arabic"/>
          <w:sz w:val="32"/>
          <w:szCs w:val="32"/>
          <w:rtl/>
          <w:lang w:bidi="ar-DZ"/>
        </w:rPr>
        <w:t xml:space="preserve"> كما لا يمكن تصور </w:t>
      </w:r>
      <w:r w:rsidRPr="00FB4EB7">
        <w:rPr>
          <w:rFonts w:ascii="Traditional Arabic" w:hAnsi="Traditional Arabic" w:cs="Traditional Arabic" w:hint="cs"/>
          <w:sz w:val="32"/>
          <w:szCs w:val="32"/>
          <w:rtl/>
          <w:lang w:bidi="ar-DZ"/>
        </w:rPr>
        <w:t>أعمال</w:t>
      </w:r>
      <w:r w:rsidRPr="00FB4EB7">
        <w:rPr>
          <w:rFonts w:ascii="Traditional Arabic" w:hAnsi="Traditional Arabic" w:cs="Traditional Arabic"/>
          <w:sz w:val="32"/>
          <w:szCs w:val="32"/>
          <w:rtl/>
          <w:lang w:bidi="ar-DZ"/>
        </w:rPr>
        <w:t xml:space="preserve"> بلا شخصيات </w:t>
      </w:r>
      <w:r>
        <w:rPr>
          <w:rStyle w:val="Appelnotedebasdep"/>
          <w:rFonts w:ascii="Traditional Arabic" w:hAnsi="Traditional Arabic" w:cs="Traditional Arabic"/>
          <w:sz w:val="32"/>
          <w:szCs w:val="32"/>
          <w:rtl/>
          <w:lang w:bidi="ar-DZ"/>
        </w:rPr>
        <w:footnoteReference w:id="37"/>
      </w:r>
    </w:p>
    <w:p w:rsidR="00A54C21" w:rsidRPr="00FB4EB7" w:rsidRDefault="00A54C21" w:rsidP="00A54C21">
      <w:pPr>
        <w:bidi/>
        <w:rPr>
          <w:rFonts w:ascii="Traditional Arabic" w:hAnsi="Traditional Arabic" w:cs="Traditional Arabic"/>
          <w:sz w:val="32"/>
          <w:szCs w:val="32"/>
          <w:rtl/>
          <w:lang w:bidi="ar-DZ"/>
        </w:rPr>
      </w:pPr>
      <w:r w:rsidRPr="00FB4EB7">
        <w:rPr>
          <w:rFonts w:ascii="Traditional Arabic" w:hAnsi="Traditional Arabic" w:cs="Traditional Arabic" w:hint="cs"/>
          <w:sz w:val="32"/>
          <w:szCs w:val="32"/>
          <w:rtl/>
          <w:lang w:bidi="ar-DZ"/>
        </w:rPr>
        <w:t>أي</w:t>
      </w:r>
      <w:r w:rsidRPr="00FB4EB7">
        <w:rPr>
          <w:rFonts w:ascii="Traditional Arabic" w:hAnsi="Traditional Arabic" w:cs="Traditional Arabic"/>
          <w:sz w:val="32"/>
          <w:szCs w:val="32"/>
          <w:rtl/>
          <w:lang w:bidi="ar-DZ"/>
        </w:rPr>
        <w:t xml:space="preserve"> لاوجود لعمل روائي في غياب الشخصية فهي تشكل عموده الفقري سواء في السرد القديم </w:t>
      </w:r>
      <w:r w:rsidRPr="00FB4EB7">
        <w:rPr>
          <w:rFonts w:ascii="Traditional Arabic" w:hAnsi="Traditional Arabic" w:cs="Traditional Arabic" w:hint="cs"/>
          <w:sz w:val="32"/>
          <w:szCs w:val="32"/>
          <w:rtl/>
          <w:lang w:bidi="ar-DZ"/>
        </w:rPr>
        <w:t>أو</w:t>
      </w:r>
      <w:r w:rsidRPr="00FB4EB7">
        <w:rPr>
          <w:rFonts w:ascii="Traditional Arabic" w:hAnsi="Traditional Arabic" w:cs="Traditional Arabic"/>
          <w:sz w:val="32"/>
          <w:szCs w:val="32"/>
          <w:rtl/>
          <w:lang w:bidi="ar-DZ"/>
        </w:rPr>
        <w:t xml:space="preserve"> الحديث ونظرا لأهميتها عند النقاد والدارسين فقد اعتبرها النقاد </w:t>
      </w:r>
      <w:r w:rsidRPr="00FB4EB7">
        <w:rPr>
          <w:rFonts w:ascii="Traditional Arabic" w:hAnsi="Traditional Arabic" w:cs="Traditional Arabic" w:hint="cs"/>
          <w:sz w:val="32"/>
          <w:szCs w:val="32"/>
          <w:rtl/>
          <w:lang w:bidi="ar-DZ"/>
        </w:rPr>
        <w:t>أساس</w:t>
      </w:r>
      <w:r w:rsidRPr="00FB4EB7">
        <w:rPr>
          <w:rFonts w:ascii="Traditional Arabic" w:hAnsi="Traditional Arabic" w:cs="Traditional Arabic"/>
          <w:sz w:val="32"/>
          <w:szCs w:val="32"/>
          <w:rtl/>
          <w:lang w:bidi="ar-DZ"/>
        </w:rPr>
        <w:t xml:space="preserve"> نجاح </w:t>
      </w:r>
      <w:r w:rsidRPr="00FB4EB7">
        <w:rPr>
          <w:rFonts w:ascii="Traditional Arabic" w:hAnsi="Traditional Arabic" w:cs="Traditional Arabic" w:hint="cs"/>
          <w:sz w:val="32"/>
          <w:szCs w:val="32"/>
          <w:rtl/>
          <w:lang w:bidi="ar-DZ"/>
        </w:rPr>
        <w:t>الأعمال</w:t>
      </w:r>
      <w:r w:rsidRPr="00FB4EB7">
        <w:rPr>
          <w:rFonts w:ascii="Traditional Arabic" w:hAnsi="Traditional Arabic" w:cs="Traditional Arabic"/>
          <w:sz w:val="32"/>
          <w:szCs w:val="32"/>
          <w:rtl/>
          <w:lang w:bidi="ar-DZ"/>
        </w:rPr>
        <w:t xml:space="preserve"> السردية فالشخصية بمثابة المحرك </w:t>
      </w:r>
      <w:r w:rsidRPr="00FB4EB7">
        <w:rPr>
          <w:rFonts w:ascii="Traditional Arabic" w:hAnsi="Traditional Arabic" w:cs="Traditional Arabic" w:hint="cs"/>
          <w:sz w:val="32"/>
          <w:szCs w:val="32"/>
          <w:rtl/>
          <w:lang w:bidi="ar-DZ"/>
        </w:rPr>
        <w:t>الأساسي</w:t>
      </w:r>
      <w:r w:rsidRPr="00FB4EB7">
        <w:rPr>
          <w:rFonts w:ascii="Traditional Arabic" w:hAnsi="Traditional Arabic" w:cs="Traditional Arabic"/>
          <w:sz w:val="32"/>
          <w:szCs w:val="32"/>
          <w:rtl/>
          <w:lang w:bidi="ar-DZ"/>
        </w:rPr>
        <w:t xml:space="preserve"> للأحداث في الرواية.</w:t>
      </w:r>
    </w:p>
    <w:p w:rsidR="00A54C21" w:rsidRPr="00FB4EB7" w:rsidRDefault="00A54C21" w:rsidP="00A54C21">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t xml:space="preserve">كما يري عبد المالك مرتاض فيما يخص </w:t>
      </w:r>
      <w:r w:rsidRPr="00FB4EB7">
        <w:rPr>
          <w:rFonts w:ascii="Traditional Arabic" w:hAnsi="Traditional Arabic" w:cs="Traditional Arabic" w:hint="cs"/>
          <w:sz w:val="32"/>
          <w:szCs w:val="32"/>
          <w:rtl/>
          <w:lang w:bidi="ar-DZ"/>
        </w:rPr>
        <w:t>أهميتها</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hint="cs"/>
          <w:sz w:val="32"/>
          <w:szCs w:val="32"/>
          <w:rtl/>
          <w:lang w:bidi="ar-DZ"/>
        </w:rPr>
        <w:t>أنها</w:t>
      </w:r>
      <w:r w:rsidRPr="00FB4EB7">
        <w:rPr>
          <w:rFonts w:ascii="Traditional Arabic" w:hAnsi="Traditional Arabic" w:cs="Traditional Arabic"/>
          <w:sz w:val="32"/>
          <w:szCs w:val="32"/>
          <w:rtl/>
          <w:lang w:bidi="ar-DZ"/>
        </w:rPr>
        <w:t xml:space="preserve"> قادرة على ما يقدر عليه </w:t>
      </w:r>
      <w:r w:rsidRPr="00FB4EB7">
        <w:rPr>
          <w:rFonts w:ascii="Traditional Arabic" w:hAnsi="Traditional Arabic" w:cs="Traditional Arabic" w:hint="cs"/>
          <w:sz w:val="32"/>
          <w:szCs w:val="32"/>
          <w:rtl/>
          <w:lang w:bidi="ar-DZ"/>
        </w:rPr>
        <w:t>أي</w:t>
      </w:r>
      <w:r w:rsidRPr="00FB4EB7">
        <w:rPr>
          <w:rFonts w:ascii="Traditional Arabic" w:hAnsi="Traditional Arabic" w:cs="Traditional Arabic"/>
          <w:sz w:val="32"/>
          <w:szCs w:val="32"/>
          <w:rtl/>
          <w:lang w:bidi="ar-DZ"/>
        </w:rPr>
        <w:t xml:space="preserve"> عنصر اخر من المشكلات السردية.... </w:t>
      </w:r>
      <w:proofErr w:type="gramStart"/>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ن</w:t>
      </w:r>
      <w:proofErr w:type="gramEnd"/>
      <w:r w:rsidRPr="00FB4EB7">
        <w:rPr>
          <w:rFonts w:ascii="Traditional Arabic" w:hAnsi="Traditional Arabic" w:cs="Traditional Arabic"/>
          <w:sz w:val="32"/>
          <w:szCs w:val="32"/>
          <w:rtl/>
          <w:lang w:bidi="ar-DZ"/>
        </w:rPr>
        <w:t xml:space="preserve"> قدرة الشخصية علي تقمص </w:t>
      </w:r>
      <w:r w:rsidRPr="00FB4EB7">
        <w:rPr>
          <w:rFonts w:ascii="Traditional Arabic" w:hAnsi="Traditional Arabic" w:cs="Traditional Arabic" w:hint="cs"/>
          <w:sz w:val="32"/>
          <w:szCs w:val="32"/>
          <w:rtl/>
          <w:lang w:bidi="ar-DZ"/>
        </w:rPr>
        <w:t>الأدوار</w:t>
      </w:r>
      <w:r w:rsidRPr="00FB4EB7">
        <w:rPr>
          <w:rFonts w:ascii="Traditional Arabic" w:hAnsi="Traditional Arabic" w:cs="Traditional Arabic"/>
          <w:sz w:val="32"/>
          <w:szCs w:val="32"/>
          <w:rtl/>
          <w:lang w:bidi="ar-DZ"/>
        </w:rPr>
        <w:t xml:space="preserve"> المختلفة التي يحملها </w:t>
      </w:r>
      <w:r w:rsidRPr="00FB4EB7">
        <w:rPr>
          <w:rFonts w:ascii="Traditional Arabic" w:hAnsi="Traditional Arabic" w:cs="Traditional Arabic" w:hint="cs"/>
          <w:sz w:val="32"/>
          <w:szCs w:val="32"/>
          <w:rtl/>
          <w:lang w:bidi="ar-DZ"/>
        </w:rPr>
        <w:t>إياها</w:t>
      </w:r>
      <w:r w:rsidRPr="00FB4EB7">
        <w:rPr>
          <w:rFonts w:ascii="Traditional Arabic" w:hAnsi="Traditional Arabic" w:cs="Traditional Arabic"/>
          <w:sz w:val="32"/>
          <w:szCs w:val="32"/>
          <w:rtl/>
          <w:lang w:bidi="ar-DZ"/>
        </w:rPr>
        <w:t xml:space="preserve"> الروائي يجعلها في وضع ممتاز حقا</w:t>
      </w:r>
      <w:r>
        <w:rPr>
          <w:rFonts w:ascii="Traditional Arabic" w:hAnsi="Traditional Arabic" w:cs="Traditional Arabic"/>
          <w:sz w:val="32"/>
          <w:szCs w:val="32"/>
          <w:lang w:bidi="ar-DZ"/>
        </w:rPr>
        <w:t>.</w:t>
      </w:r>
      <w:r>
        <w:rPr>
          <w:rStyle w:val="Appelnotedebasdep"/>
          <w:rFonts w:ascii="Traditional Arabic" w:hAnsi="Traditional Arabic" w:cs="Traditional Arabic"/>
          <w:sz w:val="32"/>
          <w:szCs w:val="32"/>
          <w:lang w:bidi="ar-DZ"/>
        </w:rPr>
        <w:footnoteReference w:id="38"/>
      </w:r>
      <w:proofErr w:type="gramStart"/>
      <w:r w:rsidRPr="00FB4EB7">
        <w:rPr>
          <w:rFonts w:ascii="Traditional Arabic" w:hAnsi="Traditional Arabic" w:cs="Traditional Arabic"/>
          <w:sz w:val="32"/>
          <w:szCs w:val="32"/>
          <w:rtl/>
          <w:lang w:bidi="ar-DZ"/>
        </w:rPr>
        <w:t>وفي</w:t>
      </w:r>
      <w:proofErr w:type="gramEnd"/>
      <w:r w:rsidRPr="00FB4EB7">
        <w:rPr>
          <w:rFonts w:ascii="Traditional Arabic" w:hAnsi="Traditional Arabic" w:cs="Traditional Arabic"/>
          <w:sz w:val="32"/>
          <w:szCs w:val="32"/>
          <w:rtl/>
          <w:lang w:bidi="ar-DZ"/>
        </w:rPr>
        <w:t xml:space="preserve"> الختام يمكن القول </w:t>
      </w:r>
      <w:r>
        <w:rPr>
          <w:rFonts w:ascii="Traditional Arabic" w:hAnsi="Traditional Arabic" w:cs="Traditional Arabic" w:hint="cs"/>
          <w:sz w:val="32"/>
          <w:szCs w:val="32"/>
          <w:rtl/>
          <w:lang w:bidi="ar-DZ"/>
        </w:rPr>
        <w:t>أ</w:t>
      </w:r>
      <w:r w:rsidRPr="00FB4EB7">
        <w:rPr>
          <w:rFonts w:ascii="Traditional Arabic" w:hAnsi="Traditional Arabic" w:cs="Traditional Arabic"/>
          <w:sz w:val="32"/>
          <w:szCs w:val="32"/>
          <w:rtl/>
          <w:lang w:bidi="ar-DZ"/>
        </w:rPr>
        <w:t xml:space="preserve">ن براعة الروائي تكمن في حسن انتقائه لشخصيات قادرة علي تصوير </w:t>
      </w:r>
      <w:r w:rsidRPr="00FB4EB7">
        <w:rPr>
          <w:rFonts w:ascii="Traditional Arabic" w:hAnsi="Traditional Arabic" w:cs="Traditional Arabic" w:hint="cs"/>
          <w:sz w:val="32"/>
          <w:szCs w:val="32"/>
          <w:rtl/>
          <w:lang w:bidi="ar-DZ"/>
        </w:rPr>
        <w:t>الأحداث</w:t>
      </w:r>
      <w:r w:rsidRPr="00FB4EB7">
        <w:rPr>
          <w:rFonts w:ascii="Traditional Arabic" w:hAnsi="Traditional Arabic" w:cs="Traditional Arabic"/>
          <w:sz w:val="32"/>
          <w:szCs w:val="32"/>
          <w:rtl/>
          <w:lang w:bidi="ar-DZ"/>
        </w:rPr>
        <w:t xml:space="preserve"> بطريقة مميزة تجذب القارئ.</w:t>
      </w:r>
    </w:p>
    <w:p w:rsidR="00A54C21" w:rsidRPr="00554A9B" w:rsidRDefault="00A54C21" w:rsidP="00A54C21">
      <w:pPr>
        <w:bidi/>
        <w:rPr>
          <w:rFonts w:ascii="Simplified Arabic" w:hAnsi="Simplified Arabic" w:cs="Simplified Arabic"/>
          <w:b/>
          <w:bCs/>
          <w:sz w:val="36"/>
          <w:szCs w:val="36"/>
          <w:lang w:bidi="ar-DZ"/>
        </w:rPr>
      </w:pPr>
      <w:r w:rsidRPr="00554A9B">
        <w:rPr>
          <w:rFonts w:ascii="Simplified Arabic" w:hAnsi="Simplified Arabic" w:cs="Simplified Arabic"/>
          <w:b/>
          <w:bCs/>
          <w:sz w:val="36"/>
          <w:szCs w:val="36"/>
          <w:rtl/>
          <w:lang w:bidi="ar-DZ"/>
        </w:rPr>
        <w:t xml:space="preserve">ثالثا. </w:t>
      </w:r>
      <w:r w:rsidRPr="00554A9B">
        <w:rPr>
          <w:rFonts w:ascii="Simplified Arabic" w:hAnsi="Simplified Arabic" w:cs="Simplified Arabic" w:hint="cs"/>
          <w:b/>
          <w:bCs/>
          <w:sz w:val="36"/>
          <w:szCs w:val="36"/>
          <w:rtl/>
          <w:lang w:bidi="ar-DZ"/>
        </w:rPr>
        <w:t>أنواع</w:t>
      </w:r>
      <w:r w:rsidRPr="00554A9B">
        <w:rPr>
          <w:rFonts w:ascii="Simplified Arabic" w:hAnsi="Simplified Arabic" w:cs="Simplified Arabic"/>
          <w:b/>
          <w:bCs/>
          <w:sz w:val="36"/>
          <w:szCs w:val="36"/>
          <w:rtl/>
          <w:lang w:bidi="ar-DZ"/>
        </w:rPr>
        <w:t xml:space="preserve"> الشخصية: </w:t>
      </w:r>
    </w:p>
    <w:p w:rsidR="00A54C21" w:rsidRPr="00FB4EB7" w:rsidRDefault="00A54C21" w:rsidP="00A54C21">
      <w:pPr>
        <w:bidi/>
        <w:spacing w:after="0"/>
        <w:rPr>
          <w:rFonts w:ascii="Traditional Arabic" w:hAnsi="Traditional Arabic" w:cs="Traditional Arabic"/>
          <w:b/>
          <w:bCs/>
          <w:sz w:val="32"/>
          <w:szCs w:val="32"/>
          <w:lang w:bidi="ar-DZ"/>
        </w:rPr>
      </w:pPr>
      <w:r w:rsidRPr="00FB4EB7">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rPr>
        <w:t>1-</w:t>
      </w:r>
      <w:r w:rsidRPr="00FB4EB7">
        <w:rPr>
          <w:rFonts w:ascii="Traditional Arabic" w:hAnsi="Traditional Arabic" w:cs="Traditional Arabic"/>
          <w:b/>
          <w:bCs/>
          <w:sz w:val="32"/>
          <w:szCs w:val="32"/>
          <w:rtl/>
        </w:rPr>
        <w:t xml:space="preserve"> ارتباط الشخصية بالأحداث:</w:t>
      </w:r>
      <w:r w:rsidRPr="00FB4EB7">
        <w:rPr>
          <w:rFonts w:ascii="Traditional Arabic" w:hAnsi="Traditional Arabic" w:cs="Traditional Arabic"/>
          <w:b/>
          <w:bCs/>
          <w:sz w:val="32"/>
          <w:szCs w:val="32"/>
          <w:rtl/>
          <w:lang w:bidi="ar-DZ"/>
        </w:rPr>
        <w:t xml:space="preserve"> </w:t>
      </w:r>
    </w:p>
    <w:p w:rsidR="00A54C21" w:rsidRPr="00FB4EB7" w:rsidRDefault="00A54C21" w:rsidP="00A54C21">
      <w:pPr>
        <w:bidi/>
        <w:spacing w:after="0"/>
        <w:rPr>
          <w:rFonts w:ascii="Traditional Arabic" w:hAnsi="Traditional Arabic" w:cs="Traditional Arabic"/>
          <w:b/>
          <w:bCs/>
          <w:sz w:val="32"/>
          <w:szCs w:val="32"/>
        </w:rPr>
      </w:pPr>
      <w:r>
        <w:rPr>
          <w:rFonts w:ascii="Traditional Arabic" w:hAnsi="Traditional Arabic" w:cs="Traditional Arabic" w:hint="cs"/>
          <w:b/>
          <w:bCs/>
          <w:sz w:val="32"/>
          <w:szCs w:val="32"/>
          <w:rtl/>
        </w:rPr>
        <w:t>أ</w:t>
      </w:r>
      <w:r w:rsidRPr="00FB4EB7">
        <w:rPr>
          <w:rFonts w:ascii="Traditional Arabic" w:hAnsi="Traditional Arabic" w:cs="Traditional Arabic"/>
          <w:b/>
          <w:bCs/>
          <w:sz w:val="32"/>
          <w:szCs w:val="32"/>
          <w:rtl/>
        </w:rPr>
        <w:t xml:space="preserve">/ </w:t>
      </w:r>
      <w:proofErr w:type="gramStart"/>
      <w:r w:rsidRPr="00FB4EB7">
        <w:rPr>
          <w:rFonts w:ascii="Traditional Arabic" w:hAnsi="Traditional Arabic" w:cs="Traditional Arabic"/>
          <w:b/>
          <w:bCs/>
          <w:sz w:val="32"/>
          <w:szCs w:val="32"/>
          <w:rtl/>
        </w:rPr>
        <w:t>الشخصية</w:t>
      </w:r>
      <w:proofErr w:type="gramEnd"/>
      <w:r w:rsidRPr="00FB4EB7">
        <w:rPr>
          <w:rFonts w:ascii="Traditional Arabic" w:hAnsi="Traditional Arabic" w:cs="Traditional Arabic"/>
          <w:b/>
          <w:bCs/>
          <w:sz w:val="32"/>
          <w:szCs w:val="32"/>
          <w:rtl/>
        </w:rPr>
        <w:t xml:space="preserve"> الرئيسية: </w:t>
      </w:r>
    </w:p>
    <w:p w:rsidR="00A54C21" w:rsidRPr="00FB4EB7" w:rsidRDefault="00A54C21" w:rsidP="00A54C21">
      <w:pPr>
        <w:bidi/>
        <w:rPr>
          <w:rFonts w:ascii="Traditional Arabic" w:hAnsi="Traditional Arabic" w:cs="Traditional Arabic"/>
          <w:sz w:val="32"/>
          <w:szCs w:val="32"/>
          <w:lang w:bidi="ar-DZ"/>
        </w:rPr>
      </w:pPr>
      <w:r w:rsidRPr="00FB4EB7">
        <w:rPr>
          <w:rFonts w:ascii="Traditional Arabic" w:hAnsi="Traditional Arabic" w:cs="Traditional Arabic"/>
          <w:sz w:val="32"/>
          <w:szCs w:val="32"/>
          <w:rtl/>
          <w:lang w:bidi="ar-DZ"/>
        </w:rPr>
        <w:lastRenderedPageBreak/>
        <w:t xml:space="preserve">تعتبر الشخصيات الرئيسية من اهم العناصر التي ترتكز عليها الرواية وهناك من يطلق تسميتها علي الشخصية المحورية والمتمثلة في البطل فهو العنصر التي تدور حوله </w:t>
      </w:r>
      <w:r w:rsidRPr="00FB4EB7">
        <w:rPr>
          <w:rFonts w:ascii="Traditional Arabic" w:hAnsi="Traditional Arabic" w:cs="Traditional Arabic" w:hint="cs"/>
          <w:sz w:val="32"/>
          <w:szCs w:val="32"/>
          <w:rtl/>
          <w:lang w:bidi="ar-DZ"/>
        </w:rPr>
        <w:t>الأحداث</w:t>
      </w:r>
      <w:r w:rsidRPr="00FB4EB7">
        <w:rPr>
          <w:rFonts w:ascii="Traditional Arabic" w:hAnsi="Traditional Arabic" w:cs="Traditional Arabic"/>
          <w:sz w:val="32"/>
          <w:szCs w:val="32"/>
          <w:rtl/>
          <w:lang w:bidi="ar-DZ"/>
        </w:rPr>
        <w:t xml:space="preserve"> في الحكي حيث يجسد في الطالب القوة الفردية في مواجهاتها لقوة عارضة .</w:t>
      </w:r>
      <w:r w:rsidRPr="00FB4EB7">
        <w:rPr>
          <w:rStyle w:val="Appelnotedebasdep"/>
          <w:rFonts w:ascii="Traditional Arabic" w:hAnsi="Traditional Arabic" w:cs="Traditional Arabic"/>
          <w:sz w:val="32"/>
          <w:szCs w:val="32"/>
          <w:rtl/>
          <w:lang w:bidi="ar-DZ"/>
        </w:rPr>
        <w:footnoteReference w:id="39"/>
      </w:r>
    </w:p>
    <w:p w:rsidR="00A54C21" w:rsidRPr="00FB4EB7" w:rsidRDefault="00A54C21" w:rsidP="00A54C21">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lang w:bidi="ar-DZ"/>
        </w:rPr>
        <w:t xml:space="preserve">حيث تكون الشخصية الرئيسية هي الركيزة التي تدور حولها </w:t>
      </w:r>
      <w:r w:rsidRPr="00FB4EB7">
        <w:rPr>
          <w:rFonts w:ascii="Traditional Arabic" w:hAnsi="Traditional Arabic" w:cs="Traditional Arabic" w:hint="cs"/>
          <w:sz w:val="32"/>
          <w:szCs w:val="32"/>
          <w:rtl/>
          <w:lang w:bidi="ar-DZ"/>
        </w:rPr>
        <w:t>أحداث</w:t>
      </w:r>
      <w:r w:rsidRPr="00FB4EB7">
        <w:rPr>
          <w:rFonts w:ascii="Traditional Arabic" w:hAnsi="Traditional Arabic" w:cs="Traditional Arabic"/>
          <w:sz w:val="32"/>
          <w:szCs w:val="32"/>
          <w:rtl/>
          <w:lang w:bidi="ar-DZ"/>
        </w:rPr>
        <w:t xml:space="preserve"> الرواية واذا غاب البطل تكون </w:t>
      </w:r>
      <w:r w:rsidRPr="00FB4EB7">
        <w:rPr>
          <w:rFonts w:ascii="Traditional Arabic" w:hAnsi="Traditional Arabic" w:cs="Traditional Arabic" w:hint="cs"/>
          <w:sz w:val="32"/>
          <w:szCs w:val="32"/>
          <w:rtl/>
          <w:lang w:bidi="ar-DZ"/>
        </w:rPr>
        <w:t>الأحداث</w:t>
      </w:r>
      <w:r w:rsidRPr="00FB4EB7">
        <w:rPr>
          <w:rFonts w:ascii="Traditional Arabic" w:hAnsi="Traditional Arabic" w:cs="Traditional Arabic"/>
          <w:sz w:val="32"/>
          <w:szCs w:val="32"/>
          <w:rtl/>
          <w:lang w:bidi="ar-DZ"/>
        </w:rPr>
        <w:t xml:space="preserve"> غامضة وغير مفهومة، فالراوي يبني روايته علي شخصية رئيسية تحمل فكرة معينة ومضمونا معينا </w:t>
      </w:r>
      <w:r w:rsidRPr="00FB4EB7">
        <w:rPr>
          <w:rFonts w:ascii="Traditional Arabic" w:hAnsi="Traditional Arabic" w:cs="Traditional Arabic" w:hint="cs"/>
          <w:sz w:val="32"/>
          <w:szCs w:val="32"/>
          <w:rtl/>
          <w:lang w:bidi="ar-DZ"/>
        </w:rPr>
        <w:t>أي</w:t>
      </w:r>
      <w:r w:rsidRPr="00FB4EB7">
        <w:rPr>
          <w:rFonts w:ascii="Traditional Arabic" w:hAnsi="Traditional Arabic" w:cs="Traditional Arabic"/>
          <w:sz w:val="32"/>
          <w:szCs w:val="32"/>
          <w:rtl/>
          <w:lang w:bidi="ar-DZ"/>
        </w:rPr>
        <w:t xml:space="preserve"> يتخذها وسيلة لإيصال رسالته وطرح رؤيته وعادة ما يكون هذا هدفا </w:t>
      </w:r>
      <w:r w:rsidRPr="00FB4EB7">
        <w:rPr>
          <w:rFonts w:ascii="Traditional Arabic" w:hAnsi="Traditional Arabic" w:cs="Traditional Arabic" w:hint="cs"/>
          <w:sz w:val="32"/>
          <w:szCs w:val="32"/>
          <w:rtl/>
          <w:lang w:bidi="ar-DZ"/>
        </w:rPr>
        <w:t>أساسيا</w:t>
      </w:r>
      <w:r w:rsidRPr="00FB4EB7">
        <w:rPr>
          <w:rFonts w:ascii="Traditional Arabic" w:hAnsi="Traditional Arabic" w:cs="Traditional Arabic"/>
          <w:sz w:val="32"/>
          <w:szCs w:val="32"/>
          <w:rtl/>
          <w:lang w:bidi="ar-DZ"/>
        </w:rPr>
        <w:t xml:space="preserve"> في الرواية وهذا ما نجده في رواية حوبة ورحلة البحث عن المهدي المنتظر لعز الدين </w:t>
      </w:r>
      <w:proofErr w:type="spellStart"/>
      <w:r w:rsidRPr="00FB4EB7">
        <w:rPr>
          <w:rFonts w:ascii="Traditional Arabic" w:hAnsi="Traditional Arabic" w:cs="Traditional Arabic"/>
          <w:sz w:val="32"/>
          <w:szCs w:val="32"/>
          <w:rtl/>
          <w:lang w:bidi="ar-DZ"/>
        </w:rPr>
        <w:t>جلاوجي</w:t>
      </w:r>
      <w:proofErr w:type="spellEnd"/>
      <w:r w:rsidRPr="00FB4EB7">
        <w:rPr>
          <w:rFonts w:ascii="Traditional Arabic" w:hAnsi="Traditional Arabic" w:cs="Traditional Arabic"/>
          <w:sz w:val="32"/>
          <w:szCs w:val="32"/>
          <w:rtl/>
          <w:lang w:bidi="ar-DZ"/>
        </w:rPr>
        <w:t xml:space="preserve"> فقد اعتمد في روايته علي عدة شخصيات وكان من بينها شخصيات رئيسية المتمثلة في الزيتوني.، العربي </w:t>
      </w:r>
      <w:proofErr w:type="spellStart"/>
      <w:r w:rsidRPr="00FB4EB7">
        <w:rPr>
          <w:rFonts w:ascii="Traditional Arabic" w:hAnsi="Traditional Arabic" w:cs="Traditional Arabic"/>
          <w:sz w:val="32"/>
          <w:szCs w:val="32"/>
          <w:rtl/>
          <w:lang w:bidi="ar-DZ"/>
        </w:rPr>
        <w:t>الموستاش</w:t>
      </w:r>
      <w:proofErr w:type="spellEnd"/>
      <w:r w:rsidRPr="00FB4EB7">
        <w:rPr>
          <w:rFonts w:ascii="Traditional Arabic" w:hAnsi="Traditional Arabic" w:cs="Traditional Arabic"/>
          <w:sz w:val="32"/>
          <w:szCs w:val="32"/>
          <w:rtl/>
          <w:lang w:bidi="ar-DZ"/>
        </w:rPr>
        <w:t xml:space="preserve">، القايد عباس،  سي رابح،  حمامة والتي كانت </w:t>
      </w:r>
      <w:r w:rsidRPr="00FB4EB7">
        <w:rPr>
          <w:rFonts w:ascii="Traditional Arabic" w:hAnsi="Traditional Arabic" w:cs="Traditional Arabic" w:hint="cs"/>
          <w:sz w:val="32"/>
          <w:szCs w:val="32"/>
          <w:rtl/>
          <w:lang w:bidi="ar-DZ"/>
        </w:rPr>
        <w:t>أحداث</w:t>
      </w:r>
      <w:r w:rsidRPr="00FB4EB7">
        <w:rPr>
          <w:rFonts w:ascii="Traditional Arabic" w:hAnsi="Traditional Arabic" w:cs="Traditional Arabic"/>
          <w:sz w:val="32"/>
          <w:szCs w:val="32"/>
          <w:rtl/>
          <w:lang w:bidi="ar-DZ"/>
        </w:rPr>
        <w:t xml:space="preserve"> الرواية تتمحور حولهما.</w:t>
      </w:r>
    </w:p>
    <w:p w:rsidR="00A54C21" w:rsidRPr="00FB4EB7" w:rsidRDefault="00A54C21" w:rsidP="00A54C21">
      <w:pPr>
        <w:bidi/>
        <w:spacing w:after="0"/>
        <w:rPr>
          <w:rFonts w:ascii="Traditional Arabic" w:hAnsi="Traditional Arabic" w:cs="Traditional Arabic"/>
          <w:b/>
          <w:bCs/>
          <w:sz w:val="32"/>
          <w:szCs w:val="32"/>
        </w:rPr>
      </w:pPr>
      <w:r w:rsidRPr="00FB4EB7">
        <w:rPr>
          <w:rFonts w:ascii="Traditional Arabic" w:hAnsi="Traditional Arabic" w:cs="Traditional Arabic"/>
          <w:b/>
          <w:bCs/>
          <w:sz w:val="32"/>
          <w:szCs w:val="32"/>
          <w:rtl/>
        </w:rPr>
        <w:t xml:space="preserve">العربي </w:t>
      </w:r>
      <w:proofErr w:type="spellStart"/>
      <w:r w:rsidRPr="00FB4EB7">
        <w:rPr>
          <w:rFonts w:ascii="Traditional Arabic" w:hAnsi="Traditional Arabic" w:cs="Traditional Arabic"/>
          <w:b/>
          <w:bCs/>
          <w:sz w:val="32"/>
          <w:szCs w:val="32"/>
          <w:rtl/>
        </w:rPr>
        <w:t>الموستاش</w:t>
      </w:r>
      <w:proofErr w:type="spellEnd"/>
      <w:r w:rsidRPr="00FB4EB7">
        <w:rPr>
          <w:rFonts w:ascii="Traditional Arabic" w:hAnsi="Traditional Arabic" w:cs="Traditional Arabic"/>
          <w:b/>
          <w:bCs/>
          <w:sz w:val="32"/>
          <w:szCs w:val="32"/>
          <w:rtl/>
        </w:rPr>
        <w:t xml:space="preserve">: </w:t>
      </w:r>
    </w:p>
    <w:p w:rsidR="00A54C21" w:rsidRPr="00FB4EB7" w:rsidRDefault="00A54C21" w:rsidP="00A54C21">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lang w:bidi="ar-DZ"/>
        </w:rPr>
        <w:t xml:space="preserve"> سمي بالعربي </w:t>
      </w:r>
      <w:proofErr w:type="gramStart"/>
      <w:r w:rsidRPr="00FB4EB7">
        <w:rPr>
          <w:rFonts w:ascii="Traditional Arabic" w:hAnsi="Traditional Arabic" w:cs="Traditional Arabic"/>
          <w:sz w:val="32"/>
          <w:szCs w:val="32"/>
          <w:rtl/>
          <w:lang w:bidi="ar-DZ"/>
        </w:rPr>
        <w:t>نسبة  ما</w:t>
      </w:r>
      <w:proofErr w:type="gramEnd"/>
      <w:r w:rsidRPr="00FB4EB7">
        <w:rPr>
          <w:rFonts w:ascii="Traditional Arabic" w:hAnsi="Traditional Arabic" w:cs="Traditional Arabic"/>
          <w:sz w:val="32"/>
          <w:szCs w:val="32"/>
          <w:rtl/>
          <w:lang w:bidi="ar-DZ"/>
        </w:rPr>
        <w:t xml:space="preserve"> يحمله من صفات الشجاعة والكرم المعروفة. </w:t>
      </w:r>
    </w:p>
    <w:p w:rsidR="00A54C21" w:rsidRPr="00FB4EB7" w:rsidRDefault="00A54C21" w:rsidP="00A54C21">
      <w:pPr>
        <w:bidi/>
        <w:rPr>
          <w:rFonts w:ascii="Traditional Arabic" w:hAnsi="Traditional Arabic" w:cs="Traditional Arabic"/>
          <w:sz w:val="32"/>
          <w:szCs w:val="32"/>
          <w:rtl/>
          <w:lang w:bidi="ar-DZ"/>
        </w:rPr>
      </w:pPr>
      <w:r w:rsidRPr="00FB4EB7">
        <w:rPr>
          <w:rFonts w:ascii="Traditional Arabic" w:hAnsi="Traditional Arabic" w:cs="Traditional Arabic"/>
          <w:sz w:val="32"/>
          <w:szCs w:val="32"/>
          <w:rtl/>
        </w:rPr>
        <w:t xml:space="preserve">هو من الشخصيات الرئيسية في الرواية حيث حاول عز الدين </w:t>
      </w:r>
      <w:proofErr w:type="spellStart"/>
      <w:r w:rsidRPr="00FB4EB7">
        <w:rPr>
          <w:rFonts w:ascii="Traditional Arabic" w:hAnsi="Traditional Arabic" w:cs="Traditional Arabic"/>
          <w:sz w:val="32"/>
          <w:szCs w:val="32"/>
          <w:rtl/>
        </w:rPr>
        <w:t>جلاوجي</w:t>
      </w:r>
      <w:proofErr w:type="spellEnd"/>
      <w:r w:rsidRPr="00FB4EB7">
        <w:rPr>
          <w:rFonts w:ascii="Traditional Arabic" w:hAnsi="Traditional Arabic" w:cs="Traditional Arabic"/>
          <w:sz w:val="32"/>
          <w:szCs w:val="32"/>
          <w:rtl/>
        </w:rPr>
        <w:t xml:space="preserve"> منذ البداية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يغوص في وصف شخصيته من الداخل ليصل </w:t>
      </w:r>
      <w:r w:rsidRPr="00FB4EB7">
        <w:rPr>
          <w:rFonts w:ascii="Traditional Arabic" w:hAnsi="Traditional Arabic" w:cs="Traditional Arabic" w:hint="cs"/>
          <w:sz w:val="32"/>
          <w:szCs w:val="32"/>
          <w:rtl/>
        </w:rPr>
        <w:t>إل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الجوهر والعمق </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sz w:val="32"/>
          <w:szCs w:val="32"/>
          <w:rtl/>
        </w:rPr>
        <w:t xml:space="preserve">هو شاب من عرش </w:t>
      </w:r>
      <w:r w:rsidRPr="00FB4EB7">
        <w:rPr>
          <w:rFonts w:ascii="Traditional Arabic" w:hAnsi="Traditional Arabic" w:cs="Traditional Arabic" w:hint="cs"/>
          <w:sz w:val="32"/>
          <w:szCs w:val="32"/>
          <w:rtl/>
        </w:rPr>
        <w:t>أولاد</w:t>
      </w:r>
      <w:r w:rsidRPr="00FB4EB7">
        <w:rPr>
          <w:rFonts w:ascii="Traditional Arabic" w:hAnsi="Traditional Arabic" w:cs="Traditional Arabic"/>
          <w:sz w:val="32"/>
          <w:szCs w:val="32"/>
          <w:rtl/>
        </w:rPr>
        <w:t xml:space="preserve"> سيدي علي يشتغل برعي غنم </w:t>
      </w:r>
      <w:r w:rsidRPr="00FB4EB7">
        <w:rPr>
          <w:rFonts w:ascii="Traditional Arabic" w:hAnsi="Traditional Arabic" w:cs="Traditional Arabic" w:hint="cs"/>
          <w:sz w:val="32"/>
          <w:szCs w:val="32"/>
          <w:rtl/>
        </w:rPr>
        <w:t>أهله</w:t>
      </w:r>
      <w:r w:rsidRPr="00FB4EB7">
        <w:rPr>
          <w:rFonts w:ascii="Traditional Arabic" w:hAnsi="Traditional Arabic" w:cs="Traditional Arabic"/>
          <w:sz w:val="32"/>
          <w:szCs w:val="32"/>
          <w:rtl/>
        </w:rPr>
        <w:t xml:space="preserve"> وكان يسعي لأخذ ثأر </w:t>
      </w:r>
      <w:r w:rsidRPr="00FB4EB7">
        <w:rPr>
          <w:rFonts w:ascii="Traditional Arabic" w:hAnsi="Traditional Arabic" w:cs="Traditional Arabic" w:hint="cs"/>
          <w:sz w:val="32"/>
          <w:szCs w:val="32"/>
          <w:rtl/>
        </w:rPr>
        <w:t>أبيه</w:t>
      </w:r>
      <w:r w:rsidRPr="00FB4EB7">
        <w:rPr>
          <w:rFonts w:ascii="Traditional Arabic" w:hAnsi="Traditional Arabic" w:cs="Traditional Arabic"/>
          <w:sz w:val="32"/>
          <w:szCs w:val="32"/>
          <w:rtl/>
        </w:rPr>
        <w:t xml:space="preserve"> بالخير الذي قتل علي يد احد عرش </w:t>
      </w:r>
      <w:r w:rsidRPr="00FB4EB7">
        <w:rPr>
          <w:rFonts w:ascii="Traditional Arabic" w:hAnsi="Traditional Arabic" w:cs="Traditional Arabic" w:hint="cs"/>
          <w:sz w:val="32"/>
          <w:szCs w:val="32"/>
          <w:rtl/>
        </w:rPr>
        <w:t>أولاد</w:t>
      </w:r>
      <w:r w:rsidRPr="00FB4EB7">
        <w:rPr>
          <w:rFonts w:ascii="Traditional Arabic" w:hAnsi="Traditional Arabic" w:cs="Traditional Arabic"/>
          <w:sz w:val="32"/>
          <w:szCs w:val="32"/>
          <w:rtl/>
        </w:rPr>
        <w:t xml:space="preserve"> النش كما كان يحلم بالزواج من ابنة عمه بنت لكحل حمامة ومن بين صفاته " كان العربي ممتد القامة </w:t>
      </w:r>
      <w:r w:rsidRPr="00FB4EB7">
        <w:rPr>
          <w:rFonts w:ascii="Traditional Arabic" w:hAnsi="Traditional Arabic" w:cs="Traditional Arabic" w:hint="cs"/>
          <w:sz w:val="32"/>
          <w:szCs w:val="32"/>
          <w:rtl/>
        </w:rPr>
        <w:t>أميل</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إل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النحافة اسمر اللون حاد </w:t>
      </w:r>
      <w:r w:rsidRPr="00FB4EB7">
        <w:rPr>
          <w:rFonts w:ascii="Traditional Arabic" w:hAnsi="Traditional Arabic" w:cs="Traditional Arabic" w:hint="cs"/>
          <w:sz w:val="32"/>
          <w:szCs w:val="32"/>
          <w:rtl/>
        </w:rPr>
        <w:t>الأنف</w:t>
      </w:r>
      <w:r w:rsidRPr="00FB4EB7">
        <w:rPr>
          <w:rFonts w:ascii="Traditional Arabic" w:hAnsi="Traditional Arabic" w:cs="Traditional Arabic"/>
          <w:sz w:val="32"/>
          <w:szCs w:val="32"/>
          <w:rtl/>
        </w:rPr>
        <w:t xml:space="preserve"> اسود العينين رقيق الشفتين كث الشارب يفضل العزلة ويقوم بطقوس غريبة حتي سمي بالعربي المقرون " </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40"/>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من خلال هذا الوصف نري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w:t>
      </w:r>
      <w:proofErr w:type="spellStart"/>
      <w:r w:rsidRPr="00FB4EB7">
        <w:rPr>
          <w:rFonts w:ascii="Traditional Arabic" w:hAnsi="Traditional Arabic" w:cs="Traditional Arabic"/>
          <w:sz w:val="32"/>
          <w:szCs w:val="32"/>
          <w:rtl/>
        </w:rPr>
        <w:t>الرواي</w:t>
      </w:r>
      <w:proofErr w:type="spellEnd"/>
      <w:r w:rsidRPr="00FB4EB7">
        <w:rPr>
          <w:rFonts w:ascii="Traditional Arabic" w:hAnsi="Traditional Arabic" w:cs="Traditional Arabic"/>
          <w:sz w:val="32"/>
          <w:szCs w:val="32"/>
          <w:rtl/>
        </w:rPr>
        <w:t xml:space="preserve"> وصف شخصية العربي وصفا دقيقا من حيث الوصف الخارجي والرواية كثيرة الوصف لشخصية العربي من بينها " دخل العربي الي غرفته وتمدد علي الفراش اليتيم الذي تصدر الحجرة وضع ساقا علي ساق وشبك يديه تحت </w:t>
      </w:r>
      <w:r w:rsidRPr="00FB4EB7">
        <w:rPr>
          <w:rFonts w:ascii="Traditional Arabic" w:hAnsi="Traditional Arabic" w:cs="Traditional Arabic" w:hint="cs"/>
          <w:sz w:val="32"/>
          <w:szCs w:val="32"/>
          <w:rtl/>
        </w:rPr>
        <w:t>رأسه</w:t>
      </w:r>
      <w:r w:rsidRPr="00FB4EB7">
        <w:rPr>
          <w:rFonts w:ascii="Traditional Arabic" w:hAnsi="Traditional Arabic" w:cs="Traditional Arabic"/>
          <w:sz w:val="32"/>
          <w:szCs w:val="32"/>
          <w:rtl/>
        </w:rPr>
        <w:t xml:space="preserve">  وغرق مجددا في </w:t>
      </w:r>
      <w:r w:rsidRPr="00FB4EB7">
        <w:rPr>
          <w:rFonts w:ascii="Traditional Arabic" w:hAnsi="Traditional Arabic" w:cs="Traditional Arabic" w:hint="cs"/>
          <w:sz w:val="32"/>
          <w:szCs w:val="32"/>
          <w:rtl/>
        </w:rPr>
        <w:t>أحلامه</w:t>
      </w:r>
      <w:r w:rsidRPr="00FB4EB7">
        <w:rPr>
          <w:rFonts w:ascii="Traditional Arabic" w:hAnsi="Traditional Arabic" w:cs="Traditional Arabic"/>
          <w:sz w:val="32"/>
          <w:szCs w:val="32"/>
          <w:rtl/>
        </w:rPr>
        <w:t xml:space="preserve"> وكوابيسه "</w:t>
      </w:r>
      <w:r>
        <w:rPr>
          <w:rStyle w:val="Appelnotedebasdep"/>
          <w:rFonts w:ascii="Traditional Arabic" w:hAnsi="Traditional Arabic" w:cs="Traditional Arabic"/>
          <w:sz w:val="32"/>
          <w:szCs w:val="32"/>
          <w:rtl/>
        </w:rPr>
        <w:footnoteReference w:id="41"/>
      </w:r>
      <w:r w:rsidRPr="00FB4EB7">
        <w:rPr>
          <w:rFonts w:ascii="Traditional Arabic" w:hAnsi="Traditional Arabic" w:cs="Traditional Arabic"/>
          <w:sz w:val="32"/>
          <w:szCs w:val="32"/>
          <w:rtl/>
        </w:rPr>
        <w:t xml:space="preserve"> فالعربي كان </w:t>
      </w:r>
      <w:r w:rsidRPr="00FB4EB7">
        <w:rPr>
          <w:rFonts w:ascii="Traditional Arabic" w:hAnsi="Traditional Arabic" w:cs="Traditional Arabic"/>
          <w:sz w:val="32"/>
          <w:szCs w:val="32"/>
          <w:rtl/>
        </w:rPr>
        <w:lastRenderedPageBreak/>
        <w:t xml:space="preserve">كثير التفكير منطوي علي نفسه حلمه الزواج حيث كان يحب حمامة كثيرا " دق قلب العربي وارتعش من مكانه وكاد يرفرف كطائر القمري ومد عينيه </w:t>
      </w:r>
      <w:r w:rsidRPr="00FB4EB7">
        <w:rPr>
          <w:rFonts w:ascii="Traditional Arabic" w:hAnsi="Traditional Arabic" w:cs="Traditional Arabic" w:hint="cs"/>
          <w:sz w:val="32"/>
          <w:szCs w:val="32"/>
          <w:rtl/>
        </w:rPr>
        <w:t>إل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الباب وعلت جسده قشعريرة ' </w:t>
      </w:r>
      <w:r>
        <w:rPr>
          <w:rStyle w:val="Appelnotedebasdep"/>
          <w:rFonts w:ascii="Traditional Arabic" w:hAnsi="Traditional Arabic" w:cs="Traditional Arabic"/>
          <w:sz w:val="32"/>
          <w:szCs w:val="32"/>
          <w:rtl/>
        </w:rPr>
        <w:footnoteReference w:id="42"/>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من خلال هذا الوصف نجد الراوي ركز علي الجانب المعنوي ل العربي </w:t>
      </w:r>
      <w:proofErr w:type="spellStart"/>
      <w:r w:rsidRPr="00FB4EB7">
        <w:rPr>
          <w:rFonts w:ascii="Traditional Arabic" w:hAnsi="Traditional Arabic" w:cs="Traditional Arabic"/>
          <w:sz w:val="32"/>
          <w:szCs w:val="32"/>
          <w:rtl/>
        </w:rPr>
        <w:t>الموستاش</w:t>
      </w:r>
      <w:proofErr w:type="spellEnd"/>
      <w:r w:rsidRPr="00FB4EB7">
        <w:rPr>
          <w:rFonts w:ascii="Traditional Arabic" w:hAnsi="Traditional Arabic" w:cs="Traditional Arabic"/>
          <w:sz w:val="32"/>
          <w:szCs w:val="32"/>
          <w:rtl/>
        </w:rPr>
        <w:t xml:space="preserve"> فهي لغة معبرة عن مدي حبه وشوقه لابنة عمه حمامة وتحققت </w:t>
      </w:r>
      <w:r w:rsidRPr="00FB4EB7">
        <w:rPr>
          <w:rFonts w:ascii="Traditional Arabic" w:hAnsi="Traditional Arabic" w:cs="Traditional Arabic" w:hint="cs"/>
          <w:sz w:val="32"/>
          <w:szCs w:val="32"/>
          <w:rtl/>
        </w:rPr>
        <w:t>أمنيته</w:t>
      </w:r>
      <w:r w:rsidRPr="00FB4EB7">
        <w:rPr>
          <w:rFonts w:ascii="Traditional Arabic" w:hAnsi="Traditional Arabic" w:cs="Traditional Arabic"/>
          <w:sz w:val="32"/>
          <w:szCs w:val="32"/>
          <w:rtl/>
        </w:rPr>
        <w:t xml:space="preserve"> وحلمه وتزوج بحمامة وفر معها </w:t>
      </w:r>
      <w:r w:rsidRPr="00FB4EB7">
        <w:rPr>
          <w:rFonts w:ascii="Traditional Arabic" w:hAnsi="Traditional Arabic" w:cs="Traditional Arabic" w:hint="cs"/>
          <w:sz w:val="32"/>
          <w:szCs w:val="32"/>
          <w:rtl/>
        </w:rPr>
        <w:t>إل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سطيف هروبا من القايد عباس الذي كان يريد الزواج من حمامة عنوة وتعرف علي رجل يدعي سي رابح وكان بمثابة المنقذ حيث قدم له يد المساعدة</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sz w:val="32"/>
          <w:szCs w:val="32"/>
          <w:rtl/>
        </w:rPr>
        <w:t xml:space="preserve">من عمل ومسكن وغير ذلك واطلق عليه كنية جديدة من العربي المقرون للي العربي </w:t>
      </w:r>
      <w:proofErr w:type="spellStart"/>
      <w:r w:rsidRPr="00FB4EB7">
        <w:rPr>
          <w:rFonts w:ascii="Traditional Arabic" w:hAnsi="Traditional Arabic" w:cs="Traditional Arabic"/>
          <w:sz w:val="32"/>
          <w:szCs w:val="32"/>
          <w:rtl/>
        </w:rPr>
        <w:t>الموستاش</w:t>
      </w:r>
      <w:proofErr w:type="spellEnd"/>
      <w:r w:rsidRPr="00FB4EB7">
        <w:rPr>
          <w:rFonts w:ascii="Traditional Arabic" w:hAnsi="Traditional Arabic" w:cs="Traditional Arabic"/>
          <w:sz w:val="32"/>
          <w:szCs w:val="32"/>
          <w:rtl/>
        </w:rPr>
        <w:t>.</w:t>
      </w:r>
    </w:p>
    <w:p w:rsidR="00A54C21" w:rsidRPr="00FB4EB7" w:rsidRDefault="00A54C21" w:rsidP="00A54C21">
      <w:pPr>
        <w:bidi/>
        <w:spacing w:after="0"/>
        <w:rPr>
          <w:rFonts w:ascii="Traditional Arabic" w:hAnsi="Traditional Arabic" w:cs="Traditional Arabic"/>
          <w:b/>
          <w:bCs/>
          <w:sz w:val="32"/>
          <w:szCs w:val="32"/>
          <w:rtl/>
        </w:rPr>
      </w:pPr>
      <w:r w:rsidRPr="00FB4EB7">
        <w:rPr>
          <w:rFonts w:ascii="Traditional Arabic" w:hAnsi="Traditional Arabic" w:cs="Traditional Arabic"/>
          <w:b/>
          <w:bCs/>
          <w:sz w:val="32"/>
          <w:szCs w:val="32"/>
          <w:rtl/>
        </w:rPr>
        <w:t xml:space="preserve">حمامة ( زوجة العربي </w:t>
      </w:r>
      <w:proofErr w:type="spellStart"/>
      <w:r w:rsidRPr="00FB4EB7">
        <w:rPr>
          <w:rFonts w:ascii="Traditional Arabic" w:hAnsi="Traditional Arabic" w:cs="Traditional Arabic"/>
          <w:b/>
          <w:bCs/>
          <w:sz w:val="32"/>
          <w:szCs w:val="32"/>
          <w:rtl/>
        </w:rPr>
        <w:t>الموستاش</w:t>
      </w:r>
      <w:proofErr w:type="spellEnd"/>
      <w:r w:rsidRPr="00FB4EB7">
        <w:rPr>
          <w:rFonts w:ascii="Traditional Arabic" w:hAnsi="Traditional Arabic" w:cs="Traditional Arabic"/>
          <w:b/>
          <w:bCs/>
          <w:sz w:val="32"/>
          <w:szCs w:val="32"/>
          <w:rtl/>
        </w:rPr>
        <w:t>) :</w:t>
      </w:r>
    </w:p>
    <w:p w:rsidR="00A54C21" w:rsidRPr="00FB4EB7" w:rsidRDefault="00A54C21" w:rsidP="00A54C21">
      <w:pPr>
        <w:bidi/>
        <w:rPr>
          <w:rFonts w:ascii="Traditional Arabic" w:hAnsi="Traditional Arabic" w:cs="Traditional Arabic"/>
          <w:sz w:val="32"/>
          <w:szCs w:val="32"/>
          <w:lang w:bidi="ar-DZ"/>
        </w:rPr>
      </w:pPr>
      <w:r w:rsidRPr="00FB4EB7">
        <w:rPr>
          <w:rFonts w:ascii="Traditional Arabic" w:hAnsi="Traditional Arabic" w:cs="Traditional Arabic"/>
          <w:b/>
          <w:bCs/>
          <w:sz w:val="32"/>
          <w:szCs w:val="32"/>
          <w:rtl/>
        </w:rPr>
        <w:t xml:space="preserve"> </w:t>
      </w:r>
      <w:r w:rsidRPr="00FB4EB7">
        <w:rPr>
          <w:rFonts w:ascii="Traditional Arabic" w:hAnsi="Traditional Arabic" w:cs="Traditional Arabic"/>
          <w:sz w:val="32"/>
          <w:szCs w:val="32"/>
          <w:rtl/>
          <w:lang w:bidi="ar-DZ"/>
        </w:rPr>
        <w:t xml:space="preserve">سميت بالحمامة نسبة </w:t>
      </w:r>
      <w:r w:rsidRPr="00FB4EB7">
        <w:rPr>
          <w:rFonts w:ascii="Traditional Arabic" w:hAnsi="Traditional Arabic" w:cs="Traditional Arabic" w:hint="cs"/>
          <w:sz w:val="32"/>
          <w:szCs w:val="32"/>
          <w:rtl/>
          <w:lang w:bidi="ar-DZ"/>
        </w:rPr>
        <w:t>إلى</w:t>
      </w:r>
      <w:r w:rsidRPr="00FB4EB7">
        <w:rPr>
          <w:rFonts w:ascii="Traditional Arabic" w:hAnsi="Traditional Arabic" w:cs="Traditional Arabic"/>
          <w:sz w:val="32"/>
          <w:szCs w:val="32"/>
          <w:rtl/>
          <w:lang w:bidi="ar-DZ"/>
        </w:rPr>
        <w:t xml:space="preserve"> طائر </w:t>
      </w:r>
      <w:proofErr w:type="gramStart"/>
      <w:r w:rsidRPr="00FB4EB7">
        <w:rPr>
          <w:rFonts w:ascii="Traditional Arabic" w:hAnsi="Traditional Arabic" w:cs="Traditional Arabic"/>
          <w:sz w:val="32"/>
          <w:szCs w:val="32"/>
          <w:rtl/>
          <w:lang w:bidi="ar-DZ"/>
        </w:rPr>
        <w:t>الحمام  ويكنى</w:t>
      </w:r>
      <w:proofErr w:type="gramEnd"/>
      <w:r w:rsidRPr="00FB4EB7">
        <w:rPr>
          <w:rFonts w:ascii="Traditional Arabic" w:hAnsi="Traditional Arabic" w:cs="Traditional Arabic"/>
          <w:sz w:val="32"/>
          <w:szCs w:val="32"/>
          <w:rtl/>
          <w:lang w:bidi="ar-DZ"/>
        </w:rPr>
        <w:t xml:space="preserve"> عن بالحمامة عن المرأة من معاني المرأة الجميلة وفي قاموس المحيط الحمامة كسحابة وسط الصدر وساحة القصر النقية و بكرة الدلو و حلقة الباب </w:t>
      </w:r>
      <w:r w:rsidRPr="00FB4EB7">
        <w:rPr>
          <w:rStyle w:val="Appelnotedebasdep"/>
          <w:rFonts w:ascii="Traditional Arabic" w:hAnsi="Traditional Arabic" w:cs="Traditional Arabic"/>
          <w:sz w:val="32"/>
          <w:szCs w:val="32"/>
          <w:rtl/>
          <w:lang w:bidi="ar-DZ"/>
        </w:rPr>
        <w:footnoteReference w:id="43"/>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قدمها الكاتب في البداية بطريقة مباشرة ثم عن طريق العربي </w:t>
      </w:r>
      <w:proofErr w:type="spellStart"/>
      <w:r w:rsidRPr="00FB4EB7">
        <w:rPr>
          <w:rFonts w:ascii="Traditional Arabic" w:hAnsi="Traditional Arabic" w:cs="Traditional Arabic"/>
          <w:sz w:val="32"/>
          <w:szCs w:val="32"/>
          <w:rtl/>
        </w:rPr>
        <w:t>الموستاش</w:t>
      </w:r>
      <w:proofErr w:type="spellEnd"/>
      <w:r w:rsidRPr="00FB4EB7">
        <w:rPr>
          <w:rFonts w:ascii="Traditional Arabic" w:hAnsi="Traditional Arabic" w:cs="Traditional Arabic"/>
          <w:sz w:val="32"/>
          <w:szCs w:val="32"/>
          <w:rtl/>
        </w:rPr>
        <w:t xml:space="preserve"> هي ابنة بالكحل كانت فارسة </w:t>
      </w:r>
      <w:r w:rsidRPr="00FB4EB7">
        <w:rPr>
          <w:rFonts w:ascii="Traditional Arabic" w:hAnsi="Traditional Arabic" w:cs="Traditional Arabic" w:hint="cs"/>
          <w:sz w:val="32"/>
          <w:szCs w:val="32"/>
          <w:rtl/>
        </w:rPr>
        <w:t>أحلام</w:t>
      </w:r>
      <w:r w:rsidRPr="00FB4EB7">
        <w:rPr>
          <w:rFonts w:ascii="Traditional Arabic" w:hAnsi="Traditional Arabic" w:cs="Traditional Arabic"/>
          <w:sz w:val="32"/>
          <w:szCs w:val="32"/>
          <w:rtl/>
        </w:rPr>
        <w:t xml:space="preserve"> </w:t>
      </w:r>
      <w:proofErr w:type="spellStart"/>
      <w:r w:rsidRPr="00FB4EB7">
        <w:rPr>
          <w:rFonts w:ascii="Traditional Arabic" w:hAnsi="Traditional Arabic" w:cs="Traditional Arabic"/>
          <w:sz w:val="32"/>
          <w:szCs w:val="32"/>
          <w:rtl/>
        </w:rPr>
        <w:t>عيوبة</w:t>
      </w:r>
      <w:proofErr w:type="spellEnd"/>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وأيضا</w:t>
      </w:r>
      <w:r w:rsidRPr="00FB4EB7">
        <w:rPr>
          <w:rFonts w:ascii="Traditional Arabic" w:hAnsi="Traditional Arabic" w:cs="Traditional Arabic"/>
          <w:sz w:val="32"/>
          <w:szCs w:val="32"/>
          <w:rtl/>
        </w:rPr>
        <w:t xml:space="preserve"> عباس الذي كان يريد الزواج منها وابنة عم العربي </w:t>
      </w:r>
      <w:proofErr w:type="spellStart"/>
      <w:r w:rsidRPr="00FB4EB7">
        <w:rPr>
          <w:rFonts w:ascii="Traditional Arabic" w:hAnsi="Traditional Arabic" w:cs="Traditional Arabic"/>
          <w:sz w:val="32"/>
          <w:szCs w:val="32"/>
          <w:rtl/>
        </w:rPr>
        <w:t>الموستاش</w:t>
      </w:r>
      <w:proofErr w:type="spellEnd"/>
      <w:r w:rsidRPr="00FB4EB7">
        <w:rPr>
          <w:rFonts w:ascii="Traditional Arabic" w:hAnsi="Traditional Arabic" w:cs="Traditional Arabic"/>
          <w:sz w:val="32"/>
          <w:szCs w:val="32"/>
          <w:rtl/>
        </w:rPr>
        <w:t xml:space="preserve"> محبوبة قلبه كان يذكرها متغزلا بحسنها وجمالها الساخر فالرواية لا تصف حمامة </w:t>
      </w:r>
      <w:r w:rsidRPr="00FB4EB7">
        <w:rPr>
          <w:rFonts w:ascii="Traditional Arabic" w:hAnsi="Traditional Arabic" w:cs="Traditional Arabic" w:hint="cs"/>
          <w:sz w:val="32"/>
          <w:szCs w:val="32"/>
          <w:rtl/>
        </w:rPr>
        <w:t>إلا</w:t>
      </w:r>
      <w:r w:rsidRPr="00FB4EB7">
        <w:rPr>
          <w:rFonts w:ascii="Traditional Arabic" w:hAnsi="Traditional Arabic" w:cs="Traditional Arabic"/>
          <w:sz w:val="32"/>
          <w:szCs w:val="32"/>
          <w:rtl/>
        </w:rPr>
        <w:t xml:space="preserve"> من خلال ما يذكره العربي </w:t>
      </w:r>
      <w:proofErr w:type="spellStart"/>
      <w:r w:rsidRPr="00FB4EB7">
        <w:rPr>
          <w:rFonts w:ascii="Traditional Arabic" w:hAnsi="Traditional Arabic" w:cs="Traditional Arabic"/>
          <w:sz w:val="32"/>
          <w:szCs w:val="32"/>
          <w:rtl/>
        </w:rPr>
        <w:t>الموستاش</w:t>
      </w:r>
      <w:proofErr w:type="spellEnd"/>
      <w:r w:rsidRPr="00FB4EB7">
        <w:rPr>
          <w:rFonts w:ascii="Traditional Arabic" w:hAnsi="Traditional Arabic" w:cs="Traditional Arabic"/>
          <w:sz w:val="32"/>
          <w:szCs w:val="32"/>
          <w:rtl/>
        </w:rPr>
        <w:t xml:space="preserve"> :</w:t>
      </w:r>
    </w:p>
    <w:p w:rsidR="00A54C21" w:rsidRPr="00FB4EB7" w:rsidRDefault="00A54C21" w:rsidP="00A54C21">
      <w:pPr>
        <w:bidi/>
        <w:jc w:val="center"/>
        <w:rPr>
          <w:rFonts w:ascii="Traditional Arabic" w:hAnsi="Traditional Arabic" w:cs="Traditional Arabic"/>
          <w:sz w:val="32"/>
          <w:szCs w:val="32"/>
        </w:rPr>
      </w:pPr>
      <w:proofErr w:type="gramStart"/>
      <w:r w:rsidRPr="00FB4EB7">
        <w:rPr>
          <w:rFonts w:ascii="Traditional Arabic" w:hAnsi="Traditional Arabic" w:cs="Traditional Arabic"/>
          <w:sz w:val="32"/>
          <w:szCs w:val="32"/>
          <w:rtl/>
        </w:rPr>
        <w:t>عندي</w:t>
      </w:r>
      <w:proofErr w:type="gramEnd"/>
      <w:r w:rsidRPr="00FB4EB7">
        <w:rPr>
          <w:rFonts w:ascii="Traditional Arabic" w:hAnsi="Traditional Arabic" w:cs="Traditional Arabic"/>
          <w:sz w:val="32"/>
          <w:szCs w:val="32"/>
          <w:rtl/>
        </w:rPr>
        <w:t xml:space="preserve"> حمامة ترن في برج عالي</w:t>
      </w:r>
    </w:p>
    <w:p w:rsidR="00A54C21" w:rsidRPr="00FB4EB7" w:rsidRDefault="00A54C21" w:rsidP="00A54C21">
      <w:pPr>
        <w:bidi/>
        <w:jc w:val="center"/>
        <w:rPr>
          <w:rFonts w:ascii="Traditional Arabic" w:hAnsi="Traditional Arabic" w:cs="Traditional Arabic"/>
          <w:sz w:val="32"/>
          <w:szCs w:val="32"/>
        </w:rPr>
      </w:pPr>
      <w:r w:rsidRPr="00FB4EB7">
        <w:rPr>
          <w:rFonts w:ascii="Traditional Arabic" w:hAnsi="Traditional Arabic" w:cs="Traditional Arabic"/>
          <w:sz w:val="32"/>
          <w:szCs w:val="32"/>
          <w:rtl/>
        </w:rPr>
        <w:t>حرقت قلبي وشغلت الي بالي</w:t>
      </w:r>
    </w:p>
    <w:p w:rsidR="00A54C21" w:rsidRPr="00FB4EB7" w:rsidRDefault="00A54C21" w:rsidP="00A54C21">
      <w:pPr>
        <w:bidi/>
        <w:jc w:val="center"/>
        <w:rPr>
          <w:rFonts w:ascii="Traditional Arabic" w:hAnsi="Traditional Arabic" w:cs="Traditional Arabic"/>
          <w:sz w:val="32"/>
          <w:szCs w:val="32"/>
        </w:rPr>
      </w:pPr>
      <w:r w:rsidRPr="00FB4EB7">
        <w:rPr>
          <w:rFonts w:ascii="Traditional Arabic" w:hAnsi="Traditional Arabic" w:cs="Traditional Arabic"/>
          <w:sz w:val="32"/>
          <w:szCs w:val="32"/>
          <w:rtl/>
        </w:rPr>
        <w:t xml:space="preserve">صوتها لحن مشكل </w:t>
      </w:r>
      <w:proofErr w:type="spellStart"/>
      <w:r w:rsidRPr="00FB4EB7">
        <w:rPr>
          <w:rFonts w:ascii="Traditional Arabic" w:hAnsi="Traditional Arabic" w:cs="Traditional Arabic"/>
          <w:sz w:val="32"/>
          <w:szCs w:val="32"/>
          <w:rtl/>
        </w:rPr>
        <w:t>لالي</w:t>
      </w:r>
      <w:proofErr w:type="spellEnd"/>
      <w:r w:rsidRPr="00FB4EB7">
        <w:rPr>
          <w:rFonts w:ascii="Traditional Arabic" w:hAnsi="Traditional Arabic" w:cs="Traditional Arabic"/>
          <w:sz w:val="32"/>
          <w:szCs w:val="32"/>
          <w:rtl/>
        </w:rPr>
        <w:t xml:space="preserve"> </w:t>
      </w:r>
      <w:proofErr w:type="spellStart"/>
      <w:r w:rsidRPr="00FB4EB7">
        <w:rPr>
          <w:rFonts w:ascii="Traditional Arabic" w:hAnsi="Traditional Arabic" w:cs="Traditional Arabic"/>
          <w:sz w:val="32"/>
          <w:szCs w:val="32"/>
          <w:rtl/>
        </w:rPr>
        <w:t>لالي</w:t>
      </w:r>
      <w:proofErr w:type="spellEnd"/>
    </w:p>
    <w:p w:rsidR="00A54C21" w:rsidRPr="00FB4EB7" w:rsidRDefault="00A54C21" w:rsidP="00A54C21">
      <w:pPr>
        <w:bidi/>
        <w:jc w:val="center"/>
        <w:rPr>
          <w:rFonts w:ascii="Traditional Arabic" w:hAnsi="Traditional Arabic" w:cs="Traditional Arabic"/>
          <w:sz w:val="32"/>
          <w:szCs w:val="32"/>
          <w:rtl/>
        </w:rPr>
      </w:pPr>
      <w:r w:rsidRPr="00FB4EB7">
        <w:rPr>
          <w:rFonts w:ascii="Traditional Arabic" w:hAnsi="Traditional Arabic" w:cs="Traditional Arabic"/>
          <w:sz w:val="32"/>
          <w:szCs w:val="32"/>
          <w:rtl/>
        </w:rPr>
        <w:t xml:space="preserve">مشيتها حجلة تثير </w:t>
      </w:r>
      <w:proofErr w:type="gramStart"/>
      <w:r w:rsidRPr="00FB4EB7">
        <w:rPr>
          <w:rFonts w:ascii="Traditional Arabic" w:hAnsi="Traditional Arabic" w:cs="Traditional Arabic"/>
          <w:sz w:val="32"/>
          <w:szCs w:val="32"/>
          <w:rtl/>
        </w:rPr>
        <w:t>دلالي</w:t>
      </w:r>
      <w:proofErr w:type="gramEnd"/>
    </w:p>
    <w:p w:rsidR="00A54C21" w:rsidRPr="00FB4EB7" w:rsidRDefault="00A54C21" w:rsidP="00A54C21">
      <w:pPr>
        <w:bidi/>
        <w:jc w:val="center"/>
        <w:rPr>
          <w:rFonts w:ascii="Traditional Arabic" w:hAnsi="Traditional Arabic" w:cs="Traditional Arabic"/>
          <w:sz w:val="32"/>
          <w:szCs w:val="32"/>
        </w:rPr>
      </w:pPr>
      <w:r w:rsidRPr="00FB4EB7">
        <w:rPr>
          <w:rFonts w:ascii="Traditional Arabic" w:hAnsi="Traditional Arabic" w:cs="Traditional Arabic"/>
          <w:sz w:val="32"/>
          <w:szCs w:val="32"/>
          <w:rtl/>
        </w:rPr>
        <w:t xml:space="preserve">وقلبها حلو كعنقود الدوالي </w:t>
      </w:r>
      <w:proofErr w:type="gramStart"/>
      <w:r w:rsidRPr="00FB4EB7">
        <w:rPr>
          <w:rFonts w:ascii="Traditional Arabic" w:hAnsi="Traditional Arabic" w:cs="Traditional Arabic"/>
          <w:sz w:val="32"/>
          <w:szCs w:val="32"/>
          <w:rtl/>
        </w:rPr>
        <w:t>عينيها</w:t>
      </w:r>
      <w:proofErr w:type="gramEnd"/>
    </w:p>
    <w:p w:rsidR="00A54C21" w:rsidRPr="00FB4EB7" w:rsidRDefault="00A54C21" w:rsidP="00A54C21">
      <w:pPr>
        <w:bidi/>
        <w:jc w:val="center"/>
        <w:rPr>
          <w:rFonts w:ascii="Traditional Arabic" w:hAnsi="Traditional Arabic" w:cs="Traditional Arabic"/>
          <w:sz w:val="32"/>
          <w:szCs w:val="32"/>
          <w:lang w:bidi="ar-DZ"/>
        </w:rPr>
      </w:pPr>
      <w:r w:rsidRPr="00FB4EB7">
        <w:rPr>
          <w:rFonts w:ascii="Traditional Arabic" w:hAnsi="Traditional Arabic" w:cs="Traditional Arabic"/>
          <w:sz w:val="32"/>
          <w:szCs w:val="32"/>
          <w:rtl/>
        </w:rPr>
        <w:t xml:space="preserve">سودة </w:t>
      </w:r>
      <w:proofErr w:type="spellStart"/>
      <w:r w:rsidRPr="00FB4EB7">
        <w:rPr>
          <w:rFonts w:ascii="Traditional Arabic" w:hAnsi="Traditional Arabic" w:cs="Traditional Arabic"/>
          <w:sz w:val="32"/>
          <w:szCs w:val="32"/>
          <w:rtl/>
        </w:rPr>
        <w:t>مذبالة</w:t>
      </w:r>
      <w:proofErr w:type="spellEnd"/>
      <w:r w:rsidRPr="00FB4EB7">
        <w:rPr>
          <w:rFonts w:ascii="Traditional Arabic" w:hAnsi="Traditional Arabic" w:cs="Traditional Arabic"/>
          <w:sz w:val="32"/>
          <w:szCs w:val="32"/>
          <w:rtl/>
        </w:rPr>
        <w:t xml:space="preserve"> غيرت </w:t>
      </w:r>
      <w:r w:rsidRPr="00FB4EB7">
        <w:rPr>
          <w:rFonts w:ascii="Traditional Arabic" w:hAnsi="Traditional Arabic" w:cs="Traditional Arabic" w:hint="cs"/>
          <w:sz w:val="32"/>
          <w:szCs w:val="32"/>
          <w:rtl/>
        </w:rPr>
        <w:t>أحوالي</w:t>
      </w:r>
    </w:p>
    <w:p w:rsidR="00A54C21" w:rsidRPr="00FB4EB7" w:rsidRDefault="00A54C21" w:rsidP="00A54C21">
      <w:pPr>
        <w:bidi/>
        <w:jc w:val="center"/>
        <w:rPr>
          <w:rFonts w:ascii="Traditional Arabic" w:hAnsi="Traditional Arabic" w:cs="Traditional Arabic"/>
          <w:sz w:val="32"/>
          <w:szCs w:val="32"/>
        </w:rPr>
      </w:pPr>
      <w:r w:rsidRPr="00FB4EB7">
        <w:rPr>
          <w:rFonts w:ascii="Traditional Arabic" w:hAnsi="Traditional Arabic" w:cs="Traditional Arabic"/>
          <w:sz w:val="32"/>
          <w:szCs w:val="32"/>
          <w:rtl/>
        </w:rPr>
        <w:t xml:space="preserve">وسنها جوهر مرتب يلمع </w:t>
      </w:r>
      <w:proofErr w:type="spellStart"/>
      <w:r w:rsidRPr="00FB4EB7">
        <w:rPr>
          <w:rFonts w:ascii="Traditional Arabic" w:hAnsi="Traditional Arabic" w:cs="Traditional Arabic"/>
          <w:sz w:val="32"/>
          <w:szCs w:val="32"/>
          <w:rtl/>
        </w:rPr>
        <w:t>ولالي</w:t>
      </w:r>
      <w:proofErr w:type="spellEnd"/>
    </w:p>
    <w:p w:rsidR="00A54C21" w:rsidRPr="00FB4EB7" w:rsidRDefault="00A54C21" w:rsidP="00A54C21">
      <w:pPr>
        <w:bidi/>
        <w:jc w:val="center"/>
        <w:rPr>
          <w:rFonts w:ascii="Traditional Arabic" w:hAnsi="Traditional Arabic" w:cs="Traditional Arabic"/>
          <w:sz w:val="32"/>
          <w:szCs w:val="32"/>
        </w:rPr>
      </w:pPr>
      <w:r w:rsidRPr="00FB4EB7">
        <w:rPr>
          <w:rFonts w:ascii="Traditional Arabic" w:hAnsi="Traditional Arabic" w:cs="Traditional Arabic"/>
          <w:sz w:val="32"/>
          <w:szCs w:val="32"/>
          <w:rtl/>
        </w:rPr>
        <w:lastRenderedPageBreak/>
        <w:t>نبكي ونوح ونشكي للرب العالي</w:t>
      </w:r>
    </w:p>
    <w:p w:rsidR="00A54C21" w:rsidRPr="00FB4EB7" w:rsidRDefault="00A54C21" w:rsidP="00A54C21">
      <w:pPr>
        <w:bidi/>
        <w:jc w:val="center"/>
        <w:rPr>
          <w:rFonts w:ascii="Traditional Arabic" w:hAnsi="Traditional Arabic" w:cs="Traditional Arabic"/>
          <w:sz w:val="32"/>
          <w:szCs w:val="32"/>
        </w:rPr>
      </w:pPr>
      <w:proofErr w:type="spellStart"/>
      <w:r w:rsidRPr="00FB4EB7">
        <w:rPr>
          <w:rFonts w:ascii="Traditional Arabic" w:hAnsi="Traditional Arabic" w:cs="Traditional Arabic"/>
          <w:sz w:val="32"/>
          <w:szCs w:val="32"/>
          <w:rtl/>
        </w:rPr>
        <w:t>ياربي</w:t>
      </w:r>
      <w:proofErr w:type="spellEnd"/>
      <w:r w:rsidRPr="00FB4EB7">
        <w:rPr>
          <w:rFonts w:ascii="Traditional Arabic" w:hAnsi="Traditional Arabic" w:cs="Traditional Arabic"/>
          <w:sz w:val="32"/>
          <w:szCs w:val="32"/>
          <w:rtl/>
        </w:rPr>
        <w:t xml:space="preserve"> داوي لجراح واكشف حوالي </w:t>
      </w:r>
      <w:r>
        <w:rPr>
          <w:rStyle w:val="Appelnotedebasdep"/>
          <w:rFonts w:ascii="Traditional Arabic" w:hAnsi="Traditional Arabic" w:cs="Traditional Arabic"/>
          <w:sz w:val="32"/>
          <w:szCs w:val="32"/>
          <w:rtl/>
        </w:rPr>
        <w:footnoteReference w:id="44"/>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في هذا المقطع نجد العربي تغني بحمامة التي كانت لا تفارق عقله ووصف كل شيء فيها من صوتها مشيتها وقلبها وعينيها وسنها فهو يركز علي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دق التفاصيل واتفه </w:t>
      </w:r>
      <w:r w:rsidRPr="00FB4EB7">
        <w:rPr>
          <w:rFonts w:ascii="Traditional Arabic" w:hAnsi="Traditional Arabic" w:cs="Traditional Arabic" w:hint="cs"/>
          <w:sz w:val="32"/>
          <w:szCs w:val="32"/>
          <w:rtl/>
        </w:rPr>
        <w:t>الأمور</w:t>
      </w:r>
      <w:r w:rsidRPr="00FB4EB7">
        <w:rPr>
          <w:rFonts w:ascii="Traditional Arabic" w:hAnsi="Traditional Arabic" w:cs="Traditional Arabic"/>
          <w:sz w:val="32"/>
          <w:szCs w:val="32"/>
          <w:rtl/>
        </w:rPr>
        <w:t xml:space="preserve"> لأنها التي جرحت قلبه وفي النهاية يطلب من الله عز وجل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يداوي جراحه ويكشف عن </w:t>
      </w:r>
      <w:r w:rsidRPr="00FB4EB7">
        <w:rPr>
          <w:rFonts w:ascii="Traditional Arabic" w:hAnsi="Traditional Arabic" w:cs="Traditional Arabic" w:hint="cs"/>
          <w:sz w:val="32"/>
          <w:szCs w:val="32"/>
          <w:rtl/>
        </w:rPr>
        <w:t>أحواله</w:t>
      </w:r>
      <w:r w:rsidRPr="00FB4EB7">
        <w:rPr>
          <w:rFonts w:ascii="Traditional Arabic" w:hAnsi="Traditional Arabic" w:cs="Traditional Arabic"/>
          <w:sz w:val="32"/>
          <w:szCs w:val="32"/>
          <w:rtl/>
        </w:rPr>
        <w:t xml:space="preserve"> ومن الصفات </w:t>
      </w:r>
      <w:r w:rsidRPr="00FB4EB7">
        <w:rPr>
          <w:rFonts w:ascii="Traditional Arabic" w:hAnsi="Traditional Arabic" w:cs="Traditional Arabic" w:hint="cs"/>
          <w:sz w:val="32"/>
          <w:szCs w:val="32"/>
          <w:rtl/>
        </w:rPr>
        <w:t>أيضا</w:t>
      </w:r>
      <w:r w:rsidRPr="00FB4EB7">
        <w:rPr>
          <w:rFonts w:ascii="Traditional Arabic" w:hAnsi="Traditional Arabic" w:cs="Traditional Arabic"/>
          <w:sz w:val="32"/>
          <w:szCs w:val="32"/>
          <w:rtl/>
        </w:rPr>
        <w:t xml:space="preserve"> ذكر الراوي. " رمت حمامة ملائتها وشرعت في صب التراب داخل القصعة ودلكه بيديها الصغيرتين"  </w:t>
      </w:r>
      <w:r>
        <w:rPr>
          <w:rStyle w:val="Appelnotedebasdep"/>
          <w:rFonts w:ascii="Traditional Arabic" w:hAnsi="Traditional Arabic" w:cs="Traditional Arabic"/>
          <w:sz w:val="32"/>
          <w:szCs w:val="32"/>
          <w:rtl/>
        </w:rPr>
        <w:footnoteReference w:id="45"/>
      </w:r>
    </w:p>
    <w:p w:rsidR="00A54C21" w:rsidRPr="00FB4EB7" w:rsidRDefault="00A54C21" w:rsidP="00A54C21">
      <w:pPr>
        <w:bidi/>
        <w:rPr>
          <w:rFonts w:ascii="Traditional Arabic" w:hAnsi="Traditional Arabic" w:cs="Traditional Arabic"/>
          <w:sz w:val="32"/>
          <w:szCs w:val="32"/>
        </w:rPr>
      </w:pPr>
      <w:proofErr w:type="gramStart"/>
      <w:r w:rsidRPr="00FB4EB7">
        <w:rPr>
          <w:rFonts w:ascii="Traditional Arabic" w:hAnsi="Traditional Arabic" w:cs="Traditional Arabic"/>
          <w:sz w:val="32"/>
          <w:szCs w:val="32"/>
          <w:rtl/>
        </w:rPr>
        <w:t>في</w:t>
      </w:r>
      <w:proofErr w:type="gramEnd"/>
      <w:r w:rsidRPr="00FB4EB7">
        <w:rPr>
          <w:rFonts w:ascii="Traditional Arabic" w:hAnsi="Traditional Arabic" w:cs="Traditional Arabic"/>
          <w:sz w:val="32"/>
          <w:szCs w:val="32"/>
          <w:rtl/>
        </w:rPr>
        <w:t xml:space="preserve"> هذا الوصف يبين لنا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حمامة فتاة صغيرة لا تتعدى العشرون سنة ومثال ذلك قوله " يديها الصغيرتين " </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"امتدت قامتها ونهد صدرها وزادت كحولة عينيها </w:t>
      </w:r>
      <w:r w:rsidRPr="00FB4EB7">
        <w:rPr>
          <w:rFonts w:ascii="Traditional Arabic" w:hAnsi="Traditional Arabic" w:cs="Traditional Arabic" w:hint="cs"/>
          <w:sz w:val="32"/>
          <w:szCs w:val="32"/>
          <w:rtl/>
        </w:rPr>
        <w:t>أنها</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أشبه</w:t>
      </w:r>
      <w:r w:rsidRPr="00FB4EB7">
        <w:rPr>
          <w:rFonts w:ascii="Traditional Arabic" w:hAnsi="Traditional Arabic" w:cs="Traditional Arabic"/>
          <w:sz w:val="32"/>
          <w:szCs w:val="32"/>
          <w:rtl/>
        </w:rPr>
        <w:t xml:space="preserve"> لمهرة عربية حين وضعت السينية تدلت </w:t>
      </w:r>
      <w:r w:rsidRPr="00FB4EB7">
        <w:rPr>
          <w:rFonts w:ascii="Traditional Arabic" w:hAnsi="Traditional Arabic" w:cs="Traditional Arabic" w:hint="cs"/>
          <w:sz w:val="32"/>
          <w:szCs w:val="32"/>
          <w:rtl/>
        </w:rPr>
        <w:t>ظفيره</w:t>
      </w:r>
      <w:r w:rsidRPr="00FB4EB7">
        <w:rPr>
          <w:rFonts w:ascii="Traditional Arabic" w:hAnsi="Traditional Arabic" w:cs="Traditional Arabic"/>
          <w:sz w:val="32"/>
          <w:szCs w:val="32"/>
          <w:rtl/>
        </w:rPr>
        <w:t xml:space="preserve"> شعرها </w:t>
      </w:r>
      <w:r w:rsidRPr="00FB4EB7">
        <w:rPr>
          <w:rFonts w:ascii="Traditional Arabic" w:hAnsi="Traditional Arabic" w:cs="Traditional Arabic" w:hint="cs"/>
          <w:sz w:val="32"/>
          <w:szCs w:val="32"/>
          <w:rtl/>
        </w:rPr>
        <w:t>الأسود</w:t>
      </w:r>
      <w:r w:rsidRPr="00FB4EB7">
        <w:rPr>
          <w:rFonts w:ascii="Traditional Arabic" w:hAnsi="Traditional Arabic" w:cs="Traditional Arabic"/>
          <w:sz w:val="32"/>
          <w:szCs w:val="32"/>
          <w:rtl/>
        </w:rPr>
        <w:t xml:space="preserve"> تسبقها </w:t>
      </w:r>
      <w:r w:rsidRPr="00FB4EB7">
        <w:rPr>
          <w:rFonts w:ascii="Traditional Arabic" w:hAnsi="Traditional Arabic" w:cs="Traditional Arabic" w:hint="cs"/>
          <w:sz w:val="32"/>
          <w:szCs w:val="32"/>
          <w:rtl/>
        </w:rPr>
        <w:t>إل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الأرض</w:t>
      </w:r>
      <w:r w:rsidRPr="00FB4EB7">
        <w:rPr>
          <w:rFonts w:ascii="Traditional Arabic" w:hAnsi="Traditional Arabic" w:cs="Traditional Arabic"/>
          <w:sz w:val="32"/>
          <w:szCs w:val="32"/>
          <w:rtl/>
        </w:rPr>
        <w:t xml:space="preserve"> " </w:t>
      </w:r>
      <w:r>
        <w:rPr>
          <w:rStyle w:val="Appelnotedebasdep"/>
          <w:rFonts w:ascii="Traditional Arabic" w:hAnsi="Traditional Arabic" w:cs="Traditional Arabic"/>
          <w:sz w:val="32"/>
          <w:szCs w:val="32"/>
          <w:rtl/>
        </w:rPr>
        <w:footnoteReference w:id="46"/>
      </w:r>
    </w:p>
    <w:p w:rsidR="00A54C21" w:rsidRPr="00FB4EB7" w:rsidRDefault="00A54C21" w:rsidP="00A54C21">
      <w:pPr>
        <w:bidi/>
        <w:rPr>
          <w:rFonts w:ascii="Traditional Arabic" w:hAnsi="Traditional Arabic" w:cs="Traditional Arabic"/>
          <w:sz w:val="32"/>
          <w:szCs w:val="32"/>
          <w:lang w:val="en-US"/>
        </w:rPr>
      </w:pPr>
      <w:r w:rsidRPr="00FB4EB7">
        <w:rPr>
          <w:rFonts w:ascii="Traditional Arabic" w:hAnsi="Traditional Arabic" w:cs="Traditional Arabic"/>
          <w:sz w:val="32"/>
          <w:szCs w:val="32"/>
          <w:rtl/>
        </w:rPr>
        <w:t xml:space="preserve">حيث شبه الكاتب حمامة بالمهرة العربية وذلك من خلال كحولة عينيها وشعرها </w:t>
      </w:r>
      <w:r w:rsidRPr="00FB4EB7">
        <w:rPr>
          <w:rFonts w:ascii="Traditional Arabic" w:hAnsi="Traditional Arabic" w:cs="Traditional Arabic" w:hint="cs"/>
          <w:sz w:val="32"/>
          <w:szCs w:val="32"/>
          <w:rtl/>
        </w:rPr>
        <w:t>الأسود</w:t>
      </w:r>
      <w:r w:rsidRPr="00FB4EB7">
        <w:rPr>
          <w:rFonts w:ascii="Traditional Arabic" w:hAnsi="Traditional Arabic" w:cs="Traditional Arabic"/>
          <w:sz w:val="32"/>
          <w:szCs w:val="32"/>
          <w:rtl/>
        </w:rPr>
        <w:t xml:space="preserve"> كما وصف البراح ليلة العرس قائلا " بات </w:t>
      </w:r>
      <w:proofErr w:type="spellStart"/>
      <w:r w:rsidRPr="00FB4EB7">
        <w:rPr>
          <w:rFonts w:ascii="Traditional Arabic" w:hAnsi="Traditional Arabic" w:cs="Traditional Arabic"/>
          <w:sz w:val="32"/>
          <w:szCs w:val="32"/>
          <w:rtl/>
        </w:rPr>
        <w:t>يالزرناجي</w:t>
      </w:r>
      <w:proofErr w:type="spellEnd"/>
      <w:r w:rsidRPr="00FB4EB7">
        <w:rPr>
          <w:rFonts w:ascii="Traditional Arabic" w:hAnsi="Traditional Arabic" w:cs="Traditional Arabic"/>
          <w:sz w:val="32"/>
          <w:szCs w:val="32"/>
          <w:rtl/>
        </w:rPr>
        <w:t xml:space="preserve"> بات وهذي عشرون </w:t>
      </w:r>
      <w:r>
        <w:rPr>
          <w:rFonts w:ascii="Traditional Arabic" w:hAnsi="Traditional Arabic" w:cs="Traditional Arabic" w:hint="cs"/>
          <w:sz w:val="32"/>
          <w:szCs w:val="32"/>
          <w:rtl/>
        </w:rPr>
        <w:t>أل</w:t>
      </w:r>
      <w:r w:rsidRPr="00FB4EB7">
        <w:rPr>
          <w:rFonts w:ascii="Traditional Arabic" w:hAnsi="Traditional Arabic" w:cs="Traditional Arabic"/>
          <w:sz w:val="32"/>
          <w:szCs w:val="32"/>
          <w:rtl/>
        </w:rPr>
        <w:t xml:space="preserve">فا </w:t>
      </w:r>
      <w:r w:rsidRPr="00FB4EB7">
        <w:rPr>
          <w:rFonts w:ascii="Traditional Arabic" w:hAnsi="Traditional Arabic" w:cs="Traditional Arabic" w:hint="cs"/>
          <w:sz w:val="32"/>
          <w:szCs w:val="32"/>
          <w:rtl/>
        </w:rPr>
        <w:t>أخر</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من العربي الزين اسود العينين كريم اليدين يعقبها بدل خطيبته حمامة غزالة في الصحراء نجمة في السماء حمامة ينبوع الماء نسمة الهواء حمامة بنت العربان بنت الشجعان والموت لكل حسود والموت لكل حقود"</w:t>
      </w:r>
      <w:r>
        <w:rPr>
          <w:rStyle w:val="Appelnotedebasdep"/>
          <w:rFonts w:ascii="Traditional Arabic" w:hAnsi="Traditional Arabic" w:cs="Traditional Arabic"/>
          <w:sz w:val="32"/>
          <w:szCs w:val="32"/>
          <w:rtl/>
        </w:rPr>
        <w:footnoteReference w:id="47"/>
      </w:r>
      <w:r w:rsidRPr="00FB4EB7">
        <w:rPr>
          <w:rFonts w:ascii="Traditional Arabic" w:hAnsi="Traditional Arabic" w:cs="Traditional Arabic"/>
          <w:sz w:val="32"/>
          <w:szCs w:val="32"/>
          <w:rtl/>
        </w:rPr>
        <w:t>.</w:t>
      </w:r>
    </w:p>
    <w:p w:rsidR="00A54C21" w:rsidRPr="00FB4EB7" w:rsidRDefault="00A54C21" w:rsidP="00A54C21">
      <w:pPr>
        <w:bidi/>
        <w:spacing w:after="0"/>
        <w:rPr>
          <w:rFonts w:ascii="Traditional Arabic" w:hAnsi="Traditional Arabic" w:cs="Traditional Arabic"/>
          <w:b/>
          <w:bCs/>
          <w:sz w:val="32"/>
          <w:szCs w:val="32"/>
        </w:rPr>
      </w:pPr>
      <w:r w:rsidRPr="00FB4EB7">
        <w:rPr>
          <w:rFonts w:ascii="Traditional Arabic" w:hAnsi="Traditional Arabic" w:cs="Traditional Arabic"/>
          <w:b/>
          <w:bCs/>
          <w:sz w:val="32"/>
          <w:szCs w:val="32"/>
          <w:rtl/>
        </w:rPr>
        <w:t>القايد عباس :</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هو قائد عرش </w:t>
      </w:r>
      <w:r w:rsidRPr="00FB4EB7">
        <w:rPr>
          <w:rFonts w:ascii="Traditional Arabic" w:hAnsi="Traditional Arabic" w:cs="Traditional Arabic" w:hint="cs"/>
          <w:sz w:val="32"/>
          <w:szCs w:val="32"/>
          <w:rtl/>
        </w:rPr>
        <w:t>أولاد</w:t>
      </w:r>
      <w:r w:rsidRPr="00FB4EB7">
        <w:rPr>
          <w:rFonts w:ascii="Traditional Arabic" w:hAnsi="Traditional Arabic" w:cs="Traditional Arabic"/>
          <w:sz w:val="32"/>
          <w:szCs w:val="32"/>
          <w:rtl/>
        </w:rPr>
        <w:t xml:space="preserve"> النش ومعني اسم القايد لفظ تنطقه العامة بالياء بدل الهمزة ( القائد)  والقايد رتبة تركية كانت تعطيها فرنسا لبعض اتباعها وجمعها قياد</w:t>
      </w:r>
      <w:r>
        <w:rPr>
          <w:rStyle w:val="Appelnotedebasdep"/>
          <w:rFonts w:ascii="Traditional Arabic" w:hAnsi="Traditional Arabic" w:cs="Traditional Arabic"/>
          <w:sz w:val="32"/>
          <w:szCs w:val="32"/>
          <w:rtl/>
        </w:rPr>
        <w:footnoteReference w:id="48"/>
      </w:r>
      <w:r w:rsidRPr="00FB4EB7">
        <w:rPr>
          <w:rFonts w:ascii="Traditional Arabic" w:hAnsi="Traditional Arabic" w:cs="Traditional Arabic"/>
          <w:sz w:val="32"/>
          <w:szCs w:val="32"/>
          <w:rtl/>
        </w:rPr>
        <w:t>.</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فيعتبر القايد من بين الشخصيات الرئيسية </w:t>
      </w:r>
      <w:r w:rsidRPr="00FB4EB7">
        <w:rPr>
          <w:rFonts w:ascii="Traditional Arabic" w:hAnsi="Traditional Arabic" w:cs="Traditional Arabic" w:hint="cs"/>
          <w:sz w:val="32"/>
          <w:szCs w:val="32"/>
          <w:rtl/>
        </w:rPr>
        <w:t>والأكثر</w:t>
      </w:r>
      <w:r w:rsidRPr="00FB4EB7">
        <w:rPr>
          <w:rFonts w:ascii="Traditional Arabic" w:hAnsi="Traditional Arabic" w:cs="Traditional Arabic"/>
          <w:sz w:val="32"/>
          <w:szCs w:val="32"/>
          <w:rtl/>
        </w:rPr>
        <w:t xml:space="preserve"> حضورا في الرواية </w:t>
      </w:r>
      <w:r w:rsidRPr="00FB4EB7">
        <w:rPr>
          <w:rFonts w:ascii="Traditional Arabic" w:hAnsi="Traditional Arabic" w:cs="Traditional Arabic" w:hint="cs"/>
          <w:sz w:val="32"/>
          <w:szCs w:val="32"/>
          <w:rtl/>
        </w:rPr>
        <w:t>والأكثر</w:t>
      </w:r>
      <w:r w:rsidRPr="00FB4EB7">
        <w:rPr>
          <w:rFonts w:ascii="Traditional Arabic" w:hAnsi="Traditional Arabic" w:cs="Traditional Arabic"/>
          <w:sz w:val="32"/>
          <w:szCs w:val="32"/>
          <w:rtl/>
        </w:rPr>
        <w:t xml:space="preserve"> خطورة في الوقت نفسه نتيجة الظلم والقهر الذي يمارسه علي الناس مقتل الكثير من </w:t>
      </w:r>
      <w:r w:rsidRPr="00FB4EB7">
        <w:rPr>
          <w:rFonts w:ascii="Traditional Arabic" w:hAnsi="Traditional Arabic" w:cs="Traditional Arabic" w:hint="cs"/>
          <w:sz w:val="32"/>
          <w:szCs w:val="32"/>
          <w:rtl/>
        </w:rPr>
        <w:t>الأبرياء</w:t>
      </w:r>
      <w:r w:rsidRPr="00FB4EB7">
        <w:rPr>
          <w:rFonts w:ascii="Traditional Arabic" w:hAnsi="Traditional Arabic" w:cs="Traditional Arabic"/>
          <w:sz w:val="32"/>
          <w:szCs w:val="32"/>
          <w:rtl/>
        </w:rPr>
        <w:t xml:space="preserve"> من بينهم بالخير والد العربي </w:t>
      </w:r>
      <w:proofErr w:type="spellStart"/>
      <w:r w:rsidRPr="00FB4EB7">
        <w:rPr>
          <w:rFonts w:ascii="Traditional Arabic" w:hAnsi="Traditional Arabic" w:cs="Traditional Arabic"/>
          <w:sz w:val="32"/>
          <w:szCs w:val="32"/>
          <w:rtl/>
        </w:rPr>
        <w:t>الموستاش</w:t>
      </w:r>
      <w:proofErr w:type="spellEnd"/>
      <w:r w:rsidRPr="00FB4EB7">
        <w:rPr>
          <w:rFonts w:ascii="Traditional Arabic" w:hAnsi="Traditional Arabic" w:cs="Traditional Arabic"/>
          <w:sz w:val="32"/>
          <w:szCs w:val="32"/>
          <w:rtl/>
        </w:rPr>
        <w:t xml:space="preserve"> وقاتل الربح زوجة خليفة وغيرها من الجرائم التي يرتكبها. </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lastRenderedPageBreak/>
        <w:t>" كان القايد مهيب النظرات ممتلئ الجسم على</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sz w:val="32"/>
          <w:szCs w:val="32"/>
          <w:rtl/>
        </w:rPr>
        <w:t xml:space="preserve">ممتد الطول تملأ وجهه لحية يكاد يغطي بها شارباه الكثان يميل شعره </w:t>
      </w:r>
      <w:r w:rsidRPr="00FB4EB7">
        <w:rPr>
          <w:rFonts w:ascii="Traditional Arabic" w:hAnsi="Traditional Arabic" w:cs="Traditional Arabic" w:hint="cs"/>
          <w:sz w:val="32"/>
          <w:szCs w:val="32"/>
          <w:rtl/>
        </w:rPr>
        <w:t>إل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الحمرة وكان </w:t>
      </w:r>
      <w:r w:rsidRPr="00FB4EB7">
        <w:rPr>
          <w:rFonts w:ascii="Traditional Arabic" w:hAnsi="Traditional Arabic" w:cs="Traditional Arabic" w:hint="cs"/>
          <w:sz w:val="32"/>
          <w:szCs w:val="32"/>
          <w:rtl/>
        </w:rPr>
        <w:t>أبناء</w:t>
      </w:r>
      <w:r w:rsidRPr="00FB4EB7">
        <w:rPr>
          <w:rFonts w:ascii="Traditional Arabic" w:hAnsi="Traditional Arabic" w:cs="Traditional Arabic"/>
          <w:sz w:val="32"/>
          <w:szCs w:val="32"/>
          <w:rtl/>
        </w:rPr>
        <w:t xml:space="preserve"> قريته يطلقون عليه منذ الصغر لقب </w:t>
      </w:r>
      <w:r w:rsidRPr="00FB4EB7">
        <w:rPr>
          <w:rFonts w:ascii="Traditional Arabic" w:hAnsi="Traditional Arabic" w:cs="Traditional Arabic" w:hint="cs"/>
          <w:sz w:val="32"/>
          <w:szCs w:val="32"/>
          <w:rtl/>
        </w:rPr>
        <w:t>الأزعر</w:t>
      </w:r>
      <w:r w:rsidRPr="00FB4EB7">
        <w:rPr>
          <w:rFonts w:ascii="Traditional Arabic" w:hAnsi="Traditional Arabic" w:cs="Traditional Arabic"/>
          <w:sz w:val="32"/>
          <w:szCs w:val="32"/>
          <w:rtl/>
        </w:rPr>
        <w:t xml:space="preserve"> وكان هو يعتز بذلك ويتمايل فخرا وهو يعتمر العمامة الضخمة </w:t>
      </w:r>
      <w:proofErr w:type="spellStart"/>
      <w:r w:rsidRPr="00FB4EB7">
        <w:rPr>
          <w:rFonts w:ascii="Traditional Arabic" w:hAnsi="Traditional Arabic" w:cs="Traditional Arabic"/>
          <w:sz w:val="32"/>
          <w:szCs w:val="32"/>
          <w:rtl/>
        </w:rPr>
        <w:t>وقلمونة</w:t>
      </w:r>
      <w:proofErr w:type="spellEnd"/>
      <w:r w:rsidRPr="00FB4EB7">
        <w:rPr>
          <w:rFonts w:ascii="Traditional Arabic" w:hAnsi="Traditional Arabic" w:cs="Traditional Arabic"/>
          <w:sz w:val="32"/>
          <w:szCs w:val="32"/>
          <w:rtl/>
        </w:rPr>
        <w:t xml:space="preserve"> البرنس </w:t>
      </w:r>
      <w:r w:rsidRPr="00FB4EB7">
        <w:rPr>
          <w:rFonts w:ascii="Traditional Arabic" w:hAnsi="Traditional Arabic" w:cs="Traditional Arabic" w:hint="cs"/>
          <w:sz w:val="32"/>
          <w:szCs w:val="32"/>
          <w:rtl/>
        </w:rPr>
        <w:t>الأحمر</w:t>
      </w:r>
      <w:r w:rsidRPr="00FB4EB7">
        <w:rPr>
          <w:rFonts w:ascii="Traditional Arabic" w:hAnsi="Traditional Arabic" w:cs="Traditional Arabic"/>
          <w:sz w:val="32"/>
          <w:szCs w:val="32"/>
          <w:rtl/>
        </w:rPr>
        <w:t xml:space="preserve"> "</w:t>
      </w:r>
      <w:r>
        <w:rPr>
          <w:rStyle w:val="Appelnotedebasdep"/>
          <w:rFonts w:ascii="Traditional Arabic" w:hAnsi="Traditional Arabic" w:cs="Traditional Arabic"/>
          <w:sz w:val="32"/>
          <w:szCs w:val="32"/>
          <w:rtl/>
        </w:rPr>
        <w:footnoteReference w:id="49"/>
      </w:r>
      <w:r w:rsidRPr="00FB4EB7">
        <w:rPr>
          <w:rFonts w:ascii="Traditional Arabic" w:hAnsi="Traditional Arabic" w:cs="Traditional Arabic"/>
          <w:sz w:val="32"/>
          <w:szCs w:val="32"/>
          <w:rtl/>
        </w:rPr>
        <w:t>.</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والملاحظ في هذا المقطع ان الراوي استخدم وصف دقيق وسليم مما جعل المتلقي يبحر بخياله في نظره لشخصية القايد عباس.</w:t>
      </w:r>
    </w:p>
    <w:p w:rsidR="00A54C21" w:rsidRPr="00FB4EB7" w:rsidRDefault="00A54C21" w:rsidP="00A54C21">
      <w:pPr>
        <w:bidi/>
        <w:spacing w:after="0"/>
        <w:rPr>
          <w:rFonts w:ascii="Traditional Arabic" w:hAnsi="Traditional Arabic" w:cs="Traditional Arabic"/>
          <w:b/>
          <w:bCs/>
          <w:sz w:val="32"/>
          <w:szCs w:val="32"/>
        </w:rPr>
      </w:pPr>
      <w:r w:rsidRPr="00FB4EB7">
        <w:rPr>
          <w:rFonts w:ascii="Traditional Arabic" w:hAnsi="Traditional Arabic" w:cs="Traditional Arabic"/>
          <w:b/>
          <w:bCs/>
          <w:sz w:val="32"/>
          <w:szCs w:val="32"/>
          <w:rtl/>
        </w:rPr>
        <w:t>السي رابح :</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تعتبر شخصية سي رابح من الشخصيات الرئيسية حيث كان ظهور السي رابح في الرواية كمساعد للعربي </w:t>
      </w:r>
      <w:proofErr w:type="spellStart"/>
      <w:r w:rsidRPr="00FB4EB7">
        <w:rPr>
          <w:rFonts w:ascii="Traditional Arabic" w:hAnsi="Traditional Arabic" w:cs="Traditional Arabic"/>
          <w:sz w:val="32"/>
          <w:szCs w:val="32"/>
          <w:rtl/>
        </w:rPr>
        <w:t>الموستاش</w:t>
      </w:r>
      <w:proofErr w:type="spellEnd"/>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وإخراجه</w:t>
      </w:r>
      <w:r w:rsidRPr="00FB4EB7">
        <w:rPr>
          <w:rFonts w:ascii="Traditional Arabic" w:hAnsi="Traditional Arabic" w:cs="Traditional Arabic"/>
          <w:sz w:val="32"/>
          <w:szCs w:val="32"/>
          <w:rtl/>
        </w:rPr>
        <w:t xml:space="preserve"> من محنته </w:t>
      </w:r>
      <w:r w:rsidRPr="00FB4EB7">
        <w:rPr>
          <w:rFonts w:ascii="Traditional Arabic" w:hAnsi="Traditional Arabic" w:cs="Traditional Arabic" w:hint="cs"/>
          <w:sz w:val="32"/>
          <w:szCs w:val="32"/>
          <w:rtl/>
        </w:rPr>
        <w:t>والأخذ</w:t>
      </w:r>
      <w:r w:rsidRPr="00FB4EB7">
        <w:rPr>
          <w:rFonts w:ascii="Traditional Arabic" w:hAnsi="Traditional Arabic" w:cs="Traditional Arabic"/>
          <w:sz w:val="32"/>
          <w:szCs w:val="32"/>
          <w:rtl/>
        </w:rPr>
        <w:t xml:space="preserve"> بيده </w:t>
      </w:r>
      <w:r w:rsidRPr="00FB4EB7">
        <w:rPr>
          <w:rFonts w:ascii="Traditional Arabic" w:hAnsi="Traditional Arabic" w:cs="Traditional Arabic" w:hint="cs"/>
          <w:sz w:val="32"/>
          <w:szCs w:val="32"/>
          <w:rtl/>
        </w:rPr>
        <w:t>إل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بر </w:t>
      </w:r>
      <w:r w:rsidRPr="00FB4EB7">
        <w:rPr>
          <w:rFonts w:ascii="Traditional Arabic" w:hAnsi="Traditional Arabic" w:cs="Traditional Arabic" w:hint="cs"/>
          <w:sz w:val="32"/>
          <w:szCs w:val="32"/>
          <w:rtl/>
        </w:rPr>
        <w:t>الأمان</w:t>
      </w:r>
      <w:r w:rsidRPr="00FB4EB7">
        <w:rPr>
          <w:rFonts w:ascii="Traditional Arabic" w:hAnsi="Traditional Arabic" w:cs="Traditional Arabic"/>
          <w:sz w:val="32"/>
          <w:szCs w:val="32"/>
          <w:rtl/>
        </w:rPr>
        <w:t xml:space="preserve"> بعد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هرب بحمامة من عرشه </w:t>
      </w:r>
      <w:r w:rsidRPr="00FB4EB7">
        <w:rPr>
          <w:rFonts w:ascii="Traditional Arabic" w:hAnsi="Traditional Arabic" w:cs="Traditional Arabic" w:hint="cs"/>
          <w:sz w:val="32"/>
          <w:szCs w:val="32"/>
          <w:rtl/>
        </w:rPr>
        <w:t>إ</w:t>
      </w:r>
      <w:r>
        <w:rPr>
          <w:rFonts w:ascii="Traditional Arabic" w:hAnsi="Traditional Arabic" w:cs="Traditional Arabic" w:hint="cs"/>
          <w:sz w:val="32"/>
          <w:szCs w:val="32"/>
          <w:rtl/>
        </w:rPr>
        <w:t>لى</w:t>
      </w:r>
      <w:r w:rsidRPr="00FB4EB7">
        <w:rPr>
          <w:rFonts w:ascii="Traditional Arabic" w:hAnsi="Traditional Arabic" w:cs="Traditional Arabic"/>
          <w:sz w:val="32"/>
          <w:szCs w:val="32"/>
          <w:rtl/>
        </w:rPr>
        <w:t xml:space="preserve"> ولاية سطيف كما ظهرت شخصية سي رابح مناضلة ومجاهدة في سبيل تحرير البلاد والسعي </w:t>
      </w:r>
      <w:r w:rsidRPr="00FB4EB7">
        <w:rPr>
          <w:rFonts w:ascii="Traditional Arabic" w:hAnsi="Traditional Arabic" w:cs="Traditional Arabic" w:hint="cs"/>
          <w:sz w:val="32"/>
          <w:szCs w:val="32"/>
          <w:rtl/>
        </w:rPr>
        <w:t>إل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تطهير </w:t>
      </w:r>
      <w:r w:rsidRPr="00FB4EB7">
        <w:rPr>
          <w:rFonts w:ascii="Traditional Arabic" w:hAnsi="Traditional Arabic" w:cs="Traditional Arabic" w:hint="cs"/>
          <w:sz w:val="32"/>
          <w:szCs w:val="32"/>
          <w:rtl/>
        </w:rPr>
        <w:t>أرضها</w:t>
      </w:r>
      <w:r w:rsidRPr="00FB4EB7">
        <w:rPr>
          <w:rFonts w:ascii="Traditional Arabic" w:hAnsi="Traditional Arabic" w:cs="Traditional Arabic"/>
          <w:sz w:val="32"/>
          <w:szCs w:val="32"/>
          <w:rtl/>
        </w:rPr>
        <w:t xml:space="preserve"> من المتطفلين عليها فظهر هذا من خلال اهتمامه بالأمور السياسية واطلاعه على كل شاردة وواردة تخص بلاده وشعبه فكانت شخصية السي رابح شخصية اجتماعية لها </w:t>
      </w:r>
      <w:r w:rsidRPr="00FB4EB7">
        <w:rPr>
          <w:rFonts w:ascii="Traditional Arabic" w:hAnsi="Traditional Arabic" w:cs="Traditional Arabic" w:hint="cs"/>
          <w:sz w:val="32"/>
          <w:szCs w:val="32"/>
          <w:rtl/>
        </w:rPr>
        <w:t>أبعاد</w:t>
      </w:r>
      <w:r w:rsidRPr="00FB4EB7">
        <w:rPr>
          <w:rFonts w:ascii="Traditional Arabic" w:hAnsi="Traditional Arabic" w:cs="Traditional Arabic"/>
          <w:sz w:val="32"/>
          <w:szCs w:val="32"/>
          <w:rtl/>
        </w:rPr>
        <w:t xml:space="preserve"> سياسية لتكون بذلك متعددة </w:t>
      </w:r>
      <w:r w:rsidRPr="00FB4EB7">
        <w:rPr>
          <w:rFonts w:ascii="Traditional Arabic" w:hAnsi="Traditional Arabic" w:cs="Traditional Arabic" w:hint="cs"/>
          <w:sz w:val="32"/>
          <w:szCs w:val="32"/>
          <w:rtl/>
        </w:rPr>
        <w:t>الأبعاد</w:t>
      </w:r>
      <w:r w:rsidRPr="00FB4EB7">
        <w:rPr>
          <w:rFonts w:ascii="Traditional Arabic" w:hAnsi="Traditional Arabic" w:cs="Traditional Arabic"/>
          <w:sz w:val="32"/>
          <w:szCs w:val="32"/>
          <w:rtl/>
        </w:rPr>
        <w:t xml:space="preserve"> والاهتمامات.</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 xml:space="preserve">" كما السي رابح بقدر ما هو جبار عنيد هو عطوف رحيم والناس يرون عنه حكايات عجيبة منه كلما رأي فتاة جميلة تزوجها قائلا وهو يضحك الخير كثير " </w:t>
      </w:r>
      <w:r>
        <w:rPr>
          <w:rStyle w:val="Appelnotedebasdep"/>
          <w:rFonts w:ascii="Traditional Arabic" w:hAnsi="Traditional Arabic" w:cs="Traditional Arabic"/>
          <w:sz w:val="32"/>
          <w:szCs w:val="32"/>
          <w:rtl/>
        </w:rPr>
        <w:footnoteReference w:id="50"/>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كان السي رابح محبوب الجميع يحبه الصغير والكبير عطوف كريم يعطف علي المسكين فهو لا مثيل له في العطاء وفعل الخير</w:t>
      </w:r>
    </w:p>
    <w:p w:rsidR="00A54C21" w:rsidRPr="00FB4EB7" w:rsidRDefault="00A54C21" w:rsidP="00A54C21">
      <w:pPr>
        <w:bidi/>
        <w:spacing w:after="0"/>
        <w:rPr>
          <w:rFonts w:ascii="Traditional Arabic" w:hAnsi="Traditional Arabic" w:cs="Traditional Arabic"/>
          <w:b/>
          <w:bCs/>
          <w:sz w:val="32"/>
          <w:szCs w:val="32"/>
        </w:rPr>
      </w:pPr>
      <w:r w:rsidRPr="00FB4EB7">
        <w:rPr>
          <w:rFonts w:ascii="Traditional Arabic" w:hAnsi="Traditional Arabic" w:cs="Traditional Arabic"/>
          <w:b/>
          <w:bCs/>
          <w:sz w:val="32"/>
          <w:szCs w:val="32"/>
          <w:rtl/>
        </w:rPr>
        <w:t xml:space="preserve">الزيتوني: </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من بين الشخصيات الرئيسية الذي كان لها دور مهم في الرواية وهو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خ العربي </w:t>
      </w:r>
      <w:proofErr w:type="spellStart"/>
      <w:r w:rsidRPr="00FB4EB7">
        <w:rPr>
          <w:rFonts w:ascii="Traditional Arabic" w:hAnsi="Traditional Arabic" w:cs="Traditional Arabic"/>
          <w:sz w:val="32"/>
          <w:szCs w:val="32"/>
          <w:rtl/>
        </w:rPr>
        <w:t>الموستاش</w:t>
      </w:r>
      <w:proofErr w:type="spellEnd"/>
      <w:r w:rsidRPr="00FB4EB7">
        <w:rPr>
          <w:rFonts w:ascii="Traditional Arabic" w:hAnsi="Traditional Arabic" w:cs="Traditional Arabic"/>
          <w:sz w:val="32"/>
          <w:szCs w:val="32"/>
          <w:rtl/>
        </w:rPr>
        <w:t xml:space="preserve"> كان له هدف وهو </w:t>
      </w:r>
      <w:r w:rsidRPr="00FB4EB7">
        <w:rPr>
          <w:rFonts w:ascii="Traditional Arabic" w:hAnsi="Traditional Arabic" w:cs="Traditional Arabic" w:hint="cs"/>
          <w:sz w:val="32"/>
          <w:szCs w:val="32"/>
          <w:rtl/>
        </w:rPr>
        <w:t>الأخذ</w:t>
      </w:r>
      <w:r w:rsidRPr="00FB4EB7">
        <w:rPr>
          <w:rFonts w:ascii="Traditional Arabic" w:hAnsi="Traditional Arabic" w:cs="Traditional Arabic"/>
          <w:sz w:val="32"/>
          <w:szCs w:val="32"/>
          <w:rtl/>
        </w:rPr>
        <w:t xml:space="preserve"> بثأر </w:t>
      </w:r>
      <w:r w:rsidRPr="00FB4EB7">
        <w:rPr>
          <w:rFonts w:ascii="Traditional Arabic" w:hAnsi="Traditional Arabic" w:cs="Traditional Arabic" w:hint="cs"/>
          <w:sz w:val="32"/>
          <w:szCs w:val="32"/>
          <w:rtl/>
        </w:rPr>
        <w:t>أبيه</w:t>
      </w:r>
      <w:r w:rsidRPr="00FB4EB7">
        <w:rPr>
          <w:rFonts w:ascii="Traditional Arabic" w:hAnsi="Traditional Arabic" w:cs="Traditional Arabic"/>
          <w:sz w:val="32"/>
          <w:szCs w:val="32"/>
          <w:rtl/>
        </w:rPr>
        <w:t xml:space="preserve"> بالخير الذي قتل من طرف احد </w:t>
      </w:r>
      <w:r w:rsidRPr="00FB4EB7">
        <w:rPr>
          <w:rFonts w:ascii="Traditional Arabic" w:hAnsi="Traditional Arabic" w:cs="Traditional Arabic" w:hint="cs"/>
          <w:sz w:val="32"/>
          <w:szCs w:val="32"/>
          <w:rtl/>
        </w:rPr>
        <w:t>أبناء</w:t>
      </w:r>
      <w:r w:rsidRPr="00FB4EB7">
        <w:rPr>
          <w:rFonts w:ascii="Traditional Arabic" w:hAnsi="Traditional Arabic" w:cs="Traditional Arabic"/>
          <w:sz w:val="32"/>
          <w:szCs w:val="32"/>
          <w:rtl/>
        </w:rPr>
        <w:t xml:space="preserve"> عرش </w:t>
      </w:r>
      <w:r w:rsidRPr="00FB4EB7">
        <w:rPr>
          <w:rFonts w:ascii="Traditional Arabic" w:hAnsi="Traditional Arabic" w:cs="Traditional Arabic" w:hint="cs"/>
          <w:sz w:val="32"/>
          <w:szCs w:val="32"/>
          <w:rtl/>
        </w:rPr>
        <w:t>أولاد</w:t>
      </w:r>
      <w:r w:rsidRPr="00FB4EB7">
        <w:rPr>
          <w:rFonts w:ascii="Traditional Arabic" w:hAnsi="Traditional Arabic" w:cs="Traditional Arabic"/>
          <w:sz w:val="32"/>
          <w:szCs w:val="32"/>
          <w:rtl/>
        </w:rPr>
        <w:t xml:space="preserve"> النش ومن الوصف الذي ظهر لشخصية الزيتوني " سحب الزيتوني بإبهامه كمية من الشمة من تحت شفته ورمي بها </w:t>
      </w:r>
      <w:r w:rsidRPr="00FB4EB7">
        <w:rPr>
          <w:rFonts w:ascii="Traditional Arabic" w:hAnsi="Traditional Arabic" w:cs="Traditional Arabic" w:hint="cs"/>
          <w:sz w:val="32"/>
          <w:szCs w:val="32"/>
          <w:rtl/>
        </w:rPr>
        <w:t>أرضا</w:t>
      </w:r>
      <w:r w:rsidRPr="00FB4EB7">
        <w:rPr>
          <w:rFonts w:ascii="Traditional Arabic" w:hAnsi="Traditional Arabic" w:cs="Traditional Arabic"/>
          <w:sz w:val="32"/>
          <w:szCs w:val="32"/>
          <w:rtl/>
        </w:rPr>
        <w:t xml:space="preserve"> ثم قطع الصمت وعلي وجهه غضب يسعي بإخفائه " 2 </w:t>
      </w:r>
    </w:p>
    <w:p w:rsidR="00A54C21" w:rsidRPr="00FB4EB7" w:rsidRDefault="00A54C21" w:rsidP="00A54C21">
      <w:pPr>
        <w:bidi/>
        <w:rPr>
          <w:rFonts w:ascii="Traditional Arabic" w:hAnsi="Traditional Arabic" w:cs="Traditional Arabic"/>
          <w:sz w:val="32"/>
          <w:szCs w:val="32"/>
        </w:rPr>
      </w:pPr>
      <w:r w:rsidRPr="00FB4EB7">
        <w:rPr>
          <w:rFonts w:ascii="Traditional Arabic" w:hAnsi="Traditional Arabic" w:cs="Traditional Arabic"/>
          <w:sz w:val="32"/>
          <w:szCs w:val="32"/>
          <w:rtl/>
        </w:rPr>
        <w:t xml:space="preserve">فالزيتوني كان يتميز بشخصية قوية </w:t>
      </w:r>
      <w:proofErr w:type="gramStart"/>
      <w:r w:rsidRPr="00FB4EB7">
        <w:rPr>
          <w:rFonts w:ascii="Traditional Arabic" w:hAnsi="Traditional Arabic" w:cs="Traditional Arabic"/>
          <w:sz w:val="32"/>
          <w:szCs w:val="32"/>
          <w:rtl/>
        </w:rPr>
        <w:t>كان</w:t>
      </w:r>
      <w:proofErr w:type="gramEnd"/>
      <w:r w:rsidRPr="00FB4EB7">
        <w:rPr>
          <w:rFonts w:ascii="Traditional Arabic" w:hAnsi="Traditional Arabic" w:cs="Traditional Arabic"/>
          <w:sz w:val="32"/>
          <w:szCs w:val="32"/>
          <w:rtl/>
        </w:rPr>
        <w:t xml:space="preserve"> يمتص الغضب وهو كالبركان من الداخل وكان كتوم ويحب العزلة.</w:t>
      </w:r>
    </w:p>
    <w:p w:rsidR="00A54C21" w:rsidRPr="00FB4EB7" w:rsidRDefault="00A54C21" w:rsidP="00A54C21">
      <w:pPr>
        <w:pStyle w:val="Paragraphedeliste"/>
        <w:numPr>
          <w:ilvl w:val="0"/>
          <w:numId w:val="14"/>
        </w:numPr>
        <w:bidi/>
        <w:spacing w:after="0" w:line="240" w:lineRule="auto"/>
        <w:jc w:val="both"/>
        <w:rPr>
          <w:rFonts w:ascii="Traditional Arabic" w:hAnsi="Traditional Arabic" w:cs="Traditional Arabic"/>
          <w:b/>
          <w:bCs/>
          <w:sz w:val="36"/>
          <w:szCs w:val="36"/>
        </w:rPr>
      </w:pPr>
      <w:proofErr w:type="gramStart"/>
      <w:r w:rsidRPr="00FB4EB7">
        <w:rPr>
          <w:rFonts w:ascii="Traditional Arabic" w:hAnsi="Traditional Arabic" w:cs="Traditional Arabic"/>
          <w:b/>
          <w:bCs/>
          <w:sz w:val="36"/>
          <w:szCs w:val="36"/>
          <w:rtl/>
        </w:rPr>
        <w:lastRenderedPageBreak/>
        <w:t>شخصيات</w:t>
      </w:r>
      <w:proofErr w:type="gramEnd"/>
      <w:r w:rsidRPr="00FB4EB7">
        <w:rPr>
          <w:rFonts w:ascii="Traditional Arabic" w:hAnsi="Traditional Arabic" w:cs="Traditional Arabic"/>
          <w:b/>
          <w:bCs/>
          <w:sz w:val="36"/>
          <w:szCs w:val="36"/>
          <w:rtl/>
        </w:rPr>
        <w:t xml:space="preserve"> ثانوية:</w:t>
      </w:r>
    </w:p>
    <w:p w:rsidR="00A54C21" w:rsidRPr="00FB4EB7" w:rsidRDefault="00A54C21" w:rsidP="00A54C21">
      <w:pPr>
        <w:bidi/>
        <w:spacing w:after="0"/>
        <w:rPr>
          <w:rFonts w:ascii="Traditional Arabic" w:hAnsi="Traditional Arabic" w:cs="Traditional Arabic"/>
          <w:sz w:val="32"/>
          <w:szCs w:val="32"/>
          <w:rtl/>
        </w:rPr>
      </w:pPr>
      <w:r w:rsidRPr="00FB4EB7">
        <w:rPr>
          <w:rFonts w:ascii="Traditional Arabic" w:hAnsi="Traditional Arabic" w:cs="Traditional Arabic"/>
          <w:sz w:val="32"/>
          <w:szCs w:val="32"/>
          <w:rtl/>
        </w:rPr>
        <w:t xml:space="preserve">تعتبر الشخصيات الثانوية بمثابة زينة الرواية لها دور فعال فهي تعطي اتصالا في البيئة فالشخصية الثانوية بمثابة </w:t>
      </w:r>
      <w:r w:rsidRPr="00FB4EB7">
        <w:rPr>
          <w:rFonts w:ascii="Traditional Arabic" w:hAnsi="Traditional Arabic" w:cs="Traditional Arabic" w:hint="cs"/>
          <w:sz w:val="32"/>
          <w:szCs w:val="32"/>
          <w:rtl/>
        </w:rPr>
        <w:t>المرآة</w:t>
      </w:r>
      <w:r w:rsidRPr="00FB4EB7">
        <w:rPr>
          <w:rFonts w:ascii="Traditional Arabic" w:hAnsi="Traditional Arabic" w:cs="Traditional Arabic"/>
          <w:sz w:val="32"/>
          <w:szCs w:val="32"/>
          <w:rtl/>
        </w:rPr>
        <w:t xml:space="preserve"> العاكسة للبيئة التي يعيش فيها </w:t>
      </w:r>
      <w:r w:rsidRPr="00FB4EB7">
        <w:rPr>
          <w:rFonts w:ascii="Traditional Arabic" w:hAnsi="Traditional Arabic" w:cs="Traditional Arabic" w:hint="cs"/>
          <w:sz w:val="32"/>
          <w:szCs w:val="32"/>
          <w:rtl/>
        </w:rPr>
        <w:t>الإنسان</w:t>
      </w:r>
      <w:r w:rsidRPr="00FB4EB7">
        <w:rPr>
          <w:rFonts w:ascii="Traditional Arabic" w:hAnsi="Traditional Arabic" w:cs="Traditional Arabic"/>
          <w:sz w:val="32"/>
          <w:szCs w:val="32"/>
          <w:rtl/>
        </w:rPr>
        <w:t xml:space="preserve"> كما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وظيفتها اقل قيمة في الرواية عكس الشخصيات الرئيسية وعلي الرغم من </w:t>
      </w:r>
      <w:r w:rsidRPr="00FB4EB7">
        <w:rPr>
          <w:rFonts w:ascii="Traditional Arabic" w:hAnsi="Traditional Arabic" w:cs="Traditional Arabic" w:hint="cs"/>
          <w:sz w:val="32"/>
          <w:szCs w:val="32"/>
          <w:rtl/>
        </w:rPr>
        <w:t>أنها</w:t>
      </w:r>
      <w:r w:rsidRPr="00FB4EB7">
        <w:rPr>
          <w:rFonts w:ascii="Traditional Arabic" w:hAnsi="Traditional Arabic" w:cs="Traditional Arabic"/>
          <w:sz w:val="32"/>
          <w:szCs w:val="32"/>
          <w:rtl/>
        </w:rPr>
        <w:t xml:space="preserve"> لا تخص بالاهتمام الكبير </w:t>
      </w:r>
      <w:r w:rsidRPr="00FB4EB7">
        <w:rPr>
          <w:rFonts w:ascii="Traditional Arabic" w:hAnsi="Traditional Arabic" w:cs="Traditional Arabic" w:hint="cs"/>
          <w:sz w:val="32"/>
          <w:szCs w:val="32"/>
          <w:rtl/>
        </w:rPr>
        <w:t>إلا</w:t>
      </w:r>
      <w:r w:rsidRPr="00FB4EB7">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أن</w:t>
      </w:r>
      <w:r w:rsidRPr="00FB4EB7">
        <w:rPr>
          <w:rFonts w:ascii="Traditional Arabic" w:hAnsi="Traditional Arabic" w:cs="Traditional Arabic"/>
          <w:sz w:val="32"/>
          <w:szCs w:val="32"/>
          <w:rtl/>
        </w:rPr>
        <w:t xml:space="preserve">ها تبقي عنصر هام في الرواية فقد تكون صديق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احد </w:t>
      </w:r>
      <w:r w:rsidRPr="00FB4EB7">
        <w:rPr>
          <w:rFonts w:ascii="Traditional Arabic" w:hAnsi="Traditional Arabic" w:cs="Traditional Arabic" w:hint="cs"/>
          <w:sz w:val="32"/>
          <w:szCs w:val="32"/>
          <w:rtl/>
        </w:rPr>
        <w:t>أقارب</w:t>
      </w:r>
      <w:r w:rsidRPr="00FB4EB7">
        <w:rPr>
          <w:rFonts w:ascii="Traditional Arabic" w:hAnsi="Traditional Arabic" w:cs="Traditional Arabic"/>
          <w:sz w:val="32"/>
          <w:szCs w:val="32"/>
          <w:rtl/>
        </w:rPr>
        <w:t xml:space="preserve"> الشخصية الثانوية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احدي الشخصيات التي تظهر في المشهد بين الحين </w:t>
      </w:r>
      <w:r w:rsidRPr="00FB4EB7">
        <w:rPr>
          <w:rFonts w:ascii="Traditional Arabic" w:hAnsi="Traditional Arabic" w:cs="Traditional Arabic" w:hint="cs"/>
          <w:sz w:val="32"/>
          <w:szCs w:val="32"/>
          <w:rtl/>
        </w:rPr>
        <w:t>والآخر</w:t>
      </w:r>
      <w:r w:rsidRPr="00FB4EB7">
        <w:rPr>
          <w:rFonts w:ascii="Traditional Arabic" w:hAnsi="Traditional Arabic" w:cs="Traditional Arabic"/>
          <w:sz w:val="32"/>
          <w:szCs w:val="32"/>
          <w:rtl/>
        </w:rPr>
        <w:t>.</w:t>
      </w:r>
    </w:p>
    <w:p w:rsidR="00A54C21" w:rsidRPr="00FB4EB7" w:rsidRDefault="00A54C21" w:rsidP="00A54C21">
      <w:pPr>
        <w:bidi/>
        <w:spacing w:after="0"/>
        <w:rPr>
          <w:rFonts w:ascii="Traditional Arabic" w:hAnsi="Traditional Arabic" w:cs="Traditional Arabic"/>
          <w:sz w:val="32"/>
          <w:szCs w:val="32"/>
          <w:rtl/>
        </w:rPr>
      </w:pPr>
      <w:r w:rsidRPr="00FB4EB7">
        <w:rPr>
          <w:rFonts w:ascii="Traditional Arabic" w:hAnsi="Traditional Arabic" w:cs="Traditional Arabic"/>
          <w:sz w:val="32"/>
          <w:szCs w:val="32"/>
          <w:rtl/>
        </w:rPr>
        <w:t xml:space="preserve">يقول محمد غنيمي هلال: " اذا كانت الشخصيات ذات </w:t>
      </w:r>
      <w:r w:rsidRPr="00FB4EB7">
        <w:rPr>
          <w:rFonts w:ascii="Traditional Arabic" w:hAnsi="Traditional Arabic" w:cs="Traditional Arabic" w:hint="cs"/>
          <w:sz w:val="32"/>
          <w:szCs w:val="32"/>
          <w:rtl/>
        </w:rPr>
        <w:t>الأدوار</w:t>
      </w:r>
      <w:r w:rsidRPr="00FB4EB7">
        <w:rPr>
          <w:rFonts w:ascii="Traditional Arabic" w:hAnsi="Traditional Arabic" w:cs="Traditional Arabic"/>
          <w:sz w:val="32"/>
          <w:szCs w:val="32"/>
          <w:rtl/>
        </w:rPr>
        <w:t xml:space="preserve"> الثانوية اقل من تفاصيل شؤونها فليست اقل حيوية وعناية من القاصر وكثيرا ما تحمل الشخصيات </w:t>
      </w:r>
      <w:r w:rsidRPr="00FB4EB7">
        <w:rPr>
          <w:rFonts w:ascii="Traditional Arabic" w:hAnsi="Traditional Arabic" w:cs="Traditional Arabic" w:hint="cs"/>
          <w:sz w:val="32"/>
          <w:szCs w:val="32"/>
          <w:rtl/>
        </w:rPr>
        <w:t>أراء</w:t>
      </w:r>
      <w:r w:rsidRPr="00FB4EB7">
        <w:rPr>
          <w:rFonts w:ascii="Traditional Arabic" w:hAnsi="Traditional Arabic" w:cs="Traditional Arabic"/>
          <w:sz w:val="32"/>
          <w:szCs w:val="32"/>
          <w:rtl/>
        </w:rPr>
        <w:t xml:space="preserve"> المؤلف </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51"/>
      </w:r>
      <w:r w:rsidRPr="00FB4EB7">
        <w:rPr>
          <w:rFonts w:ascii="Traditional Arabic" w:hAnsi="Traditional Arabic" w:cs="Traditional Arabic"/>
          <w:sz w:val="32"/>
          <w:szCs w:val="32"/>
          <w:rtl/>
        </w:rPr>
        <w:t xml:space="preserve"> وبالتالي رغم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الشخصيات الثانوية لا تلعب دورا كبيرا في </w:t>
      </w:r>
      <w:r w:rsidRPr="00FB4EB7">
        <w:rPr>
          <w:rFonts w:ascii="Traditional Arabic" w:hAnsi="Traditional Arabic" w:cs="Traditional Arabic" w:hint="cs"/>
          <w:sz w:val="32"/>
          <w:szCs w:val="32"/>
          <w:rtl/>
        </w:rPr>
        <w:t>أحداث</w:t>
      </w:r>
      <w:r w:rsidRPr="00FB4EB7">
        <w:rPr>
          <w:rFonts w:ascii="Traditional Arabic" w:hAnsi="Traditional Arabic" w:cs="Traditional Arabic"/>
          <w:sz w:val="32"/>
          <w:szCs w:val="32"/>
          <w:rtl/>
        </w:rPr>
        <w:t xml:space="preserve"> الرواية </w:t>
      </w:r>
      <w:r w:rsidRPr="00FB4EB7">
        <w:rPr>
          <w:rFonts w:ascii="Traditional Arabic" w:hAnsi="Traditional Arabic" w:cs="Traditional Arabic" w:hint="cs"/>
          <w:sz w:val="32"/>
          <w:szCs w:val="32"/>
          <w:rtl/>
        </w:rPr>
        <w:t>إلا</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أننا</w:t>
      </w:r>
      <w:r w:rsidRPr="00FB4EB7">
        <w:rPr>
          <w:rFonts w:ascii="Traditional Arabic" w:hAnsi="Traditional Arabic" w:cs="Traditional Arabic"/>
          <w:sz w:val="32"/>
          <w:szCs w:val="32"/>
          <w:rtl/>
        </w:rPr>
        <w:t xml:space="preserve"> لا نستطيع الاستغناء عنها فهي شعلة الرواية كما </w:t>
      </w:r>
      <w:r w:rsidRPr="00FB4EB7">
        <w:rPr>
          <w:rFonts w:ascii="Traditional Arabic" w:hAnsi="Traditional Arabic" w:cs="Traditional Arabic" w:hint="cs"/>
          <w:sz w:val="32"/>
          <w:szCs w:val="32"/>
          <w:rtl/>
        </w:rPr>
        <w:t>أنها</w:t>
      </w:r>
      <w:r w:rsidRPr="00FB4EB7">
        <w:rPr>
          <w:rFonts w:ascii="Traditional Arabic" w:hAnsi="Traditional Arabic" w:cs="Traditional Arabic"/>
          <w:sz w:val="32"/>
          <w:szCs w:val="32"/>
          <w:rtl/>
        </w:rPr>
        <w:t xml:space="preserve"> قليلة الظهور في الفضاء الروائي قد تظهر في البداية ثم تغيب </w:t>
      </w:r>
      <w:proofErr w:type="gramStart"/>
      <w:r w:rsidRPr="00FB4EB7">
        <w:rPr>
          <w:rFonts w:ascii="Traditional Arabic" w:hAnsi="Traditional Arabic" w:cs="Traditional Arabic"/>
          <w:sz w:val="32"/>
          <w:szCs w:val="32"/>
          <w:rtl/>
        </w:rPr>
        <w:t xml:space="preserve">والعكس </w:t>
      </w:r>
      <w:r>
        <w:rPr>
          <w:rFonts w:ascii="Traditional Arabic" w:hAnsi="Traditional Arabic" w:cs="Traditional Arabic"/>
          <w:sz w:val="32"/>
          <w:szCs w:val="32"/>
        </w:rPr>
        <w:t>.</w:t>
      </w:r>
      <w:proofErr w:type="gramEnd"/>
      <w:r>
        <w:rPr>
          <w:rStyle w:val="Appelnotedebasdep"/>
          <w:rFonts w:ascii="Traditional Arabic" w:hAnsi="Traditional Arabic" w:cs="Traditional Arabic"/>
          <w:sz w:val="32"/>
          <w:szCs w:val="32"/>
        </w:rPr>
        <w:footnoteReference w:id="52"/>
      </w:r>
      <w:r w:rsidRPr="00FB4EB7">
        <w:rPr>
          <w:rFonts w:ascii="Traditional Arabic" w:hAnsi="Traditional Arabic" w:cs="Traditional Arabic"/>
          <w:sz w:val="32"/>
          <w:szCs w:val="32"/>
          <w:rtl/>
        </w:rPr>
        <w:t xml:space="preserve">وبالتالي ليس لها زمن معين ففي بعض </w:t>
      </w:r>
      <w:r w:rsidRPr="00FB4EB7">
        <w:rPr>
          <w:rFonts w:ascii="Traditional Arabic" w:hAnsi="Traditional Arabic" w:cs="Traditional Arabic" w:hint="cs"/>
          <w:sz w:val="32"/>
          <w:szCs w:val="32"/>
          <w:rtl/>
        </w:rPr>
        <w:t>للأحيان</w:t>
      </w:r>
      <w:r w:rsidRPr="00FB4EB7">
        <w:rPr>
          <w:rFonts w:ascii="Traditional Arabic" w:hAnsi="Traditional Arabic" w:cs="Traditional Arabic"/>
          <w:sz w:val="32"/>
          <w:szCs w:val="32"/>
          <w:rtl/>
        </w:rPr>
        <w:t xml:space="preserve"> تظهر شخصيات ثانوية في بداية الرواية ثم تغيب لنلتقي بها في نهاية الرواية ومن بين الشخصيات الثانوية في رواية حوبة ورحلة البحث عن المهدي المنتظر نجد</w:t>
      </w:r>
      <w:r w:rsidRPr="00FB4EB7">
        <w:rPr>
          <w:rFonts w:ascii="Traditional Arabic" w:hAnsi="Traditional Arabic" w:cs="Traditional Arabic"/>
          <w:sz w:val="32"/>
          <w:szCs w:val="32"/>
        </w:rPr>
        <w:t>:</w:t>
      </w:r>
    </w:p>
    <w:p w:rsidR="00A54C21" w:rsidRPr="00FB4EB7" w:rsidRDefault="00A54C21" w:rsidP="00A54C21">
      <w:pPr>
        <w:bidi/>
        <w:spacing w:after="0"/>
        <w:rPr>
          <w:rFonts w:ascii="Traditional Arabic" w:hAnsi="Traditional Arabic" w:cs="Traditional Arabic"/>
          <w:b/>
          <w:bCs/>
          <w:sz w:val="32"/>
          <w:szCs w:val="32"/>
        </w:rPr>
      </w:pPr>
      <w:proofErr w:type="spellStart"/>
      <w:r w:rsidRPr="00FB4EB7">
        <w:rPr>
          <w:rFonts w:ascii="Traditional Arabic" w:hAnsi="Traditional Arabic" w:cs="Traditional Arabic"/>
          <w:b/>
          <w:bCs/>
          <w:sz w:val="32"/>
          <w:szCs w:val="32"/>
          <w:rtl/>
        </w:rPr>
        <w:t>عيوبة</w:t>
      </w:r>
      <w:proofErr w:type="spellEnd"/>
      <w:r w:rsidRPr="00FB4EB7">
        <w:rPr>
          <w:rFonts w:ascii="Traditional Arabic" w:hAnsi="Traditional Arabic" w:cs="Traditional Arabic"/>
          <w:b/>
          <w:bCs/>
          <w:sz w:val="32"/>
          <w:szCs w:val="32"/>
          <w:rtl/>
        </w:rPr>
        <w:t> </w:t>
      </w:r>
      <w:r w:rsidRPr="00FB4EB7">
        <w:rPr>
          <w:rFonts w:ascii="Traditional Arabic" w:hAnsi="Traditional Arabic" w:cs="Traditional Arabic"/>
          <w:b/>
          <w:bCs/>
          <w:sz w:val="32"/>
          <w:szCs w:val="32"/>
        </w:rPr>
        <w:t xml:space="preserve">: </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 xml:space="preserve">من بين الشخصيات الثانوية التي كان لها دور ثانوي في الرواية والملاح لاسم </w:t>
      </w:r>
      <w:proofErr w:type="spellStart"/>
      <w:r w:rsidRPr="00FB4EB7">
        <w:rPr>
          <w:rFonts w:ascii="Traditional Arabic" w:hAnsi="Traditional Arabic" w:cs="Traditional Arabic"/>
          <w:sz w:val="32"/>
          <w:szCs w:val="32"/>
          <w:rtl/>
        </w:rPr>
        <w:t>عيوبة</w:t>
      </w:r>
      <w:proofErr w:type="spellEnd"/>
      <w:r w:rsidRPr="00FB4EB7">
        <w:rPr>
          <w:rFonts w:ascii="Traditional Arabic" w:hAnsi="Traditional Arabic" w:cs="Traditional Arabic"/>
          <w:sz w:val="32"/>
          <w:szCs w:val="32"/>
          <w:rtl/>
        </w:rPr>
        <w:t xml:space="preserve"> يمكن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يفهم القارئ مباشرة انه سمي لعيب فيه فكان </w:t>
      </w:r>
      <w:r w:rsidRPr="00FB4EB7">
        <w:rPr>
          <w:rFonts w:ascii="Traditional Arabic" w:hAnsi="Traditional Arabic" w:cs="Traditional Arabic" w:hint="cs"/>
          <w:sz w:val="32"/>
          <w:szCs w:val="32"/>
          <w:rtl/>
        </w:rPr>
        <w:t>عيوبه</w:t>
      </w:r>
      <w:r w:rsidRPr="00FB4EB7">
        <w:rPr>
          <w:rFonts w:ascii="Traditional Arabic" w:hAnsi="Traditional Arabic" w:cs="Traditional Arabic"/>
          <w:sz w:val="32"/>
          <w:szCs w:val="32"/>
          <w:rtl/>
        </w:rPr>
        <w:t xml:space="preserve"> مصاب بعاهة ودليل ذلك " نهض الزيتوني وفي نفسه غضب حارق مد يده </w:t>
      </w:r>
      <w:r w:rsidRPr="00FB4EB7">
        <w:rPr>
          <w:rFonts w:ascii="Traditional Arabic" w:hAnsi="Traditional Arabic" w:cs="Traditional Arabic" w:hint="cs"/>
          <w:sz w:val="32"/>
          <w:szCs w:val="32"/>
          <w:rtl/>
        </w:rPr>
        <w:t>وأوقف</w:t>
      </w:r>
      <w:r w:rsidRPr="00FB4EB7">
        <w:rPr>
          <w:rFonts w:ascii="Traditional Arabic" w:hAnsi="Traditional Arabic" w:cs="Traditional Arabic"/>
          <w:sz w:val="32"/>
          <w:szCs w:val="32"/>
          <w:rtl/>
        </w:rPr>
        <w:t xml:space="preserve"> </w:t>
      </w:r>
      <w:proofErr w:type="spellStart"/>
      <w:r w:rsidRPr="00FB4EB7">
        <w:rPr>
          <w:rFonts w:ascii="Traditional Arabic" w:hAnsi="Traditional Arabic" w:cs="Traditional Arabic"/>
          <w:sz w:val="32"/>
          <w:szCs w:val="32"/>
          <w:rtl/>
        </w:rPr>
        <w:t>عيوبة</w:t>
      </w:r>
      <w:proofErr w:type="spellEnd"/>
      <w:r w:rsidRPr="00FB4EB7">
        <w:rPr>
          <w:rFonts w:ascii="Traditional Arabic" w:hAnsi="Traditional Arabic" w:cs="Traditional Arabic"/>
          <w:sz w:val="32"/>
          <w:szCs w:val="32"/>
          <w:rtl/>
        </w:rPr>
        <w:t xml:space="preserve"> وجره </w:t>
      </w:r>
      <w:r w:rsidRPr="00FB4EB7">
        <w:rPr>
          <w:rFonts w:ascii="Traditional Arabic" w:hAnsi="Traditional Arabic" w:cs="Traditional Arabic" w:hint="cs"/>
          <w:sz w:val="32"/>
          <w:szCs w:val="32"/>
          <w:rtl/>
        </w:rPr>
        <w:t>إ</w:t>
      </w:r>
      <w:r>
        <w:rPr>
          <w:rFonts w:ascii="Traditional Arabic" w:hAnsi="Traditional Arabic" w:cs="Traditional Arabic" w:hint="cs"/>
          <w:sz w:val="32"/>
          <w:szCs w:val="32"/>
          <w:rtl/>
        </w:rPr>
        <w:t>لى</w:t>
      </w:r>
      <w:r w:rsidRPr="00FB4EB7">
        <w:rPr>
          <w:rFonts w:ascii="Traditional Arabic" w:hAnsi="Traditional Arabic" w:cs="Traditional Arabic"/>
          <w:sz w:val="32"/>
          <w:szCs w:val="32"/>
          <w:rtl/>
        </w:rPr>
        <w:t xml:space="preserve"> البيت كان </w:t>
      </w:r>
      <w:proofErr w:type="spellStart"/>
      <w:r w:rsidRPr="00FB4EB7">
        <w:rPr>
          <w:rFonts w:ascii="Traditional Arabic" w:hAnsi="Traditional Arabic" w:cs="Traditional Arabic"/>
          <w:sz w:val="32"/>
          <w:szCs w:val="32"/>
          <w:rtl/>
        </w:rPr>
        <w:t>عيوبة</w:t>
      </w:r>
      <w:proofErr w:type="spellEnd"/>
      <w:r w:rsidRPr="00FB4EB7">
        <w:rPr>
          <w:rFonts w:ascii="Traditional Arabic" w:hAnsi="Traditional Arabic" w:cs="Traditional Arabic"/>
          <w:sz w:val="32"/>
          <w:szCs w:val="32"/>
          <w:rtl/>
        </w:rPr>
        <w:t xml:space="preserve"> يعرج خلفه ويمسح انفه الغليظ وعينيه المحمرتين بكمه </w:t>
      </w:r>
      <w:r w:rsidRPr="00FB4EB7">
        <w:rPr>
          <w:rFonts w:ascii="Traditional Arabic" w:hAnsi="Traditional Arabic" w:cs="Traditional Arabic" w:hint="cs"/>
          <w:sz w:val="32"/>
          <w:szCs w:val="32"/>
          <w:rtl/>
        </w:rPr>
        <w:t>الأبيض</w:t>
      </w:r>
      <w:r w:rsidRPr="00FB4EB7">
        <w:rPr>
          <w:rFonts w:ascii="Traditional Arabic" w:hAnsi="Traditional Arabic" w:cs="Traditional Arabic"/>
          <w:sz w:val="32"/>
          <w:szCs w:val="32"/>
          <w:rtl/>
        </w:rPr>
        <w:t xml:space="preserve"> "</w:t>
      </w:r>
      <w:r>
        <w:rPr>
          <w:rStyle w:val="Appelnotedebasdep"/>
          <w:rFonts w:ascii="Traditional Arabic" w:hAnsi="Traditional Arabic" w:cs="Traditional Arabic"/>
          <w:sz w:val="32"/>
          <w:szCs w:val="32"/>
          <w:rtl/>
        </w:rPr>
        <w:footnoteReference w:id="53"/>
      </w:r>
      <w:r w:rsidRPr="00FB4EB7">
        <w:rPr>
          <w:rFonts w:ascii="Traditional Arabic" w:hAnsi="Traditional Arabic" w:cs="Traditional Arabic"/>
          <w:sz w:val="32"/>
          <w:szCs w:val="32"/>
          <w:rtl/>
        </w:rPr>
        <w:t xml:space="preserve"> </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w:t>
      </w:r>
      <w:proofErr w:type="spellStart"/>
      <w:r w:rsidRPr="00FB4EB7">
        <w:rPr>
          <w:rFonts w:ascii="Traditional Arabic" w:hAnsi="Traditional Arabic" w:cs="Traditional Arabic"/>
          <w:sz w:val="32"/>
          <w:szCs w:val="32"/>
          <w:rtl/>
        </w:rPr>
        <w:t>عيوبة</w:t>
      </w:r>
      <w:proofErr w:type="spellEnd"/>
      <w:r w:rsidRPr="00FB4EB7">
        <w:rPr>
          <w:rFonts w:ascii="Traditional Arabic" w:hAnsi="Traditional Arabic" w:cs="Traditional Arabic"/>
          <w:sz w:val="32"/>
          <w:szCs w:val="32"/>
          <w:rtl/>
        </w:rPr>
        <w:t xml:space="preserve"> كان لا يستطيع التحرك والمشي بسهولة </w:t>
      </w:r>
      <w:r w:rsidRPr="00FB4EB7">
        <w:rPr>
          <w:rFonts w:ascii="Traditional Arabic" w:hAnsi="Traditional Arabic" w:cs="Traditional Arabic" w:hint="cs"/>
          <w:sz w:val="32"/>
          <w:szCs w:val="32"/>
          <w:rtl/>
        </w:rPr>
        <w:t>بسبب</w:t>
      </w:r>
      <w:r w:rsidRPr="00FB4EB7">
        <w:rPr>
          <w:rFonts w:ascii="Traditional Arabic" w:hAnsi="Traditional Arabic" w:cs="Traditional Arabic"/>
          <w:sz w:val="32"/>
          <w:szCs w:val="32"/>
          <w:rtl/>
        </w:rPr>
        <w:t xml:space="preserve"> رجله ولهذا سمي </w:t>
      </w:r>
      <w:r w:rsidRPr="00FB4EB7">
        <w:rPr>
          <w:rFonts w:ascii="Traditional Arabic" w:hAnsi="Traditional Arabic" w:cs="Traditional Arabic" w:hint="cs"/>
          <w:sz w:val="32"/>
          <w:szCs w:val="32"/>
          <w:rtl/>
        </w:rPr>
        <w:t>بعيوبه</w:t>
      </w:r>
      <w:r w:rsidRPr="00FB4EB7">
        <w:rPr>
          <w:rFonts w:ascii="Traditional Arabic" w:hAnsi="Traditional Arabic" w:cs="Traditional Arabic"/>
          <w:sz w:val="32"/>
          <w:szCs w:val="32"/>
        </w:rPr>
        <w:t xml:space="preserve">  </w:t>
      </w:r>
      <w:r w:rsidRPr="00FB4EB7">
        <w:rPr>
          <w:rFonts w:ascii="Traditional Arabic" w:hAnsi="Traditional Arabic" w:cs="Traditional Arabic"/>
          <w:sz w:val="32"/>
          <w:szCs w:val="32"/>
          <w:rtl/>
        </w:rPr>
        <w:t xml:space="preserve">وكذلك قوله " نظر السي الطالب </w:t>
      </w:r>
      <w:r w:rsidRPr="00FB4EB7">
        <w:rPr>
          <w:rFonts w:ascii="Traditional Arabic" w:hAnsi="Traditional Arabic" w:cs="Traditional Arabic" w:hint="cs"/>
          <w:sz w:val="32"/>
          <w:szCs w:val="32"/>
          <w:rtl/>
        </w:rPr>
        <w:t>إل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عرجته </w:t>
      </w:r>
      <w:r w:rsidRPr="00FB4EB7">
        <w:rPr>
          <w:rFonts w:ascii="Traditional Arabic" w:hAnsi="Traditional Arabic" w:cs="Traditional Arabic" w:hint="cs"/>
          <w:sz w:val="32"/>
          <w:szCs w:val="32"/>
          <w:rtl/>
        </w:rPr>
        <w:t>و</w:t>
      </w:r>
      <w:r>
        <w:rPr>
          <w:rFonts w:ascii="Traditional Arabic" w:hAnsi="Traditional Arabic" w:cs="Traditional Arabic" w:hint="cs"/>
          <w:sz w:val="32"/>
          <w:szCs w:val="32"/>
          <w:rtl/>
        </w:rPr>
        <w:t>أ</w:t>
      </w:r>
      <w:r w:rsidRPr="00FB4EB7">
        <w:rPr>
          <w:rFonts w:ascii="Traditional Arabic" w:hAnsi="Traditional Arabic" w:cs="Traditional Arabic" w:hint="cs"/>
          <w:sz w:val="32"/>
          <w:szCs w:val="32"/>
          <w:rtl/>
        </w:rPr>
        <w:t>ردا</w:t>
      </w:r>
      <w:r w:rsidRPr="00FB4EB7">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يقول هذا لا يصلح للشهادة " </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54"/>
      </w:r>
    </w:p>
    <w:p w:rsidR="00A54C21" w:rsidRPr="00FB4EB7" w:rsidRDefault="00A54C21" w:rsidP="00A54C21">
      <w:pPr>
        <w:bidi/>
        <w:spacing w:after="0"/>
        <w:rPr>
          <w:rFonts w:ascii="Traditional Arabic" w:hAnsi="Traditional Arabic" w:cs="Traditional Arabic"/>
          <w:sz w:val="32"/>
          <w:szCs w:val="32"/>
        </w:rPr>
      </w:pPr>
      <w:proofErr w:type="gramStart"/>
      <w:r w:rsidRPr="00FB4EB7">
        <w:rPr>
          <w:rFonts w:ascii="Traditional Arabic" w:hAnsi="Traditional Arabic" w:cs="Traditional Arabic"/>
          <w:sz w:val="32"/>
          <w:szCs w:val="32"/>
          <w:rtl/>
        </w:rPr>
        <w:t>كما</w:t>
      </w:r>
      <w:proofErr w:type="gramEnd"/>
      <w:r w:rsidRPr="00FB4EB7">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w:t>
      </w:r>
      <w:r w:rsidRPr="00FB4EB7">
        <w:rPr>
          <w:rFonts w:ascii="Traditional Arabic" w:hAnsi="Traditional Arabic" w:cs="Traditional Arabic" w:hint="cs"/>
          <w:sz w:val="32"/>
          <w:szCs w:val="32"/>
          <w:rtl/>
        </w:rPr>
        <w:t>عيوبه</w:t>
      </w:r>
      <w:r w:rsidRPr="00FB4EB7">
        <w:rPr>
          <w:rFonts w:ascii="Traditional Arabic" w:hAnsi="Traditional Arabic" w:cs="Traditional Arabic"/>
          <w:sz w:val="32"/>
          <w:szCs w:val="32"/>
          <w:rtl/>
        </w:rPr>
        <w:t xml:space="preserve"> فقد والديه منذ صغره فتكفل به ابن عمه بالكحل والد حمامة ثم تكفل به بالخير والد الزيتوني و العربي</w:t>
      </w:r>
    </w:p>
    <w:p w:rsidR="00A54C21" w:rsidRPr="00FB4EB7" w:rsidRDefault="00A54C21" w:rsidP="00A54C21">
      <w:pPr>
        <w:bidi/>
        <w:spacing w:after="0"/>
        <w:rPr>
          <w:rFonts w:ascii="Traditional Arabic" w:hAnsi="Traditional Arabic" w:cs="Traditional Arabic"/>
          <w:b/>
          <w:bCs/>
          <w:sz w:val="36"/>
          <w:szCs w:val="36"/>
        </w:rPr>
      </w:pPr>
      <w:r w:rsidRPr="00FB4EB7">
        <w:rPr>
          <w:rFonts w:ascii="Traditional Arabic" w:hAnsi="Traditional Arabic" w:cs="Traditional Arabic"/>
          <w:b/>
          <w:bCs/>
          <w:sz w:val="36"/>
          <w:szCs w:val="36"/>
          <w:rtl/>
        </w:rPr>
        <w:t xml:space="preserve">العجلة بنت المكي ( زوجة </w:t>
      </w:r>
      <w:proofErr w:type="gramStart"/>
      <w:r w:rsidRPr="00FB4EB7">
        <w:rPr>
          <w:rFonts w:ascii="Traditional Arabic" w:hAnsi="Traditional Arabic" w:cs="Traditional Arabic"/>
          <w:b/>
          <w:bCs/>
          <w:sz w:val="36"/>
          <w:szCs w:val="36"/>
          <w:rtl/>
        </w:rPr>
        <w:t>الزيتوني) :</w:t>
      </w:r>
      <w:proofErr w:type="gramEnd"/>
      <w:r w:rsidRPr="00FB4EB7">
        <w:rPr>
          <w:rFonts w:ascii="Traditional Arabic" w:hAnsi="Traditional Arabic" w:cs="Traditional Arabic"/>
          <w:b/>
          <w:bCs/>
          <w:sz w:val="36"/>
          <w:szCs w:val="36"/>
        </w:rPr>
        <w:t xml:space="preserve">  </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lastRenderedPageBreak/>
        <w:t xml:space="preserve">هي زوجة الزيتوني كان لها دور ثانوي في </w:t>
      </w:r>
      <w:r w:rsidRPr="00FB4EB7">
        <w:rPr>
          <w:rFonts w:ascii="Traditional Arabic" w:hAnsi="Traditional Arabic" w:cs="Traditional Arabic" w:hint="cs"/>
          <w:sz w:val="32"/>
          <w:szCs w:val="32"/>
          <w:rtl/>
        </w:rPr>
        <w:t>أحداث</w:t>
      </w:r>
      <w:r w:rsidRPr="00FB4EB7">
        <w:rPr>
          <w:rFonts w:ascii="Traditional Arabic" w:hAnsi="Traditional Arabic" w:cs="Traditional Arabic"/>
          <w:sz w:val="32"/>
          <w:szCs w:val="32"/>
          <w:rtl/>
        </w:rPr>
        <w:t xml:space="preserve"> الرواية لم تظهر كثيرا في الرواية </w:t>
      </w:r>
      <w:r w:rsidRPr="00FB4EB7">
        <w:rPr>
          <w:rFonts w:ascii="Traditional Arabic" w:hAnsi="Traditional Arabic" w:cs="Traditional Arabic" w:hint="cs"/>
          <w:sz w:val="32"/>
          <w:szCs w:val="32"/>
          <w:rtl/>
        </w:rPr>
        <w:t>وإنما</w:t>
      </w:r>
      <w:r w:rsidRPr="00FB4EB7">
        <w:rPr>
          <w:rFonts w:ascii="Traditional Arabic" w:hAnsi="Traditional Arabic" w:cs="Traditional Arabic"/>
          <w:sz w:val="32"/>
          <w:szCs w:val="32"/>
          <w:rtl/>
        </w:rPr>
        <w:t xml:space="preserve"> ظهرت كسند للزيتوني وحمل </w:t>
      </w:r>
      <w:r w:rsidRPr="00FB4EB7">
        <w:rPr>
          <w:rFonts w:ascii="Traditional Arabic" w:hAnsi="Traditional Arabic" w:cs="Traditional Arabic" w:hint="cs"/>
          <w:sz w:val="32"/>
          <w:szCs w:val="32"/>
          <w:rtl/>
        </w:rPr>
        <w:t>أعبائه</w:t>
      </w:r>
      <w:r w:rsidRPr="00FB4EB7">
        <w:rPr>
          <w:rFonts w:ascii="Traditional Arabic" w:hAnsi="Traditional Arabic" w:cs="Traditional Arabic"/>
          <w:sz w:val="32"/>
          <w:szCs w:val="32"/>
          <w:rtl/>
        </w:rPr>
        <w:t xml:space="preserve"> وما في قلبه من هموم " هرعت العلجة بنت المكي من مكانها فغسلت يديها وحملت قدوما وشرعت تحفر في زاوية من زوايا الغرفة كانت ضرباتها في البداية قوية ثم اثقلها الحذر وراحت </w:t>
      </w:r>
      <w:r w:rsidRPr="00FB4EB7">
        <w:rPr>
          <w:rFonts w:ascii="Traditional Arabic" w:hAnsi="Traditional Arabic" w:cs="Traditional Arabic" w:hint="cs"/>
          <w:sz w:val="32"/>
          <w:szCs w:val="32"/>
          <w:rtl/>
        </w:rPr>
        <w:t>تستعمل</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أصابعها</w:t>
      </w:r>
      <w:r w:rsidRPr="00FB4EB7">
        <w:rPr>
          <w:rFonts w:ascii="Traditional Arabic" w:hAnsi="Traditional Arabic" w:cs="Traditional Arabic"/>
          <w:sz w:val="32"/>
          <w:szCs w:val="32"/>
          <w:rtl/>
        </w:rPr>
        <w:t xml:space="preserve">  بخفة "</w:t>
      </w:r>
      <w:r>
        <w:rPr>
          <w:rStyle w:val="Appelnotedebasdep"/>
          <w:rFonts w:ascii="Traditional Arabic" w:hAnsi="Traditional Arabic" w:cs="Traditional Arabic"/>
          <w:sz w:val="32"/>
          <w:szCs w:val="32"/>
          <w:rtl/>
        </w:rPr>
        <w:footnoteReference w:id="55"/>
      </w:r>
      <w:r w:rsidRPr="00FB4EB7">
        <w:rPr>
          <w:rFonts w:ascii="Traditional Arabic" w:hAnsi="Traditional Arabic" w:cs="Traditional Arabic"/>
          <w:sz w:val="32"/>
          <w:szCs w:val="32"/>
          <w:rtl/>
          <w:lang w:bidi="ar-DZ"/>
        </w:rPr>
        <w:t>،</w:t>
      </w:r>
      <w:r w:rsidRPr="00FB4EB7">
        <w:rPr>
          <w:rFonts w:ascii="Traditional Arabic" w:hAnsi="Traditional Arabic" w:cs="Traditional Arabic"/>
          <w:sz w:val="32"/>
          <w:szCs w:val="32"/>
          <w:rtl/>
        </w:rPr>
        <w:t>كانت العلجة مثلها مثل النساء اللواتي في القرية يتميزن بالخفة والفحولة والعمل عل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أشغال</w:t>
      </w:r>
      <w:r w:rsidRPr="00FB4EB7">
        <w:rPr>
          <w:rFonts w:ascii="Traditional Arabic" w:hAnsi="Traditional Arabic" w:cs="Traditional Arabic"/>
          <w:sz w:val="32"/>
          <w:szCs w:val="32"/>
          <w:rtl/>
        </w:rPr>
        <w:t xml:space="preserve"> المنزل.</w:t>
      </w:r>
    </w:p>
    <w:p w:rsidR="00A54C21" w:rsidRPr="00FB4EB7" w:rsidRDefault="00A54C21" w:rsidP="00A54C21">
      <w:pPr>
        <w:bidi/>
        <w:spacing w:after="0"/>
        <w:rPr>
          <w:rFonts w:ascii="Traditional Arabic" w:hAnsi="Traditional Arabic" w:cs="Traditional Arabic"/>
          <w:b/>
          <w:bCs/>
          <w:sz w:val="36"/>
          <w:szCs w:val="36"/>
        </w:rPr>
      </w:pPr>
      <w:proofErr w:type="gramStart"/>
      <w:r w:rsidRPr="00FB4EB7">
        <w:rPr>
          <w:rFonts w:ascii="Traditional Arabic" w:hAnsi="Traditional Arabic" w:cs="Traditional Arabic"/>
          <w:b/>
          <w:bCs/>
          <w:sz w:val="36"/>
          <w:szCs w:val="36"/>
          <w:rtl/>
        </w:rPr>
        <w:t>حدة</w:t>
      </w:r>
      <w:proofErr w:type="gramEnd"/>
      <w:r w:rsidRPr="00FB4EB7">
        <w:rPr>
          <w:rFonts w:ascii="Traditional Arabic" w:hAnsi="Traditional Arabic" w:cs="Traditional Arabic"/>
          <w:b/>
          <w:bCs/>
          <w:sz w:val="36"/>
          <w:szCs w:val="36"/>
          <w:rtl/>
        </w:rPr>
        <w:t xml:space="preserve"> المخرومة </w:t>
      </w:r>
      <w:r w:rsidRPr="00FB4EB7">
        <w:rPr>
          <w:rFonts w:ascii="Traditional Arabic" w:hAnsi="Traditional Arabic" w:cs="Traditional Arabic"/>
          <w:b/>
          <w:bCs/>
          <w:sz w:val="36"/>
          <w:szCs w:val="36"/>
        </w:rPr>
        <w:t xml:space="preserve">: </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 xml:space="preserve">سميت بهذا الاسم لعاهة تحملها في انفها بحيث كانت عاهرة في مدينة سطيف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دار الفساد كما يسميها الناس وكان الرجال يتدافعون ويتناطحون حولها كالمجانين فاشتدت غيرة عشيقها عزوز فكسر </w:t>
      </w:r>
      <w:r w:rsidRPr="00FB4EB7">
        <w:rPr>
          <w:rFonts w:ascii="Traditional Arabic" w:hAnsi="Traditional Arabic" w:cs="Traditional Arabic" w:hint="cs"/>
          <w:sz w:val="32"/>
          <w:szCs w:val="32"/>
          <w:rtl/>
        </w:rPr>
        <w:t>أسنانها</w:t>
      </w:r>
      <w:r w:rsidRPr="00FB4EB7">
        <w:rPr>
          <w:rFonts w:ascii="Traditional Arabic" w:hAnsi="Traditional Arabic" w:cs="Traditional Arabic"/>
          <w:sz w:val="32"/>
          <w:szCs w:val="32"/>
          <w:rtl/>
        </w:rPr>
        <w:t xml:space="preserve"> وخرم انفه بخنجره " رحم الله عشيقي عزوز حين اشتدت غيرته كسر </w:t>
      </w:r>
      <w:r w:rsidRPr="00FB4EB7">
        <w:rPr>
          <w:rFonts w:ascii="Traditional Arabic" w:hAnsi="Traditional Arabic" w:cs="Traditional Arabic" w:hint="cs"/>
          <w:sz w:val="32"/>
          <w:szCs w:val="32"/>
          <w:rtl/>
        </w:rPr>
        <w:t>أسناني</w:t>
      </w:r>
      <w:r w:rsidRPr="00FB4EB7">
        <w:rPr>
          <w:rFonts w:ascii="Traditional Arabic" w:hAnsi="Traditional Arabic" w:cs="Traditional Arabic"/>
          <w:sz w:val="32"/>
          <w:szCs w:val="32"/>
          <w:rtl/>
        </w:rPr>
        <w:t xml:space="preserve"> وخرم انفي ثم غرز خنجره في قلبه </w:t>
      </w:r>
      <w:r w:rsidRPr="00FB4EB7">
        <w:rPr>
          <w:rFonts w:ascii="Traditional Arabic" w:hAnsi="Traditional Arabic" w:cs="Traditional Arabic" w:hint="cs"/>
          <w:sz w:val="32"/>
          <w:szCs w:val="32"/>
          <w:rtl/>
        </w:rPr>
        <w:t>أمام</w:t>
      </w:r>
      <w:r w:rsidRPr="00FB4EB7">
        <w:rPr>
          <w:rFonts w:ascii="Traditional Arabic" w:hAnsi="Traditional Arabic" w:cs="Traditional Arabic"/>
          <w:sz w:val="32"/>
          <w:szCs w:val="32"/>
          <w:rtl/>
        </w:rPr>
        <w:t xml:space="preserve"> الملأ، لم يكن يريدني </w:t>
      </w:r>
      <w:r w:rsidRPr="00FB4EB7">
        <w:rPr>
          <w:rFonts w:ascii="Traditional Arabic" w:hAnsi="Traditional Arabic" w:cs="Traditional Arabic" w:hint="cs"/>
          <w:sz w:val="32"/>
          <w:szCs w:val="32"/>
          <w:rtl/>
        </w:rPr>
        <w:t>إلا</w:t>
      </w:r>
      <w:r w:rsidRPr="00FB4EB7">
        <w:rPr>
          <w:rFonts w:ascii="Traditional Arabic" w:hAnsi="Traditional Arabic" w:cs="Traditional Arabic"/>
          <w:sz w:val="32"/>
          <w:szCs w:val="32"/>
          <w:rtl/>
        </w:rPr>
        <w:t xml:space="preserve"> لنفسه " فتعتبر حدة المخرومة من بين احد النساء التي كانت تعيش في دار الفساد يتوافدون عليها الرجال من كل جهة</w:t>
      </w:r>
      <w:r w:rsidRPr="00FB4EB7">
        <w:rPr>
          <w:rFonts w:ascii="Traditional Arabic" w:hAnsi="Traditional Arabic" w:cs="Traditional Arabic"/>
          <w:sz w:val="32"/>
          <w:szCs w:val="32"/>
        </w:rPr>
        <w:t>.</w:t>
      </w:r>
    </w:p>
    <w:p w:rsidR="00A54C21" w:rsidRPr="00FB4EB7" w:rsidRDefault="00A54C21" w:rsidP="00A54C21">
      <w:pPr>
        <w:bidi/>
        <w:spacing w:after="0"/>
        <w:rPr>
          <w:rFonts w:ascii="Traditional Arabic" w:hAnsi="Traditional Arabic" w:cs="Traditional Arabic"/>
          <w:b/>
          <w:bCs/>
          <w:sz w:val="36"/>
          <w:szCs w:val="36"/>
        </w:rPr>
      </w:pPr>
      <w:r w:rsidRPr="00FB4EB7">
        <w:rPr>
          <w:rFonts w:ascii="Traditional Arabic" w:hAnsi="Traditional Arabic" w:cs="Traditional Arabic"/>
          <w:b/>
          <w:bCs/>
          <w:sz w:val="36"/>
          <w:szCs w:val="36"/>
          <w:rtl/>
        </w:rPr>
        <w:t>لالا تركية ( زوجة سي رابح):</w:t>
      </w:r>
      <w:r w:rsidRPr="00FB4EB7">
        <w:rPr>
          <w:rFonts w:ascii="Traditional Arabic" w:hAnsi="Traditional Arabic" w:cs="Traditional Arabic"/>
          <w:b/>
          <w:bCs/>
          <w:sz w:val="36"/>
          <w:szCs w:val="36"/>
        </w:rPr>
        <w:t xml:space="preserve"> </w:t>
      </w:r>
    </w:p>
    <w:p w:rsidR="00A54C21" w:rsidRPr="00FB4EB7" w:rsidRDefault="00A54C21" w:rsidP="00A54C21">
      <w:pPr>
        <w:bidi/>
        <w:spacing w:after="0"/>
        <w:rPr>
          <w:rFonts w:ascii="Traditional Arabic" w:hAnsi="Traditional Arabic" w:cs="Traditional Arabic"/>
          <w:sz w:val="32"/>
          <w:szCs w:val="32"/>
          <w:rtl/>
          <w:lang w:bidi="ar-DZ"/>
        </w:rPr>
      </w:pPr>
      <w:r w:rsidRPr="00FB4EB7">
        <w:rPr>
          <w:rFonts w:ascii="Traditional Arabic" w:hAnsi="Traditional Arabic" w:cs="Traditional Arabic"/>
          <w:sz w:val="32"/>
          <w:szCs w:val="32"/>
          <w:rtl/>
        </w:rPr>
        <w:t xml:space="preserve">تعتبر لالة تركية رمز </w:t>
      </w:r>
      <w:r w:rsidRPr="00FB4EB7">
        <w:rPr>
          <w:rFonts w:ascii="Traditional Arabic" w:hAnsi="Traditional Arabic" w:cs="Traditional Arabic" w:hint="cs"/>
          <w:sz w:val="32"/>
          <w:szCs w:val="32"/>
          <w:rtl/>
        </w:rPr>
        <w:t>للمر</w:t>
      </w:r>
      <w:r>
        <w:rPr>
          <w:rFonts w:ascii="Traditional Arabic" w:hAnsi="Traditional Arabic" w:cs="Traditional Arabic" w:hint="cs"/>
          <w:sz w:val="32"/>
          <w:szCs w:val="32"/>
          <w:rtl/>
        </w:rPr>
        <w:t>أ</w:t>
      </w:r>
      <w:r w:rsidRPr="00FB4EB7">
        <w:rPr>
          <w:rFonts w:ascii="Traditional Arabic" w:hAnsi="Traditional Arabic" w:cs="Traditional Arabic" w:hint="cs"/>
          <w:sz w:val="32"/>
          <w:szCs w:val="32"/>
          <w:rtl/>
        </w:rPr>
        <w:t>ة</w:t>
      </w:r>
      <w:r w:rsidRPr="00FB4EB7">
        <w:rPr>
          <w:rFonts w:ascii="Traditional Arabic" w:hAnsi="Traditional Arabic" w:cs="Traditional Arabic"/>
          <w:sz w:val="32"/>
          <w:szCs w:val="32"/>
          <w:rtl/>
        </w:rPr>
        <w:t xml:space="preserve"> القوية العفيفة التي لا تهاب ولا تخاف من </w:t>
      </w:r>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مخلوق علي وجه </w:t>
      </w:r>
      <w:r w:rsidRPr="00FB4EB7">
        <w:rPr>
          <w:rFonts w:ascii="Traditional Arabic" w:hAnsi="Traditional Arabic" w:cs="Traditional Arabic" w:hint="cs"/>
          <w:sz w:val="32"/>
          <w:szCs w:val="32"/>
          <w:rtl/>
        </w:rPr>
        <w:t>الأرض</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إلا</w:t>
      </w:r>
      <w:r w:rsidRPr="00FB4EB7">
        <w:rPr>
          <w:rFonts w:ascii="Traditional Arabic" w:hAnsi="Traditional Arabic" w:cs="Traditional Arabic"/>
          <w:sz w:val="32"/>
          <w:szCs w:val="32"/>
          <w:rtl/>
        </w:rPr>
        <w:t xml:space="preserve"> زوجها كان لها دور في </w:t>
      </w:r>
      <w:r w:rsidRPr="00FB4EB7">
        <w:rPr>
          <w:rFonts w:ascii="Traditional Arabic" w:hAnsi="Traditional Arabic" w:cs="Traditional Arabic" w:hint="cs"/>
          <w:sz w:val="32"/>
          <w:szCs w:val="32"/>
          <w:rtl/>
        </w:rPr>
        <w:t>أحداث</w:t>
      </w:r>
      <w:r w:rsidRPr="00FB4EB7">
        <w:rPr>
          <w:rFonts w:ascii="Traditional Arabic" w:hAnsi="Traditional Arabic" w:cs="Traditional Arabic"/>
          <w:sz w:val="32"/>
          <w:szCs w:val="32"/>
          <w:rtl/>
        </w:rPr>
        <w:t xml:space="preserve"> الرواية من خلال عملها في الحمام ومساعدتها لحمامة زوجة العربي </w:t>
      </w:r>
      <w:proofErr w:type="spellStart"/>
      <w:r w:rsidRPr="00FB4EB7">
        <w:rPr>
          <w:rFonts w:ascii="Traditional Arabic" w:hAnsi="Traditional Arabic" w:cs="Traditional Arabic"/>
          <w:sz w:val="32"/>
          <w:szCs w:val="32"/>
          <w:rtl/>
        </w:rPr>
        <w:t>الموستاش</w:t>
      </w:r>
      <w:proofErr w:type="spellEnd"/>
      <w:r w:rsidRPr="00FB4EB7">
        <w:rPr>
          <w:rFonts w:ascii="Traditional Arabic" w:hAnsi="Traditional Arabic" w:cs="Traditional Arabic"/>
          <w:sz w:val="32"/>
          <w:szCs w:val="32"/>
          <w:rtl/>
        </w:rPr>
        <w:t xml:space="preserve"> " لالة تركية مثال للحكمة والتعقل ذات شخصية قوية مع الجميع نساء ورجالا، ولكنها </w:t>
      </w:r>
      <w:r w:rsidRPr="00FB4EB7">
        <w:rPr>
          <w:rFonts w:ascii="Traditional Arabic" w:hAnsi="Traditional Arabic" w:cs="Traditional Arabic" w:hint="cs"/>
          <w:sz w:val="32"/>
          <w:szCs w:val="32"/>
          <w:rtl/>
        </w:rPr>
        <w:t>أمام</w:t>
      </w:r>
      <w:r w:rsidRPr="00FB4EB7">
        <w:rPr>
          <w:rFonts w:ascii="Traditional Arabic" w:hAnsi="Traditional Arabic" w:cs="Traditional Arabic"/>
          <w:sz w:val="32"/>
          <w:szCs w:val="32"/>
          <w:rtl/>
        </w:rPr>
        <w:t xml:space="preserve"> السي رابح تصير ريشة في مهب الريح وبقدر ما تهابه تحبه " </w:t>
      </w:r>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لالة تركية كما ذكرنا سابقا </w:t>
      </w:r>
      <w:r w:rsidRPr="00FB4EB7">
        <w:rPr>
          <w:rFonts w:ascii="Traditional Arabic" w:hAnsi="Traditional Arabic" w:cs="Traditional Arabic" w:hint="cs"/>
          <w:sz w:val="32"/>
          <w:szCs w:val="32"/>
          <w:rtl/>
        </w:rPr>
        <w:t>امرأة</w:t>
      </w:r>
      <w:r w:rsidRPr="00FB4EB7">
        <w:rPr>
          <w:rFonts w:ascii="Traditional Arabic" w:hAnsi="Traditional Arabic" w:cs="Traditional Arabic"/>
          <w:sz w:val="32"/>
          <w:szCs w:val="32"/>
          <w:rtl/>
        </w:rPr>
        <w:t xml:space="preserve"> لا مثيل لها في </w:t>
      </w:r>
      <w:r w:rsidRPr="00FB4EB7">
        <w:rPr>
          <w:rFonts w:ascii="Traditional Arabic" w:hAnsi="Traditional Arabic" w:cs="Traditional Arabic" w:hint="cs"/>
          <w:sz w:val="32"/>
          <w:szCs w:val="32"/>
          <w:rtl/>
        </w:rPr>
        <w:t>الحياء</w:t>
      </w:r>
      <w:r w:rsidRPr="00FB4EB7">
        <w:rPr>
          <w:rFonts w:ascii="Traditional Arabic" w:hAnsi="Traditional Arabic" w:cs="Traditional Arabic"/>
          <w:sz w:val="32"/>
          <w:szCs w:val="32"/>
          <w:rtl/>
        </w:rPr>
        <w:t xml:space="preserve"> والخجل والعفة </w:t>
      </w:r>
      <w:r w:rsidRPr="00FB4EB7">
        <w:rPr>
          <w:rFonts w:ascii="Traditional Arabic" w:hAnsi="Traditional Arabic" w:cs="Traditional Arabic" w:hint="cs"/>
          <w:sz w:val="32"/>
          <w:szCs w:val="32"/>
          <w:rtl/>
        </w:rPr>
        <w:t>امرأة</w:t>
      </w:r>
      <w:r w:rsidRPr="00FB4EB7">
        <w:rPr>
          <w:rFonts w:ascii="Traditional Arabic" w:hAnsi="Traditional Arabic" w:cs="Traditional Arabic"/>
          <w:sz w:val="32"/>
          <w:szCs w:val="32"/>
          <w:rtl/>
        </w:rPr>
        <w:t xml:space="preserve"> يهابها الجميع</w:t>
      </w:r>
      <w:r w:rsidRPr="00FB4EB7">
        <w:rPr>
          <w:rFonts w:ascii="Traditional Arabic" w:hAnsi="Traditional Arabic" w:cs="Traditional Arabic"/>
          <w:sz w:val="32"/>
          <w:szCs w:val="32"/>
        </w:rPr>
        <w:t>.</w:t>
      </w:r>
    </w:p>
    <w:p w:rsidR="00A54C21" w:rsidRPr="00FB4EB7" w:rsidRDefault="00A54C21" w:rsidP="00A54C21">
      <w:pPr>
        <w:bidi/>
        <w:spacing w:after="0"/>
        <w:rPr>
          <w:rFonts w:ascii="Traditional Arabic" w:hAnsi="Traditional Arabic" w:cs="Traditional Arabic"/>
          <w:b/>
          <w:bCs/>
          <w:sz w:val="36"/>
          <w:szCs w:val="36"/>
        </w:rPr>
      </w:pPr>
      <w:r w:rsidRPr="00FB4EB7">
        <w:rPr>
          <w:rFonts w:ascii="Traditional Arabic" w:hAnsi="Traditional Arabic" w:cs="Traditional Arabic"/>
          <w:b/>
          <w:bCs/>
          <w:sz w:val="36"/>
          <w:szCs w:val="36"/>
          <w:rtl/>
        </w:rPr>
        <w:t xml:space="preserve">الشيخ </w:t>
      </w:r>
      <w:proofErr w:type="spellStart"/>
      <w:r w:rsidRPr="00FB4EB7">
        <w:rPr>
          <w:rFonts w:ascii="Traditional Arabic" w:hAnsi="Traditional Arabic" w:cs="Traditional Arabic"/>
          <w:b/>
          <w:bCs/>
          <w:sz w:val="36"/>
          <w:szCs w:val="36"/>
          <w:rtl/>
        </w:rPr>
        <w:t>البهلي</w:t>
      </w:r>
      <w:proofErr w:type="spellEnd"/>
      <w:r w:rsidRPr="00FB4EB7">
        <w:rPr>
          <w:rFonts w:ascii="Traditional Arabic" w:hAnsi="Traditional Arabic" w:cs="Traditional Arabic"/>
          <w:b/>
          <w:bCs/>
          <w:sz w:val="36"/>
          <w:szCs w:val="36"/>
          <w:rtl/>
        </w:rPr>
        <w:t xml:space="preserve"> لخضر</w:t>
      </w:r>
    </w:p>
    <w:p w:rsidR="00A54C21" w:rsidRPr="00FB4EB7" w:rsidRDefault="00A54C21" w:rsidP="00A54C21">
      <w:pPr>
        <w:bidi/>
        <w:spacing w:after="0"/>
        <w:rPr>
          <w:rFonts w:ascii="Traditional Arabic" w:hAnsi="Traditional Arabic" w:cs="Traditional Arabic"/>
          <w:sz w:val="32"/>
          <w:szCs w:val="32"/>
          <w:rtl/>
        </w:rPr>
      </w:pPr>
      <w:r w:rsidRPr="00FB4EB7">
        <w:rPr>
          <w:rFonts w:ascii="Traditional Arabic" w:hAnsi="Traditional Arabic" w:cs="Traditional Arabic"/>
          <w:sz w:val="32"/>
          <w:szCs w:val="32"/>
          <w:rtl/>
        </w:rPr>
        <w:t xml:space="preserve">هو من </w:t>
      </w:r>
      <w:r w:rsidRPr="00FB4EB7">
        <w:rPr>
          <w:rFonts w:ascii="Traditional Arabic" w:hAnsi="Traditional Arabic" w:cs="Traditional Arabic" w:hint="cs"/>
          <w:sz w:val="32"/>
          <w:szCs w:val="32"/>
          <w:rtl/>
        </w:rPr>
        <w:t>أولياء</w:t>
      </w:r>
      <w:r w:rsidRPr="00FB4EB7">
        <w:rPr>
          <w:rFonts w:ascii="Traditional Arabic" w:hAnsi="Traditional Arabic" w:cs="Traditional Arabic"/>
          <w:sz w:val="32"/>
          <w:szCs w:val="32"/>
          <w:rtl/>
        </w:rPr>
        <w:t xml:space="preserve"> الله الصالحين "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المرابط كما يسميه الناس "</w:t>
      </w:r>
      <w:r>
        <w:rPr>
          <w:rStyle w:val="Appelnotedebasdep"/>
          <w:rFonts w:ascii="Traditional Arabic" w:hAnsi="Traditional Arabic" w:cs="Traditional Arabic"/>
          <w:sz w:val="32"/>
          <w:szCs w:val="32"/>
          <w:rtl/>
        </w:rPr>
        <w:footnoteReference w:id="56"/>
      </w:r>
      <w:r w:rsidRPr="00FB4EB7">
        <w:rPr>
          <w:rFonts w:ascii="Traditional Arabic" w:hAnsi="Traditional Arabic" w:cs="Traditional Arabic"/>
          <w:sz w:val="32"/>
          <w:szCs w:val="32"/>
          <w:rtl/>
        </w:rPr>
        <w:t xml:space="preserve"> </w:t>
      </w:r>
      <w:proofErr w:type="spellStart"/>
      <w:r w:rsidRPr="00FB4EB7">
        <w:rPr>
          <w:rFonts w:ascii="Traditional Arabic" w:hAnsi="Traditional Arabic" w:cs="Traditional Arabic"/>
          <w:sz w:val="32"/>
          <w:szCs w:val="32"/>
          <w:rtl/>
        </w:rPr>
        <w:t>والبهلي</w:t>
      </w:r>
      <w:proofErr w:type="spellEnd"/>
      <w:r w:rsidRPr="00FB4EB7">
        <w:rPr>
          <w:rFonts w:ascii="Traditional Arabic" w:hAnsi="Traditional Arabic" w:cs="Traditional Arabic"/>
          <w:sz w:val="32"/>
          <w:szCs w:val="32"/>
          <w:rtl/>
        </w:rPr>
        <w:t xml:space="preserve"> تعني الدرويش الزاهد في الدنيا وقد يطلقون عليه اسم المرابط </w:t>
      </w:r>
      <w:r w:rsidRPr="00FB4EB7">
        <w:rPr>
          <w:rFonts w:ascii="Traditional Arabic" w:hAnsi="Traditional Arabic" w:cs="Traditional Arabic" w:hint="cs"/>
          <w:sz w:val="32"/>
          <w:szCs w:val="32"/>
          <w:rtl/>
        </w:rPr>
        <w:t>أيضا</w:t>
      </w:r>
      <w:r w:rsidRPr="00FB4EB7">
        <w:rPr>
          <w:rFonts w:ascii="Traditional Arabic" w:hAnsi="Traditional Arabic" w:cs="Traditional Arabic"/>
          <w:sz w:val="32"/>
          <w:szCs w:val="32"/>
          <w:rtl/>
        </w:rPr>
        <w:t xml:space="preserve"> ولعلها في </w:t>
      </w:r>
      <w:proofErr w:type="spellStart"/>
      <w:r w:rsidRPr="00FB4EB7">
        <w:rPr>
          <w:rFonts w:ascii="Traditional Arabic" w:hAnsi="Traditional Arabic" w:cs="Traditional Arabic"/>
          <w:sz w:val="32"/>
          <w:szCs w:val="32"/>
          <w:rtl/>
        </w:rPr>
        <w:t>الفصحة</w:t>
      </w:r>
      <w:proofErr w:type="spellEnd"/>
      <w:r w:rsidRPr="00FB4EB7">
        <w:rPr>
          <w:rFonts w:ascii="Traditional Arabic" w:hAnsi="Traditional Arabic" w:cs="Traditional Arabic"/>
          <w:sz w:val="32"/>
          <w:szCs w:val="32"/>
          <w:rtl/>
        </w:rPr>
        <w:t xml:space="preserve"> من لفظة الباهل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البهلول</w:t>
      </w:r>
      <w:r>
        <w:rPr>
          <w:rStyle w:val="Appelnotedebasdep"/>
          <w:rFonts w:ascii="Traditional Arabic" w:hAnsi="Traditional Arabic" w:cs="Traditional Arabic"/>
          <w:sz w:val="32"/>
          <w:szCs w:val="32"/>
          <w:rtl/>
        </w:rPr>
        <w:footnoteReference w:id="57"/>
      </w:r>
      <w:r w:rsidRPr="00FB4EB7">
        <w:rPr>
          <w:rFonts w:ascii="Traditional Arabic" w:hAnsi="Traditional Arabic" w:cs="Traditional Arabic"/>
          <w:sz w:val="32"/>
          <w:szCs w:val="32"/>
          <w:rtl/>
        </w:rPr>
        <w:t>.</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hint="cs"/>
          <w:sz w:val="32"/>
          <w:szCs w:val="32"/>
          <w:rtl/>
        </w:rPr>
        <w:lastRenderedPageBreak/>
        <w:t>وأما</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الأخضر</w:t>
      </w:r>
      <w:r w:rsidRPr="00FB4EB7">
        <w:rPr>
          <w:rFonts w:ascii="Traditional Arabic" w:hAnsi="Traditional Arabic" w:cs="Traditional Arabic"/>
          <w:sz w:val="32"/>
          <w:szCs w:val="32"/>
          <w:rtl/>
        </w:rPr>
        <w:t xml:space="preserve"> فهو الخضر صار اخضر وسمي الخضر بهذا الاسم لحسنه </w:t>
      </w:r>
      <w:r w:rsidRPr="00FB4EB7">
        <w:rPr>
          <w:rFonts w:ascii="Traditional Arabic" w:hAnsi="Traditional Arabic" w:cs="Traditional Arabic" w:hint="cs"/>
          <w:sz w:val="32"/>
          <w:szCs w:val="32"/>
          <w:rtl/>
        </w:rPr>
        <w:t>وإشراق</w:t>
      </w:r>
      <w:r w:rsidRPr="00FB4EB7">
        <w:rPr>
          <w:rFonts w:ascii="Traditional Arabic" w:hAnsi="Traditional Arabic" w:cs="Traditional Arabic"/>
          <w:sz w:val="32"/>
          <w:szCs w:val="32"/>
          <w:rtl/>
        </w:rPr>
        <w:t xml:space="preserve"> وجهه تشبيها بالنبات كان يردد دائم</w:t>
      </w:r>
      <w:r>
        <w:rPr>
          <w:rFonts w:ascii="Traditional Arabic" w:hAnsi="Traditional Arabic" w:cs="Traditional Arabic" w:hint="cs"/>
          <w:sz w:val="32"/>
          <w:szCs w:val="32"/>
          <w:rtl/>
        </w:rPr>
        <w:t>ا</w:t>
      </w:r>
      <w:r w:rsidRPr="00FB4EB7">
        <w:rPr>
          <w:rFonts w:ascii="Traditional Arabic" w:hAnsi="Traditional Arabic" w:cs="Traditional Arabic"/>
          <w:sz w:val="32"/>
          <w:szCs w:val="32"/>
          <w:rtl/>
        </w:rPr>
        <w:t xml:space="preserve"> "يا</w:t>
      </w:r>
      <w:r>
        <w:rPr>
          <w:rFonts w:ascii="Traditional Arabic" w:hAnsi="Traditional Arabic" w:cs="Traditional Arabic" w:hint="cs"/>
          <w:sz w:val="32"/>
          <w:szCs w:val="32"/>
          <w:rtl/>
        </w:rPr>
        <w:t xml:space="preserve"> </w:t>
      </w:r>
      <w:r w:rsidRPr="00FB4EB7">
        <w:rPr>
          <w:rFonts w:ascii="Traditional Arabic" w:hAnsi="Traditional Arabic" w:cs="Traditional Arabic"/>
          <w:sz w:val="32"/>
          <w:szCs w:val="32"/>
          <w:rtl/>
        </w:rPr>
        <w:t>ناس يا</w:t>
      </w:r>
      <w:r>
        <w:rPr>
          <w:rFonts w:ascii="Traditional Arabic" w:hAnsi="Traditional Arabic" w:cs="Traditional Arabic" w:hint="cs"/>
          <w:sz w:val="32"/>
          <w:szCs w:val="32"/>
          <w:rtl/>
        </w:rPr>
        <w:t xml:space="preserve"> </w:t>
      </w:r>
      <w:r w:rsidRPr="00FB4EB7">
        <w:rPr>
          <w:rFonts w:ascii="Traditional Arabic" w:hAnsi="Traditional Arabic" w:cs="Traditional Arabic"/>
          <w:sz w:val="32"/>
          <w:szCs w:val="32"/>
          <w:rtl/>
        </w:rPr>
        <w:t xml:space="preserve">ناس سيد الناس يرفع الباس ويعلي الراس اسمه بالعين يبدا والنفوس له تهدا يرفع راس بلادنا ويعز نفوس </w:t>
      </w:r>
      <w:r w:rsidRPr="00FB4EB7">
        <w:rPr>
          <w:rFonts w:ascii="Traditional Arabic" w:hAnsi="Traditional Arabic" w:cs="Traditional Arabic" w:hint="cs"/>
          <w:sz w:val="32"/>
          <w:szCs w:val="32"/>
          <w:rtl/>
        </w:rPr>
        <w:t>أولادنا</w:t>
      </w:r>
      <w:r w:rsidRPr="00FB4EB7">
        <w:rPr>
          <w:rFonts w:ascii="Traditional Arabic" w:hAnsi="Traditional Arabic" w:cs="Traditional Arabic"/>
          <w:sz w:val="32"/>
          <w:szCs w:val="32"/>
          <w:rtl/>
        </w:rPr>
        <w:t xml:space="preserve"> "</w:t>
      </w:r>
      <w:r>
        <w:rPr>
          <w:rStyle w:val="Appelnotedebasdep"/>
          <w:rFonts w:ascii="Traditional Arabic" w:hAnsi="Traditional Arabic" w:cs="Traditional Arabic"/>
          <w:sz w:val="32"/>
          <w:szCs w:val="32"/>
          <w:rtl/>
        </w:rPr>
        <w:footnoteReference w:id="58"/>
      </w:r>
      <w:r w:rsidRPr="00FB4EB7">
        <w:rPr>
          <w:rFonts w:ascii="Traditional Arabic" w:hAnsi="Traditional Arabic" w:cs="Traditional Arabic"/>
          <w:sz w:val="32"/>
          <w:szCs w:val="32"/>
        </w:rPr>
        <w:t xml:space="preserve"> </w:t>
      </w:r>
      <w:r w:rsidRPr="00FB4EB7">
        <w:rPr>
          <w:rFonts w:ascii="Traditional Arabic" w:hAnsi="Traditional Arabic" w:cs="Traditional Arabic"/>
          <w:sz w:val="32"/>
          <w:szCs w:val="32"/>
          <w:rtl/>
        </w:rPr>
        <w:t>.</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 xml:space="preserve">وتكون نهايته مرمي في مكان ما مقتول </w:t>
      </w:r>
      <w:proofErr w:type="gramStart"/>
      <w:r w:rsidRPr="00FB4EB7">
        <w:rPr>
          <w:rFonts w:ascii="Traditional Arabic" w:hAnsi="Traditional Arabic" w:cs="Traditional Arabic"/>
          <w:sz w:val="32"/>
          <w:szCs w:val="32"/>
          <w:rtl/>
        </w:rPr>
        <w:t>من</w:t>
      </w:r>
      <w:proofErr w:type="gramEnd"/>
      <w:r w:rsidRPr="00FB4EB7">
        <w:rPr>
          <w:rFonts w:ascii="Traditional Arabic" w:hAnsi="Traditional Arabic" w:cs="Traditional Arabic"/>
          <w:sz w:val="32"/>
          <w:szCs w:val="32"/>
          <w:rtl/>
        </w:rPr>
        <w:t xml:space="preserve"> طرف مجهول.</w:t>
      </w:r>
    </w:p>
    <w:p w:rsidR="00A54C21" w:rsidRPr="00FB4EB7" w:rsidRDefault="00A54C21" w:rsidP="00A54C21">
      <w:pPr>
        <w:bidi/>
        <w:spacing w:after="0"/>
        <w:rPr>
          <w:rFonts w:ascii="Traditional Arabic" w:hAnsi="Traditional Arabic" w:cs="Traditional Arabic"/>
          <w:b/>
          <w:bCs/>
          <w:sz w:val="36"/>
          <w:szCs w:val="36"/>
        </w:rPr>
      </w:pPr>
      <w:r w:rsidRPr="00FB4EB7">
        <w:rPr>
          <w:rFonts w:ascii="Traditional Arabic" w:hAnsi="Traditional Arabic" w:cs="Traditional Arabic"/>
          <w:b/>
          <w:bCs/>
          <w:sz w:val="36"/>
          <w:szCs w:val="36"/>
        </w:rPr>
        <w:t xml:space="preserve">2 </w:t>
      </w:r>
      <w:r w:rsidRPr="00FB4EB7">
        <w:rPr>
          <w:rFonts w:ascii="Traditional Arabic" w:hAnsi="Traditional Arabic" w:cs="Traditional Arabic"/>
          <w:b/>
          <w:bCs/>
          <w:sz w:val="36"/>
          <w:szCs w:val="36"/>
          <w:rtl/>
        </w:rPr>
        <w:t>- ارتباط الشخصية بالتطور:</w:t>
      </w:r>
      <w:r w:rsidRPr="00FB4EB7">
        <w:rPr>
          <w:rFonts w:ascii="Traditional Arabic" w:hAnsi="Traditional Arabic" w:cs="Traditional Arabic"/>
          <w:b/>
          <w:bCs/>
          <w:sz w:val="36"/>
          <w:szCs w:val="36"/>
        </w:rPr>
        <w:t xml:space="preserve"> </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 xml:space="preserve">أ شخصيات متطورة تحمل </w:t>
      </w:r>
      <w:proofErr w:type="spellStart"/>
      <w:r w:rsidRPr="00FB4EB7">
        <w:rPr>
          <w:rFonts w:ascii="Traditional Arabic" w:hAnsi="Traditional Arabic" w:cs="Traditional Arabic"/>
          <w:sz w:val="32"/>
          <w:szCs w:val="32"/>
          <w:rtl/>
        </w:rPr>
        <w:t>مسيمات</w:t>
      </w:r>
      <w:proofErr w:type="spellEnd"/>
      <w:r w:rsidRPr="00FB4EB7">
        <w:rPr>
          <w:rFonts w:ascii="Traditional Arabic" w:hAnsi="Traditional Arabic" w:cs="Traditional Arabic"/>
          <w:sz w:val="32"/>
          <w:szCs w:val="32"/>
          <w:rtl/>
        </w:rPr>
        <w:t xml:space="preserve"> عديدة منها الحركة النامية</w:t>
      </w:r>
      <w:r>
        <w:rPr>
          <w:rFonts w:ascii="Traditional Arabic" w:hAnsi="Traditional Arabic" w:cs="Traditional Arabic" w:hint="cs"/>
          <w:sz w:val="32"/>
          <w:szCs w:val="32"/>
          <w:rtl/>
        </w:rPr>
        <w:t xml:space="preserve"> </w:t>
      </w:r>
      <w:r w:rsidRPr="00FB4EB7">
        <w:rPr>
          <w:rFonts w:ascii="Traditional Arabic" w:hAnsi="Traditional Arabic" w:cs="Traditional Arabic"/>
          <w:sz w:val="32"/>
          <w:szCs w:val="32"/>
          <w:rtl/>
        </w:rPr>
        <w:t xml:space="preserve">المدورة يعرفها محمد يوسف نجم بقوله " هي التي تتكشف لنا تدريجيا وتتطور بتطور حوادثها وقد يكون تطورها ظاهرا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خفيا " </w:t>
      </w:r>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أنا</w:t>
      </w:r>
      <w:r w:rsidRPr="00FB4EB7">
        <w:rPr>
          <w:rFonts w:ascii="Traditional Arabic" w:hAnsi="Traditional Arabic" w:cs="Traditional Arabic"/>
          <w:sz w:val="32"/>
          <w:szCs w:val="32"/>
          <w:rtl/>
        </w:rPr>
        <w:t xml:space="preserve"> الشخصيات المتطورة تكون دائما في حلقة متسلسلة </w:t>
      </w:r>
      <w:r w:rsidRPr="00FB4EB7">
        <w:rPr>
          <w:rFonts w:ascii="Traditional Arabic" w:hAnsi="Traditional Arabic" w:cs="Traditional Arabic" w:hint="cs"/>
          <w:sz w:val="32"/>
          <w:szCs w:val="32"/>
          <w:rtl/>
        </w:rPr>
        <w:t>الأحداث</w:t>
      </w:r>
      <w:r w:rsidRPr="00FB4EB7">
        <w:rPr>
          <w:rFonts w:ascii="Traditional Arabic" w:hAnsi="Traditional Arabic" w:cs="Traditional Arabic"/>
          <w:sz w:val="32"/>
          <w:szCs w:val="32"/>
          <w:rtl/>
        </w:rPr>
        <w:t xml:space="preserve"> والذي نميز به الشخصية المتطورة هي قدرتها الدائمة علي مفاجئتنا بطريقة مقنعة فإذا لم تفاجأنا بعمل جديد فيعني ذلك </w:t>
      </w:r>
      <w:r w:rsidRPr="00FB4EB7">
        <w:rPr>
          <w:rFonts w:ascii="Traditional Arabic" w:hAnsi="Traditional Arabic" w:cs="Traditional Arabic" w:hint="cs"/>
          <w:sz w:val="32"/>
          <w:szCs w:val="32"/>
          <w:rtl/>
        </w:rPr>
        <w:t>أنها</w:t>
      </w:r>
      <w:r w:rsidRPr="00FB4EB7">
        <w:rPr>
          <w:rFonts w:ascii="Traditional Arabic" w:hAnsi="Traditional Arabic" w:cs="Traditional Arabic"/>
          <w:sz w:val="32"/>
          <w:szCs w:val="32"/>
          <w:rtl/>
        </w:rPr>
        <w:t xml:space="preserve"> مسطحة</w:t>
      </w:r>
      <w:r w:rsidRPr="00FB4EB7">
        <w:rPr>
          <w:rFonts w:ascii="Traditional Arabic" w:hAnsi="Traditional Arabic" w:cs="Traditional Arabic"/>
          <w:sz w:val="32"/>
          <w:szCs w:val="32"/>
          <w:rtl/>
          <w:lang w:bidi="ar-DZ"/>
        </w:rPr>
        <w:t xml:space="preserve"> </w:t>
      </w:r>
      <w:r w:rsidRPr="00FB4EB7">
        <w:rPr>
          <w:rFonts w:ascii="Traditional Arabic" w:hAnsi="Traditional Arabic" w:cs="Traditional Arabic"/>
          <w:sz w:val="32"/>
          <w:szCs w:val="32"/>
          <w:rtl/>
        </w:rPr>
        <w:t>.</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 xml:space="preserve">حيث نجد في الرواية عدة شخصيات متطورة كانت لها </w:t>
      </w:r>
      <w:r w:rsidRPr="00FB4EB7">
        <w:rPr>
          <w:rFonts w:ascii="Traditional Arabic" w:hAnsi="Traditional Arabic" w:cs="Traditional Arabic" w:hint="cs"/>
          <w:sz w:val="32"/>
          <w:szCs w:val="32"/>
          <w:rtl/>
        </w:rPr>
        <w:t>أحداث</w:t>
      </w:r>
      <w:r w:rsidRPr="00FB4EB7">
        <w:rPr>
          <w:rFonts w:ascii="Traditional Arabic" w:hAnsi="Traditional Arabic" w:cs="Traditional Arabic"/>
          <w:sz w:val="32"/>
          <w:szCs w:val="32"/>
          <w:rtl/>
        </w:rPr>
        <w:t xml:space="preserve"> متجددة تثير في قلب القارئ حب الاطلاع علي باقي </w:t>
      </w:r>
      <w:r w:rsidRPr="00FB4EB7">
        <w:rPr>
          <w:rFonts w:ascii="Traditional Arabic" w:hAnsi="Traditional Arabic" w:cs="Traditional Arabic" w:hint="cs"/>
          <w:sz w:val="32"/>
          <w:szCs w:val="32"/>
          <w:rtl/>
        </w:rPr>
        <w:t>الأحداث</w:t>
      </w:r>
      <w:r w:rsidRPr="00FB4EB7">
        <w:rPr>
          <w:rFonts w:ascii="Traditional Arabic" w:hAnsi="Traditional Arabic" w:cs="Traditional Arabic"/>
          <w:sz w:val="32"/>
          <w:szCs w:val="32"/>
          <w:rtl/>
        </w:rPr>
        <w:t xml:space="preserve"> من كثرة تشويقها ومن بين الشخصيات نجد</w:t>
      </w:r>
      <w:r w:rsidRPr="00FB4EB7">
        <w:rPr>
          <w:rFonts w:ascii="Traditional Arabic" w:hAnsi="Traditional Arabic" w:cs="Traditional Arabic"/>
          <w:sz w:val="32"/>
          <w:szCs w:val="32"/>
        </w:rPr>
        <w:t xml:space="preserve">: </w:t>
      </w:r>
    </w:p>
    <w:p w:rsidR="00A54C21" w:rsidRPr="00FB4EB7" w:rsidRDefault="00A54C21" w:rsidP="00A54C21">
      <w:pPr>
        <w:bidi/>
        <w:spacing w:after="0"/>
        <w:rPr>
          <w:rFonts w:ascii="Traditional Arabic" w:hAnsi="Traditional Arabic" w:cs="Traditional Arabic"/>
          <w:b/>
          <w:bCs/>
          <w:sz w:val="36"/>
          <w:szCs w:val="36"/>
        </w:rPr>
      </w:pPr>
      <w:r w:rsidRPr="00FB4EB7">
        <w:rPr>
          <w:rFonts w:ascii="Traditional Arabic" w:hAnsi="Traditional Arabic" w:cs="Traditional Arabic"/>
          <w:b/>
          <w:bCs/>
          <w:sz w:val="36"/>
          <w:szCs w:val="36"/>
          <w:rtl/>
        </w:rPr>
        <w:t xml:space="preserve">العربي </w:t>
      </w:r>
      <w:proofErr w:type="spellStart"/>
      <w:r w:rsidRPr="00FB4EB7">
        <w:rPr>
          <w:rFonts w:ascii="Traditional Arabic" w:hAnsi="Traditional Arabic" w:cs="Traditional Arabic"/>
          <w:b/>
          <w:bCs/>
          <w:sz w:val="36"/>
          <w:szCs w:val="36"/>
          <w:rtl/>
        </w:rPr>
        <w:t>الموستاش</w:t>
      </w:r>
      <w:proofErr w:type="spellEnd"/>
      <w:r w:rsidRPr="00FB4EB7">
        <w:rPr>
          <w:rFonts w:ascii="Traditional Arabic" w:hAnsi="Traditional Arabic" w:cs="Traditional Arabic"/>
          <w:b/>
          <w:bCs/>
          <w:sz w:val="36"/>
          <w:szCs w:val="36"/>
          <w:rtl/>
        </w:rPr>
        <w:t>:</w:t>
      </w:r>
      <w:r w:rsidRPr="00FB4EB7">
        <w:rPr>
          <w:rFonts w:ascii="Traditional Arabic" w:hAnsi="Traditional Arabic" w:cs="Traditional Arabic"/>
          <w:b/>
          <w:bCs/>
          <w:sz w:val="36"/>
          <w:szCs w:val="36"/>
        </w:rPr>
        <w:t xml:space="preserve"> </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 xml:space="preserve">كانت بدايته في الرواية برعي الغنم ثم زواجه بابنة عمه وهروبهم </w:t>
      </w:r>
      <w:r w:rsidRPr="00FB4EB7">
        <w:rPr>
          <w:rFonts w:ascii="Traditional Arabic" w:hAnsi="Traditional Arabic" w:cs="Traditional Arabic" w:hint="cs"/>
          <w:sz w:val="32"/>
          <w:szCs w:val="32"/>
          <w:rtl/>
        </w:rPr>
        <w:t>إل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مدينة سطيف والتعرف علي السي رابح والعمل عند احد الفرنسين وعشقه لسوزان ومشاركته في النضال والكفاح ومجازر 8 ماي وبالتالي فهي شخصية متطورة</w:t>
      </w:r>
      <w:r w:rsidRPr="00FB4EB7">
        <w:rPr>
          <w:rFonts w:ascii="Traditional Arabic" w:hAnsi="Traditional Arabic" w:cs="Traditional Arabic"/>
          <w:sz w:val="32"/>
          <w:szCs w:val="32"/>
        </w:rPr>
        <w:t xml:space="preserve"> </w:t>
      </w:r>
    </w:p>
    <w:p w:rsidR="00A54C21" w:rsidRPr="00FB4EB7" w:rsidRDefault="00A54C21" w:rsidP="00A54C21">
      <w:pPr>
        <w:bidi/>
        <w:spacing w:after="0"/>
        <w:rPr>
          <w:rFonts w:ascii="Traditional Arabic" w:hAnsi="Traditional Arabic" w:cs="Traditional Arabic"/>
          <w:b/>
          <w:bCs/>
          <w:sz w:val="36"/>
          <w:szCs w:val="36"/>
        </w:rPr>
      </w:pPr>
      <w:r w:rsidRPr="00FB4EB7">
        <w:rPr>
          <w:rFonts w:ascii="Traditional Arabic" w:hAnsi="Traditional Arabic" w:cs="Traditional Arabic"/>
          <w:b/>
          <w:bCs/>
          <w:sz w:val="36"/>
          <w:szCs w:val="36"/>
          <w:rtl/>
        </w:rPr>
        <w:t>القايد عباس:</w:t>
      </w:r>
      <w:r w:rsidRPr="00FB4EB7">
        <w:rPr>
          <w:rFonts w:ascii="Traditional Arabic" w:hAnsi="Traditional Arabic" w:cs="Traditional Arabic"/>
          <w:b/>
          <w:bCs/>
          <w:sz w:val="36"/>
          <w:szCs w:val="36"/>
        </w:rPr>
        <w:t xml:space="preserve"> </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 xml:space="preserve">برز في بداية الرواية قايد عرش </w:t>
      </w:r>
      <w:r w:rsidRPr="00FB4EB7">
        <w:rPr>
          <w:rFonts w:ascii="Traditional Arabic" w:hAnsi="Traditional Arabic" w:cs="Traditional Arabic" w:hint="cs"/>
          <w:sz w:val="32"/>
          <w:szCs w:val="32"/>
          <w:rtl/>
        </w:rPr>
        <w:t>أولاد</w:t>
      </w:r>
      <w:r w:rsidRPr="00FB4EB7">
        <w:rPr>
          <w:rFonts w:ascii="Traditional Arabic" w:hAnsi="Traditional Arabic" w:cs="Traditional Arabic"/>
          <w:sz w:val="32"/>
          <w:szCs w:val="32"/>
          <w:rtl/>
        </w:rPr>
        <w:t xml:space="preserve"> النش قاتل بالخير وزوجة اخوه خليفة وطرده لزوجة </w:t>
      </w:r>
      <w:r w:rsidRPr="00FB4EB7">
        <w:rPr>
          <w:rFonts w:ascii="Traditional Arabic" w:hAnsi="Traditional Arabic" w:cs="Traditional Arabic" w:hint="cs"/>
          <w:sz w:val="32"/>
          <w:szCs w:val="32"/>
          <w:rtl/>
        </w:rPr>
        <w:t>أبيه</w:t>
      </w:r>
      <w:r w:rsidRPr="00FB4EB7">
        <w:rPr>
          <w:rFonts w:ascii="Traditional Arabic" w:hAnsi="Traditional Arabic" w:cs="Traditional Arabic"/>
          <w:sz w:val="32"/>
          <w:szCs w:val="32"/>
          <w:rtl/>
        </w:rPr>
        <w:t xml:space="preserve"> سلافة الرومية واتهامه بالعاهرة ثم محاولة الزواج بحمامة وعندما تزوجت بالعربي قام بخطف اخوها عمار والعديد من </w:t>
      </w:r>
      <w:r w:rsidRPr="00FB4EB7">
        <w:rPr>
          <w:rFonts w:ascii="Traditional Arabic" w:hAnsi="Traditional Arabic" w:cs="Traditional Arabic" w:hint="cs"/>
          <w:sz w:val="32"/>
          <w:szCs w:val="32"/>
          <w:rtl/>
        </w:rPr>
        <w:t>الأحداث</w:t>
      </w:r>
      <w:r w:rsidRPr="00FB4EB7">
        <w:rPr>
          <w:rFonts w:ascii="Traditional Arabic" w:hAnsi="Traditional Arabic" w:cs="Traditional Arabic"/>
          <w:sz w:val="32"/>
          <w:szCs w:val="32"/>
          <w:rtl/>
        </w:rPr>
        <w:t xml:space="preserve"> و بالتالي فهي شخصية متطورة</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 xml:space="preserve">وبالتالي كان لهما دور فعال في العمل الروائي فالشخصيات المتطورة محركة وليست ثابتة فتتطور من موقف </w:t>
      </w:r>
      <w:r w:rsidRPr="00FB4EB7">
        <w:rPr>
          <w:rFonts w:ascii="Traditional Arabic" w:hAnsi="Traditional Arabic" w:cs="Traditional Arabic" w:hint="cs"/>
          <w:sz w:val="32"/>
          <w:szCs w:val="32"/>
          <w:rtl/>
        </w:rPr>
        <w:t>إل</w:t>
      </w:r>
      <w:r>
        <w:rPr>
          <w:rFonts w:ascii="Traditional Arabic" w:hAnsi="Traditional Arabic" w:cs="Traditional Arabic" w:hint="cs"/>
          <w:sz w:val="32"/>
          <w:szCs w:val="32"/>
          <w:rtl/>
        </w:rPr>
        <w:t>ى</w:t>
      </w:r>
      <w:r w:rsidRPr="00FB4EB7">
        <w:rPr>
          <w:rFonts w:ascii="Traditional Arabic" w:hAnsi="Traditional Arabic" w:cs="Traditional Arabic"/>
          <w:sz w:val="32"/>
          <w:szCs w:val="32"/>
          <w:rtl/>
        </w:rPr>
        <w:t xml:space="preserve"> موقف فهي تثير دهشتنا وتحرك </w:t>
      </w:r>
      <w:proofErr w:type="gramStart"/>
      <w:r w:rsidRPr="00FB4EB7">
        <w:rPr>
          <w:rFonts w:ascii="Traditional Arabic" w:hAnsi="Traditional Arabic" w:cs="Traditional Arabic"/>
          <w:sz w:val="32"/>
          <w:szCs w:val="32"/>
          <w:rtl/>
        </w:rPr>
        <w:t>انتباهنا</w:t>
      </w:r>
      <w:r>
        <w:rPr>
          <w:rStyle w:val="Appelnotedebasdep"/>
          <w:rFonts w:ascii="Traditional Arabic" w:hAnsi="Traditional Arabic" w:cs="Traditional Arabic"/>
          <w:sz w:val="32"/>
          <w:szCs w:val="32"/>
          <w:rtl/>
        </w:rPr>
        <w:footnoteReference w:id="59"/>
      </w:r>
      <w:r w:rsidRPr="00FB4EB7">
        <w:rPr>
          <w:rFonts w:ascii="Traditional Arabic" w:hAnsi="Traditional Arabic" w:cs="Traditional Arabic"/>
          <w:sz w:val="32"/>
          <w:szCs w:val="32"/>
          <w:rtl/>
        </w:rPr>
        <w:t xml:space="preserve"> </w:t>
      </w:r>
      <w:r w:rsidRPr="00FB4EB7">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proofErr w:type="gramEnd"/>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أنها</w:t>
      </w:r>
      <w:r w:rsidRPr="00FB4EB7">
        <w:rPr>
          <w:rFonts w:ascii="Traditional Arabic" w:hAnsi="Traditional Arabic" w:cs="Traditional Arabic"/>
          <w:sz w:val="32"/>
          <w:szCs w:val="32"/>
          <w:rtl/>
        </w:rPr>
        <w:t xml:space="preserve"> تعمل علي التجديد وليس الركود والثبات.</w:t>
      </w:r>
    </w:p>
    <w:p w:rsidR="00A54C21" w:rsidRPr="00FB4EB7" w:rsidRDefault="00A54C21" w:rsidP="00A54C21">
      <w:pPr>
        <w:bidi/>
        <w:spacing w:after="0"/>
        <w:rPr>
          <w:rFonts w:ascii="Traditional Arabic" w:hAnsi="Traditional Arabic" w:cs="Traditional Arabic"/>
          <w:b/>
          <w:bCs/>
          <w:sz w:val="36"/>
          <w:szCs w:val="36"/>
        </w:rPr>
      </w:pPr>
      <w:r w:rsidRPr="00FB4EB7">
        <w:rPr>
          <w:rFonts w:ascii="Traditional Arabic" w:hAnsi="Traditional Arabic" w:cs="Traditional Arabic"/>
          <w:b/>
          <w:bCs/>
          <w:sz w:val="36"/>
          <w:szCs w:val="36"/>
          <w:rtl/>
        </w:rPr>
        <w:t xml:space="preserve">ب . </w:t>
      </w:r>
      <w:proofErr w:type="gramStart"/>
      <w:r w:rsidRPr="00FB4EB7">
        <w:rPr>
          <w:rFonts w:ascii="Traditional Arabic" w:hAnsi="Traditional Arabic" w:cs="Traditional Arabic"/>
          <w:b/>
          <w:bCs/>
          <w:sz w:val="36"/>
          <w:szCs w:val="36"/>
          <w:rtl/>
        </w:rPr>
        <w:t>شخصيات</w:t>
      </w:r>
      <w:proofErr w:type="gramEnd"/>
      <w:r w:rsidRPr="00FB4EB7">
        <w:rPr>
          <w:rFonts w:ascii="Traditional Arabic" w:hAnsi="Traditional Arabic" w:cs="Traditional Arabic"/>
          <w:b/>
          <w:bCs/>
          <w:sz w:val="36"/>
          <w:szCs w:val="36"/>
          <w:rtl/>
        </w:rPr>
        <w:t xml:space="preserve"> ثابتة</w:t>
      </w:r>
      <w:r w:rsidRPr="00FB4EB7">
        <w:rPr>
          <w:rFonts w:ascii="Traditional Arabic" w:hAnsi="Traditional Arabic" w:cs="Traditional Arabic"/>
          <w:b/>
          <w:bCs/>
          <w:sz w:val="36"/>
          <w:szCs w:val="36"/>
        </w:rPr>
        <w:t xml:space="preserve"> </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lastRenderedPageBreak/>
        <w:t xml:space="preserve">يسمي البعض هذا النوع من الشخصيات الثابتة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الجامدة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النمطية وهي التي تبني حول فكرة واحدة ولا تتغير طوال الرواية فلا تتطور ولا تفقد الترتيب ولا تدهش القارئ </w:t>
      </w:r>
      <w:r w:rsidRPr="00FB4EB7">
        <w:rPr>
          <w:rFonts w:ascii="Traditional Arabic" w:hAnsi="Traditional Arabic" w:cs="Traditional Arabic" w:hint="cs"/>
          <w:sz w:val="32"/>
          <w:szCs w:val="32"/>
          <w:rtl/>
        </w:rPr>
        <w:t>أبد</w:t>
      </w:r>
      <w:r>
        <w:rPr>
          <w:rFonts w:ascii="Traditional Arabic" w:hAnsi="Traditional Arabic" w:cs="Traditional Arabic" w:hint="cs"/>
          <w:sz w:val="32"/>
          <w:szCs w:val="32"/>
          <w:rtl/>
        </w:rPr>
        <w:t>ا</w:t>
      </w:r>
      <w:r w:rsidRPr="00FB4EB7">
        <w:rPr>
          <w:rFonts w:ascii="Traditional Arabic" w:hAnsi="Traditional Arabic" w:cs="Traditional Arabic"/>
          <w:sz w:val="32"/>
          <w:szCs w:val="32"/>
          <w:rtl/>
        </w:rPr>
        <w:t xml:space="preserve"> بما تقوله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تفعله ويمكن </w:t>
      </w:r>
      <w:r w:rsidRPr="00FB4EB7">
        <w:rPr>
          <w:rFonts w:ascii="Traditional Arabic" w:hAnsi="Traditional Arabic" w:cs="Traditional Arabic" w:hint="cs"/>
          <w:sz w:val="32"/>
          <w:szCs w:val="32"/>
          <w:rtl/>
        </w:rPr>
        <w:t>الإشارة</w:t>
      </w:r>
      <w:r w:rsidRPr="00FB4EB7">
        <w:rPr>
          <w:rFonts w:ascii="Traditional Arabic" w:hAnsi="Traditional Arabic" w:cs="Traditional Arabic"/>
          <w:sz w:val="32"/>
          <w:szCs w:val="32"/>
          <w:rtl/>
        </w:rPr>
        <w:t xml:space="preserve"> </w:t>
      </w:r>
      <w:r>
        <w:rPr>
          <w:rFonts w:ascii="Traditional Arabic" w:hAnsi="Traditional Arabic" w:cs="Traditional Arabic" w:hint="cs"/>
          <w:sz w:val="32"/>
          <w:szCs w:val="32"/>
          <w:rtl/>
        </w:rPr>
        <w:t>إ</w:t>
      </w:r>
      <w:r w:rsidRPr="00FB4EB7">
        <w:rPr>
          <w:rFonts w:ascii="Traditional Arabic" w:hAnsi="Traditional Arabic" w:cs="Traditional Arabic"/>
          <w:sz w:val="32"/>
          <w:szCs w:val="32"/>
          <w:rtl/>
        </w:rPr>
        <w:t xml:space="preserve">ليه بنمط ثابت </w:t>
      </w:r>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ن الشخصيات تكون ثابتة </w:t>
      </w:r>
      <w:r w:rsidRPr="00FB4EB7">
        <w:rPr>
          <w:rFonts w:ascii="Traditional Arabic" w:hAnsi="Traditional Arabic" w:cs="Traditional Arabic" w:hint="cs"/>
          <w:sz w:val="32"/>
          <w:szCs w:val="32"/>
          <w:rtl/>
        </w:rPr>
        <w:t>الأبعاد</w:t>
      </w:r>
      <w:r w:rsidRPr="00FB4EB7">
        <w:rPr>
          <w:rFonts w:ascii="Traditional Arabic" w:hAnsi="Traditional Arabic" w:cs="Traditional Arabic"/>
          <w:sz w:val="32"/>
          <w:szCs w:val="32"/>
          <w:rtl/>
        </w:rPr>
        <w:t xml:space="preserve"> من بداية الرواية حتي نهايتها </w:t>
      </w:r>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تكون نمطية حتي تمام العمل الروائي</w:t>
      </w:r>
      <w:r w:rsidRPr="00FB4EB7">
        <w:rPr>
          <w:rFonts w:ascii="Traditional Arabic" w:hAnsi="Traditional Arabic" w:cs="Traditional Arabic"/>
          <w:sz w:val="32"/>
          <w:szCs w:val="32"/>
        </w:rPr>
        <w:t xml:space="preserve"> </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 xml:space="preserve">يعرفها عبد المالك مرتاض " هي تلك البسيطة التي تمضي علي حال لا تكاد تتغير في عواطفها و </w:t>
      </w:r>
      <w:r w:rsidRPr="00FB4EB7">
        <w:rPr>
          <w:rFonts w:ascii="Traditional Arabic" w:hAnsi="Traditional Arabic" w:cs="Traditional Arabic" w:hint="cs"/>
          <w:sz w:val="32"/>
          <w:szCs w:val="32"/>
          <w:rtl/>
        </w:rPr>
        <w:t>أطوار</w:t>
      </w:r>
      <w:r w:rsidRPr="00FB4EB7">
        <w:rPr>
          <w:rFonts w:ascii="Traditional Arabic" w:hAnsi="Traditional Arabic" w:cs="Traditional Arabic"/>
          <w:sz w:val="32"/>
          <w:szCs w:val="32"/>
          <w:rtl/>
        </w:rPr>
        <w:t xml:space="preserve"> حياتها " </w:t>
      </w:r>
      <w:r w:rsidRPr="00FB4EB7">
        <w:rPr>
          <w:rFonts w:ascii="Traditional Arabic" w:hAnsi="Traditional Arabic" w:cs="Traditional Arabic"/>
          <w:sz w:val="32"/>
          <w:szCs w:val="32"/>
        </w:rPr>
        <w:t xml:space="preserve"> </w:t>
      </w:r>
      <w:r>
        <w:rPr>
          <w:rStyle w:val="Appelnotedebasdep"/>
          <w:rFonts w:ascii="Traditional Arabic" w:hAnsi="Traditional Arabic" w:cs="Traditional Arabic"/>
          <w:sz w:val="32"/>
          <w:szCs w:val="32"/>
        </w:rPr>
        <w:footnoteReference w:id="60"/>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hint="cs"/>
          <w:sz w:val="32"/>
          <w:szCs w:val="32"/>
          <w:rtl/>
        </w:rPr>
        <w:t>أي</w:t>
      </w:r>
      <w:r w:rsidRPr="00FB4EB7">
        <w:rPr>
          <w:rFonts w:ascii="Traditional Arabic" w:hAnsi="Traditional Arabic" w:cs="Traditional Arabic"/>
          <w:sz w:val="32"/>
          <w:szCs w:val="32"/>
          <w:rtl/>
        </w:rPr>
        <w:t xml:space="preserve"> لا تتغير وتبقي علي حالها سواء في المواقف او العواطف ،كما يعرفها محمد غنيمي هلال بانها الشخصية البسيطة في صراعها غير المعقدة وتتمثل صفة ام عاطفة واحدة وتضل سائدة بها من بداية القصة حتي نهايتها</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61"/>
      </w:r>
      <w:r w:rsidRPr="00FB4EB7">
        <w:rPr>
          <w:rFonts w:ascii="Traditional Arabic" w:hAnsi="Traditional Arabic" w:cs="Traditional Arabic"/>
          <w:sz w:val="32"/>
          <w:szCs w:val="32"/>
          <w:rtl/>
        </w:rPr>
        <w:t xml:space="preserve"> </w:t>
      </w:r>
      <w:r w:rsidRPr="00FB4EB7">
        <w:rPr>
          <w:rFonts w:ascii="Traditional Arabic" w:hAnsi="Traditional Arabic" w:cs="Traditional Arabic"/>
          <w:sz w:val="32"/>
          <w:szCs w:val="32"/>
        </w:rPr>
        <w:t xml:space="preserve"> </w:t>
      </w:r>
      <w:r>
        <w:rPr>
          <w:rFonts w:ascii="Traditional Arabic" w:hAnsi="Traditional Arabic" w:cs="Traditional Arabic" w:hint="cs"/>
          <w:sz w:val="32"/>
          <w:szCs w:val="32"/>
          <w:rtl/>
        </w:rPr>
        <w:t>أ</w:t>
      </w:r>
      <w:r w:rsidRPr="00FB4EB7">
        <w:rPr>
          <w:rFonts w:ascii="Traditional Arabic" w:hAnsi="Traditional Arabic" w:cs="Traditional Arabic" w:hint="cs"/>
          <w:sz w:val="32"/>
          <w:szCs w:val="32"/>
          <w:rtl/>
        </w:rPr>
        <w:t>ي</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أنها</w:t>
      </w:r>
      <w:r w:rsidRPr="00FB4EB7">
        <w:rPr>
          <w:rFonts w:ascii="Traditional Arabic" w:hAnsi="Traditional Arabic" w:cs="Traditional Arabic"/>
          <w:sz w:val="32"/>
          <w:szCs w:val="32"/>
          <w:rtl/>
        </w:rPr>
        <w:t xml:space="preserve"> ثابتة علي مدار الرواية وهذا النوع موجود في رواية حوبة ورحلة البحث عن المهدي المنتظر نذكر</w:t>
      </w:r>
      <w:r w:rsidRPr="00FB4EB7">
        <w:rPr>
          <w:rFonts w:ascii="Traditional Arabic" w:hAnsi="Traditional Arabic" w:cs="Traditional Arabic"/>
          <w:sz w:val="32"/>
          <w:szCs w:val="32"/>
        </w:rPr>
        <w:t xml:space="preserve">:  </w:t>
      </w:r>
    </w:p>
    <w:p w:rsidR="00A54C21" w:rsidRPr="00FB4EB7" w:rsidRDefault="00A54C21" w:rsidP="00A54C21">
      <w:pPr>
        <w:bidi/>
        <w:spacing w:after="0"/>
        <w:rPr>
          <w:rFonts w:ascii="Traditional Arabic" w:hAnsi="Traditional Arabic" w:cs="Traditional Arabic"/>
          <w:b/>
          <w:bCs/>
          <w:sz w:val="36"/>
          <w:szCs w:val="36"/>
        </w:rPr>
      </w:pPr>
      <w:r w:rsidRPr="00FB4EB7">
        <w:rPr>
          <w:rFonts w:ascii="Traditional Arabic" w:hAnsi="Traditional Arabic" w:cs="Traditional Arabic"/>
          <w:b/>
          <w:bCs/>
          <w:sz w:val="36"/>
          <w:szCs w:val="36"/>
          <w:rtl/>
        </w:rPr>
        <w:t>الزيتوني:</w:t>
      </w:r>
      <w:r w:rsidRPr="00FB4EB7">
        <w:rPr>
          <w:rFonts w:ascii="Traditional Arabic" w:hAnsi="Traditional Arabic" w:cs="Traditional Arabic"/>
          <w:b/>
          <w:bCs/>
          <w:sz w:val="36"/>
          <w:szCs w:val="36"/>
        </w:rPr>
        <w:t xml:space="preserve"> </w:t>
      </w:r>
    </w:p>
    <w:p w:rsidR="00A54C21" w:rsidRPr="00FB4EB7" w:rsidRDefault="00A54C21" w:rsidP="00A54C21">
      <w:pPr>
        <w:bidi/>
        <w:spacing w:after="0"/>
        <w:rPr>
          <w:rFonts w:ascii="Traditional Arabic" w:hAnsi="Traditional Arabic" w:cs="Traditional Arabic"/>
          <w:sz w:val="32"/>
          <w:szCs w:val="32"/>
        </w:rPr>
      </w:pP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خ سالم و العربي </w:t>
      </w:r>
      <w:proofErr w:type="spellStart"/>
      <w:r w:rsidRPr="00FB4EB7">
        <w:rPr>
          <w:rFonts w:ascii="Traditional Arabic" w:hAnsi="Traditional Arabic" w:cs="Traditional Arabic"/>
          <w:sz w:val="32"/>
          <w:szCs w:val="32"/>
          <w:rtl/>
        </w:rPr>
        <w:t>الموستاش</w:t>
      </w:r>
      <w:proofErr w:type="spellEnd"/>
      <w:r w:rsidRPr="00FB4EB7">
        <w:rPr>
          <w:rFonts w:ascii="Traditional Arabic" w:hAnsi="Traditional Arabic" w:cs="Traditional Arabic"/>
          <w:sz w:val="32"/>
          <w:szCs w:val="32"/>
          <w:rtl/>
        </w:rPr>
        <w:t xml:space="preserve"> لم يخرج من عرش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ولاد علي شخصيته ثابتة ليس له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حداث كثيرا </w:t>
      </w:r>
      <w:r w:rsidRPr="00FB4EB7">
        <w:rPr>
          <w:rFonts w:ascii="Traditional Arabic" w:hAnsi="Traditional Arabic" w:cs="Traditional Arabic" w:hint="cs"/>
          <w:sz w:val="32"/>
          <w:szCs w:val="32"/>
          <w:rtl/>
        </w:rPr>
        <w:t>إلا</w:t>
      </w:r>
      <w:r w:rsidRPr="00FB4EB7">
        <w:rPr>
          <w:rFonts w:ascii="Traditional Arabic" w:hAnsi="Traditional Arabic" w:cs="Traditional Arabic"/>
          <w:sz w:val="32"/>
          <w:szCs w:val="32"/>
          <w:rtl/>
        </w:rPr>
        <w:t xml:space="preserve"> العمل علي حل مشاكل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سرته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هل عرشه.</w:t>
      </w:r>
    </w:p>
    <w:p w:rsidR="00A54C21" w:rsidRPr="00FB4EB7" w:rsidRDefault="00A54C21" w:rsidP="00A54C21">
      <w:pPr>
        <w:bidi/>
        <w:spacing w:after="0"/>
        <w:rPr>
          <w:rFonts w:ascii="Traditional Arabic" w:hAnsi="Traditional Arabic" w:cs="Traditional Arabic"/>
          <w:b/>
          <w:bCs/>
          <w:sz w:val="36"/>
          <w:szCs w:val="36"/>
        </w:rPr>
      </w:pPr>
      <w:r w:rsidRPr="00FB4EB7">
        <w:rPr>
          <w:rFonts w:ascii="Traditional Arabic" w:hAnsi="Traditional Arabic" w:cs="Traditional Arabic"/>
          <w:b/>
          <w:bCs/>
          <w:sz w:val="36"/>
          <w:szCs w:val="36"/>
          <w:rtl/>
        </w:rPr>
        <w:t>سي الطالب</w:t>
      </w:r>
      <w:r w:rsidRPr="00FB4EB7">
        <w:rPr>
          <w:rFonts w:ascii="Traditional Arabic" w:hAnsi="Traditional Arabic" w:cs="Traditional Arabic"/>
          <w:b/>
          <w:bCs/>
          <w:sz w:val="36"/>
          <w:szCs w:val="36"/>
        </w:rPr>
        <w:t xml:space="preserve">:  </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 xml:space="preserve">هو احد </w:t>
      </w:r>
      <w:r w:rsidRPr="00FB4EB7">
        <w:rPr>
          <w:rFonts w:ascii="Traditional Arabic" w:hAnsi="Traditional Arabic" w:cs="Traditional Arabic" w:hint="cs"/>
          <w:sz w:val="32"/>
          <w:szCs w:val="32"/>
          <w:rtl/>
        </w:rPr>
        <w:t>أبناء</w:t>
      </w:r>
      <w:r w:rsidRPr="00FB4EB7">
        <w:rPr>
          <w:rFonts w:ascii="Traditional Arabic" w:hAnsi="Traditional Arabic" w:cs="Traditional Arabic"/>
          <w:sz w:val="32"/>
          <w:szCs w:val="32"/>
          <w:rtl/>
        </w:rPr>
        <w:t xml:space="preserve"> عرش </w:t>
      </w:r>
      <w:r w:rsidRPr="00FB4EB7">
        <w:rPr>
          <w:rFonts w:ascii="Traditional Arabic" w:hAnsi="Traditional Arabic" w:cs="Traditional Arabic" w:hint="cs"/>
          <w:sz w:val="32"/>
          <w:szCs w:val="32"/>
          <w:rtl/>
        </w:rPr>
        <w:t>أولاد</w:t>
      </w:r>
      <w:r w:rsidRPr="00FB4EB7">
        <w:rPr>
          <w:rFonts w:ascii="Traditional Arabic" w:hAnsi="Traditional Arabic" w:cs="Traditional Arabic"/>
          <w:sz w:val="32"/>
          <w:szCs w:val="32"/>
          <w:rtl/>
        </w:rPr>
        <w:t xml:space="preserve"> علي يعمل علي تحفيظ </w:t>
      </w:r>
      <w:r w:rsidRPr="00FB4EB7">
        <w:rPr>
          <w:rFonts w:ascii="Traditional Arabic" w:hAnsi="Traditional Arabic" w:cs="Traditional Arabic" w:hint="cs"/>
          <w:sz w:val="32"/>
          <w:szCs w:val="32"/>
          <w:rtl/>
        </w:rPr>
        <w:t>الأولاد</w:t>
      </w:r>
      <w:r w:rsidRPr="00FB4EB7">
        <w:rPr>
          <w:rFonts w:ascii="Traditional Arabic" w:hAnsi="Traditional Arabic" w:cs="Traditional Arabic"/>
          <w:sz w:val="32"/>
          <w:szCs w:val="32"/>
          <w:rtl/>
        </w:rPr>
        <w:t xml:space="preserve"> القران، وعند مرض </w:t>
      </w:r>
      <w:r>
        <w:rPr>
          <w:rFonts w:ascii="Traditional Arabic" w:hAnsi="Traditional Arabic" w:cs="Traditional Arabic" w:hint="cs"/>
          <w:sz w:val="32"/>
          <w:szCs w:val="32"/>
          <w:rtl/>
        </w:rPr>
        <w:t>أ</w:t>
      </w:r>
      <w:r w:rsidRPr="00FB4EB7">
        <w:rPr>
          <w:rFonts w:ascii="Traditional Arabic" w:hAnsi="Traditional Arabic" w:cs="Traditional Arabic"/>
          <w:sz w:val="32"/>
          <w:szCs w:val="32"/>
          <w:rtl/>
        </w:rPr>
        <w:t xml:space="preserve">حد </w:t>
      </w:r>
      <w:r w:rsidRPr="00FB4EB7">
        <w:rPr>
          <w:rFonts w:ascii="Traditional Arabic" w:hAnsi="Traditional Arabic" w:cs="Traditional Arabic" w:hint="cs"/>
          <w:sz w:val="32"/>
          <w:szCs w:val="32"/>
          <w:rtl/>
        </w:rPr>
        <w:t>الأشخاص</w:t>
      </w:r>
      <w:r w:rsidRPr="00FB4EB7">
        <w:rPr>
          <w:rFonts w:ascii="Traditional Arabic" w:hAnsi="Traditional Arabic" w:cs="Traditional Arabic"/>
          <w:sz w:val="32"/>
          <w:szCs w:val="32"/>
          <w:rtl/>
        </w:rPr>
        <w:t xml:space="preserve"> يرقيه </w:t>
      </w:r>
      <w:r w:rsidRPr="00FB4EB7">
        <w:rPr>
          <w:rFonts w:ascii="Traditional Arabic" w:hAnsi="Traditional Arabic" w:cs="Traditional Arabic" w:hint="cs"/>
          <w:sz w:val="32"/>
          <w:szCs w:val="32"/>
          <w:rtl/>
        </w:rPr>
        <w:t>أو</w:t>
      </w:r>
      <w:r w:rsidRPr="00FB4EB7">
        <w:rPr>
          <w:rFonts w:ascii="Traditional Arabic" w:hAnsi="Traditional Arabic" w:cs="Traditional Arabic"/>
          <w:sz w:val="32"/>
          <w:szCs w:val="32"/>
          <w:rtl/>
        </w:rPr>
        <w:t xml:space="preserve"> يعمل له </w:t>
      </w:r>
      <w:proofErr w:type="gramStart"/>
      <w:r w:rsidRPr="00FB4EB7">
        <w:rPr>
          <w:rFonts w:ascii="Traditional Arabic" w:hAnsi="Traditional Arabic" w:cs="Traditional Arabic"/>
          <w:sz w:val="32"/>
          <w:szCs w:val="32"/>
          <w:rtl/>
        </w:rPr>
        <w:t>حجاب  لم</w:t>
      </w:r>
      <w:proofErr w:type="gramEnd"/>
      <w:r w:rsidRPr="00FB4EB7">
        <w:rPr>
          <w:rFonts w:ascii="Traditional Arabic" w:hAnsi="Traditional Arabic" w:cs="Traditional Arabic"/>
          <w:sz w:val="32"/>
          <w:szCs w:val="32"/>
          <w:rtl/>
        </w:rPr>
        <w:t xml:space="preserve"> تكن لديه </w:t>
      </w:r>
      <w:r w:rsidRPr="00FB4EB7">
        <w:rPr>
          <w:rFonts w:ascii="Traditional Arabic" w:hAnsi="Traditional Arabic" w:cs="Traditional Arabic" w:hint="cs"/>
          <w:sz w:val="32"/>
          <w:szCs w:val="32"/>
          <w:rtl/>
        </w:rPr>
        <w:t>أحداث</w:t>
      </w:r>
      <w:r w:rsidRPr="00FB4EB7">
        <w:rPr>
          <w:rFonts w:ascii="Traditional Arabic" w:hAnsi="Traditional Arabic" w:cs="Traditional Arabic"/>
          <w:sz w:val="32"/>
          <w:szCs w:val="32"/>
          <w:rtl/>
        </w:rPr>
        <w:t xml:space="preserve"> متطورة بل بقي علي حاله</w:t>
      </w:r>
      <w:r w:rsidRPr="00FB4EB7">
        <w:rPr>
          <w:rFonts w:ascii="Traditional Arabic" w:hAnsi="Traditional Arabic" w:cs="Traditional Arabic"/>
          <w:sz w:val="32"/>
          <w:szCs w:val="32"/>
        </w:rPr>
        <w:t xml:space="preserve">. </w:t>
      </w:r>
    </w:p>
    <w:p w:rsidR="00A54C21" w:rsidRPr="00FB4EB7" w:rsidRDefault="00A54C21" w:rsidP="00A54C21">
      <w:pPr>
        <w:bidi/>
        <w:spacing w:after="0"/>
        <w:rPr>
          <w:rFonts w:ascii="Traditional Arabic" w:hAnsi="Traditional Arabic" w:cs="Traditional Arabic"/>
          <w:b/>
          <w:bCs/>
          <w:sz w:val="36"/>
          <w:szCs w:val="36"/>
          <w:rtl/>
        </w:rPr>
      </w:pPr>
      <w:r w:rsidRPr="00FB4EB7">
        <w:rPr>
          <w:rFonts w:ascii="Traditional Arabic" w:hAnsi="Traditional Arabic" w:cs="Traditional Arabic"/>
          <w:b/>
          <w:bCs/>
          <w:sz w:val="36"/>
          <w:szCs w:val="36"/>
          <w:rtl/>
        </w:rPr>
        <w:t>وريدة المرقومة:</w:t>
      </w:r>
      <w:r w:rsidRPr="00FB4EB7">
        <w:rPr>
          <w:rFonts w:ascii="Traditional Arabic" w:hAnsi="Traditional Arabic" w:cs="Traditional Arabic"/>
          <w:b/>
          <w:bCs/>
          <w:sz w:val="36"/>
          <w:szCs w:val="36"/>
        </w:rPr>
        <w:t xml:space="preserve"> </w:t>
      </w:r>
    </w:p>
    <w:p w:rsidR="00A54C21" w:rsidRPr="00FB4EB7" w:rsidRDefault="00A54C21" w:rsidP="00A54C21">
      <w:pPr>
        <w:bidi/>
        <w:spacing w:after="0"/>
        <w:rPr>
          <w:rFonts w:ascii="Traditional Arabic" w:hAnsi="Traditional Arabic" w:cs="Traditional Arabic"/>
          <w:b/>
          <w:bCs/>
          <w:sz w:val="36"/>
          <w:szCs w:val="36"/>
        </w:rPr>
      </w:pPr>
      <w:r w:rsidRPr="00FB4EB7">
        <w:rPr>
          <w:rFonts w:ascii="Traditional Arabic" w:hAnsi="Traditional Arabic" w:cs="Traditional Arabic"/>
          <w:sz w:val="32"/>
          <w:szCs w:val="32"/>
          <w:rtl/>
          <w:lang w:bidi="ar-DZ"/>
        </w:rPr>
        <w:t>من بين الشخصيات التي ظهرت في الرواية حيث وصفها الكاتب وصفا خارقا مبالغا فيه حتى صار يضرب المثل بجمالها و صارت فتنتها على كل لسان حيث يقول :" أطلت وريدة المرقومة  من الباب وهيا تهدل شعرها الأسود حتى يكاد يغطيها وبدت رقبتها البيضاء ممتدة كدرب التبانة وبدأ صدرها الناهد هدية نازلة من السموات العلى "</w:t>
      </w:r>
      <w:r w:rsidRPr="00FB4EB7">
        <w:rPr>
          <w:rStyle w:val="Appelnotedebasdep"/>
          <w:rFonts w:ascii="Traditional Arabic" w:hAnsi="Traditional Arabic" w:cs="Traditional Arabic"/>
          <w:sz w:val="32"/>
          <w:szCs w:val="32"/>
          <w:rtl/>
          <w:lang w:bidi="ar-DZ"/>
        </w:rPr>
        <w:footnoteReference w:id="62"/>
      </w:r>
      <w:r w:rsidRPr="00FB4EB7">
        <w:rPr>
          <w:rFonts w:ascii="Traditional Arabic" w:hAnsi="Traditional Arabic" w:cs="Traditional Arabic"/>
          <w:sz w:val="32"/>
          <w:szCs w:val="32"/>
          <w:rtl/>
          <w:lang w:bidi="ar-DZ"/>
        </w:rPr>
        <w:t xml:space="preserve"> ولهاذا  سميت بالمرقومة وريدة دلالة على تصغير  </w:t>
      </w:r>
      <w:proofErr w:type="spellStart"/>
      <w:r w:rsidRPr="00FB4EB7">
        <w:rPr>
          <w:rFonts w:ascii="Traditional Arabic" w:hAnsi="Traditional Arabic" w:cs="Traditional Arabic"/>
          <w:sz w:val="32"/>
          <w:szCs w:val="32"/>
          <w:rtl/>
          <w:lang w:bidi="ar-DZ"/>
        </w:rPr>
        <w:t>لوريدة</w:t>
      </w:r>
      <w:proofErr w:type="spellEnd"/>
      <w:r w:rsidRPr="00FB4EB7">
        <w:rPr>
          <w:rFonts w:ascii="Traditional Arabic" w:hAnsi="Traditional Arabic" w:cs="Traditional Arabic"/>
          <w:sz w:val="32"/>
          <w:szCs w:val="32"/>
          <w:rtl/>
          <w:lang w:bidi="ar-DZ"/>
        </w:rPr>
        <w:t xml:space="preserve">  لجمالها كالوردة.</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lastRenderedPageBreak/>
        <w:t xml:space="preserve">تعتبر وريدة المرقومة من بين الشخصيات الثابتة سميت بالمرقومة </w:t>
      </w:r>
      <w:r w:rsidRPr="00FB4EB7">
        <w:rPr>
          <w:rFonts w:ascii="Traditional Arabic" w:hAnsi="Traditional Arabic" w:cs="Traditional Arabic" w:hint="cs"/>
          <w:sz w:val="32"/>
          <w:szCs w:val="32"/>
          <w:rtl/>
        </w:rPr>
        <w:t>لأنها</w:t>
      </w:r>
      <w:r w:rsidRPr="00FB4EB7">
        <w:rPr>
          <w:rFonts w:ascii="Traditional Arabic" w:hAnsi="Traditional Arabic" w:cs="Traditional Arabic"/>
          <w:sz w:val="32"/>
          <w:szCs w:val="32"/>
          <w:rtl/>
        </w:rPr>
        <w:t xml:space="preserve"> </w:t>
      </w:r>
      <w:r w:rsidRPr="00FB4EB7">
        <w:rPr>
          <w:rFonts w:ascii="Traditional Arabic" w:hAnsi="Traditional Arabic" w:cs="Traditional Arabic" w:hint="cs"/>
          <w:sz w:val="32"/>
          <w:szCs w:val="32"/>
          <w:rtl/>
        </w:rPr>
        <w:t>آية</w:t>
      </w:r>
      <w:r w:rsidRPr="00FB4EB7">
        <w:rPr>
          <w:rFonts w:ascii="Traditional Arabic" w:hAnsi="Traditional Arabic" w:cs="Traditional Arabic"/>
          <w:sz w:val="32"/>
          <w:szCs w:val="32"/>
          <w:rtl/>
        </w:rPr>
        <w:t xml:space="preserve"> في الجمال سحر جمالها لا مثيل لها تعمل في دار الفساد يعشقها الكبير والصغير شخصيتها ثابتة لم تتغير ولم يكن لها </w:t>
      </w:r>
      <w:r w:rsidRPr="00FB4EB7">
        <w:rPr>
          <w:rFonts w:ascii="Traditional Arabic" w:hAnsi="Traditional Arabic" w:cs="Traditional Arabic" w:hint="cs"/>
          <w:sz w:val="32"/>
          <w:szCs w:val="32"/>
          <w:rtl/>
        </w:rPr>
        <w:t>أحداث</w:t>
      </w:r>
      <w:r w:rsidRPr="00FB4EB7">
        <w:rPr>
          <w:rFonts w:ascii="Traditional Arabic" w:hAnsi="Traditional Arabic" w:cs="Traditional Arabic"/>
          <w:sz w:val="32"/>
          <w:szCs w:val="32"/>
          <w:rtl/>
        </w:rPr>
        <w:t xml:space="preserve"> متطورة</w:t>
      </w:r>
      <w:r w:rsidRPr="00FB4EB7">
        <w:rPr>
          <w:rFonts w:ascii="Traditional Arabic" w:hAnsi="Traditional Arabic" w:cs="Traditional Arabic"/>
          <w:sz w:val="32"/>
          <w:szCs w:val="32"/>
        </w:rPr>
        <w:t>.</w:t>
      </w:r>
    </w:p>
    <w:p w:rsidR="00A54C21" w:rsidRPr="00FB4EB7" w:rsidRDefault="00A54C21" w:rsidP="00A54C21">
      <w:pPr>
        <w:bidi/>
        <w:spacing w:after="0"/>
        <w:rPr>
          <w:rFonts w:ascii="Traditional Arabic" w:hAnsi="Traditional Arabic" w:cs="Traditional Arabic"/>
          <w:sz w:val="32"/>
          <w:szCs w:val="32"/>
        </w:rPr>
      </w:pPr>
      <w:r w:rsidRPr="00FB4EB7">
        <w:rPr>
          <w:rFonts w:ascii="Traditional Arabic" w:hAnsi="Traditional Arabic" w:cs="Traditional Arabic"/>
          <w:sz w:val="32"/>
          <w:szCs w:val="32"/>
          <w:rtl/>
        </w:rPr>
        <w:t xml:space="preserve">من خلال هذه الشخصيات نلاحظ </w:t>
      </w:r>
      <w:r w:rsidRPr="00FB4EB7">
        <w:rPr>
          <w:rFonts w:ascii="Traditional Arabic" w:hAnsi="Traditional Arabic" w:cs="Traditional Arabic" w:hint="cs"/>
          <w:sz w:val="32"/>
          <w:szCs w:val="32"/>
          <w:rtl/>
        </w:rPr>
        <w:t>أنها</w:t>
      </w:r>
      <w:r w:rsidRPr="00FB4EB7">
        <w:rPr>
          <w:rFonts w:ascii="Traditional Arabic" w:hAnsi="Traditional Arabic" w:cs="Traditional Arabic"/>
          <w:sz w:val="32"/>
          <w:szCs w:val="32"/>
          <w:rtl/>
        </w:rPr>
        <w:t xml:space="preserve"> تسير علي نمط واحد ثابت لا تتأثر كثيرا بمجريات </w:t>
      </w:r>
      <w:r w:rsidRPr="00FB4EB7">
        <w:rPr>
          <w:rFonts w:ascii="Traditional Arabic" w:hAnsi="Traditional Arabic" w:cs="Traditional Arabic" w:hint="cs"/>
          <w:sz w:val="32"/>
          <w:szCs w:val="32"/>
          <w:rtl/>
        </w:rPr>
        <w:t>الأحداث</w:t>
      </w:r>
      <w:r w:rsidRPr="00FB4EB7">
        <w:rPr>
          <w:rFonts w:ascii="Traditional Arabic" w:hAnsi="Traditional Arabic" w:cs="Traditional Arabic"/>
          <w:sz w:val="32"/>
          <w:szCs w:val="32"/>
          <w:rtl/>
        </w:rPr>
        <w:t xml:space="preserve"> وسيرورتها</w:t>
      </w:r>
      <w:r w:rsidRPr="00FB4EB7">
        <w:rPr>
          <w:rFonts w:ascii="Traditional Arabic" w:hAnsi="Traditional Arabic" w:cs="Traditional Arabic"/>
          <w:sz w:val="32"/>
          <w:szCs w:val="32"/>
        </w:rPr>
        <w:t>.</w:t>
      </w:r>
    </w:p>
    <w:p w:rsidR="00A54C21" w:rsidRPr="00FB4EB7" w:rsidRDefault="00A54C21" w:rsidP="00A54C21">
      <w:pPr>
        <w:bidi/>
        <w:spacing w:after="0"/>
        <w:rPr>
          <w:rFonts w:ascii="Traditional Arabic" w:hAnsi="Traditional Arabic" w:cs="Traditional Arabic"/>
        </w:rPr>
      </w:pPr>
      <w:r w:rsidRPr="00FB4EB7">
        <w:rPr>
          <w:rFonts w:ascii="Traditional Arabic" w:hAnsi="Traditional Arabic" w:cs="Traditional Arabic"/>
        </w:rPr>
        <w:t xml:space="preserve">2 </w:t>
      </w:r>
      <w:r w:rsidRPr="00FB4EB7">
        <w:rPr>
          <w:rFonts w:ascii="Traditional Arabic" w:hAnsi="Traditional Arabic" w:cs="Traditional Arabic"/>
          <w:rtl/>
        </w:rPr>
        <w:t>عبد المالك مرتاض  في نظرية الرواية ص 89</w:t>
      </w:r>
    </w:p>
    <w:p w:rsidR="00A54C21" w:rsidRPr="00FB4EB7" w:rsidRDefault="00A54C21" w:rsidP="00A54C21">
      <w:pPr>
        <w:bidi/>
        <w:spacing w:after="0"/>
        <w:rPr>
          <w:rFonts w:ascii="Traditional Arabic" w:hAnsi="Traditional Arabic" w:cs="Traditional Arabic"/>
          <w:rtl/>
        </w:rPr>
      </w:pPr>
      <w:r w:rsidRPr="00FB4EB7">
        <w:rPr>
          <w:rFonts w:ascii="Traditional Arabic" w:hAnsi="Traditional Arabic" w:cs="Traditional Arabic"/>
        </w:rPr>
        <w:t xml:space="preserve">3 </w:t>
      </w:r>
      <w:r w:rsidRPr="00FB4EB7">
        <w:rPr>
          <w:rFonts w:ascii="Traditional Arabic" w:hAnsi="Traditional Arabic" w:cs="Traditional Arabic"/>
          <w:rtl/>
        </w:rPr>
        <w:t>محمد غنيمي هلال، النقد الادبي الحديث ص 565</w:t>
      </w:r>
    </w:p>
    <w:p w:rsidR="00A54C21" w:rsidRPr="00FB4EB7" w:rsidRDefault="00A54C21" w:rsidP="00A54C21">
      <w:pPr>
        <w:bidi/>
        <w:spacing w:after="0" w:line="300" w:lineRule="atLeast"/>
        <w:rPr>
          <w:rFonts w:ascii="Traditional Arabic" w:hAnsi="Traditional Arabic" w:cs="Traditional Arabic"/>
          <w:rtl/>
        </w:rPr>
      </w:pPr>
    </w:p>
    <w:p w:rsidR="00A54C21" w:rsidRPr="00FB4EB7" w:rsidRDefault="00A54C21" w:rsidP="00A54C21">
      <w:pPr>
        <w:bidi/>
        <w:spacing w:after="0" w:line="300" w:lineRule="atLeast"/>
        <w:rPr>
          <w:rFonts w:ascii="Traditional Arabic" w:hAnsi="Traditional Arabic" w:cs="Traditional Arabic"/>
          <w:rtl/>
        </w:rPr>
      </w:pPr>
    </w:p>
    <w:p w:rsidR="00A54C21" w:rsidRDefault="00A54C21" w:rsidP="002240A6">
      <w:pPr>
        <w:tabs>
          <w:tab w:val="left" w:pos="5337"/>
        </w:tabs>
        <w:sectPr w:rsidR="00A54C21" w:rsidSect="00453D8C">
          <w:headerReference w:type="default" r:id="rId30"/>
          <w:footerReference w:type="default" r:id="rId31"/>
          <w:pgSz w:w="11906" w:h="16838"/>
          <w:pgMar w:top="1417" w:right="1417" w:bottom="1417" w:left="1417" w:header="708" w:footer="708" w:gutter="0"/>
          <w:cols w:space="708"/>
          <w:docGrid w:linePitch="360"/>
        </w:sectPr>
      </w:pPr>
    </w:p>
    <w:p w:rsidR="00181F0A" w:rsidRDefault="00181F0A" w:rsidP="002240A6">
      <w:pPr>
        <w:tabs>
          <w:tab w:val="left" w:pos="5337"/>
        </w:tabs>
      </w:pPr>
      <w:r>
        <w:rPr>
          <w:noProof/>
          <w:lang w:eastAsia="fr-FR"/>
        </w:rPr>
        <w:lastRenderedPageBreak/>
        <mc:AlternateContent>
          <mc:Choice Requires="wps">
            <w:drawing>
              <wp:anchor distT="0" distB="0" distL="114300" distR="114300" simplePos="0" relativeHeight="251673600" behindDoc="0" locked="0" layoutInCell="1" allowOverlap="1" wp14:anchorId="63A69B28" wp14:editId="099B32C3">
                <wp:simplePos x="0" y="0"/>
                <wp:positionH relativeFrom="column">
                  <wp:posOffset>49033</wp:posOffset>
                </wp:positionH>
                <wp:positionV relativeFrom="paragraph">
                  <wp:posOffset>374567</wp:posOffset>
                </wp:positionV>
                <wp:extent cx="5533697" cy="3831021"/>
                <wp:effectExtent l="0" t="0" r="10160" b="17145"/>
                <wp:wrapNone/>
                <wp:docPr id="10" name="Parchemin horizontal 10"/>
                <wp:cNvGraphicFramePr/>
                <a:graphic xmlns:a="http://schemas.openxmlformats.org/drawingml/2006/main">
                  <a:graphicData uri="http://schemas.microsoft.com/office/word/2010/wordprocessingShape">
                    <wps:wsp>
                      <wps:cNvSpPr/>
                      <wps:spPr>
                        <a:xfrm>
                          <a:off x="0" y="0"/>
                          <a:ext cx="5533697" cy="3831021"/>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453D8C" w:rsidRDefault="00453D8C" w:rsidP="00181F0A">
                            <w:pPr>
                              <w:pStyle w:val="Paragraphedeliste"/>
                              <w:bidi/>
                              <w:spacing w:after="0"/>
                              <w:ind w:left="0"/>
                              <w:jc w:val="center"/>
                              <w:rPr>
                                <w:rFonts w:ascii="Simplified Arabic" w:hAnsi="Simplified Arabic" w:cs="Simplified Arabic"/>
                                <w:b/>
                                <w:bCs/>
                                <w:sz w:val="36"/>
                                <w:szCs w:val="36"/>
                                <w:rtl/>
                                <w:lang w:bidi="ar-DZ"/>
                              </w:rPr>
                            </w:pPr>
                            <w:proofErr w:type="gramStart"/>
                            <w:r w:rsidRPr="006809B4">
                              <w:rPr>
                                <w:rFonts w:ascii="Simplified Arabic" w:hAnsi="Simplified Arabic" w:cs="Simplified Arabic"/>
                                <w:b/>
                                <w:bCs/>
                                <w:sz w:val="36"/>
                                <w:szCs w:val="36"/>
                                <w:rtl/>
                                <w:lang w:bidi="ar-DZ"/>
                              </w:rPr>
                              <w:t>الفصل</w:t>
                            </w:r>
                            <w:proofErr w:type="gramEnd"/>
                            <w:r w:rsidRPr="006809B4">
                              <w:rPr>
                                <w:rFonts w:ascii="Simplified Arabic" w:hAnsi="Simplified Arabic" w:cs="Simplified Arabic"/>
                                <w:b/>
                                <w:bCs/>
                                <w:sz w:val="36"/>
                                <w:szCs w:val="36"/>
                                <w:rtl/>
                                <w:lang w:bidi="ar-DZ"/>
                              </w:rPr>
                              <w:t xml:space="preserve"> الثاني</w:t>
                            </w:r>
                          </w:p>
                          <w:p w:rsidR="00453D8C" w:rsidRPr="006809B4" w:rsidRDefault="00453D8C" w:rsidP="00181F0A">
                            <w:pPr>
                              <w:pStyle w:val="Paragraphedeliste"/>
                              <w:bidi/>
                              <w:spacing w:after="0"/>
                              <w:ind w:left="0"/>
                              <w:jc w:val="center"/>
                              <w:rPr>
                                <w:rFonts w:ascii="Simplified Arabic" w:hAnsi="Simplified Arabic" w:cs="Simplified Arabic"/>
                                <w:b/>
                                <w:bCs/>
                                <w:sz w:val="36"/>
                                <w:szCs w:val="36"/>
                                <w:rtl/>
                                <w:lang w:bidi="ar-DZ"/>
                              </w:rPr>
                            </w:pPr>
                            <w:r w:rsidRPr="006809B4">
                              <w:rPr>
                                <w:rFonts w:ascii="Simplified Arabic" w:hAnsi="Simplified Arabic" w:cs="Simplified Arabic"/>
                                <w:b/>
                                <w:bCs/>
                                <w:sz w:val="36"/>
                                <w:szCs w:val="36"/>
                                <w:rtl/>
                                <w:lang w:bidi="ar-DZ"/>
                              </w:rPr>
                              <w:t>بنية الزمن في رواية حوبة ورحلة البحث عن المهدي المنتظر</w:t>
                            </w:r>
                          </w:p>
                          <w:p w:rsidR="00453D8C" w:rsidRPr="00B94554" w:rsidRDefault="00453D8C" w:rsidP="00181F0A">
                            <w:pPr>
                              <w:jc w:val="center"/>
                              <w:rPr>
                                <w:rFonts w:ascii="Simplified Arabic" w:hAnsi="Simplified Arabic" w:cs="Simplified Arabic"/>
                                <w:sz w:val="96"/>
                                <w:szCs w:val="96"/>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10" o:spid="_x0000_s1031" type="#_x0000_t98" style="position:absolute;margin-left:3.85pt;margin-top:29.5pt;width:435.7pt;height:301.6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" fillcolor="white [3201]" strokecolor="black [3200]" strokeweight="2pt">
                <v:textbox>
                  <w:txbxContent>
                    <w:p w:rsidR="00453D8C" w:rsidRDefault="00453D8C" w:rsidP="00181F0A">
                      <w:pPr>
                        <w:pStyle w:val="Paragraphedeliste"/>
                        <w:bidi/>
                        <w:spacing w:after="0"/>
                        <w:ind w:left="0"/>
                        <w:jc w:val="center"/>
                        <w:rPr>
                          <w:rFonts w:ascii="Simplified Arabic" w:hAnsi="Simplified Arabic" w:cs="Simplified Arabic"/>
                          <w:b/>
                          <w:bCs/>
                          <w:sz w:val="36"/>
                          <w:szCs w:val="36"/>
                          <w:rtl/>
                          <w:lang w:bidi="ar-DZ"/>
                        </w:rPr>
                      </w:pPr>
                      <w:proofErr w:type="gramStart"/>
                      <w:r w:rsidRPr="006809B4">
                        <w:rPr>
                          <w:rFonts w:ascii="Simplified Arabic" w:hAnsi="Simplified Arabic" w:cs="Simplified Arabic"/>
                          <w:b/>
                          <w:bCs/>
                          <w:sz w:val="36"/>
                          <w:szCs w:val="36"/>
                          <w:rtl/>
                          <w:lang w:bidi="ar-DZ"/>
                        </w:rPr>
                        <w:t>الفصل</w:t>
                      </w:r>
                      <w:proofErr w:type="gramEnd"/>
                      <w:r w:rsidRPr="006809B4">
                        <w:rPr>
                          <w:rFonts w:ascii="Simplified Arabic" w:hAnsi="Simplified Arabic" w:cs="Simplified Arabic"/>
                          <w:b/>
                          <w:bCs/>
                          <w:sz w:val="36"/>
                          <w:szCs w:val="36"/>
                          <w:rtl/>
                          <w:lang w:bidi="ar-DZ"/>
                        </w:rPr>
                        <w:t xml:space="preserve"> الثاني</w:t>
                      </w:r>
                    </w:p>
                    <w:p w:rsidR="00453D8C" w:rsidRPr="006809B4" w:rsidRDefault="00453D8C" w:rsidP="00181F0A">
                      <w:pPr>
                        <w:pStyle w:val="Paragraphedeliste"/>
                        <w:bidi/>
                        <w:spacing w:after="0"/>
                        <w:ind w:left="0"/>
                        <w:jc w:val="center"/>
                        <w:rPr>
                          <w:rFonts w:ascii="Simplified Arabic" w:hAnsi="Simplified Arabic" w:cs="Simplified Arabic"/>
                          <w:b/>
                          <w:bCs/>
                          <w:sz w:val="36"/>
                          <w:szCs w:val="36"/>
                          <w:rtl/>
                          <w:lang w:bidi="ar-DZ"/>
                        </w:rPr>
                      </w:pPr>
                      <w:r w:rsidRPr="006809B4">
                        <w:rPr>
                          <w:rFonts w:ascii="Simplified Arabic" w:hAnsi="Simplified Arabic" w:cs="Simplified Arabic"/>
                          <w:b/>
                          <w:bCs/>
                          <w:sz w:val="36"/>
                          <w:szCs w:val="36"/>
                          <w:rtl/>
                          <w:lang w:bidi="ar-DZ"/>
                        </w:rPr>
                        <w:t>بنية الزمن في رواية حوبة ورحلة البحث عن المهدي المنتظر</w:t>
                      </w:r>
                    </w:p>
                    <w:p w:rsidR="00453D8C" w:rsidRPr="00B94554" w:rsidRDefault="00453D8C" w:rsidP="00181F0A">
                      <w:pPr>
                        <w:jc w:val="center"/>
                        <w:rPr>
                          <w:rFonts w:ascii="Simplified Arabic" w:hAnsi="Simplified Arabic" w:cs="Simplified Arabic"/>
                          <w:sz w:val="96"/>
                          <w:szCs w:val="96"/>
                          <w:lang w:bidi="ar-DZ"/>
                        </w:rPr>
                      </w:pPr>
                    </w:p>
                  </w:txbxContent>
                </v:textbox>
              </v:shape>
            </w:pict>
          </mc:Fallback>
        </mc:AlternateContent>
      </w:r>
    </w:p>
    <w:p w:rsidR="00181F0A" w:rsidRPr="00181F0A" w:rsidRDefault="00181F0A" w:rsidP="00181F0A"/>
    <w:p w:rsidR="00181F0A" w:rsidRPr="00181F0A" w:rsidRDefault="00181F0A" w:rsidP="00181F0A"/>
    <w:p w:rsidR="00181F0A" w:rsidRPr="00181F0A" w:rsidRDefault="00181F0A" w:rsidP="00181F0A"/>
    <w:p w:rsidR="00181F0A" w:rsidRPr="00181F0A" w:rsidRDefault="00181F0A" w:rsidP="00181F0A"/>
    <w:p w:rsidR="00181F0A" w:rsidRPr="00181F0A" w:rsidRDefault="00181F0A" w:rsidP="00181F0A"/>
    <w:p w:rsidR="00181F0A" w:rsidRPr="00181F0A" w:rsidRDefault="00181F0A" w:rsidP="00181F0A"/>
    <w:p w:rsidR="00181F0A" w:rsidRPr="00181F0A" w:rsidRDefault="00181F0A" w:rsidP="00181F0A"/>
    <w:p w:rsidR="00181F0A" w:rsidRPr="00181F0A" w:rsidRDefault="00181F0A" w:rsidP="00181F0A"/>
    <w:p w:rsidR="00181F0A" w:rsidRPr="00181F0A" w:rsidRDefault="00181F0A" w:rsidP="00181F0A"/>
    <w:p w:rsidR="00181F0A" w:rsidRPr="00181F0A" w:rsidRDefault="00181F0A" w:rsidP="00181F0A"/>
    <w:p w:rsidR="00181F0A" w:rsidRPr="00181F0A" w:rsidRDefault="00181F0A" w:rsidP="00181F0A"/>
    <w:p w:rsidR="00181F0A" w:rsidRPr="00181F0A" w:rsidRDefault="00181F0A" w:rsidP="00181F0A"/>
    <w:p w:rsidR="00181F0A" w:rsidRPr="00181F0A" w:rsidRDefault="00181F0A" w:rsidP="00181F0A"/>
    <w:p w:rsidR="00181F0A" w:rsidRPr="00181F0A" w:rsidRDefault="00181F0A" w:rsidP="00181F0A"/>
    <w:p w:rsidR="00181F0A" w:rsidRDefault="00181F0A" w:rsidP="00181F0A"/>
    <w:p w:rsidR="00181F0A" w:rsidRDefault="00181F0A" w:rsidP="00181F0A">
      <w:pPr>
        <w:tabs>
          <w:tab w:val="left" w:pos="5009"/>
        </w:tabs>
        <w:sectPr w:rsidR="00181F0A" w:rsidSect="00453D8C">
          <w:headerReference w:type="default" r:id="rId32"/>
          <w:footerReference w:type="default" r:id="rId33"/>
          <w:pgSz w:w="11906" w:h="16838"/>
          <w:pgMar w:top="1417" w:right="1417" w:bottom="1417" w:left="1417" w:header="708" w:footer="708" w:gutter="0"/>
          <w:cols w:space="708"/>
          <w:docGrid w:linePitch="360"/>
        </w:sectPr>
      </w:pPr>
      <w:r>
        <w:tab/>
      </w:r>
    </w:p>
    <w:p w:rsidR="00181F0A" w:rsidRPr="006809B4" w:rsidRDefault="00181F0A" w:rsidP="00181F0A">
      <w:pPr>
        <w:pStyle w:val="Paragraphedeliste"/>
        <w:bidi/>
        <w:spacing w:after="0"/>
        <w:ind w:left="0"/>
        <w:rPr>
          <w:rFonts w:ascii="Simplified Arabic" w:hAnsi="Simplified Arabic" w:cs="Simplified Arabic"/>
          <w:b/>
          <w:bCs/>
          <w:sz w:val="36"/>
          <w:szCs w:val="36"/>
          <w:rtl/>
          <w:lang w:bidi="ar-DZ"/>
        </w:rPr>
      </w:pPr>
      <w:r w:rsidRPr="006809B4">
        <w:rPr>
          <w:rFonts w:ascii="Simplified Arabic" w:hAnsi="Simplified Arabic" w:cs="Simplified Arabic"/>
          <w:b/>
          <w:bCs/>
          <w:sz w:val="36"/>
          <w:szCs w:val="36"/>
          <w:rtl/>
          <w:lang w:bidi="ar-DZ"/>
        </w:rPr>
        <w:lastRenderedPageBreak/>
        <w:t xml:space="preserve">اولا : مفهوم الزمن </w:t>
      </w:r>
    </w:p>
    <w:p w:rsidR="00181F0A" w:rsidRPr="006809B4" w:rsidRDefault="00181F0A" w:rsidP="00181F0A">
      <w:pPr>
        <w:pStyle w:val="Paragraphedeliste"/>
        <w:numPr>
          <w:ilvl w:val="0"/>
          <w:numId w:val="17"/>
        </w:numPr>
        <w:bidi/>
        <w:spacing w:after="0" w:line="240" w:lineRule="auto"/>
        <w:ind w:left="0" w:firstLine="0"/>
        <w:jc w:val="both"/>
        <w:rPr>
          <w:rFonts w:ascii="Simplified Arabic" w:hAnsi="Simplified Arabic" w:cs="Simplified Arabic"/>
          <w:b/>
          <w:bCs/>
          <w:sz w:val="36"/>
          <w:szCs w:val="36"/>
          <w:lang w:bidi="ar-DZ"/>
        </w:rPr>
      </w:pPr>
      <w:r w:rsidRPr="006809B4">
        <w:rPr>
          <w:rFonts w:ascii="Simplified Arabic" w:hAnsi="Simplified Arabic" w:cs="Simplified Arabic"/>
          <w:b/>
          <w:bCs/>
          <w:sz w:val="36"/>
          <w:szCs w:val="36"/>
          <w:rtl/>
          <w:lang w:bidi="ar-DZ"/>
        </w:rPr>
        <w:t xml:space="preserve">لغة </w:t>
      </w:r>
    </w:p>
    <w:p w:rsidR="00181F0A" w:rsidRPr="006809B4" w:rsidRDefault="00181F0A" w:rsidP="00181F0A">
      <w:pPr>
        <w:pStyle w:val="Paragraphedeliste"/>
        <w:numPr>
          <w:ilvl w:val="0"/>
          <w:numId w:val="17"/>
        </w:numPr>
        <w:bidi/>
        <w:spacing w:after="0" w:line="240" w:lineRule="auto"/>
        <w:ind w:left="0" w:firstLine="0"/>
        <w:jc w:val="both"/>
        <w:rPr>
          <w:rFonts w:ascii="Simplified Arabic" w:hAnsi="Simplified Arabic" w:cs="Simplified Arabic"/>
          <w:b/>
          <w:bCs/>
          <w:sz w:val="36"/>
          <w:szCs w:val="36"/>
          <w:lang w:bidi="ar-DZ"/>
        </w:rPr>
      </w:pPr>
      <w:r w:rsidRPr="006809B4">
        <w:rPr>
          <w:rFonts w:ascii="Simplified Arabic" w:hAnsi="Simplified Arabic" w:cs="Simplified Arabic"/>
          <w:b/>
          <w:bCs/>
          <w:sz w:val="36"/>
          <w:szCs w:val="36"/>
          <w:rtl/>
          <w:lang w:bidi="ar-DZ"/>
        </w:rPr>
        <w:t xml:space="preserve">اصطلاحا </w:t>
      </w:r>
    </w:p>
    <w:p w:rsidR="00181F0A" w:rsidRPr="006809B4" w:rsidRDefault="00181F0A" w:rsidP="00181F0A">
      <w:pPr>
        <w:bidi/>
        <w:spacing w:after="0"/>
        <w:rPr>
          <w:rFonts w:ascii="Simplified Arabic" w:hAnsi="Simplified Arabic" w:cs="Simplified Arabic"/>
          <w:b/>
          <w:bCs/>
          <w:sz w:val="36"/>
          <w:szCs w:val="36"/>
          <w:rtl/>
          <w:lang w:bidi="ar-DZ"/>
        </w:rPr>
      </w:pPr>
      <w:proofErr w:type="gramStart"/>
      <w:r w:rsidRPr="006809B4">
        <w:rPr>
          <w:rFonts w:ascii="Simplified Arabic" w:hAnsi="Simplified Arabic" w:cs="Simplified Arabic"/>
          <w:b/>
          <w:bCs/>
          <w:sz w:val="36"/>
          <w:szCs w:val="36"/>
          <w:rtl/>
          <w:lang w:bidi="ar-DZ"/>
        </w:rPr>
        <w:t>ثانيا :</w:t>
      </w:r>
      <w:proofErr w:type="gramEnd"/>
      <w:r w:rsidRPr="006809B4">
        <w:rPr>
          <w:rFonts w:ascii="Simplified Arabic" w:hAnsi="Simplified Arabic" w:cs="Simplified Arabic"/>
          <w:b/>
          <w:bCs/>
          <w:sz w:val="36"/>
          <w:szCs w:val="36"/>
          <w:rtl/>
          <w:lang w:bidi="ar-DZ"/>
        </w:rPr>
        <w:t xml:space="preserve"> أنواع الزمن </w:t>
      </w:r>
    </w:p>
    <w:p w:rsidR="00181F0A" w:rsidRPr="006809B4" w:rsidRDefault="00181F0A" w:rsidP="00181F0A">
      <w:pPr>
        <w:pStyle w:val="Paragraphedeliste"/>
        <w:numPr>
          <w:ilvl w:val="0"/>
          <w:numId w:val="18"/>
        </w:numPr>
        <w:bidi/>
        <w:spacing w:after="0" w:line="240" w:lineRule="auto"/>
        <w:ind w:left="0" w:firstLine="0"/>
        <w:jc w:val="both"/>
        <w:rPr>
          <w:rFonts w:ascii="Simplified Arabic" w:hAnsi="Simplified Arabic" w:cs="Simplified Arabic"/>
          <w:b/>
          <w:bCs/>
          <w:sz w:val="36"/>
          <w:szCs w:val="36"/>
          <w:lang w:bidi="ar-DZ"/>
        </w:rPr>
      </w:pPr>
      <w:r w:rsidRPr="006809B4">
        <w:rPr>
          <w:rFonts w:ascii="Simplified Arabic" w:hAnsi="Simplified Arabic" w:cs="Simplified Arabic"/>
          <w:b/>
          <w:bCs/>
          <w:sz w:val="36"/>
          <w:szCs w:val="36"/>
          <w:rtl/>
          <w:lang w:bidi="ar-DZ"/>
        </w:rPr>
        <w:t xml:space="preserve">زمن القصة </w:t>
      </w:r>
    </w:p>
    <w:p w:rsidR="00181F0A" w:rsidRPr="006809B4" w:rsidRDefault="00181F0A" w:rsidP="00181F0A">
      <w:pPr>
        <w:pStyle w:val="Paragraphedeliste"/>
        <w:numPr>
          <w:ilvl w:val="0"/>
          <w:numId w:val="18"/>
        </w:numPr>
        <w:bidi/>
        <w:spacing w:after="0" w:line="240" w:lineRule="auto"/>
        <w:ind w:left="0" w:firstLine="0"/>
        <w:jc w:val="both"/>
        <w:rPr>
          <w:rFonts w:ascii="Simplified Arabic" w:hAnsi="Simplified Arabic" w:cs="Simplified Arabic"/>
          <w:b/>
          <w:bCs/>
          <w:sz w:val="36"/>
          <w:szCs w:val="36"/>
          <w:lang w:bidi="ar-DZ"/>
        </w:rPr>
      </w:pPr>
      <w:proofErr w:type="gramStart"/>
      <w:r w:rsidRPr="006809B4">
        <w:rPr>
          <w:rFonts w:ascii="Simplified Arabic" w:hAnsi="Simplified Arabic" w:cs="Simplified Arabic"/>
          <w:b/>
          <w:bCs/>
          <w:sz w:val="36"/>
          <w:szCs w:val="36"/>
          <w:rtl/>
          <w:lang w:bidi="ar-DZ"/>
        </w:rPr>
        <w:t>زمن</w:t>
      </w:r>
      <w:proofErr w:type="gramEnd"/>
      <w:r w:rsidRPr="006809B4">
        <w:rPr>
          <w:rFonts w:ascii="Simplified Arabic" w:hAnsi="Simplified Arabic" w:cs="Simplified Arabic"/>
          <w:b/>
          <w:bCs/>
          <w:sz w:val="36"/>
          <w:szCs w:val="36"/>
          <w:rtl/>
          <w:lang w:bidi="ar-DZ"/>
        </w:rPr>
        <w:t xml:space="preserve"> الكتابة </w:t>
      </w:r>
    </w:p>
    <w:p w:rsidR="00181F0A" w:rsidRPr="006809B4" w:rsidRDefault="00181F0A" w:rsidP="00181F0A">
      <w:pPr>
        <w:pStyle w:val="Paragraphedeliste"/>
        <w:numPr>
          <w:ilvl w:val="0"/>
          <w:numId w:val="18"/>
        </w:numPr>
        <w:bidi/>
        <w:spacing w:after="0" w:line="240" w:lineRule="auto"/>
        <w:ind w:left="0" w:firstLine="0"/>
        <w:jc w:val="both"/>
        <w:rPr>
          <w:rFonts w:ascii="Simplified Arabic" w:hAnsi="Simplified Arabic" w:cs="Simplified Arabic"/>
          <w:b/>
          <w:bCs/>
          <w:sz w:val="36"/>
          <w:szCs w:val="36"/>
          <w:lang w:bidi="ar-DZ"/>
        </w:rPr>
      </w:pPr>
      <w:proofErr w:type="gramStart"/>
      <w:r w:rsidRPr="006809B4">
        <w:rPr>
          <w:rFonts w:ascii="Simplified Arabic" w:hAnsi="Simplified Arabic" w:cs="Simplified Arabic"/>
          <w:b/>
          <w:bCs/>
          <w:sz w:val="36"/>
          <w:szCs w:val="36"/>
          <w:rtl/>
          <w:lang w:bidi="ar-DZ"/>
        </w:rPr>
        <w:t>زمن</w:t>
      </w:r>
      <w:proofErr w:type="gramEnd"/>
      <w:r w:rsidRPr="006809B4">
        <w:rPr>
          <w:rFonts w:ascii="Simplified Arabic" w:hAnsi="Simplified Arabic" w:cs="Simplified Arabic"/>
          <w:b/>
          <w:bCs/>
          <w:sz w:val="36"/>
          <w:szCs w:val="36"/>
          <w:rtl/>
          <w:lang w:bidi="ar-DZ"/>
        </w:rPr>
        <w:t xml:space="preserve"> القراءة </w:t>
      </w:r>
    </w:p>
    <w:p w:rsidR="00C93C34" w:rsidRPr="0094261D" w:rsidRDefault="00C93C34" w:rsidP="00C93C34">
      <w:pPr>
        <w:pStyle w:val="Paragraphedeliste"/>
        <w:numPr>
          <w:ilvl w:val="0"/>
          <w:numId w:val="24"/>
        </w:numPr>
        <w:bidi/>
        <w:rPr>
          <w:rFonts w:ascii="Traditional Arabic" w:hAnsi="Traditional Arabic" w:cs="Traditional Arabic"/>
          <w:b/>
          <w:bCs/>
          <w:sz w:val="32"/>
          <w:szCs w:val="32"/>
          <w:lang w:bidi="ar-DZ"/>
        </w:rPr>
      </w:pPr>
      <w:proofErr w:type="gramStart"/>
      <w:r w:rsidRPr="0094261D">
        <w:rPr>
          <w:rFonts w:ascii="Traditional Arabic" w:hAnsi="Traditional Arabic" w:cs="Traditional Arabic" w:hint="cs"/>
          <w:b/>
          <w:bCs/>
          <w:sz w:val="32"/>
          <w:szCs w:val="32"/>
          <w:rtl/>
          <w:lang w:bidi="ar-DZ"/>
        </w:rPr>
        <w:t>دراسة</w:t>
      </w:r>
      <w:proofErr w:type="gramEnd"/>
      <w:r w:rsidRPr="0094261D">
        <w:rPr>
          <w:rFonts w:ascii="Traditional Arabic" w:hAnsi="Traditional Arabic" w:cs="Traditional Arabic" w:hint="cs"/>
          <w:b/>
          <w:bCs/>
          <w:sz w:val="32"/>
          <w:szCs w:val="32"/>
          <w:rtl/>
          <w:lang w:bidi="ar-DZ"/>
        </w:rPr>
        <w:t xml:space="preserve"> الزمن في الرواية</w:t>
      </w:r>
    </w:p>
    <w:p w:rsidR="00C93C34" w:rsidRDefault="00C93C34" w:rsidP="00C93C34">
      <w:pPr>
        <w:pStyle w:val="Paragraphedeliste"/>
        <w:numPr>
          <w:ilvl w:val="0"/>
          <w:numId w:val="25"/>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دراسة تطبيقية للزمن في الرواية.</w:t>
      </w:r>
    </w:p>
    <w:p w:rsidR="00C93C34" w:rsidRPr="0094261D" w:rsidRDefault="00C93C34" w:rsidP="00C93C34">
      <w:pPr>
        <w:pStyle w:val="Paragraphedeliste"/>
        <w:numPr>
          <w:ilvl w:val="0"/>
          <w:numId w:val="24"/>
        </w:numPr>
        <w:bidi/>
        <w:rPr>
          <w:rFonts w:ascii="Traditional Arabic" w:hAnsi="Traditional Arabic" w:cs="Traditional Arabic"/>
          <w:b/>
          <w:bCs/>
          <w:sz w:val="32"/>
          <w:szCs w:val="32"/>
          <w:lang w:bidi="ar-DZ"/>
        </w:rPr>
      </w:pPr>
      <w:proofErr w:type="gramStart"/>
      <w:r w:rsidRPr="0094261D">
        <w:rPr>
          <w:rFonts w:ascii="Traditional Arabic" w:hAnsi="Traditional Arabic" w:cs="Traditional Arabic" w:hint="cs"/>
          <w:b/>
          <w:bCs/>
          <w:sz w:val="32"/>
          <w:szCs w:val="32"/>
          <w:rtl/>
          <w:lang w:bidi="ar-DZ"/>
        </w:rPr>
        <w:t>المفارقات</w:t>
      </w:r>
      <w:proofErr w:type="gramEnd"/>
      <w:r w:rsidRPr="0094261D">
        <w:rPr>
          <w:rFonts w:ascii="Traditional Arabic" w:hAnsi="Traditional Arabic" w:cs="Traditional Arabic" w:hint="cs"/>
          <w:b/>
          <w:bCs/>
          <w:sz w:val="32"/>
          <w:szCs w:val="32"/>
          <w:rtl/>
          <w:lang w:bidi="ar-DZ"/>
        </w:rPr>
        <w:t xml:space="preserve"> السردية</w:t>
      </w:r>
    </w:p>
    <w:p w:rsidR="00C93C34" w:rsidRDefault="00C93C34" w:rsidP="00C93C34">
      <w:pPr>
        <w:pStyle w:val="Paragraphedeliste"/>
        <w:numPr>
          <w:ilvl w:val="0"/>
          <w:numId w:val="26"/>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الاسترجاع</w:t>
      </w:r>
    </w:p>
    <w:p w:rsidR="00C93C34" w:rsidRDefault="00C93C34" w:rsidP="00C93C34">
      <w:pPr>
        <w:pStyle w:val="Paragraphedeliste"/>
        <w:numPr>
          <w:ilvl w:val="0"/>
          <w:numId w:val="26"/>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الاستباق</w:t>
      </w:r>
    </w:p>
    <w:p w:rsidR="00C93C34" w:rsidRPr="0094261D" w:rsidRDefault="00C93C34" w:rsidP="00C93C34">
      <w:pPr>
        <w:pStyle w:val="Paragraphedeliste"/>
        <w:numPr>
          <w:ilvl w:val="0"/>
          <w:numId w:val="24"/>
        </w:numPr>
        <w:bidi/>
        <w:rPr>
          <w:rFonts w:ascii="Traditional Arabic" w:hAnsi="Traditional Arabic" w:cs="Traditional Arabic"/>
          <w:b/>
          <w:bCs/>
          <w:sz w:val="32"/>
          <w:szCs w:val="32"/>
          <w:lang w:bidi="ar-DZ"/>
        </w:rPr>
      </w:pPr>
      <w:proofErr w:type="gramStart"/>
      <w:r w:rsidRPr="0094261D">
        <w:rPr>
          <w:rFonts w:ascii="Traditional Arabic" w:hAnsi="Traditional Arabic" w:cs="Traditional Arabic" w:hint="cs"/>
          <w:b/>
          <w:bCs/>
          <w:sz w:val="32"/>
          <w:szCs w:val="32"/>
          <w:rtl/>
          <w:lang w:bidi="ar-DZ"/>
        </w:rPr>
        <w:t>قياس</w:t>
      </w:r>
      <w:proofErr w:type="gramEnd"/>
      <w:r w:rsidRPr="0094261D">
        <w:rPr>
          <w:rFonts w:ascii="Traditional Arabic" w:hAnsi="Traditional Arabic" w:cs="Traditional Arabic" w:hint="cs"/>
          <w:b/>
          <w:bCs/>
          <w:sz w:val="32"/>
          <w:szCs w:val="32"/>
          <w:rtl/>
          <w:lang w:bidi="ar-DZ"/>
        </w:rPr>
        <w:t xml:space="preserve"> الديمومة</w:t>
      </w:r>
    </w:p>
    <w:p w:rsidR="00C93C34" w:rsidRDefault="00C93C34" w:rsidP="00C93C34">
      <w:pPr>
        <w:pStyle w:val="Paragraphedeliste"/>
        <w:numPr>
          <w:ilvl w:val="0"/>
          <w:numId w:val="27"/>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تسريع السرد</w:t>
      </w:r>
    </w:p>
    <w:p w:rsidR="00C93C34" w:rsidRDefault="00C93C34" w:rsidP="00C93C34">
      <w:pPr>
        <w:pStyle w:val="Paragraphedeliste"/>
        <w:numPr>
          <w:ilvl w:val="0"/>
          <w:numId w:val="25"/>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الخلاصة</w:t>
      </w:r>
    </w:p>
    <w:p w:rsidR="00C93C34" w:rsidRDefault="00C93C34" w:rsidP="00C93C34">
      <w:pPr>
        <w:pStyle w:val="Paragraphedeliste"/>
        <w:numPr>
          <w:ilvl w:val="0"/>
          <w:numId w:val="25"/>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الحذف</w:t>
      </w:r>
    </w:p>
    <w:p w:rsidR="00C93C34" w:rsidRDefault="00C93C34" w:rsidP="00C93C34">
      <w:pPr>
        <w:pStyle w:val="Paragraphedeliste"/>
        <w:numPr>
          <w:ilvl w:val="0"/>
          <w:numId w:val="27"/>
        </w:numPr>
        <w:bidi/>
        <w:rPr>
          <w:rFonts w:ascii="Traditional Arabic" w:hAnsi="Traditional Arabic" w:cs="Traditional Arabic"/>
          <w:sz w:val="32"/>
          <w:szCs w:val="32"/>
          <w:lang w:bidi="ar-DZ"/>
        </w:rPr>
      </w:pPr>
      <w:proofErr w:type="gramStart"/>
      <w:r>
        <w:rPr>
          <w:rFonts w:ascii="Traditional Arabic" w:hAnsi="Traditional Arabic" w:cs="Traditional Arabic" w:hint="cs"/>
          <w:sz w:val="32"/>
          <w:szCs w:val="32"/>
          <w:rtl/>
          <w:lang w:bidi="ar-DZ"/>
        </w:rPr>
        <w:t>تعطيل</w:t>
      </w:r>
      <w:proofErr w:type="gramEnd"/>
      <w:r>
        <w:rPr>
          <w:rFonts w:ascii="Traditional Arabic" w:hAnsi="Traditional Arabic" w:cs="Traditional Arabic" w:hint="cs"/>
          <w:sz w:val="32"/>
          <w:szCs w:val="32"/>
          <w:rtl/>
          <w:lang w:bidi="ar-DZ"/>
        </w:rPr>
        <w:t xml:space="preserve"> السرد</w:t>
      </w:r>
    </w:p>
    <w:p w:rsidR="00C93C34" w:rsidRDefault="00C93C34" w:rsidP="00C93C34">
      <w:pPr>
        <w:pStyle w:val="Paragraphedeliste"/>
        <w:numPr>
          <w:ilvl w:val="0"/>
          <w:numId w:val="25"/>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المشهد</w:t>
      </w:r>
    </w:p>
    <w:p w:rsidR="00C93C34" w:rsidRDefault="00C93C34" w:rsidP="00C93C34">
      <w:pPr>
        <w:pStyle w:val="Paragraphedeliste"/>
        <w:numPr>
          <w:ilvl w:val="0"/>
          <w:numId w:val="25"/>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الوقفة</w:t>
      </w:r>
    </w:p>
    <w:p w:rsidR="00181F0A" w:rsidRPr="006809B4" w:rsidRDefault="00181F0A" w:rsidP="00C93C34">
      <w:pPr>
        <w:pStyle w:val="Paragraphedeliste"/>
        <w:bidi/>
        <w:spacing w:after="0" w:line="240" w:lineRule="auto"/>
        <w:ind w:left="0"/>
        <w:rPr>
          <w:rFonts w:ascii="Simplified Arabic" w:hAnsi="Simplified Arabic" w:cs="Simplified Arabic"/>
          <w:b/>
          <w:bCs/>
          <w:sz w:val="36"/>
          <w:szCs w:val="36"/>
          <w:rtl/>
          <w:lang w:bidi="ar-DZ"/>
        </w:rPr>
      </w:pPr>
    </w:p>
    <w:p w:rsidR="00724D1D" w:rsidRDefault="00724D1D" w:rsidP="00181F0A">
      <w:pPr>
        <w:tabs>
          <w:tab w:val="left" w:pos="5009"/>
        </w:tabs>
        <w:sectPr w:rsidR="00724D1D" w:rsidSect="00453D8C">
          <w:headerReference w:type="default" r:id="rId34"/>
          <w:footerReference w:type="default" r:id="rId35"/>
          <w:pgSz w:w="11906" w:h="16838"/>
          <w:pgMar w:top="1417" w:right="1417" w:bottom="1417" w:left="1417" w:header="708" w:footer="708" w:gutter="0"/>
          <w:cols w:space="708"/>
          <w:docGrid w:linePitch="360"/>
        </w:sectPr>
      </w:pPr>
    </w:p>
    <w:p w:rsidR="00724D1D" w:rsidRPr="00DF0A23" w:rsidRDefault="00724D1D" w:rsidP="00724D1D">
      <w:pPr>
        <w:bidi/>
        <w:spacing w:after="0" w:line="300" w:lineRule="atLeast"/>
        <w:rPr>
          <w:rFonts w:ascii="Traditional Arabic" w:eastAsia="Times New Roman" w:hAnsi="Traditional Arabic" w:cs="Traditional Arabic"/>
          <w:b/>
          <w:bCs/>
          <w:sz w:val="28"/>
          <w:szCs w:val="32"/>
          <w:lang w:eastAsia="fr-FR"/>
        </w:rPr>
      </w:pPr>
      <w:r w:rsidRPr="00DF0A23">
        <w:rPr>
          <w:rFonts w:ascii="Traditional Arabic" w:eastAsia="Times New Roman" w:hAnsi="Traditional Arabic" w:cs="Traditional Arabic"/>
          <w:b/>
          <w:bCs/>
          <w:sz w:val="28"/>
          <w:szCs w:val="32"/>
          <w:rtl/>
          <w:lang w:eastAsia="fr-FR"/>
        </w:rPr>
        <w:lastRenderedPageBreak/>
        <w:t>تمهيد</w:t>
      </w:r>
    </w:p>
    <w:p w:rsidR="00724D1D" w:rsidRDefault="00724D1D" w:rsidP="00724D1D">
      <w:pPr>
        <w:bidi/>
        <w:spacing w:after="0" w:line="300" w:lineRule="atLeast"/>
        <w:rPr>
          <w:rFonts w:ascii="Traditional Arabic" w:eastAsia="Times New Roman" w:hAnsi="Traditional Arabic" w:cs="Traditional Arabic"/>
          <w:sz w:val="28"/>
          <w:szCs w:val="32"/>
          <w:rtl/>
          <w:lang w:eastAsia="fr-FR"/>
        </w:rPr>
      </w:pPr>
      <w:r w:rsidRPr="00DF0A23">
        <w:rPr>
          <w:rFonts w:ascii="Traditional Arabic" w:eastAsia="Times New Roman" w:hAnsi="Traditional Arabic" w:cs="Traditional Arabic"/>
          <w:sz w:val="28"/>
          <w:szCs w:val="32"/>
          <w:rtl/>
          <w:lang w:eastAsia="fr-FR"/>
        </w:rPr>
        <w:t xml:space="preserve">تمهيد يعتبر الزمن من العناصر </w:t>
      </w:r>
      <w:r w:rsidRPr="00DF0A23">
        <w:rPr>
          <w:rFonts w:ascii="Traditional Arabic" w:eastAsia="Times New Roman" w:hAnsi="Traditional Arabic" w:cs="Traditional Arabic" w:hint="cs"/>
          <w:sz w:val="28"/>
          <w:szCs w:val="32"/>
          <w:rtl/>
          <w:lang w:eastAsia="fr-FR"/>
        </w:rPr>
        <w:t>الأساسية</w:t>
      </w:r>
      <w:r w:rsidRPr="00DF0A23">
        <w:rPr>
          <w:rFonts w:ascii="Traditional Arabic" w:eastAsia="Times New Roman" w:hAnsi="Traditional Arabic" w:cs="Traditional Arabic"/>
          <w:sz w:val="28"/>
          <w:szCs w:val="32"/>
          <w:rtl/>
          <w:lang w:eastAsia="fr-FR"/>
        </w:rPr>
        <w:t xml:space="preserve"> في الرواية فهو محور الرواية وعمودها الفقري فمفهوم الزمن وحدوده لم يكن </w:t>
      </w:r>
      <w:r w:rsidRPr="00DF0A23">
        <w:rPr>
          <w:rFonts w:ascii="Traditional Arabic" w:eastAsia="Times New Roman" w:hAnsi="Traditional Arabic" w:cs="Traditional Arabic" w:hint="cs"/>
          <w:sz w:val="28"/>
          <w:szCs w:val="32"/>
          <w:rtl/>
          <w:lang w:eastAsia="fr-FR"/>
        </w:rPr>
        <w:t>الشي</w:t>
      </w:r>
      <w:r w:rsidRPr="00DF0A23">
        <w:rPr>
          <w:rFonts w:ascii="Traditional Arabic" w:eastAsia="Times New Roman" w:hAnsi="Traditional Arabic" w:cs="Traditional Arabic" w:hint="eastAsia"/>
          <w:sz w:val="28"/>
          <w:szCs w:val="32"/>
          <w:rtl/>
          <w:lang w:eastAsia="fr-FR"/>
        </w:rPr>
        <w:t>ء</w:t>
      </w:r>
      <w:r w:rsidRPr="00DF0A23">
        <w:rPr>
          <w:rFonts w:ascii="Traditional Arabic" w:eastAsia="Times New Roman" w:hAnsi="Traditional Arabic" w:cs="Traditional Arabic"/>
          <w:sz w:val="28"/>
          <w:szCs w:val="32"/>
          <w:rtl/>
          <w:lang w:eastAsia="fr-FR"/>
        </w:rPr>
        <w:t xml:space="preserve"> الهين لدي الفكر </w:t>
      </w:r>
      <w:r w:rsidRPr="00DF0A23">
        <w:rPr>
          <w:rFonts w:ascii="Traditional Arabic" w:eastAsia="Times New Roman" w:hAnsi="Traditional Arabic" w:cs="Traditional Arabic" w:hint="cs"/>
          <w:sz w:val="28"/>
          <w:szCs w:val="32"/>
          <w:rtl/>
          <w:lang w:eastAsia="fr-FR"/>
        </w:rPr>
        <w:t>الإنساني</w:t>
      </w:r>
      <w:r w:rsidRPr="00DF0A23">
        <w:rPr>
          <w:rFonts w:ascii="Traditional Arabic" w:eastAsia="Times New Roman" w:hAnsi="Traditional Arabic" w:cs="Traditional Arabic"/>
          <w:sz w:val="28"/>
          <w:szCs w:val="32"/>
          <w:rtl/>
          <w:lang w:eastAsia="fr-FR"/>
        </w:rPr>
        <w:t xml:space="preserve"> بحيث تباينت حوله المواقف في مختلف الميادين العلمية لذا تصبح عملية تعريفه لا تخلوا من المبالغة والتهويل </w:t>
      </w:r>
      <w:r w:rsidRPr="00DF0A23">
        <w:rPr>
          <w:rFonts w:ascii="Traditional Arabic" w:eastAsia="Times New Roman" w:hAnsi="Traditional Arabic" w:cs="Traditional Arabic" w:hint="cs"/>
          <w:sz w:val="28"/>
          <w:szCs w:val="32"/>
          <w:rtl/>
          <w:lang w:eastAsia="fr-FR"/>
        </w:rPr>
        <w:t>فالبناء</w:t>
      </w:r>
      <w:r w:rsidRPr="00DF0A23">
        <w:rPr>
          <w:rFonts w:ascii="Traditional Arabic" w:eastAsia="Times New Roman" w:hAnsi="Traditional Arabic" w:cs="Traditional Arabic"/>
          <w:sz w:val="28"/>
          <w:szCs w:val="32"/>
          <w:rtl/>
          <w:lang w:eastAsia="fr-FR"/>
        </w:rPr>
        <w:t xml:space="preserve"> الروائي يرتبط ارتباطا وثيقا بمعالجة الكاتب لعناصر الزمن وكيفية تناوله كبناء </w:t>
      </w:r>
      <w:r w:rsidRPr="00DF0A23">
        <w:rPr>
          <w:rFonts w:ascii="Traditional Arabic" w:eastAsia="Times New Roman" w:hAnsi="Traditional Arabic" w:cs="Traditional Arabic" w:hint="cs"/>
          <w:sz w:val="28"/>
          <w:szCs w:val="32"/>
          <w:rtl/>
          <w:lang w:eastAsia="fr-FR"/>
        </w:rPr>
        <w:t>وكروائي</w:t>
      </w:r>
      <w:r w:rsidRPr="00DF0A23">
        <w:rPr>
          <w:rFonts w:ascii="Traditional Arabic" w:eastAsia="Times New Roman" w:hAnsi="Traditional Arabic" w:cs="Traditional Arabic" w:hint="eastAsia"/>
          <w:sz w:val="28"/>
          <w:szCs w:val="32"/>
          <w:rtl/>
          <w:lang w:eastAsia="fr-FR"/>
        </w:rPr>
        <w:t>ة</w:t>
      </w:r>
      <w:r w:rsidRPr="00DF0A23">
        <w:rPr>
          <w:rFonts w:ascii="Traditional Arabic" w:eastAsia="Times New Roman" w:hAnsi="Traditional Arabic" w:cs="Traditional Arabic"/>
          <w:sz w:val="28"/>
          <w:szCs w:val="32"/>
          <w:rtl/>
          <w:lang w:eastAsia="fr-FR"/>
        </w:rPr>
        <w:t xml:space="preserve"> وبهذا اصبح الزمن سيد العرش في الرواية الحديثة</w:t>
      </w:r>
      <w:r>
        <w:rPr>
          <w:rFonts w:ascii="Traditional Arabic" w:eastAsia="Times New Roman" w:hAnsi="Traditional Arabic" w:cs="Traditional Arabic" w:hint="cs"/>
          <w:sz w:val="28"/>
          <w:szCs w:val="32"/>
          <w:rtl/>
          <w:lang w:eastAsia="fr-FR"/>
        </w:rPr>
        <w:t>.</w:t>
      </w:r>
    </w:p>
    <w:p w:rsidR="00724D1D" w:rsidRPr="00DF0A23" w:rsidRDefault="00724D1D" w:rsidP="00724D1D">
      <w:pPr>
        <w:bidi/>
        <w:spacing w:after="0" w:line="300" w:lineRule="atLeast"/>
        <w:rPr>
          <w:rFonts w:ascii="Traditional Arabic" w:eastAsia="Times New Roman" w:hAnsi="Traditional Arabic" w:cs="Traditional Arabic"/>
          <w:b/>
          <w:bCs/>
          <w:sz w:val="32"/>
          <w:szCs w:val="36"/>
          <w:rtl/>
          <w:lang w:eastAsia="fr-FR"/>
        </w:rPr>
      </w:pPr>
      <w:r w:rsidRPr="00DF0A23">
        <w:rPr>
          <w:rFonts w:ascii="Traditional Arabic" w:eastAsia="Times New Roman" w:hAnsi="Traditional Arabic" w:cs="Traditional Arabic" w:hint="cs"/>
          <w:b/>
          <w:bCs/>
          <w:sz w:val="32"/>
          <w:szCs w:val="36"/>
          <w:rtl/>
          <w:lang w:eastAsia="fr-FR"/>
        </w:rPr>
        <w:t>أولا</w:t>
      </w:r>
      <w:r w:rsidRPr="00DF0A23">
        <w:rPr>
          <w:rFonts w:ascii="Traditional Arabic" w:eastAsia="Times New Roman" w:hAnsi="Traditional Arabic" w:cs="Traditional Arabic"/>
          <w:b/>
          <w:bCs/>
          <w:sz w:val="32"/>
          <w:szCs w:val="36"/>
          <w:lang w:eastAsia="fr-FR"/>
        </w:rPr>
        <w:t xml:space="preserve">: </w:t>
      </w:r>
      <w:proofErr w:type="gramStart"/>
      <w:r w:rsidRPr="00DF0A23">
        <w:rPr>
          <w:rFonts w:ascii="Traditional Arabic" w:eastAsia="Times New Roman" w:hAnsi="Traditional Arabic" w:cs="Traditional Arabic"/>
          <w:b/>
          <w:bCs/>
          <w:sz w:val="32"/>
          <w:szCs w:val="36"/>
          <w:rtl/>
          <w:lang w:eastAsia="fr-FR"/>
        </w:rPr>
        <w:t>مفهوم</w:t>
      </w:r>
      <w:proofErr w:type="gramEnd"/>
      <w:r w:rsidRPr="00DF0A23">
        <w:rPr>
          <w:rFonts w:ascii="Traditional Arabic" w:eastAsia="Times New Roman" w:hAnsi="Traditional Arabic" w:cs="Traditional Arabic"/>
          <w:b/>
          <w:bCs/>
          <w:sz w:val="32"/>
          <w:szCs w:val="36"/>
          <w:rtl/>
          <w:lang w:eastAsia="fr-FR"/>
        </w:rPr>
        <w:t xml:space="preserve"> الزمن </w:t>
      </w:r>
    </w:p>
    <w:p w:rsidR="00724D1D" w:rsidRDefault="00724D1D" w:rsidP="00724D1D">
      <w:pPr>
        <w:bidi/>
        <w:spacing w:after="0" w:line="300" w:lineRule="atLeast"/>
        <w:rPr>
          <w:rFonts w:ascii="Traditional Arabic" w:eastAsia="Times New Roman" w:hAnsi="Traditional Arabic" w:cs="Traditional Arabic"/>
          <w:sz w:val="28"/>
          <w:szCs w:val="32"/>
          <w:rtl/>
          <w:lang w:eastAsia="fr-FR"/>
        </w:rPr>
      </w:pPr>
      <w:r w:rsidRPr="00DF0A23">
        <w:rPr>
          <w:rFonts w:ascii="Traditional Arabic" w:eastAsia="Times New Roman" w:hAnsi="Traditional Arabic" w:cs="Traditional Arabic"/>
          <w:sz w:val="28"/>
          <w:szCs w:val="32"/>
          <w:rtl/>
          <w:lang w:eastAsia="fr-FR"/>
        </w:rPr>
        <w:t xml:space="preserve">لغة اختلف النقاد والدارسين حول مفهوم الزمن فعرف الزمن في المعاجم اللغوية علي انه الوقت قليله وكثيره فجاء التعريف في معجم مقاييس اللغة </w:t>
      </w:r>
      <w:r>
        <w:rPr>
          <w:rFonts w:ascii="Traditional Arabic" w:eastAsia="Times New Roman" w:hAnsi="Traditional Arabic" w:cs="Traditional Arabic" w:hint="cs"/>
          <w:sz w:val="28"/>
          <w:szCs w:val="32"/>
          <w:rtl/>
          <w:lang w:eastAsia="fr-FR"/>
        </w:rPr>
        <w:t>إ</w:t>
      </w:r>
      <w:r w:rsidRPr="00DF0A23">
        <w:rPr>
          <w:rFonts w:ascii="Traditional Arabic" w:eastAsia="Times New Roman" w:hAnsi="Traditional Arabic" w:cs="Traditional Arabic"/>
          <w:sz w:val="28"/>
          <w:szCs w:val="32"/>
          <w:rtl/>
          <w:lang w:eastAsia="fr-FR"/>
        </w:rPr>
        <w:t xml:space="preserve">ن الزمن" </w:t>
      </w:r>
      <w:proofErr w:type="spellStart"/>
      <w:r w:rsidRPr="00DF0A23">
        <w:rPr>
          <w:rFonts w:ascii="Traditional Arabic" w:eastAsia="Times New Roman" w:hAnsi="Traditional Arabic" w:cs="Traditional Arabic"/>
          <w:sz w:val="28"/>
          <w:szCs w:val="32"/>
          <w:rtl/>
          <w:lang w:eastAsia="fr-FR"/>
        </w:rPr>
        <w:t>الزاء</w:t>
      </w:r>
      <w:proofErr w:type="spellEnd"/>
      <w:r w:rsidRPr="00DF0A23">
        <w:rPr>
          <w:rFonts w:ascii="Traditional Arabic" w:eastAsia="Times New Roman" w:hAnsi="Traditional Arabic" w:cs="Traditional Arabic"/>
          <w:sz w:val="28"/>
          <w:szCs w:val="32"/>
          <w:rtl/>
          <w:lang w:eastAsia="fr-FR"/>
        </w:rPr>
        <w:t xml:space="preserve"> والميم والنون اصل واحد علي الوقت من ذلك الزمن وكثيره يقال زمان وزمن والجمع </w:t>
      </w:r>
      <w:r w:rsidRPr="00DF0A23">
        <w:rPr>
          <w:rFonts w:ascii="Traditional Arabic" w:eastAsia="Times New Roman" w:hAnsi="Traditional Arabic" w:cs="Traditional Arabic" w:hint="cs"/>
          <w:sz w:val="28"/>
          <w:szCs w:val="32"/>
          <w:rtl/>
          <w:lang w:eastAsia="fr-FR"/>
        </w:rPr>
        <w:t>أزمان</w:t>
      </w:r>
      <w:r w:rsidRPr="00DF0A23">
        <w:rPr>
          <w:rFonts w:ascii="Traditional Arabic" w:eastAsia="Times New Roman" w:hAnsi="Traditional Arabic" w:cs="Traditional Arabic"/>
          <w:sz w:val="28"/>
          <w:szCs w:val="32"/>
          <w:rtl/>
          <w:lang w:eastAsia="fr-FR"/>
        </w:rPr>
        <w:t xml:space="preserve"> </w:t>
      </w:r>
      <w:r w:rsidRPr="00DF0A23">
        <w:rPr>
          <w:rFonts w:ascii="Traditional Arabic" w:eastAsia="Times New Roman" w:hAnsi="Traditional Arabic" w:cs="Traditional Arabic" w:hint="cs"/>
          <w:sz w:val="28"/>
          <w:szCs w:val="32"/>
          <w:rtl/>
          <w:lang w:eastAsia="fr-FR"/>
        </w:rPr>
        <w:t>وأزمنة</w:t>
      </w:r>
      <w:r w:rsidRPr="00DF0A23">
        <w:rPr>
          <w:rFonts w:ascii="Traditional Arabic" w:eastAsia="Times New Roman" w:hAnsi="Traditional Arabic" w:cs="Traditional Arabic"/>
          <w:sz w:val="28"/>
          <w:szCs w:val="32"/>
          <w:rtl/>
          <w:lang w:eastAsia="fr-FR"/>
        </w:rPr>
        <w:t xml:space="preserve"> "</w:t>
      </w:r>
      <w:r>
        <w:rPr>
          <w:rFonts w:ascii="Traditional Arabic" w:eastAsia="Times New Roman" w:hAnsi="Traditional Arabic" w:cs="Traditional Arabic" w:hint="cs"/>
          <w:sz w:val="28"/>
          <w:szCs w:val="32"/>
          <w:rtl/>
          <w:lang w:eastAsia="fr-FR"/>
        </w:rPr>
        <w:t>.</w:t>
      </w:r>
      <w:r>
        <w:rPr>
          <w:rStyle w:val="Appelnotedebasdep"/>
          <w:rFonts w:ascii="Traditional Arabic" w:eastAsia="Times New Roman" w:hAnsi="Traditional Arabic" w:cs="Traditional Arabic"/>
          <w:sz w:val="28"/>
          <w:szCs w:val="32"/>
          <w:rtl/>
          <w:lang w:eastAsia="fr-FR"/>
        </w:rPr>
        <w:footnoteReference w:id="63"/>
      </w:r>
    </w:p>
    <w:p w:rsidR="00724D1D" w:rsidRPr="00DF0A23" w:rsidRDefault="00724D1D" w:rsidP="00724D1D">
      <w:pPr>
        <w:bidi/>
        <w:spacing w:after="0" w:line="300" w:lineRule="atLeast"/>
        <w:rPr>
          <w:rFonts w:ascii="Traditional Arabic" w:eastAsia="Times New Roman" w:hAnsi="Traditional Arabic" w:cs="Traditional Arabic"/>
          <w:sz w:val="28"/>
          <w:szCs w:val="32"/>
          <w:rtl/>
          <w:lang w:eastAsia="fr-FR"/>
        </w:rPr>
      </w:pPr>
      <w:r w:rsidRPr="00DF0A23">
        <w:rPr>
          <w:rFonts w:ascii="Traditional Arabic" w:eastAsia="Times New Roman" w:hAnsi="Traditional Arabic" w:cs="Traditional Arabic"/>
          <w:sz w:val="28"/>
          <w:szCs w:val="32"/>
          <w:rtl/>
          <w:lang w:eastAsia="fr-FR"/>
        </w:rPr>
        <w:t xml:space="preserve"> من هذا التعريف يتبين لنا </w:t>
      </w:r>
      <w:r>
        <w:rPr>
          <w:rFonts w:ascii="Traditional Arabic" w:eastAsia="Times New Roman" w:hAnsi="Traditional Arabic" w:cs="Traditional Arabic" w:hint="cs"/>
          <w:sz w:val="28"/>
          <w:szCs w:val="32"/>
          <w:rtl/>
          <w:lang w:eastAsia="fr-FR"/>
        </w:rPr>
        <w:t>إ</w:t>
      </w:r>
      <w:r w:rsidRPr="00DF0A23">
        <w:rPr>
          <w:rFonts w:ascii="Traditional Arabic" w:eastAsia="Times New Roman" w:hAnsi="Traditional Arabic" w:cs="Traditional Arabic"/>
          <w:sz w:val="28"/>
          <w:szCs w:val="32"/>
          <w:rtl/>
          <w:lang w:eastAsia="fr-FR"/>
        </w:rPr>
        <w:t xml:space="preserve">ن الزمن مشتق من حرف </w:t>
      </w:r>
      <w:proofErr w:type="spellStart"/>
      <w:r w:rsidRPr="00DF0A23">
        <w:rPr>
          <w:rFonts w:ascii="Traditional Arabic" w:eastAsia="Times New Roman" w:hAnsi="Traditional Arabic" w:cs="Traditional Arabic"/>
          <w:sz w:val="28"/>
          <w:szCs w:val="32"/>
          <w:rtl/>
          <w:lang w:eastAsia="fr-FR"/>
        </w:rPr>
        <w:t>الزاء</w:t>
      </w:r>
      <w:proofErr w:type="spellEnd"/>
      <w:r w:rsidRPr="00DF0A23">
        <w:rPr>
          <w:rFonts w:ascii="Traditional Arabic" w:eastAsia="Times New Roman" w:hAnsi="Traditional Arabic" w:cs="Traditional Arabic"/>
          <w:sz w:val="28"/>
          <w:szCs w:val="32"/>
          <w:rtl/>
          <w:lang w:eastAsia="fr-FR"/>
        </w:rPr>
        <w:t xml:space="preserve"> والميم والنون </w:t>
      </w:r>
      <w:r w:rsidRPr="00DF0A23">
        <w:rPr>
          <w:rFonts w:ascii="Traditional Arabic" w:eastAsia="Times New Roman" w:hAnsi="Traditional Arabic" w:cs="Traditional Arabic" w:hint="cs"/>
          <w:sz w:val="28"/>
          <w:szCs w:val="32"/>
          <w:rtl/>
          <w:lang w:eastAsia="fr-FR"/>
        </w:rPr>
        <w:t>أما</w:t>
      </w:r>
      <w:r w:rsidRPr="00DF0A23">
        <w:rPr>
          <w:rFonts w:ascii="Traditional Arabic" w:eastAsia="Times New Roman" w:hAnsi="Traditional Arabic" w:cs="Traditional Arabic"/>
          <w:sz w:val="28"/>
          <w:szCs w:val="32"/>
          <w:rtl/>
          <w:lang w:eastAsia="fr-FR"/>
        </w:rPr>
        <w:t xml:space="preserve"> جمعه فهو زمان </w:t>
      </w:r>
      <w:r w:rsidRPr="00DF0A23">
        <w:rPr>
          <w:rFonts w:ascii="Traditional Arabic" w:eastAsia="Times New Roman" w:hAnsi="Traditional Arabic" w:cs="Traditional Arabic" w:hint="cs"/>
          <w:sz w:val="28"/>
          <w:szCs w:val="32"/>
          <w:rtl/>
          <w:lang w:eastAsia="fr-FR"/>
        </w:rPr>
        <w:t>وأزمنة</w:t>
      </w:r>
      <w:r w:rsidRPr="00DF0A23">
        <w:rPr>
          <w:rFonts w:ascii="Traditional Arabic" w:eastAsia="Times New Roman" w:hAnsi="Traditional Arabic" w:cs="Traditional Arabic"/>
          <w:sz w:val="28"/>
          <w:szCs w:val="32"/>
          <w:rtl/>
          <w:lang w:eastAsia="fr-FR"/>
        </w:rPr>
        <w:t xml:space="preserve"> </w:t>
      </w:r>
      <w:r w:rsidRPr="00DF0A23">
        <w:rPr>
          <w:rFonts w:ascii="Traditional Arabic" w:eastAsia="Times New Roman" w:hAnsi="Traditional Arabic" w:cs="Traditional Arabic" w:hint="cs"/>
          <w:sz w:val="28"/>
          <w:szCs w:val="32"/>
          <w:rtl/>
          <w:lang w:eastAsia="fr-FR"/>
        </w:rPr>
        <w:t>أما</w:t>
      </w:r>
      <w:r w:rsidRPr="00DF0A23">
        <w:rPr>
          <w:rFonts w:ascii="Traditional Arabic" w:eastAsia="Times New Roman" w:hAnsi="Traditional Arabic" w:cs="Traditional Arabic"/>
          <w:sz w:val="28"/>
          <w:szCs w:val="32"/>
          <w:rtl/>
          <w:lang w:eastAsia="fr-FR"/>
        </w:rPr>
        <w:t xml:space="preserve"> في معجم لسان العرب ف الزمن والزمان لقليل الوقت وكثيره وفي الحكم الزمن والزمان العمر والجمع </w:t>
      </w:r>
      <w:r w:rsidRPr="00DF0A23">
        <w:rPr>
          <w:rFonts w:ascii="Traditional Arabic" w:eastAsia="Times New Roman" w:hAnsi="Traditional Arabic" w:cs="Traditional Arabic" w:hint="cs"/>
          <w:sz w:val="28"/>
          <w:szCs w:val="32"/>
          <w:rtl/>
          <w:lang w:eastAsia="fr-FR"/>
        </w:rPr>
        <w:t>أزمان</w:t>
      </w:r>
      <w:r w:rsidRPr="00DF0A23">
        <w:rPr>
          <w:rFonts w:ascii="Traditional Arabic" w:eastAsia="Times New Roman" w:hAnsi="Traditional Arabic" w:cs="Traditional Arabic"/>
          <w:sz w:val="28"/>
          <w:szCs w:val="32"/>
          <w:rtl/>
          <w:lang w:eastAsia="fr-FR"/>
        </w:rPr>
        <w:t xml:space="preserve"> وازمن </w:t>
      </w:r>
      <w:r w:rsidRPr="00DF0A23">
        <w:rPr>
          <w:rFonts w:ascii="Traditional Arabic" w:eastAsia="Times New Roman" w:hAnsi="Traditional Arabic" w:cs="Traditional Arabic" w:hint="cs"/>
          <w:sz w:val="28"/>
          <w:szCs w:val="32"/>
          <w:rtl/>
          <w:lang w:eastAsia="fr-FR"/>
        </w:rPr>
        <w:t>وأزمنة</w:t>
      </w:r>
      <w:r w:rsidRPr="00DF0A23">
        <w:rPr>
          <w:rFonts w:ascii="Traditional Arabic" w:eastAsia="Times New Roman" w:hAnsi="Traditional Arabic" w:cs="Traditional Arabic"/>
          <w:sz w:val="28"/>
          <w:szCs w:val="32"/>
          <w:rtl/>
          <w:lang w:eastAsia="fr-FR"/>
        </w:rPr>
        <w:t xml:space="preserve"> وزمن زمان شديد وازمن </w:t>
      </w:r>
      <w:r w:rsidRPr="00DF0A23">
        <w:rPr>
          <w:rFonts w:ascii="Traditional Arabic" w:eastAsia="Times New Roman" w:hAnsi="Traditional Arabic" w:cs="Traditional Arabic" w:hint="cs"/>
          <w:sz w:val="28"/>
          <w:szCs w:val="32"/>
          <w:rtl/>
          <w:lang w:eastAsia="fr-FR"/>
        </w:rPr>
        <w:t>الشيء</w:t>
      </w:r>
      <w:r w:rsidRPr="00DF0A23">
        <w:rPr>
          <w:rFonts w:ascii="Traditional Arabic" w:eastAsia="Times New Roman" w:hAnsi="Traditional Arabic" w:cs="Traditional Arabic"/>
          <w:sz w:val="28"/>
          <w:szCs w:val="32"/>
          <w:rtl/>
          <w:lang w:eastAsia="fr-FR"/>
        </w:rPr>
        <w:t xml:space="preserve"> طال عليه الزمان والاسم </w:t>
      </w:r>
      <w:r>
        <w:rPr>
          <w:rFonts w:ascii="Traditional Arabic" w:eastAsia="Times New Roman" w:hAnsi="Traditional Arabic" w:cs="Traditional Arabic"/>
          <w:sz w:val="28"/>
          <w:szCs w:val="32"/>
          <w:rtl/>
          <w:lang w:eastAsia="fr-FR"/>
        </w:rPr>
        <w:t>من ذ</w:t>
      </w:r>
      <w:r w:rsidRPr="00DF0A23">
        <w:rPr>
          <w:rFonts w:ascii="Traditional Arabic" w:eastAsia="Times New Roman" w:hAnsi="Traditional Arabic" w:cs="Traditional Arabic"/>
          <w:sz w:val="28"/>
          <w:szCs w:val="32"/>
          <w:rtl/>
          <w:lang w:eastAsia="fr-FR"/>
        </w:rPr>
        <w:t>لك الزمن والزمنة وازمن بالمكان قام به زمانا</w:t>
      </w:r>
      <w:r>
        <w:rPr>
          <w:rStyle w:val="Appelnotedebasdep"/>
          <w:rFonts w:ascii="Traditional Arabic" w:eastAsia="Times New Roman" w:hAnsi="Traditional Arabic" w:cs="Traditional Arabic"/>
          <w:sz w:val="28"/>
          <w:szCs w:val="32"/>
          <w:rtl/>
          <w:lang w:eastAsia="fr-FR"/>
        </w:rPr>
        <w:footnoteReference w:id="64"/>
      </w:r>
      <w:r>
        <w:rPr>
          <w:rFonts w:ascii="Traditional Arabic" w:eastAsia="Times New Roman" w:hAnsi="Traditional Arabic" w:cs="Traditional Arabic" w:hint="cs"/>
          <w:sz w:val="28"/>
          <w:szCs w:val="32"/>
          <w:rtl/>
          <w:lang w:eastAsia="fr-FR"/>
        </w:rPr>
        <w:t>.</w:t>
      </w:r>
    </w:p>
    <w:p w:rsidR="00724D1D" w:rsidRDefault="00724D1D" w:rsidP="00724D1D">
      <w:pPr>
        <w:bidi/>
        <w:spacing w:after="0" w:line="300" w:lineRule="atLeast"/>
        <w:rPr>
          <w:rFonts w:ascii="Traditional Arabic" w:eastAsia="Times New Roman" w:hAnsi="Traditional Arabic" w:cs="Traditional Arabic"/>
          <w:sz w:val="28"/>
          <w:szCs w:val="32"/>
          <w:rtl/>
          <w:lang w:eastAsia="fr-FR"/>
        </w:rPr>
      </w:pPr>
      <w:r w:rsidRPr="00DF0A23">
        <w:rPr>
          <w:rFonts w:ascii="Traditional Arabic" w:eastAsia="Times New Roman" w:hAnsi="Traditional Arabic" w:cs="Traditional Arabic"/>
          <w:sz w:val="28"/>
          <w:szCs w:val="32"/>
          <w:rtl/>
          <w:lang w:eastAsia="fr-FR"/>
        </w:rPr>
        <w:t xml:space="preserve">وجاء في معجم العين للخليل بن احمد الفراهيدي في مادة زمن </w:t>
      </w:r>
      <w:r w:rsidRPr="00DF0A23">
        <w:rPr>
          <w:rFonts w:ascii="Traditional Arabic" w:eastAsia="Times New Roman" w:hAnsi="Traditional Arabic" w:cs="Traditional Arabic" w:hint="cs"/>
          <w:sz w:val="28"/>
          <w:szCs w:val="32"/>
          <w:rtl/>
          <w:lang w:eastAsia="fr-FR"/>
        </w:rPr>
        <w:t>ما يل</w:t>
      </w:r>
      <w:r w:rsidRPr="00DF0A23">
        <w:rPr>
          <w:rFonts w:ascii="Traditional Arabic" w:eastAsia="Times New Roman" w:hAnsi="Traditional Arabic" w:cs="Traditional Arabic" w:hint="eastAsia"/>
          <w:sz w:val="28"/>
          <w:szCs w:val="32"/>
          <w:rtl/>
          <w:lang w:eastAsia="fr-FR"/>
        </w:rPr>
        <w:t>ي</w:t>
      </w:r>
      <w:r w:rsidRPr="00DF0A23">
        <w:rPr>
          <w:rFonts w:ascii="Traditional Arabic" w:eastAsia="Times New Roman" w:hAnsi="Traditional Arabic" w:cs="Traditional Arabic"/>
          <w:sz w:val="28"/>
          <w:szCs w:val="32"/>
          <w:rtl/>
          <w:lang w:eastAsia="fr-FR"/>
        </w:rPr>
        <w:t xml:space="preserve"> " الزمن من الزمان والزمن ذو الزمان والفعل زمن يزمن زمنا وزمانة والجمع الزمني في الذكر </w:t>
      </w:r>
      <w:r w:rsidRPr="00DF0A23">
        <w:rPr>
          <w:rFonts w:ascii="Traditional Arabic" w:eastAsia="Times New Roman" w:hAnsi="Traditional Arabic" w:cs="Traditional Arabic" w:hint="cs"/>
          <w:sz w:val="28"/>
          <w:szCs w:val="32"/>
          <w:rtl/>
          <w:lang w:eastAsia="fr-FR"/>
        </w:rPr>
        <w:t>والأنثى</w:t>
      </w:r>
      <w:r w:rsidRPr="00DF0A23">
        <w:rPr>
          <w:rFonts w:ascii="Traditional Arabic" w:eastAsia="Times New Roman" w:hAnsi="Traditional Arabic" w:cs="Traditional Arabic"/>
          <w:sz w:val="28"/>
          <w:szCs w:val="32"/>
          <w:rtl/>
          <w:lang w:eastAsia="fr-FR"/>
        </w:rPr>
        <w:t xml:space="preserve"> وازمن </w:t>
      </w:r>
      <w:r w:rsidRPr="00DF0A23">
        <w:rPr>
          <w:rFonts w:ascii="Traditional Arabic" w:eastAsia="Times New Roman" w:hAnsi="Traditional Arabic" w:cs="Traditional Arabic" w:hint="cs"/>
          <w:sz w:val="28"/>
          <w:szCs w:val="32"/>
          <w:rtl/>
          <w:lang w:eastAsia="fr-FR"/>
        </w:rPr>
        <w:t>الشيء</w:t>
      </w:r>
      <w:r w:rsidRPr="00DF0A23">
        <w:rPr>
          <w:rFonts w:ascii="Traditional Arabic" w:eastAsia="Times New Roman" w:hAnsi="Traditional Arabic" w:cs="Traditional Arabic"/>
          <w:sz w:val="28"/>
          <w:szCs w:val="32"/>
          <w:rtl/>
          <w:lang w:eastAsia="fr-FR"/>
        </w:rPr>
        <w:t xml:space="preserve"> طال عليه الزمان" </w:t>
      </w:r>
      <w:r>
        <w:rPr>
          <w:rFonts w:ascii="Traditional Arabic" w:eastAsia="Times New Roman" w:hAnsi="Traditional Arabic" w:cs="Traditional Arabic" w:hint="cs"/>
          <w:sz w:val="28"/>
          <w:szCs w:val="32"/>
          <w:rtl/>
          <w:lang w:eastAsia="fr-FR"/>
        </w:rPr>
        <w:t>.</w:t>
      </w:r>
      <w:r>
        <w:rPr>
          <w:rStyle w:val="Appelnotedebasdep"/>
          <w:rFonts w:ascii="Traditional Arabic" w:eastAsia="Times New Roman" w:hAnsi="Traditional Arabic" w:cs="Traditional Arabic"/>
          <w:sz w:val="28"/>
          <w:szCs w:val="32"/>
          <w:rtl/>
          <w:lang w:eastAsia="fr-FR"/>
        </w:rPr>
        <w:footnoteReference w:id="65"/>
      </w:r>
      <w:r w:rsidRPr="00DF0A23">
        <w:rPr>
          <w:rFonts w:ascii="Traditional Arabic" w:eastAsia="Times New Roman" w:hAnsi="Traditional Arabic" w:cs="Traditional Arabic"/>
          <w:sz w:val="28"/>
          <w:szCs w:val="32"/>
          <w:rtl/>
          <w:lang w:eastAsia="fr-FR"/>
        </w:rPr>
        <w:t xml:space="preserve"> فنجد الفراهيدي ركز في تعريفه علي الاشتقاقات التي طالت في كلمة الزمن</w:t>
      </w:r>
      <w:r>
        <w:rPr>
          <w:rFonts w:ascii="Traditional Arabic" w:eastAsia="Times New Roman" w:hAnsi="Traditional Arabic" w:cs="Traditional Arabic" w:hint="cs"/>
          <w:sz w:val="28"/>
          <w:szCs w:val="32"/>
          <w:rtl/>
          <w:lang w:eastAsia="fr-FR"/>
        </w:rPr>
        <w:t>.</w:t>
      </w:r>
    </w:p>
    <w:p w:rsidR="00724D1D" w:rsidRDefault="00724D1D" w:rsidP="00724D1D">
      <w:pPr>
        <w:bidi/>
        <w:spacing w:after="0" w:line="300" w:lineRule="atLeast"/>
        <w:rPr>
          <w:rFonts w:ascii="Traditional Arabic" w:eastAsia="Times New Roman" w:hAnsi="Traditional Arabic" w:cs="Traditional Arabic"/>
          <w:sz w:val="28"/>
          <w:szCs w:val="32"/>
          <w:rtl/>
          <w:lang w:eastAsia="fr-FR"/>
        </w:rPr>
      </w:pPr>
      <w:r w:rsidRPr="00DF0A23">
        <w:rPr>
          <w:rFonts w:ascii="Traditional Arabic" w:eastAsia="Times New Roman" w:hAnsi="Traditional Arabic" w:cs="Traditional Arabic"/>
          <w:sz w:val="28"/>
          <w:szCs w:val="32"/>
          <w:rtl/>
          <w:lang w:eastAsia="fr-FR"/>
        </w:rPr>
        <w:t xml:space="preserve">وفي الصحاح الجوهري " الزمن والزمان اسم لقيل الوقت وكثيره ويجمع علي زمان </w:t>
      </w:r>
      <w:r w:rsidRPr="00DF0A23">
        <w:rPr>
          <w:rFonts w:ascii="Traditional Arabic" w:eastAsia="Times New Roman" w:hAnsi="Traditional Arabic" w:cs="Traditional Arabic" w:hint="cs"/>
          <w:sz w:val="28"/>
          <w:szCs w:val="32"/>
          <w:rtl/>
          <w:lang w:eastAsia="fr-FR"/>
        </w:rPr>
        <w:t>وأزمنة</w:t>
      </w:r>
      <w:r w:rsidRPr="00DF0A23">
        <w:rPr>
          <w:rFonts w:ascii="Traditional Arabic" w:eastAsia="Times New Roman" w:hAnsi="Traditional Arabic" w:cs="Traditional Arabic"/>
          <w:sz w:val="28"/>
          <w:szCs w:val="32"/>
          <w:rtl/>
          <w:lang w:eastAsia="fr-FR"/>
        </w:rPr>
        <w:t xml:space="preserve"> وازمن، ولقيته ذات الزمين تريد بذلك تراخي الوقت كما يقال لقيته ذات </w:t>
      </w:r>
      <w:proofErr w:type="spellStart"/>
      <w:r w:rsidRPr="00DF0A23">
        <w:rPr>
          <w:rFonts w:ascii="Traditional Arabic" w:eastAsia="Times New Roman" w:hAnsi="Traditional Arabic" w:cs="Traditional Arabic"/>
          <w:sz w:val="28"/>
          <w:szCs w:val="32"/>
          <w:rtl/>
          <w:lang w:eastAsia="fr-FR"/>
        </w:rPr>
        <w:t>العويم</w:t>
      </w:r>
      <w:proofErr w:type="spellEnd"/>
      <w:r w:rsidRPr="00DF0A23">
        <w:rPr>
          <w:rFonts w:ascii="Traditional Arabic" w:eastAsia="Times New Roman" w:hAnsi="Traditional Arabic" w:cs="Traditional Arabic"/>
          <w:sz w:val="28"/>
          <w:szCs w:val="32"/>
          <w:rtl/>
          <w:lang w:eastAsia="fr-FR"/>
        </w:rPr>
        <w:t xml:space="preserve"> </w:t>
      </w:r>
      <w:r w:rsidRPr="00DF0A23">
        <w:rPr>
          <w:rFonts w:ascii="Traditional Arabic" w:eastAsia="Times New Roman" w:hAnsi="Traditional Arabic" w:cs="Traditional Arabic" w:hint="cs"/>
          <w:sz w:val="28"/>
          <w:szCs w:val="32"/>
          <w:rtl/>
          <w:lang w:eastAsia="fr-FR"/>
        </w:rPr>
        <w:t>أي</w:t>
      </w:r>
      <w:r w:rsidRPr="00DF0A23">
        <w:rPr>
          <w:rFonts w:ascii="Traditional Arabic" w:eastAsia="Times New Roman" w:hAnsi="Traditional Arabic" w:cs="Traditional Arabic"/>
          <w:sz w:val="28"/>
          <w:szCs w:val="32"/>
          <w:rtl/>
          <w:lang w:eastAsia="fr-FR"/>
        </w:rPr>
        <w:t xml:space="preserve"> بين </w:t>
      </w:r>
      <w:r w:rsidRPr="00DF0A23">
        <w:rPr>
          <w:rFonts w:ascii="Traditional Arabic" w:eastAsia="Times New Roman" w:hAnsi="Traditional Arabic" w:cs="Traditional Arabic" w:hint="cs"/>
          <w:sz w:val="28"/>
          <w:szCs w:val="32"/>
          <w:rtl/>
          <w:lang w:eastAsia="fr-FR"/>
        </w:rPr>
        <w:t>الأعوام</w:t>
      </w:r>
      <w:r w:rsidRPr="00DF0A23">
        <w:rPr>
          <w:rFonts w:ascii="Traditional Arabic" w:eastAsia="Times New Roman" w:hAnsi="Traditional Arabic" w:cs="Traditional Arabic"/>
          <w:sz w:val="28"/>
          <w:szCs w:val="32"/>
          <w:rtl/>
          <w:lang w:eastAsia="fr-FR"/>
        </w:rPr>
        <w:t xml:space="preserve">، الكسائي عاملته مزامنة من الزمن كما يقال مشاهرة من الشر والزمانة </w:t>
      </w:r>
      <w:r w:rsidRPr="00DF0A23">
        <w:rPr>
          <w:rFonts w:ascii="Traditional Arabic" w:eastAsia="Times New Roman" w:hAnsi="Traditional Arabic" w:cs="Traditional Arabic" w:hint="cs"/>
          <w:sz w:val="28"/>
          <w:szCs w:val="32"/>
          <w:rtl/>
          <w:lang w:eastAsia="fr-FR"/>
        </w:rPr>
        <w:t>آفة</w:t>
      </w:r>
      <w:r w:rsidRPr="00DF0A23">
        <w:rPr>
          <w:rFonts w:ascii="Traditional Arabic" w:eastAsia="Times New Roman" w:hAnsi="Traditional Arabic" w:cs="Traditional Arabic"/>
          <w:sz w:val="28"/>
          <w:szCs w:val="32"/>
          <w:rtl/>
          <w:lang w:eastAsia="fr-FR"/>
        </w:rPr>
        <w:t xml:space="preserve"> من الحيوانات ورجل زمن </w:t>
      </w:r>
      <w:r w:rsidRPr="00DF0A23">
        <w:rPr>
          <w:rFonts w:ascii="Traditional Arabic" w:eastAsia="Times New Roman" w:hAnsi="Traditional Arabic" w:cs="Traditional Arabic" w:hint="cs"/>
          <w:sz w:val="28"/>
          <w:szCs w:val="32"/>
          <w:rtl/>
          <w:lang w:eastAsia="fr-FR"/>
        </w:rPr>
        <w:t>أي</w:t>
      </w:r>
      <w:r w:rsidRPr="00DF0A23">
        <w:rPr>
          <w:rFonts w:ascii="Traditional Arabic" w:eastAsia="Times New Roman" w:hAnsi="Traditional Arabic" w:cs="Traditional Arabic"/>
          <w:sz w:val="28"/>
          <w:szCs w:val="32"/>
          <w:rtl/>
          <w:lang w:eastAsia="fr-FR"/>
        </w:rPr>
        <w:t xml:space="preserve"> مبتلي من الزمانة</w:t>
      </w:r>
      <w:r>
        <w:rPr>
          <w:rStyle w:val="Appelnotedebasdep"/>
          <w:rFonts w:ascii="Traditional Arabic" w:eastAsia="Times New Roman" w:hAnsi="Traditional Arabic" w:cs="Traditional Arabic"/>
          <w:sz w:val="28"/>
          <w:szCs w:val="32"/>
          <w:rtl/>
          <w:lang w:eastAsia="fr-FR"/>
        </w:rPr>
        <w:footnoteReference w:id="66"/>
      </w:r>
      <w:r>
        <w:rPr>
          <w:rFonts w:ascii="Traditional Arabic" w:eastAsia="Times New Roman" w:hAnsi="Traditional Arabic" w:cs="Traditional Arabic" w:hint="cs"/>
          <w:sz w:val="28"/>
          <w:szCs w:val="32"/>
          <w:rtl/>
          <w:lang w:eastAsia="fr-FR"/>
        </w:rPr>
        <w:t>.</w:t>
      </w:r>
    </w:p>
    <w:p w:rsidR="00724D1D" w:rsidRDefault="00724D1D" w:rsidP="00724D1D">
      <w:pPr>
        <w:bidi/>
        <w:spacing w:after="0" w:line="300" w:lineRule="atLeast"/>
        <w:rPr>
          <w:rFonts w:ascii="Traditional Arabic" w:eastAsia="Times New Roman" w:hAnsi="Traditional Arabic" w:cs="Traditional Arabic"/>
          <w:sz w:val="28"/>
          <w:szCs w:val="32"/>
          <w:rtl/>
          <w:lang w:eastAsia="fr-FR"/>
        </w:rPr>
      </w:pPr>
      <w:r w:rsidRPr="00DF0A23">
        <w:rPr>
          <w:rFonts w:ascii="Traditional Arabic" w:eastAsia="Times New Roman" w:hAnsi="Traditional Arabic" w:cs="Traditional Arabic"/>
          <w:sz w:val="28"/>
          <w:szCs w:val="32"/>
          <w:rtl/>
          <w:lang w:eastAsia="fr-FR"/>
        </w:rPr>
        <w:t xml:space="preserve"> حيث نلاحظ في هذا التعريف </w:t>
      </w:r>
      <w:r w:rsidRPr="00DF0A23">
        <w:rPr>
          <w:rFonts w:ascii="Traditional Arabic" w:eastAsia="Times New Roman" w:hAnsi="Traditional Arabic" w:cs="Traditional Arabic" w:hint="cs"/>
          <w:sz w:val="28"/>
          <w:szCs w:val="32"/>
          <w:rtl/>
          <w:lang w:eastAsia="fr-FR"/>
        </w:rPr>
        <w:t>أمرا</w:t>
      </w:r>
      <w:r w:rsidRPr="00DF0A23">
        <w:rPr>
          <w:rFonts w:ascii="Traditional Arabic" w:eastAsia="Times New Roman" w:hAnsi="Traditional Arabic" w:cs="Traditional Arabic"/>
          <w:sz w:val="28"/>
          <w:szCs w:val="32"/>
          <w:rtl/>
          <w:lang w:eastAsia="fr-FR"/>
        </w:rPr>
        <w:t xml:space="preserve"> مخالفا للتعريف </w:t>
      </w:r>
      <w:r w:rsidRPr="00DF0A23">
        <w:rPr>
          <w:rFonts w:ascii="Traditional Arabic" w:eastAsia="Times New Roman" w:hAnsi="Traditional Arabic" w:cs="Traditional Arabic" w:hint="cs"/>
          <w:sz w:val="28"/>
          <w:szCs w:val="32"/>
          <w:rtl/>
          <w:lang w:eastAsia="fr-FR"/>
        </w:rPr>
        <w:t>الأول</w:t>
      </w:r>
      <w:r w:rsidRPr="00DF0A23">
        <w:rPr>
          <w:rFonts w:ascii="Traditional Arabic" w:eastAsia="Times New Roman" w:hAnsi="Traditional Arabic" w:cs="Traditional Arabic"/>
          <w:sz w:val="28"/>
          <w:szCs w:val="32"/>
          <w:rtl/>
          <w:lang w:eastAsia="fr-FR"/>
        </w:rPr>
        <w:t xml:space="preserve"> الذي ركز علي اشتقاقات كلمة الزمن فالجوهري حدد دلالة لغوية واضحة باعتبارها اسما دالا علي فترة من الوقت </w:t>
      </w:r>
      <w:r w:rsidRPr="00DF0A23">
        <w:rPr>
          <w:rFonts w:ascii="Traditional Arabic" w:eastAsia="Times New Roman" w:hAnsi="Traditional Arabic" w:cs="Traditional Arabic" w:hint="cs"/>
          <w:sz w:val="28"/>
          <w:szCs w:val="32"/>
          <w:rtl/>
          <w:lang w:eastAsia="fr-FR"/>
        </w:rPr>
        <w:t>تتراوح</w:t>
      </w:r>
      <w:r w:rsidRPr="00DF0A23">
        <w:rPr>
          <w:rFonts w:ascii="Traditional Arabic" w:eastAsia="Times New Roman" w:hAnsi="Traditional Arabic" w:cs="Traditional Arabic"/>
          <w:sz w:val="28"/>
          <w:szCs w:val="32"/>
          <w:rtl/>
          <w:lang w:eastAsia="fr-FR"/>
        </w:rPr>
        <w:t xml:space="preserve"> بين الطول والقصر</w:t>
      </w:r>
      <w:r>
        <w:rPr>
          <w:rFonts w:ascii="Traditional Arabic" w:eastAsia="Times New Roman" w:hAnsi="Traditional Arabic" w:cs="Traditional Arabic" w:hint="cs"/>
          <w:sz w:val="28"/>
          <w:szCs w:val="32"/>
          <w:rtl/>
          <w:lang w:eastAsia="fr-FR"/>
        </w:rPr>
        <w:t>.</w:t>
      </w:r>
    </w:p>
    <w:p w:rsidR="00724D1D" w:rsidRPr="00A23412" w:rsidRDefault="00724D1D" w:rsidP="00724D1D">
      <w:pPr>
        <w:bidi/>
        <w:spacing w:after="0" w:line="300" w:lineRule="atLeast"/>
        <w:rPr>
          <w:rFonts w:ascii="Traditional Arabic" w:eastAsia="Times New Roman" w:hAnsi="Traditional Arabic" w:cs="Traditional Arabic"/>
          <w:sz w:val="28"/>
          <w:szCs w:val="32"/>
          <w:rtl/>
          <w:lang w:eastAsia="fr-FR"/>
        </w:rPr>
      </w:pPr>
      <w:r w:rsidRPr="00A23412">
        <w:rPr>
          <w:rFonts w:ascii="Traditional Arabic" w:eastAsia="Times New Roman" w:hAnsi="Traditional Arabic" w:cs="Traditional Arabic"/>
          <w:sz w:val="28"/>
          <w:szCs w:val="32"/>
          <w:rtl/>
          <w:lang w:eastAsia="fr-FR"/>
        </w:rPr>
        <w:t>ثم يأتي بطرس البستاني ويجد التفريق بين الزمن والدهر قائلا</w:t>
      </w:r>
      <w:r w:rsidRPr="00A23412">
        <w:rPr>
          <w:rFonts w:ascii="Traditional Arabic" w:eastAsia="Times New Roman" w:hAnsi="Traditional Arabic" w:cs="Traditional Arabic"/>
          <w:sz w:val="28"/>
          <w:szCs w:val="32"/>
          <w:lang w:eastAsia="fr-FR"/>
        </w:rPr>
        <w:t xml:space="preserve">: </w:t>
      </w:r>
      <w:r w:rsidRPr="00A23412">
        <w:rPr>
          <w:rFonts w:ascii="Traditional Arabic" w:eastAsia="Times New Roman" w:hAnsi="Traditional Arabic" w:cs="Traditional Arabic"/>
          <w:sz w:val="28"/>
          <w:szCs w:val="32"/>
          <w:rtl/>
          <w:lang w:eastAsia="fr-FR"/>
        </w:rPr>
        <w:t xml:space="preserve">اذا كان الزمان يطلق علي العصر وعلي قليل الوقت وكثيره فإن الدهر يعبر عن المدة </w:t>
      </w:r>
      <w:r w:rsidRPr="00A23412">
        <w:rPr>
          <w:rFonts w:ascii="Traditional Arabic" w:eastAsia="Times New Roman" w:hAnsi="Traditional Arabic" w:cs="Traditional Arabic" w:hint="cs"/>
          <w:sz w:val="28"/>
          <w:szCs w:val="32"/>
          <w:rtl/>
          <w:lang w:eastAsia="fr-FR"/>
        </w:rPr>
        <w:t>الكثيرة</w:t>
      </w:r>
      <w:r w:rsidRPr="00A23412">
        <w:rPr>
          <w:rFonts w:ascii="Traditional Arabic" w:eastAsia="Times New Roman" w:hAnsi="Traditional Arabic" w:cs="Traditional Arabic"/>
          <w:sz w:val="28"/>
          <w:szCs w:val="32"/>
          <w:rtl/>
          <w:lang w:eastAsia="fr-FR"/>
        </w:rPr>
        <w:t xml:space="preserve"> فقط </w:t>
      </w:r>
      <w:r>
        <w:rPr>
          <w:rFonts w:ascii="Traditional Arabic" w:eastAsia="Times New Roman" w:hAnsi="Traditional Arabic" w:cs="Traditional Arabic" w:hint="cs"/>
          <w:sz w:val="28"/>
          <w:szCs w:val="32"/>
          <w:rtl/>
          <w:lang w:eastAsia="fr-FR"/>
        </w:rPr>
        <w:t>.</w:t>
      </w:r>
      <w:r>
        <w:rPr>
          <w:rStyle w:val="Appelnotedebasdep"/>
          <w:rFonts w:ascii="Traditional Arabic" w:eastAsia="Times New Roman" w:hAnsi="Traditional Arabic" w:cs="Traditional Arabic"/>
          <w:sz w:val="28"/>
          <w:szCs w:val="32"/>
          <w:rtl/>
          <w:lang w:eastAsia="fr-FR"/>
        </w:rPr>
        <w:footnoteReference w:id="67"/>
      </w:r>
      <w:r w:rsidRPr="00A23412">
        <w:rPr>
          <w:rFonts w:ascii="Traditional Arabic" w:eastAsia="Times New Roman" w:hAnsi="Traditional Arabic" w:cs="Traditional Arabic"/>
          <w:sz w:val="28"/>
          <w:szCs w:val="32"/>
          <w:rtl/>
          <w:lang w:eastAsia="fr-FR"/>
        </w:rPr>
        <w:t xml:space="preserve"> من خلال هذا التعريف يتبين لنا </w:t>
      </w:r>
      <w:r>
        <w:rPr>
          <w:rFonts w:ascii="Traditional Arabic" w:eastAsia="Times New Roman" w:hAnsi="Traditional Arabic" w:cs="Traditional Arabic" w:hint="cs"/>
          <w:sz w:val="28"/>
          <w:szCs w:val="32"/>
          <w:rtl/>
          <w:lang w:eastAsia="fr-FR"/>
        </w:rPr>
        <w:t>أ</w:t>
      </w:r>
      <w:r w:rsidRPr="00A23412">
        <w:rPr>
          <w:rFonts w:ascii="Traditional Arabic" w:eastAsia="Times New Roman" w:hAnsi="Traditional Arabic" w:cs="Traditional Arabic"/>
          <w:sz w:val="28"/>
          <w:szCs w:val="32"/>
          <w:rtl/>
          <w:lang w:eastAsia="fr-FR"/>
        </w:rPr>
        <w:t xml:space="preserve">ن معني الزمن هو قليل الوقت وكثيره كما نجد بطرس فرق بين الزمن والدهر فالزمن قليله وكثيره </w:t>
      </w:r>
      <w:r w:rsidRPr="00A23412">
        <w:rPr>
          <w:rFonts w:ascii="Traditional Arabic" w:eastAsia="Times New Roman" w:hAnsi="Traditional Arabic" w:cs="Traditional Arabic" w:hint="cs"/>
          <w:sz w:val="28"/>
          <w:szCs w:val="32"/>
          <w:rtl/>
          <w:lang w:eastAsia="fr-FR"/>
        </w:rPr>
        <w:t>أما</w:t>
      </w:r>
      <w:r w:rsidRPr="00A23412">
        <w:rPr>
          <w:rFonts w:ascii="Traditional Arabic" w:eastAsia="Times New Roman" w:hAnsi="Traditional Arabic" w:cs="Traditional Arabic"/>
          <w:sz w:val="28"/>
          <w:szCs w:val="32"/>
          <w:rtl/>
          <w:lang w:eastAsia="fr-FR"/>
        </w:rPr>
        <w:t xml:space="preserve"> الدهر فيمثل الكثرة فقط </w:t>
      </w:r>
      <w:r>
        <w:rPr>
          <w:rFonts w:ascii="Traditional Arabic" w:eastAsia="Times New Roman" w:hAnsi="Traditional Arabic" w:cs="Traditional Arabic" w:hint="cs"/>
          <w:sz w:val="28"/>
          <w:szCs w:val="32"/>
          <w:rtl/>
          <w:lang w:eastAsia="fr-FR"/>
        </w:rPr>
        <w:t>.</w:t>
      </w:r>
    </w:p>
    <w:p w:rsidR="00724D1D" w:rsidRPr="00A23412" w:rsidRDefault="00724D1D" w:rsidP="00724D1D">
      <w:pPr>
        <w:bidi/>
        <w:spacing w:after="0" w:line="300" w:lineRule="atLeast"/>
        <w:rPr>
          <w:rFonts w:ascii="Traditional Arabic" w:eastAsia="Times New Roman" w:hAnsi="Traditional Arabic" w:cs="Traditional Arabic"/>
          <w:sz w:val="28"/>
          <w:szCs w:val="32"/>
          <w:rtl/>
          <w:lang w:eastAsia="fr-FR"/>
        </w:rPr>
      </w:pPr>
      <w:r w:rsidRPr="00A23412">
        <w:rPr>
          <w:rFonts w:ascii="Traditional Arabic" w:eastAsia="Times New Roman" w:hAnsi="Traditional Arabic" w:cs="Traditional Arabic" w:hint="cs"/>
          <w:sz w:val="28"/>
          <w:szCs w:val="32"/>
          <w:rtl/>
          <w:lang w:eastAsia="fr-FR"/>
        </w:rPr>
        <w:lastRenderedPageBreak/>
        <w:t>أما</w:t>
      </w:r>
      <w:r w:rsidRPr="00A23412">
        <w:rPr>
          <w:rFonts w:ascii="Traditional Arabic" w:eastAsia="Times New Roman" w:hAnsi="Traditional Arabic" w:cs="Traditional Arabic"/>
          <w:sz w:val="28"/>
          <w:szCs w:val="32"/>
          <w:rtl/>
          <w:lang w:eastAsia="fr-FR"/>
        </w:rPr>
        <w:t xml:space="preserve"> في معجم الوسيط فلفظ الزمان مشتق معناه من </w:t>
      </w:r>
      <w:r w:rsidRPr="00A23412">
        <w:rPr>
          <w:rFonts w:ascii="Traditional Arabic" w:eastAsia="Times New Roman" w:hAnsi="Traditional Arabic" w:cs="Traditional Arabic" w:hint="cs"/>
          <w:sz w:val="28"/>
          <w:szCs w:val="32"/>
          <w:rtl/>
          <w:lang w:eastAsia="fr-FR"/>
        </w:rPr>
        <w:t>الأزمنة</w:t>
      </w:r>
      <w:r w:rsidRPr="00A23412">
        <w:rPr>
          <w:rFonts w:ascii="Traditional Arabic" w:eastAsia="Times New Roman" w:hAnsi="Traditional Arabic" w:cs="Traditional Arabic"/>
          <w:sz w:val="28"/>
          <w:szCs w:val="32"/>
          <w:rtl/>
          <w:lang w:eastAsia="fr-FR"/>
        </w:rPr>
        <w:t xml:space="preserve"> بمعني </w:t>
      </w:r>
      <w:r w:rsidRPr="00A23412">
        <w:rPr>
          <w:rFonts w:ascii="Traditional Arabic" w:eastAsia="Times New Roman" w:hAnsi="Traditional Arabic" w:cs="Traditional Arabic" w:hint="cs"/>
          <w:sz w:val="28"/>
          <w:szCs w:val="32"/>
          <w:rtl/>
          <w:lang w:eastAsia="fr-FR"/>
        </w:rPr>
        <w:t>الإقامة</w:t>
      </w:r>
      <w:r w:rsidRPr="00A23412">
        <w:rPr>
          <w:rFonts w:ascii="Traditional Arabic" w:eastAsia="Times New Roman" w:hAnsi="Traditional Arabic" w:cs="Traditional Arabic"/>
          <w:sz w:val="28"/>
          <w:szCs w:val="32"/>
          <w:rtl/>
          <w:lang w:eastAsia="fr-FR"/>
        </w:rPr>
        <w:t xml:space="preserve"> ومنه اشتقت الزمانة </w:t>
      </w:r>
      <w:r w:rsidRPr="00A23412">
        <w:rPr>
          <w:rFonts w:ascii="Traditional Arabic" w:eastAsia="Times New Roman" w:hAnsi="Traditional Arabic" w:cs="Traditional Arabic" w:hint="cs"/>
          <w:sz w:val="28"/>
          <w:szCs w:val="32"/>
          <w:rtl/>
          <w:lang w:eastAsia="fr-FR"/>
        </w:rPr>
        <w:t>لأنها</w:t>
      </w:r>
      <w:r w:rsidRPr="00A23412">
        <w:rPr>
          <w:rFonts w:ascii="Traditional Arabic" w:eastAsia="Times New Roman" w:hAnsi="Traditional Arabic" w:cs="Traditional Arabic"/>
          <w:sz w:val="28"/>
          <w:szCs w:val="32"/>
          <w:rtl/>
          <w:lang w:eastAsia="fr-FR"/>
        </w:rPr>
        <w:t xml:space="preserve"> حادثة عنه يقال رجل زمن وقوم زمني </w:t>
      </w:r>
      <w:r>
        <w:rPr>
          <w:rFonts w:ascii="Traditional Arabic" w:eastAsia="Times New Roman" w:hAnsi="Traditional Arabic" w:cs="Traditional Arabic" w:hint="cs"/>
          <w:sz w:val="28"/>
          <w:szCs w:val="32"/>
          <w:rtl/>
          <w:lang w:eastAsia="fr-FR"/>
        </w:rPr>
        <w:t>.</w:t>
      </w:r>
      <w:r>
        <w:rPr>
          <w:rStyle w:val="Appelnotedebasdep"/>
          <w:rFonts w:ascii="Traditional Arabic" w:eastAsia="Times New Roman" w:hAnsi="Traditional Arabic" w:cs="Traditional Arabic"/>
          <w:sz w:val="28"/>
          <w:szCs w:val="32"/>
          <w:rtl/>
          <w:lang w:eastAsia="fr-FR"/>
        </w:rPr>
        <w:footnoteReference w:id="68"/>
      </w:r>
    </w:p>
    <w:p w:rsidR="00724D1D" w:rsidRPr="00A23412" w:rsidRDefault="00724D1D" w:rsidP="00724D1D">
      <w:pPr>
        <w:bidi/>
        <w:spacing w:after="0" w:line="300" w:lineRule="atLeast"/>
        <w:rPr>
          <w:rFonts w:ascii="Traditional Arabic" w:eastAsia="Times New Roman" w:hAnsi="Traditional Arabic" w:cs="Traditional Arabic"/>
          <w:sz w:val="28"/>
          <w:szCs w:val="32"/>
          <w:rtl/>
          <w:lang w:eastAsia="fr-FR"/>
        </w:rPr>
      </w:pPr>
      <w:r w:rsidRPr="00A23412">
        <w:rPr>
          <w:rFonts w:ascii="Traditional Arabic" w:eastAsia="Times New Roman" w:hAnsi="Traditional Arabic" w:cs="Traditional Arabic" w:hint="cs"/>
          <w:sz w:val="28"/>
          <w:szCs w:val="32"/>
          <w:rtl/>
          <w:lang w:eastAsia="fr-FR"/>
        </w:rPr>
        <w:t>أما</w:t>
      </w:r>
      <w:r w:rsidRPr="00A23412">
        <w:rPr>
          <w:rFonts w:ascii="Traditional Arabic" w:eastAsia="Times New Roman" w:hAnsi="Traditional Arabic" w:cs="Traditional Arabic"/>
          <w:sz w:val="28"/>
          <w:szCs w:val="32"/>
          <w:rtl/>
          <w:lang w:eastAsia="fr-FR"/>
        </w:rPr>
        <w:t xml:space="preserve"> في معجم تاج العروس من جواهر القاموس للمرتضي الزبيدي فقد عرفه الزمان مدة قليلة القسمة يطلق علي القليل والكثير وعند الحكماء مقدار حركة الفلك </w:t>
      </w:r>
      <w:r w:rsidRPr="00A23412">
        <w:rPr>
          <w:rFonts w:ascii="Traditional Arabic" w:eastAsia="Times New Roman" w:hAnsi="Traditional Arabic" w:cs="Traditional Arabic" w:hint="cs"/>
          <w:sz w:val="28"/>
          <w:szCs w:val="32"/>
          <w:rtl/>
          <w:lang w:eastAsia="fr-FR"/>
        </w:rPr>
        <w:t>الأطلس</w:t>
      </w:r>
      <w:r w:rsidRPr="00A23412">
        <w:rPr>
          <w:rFonts w:ascii="Traditional Arabic" w:eastAsia="Times New Roman" w:hAnsi="Traditional Arabic" w:cs="Traditional Arabic"/>
          <w:sz w:val="28"/>
          <w:szCs w:val="32"/>
          <w:rtl/>
          <w:lang w:eastAsia="fr-FR"/>
        </w:rPr>
        <w:t xml:space="preserve"> وعند المتكلمين متجدد معلوم يقدر به متجدد اخر موهوم كما يقال </w:t>
      </w:r>
      <w:r w:rsidRPr="00A23412">
        <w:rPr>
          <w:rFonts w:ascii="Traditional Arabic" w:eastAsia="Times New Roman" w:hAnsi="Traditional Arabic" w:cs="Traditional Arabic" w:hint="cs"/>
          <w:sz w:val="28"/>
          <w:szCs w:val="32"/>
          <w:rtl/>
          <w:lang w:eastAsia="fr-FR"/>
        </w:rPr>
        <w:t>آتيك</w:t>
      </w:r>
      <w:r w:rsidRPr="00A23412">
        <w:rPr>
          <w:rFonts w:ascii="Traditional Arabic" w:eastAsia="Times New Roman" w:hAnsi="Traditional Arabic" w:cs="Traditional Arabic"/>
          <w:sz w:val="28"/>
          <w:szCs w:val="32"/>
          <w:rtl/>
          <w:lang w:eastAsia="fr-FR"/>
        </w:rPr>
        <w:t xml:space="preserve"> عند طلوع الشمس فان طلوعها معلوم ومحبته موهوم فإذا قرن المعلوم بالموهوم زال </w:t>
      </w:r>
      <w:r w:rsidRPr="00A23412">
        <w:rPr>
          <w:rFonts w:ascii="Traditional Arabic" w:eastAsia="Times New Roman" w:hAnsi="Traditional Arabic" w:cs="Traditional Arabic" w:hint="cs"/>
          <w:sz w:val="28"/>
          <w:szCs w:val="32"/>
          <w:rtl/>
          <w:lang w:eastAsia="fr-FR"/>
        </w:rPr>
        <w:t>الإبهام</w:t>
      </w:r>
      <w:r w:rsidRPr="00A23412">
        <w:rPr>
          <w:rFonts w:ascii="Traditional Arabic" w:eastAsia="Times New Roman" w:hAnsi="Traditional Arabic" w:cs="Traditional Arabic"/>
          <w:sz w:val="28"/>
          <w:szCs w:val="32"/>
          <w:rtl/>
          <w:lang w:eastAsia="fr-FR"/>
        </w:rPr>
        <w:t xml:space="preserve"> </w:t>
      </w:r>
      <w:r>
        <w:rPr>
          <w:rFonts w:ascii="Traditional Arabic" w:eastAsia="Times New Roman" w:hAnsi="Traditional Arabic" w:cs="Traditional Arabic" w:hint="cs"/>
          <w:sz w:val="28"/>
          <w:szCs w:val="32"/>
          <w:rtl/>
          <w:lang w:eastAsia="fr-FR"/>
        </w:rPr>
        <w:t>.</w:t>
      </w:r>
      <w:r>
        <w:rPr>
          <w:rStyle w:val="Appelnotedebasdep"/>
          <w:rFonts w:ascii="Traditional Arabic" w:eastAsia="Times New Roman" w:hAnsi="Traditional Arabic" w:cs="Traditional Arabic"/>
          <w:sz w:val="28"/>
          <w:szCs w:val="32"/>
          <w:rtl/>
          <w:lang w:eastAsia="fr-FR"/>
        </w:rPr>
        <w:footnoteReference w:id="69"/>
      </w:r>
    </w:p>
    <w:p w:rsidR="00724D1D" w:rsidRDefault="00724D1D" w:rsidP="00724D1D">
      <w:pPr>
        <w:bidi/>
        <w:spacing w:after="0" w:line="300" w:lineRule="atLeast"/>
        <w:rPr>
          <w:rFonts w:ascii="Traditional Arabic" w:eastAsia="Times New Roman" w:hAnsi="Traditional Arabic" w:cs="Traditional Arabic"/>
          <w:sz w:val="28"/>
          <w:szCs w:val="32"/>
          <w:rtl/>
          <w:lang w:eastAsia="fr-FR"/>
        </w:rPr>
      </w:pPr>
      <w:proofErr w:type="gramStart"/>
      <w:r w:rsidRPr="00A23412">
        <w:rPr>
          <w:rFonts w:ascii="Traditional Arabic" w:eastAsia="Times New Roman" w:hAnsi="Traditional Arabic" w:cs="Traditional Arabic"/>
          <w:sz w:val="28"/>
          <w:szCs w:val="32"/>
          <w:rtl/>
          <w:lang w:eastAsia="fr-FR"/>
        </w:rPr>
        <w:t>نستنتج</w:t>
      </w:r>
      <w:proofErr w:type="gramEnd"/>
      <w:r w:rsidRPr="00A23412">
        <w:rPr>
          <w:rFonts w:ascii="Traditional Arabic" w:eastAsia="Times New Roman" w:hAnsi="Traditional Arabic" w:cs="Traditional Arabic"/>
          <w:sz w:val="28"/>
          <w:szCs w:val="32"/>
          <w:rtl/>
          <w:lang w:eastAsia="fr-FR"/>
        </w:rPr>
        <w:t xml:space="preserve"> من خلال هذه التعريفات التي جاءت في المعاجم العربية </w:t>
      </w:r>
      <w:r>
        <w:rPr>
          <w:rFonts w:ascii="Traditional Arabic" w:eastAsia="Times New Roman" w:hAnsi="Traditional Arabic" w:cs="Traditional Arabic" w:hint="cs"/>
          <w:sz w:val="28"/>
          <w:szCs w:val="32"/>
          <w:rtl/>
          <w:lang w:eastAsia="fr-FR"/>
        </w:rPr>
        <w:t>إ</w:t>
      </w:r>
      <w:r w:rsidRPr="00A23412">
        <w:rPr>
          <w:rFonts w:ascii="Traditional Arabic" w:eastAsia="Times New Roman" w:hAnsi="Traditional Arabic" w:cs="Traditional Arabic"/>
          <w:sz w:val="28"/>
          <w:szCs w:val="32"/>
          <w:rtl/>
          <w:lang w:eastAsia="fr-FR"/>
        </w:rPr>
        <w:t xml:space="preserve">ن الزمن </w:t>
      </w:r>
      <w:r w:rsidRPr="00A23412">
        <w:rPr>
          <w:rFonts w:ascii="Traditional Arabic" w:eastAsia="Times New Roman" w:hAnsi="Traditional Arabic" w:cs="Traditional Arabic" w:hint="cs"/>
          <w:sz w:val="28"/>
          <w:szCs w:val="32"/>
          <w:rtl/>
          <w:lang w:eastAsia="fr-FR"/>
        </w:rPr>
        <w:t>أو</w:t>
      </w:r>
      <w:r w:rsidRPr="00A23412">
        <w:rPr>
          <w:rFonts w:ascii="Traditional Arabic" w:eastAsia="Times New Roman" w:hAnsi="Traditional Arabic" w:cs="Traditional Arabic"/>
          <w:sz w:val="28"/>
          <w:szCs w:val="32"/>
          <w:rtl/>
          <w:lang w:eastAsia="fr-FR"/>
        </w:rPr>
        <w:t xml:space="preserve"> الزمان لغة وهو فترة من الوقت بين الطول والقصر كما انه مقترن بصفة التجدد والاستقرار</w:t>
      </w:r>
      <w:r>
        <w:rPr>
          <w:rFonts w:ascii="Traditional Arabic" w:eastAsia="Times New Roman" w:hAnsi="Traditional Arabic" w:cs="Traditional Arabic" w:hint="cs"/>
          <w:sz w:val="28"/>
          <w:szCs w:val="32"/>
          <w:rtl/>
          <w:lang w:eastAsia="fr-FR"/>
        </w:rPr>
        <w:t>.</w:t>
      </w:r>
    </w:p>
    <w:p w:rsidR="00724D1D" w:rsidRPr="00982AE9" w:rsidRDefault="00724D1D" w:rsidP="00724D1D">
      <w:pPr>
        <w:bidi/>
        <w:spacing w:after="0" w:line="300" w:lineRule="atLeast"/>
        <w:rPr>
          <w:rFonts w:ascii="Traditional Arabic" w:eastAsia="Times New Roman" w:hAnsi="Traditional Arabic" w:cs="Traditional Arabic"/>
          <w:b/>
          <w:bCs/>
          <w:sz w:val="32"/>
          <w:szCs w:val="36"/>
          <w:rtl/>
          <w:lang w:eastAsia="fr-FR"/>
        </w:rPr>
      </w:pPr>
      <w:r w:rsidRPr="00E01D7B">
        <w:rPr>
          <w:rFonts w:ascii="Traditional Arabic" w:eastAsia="Times New Roman" w:hAnsi="Traditional Arabic" w:cs="Traditional Arabic"/>
          <w:b/>
          <w:bCs/>
          <w:sz w:val="28"/>
          <w:szCs w:val="32"/>
          <w:rtl/>
          <w:lang w:eastAsia="fr-FR"/>
        </w:rPr>
        <w:t>اصطلاحا</w:t>
      </w:r>
      <w:r w:rsidRPr="00982AE9">
        <w:rPr>
          <w:rFonts w:ascii="Traditional Arabic" w:eastAsia="Times New Roman" w:hAnsi="Traditional Arabic" w:cs="Traditional Arabic" w:hint="cs"/>
          <w:b/>
          <w:bCs/>
          <w:sz w:val="32"/>
          <w:szCs w:val="36"/>
          <w:rtl/>
          <w:lang w:eastAsia="fr-FR"/>
        </w:rPr>
        <w:t>:</w:t>
      </w:r>
      <w:r w:rsidRPr="00982AE9">
        <w:rPr>
          <w:rFonts w:ascii="Traditional Arabic" w:eastAsia="Times New Roman" w:hAnsi="Traditional Arabic" w:cs="Traditional Arabic"/>
          <w:b/>
          <w:bCs/>
          <w:sz w:val="32"/>
          <w:szCs w:val="36"/>
          <w:rtl/>
          <w:lang w:eastAsia="fr-FR"/>
        </w:rPr>
        <w:t xml:space="preserve"> </w:t>
      </w:r>
    </w:p>
    <w:p w:rsidR="00724D1D" w:rsidRDefault="00724D1D" w:rsidP="00724D1D">
      <w:pPr>
        <w:bidi/>
        <w:spacing w:after="0" w:line="300" w:lineRule="atLeast"/>
        <w:rPr>
          <w:rFonts w:ascii="Traditional Arabic" w:eastAsia="Times New Roman" w:hAnsi="Traditional Arabic" w:cs="Traditional Arabic"/>
          <w:sz w:val="28"/>
          <w:szCs w:val="32"/>
          <w:rtl/>
          <w:lang w:eastAsia="fr-FR"/>
        </w:rPr>
      </w:pPr>
      <w:r>
        <w:rPr>
          <w:rFonts w:ascii="Traditional Arabic" w:eastAsia="Times New Roman" w:hAnsi="Traditional Arabic" w:cs="Traditional Arabic" w:hint="cs"/>
          <w:sz w:val="28"/>
          <w:szCs w:val="32"/>
          <w:rtl/>
          <w:lang w:eastAsia="fr-FR"/>
        </w:rPr>
        <w:t>إ</w:t>
      </w:r>
      <w:r w:rsidRPr="00982AE9">
        <w:rPr>
          <w:rFonts w:ascii="Traditional Arabic" w:eastAsia="Times New Roman" w:hAnsi="Traditional Arabic" w:cs="Traditional Arabic"/>
          <w:sz w:val="28"/>
          <w:szCs w:val="32"/>
          <w:rtl/>
          <w:lang w:eastAsia="fr-FR"/>
        </w:rPr>
        <w:t xml:space="preserve">ن مصطلح الزمن شفاف ومفيد ودقيق مملوء بالمعاني فيعد الزمن من احد المكونات </w:t>
      </w:r>
      <w:r w:rsidRPr="00982AE9">
        <w:rPr>
          <w:rFonts w:ascii="Traditional Arabic" w:eastAsia="Times New Roman" w:hAnsi="Traditional Arabic" w:cs="Traditional Arabic" w:hint="cs"/>
          <w:sz w:val="28"/>
          <w:szCs w:val="32"/>
          <w:rtl/>
          <w:lang w:eastAsia="fr-FR"/>
        </w:rPr>
        <w:t>الأساسية</w:t>
      </w:r>
      <w:r w:rsidRPr="00982AE9">
        <w:rPr>
          <w:rFonts w:ascii="Traditional Arabic" w:eastAsia="Times New Roman" w:hAnsi="Traditional Arabic" w:cs="Traditional Arabic"/>
          <w:sz w:val="28"/>
          <w:szCs w:val="32"/>
          <w:rtl/>
          <w:lang w:eastAsia="fr-FR"/>
        </w:rPr>
        <w:t xml:space="preserve"> التي تشكل بنية النص الروائي وهو يمثل العنصر الفعال الذي يكمل في بقية المكونات </w:t>
      </w:r>
      <w:proofErr w:type="spellStart"/>
      <w:r w:rsidRPr="00982AE9">
        <w:rPr>
          <w:rFonts w:ascii="Traditional Arabic" w:eastAsia="Times New Roman" w:hAnsi="Traditional Arabic" w:cs="Traditional Arabic"/>
          <w:sz w:val="28"/>
          <w:szCs w:val="32"/>
          <w:rtl/>
          <w:lang w:eastAsia="fr-FR"/>
        </w:rPr>
        <w:t>الحكائية</w:t>
      </w:r>
      <w:proofErr w:type="spellEnd"/>
      <w:r w:rsidRPr="00982AE9">
        <w:rPr>
          <w:rFonts w:ascii="Traditional Arabic" w:eastAsia="Times New Roman" w:hAnsi="Traditional Arabic" w:cs="Traditional Arabic"/>
          <w:sz w:val="28"/>
          <w:szCs w:val="32"/>
          <w:rtl/>
          <w:lang w:eastAsia="fr-FR"/>
        </w:rPr>
        <w:t xml:space="preserve"> ويمنحها طابع المصداقية فالزمن يكتب معان مختلفة بل متشبعة ومتباينة ولو </w:t>
      </w:r>
      <w:r w:rsidRPr="00982AE9">
        <w:rPr>
          <w:rFonts w:ascii="Traditional Arabic" w:eastAsia="Times New Roman" w:hAnsi="Traditional Arabic" w:cs="Traditional Arabic" w:hint="cs"/>
          <w:sz w:val="28"/>
          <w:szCs w:val="32"/>
          <w:rtl/>
          <w:lang w:eastAsia="fr-FR"/>
        </w:rPr>
        <w:t>أراد</w:t>
      </w:r>
      <w:r w:rsidRPr="00982AE9">
        <w:rPr>
          <w:rFonts w:ascii="Traditional Arabic" w:eastAsia="Times New Roman" w:hAnsi="Traditional Arabic" w:cs="Traditional Arabic"/>
          <w:sz w:val="28"/>
          <w:szCs w:val="32"/>
          <w:rtl/>
          <w:lang w:eastAsia="fr-FR"/>
        </w:rPr>
        <w:t xml:space="preserve"> الدارس </w:t>
      </w:r>
      <w:r>
        <w:rPr>
          <w:rFonts w:ascii="Traditional Arabic" w:eastAsia="Times New Roman" w:hAnsi="Traditional Arabic" w:cs="Traditional Arabic" w:hint="cs"/>
          <w:sz w:val="28"/>
          <w:szCs w:val="32"/>
          <w:rtl/>
          <w:lang w:eastAsia="fr-FR"/>
        </w:rPr>
        <w:t>أ</w:t>
      </w:r>
      <w:r w:rsidRPr="00982AE9">
        <w:rPr>
          <w:rFonts w:ascii="Traditional Arabic" w:eastAsia="Times New Roman" w:hAnsi="Traditional Arabic" w:cs="Traditional Arabic"/>
          <w:sz w:val="28"/>
          <w:szCs w:val="32"/>
          <w:rtl/>
          <w:lang w:eastAsia="fr-FR"/>
        </w:rPr>
        <w:t xml:space="preserve">ن يقف بمعانيه المتباينة لصعب عليه </w:t>
      </w:r>
      <w:r w:rsidRPr="00982AE9">
        <w:rPr>
          <w:rFonts w:ascii="Traditional Arabic" w:eastAsia="Times New Roman" w:hAnsi="Traditional Arabic" w:cs="Traditional Arabic" w:hint="cs"/>
          <w:sz w:val="28"/>
          <w:szCs w:val="32"/>
          <w:rtl/>
          <w:lang w:eastAsia="fr-FR"/>
        </w:rPr>
        <w:t>الأمر</w:t>
      </w:r>
      <w:r w:rsidRPr="00982AE9">
        <w:rPr>
          <w:rFonts w:ascii="Traditional Arabic" w:eastAsia="Times New Roman" w:hAnsi="Traditional Arabic" w:cs="Traditional Arabic"/>
          <w:sz w:val="28"/>
          <w:szCs w:val="32"/>
          <w:rtl/>
          <w:lang w:eastAsia="fr-FR"/>
        </w:rPr>
        <w:t xml:space="preserve"> فالزمن يأخذ </w:t>
      </w:r>
      <w:r w:rsidRPr="00982AE9">
        <w:rPr>
          <w:rFonts w:ascii="Traditional Arabic" w:eastAsia="Times New Roman" w:hAnsi="Traditional Arabic" w:cs="Traditional Arabic" w:hint="cs"/>
          <w:sz w:val="28"/>
          <w:szCs w:val="32"/>
          <w:rtl/>
          <w:lang w:eastAsia="fr-FR"/>
        </w:rPr>
        <w:t>أبعادا</w:t>
      </w:r>
      <w:r w:rsidRPr="00982AE9">
        <w:rPr>
          <w:rFonts w:ascii="Traditional Arabic" w:eastAsia="Times New Roman" w:hAnsi="Traditional Arabic" w:cs="Traditional Arabic"/>
          <w:sz w:val="28"/>
          <w:szCs w:val="32"/>
          <w:rtl/>
          <w:lang w:eastAsia="fr-FR"/>
        </w:rPr>
        <w:t xml:space="preserve"> شتي في </w:t>
      </w:r>
      <w:r w:rsidRPr="00982AE9">
        <w:rPr>
          <w:rFonts w:ascii="Traditional Arabic" w:eastAsia="Times New Roman" w:hAnsi="Traditional Arabic" w:cs="Traditional Arabic" w:hint="cs"/>
          <w:sz w:val="28"/>
          <w:szCs w:val="32"/>
          <w:rtl/>
          <w:lang w:eastAsia="fr-FR"/>
        </w:rPr>
        <w:t>الفلسفات</w:t>
      </w:r>
      <w:r w:rsidRPr="00982AE9">
        <w:rPr>
          <w:rFonts w:ascii="Traditional Arabic" w:eastAsia="Times New Roman" w:hAnsi="Traditional Arabic" w:cs="Traditional Arabic"/>
          <w:sz w:val="28"/>
          <w:szCs w:val="32"/>
          <w:rtl/>
          <w:lang w:eastAsia="fr-FR"/>
        </w:rPr>
        <w:t xml:space="preserve"> المختلفة كما </w:t>
      </w:r>
      <w:r>
        <w:rPr>
          <w:rFonts w:ascii="Traditional Arabic" w:eastAsia="Times New Roman" w:hAnsi="Traditional Arabic" w:cs="Traditional Arabic" w:hint="cs"/>
          <w:sz w:val="28"/>
          <w:szCs w:val="32"/>
          <w:rtl/>
          <w:lang w:eastAsia="fr-FR"/>
        </w:rPr>
        <w:t>أ</w:t>
      </w:r>
      <w:r w:rsidRPr="00982AE9">
        <w:rPr>
          <w:rFonts w:ascii="Traditional Arabic" w:eastAsia="Times New Roman" w:hAnsi="Traditional Arabic" w:cs="Traditional Arabic"/>
          <w:sz w:val="28"/>
          <w:szCs w:val="32"/>
          <w:rtl/>
          <w:lang w:eastAsia="fr-FR"/>
        </w:rPr>
        <w:t>ن للزمن معاني اجتماعية ونفسية وعلمية</w:t>
      </w:r>
      <w:r>
        <w:rPr>
          <w:rFonts w:ascii="Traditional Arabic" w:eastAsia="Times New Roman" w:hAnsi="Traditional Arabic" w:cs="Traditional Arabic" w:hint="cs"/>
          <w:sz w:val="28"/>
          <w:szCs w:val="32"/>
          <w:rtl/>
          <w:lang w:eastAsia="fr-FR"/>
        </w:rPr>
        <w:t>.</w:t>
      </w:r>
    </w:p>
    <w:p w:rsidR="00724D1D" w:rsidRDefault="00724D1D" w:rsidP="00724D1D">
      <w:pPr>
        <w:bidi/>
        <w:spacing w:after="0" w:line="300" w:lineRule="atLeast"/>
        <w:rPr>
          <w:rFonts w:ascii="Traditional Arabic" w:eastAsia="Times New Roman" w:hAnsi="Traditional Arabic" w:cs="Traditional Arabic"/>
          <w:sz w:val="28"/>
          <w:szCs w:val="32"/>
          <w:rtl/>
          <w:lang w:eastAsia="fr-FR"/>
        </w:rPr>
      </w:pPr>
      <w:r w:rsidRPr="00917024">
        <w:rPr>
          <w:rFonts w:ascii="Traditional Arabic" w:eastAsia="Times New Roman" w:hAnsi="Traditional Arabic" w:cs="Traditional Arabic"/>
          <w:sz w:val="28"/>
          <w:szCs w:val="32"/>
          <w:rtl/>
          <w:lang w:eastAsia="fr-FR"/>
        </w:rPr>
        <w:t xml:space="preserve">فقد جاء في كتاب السرد لعبد الوهاب الرقيق الزمن مفهوم مجرد يفعل في الطبيعة ويضل مستقلا عنها يؤثر في تجارب </w:t>
      </w:r>
      <w:r w:rsidRPr="00917024">
        <w:rPr>
          <w:rFonts w:ascii="Traditional Arabic" w:eastAsia="Times New Roman" w:hAnsi="Traditional Arabic" w:cs="Traditional Arabic" w:hint="cs"/>
          <w:sz w:val="28"/>
          <w:szCs w:val="32"/>
          <w:rtl/>
          <w:lang w:eastAsia="fr-FR"/>
        </w:rPr>
        <w:t>الإنسان</w:t>
      </w:r>
      <w:r w:rsidRPr="00917024">
        <w:rPr>
          <w:rFonts w:ascii="Traditional Arabic" w:eastAsia="Times New Roman" w:hAnsi="Traditional Arabic" w:cs="Traditional Arabic"/>
          <w:sz w:val="28"/>
          <w:szCs w:val="32"/>
          <w:rtl/>
          <w:lang w:eastAsia="fr-FR"/>
        </w:rPr>
        <w:t xml:space="preserve"> الذاتية وخبراته الموضوعية دون ادني الاكتراث بها </w:t>
      </w:r>
      <w:r>
        <w:rPr>
          <w:rFonts w:ascii="Traditional Arabic" w:eastAsia="Times New Roman" w:hAnsi="Traditional Arabic" w:cs="Traditional Arabic" w:hint="cs"/>
          <w:sz w:val="28"/>
          <w:szCs w:val="32"/>
          <w:rtl/>
          <w:lang w:eastAsia="fr-FR"/>
        </w:rPr>
        <w:t>.</w:t>
      </w:r>
      <w:r>
        <w:rPr>
          <w:rStyle w:val="Appelnotedebasdep"/>
          <w:rFonts w:ascii="Traditional Arabic" w:eastAsia="Times New Roman" w:hAnsi="Traditional Arabic" w:cs="Traditional Arabic"/>
          <w:sz w:val="28"/>
          <w:szCs w:val="32"/>
          <w:rtl/>
          <w:lang w:eastAsia="fr-FR"/>
        </w:rPr>
        <w:footnoteReference w:id="70"/>
      </w:r>
      <w:r w:rsidRPr="00917024">
        <w:rPr>
          <w:rFonts w:ascii="Traditional Arabic" w:eastAsia="Times New Roman" w:hAnsi="Traditional Arabic" w:cs="Traditional Arabic"/>
          <w:sz w:val="28"/>
          <w:szCs w:val="32"/>
          <w:rtl/>
          <w:lang w:eastAsia="fr-FR"/>
        </w:rPr>
        <w:t xml:space="preserve"> فنجد عبد الوهاب الرقيق يربط الزمن بالحياة والطبيعة </w:t>
      </w:r>
      <w:r w:rsidRPr="00917024">
        <w:rPr>
          <w:rFonts w:ascii="Traditional Arabic" w:eastAsia="Times New Roman" w:hAnsi="Traditional Arabic" w:cs="Traditional Arabic" w:hint="cs"/>
          <w:sz w:val="28"/>
          <w:szCs w:val="32"/>
          <w:rtl/>
          <w:lang w:eastAsia="fr-FR"/>
        </w:rPr>
        <w:t>وأساسها</w:t>
      </w:r>
      <w:r w:rsidRPr="00917024">
        <w:rPr>
          <w:rFonts w:ascii="Traditional Arabic" w:eastAsia="Times New Roman" w:hAnsi="Traditional Arabic" w:cs="Traditional Arabic"/>
          <w:sz w:val="28"/>
          <w:szCs w:val="32"/>
          <w:rtl/>
          <w:lang w:eastAsia="fr-FR"/>
        </w:rPr>
        <w:t xml:space="preserve"> تجارب </w:t>
      </w:r>
      <w:r w:rsidRPr="00917024">
        <w:rPr>
          <w:rFonts w:ascii="Traditional Arabic" w:eastAsia="Times New Roman" w:hAnsi="Traditional Arabic" w:cs="Traditional Arabic" w:hint="cs"/>
          <w:sz w:val="28"/>
          <w:szCs w:val="32"/>
          <w:rtl/>
          <w:lang w:eastAsia="fr-FR"/>
        </w:rPr>
        <w:t>الإنسان</w:t>
      </w:r>
      <w:r w:rsidRPr="00917024">
        <w:rPr>
          <w:rFonts w:ascii="Traditional Arabic" w:eastAsia="Times New Roman" w:hAnsi="Traditional Arabic" w:cs="Traditional Arabic"/>
          <w:sz w:val="28"/>
          <w:szCs w:val="32"/>
          <w:rtl/>
          <w:lang w:eastAsia="fr-FR"/>
        </w:rPr>
        <w:t xml:space="preserve"> وخبراته ويقول عبد المالك مرتاض في كتابه في نظرية الرواية" </w:t>
      </w:r>
      <w:r>
        <w:rPr>
          <w:rFonts w:ascii="Traditional Arabic" w:eastAsia="Times New Roman" w:hAnsi="Traditional Arabic" w:cs="Traditional Arabic" w:hint="cs"/>
          <w:sz w:val="28"/>
          <w:szCs w:val="32"/>
          <w:rtl/>
          <w:lang w:eastAsia="fr-FR"/>
        </w:rPr>
        <w:t>إ</w:t>
      </w:r>
      <w:r w:rsidRPr="00917024">
        <w:rPr>
          <w:rFonts w:ascii="Traditional Arabic" w:eastAsia="Times New Roman" w:hAnsi="Traditional Arabic" w:cs="Traditional Arabic"/>
          <w:sz w:val="28"/>
          <w:szCs w:val="32"/>
          <w:rtl/>
          <w:lang w:eastAsia="fr-FR"/>
        </w:rPr>
        <w:t xml:space="preserve">ن العالم </w:t>
      </w:r>
      <w:proofErr w:type="spellStart"/>
      <w:r w:rsidRPr="00917024">
        <w:rPr>
          <w:rFonts w:ascii="Traditional Arabic" w:eastAsia="Times New Roman" w:hAnsi="Traditional Arabic" w:cs="Traditional Arabic"/>
          <w:sz w:val="28"/>
          <w:szCs w:val="32"/>
          <w:rtl/>
          <w:lang w:eastAsia="fr-FR"/>
        </w:rPr>
        <w:t>قيو</w:t>
      </w:r>
      <w:proofErr w:type="spellEnd"/>
      <w:r w:rsidRPr="00917024">
        <w:rPr>
          <w:rFonts w:ascii="Traditional Arabic" w:eastAsia="Times New Roman" w:hAnsi="Traditional Arabic" w:cs="Traditional Arabic"/>
          <w:sz w:val="28"/>
          <w:szCs w:val="32"/>
          <w:rtl/>
          <w:lang w:eastAsia="fr-FR"/>
        </w:rPr>
        <w:t xml:space="preserve"> كان ينظر </w:t>
      </w:r>
      <w:r w:rsidRPr="00917024">
        <w:rPr>
          <w:rFonts w:ascii="Traditional Arabic" w:eastAsia="Times New Roman" w:hAnsi="Traditional Arabic" w:cs="Traditional Arabic" w:hint="cs"/>
          <w:sz w:val="28"/>
          <w:szCs w:val="32"/>
          <w:rtl/>
          <w:lang w:eastAsia="fr-FR"/>
        </w:rPr>
        <w:t>إ</w:t>
      </w:r>
      <w:r>
        <w:rPr>
          <w:rFonts w:ascii="Traditional Arabic" w:eastAsia="Times New Roman" w:hAnsi="Traditional Arabic" w:cs="Traditional Arabic" w:hint="cs"/>
          <w:sz w:val="28"/>
          <w:szCs w:val="32"/>
          <w:rtl/>
          <w:lang w:eastAsia="fr-FR"/>
        </w:rPr>
        <w:t>لى</w:t>
      </w:r>
      <w:r w:rsidRPr="00917024">
        <w:rPr>
          <w:rFonts w:ascii="Traditional Arabic" w:eastAsia="Times New Roman" w:hAnsi="Traditional Arabic" w:cs="Traditional Arabic"/>
          <w:sz w:val="28"/>
          <w:szCs w:val="32"/>
          <w:rtl/>
          <w:lang w:eastAsia="fr-FR"/>
        </w:rPr>
        <w:t xml:space="preserve"> الزمن علي انه </w:t>
      </w:r>
      <w:r w:rsidRPr="00917024">
        <w:rPr>
          <w:rFonts w:ascii="Traditional Arabic" w:eastAsia="Times New Roman" w:hAnsi="Traditional Arabic" w:cs="Traditional Arabic" w:hint="cs"/>
          <w:sz w:val="28"/>
          <w:szCs w:val="32"/>
          <w:rtl/>
          <w:lang w:eastAsia="fr-FR"/>
        </w:rPr>
        <w:t>لا يشك</w:t>
      </w:r>
      <w:r w:rsidRPr="00917024">
        <w:rPr>
          <w:rFonts w:ascii="Traditional Arabic" w:eastAsia="Times New Roman" w:hAnsi="Traditional Arabic" w:cs="Traditional Arabic" w:hint="eastAsia"/>
          <w:sz w:val="28"/>
          <w:szCs w:val="32"/>
          <w:rtl/>
          <w:lang w:eastAsia="fr-FR"/>
        </w:rPr>
        <w:t>ل</w:t>
      </w:r>
      <w:r w:rsidRPr="00917024">
        <w:rPr>
          <w:rFonts w:ascii="Traditional Arabic" w:eastAsia="Times New Roman" w:hAnsi="Traditional Arabic" w:cs="Traditional Arabic"/>
          <w:sz w:val="28"/>
          <w:szCs w:val="32"/>
          <w:rtl/>
          <w:lang w:eastAsia="fr-FR"/>
        </w:rPr>
        <w:t xml:space="preserve"> </w:t>
      </w:r>
      <w:r w:rsidRPr="00917024">
        <w:rPr>
          <w:rFonts w:ascii="Traditional Arabic" w:eastAsia="Times New Roman" w:hAnsi="Traditional Arabic" w:cs="Traditional Arabic" w:hint="cs"/>
          <w:sz w:val="28"/>
          <w:szCs w:val="32"/>
          <w:rtl/>
          <w:lang w:eastAsia="fr-FR"/>
        </w:rPr>
        <w:t>إلا</w:t>
      </w:r>
      <w:r w:rsidRPr="00917024">
        <w:rPr>
          <w:rFonts w:ascii="Traditional Arabic" w:eastAsia="Times New Roman" w:hAnsi="Traditional Arabic" w:cs="Traditional Arabic"/>
          <w:sz w:val="28"/>
          <w:szCs w:val="32"/>
          <w:rtl/>
          <w:lang w:eastAsia="fr-FR"/>
        </w:rPr>
        <w:t xml:space="preserve"> حين تكون </w:t>
      </w:r>
      <w:r w:rsidRPr="00917024">
        <w:rPr>
          <w:rFonts w:ascii="Traditional Arabic" w:eastAsia="Times New Roman" w:hAnsi="Traditional Arabic" w:cs="Traditional Arabic" w:hint="cs"/>
          <w:sz w:val="28"/>
          <w:szCs w:val="32"/>
          <w:rtl/>
          <w:lang w:eastAsia="fr-FR"/>
        </w:rPr>
        <w:t>الأشياء</w:t>
      </w:r>
      <w:r w:rsidRPr="00917024">
        <w:rPr>
          <w:rFonts w:ascii="Traditional Arabic" w:eastAsia="Times New Roman" w:hAnsi="Traditional Arabic" w:cs="Traditional Arabic"/>
          <w:sz w:val="28"/>
          <w:szCs w:val="32"/>
          <w:rtl/>
          <w:lang w:eastAsia="fr-FR"/>
        </w:rPr>
        <w:t xml:space="preserve"> مهيأة علي خط بحيث لا يكون </w:t>
      </w:r>
      <w:r w:rsidRPr="00917024">
        <w:rPr>
          <w:rFonts w:ascii="Traditional Arabic" w:eastAsia="Times New Roman" w:hAnsi="Traditional Arabic" w:cs="Traditional Arabic" w:hint="cs"/>
          <w:sz w:val="28"/>
          <w:szCs w:val="32"/>
          <w:rtl/>
          <w:lang w:eastAsia="fr-FR"/>
        </w:rPr>
        <w:t>إلا</w:t>
      </w:r>
      <w:r w:rsidRPr="00917024">
        <w:rPr>
          <w:rFonts w:ascii="Traditional Arabic" w:eastAsia="Times New Roman" w:hAnsi="Traditional Arabic" w:cs="Traditional Arabic"/>
          <w:sz w:val="28"/>
          <w:szCs w:val="32"/>
          <w:rtl/>
          <w:lang w:eastAsia="fr-FR"/>
        </w:rPr>
        <w:t xml:space="preserve"> بعد واحد هو الطول وقد يتضح مفهوم الزمن اكثر حين يتضاد مع </w:t>
      </w:r>
      <w:r w:rsidRPr="00917024">
        <w:rPr>
          <w:rFonts w:ascii="Traditional Arabic" w:eastAsia="Times New Roman" w:hAnsi="Traditional Arabic" w:cs="Traditional Arabic" w:hint="cs"/>
          <w:sz w:val="28"/>
          <w:szCs w:val="32"/>
          <w:rtl/>
          <w:lang w:eastAsia="fr-FR"/>
        </w:rPr>
        <w:t>الأزل</w:t>
      </w:r>
      <w:r w:rsidRPr="00917024">
        <w:rPr>
          <w:rFonts w:ascii="Traditional Arabic" w:eastAsia="Times New Roman" w:hAnsi="Traditional Arabic" w:cs="Traditional Arabic"/>
          <w:sz w:val="28"/>
          <w:szCs w:val="32"/>
          <w:rtl/>
          <w:lang w:eastAsia="fr-FR"/>
        </w:rPr>
        <w:t xml:space="preserve"> حيث يغذي هو كل ما يمضي التعارض مع كل ما يبقي </w:t>
      </w:r>
      <w:r>
        <w:rPr>
          <w:rFonts w:ascii="Traditional Arabic" w:eastAsia="Times New Roman" w:hAnsi="Traditional Arabic" w:cs="Traditional Arabic" w:hint="cs"/>
          <w:sz w:val="28"/>
          <w:szCs w:val="32"/>
          <w:rtl/>
          <w:lang w:eastAsia="fr-FR"/>
        </w:rPr>
        <w:t>.</w:t>
      </w:r>
      <w:r>
        <w:rPr>
          <w:rStyle w:val="Appelnotedebasdep"/>
          <w:rFonts w:ascii="Traditional Arabic" w:eastAsia="Times New Roman" w:hAnsi="Traditional Arabic" w:cs="Traditional Arabic"/>
          <w:sz w:val="28"/>
          <w:szCs w:val="32"/>
          <w:rtl/>
          <w:lang w:eastAsia="fr-FR"/>
        </w:rPr>
        <w:footnoteReference w:id="71"/>
      </w:r>
      <w:r w:rsidRPr="00917024">
        <w:rPr>
          <w:rFonts w:ascii="Traditional Arabic" w:eastAsia="Times New Roman" w:hAnsi="Traditional Arabic" w:cs="Traditional Arabic"/>
          <w:sz w:val="28"/>
          <w:szCs w:val="32"/>
          <w:rtl/>
          <w:lang w:eastAsia="fr-FR"/>
        </w:rPr>
        <w:t xml:space="preserve"> فعبد المالك مرتاض يوضح في تعريفه المفهوم الفلسفي وانه يتضح اكثر مع معارضته </w:t>
      </w:r>
      <w:r w:rsidRPr="00917024">
        <w:rPr>
          <w:rFonts w:ascii="Traditional Arabic" w:eastAsia="Times New Roman" w:hAnsi="Traditional Arabic" w:cs="Traditional Arabic" w:hint="cs"/>
          <w:sz w:val="28"/>
          <w:szCs w:val="32"/>
          <w:rtl/>
          <w:lang w:eastAsia="fr-FR"/>
        </w:rPr>
        <w:t>للأزل</w:t>
      </w:r>
      <w:r w:rsidRPr="00917024">
        <w:rPr>
          <w:rFonts w:ascii="Traditional Arabic" w:eastAsia="Times New Roman" w:hAnsi="Traditional Arabic" w:cs="Traditional Arabic"/>
          <w:sz w:val="28"/>
          <w:szCs w:val="32"/>
          <w:rtl/>
          <w:lang w:eastAsia="fr-FR"/>
        </w:rPr>
        <w:t xml:space="preserve"> وبالتالي عبد الوهاب الرقيق وعبد المالك مرتاض يتفقان عل</w:t>
      </w:r>
      <w:r>
        <w:rPr>
          <w:rFonts w:ascii="Traditional Arabic" w:eastAsia="Times New Roman" w:hAnsi="Traditional Arabic" w:cs="Traditional Arabic" w:hint="cs"/>
          <w:sz w:val="28"/>
          <w:szCs w:val="32"/>
          <w:rtl/>
          <w:lang w:eastAsia="fr-FR"/>
        </w:rPr>
        <w:t>ى أ</w:t>
      </w:r>
      <w:r w:rsidRPr="00917024">
        <w:rPr>
          <w:rFonts w:ascii="Traditional Arabic" w:eastAsia="Times New Roman" w:hAnsi="Traditional Arabic" w:cs="Traditional Arabic"/>
          <w:sz w:val="28"/>
          <w:szCs w:val="32"/>
          <w:rtl/>
          <w:lang w:eastAsia="fr-FR"/>
        </w:rPr>
        <w:t xml:space="preserve">ن الزمن مرتبط </w:t>
      </w:r>
      <w:r w:rsidRPr="00917024">
        <w:rPr>
          <w:rFonts w:ascii="Traditional Arabic" w:eastAsia="Times New Roman" w:hAnsi="Traditional Arabic" w:cs="Traditional Arabic" w:hint="cs"/>
          <w:sz w:val="28"/>
          <w:szCs w:val="32"/>
          <w:rtl/>
          <w:lang w:eastAsia="fr-FR"/>
        </w:rPr>
        <w:t>بالإنسان</w:t>
      </w:r>
      <w:r w:rsidRPr="00917024">
        <w:rPr>
          <w:rFonts w:ascii="Traditional Arabic" w:eastAsia="Times New Roman" w:hAnsi="Traditional Arabic" w:cs="Traditional Arabic"/>
          <w:sz w:val="28"/>
          <w:szCs w:val="32"/>
          <w:rtl/>
          <w:lang w:eastAsia="fr-FR"/>
        </w:rPr>
        <w:t xml:space="preserve"> في وجوده وحياته وفي كل جوانبها</w:t>
      </w:r>
      <w:r>
        <w:rPr>
          <w:rFonts w:ascii="Traditional Arabic" w:eastAsia="Times New Roman" w:hAnsi="Traditional Arabic" w:cs="Traditional Arabic" w:hint="cs"/>
          <w:sz w:val="28"/>
          <w:szCs w:val="32"/>
          <w:rtl/>
          <w:lang w:eastAsia="fr-FR"/>
        </w:rPr>
        <w:t>.</w:t>
      </w:r>
    </w:p>
    <w:p w:rsidR="00724D1D" w:rsidRPr="00FE1FA5" w:rsidRDefault="00724D1D" w:rsidP="00724D1D">
      <w:pPr>
        <w:bidi/>
        <w:spacing w:after="0" w:line="300" w:lineRule="atLeast"/>
        <w:rPr>
          <w:rFonts w:ascii="Traditional Arabic" w:eastAsia="Times New Roman" w:hAnsi="Traditional Arabic" w:cs="Traditional Arabic"/>
          <w:sz w:val="28"/>
          <w:szCs w:val="32"/>
          <w:rtl/>
          <w:lang w:eastAsia="fr-FR"/>
        </w:rPr>
      </w:pPr>
      <w:r w:rsidRPr="00FE1FA5">
        <w:rPr>
          <w:rFonts w:ascii="Traditional Arabic" w:eastAsia="Times New Roman" w:hAnsi="Traditional Arabic" w:cs="Traditional Arabic"/>
          <w:sz w:val="28"/>
          <w:szCs w:val="32"/>
          <w:rtl/>
          <w:lang w:eastAsia="fr-FR"/>
        </w:rPr>
        <w:t xml:space="preserve">والزمن عند عبد المالك مرتاض هو خيوط ممزقة او خيوط مطروحة في الطرائق غير دالة ولا نافعة ولا تحمل </w:t>
      </w:r>
      <w:r w:rsidRPr="00FE1FA5">
        <w:rPr>
          <w:rFonts w:ascii="Traditional Arabic" w:eastAsia="Times New Roman" w:hAnsi="Traditional Arabic" w:cs="Traditional Arabic" w:hint="cs"/>
          <w:sz w:val="28"/>
          <w:szCs w:val="32"/>
          <w:rtl/>
          <w:lang w:eastAsia="fr-FR"/>
        </w:rPr>
        <w:t>أي</w:t>
      </w:r>
      <w:r w:rsidRPr="00FE1FA5">
        <w:rPr>
          <w:rFonts w:ascii="Traditional Arabic" w:eastAsia="Times New Roman" w:hAnsi="Traditional Arabic" w:cs="Traditional Arabic"/>
          <w:sz w:val="28"/>
          <w:szCs w:val="32"/>
          <w:rtl/>
          <w:lang w:eastAsia="fr-FR"/>
        </w:rPr>
        <w:t xml:space="preserve"> معني من معاني الحياة فمقدار ماهي متراكبة بمقدار ماهي غير مجدية </w:t>
      </w:r>
      <w:r>
        <w:rPr>
          <w:rStyle w:val="Appelnotedebasdep"/>
          <w:rFonts w:ascii="Traditional Arabic" w:eastAsia="Times New Roman" w:hAnsi="Traditional Arabic" w:cs="Traditional Arabic"/>
          <w:sz w:val="28"/>
          <w:szCs w:val="32"/>
          <w:rtl/>
          <w:lang w:eastAsia="fr-FR"/>
        </w:rPr>
        <w:footnoteReference w:id="72"/>
      </w:r>
    </w:p>
    <w:p w:rsidR="00724D1D" w:rsidRDefault="00724D1D" w:rsidP="00724D1D">
      <w:pPr>
        <w:bidi/>
        <w:spacing w:after="0" w:line="300" w:lineRule="atLeast"/>
        <w:rPr>
          <w:rFonts w:ascii="Traditional Arabic" w:eastAsia="Times New Roman" w:hAnsi="Traditional Arabic" w:cs="Traditional Arabic"/>
          <w:sz w:val="28"/>
          <w:szCs w:val="32"/>
          <w:rtl/>
          <w:lang w:eastAsia="fr-FR"/>
        </w:rPr>
      </w:pPr>
      <w:r w:rsidRPr="00FE1FA5">
        <w:rPr>
          <w:rFonts w:ascii="Traditional Arabic" w:eastAsia="Times New Roman" w:hAnsi="Traditional Arabic" w:cs="Traditional Arabic"/>
          <w:sz w:val="28"/>
          <w:szCs w:val="32"/>
          <w:rtl/>
          <w:lang w:eastAsia="fr-FR"/>
        </w:rPr>
        <w:t xml:space="preserve">كما يؤكد </w:t>
      </w:r>
      <w:proofErr w:type="spellStart"/>
      <w:r w:rsidRPr="00FE1FA5">
        <w:rPr>
          <w:rFonts w:ascii="Traditional Arabic" w:eastAsia="Times New Roman" w:hAnsi="Traditional Arabic" w:cs="Traditional Arabic"/>
          <w:sz w:val="28"/>
          <w:szCs w:val="32"/>
          <w:rtl/>
          <w:lang w:eastAsia="fr-FR"/>
        </w:rPr>
        <w:t>غاستون</w:t>
      </w:r>
      <w:proofErr w:type="spellEnd"/>
      <w:r w:rsidRPr="00FE1FA5">
        <w:rPr>
          <w:rFonts w:ascii="Traditional Arabic" w:eastAsia="Times New Roman" w:hAnsi="Traditional Arabic" w:cs="Traditional Arabic"/>
          <w:sz w:val="28"/>
          <w:szCs w:val="32"/>
          <w:rtl/>
          <w:lang w:eastAsia="fr-FR"/>
        </w:rPr>
        <w:t xml:space="preserve"> </w:t>
      </w:r>
      <w:proofErr w:type="spellStart"/>
      <w:r w:rsidRPr="00FE1FA5">
        <w:rPr>
          <w:rFonts w:ascii="Traditional Arabic" w:eastAsia="Times New Roman" w:hAnsi="Traditional Arabic" w:cs="Traditional Arabic"/>
          <w:sz w:val="28"/>
          <w:szCs w:val="32"/>
          <w:rtl/>
          <w:lang w:eastAsia="fr-FR"/>
        </w:rPr>
        <w:t>باشلار</w:t>
      </w:r>
      <w:proofErr w:type="spellEnd"/>
      <w:r w:rsidRPr="00FE1FA5">
        <w:rPr>
          <w:rFonts w:ascii="Traditional Arabic" w:eastAsia="Times New Roman" w:hAnsi="Traditional Arabic" w:cs="Traditional Arabic"/>
          <w:sz w:val="28"/>
          <w:szCs w:val="32"/>
          <w:rtl/>
          <w:lang w:eastAsia="fr-FR"/>
        </w:rPr>
        <w:t xml:space="preserve"> هذا الرأي قائلا " إن الزمان حي والحياة زمنية " حيث انه يمشي جنبا </w:t>
      </w:r>
      <w:r>
        <w:rPr>
          <w:rFonts w:ascii="Traditional Arabic" w:eastAsia="Times New Roman" w:hAnsi="Traditional Arabic" w:cs="Traditional Arabic" w:hint="cs"/>
          <w:sz w:val="28"/>
          <w:szCs w:val="32"/>
          <w:rtl/>
          <w:lang w:eastAsia="fr-FR"/>
        </w:rPr>
        <w:t>إلى</w:t>
      </w:r>
      <w:r w:rsidRPr="00FE1FA5">
        <w:rPr>
          <w:rFonts w:ascii="Traditional Arabic" w:eastAsia="Times New Roman" w:hAnsi="Traditional Arabic" w:cs="Traditional Arabic"/>
          <w:sz w:val="28"/>
          <w:szCs w:val="32"/>
          <w:rtl/>
          <w:lang w:eastAsia="fr-FR"/>
        </w:rPr>
        <w:t xml:space="preserve"> جنب مع الحياة ممزوجا بها ومنصهرا فيها دون </w:t>
      </w:r>
      <w:r>
        <w:rPr>
          <w:rFonts w:ascii="Traditional Arabic" w:eastAsia="Times New Roman" w:hAnsi="Traditional Arabic" w:cs="Traditional Arabic" w:hint="cs"/>
          <w:sz w:val="28"/>
          <w:szCs w:val="32"/>
          <w:rtl/>
          <w:lang w:eastAsia="fr-FR"/>
        </w:rPr>
        <w:t>أ</w:t>
      </w:r>
      <w:r w:rsidRPr="00FE1FA5">
        <w:rPr>
          <w:rFonts w:ascii="Traditional Arabic" w:eastAsia="Times New Roman" w:hAnsi="Traditional Arabic" w:cs="Traditional Arabic"/>
          <w:sz w:val="28"/>
          <w:szCs w:val="32"/>
          <w:rtl/>
          <w:lang w:eastAsia="fr-FR"/>
        </w:rPr>
        <w:t xml:space="preserve">ن يغادرها </w:t>
      </w:r>
      <w:r w:rsidRPr="00FE1FA5">
        <w:rPr>
          <w:rFonts w:ascii="Traditional Arabic" w:eastAsia="Times New Roman" w:hAnsi="Traditional Arabic" w:cs="Traditional Arabic" w:hint="cs"/>
          <w:sz w:val="28"/>
          <w:szCs w:val="32"/>
          <w:rtl/>
          <w:lang w:eastAsia="fr-FR"/>
        </w:rPr>
        <w:t>لحظة</w:t>
      </w:r>
      <w:r>
        <w:rPr>
          <w:rFonts w:ascii="Traditional Arabic" w:eastAsia="Times New Roman" w:hAnsi="Traditional Arabic" w:cs="Traditional Arabic" w:hint="cs"/>
          <w:sz w:val="28"/>
          <w:szCs w:val="32"/>
          <w:rtl/>
          <w:lang w:eastAsia="fr-FR"/>
        </w:rPr>
        <w:t>.</w:t>
      </w:r>
      <w:r>
        <w:rPr>
          <w:rStyle w:val="Appelnotedebasdep"/>
          <w:rFonts w:ascii="Traditional Arabic" w:eastAsia="Times New Roman" w:hAnsi="Traditional Arabic" w:cs="Traditional Arabic"/>
          <w:sz w:val="28"/>
          <w:szCs w:val="32"/>
          <w:rtl/>
          <w:lang w:eastAsia="fr-FR"/>
        </w:rPr>
        <w:footnoteReference w:id="73"/>
      </w:r>
    </w:p>
    <w:p w:rsidR="00724D1D" w:rsidRPr="00E01D7B" w:rsidRDefault="00724D1D" w:rsidP="00724D1D">
      <w:pPr>
        <w:bidi/>
        <w:spacing w:after="0" w:line="300" w:lineRule="atLeast"/>
        <w:rPr>
          <w:rFonts w:ascii="Traditional Arabic" w:eastAsia="Times New Roman" w:hAnsi="Traditional Arabic" w:cs="Traditional Arabic"/>
          <w:b/>
          <w:bCs/>
          <w:sz w:val="32"/>
          <w:szCs w:val="32"/>
          <w:rtl/>
          <w:lang w:eastAsia="fr-FR"/>
        </w:rPr>
      </w:pPr>
      <w:r w:rsidRPr="00E01D7B">
        <w:rPr>
          <w:rFonts w:ascii="Traditional Arabic" w:eastAsia="Times New Roman" w:hAnsi="Traditional Arabic" w:cs="Traditional Arabic"/>
          <w:b/>
          <w:bCs/>
          <w:sz w:val="32"/>
          <w:szCs w:val="32"/>
          <w:rtl/>
          <w:lang w:eastAsia="fr-FR"/>
        </w:rPr>
        <w:lastRenderedPageBreak/>
        <w:t>ثانيا</w:t>
      </w:r>
      <w:r w:rsidRPr="00E01D7B">
        <w:rPr>
          <w:rFonts w:ascii="Traditional Arabic" w:eastAsia="Times New Roman" w:hAnsi="Traditional Arabic" w:cs="Traditional Arabic"/>
          <w:b/>
          <w:bCs/>
          <w:sz w:val="32"/>
          <w:szCs w:val="32"/>
          <w:lang w:eastAsia="fr-FR"/>
        </w:rPr>
        <w:t xml:space="preserve">: </w:t>
      </w:r>
      <w:proofErr w:type="gramStart"/>
      <w:r w:rsidRPr="00E01D7B">
        <w:rPr>
          <w:rFonts w:ascii="Traditional Arabic" w:eastAsia="Times New Roman" w:hAnsi="Traditional Arabic" w:cs="Traditional Arabic" w:hint="cs"/>
          <w:b/>
          <w:bCs/>
          <w:sz w:val="32"/>
          <w:szCs w:val="32"/>
          <w:rtl/>
          <w:lang w:eastAsia="fr-FR"/>
        </w:rPr>
        <w:t>أنواع</w:t>
      </w:r>
      <w:proofErr w:type="gramEnd"/>
      <w:r w:rsidRPr="00E01D7B">
        <w:rPr>
          <w:rFonts w:ascii="Traditional Arabic" w:eastAsia="Times New Roman" w:hAnsi="Traditional Arabic" w:cs="Traditional Arabic"/>
          <w:b/>
          <w:bCs/>
          <w:sz w:val="32"/>
          <w:szCs w:val="32"/>
          <w:rtl/>
          <w:lang w:eastAsia="fr-FR"/>
        </w:rPr>
        <w:t xml:space="preserve"> الزمن</w:t>
      </w:r>
      <w:r>
        <w:rPr>
          <w:rFonts w:ascii="Traditional Arabic" w:eastAsia="Times New Roman" w:hAnsi="Traditional Arabic" w:cs="Traditional Arabic" w:hint="cs"/>
          <w:b/>
          <w:bCs/>
          <w:sz w:val="32"/>
          <w:szCs w:val="32"/>
          <w:rtl/>
          <w:lang w:eastAsia="fr-FR"/>
        </w:rPr>
        <w:t>:</w:t>
      </w:r>
      <w:r w:rsidRPr="00E01D7B">
        <w:rPr>
          <w:rFonts w:ascii="Traditional Arabic" w:eastAsia="Times New Roman" w:hAnsi="Traditional Arabic" w:cs="Traditional Arabic"/>
          <w:b/>
          <w:bCs/>
          <w:sz w:val="32"/>
          <w:szCs w:val="32"/>
          <w:rtl/>
          <w:lang w:eastAsia="fr-FR"/>
        </w:rPr>
        <w:t xml:space="preserve"> </w:t>
      </w:r>
    </w:p>
    <w:p w:rsidR="00724D1D" w:rsidRPr="00E01D7B" w:rsidRDefault="00724D1D" w:rsidP="00724D1D">
      <w:pPr>
        <w:bidi/>
        <w:spacing w:after="0" w:line="300" w:lineRule="atLeast"/>
        <w:rPr>
          <w:rFonts w:ascii="Traditional Arabic" w:eastAsia="Times New Roman" w:hAnsi="Traditional Arabic" w:cs="Traditional Arabic"/>
          <w:sz w:val="28"/>
          <w:szCs w:val="32"/>
          <w:rtl/>
          <w:lang w:eastAsia="fr-FR"/>
        </w:rPr>
      </w:pPr>
      <w:proofErr w:type="gramStart"/>
      <w:r w:rsidRPr="00E01D7B">
        <w:rPr>
          <w:rFonts w:ascii="Traditional Arabic" w:eastAsia="Times New Roman" w:hAnsi="Traditional Arabic" w:cs="Traditional Arabic"/>
          <w:sz w:val="28"/>
          <w:szCs w:val="32"/>
          <w:rtl/>
          <w:lang w:eastAsia="fr-FR"/>
        </w:rPr>
        <w:t>لكي</w:t>
      </w:r>
      <w:proofErr w:type="gramEnd"/>
      <w:r w:rsidRPr="00E01D7B">
        <w:rPr>
          <w:rFonts w:ascii="Traditional Arabic" w:eastAsia="Times New Roman" w:hAnsi="Traditional Arabic" w:cs="Traditional Arabic"/>
          <w:sz w:val="28"/>
          <w:szCs w:val="32"/>
          <w:rtl/>
          <w:lang w:eastAsia="fr-FR"/>
        </w:rPr>
        <w:t xml:space="preserve"> </w:t>
      </w:r>
      <w:r w:rsidRPr="00E01D7B">
        <w:rPr>
          <w:rFonts w:ascii="Traditional Arabic" w:eastAsia="Times New Roman" w:hAnsi="Traditional Arabic" w:cs="Traditional Arabic" w:hint="cs"/>
          <w:sz w:val="28"/>
          <w:szCs w:val="32"/>
          <w:rtl/>
          <w:lang w:eastAsia="fr-FR"/>
        </w:rPr>
        <w:t>يتسنى</w:t>
      </w:r>
      <w:r w:rsidRPr="00E01D7B">
        <w:rPr>
          <w:rFonts w:ascii="Traditional Arabic" w:eastAsia="Times New Roman" w:hAnsi="Traditional Arabic" w:cs="Traditional Arabic"/>
          <w:sz w:val="28"/>
          <w:szCs w:val="32"/>
          <w:rtl/>
          <w:lang w:eastAsia="fr-FR"/>
        </w:rPr>
        <w:t xml:space="preserve"> لنا دراسة الزمن في العمل الروائي لابد </w:t>
      </w:r>
      <w:r>
        <w:rPr>
          <w:rFonts w:ascii="Traditional Arabic" w:eastAsia="Times New Roman" w:hAnsi="Traditional Arabic" w:cs="Traditional Arabic" w:hint="cs"/>
          <w:sz w:val="28"/>
          <w:szCs w:val="32"/>
          <w:rtl/>
          <w:lang w:eastAsia="fr-FR"/>
        </w:rPr>
        <w:t>أ</w:t>
      </w:r>
      <w:r w:rsidRPr="00E01D7B">
        <w:rPr>
          <w:rFonts w:ascii="Traditional Arabic" w:eastAsia="Times New Roman" w:hAnsi="Traditional Arabic" w:cs="Traditional Arabic"/>
          <w:sz w:val="28"/>
          <w:szCs w:val="32"/>
          <w:rtl/>
          <w:lang w:eastAsia="fr-FR"/>
        </w:rPr>
        <w:t xml:space="preserve">ن نميز بين ثلاثة </w:t>
      </w:r>
      <w:r w:rsidRPr="00E01D7B">
        <w:rPr>
          <w:rFonts w:ascii="Traditional Arabic" w:eastAsia="Times New Roman" w:hAnsi="Traditional Arabic" w:cs="Traditional Arabic" w:hint="cs"/>
          <w:sz w:val="28"/>
          <w:szCs w:val="32"/>
          <w:rtl/>
          <w:lang w:eastAsia="fr-FR"/>
        </w:rPr>
        <w:t>أنواع</w:t>
      </w:r>
      <w:r w:rsidRPr="00E01D7B">
        <w:rPr>
          <w:rFonts w:ascii="Traditional Arabic" w:eastAsia="Times New Roman" w:hAnsi="Traditional Arabic" w:cs="Traditional Arabic"/>
          <w:sz w:val="28"/>
          <w:szCs w:val="32"/>
          <w:rtl/>
          <w:lang w:eastAsia="fr-FR"/>
        </w:rPr>
        <w:t xml:space="preserve"> من الزمن وهي زمن القصة، زمن القراءة، زمن الكتابة ٱ. زمن القصة هو زمن وقوع </w:t>
      </w:r>
      <w:r w:rsidRPr="00E01D7B">
        <w:rPr>
          <w:rFonts w:ascii="Traditional Arabic" w:eastAsia="Times New Roman" w:hAnsi="Traditional Arabic" w:cs="Traditional Arabic" w:hint="cs"/>
          <w:sz w:val="28"/>
          <w:szCs w:val="32"/>
          <w:rtl/>
          <w:lang w:eastAsia="fr-FR"/>
        </w:rPr>
        <w:t>الأحداث</w:t>
      </w:r>
      <w:r w:rsidRPr="00E01D7B">
        <w:rPr>
          <w:rFonts w:ascii="Traditional Arabic" w:eastAsia="Times New Roman" w:hAnsi="Traditional Arabic" w:cs="Traditional Arabic"/>
          <w:sz w:val="28"/>
          <w:szCs w:val="32"/>
          <w:rtl/>
          <w:lang w:eastAsia="fr-FR"/>
        </w:rPr>
        <w:t xml:space="preserve"> المروية في القصة فلكل قصة بداية ونهاية كما انه يخضع بالضرورة </w:t>
      </w:r>
      <w:r w:rsidRPr="00E01D7B">
        <w:rPr>
          <w:rFonts w:ascii="Traditional Arabic" w:eastAsia="Times New Roman" w:hAnsi="Traditional Arabic" w:cs="Traditional Arabic" w:hint="cs"/>
          <w:sz w:val="28"/>
          <w:szCs w:val="32"/>
          <w:rtl/>
          <w:lang w:eastAsia="fr-FR"/>
        </w:rPr>
        <w:t>إل</w:t>
      </w:r>
      <w:r>
        <w:rPr>
          <w:rFonts w:ascii="Traditional Arabic" w:eastAsia="Times New Roman" w:hAnsi="Traditional Arabic" w:cs="Traditional Arabic" w:hint="cs"/>
          <w:sz w:val="28"/>
          <w:szCs w:val="32"/>
          <w:rtl/>
          <w:lang w:eastAsia="fr-FR"/>
        </w:rPr>
        <w:t>ى</w:t>
      </w:r>
      <w:r w:rsidRPr="00E01D7B">
        <w:rPr>
          <w:rFonts w:ascii="Traditional Arabic" w:eastAsia="Times New Roman" w:hAnsi="Traditional Arabic" w:cs="Traditional Arabic"/>
          <w:sz w:val="28"/>
          <w:szCs w:val="32"/>
          <w:rtl/>
          <w:lang w:eastAsia="fr-FR"/>
        </w:rPr>
        <w:t xml:space="preserve"> التتابع المنطقي </w:t>
      </w:r>
      <w:r w:rsidRPr="00E01D7B">
        <w:rPr>
          <w:rFonts w:ascii="Traditional Arabic" w:eastAsia="Times New Roman" w:hAnsi="Traditional Arabic" w:cs="Traditional Arabic" w:hint="cs"/>
          <w:sz w:val="28"/>
          <w:szCs w:val="32"/>
          <w:rtl/>
          <w:lang w:eastAsia="fr-FR"/>
        </w:rPr>
        <w:t>للأحداث</w:t>
      </w:r>
      <w:r w:rsidRPr="00E01D7B">
        <w:rPr>
          <w:rFonts w:ascii="Traditional Arabic" w:eastAsia="Times New Roman" w:hAnsi="Traditional Arabic" w:cs="Traditional Arabic"/>
          <w:sz w:val="28"/>
          <w:szCs w:val="32"/>
          <w:rtl/>
          <w:lang w:eastAsia="fr-FR"/>
        </w:rPr>
        <w:t xml:space="preserve"> </w:t>
      </w:r>
      <w:r>
        <w:rPr>
          <w:rStyle w:val="Appelnotedebasdep"/>
          <w:rFonts w:ascii="Traditional Arabic" w:eastAsia="Times New Roman" w:hAnsi="Traditional Arabic" w:cs="Traditional Arabic"/>
          <w:sz w:val="28"/>
          <w:szCs w:val="32"/>
          <w:rtl/>
          <w:lang w:eastAsia="fr-FR"/>
        </w:rPr>
        <w:footnoteReference w:id="74"/>
      </w:r>
      <w:r w:rsidRPr="00E01D7B">
        <w:rPr>
          <w:rFonts w:ascii="Traditional Arabic" w:eastAsia="Times New Roman" w:hAnsi="Traditional Arabic" w:cs="Traditional Arabic"/>
          <w:sz w:val="28"/>
          <w:szCs w:val="32"/>
          <w:rtl/>
          <w:lang w:eastAsia="fr-FR"/>
        </w:rPr>
        <w:t xml:space="preserve"> </w:t>
      </w:r>
      <w:r w:rsidRPr="00E01D7B">
        <w:rPr>
          <w:rFonts w:ascii="Traditional Arabic" w:eastAsia="Times New Roman" w:hAnsi="Traditional Arabic" w:cs="Traditional Arabic" w:hint="cs"/>
          <w:sz w:val="28"/>
          <w:szCs w:val="32"/>
          <w:rtl/>
          <w:lang w:eastAsia="fr-FR"/>
        </w:rPr>
        <w:t>أي</w:t>
      </w:r>
      <w:r w:rsidRPr="00E01D7B">
        <w:rPr>
          <w:rFonts w:ascii="Traditional Arabic" w:eastAsia="Times New Roman" w:hAnsi="Traditional Arabic" w:cs="Traditional Arabic"/>
          <w:sz w:val="28"/>
          <w:szCs w:val="32"/>
          <w:rtl/>
          <w:lang w:eastAsia="fr-FR"/>
        </w:rPr>
        <w:t xml:space="preserve"> </w:t>
      </w:r>
      <w:r>
        <w:rPr>
          <w:rFonts w:ascii="Traditional Arabic" w:eastAsia="Times New Roman" w:hAnsi="Traditional Arabic" w:cs="Traditional Arabic" w:hint="cs"/>
          <w:sz w:val="28"/>
          <w:szCs w:val="32"/>
          <w:rtl/>
          <w:lang w:eastAsia="fr-FR"/>
        </w:rPr>
        <w:t>أ</w:t>
      </w:r>
      <w:r w:rsidRPr="00E01D7B">
        <w:rPr>
          <w:rFonts w:ascii="Traditional Arabic" w:eastAsia="Times New Roman" w:hAnsi="Traditional Arabic" w:cs="Traditional Arabic"/>
          <w:sz w:val="28"/>
          <w:szCs w:val="32"/>
          <w:rtl/>
          <w:lang w:eastAsia="fr-FR"/>
        </w:rPr>
        <w:t xml:space="preserve">ن زمن القصة لابد من ترتيب </w:t>
      </w:r>
      <w:r w:rsidRPr="00E01D7B">
        <w:rPr>
          <w:rFonts w:ascii="Traditional Arabic" w:eastAsia="Times New Roman" w:hAnsi="Traditional Arabic" w:cs="Traditional Arabic" w:hint="cs"/>
          <w:sz w:val="28"/>
          <w:szCs w:val="32"/>
          <w:rtl/>
          <w:lang w:eastAsia="fr-FR"/>
        </w:rPr>
        <w:t>الأحداث</w:t>
      </w:r>
      <w:r w:rsidRPr="00E01D7B">
        <w:rPr>
          <w:rFonts w:ascii="Traditional Arabic" w:eastAsia="Times New Roman" w:hAnsi="Traditional Arabic" w:cs="Traditional Arabic"/>
          <w:sz w:val="28"/>
          <w:szCs w:val="32"/>
          <w:rtl/>
          <w:lang w:eastAsia="fr-FR"/>
        </w:rPr>
        <w:t xml:space="preserve"> وان تكون مرتبة وفق زمن حدوثها كما </w:t>
      </w:r>
      <w:r w:rsidRPr="00E01D7B">
        <w:rPr>
          <w:rFonts w:ascii="Traditional Arabic" w:eastAsia="Times New Roman" w:hAnsi="Traditional Arabic" w:cs="Traditional Arabic" w:hint="cs"/>
          <w:sz w:val="28"/>
          <w:szCs w:val="32"/>
          <w:rtl/>
          <w:lang w:eastAsia="fr-FR"/>
        </w:rPr>
        <w:t>أننا</w:t>
      </w:r>
      <w:r w:rsidRPr="00E01D7B">
        <w:rPr>
          <w:rFonts w:ascii="Traditional Arabic" w:eastAsia="Times New Roman" w:hAnsi="Traditional Arabic" w:cs="Traditional Arabic"/>
          <w:sz w:val="28"/>
          <w:szCs w:val="32"/>
          <w:rtl/>
          <w:lang w:eastAsia="fr-FR"/>
        </w:rPr>
        <w:t xml:space="preserve"> في زمن القصة نبحث عن البنيات الزمانية باعتبارها اطار </w:t>
      </w:r>
      <w:r w:rsidRPr="00E01D7B">
        <w:rPr>
          <w:rFonts w:ascii="Traditional Arabic" w:eastAsia="Times New Roman" w:hAnsi="Traditional Arabic" w:cs="Traditional Arabic" w:hint="cs"/>
          <w:sz w:val="28"/>
          <w:szCs w:val="32"/>
          <w:rtl/>
          <w:lang w:eastAsia="fr-FR"/>
        </w:rPr>
        <w:t>الأفعال</w:t>
      </w:r>
      <w:r w:rsidRPr="00E01D7B">
        <w:rPr>
          <w:rFonts w:ascii="Traditional Arabic" w:eastAsia="Times New Roman" w:hAnsi="Traditional Arabic" w:cs="Traditional Arabic"/>
          <w:sz w:val="28"/>
          <w:szCs w:val="32"/>
          <w:rtl/>
          <w:lang w:eastAsia="fr-FR"/>
        </w:rPr>
        <w:t xml:space="preserve"> وموضوعا </w:t>
      </w:r>
      <w:r w:rsidRPr="00E01D7B">
        <w:rPr>
          <w:rFonts w:ascii="Traditional Arabic" w:eastAsia="Times New Roman" w:hAnsi="Traditional Arabic" w:cs="Traditional Arabic" w:hint="cs"/>
          <w:sz w:val="28"/>
          <w:szCs w:val="32"/>
          <w:rtl/>
          <w:lang w:eastAsia="fr-FR"/>
        </w:rPr>
        <w:t>للإدراك</w:t>
      </w:r>
      <w:r w:rsidRPr="00E01D7B">
        <w:rPr>
          <w:rFonts w:ascii="Traditional Arabic" w:eastAsia="Times New Roman" w:hAnsi="Traditional Arabic" w:cs="Traditional Arabic"/>
          <w:sz w:val="28"/>
          <w:szCs w:val="32"/>
          <w:rtl/>
          <w:lang w:eastAsia="fr-FR"/>
        </w:rPr>
        <w:t xml:space="preserve"> </w:t>
      </w:r>
      <w:r w:rsidRPr="00E01D7B">
        <w:rPr>
          <w:rFonts w:ascii="Traditional Arabic" w:eastAsia="Times New Roman" w:hAnsi="Traditional Arabic" w:cs="Traditional Arabic" w:hint="cs"/>
          <w:sz w:val="28"/>
          <w:szCs w:val="32"/>
          <w:rtl/>
          <w:lang w:eastAsia="fr-FR"/>
        </w:rPr>
        <w:t>أو</w:t>
      </w:r>
      <w:r w:rsidRPr="00E01D7B">
        <w:rPr>
          <w:rFonts w:ascii="Traditional Arabic" w:eastAsia="Times New Roman" w:hAnsi="Traditional Arabic" w:cs="Traditional Arabic"/>
          <w:sz w:val="28"/>
          <w:szCs w:val="32"/>
          <w:rtl/>
          <w:lang w:eastAsia="fr-FR"/>
        </w:rPr>
        <w:t xml:space="preserve"> التصور من خلال الفواعل لانهم ينجزون </w:t>
      </w:r>
      <w:r w:rsidRPr="00E01D7B">
        <w:rPr>
          <w:rFonts w:ascii="Traditional Arabic" w:eastAsia="Times New Roman" w:hAnsi="Traditional Arabic" w:cs="Traditional Arabic" w:hint="cs"/>
          <w:sz w:val="28"/>
          <w:szCs w:val="32"/>
          <w:rtl/>
          <w:lang w:eastAsia="fr-FR"/>
        </w:rPr>
        <w:t>أفعالهم</w:t>
      </w:r>
      <w:r w:rsidRPr="00E01D7B">
        <w:rPr>
          <w:rFonts w:ascii="Traditional Arabic" w:eastAsia="Times New Roman" w:hAnsi="Traditional Arabic" w:cs="Traditional Arabic"/>
          <w:sz w:val="28"/>
          <w:szCs w:val="32"/>
          <w:rtl/>
          <w:lang w:eastAsia="fr-FR"/>
        </w:rPr>
        <w:t xml:space="preserve"> في الزمان ينطلقون في ذلك من وعي او رؤية خاصة للزمان</w:t>
      </w:r>
    </w:p>
    <w:p w:rsidR="00724D1D" w:rsidRPr="00E01D7B" w:rsidRDefault="00724D1D" w:rsidP="00724D1D">
      <w:pPr>
        <w:bidi/>
        <w:spacing w:after="0" w:line="300" w:lineRule="atLeast"/>
        <w:rPr>
          <w:rFonts w:ascii="Traditional Arabic" w:eastAsia="Times New Roman" w:hAnsi="Traditional Arabic" w:cs="Traditional Arabic"/>
          <w:sz w:val="28"/>
          <w:szCs w:val="32"/>
          <w:rtl/>
          <w:lang w:eastAsia="fr-FR"/>
        </w:rPr>
      </w:pPr>
      <w:r w:rsidRPr="00E01D7B">
        <w:rPr>
          <w:rFonts w:ascii="Traditional Arabic" w:eastAsia="Times New Roman" w:hAnsi="Traditional Arabic" w:cs="Traditional Arabic"/>
          <w:sz w:val="28"/>
          <w:szCs w:val="32"/>
          <w:rtl/>
          <w:lang w:eastAsia="fr-FR"/>
        </w:rPr>
        <w:t xml:space="preserve">زمن الكتابة ويعرف </w:t>
      </w:r>
      <w:r w:rsidRPr="00E01D7B">
        <w:rPr>
          <w:rFonts w:ascii="Traditional Arabic" w:eastAsia="Times New Roman" w:hAnsi="Traditional Arabic" w:cs="Traditional Arabic" w:hint="cs"/>
          <w:sz w:val="28"/>
          <w:szCs w:val="32"/>
          <w:rtl/>
          <w:lang w:eastAsia="fr-FR"/>
        </w:rPr>
        <w:t>أيضا</w:t>
      </w:r>
      <w:r w:rsidRPr="00E01D7B">
        <w:rPr>
          <w:rFonts w:ascii="Traditional Arabic" w:eastAsia="Times New Roman" w:hAnsi="Traditional Arabic" w:cs="Traditional Arabic"/>
          <w:sz w:val="28"/>
          <w:szCs w:val="32"/>
          <w:rtl/>
          <w:lang w:eastAsia="fr-FR"/>
        </w:rPr>
        <w:t xml:space="preserve"> بزمن السرد وزمن الخطاب وهو زمن خطي ملزم بترتيب </w:t>
      </w:r>
      <w:r w:rsidRPr="00E01D7B">
        <w:rPr>
          <w:rFonts w:ascii="Traditional Arabic" w:eastAsia="Times New Roman" w:hAnsi="Traditional Arabic" w:cs="Traditional Arabic" w:hint="cs"/>
          <w:sz w:val="28"/>
          <w:szCs w:val="32"/>
          <w:rtl/>
          <w:lang w:eastAsia="fr-FR"/>
        </w:rPr>
        <w:t>الأحداث</w:t>
      </w:r>
      <w:r w:rsidRPr="00E01D7B">
        <w:rPr>
          <w:rFonts w:ascii="Traditional Arabic" w:eastAsia="Times New Roman" w:hAnsi="Traditional Arabic" w:cs="Traditional Arabic"/>
          <w:sz w:val="28"/>
          <w:szCs w:val="32"/>
          <w:rtl/>
          <w:lang w:eastAsia="fr-FR"/>
        </w:rPr>
        <w:t xml:space="preserve"> ترتيبا متتاليا </w:t>
      </w:r>
      <w:r w:rsidRPr="00E01D7B">
        <w:rPr>
          <w:rFonts w:ascii="Traditional Arabic" w:eastAsia="Times New Roman" w:hAnsi="Traditional Arabic" w:cs="Traditional Arabic" w:hint="cs"/>
          <w:sz w:val="28"/>
          <w:szCs w:val="32"/>
          <w:rtl/>
          <w:lang w:eastAsia="fr-FR"/>
        </w:rPr>
        <w:t>يأتي</w:t>
      </w:r>
      <w:r w:rsidRPr="00E01D7B">
        <w:rPr>
          <w:rFonts w:ascii="Traditional Arabic" w:eastAsia="Times New Roman" w:hAnsi="Traditional Arabic" w:cs="Traditional Arabic"/>
          <w:sz w:val="28"/>
          <w:szCs w:val="32"/>
          <w:rtl/>
          <w:lang w:eastAsia="fr-FR"/>
        </w:rPr>
        <w:t xml:space="preserve"> الواحد منها بعد </w:t>
      </w:r>
      <w:r w:rsidRPr="00E01D7B">
        <w:rPr>
          <w:rFonts w:ascii="Traditional Arabic" w:eastAsia="Times New Roman" w:hAnsi="Traditional Arabic" w:cs="Traditional Arabic" w:hint="cs"/>
          <w:sz w:val="28"/>
          <w:szCs w:val="32"/>
          <w:rtl/>
          <w:lang w:eastAsia="fr-FR"/>
        </w:rPr>
        <w:t>الآخر</w:t>
      </w:r>
      <w:r w:rsidRPr="00E01D7B">
        <w:rPr>
          <w:rFonts w:ascii="Traditional Arabic" w:eastAsia="Times New Roman" w:hAnsi="Traditional Arabic" w:cs="Traditional Arabic"/>
          <w:sz w:val="28"/>
          <w:szCs w:val="32"/>
          <w:rtl/>
          <w:lang w:eastAsia="fr-FR"/>
        </w:rPr>
        <w:t xml:space="preserve"> ونقصد به تجليات زمن القصة وفق منظور خطابي متميز </w:t>
      </w:r>
      <w:r w:rsidRPr="00E01D7B">
        <w:rPr>
          <w:rFonts w:ascii="Traditional Arabic" w:eastAsia="Times New Roman" w:hAnsi="Traditional Arabic" w:cs="Traditional Arabic" w:hint="cs"/>
          <w:sz w:val="28"/>
          <w:szCs w:val="32"/>
          <w:rtl/>
          <w:lang w:eastAsia="fr-FR"/>
        </w:rPr>
        <w:t>يفرقه</w:t>
      </w:r>
      <w:r w:rsidRPr="00E01D7B">
        <w:rPr>
          <w:rFonts w:ascii="Traditional Arabic" w:eastAsia="Times New Roman" w:hAnsi="Traditional Arabic" w:cs="Traditional Arabic"/>
          <w:sz w:val="28"/>
          <w:szCs w:val="32"/>
          <w:rtl/>
          <w:lang w:eastAsia="fr-FR"/>
        </w:rPr>
        <w:t xml:space="preserve"> النوع ودور الكاتب في عملية </w:t>
      </w:r>
      <w:proofErr w:type="spellStart"/>
      <w:r w:rsidRPr="00E01D7B">
        <w:rPr>
          <w:rFonts w:ascii="Traditional Arabic" w:eastAsia="Times New Roman" w:hAnsi="Traditional Arabic" w:cs="Traditional Arabic"/>
          <w:sz w:val="28"/>
          <w:szCs w:val="32"/>
          <w:rtl/>
          <w:lang w:eastAsia="fr-FR"/>
        </w:rPr>
        <w:t>تخطيب</w:t>
      </w:r>
      <w:proofErr w:type="spellEnd"/>
      <w:r w:rsidRPr="00E01D7B">
        <w:rPr>
          <w:rFonts w:ascii="Traditional Arabic" w:eastAsia="Times New Roman" w:hAnsi="Traditional Arabic" w:cs="Traditional Arabic"/>
          <w:sz w:val="28"/>
          <w:szCs w:val="32"/>
          <w:rtl/>
          <w:lang w:eastAsia="fr-FR"/>
        </w:rPr>
        <w:t xml:space="preserve"> الزمن </w:t>
      </w:r>
      <w:r w:rsidRPr="00E01D7B">
        <w:rPr>
          <w:rFonts w:ascii="Traditional Arabic" w:eastAsia="Times New Roman" w:hAnsi="Traditional Arabic" w:cs="Traditional Arabic" w:hint="cs"/>
          <w:sz w:val="28"/>
          <w:szCs w:val="32"/>
          <w:rtl/>
          <w:lang w:eastAsia="fr-FR"/>
        </w:rPr>
        <w:t>أي</w:t>
      </w:r>
      <w:r w:rsidRPr="00E01D7B">
        <w:rPr>
          <w:rFonts w:ascii="Traditional Arabic" w:eastAsia="Times New Roman" w:hAnsi="Traditional Arabic" w:cs="Traditional Arabic"/>
          <w:sz w:val="28"/>
          <w:szCs w:val="32"/>
          <w:rtl/>
          <w:lang w:eastAsia="fr-FR"/>
        </w:rPr>
        <w:t xml:space="preserve"> </w:t>
      </w:r>
      <w:r w:rsidRPr="00E01D7B">
        <w:rPr>
          <w:rFonts w:ascii="Traditional Arabic" w:eastAsia="Times New Roman" w:hAnsi="Traditional Arabic" w:cs="Traditional Arabic" w:hint="cs"/>
          <w:sz w:val="28"/>
          <w:szCs w:val="32"/>
          <w:rtl/>
          <w:lang w:eastAsia="fr-FR"/>
        </w:rPr>
        <w:t>إعطاء</w:t>
      </w:r>
      <w:r w:rsidRPr="00E01D7B">
        <w:rPr>
          <w:rFonts w:ascii="Traditional Arabic" w:eastAsia="Times New Roman" w:hAnsi="Traditional Arabic" w:cs="Traditional Arabic"/>
          <w:sz w:val="28"/>
          <w:szCs w:val="32"/>
          <w:rtl/>
          <w:lang w:eastAsia="fr-FR"/>
        </w:rPr>
        <w:t xml:space="preserve"> زمن القصة بعدا متميزا وخاصا ويعرفه محمد بوعزة " هو الزمن الذي يقدم به القصة ويمكن </w:t>
      </w:r>
      <w:r>
        <w:rPr>
          <w:rFonts w:ascii="Traditional Arabic" w:eastAsia="Times New Roman" w:hAnsi="Traditional Arabic" w:cs="Traditional Arabic" w:hint="cs"/>
          <w:sz w:val="28"/>
          <w:szCs w:val="32"/>
          <w:rtl/>
          <w:lang w:eastAsia="fr-FR"/>
        </w:rPr>
        <w:t>أ</w:t>
      </w:r>
      <w:r w:rsidRPr="00E01D7B">
        <w:rPr>
          <w:rFonts w:ascii="Traditional Arabic" w:eastAsia="Times New Roman" w:hAnsi="Traditional Arabic" w:cs="Traditional Arabic"/>
          <w:sz w:val="28"/>
          <w:szCs w:val="32"/>
          <w:rtl/>
          <w:lang w:eastAsia="fr-FR"/>
        </w:rPr>
        <w:t xml:space="preserve">ن يكون غير مطابق لزمنها </w:t>
      </w:r>
      <w:r>
        <w:rPr>
          <w:rStyle w:val="Appelnotedebasdep"/>
          <w:rFonts w:ascii="Traditional Arabic" w:eastAsia="Times New Roman" w:hAnsi="Traditional Arabic" w:cs="Traditional Arabic"/>
          <w:sz w:val="28"/>
          <w:szCs w:val="32"/>
          <w:rtl/>
          <w:lang w:eastAsia="fr-FR"/>
        </w:rPr>
        <w:footnoteReference w:id="75"/>
      </w:r>
      <w:r w:rsidRPr="00E01D7B">
        <w:rPr>
          <w:rFonts w:ascii="Traditional Arabic" w:eastAsia="Times New Roman" w:hAnsi="Traditional Arabic" w:cs="Traditional Arabic"/>
          <w:sz w:val="28"/>
          <w:szCs w:val="32"/>
          <w:rtl/>
          <w:lang w:eastAsia="fr-FR"/>
        </w:rPr>
        <w:t xml:space="preserve"> بمعني انه يمكن ان يكون الزمن غير مطابق لزمن القصة</w:t>
      </w:r>
      <w:r>
        <w:rPr>
          <w:rFonts w:ascii="Traditional Arabic" w:eastAsia="Times New Roman" w:hAnsi="Traditional Arabic" w:cs="Traditional Arabic" w:hint="cs"/>
          <w:sz w:val="28"/>
          <w:szCs w:val="32"/>
          <w:rtl/>
          <w:lang w:eastAsia="fr-FR"/>
        </w:rPr>
        <w:t>.</w:t>
      </w:r>
    </w:p>
    <w:p w:rsidR="00724D1D" w:rsidRPr="00E01D7B" w:rsidRDefault="00724D1D" w:rsidP="00724D1D">
      <w:pPr>
        <w:bidi/>
        <w:spacing w:after="0" w:line="300" w:lineRule="atLeast"/>
        <w:rPr>
          <w:rFonts w:ascii="Traditional Arabic" w:eastAsia="Times New Roman" w:hAnsi="Traditional Arabic" w:cs="Traditional Arabic"/>
          <w:sz w:val="28"/>
          <w:szCs w:val="32"/>
          <w:lang w:eastAsia="fr-FR"/>
        </w:rPr>
      </w:pPr>
      <w:r w:rsidRPr="00E01D7B">
        <w:rPr>
          <w:rFonts w:ascii="Traditional Arabic" w:eastAsia="Times New Roman" w:hAnsi="Traditional Arabic" w:cs="Traditional Arabic"/>
          <w:sz w:val="28"/>
          <w:szCs w:val="32"/>
          <w:rtl/>
          <w:lang w:eastAsia="fr-FR"/>
        </w:rPr>
        <w:t xml:space="preserve">ج. </w:t>
      </w:r>
      <w:proofErr w:type="gramStart"/>
      <w:r w:rsidRPr="00E01D7B">
        <w:rPr>
          <w:rFonts w:ascii="Traditional Arabic" w:eastAsia="Times New Roman" w:hAnsi="Traditional Arabic" w:cs="Traditional Arabic"/>
          <w:sz w:val="28"/>
          <w:szCs w:val="32"/>
          <w:rtl/>
          <w:lang w:eastAsia="fr-FR"/>
        </w:rPr>
        <w:t>زمن</w:t>
      </w:r>
      <w:proofErr w:type="gramEnd"/>
      <w:r w:rsidRPr="00E01D7B">
        <w:rPr>
          <w:rFonts w:ascii="Traditional Arabic" w:eastAsia="Times New Roman" w:hAnsi="Traditional Arabic" w:cs="Traditional Arabic"/>
          <w:sz w:val="28"/>
          <w:szCs w:val="32"/>
          <w:rtl/>
          <w:lang w:eastAsia="fr-FR"/>
        </w:rPr>
        <w:t xml:space="preserve"> القراءة جاء في كتاب نظرية الرواية زمن القراءة هو الزمن الذي يصاحب القارئ وهو يقرا العمل السردي </w:t>
      </w:r>
      <w:r>
        <w:rPr>
          <w:rStyle w:val="Appelnotedebasdep"/>
          <w:rFonts w:ascii="Traditional Arabic" w:eastAsia="Times New Roman" w:hAnsi="Traditional Arabic" w:cs="Traditional Arabic"/>
          <w:sz w:val="28"/>
          <w:szCs w:val="32"/>
          <w:rtl/>
          <w:lang w:eastAsia="fr-FR"/>
        </w:rPr>
        <w:footnoteReference w:id="76"/>
      </w:r>
      <w:r w:rsidRPr="00E01D7B">
        <w:rPr>
          <w:rFonts w:ascii="Traditional Arabic" w:eastAsia="Times New Roman" w:hAnsi="Traditional Arabic" w:cs="Traditional Arabic"/>
          <w:sz w:val="28"/>
          <w:szCs w:val="32"/>
          <w:rtl/>
          <w:lang w:eastAsia="fr-FR"/>
        </w:rPr>
        <w:t xml:space="preserve"> </w:t>
      </w:r>
      <w:r w:rsidRPr="00E01D7B">
        <w:rPr>
          <w:rFonts w:ascii="Traditional Arabic" w:eastAsia="Times New Roman" w:hAnsi="Traditional Arabic" w:cs="Traditional Arabic" w:hint="cs"/>
          <w:sz w:val="28"/>
          <w:szCs w:val="32"/>
          <w:rtl/>
          <w:lang w:eastAsia="fr-FR"/>
        </w:rPr>
        <w:t>أي</w:t>
      </w:r>
      <w:r w:rsidRPr="00E01D7B">
        <w:rPr>
          <w:rFonts w:ascii="Traditional Arabic" w:eastAsia="Times New Roman" w:hAnsi="Traditional Arabic" w:cs="Traditional Arabic"/>
          <w:sz w:val="28"/>
          <w:szCs w:val="32"/>
          <w:rtl/>
          <w:lang w:eastAsia="fr-FR"/>
        </w:rPr>
        <w:t xml:space="preserve"> </w:t>
      </w:r>
      <w:r>
        <w:rPr>
          <w:rFonts w:ascii="Traditional Arabic" w:eastAsia="Times New Roman" w:hAnsi="Traditional Arabic" w:cs="Traditional Arabic" w:hint="cs"/>
          <w:sz w:val="28"/>
          <w:szCs w:val="32"/>
          <w:rtl/>
          <w:lang w:eastAsia="fr-FR"/>
        </w:rPr>
        <w:t>أ</w:t>
      </w:r>
      <w:r w:rsidRPr="00E01D7B">
        <w:rPr>
          <w:rFonts w:ascii="Traditional Arabic" w:eastAsia="Times New Roman" w:hAnsi="Traditional Arabic" w:cs="Traditional Arabic"/>
          <w:sz w:val="28"/>
          <w:szCs w:val="32"/>
          <w:rtl/>
          <w:lang w:eastAsia="fr-FR"/>
        </w:rPr>
        <w:t>ن الزمن ضروري لقراءة النص كما نجد زمن القراءة مرتبط بزمن الخطاب في النص</w:t>
      </w:r>
      <w:r>
        <w:rPr>
          <w:rFonts w:ascii="Traditional Arabic" w:eastAsia="Times New Roman" w:hAnsi="Traditional Arabic" w:cs="Traditional Arabic" w:hint="cs"/>
          <w:sz w:val="28"/>
          <w:szCs w:val="32"/>
          <w:rtl/>
          <w:lang w:eastAsia="fr-FR"/>
        </w:rPr>
        <w:t>.</w:t>
      </w:r>
    </w:p>
    <w:p w:rsidR="00724D1D" w:rsidRPr="00FE1FA5" w:rsidRDefault="00724D1D" w:rsidP="00724D1D">
      <w:pPr>
        <w:spacing w:after="0" w:line="0" w:lineRule="auto"/>
        <w:rPr>
          <w:rFonts w:ascii="Traditional Arabic" w:eastAsia="Times New Roman" w:hAnsi="Traditional Arabic" w:cs="Traditional Arabic"/>
          <w:sz w:val="28"/>
          <w:szCs w:val="32"/>
          <w:lang w:eastAsia="fr-FR"/>
        </w:rPr>
      </w:pPr>
      <w:r w:rsidRPr="00FE1FA5">
        <w:rPr>
          <w:rFonts w:ascii="Traditional Arabic" w:eastAsia="Times New Roman" w:hAnsi="Traditional Arabic" w:cs="Traditional Arabic"/>
          <w:noProof/>
          <w:sz w:val="28"/>
          <w:szCs w:val="32"/>
          <w:lang w:eastAsia="fr-FR"/>
        </w:rPr>
        <w:drawing>
          <wp:inline distT="0" distB="0" distL="0" distR="0" wp14:anchorId="0EAB32D0" wp14:editId="58C9013F">
            <wp:extent cx="152400" cy="152400"/>
            <wp:effectExtent l="0" t="0" r="0" b="0"/>
            <wp:docPr id="11" name="صورة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rsidR="00724D1D" w:rsidRPr="00FE1FA5" w:rsidRDefault="00724D1D" w:rsidP="00724D1D">
      <w:pPr>
        <w:bidi/>
        <w:spacing w:after="0" w:line="300" w:lineRule="atLeast"/>
        <w:rPr>
          <w:rFonts w:ascii="Traditional Arabic" w:eastAsia="Times New Roman" w:hAnsi="Traditional Arabic" w:cs="Traditional Arabic"/>
          <w:sz w:val="28"/>
          <w:szCs w:val="32"/>
          <w:lang w:eastAsia="fr-FR"/>
        </w:rPr>
      </w:pPr>
    </w:p>
    <w:p w:rsidR="00724D1D" w:rsidRPr="00E01D7B" w:rsidRDefault="00724D1D" w:rsidP="00724D1D">
      <w:pPr>
        <w:bidi/>
        <w:spacing w:after="0" w:line="300" w:lineRule="atLeast"/>
        <w:rPr>
          <w:rFonts w:ascii="Traditional Arabic" w:eastAsia="Times New Roman" w:hAnsi="Traditional Arabic" w:cs="Traditional Arabic"/>
          <w:sz w:val="28"/>
          <w:szCs w:val="32"/>
          <w:lang w:eastAsia="fr-FR"/>
        </w:rPr>
      </w:pPr>
    </w:p>
    <w:p w:rsidR="00724D1D" w:rsidRPr="00C50E02" w:rsidRDefault="00724D1D" w:rsidP="00724D1D">
      <w:pPr>
        <w:bidi/>
        <w:rPr>
          <w:rFonts w:ascii="Traditional Arabic" w:hAnsi="Traditional Arabic" w:cs="Traditional Arabic"/>
          <w:sz w:val="20"/>
          <w:szCs w:val="20"/>
        </w:rPr>
      </w:pPr>
    </w:p>
    <w:p w:rsidR="00453D8C" w:rsidRPr="00440B4B" w:rsidRDefault="00453D8C" w:rsidP="00453D8C">
      <w:pPr>
        <w:bidi/>
        <w:rPr>
          <w:rFonts w:ascii="Traditional Arabic" w:hAnsi="Traditional Arabic" w:cs="Traditional Arabic"/>
          <w:sz w:val="32"/>
          <w:szCs w:val="32"/>
          <w:lang w:bidi="ar-DZ"/>
        </w:rPr>
      </w:pPr>
      <w:r w:rsidRPr="00440B4B">
        <w:rPr>
          <w:rFonts w:ascii="Traditional Arabic" w:hAnsi="Traditional Arabic" w:cs="Traditional Arabic"/>
          <w:b/>
          <w:bCs/>
          <w:sz w:val="32"/>
          <w:szCs w:val="32"/>
          <w:rtl/>
        </w:rPr>
        <w:t>المبحث الأول: دراسة الزمن في رواي</w:t>
      </w:r>
      <w:r>
        <w:rPr>
          <w:rFonts w:ascii="Traditional Arabic" w:hAnsi="Traditional Arabic" w:cs="Traditional Arabic"/>
          <w:b/>
          <w:bCs/>
          <w:sz w:val="32"/>
          <w:szCs w:val="32"/>
          <w:rtl/>
        </w:rPr>
        <w:t>ة حو</w:t>
      </w:r>
      <w:r>
        <w:rPr>
          <w:rFonts w:ascii="Traditional Arabic" w:hAnsi="Traditional Arabic" w:cs="Traditional Arabic" w:hint="cs"/>
          <w:b/>
          <w:bCs/>
          <w:sz w:val="32"/>
          <w:szCs w:val="32"/>
          <w:rtl/>
        </w:rPr>
        <w:t>ب</w:t>
      </w:r>
      <w:r>
        <w:rPr>
          <w:rFonts w:ascii="Traditional Arabic" w:hAnsi="Traditional Arabic" w:cs="Traditional Arabic"/>
          <w:b/>
          <w:bCs/>
          <w:sz w:val="32"/>
          <w:szCs w:val="32"/>
          <w:rtl/>
        </w:rPr>
        <w:t>ة والبحث عن المهدي المنتظر</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مرت مقولة الزمن بعدة مراحل ساهم فيها مختلف الدارسين والباحثين، وهذا ما أشرنا إليه سابقا، وسنحاول في هذا الفصل الاستعانة بأهم القواعد التي حددها جيرار جنيت لدراسة</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رواية "</w:t>
      </w:r>
      <w:r>
        <w:rPr>
          <w:rFonts w:ascii="Traditional Arabic" w:hAnsi="Traditional Arabic" w:cs="Traditional Arabic" w:hint="cs"/>
          <w:sz w:val="32"/>
          <w:szCs w:val="32"/>
          <w:rtl/>
        </w:rPr>
        <w:t>حوبة</w:t>
      </w:r>
      <w:r w:rsidRPr="00AE5B71">
        <w:rPr>
          <w:rFonts w:ascii="Traditional Arabic" w:hAnsi="Traditional Arabic" w:cs="Traditional Arabic"/>
          <w:sz w:val="32"/>
          <w:szCs w:val="32"/>
          <w:rtl/>
        </w:rPr>
        <w:t xml:space="preserve"> ورحلة البحث عن المهدي المنتظر" للروائي "عز الدين </w:t>
      </w:r>
      <w:proofErr w:type="spellStart"/>
      <w:r w:rsidRPr="00AE5B71">
        <w:rPr>
          <w:rFonts w:ascii="Traditional Arabic" w:hAnsi="Traditional Arabic" w:cs="Traditional Arabic"/>
          <w:sz w:val="32"/>
          <w:szCs w:val="32"/>
          <w:rtl/>
        </w:rPr>
        <w:t>جلاوجي</w:t>
      </w:r>
      <w:proofErr w:type="spellEnd"/>
      <w:r w:rsidRPr="00AE5B71">
        <w:rPr>
          <w:rFonts w:ascii="Traditional Arabic" w:hAnsi="Traditional Arabic" w:cs="Traditional Arabic"/>
          <w:sz w:val="32"/>
          <w:szCs w:val="32"/>
          <w:rtl/>
        </w:rPr>
        <w:t>"، وذلك</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بواسطة محورين أساسيين يهدف</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كل بحث من ورائهما إلى دراسة نوعية العلاقة بين زمن</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القصة وزمن الخطاب وهما: الترتيب الزمني ونخص</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المفارقات الزمنية، والمدة الزمنية (أو</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قياس الديمومة).</w:t>
      </w:r>
      <w:r>
        <w:rPr>
          <w:rStyle w:val="Appelnotedebasdep"/>
          <w:rFonts w:ascii="Traditional Arabic" w:hAnsi="Traditional Arabic" w:cs="Traditional Arabic"/>
          <w:sz w:val="32"/>
          <w:szCs w:val="32"/>
          <w:rtl/>
        </w:rPr>
        <w:footnoteReference w:id="77"/>
      </w:r>
    </w:p>
    <w:p w:rsidR="00453D8C" w:rsidRPr="0094261D" w:rsidRDefault="00453D8C" w:rsidP="00453D8C">
      <w:pPr>
        <w:pStyle w:val="Paragraphedeliste"/>
        <w:numPr>
          <w:ilvl w:val="0"/>
          <w:numId w:val="28"/>
        </w:numPr>
        <w:bidi/>
        <w:rPr>
          <w:rFonts w:ascii="Traditional Arabic" w:hAnsi="Traditional Arabic" w:cs="Traditional Arabic"/>
          <w:b/>
          <w:bCs/>
          <w:sz w:val="32"/>
          <w:szCs w:val="32"/>
          <w:rtl/>
        </w:rPr>
      </w:pPr>
      <w:proofErr w:type="gramStart"/>
      <w:r w:rsidRPr="0094261D">
        <w:rPr>
          <w:rFonts w:ascii="Traditional Arabic" w:hAnsi="Traditional Arabic" w:cs="Traditional Arabic"/>
          <w:b/>
          <w:bCs/>
          <w:sz w:val="32"/>
          <w:szCs w:val="32"/>
          <w:rtl/>
        </w:rPr>
        <w:t>دراسة</w:t>
      </w:r>
      <w:proofErr w:type="gramEnd"/>
      <w:r w:rsidRPr="0094261D">
        <w:rPr>
          <w:rFonts w:ascii="Traditional Arabic" w:hAnsi="Traditional Arabic" w:cs="Traditional Arabic"/>
          <w:b/>
          <w:bCs/>
          <w:sz w:val="32"/>
          <w:szCs w:val="32"/>
          <w:rtl/>
        </w:rPr>
        <w:t xml:space="preserve"> الزمن في الرواية:</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lastRenderedPageBreak/>
        <w:t>إن الزمن في رواية "حوبة ورحلة البحث عن المهدي المنتظر" جاء على طريقة العودة بالأحداث إلى الماضي، لأن الراوي بصدد سرد أحداث جرت في الماضي، وتحمل هذه الرواية حقبة حقيقية عن التاريخ الجزائري، ويخبرنا الراوي بأهم التفاصيل التي مر بها الشعب في تلك الفترة.</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إن القصة في الرواية تذكرنا بالحكايات في ألف ليلة وليلة، وهي الحكايات التي أخذت شهرزاد تقصها أمام زوجها الملك شهريار، لكن حوبة هنا ليست شهرزاد لأنها تحكي ما تعتبره قصتها بالذات، وهي </w:t>
      </w:r>
      <w:proofErr w:type="spellStart"/>
      <w:r w:rsidRPr="00AE5B71">
        <w:rPr>
          <w:rFonts w:ascii="Traditional Arabic" w:hAnsi="Traditional Arabic" w:cs="Traditional Arabic"/>
          <w:sz w:val="32"/>
          <w:szCs w:val="32"/>
          <w:rtl/>
        </w:rPr>
        <w:t>تتمع</w:t>
      </w:r>
      <w:proofErr w:type="spellEnd"/>
      <w:r w:rsidRPr="00AE5B71">
        <w:rPr>
          <w:rFonts w:ascii="Traditional Arabic" w:hAnsi="Traditional Arabic" w:cs="Traditional Arabic"/>
          <w:sz w:val="32"/>
          <w:szCs w:val="32"/>
          <w:rtl/>
        </w:rPr>
        <w:t xml:space="preserve"> بذاكرة غنية بالتفاصيل، وممتدة الجذور لا من الخيال كما تفعل شهرزاد في حين يبرع الخيال في ليالي شهرزاد، فإن ذاكرة حوبة تسطع في النهار، وإن كانت حكايتها هي الأخرى تنقسم إلى جلسات متعددة وتضمها ثلاثة أجزاء.</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لقد استخدم الراوي إشارات زمنية تظهر من خلال الأيام، الشه</w:t>
      </w:r>
      <w:r>
        <w:rPr>
          <w:rFonts w:ascii="Traditional Arabic" w:hAnsi="Traditional Arabic" w:cs="Traditional Arabic"/>
          <w:sz w:val="32"/>
          <w:szCs w:val="32"/>
          <w:rtl/>
        </w:rPr>
        <w:t>ور، الفصول السنوات، المساء، الص</w:t>
      </w:r>
      <w:r>
        <w:rPr>
          <w:rFonts w:ascii="Traditional Arabic" w:hAnsi="Traditional Arabic" w:cs="Traditional Arabic" w:hint="cs"/>
          <w:sz w:val="32"/>
          <w:szCs w:val="32"/>
          <w:rtl/>
        </w:rPr>
        <w:t>ب</w:t>
      </w:r>
      <w:r w:rsidRPr="00AE5B71">
        <w:rPr>
          <w:rFonts w:ascii="Traditional Arabic" w:hAnsi="Traditional Arabic" w:cs="Traditional Arabic"/>
          <w:sz w:val="32"/>
          <w:szCs w:val="32"/>
          <w:rtl/>
        </w:rPr>
        <w:t xml:space="preserve">اح، الليل، </w:t>
      </w:r>
      <w:r>
        <w:rPr>
          <w:rFonts w:ascii="Traditional Arabic" w:hAnsi="Traditional Arabic" w:cs="Traditional Arabic"/>
          <w:sz w:val="32"/>
          <w:szCs w:val="32"/>
          <w:rtl/>
        </w:rPr>
        <w:t xml:space="preserve">وغيرها، وهي موجودة في الرواية </w:t>
      </w:r>
      <w:r>
        <w:rPr>
          <w:rFonts w:ascii="Traditional Arabic" w:hAnsi="Traditional Arabic" w:cs="Traditional Arabic" w:hint="cs"/>
          <w:sz w:val="32"/>
          <w:szCs w:val="32"/>
          <w:rtl/>
        </w:rPr>
        <w:t>ل</w:t>
      </w:r>
      <w:r w:rsidRPr="00AE5B71">
        <w:rPr>
          <w:rFonts w:ascii="Traditional Arabic" w:hAnsi="Traditional Arabic" w:cs="Traditional Arabic"/>
          <w:sz w:val="32"/>
          <w:szCs w:val="32"/>
          <w:rtl/>
        </w:rPr>
        <w:t>إصرار الراوي على إخبارنا</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 xml:space="preserve">بالزمن الذي يعتبر عنصر مهم في حياة أي شخص وقد وردت الفترات الزمنية في الرواية على النحو الآتي: </w:t>
      </w:r>
    </w:p>
    <w:p w:rsidR="00453D8C" w:rsidRPr="00437237" w:rsidRDefault="00453D8C" w:rsidP="00453D8C">
      <w:pPr>
        <w:pStyle w:val="Paragraphedeliste"/>
        <w:numPr>
          <w:ilvl w:val="0"/>
          <w:numId w:val="25"/>
        </w:numPr>
        <w:bidi/>
        <w:rPr>
          <w:rFonts w:ascii="Traditional Arabic" w:hAnsi="Traditional Arabic" w:cs="Traditional Arabic"/>
          <w:sz w:val="32"/>
          <w:szCs w:val="32"/>
          <w:rtl/>
        </w:rPr>
      </w:pPr>
      <w:r w:rsidRPr="00437237">
        <w:rPr>
          <w:rFonts w:ascii="Traditional Arabic" w:hAnsi="Traditional Arabic" w:cs="Traditional Arabic"/>
          <w:sz w:val="32"/>
          <w:szCs w:val="32"/>
          <w:rtl/>
        </w:rPr>
        <w:t xml:space="preserve">سنة 1933 م تمثل فترة اجتياح الجيوش الفرنسية لمنطقة بجاية. </w:t>
      </w:r>
    </w:p>
    <w:p w:rsidR="00453D8C" w:rsidRDefault="00453D8C" w:rsidP="00453D8C">
      <w:pPr>
        <w:pStyle w:val="Paragraphedeliste"/>
        <w:numPr>
          <w:ilvl w:val="0"/>
          <w:numId w:val="25"/>
        </w:numPr>
        <w:bidi/>
        <w:rPr>
          <w:rFonts w:ascii="Traditional Arabic" w:hAnsi="Traditional Arabic" w:cs="Traditional Arabic"/>
          <w:sz w:val="32"/>
          <w:szCs w:val="32"/>
        </w:rPr>
      </w:pPr>
      <w:r w:rsidRPr="00437237">
        <w:rPr>
          <w:rFonts w:ascii="Traditional Arabic" w:hAnsi="Traditional Arabic" w:cs="Traditional Arabic"/>
          <w:sz w:val="32"/>
          <w:szCs w:val="32"/>
          <w:rtl/>
        </w:rPr>
        <w:t>في عام 1870 م كان القدر على موعد جديد مع سلالة سيدي بوقبة حين فيض الله لها</w:t>
      </w:r>
      <w:r w:rsidRPr="00437237">
        <w:rPr>
          <w:rFonts w:ascii="Traditional Arabic" w:hAnsi="Traditional Arabic" w:cs="Traditional Arabic" w:hint="cs"/>
          <w:sz w:val="32"/>
          <w:szCs w:val="32"/>
          <w:rtl/>
          <w:lang w:bidi="ar-DZ"/>
        </w:rPr>
        <w:t xml:space="preserve"> </w:t>
      </w:r>
      <w:r w:rsidRPr="00437237">
        <w:rPr>
          <w:rFonts w:ascii="Traditional Arabic" w:hAnsi="Traditional Arabic" w:cs="Traditional Arabic"/>
          <w:sz w:val="32"/>
          <w:szCs w:val="32"/>
          <w:rtl/>
        </w:rPr>
        <w:t>الشيخ محمد</w:t>
      </w:r>
      <w:r w:rsidRPr="00437237">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78"/>
      </w:r>
    </w:p>
    <w:p w:rsidR="00453D8C" w:rsidRPr="00437237" w:rsidRDefault="00453D8C" w:rsidP="00453D8C">
      <w:pPr>
        <w:pStyle w:val="Paragraphedeliste"/>
        <w:numPr>
          <w:ilvl w:val="0"/>
          <w:numId w:val="25"/>
        </w:numPr>
        <w:bidi/>
        <w:rPr>
          <w:rFonts w:ascii="Traditional Arabic" w:hAnsi="Traditional Arabic" w:cs="Traditional Arabic"/>
          <w:sz w:val="32"/>
          <w:szCs w:val="32"/>
          <w:rtl/>
        </w:rPr>
      </w:pPr>
      <w:r>
        <w:rPr>
          <w:rFonts w:ascii="Traditional Arabic" w:hAnsi="Traditional Arabic" w:cs="Traditional Arabic"/>
          <w:sz w:val="32"/>
          <w:szCs w:val="32"/>
          <w:rtl/>
        </w:rPr>
        <w:t>في عام 1837 م غز</w:t>
      </w:r>
      <w:r>
        <w:rPr>
          <w:rFonts w:ascii="Traditional Arabic" w:hAnsi="Traditional Arabic" w:cs="Traditional Arabic" w:hint="cs"/>
          <w:sz w:val="32"/>
          <w:szCs w:val="32"/>
          <w:rtl/>
        </w:rPr>
        <w:t>و</w:t>
      </w:r>
      <w:r w:rsidRPr="00437237">
        <w:rPr>
          <w:rFonts w:ascii="Traditional Arabic" w:hAnsi="Traditional Arabic" w:cs="Traditional Arabic"/>
          <w:sz w:val="32"/>
          <w:szCs w:val="32"/>
          <w:rtl/>
        </w:rPr>
        <w:t xml:space="preserve"> جيوش فرنسا مدينة قسنطينة بعد أن أسقطت عنابة وبجاية</w:t>
      </w:r>
      <w:r w:rsidRPr="00437237">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79"/>
      </w:r>
    </w:p>
    <w:p w:rsidR="00453D8C" w:rsidRDefault="00453D8C" w:rsidP="00453D8C">
      <w:pPr>
        <w:pStyle w:val="Paragraphedeliste"/>
        <w:numPr>
          <w:ilvl w:val="0"/>
          <w:numId w:val="25"/>
        </w:numPr>
        <w:bidi/>
        <w:rPr>
          <w:rFonts w:ascii="Traditional Arabic" w:hAnsi="Traditional Arabic" w:cs="Traditional Arabic"/>
          <w:sz w:val="32"/>
          <w:szCs w:val="32"/>
        </w:rPr>
      </w:pPr>
      <w:proofErr w:type="gramStart"/>
      <w:r w:rsidRPr="00437237">
        <w:rPr>
          <w:rFonts w:ascii="Traditional Arabic" w:hAnsi="Traditional Arabic" w:cs="Traditional Arabic"/>
          <w:sz w:val="32"/>
          <w:szCs w:val="32"/>
          <w:rtl/>
        </w:rPr>
        <w:t>في</w:t>
      </w:r>
      <w:proofErr w:type="gramEnd"/>
      <w:r w:rsidRPr="00437237">
        <w:rPr>
          <w:rFonts w:ascii="Traditional Arabic" w:hAnsi="Traditional Arabic" w:cs="Traditional Arabic"/>
          <w:sz w:val="32"/>
          <w:szCs w:val="32"/>
          <w:rtl/>
        </w:rPr>
        <w:t xml:space="preserve"> نهاية سنة 1850 م زحفت فرنسا على المنطقة ممارسة إرهابا أعمى، وذلك لتأديب</w:t>
      </w:r>
      <w:r>
        <w:rPr>
          <w:rFonts w:ascii="Traditional Arabic" w:hAnsi="Traditional Arabic" w:cs="Traditional Arabic" w:hint="cs"/>
          <w:sz w:val="32"/>
          <w:szCs w:val="32"/>
          <w:rtl/>
        </w:rPr>
        <w:t xml:space="preserve"> </w:t>
      </w:r>
      <w:r w:rsidRPr="00BC62A0">
        <w:rPr>
          <w:rFonts w:ascii="Traditional Arabic" w:hAnsi="Traditional Arabic" w:cs="Traditional Arabic"/>
          <w:sz w:val="32"/>
          <w:szCs w:val="32"/>
          <w:rtl/>
        </w:rPr>
        <w:t xml:space="preserve">الجميع وتذكيرهم بسطوة فرنسا وقوتها التي لا تقهر. </w:t>
      </w:r>
    </w:p>
    <w:p w:rsidR="00453D8C" w:rsidRPr="00BC62A0" w:rsidRDefault="00453D8C" w:rsidP="00453D8C">
      <w:pPr>
        <w:pStyle w:val="Paragraphedeliste"/>
        <w:numPr>
          <w:ilvl w:val="0"/>
          <w:numId w:val="25"/>
        </w:numPr>
        <w:bidi/>
        <w:rPr>
          <w:rFonts w:ascii="Traditional Arabic" w:hAnsi="Traditional Arabic" w:cs="Traditional Arabic"/>
          <w:sz w:val="32"/>
          <w:szCs w:val="32"/>
          <w:rtl/>
        </w:rPr>
      </w:pPr>
      <w:proofErr w:type="gramStart"/>
      <w:r w:rsidRPr="00BC62A0">
        <w:rPr>
          <w:rFonts w:ascii="Traditional Arabic" w:hAnsi="Traditional Arabic" w:cs="Traditional Arabic"/>
          <w:sz w:val="32"/>
          <w:szCs w:val="32"/>
          <w:rtl/>
        </w:rPr>
        <w:t>وفي</w:t>
      </w:r>
      <w:proofErr w:type="gramEnd"/>
      <w:r w:rsidRPr="00BC62A0">
        <w:rPr>
          <w:rFonts w:ascii="Traditional Arabic" w:hAnsi="Traditional Arabic" w:cs="Traditional Arabic"/>
          <w:sz w:val="32"/>
          <w:szCs w:val="32"/>
          <w:rtl/>
        </w:rPr>
        <w:t xml:space="preserve"> سنة 1837 م داهم جراد النصارى المنطقة بأعداء لا حصر لهم من الجنود، وفزع</w:t>
      </w:r>
      <w:r>
        <w:rPr>
          <w:rFonts w:ascii="Traditional Arabic" w:hAnsi="Traditional Arabic" w:cs="Traditional Arabic" w:hint="cs"/>
          <w:sz w:val="32"/>
          <w:szCs w:val="32"/>
          <w:rtl/>
        </w:rPr>
        <w:t xml:space="preserve"> </w:t>
      </w:r>
      <w:r w:rsidRPr="00BC62A0">
        <w:rPr>
          <w:rFonts w:ascii="Traditional Arabic" w:hAnsi="Traditional Arabic" w:cs="Traditional Arabic"/>
          <w:sz w:val="32"/>
          <w:szCs w:val="32"/>
          <w:rtl/>
        </w:rPr>
        <w:t>الأطفال والنساء والعجزة.</w:t>
      </w:r>
    </w:p>
    <w:p w:rsidR="00453D8C" w:rsidRDefault="00453D8C" w:rsidP="00453D8C">
      <w:pPr>
        <w:pStyle w:val="Paragraphedeliste"/>
        <w:numPr>
          <w:ilvl w:val="0"/>
          <w:numId w:val="25"/>
        </w:numPr>
        <w:bidi/>
        <w:rPr>
          <w:rFonts w:ascii="Traditional Arabic" w:hAnsi="Traditional Arabic" w:cs="Traditional Arabic"/>
          <w:sz w:val="32"/>
          <w:szCs w:val="32"/>
        </w:rPr>
      </w:pPr>
      <w:r w:rsidRPr="00BC62A0">
        <w:rPr>
          <w:rFonts w:ascii="Traditional Arabic" w:hAnsi="Traditional Arabic" w:cs="Traditional Arabic"/>
          <w:sz w:val="32"/>
          <w:szCs w:val="32"/>
          <w:rtl/>
        </w:rPr>
        <w:t xml:space="preserve">وفي عام 419 م عصف زلزال منطقة </w:t>
      </w:r>
      <w:proofErr w:type="spellStart"/>
      <w:r w:rsidRPr="00BC62A0">
        <w:rPr>
          <w:rFonts w:ascii="Traditional Arabic" w:hAnsi="Traditional Arabic" w:cs="Traditional Arabic"/>
          <w:sz w:val="32"/>
          <w:szCs w:val="32"/>
          <w:rtl/>
        </w:rPr>
        <w:t>كويكول</w:t>
      </w:r>
      <w:proofErr w:type="spellEnd"/>
      <w:r w:rsidRPr="00BC62A0">
        <w:rPr>
          <w:rFonts w:ascii="Traditional Arabic" w:hAnsi="Traditional Arabic" w:cs="Traditional Arabic"/>
          <w:sz w:val="32"/>
          <w:szCs w:val="32"/>
          <w:rtl/>
        </w:rPr>
        <w:t xml:space="preserve"> فدمر كل شيء. </w:t>
      </w:r>
    </w:p>
    <w:p w:rsidR="00453D8C" w:rsidRDefault="00453D8C" w:rsidP="00453D8C">
      <w:pPr>
        <w:pStyle w:val="Paragraphedeliste"/>
        <w:numPr>
          <w:ilvl w:val="0"/>
          <w:numId w:val="25"/>
        </w:numPr>
        <w:bidi/>
        <w:rPr>
          <w:rFonts w:ascii="Traditional Arabic" w:hAnsi="Traditional Arabic" w:cs="Traditional Arabic"/>
          <w:sz w:val="32"/>
          <w:szCs w:val="32"/>
        </w:rPr>
      </w:pPr>
      <w:r w:rsidRPr="00BC62A0">
        <w:rPr>
          <w:rFonts w:ascii="Traditional Arabic" w:hAnsi="Traditional Arabic" w:cs="Traditional Arabic"/>
          <w:sz w:val="32"/>
          <w:szCs w:val="32"/>
          <w:rtl/>
        </w:rPr>
        <w:t xml:space="preserve">وفي سنة 1910 م تم اكتشاف المقبرة داخل مدينة </w:t>
      </w:r>
      <w:proofErr w:type="spellStart"/>
      <w:r w:rsidRPr="00BC62A0">
        <w:rPr>
          <w:rFonts w:ascii="Traditional Arabic" w:hAnsi="Traditional Arabic" w:cs="Traditional Arabic"/>
          <w:sz w:val="32"/>
          <w:szCs w:val="32"/>
          <w:rtl/>
        </w:rPr>
        <w:t>كويكول</w:t>
      </w:r>
      <w:proofErr w:type="spellEnd"/>
      <w:r w:rsidRPr="00BC62A0">
        <w:rPr>
          <w:rFonts w:ascii="Traditional Arabic" w:hAnsi="Traditional Arabic" w:cs="Traditional Arabic"/>
          <w:sz w:val="32"/>
          <w:szCs w:val="32"/>
          <w:rtl/>
        </w:rPr>
        <w:t>، وكان المعمر فرانكو يخرج</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إليها كل يوم محملا بمعداته. </w:t>
      </w:r>
    </w:p>
    <w:p w:rsidR="00453D8C" w:rsidRPr="00BC62A0" w:rsidRDefault="00453D8C" w:rsidP="00453D8C">
      <w:pPr>
        <w:pStyle w:val="Paragraphedeliste"/>
        <w:numPr>
          <w:ilvl w:val="0"/>
          <w:numId w:val="25"/>
        </w:numPr>
        <w:bidi/>
        <w:rPr>
          <w:rFonts w:ascii="Traditional Arabic" w:hAnsi="Traditional Arabic" w:cs="Traditional Arabic"/>
          <w:sz w:val="32"/>
          <w:szCs w:val="32"/>
          <w:rtl/>
        </w:rPr>
      </w:pPr>
      <w:r w:rsidRPr="00BC62A0">
        <w:rPr>
          <w:rFonts w:ascii="Traditional Arabic" w:hAnsi="Traditional Arabic" w:cs="Traditional Arabic"/>
          <w:sz w:val="32"/>
          <w:szCs w:val="32"/>
          <w:rtl/>
        </w:rPr>
        <w:t xml:space="preserve">في عام 1871 م فشلت ثورة المقراني، وفي سنة 1916 فشلت أيضا ثورة الأوراس. </w:t>
      </w:r>
    </w:p>
    <w:p w:rsidR="00453D8C" w:rsidRDefault="00453D8C" w:rsidP="00453D8C">
      <w:pPr>
        <w:pStyle w:val="Paragraphedeliste"/>
        <w:numPr>
          <w:ilvl w:val="0"/>
          <w:numId w:val="25"/>
        </w:numPr>
        <w:bidi/>
        <w:rPr>
          <w:rFonts w:ascii="Traditional Arabic" w:hAnsi="Traditional Arabic" w:cs="Traditional Arabic"/>
          <w:sz w:val="32"/>
          <w:szCs w:val="32"/>
        </w:rPr>
      </w:pPr>
      <w:proofErr w:type="gramStart"/>
      <w:r w:rsidRPr="00BC62A0">
        <w:rPr>
          <w:rFonts w:ascii="Traditional Arabic" w:hAnsi="Traditional Arabic" w:cs="Traditional Arabic"/>
          <w:sz w:val="32"/>
          <w:szCs w:val="32"/>
          <w:rtl/>
        </w:rPr>
        <w:lastRenderedPageBreak/>
        <w:t>في</w:t>
      </w:r>
      <w:proofErr w:type="gramEnd"/>
      <w:r w:rsidRPr="00BC62A0">
        <w:rPr>
          <w:rFonts w:ascii="Traditional Arabic" w:hAnsi="Traditional Arabic" w:cs="Traditional Arabic"/>
          <w:sz w:val="32"/>
          <w:szCs w:val="32"/>
          <w:rtl/>
        </w:rPr>
        <w:t xml:space="preserve"> سنة 1931 صدر الكتاب الأول لفرحات عباس بعنوان الشباب الجزائري وفي نفس</w:t>
      </w:r>
      <w:r>
        <w:rPr>
          <w:rFonts w:ascii="Traditional Arabic" w:hAnsi="Traditional Arabic" w:cs="Traditional Arabic" w:hint="cs"/>
          <w:sz w:val="32"/>
          <w:szCs w:val="32"/>
          <w:rtl/>
        </w:rPr>
        <w:t xml:space="preserve"> </w:t>
      </w:r>
      <w:r w:rsidRPr="00BC62A0">
        <w:rPr>
          <w:rFonts w:ascii="Traditional Arabic" w:hAnsi="Traditional Arabic" w:cs="Traditional Arabic"/>
          <w:sz w:val="32"/>
          <w:szCs w:val="32"/>
          <w:rtl/>
        </w:rPr>
        <w:t>السنة صدر كتاب الجزائر لأحمد توفيق المدني وهو أول كتاب يؤلف تاريخ الجزائر</w:t>
      </w:r>
      <w:r w:rsidRPr="00BC62A0">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0"/>
      </w:r>
    </w:p>
    <w:p w:rsidR="00453D8C" w:rsidRPr="00BC62A0" w:rsidRDefault="00453D8C" w:rsidP="00453D8C">
      <w:pPr>
        <w:pStyle w:val="Paragraphedeliste"/>
        <w:numPr>
          <w:ilvl w:val="0"/>
          <w:numId w:val="25"/>
        </w:numPr>
        <w:bidi/>
        <w:rPr>
          <w:rFonts w:ascii="Traditional Arabic" w:hAnsi="Traditional Arabic" w:cs="Traditional Arabic"/>
          <w:sz w:val="32"/>
          <w:szCs w:val="32"/>
          <w:rtl/>
        </w:rPr>
      </w:pPr>
      <w:r w:rsidRPr="00BC62A0">
        <w:rPr>
          <w:rFonts w:ascii="Traditional Arabic" w:hAnsi="Traditional Arabic" w:cs="Traditional Arabic"/>
          <w:sz w:val="32"/>
          <w:szCs w:val="32"/>
          <w:rtl/>
        </w:rPr>
        <w:t xml:space="preserve">وفي آخر سنة 1926 صدر كتاب آخر لأحمد توفيق المدني، عنوانه </w:t>
      </w:r>
      <w:proofErr w:type="spellStart"/>
      <w:r w:rsidRPr="00BC62A0">
        <w:rPr>
          <w:rFonts w:ascii="Traditional Arabic" w:hAnsi="Traditional Arabic" w:cs="Traditional Arabic"/>
          <w:sz w:val="32"/>
          <w:szCs w:val="32"/>
          <w:rtl/>
        </w:rPr>
        <w:t>قرطاجنة</w:t>
      </w:r>
      <w:proofErr w:type="spellEnd"/>
      <w:r w:rsidRPr="00BC62A0">
        <w:rPr>
          <w:rFonts w:ascii="Traditional Arabic" w:hAnsi="Traditional Arabic" w:cs="Traditional Arabic"/>
          <w:sz w:val="32"/>
          <w:szCs w:val="32"/>
          <w:rtl/>
        </w:rPr>
        <w:t xml:space="preserve"> في</w:t>
      </w:r>
      <w:r w:rsidRPr="00BC62A0">
        <w:rPr>
          <w:rFonts w:ascii="Traditional Arabic" w:hAnsi="Traditional Arabic" w:cs="Traditional Arabic" w:hint="cs"/>
          <w:sz w:val="32"/>
          <w:szCs w:val="32"/>
          <w:rtl/>
        </w:rPr>
        <w:t xml:space="preserve"> </w:t>
      </w:r>
      <w:r w:rsidRPr="00BC62A0">
        <w:rPr>
          <w:rFonts w:ascii="Traditional Arabic" w:hAnsi="Traditional Arabic" w:cs="Traditional Arabic"/>
          <w:sz w:val="32"/>
          <w:szCs w:val="32"/>
          <w:rtl/>
        </w:rPr>
        <w:t xml:space="preserve">أربعة عصور. </w:t>
      </w:r>
    </w:p>
    <w:p w:rsidR="00453D8C" w:rsidRPr="00BC62A0" w:rsidRDefault="00453D8C" w:rsidP="00453D8C">
      <w:pPr>
        <w:pStyle w:val="Paragraphedeliste"/>
        <w:numPr>
          <w:ilvl w:val="0"/>
          <w:numId w:val="25"/>
        </w:numPr>
        <w:bidi/>
        <w:rPr>
          <w:rFonts w:ascii="Traditional Arabic" w:hAnsi="Traditional Arabic" w:cs="Traditional Arabic"/>
          <w:sz w:val="32"/>
          <w:szCs w:val="32"/>
          <w:rtl/>
        </w:rPr>
      </w:pPr>
      <w:r>
        <w:rPr>
          <w:rFonts w:ascii="Traditional Arabic" w:hAnsi="Traditional Arabic" w:cs="Traditional Arabic"/>
          <w:sz w:val="32"/>
          <w:szCs w:val="32"/>
          <w:rtl/>
        </w:rPr>
        <w:t>في 08 ماي 1945</w:t>
      </w:r>
      <w:r>
        <w:rPr>
          <w:rFonts w:ascii="Traditional Arabic" w:hAnsi="Traditional Arabic" w:cs="Traditional Arabic" w:hint="cs"/>
          <w:sz w:val="32"/>
          <w:szCs w:val="32"/>
          <w:rtl/>
        </w:rPr>
        <w:t xml:space="preserve"> </w:t>
      </w:r>
      <w:r w:rsidRPr="00BC62A0">
        <w:rPr>
          <w:rFonts w:ascii="Traditional Arabic" w:hAnsi="Traditional Arabic" w:cs="Traditional Arabic"/>
          <w:sz w:val="32"/>
          <w:szCs w:val="32"/>
          <w:rtl/>
        </w:rPr>
        <w:t>تمثل فترة نضال الشعب الجزائري من أجل الحرية.</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نلاحظ من خلال هذه الفترات الزمنية أن هناك تكسير لخطية الزمن في الرواية، فالكاتب يسرد لنا ما حدث في الزمن الماضي تعود جذوره إلى زمن بعيد، ونجد أيضا تك</w:t>
      </w:r>
      <w:r>
        <w:rPr>
          <w:rFonts w:ascii="Traditional Arabic" w:hAnsi="Traditional Arabic" w:cs="Traditional Arabic"/>
          <w:sz w:val="32"/>
          <w:szCs w:val="32"/>
          <w:rtl/>
        </w:rPr>
        <w:t xml:space="preserve">رار </w:t>
      </w:r>
      <w:r w:rsidRPr="00AE5B71">
        <w:rPr>
          <w:rFonts w:ascii="Traditional Arabic" w:hAnsi="Traditional Arabic" w:cs="Traditional Arabic"/>
          <w:sz w:val="32"/>
          <w:szCs w:val="32"/>
          <w:rtl/>
        </w:rPr>
        <w:t>لبعض</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rPr>
        <w:t>السنوات، ففي عام 1837 م</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تكرر مرتين، المرة الأولى غزوة جيوش فرنسا على مدينة قسنطينة، والمرة الثانية مداهمة جراد النصارى بعدد لا يحصر من الجنود.</w:t>
      </w:r>
    </w:p>
    <w:p w:rsidR="00453D8C" w:rsidRPr="00BC62A0" w:rsidRDefault="00453D8C" w:rsidP="00453D8C">
      <w:pPr>
        <w:pStyle w:val="Paragraphedeliste"/>
        <w:numPr>
          <w:ilvl w:val="0"/>
          <w:numId w:val="28"/>
        </w:numPr>
        <w:bidi/>
        <w:rPr>
          <w:rFonts w:ascii="Traditional Arabic" w:hAnsi="Traditional Arabic" w:cs="Traditional Arabic"/>
          <w:b/>
          <w:bCs/>
          <w:sz w:val="32"/>
          <w:szCs w:val="32"/>
          <w:rtl/>
        </w:rPr>
      </w:pPr>
      <w:proofErr w:type="gramStart"/>
      <w:r w:rsidRPr="00BC62A0">
        <w:rPr>
          <w:rFonts w:ascii="Traditional Arabic" w:hAnsi="Traditional Arabic" w:cs="Traditional Arabic"/>
          <w:b/>
          <w:bCs/>
          <w:sz w:val="32"/>
          <w:szCs w:val="32"/>
          <w:rtl/>
        </w:rPr>
        <w:t>المفارقات</w:t>
      </w:r>
      <w:proofErr w:type="gramEnd"/>
      <w:r w:rsidRPr="00BC62A0">
        <w:rPr>
          <w:rFonts w:ascii="Traditional Arabic" w:hAnsi="Traditional Arabic" w:cs="Traditional Arabic"/>
          <w:b/>
          <w:bCs/>
          <w:sz w:val="32"/>
          <w:szCs w:val="32"/>
          <w:rtl/>
        </w:rPr>
        <w:t xml:space="preserve"> السردية:</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إن التكسير في خطية الزمن في الخطاب الروائي هو ما يعرف بالمفارقات الزمنية التي تحدث انقلابا في زمن القصة، بحيث يعود فيها الراوي بالسرد إلى الماضي أو الانتقال إلى الأمام انطلاقا من لحظة الحاضر، فهو لا ينقل الأحداث كما هي وإنما يعمل على تشكيل</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عالما متخيلا من صنعه، فيطابق زمن القصة تارة ويخالفه تارة أخرى حيث بإمكانه أن يوقف الحكي في لحظة معينة هي الحاضر، ويعود بالأحداث إلى الماضي من أجل استحضار أحداث وقعت في الماضي وهذا هو الاسترجاع، وإذا أوقف الحكي ليخبرنا عن الأحداث لم تقع بعد، فهي أحداث سابقة لأوانها وهذا هو الاستباق</w:t>
      </w:r>
      <w:r>
        <w:rPr>
          <w:rStyle w:val="Appelnotedebasdep"/>
          <w:rFonts w:ascii="Traditional Arabic" w:hAnsi="Traditional Arabic" w:cs="Traditional Arabic"/>
          <w:sz w:val="32"/>
          <w:szCs w:val="32"/>
          <w:rtl/>
        </w:rPr>
        <w:footnoteReference w:id="81"/>
      </w:r>
      <w:r w:rsidRPr="00AE5B71">
        <w:rPr>
          <w:rFonts w:ascii="Traditional Arabic" w:hAnsi="Traditional Arabic" w:cs="Traditional Arabic"/>
          <w:sz w:val="32"/>
          <w:szCs w:val="32"/>
          <w:rtl/>
        </w:rPr>
        <w:t xml:space="preserve">، وهذه المفارقة الزمنية تعمل إحداث التشويش في الخطاب الروائي. </w:t>
      </w:r>
    </w:p>
    <w:p w:rsidR="00453D8C" w:rsidRPr="00BC62A0" w:rsidRDefault="00453D8C" w:rsidP="00453D8C">
      <w:pPr>
        <w:pStyle w:val="Paragraphedeliste"/>
        <w:numPr>
          <w:ilvl w:val="0"/>
          <w:numId w:val="29"/>
        </w:numPr>
        <w:bidi/>
        <w:rPr>
          <w:rFonts w:ascii="Traditional Arabic" w:hAnsi="Traditional Arabic" w:cs="Traditional Arabic"/>
          <w:b/>
          <w:bCs/>
          <w:sz w:val="32"/>
          <w:szCs w:val="32"/>
          <w:rtl/>
        </w:rPr>
      </w:pPr>
      <w:r w:rsidRPr="00BC62A0">
        <w:rPr>
          <w:rFonts w:ascii="Traditional Arabic" w:hAnsi="Traditional Arabic" w:cs="Traditional Arabic"/>
          <w:b/>
          <w:bCs/>
          <w:sz w:val="32"/>
          <w:szCs w:val="32"/>
          <w:rtl/>
        </w:rPr>
        <w:t>ال</w:t>
      </w:r>
      <w:r>
        <w:rPr>
          <w:rFonts w:ascii="Traditional Arabic" w:hAnsi="Traditional Arabic" w:cs="Traditional Arabic"/>
          <w:b/>
          <w:bCs/>
          <w:sz w:val="32"/>
          <w:szCs w:val="32"/>
          <w:rtl/>
        </w:rPr>
        <w:t>استرجاع في رواية "حو</w:t>
      </w:r>
      <w:r>
        <w:rPr>
          <w:rFonts w:ascii="Traditional Arabic" w:hAnsi="Traditional Arabic" w:cs="Traditional Arabic" w:hint="cs"/>
          <w:b/>
          <w:bCs/>
          <w:sz w:val="32"/>
          <w:szCs w:val="32"/>
          <w:rtl/>
        </w:rPr>
        <w:t>ب</w:t>
      </w:r>
      <w:r w:rsidRPr="00BC62A0">
        <w:rPr>
          <w:rFonts w:ascii="Traditional Arabic" w:hAnsi="Traditional Arabic" w:cs="Traditional Arabic"/>
          <w:b/>
          <w:bCs/>
          <w:sz w:val="32"/>
          <w:szCs w:val="32"/>
          <w:rtl/>
        </w:rPr>
        <w:t>ة ورحلة البحث عن المهدي المنتظر":</w:t>
      </w:r>
    </w:p>
    <w:p w:rsidR="00453D8C" w:rsidRPr="00AE5B71" w:rsidRDefault="00453D8C" w:rsidP="00453D8C">
      <w:pPr>
        <w:bidi/>
        <w:rPr>
          <w:rFonts w:ascii="Traditional Arabic" w:hAnsi="Traditional Arabic" w:cs="Traditional Arabic"/>
          <w:sz w:val="32"/>
          <w:szCs w:val="32"/>
        </w:rPr>
      </w:pPr>
      <w:r w:rsidRPr="00AE5B71">
        <w:rPr>
          <w:rFonts w:ascii="Traditional Arabic" w:hAnsi="Traditional Arabic" w:cs="Traditional Arabic"/>
          <w:sz w:val="32"/>
          <w:szCs w:val="32"/>
          <w:rtl/>
        </w:rPr>
        <w:t>إن الزمن في رواية "حوبة ورحلة البحث عن المهدي المنتظر" جاء على طريقة العودة بالأحداث إلى الماضي، وسيطر فيها الفعل الماضي من بداية الرواية إلى نهايتها وذلك بصدد الاستحضار، وقد استعمل ضمير الغائب لأنه كتب روايته على شكل رواية تاريخية خالصة حسب تعريف "</w:t>
      </w:r>
      <w:proofErr w:type="spellStart"/>
      <w:r w:rsidRPr="00AE5B71">
        <w:rPr>
          <w:rFonts w:ascii="Traditional Arabic" w:hAnsi="Traditional Arabic" w:cs="Traditional Arabic"/>
          <w:sz w:val="32"/>
          <w:szCs w:val="32"/>
          <w:rtl/>
        </w:rPr>
        <w:t>لوكاتس</w:t>
      </w:r>
      <w:proofErr w:type="spellEnd"/>
      <w:r w:rsidRPr="00AE5B71">
        <w:rPr>
          <w:rFonts w:ascii="Traditional Arabic" w:hAnsi="Traditional Arabic" w:cs="Traditional Arabic"/>
          <w:sz w:val="32"/>
          <w:szCs w:val="32"/>
          <w:rtl/>
        </w:rPr>
        <w:t>" لها بأنها: "رواية تاريخية حقيقية أي رواية تثير الحاضر ويعيشها المعاصرون بوصفها تاريخهم السابق بالذات</w:t>
      </w:r>
      <w:r>
        <w:rPr>
          <w:rStyle w:val="Appelnotedebasdep"/>
          <w:rFonts w:ascii="Traditional Arabic" w:hAnsi="Traditional Arabic" w:cs="Traditional Arabic"/>
          <w:sz w:val="32"/>
          <w:szCs w:val="32"/>
          <w:rtl/>
        </w:rPr>
        <w:footnoteReference w:id="82"/>
      </w:r>
      <w:r w:rsidRPr="00AE5B71">
        <w:rPr>
          <w:rFonts w:ascii="Traditional Arabic" w:hAnsi="Traditional Arabic" w:cs="Traditional Arabic"/>
          <w:sz w:val="32"/>
          <w:szCs w:val="32"/>
          <w:rtl/>
        </w:rPr>
        <w:t>، فرحلة البحث عن المهدي المنتظر</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 xml:space="preserve">هي رحلة في </w:t>
      </w:r>
      <w:r w:rsidRPr="00AE5B71">
        <w:rPr>
          <w:rFonts w:ascii="Traditional Arabic" w:hAnsi="Traditional Arabic" w:cs="Traditional Arabic"/>
          <w:sz w:val="32"/>
          <w:szCs w:val="32"/>
          <w:rtl/>
        </w:rPr>
        <w:lastRenderedPageBreak/>
        <w:t>الزمن فهي تبحث في الماضي وتستنطق الذاكرة، وتسترجع أحداث جليلة وقعت السنوات في الوطن الغالي، ونقلتها حوبة لنا رواية ودونت حتى لا تضيع من الذاكرة، في حين أن فعل الانتظار والترقب منوط بالمستقبل.</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يبدأ المشهد الروائي في الظهور مع زمن الاستحضار حينما تظهر صورة الزيتوني وهو يفكر في الانتقام من القايد عباس وذراعه العسكري أحميدة، مستحضرا تفاصيل جريمة أولاد سيدي النش والمتمثلة في والد المغدور بلخير او تراءى له أبوه بلخير ممدا كجذع شجرة</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 xml:space="preserve">عملاق، وقد ضرجته الدماء وشكلت حوله بركا صغيرة، ورفع فيه الأب عينين مليئتين بالحسرة الذابحة ولم يتفوه إلا: أمك وإخوتك أمانة في عنقك، وأسلم الروح، لكنه قرأ في عينيه غير ذلك وأكثر من </w:t>
      </w:r>
      <w:r>
        <w:rPr>
          <w:rFonts w:ascii="Traditional Arabic" w:hAnsi="Traditional Arabic" w:cs="Traditional Arabic"/>
          <w:sz w:val="32"/>
          <w:szCs w:val="32"/>
          <w:rtl/>
        </w:rPr>
        <w:t>ذلك وأعمق من ذلك</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3"/>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وهذا تعبير عن الإيمان بالاعتبارات القبلية، ولعل بلخير هو رمز الحقيقة المغيبة أو الحق الذي أقصى بفعل رغبة التملك ورغبة السيطرة على الزمن الحقيقي من أجل صياغته روائيا وفق ما </w:t>
      </w:r>
      <w:proofErr w:type="spellStart"/>
      <w:r w:rsidRPr="00AE5B71">
        <w:rPr>
          <w:rFonts w:ascii="Traditional Arabic" w:hAnsi="Traditional Arabic" w:cs="Traditional Arabic"/>
          <w:sz w:val="32"/>
          <w:szCs w:val="32"/>
          <w:rtl/>
        </w:rPr>
        <w:t>تقتضيه</w:t>
      </w:r>
      <w:proofErr w:type="spellEnd"/>
      <w:r w:rsidRPr="00AE5B71">
        <w:rPr>
          <w:rFonts w:ascii="Traditional Arabic" w:hAnsi="Traditional Arabic" w:cs="Traditional Arabic"/>
          <w:sz w:val="32"/>
          <w:szCs w:val="32"/>
          <w:rtl/>
        </w:rPr>
        <w:t xml:space="preserve"> الرغبة، فالزيتوني هو الممثل لذلك الامتداد الزمني، وكان كما أريد له أن يكون فصبغ تخيليا.</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هذه الرواية عبارة عن استرجاع طويل، وتنقسم إلى ثلاثة عناوين، فالسارد يعمد في البوح الأول "أنات الناي الحزين" إلى استرجاع زمن الصراعات القبلية قبل تولد الوعي الثوري، وفي البوح الثاني "عبق الدم البارود" ينتقل من الصراعات القبلة إلى الصراع الجوهري ضد المستعمر الفرنسي وإيذان بميلاد الوعي الثوري الذي ينبثق من الفطرة السليمة النواة الشعب الجزائري، وينتقل في البوح الثالث المعنون "بالنهر المقدي" إلى بداية ترسخ الوعي الثوري الذي يشكل تحولا حاسما في نضال الشعب الجزائري من أجل الحرية مع أحداث 8 ماي 1945.</w:t>
      </w:r>
    </w:p>
    <w:p w:rsidR="00453D8C" w:rsidRPr="00AE5B71" w:rsidRDefault="00453D8C" w:rsidP="00453D8C">
      <w:pPr>
        <w:bidi/>
        <w:rPr>
          <w:rFonts w:ascii="Traditional Arabic" w:hAnsi="Traditional Arabic" w:cs="Traditional Arabic"/>
          <w:sz w:val="32"/>
          <w:szCs w:val="32"/>
        </w:rPr>
      </w:pPr>
      <w:r w:rsidRPr="00AE5B71">
        <w:rPr>
          <w:rFonts w:ascii="Traditional Arabic" w:hAnsi="Traditional Arabic" w:cs="Traditional Arabic"/>
          <w:sz w:val="32"/>
          <w:szCs w:val="32"/>
          <w:rtl/>
        </w:rPr>
        <w:t>فمن خلال هذا يتبين أن الرواية تعود بذاكرة الراوي إلى الماضي البعيد ثم يتقدم بالأحداث، لكن أحيانا يعود بنا الراوي إلى أحداث تخرج عن المرحلة الزمنية التي وصلها السرد مثل قوله: "بقدر ما كنت مشتاقا لإتمام الحكاية كنت مشتاقا إلى حوبة، أن أجلس إليها، أن أسمع منها حكاياتها التي لا تنتهي، أن أتصف</w:t>
      </w:r>
      <w:r>
        <w:rPr>
          <w:rFonts w:ascii="Traditional Arabic" w:hAnsi="Traditional Arabic" w:cs="Traditional Arabic"/>
          <w:sz w:val="32"/>
          <w:szCs w:val="32"/>
          <w:rtl/>
        </w:rPr>
        <w:t>ح وجهها وردة أزلية لا تذبل أبدا</w:t>
      </w:r>
      <w:r w:rsidRPr="00AE5B71">
        <w:rPr>
          <w:rFonts w:ascii="Traditional Arabic" w:hAnsi="Traditional Arabic" w:cs="Traditional Arabic"/>
          <w:sz w:val="32"/>
          <w:szCs w:val="32"/>
          <w:rtl/>
        </w:rPr>
        <w:t>"</w:t>
      </w:r>
      <w:r>
        <w:rPr>
          <w:rStyle w:val="Appelnotedebasdep"/>
          <w:rFonts w:ascii="Traditional Arabic" w:hAnsi="Traditional Arabic" w:cs="Traditional Arabic"/>
          <w:sz w:val="32"/>
          <w:szCs w:val="32"/>
          <w:rtl/>
        </w:rPr>
        <w:footnoteReference w:id="84"/>
      </w:r>
      <w:r w:rsidRPr="00AE5B71">
        <w:rPr>
          <w:rFonts w:ascii="Traditional Arabic" w:hAnsi="Traditional Arabic" w:cs="Traditional Arabic"/>
          <w:sz w:val="32"/>
          <w:szCs w:val="32"/>
          <w:rtl/>
        </w:rPr>
        <w:t>. فهو يسترجع شوقه لحوبة وينتظرها لإكمال الحكاية.</w:t>
      </w:r>
    </w:p>
    <w:p w:rsidR="00453D8C" w:rsidRPr="00AE5B71" w:rsidRDefault="00453D8C" w:rsidP="00453D8C">
      <w:pPr>
        <w:bidi/>
        <w:rPr>
          <w:rFonts w:ascii="Traditional Arabic" w:hAnsi="Traditional Arabic" w:cs="Traditional Arabic"/>
          <w:sz w:val="32"/>
          <w:szCs w:val="32"/>
          <w:rtl/>
        </w:rPr>
      </w:pPr>
      <w:r>
        <w:rPr>
          <w:rFonts w:ascii="Traditional Arabic" w:hAnsi="Traditional Arabic" w:cs="Traditional Arabic"/>
          <w:sz w:val="32"/>
          <w:szCs w:val="32"/>
          <w:rtl/>
        </w:rPr>
        <w:t>و</w:t>
      </w:r>
      <w:r w:rsidRPr="00AE5B71">
        <w:rPr>
          <w:rFonts w:ascii="Traditional Arabic" w:hAnsi="Traditional Arabic" w:cs="Traditional Arabic"/>
          <w:sz w:val="32"/>
          <w:szCs w:val="32"/>
          <w:rtl/>
        </w:rPr>
        <w:t xml:space="preserve">نجد كذلك في نهاية الرواية استرجاع خارج عن السرد </w:t>
      </w:r>
      <w:proofErr w:type="gramStart"/>
      <w:r w:rsidRPr="00AE5B71">
        <w:rPr>
          <w:rFonts w:ascii="Traditional Arabic" w:hAnsi="Traditional Arabic" w:cs="Traditional Arabic"/>
          <w:sz w:val="32"/>
          <w:szCs w:val="32"/>
          <w:rtl/>
        </w:rPr>
        <w:t>في</w:t>
      </w:r>
      <w:proofErr w:type="gramEnd"/>
      <w:r w:rsidRPr="00AE5B71">
        <w:rPr>
          <w:rFonts w:ascii="Traditional Arabic" w:hAnsi="Traditional Arabic" w:cs="Traditional Arabic"/>
          <w:sz w:val="32"/>
          <w:szCs w:val="32"/>
          <w:rtl/>
        </w:rPr>
        <w:t xml:space="preserve"> قوله: "... انسحبنا عائدين يلقنا الصمت، وتحلق بنا </w:t>
      </w:r>
      <w:proofErr w:type="spellStart"/>
      <w:r w:rsidRPr="00AE5B71">
        <w:rPr>
          <w:rFonts w:ascii="Traditional Arabic" w:hAnsi="Traditional Arabic" w:cs="Traditional Arabic"/>
          <w:sz w:val="32"/>
          <w:szCs w:val="32"/>
          <w:rtl/>
        </w:rPr>
        <w:t>خیالاتها</w:t>
      </w:r>
      <w:proofErr w:type="spellEnd"/>
      <w:r w:rsidRPr="00AE5B71">
        <w:rPr>
          <w:rFonts w:ascii="Traditional Arabic" w:hAnsi="Traditional Arabic" w:cs="Traditional Arabic"/>
          <w:sz w:val="32"/>
          <w:szCs w:val="32"/>
          <w:rtl/>
        </w:rPr>
        <w:t xml:space="preserve"> تسترجع أحداث قليلة وقعت ذات سنوات في هذا الوطن الغالي، وحمدت الله أن حوبة نقلتها رواية، </w:t>
      </w:r>
      <w:r w:rsidRPr="00AE5B71">
        <w:rPr>
          <w:rFonts w:ascii="Traditional Arabic" w:hAnsi="Traditional Arabic" w:cs="Traditional Arabic"/>
          <w:sz w:val="32"/>
          <w:szCs w:val="32"/>
          <w:rtl/>
        </w:rPr>
        <w:lastRenderedPageBreak/>
        <w:t>وكان لي فضل تدوينها حتى لا تضيع من الذاكرة، فيلعننا التاريخ والأجيال القادمة"</w:t>
      </w:r>
      <w:r>
        <w:rPr>
          <w:rStyle w:val="Appelnotedebasdep"/>
          <w:rFonts w:ascii="Traditional Arabic" w:hAnsi="Traditional Arabic" w:cs="Traditional Arabic"/>
          <w:sz w:val="32"/>
          <w:szCs w:val="32"/>
          <w:rtl/>
        </w:rPr>
        <w:footnoteReference w:id="85"/>
      </w:r>
      <w:r w:rsidRPr="00AE5B71">
        <w:rPr>
          <w:rFonts w:ascii="Traditional Arabic" w:hAnsi="Traditional Arabic" w:cs="Traditional Arabic"/>
          <w:sz w:val="32"/>
          <w:szCs w:val="32"/>
          <w:rtl/>
        </w:rPr>
        <w:t xml:space="preserve">. </w:t>
      </w:r>
      <w:proofErr w:type="gramStart"/>
      <w:r w:rsidRPr="00AE5B71">
        <w:rPr>
          <w:rFonts w:ascii="Traditional Arabic" w:hAnsi="Traditional Arabic" w:cs="Traditional Arabic"/>
          <w:sz w:val="32"/>
          <w:szCs w:val="32"/>
          <w:rtl/>
        </w:rPr>
        <w:t>فهنا</w:t>
      </w:r>
      <w:proofErr w:type="gramEnd"/>
      <w:r w:rsidRPr="00AE5B71">
        <w:rPr>
          <w:rFonts w:ascii="Traditional Arabic" w:hAnsi="Traditional Arabic" w:cs="Traditional Arabic"/>
          <w:sz w:val="32"/>
          <w:szCs w:val="32"/>
          <w:rtl/>
        </w:rPr>
        <w:t xml:space="preserve"> ينسب السارد لنفسه فضل كتابة هذا التاريخ وحفظه من الضياع.</w:t>
      </w:r>
    </w:p>
    <w:p w:rsidR="00453D8C" w:rsidRPr="00AE5B71" w:rsidRDefault="00453D8C" w:rsidP="00453D8C">
      <w:pPr>
        <w:bidi/>
        <w:rPr>
          <w:rFonts w:ascii="Traditional Arabic" w:hAnsi="Traditional Arabic" w:cs="Traditional Arabic"/>
          <w:sz w:val="32"/>
          <w:szCs w:val="32"/>
          <w:rtl/>
        </w:rPr>
      </w:pPr>
      <w:r>
        <w:rPr>
          <w:rFonts w:ascii="Traditional Arabic" w:hAnsi="Traditional Arabic" w:cs="Traditional Arabic"/>
          <w:sz w:val="32"/>
          <w:szCs w:val="32"/>
          <w:rtl/>
        </w:rPr>
        <w:t>و</w:t>
      </w:r>
      <w:r w:rsidRPr="00AE5B71">
        <w:rPr>
          <w:rFonts w:ascii="Traditional Arabic" w:hAnsi="Traditional Arabic" w:cs="Traditional Arabic"/>
          <w:sz w:val="32"/>
          <w:szCs w:val="32"/>
          <w:rtl/>
        </w:rPr>
        <w:t>هناك معلومات كثيرة تتخذ شكل استرجاع لصفحات طويلة، فالنص رقم خمسة "البوح الأول" والذي يمتد عل</w:t>
      </w:r>
      <w:r>
        <w:rPr>
          <w:rFonts w:ascii="Traditional Arabic" w:hAnsi="Traditional Arabic" w:cs="Traditional Arabic"/>
          <w:sz w:val="32"/>
          <w:szCs w:val="32"/>
          <w:rtl/>
        </w:rPr>
        <w:t xml:space="preserve">ى الصفحات 45 إلى غاية 51 مخصص </w:t>
      </w:r>
      <w:proofErr w:type="spellStart"/>
      <w:r>
        <w:rPr>
          <w:rFonts w:ascii="Traditional Arabic" w:hAnsi="Traditional Arabic" w:cs="Traditional Arabic"/>
          <w:sz w:val="32"/>
          <w:szCs w:val="32"/>
          <w:rtl/>
        </w:rPr>
        <w:t>ب</w:t>
      </w:r>
      <w:r>
        <w:rPr>
          <w:rFonts w:ascii="Traditional Arabic" w:hAnsi="Traditional Arabic" w:cs="Traditional Arabic" w:hint="cs"/>
          <w:sz w:val="32"/>
          <w:szCs w:val="32"/>
          <w:rtl/>
        </w:rPr>
        <w:t>إ</w:t>
      </w:r>
      <w:r w:rsidRPr="00AE5B71">
        <w:rPr>
          <w:rFonts w:ascii="Traditional Arabic" w:hAnsi="Traditional Arabic" w:cs="Traditional Arabic"/>
          <w:sz w:val="32"/>
          <w:szCs w:val="32"/>
          <w:rtl/>
        </w:rPr>
        <w:t>ذكار</w:t>
      </w:r>
      <w:proofErr w:type="spellEnd"/>
      <w:r w:rsidRPr="00AE5B71">
        <w:rPr>
          <w:rFonts w:ascii="Traditional Arabic" w:hAnsi="Traditional Arabic" w:cs="Traditional Arabic"/>
          <w:sz w:val="32"/>
          <w:szCs w:val="32"/>
          <w:rtl/>
        </w:rPr>
        <w:t xml:space="preserve"> القارئ عن أصول العرشين المتصارعين أولاد سيدي النش المنحدران من جد واحد، وأسباب الشقاق بينهما، وكيف آلت القيادة في كل منهما إلى تولاهما بعد ذلك، وكذلك يستحضر السارد جانبا من عادات الأعراس آنذاك في قوله: "و بات العرش كله يرقص على إيقاع </w:t>
      </w:r>
      <w:proofErr w:type="spellStart"/>
      <w:r w:rsidRPr="00AE5B71">
        <w:rPr>
          <w:rFonts w:ascii="Traditional Arabic" w:hAnsi="Traditional Arabic" w:cs="Traditional Arabic"/>
          <w:sz w:val="32"/>
          <w:szCs w:val="32"/>
          <w:rtl/>
        </w:rPr>
        <w:t>الزرنة</w:t>
      </w:r>
      <w:proofErr w:type="spellEnd"/>
      <w:r w:rsidRPr="00AE5B71">
        <w:rPr>
          <w:rFonts w:ascii="Traditional Arabic" w:hAnsi="Traditional Arabic" w:cs="Traditional Arabic"/>
          <w:sz w:val="32"/>
          <w:szCs w:val="32"/>
          <w:rtl/>
        </w:rPr>
        <w:t xml:space="preserve"> والقصبة على أرضية البيدر المستوية تحلق الرجال قريبا من العازف وضارب الدف، وتركت فسحة لدخول النساء يتفنن في الرقص وقد وضعت على رؤوسهن ووجوههن محارم، ومن خلفهن </w:t>
      </w:r>
      <w:proofErr w:type="spellStart"/>
      <w:r w:rsidRPr="00AE5B71">
        <w:rPr>
          <w:rFonts w:ascii="Traditional Arabic" w:hAnsi="Traditional Arabic" w:cs="Traditional Arabic"/>
          <w:sz w:val="32"/>
          <w:szCs w:val="32"/>
          <w:rtl/>
        </w:rPr>
        <w:t>تتعالی</w:t>
      </w:r>
      <w:proofErr w:type="spellEnd"/>
      <w:r w:rsidRPr="00AE5B71">
        <w:rPr>
          <w:rFonts w:ascii="Traditional Arabic" w:hAnsi="Traditional Arabic" w:cs="Traditional Arabic"/>
          <w:sz w:val="32"/>
          <w:szCs w:val="32"/>
          <w:rtl/>
        </w:rPr>
        <w:t xml:space="preserve"> الزغاريد، وارتفعت طلقات البارود تزعج هدوء الليل ووقار القمر الذي راح يمد ضياء</w:t>
      </w:r>
      <w:r>
        <w:rPr>
          <w:rFonts w:ascii="Traditional Arabic" w:hAnsi="Traditional Arabic" w:cs="Traditional Arabic"/>
          <w:sz w:val="32"/>
          <w:szCs w:val="32"/>
          <w:rtl/>
        </w:rPr>
        <w:t xml:space="preserve"> الحاكم كعاشق ينتظر محبوبته"</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6"/>
      </w:r>
    </w:p>
    <w:p w:rsidR="00453D8C" w:rsidRPr="00AE5B71" w:rsidRDefault="00453D8C" w:rsidP="00453D8C">
      <w:pPr>
        <w:bidi/>
        <w:rPr>
          <w:rFonts w:ascii="Traditional Arabic" w:hAnsi="Traditional Arabic" w:cs="Traditional Arabic"/>
          <w:sz w:val="32"/>
          <w:szCs w:val="32"/>
        </w:rPr>
      </w:pPr>
      <w:r w:rsidRPr="00AE5B71">
        <w:rPr>
          <w:rFonts w:ascii="Traditional Arabic" w:hAnsi="Traditional Arabic" w:cs="Traditional Arabic"/>
          <w:sz w:val="32"/>
          <w:szCs w:val="32"/>
          <w:rtl/>
        </w:rPr>
        <w:t xml:space="preserve">يستعين السرد بالاسترجاع الداخلي لعرض الأحداث والاسترجاع الخارجي يكشف فيه عن تاريخ الجزائر، فالاسترجاع لا يتعلق فقط بالحكي عن البطل وإنما يتعداه إلى شخصيات أخرى، فالراوي قدم لنا عدة شخصيات مثل "الجد حسين </w:t>
      </w:r>
      <w:proofErr w:type="spellStart"/>
      <w:r w:rsidRPr="00AE5B71">
        <w:rPr>
          <w:rFonts w:ascii="Traditional Arabic" w:hAnsi="Traditional Arabic" w:cs="Traditional Arabic"/>
          <w:sz w:val="32"/>
          <w:szCs w:val="32"/>
          <w:rtl/>
        </w:rPr>
        <w:t>المكحالي</w:t>
      </w:r>
      <w:proofErr w:type="spellEnd"/>
      <w:r w:rsidRPr="00AE5B71">
        <w:rPr>
          <w:rFonts w:ascii="Traditional Arabic" w:hAnsi="Traditional Arabic" w:cs="Traditional Arabic"/>
          <w:sz w:val="32"/>
          <w:szCs w:val="32"/>
          <w:rtl/>
        </w:rPr>
        <w:t xml:space="preserve">" الذي حارب الفرنسيين إلى جانب باي قسنطينة وقد وقع الخلاف بعده حول مواصلة القتال أو الرضوخ، وشخصية "الشيخ عمار" الذي استوى على زعامة زاوية سيدي بوقبة ليحولها لخدمة المصالح الاستعمارية إضافة إلى شخصية "الزيتوني" الذي يفكر في الانتقام لوالده المغدور بلخير من "القايد عباس" وذراعه العسكري المتهمان بقتله، وشخصية "حمام" المتيمة بحب "العربي </w:t>
      </w:r>
      <w:proofErr w:type="spellStart"/>
      <w:r w:rsidRPr="00AE5B71">
        <w:rPr>
          <w:rFonts w:ascii="Traditional Arabic" w:hAnsi="Traditional Arabic" w:cs="Traditional Arabic"/>
          <w:sz w:val="32"/>
          <w:szCs w:val="32"/>
          <w:rtl/>
        </w:rPr>
        <w:t>الموستاش</w:t>
      </w:r>
      <w:proofErr w:type="spellEnd"/>
      <w:r w:rsidRPr="00AE5B71">
        <w:rPr>
          <w:rFonts w:ascii="Traditional Arabic" w:hAnsi="Traditional Arabic" w:cs="Traditional Arabic"/>
          <w:sz w:val="32"/>
          <w:szCs w:val="32"/>
          <w:rtl/>
        </w:rPr>
        <w:t xml:space="preserve"> هو يعرف حبها للعربي، والعربي شاب يتدفق رجولة وفحولة، وكم يسعده أن يضع حمامته بين يديه، كان يحلم أن ترفرف حمامة بالقرب منه".</w:t>
      </w:r>
      <w:r>
        <w:rPr>
          <w:rStyle w:val="Appelnotedebasdep"/>
          <w:rFonts w:ascii="Traditional Arabic" w:hAnsi="Traditional Arabic" w:cs="Traditional Arabic"/>
          <w:sz w:val="32"/>
          <w:szCs w:val="32"/>
          <w:rtl/>
        </w:rPr>
        <w:footnoteReference w:id="87"/>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إضافة إلى استحضار شخصيات تاريخية فاعلة مثل: "فرحات عباس" التي كانت الرواية متبعة لتطور وعيه منذ أن قصد مدينة سطيف ليفتح فيها صيدلية، ونشره لكتاب عن الشباب الجزائري، وجل مواقفه التي سجلها التاريخ الرسمي للدولة الجزائرية، كما تطرقت الرواية للعلامة البشير الإبراهيمي" والشيخ ابن باديس" وذكرت شخصيات أخرى مثل "مصالي الحاج" ونشأة حزب الشعب وأحباب البيان.</w:t>
      </w:r>
    </w:p>
    <w:p w:rsidR="00453D8C" w:rsidRPr="00AE5B71" w:rsidRDefault="00453D8C" w:rsidP="00453D8C">
      <w:pPr>
        <w:bidi/>
        <w:rPr>
          <w:rFonts w:ascii="Traditional Arabic" w:hAnsi="Traditional Arabic" w:cs="Traditional Arabic"/>
          <w:sz w:val="32"/>
          <w:szCs w:val="32"/>
        </w:rPr>
      </w:pPr>
      <w:r>
        <w:rPr>
          <w:rFonts w:ascii="Traditional Arabic" w:hAnsi="Traditional Arabic" w:cs="Traditional Arabic"/>
          <w:sz w:val="32"/>
          <w:szCs w:val="32"/>
          <w:rtl/>
        </w:rPr>
        <w:lastRenderedPageBreak/>
        <w:t>و</w:t>
      </w:r>
      <w:r w:rsidRPr="00AE5B71">
        <w:rPr>
          <w:rFonts w:ascii="Traditional Arabic" w:hAnsi="Traditional Arabic" w:cs="Traditional Arabic"/>
          <w:sz w:val="32"/>
          <w:szCs w:val="32"/>
          <w:rtl/>
        </w:rPr>
        <w:t xml:space="preserve">يشير الراوي إلى القضايا السياسية والاجتماعية التي كانت سائدة في الجزائر في الماضي السحيق، حيث سيطر فيها الدمار والخراب والاجتياحات الفرنسية على مناطق الجزائر ويظهر ذلك في قوله: "مع اجتياح الجيوش الفرنسية المنطقة بجاية 1833 م، انخرطت العائلة كما السكان جميعا في مقاومة </w:t>
      </w:r>
      <w:proofErr w:type="spellStart"/>
      <w:r w:rsidRPr="00AE5B71">
        <w:rPr>
          <w:rFonts w:ascii="Traditional Arabic" w:hAnsi="Traditional Arabic" w:cs="Traditional Arabic"/>
          <w:sz w:val="32"/>
          <w:szCs w:val="32"/>
          <w:rtl/>
        </w:rPr>
        <w:t>مستمتية</w:t>
      </w:r>
      <w:proofErr w:type="spellEnd"/>
      <w:r w:rsidRPr="00AE5B71">
        <w:rPr>
          <w:rFonts w:ascii="Traditional Arabic" w:hAnsi="Traditional Arabic" w:cs="Traditional Arabic"/>
          <w:sz w:val="32"/>
          <w:szCs w:val="32"/>
          <w:rtl/>
        </w:rPr>
        <w:t>، قدموا خلاها المئات من الشهداء وحين ركن الجميع للاستسلام دخلت في سباق عميق، وانكفأت على نفسها تلملم جراحاتها</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بعد أن فقدت العشرات من خيرة أبنائها، وهدمت مؤسساتها العلمية ومنابره</w:t>
      </w:r>
      <w:r>
        <w:rPr>
          <w:rFonts w:ascii="Traditional Arabic" w:hAnsi="Traditional Arabic" w:cs="Traditional Arabic"/>
          <w:sz w:val="32"/>
          <w:szCs w:val="32"/>
          <w:rtl/>
        </w:rPr>
        <w:t>ا الدينية ودست كل أضرحة أجدادها</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8"/>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استعمل الراوي في روايته طريقة الاسترجاع، فهو يسترجع التفاصيل التاريخية والمهمة والدقيقة، إذ نجد حضور اللون المحلي بقوة في الرواية التي تتوقف مطولا ع</w:t>
      </w:r>
      <w:r>
        <w:rPr>
          <w:rFonts w:ascii="Traditional Arabic" w:hAnsi="Traditional Arabic" w:cs="Traditional Arabic"/>
          <w:sz w:val="32"/>
          <w:szCs w:val="32"/>
          <w:rtl/>
        </w:rPr>
        <w:t>ند عادات المنطقة من المأكل والم</w:t>
      </w:r>
      <w:r>
        <w:rPr>
          <w:rFonts w:ascii="Traditional Arabic" w:hAnsi="Traditional Arabic" w:cs="Traditional Arabic" w:hint="cs"/>
          <w:sz w:val="32"/>
          <w:szCs w:val="32"/>
          <w:rtl/>
        </w:rPr>
        <w:t>ل</w:t>
      </w:r>
      <w:r w:rsidRPr="00AE5B71">
        <w:rPr>
          <w:rFonts w:ascii="Traditional Arabic" w:hAnsi="Traditional Arabic" w:cs="Traditional Arabic"/>
          <w:sz w:val="32"/>
          <w:szCs w:val="32"/>
          <w:rtl/>
        </w:rPr>
        <w:t>بس والمسكن والتقاليد الاحتفالية، ودقائق المعيش اليومي، كما تحضر نفحات الأدب الشعبي الذي لا يمكن للقارئ أن يمر عليها دون التوقف عند جمالياتها</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9"/>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كما أنه اعتمد على السرد الاستذكاري في رواية الأحداث بواسطة اللغة واستدعائها من خلال الذاكرة لتكون حاضرة في ذهن المتلقي الذي بدأ يبخل في لعبة الزمن وفقا لمؤشرات الزمن التي يثبتها الراوي، فيجري إسقاطاته الزمن الماضي على الزمن الحاضر ليدفع المتلقي إلى المشاركة في اللعبة الزمنية.</w:t>
      </w:r>
    </w:p>
    <w:p w:rsidR="00453D8C" w:rsidRPr="00CB2880" w:rsidRDefault="00453D8C" w:rsidP="00453D8C">
      <w:pPr>
        <w:pStyle w:val="Paragraphedeliste"/>
        <w:numPr>
          <w:ilvl w:val="0"/>
          <w:numId w:val="29"/>
        </w:numPr>
        <w:bidi/>
        <w:rPr>
          <w:rFonts w:ascii="Traditional Arabic" w:hAnsi="Traditional Arabic" w:cs="Traditional Arabic"/>
          <w:b/>
          <w:bCs/>
          <w:sz w:val="32"/>
          <w:szCs w:val="32"/>
          <w:rtl/>
        </w:rPr>
      </w:pPr>
      <w:r>
        <w:rPr>
          <w:rFonts w:ascii="Traditional Arabic" w:hAnsi="Traditional Arabic" w:cs="Traditional Arabic"/>
          <w:b/>
          <w:bCs/>
          <w:sz w:val="32"/>
          <w:szCs w:val="32"/>
          <w:rtl/>
        </w:rPr>
        <w:t>الاستباق في رواية "حو</w:t>
      </w:r>
      <w:r>
        <w:rPr>
          <w:rFonts w:ascii="Traditional Arabic" w:hAnsi="Traditional Arabic" w:cs="Traditional Arabic" w:hint="cs"/>
          <w:b/>
          <w:bCs/>
          <w:sz w:val="32"/>
          <w:szCs w:val="32"/>
          <w:rtl/>
        </w:rPr>
        <w:t>ب</w:t>
      </w:r>
      <w:r w:rsidRPr="00CB2880">
        <w:rPr>
          <w:rFonts w:ascii="Traditional Arabic" w:hAnsi="Traditional Arabic" w:cs="Traditional Arabic"/>
          <w:b/>
          <w:bCs/>
          <w:sz w:val="32"/>
          <w:szCs w:val="32"/>
          <w:rtl/>
        </w:rPr>
        <w:t>ة ورحلة البحث عن المهدي المنتظر":</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يعد الاستباق الشكل الثاني لحضور مستوى النظام الزمني، ويعني التوقع المستقبلي، ويشترك إلى جانب الاسترجاع في خلخلة الترتيب الزمني للقصة وإعادة ترتيب الأحداث وفقا الرواية جمالية وفنية، والاستباق أقل تواترا من الاسترجاع، ولكن نعثر عليه في بعض الملاحم الكبرى التي تبدأ بمجمل استشراقي يتكهن لما سوف يقع من أحداث، وقسم "جيرار جنيت" الاستباق إلى أنواع داخلي وخارجي، الداخلي ما كان تمهيد ينبئ الراوي لأحداث لاحقة في السرد، والخارجي ما كان إعلانا عن أحداث آتية، أو عن مصير الشخصيات، ويتميز الاستباق عن الاسترجاع كونه يتطلع إلى ما سيحصل من مستجدات على مستوى الأحداث، وهو تقدير نسبي</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90"/>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كانت </w:t>
      </w:r>
      <w:proofErr w:type="spellStart"/>
      <w:r w:rsidRPr="00AE5B71">
        <w:rPr>
          <w:rFonts w:ascii="Traditional Arabic" w:hAnsi="Traditional Arabic" w:cs="Traditional Arabic"/>
          <w:sz w:val="32"/>
          <w:szCs w:val="32"/>
          <w:rtl/>
        </w:rPr>
        <w:t>الاستباقات</w:t>
      </w:r>
      <w:proofErr w:type="spellEnd"/>
      <w:r w:rsidRPr="00AE5B71">
        <w:rPr>
          <w:rFonts w:ascii="Traditional Arabic" w:hAnsi="Traditional Arabic" w:cs="Traditional Arabic"/>
          <w:sz w:val="32"/>
          <w:szCs w:val="32"/>
          <w:rtl/>
        </w:rPr>
        <w:t xml:space="preserve"> قليلة لأنها توري بضمير المتكلم، فالراوي يعرف ما سيحدث مسبقا، </w:t>
      </w:r>
      <w:proofErr w:type="spellStart"/>
      <w:r w:rsidRPr="00AE5B71">
        <w:rPr>
          <w:rFonts w:ascii="Traditional Arabic" w:hAnsi="Traditional Arabic" w:cs="Traditional Arabic"/>
          <w:sz w:val="32"/>
          <w:szCs w:val="32"/>
          <w:rtl/>
        </w:rPr>
        <w:t>والاستباقات</w:t>
      </w:r>
      <w:proofErr w:type="spellEnd"/>
      <w:r w:rsidRPr="00AE5B71">
        <w:rPr>
          <w:rFonts w:ascii="Traditional Arabic" w:hAnsi="Traditional Arabic" w:cs="Traditional Arabic"/>
          <w:sz w:val="32"/>
          <w:szCs w:val="32"/>
          <w:rtl/>
        </w:rPr>
        <w:t xml:space="preserve"> تشير إلى أفعال المستقبل، ويظهر ذلك إما في حوارات مع الآخرين، أو في الحديث الداخلي، كما يمكن أن يأتي على لسان </w:t>
      </w:r>
      <w:r w:rsidRPr="00AE5B71">
        <w:rPr>
          <w:rFonts w:ascii="Traditional Arabic" w:hAnsi="Traditional Arabic" w:cs="Traditional Arabic"/>
          <w:sz w:val="32"/>
          <w:szCs w:val="32"/>
          <w:rtl/>
        </w:rPr>
        <w:lastRenderedPageBreak/>
        <w:t xml:space="preserve">شخصية أخرى مثل: شخصية "العربي </w:t>
      </w:r>
      <w:proofErr w:type="spellStart"/>
      <w:r w:rsidRPr="00AE5B71">
        <w:rPr>
          <w:rFonts w:ascii="Traditional Arabic" w:hAnsi="Traditional Arabic" w:cs="Traditional Arabic"/>
          <w:sz w:val="32"/>
          <w:szCs w:val="32"/>
          <w:rtl/>
        </w:rPr>
        <w:t>موستاش</w:t>
      </w:r>
      <w:proofErr w:type="spellEnd"/>
      <w:r w:rsidRPr="00AE5B71">
        <w:rPr>
          <w:rFonts w:ascii="Traditional Arabic" w:hAnsi="Traditional Arabic" w:cs="Traditional Arabic"/>
          <w:sz w:val="32"/>
          <w:szCs w:val="32"/>
          <w:rtl/>
        </w:rPr>
        <w:t>" المحورية التي تلتف حولها مجمل أحداث الحكاية، وتلتقي عندها كل تشعباتها حيث قال "</w:t>
      </w:r>
      <w:proofErr w:type="spellStart"/>
      <w:r w:rsidRPr="00AE5B71">
        <w:rPr>
          <w:rFonts w:ascii="Traditional Arabic" w:hAnsi="Traditional Arabic" w:cs="Traditional Arabic"/>
          <w:sz w:val="32"/>
          <w:szCs w:val="32"/>
          <w:rtl/>
        </w:rPr>
        <w:t>اليهلي</w:t>
      </w:r>
      <w:proofErr w:type="spellEnd"/>
      <w:r w:rsidRPr="00AE5B71">
        <w:rPr>
          <w:rFonts w:ascii="Traditional Arabic" w:hAnsi="Traditional Arabic" w:cs="Traditional Arabic"/>
          <w:sz w:val="32"/>
          <w:szCs w:val="32"/>
          <w:rtl/>
        </w:rPr>
        <w:t xml:space="preserve"> لخضر </w:t>
      </w:r>
      <w:proofErr w:type="spellStart"/>
      <w:r w:rsidRPr="00AE5B71">
        <w:rPr>
          <w:rFonts w:ascii="Traditional Arabic" w:hAnsi="Traditional Arabic" w:cs="Traditional Arabic"/>
          <w:sz w:val="32"/>
          <w:szCs w:val="32"/>
          <w:rtl/>
        </w:rPr>
        <w:t>متجشئا</w:t>
      </w:r>
      <w:proofErr w:type="spellEnd"/>
      <w:r w:rsidRPr="00AE5B71">
        <w:rPr>
          <w:rFonts w:ascii="Traditional Arabic" w:hAnsi="Traditional Arabic" w:cs="Traditional Arabic"/>
          <w:sz w:val="32"/>
          <w:szCs w:val="32"/>
          <w:rtl/>
        </w:rPr>
        <w:t>" يا ناس، يا ناسه هو سيد الناس، اسمه بالعين يبدأ، والنفوس له تهدأ يرفع رأس بلادنا، ويعز نفوس ولادنا"</w:t>
      </w:r>
      <w:r>
        <w:rPr>
          <w:rStyle w:val="Appelnotedebasdep"/>
          <w:rFonts w:ascii="Traditional Arabic" w:hAnsi="Traditional Arabic" w:cs="Traditional Arabic"/>
          <w:sz w:val="32"/>
          <w:szCs w:val="32"/>
          <w:rtl/>
        </w:rPr>
        <w:footnoteReference w:id="91"/>
      </w:r>
      <w:r>
        <w:rPr>
          <w:rFonts w:ascii="Traditional Arabic" w:hAnsi="Traditional Arabic" w:cs="Traditional Arabic"/>
          <w:sz w:val="32"/>
          <w:szCs w:val="32"/>
          <w:rtl/>
        </w:rPr>
        <w:t>.و</w:t>
      </w:r>
      <w:r w:rsidRPr="00AE5B71">
        <w:rPr>
          <w:rFonts w:ascii="Traditional Arabic" w:hAnsi="Traditional Arabic" w:cs="Traditional Arabic"/>
          <w:sz w:val="32"/>
          <w:szCs w:val="32"/>
          <w:rtl/>
        </w:rPr>
        <w:t>قد تردد هذا المقطع عدة مرات في الرواية، فالنبوءة في حد ذاتها بشرى بالخير، لكن تؤدي وظيفتها الدلالية في السرد عن</w:t>
      </w:r>
      <w:r>
        <w:rPr>
          <w:rFonts w:ascii="Traditional Arabic" w:hAnsi="Traditional Arabic" w:cs="Traditional Arabic" w:hint="cs"/>
          <w:sz w:val="32"/>
          <w:szCs w:val="32"/>
          <w:rtl/>
          <w:lang w:bidi="ar-DZ"/>
        </w:rPr>
        <w:t xml:space="preserve"> </w:t>
      </w:r>
      <w:r w:rsidRPr="00AE5B71">
        <w:rPr>
          <w:rFonts w:ascii="Traditional Arabic" w:hAnsi="Traditional Arabic" w:cs="Traditional Arabic"/>
          <w:sz w:val="32"/>
          <w:szCs w:val="32"/>
          <w:rtl/>
        </w:rPr>
        <w:t xml:space="preserve">طريق اللعب على المفارقات الدلالية للنبوءة لأنها تخضع لتأويلات خاطئة، ومن المنطلق أن العين هو الحرف الذي يبدأ به اسم "القايد عباس"، مما يؤدي بحمامة وسلافة الرومية بالاعتقاد أن المقصود بهذه النبوءة هو "القايد عباس"، ولا يتفطن أحد من الشخوص أن المعني بها </w:t>
      </w:r>
      <w:r>
        <w:rPr>
          <w:rFonts w:ascii="Traditional Arabic" w:hAnsi="Traditional Arabic" w:cs="Traditional Arabic"/>
          <w:sz w:val="32"/>
          <w:szCs w:val="32"/>
          <w:rtl/>
        </w:rPr>
        <w:t xml:space="preserve">هو الرجل الثائر "العربي </w:t>
      </w:r>
      <w:proofErr w:type="spellStart"/>
      <w:r>
        <w:rPr>
          <w:rFonts w:ascii="Traditional Arabic" w:hAnsi="Traditional Arabic" w:cs="Traditional Arabic"/>
          <w:sz w:val="32"/>
          <w:szCs w:val="32"/>
          <w:rtl/>
        </w:rPr>
        <w:t>موستاش</w:t>
      </w:r>
      <w:proofErr w:type="spellEnd"/>
      <w:r>
        <w:rPr>
          <w:rFonts w:ascii="Traditional Arabic" w:hAnsi="Traditional Arabic" w:cs="Traditional Arabic"/>
          <w:sz w:val="32"/>
          <w:szCs w:val="32"/>
          <w:rtl/>
        </w:rPr>
        <w:t>"</w:t>
      </w:r>
      <w:r>
        <w:rPr>
          <w:rFonts w:ascii="Traditional Arabic" w:hAnsi="Traditional Arabic" w:cs="Traditional Arabic" w:hint="cs"/>
          <w:sz w:val="32"/>
          <w:szCs w:val="32"/>
          <w:rtl/>
        </w:rPr>
        <w:t>،</w:t>
      </w:r>
      <w:r>
        <w:rPr>
          <w:rFonts w:ascii="Traditional Arabic" w:hAnsi="Traditional Arabic" w:cs="Traditional Arabic"/>
          <w:sz w:val="32"/>
          <w:szCs w:val="32"/>
          <w:rtl/>
        </w:rPr>
        <w:t>و</w:t>
      </w:r>
      <w:r w:rsidRPr="00AE5B71">
        <w:rPr>
          <w:rFonts w:ascii="Traditional Arabic" w:hAnsi="Traditional Arabic" w:cs="Traditional Arabic"/>
          <w:sz w:val="32"/>
          <w:szCs w:val="32"/>
          <w:rtl/>
        </w:rPr>
        <w:t>سأسقيكم جميعا خمورا معتقة لم تشربوها في حياتكم"</w:t>
      </w:r>
      <w:r>
        <w:rPr>
          <w:rStyle w:val="Appelnotedebasdep"/>
          <w:rFonts w:ascii="Traditional Arabic" w:hAnsi="Traditional Arabic" w:cs="Traditional Arabic"/>
          <w:sz w:val="32"/>
          <w:szCs w:val="32"/>
          <w:rtl/>
        </w:rPr>
        <w:footnoteReference w:id="92"/>
      </w:r>
      <w:r w:rsidRPr="00AE5B71">
        <w:rPr>
          <w:rFonts w:ascii="Traditional Arabic" w:hAnsi="Traditional Arabic" w:cs="Traditional Arabic"/>
          <w:sz w:val="32"/>
          <w:szCs w:val="32"/>
          <w:rtl/>
        </w:rPr>
        <w:t>. إضافة إلى شخصية "فرحات عباس" الذي تحدث عن الوضع المأساوي الذي وصله الشعب الجزائري مذكرا محاولات الجزائريين السابقة في التخلص من الاستعمار دون جدوى مبرزا الثمن الباهض الذي قدموه محاولا في الأخير رسم الطريق الصحيح، ويظهر ذلك في قوله: "في فرنسا يا إخوان الكثير من الجوانب المضيئة، وعلينا أن نستغلها إن أردنا أن نكون أقوياء في مستقبل الأيام"</w:t>
      </w:r>
      <w:r>
        <w:rPr>
          <w:rStyle w:val="Appelnotedebasdep"/>
          <w:rFonts w:ascii="Traditional Arabic" w:hAnsi="Traditional Arabic" w:cs="Traditional Arabic"/>
          <w:sz w:val="32"/>
          <w:szCs w:val="32"/>
          <w:rtl/>
        </w:rPr>
        <w:footnoteReference w:id="93"/>
      </w:r>
      <w:r w:rsidRPr="00AE5B71">
        <w:rPr>
          <w:rFonts w:ascii="Traditional Arabic" w:hAnsi="Traditional Arabic" w:cs="Traditional Arabic"/>
          <w:sz w:val="32"/>
          <w:szCs w:val="32"/>
          <w:rtl/>
        </w:rPr>
        <w:t>. إضافة إلى قوله: إني أحلم باليوم الذي نشكل فيه معا جميعا عربا وفرنسيين دولة عظمى،</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دولتنا الكبرى التي تحت</w:t>
      </w:r>
      <w:r>
        <w:rPr>
          <w:rFonts w:ascii="Traditional Arabic" w:hAnsi="Traditional Arabic" w:cs="Traditional Arabic"/>
          <w:sz w:val="32"/>
          <w:szCs w:val="32"/>
          <w:rtl/>
        </w:rPr>
        <w:t>ضن كل الديانات والأجناس واللغات</w:t>
      </w:r>
      <w:r w:rsidRPr="00AE5B71">
        <w:rPr>
          <w:rFonts w:ascii="Traditional Arabic" w:hAnsi="Traditional Arabic" w:cs="Traditional Arabic"/>
          <w:sz w:val="32"/>
          <w:szCs w:val="32"/>
          <w:rtl/>
        </w:rPr>
        <w:t>"</w:t>
      </w:r>
      <w:r>
        <w:rPr>
          <w:rStyle w:val="Appelnotedebasdep"/>
          <w:rFonts w:ascii="Traditional Arabic" w:hAnsi="Traditional Arabic" w:cs="Traditional Arabic"/>
          <w:sz w:val="32"/>
          <w:szCs w:val="32"/>
          <w:rtl/>
        </w:rPr>
        <w:footnoteReference w:id="94"/>
      </w:r>
      <w:r w:rsidRPr="00AE5B71">
        <w:rPr>
          <w:rFonts w:ascii="Traditional Arabic" w:hAnsi="Traditional Arabic" w:cs="Traditional Arabic"/>
          <w:sz w:val="32"/>
          <w:szCs w:val="32"/>
          <w:rtl/>
        </w:rPr>
        <w:t>. فهو يحلم باليوم الذي يصبحون جميعا دولة موحدة من دون أي نزاعات وصراعات وخلافات.</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وهناك سابقة أخرى جاءت على لسان القايد خليفة حين زيارته لقبر زوجته المرحومة الربح مخبرا عن أخبار وأحوال ابنته حيث قال: "ابنت </w:t>
      </w:r>
      <w:proofErr w:type="spellStart"/>
      <w:r w:rsidRPr="00AE5B71">
        <w:rPr>
          <w:rFonts w:ascii="Traditional Arabic" w:hAnsi="Traditional Arabic" w:cs="Traditional Arabic"/>
          <w:sz w:val="32"/>
          <w:szCs w:val="32"/>
          <w:rtl/>
        </w:rPr>
        <w:t>كسروله</w:t>
      </w:r>
      <w:proofErr w:type="spellEnd"/>
      <w:r w:rsidRPr="00AE5B71">
        <w:rPr>
          <w:rFonts w:ascii="Traditional Arabic" w:hAnsi="Traditional Arabic" w:cs="Traditional Arabic"/>
          <w:sz w:val="32"/>
          <w:szCs w:val="32"/>
          <w:rtl/>
        </w:rPr>
        <w:t xml:space="preserve"> بخير، إنها تقرئك السلام، إنها</w:t>
      </w:r>
      <w:r>
        <w:rPr>
          <w:rFonts w:ascii="Traditional Arabic" w:hAnsi="Traditional Arabic" w:cs="Traditional Arabic" w:hint="cs"/>
          <w:sz w:val="32"/>
          <w:szCs w:val="32"/>
          <w:rtl/>
          <w:lang w:bidi="ar-DZ"/>
        </w:rPr>
        <w:t xml:space="preserve"> </w:t>
      </w:r>
      <w:r w:rsidRPr="00AE5B71">
        <w:rPr>
          <w:rFonts w:ascii="Traditional Arabic" w:hAnsi="Traditional Arabic" w:cs="Traditional Arabic"/>
          <w:sz w:val="32"/>
          <w:szCs w:val="32"/>
          <w:rtl/>
        </w:rPr>
        <w:t>حامل، إن أنجبت بنتا ستسميها الربح، وإن أنجبت ذكرا سيسميه سالم بلخير، الرجل العظيم الذي قاتلوه غدرا وخديعة"</w:t>
      </w:r>
      <w:r>
        <w:rPr>
          <w:rStyle w:val="Appelnotedebasdep"/>
          <w:rFonts w:ascii="Traditional Arabic" w:hAnsi="Traditional Arabic" w:cs="Traditional Arabic"/>
          <w:sz w:val="32"/>
          <w:szCs w:val="32"/>
          <w:rtl/>
        </w:rPr>
        <w:footnoteReference w:id="95"/>
      </w:r>
      <w:r w:rsidRPr="00AE5B71">
        <w:rPr>
          <w:rFonts w:ascii="Traditional Arabic" w:hAnsi="Traditional Arabic" w:cs="Traditional Arabic"/>
          <w:sz w:val="32"/>
          <w:szCs w:val="32"/>
          <w:rtl/>
        </w:rPr>
        <w:t>. فهو ينبئ إلى تسمية الرضيع قبل الولادة.</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ومن هذا المنطق تصبح رحلة البحث عن المهدي المنتظر رحلة في الزمن فتحل المفارقة بين دلالة الحركة، والرحلة والانتظار، إضافة إلى مفارقة أخرى وهي كون حوبة تبحث في الماضي وستنطلق الذاكرة في حين أن فعل الانتظار والترقب منوط المستقبل.</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lastRenderedPageBreak/>
        <w:t>إن تقنية الاستباق والاسترجاع تساهمان في إحداث خلل، ولكن منهما وظائف تساهم في إثراء العمل الروائي، فالاسترجاع يعمل على إعطاء معلومات عن ماضي شخصية من الشخصيات للتعرف عليها أما الاستباق فيعمل على سرد أحداث ستحدث لاحقا في الرواية، كما يعمل</w:t>
      </w:r>
      <w:r>
        <w:rPr>
          <w:rFonts w:ascii="Traditional Arabic" w:hAnsi="Traditional Arabic" w:cs="Traditional Arabic"/>
          <w:sz w:val="32"/>
          <w:szCs w:val="32"/>
          <w:rtl/>
        </w:rPr>
        <w:t xml:space="preserve"> على إحداث التشويق لدى القارئ. </w:t>
      </w:r>
    </w:p>
    <w:p w:rsidR="00453D8C" w:rsidRPr="002F4D58" w:rsidRDefault="00453D8C" w:rsidP="00453D8C">
      <w:pPr>
        <w:pStyle w:val="Paragraphedeliste"/>
        <w:numPr>
          <w:ilvl w:val="0"/>
          <w:numId w:val="28"/>
        </w:numPr>
        <w:bidi/>
        <w:rPr>
          <w:rFonts w:ascii="Traditional Arabic" w:hAnsi="Traditional Arabic" w:cs="Traditional Arabic"/>
          <w:b/>
          <w:bCs/>
          <w:sz w:val="32"/>
          <w:szCs w:val="32"/>
          <w:rtl/>
        </w:rPr>
      </w:pPr>
      <w:proofErr w:type="gramStart"/>
      <w:r w:rsidRPr="002F4D58">
        <w:rPr>
          <w:rFonts w:ascii="Traditional Arabic" w:hAnsi="Traditional Arabic" w:cs="Traditional Arabic"/>
          <w:b/>
          <w:bCs/>
          <w:sz w:val="32"/>
          <w:szCs w:val="32"/>
          <w:rtl/>
        </w:rPr>
        <w:t>قياس</w:t>
      </w:r>
      <w:proofErr w:type="gramEnd"/>
      <w:r w:rsidRPr="002F4D58">
        <w:rPr>
          <w:rFonts w:ascii="Traditional Arabic" w:hAnsi="Traditional Arabic" w:cs="Traditional Arabic"/>
          <w:b/>
          <w:bCs/>
          <w:sz w:val="32"/>
          <w:szCs w:val="32"/>
          <w:rtl/>
        </w:rPr>
        <w:t xml:space="preserve"> الديمومة:</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الزمن ظاهرة حقيقية أدركها الإنسان منذ القدم، وتتسم بالديمومة التي أعطته وجودا، ونقصد بالديمومة المدة التي تنتجها العلاقات بين زمن القصة وزمن الخطاب أثناء نسج الكاتب النص الرواية، فالأول يقاس بالساعات والأيام والشهور والسنوات، أما الثاني فوحدته النص المجسد في الجمل والأسطر والصفحات، فقد يحكى الكاتب صفحات تتجاوز ثلاثة مائة صفحة ما حدث في سنوات، وقد يفعل العكس، فيحكي حدثا دام دقائق محدودة في ثلاثة مائة صفحة، ويستعين الكاتب في بناء العلاقة بين القصة والخطاب بتقنيات وخصائص فنية تميزها عن غيرها من روايات أخرى له، واقترحها جيرار جنيت في أربعة تقنيات وهي الخلاصة، الحذف، الوقعة، المشهد، وقد اختصت الأولى والثانية بتسريع السرد، أما الثالثة والرابعة فقد اختصت بتعطيله.</w:t>
      </w:r>
    </w:p>
    <w:p w:rsidR="00453D8C" w:rsidRPr="00CD6707" w:rsidRDefault="00453D8C" w:rsidP="00453D8C">
      <w:pPr>
        <w:pStyle w:val="Paragraphedeliste"/>
        <w:numPr>
          <w:ilvl w:val="0"/>
          <w:numId w:val="30"/>
        </w:numPr>
        <w:bidi/>
        <w:rPr>
          <w:rFonts w:ascii="Traditional Arabic" w:hAnsi="Traditional Arabic" w:cs="Traditional Arabic"/>
          <w:b/>
          <w:bCs/>
          <w:sz w:val="32"/>
          <w:szCs w:val="32"/>
          <w:rtl/>
        </w:rPr>
      </w:pPr>
      <w:r w:rsidRPr="00CD6707">
        <w:rPr>
          <w:rFonts w:ascii="Traditional Arabic" w:hAnsi="Traditional Arabic" w:cs="Traditional Arabic"/>
          <w:b/>
          <w:bCs/>
          <w:sz w:val="32"/>
          <w:szCs w:val="32"/>
          <w:rtl/>
        </w:rPr>
        <w:t>تسريع السرد:</w:t>
      </w:r>
    </w:p>
    <w:p w:rsidR="00453D8C" w:rsidRPr="00CD6707" w:rsidRDefault="00453D8C" w:rsidP="00453D8C">
      <w:pPr>
        <w:pStyle w:val="Paragraphedeliste"/>
        <w:numPr>
          <w:ilvl w:val="0"/>
          <w:numId w:val="31"/>
        </w:numPr>
        <w:bidi/>
        <w:rPr>
          <w:rFonts w:ascii="Traditional Arabic" w:hAnsi="Traditional Arabic" w:cs="Traditional Arabic"/>
          <w:b/>
          <w:bCs/>
          <w:sz w:val="32"/>
          <w:szCs w:val="32"/>
        </w:rPr>
      </w:pPr>
      <w:r w:rsidRPr="00CD6707">
        <w:rPr>
          <w:rFonts w:ascii="Traditional Arabic" w:hAnsi="Traditional Arabic" w:cs="Traditional Arabic"/>
          <w:b/>
          <w:bCs/>
          <w:sz w:val="32"/>
          <w:szCs w:val="32"/>
          <w:rtl/>
        </w:rPr>
        <w:t>الخلاصة:</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في رواية "حوبة ورحلة البحث عن المهدي المنتظر" استخدم فيها السارد تقنية الخلاصة التي أدت دورا </w:t>
      </w:r>
      <w:proofErr w:type="spellStart"/>
      <w:r w:rsidRPr="00AE5B71">
        <w:rPr>
          <w:rFonts w:ascii="Traditional Arabic" w:hAnsi="Traditional Arabic" w:cs="Traditional Arabic"/>
          <w:sz w:val="32"/>
          <w:szCs w:val="32"/>
          <w:rtl/>
        </w:rPr>
        <w:t>كبيرال</w:t>
      </w:r>
      <w:proofErr w:type="spellEnd"/>
      <w:r w:rsidRPr="00AE5B71">
        <w:rPr>
          <w:rFonts w:ascii="Traditional Arabic" w:hAnsi="Traditional Arabic" w:cs="Traditional Arabic"/>
          <w:sz w:val="32"/>
          <w:szCs w:val="32"/>
          <w:rtl/>
        </w:rPr>
        <w:t xml:space="preserve"> في اختزال زمن القصة، فالسارد استرجع أحداث قليلة وقعت في عدة سنوات ولخصها فيما يربو عن خمسمائة وخمسين صفحة مقسمة إلى ثلاثة </w:t>
      </w:r>
      <w:proofErr w:type="spellStart"/>
      <w:r w:rsidRPr="00AE5B71">
        <w:rPr>
          <w:rFonts w:ascii="Traditional Arabic" w:hAnsi="Traditional Arabic" w:cs="Traditional Arabic"/>
          <w:sz w:val="32"/>
          <w:szCs w:val="32"/>
          <w:rtl/>
        </w:rPr>
        <w:t>أبواح</w:t>
      </w:r>
      <w:proofErr w:type="spellEnd"/>
      <w:r w:rsidRPr="00AE5B71">
        <w:rPr>
          <w:rFonts w:ascii="Traditional Arabic" w:hAnsi="Traditional Arabic" w:cs="Traditional Arabic"/>
          <w:sz w:val="32"/>
          <w:szCs w:val="32"/>
          <w:rtl/>
        </w:rPr>
        <w:t xml:space="preserve"> حيث تناولنا فيها تاريخ الجزائر في النصف الأول من القرن العشرين.</w:t>
      </w:r>
    </w:p>
    <w:p w:rsidR="00453D8C" w:rsidRPr="00AE5B71" w:rsidRDefault="00453D8C" w:rsidP="00453D8C">
      <w:pPr>
        <w:bidi/>
        <w:rPr>
          <w:rFonts w:ascii="Traditional Arabic" w:hAnsi="Traditional Arabic" w:cs="Traditional Arabic"/>
          <w:sz w:val="32"/>
          <w:szCs w:val="32"/>
        </w:rPr>
      </w:pPr>
      <w:r w:rsidRPr="00AE5B71">
        <w:rPr>
          <w:rFonts w:ascii="Traditional Arabic" w:hAnsi="Traditional Arabic" w:cs="Traditional Arabic"/>
          <w:sz w:val="32"/>
          <w:szCs w:val="32"/>
          <w:rtl/>
        </w:rPr>
        <w:t>في البوح الأول من الرواية المعنون ب</w:t>
      </w:r>
      <w:r>
        <w:rPr>
          <w:rFonts w:ascii="Traditional Arabic" w:hAnsi="Traditional Arabic" w:cs="Traditional Arabic" w:hint="cs"/>
          <w:sz w:val="32"/>
          <w:szCs w:val="32"/>
          <w:rtl/>
        </w:rPr>
        <w:t>ـــــ</w:t>
      </w:r>
      <w:r w:rsidRPr="00AE5B71">
        <w:rPr>
          <w:rFonts w:ascii="Traditional Arabic" w:hAnsi="Traditional Arabic" w:cs="Traditional Arabic"/>
          <w:sz w:val="32"/>
          <w:szCs w:val="32"/>
          <w:rtl/>
        </w:rPr>
        <w:t xml:space="preserve"> "</w:t>
      </w:r>
      <w:proofErr w:type="spellStart"/>
      <w:r w:rsidRPr="00AE5B71">
        <w:rPr>
          <w:rFonts w:ascii="Traditional Arabic" w:hAnsi="Traditional Arabic" w:cs="Traditional Arabic"/>
          <w:sz w:val="32"/>
          <w:szCs w:val="32"/>
          <w:rtl/>
        </w:rPr>
        <w:t>آنات</w:t>
      </w:r>
      <w:proofErr w:type="spellEnd"/>
      <w:r w:rsidRPr="00AE5B71">
        <w:rPr>
          <w:rFonts w:ascii="Traditional Arabic" w:hAnsi="Traditional Arabic" w:cs="Traditional Arabic"/>
          <w:sz w:val="32"/>
          <w:szCs w:val="32"/>
          <w:rtl/>
        </w:rPr>
        <w:t xml:space="preserve"> الناي الحزين" لخص فيها زمن الصراعات القبلية قبل تولد الوعي الثوري، وفيها إشارة واضحة إلى شخصية "العربي" الذي كان يستأنس بعزف الناي وهو يسرح بأنغامه في أحضان الطبيعة متذكرا حبه لحمامة، وثأر أبيه بلخير، والواقع أن الأجواء المحلية التي يريد المؤلف أن يضعنا في خضمها ألا وهي الهضاب العليا، وهذا المقطع يدل على أن "العربي </w:t>
      </w:r>
      <w:proofErr w:type="spellStart"/>
      <w:r w:rsidRPr="00AE5B71">
        <w:rPr>
          <w:rFonts w:ascii="Traditional Arabic" w:hAnsi="Traditional Arabic" w:cs="Traditional Arabic"/>
          <w:sz w:val="32"/>
          <w:szCs w:val="32"/>
          <w:rtl/>
        </w:rPr>
        <w:t>الموستاش</w:t>
      </w:r>
      <w:proofErr w:type="spellEnd"/>
      <w:r w:rsidRPr="00AE5B71">
        <w:rPr>
          <w:rFonts w:ascii="Traditional Arabic" w:hAnsi="Traditional Arabic" w:cs="Traditional Arabic"/>
          <w:sz w:val="32"/>
          <w:szCs w:val="32"/>
          <w:rtl/>
        </w:rPr>
        <w:t>" لجأ إلى الطبيعة منذ أن كان صغيرا ولخصه في قوله: "وجد نفسه وجها لوجه مع الطبيعة منذ أيامه الأولى، منذ قدر ع</w:t>
      </w:r>
      <w:r>
        <w:rPr>
          <w:rFonts w:ascii="Traditional Arabic" w:hAnsi="Traditional Arabic" w:cs="Traditional Arabic"/>
          <w:sz w:val="32"/>
          <w:szCs w:val="32"/>
          <w:rtl/>
        </w:rPr>
        <w:t>لى المشي راح يتسلل إلى أحضانها</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96"/>
      </w:r>
      <w:r w:rsidRPr="00AE5B71">
        <w:rPr>
          <w:rFonts w:ascii="Traditional Arabic" w:hAnsi="Traditional Arabic" w:cs="Traditional Arabic"/>
          <w:sz w:val="32"/>
          <w:szCs w:val="32"/>
          <w:rtl/>
        </w:rPr>
        <w:t>، وكذلك في قوله: "لم يمكث العربي في الكتاب</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 xml:space="preserve">غير ثلاثة سنوات، حفظ جزء مهم من القرآن الكريم، </w:t>
      </w:r>
      <w:r w:rsidRPr="00AE5B71">
        <w:rPr>
          <w:rFonts w:ascii="Traditional Arabic" w:hAnsi="Traditional Arabic" w:cs="Traditional Arabic"/>
          <w:sz w:val="32"/>
          <w:szCs w:val="32"/>
          <w:rtl/>
        </w:rPr>
        <w:lastRenderedPageBreak/>
        <w:t>حين تأكد والده من تمرده، دفع به إلى الطبيعة راعيا، وهناك تعلم من الطبيعة ما لم يتعلمه من البشر"</w:t>
      </w:r>
      <w:r>
        <w:rPr>
          <w:rStyle w:val="Appelnotedebasdep"/>
          <w:rFonts w:ascii="Traditional Arabic" w:hAnsi="Traditional Arabic" w:cs="Traditional Arabic"/>
          <w:sz w:val="32"/>
          <w:szCs w:val="32"/>
          <w:rtl/>
        </w:rPr>
        <w:footnoteReference w:id="97"/>
      </w:r>
      <w:r w:rsidRPr="00AE5B71">
        <w:rPr>
          <w:rFonts w:ascii="Traditional Arabic" w:hAnsi="Traditional Arabic" w:cs="Traditional Arabic"/>
          <w:sz w:val="32"/>
          <w:szCs w:val="32"/>
          <w:rtl/>
        </w:rPr>
        <w:t>. يتبين أن العربي لم يستجيب الرغبة والد بلخير في تعليم القرآن، فالسارد في هذه المقاطع لم يلجأ إلى ذكر التفاصيل الجزئية التي عاشها العربي في الطبيعة، إضافة إلى ذلك قول "خليفة" لزوجته المرحومة: العلي قد ظلمتك خلال كل السنوات الجميلة التي قضيناها معا، اطمئني سأغسل كل ذلك</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حين أنتقم لك"</w:t>
      </w:r>
      <w:r>
        <w:rPr>
          <w:rStyle w:val="Appelnotedebasdep"/>
          <w:rFonts w:ascii="Traditional Arabic" w:hAnsi="Traditional Arabic" w:cs="Traditional Arabic"/>
          <w:sz w:val="32"/>
          <w:szCs w:val="32"/>
          <w:rtl/>
        </w:rPr>
        <w:footnoteReference w:id="98"/>
      </w:r>
      <w:r w:rsidRPr="00AE5B71">
        <w:rPr>
          <w:rFonts w:ascii="Traditional Arabic" w:hAnsi="Traditional Arabic" w:cs="Traditional Arabic"/>
          <w:sz w:val="32"/>
          <w:szCs w:val="32"/>
          <w:rtl/>
        </w:rPr>
        <w:t xml:space="preserve">. فهو لم يتطرق إلى ذكر الظلم الذي قام به في تلك السنوات الجميلة، وكذلك لم يتعرض في هذا الموقع الموالي إلى كيفية موت الجد "الحسين </w:t>
      </w:r>
      <w:proofErr w:type="spellStart"/>
      <w:r w:rsidRPr="00AE5B71">
        <w:rPr>
          <w:rFonts w:ascii="Traditional Arabic" w:hAnsi="Traditional Arabic" w:cs="Traditional Arabic"/>
          <w:sz w:val="32"/>
          <w:szCs w:val="32"/>
          <w:rtl/>
        </w:rPr>
        <w:t>المكحالجي</w:t>
      </w:r>
      <w:proofErr w:type="spellEnd"/>
      <w:r w:rsidRPr="00AE5B71">
        <w:rPr>
          <w:rFonts w:ascii="Traditional Arabic" w:hAnsi="Traditional Arabic" w:cs="Traditional Arabic"/>
          <w:sz w:val="32"/>
          <w:szCs w:val="32"/>
          <w:rtl/>
        </w:rPr>
        <w:t>": "أسلم</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 xml:space="preserve">الحسين </w:t>
      </w:r>
      <w:proofErr w:type="spellStart"/>
      <w:r w:rsidRPr="00AE5B71">
        <w:rPr>
          <w:rFonts w:ascii="Traditional Arabic" w:hAnsi="Traditional Arabic" w:cs="Traditional Arabic"/>
          <w:sz w:val="32"/>
          <w:szCs w:val="32"/>
          <w:rtl/>
        </w:rPr>
        <w:t>المكحالجي</w:t>
      </w:r>
      <w:proofErr w:type="spellEnd"/>
      <w:r w:rsidRPr="00AE5B71">
        <w:rPr>
          <w:rFonts w:ascii="Traditional Arabic" w:hAnsi="Traditional Arabic" w:cs="Traditional Arabic"/>
          <w:sz w:val="32"/>
          <w:szCs w:val="32"/>
          <w:rtl/>
        </w:rPr>
        <w:t xml:space="preserve"> الروح شهيدا مع غروب الشمس ذلك اليوم العصيب وبعد يومين من ذلك الحقت به زوجته بعد مرض ألم بها فجأة".</w:t>
      </w:r>
      <w:r>
        <w:rPr>
          <w:rStyle w:val="Appelnotedebasdep"/>
          <w:rFonts w:ascii="Traditional Arabic" w:hAnsi="Traditional Arabic" w:cs="Traditional Arabic"/>
          <w:sz w:val="32"/>
          <w:szCs w:val="32"/>
          <w:rtl/>
        </w:rPr>
        <w:footnoteReference w:id="99"/>
      </w:r>
    </w:p>
    <w:p w:rsidR="00453D8C" w:rsidRPr="00AE5B71" w:rsidRDefault="00453D8C" w:rsidP="00453D8C">
      <w:pPr>
        <w:bidi/>
        <w:rPr>
          <w:rFonts w:ascii="Traditional Arabic" w:hAnsi="Traditional Arabic" w:cs="Traditional Arabic"/>
          <w:sz w:val="32"/>
          <w:szCs w:val="32"/>
          <w:rtl/>
        </w:rPr>
      </w:pPr>
      <w:proofErr w:type="gramStart"/>
      <w:r w:rsidRPr="00AE5B71">
        <w:rPr>
          <w:rFonts w:ascii="Traditional Arabic" w:hAnsi="Traditional Arabic" w:cs="Traditional Arabic"/>
          <w:sz w:val="32"/>
          <w:szCs w:val="32"/>
          <w:rtl/>
        </w:rPr>
        <w:t>ولخص</w:t>
      </w:r>
      <w:proofErr w:type="gramEnd"/>
      <w:r w:rsidRPr="00AE5B71">
        <w:rPr>
          <w:rFonts w:ascii="Traditional Arabic" w:hAnsi="Traditional Arabic" w:cs="Traditional Arabic"/>
          <w:sz w:val="32"/>
          <w:szCs w:val="32"/>
          <w:rtl/>
        </w:rPr>
        <w:t xml:space="preserve"> في البوح الثاني "عبق البارود" الصراع الجوهري ضد المستعمر الفرنسي، والسماح بميلاد الوعي الثوري المنبثق عن الفطرة السليمة لنواة الشعب الجزائري ممثلة في شخصية العربي الذي يعتقد بضرورة حمل السلاح والتضحية بالدم فداء للوطن.</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ففي هذا المثال لخص الراوي ولادة العربي في بضع كلمات: "كالقارب التائه راح العربي يندفع بعيدا عن قريته وعرشه، وهو الذي لم يغادر مكان ولادته منذ تسع عشرة سنة، ولد في أولاد سيدي علي وبها تفتق على الحياة لا</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سماء إلا سماؤها، ولا أرض إلا أرضها، ولا أهل عنده إلا أهلها ... ولا عش أم</w:t>
      </w:r>
      <w:r>
        <w:rPr>
          <w:rFonts w:ascii="Traditional Arabic" w:hAnsi="Traditional Arabic" w:cs="Traditional Arabic"/>
          <w:sz w:val="32"/>
          <w:szCs w:val="32"/>
          <w:rtl/>
        </w:rPr>
        <w:t>ان يلجأ إليه إلا قرابة سيدي علي</w:t>
      </w:r>
      <w:r>
        <w:rPr>
          <w:rFonts w:ascii="Traditional Arabic" w:hAnsi="Traditional Arabic" w:cs="Traditional Arabic" w:hint="cs"/>
          <w:sz w:val="32"/>
          <w:szCs w:val="32"/>
          <w:rtl/>
        </w:rPr>
        <w:t>...</w:t>
      </w:r>
      <w:r w:rsidRPr="00AE5B71">
        <w:rPr>
          <w:rFonts w:ascii="Traditional Arabic" w:hAnsi="Traditional Arabic" w:cs="Traditional Arabic"/>
          <w:sz w:val="32"/>
          <w:szCs w:val="32"/>
          <w:rtl/>
        </w:rPr>
        <w:t>"</w:t>
      </w:r>
      <w:r>
        <w:rPr>
          <w:rStyle w:val="Appelnotedebasdep"/>
          <w:rFonts w:ascii="Traditional Arabic" w:hAnsi="Traditional Arabic" w:cs="Traditional Arabic"/>
          <w:sz w:val="32"/>
          <w:szCs w:val="32"/>
          <w:rtl/>
        </w:rPr>
        <w:footnoteReference w:id="100"/>
      </w:r>
      <w:r w:rsidRPr="00AE5B71">
        <w:rPr>
          <w:rFonts w:ascii="Traditional Arabic" w:hAnsi="Traditional Arabic" w:cs="Traditional Arabic"/>
          <w:sz w:val="32"/>
          <w:szCs w:val="32"/>
          <w:rtl/>
        </w:rPr>
        <w:t>.</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أما البوح الثالث "النهر المقدس" فلخص فيه بداية ترسخ الوعي الثوري الذي شكل تحولا في نضال الشعب الجزائري، وهو مقدس لأنه معمد بالدماء والأرواح ومقدس قدسية التضحيات الباهظة، ولخص</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الراوي أيضا الأجواء المشحونة التي سبقت مجازر 8 ماي 1945 ومشاركة الجميع في المظاهرات.</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وردت هذه التلخيصات لسد الثغرات السردية بشكل سريع، ليكتمل البناء القصصي في مساحة سردية ضيقة، فالإيجاز لا يأتي إلا بشكل سريع وبإشارات عابرة وجمل محدودة وعبارات قصيرة يطغى عليها الفعل والحركة، والملاحظ أن التلخيصات المتضمنة في الرواية محصورة في الماضي.</w:t>
      </w:r>
    </w:p>
    <w:p w:rsidR="00453D8C" w:rsidRPr="00A17722" w:rsidRDefault="00453D8C" w:rsidP="00453D8C">
      <w:pPr>
        <w:pStyle w:val="Paragraphedeliste"/>
        <w:numPr>
          <w:ilvl w:val="0"/>
          <w:numId w:val="31"/>
        </w:numPr>
        <w:bidi/>
        <w:rPr>
          <w:rFonts w:ascii="Traditional Arabic" w:hAnsi="Traditional Arabic" w:cs="Traditional Arabic"/>
          <w:b/>
          <w:bCs/>
          <w:sz w:val="32"/>
          <w:szCs w:val="32"/>
          <w:rtl/>
        </w:rPr>
      </w:pPr>
      <w:r w:rsidRPr="00A17722">
        <w:rPr>
          <w:rFonts w:ascii="Traditional Arabic" w:hAnsi="Traditional Arabic" w:cs="Traditional Arabic"/>
          <w:b/>
          <w:bCs/>
          <w:sz w:val="32"/>
          <w:szCs w:val="32"/>
          <w:rtl/>
        </w:rPr>
        <w:lastRenderedPageBreak/>
        <w:t>الحذف:</w:t>
      </w:r>
    </w:p>
    <w:p w:rsidR="00453D8C" w:rsidRPr="00AE5B71" w:rsidRDefault="00453D8C" w:rsidP="00453D8C">
      <w:pPr>
        <w:bidi/>
        <w:rPr>
          <w:rFonts w:ascii="Traditional Arabic" w:hAnsi="Traditional Arabic" w:cs="Traditional Arabic"/>
          <w:sz w:val="32"/>
          <w:szCs w:val="32"/>
        </w:rPr>
      </w:pPr>
      <w:r w:rsidRPr="00AE5B71">
        <w:rPr>
          <w:rFonts w:ascii="Traditional Arabic" w:hAnsi="Traditional Arabic" w:cs="Traditional Arabic"/>
          <w:sz w:val="32"/>
          <w:szCs w:val="32"/>
          <w:rtl/>
        </w:rPr>
        <w:t xml:space="preserve">والحذف في رواية "حوبة </w:t>
      </w:r>
      <w:r>
        <w:rPr>
          <w:rFonts w:ascii="Traditional Arabic" w:hAnsi="Traditional Arabic" w:cs="Traditional Arabic"/>
          <w:sz w:val="32"/>
          <w:szCs w:val="32"/>
          <w:rtl/>
        </w:rPr>
        <w:t>ورحلة البحث عن المهدي المنتظر</w:t>
      </w:r>
      <w:r>
        <w:rPr>
          <w:rFonts w:ascii="Traditional Arabic" w:hAnsi="Traditional Arabic" w:cs="Traditional Arabic" w:hint="cs"/>
          <w:sz w:val="32"/>
          <w:szCs w:val="32"/>
          <w:rtl/>
        </w:rPr>
        <w:t>" "</w:t>
      </w:r>
      <w:r w:rsidRPr="00AE5B71">
        <w:rPr>
          <w:rFonts w:ascii="Traditional Arabic" w:hAnsi="Traditional Arabic" w:cs="Traditional Arabic"/>
          <w:sz w:val="32"/>
          <w:szCs w:val="32"/>
          <w:rtl/>
        </w:rPr>
        <w:t xml:space="preserve">لعز الدين </w:t>
      </w:r>
      <w:proofErr w:type="spellStart"/>
      <w:r w:rsidRPr="00AE5B71">
        <w:rPr>
          <w:rFonts w:ascii="Traditional Arabic" w:hAnsi="Traditional Arabic" w:cs="Traditional Arabic"/>
          <w:sz w:val="32"/>
          <w:szCs w:val="32"/>
          <w:rtl/>
        </w:rPr>
        <w:t>جلاوجي</w:t>
      </w:r>
      <w:proofErr w:type="spellEnd"/>
      <w:r w:rsidRPr="00AE5B71">
        <w:rPr>
          <w:rFonts w:ascii="Traditional Arabic" w:hAnsi="Traditional Arabic" w:cs="Traditional Arabic"/>
          <w:sz w:val="32"/>
          <w:szCs w:val="32"/>
          <w:rtl/>
        </w:rPr>
        <w:t>" نجد الحذف الضمني حيث يسكت فيه الكاتب عن المدة المحذوفة ويكتفي بالإشارة إليها دون</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 xml:space="preserve">تحديدها كأن يقول مثلا: مرت عدة شهور ومثال ذلك من الرواية: "هي </w:t>
      </w:r>
      <w:proofErr w:type="spellStart"/>
      <w:r w:rsidRPr="00AE5B71">
        <w:rPr>
          <w:rFonts w:ascii="Traditional Arabic" w:hAnsi="Traditional Arabic" w:cs="Traditional Arabic"/>
          <w:sz w:val="32"/>
          <w:szCs w:val="32"/>
          <w:rtl/>
        </w:rPr>
        <w:t>شهرزادي</w:t>
      </w:r>
      <w:proofErr w:type="spellEnd"/>
      <w:r w:rsidRPr="00AE5B71">
        <w:rPr>
          <w:rFonts w:ascii="Traditional Arabic" w:hAnsi="Traditional Arabic" w:cs="Traditional Arabic"/>
          <w:sz w:val="32"/>
          <w:szCs w:val="32"/>
          <w:rtl/>
        </w:rPr>
        <w:t xml:space="preserve"> التي ظلت مدى السنوات الطوال تزرع نفسي القاحلة بحكاياتها".</w:t>
      </w:r>
      <w:r>
        <w:rPr>
          <w:rStyle w:val="Appelnotedebasdep"/>
          <w:rFonts w:ascii="Traditional Arabic" w:hAnsi="Traditional Arabic" w:cs="Traditional Arabic"/>
          <w:sz w:val="32"/>
          <w:szCs w:val="32"/>
          <w:rtl/>
        </w:rPr>
        <w:footnoteReference w:id="101"/>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وكذلك في: "ظل القايد عباس منذ أيام، وهو يلزم غرفته </w:t>
      </w:r>
      <w:r>
        <w:rPr>
          <w:rFonts w:ascii="Traditional Arabic" w:hAnsi="Traditional Arabic" w:cs="Traditional Arabic"/>
          <w:sz w:val="32"/>
          <w:szCs w:val="32"/>
          <w:rtl/>
        </w:rPr>
        <w:t>المعزولة عن غرف النساء والأولاد</w:t>
      </w:r>
      <w:r>
        <w:rPr>
          <w:rStyle w:val="Appelnotedebasdep"/>
          <w:rFonts w:ascii="Traditional Arabic" w:hAnsi="Traditional Arabic" w:cs="Traditional Arabic"/>
          <w:sz w:val="32"/>
          <w:szCs w:val="32"/>
          <w:rtl/>
        </w:rPr>
        <w:footnoteReference w:id="102"/>
      </w:r>
      <w:r w:rsidRPr="00AE5B71">
        <w:rPr>
          <w:rFonts w:ascii="Traditional Arabic" w:hAnsi="Traditional Arabic" w:cs="Traditional Arabic"/>
          <w:sz w:val="32"/>
          <w:szCs w:val="32"/>
          <w:rtl/>
        </w:rPr>
        <w:t>، وفي: "بعد أيام ألقي القبض</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على مجموعة من قادة حزب الشعب الجزائري"</w:t>
      </w:r>
      <w:r>
        <w:rPr>
          <w:rStyle w:val="Appelnotedebasdep"/>
          <w:rFonts w:ascii="Traditional Arabic" w:hAnsi="Traditional Arabic" w:cs="Traditional Arabic"/>
          <w:sz w:val="32"/>
          <w:szCs w:val="32"/>
          <w:rtl/>
        </w:rPr>
        <w:footnoteReference w:id="103"/>
      </w:r>
      <w:r w:rsidRPr="00AE5B71">
        <w:rPr>
          <w:rFonts w:ascii="Traditional Arabic" w:hAnsi="Traditional Arabic" w:cs="Traditional Arabic"/>
          <w:sz w:val="32"/>
          <w:szCs w:val="32"/>
          <w:rtl/>
        </w:rPr>
        <w:t>، ففي هذه الأمثلة لم يحدد السارد بالضبط الزمن.</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إلى جانب الحذف الضمني نجد كذلك الحذف المعلن، وهو الذي يعلن فيه الكاتب عن الفترة المحذوفة مشيرا إلى المدة الزمنية بالتحديد، كأن يقول ومرت ثلاثة أسابيع، ومثال عن ذلك من الرواية قول سي الطالب: "بعد شهر ستحمل بذراعك هذه بغلا كاملا، أنا أعالج بالربانية، ورثتها </w:t>
      </w:r>
      <w:r>
        <w:rPr>
          <w:rFonts w:ascii="Traditional Arabic" w:hAnsi="Traditional Arabic" w:cs="Traditional Arabic"/>
          <w:sz w:val="32"/>
          <w:szCs w:val="32"/>
          <w:rtl/>
        </w:rPr>
        <w:t>عن أجدادي هبة من الله"</w:t>
      </w:r>
      <w:r>
        <w:rPr>
          <w:rStyle w:val="Appelnotedebasdep"/>
          <w:rFonts w:ascii="Traditional Arabic" w:hAnsi="Traditional Arabic" w:cs="Traditional Arabic"/>
          <w:sz w:val="32"/>
          <w:szCs w:val="32"/>
          <w:rtl/>
        </w:rPr>
        <w:footnoteReference w:id="104"/>
      </w:r>
      <w:r w:rsidRPr="00AE5B71">
        <w:rPr>
          <w:rFonts w:ascii="Traditional Arabic" w:hAnsi="Traditional Arabic" w:cs="Traditional Arabic"/>
          <w:sz w:val="32"/>
          <w:szCs w:val="32"/>
          <w:rtl/>
        </w:rPr>
        <w:t>. فهو حدد الوقت الذي سيحمل البغل</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 xml:space="preserve">على ذراعه، ونجد كذلك في قوله: "كان كلما ذكر العداء فض عليهم سي الطالب حكاية </w:t>
      </w:r>
      <w:proofErr w:type="spellStart"/>
      <w:r w:rsidRPr="00AE5B71">
        <w:rPr>
          <w:rFonts w:ascii="Traditional Arabic" w:hAnsi="Traditional Arabic" w:cs="Traditional Arabic"/>
          <w:sz w:val="32"/>
          <w:szCs w:val="32"/>
          <w:rtl/>
        </w:rPr>
        <w:t>داخس</w:t>
      </w:r>
      <w:proofErr w:type="spellEnd"/>
      <w:r w:rsidRPr="00AE5B71">
        <w:rPr>
          <w:rFonts w:ascii="Traditional Arabic" w:hAnsi="Traditional Arabic" w:cs="Traditional Arabic"/>
          <w:sz w:val="32"/>
          <w:szCs w:val="32"/>
          <w:rtl/>
        </w:rPr>
        <w:t xml:space="preserve"> والغبراء التي استمرت أربعين سنة وكادت تفني القبلتين المتحاربتين "</w:t>
      </w:r>
      <w:r>
        <w:rPr>
          <w:rStyle w:val="Appelnotedebasdep"/>
          <w:rFonts w:ascii="Traditional Arabic" w:hAnsi="Traditional Arabic" w:cs="Traditional Arabic"/>
          <w:sz w:val="32"/>
          <w:szCs w:val="32"/>
          <w:rtl/>
        </w:rPr>
        <w:footnoteReference w:id="105"/>
      </w:r>
      <w:r w:rsidRPr="00AE5B71">
        <w:rPr>
          <w:rFonts w:ascii="Traditional Arabic" w:hAnsi="Traditional Arabic" w:cs="Traditional Arabic"/>
          <w:sz w:val="32"/>
          <w:szCs w:val="32"/>
          <w:rtl/>
        </w:rPr>
        <w:t>، وهنا حذف الحكاية بأكملها وقام بتحديد مدتها، وقوله أيضا: "مساء السابعة والعشرين من شهر ماي شاعت فاجعة إعدام البطل محمد بوراس "</w:t>
      </w:r>
      <w:r>
        <w:rPr>
          <w:rStyle w:val="Appelnotedebasdep"/>
          <w:rFonts w:ascii="Traditional Arabic" w:hAnsi="Traditional Arabic" w:cs="Traditional Arabic"/>
          <w:sz w:val="32"/>
          <w:szCs w:val="32"/>
          <w:rtl/>
        </w:rPr>
        <w:footnoteReference w:id="106"/>
      </w:r>
      <w:r w:rsidRPr="00AE5B71">
        <w:rPr>
          <w:rFonts w:ascii="Traditional Arabic" w:hAnsi="Traditional Arabic" w:cs="Traditional Arabic"/>
          <w:sz w:val="32"/>
          <w:szCs w:val="32"/>
          <w:rtl/>
        </w:rPr>
        <w:t>، وغيرها من الألفاظ المستعملة مثل: منذ يومين، في عام 1837، داهم جراد النصارى المنطقة بأعداد لا حصر لها من الجنود، ثم مباشرة عام 1850، فقد حذفت ثلاثة عشرة سنة من زمن القصة.</w:t>
      </w:r>
    </w:p>
    <w:p w:rsidR="00453D8C" w:rsidRPr="00E17ABB" w:rsidRDefault="00453D8C" w:rsidP="00453D8C">
      <w:pPr>
        <w:pStyle w:val="Paragraphedeliste"/>
        <w:numPr>
          <w:ilvl w:val="0"/>
          <w:numId w:val="30"/>
        </w:numPr>
        <w:bidi/>
        <w:rPr>
          <w:rFonts w:ascii="Traditional Arabic" w:hAnsi="Traditional Arabic" w:cs="Traditional Arabic"/>
          <w:b/>
          <w:bCs/>
          <w:sz w:val="32"/>
          <w:szCs w:val="32"/>
          <w:rtl/>
        </w:rPr>
      </w:pPr>
      <w:proofErr w:type="gramStart"/>
      <w:r w:rsidRPr="00E17ABB">
        <w:rPr>
          <w:rFonts w:ascii="Traditional Arabic" w:hAnsi="Traditional Arabic" w:cs="Traditional Arabic"/>
          <w:b/>
          <w:bCs/>
          <w:sz w:val="32"/>
          <w:szCs w:val="32"/>
          <w:rtl/>
        </w:rPr>
        <w:t>تعطيل</w:t>
      </w:r>
      <w:proofErr w:type="gramEnd"/>
      <w:r w:rsidRPr="00E17ABB">
        <w:rPr>
          <w:rFonts w:ascii="Traditional Arabic" w:hAnsi="Traditional Arabic" w:cs="Traditional Arabic"/>
          <w:b/>
          <w:bCs/>
          <w:sz w:val="32"/>
          <w:szCs w:val="32"/>
          <w:rtl/>
        </w:rPr>
        <w:t xml:space="preserve"> السرد: </w:t>
      </w:r>
    </w:p>
    <w:p w:rsidR="00453D8C" w:rsidRPr="00AE5B71" w:rsidRDefault="00453D8C" w:rsidP="00453D8C">
      <w:pPr>
        <w:bidi/>
        <w:rPr>
          <w:rFonts w:ascii="Traditional Arabic" w:hAnsi="Traditional Arabic" w:cs="Traditional Arabic"/>
          <w:sz w:val="32"/>
          <w:szCs w:val="32"/>
        </w:rPr>
      </w:pPr>
      <w:r w:rsidRPr="00AE5B71">
        <w:rPr>
          <w:rFonts w:ascii="Traditional Arabic" w:hAnsi="Traditional Arabic" w:cs="Traditional Arabic"/>
          <w:sz w:val="32"/>
          <w:szCs w:val="32"/>
          <w:rtl/>
        </w:rPr>
        <w:t xml:space="preserve">في هذا العنصر </w:t>
      </w:r>
      <w:proofErr w:type="gramStart"/>
      <w:r w:rsidRPr="00AE5B71">
        <w:rPr>
          <w:rFonts w:ascii="Traditional Arabic" w:hAnsi="Traditional Arabic" w:cs="Traditional Arabic"/>
          <w:sz w:val="32"/>
          <w:szCs w:val="32"/>
          <w:rtl/>
        </w:rPr>
        <w:t>نشير</w:t>
      </w:r>
      <w:proofErr w:type="gramEnd"/>
      <w:r w:rsidRPr="00AE5B71">
        <w:rPr>
          <w:rFonts w:ascii="Traditional Arabic" w:hAnsi="Traditional Arabic" w:cs="Traditional Arabic"/>
          <w:sz w:val="32"/>
          <w:szCs w:val="32"/>
          <w:rtl/>
        </w:rPr>
        <w:t xml:space="preserve"> إلى التقنيات التي استعملها الراوي للحد من سرعة</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السرد وهي المشهد </w:t>
      </w:r>
      <w:proofErr w:type="gramStart"/>
      <w:r w:rsidRPr="00AE5B71">
        <w:rPr>
          <w:rFonts w:ascii="Traditional Arabic" w:hAnsi="Traditional Arabic" w:cs="Traditional Arabic"/>
          <w:sz w:val="32"/>
          <w:szCs w:val="32"/>
          <w:rtl/>
        </w:rPr>
        <w:t>والوقفة</w:t>
      </w:r>
      <w:proofErr w:type="gramEnd"/>
      <w:r w:rsidRPr="00AE5B71">
        <w:rPr>
          <w:rFonts w:ascii="Traditional Arabic" w:hAnsi="Traditional Arabic" w:cs="Traditional Arabic"/>
          <w:sz w:val="32"/>
          <w:szCs w:val="32"/>
          <w:rtl/>
        </w:rPr>
        <w:t>.</w:t>
      </w:r>
    </w:p>
    <w:p w:rsidR="00453D8C" w:rsidRPr="00856BB5" w:rsidRDefault="00453D8C" w:rsidP="00453D8C">
      <w:pPr>
        <w:pStyle w:val="Paragraphedeliste"/>
        <w:numPr>
          <w:ilvl w:val="0"/>
          <w:numId w:val="32"/>
        </w:numPr>
        <w:bidi/>
        <w:rPr>
          <w:rFonts w:ascii="Traditional Arabic" w:hAnsi="Traditional Arabic" w:cs="Traditional Arabic"/>
          <w:b/>
          <w:bCs/>
          <w:sz w:val="32"/>
          <w:szCs w:val="32"/>
          <w:rtl/>
        </w:rPr>
      </w:pPr>
      <w:r w:rsidRPr="00856BB5">
        <w:rPr>
          <w:rFonts w:ascii="Traditional Arabic" w:hAnsi="Traditional Arabic" w:cs="Traditional Arabic"/>
          <w:b/>
          <w:bCs/>
          <w:sz w:val="32"/>
          <w:szCs w:val="32"/>
          <w:rtl/>
        </w:rPr>
        <w:lastRenderedPageBreak/>
        <w:t>المشهد:</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في رواية "حوبة ورحلة البحث عن المهدي المنتظر" لعبت تقنية المشهد دورا كبيرا في تعطيل السرد وقد وظفها الكاتب عدة مرات، حيث نجدها في الحوار الذي دار بين السارد وحوبة عندما مانا في الطريق حيث يقول </w:t>
      </w:r>
      <w:r>
        <w:rPr>
          <w:rFonts w:ascii="Traditional Arabic" w:hAnsi="Traditional Arabic" w:cs="Traditional Arabic"/>
          <w:sz w:val="32"/>
          <w:szCs w:val="32"/>
          <w:rtl/>
        </w:rPr>
        <w:t>لحوبة ويمد بصره إلى أعلى القمم:</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هل شاهدت هذا الشموخ؟ </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رفعت حوبة بصرها وراحت تمعن النظر وقالت:</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هو بالضبط شموخ أجدادنا وآباءنا من </w:t>
      </w:r>
      <w:proofErr w:type="spellStart"/>
      <w:r w:rsidRPr="00AE5B71">
        <w:rPr>
          <w:rFonts w:ascii="Traditional Arabic" w:hAnsi="Traditional Arabic" w:cs="Traditional Arabic"/>
          <w:sz w:val="32"/>
          <w:szCs w:val="32"/>
          <w:rtl/>
        </w:rPr>
        <w:t>يوغرطة</w:t>
      </w:r>
      <w:proofErr w:type="spellEnd"/>
      <w:r w:rsidRPr="00AE5B71">
        <w:rPr>
          <w:rFonts w:ascii="Traditional Arabic" w:hAnsi="Traditional Arabic" w:cs="Traditional Arabic"/>
          <w:sz w:val="32"/>
          <w:szCs w:val="32"/>
          <w:rtl/>
        </w:rPr>
        <w:t xml:space="preserve"> حتى العربي </w:t>
      </w:r>
      <w:proofErr w:type="spellStart"/>
      <w:r w:rsidRPr="00AE5B71">
        <w:rPr>
          <w:rFonts w:ascii="Traditional Arabic" w:hAnsi="Traditional Arabic" w:cs="Traditional Arabic"/>
          <w:sz w:val="32"/>
          <w:szCs w:val="32"/>
          <w:rtl/>
        </w:rPr>
        <w:t>الموستاش</w:t>
      </w:r>
      <w:proofErr w:type="spellEnd"/>
      <w:r w:rsidRPr="00AE5B71">
        <w:rPr>
          <w:rFonts w:ascii="Traditional Arabic" w:hAnsi="Traditional Arabic" w:cs="Traditional Arabic"/>
          <w:sz w:val="32"/>
          <w:szCs w:val="32"/>
          <w:rtl/>
        </w:rPr>
        <w:t>، هل تصنع الطبيعة الإنسان، هل تنقل إليه جنياتها ومورثاتها؟ وتلفت إلى حوبة أسألها:</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w:t>
      </w:r>
      <w:proofErr w:type="gramStart"/>
      <w:r w:rsidRPr="00AE5B71">
        <w:rPr>
          <w:rFonts w:ascii="Traditional Arabic" w:hAnsi="Traditional Arabic" w:cs="Traditional Arabic"/>
          <w:sz w:val="32"/>
          <w:szCs w:val="32"/>
          <w:rtl/>
        </w:rPr>
        <w:t>لكني</w:t>
      </w:r>
      <w:proofErr w:type="gramEnd"/>
      <w:r w:rsidRPr="00AE5B71">
        <w:rPr>
          <w:rFonts w:ascii="Traditional Arabic" w:hAnsi="Traditional Arabic" w:cs="Traditional Arabic"/>
          <w:sz w:val="32"/>
          <w:szCs w:val="32"/>
          <w:rtl/>
        </w:rPr>
        <w:t xml:space="preserve"> لا أراها فينا. </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تلفتت إلي </w:t>
      </w:r>
      <w:proofErr w:type="gramStart"/>
      <w:r w:rsidRPr="00AE5B71">
        <w:rPr>
          <w:rFonts w:ascii="Traditional Arabic" w:hAnsi="Traditional Arabic" w:cs="Traditional Arabic"/>
          <w:sz w:val="32"/>
          <w:szCs w:val="32"/>
          <w:rtl/>
        </w:rPr>
        <w:t>وفي</w:t>
      </w:r>
      <w:proofErr w:type="gramEnd"/>
      <w:r w:rsidRPr="00AE5B71">
        <w:rPr>
          <w:rFonts w:ascii="Traditional Arabic" w:hAnsi="Traditional Arabic" w:cs="Traditional Arabic"/>
          <w:sz w:val="32"/>
          <w:szCs w:val="32"/>
          <w:rtl/>
        </w:rPr>
        <w:t xml:space="preserve"> عينيها رفض وقالت: </w:t>
      </w:r>
    </w:p>
    <w:p w:rsidR="00453D8C" w:rsidRPr="00AE5B71" w:rsidRDefault="00453D8C" w:rsidP="00453D8C">
      <w:pPr>
        <w:bidi/>
        <w:rPr>
          <w:rFonts w:ascii="Traditional Arabic" w:hAnsi="Traditional Arabic" w:cs="Traditional Arabic"/>
          <w:sz w:val="32"/>
          <w:szCs w:val="32"/>
          <w:rtl/>
        </w:rPr>
      </w:pPr>
      <w:r>
        <w:rPr>
          <w:rFonts w:ascii="Traditional Arabic" w:hAnsi="Traditional Arabic" w:cs="Traditional Arabic" w:hint="cs"/>
          <w:sz w:val="32"/>
          <w:szCs w:val="32"/>
          <w:rtl/>
        </w:rPr>
        <w:t>-</w:t>
      </w:r>
      <w:r w:rsidRPr="00AE5B71">
        <w:rPr>
          <w:rFonts w:ascii="Traditional Arabic" w:hAnsi="Traditional Arabic" w:cs="Traditional Arabic"/>
          <w:sz w:val="32"/>
          <w:szCs w:val="32"/>
          <w:rtl/>
        </w:rPr>
        <w:t xml:space="preserve"> </w:t>
      </w:r>
      <w:proofErr w:type="gramStart"/>
      <w:r w:rsidRPr="00AE5B71">
        <w:rPr>
          <w:rFonts w:ascii="Traditional Arabic" w:hAnsi="Traditional Arabic" w:cs="Traditional Arabic"/>
          <w:sz w:val="32"/>
          <w:szCs w:val="32"/>
          <w:rtl/>
        </w:rPr>
        <w:t>بل</w:t>
      </w:r>
      <w:proofErr w:type="gramEnd"/>
      <w:r w:rsidRPr="00AE5B71">
        <w:rPr>
          <w:rFonts w:ascii="Traditional Arabic" w:hAnsi="Traditional Arabic" w:cs="Traditional Arabic"/>
          <w:sz w:val="32"/>
          <w:szCs w:val="32"/>
          <w:rtl/>
        </w:rPr>
        <w:t xml:space="preserve"> هي فينا أشد وأعمق، لكنها خفية كالك</w:t>
      </w:r>
      <w:r>
        <w:rPr>
          <w:rFonts w:ascii="Traditional Arabic" w:hAnsi="Traditional Arabic" w:cs="Traditional Arabic"/>
          <w:sz w:val="32"/>
          <w:szCs w:val="32"/>
          <w:rtl/>
        </w:rPr>
        <w:t>هرباء لا تظهر إلا حين الاستعمال</w:t>
      </w:r>
      <w:r w:rsidRPr="00AE5B71">
        <w:rPr>
          <w:rFonts w:ascii="Traditional Arabic" w:hAnsi="Traditional Arabic" w:cs="Traditional Arabic"/>
          <w:sz w:val="32"/>
          <w:szCs w:val="32"/>
          <w:rtl/>
        </w:rPr>
        <w:t>.</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وللمشهد قدرة على تجسيد المشاهد الدرامية التي يعيش من خلالها القارئ الواقع الطبيعي للشخصية، وهي تمارس حياتها في الرواية، ونجده أيضا في الحوار الذي دار بين السارد وحوبة كذلك حين تقابلا واحتسيا فنجانين قهوة معا.</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"حملت حوبة فنجانها بأصبعها النحيفة وقالت قبل أن ترشف منها: </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أصبحت تدمن القهوة </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قلت بصوت خافت: </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كما أدمن حبك حوبتي </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ضحكت ورحت أحدق في عينيها </w:t>
      </w:r>
      <w:proofErr w:type="spellStart"/>
      <w:r w:rsidRPr="00AE5B71">
        <w:rPr>
          <w:rFonts w:ascii="Traditional Arabic" w:hAnsi="Traditional Arabic" w:cs="Traditional Arabic"/>
          <w:sz w:val="32"/>
          <w:szCs w:val="32"/>
          <w:rtl/>
        </w:rPr>
        <w:t>الكحلاوتين</w:t>
      </w:r>
      <w:proofErr w:type="spellEnd"/>
      <w:r w:rsidRPr="00AE5B71">
        <w:rPr>
          <w:rFonts w:ascii="Traditional Arabic" w:hAnsi="Traditional Arabic" w:cs="Traditional Arabic"/>
          <w:sz w:val="32"/>
          <w:szCs w:val="32"/>
          <w:rtl/>
        </w:rPr>
        <w:t xml:space="preserve"> قالت:</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lastRenderedPageBreak/>
        <w:t xml:space="preserve">- </w:t>
      </w:r>
      <w:proofErr w:type="gramStart"/>
      <w:r w:rsidRPr="00AE5B71">
        <w:rPr>
          <w:rFonts w:ascii="Traditional Arabic" w:hAnsi="Traditional Arabic" w:cs="Traditional Arabic"/>
          <w:sz w:val="32"/>
          <w:szCs w:val="32"/>
          <w:rtl/>
        </w:rPr>
        <w:t>لقد</w:t>
      </w:r>
      <w:proofErr w:type="gramEnd"/>
      <w:r w:rsidRPr="00AE5B71">
        <w:rPr>
          <w:rFonts w:ascii="Traditional Arabic" w:hAnsi="Traditional Arabic" w:cs="Traditional Arabic"/>
          <w:sz w:val="32"/>
          <w:szCs w:val="32"/>
          <w:rtl/>
        </w:rPr>
        <w:t xml:space="preserve"> أكملت قراءة ما كتبت، ولاحظت أن أسلوبك قد ألبس الحوادث عبق</w:t>
      </w:r>
      <w:r>
        <w:rPr>
          <w:rFonts w:ascii="Traditional Arabic" w:hAnsi="Traditional Arabic" w:cs="Traditional Arabic"/>
          <w:sz w:val="32"/>
          <w:szCs w:val="32"/>
          <w:rtl/>
        </w:rPr>
        <w:t>رية</w:t>
      </w:r>
      <w:r>
        <w:rPr>
          <w:rStyle w:val="Appelnotedebasdep"/>
          <w:rFonts w:ascii="Traditional Arabic" w:hAnsi="Traditional Arabic" w:cs="Traditional Arabic"/>
          <w:sz w:val="32"/>
          <w:szCs w:val="32"/>
          <w:rtl/>
        </w:rPr>
        <w:footnoteReference w:id="107"/>
      </w:r>
    </w:p>
    <w:p w:rsidR="00453D8C" w:rsidRPr="00AE5B71" w:rsidRDefault="00453D8C" w:rsidP="00453D8C">
      <w:pPr>
        <w:bidi/>
        <w:rPr>
          <w:rFonts w:ascii="Traditional Arabic" w:hAnsi="Traditional Arabic" w:cs="Traditional Arabic"/>
          <w:sz w:val="32"/>
          <w:szCs w:val="32"/>
        </w:rPr>
      </w:pPr>
      <w:r w:rsidRPr="00AE5B71">
        <w:rPr>
          <w:rFonts w:ascii="Traditional Arabic" w:hAnsi="Traditional Arabic" w:cs="Traditional Arabic"/>
          <w:sz w:val="32"/>
          <w:szCs w:val="32"/>
          <w:rtl/>
        </w:rPr>
        <w:t>- قلت سعيدا باعترافها:</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روايتك للحكاية إبداع، وكتابتك لروايتك إيداع ثان، ولا معنى لرواية مزيلة اللغة </w:t>
      </w:r>
      <w:proofErr w:type="gramStart"/>
      <w:r w:rsidRPr="00AE5B71">
        <w:rPr>
          <w:rFonts w:ascii="Traditional Arabic" w:hAnsi="Traditional Arabic" w:cs="Traditional Arabic"/>
          <w:sz w:val="32"/>
          <w:szCs w:val="32"/>
          <w:rtl/>
        </w:rPr>
        <w:t>والأسلوب</w:t>
      </w:r>
      <w:proofErr w:type="gramEnd"/>
      <w:r w:rsidRPr="00AE5B71">
        <w:rPr>
          <w:rFonts w:ascii="Traditional Arabic" w:hAnsi="Traditional Arabic" w:cs="Traditional Arabic"/>
          <w:sz w:val="32"/>
          <w:szCs w:val="32"/>
          <w:rtl/>
        </w:rPr>
        <w:t>.</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قالت حوبة وقد نطت الغيرة من عينيها : </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لم يعجبني اهتمامك الكثير بالشخصيات السنوية"</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08"/>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فالكاتب لا يستطيع كتابة الرواية بعيدا عن المشاهد، نظرا لأهميتها، فللمشهد دور بارز في البناء الروائي وتشكل الخطاب، وينبه "جيرار جنيت" إلى عدم إغفال الحوار الواقعي الذي يدور بين أشخاص معينين، وقد يكون بطيئا أو سريعا حسب طبيعة الظروف المحيطة، كما أنه ينبغي مراعاة الصمت والتكرار مما يؤدي إلى الاحتفاظ بالفرق بين زمن حوار الخطاب وزمن حوار القصة قائما على الدوام</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09"/>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وهناك مشهد آخر دار بين سلافة الرومية وخليفة حول مسألة من سيموت أولا، "قا</w:t>
      </w:r>
      <w:r>
        <w:rPr>
          <w:rFonts w:ascii="Traditional Arabic" w:hAnsi="Traditional Arabic" w:cs="Traditional Arabic"/>
          <w:sz w:val="32"/>
          <w:szCs w:val="32"/>
          <w:rtl/>
        </w:rPr>
        <w:t>لت سلافة تقطع على خليفة هواجسه:</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هل تفكر في شيء يا خليفة؟ </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وخرج من أمواج </w:t>
      </w:r>
      <w:proofErr w:type="spellStart"/>
      <w:r w:rsidRPr="00AE5B71">
        <w:rPr>
          <w:rFonts w:ascii="Traditional Arabic" w:hAnsi="Traditional Arabic" w:cs="Traditional Arabic"/>
          <w:sz w:val="32"/>
          <w:szCs w:val="32"/>
          <w:rtl/>
        </w:rPr>
        <w:t>تيهة</w:t>
      </w:r>
      <w:proofErr w:type="spellEnd"/>
      <w:r w:rsidRPr="00AE5B71">
        <w:rPr>
          <w:rFonts w:ascii="Traditional Arabic" w:hAnsi="Traditional Arabic" w:cs="Traditional Arabic"/>
          <w:sz w:val="32"/>
          <w:szCs w:val="32"/>
          <w:rtl/>
        </w:rPr>
        <w:t xml:space="preserve"> وقال: </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أريد أن أوصيك يا سلافة. </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وركزت سلافة الرومية تسمع بإمعان قوله: </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w:t>
      </w:r>
      <w:proofErr w:type="gramStart"/>
      <w:r w:rsidRPr="00AE5B71">
        <w:rPr>
          <w:rFonts w:ascii="Traditional Arabic" w:hAnsi="Traditional Arabic" w:cs="Traditional Arabic"/>
          <w:sz w:val="32"/>
          <w:szCs w:val="32"/>
          <w:rtl/>
        </w:rPr>
        <w:t>أحسست</w:t>
      </w:r>
      <w:proofErr w:type="gramEnd"/>
      <w:r w:rsidRPr="00AE5B71">
        <w:rPr>
          <w:rFonts w:ascii="Traditional Arabic" w:hAnsi="Traditional Arabic" w:cs="Traditional Arabic"/>
          <w:sz w:val="32"/>
          <w:szCs w:val="32"/>
          <w:rtl/>
        </w:rPr>
        <w:t xml:space="preserve"> كأن أجلي قد حنا </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الآجال بيد الله، بارك الله </w:t>
      </w:r>
      <w:proofErr w:type="gramStart"/>
      <w:r w:rsidRPr="00AE5B71">
        <w:rPr>
          <w:rFonts w:ascii="Traditional Arabic" w:hAnsi="Traditional Arabic" w:cs="Traditional Arabic"/>
          <w:sz w:val="32"/>
          <w:szCs w:val="32"/>
          <w:rtl/>
        </w:rPr>
        <w:t>في</w:t>
      </w:r>
      <w:proofErr w:type="gramEnd"/>
      <w:r w:rsidRPr="00AE5B71">
        <w:rPr>
          <w:rFonts w:ascii="Traditional Arabic" w:hAnsi="Traditional Arabic" w:cs="Traditional Arabic"/>
          <w:sz w:val="32"/>
          <w:szCs w:val="32"/>
          <w:rtl/>
        </w:rPr>
        <w:t xml:space="preserve"> عمرك </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lastRenderedPageBreak/>
        <w:t xml:space="preserve">- ردت سلافة دون أن </w:t>
      </w:r>
      <w:r>
        <w:rPr>
          <w:rFonts w:ascii="Traditional Arabic" w:hAnsi="Traditional Arabic" w:cs="Traditional Arabic"/>
          <w:sz w:val="32"/>
          <w:szCs w:val="32"/>
          <w:rtl/>
        </w:rPr>
        <w:t>تحول نظرها عن خليفة تتنهد، وقال</w:t>
      </w:r>
      <w:r w:rsidRPr="00AE5B71">
        <w:rPr>
          <w:rFonts w:ascii="Traditional Arabic" w:hAnsi="Traditional Arabic" w:cs="Traditional Arabic"/>
          <w:sz w:val="32"/>
          <w:szCs w:val="32"/>
          <w:rtl/>
        </w:rPr>
        <w:t>:</w:t>
      </w:r>
    </w:p>
    <w:p w:rsidR="00453D8C" w:rsidRPr="00AE5B71" w:rsidRDefault="00453D8C" w:rsidP="00453D8C">
      <w:pPr>
        <w:bidi/>
        <w:rPr>
          <w:rFonts w:ascii="Traditional Arabic" w:hAnsi="Traditional Arabic" w:cs="Traditional Arabic"/>
          <w:sz w:val="32"/>
          <w:szCs w:val="32"/>
        </w:rPr>
      </w:pPr>
      <w:r w:rsidRPr="00AE5B71">
        <w:rPr>
          <w:rFonts w:ascii="Traditional Arabic" w:hAnsi="Traditional Arabic" w:cs="Traditional Arabic"/>
          <w:sz w:val="32"/>
          <w:szCs w:val="32"/>
          <w:rtl/>
        </w:rPr>
        <w:t xml:space="preserve">- </w:t>
      </w:r>
      <w:proofErr w:type="gramStart"/>
      <w:r w:rsidRPr="00AE5B71">
        <w:rPr>
          <w:rFonts w:ascii="Traditional Arabic" w:hAnsi="Traditional Arabic" w:cs="Traditional Arabic"/>
          <w:sz w:val="32"/>
          <w:szCs w:val="32"/>
          <w:rtl/>
        </w:rPr>
        <w:t>أنت</w:t>
      </w:r>
      <w:proofErr w:type="gramEnd"/>
      <w:r w:rsidRPr="00AE5B71">
        <w:rPr>
          <w:rFonts w:ascii="Traditional Arabic" w:hAnsi="Traditional Arabic" w:cs="Traditional Arabic"/>
          <w:sz w:val="32"/>
          <w:szCs w:val="32"/>
          <w:rtl/>
        </w:rPr>
        <w:t xml:space="preserve"> أرسلت ولدك يوسف بعيدا، حماية له من السفاحين، وأنا أين أرسل زوجتي الزهرة بنت ساعد؟ وليس لها ولي غيري، وأخشى </w:t>
      </w:r>
      <w:proofErr w:type="gramStart"/>
      <w:r w:rsidRPr="00AE5B71">
        <w:rPr>
          <w:rFonts w:ascii="Traditional Arabic" w:hAnsi="Traditional Arabic" w:cs="Traditional Arabic"/>
          <w:sz w:val="32"/>
          <w:szCs w:val="32"/>
          <w:rtl/>
        </w:rPr>
        <w:t>إن</w:t>
      </w:r>
      <w:proofErr w:type="gramEnd"/>
      <w:r w:rsidRPr="00AE5B71">
        <w:rPr>
          <w:rFonts w:ascii="Traditional Arabic" w:hAnsi="Traditional Arabic" w:cs="Traditional Arabic"/>
          <w:sz w:val="32"/>
          <w:szCs w:val="32"/>
          <w:rtl/>
        </w:rPr>
        <w:t xml:space="preserve"> مت أن يهينها السفاح.</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وفجأة غيرت الحديث قائلا: </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w:t>
      </w:r>
      <w:proofErr w:type="gramStart"/>
      <w:r w:rsidRPr="00AE5B71">
        <w:rPr>
          <w:rFonts w:ascii="Traditional Arabic" w:hAnsi="Traditional Arabic" w:cs="Traditional Arabic"/>
          <w:sz w:val="32"/>
          <w:szCs w:val="32"/>
          <w:rtl/>
        </w:rPr>
        <w:t>ألا</w:t>
      </w:r>
      <w:proofErr w:type="gramEnd"/>
      <w:r w:rsidRPr="00AE5B71">
        <w:rPr>
          <w:rFonts w:ascii="Traditional Arabic" w:hAnsi="Traditional Arabic" w:cs="Traditional Arabic"/>
          <w:sz w:val="32"/>
          <w:szCs w:val="32"/>
          <w:rtl/>
        </w:rPr>
        <w:t xml:space="preserve"> ترى أن شياطين عباس أكثر، إنهم يخططون لمكيدة </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 قال خليفة </w:t>
      </w:r>
      <w:proofErr w:type="gramStart"/>
      <w:r w:rsidRPr="00AE5B71">
        <w:rPr>
          <w:rFonts w:ascii="Traditional Arabic" w:hAnsi="Traditional Arabic" w:cs="Traditional Arabic"/>
          <w:sz w:val="32"/>
          <w:szCs w:val="32"/>
          <w:rtl/>
        </w:rPr>
        <w:t>موافقان</w:t>
      </w:r>
      <w:proofErr w:type="gramEnd"/>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وهل يجتمعون إلا لشر، أعتقد أنهم يخططون لإلحاق الأذى بأولاد سيدي علي خاصة أبناء بلخير</w:t>
      </w:r>
      <w:r>
        <w:rPr>
          <w:rFonts w:ascii="Traditional Arabic" w:hAnsi="Traditional Arabic" w:cs="Traditional Arabic"/>
          <w:sz w:val="32"/>
          <w:szCs w:val="32"/>
          <w:rtl/>
        </w:rPr>
        <w:t>.</w:t>
      </w:r>
      <w:r>
        <w:rPr>
          <w:rStyle w:val="Appelnotedebasdep"/>
          <w:rFonts w:ascii="Traditional Arabic" w:hAnsi="Traditional Arabic" w:cs="Traditional Arabic"/>
          <w:sz w:val="32"/>
          <w:szCs w:val="32"/>
          <w:rtl/>
        </w:rPr>
        <w:footnoteReference w:id="110"/>
      </w:r>
    </w:p>
    <w:p w:rsidR="00453D8C" w:rsidRPr="00856BB5" w:rsidRDefault="00453D8C" w:rsidP="00453D8C">
      <w:pPr>
        <w:pStyle w:val="Paragraphedeliste"/>
        <w:numPr>
          <w:ilvl w:val="0"/>
          <w:numId w:val="32"/>
        </w:numPr>
        <w:bidi/>
        <w:rPr>
          <w:rFonts w:ascii="Traditional Arabic" w:hAnsi="Traditional Arabic" w:cs="Traditional Arabic"/>
          <w:b/>
          <w:bCs/>
          <w:sz w:val="32"/>
          <w:szCs w:val="32"/>
          <w:rtl/>
        </w:rPr>
      </w:pPr>
      <w:r w:rsidRPr="00856BB5">
        <w:rPr>
          <w:rFonts w:ascii="Traditional Arabic" w:hAnsi="Traditional Arabic" w:cs="Traditional Arabic"/>
          <w:b/>
          <w:bCs/>
          <w:sz w:val="32"/>
          <w:szCs w:val="32"/>
          <w:rtl/>
        </w:rPr>
        <w:t xml:space="preserve">الوقفة: </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يكون فيها زمن الخطاب أطول من زمن القصة، لأن الراوي يوقف السرد ويشتغل بوصف مكان ما أو شخصية روائية، وقد يقوم هو بنفسه بذلك أو يسند المهمة لإحدى الشخصيات، ويمكن التمييز بين نوعين من الوقفة، وقفة ذاتية تبرز مشاعر وانطباعات الشخصية، ووقفة موضوعية تقدم معلومات جديدة عن موضوع الوصف، فالأولى تتم داخل زمن القصة حيث يتأمل فيها البطل مشهد ما، والثانية تتم خارج زمن القصة لتؤدي وظيفة </w:t>
      </w:r>
      <w:proofErr w:type="spellStart"/>
      <w:r w:rsidRPr="00AE5B71">
        <w:rPr>
          <w:rFonts w:ascii="Traditional Arabic" w:hAnsi="Traditional Arabic" w:cs="Traditional Arabic"/>
          <w:sz w:val="32"/>
          <w:szCs w:val="32"/>
          <w:rtl/>
        </w:rPr>
        <w:t>تزيينية</w:t>
      </w:r>
      <w:proofErr w:type="spellEnd"/>
      <w:r w:rsidRPr="00AE5B71">
        <w:rPr>
          <w:rFonts w:ascii="Traditional Arabic" w:hAnsi="Traditional Arabic" w:cs="Traditional Arabic"/>
          <w:sz w:val="32"/>
          <w:szCs w:val="32"/>
          <w:rtl/>
        </w:rPr>
        <w:t xml:space="preserve"> تكون بمثابة الاستراحة، إذ ينطلق بعدها السرد ويموت خلالهما زمن القصة.</w:t>
      </w:r>
      <w:r>
        <w:rPr>
          <w:rStyle w:val="Appelnotedebasdep"/>
          <w:rFonts w:ascii="Traditional Arabic" w:hAnsi="Traditional Arabic" w:cs="Traditional Arabic"/>
          <w:sz w:val="32"/>
          <w:szCs w:val="32"/>
          <w:rtl/>
        </w:rPr>
        <w:footnoteReference w:id="111"/>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من هنا يمكن أن نستخلص أن وظيفة الوقفة قد تكون </w:t>
      </w:r>
      <w:proofErr w:type="spellStart"/>
      <w:r w:rsidRPr="00AE5B71">
        <w:rPr>
          <w:rFonts w:ascii="Traditional Arabic" w:hAnsi="Traditional Arabic" w:cs="Traditional Arabic"/>
          <w:sz w:val="32"/>
          <w:szCs w:val="32"/>
          <w:rtl/>
        </w:rPr>
        <w:t>تزيينية</w:t>
      </w:r>
      <w:proofErr w:type="spellEnd"/>
      <w:r w:rsidRPr="00AE5B71">
        <w:rPr>
          <w:rFonts w:ascii="Traditional Arabic" w:hAnsi="Traditional Arabic" w:cs="Traditional Arabic"/>
          <w:sz w:val="32"/>
          <w:szCs w:val="32"/>
          <w:rtl/>
        </w:rPr>
        <w:t xml:space="preserve"> وهي وظيفة قديمة انتشرت في الكتابات التقليدية، وقد تكون ذات وظيفة تفسيرية تشرح موقفا ما دون إغفال دورها الأول وهو تعطيل زمن القصة مقابل </w:t>
      </w:r>
      <w:r>
        <w:rPr>
          <w:rFonts w:ascii="Traditional Arabic" w:hAnsi="Traditional Arabic" w:cs="Traditional Arabic" w:hint="cs"/>
          <w:sz w:val="32"/>
          <w:szCs w:val="32"/>
          <w:rtl/>
        </w:rPr>
        <w:t>تمديد</w:t>
      </w:r>
      <w:r w:rsidRPr="00AE5B71">
        <w:rPr>
          <w:rFonts w:ascii="Traditional Arabic" w:hAnsi="Traditional Arabic" w:cs="Traditional Arabic"/>
          <w:sz w:val="32"/>
          <w:szCs w:val="32"/>
          <w:rtl/>
        </w:rPr>
        <w:t xml:space="preserve"> زمن الخطاب، فالتوقف وسيلة وليس هدفا، وما يجب مراعاته ليس الوصف من أجل الوصف بل إضافة شيء جديد يفيد السرد ويخدمه.</w:t>
      </w:r>
      <w:r>
        <w:rPr>
          <w:rStyle w:val="Appelnotedebasdep"/>
          <w:rFonts w:ascii="Traditional Arabic" w:hAnsi="Traditional Arabic" w:cs="Traditional Arabic"/>
          <w:sz w:val="32"/>
          <w:szCs w:val="32"/>
          <w:rtl/>
        </w:rPr>
        <w:footnoteReference w:id="112"/>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 xml:space="preserve">تشغل الوقفات الوصفية جانبا من الخطاب، وتؤدي وظيفة جمالية في غالب الأحيان حين يتبع جزئيات الشيء الموصوف بالتهاب واقتناب، وتشكل الوقفة حضورا بارزا في رواية "حوبة رحلة البحث عن المهدي المنتظر"، </w:t>
      </w:r>
      <w:r w:rsidRPr="00AE5B71">
        <w:rPr>
          <w:rFonts w:ascii="Traditional Arabic" w:hAnsi="Traditional Arabic" w:cs="Traditional Arabic"/>
          <w:sz w:val="32"/>
          <w:szCs w:val="32"/>
          <w:rtl/>
        </w:rPr>
        <w:lastRenderedPageBreak/>
        <w:t>حاول الراوي بواسطتها رسم الملامح العامة</w:t>
      </w:r>
      <w:r>
        <w:rPr>
          <w:rFonts w:ascii="Traditional Arabic" w:hAnsi="Traditional Arabic" w:cs="Traditional Arabic" w:hint="cs"/>
          <w:sz w:val="32"/>
          <w:szCs w:val="32"/>
          <w:rtl/>
        </w:rPr>
        <w:t xml:space="preserve"> </w:t>
      </w:r>
      <w:r w:rsidRPr="00AE5B71">
        <w:rPr>
          <w:rFonts w:ascii="Traditional Arabic" w:hAnsi="Traditional Arabic" w:cs="Traditional Arabic"/>
          <w:sz w:val="32"/>
          <w:szCs w:val="32"/>
          <w:rtl/>
        </w:rPr>
        <w:t>لشخوصه باقتضاب مثل ا</w:t>
      </w:r>
      <w:r>
        <w:rPr>
          <w:rFonts w:ascii="Traditional Arabic" w:hAnsi="Traditional Arabic" w:cs="Traditional Arabic"/>
          <w:sz w:val="32"/>
          <w:szCs w:val="32"/>
          <w:rtl/>
        </w:rPr>
        <w:t>لوصف الخارجي الذي وصفه لحوبة: "</w:t>
      </w:r>
      <w:r w:rsidRPr="00AE5B71">
        <w:rPr>
          <w:rFonts w:ascii="Traditional Arabic" w:hAnsi="Traditional Arabic" w:cs="Traditional Arabic"/>
          <w:sz w:val="32"/>
          <w:szCs w:val="32"/>
          <w:rtl/>
        </w:rPr>
        <w:t>حوبة حين تحكي تكون</w:t>
      </w:r>
      <w:r>
        <w:rPr>
          <w:rFonts w:ascii="Traditional Arabic" w:hAnsi="Traditional Arabic" w:cs="Traditional Arabic" w:hint="cs"/>
          <w:sz w:val="32"/>
          <w:szCs w:val="32"/>
          <w:rtl/>
          <w:lang w:bidi="ar-DZ"/>
        </w:rPr>
        <w:t xml:space="preserve"> </w:t>
      </w:r>
      <w:r w:rsidRPr="00AE5B71">
        <w:rPr>
          <w:rFonts w:ascii="Traditional Arabic" w:hAnsi="Traditional Arabic" w:cs="Traditional Arabic"/>
          <w:sz w:val="32"/>
          <w:szCs w:val="32"/>
          <w:rtl/>
        </w:rPr>
        <w:t xml:space="preserve">كالعين النضاحة، تنبجس لحكاية من كل جوارحها وجوانبها، فهي تشبه عيون مياهنا، وحقول قمحنا وطيور الكروان الحامة في ليالي صيفنا، عيناها </w:t>
      </w:r>
      <w:proofErr w:type="spellStart"/>
      <w:r w:rsidRPr="00AE5B71">
        <w:rPr>
          <w:rFonts w:ascii="Traditional Arabic" w:hAnsi="Traditional Arabic" w:cs="Traditional Arabic"/>
          <w:sz w:val="32"/>
          <w:szCs w:val="32"/>
          <w:rtl/>
        </w:rPr>
        <w:t>الكحلاوان</w:t>
      </w:r>
      <w:proofErr w:type="spellEnd"/>
      <w:r w:rsidRPr="00AE5B71">
        <w:rPr>
          <w:rFonts w:ascii="Traditional Arabic" w:hAnsi="Traditional Arabic" w:cs="Traditional Arabic"/>
          <w:sz w:val="32"/>
          <w:szCs w:val="32"/>
          <w:rtl/>
        </w:rPr>
        <w:t xml:space="preserve"> الواسعتان تتوسد شواطئها النوارس الحالمة، وتقهقه على رملها الناعم أمواج حوريات البحر، وحين تبتسم حوبة تشرق شمس من درر لماعة حتى لتخال نفسك قد عثرت على كنز من كنوز السندباد وأنفاس حوبة نسيم ربيعي يحمل إليك شذا الهضاب وعبق التلال".</w:t>
      </w:r>
    </w:p>
    <w:p w:rsidR="00453D8C" w:rsidRPr="00AE5B71" w:rsidRDefault="00453D8C" w:rsidP="00453D8C">
      <w:pPr>
        <w:bidi/>
        <w:rPr>
          <w:rFonts w:ascii="Traditional Arabic" w:hAnsi="Traditional Arabic" w:cs="Traditional Arabic"/>
          <w:sz w:val="32"/>
          <w:szCs w:val="32"/>
          <w:rtl/>
        </w:rPr>
      </w:pPr>
      <w:proofErr w:type="gramStart"/>
      <w:r w:rsidRPr="00AE5B71">
        <w:rPr>
          <w:rFonts w:ascii="Traditional Arabic" w:hAnsi="Traditional Arabic" w:cs="Traditional Arabic"/>
          <w:sz w:val="32"/>
          <w:szCs w:val="32"/>
          <w:rtl/>
        </w:rPr>
        <w:t>ويضاف</w:t>
      </w:r>
      <w:proofErr w:type="gramEnd"/>
      <w:r w:rsidRPr="00AE5B71">
        <w:rPr>
          <w:rFonts w:ascii="Traditional Arabic" w:hAnsi="Traditional Arabic" w:cs="Traditional Arabic"/>
          <w:sz w:val="32"/>
          <w:szCs w:val="32"/>
          <w:rtl/>
        </w:rPr>
        <w:t xml:space="preserve"> إلى هذا وصف بعض الأمكنة: "جلسنا على كرسيين متقابلين في شرفة تغطيها الأشجار، وتطل على بحر هادئ مسكون بالسحر، كان الوقت صباحا نسماته منعشة رغم الشمس التي تربعت في كبد السماء كأنما تستمع للحكاية أيضا".</w:t>
      </w:r>
    </w:p>
    <w:p w:rsidR="00453D8C" w:rsidRPr="00AE5B71"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وتمارس حوبة تأثيرا كبيرا على عاشقها المفعم بتفاصيل حركتها قدر شغفه بتفاصيل حكايتها، "مدت حوبة قدميها الصغيرتين إلى الأمام، ورجعت رأسها إلى الخلف، شبكت أصابعها النحيفة، كنت أنا أجلس معها كتلميذ وديع ..."</w:t>
      </w:r>
      <w:r>
        <w:rPr>
          <w:rStyle w:val="Appelnotedebasdep"/>
          <w:rFonts w:ascii="Traditional Arabic" w:hAnsi="Traditional Arabic" w:cs="Traditional Arabic"/>
          <w:sz w:val="32"/>
          <w:szCs w:val="32"/>
          <w:rtl/>
        </w:rPr>
        <w:footnoteReference w:id="113"/>
      </w:r>
      <w:r w:rsidRPr="00AE5B71">
        <w:rPr>
          <w:rFonts w:ascii="Traditional Arabic" w:hAnsi="Traditional Arabic" w:cs="Traditional Arabic"/>
          <w:sz w:val="32"/>
          <w:szCs w:val="32"/>
          <w:rtl/>
        </w:rPr>
        <w:t xml:space="preserve">. إضافة إلى وصفة للجو ويظهر ذلك في قوله: "أخمدت أنفاس المحرك ونزلنا، كان الجو ربيعا يعبق بشذا الورود، والطيور تهدي الكون باقات من الأنغام </w:t>
      </w:r>
      <w:proofErr w:type="gramStart"/>
      <w:r w:rsidRPr="00AE5B71">
        <w:rPr>
          <w:rFonts w:ascii="Traditional Arabic" w:hAnsi="Traditional Arabic" w:cs="Traditional Arabic"/>
          <w:sz w:val="32"/>
          <w:szCs w:val="32"/>
          <w:rtl/>
        </w:rPr>
        <w:t>الحلوة .</w:t>
      </w:r>
      <w:proofErr w:type="gramEnd"/>
      <w:r w:rsidRPr="00AE5B71">
        <w:rPr>
          <w:rFonts w:ascii="Traditional Arabic" w:hAnsi="Traditional Arabic" w:cs="Traditional Arabic"/>
          <w:sz w:val="32"/>
          <w:szCs w:val="32"/>
          <w:rtl/>
        </w:rPr>
        <w:t>..".</w:t>
      </w:r>
      <w:r>
        <w:rPr>
          <w:rStyle w:val="Appelnotedebasdep"/>
          <w:rFonts w:ascii="Traditional Arabic" w:hAnsi="Traditional Arabic" w:cs="Traditional Arabic"/>
          <w:sz w:val="32"/>
          <w:szCs w:val="32"/>
          <w:rtl/>
        </w:rPr>
        <w:footnoteReference w:id="114"/>
      </w:r>
    </w:p>
    <w:p w:rsidR="00453D8C" w:rsidRPr="00AE5B71" w:rsidRDefault="00453D8C" w:rsidP="00453D8C">
      <w:pPr>
        <w:bidi/>
        <w:rPr>
          <w:rFonts w:ascii="Traditional Arabic" w:hAnsi="Traditional Arabic" w:cs="Traditional Arabic"/>
          <w:sz w:val="32"/>
          <w:szCs w:val="32"/>
          <w:rtl/>
        </w:rPr>
      </w:pPr>
      <w:proofErr w:type="gramStart"/>
      <w:r w:rsidRPr="00AE5B71">
        <w:rPr>
          <w:rFonts w:ascii="Traditional Arabic" w:hAnsi="Traditional Arabic" w:cs="Traditional Arabic"/>
          <w:sz w:val="32"/>
          <w:szCs w:val="32"/>
          <w:rtl/>
        </w:rPr>
        <w:t>تعمل</w:t>
      </w:r>
      <w:proofErr w:type="gramEnd"/>
      <w:r w:rsidRPr="00AE5B71">
        <w:rPr>
          <w:rFonts w:ascii="Traditional Arabic" w:hAnsi="Traditional Arabic" w:cs="Traditional Arabic"/>
          <w:sz w:val="32"/>
          <w:szCs w:val="32"/>
          <w:rtl/>
        </w:rPr>
        <w:t xml:space="preserve"> تقنية الوقفة على تعطيل السرد، وتساهم في إعطائنا معلومات لا تعرفها مثلما فعل الراوي عن طريق وصفه لبعض الشخصيات والأماكن، وهذا ما يجعلنا نتخيل تلك الأماكن ونشعر بها، ويساعدنا في التعريف أكثر عن الشخصيات.</w:t>
      </w:r>
    </w:p>
    <w:p w:rsidR="00453D8C" w:rsidRDefault="00453D8C" w:rsidP="00453D8C">
      <w:pPr>
        <w:bidi/>
        <w:rPr>
          <w:rFonts w:ascii="Traditional Arabic" w:hAnsi="Traditional Arabic" w:cs="Traditional Arabic"/>
          <w:sz w:val="32"/>
          <w:szCs w:val="32"/>
          <w:rtl/>
        </w:rPr>
      </w:pPr>
      <w:r w:rsidRPr="00AE5B71">
        <w:rPr>
          <w:rFonts w:ascii="Traditional Arabic" w:hAnsi="Traditional Arabic" w:cs="Traditional Arabic"/>
          <w:sz w:val="32"/>
          <w:szCs w:val="32"/>
          <w:rtl/>
        </w:rPr>
        <w:t>تلخص في الأخير إلى أن السارد يميل إلى الوقفات الوصفية والمشاهد الحوارية بدل الخلاصة والحذف، وهو ما يفسر بطء السرد في الرواية، وهذا ما أدى إلى تراجع التوازن بين محور القصة والحكي، والاهتمام بالحكي قبل الاهتمام بالقصة وهو ما أدى إلى تضخم نصي على مستويين، مستوى حكي الكلام وحكي الأ</w:t>
      </w:r>
      <w:r>
        <w:rPr>
          <w:rFonts w:ascii="Traditional Arabic" w:hAnsi="Traditional Arabic" w:cs="Traditional Arabic"/>
          <w:sz w:val="32"/>
          <w:szCs w:val="32"/>
          <w:rtl/>
        </w:rPr>
        <w:t>فكار، مقابل تراجع حكي الأحداث.</w:t>
      </w:r>
      <w:r w:rsidRPr="00AE5B71">
        <w:rPr>
          <w:rFonts w:ascii="Traditional Arabic" w:hAnsi="Traditional Arabic" w:cs="Traditional Arabic"/>
          <w:sz w:val="32"/>
          <w:szCs w:val="32"/>
          <w:rtl/>
        </w:rPr>
        <w:t xml:space="preserve"> </w:t>
      </w:r>
    </w:p>
    <w:p w:rsidR="00453D8C" w:rsidRDefault="00453D8C" w:rsidP="00453D8C">
      <w:pPr>
        <w:bidi/>
        <w:rPr>
          <w:rFonts w:ascii="Traditional Arabic" w:hAnsi="Traditional Arabic" w:cs="Traditional Arabic"/>
          <w:sz w:val="32"/>
          <w:szCs w:val="32"/>
          <w:rtl/>
        </w:rPr>
      </w:pPr>
    </w:p>
    <w:p w:rsidR="00453D8C" w:rsidRDefault="00453D8C" w:rsidP="00453D8C">
      <w:pPr>
        <w:bidi/>
        <w:rPr>
          <w:rFonts w:ascii="Traditional Arabic" w:hAnsi="Traditional Arabic" w:cs="Traditional Arabic"/>
          <w:sz w:val="32"/>
          <w:szCs w:val="32"/>
          <w:rtl/>
        </w:rPr>
      </w:pPr>
    </w:p>
    <w:p w:rsidR="00453D8C" w:rsidRDefault="00453D8C" w:rsidP="00453D8C">
      <w:pPr>
        <w:bidi/>
        <w:rPr>
          <w:rFonts w:ascii="Traditional Arabic" w:hAnsi="Traditional Arabic" w:cs="Traditional Arabic"/>
          <w:sz w:val="32"/>
          <w:szCs w:val="32"/>
          <w:rtl/>
        </w:rPr>
      </w:pPr>
    </w:p>
    <w:p w:rsidR="00453D8C" w:rsidRDefault="00453D8C" w:rsidP="00453D8C">
      <w:pPr>
        <w:bidi/>
        <w:rPr>
          <w:rFonts w:ascii="Traditional Arabic" w:hAnsi="Traditional Arabic" w:cs="Traditional Arabic"/>
          <w:sz w:val="32"/>
          <w:szCs w:val="32"/>
          <w:rtl/>
        </w:rPr>
      </w:pPr>
    </w:p>
    <w:p w:rsidR="00453D8C" w:rsidRDefault="00453D8C" w:rsidP="00453D8C">
      <w:pPr>
        <w:bidi/>
        <w:rPr>
          <w:rFonts w:ascii="Traditional Arabic" w:hAnsi="Traditional Arabic" w:cs="Traditional Arabic"/>
          <w:sz w:val="32"/>
          <w:szCs w:val="32"/>
          <w:rtl/>
        </w:rPr>
      </w:pPr>
    </w:p>
    <w:p w:rsidR="00453D8C" w:rsidRDefault="00453D8C" w:rsidP="00453D8C">
      <w:pPr>
        <w:bidi/>
        <w:rPr>
          <w:rFonts w:ascii="Traditional Arabic" w:hAnsi="Traditional Arabic" w:cs="Traditional Arabic"/>
          <w:sz w:val="32"/>
          <w:szCs w:val="32"/>
          <w:rtl/>
        </w:rPr>
      </w:pPr>
    </w:p>
    <w:p w:rsidR="00453D8C" w:rsidRDefault="00453D8C" w:rsidP="00453D8C">
      <w:pPr>
        <w:bidi/>
        <w:rPr>
          <w:rFonts w:ascii="Traditional Arabic" w:hAnsi="Traditional Arabic" w:cs="Traditional Arabic"/>
          <w:sz w:val="32"/>
          <w:szCs w:val="32"/>
          <w:rtl/>
        </w:rPr>
      </w:pPr>
    </w:p>
    <w:p w:rsidR="00453D8C" w:rsidRDefault="00453D8C" w:rsidP="00453D8C">
      <w:pPr>
        <w:bidi/>
        <w:rPr>
          <w:rFonts w:ascii="Traditional Arabic" w:hAnsi="Traditional Arabic" w:cs="Traditional Arabic"/>
          <w:sz w:val="32"/>
          <w:szCs w:val="32"/>
          <w:rtl/>
        </w:rPr>
      </w:pPr>
    </w:p>
    <w:p w:rsidR="00453D8C" w:rsidRDefault="00453D8C" w:rsidP="00181F0A">
      <w:pPr>
        <w:tabs>
          <w:tab w:val="left" w:pos="5009"/>
        </w:tabs>
        <w:sectPr w:rsidR="00453D8C" w:rsidSect="00453D8C">
          <w:footnotePr>
            <w:numRestart w:val="eachPage"/>
          </w:footnotePr>
          <w:pgSz w:w="11906" w:h="16838"/>
          <w:pgMar w:top="1418" w:right="1701" w:bottom="1418" w:left="851" w:header="709" w:footer="709" w:gutter="0"/>
          <w:cols w:space="708"/>
          <w:docGrid w:linePitch="360"/>
        </w:sectPr>
      </w:pPr>
    </w:p>
    <w:p w:rsidR="004758F9" w:rsidRDefault="00453D8C" w:rsidP="00181F0A">
      <w:pPr>
        <w:tabs>
          <w:tab w:val="left" w:pos="5009"/>
        </w:tabs>
      </w:pPr>
      <w:r>
        <w:rPr>
          <w:noProof/>
          <w:lang w:eastAsia="fr-FR"/>
        </w:rPr>
        <w:lastRenderedPageBreak/>
        <mc:AlternateContent>
          <mc:Choice Requires="wps">
            <w:drawing>
              <wp:anchor distT="0" distB="0" distL="114300" distR="114300" simplePos="0" relativeHeight="251675648" behindDoc="0" locked="0" layoutInCell="1" allowOverlap="1" wp14:anchorId="6C9C7A29" wp14:editId="4A077440">
                <wp:simplePos x="0" y="0"/>
                <wp:positionH relativeFrom="column">
                  <wp:posOffset>560705</wp:posOffset>
                </wp:positionH>
                <wp:positionV relativeFrom="paragraph">
                  <wp:posOffset>525780</wp:posOffset>
                </wp:positionV>
                <wp:extent cx="5533697" cy="3831021"/>
                <wp:effectExtent l="0" t="0" r="10160" b="17145"/>
                <wp:wrapNone/>
                <wp:docPr id="12" name="Parchemin horizontal 12"/>
                <wp:cNvGraphicFramePr/>
                <a:graphic xmlns:a="http://schemas.openxmlformats.org/drawingml/2006/main">
                  <a:graphicData uri="http://schemas.microsoft.com/office/word/2010/wordprocessingShape">
                    <wps:wsp>
                      <wps:cNvSpPr/>
                      <wps:spPr>
                        <a:xfrm>
                          <a:off x="0" y="0"/>
                          <a:ext cx="5533697" cy="3831021"/>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4758F9" w:rsidRDefault="004758F9" w:rsidP="004758F9">
                            <w:pPr>
                              <w:bidi/>
                              <w:jc w:val="center"/>
                              <w:rPr>
                                <w:rFonts w:ascii="Traditional Arabic" w:hAnsi="Traditional Arabic" w:cs="Traditional Arabic"/>
                                <w:b/>
                                <w:bCs/>
                                <w:sz w:val="32"/>
                                <w:szCs w:val="32"/>
                                <w:rtl/>
                              </w:rPr>
                            </w:pPr>
                          </w:p>
                          <w:p w:rsidR="004758F9" w:rsidRPr="007021A0" w:rsidRDefault="004758F9" w:rsidP="004758F9">
                            <w:pPr>
                              <w:bidi/>
                              <w:jc w:val="center"/>
                              <w:rPr>
                                <w:rFonts w:ascii="Traditional Arabic" w:hAnsi="Traditional Arabic" w:cs="Traditional Arabic"/>
                                <w:b/>
                                <w:bCs/>
                                <w:sz w:val="44"/>
                                <w:szCs w:val="44"/>
                                <w:rtl/>
                              </w:rPr>
                            </w:pPr>
                          </w:p>
                          <w:p w:rsidR="004758F9" w:rsidRPr="007021A0" w:rsidRDefault="004758F9" w:rsidP="004758F9">
                            <w:pPr>
                              <w:bidi/>
                              <w:jc w:val="center"/>
                              <w:rPr>
                                <w:rFonts w:ascii="Traditional Arabic" w:hAnsi="Traditional Arabic" w:cs="Traditional Arabic"/>
                                <w:b/>
                                <w:bCs/>
                                <w:sz w:val="44"/>
                                <w:szCs w:val="44"/>
                                <w:rtl/>
                              </w:rPr>
                            </w:pPr>
                            <w:proofErr w:type="gramStart"/>
                            <w:r w:rsidRPr="007021A0">
                              <w:rPr>
                                <w:rFonts w:ascii="Traditional Arabic" w:hAnsi="Traditional Arabic" w:cs="Traditional Arabic" w:hint="cs"/>
                                <w:b/>
                                <w:bCs/>
                                <w:sz w:val="44"/>
                                <w:szCs w:val="44"/>
                                <w:rtl/>
                              </w:rPr>
                              <w:t>الفصل</w:t>
                            </w:r>
                            <w:proofErr w:type="gramEnd"/>
                            <w:r w:rsidRPr="007021A0">
                              <w:rPr>
                                <w:rFonts w:ascii="Traditional Arabic" w:hAnsi="Traditional Arabic" w:cs="Traditional Arabic" w:hint="cs"/>
                                <w:b/>
                                <w:bCs/>
                                <w:sz w:val="44"/>
                                <w:szCs w:val="44"/>
                                <w:rtl/>
                              </w:rPr>
                              <w:t xml:space="preserve"> الثالث</w:t>
                            </w:r>
                          </w:p>
                          <w:p w:rsidR="004758F9" w:rsidRPr="007021A0" w:rsidRDefault="004758F9" w:rsidP="004758F9">
                            <w:pPr>
                              <w:bidi/>
                              <w:jc w:val="center"/>
                              <w:rPr>
                                <w:rFonts w:ascii="Traditional Arabic" w:hAnsi="Traditional Arabic" w:cs="Traditional Arabic"/>
                                <w:b/>
                                <w:bCs/>
                                <w:sz w:val="44"/>
                                <w:szCs w:val="44"/>
                                <w:rtl/>
                              </w:rPr>
                            </w:pPr>
                            <w:r w:rsidRPr="007021A0">
                              <w:rPr>
                                <w:rFonts w:ascii="Traditional Arabic" w:hAnsi="Traditional Arabic" w:cs="Traditional Arabic" w:hint="cs"/>
                                <w:b/>
                                <w:bCs/>
                                <w:sz w:val="44"/>
                                <w:szCs w:val="44"/>
                                <w:rtl/>
                              </w:rPr>
                              <w:t>بنية المكان في رواية "حوبة ورواية البحث عن المهدي المنتظر"</w:t>
                            </w:r>
                          </w:p>
                          <w:p w:rsidR="00453D8C" w:rsidRPr="006809B4" w:rsidRDefault="00453D8C" w:rsidP="004758F9">
                            <w:pPr>
                              <w:pStyle w:val="Paragraphedeliste"/>
                              <w:spacing w:after="0"/>
                              <w:ind w:left="0"/>
                              <w:jc w:val="center"/>
                              <w:rPr>
                                <w:rFonts w:ascii="Simplified Arabic" w:hAnsi="Simplified Arabic" w:cs="Simplified Arabic"/>
                                <w:b/>
                                <w:bCs/>
                                <w:sz w:val="36"/>
                                <w:szCs w:val="36"/>
                                <w:rtl/>
                              </w:rPr>
                            </w:pPr>
                          </w:p>
                          <w:p w:rsidR="00453D8C" w:rsidRPr="00B94554" w:rsidRDefault="00453D8C" w:rsidP="004758F9">
                            <w:pPr>
                              <w:jc w:val="center"/>
                              <w:rPr>
                                <w:rFonts w:ascii="Simplified Arabic" w:hAnsi="Simplified Arabic" w:cs="Simplified Arabic"/>
                                <w:sz w:val="96"/>
                                <w:szCs w:val="96"/>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12" o:spid="_x0000_s1032" type="#_x0000_t98" style="position:absolute;margin-left:44.15pt;margin-top:41.4pt;width:435.7pt;height:301.6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" fillcolor="white [3201]" strokecolor="black [3200]" strokeweight="2pt">
                <v:textbox>
                  <w:txbxContent>
                    <w:p w:rsidR="004758F9" w:rsidRDefault="004758F9" w:rsidP="004758F9">
                      <w:pPr>
                        <w:bidi/>
                        <w:jc w:val="center"/>
                        <w:rPr>
                          <w:rFonts w:ascii="Traditional Arabic" w:hAnsi="Traditional Arabic" w:cs="Traditional Arabic"/>
                          <w:b/>
                          <w:bCs/>
                          <w:sz w:val="32"/>
                          <w:szCs w:val="32"/>
                          <w:rtl/>
                        </w:rPr>
                      </w:pPr>
                    </w:p>
                    <w:p w:rsidR="004758F9" w:rsidRPr="007021A0" w:rsidRDefault="004758F9" w:rsidP="004758F9">
                      <w:pPr>
                        <w:bidi/>
                        <w:jc w:val="center"/>
                        <w:rPr>
                          <w:rFonts w:ascii="Traditional Arabic" w:hAnsi="Traditional Arabic" w:cs="Traditional Arabic"/>
                          <w:b/>
                          <w:bCs/>
                          <w:sz w:val="44"/>
                          <w:szCs w:val="44"/>
                          <w:rtl/>
                        </w:rPr>
                      </w:pPr>
                    </w:p>
                    <w:p w:rsidR="004758F9" w:rsidRPr="007021A0" w:rsidRDefault="004758F9" w:rsidP="004758F9">
                      <w:pPr>
                        <w:bidi/>
                        <w:jc w:val="center"/>
                        <w:rPr>
                          <w:rFonts w:ascii="Traditional Arabic" w:hAnsi="Traditional Arabic" w:cs="Traditional Arabic"/>
                          <w:b/>
                          <w:bCs/>
                          <w:sz w:val="44"/>
                          <w:szCs w:val="44"/>
                          <w:rtl/>
                        </w:rPr>
                      </w:pPr>
                      <w:proofErr w:type="gramStart"/>
                      <w:r w:rsidRPr="007021A0">
                        <w:rPr>
                          <w:rFonts w:ascii="Traditional Arabic" w:hAnsi="Traditional Arabic" w:cs="Traditional Arabic" w:hint="cs"/>
                          <w:b/>
                          <w:bCs/>
                          <w:sz w:val="44"/>
                          <w:szCs w:val="44"/>
                          <w:rtl/>
                        </w:rPr>
                        <w:t>الفصل</w:t>
                      </w:r>
                      <w:proofErr w:type="gramEnd"/>
                      <w:r w:rsidRPr="007021A0">
                        <w:rPr>
                          <w:rFonts w:ascii="Traditional Arabic" w:hAnsi="Traditional Arabic" w:cs="Traditional Arabic" w:hint="cs"/>
                          <w:b/>
                          <w:bCs/>
                          <w:sz w:val="44"/>
                          <w:szCs w:val="44"/>
                          <w:rtl/>
                        </w:rPr>
                        <w:t xml:space="preserve"> الثالث</w:t>
                      </w:r>
                    </w:p>
                    <w:p w:rsidR="004758F9" w:rsidRPr="007021A0" w:rsidRDefault="004758F9" w:rsidP="004758F9">
                      <w:pPr>
                        <w:bidi/>
                        <w:jc w:val="center"/>
                        <w:rPr>
                          <w:rFonts w:ascii="Traditional Arabic" w:hAnsi="Traditional Arabic" w:cs="Traditional Arabic"/>
                          <w:b/>
                          <w:bCs/>
                          <w:sz w:val="44"/>
                          <w:szCs w:val="44"/>
                          <w:rtl/>
                        </w:rPr>
                      </w:pPr>
                      <w:r w:rsidRPr="007021A0">
                        <w:rPr>
                          <w:rFonts w:ascii="Traditional Arabic" w:hAnsi="Traditional Arabic" w:cs="Traditional Arabic" w:hint="cs"/>
                          <w:b/>
                          <w:bCs/>
                          <w:sz w:val="44"/>
                          <w:szCs w:val="44"/>
                          <w:rtl/>
                        </w:rPr>
                        <w:t>بنية المكان في رواية "حوبة ورواية البحث عن المهدي المنتظر"</w:t>
                      </w:r>
                    </w:p>
                    <w:p w:rsidR="00453D8C" w:rsidRPr="006809B4" w:rsidRDefault="00453D8C" w:rsidP="004758F9">
                      <w:pPr>
                        <w:pStyle w:val="Paragraphedeliste"/>
                        <w:spacing w:after="0"/>
                        <w:ind w:left="0"/>
                        <w:jc w:val="center"/>
                        <w:rPr>
                          <w:rFonts w:ascii="Simplified Arabic" w:hAnsi="Simplified Arabic" w:cs="Simplified Arabic"/>
                          <w:b/>
                          <w:bCs/>
                          <w:sz w:val="36"/>
                          <w:szCs w:val="36"/>
                          <w:rtl/>
                        </w:rPr>
                      </w:pPr>
                    </w:p>
                    <w:p w:rsidR="00453D8C" w:rsidRPr="00B94554" w:rsidRDefault="00453D8C" w:rsidP="004758F9">
                      <w:pPr>
                        <w:jc w:val="center"/>
                        <w:rPr>
                          <w:rFonts w:ascii="Simplified Arabic" w:hAnsi="Simplified Arabic" w:cs="Simplified Arabic"/>
                          <w:sz w:val="96"/>
                          <w:szCs w:val="96"/>
                          <w:lang w:bidi="ar-DZ"/>
                        </w:rPr>
                      </w:pPr>
                    </w:p>
                  </w:txbxContent>
                </v:textbox>
              </v:shape>
            </w:pict>
          </mc:Fallback>
        </mc:AlternateContent>
      </w:r>
    </w:p>
    <w:p w:rsidR="004758F9" w:rsidRPr="004758F9" w:rsidRDefault="004758F9" w:rsidP="004758F9"/>
    <w:p w:rsidR="004758F9" w:rsidRPr="004758F9" w:rsidRDefault="004758F9" w:rsidP="004758F9"/>
    <w:p w:rsidR="004758F9" w:rsidRPr="004758F9" w:rsidRDefault="004758F9" w:rsidP="004758F9"/>
    <w:p w:rsidR="004758F9" w:rsidRPr="004758F9" w:rsidRDefault="004758F9" w:rsidP="004758F9"/>
    <w:p w:rsidR="004758F9" w:rsidRPr="004758F9" w:rsidRDefault="004758F9" w:rsidP="004758F9"/>
    <w:p w:rsidR="004758F9" w:rsidRPr="004758F9" w:rsidRDefault="004758F9" w:rsidP="004758F9"/>
    <w:p w:rsidR="004758F9" w:rsidRPr="004758F9" w:rsidRDefault="004758F9" w:rsidP="004758F9"/>
    <w:p w:rsidR="004758F9" w:rsidRPr="004758F9" w:rsidRDefault="004758F9" w:rsidP="004758F9"/>
    <w:p w:rsidR="004758F9" w:rsidRPr="004758F9" w:rsidRDefault="004758F9" w:rsidP="004758F9"/>
    <w:p w:rsidR="004758F9" w:rsidRPr="004758F9" w:rsidRDefault="004758F9" w:rsidP="004758F9"/>
    <w:p w:rsidR="004758F9" w:rsidRPr="004758F9" w:rsidRDefault="004758F9" w:rsidP="004758F9"/>
    <w:p w:rsidR="004758F9" w:rsidRPr="004758F9" w:rsidRDefault="004758F9" w:rsidP="004758F9"/>
    <w:p w:rsidR="004758F9" w:rsidRDefault="004758F9" w:rsidP="004758F9"/>
    <w:p w:rsidR="004758F9" w:rsidRDefault="004758F9" w:rsidP="004758F9"/>
    <w:p w:rsidR="004758F9" w:rsidRDefault="004758F9" w:rsidP="004758F9">
      <w:pPr>
        <w:tabs>
          <w:tab w:val="left" w:pos="6240"/>
        </w:tabs>
        <w:sectPr w:rsidR="004758F9" w:rsidSect="00453D8C">
          <w:headerReference w:type="default" r:id="rId37"/>
          <w:footerReference w:type="default" r:id="rId38"/>
          <w:footnotePr>
            <w:numRestart w:val="eachPage"/>
          </w:footnotePr>
          <w:pgSz w:w="11906" w:h="16838"/>
          <w:pgMar w:top="1418" w:right="1701" w:bottom="1418" w:left="851" w:header="709" w:footer="709" w:gutter="0"/>
          <w:cols w:space="708"/>
          <w:docGrid w:linePitch="360"/>
        </w:sectPr>
      </w:pPr>
      <w:r>
        <w:tab/>
      </w:r>
    </w:p>
    <w:p w:rsidR="004758F9" w:rsidRPr="000B0CFB" w:rsidRDefault="004758F9" w:rsidP="004758F9">
      <w:pPr>
        <w:pStyle w:val="Paragraphedeliste"/>
        <w:numPr>
          <w:ilvl w:val="0"/>
          <w:numId w:val="33"/>
        </w:numPr>
        <w:bidi/>
        <w:rPr>
          <w:rFonts w:ascii="Traditional Arabic" w:hAnsi="Traditional Arabic" w:cs="Traditional Arabic"/>
          <w:b/>
          <w:bCs/>
          <w:sz w:val="32"/>
          <w:szCs w:val="32"/>
          <w:rtl/>
        </w:rPr>
      </w:pPr>
      <w:proofErr w:type="gramStart"/>
      <w:r w:rsidRPr="000B0CFB">
        <w:rPr>
          <w:rFonts w:ascii="Traditional Arabic" w:hAnsi="Traditional Arabic" w:cs="Traditional Arabic"/>
          <w:b/>
          <w:bCs/>
          <w:sz w:val="32"/>
          <w:szCs w:val="32"/>
          <w:rtl/>
        </w:rPr>
        <w:lastRenderedPageBreak/>
        <w:t>توطئة</w:t>
      </w:r>
      <w:proofErr w:type="gramEnd"/>
    </w:p>
    <w:p w:rsidR="004758F9" w:rsidRPr="000B0CFB" w:rsidRDefault="004758F9" w:rsidP="004758F9">
      <w:pPr>
        <w:pStyle w:val="Paragraphedeliste"/>
        <w:numPr>
          <w:ilvl w:val="0"/>
          <w:numId w:val="25"/>
        </w:numPr>
        <w:bidi/>
        <w:rPr>
          <w:rFonts w:ascii="Traditional Arabic" w:hAnsi="Traditional Arabic" w:cs="Traditional Arabic"/>
          <w:sz w:val="32"/>
          <w:szCs w:val="32"/>
          <w:rtl/>
        </w:rPr>
      </w:pPr>
      <w:r w:rsidRPr="000B0CFB">
        <w:rPr>
          <w:rFonts w:ascii="Traditional Arabic" w:hAnsi="Traditional Arabic" w:cs="Traditional Arabic"/>
          <w:sz w:val="32"/>
          <w:szCs w:val="32"/>
          <w:rtl/>
        </w:rPr>
        <w:t>تمهيد</w:t>
      </w:r>
    </w:p>
    <w:p w:rsidR="004758F9" w:rsidRPr="000B0CFB" w:rsidRDefault="004758F9" w:rsidP="004758F9">
      <w:pPr>
        <w:pStyle w:val="Paragraphedeliste"/>
        <w:numPr>
          <w:ilvl w:val="0"/>
          <w:numId w:val="33"/>
        </w:numPr>
        <w:bidi/>
        <w:rPr>
          <w:rFonts w:ascii="Traditional Arabic" w:hAnsi="Traditional Arabic" w:cs="Traditional Arabic"/>
          <w:b/>
          <w:bCs/>
          <w:sz w:val="32"/>
          <w:szCs w:val="32"/>
          <w:rtl/>
        </w:rPr>
      </w:pPr>
      <w:r w:rsidRPr="000B0CFB">
        <w:rPr>
          <w:rFonts w:ascii="Traditional Arabic" w:hAnsi="Traditional Arabic" w:cs="Traditional Arabic"/>
          <w:b/>
          <w:bCs/>
          <w:sz w:val="32"/>
          <w:szCs w:val="32"/>
          <w:rtl/>
        </w:rPr>
        <w:t>المكان في رواية حوبة ورحلة البحث عن المهدي المنتظر</w:t>
      </w:r>
    </w:p>
    <w:p w:rsidR="004758F9" w:rsidRDefault="004758F9" w:rsidP="004758F9">
      <w:pPr>
        <w:pStyle w:val="Paragraphedeliste"/>
        <w:numPr>
          <w:ilvl w:val="0"/>
          <w:numId w:val="34"/>
        </w:numPr>
        <w:bidi/>
        <w:rPr>
          <w:rFonts w:ascii="Traditional Arabic" w:hAnsi="Traditional Arabic" w:cs="Traditional Arabic"/>
          <w:sz w:val="32"/>
          <w:szCs w:val="32"/>
        </w:rPr>
      </w:pPr>
      <w:proofErr w:type="gramStart"/>
      <w:r w:rsidRPr="000B0CFB">
        <w:rPr>
          <w:rFonts w:ascii="Traditional Arabic" w:hAnsi="Traditional Arabic" w:cs="Traditional Arabic"/>
          <w:sz w:val="32"/>
          <w:szCs w:val="32"/>
          <w:rtl/>
        </w:rPr>
        <w:t>مفهوم</w:t>
      </w:r>
      <w:proofErr w:type="gramEnd"/>
      <w:r w:rsidRPr="000B0CFB">
        <w:rPr>
          <w:rFonts w:ascii="Traditional Arabic" w:hAnsi="Traditional Arabic" w:cs="Traditional Arabic"/>
          <w:sz w:val="32"/>
          <w:szCs w:val="32"/>
          <w:rtl/>
        </w:rPr>
        <w:t xml:space="preserve"> ال</w:t>
      </w:r>
      <w:r w:rsidRPr="000B0CFB">
        <w:rPr>
          <w:rFonts w:ascii="Traditional Arabic" w:hAnsi="Traditional Arabic" w:cs="Traditional Arabic" w:hint="cs"/>
          <w:sz w:val="32"/>
          <w:szCs w:val="32"/>
          <w:rtl/>
        </w:rPr>
        <w:t>ف</w:t>
      </w:r>
      <w:r w:rsidRPr="000B0CFB">
        <w:rPr>
          <w:rFonts w:ascii="Traditional Arabic" w:hAnsi="Traditional Arabic" w:cs="Traditional Arabic"/>
          <w:sz w:val="32"/>
          <w:szCs w:val="32"/>
          <w:rtl/>
        </w:rPr>
        <w:t xml:space="preserve">ضاء </w:t>
      </w:r>
    </w:p>
    <w:p w:rsidR="004758F9" w:rsidRDefault="004758F9" w:rsidP="004758F9">
      <w:pPr>
        <w:pStyle w:val="Paragraphedeliste"/>
        <w:numPr>
          <w:ilvl w:val="0"/>
          <w:numId w:val="25"/>
        </w:numPr>
        <w:bidi/>
        <w:rPr>
          <w:rFonts w:ascii="Traditional Arabic" w:hAnsi="Traditional Arabic" w:cs="Traditional Arabic"/>
          <w:sz w:val="32"/>
          <w:szCs w:val="32"/>
        </w:rPr>
      </w:pPr>
      <w:r w:rsidRPr="000B0CFB">
        <w:rPr>
          <w:rFonts w:ascii="Traditional Arabic" w:hAnsi="Traditional Arabic" w:cs="Traditional Arabic"/>
          <w:sz w:val="32"/>
          <w:szCs w:val="32"/>
          <w:rtl/>
        </w:rPr>
        <w:t xml:space="preserve">لغة </w:t>
      </w:r>
    </w:p>
    <w:p w:rsidR="004758F9" w:rsidRPr="000B0CFB" w:rsidRDefault="004758F9" w:rsidP="004758F9">
      <w:pPr>
        <w:pStyle w:val="Paragraphedeliste"/>
        <w:numPr>
          <w:ilvl w:val="0"/>
          <w:numId w:val="25"/>
        </w:numPr>
        <w:bidi/>
        <w:rPr>
          <w:rFonts w:ascii="Traditional Arabic" w:hAnsi="Traditional Arabic" w:cs="Traditional Arabic"/>
          <w:sz w:val="32"/>
          <w:szCs w:val="32"/>
          <w:rtl/>
        </w:rPr>
      </w:pPr>
      <w:r w:rsidRPr="000B0CFB">
        <w:rPr>
          <w:rFonts w:ascii="Traditional Arabic" w:hAnsi="Traditional Arabic" w:cs="Traditional Arabic"/>
          <w:sz w:val="32"/>
          <w:szCs w:val="32"/>
          <w:rtl/>
        </w:rPr>
        <w:t>اصطلاحا</w:t>
      </w:r>
    </w:p>
    <w:p w:rsidR="004758F9" w:rsidRPr="000B0CFB" w:rsidRDefault="004758F9" w:rsidP="004758F9">
      <w:pPr>
        <w:pStyle w:val="Paragraphedeliste"/>
        <w:numPr>
          <w:ilvl w:val="0"/>
          <w:numId w:val="34"/>
        </w:numPr>
        <w:bidi/>
        <w:rPr>
          <w:rFonts w:ascii="Traditional Arabic" w:hAnsi="Traditional Arabic" w:cs="Traditional Arabic"/>
          <w:sz w:val="32"/>
          <w:szCs w:val="32"/>
          <w:rtl/>
        </w:rPr>
      </w:pPr>
      <w:r w:rsidRPr="000B0CFB">
        <w:rPr>
          <w:rFonts w:ascii="Traditional Arabic" w:hAnsi="Traditional Arabic" w:cs="Traditional Arabic"/>
          <w:sz w:val="32"/>
          <w:szCs w:val="32"/>
          <w:rtl/>
        </w:rPr>
        <w:t xml:space="preserve">أهمية الفضاء </w:t>
      </w:r>
      <w:proofErr w:type="gramStart"/>
      <w:r w:rsidRPr="000B0CFB">
        <w:rPr>
          <w:rFonts w:ascii="Traditional Arabic" w:hAnsi="Traditional Arabic" w:cs="Traditional Arabic"/>
          <w:sz w:val="32"/>
          <w:szCs w:val="32"/>
          <w:rtl/>
        </w:rPr>
        <w:t>ضمن</w:t>
      </w:r>
      <w:proofErr w:type="gramEnd"/>
      <w:r w:rsidRPr="000B0CFB">
        <w:rPr>
          <w:rFonts w:ascii="Traditional Arabic" w:hAnsi="Traditional Arabic" w:cs="Traditional Arabic"/>
          <w:sz w:val="32"/>
          <w:szCs w:val="32"/>
          <w:rtl/>
        </w:rPr>
        <w:t xml:space="preserve"> بن</w:t>
      </w:r>
      <w:r>
        <w:rPr>
          <w:rFonts w:ascii="Traditional Arabic" w:hAnsi="Traditional Arabic" w:cs="Traditional Arabic" w:hint="cs"/>
          <w:sz w:val="32"/>
          <w:szCs w:val="32"/>
          <w:rtl/>
        </w:rPr>
        <w:t>ي</w:t>
      </w:r>
      <w:r w:rsidRPr="000B0CFB">
        <w:rPr>
          <w:rFonts w:ascii="Traditional Arabic" w:hAnsi="Traditional Arabic" w:cs="Traditional Arabic"/>
          <w:sz w:val="32"/>
          <w:szCs w:val="32"/>
          <w:rtl/>
        </w:rPr>
        <w:t>ة الرواية</w:t>
      </w:r>
    </w:p>
    <w:p w:rsidR="004758F9" w:rsidRDefault="004758F9" w:rsidP="004758F9">
      <w:pPr>
        <w:pStyle w:val="Paragraphedeliste"/>
        <w:numPr>
          <w:ilvl w:val="0"/>
          <w:numId w:val="34"/>
        </w:numPr>
        <w:bidi/>
        <w:rPr>
          <w:rFonts w:ascii="Traditional Arabic" w:hAnsi="Traditional Arabic" w:cs="Traditional Arabic"/>
          <w:sz w:val="32"/>
          <w:szCs w:val="32"/>
        </w:rPr>
      </w:pPr>
      <w:proofErr w:type="gramStart"/>
      <w:r w:rsidRPr="000B0CFB">
        <w:rPr>
          <w:rFonts w:ascii="Traditional Arabic" w:hAnsi="Traditional Arabic" w:cs="Traditional Arabic"/>
          <w:sz w:val="32"/>
          <w:szCs w:val="32"/>
          <w:rtl/>
        </w:rPr>
        <w:t>مفهوم</w:t>
      </w:r>
      <w:proofErr w:type="gramEnd"/>
      <w:r w:rsidRPr="000B0CFB">
        <w:rPr>
          <w:rFonts w:ascii="Traditional Arabic" w:hAnsi="Traditional Arabic" w:cs="Traditional Arabic"/>
          <w:sz w:val="32"/>
          <w:szCs w:val="32"/>
          <w:rtl/>
        </w:rPr>
        <w:t xml:space="preserve"> الحيز </w:t>
      </w:r>
    </w:p>
    <w:p w:rsidR="004758F9" w:rsidRDefault="004758F9" w:rsidP="004758F9">
      <w:pPr>
        <w:pStyle w:val="Paragraphedeliste"/>
        <w:numPr>
          <w:ilvl w:val="0"/>
          <w:numId w:val="25"/>
        </w:numPr>
        <w:bidi/>
        <w:rPr>
          <w:rFonts w:ascii="Traditional Arabic" w:hAnsi="Traditional Arabic" w:cs="Traditional Arabic"/>
          <w:sz w:val="32"/>
          <w:szCs w:val="32"/>
        </w:rPr>
      </w:pPr>
      <w:r w:rsidRPr="000B0CFB">
        <w:rPr>
          <w:rFonts w:ascii="Traditional Arabic" w:hAnsi="Traditional Arabic" w:cs="Traditional Arabic"/>
          <w:sz w:val="32"/>
          <w:szCs w:val="32"/>
          <w:rtl/>
        </w:rPr>
        <w:t xml:space="preserve">لغة </w:t>
      </w:r>
    </w:p>
    <w:p w:rsidR="004758F9" w:rsidRPr="000B0CFB" w:rsidRDefault="004758F9" w:rsidP="004758F9">
      <w:pPr>
        <w:pStyle w:val="Paragraphedeliste"/>
        <w:numPr>
          <w:ilvl w:val="0"/>
          <w:numId w:val="25"/>
        </w:numPr>
        <w:bidi/>
        <w:rPr>
          <w:rFonts w:ascii="Traditional Arabic" w:hAnsi="Traditional Arabic" w:cs="Traditional Arabic"/>
          <w:sz w:val="32"/>
          <w:szCs w:val="32"/>
          <w:rtl/>
        </w:rPr>
      </w:pPr>
      <w:r w:rsidRPr="000B0CFB">
        <w:rPr>
          <w:rFonts w:ascii="Traditional Arabic" w:hAnsi="Traditional Arabic" w:cs="Traditional Arabic"/>
          <w:sz w:val="32"/>
          <w:szCs w:val="32"/>
          <w:rtl/>
        </w:rPr>
        <w:t>اصطلاحا</w:t>
      </w:r>
    </w:p>
    <w:p w:rsidR="004758F9" w:rsidRDefault="004758F9" w:rsidP="004758F9">
      <w:pPr>
        <w:pStyle w:val="Paragraphedeliste"/>
        <w:numPr>
          <w:ilvl w:val="0"/>
          <w:numId w:val="35"/>
        </w:numPr>
        <w:bidi/>
        <w:rPr>
          <w:rFonts w:ascii="Traditional Arabic" w:hAnsi="Traditional Arabic" w:cs="Traditional Arabic"/>
          <w:sz w:val="32"/>
          <w:szCs w:val="32"/>
        </w:rPr>
      </w:pPr>
      <w:proofErr w:type="gramStart"/>
      <w:r w:rsidRPr="000B0CFB">
        <w:rPr>
          <w:rFonts w:ascii="Traditional Arabic" w:hAnsi="Traditional Arabic" w:cs="Traditional Arabic"/>
          <w:sz w:val="32"/>
          <w:szCs w:val="32"/>
          <w:rtl/>
        </w:rPr>
        <w:t>مفهوم</w:t>
      </w:r>
      <w:proofErr w:type="gramEnd"/>
      <w:r w:rsidRPr="000B0CFB">
        <w:rPr>
          <w:rFonts w:ascii="Traditional Arabic" w:hAnsi="Traditional Arabic" w:cs="Traditional Arabic"/>
          <w:sz w:val="32"/>
          <w:szCs w:val="32"/>
          <w:rtl/>
        </w:rPr>
        <w:t xml:space="preserve"> المكان </w:t>
      </w:r>
    </w:p>
    <w:p w:rsidR="004758F9" w:rsidRDefault="004758F9" w:rsidP="004758F9">
      <w:pPr>
        <w:pStyle w:val="Paragraphedeliste"/>
        <w:numPr>
          <w:ilvl w:val="0"/>
          <w:numId w:val="25"/>
        </w:numPr>
        <w:bidi/>
        <w:rPr>
          <w:rFonts w:ascii="Traditional Arabic" w:hAnsi="Traditional Arabic" w:cs="Traditional Arabic"/>
          <w:sz w:val="32"/>
          <w:szCs w:val="32"/>
        </w:rPr>
      </w:pPr>
      <w:r w:rsidRPr="000B0CFB">
        <w:rPr>
          <w:rFonts w:ascii="Traditional Arabic" w:hAnsi="Traditional Arabic" w:cs="Traditional Arabic"/>
          <w:sz w:val="32"/>
          <w:szCs w:val="32"/>
          <w:rtl/>
        </w:rPr>
        <w:t xml:space="preserve">لغة </w:t>
      </w:r>
    </w:p>
    <w:p w:rsidR="004758F9" w:rsidRPr="000B0CFB" w:rsidRDefault="004758F9" w:rsidP="004758F9">
      <w:pPr>
        <w:pStyle w:val="Paragraphedeliste"/>
        <w:numPr>
          <w:ilvl w:val="0"/>
          <w:numId w:val="25"/>
        </w:numPr>
        <w:bidi/>
        <w:rPr>
          <w:rFonts w:ascii="Traditional Arabic" w:hAnsi="Traditional Arabic" w:cs="Traditional Arabic"/>
          <w:sz w:val="32"/>
          <w:szCs w:val="32"/>
          <w:rtl/>
        </w:rPr>
      </w:pPr>
      <w:r w:rsidRPr="000B0CFB">
        <w:rPr>
          <w:rFonts w:ascii="Traditional Arabic" w:hAnsi="Traditional Arabic" w:cs="Traditional Arabic"/>
          <w:sz w:val="32"/>
          <w:szCs w:val="32"/>
          <w:rtl/>
        </w:rPr>
        <w:t>اصطلاحا</w:t>
      </w:r>
    </w:p>
    <w:p w:rsidR="004758F9" w:rsidRPr="000B0CFB" w:rsidRDefault="004758F9" w:rsidP="004758F9">
      <w:pPr>
        <w:pStyle w:val="Paragraphedeliste"/>
        <w:numPr>
          <w:ilvl w:val="0"/>
          <w:numId w:val="33"/>
        </w:numPr>
        <w:bidi/>
        <w:rPr>
          <w:rFonts w:ascii="Traditional Arabic" w:hAnsi="Traditional Arabic" w:cs="Traditional Arabic"/>
          <w:b/>
          <w:bCs/>
          <w:sz w:val="32"/>
          <w:szCs w:val="32"/>
        </w:rPr>
      </w:pPr>
      <w:r w:rsidRPr="000B0CFB">
        <w:rPr>
          <w:rFonts w:ascii="Traditional Arabic" w:hAnsi="Traditional Arabic" w:cs="Traditional Arabic"/>
          <w:b/>
          <w:bCs/>
          <w:sz w:val="32"/>
          <w:szCs w:val="32"/>
          <w:rtl/>
        </w:rPr>
        <w:t xml:space="preserve">أنواع الأمكنة: </w:t>
      </w:r>
    </w:p>
    <w:p w:rsidR="004758F9" w:rsidRPr="000B0CFB" w:rsidRDefault="004758F9" w:rsidP="004758F9">
      <w:pPr>
        <w:pStyle w:val="Paragraphedeliste"/>
        <w:numPr>
          <w:ilvl w:val="0"/>
          <w:numId w:val="25"/>
        </w:numPr>
        <w:bidi/>
        <w:rPr>
          <w:rFonts w:ascii="Traditional Arabic" w:hAnsi="Traditional Arabic" w:cs="Traditional Arabic"/>
          <w:sz w:val="32"/>
          <w:szCs w:val="32"/>
          <w:rtl/>
        </w:rPr>
      </w:pPr>
      <w:proofErr w:type="gramStart"/>
      <w:r w:rsidRPr="000B0CFB">
        <w:rPr>
          <w:rFonts w:ascii="Traditional Arabic" w:hAnsi="Traditional Arabic" w:cs="Traditional Arabic"/>
          <w:sz w:val="32"/>
          <w:szCs w:val="32"/>
          <w:rtl/>
        </w:rPr>
        <w:t>ا</w:t>
      </w:r>
      <w:r>
        <w:rPr>
          <w:rFonts w:ascii="Traditional Arabic" w:hAnsi="Traditional Arabic" w:cs="Traditional Arabic"/>
          <w:sz w:val="32"/>
          <w:szCs w:val="32"/>
          <w:rtl/>
        </w:rPr>
        <w:t>لأماكن</w:t>
      </w:r>
      <w:proofErr w:type="gramEnd"/>
      <w:r>
        <w:rPr>
          <w:rFonts w:ascii="Traditional Arabic" w:hAnsi="Traditional Arabic" w:cs="Traditional Arabic"/>
          <w:sz w:val="32"/>
          <w:szCs w:val="32"/>
          <w:rtl/>
        </w:rPr>
        <w:t xml:space="preserve"> المغلقة والمفتوحة في الق</w:t>
      </w:r>
      <w:r w:rsidRPr="000B0CFB">
        <w:rPr>
          <w:rFonts w:ascii="Traditional Arabic" w:hAnsi="Traditional Arabic" w:cs="Traditional Arabic"/>
          <w:sz w:val="32"/>
          <w:szCs w:val="32"/>
          <w:rtl/>
        </w:rPr>
        <w:t>رية</w:t>
      </w:r>
    </w:p>
    <w:p w:rsidR="004758F9" w:rsidRPr="000B0CFB" w:rsidRDefault="004758F9" w:rsidP="004758F9">
      <w:pPr>
        <w:pStyle w:val="Paragraphedeliste"/>
        <w:numPr>
          <w:ilvl w:val="0"/>
          <w:numId w:val="25"/>
        </w:numPr>
        <w:bidi/>
        <w:rPr>
          <w:rFonts w:ascii="Traditional Arabic" w:hAnsi="Traditional Arabic" w:cs="Traditional Arabic"/>
          <w:sz w:val="32"/>
          <w:szCs w:val="32"/>
          <w:rtl/>
        </w:rPr>
      </w:pPr>
      <w:proofErr w:type="gramStart"/>
      <w:r w:rsidRPr="000B0CFB">
        <w:rPr>
          <w:rFonts w:ascii="Traditional Arabic" w:hAnsi="Traditional Arabic" w:cs="Traditional Arabic"/>
          <w:sz w:val="32"/>
          <w:szCs w:val="32"/>
          <w:rtl/>
        </w:rPr>
        <w:t>الأماكن</w:t>
      </w:r>
      <w:proofErr w:type="gramEnd"/>
      <w:r w:rsidRPr="000B0CFB">
        <w:rPr>
          <w:rFonts w:ascii="Traditional Arabic" w:hAnsi="Traditional Arabic" w:cs="Traditional Arabic"/>
          <w:sz w:val="32"/>
          <w:szCs w:val="32"/>
          <w:rtl/>
        </w:rPr>
        <w:t xml:space="preserve"> المغلقة والمفتوحة في المدينة</w:t>
      </w:r>
    </w:p>
    <w:p w:rsidR="004758F9" w:rsidRDefault="004758F9" w:rsidP="004758F9">
      <w:pPr>
        <w:bidi/>
        <w:rPr>
          <w:rFonts w:ascii="Traditional Arabic" w:hAnsi="Traditional Arabic" w:cs="Traditional Arabic"/>
          <w:sz w:val="32"/>
          <w:szCs w:val="32"/>
          <w:rtl/>
        </w:rPr>
      </w:pPr>
    </w:p>
    <w:p w:rsidR="004758F9" w:rsidRDefault="004758F9" w:rsidP="004758F9">
      <w:pPr>
        <w:tabs>
          <w:tab w:val="left" w:pos="6240"/>
        </w:tabs>
      </w:pPr>
    </w:p>
    <w:p w:rsidR="004758F9" w:rsidRDefault="004758F9" w:rsidP="004758F9"/>
    <w:p w:rsidR="004758F9" w:rsidRDefault="004758F9" w:rsidP="004758F9">
      <w:pPr>
        <w:tabs>
          <w:tab w:val="left" w:pos="7817"/>
        </w:tabs>
        <w:sectPr w:rsidR="004758F9" w:rsidSect="00453D8C">
          <w:headerReference w:type="default" r:id="rId39"/>
          <w:footerReference w:type="default" r:id="rId40"/>
          <w:footnotePr>
            <w:numRestart w:val="eachPage"/>
          </w:footnotePr>
          <w:pgSz w:w="11906" w:h="16838"/>
          <w:pgMar w:top="1418" w:right="1701" w:bottom="1418" w:left="851" w:header="709" w:footer="709" w:gutter="0"/>
          <w:cols w:space="708"/>
          <w:docGrid w:linePitch="360"/>
        </w:sectPr>
      </w:pPr>
      <w:r>
        <w:tab/>
      </w:r>
    </w:p>
    <w:p w:rsidR="00DC1B0D" w:rsidRDefault="00DC1B0D" w:rsidP="00DC1B0D">
      <w:pPr>
        <w:bidi/>
        <w:rPr>
          <w:rFonts w:ascii="Traditional Arabic" w:hAnsi="Traditional Arabic" w:cs="Traditional Arabic"/>
          <w:sz w:val="32"/>
          <w:szCs w:val="32"/>
          <w:rtl/>
        </w:rPr>
      </w:pPr>
    </w:p>
    <w:p w:rsidR="00DC1B0D" w:rsidRPr="006267EF" w:rsidRDefault="00DC1B0D" w:rsidP="00DC1B0D">
      <w:pPr>
        <w:bidi/>
        <w:rPr>
          <w:rFonts w:ascii="Traditional Arabic" w:hAnsi="Traditional Arabic" w:cs="Traditional Arabic"/>
          <w:b/>
          <w:bCs/>
          <w:sz w:val="32"/>
          <w:szCs w:val="32"/>
          <w:rtl/>
        </w:rPr>
      </w:pPr>
      <w:proofErr w:type="gramStart"/>
      <w:r w:rsidRPr="006267EF">
        <w:rPr>
          <w:rFonts w:ascii="Traditional Arabic" w:hAnsi="Traditional Arabic" w:cs="Traditional Arabic"/>
          <w:b/>
          <w:bCs/>
          <w:sz w:val="32"/>
          <w:szCs w:val="32"/>
          <w:rtl/>
        </w:rPr>
        <w:t>توطئة</w:t>
      </w:r>
      <w:proofErr w:type="gramEnd"/>
      <w:r w:rsidRPr="006267EF">
        <w:rPr>
          <w:rFonts w:ascii="Traditional Arabic" w:hAnsi="Traditional Arabic" w:cs="Traditional Arabic"/>
          <w:b/>
          <w:bCs/>
          <w:sz w:val="32"/>
          <w:szCs w:val="32"/>
          <w:rtl/>
        </w:rPr>
        <w:t>:</w:t>
      </w:r>
    </w:p>
    <w:p w:rsidR="00DC1B0D" w:rsidRPr="00192B90" w:rsidRDefault="00DC1B0D" w:rsidP="00DC1B0D">
      <w:pPr>
        <w:bidi/>
        <w:rPr>
          <w:rFonts w:ascii="Traditional Arabic" w:hAnsi="Traditional Arabic" w:cs="Traditional Arabic"/>
          <w:sz w:val="32"/>
          <w:szCs w:val="32"/>
          <w:rtl/>
        </w:rPr>
      </w:pPr>
      <w:r w:rsidRPr="00192B90">
        <w:rPr>
          <w:rFonts w:ascii="Traditional Arabic" w:hAnsi="Traditional Arabic" w:cs="Traditional Arabic"/>
          <w:sz w:val="32"/>
          <w:szCs w:val="32"/>
          <w:rtl/>
        </w:rPr>
        <w:t xml:space="preserve">تعتبر الرواية الملاذ والمهرب الذي يلجأ إليه الكاتب ليصور مشاعره وأفكاره فكان له من اسقاط هذه الأفكار على فضاء لا يخرج عن مخيلة المؤلف ورآه فكأنه شلال تصب فيه روافد عدة فالفضاء أرضية خصبة تسقي بمختلف بمخيلة الروائي بحيث يؤسس علاقة معه والتعامل مع أحداث نصوصه "التعامل البدئي الذي يلجأ الروائي في تعامله مع المكان لا ينشأ بالصورة عن الشعور الإنساني بالسيطرة على المكان إنه ينشأ </w:t>
      </w:r>
      <w:r>
        <w:rPr>
          <w:rFonts w:ascii="Traditional Arabic" w:hAnsi="Traditional Arabic" w:cs="Traditional Arabic"/>
          <w:sz w:val="32"/>
          <w:szCs w:val="32"/>
          <w:rtl/>
        </w:rPr>
        <w:t>غالبا من ضرورات تقنية بحتة مد</w:t>
      </w:r>
      <w:r>
        <w:rPr>
          <w:rFonts w:ascii="Traditional Arabic" w:hAnsi="Traditional Arabic" w:cs="Traditional Arabic" w:hint="cs"/>
          <w:sz w:val="32"/>
          <w:szCs w:val="32"/>
          <w:rtl/>
        </w:rPr>
        <w:t>عوم</w:t>
      </w:r>
      <w:r w:rsidRPr="00192B90">
        <w:rPr>
          <w:rFonts w:ascii="Traditional Arabic" w:hAnsi="Traditional Arabic" w:cs="Traditional Arabic"/>
          <w:sz w:val="32"/>
          <w:szCs w:val="32"/>
          <w:rtl/>
        </w:rPr>
        <w:t>ة بالفكرة الشائعة إلى ثبات المكان"</w:t>
      </w:r>
      <w:r>
        <w:rPr>
          <w:rStyle w:val="Appelnotedebasdep"/>
          <w:rFonts w:ascii="Traditional Arabic" w:hAnsi="Traditional Arabic" w:cs="Traditional Arabic"/>
          <w:sz w:val="32"/>
          <w:szCs w:val="32"/>
          <w:rtl/>
        </w:rPr>
        <w:footnoteReference w:id="115"/>
      </w:r>
      <w:r>
        <w:rPr>
          <w:rFonts w:ascii="Traditional Arabic" w:hAnsi="Traditional Arabic" w:cs="Traditional Arabic" w:hint="cs"/>
          <w:sz w:val="32"/>
          <w:szCs w:val="32"/>
          <w:rtl/>
        </w:rPr>
        <w:t>،</w:t>
      </w:r>
      <w:r w:rsidRPr="00192B90">
        <w:rPr>
          <w:rFonts w:ascii="Traditional Arabic" w:hAnsi="Traditional Arabic" w:cs="Traditional Arabic"/>
          <w:sz w:val="32"/>
          <w:szCs w:val="32"/>
          <w:rtl/>
        </w:rPr>
        <w:t xml:space="preserve"> وهذا ما ينتج عن معايير تقنية </w:t>
      </w:r>
      <w:r>
        <w:rPr>
          <w:rFonts w:ascii="Traditional Arabic" w:hAnsi="Traditional Arabic" w:cs="Traditional Arabic"/>
          <w:sz w:val="32"/>
          <w:szCs w:val="32"/>
          <w:rtl/>
        </w:rPr>
        <w:t>وجمالية تتطلب وجود المكان لإثرا</w:t>
      </w:r>
      <w:r>
        <w:rPr>
          <w:rFonts w:ascii="Traditional Arabic" w:hAnsi="Traditional Arabic" w:cs="Traditional Arabic" w:hint="cs"/>
          <w:sz w:val="32"/>
          <w:szCs w:val="32"/>
          <w:rtl/>
        </w:rPr>
        <w:t>ء</w:t>
      </w:r>
      <w:r w:rsidRPr="00192B90">
        <w:rPr>
          <w:rFonts w:ascii="Traditional Arabic" w:hAnsi="Traditional Arabic" w:cs="Traditional Arabic"/>
          <w:sz w:val="32"/>
          <w:szCs w:val="32"/>
          <w:rtl/>
        </w:rPr>
        <w:t xml:space="preserve"> المادة الفنية، وهذا العالم الفسيح الذي تنتظم فيه الكائنات والأشياء مختر</w:t>
      </w:r>
      <w:r>
        <w:rPr>
          <w:rFonts w:ascii="Traditional Arabic" w:hAnsi="Traditional Arabic" w:cs="Traditional Arabic"/>
          <w:sz w:val="32"/>
          <w:szCs w:val="32"/>
          <w:rtl/>
        </w:rPr>
        <w:t xml:space="preserve">قا حياة الإنسان فيحس بكينونته </w:t>
      </w:r>
      <w:r>
        <w:rPr>
          <w:rFonts w:ascii="Traditional Arabic" w:hAnsi="Traditional Arabic" w:cs="Traditional Arabic" w:hint="cs"/>
          <w:sz w:val="32"/>
          <w:szCs w:val="32"/>
          <w:rtl/>
        </w:rPr>
        <w:t>أينما</w:t>
      </w:r>
      <w:r w:rsidRPr="00192B90">
        <w:rPr>
          <w:rFonts w:ascii="Traditional Arabic" w:hAnsi="Traditional Arabic" w:cs="Traditional Arabic"/>
          <w:sz w:val="32"/>
          <w:szCs w:val="32"/>
          <w:rtl/>
        </w:rPr>
        <w:t xml:space="preserve"> حل ونجد أن علاقة القضاء بالإنسان سرمدية، إذ لا وجود لأي كان دون فضاء بجوبه وكما يرتبط الفضاء بالشخصية ارتباطا وثيقا في العمل الأدبي إذ يعد المكان آخر الأقطاب الهامة فقيمته مؤثرة في البنية النصية لأنه يمثل مركز الإخصاب الحدثي إذ أن هندسة تتحدد وتفرض </w:t>
      </w:r>
      <w:proofErr w:type="spellStart"/>
      <w:r w:rsidRPr="00192B90">
        <w:rPr>
          <w:rFonts w:ascii="Traditional Arabic" w:hAnsi="Traditional Arabic" w:cs="Traditional Arabic"/>
          <w:sz w:val="32"/>
          <w:szCs w:val="32"/>
          <w:rtl/>
        </w:rPr>
        <w:t>سلوكات</w:t>
      </w:r>
      <w:proofErr w:type="spellEnd"/>
      <w:r w:rsidRPr="00192B90">
        <w:rPr>
          <w:rFonts w:ascii="Traditional Arabic" w:hAnsi="Traditional Arabic" w:cs="Traditional Arabic"/>
          <w:sz w:val="32"/>
          <w:szCs w:val="32"/>
          <w:rtl/>
        </w:rPr>
        <w:t xml:space="preserve"> ملائمة للشخصيات من جهة ومن حجة أخرى تسهم في نمو الأحداث وتماسكها فالفضاء الروائي نقصد به المكان الذي تجري فيه أحداث الرواية وبهذا نصل إلى مجموعة من الأسئلة التي تطرح حول ال</w:t>
      </w:r>
      <w:r>
        <w:rPr>
          <w:rFonts w:ascii="Traditional Arabic" w:hAnsi="Traditional Arabic" w:cs="Traditional Arabic"/>
          <w:sz w:val="32"/>
          <w:szCs w:val="32"/>
          <w:rtl/>
        </w:rPr>
        <w:t>مكان أي ما هو المكان؟ وما مدى ح</w:t>
      </w:r>
      <w:r>
        <w:rPr>
          <w:rFonts w:ascii="Traditional Arabic" w:hAnsi="Traditional Arabic" w:cs="Traditional Arabic" w:hint="cs"/>
          <w:sz w:val="32"/>
          <w:szCs w:val="32"/>
          <w:rtl/>
        </w:rPr>
        <w:t>ض</w:t>
      </w:r>
      <w:r>
        <w:rPr>
          <w:rFonts w:ascii="Traditional Arabic" w:hAnsi="Traditional Arabic" w:cs="Traditional Arabic"/>
          <w:sz w:val="32"/>
          <w:szCs w:val="32"/>
          <w:rtl/>
        </w:rPr>
        <w:t>وره في النص الروائي؟</w:t>
      </w:r>
    </w:p>
    <w:p w:rsidR="00DC1B0D" w:rsidRDefault="00DC1B0D" w:rsidP="00DC1B0D">
      <w:pPr>
        <w:bidi/>
        <w:rPr>
          <w:rFonts w:ascii="Traditional Arabic" w:hAnsi="Traditional Arabic" w:cs="Traditional Arabic"/>
          <w:sz w:val="32"/>
          <w:szCs w:val="32"/>
          <w:rtl/>
        </w:rPr>
      </w:pPr>
    </w:p>
    <w:p w:rsidR="00DC1B0D" w:rsidRDefault="00DC1B0D" w:rsidP="00DC1B0D">
      <w:pPr>
        <w:bidi/>
        <w:rPr>
          <w:rFonts w:ascii="Traditional Arabic" w:hAnsi="Traditional Arabic" w:cs="Traditional Arabic"/>
          <w:sz w:val="32"/>
          <w:szCs w:val="32"/>
          <w:rtl/>
        </w:rPr>
      </w:pPr>
    </w:p>
    <w:p w:rsidR="00DC1B0D" w:rsidRDefault="00DC1B0D" w:rsidP="00DC1B0D">
      <w:pPr>
        <w:bidi/>
        <w:rPr>
          <w:rFonts w:ascii="Traditional Arabic" w:hAnsi="Traditional Arabic" w:cs="Traditional Arabic"/>
          <w:sz w:val="32"/>
          <w:szCs w:val="32"/>
          <w:rtl/>
        </w:rPr>
      </w:pPr>
    </w:p>
    <w:p w:rsidR="00DC1B0D" w:rsidRDefault="00DC1B0D" w:rsidP="00DC1B0D">
      <w:pPr>
        <w:bidi/>
        <w:rPr>
          <w:rFonts w:ascii="Traditional Arabic" w:hAnsi="Traditional Arabic" w:cs="Traditional Arabic"/>
          <w:sz w:val="32"/>
          <w:szCs w:val="32"/>
          <w:rtl/>
        </w:rPr>
      </w:pPr>
    </w:p>
    <w:p w:rsidR="00DC1B0D" w:rsidRDefault="00DC1B0D" w:rsidP="00DC1B0D">
      <w:pPr>
        <w:bidi/>
        <w:rPr>
          <w:rFonts w:ascii="Traditional Arabic" w:hAnsi="Traditional Arabic" w:cs="Traditional Arabic"/>
          <w:sz w:val="32"/>
          <w:szCs w:val="32"/>
          <w:rtl/>
        </w:rPr>
      </w:pPr>
    </w:p>
    <w:p w:rsidR="00DC1B0D" w:rsidRDefault="00DC1B0D" w:rsidP="00DC1B0D">
      <w:pPr>
        <w:bidi/>
        <w:rPr>
          <w:rFonts w:ascii="Traditional Arabic" w:hAnsi="Traditional Arabic" w:cs="Traditional Arabic"/>
          <w:sz w:val="32"/>
          <w:szCs w:val="32"/>
          <w:rtl/>
        </w:rPr>
      </w:pPr>
    </w:p>
    <w:p w:rsidR="00DC1B0D" w:rsidRDefault="00DC1B0D" w:rsidP="00DC1B0D">
      <w:pPr>
        <w:bidi/>
        <w:rPr>
          <w:rFonts w:ascii="Traditional Arabic" w:hAnsi="Traditional Arabic" w:cs="Traditional Arabic"/>
          <w:sz w:val="32"/>
          <w:szCs w:val="32"/>
          <w:rtl/>
        </w:rPr>
      </w:pPr>
    </w:p>
    <w:p w:rsidR="00DC1B0D" w:rsidRDefault="00DC1B0D" w:rsidP="00DC1B0D">
      <w:pPr>
        <w:bidi/>
        <w:rPr>
          <w:rFonts w:ascii="Traditional Arabic" w:hAnsi="Traditional Arabic" w:cs="Traditional Arabic"/>
          <w:sz w:val="32"/>
          <w:szCs w:val="32"/>
          <w:rtl/>
        </w:rPr>
      </w:pPr>
    </w:p>
    <w:p w:rsidR="00DC1B0D" w:rsidRPr="00AA4BDE" w:rsidRDefault="00DC1B0D" w:rsidP="00DC1B0D">
      <w:pPr>
        <w:bidi/>
        <w:rPr>
          <w:rFonts w:ascii="Traditional Arabic" w:hAnsi="Traditional Arabic" w:cs="Traditional Arabic"/>
          <w:b/>
          <w:bCs/>
          <w:sz w:val="32"/>
          <w:szCs w:val="32"/>
          <w:rtl/>
        </w:rPr>
      </w:pPr>
      <w:r w:rsidRPr="00AA4BDE">
        <w:rPr>
          <w:rFonts w:ascii="Traditional Arabic" w:hAnsi="Traditional Arabic" w:cs="Traditional Arabic"/>
          <w:b/>
          <w:bCs/>
          <w:sz w:val="32"/>
          <w:szCs w:val="32"/>
          <w:rtl/>
        </w:rPr>
        <w:t xml:space="preserve">تمهيد: </w:t>
      </w:r>
    </w:p>
    <w:p w:rsidR="00DC1B0D" w:rsidRPr="00192B90" w:rsidRDefault="00DC1B0D" w:rsidP="00DC1B0D">
      <w:pPr>
        <w:bidi/>
        <w:rPr>
          <w:rFonts w:ascii="Traditional Arabic" w:hAnsi="Traditional Arabic" w:cs="Traditional Arabic"/>
          <w:sz w:val="32"/>
          <w:szCs w:val="32"/>
          <w:rtl/>
        </w:rPr>
      </w:pPr>
      <w:r w:rsidRPr="00192B90">
        <w:rPr>
          <w:rFonts w:ascii="Traditional Arabic" w:hAnsi="Traditional Arabic" w:cs="Traditional Arabic"/>
          <w:sz w:val="32"/>
          <w:szCs w:val="32"/>
          <w:rtl/>
        </w:rPr>
        <w:t>حظي مصطلح الفضاء بالاهتمام الكبير في مجال</w:t>
      </w:r>
      <w:r>
        <w:rPr>
          <w:rFonts w:ascii="Traditional Arabic" w:hAnsi="Traditional Arabic" w:cs="Traditional Arabic"/>
          <w:sz w:val="32"/>
          <w:szCs w:val="32"/>
          <w:rtl/>
        </w:rPr>
        <w:t xml:space="preserve"> الدراسات النقدية والأدبية سواء</w:t>
      </w:r>
      <w:r w:rsidRPr="00192B90">
        <w:rPr>
          <w:rFonts w:ascii="Traditional Arabic" w:hAnsi="Traditional Arabic" w:cs="Traditional Arabic"/>
          <w:sz w:val="32"/>
          <w:szCs w:val="32"/>
          <w:rtl/>
        </w:rPr>
        <w:t xml:space="preserve"> من طرف النقاد العرب أم الغرب لكونه مصطلح نقدي حديث النشأة ولا يزال رهن الاجتهاد والتنظير نظرا لعدم اتضاح معالمه، فغياب الاتفاق على بناء نظرية جامعة بين النقاد جعل هذا المصطلح يشوبه التعتيم فكل باحث ينظر له من زاويته الخاصة كذلك هذا المصطلح يتداخل مع مصطلحات أخرى وهي المكان والحيز ولابد من التفريق بينهما حتى تتضح الرؤيا.</w:t>
      </w:r>
    </w:p>
    <w:p w:rsidR="00DC1B0D" w:rsidRPr="00AA4BDE" w:rsidRDefault="00DC1B0D" w:rsidP="00DC1B0D">
      <w:pPr>
        <w:bidi/>
        <w:rPr>
          <w:rFonts w:ascii="Traditional Arabic" w:hAnsi="Traditional Arabic" w:cs="Traditional Arabic"/>
          <w:b/>
          <w:bCs/>
          <w:sz w:val="32"/>
          <w:szCs w:val="32"/>
          <w:rtl/>
        </w:rPr>
      </w:pPr>
      <w:r w:rsidRPr="00AA4BDE">
        <w:rPr>
          <w:rFonts w:ascii="Traditional Arabic" w:hAnsi="Traditional Arabic" w:cs="Traditional Arabic"/>
          <w:b/>
          <w:bCs/>
          <w:sz w:val="32"/>
          <w:szCs w:val="32"/>
          <w:rtl/>
        </w:rPr>
        <w:t>المكان في رواية حوبة ورحلة البحث عن المهدي المنتظر:</w:t>
      </w:r>
    </w:p>
    <w:p w:rsidR="00DC1B0D" w:rsidRPr="00192B90" w:rsidRDefault="00DC1B0D" w:rsidP="00DC1B0D">
      <w:pPr>
        <w:bidi/>
        <w:rPr>
          <w:rFonts w:ascii="Traditional Arabic" w:hAnsi="Traditional Arabic" w:cs="Traditional Arabic"/>
          <w:sz w:val="32"/>
          <w:szCs w:val="32"/>
          <w:rtl/>
        </w:rPr>
      </w:pPr>
      <w:r w:rsidRPr="00192B90">
        <w:rPr>
          <w:rFonts w:ascii="Traditional Arabic" w:hAnsi="Traditional Arabic" w:cs="Traditional Arabic"/>
          <w:sz w:val="32"/>
          <w:szCs w:val="32"/>
          <w:rtl/>
        </w:rPr>
        <w:t>إن المكان في رواية حوبة يتعدد بتعدد الأفكار والخلفيات التي ارتبطت بالشخصيات حيث شكلت تيمت الحب والحرب انفعالات من وجدان هذه الشخصيات التي أبدت بعضها للحرب والتمسك الموافق الحب والسلام ولهذا نجدها "تدور في فضاء حكائي يتسع اتساعا هائلا".</w:t>
      </w:r>
      <w:r>
        <w:rPr>
          <w:rStyle w:val="Appelnotedebasdep"/>
          <w:rFonts w:ascii="Traditional Arabic" w:hAnsi="Traditional Arabic" w:cs="Traditional Arabic"/>
          <w:sz w:val="32"/>
          <w:szCs w:val="32"/>
          <w:rtl/>
        </w:rPr>
        <w:footnoteReference w:id="116"/>
      </w:r>
    </w:p>
    <w:p w:rsidR="00DC1B0D" w:rsidRPr="00903C3B" w:rsidRDefault="00DC1B0D" w:rsidP="00DC1B0D">
      <w:pPr>
        <w:bidi/>
        <w:rPr>
          <w:rFonts w:ascii="Traditional Arabic" w:hAnsi="Traditional Arabic" w:cs="Traditional Arabic"/>
          <w:sz w:val="32"/>
          <w:szCs w:val="32"/>
          <w:rtl/>
        </w:rPr>
      </w:pPr>
      <w:r>
        <w:rPr>
          <w:rFonts w:ascii="Traditional Arabic" w:hAnsi="Traditional Arabic" w:cs="Traditional Arabic" w:hint="cs"/>
          <w:sz w:val="32"/>
          <w:szCs w:val="32"/>
          <w:rtl/>
        </w:rPr>
        <w:t>بإبراز</w:t>
      </w:r>
      <w:r w:rsidRPr="00192B90">
        <w:rPr>
          <w:rFonts w:ascii="Traditional Arabic" w:hAnsi="Traditional Arabic" w:cs="Traditional Arabic"/>
          <w:sz w:val="32"/>
          <w:szCs w:val="32"/>
          <w:rtl/>
        </w:rPr>
        <w:t xml:space="preserve"> القيم المترسبة في ذات الإنسانية وتصورها للتباعد القائم بين عالمي الريف والمدينة، رواية حوبة ورحلة البحث عن المهدي المنتظر كانت انطلاقتها من الريف التي تمث</w:t>
      </w:r>
      <w:r>
        <w:rPr>
          <w:rFonts w:ascii="Traditional Arabic" w:hAnsi="Traditional Arabic" w:cs="Traditional Arabic"/>
          <w:sz w:val="32"/>
          <w:szCs w:val="32"/>
          <w:rtl/>
        </w:rPr>
        <w:t xml:space="preserve">ل القرية أو </w:t>
      </w:r>
      <w:proofErr w:type="spellStart"/>
      <w:r>
        <w:rPr>
          <w:rFonts w:ascii="Traditional Arabic" w:hAnsi="Traditional Arabic" w:cs="Traditional Arabic"/>
          <w:sz w:val="32"/>
          <w:szCs w:val="32"/>
          <w:rtl/>
        </w:rPr>
        <w:t>ال</w:t>
      </w:r>
      <w:r>
        <w:rPr>
          <w:rFonts w:ascii="Traditional Arabic" w:hAnsi="Traditional Arabic" w:cs="Traditional Arabic" w:hint="cs"/>
          <w:sz w:val="32"/>
          <w:szCs w:val="32"/>
          <w:rtl/>
        </w:rPr>
        <w:t>د</w:t>
      </w:r>
      <w:r>
        <w:rPr>
          <w:rFonts w:ascii="Traditional Arabic" w:hAnsi="Traditional Arabic" w:cs="Traditional Arabic"/>
          <w:sz w:val="32"/>
          <w:szCs w:val="32"/>
          <w:rtl/>
        </w:rPr>
        <w:t>شرة</w:t>
      </w:r>
      <w:proofErr w:type="spellEnd"/>
      <w:r>
        <w:rPr>
          <w:rFonts w:ascii="Traditional Arabic" w:hAnsi="Traditional Arabic" w:cs="Traditional Arabic"/>
          <w:sz w:val="32"/>
          <w:szCs w:val="32"/>
          <w:rtl/>
        </w:rPr>
        <w:t xml:space="preserve"> يصور لنا الكاتب ال</w:t>
      </w:r>
      <w:r>
        <w:rPr>
          <w:rFonts w:ascii="Traditional Arabic" w:hAnsi="Traditional Arabic" w:cs="Traditional Arabic" w:hint="cs"/>
          <w:sz w:val="32"/>
          <w:szCs w:val="32"/>
          <w:rtl/>
        </w:rPr>
        <w:t>ح</w:t>
      </w:r>
      <w:r w:rsidRPr="00192B90">
        <w:rPr>
          <w:rFonts w:ascii="Traditional Arabic" w:hAnsi="Traditional Arabic" w:cs="Traditional Arabic"/>
          <w:sz w:val="32"/>
          <w:szCs w:val="32"/>
          <w:rtl/>
        </w:rPr>
        <w:t xml:space="preserve">ياة الأزلية التي تعيشها الشخصيات في ألم وجروح تغرس في قلوبهم خاصة في وقت الاستعمار وانتشار الفقر والجهل وهذه الصورة هي التي تحدد موقف الروائي في رؤيته للواقع، في مادة السرد ويعبر عن تشظي الواقع الأليم فقد صور لنا الكاتب معايشة تحولات الراهن وتقلباته وبذلك جعل </w:t>
      </w:r>
      <w:proofErr w:type="spellStart"/>
      <w:r w:rsidRPr="00192B90">
        <w:rPr>
          <w:rFonts w:ascii="Traditional Arabic" w:hAnsi="Traditional Arabic" w:cs="Traditional Arabic"/>
          <w:sz w:val="32"/>
          <w:szCs w:val="32"/>
          <w:rtl/>
        </w:rPr>
        <w:t>جلاوجي</w:t>
      </w:r>
      <w:proofErr w:type="spellEnd"/>
      <w:r w:rsidRPr="00192B90">
        <w:rPr>
          <w:rFonts w:ascii="Traditional Arabic" w:hAnsi="Traditional Arabic" w:cs="Traditional Arabic"/>
          <w:sz w:val="32"/>
          <w:szCs w:val="32"/>
          <w:rtl/>
        </w:rPr>
        <w:t xml:space="preserve"> الفضاء الريفي نقطة الانطلاق نحو عالم مجهول يصارع فيه "العربي </w:t>
      </w:r>
      <w:proofErr w:type="spellStart"/>
      <w:r w:rsidRPr="00192B90">
        <w:rPr>
          <w:rFonts w:ascii="Traditional Arabic" w:hAnsi="Traditional Arabic" w:cs="Traditional Arabic"/>
          <w:sz w:val="32"/>
          <w:szCs w:val="32"/>
          <w:rtl/>
        </w:rPr>
        <w:t>الموستاش</w:t>
      </w:r>
      <w:proofErr w:type="spellEnd"/>
      <w:r w:rsidRPr="00192B90">
        <w:rPr>
          <w:rFonts w:ascii="Traditional Arabic" w:hAnsi="Traditional Arabic" w:cs="Traditional Arabic"/>
          <w:sz w:val="32"/>
          <w:szCs w:val="32"/>
          <w:rtl/>
        </w:rPr>
        <w:t>" وإخوته وك</w:t>
      </w:r>
      <w:r>
        <w:rPr>
          <w:rFonts w:ascii="Traditional Arabic" w:hAnsi="Traditional Arabic" w:cs="Traditional Arabic"/>
          <w:sz w:val="32"/>
          <w:szCs w:val="32"/>
          <w:rtl/>
        </w:rPr>
        <w:t>ل أهل القرية المخاطر التي تلاحق</w:t>
      </w:r>
      <w:r w:rsidRPr="00192B90">
        <w:rPr>
          <w:rFonts w:ascii="Traditional Arabic" w:hAnsi="Traditional Arabic" w:cs="Traditional Arabic"/>
          <w:sz w:val="32"/>
          <w:szCs w:val="32"/>
          <w:rtl/>
        </w:rPr>
        <w:t xml:space="preserve">هم من "القايد عباس" حيث وقعت كل جرائمه على بساط الريف أولهم بلخير الذي وقع على الأرض جثة هامدة التي حددت مأساته انطلاقا من تراكم القتل والغدر الذي أدى إلى هروب العربي </w:t>
      </w:r>
      <w:proofErr w:type="spellStart"/>
      <w:r>
        <w:rPr>
          <w:rFonts w:ascii="Traditional Arabic" w:hAnsi="Traditional Arabic" w:cs="Traditional Arabic"/>
          <w:sz w:val="32"/>
          <w:szCs w:val="32"/>
          <w:rtl/>
        </w:rPr>
        <w:t>الموستاش</w:t>
      </w:r>
      <w:proofErr w:type="spellEnd"/>
      <w:r>
        <w:rPr>
          <w:rFonts w:ascii="Traditional Arabic" w:hAnsi="Traditional Arabic" w:cs="Traditional Arabic"/>
          <w:sz w:val="32"/>
          <w:szCs w:val="32"/>
          <w:rtl/>
        </w:rPr>
        <w:t xml:space="preserve"> من القرية إلى أحضان ال</w:t>
      </w:r>
      <w:r>
        <w:rPr>
          <w:rFonts w:ascii="Traditional Arabic" w:hAnsi="Traditional Arabic" w:cs="Traditional Arabic" w:hint="cs"/>
          <w:sz w:val="32"/>
          <w:szCs w:val="32"/>
          <w:rtl/>
        </w:rPr>
        <w:t>م</w:t>
      </w:r>
      <w:r w:rsidRPr="00192B90">
        <w:rPr>
          <w:rFonts w:ascii="Traditional Arabic" w:hAnsi="Traditional Arabic" w:cs="Traditional Arabic"/>
          <w:sz w:val="32"/>
          <w:szCs w:val="32"/>
          <w:rtl/>
        </w:rPr>
        <w:t>دينة بحثا عن الأمن والسلم والاستقرار دفاعا عن الحب والولاء له، فقيل له في بادئ الأمر الحفاظ عن الذات والارتماء في عالم البدئي تعبيرا عن الانتماء والأصال</w:t>
      </w:r>
      <w:r>
        <w:rPr>
          <w:rFonts w:ascii="Traditional Arabic" w:hAnsi="Traditional Arabic" w:cs="Traditional Arabic"/>
          <w:sz w:val="32"/>
          <w:szCs w:val="32"/>
          <w:rtl/>
        </w:rPr>
        <w:t>ة الريفية، فقد وصف لنا ال</w:t>
      </w:r>
      <w:r>
        <w:rPr>
          <w:rFonts w:ascii="Traditional Arabic" w:hAnsi="Traditional Arabic" w:cs="Traditional Arabic" w:hint="cs"/>
          <w:sz w:val="32"/>
          <w:szCs w:val="32"/>
          <w:rtl/>
        </w:rPr>
        <w:t>ك</w:t>
      </w:r>
      <w:r>
        <w:rPr>
          <w:rFonts w:ascii="Traditional Arabic" w:hAnsi="Traditional Arabic" w:cs="Traditional Arabic"/>
          <w:sz w:val="32"/>
          <w:szCs w:val="32"/>
          <w:rtl/>
        </w:rPr>
        <w:t xml:space="preserve">اتب </w:t>
      </w:r>
      <w:proofErr w:type="spellStart"/>
      <w:r>
        <w:rPr>
          <w:rFonts w:ascii="Traditional Arabic" w:hAnsi="Traditional Arabic" w:cs="Traditional Arabic"/>
          <w:sz w:val="32"/>
          <w:szCs w:val="32"/>
          <w:rtl/>
        </w:rPr>
        <w:t>جلاو</w:t>
      </w:r>
      <w:r>
        <w:rPr>
          <w:rFonts w:ascii="Traditional Arabic" w:hAnsi="Traditional Arabic" w:cs="Traditional Arabic" w:hint="cs"/>
          <w:sz w:val="32"/>
          <w:szCs w:val="32"/>
          <w:rtl/>
        </w:rPr>
        <w:t>ج</w:t>
      </w:r>
      <w:r w:rsidRPr="00192B90">
        <w:rPr>
          <w:rFonts w:ascii="Traditional Arabic" w:hAnsi="Traditional Arabic" w:cs="Traditional Arabic"/>
          <w:sz w:val="32"/>
          <w:szCs w:val="32"/>
          <w:rtl/>
        </w:rPr>
        <w:t>ي</w:t>
      </w:r>
      <w:proofErr w:type="spellEnd"/>
      <w:r w:rsidRPr="00192B90">
        <w:rPr>
          <w:rFonts w:ascii="Traditional Arabic" w:hAnsi="Traditional Arabic" w:cs="Traditional Arabic"/>
          <w:sz w:val="32"/>
          <w:szCs w:val="32"/>
          <w:rtl/>
        </w:rPr>
        <w:t xml:space="preserve"> المكان في لوحته المأساوية الاي يعيشها الواقع الجزائري يخضع إلى منطق استدعاء دقائق الجزئيات المكونة لقيم ذلك العالم الرهيب الذي يحمل القتل الغدر، وسفك الدماء وتصبح </w:t>
      </w:r>
      <w:r w:rsidRPr="00192B90">
        <w:rPr>
          <w:rFonts w:ascii="Traditional Arabic" w:hAnsi="Traditional Arabic" w:cs="Traditional Arabic"/>
          <w:sz w:val="32"/>
          <w:szCs w:val="32"/>
          <w:rtl/>
        </w:rPr>
        <w:lastRenderedPageBreak/>
        <w:t>القرية حينها مسرحا للحرب والقسوة والألم وتحمل في طياتها ظروف الحياة القاسية والفضاء على فسحة ا</w:t>
      </w:r>
      <w:r>
        <w:rPr>
          <w:rFonts w:ascii="Traditional Arabic" w:hAnsi="Traditional Arabic" w:cs="Traditional Arabic"/>
          <w:sz w:val="32"/>
          <w:szCs w:val="32"/>
          <w:rtl/>
        </w:rPr>
        <w:t>لحب والأمل فالفضاء لا يعد فضاء</w:t>
      </w:r>
      <w:r>
        <w:rPr>
          <w:rFonts w:ascii="Traditional Arabic" w:hAnsi="Traditional Arabic" w:cs="Traditional Arabic" w:hint="cs"/>
          <w:sz w:val="32"/>
          <w:szCs w:val="32"/>
          <w:rtl/>
        </w:rPr>
        <w:t xml:space="preserve"> </w:t>
      </w:r>
      <w:r w:rsidRPr="00192B90">
        <w:rPr>
          <w:rFonts w:ascii="Traditional Arabic" w:hAnsi="Traditional Arabic" w:cs="Traditional Arabic"/>
          <w:sz w:val="32"/>
          <w:szCs w:val="32"/>
          <w:rtl/>
        </w:rPr>
        <w:t xml:space="preserve">جغرافيا فالكاتب يضيف على سطحه عناصر أخرى تهزه وتحركه فيغدوا علامة لانبعاث القيم والتجارب من أعماق الزمن الأليم، الذي تتجلى معالمه عن طريق الاستنطاق والتأويل، وتوظيف الكاتب لبيئة الريفية سيتجاوز التصوير الفوتوغرافي للمكان ليشكلها فنيا </w:t>
      </w:r>
      <w:proofErr w:type="spellStart"/>
      <w:r w:rsidRPr="00192B90">
        <w:rPr>
          <w:rFonts w:ascii="Traditional Arabic" w:hAnsi="Traditional Arabic" w:cs="Traditional Arabic"/>
          <w:sz w:val="32"/>
          <w:szCs w:val="32"/>
          <w:rtl/>
        </w:rPr>
        <w:t>فجلاوجي</w:t>
      </w:r>
      <w:proofErr w:type="spellEnd"/>
      <w:r w:rsidRPr="00192B90">
        <w:rPr>
          <w:rFonts w:ascii="Traditional Arabic" w:hAnsi="Traditional Arabic" w:cs="Traditional Arabic"/>
          <w:sz w:val="32"/>
          <w:szCs w:val="32"/>
          <w:rtl/>
        </w:rPr>
        <w:t xml:space="preserve"> يتفنن في رسم ل</w:t>
      </w:r>
      <w:r>
        <w:rPr>
          <w:rFonts w:ascii="Traditional Arabic" w:hAnsi="Traditional Arabic" w:cs="Traditional Arabic"/>
          <w:sz w:val="32"/>
          <w:szCs w:val="32"/>
          <w:rtl/>
        </w:rPr>
        <w:t>وحات الريف "ما أصعب القرية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w:t>
      </w:r>
      <w:r w:rsidRPr="00192B90">
        <w:rPr>
          <w:rFonts w:ascii="Traditional Arabic" w:hAnsi="Traditional Arabic" w:cs="Traditional Arabic"/>
          <w:sz w:val="32"/>
          <w:szCs w:val="32"/>
          <w:rtl/>
        </w:rPr>
        <w:t>.!!! ما أصعب أن تهجر الطيور أ</w:t>
      </w:r>
      <w:r>
        <w:rPr>
          <w:rFonts w:ascii="Traditional Arabic" w:hAnsi="Traditional Arabic" w:cs="Traditional Arabic"/>
          <w:sz w:val="32"/>
          <w:szCs w:val="32"/>
          <w:rtl/>
        </w:rPr>
        <w:t>وكارا أينعت فيها الخوافي والقوا</w:t>
      </w:r>
      <w:r>
        <w:rPr>
          <w:rFonts w:ascii="Traditional Arabic" w:hAnsi="Traditional Arabic" w:cs="Traditional Arabic" w:hint="cs"/>
          <w:sz w:val="32"/>
          <w:szCs w:val="32"/>
          <w:rtl/>
        </w:rPr>
        <w:t>د</w:t>
      </w:r>
      <w:r w:rsidRPr="00192B90">
        <w:rPr>
          <w:rFonts w:ascii="Traditional Arabic" w:hAnsi="Traditional Arabic" w:cs="Traditional Arabic"/>
          <w:sz w:val="32"/>
          <w:szCs w:val="32"/>
          <w:rtl/>
        </w:rPr>
        <w:t xml:space="preserve">م لأن تسل للقروي روحه أفضل من أن تنتزعه من </w:t>
      </w:r>
      <w:proofErr w:type="spellStart"/>
      <w:r w:rsidRPr="00192B90">
        <w:rPr>
          <w:rFonts w:ascii="Traditional Arabic" w:hAnsi="Traditional Arabic" w:cs="Traditional Arabic"/>
          <w:sz w:val="32"/>
          <w:szCs w:val="32"/>
          <w:rtl/>
        </w:rPr>
        <w:t>هبق</w:t>
      </w:r>
      <w:proofErr w:type="spellEnd"/>
      <w:r w:rsidRPr="00192B90">
        <w:rPr>
          <w:rFonts w:ascii="Traditional Arabic" w:hAnsi="Traditional Arabic" w:cs="Traditional Arabic"/>
          <w:sz w:val="32"/>
          <w:szCs w:val="32"/>
          <w:rtl/>
        </w:rPr>
        <w:t xml:space="preserve"> أرض شهدت تفتق رجولته"</w:t>
      </w:r>
      <w:r>
        <w:rPr>
          <w:rStyle w:val="Appelnotedebasdep"/>
          <w:rFonts w:ascii="Traditional Arabic" w:hAnsi="Traditional Arabic" w:cs="Traditional Arabic"/>
          <w:sz w:val="32"/>
          <w:szCs w:val="32"/>
          <w:rtl/>
        </w:rPr>
        <w:footnoteReference w:id="117"/>
      </w:r>
      <w:r w:rsidRPr="00192B90">
        <w:rPr>
          <w:rFonts w:ascii="Traditional Arabic" w:hAnsi="Traditional Arabic" w:cs="Traditional Arabic"/>
          <w:sz w:val="32"/>
          <w:szCs w:val="32"/>
          <w:rtl/>
        </w:rPr>
        <w:t xml:space="preserve">. هي اللوحة التي شهدت على الحب الذي يجمع بين "العربي </w:t>
      </w:r>
      <w:proofErr w:type="spellStart"/>
      <w:r w:rsidRPr="00192B90">
        <w:rPr>
          <w:rFonts w:ascii="Traditional Arabic" w:hAnsi="Traditional Arabic" w:cs="Traditional Arabic"/>
          <w:sz w:val="32"/>
          <w:szCs w:val="32"/>
          <w:rtl/>
        </w:rPr>
        <w:t>الموستاش</w:t>
      </w:r>
      <w:proofErr w:type="spellEnd"/>
      <w:r w:rsidRPr="00192B90">
        <w:rPr>
          <w:rFonts w:ascii="Traditional Arabic" w:hAnsi="Traditional Arabic" w:cs="Traditional Arabic"/>
          <w:sz w:val="32"/>
          <w:szCs w:val="32"/>
          <w:rtl/>
        </w:rPr>
        <w:t>" و"حمامه" فالقرية كانت الرحم الذي حمل قصة الحب التي كانت بمثابة انطلاق في مسار مجهول تتجه آثاره محو المدينة بحثا عن ذاته وآ</w:t>
      </w:r>
      <w:r>
        <w:rPr>
          <w:rFonts w:ascii="Traditional Arabic" w:hAnsi="Traditional Arabic" w:cs="Traditional Arabic"/>
          <w:sz w:val="32"/>
          <w:szCs w:val="32"/>
          <w:rtl/>
        </w:rPr>
        <w:t>ماله.</w:t>
      </w:r>
    </w:p>
    <w:p w:rsidR="00DC1B0D" w:rsidRPr="006D3593" w:rsidRDefault="00DC1B0D" w:rsidP="00DC1B0D">
      <w:pPr>
        <w:bidi/>
        <w:rPr>
          <w:rFonts w:ascii="Traditional Arabic" w:hAnsi="Traditional Arabic" w:cs="Traditional Arabic"/>
          <w:b/>
          <w:bCs/>
          <w:sz w:val="32"/>
          <w:szCs w:val="32"/>
          <w:rtl/>
        </w:rPr>
      </w:pPr>
      <w:r w:rsidRPr="006D3593">
        <w:rPr>
          <w:rFonts w:ascii="Traditional Arabic" w:hAnsi="Traditional Arabic" w:cs="Traditional Arabic" w:hint="cs"/>
          <w:b/>
          <w:bCs/>
          <w:sz w:val="32"/>
          <w:szCs w:val="32"/>
          <w:rtl/>
        </w:rPr>
        <w:t>أولا: الفضاء في اللغة</w:t>
      </w:r>
    </w:p>
    <w:p w:rsidR="00DC1B0D" w:rsidRPr="005D7D8E" w:rsidRDefault="00DC1B0D" w:rsidP="00DC1B0D">
      <w:pPr>
        <w:pStyle w:val="Paragraphedeliste"/>
        <w:numPr>
          <w:ilvl w:val="0"/>
          <w:numId w:val="36"/>
        </w:numPr>
        <w:bidi/>
        <w:rPr>
          <w:rFonts w:ascii="Traditional Arabic" w:hAnsi="Traditional Arabic" w:cs="Traditional Arabic"/>
          <w:b/>
          <w:bCs/>
          <w:sz w:val="32"/>
          <w:szCs w:val="32"/>
        </w:rPr>
      </w:pPr>
      <w:r w:rsidRPr="005D7D8E">
        <w:rPr>
          <w:rFonts w:ascii="Traditional Arabic" w:hAnsi="Traditional Arabic" w:cs="Traditional Arabic" w:hint="cs"/>
          <w:b/>
          <w:bCs/>
          <w:sz w:val="32"/>
          <w:szCs w:val="32"/>
          <w:rtl/>
        </w:rPr>
        <w:t>لغة:</w:t>
      </w:r>
    </w:p>
    <w:p w:rsidR="00DC1B0D" w:rsidRPr="004E6B18" w:rsidRDefault="00DC1B0D" w:rsidP="00DC1B0D">
      <w:pPr>
        <w:bidi/>
        <w:rPr>
          <w:rFonts w:ascii="Traditional Arabic" w:hAnsi="Traditional Arabic" w:cs="Traditional Arabic"/>
          <w:sz w:val="32"/>
          <w:szCs w:val="32"/>
          <w:rtl/>
        </w:rPr>
      </w:pPr>
      <w:proofErr w:type="gramStart"/>
      <w:r w:rsidRPr="004E6B18">
        <w:rPr>
          <w:rFonts w:ascii="Traditional Arabic" w:hAnsi="Traditional Arabic" w:cs="Traditional Arabic" w:hint="cs"/>
          <w:sz w:val="32"/>
          <w:szCs w:val="32"/>
          <w:rtl/>
        </w:rPr>
        <w:t>من</w:t>
      </w:r>
      <w:proofErr w:type="gramEnd"/>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الناحية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اللغوية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نجد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لفظة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الفضاء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لسان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العرب</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أنها</w:t>
      </w:r>
      <w:r w:rsidRPr="004E6B18">
        <w:rPr>
          <w:rFonts w:ascii="Traditional Arabic" w:hAnsi="Traditional Arabic" w:cs="Traditional Arabic"/>
          <w:sz w:val="32"/>
          <w:szCs w:val="32"/>
          <w:rtl/>
        </w:rPr>
        <w:t>: "</w:t>
      </w:r>
      <w:r w:rsidRPr="004E6B18">
        <w:rPr>
          <w:rFonts w:ascii="Traditional Arabic" w:hAnsi="Traditional Arabic" w:cs="Traditional Arabic" w:hint="cs"/>
          <w:sz w:val="32"/>
          <w:szCs w:val="32"/>
          <w:rtl/>
        </w:rPr>
        <w:t>الفضاء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هو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المكان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الواسع</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الأرض،</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وقد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فضا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المكان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وأفضى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إذا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اتسع،</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وأفضى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فلان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فلان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وصل</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إليه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وأصله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أنه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صار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فرجته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وفضائه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وحيزه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وهو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بهذا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المعنى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المكان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العاري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الذي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يشغله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ولا</w:t>
      </w:r>
      <w:r w:rsidRPr="004E6B18">
        <w:rPr>
          <w:rFonts w:ascii="Traditional Arabic" w:hAnsi="Traditional Arabic" w:cs="Traditional Arabic"/>
          <w:sz w:val="32"/>
          <w:szCs w:val="32"/>
          <w:rtl/>
        </w:rPr>
        <w:t xml:space="preserve"> </w:t>
      </w:r>
      <w:r>
        <w:rPr>
          <w:rFonts w:ascii="Traditional Arabic" w:hAnsi="Traditional Arabic" w:cs="Traditional Arabic" w:hint="cs"/>
          <w:sz w:val="32"/>
          <w:szCs w:val="32"/>
          <w:rtl/>
        </w:rPr>
        <w:t>يملئ</w:t>
      </w:r>
      <w:r w:rsidRPr="004E6B18">
        <w:rPr>
          <w:rFonts w:ascii="Traditional Arabic" w:hAnsi="Traditional Arabic" w:cs="Traditional Arabic" w:hint="cs"/>
          <w:sz w:val="32"/>
          <w:szCs w:val="32"/>
          <w:rtl/>
        </w:rPr>
        <w:t>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الممتد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الواسع،</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حديث</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رسول</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الله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صلى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الله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عليه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وسلم</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النابغة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الجعدي</w:t>
      </w:r>
      <w:r w:rsidRPr="004E6B18">
        <w:rPr>
          <w:rFonts w:ascii="Traditional Arabic" w:hAnsi="Traditional Arabic" w:cs="Traditional Arabic"/>
          <w:sz w:val="32"/>
          <w:szCs w:val="32"/>
          <w:rtl/>
        </w:rPr>
        <w:t>: "</w:t>
      </w:r>
      <w:r w:rsidRPr="004E6B18">
        <w:rPr>
          <w:rFonts w:ascii="Traditional Arabic" w:hAnsi="Traditional Arabic" w:cs="Traditional Arabic" w:hint="cs"/>
          <w:sz w:val="32"/>
          <w:szCs w:val="32"/>
          <w:rtl/>
        </w:rPr>
        <w:t>لا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يفضي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الله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فاك</w:t>
      </w:r>
      <w:r w:rsidRPr="004E6B18">
        <w:rPr>
          <w:rFonts w:ascii="Traditional Arabic" w:hAnsi="Traditional Arabic" w:cs="Traditional Arabic"/>
          <w:sz w:val="32"/>
          <w:szCs w:val="32"/>
          <w:rtl/>
        </w:rPr>
        <w:t>"</w:t>
      </w:r>
      <w:r w:rsidRPr="004E6B18">
        <w:rPr>
          <w:rFonts w:ascii="Traditional Arabic" w:hAnsi="Traditional Arabic" w:cs="Traditional Arabic" w:hint="cs"/>
          <w:sz w:val="32"/>
          <w:szCs w:val="32"/>
          <w:rtl/>
        </w:rPr>
        <w:t>،</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وإثبات</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للمعني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إذ</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يعنى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قوله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صلى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الله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عليه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وسلم</w:t>
      </w:r>
      <w:r w:rsidRPr="004E6B18">
        <w:rPr>
          <w:rFonts w:ascii="Traditional Arabic" w:hAnsi="Traditional Arabic" w:cs="Traditional Arabic"/>
          <w:sz w:val="32"/>
          <w:szCs w:val="32"/>
          <w:rtl/>
        </w:rPr>
        <w:t>: "</w:t>
      </w:r>
      <w:r w:rsidRPr="004E6B18">
        <w:rPr>
          <w:rFonts w:ascii="Traditional Arabic" w:hAnsi="Traditional Arabic" w:cs="Traditional Arabic" w:hint="cs"/>
          <w:sz w:val="32"/>
          <w:szCs w:val="32"/>
          <w:rtl/>
        </w:rPr>
        <w:t>أن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يجعله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فضاء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ولا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سن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فيكون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الفضاء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إذن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المتسع</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الخالي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الفارغ</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الواسع</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الأرض</w:t>
      </w:r>
      <w:r w:rsidRPr="004E6B18">
        <w:rPr>
          <w:rFonts w:ascii="Traditional Arabic" w:hAnsi="Traditional Arabic" w:cs="Traditional Arabic"/>
          <w:sz w:val="32"/>
          <w:szCs w:val="32"/>
          <w:rtl/>
        </w:rPr>
        <w:t xml:space="preserve"> ... </w:t>
      </w:r>
      <w:r w:rsidRPr="004E6B18">
        <w:rPr>
          <w:rFonts w:ascii="Traditional Arabic" w:hAnsi="Traditional Arabic" w:cs="Traditional Arabic" w:hint="cs"/>
          <w:sz w:val="32"/>
          <w:szCs w:val="32"/>
          <w:rtl/>
        </w:rPr>
        <w:t>والفضاء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الساحة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وما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اتسع</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الأرض</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لا</w:t>
      </w:r>
      <w:r w:rsidRPr="004E6B18">
        <w:rPr>
          <w:rFonts w:ascii="Traditional Arabic" w:hAnsi="Traditional Arabic" w:cs="Traditional Arabic"/>
          <w:sz w:val="32"/>
          <w:szCs w:val="32"/>
          <w:rtl/>
        </w:rPr>
        <w:t xml:space="preserve"> </w:t>
      </w:r>
      <w:proofErr w:type="spellStart"/>
      <w:r w:rsidRPr="004E6B18">
        <w:rPr>
          <w:rFonts w:ascii="Traditional Arabic" w:hAnsi="Traditional Arabic" w:cs="Traditional Arabic" w:hint="cs"/>
          <w:sz w:val="32"/>
          <w:szCs w:val="32"/>
          <w:rtl/>
        </w:rPr>
        <w:t>تحييل</w:t>
      </w:r>
      <w:proofErr w:type="spellEnd"/>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اللفظة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العمران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ولا</w:t>
      </w:r>
      <w:r>
        <w:rPr>
          <w:rFonts w:ascii="Traditional Arabic" w:hAnsi="Traditional Arabic" w:cs="Traditional Arabic" w:hint="cs"/>
          <w:sz w:val="32"/>
          <w:szCs w:val="32"/>
          <w:rtl/>
        </w:rPr>
        <w:t xml:space="preserve"> </w:t>
      </w:r>
      <w:r w:rsidRPr="004E6B18">
        <w:rPr>
          <w:rFonts w:ascii="Traditional Arabic" w:hAnsi="Traditional Arabic" w:cs="Traditional Arabic" w:hint="cs"/>
          <w:sz w:val="32"/>
          <w:szCs w:val="32"/>
          <w:rtl/>
        </w:rPr>
        <w:t>على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موضع</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بعينه،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وإنما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تحمل</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دلالة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الرحابة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والانبساط،</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وهو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خصائص</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الأرض،</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وقد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استعاره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صلى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الله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عليه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وسلم</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الحديث</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لما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يوحي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الخلو،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وإن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كان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أصل</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استعمالها</w:t>
      </w:r>
      <w:r>
        <w:rPr>
          <w:rFonts w:ascii="Traditional Arabic" w:hAnsi="Traditional Arabic" w:cs="Traditional Arabic" w:hint="cs"/>
          <w:sz w:val="32"/>
          <w:szCs w:val="32"/>
          <w:rtl/>
        </w:rPr>
        <w:t xml:space="preserve"> </w:t>
      </w:r>
      <w:r w:rsidRPr="004E6B18">
        <w:rPr>
          <w:rFonts w:ascii="Traditional Arabic" w:hAnsi="Traditional Arabic" w:cs="Traditional Arabic" w:hint="cs"/>
          <w:sz w:val="32"/>
          <w:szCs w:val="32"/>
          <w:rtl/>
        </w:rPr>
        <w:t>المكان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ودلالته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الرواية</w:t>
      </w:r>
      <w:r>
        <w:rPr>
          <w:rFonts w:ascii="Traditional Arabic" w:hAnsi="Traditional Arabic" w:cs="Traditional Arabic" w:hint="cs"/>
          <w:sz w:val="32"/>
          <w:szCs w:val="32"/>
          <w:rtl/>
        </w:rPr>
        <w:t>.</w:t>
      </w:r>
    </w:p>
    <w:p w:rsidR="00DC1B0D" w:rsidRPr="005D7D8E" w:rsidRDefault="00DC1B0D" w:rsidP="00DC1B0D">
      <w:pPr>
        <w:pStyle w:val="Paragraphedeliste"/>
        <w:numPr>
          <w:ilvl w:val="0"/>
          <w:numId w:val="36"/>
        </w:numPr>
        <w:bidi/>
        <w:rPr>
          <w:rFonts w:ascii="Traditional Arabic" w:hAnsi="Traditional Arabic" w:cs="Traditional Arabic"/>
          <w:b/>
          <w:bCs/>
          <w:sz w:val="32"/>
          <w:szCs w:val="32"/>
          <w:rtl/>
        </w:rPr>
      </w:pPr>
      <w:r w:rsidRPr="005D7D8E">
        <w:rPr>
          <w:rFonts w:ascii="Traditional Arabic" w:hAnsi="Traditional Arabic" w:cs="Traditional Arabic" w:hint="cs"/>
          <w:b/>
          <w:bCs/>
          <w:sz w:val="32"/>
          <w:szCs w:val="32"/>
          <w:rtl/>
        </w:rPr>
        <w:t>اصطلاحا</w:t>
      </w:r>
      <w:r>
        <w:rPr>
          <w:rFonts w:ascii="Traditional Arabic" w:hAnsi="Traditional Arabic" w:cs="Traditional Arabic" w:hint="cs"/>
          <w:b/>
          <w:bCs/>
          <w:sz w:val="32"/>
          <w:szCs w:val="32"/>
          <w:rtl/>
        </w:rPr>
        <w:t>:</w:t>
      </w:r>
    </w:p>
    <w:p w:rsidR="00DC1B0D" w:rsidRDefault="00DC1B0D" w:rsidP="00DC1B0D">
      <w:pPr>
        <w:bidi/>
        <w:rPr>
          <w:rFonts w:ascii="Traditional Arabic" w:hAnsi="Traditional Arabic" w:cs="Traditional Arabic"/>
          <w:sz w:val="32"/>
          <w:szCs w:val="32"/>
          <w:rtl/>
        </w:rPr>
      </w:pPr>
      <w:r w:rsidRPr="004E6B18">
        <w:rPr>
          <w:rFonts w:ascii="Traditional Arabic" w:hAnsi="Traditional Arabic" w:cs="Traditional Arabic" w:hint="cs"/>
          <w:sz w:val="32"/>
          <w:szCs w:val="32"/>
          <w:rtl/>
        </w:rPr>
        <w:t>فالفضاء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يعد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عنصرا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أساسيا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عناصر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النص</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الروائي،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وقد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أدرك</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ذلك</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شلة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من</w:t>
      </w:r>
      <w:r>
        <w:rPr>
          <w:rFonts w:ascii="Traditional Arabic" w:hAnsi="Traditional Arabic" w:cs="Traditional Arabic" w:hint="cs"/>
          <w:sz w:val="32"/>
          <w:szCs w:val="32"/>
          <w:rtl/>
        </w:rPr>
        <w:t xml:space="preserve"> </w:t>
      </w:r>
      <w:r w:rsidRPr="004E6B18">
        <w:rPr>
          <w:rFonts w:ascii="Traditional Arabic" w:hAnsi="Traditional Arabic" w:cs="Traditional Arabic" w:hint="cs"/>
          <w:sz w:val="32"/>
          <w:szCs w:val="32"/>
          <w:rtl/>
        </w:rPr>
        <w:t>الباحثين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بعد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الحرب</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العالمية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الثانية،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فأولوه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اهتماما</w:t>
      </w:r>
      <w:r w:rsidRPr="004E6B18">
        <w:rPr>
          <w:rFonts w:ascii="Traditional Arabic" w:hAnsi="Traditional Arabic" w:cs="Traditional Arabic"/>
          <w:sz w:val="32"/>
          <w:szCs w:val="32"/>
          <w:rtl/>
        </w:rPr>
        <w:t xml:space="preserve"> </w:t>
      </w:r>
      <w:proofErr w:type="gramStart"/>
      <w:r w:rsidRPr="004E6B18">
        <w:rPr>
          <w:rFonts w:ascii="Traditional Arabic" w:hAnsi="Traditional Arabic" w:cs="Traditional Arabic" w:hint="cs"/>
          <w:sz w:val="32"/>
          <w:szCs w:val="32"/>
          <w:rtl/>
        </w:rPr>
        <w:t>لائقا</w:t>
      </w:r>
      <w:r w:rsidRPr="004E6B18">
        <w:rPr>
          <w:rFonts w:ascii="Traditional Arabic" w:hAnsi="Traditional Arabic" w:cs="Traditional Arabic"/>
          <w:sz w:val="32"/>
          <w:szCs w:val="32"/>
          <w:rtl/>
        </w:rPr>
        <w:t xml:space="preserve"> .</w:t>
      </w:r>
      <w:proofErr w:type="gramEnd"/>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فالفضاء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ليس</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فقط</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الذي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سها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تجري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المغامرة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المحكية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ولكنه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أيضا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أحد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العناصر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الفاعلة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lastRenderedPageBreak/>
        <w:t>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تلك</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المغامرة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نفي</w:t>
      </w:r>
      <w:r w:rsidRPr="004E6B18">
        <w:rPr>
          <w:rFonts w:ascii="Traditional Arabic" w:hAnsi="Traditional Arabic" w:cs="Traditional Arabic"/>
          <w:sz w:val="32"/>
          <w:szCs w:val="32"/>
        </w:rPr>
        <w:t>"</w:t>
      </w:r>
      <w:r>
        <w:rPr>
          <w:rFonts w:ascii="Traditional Arabic" w:hAnsi="Traditional Arabic" w:cs="Traditional Arabic" w:hint="cs"/>
          <w:sz w:val="32"/>
          <w:szCs w:val="32"/>
          <w:rtl/>
        </w:rPr>
        <w:t xml:space="preserve"> </w:t>
      </w:r>
      <w:r w:rsidRPr="004E6B18">
        <w:rPr>
          <w:rFonts w:ascii="Traditional Arabic" w:hAnsi="Traditional Arabic" w:cs="Traditional Arabic" w:hint="cs"/>
          <w:sz w:val="32"/>
          <w:szCs w:val="32"/>
          <w:rtl/>
        </w:rPr>
        <w:t>حيث</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يعد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الفضاء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نظام</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دال</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يمكن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نحلله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بإحداث</w:t>
      </w:r>
      <w:r w:rsidRPr="004E6B18">
        <w:rPr>
          <w:rFonts w:ascii="Traditional Arabic" w:hAnsi="Traditional Arabic" w:cs="Traditional Arabic"/>
          <w:sz w:val="32"/>
          <w:szCs w:val="32"/>
          <w:rtl/>
        </w:rPr>
        <w:t xml:space="preserve"> </w:t>
      </w:r>
      <w:proofErr w:type="spellStart"/>
      <w:r w:rsidRPr="004E6B18">
        <w:rPr>
          <w:rFonts w:ascii="Traditional Arabic" w:hAnsi="Traditional Arabic" w:cs="Traditional Arabic" w:hint="cs"/>
          <w:sz w:val="32"/>
          <w:szCs w:val="32"/>
          <w:rtl/>
        </w:rPr>
        <w:t>التعالق</w:t>
      </w:r>
      <w:proofErr w:type="spellEnd"/>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بين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شكلي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التعبير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والمضمون،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وننظر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إليه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أنه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مركب</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كالكلام</w:t>
      </w:r>
      <w:r>
        <w:rPr>
          <w:rFonts w:ascii="Traditional Arabic" w:hAnsi="Traditional Arabic" w:cs="Traditional Arabic" w:hint="cs"/>
          <w:sz w:val="32"/>
          <w:szCs w:val="32"/>
          <w:rtl/>
        </w:rPr>
        <w:t>.</w:t>
      </w:r>
    </w:p>
    <w:p w:rsidR="00DC1B0D" w:rsidRPr="005D7D8E" w:rsidRDefault="00DC1B0D" w:rsidP="00DC1B0D">
      <w:pPr>
        <w:bidi/>
        <w:rPr>
          <w:rFonts w:ascii="Traditional Arabic" w:hAnsi="Traditional Arabic" w:cs="Traditional Arabic"/>
          <w:b/>
          <w:bCs/>
          <w:sz w:val="32"/>
          <w:szCs w:val="32"/>
          <w:rtl/>
        </w:rPr>
      </w:pPr>
      <w:r w:rsidRPr="005D7D8E">
        <w:rPr>
          <w:rFonts w:ascii="Traditional Arabic" w:hAnsi="Traditional Arabic" w:cs="Traditional Arabic" w:hint="cs"/>
          <w:b/>
          <w:bCs/>
          <w:sz w:val="32"/>
          <w:szCs w:val="32"/>
          <w:rtl/>
        </w:rPr>
        <w:t>أهمية</w:t>
      </w:r>
      <w:r w:rsidRPr="005D7D8E">
        <w:rPr>
          <w:rFonts w:ascii="Traditional Arabic" w:hAnsi="Traditional Arabic" w:cs="Traditional Arabic"/>
          <w:b/>
          <w:bCs/>
          <w:sz w:val="32"/>
          <w:szCs w:val="32"/>
          <w:rtl/>
        </w:rPr>
        <w:t xml:space="preserve"> </w:t>
      </w:r>
      <w:r w:rsidRPr="005D7D8E">
        <w:rPr>
          <w:rFonts w:ascii="Traditional Arabic" w:hAnsi="Traditional Arabic" w:cs="Traditional Arabic" w:hint="cs"/>
          <w:b/>
          <w:bCs/>
          <w:sz w:val="32"/>
          <w:szCs w:val="32"/>
          <w:rtl/>
        </w:rPr>
        <w:t>الفضاء</w:t>
      </w:r>
      <w:r w:rsidRPr="005D7D8E">
        <w:rPr>
          <w:rFonts w:ascii="Traditional Arabic" w:hAnsi="Traditional Arabic" w:cs="Traditional Arabic"/>
          <w:b/>
          <w:bCs/>
          <w:sz w:val="32"/>
          <w:szCs w:val="32"/>
          <w:rtl/>
        </w:rPr>
        <w:t>:</w:t>
      </w:r>
      <w:r w:rsidRPr="005D7D8E">
        <w:rPr>
          <w:rStyle w:val="Appelnotedebasdep"/>
          <w:rFonts w:ascii="Traditional Arabic" w:hAnsi="Traditional Arabic" w:cs="Traditional Arabic"/>
          <w:b/>
          <w:bCs/>
          <w:sz w:val="32"/>
          <w:szCs w:val="32"/>
          <w:rtl/>
        </w:rPr>
        <w:footnoteReference w:id="118"/>
      </w:r>
      <w:r w:rsidRPr="005D7D8E">
        <w:rPr>
          <w:rFonts w:ascii="Traditional Arabic" w:hAnsi="Traditional Arabic" w:cs="Traditional Arabic"/>
          <w:b/>
          <w:bCs/>
          <w:sz w:val="32"/>
          <w:szCs w:val="32"/>
          <w:rtl/>
        </w:rPr>
        <w:t xml:space="preserve"> </w:t>
      </w:r>
    </w:p>
    <w:p w:rsidR="00DC1B0D" w:rsidRDefault="00DC1B0D" w:rsidP="00DC1B0D">
      <w:pPr>
        <w:bidi/>
        <w:rPr>
          <w:rFonts w:ascii="Traditional Arabic" w:hAnsi="Traditional Arabic" w:cs="Traditional Arabic"/>
          <w:sz w:val="32"/>
          <w:szCs w:val="32"/>
          <w:rtl/>
        </w:rPr>
      </w:pPr>
      <w:r w:rsidRPr="004E6B18">
        <w:rPr>
          <w:rFonts w:ascii="Traditional Arabic" w:hAnsi="Traditional Arabic" w:cs="Traditional Arabic" w:hint="cs"/>
          <w:sz w:val="32"/>
          <w:szCs w:val="32"/>
          <w:rtl/>
        </w:rPr>
        <w:t>إن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المكانة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التي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احتلها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مكون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الفضاء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ضمن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بنية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الرواية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فيما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بعد،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نبهت</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مختلف</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الباحثين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التقصير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الذي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عومل</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ووضحت</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مدى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إغفالهم</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للفضاء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مختلف</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الدراسات</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التي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تناولت</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الرواية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جاءت</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دعوات</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حديثة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أخذت</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تنوع</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بأهميته،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ولقد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تبلورت</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بصفة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جدية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دعاة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الرواية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الجديدة،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وهذا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وفقا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لما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ذهب</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إليه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معظم</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النقاد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ها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تقييم</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نتائج</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هذه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الحركة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بناء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الرواية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بعد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توجيه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الأنظار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الفضاء</w:t>
      </w:r>
      <w:r w:rsidRPr="004E6B18">
        <w:rPr>
          <w:rFonts w:ascii="Traditional Arabic" w:hAnsi="Traditional Arabic" w:cs="Traditional Arabic"/>
          <w:sz w:val="32"/>
          <w:szCs w:val="32"/>
          <w:rtl/>
        </w:rPr>
        <w:t xml:space="preserve">. </w:t>
      </w:r>
    </w:p>
    <w:p w:rsidR="00DC1B0D" w:rsidRPr="004E6B18" w:rsidRDefault="00DC1B0D" w:rsidP="00DC1B0D">
      <w:pPr>
        <w:bidi/>
        <w:rPr>
          <w:rFonts w:ascii="Traditional Arabic" w:hAnsi="Traditional Arabic" w:cs="Traditional Arabic"/>
          <w:sz w:val="32"/>
          <w:szCs w:val="32"/>
          <w:rtl/>
        </w:rPr>
      </w:pPr>
      <w:r w:rsidRPr="004E6B18">
        <w:rPr>
          <w:rFonts w:ascii="Traditional Arabic" w:hAnsi="Traditional Arabic" w:cs="Traditional Arabic" w:hint="cs"/>
          <w:sz w:val="32"/>
          <w:szCs w:val="32"/>
          <w:rtl/>
        </w:rPr>
        <w:t>إن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المكان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لصيق</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بالإنسان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وهو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الصورة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التي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تعكس</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وجوده،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فهو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العالم</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الخارجي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الذي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يجسد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الإحساس</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بالأشياء،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فتألفه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ويألفها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لتتواشج</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الصور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فتبث</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طريق</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تعابير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مختلفة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فكثيرا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يتحول</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المكان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شخصية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جنس</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الشخصية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تتحدث</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وتتحرك</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وتضر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وتنفع</w:t>
      </w:r>
      <w:r w:rsidRPr="004E6B18">
        <w:rPr>
          <w:rFonts w:ascii="Traditional Arabic" w:hAnsi="Traditional Arabic" w:cs="Traditional Arabic"/>
          <w:sz w:val="32"/>
          <w:szCs w:val="32"/>
          <w:rtl/>
        </w:rPr>
        <w:t>"</w:t>
      </w:r>
      <w:r w:rsidRPr="004E6B18">
        <w:rPr>
          <w:rFonts w:ascii="Traditional Arabic" w:hAnsi="Traditional Arabic" w:cs="Traditional Arabic" w:hint="cs"/>
          <w:sz w:val="32"/>
          <w:szCs w:val="32"/>
          <w:rtl/>
        </w:rPr>
        <w:t>،</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والفضاء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هذا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النحو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صورة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لمتعدد</w:t>
      </w:r>
      <w:r w:rsidRPr="004E6B18">
        <w:rPr>
          <w:rFonts w:ascii="Traditional Arabic" w:hAnsi="Traditional Arabic" w:cs="Traditional Arabic"/>
          <w:sz w:val="32"/>
          <w:szCs w:val="32"/>
          <w:rtl/>
        </w:rPr>
        <w:t xml:space="preserve"> </w:t>
      </w:r>
      <w:proofErr w:type="spellStart"/>
      <w:r w:rsidRPr="004E6B18">
        <w:rPr>
          <w:rFonts w:ascii="Traditional Arabic" w:hAnsi="Traditional Arabic" w:cs="Traditional Arabic" w:hint="cs"/>
          <w:sz w:val="32"/>
          <w:szCs w:val="32"/>
          <w:rtl/>
        </w:rPr>
        <w:t>تتجاذبه</w:t>
      </w:r>
      <w:proofErr w:type="spellEnd"/>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وتتحكم</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زوايا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مختلفة</w:t>
      </w:r>
      <w:r>
        <w:rPr>
          <w:rFonts w:ascii="Traditional Arabic" w:hAnsi="Traditional Arabic" w:cs="Traditional Arabic" w:hint="cs"/>
          <w:sz w:val="32"/>
          <w:szCs w:val="32"/>
          <w:rtl/>
        </w:rPr>
        <w:t>.</w:t>
      </w:r>
    </w:p>
    <w:p w:rsidR="00DC1B0D" w:rsidRDefault="00DC1B0D" w:rsidP="00DC1B0D">
      <w:pPr>
        <w:bidi/>
        <w:rPr>
          <w:rFonts w:ascii="Traditional Arabic" w:hAnsi="Traditional Arabic" w:cs="Traditional Arabic"/>
          <w:sz w:val="32"/>
          <w:szCs w:val="32"/>
          <w:rtl/>
        </w:rPr>
      </w:pPr>
      <w:r w:rsidRPr="004E6B18">
        <w:rPr>
          <w:rFonts w:ascii="Traditional Arabic" w:hAnsi="Traditional Arabic" w:cs="Traditional Arabic" w:hint="cs"/>
          <w:sz w:val="32"/>
          <w:szCs w:val="32"/>
          <w:rtl/>
        </w:rPr>
        <w:t>يقول</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البحراوي</w:t>
      </w:r>
      <w:r w:rsidRPr="004E6B18">
        <w:rPr>
          <w:rFonts w:ascii="Traditional Arabic" w:hAnsi="Traditional Arabic" w:cs="Traditional Arabic"/>
          <w:sz w:val="32"/>
          <w:szCs w:val="32"/>
          <w:rtl/>
        </w:rPr>
        <w:t>: "</w:t>
      </w:r>
      <w:r w:rsidRPr="004E6B18">
        <w:rPr>
          <w:rFonts w:ascii="Traditional Arabic" w:hAnsi="Traditional Arabic" w:cs="Traditional Arabic" w:hint="cs"/>
          <w:sz w:val="32"/>
          <w:szCs w:val="32"/>
          <w:rtl/>
        </w:rPr>
        <w:t>يمكننا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النظر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المكان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بوصفه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شبكة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العلاقات</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والرو</w:t>
      </w:r>
      <w:r>
        <w:rPr>
          <w:rFonts w:ascii="Traditional Arabic" w:hAnsi="Traditional Arabic" w:cs="Traditional Arabic" w:hint="cs"/>
          <w:sz w:val="32"/>
          <w:szCs w:val="32"/>
          <w:rtl/>
        </w:rPr>
        <w:t>ا</w:t>
      </w:r>
      <w:r w:rsidRPr="004E6B18">
        <w:rPr>
          <w:rFonts w:ascii="Traditional Arabic" w:hAnsi="Traditional Arabic" w:cs="Traditional Arabic" w:hint="cs"/>
          <w:sz w:val="32"/>
          <w:szCs w:val="32"/>
          <w:rtl/>
        </w:rPr>
        <w:t>يات</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ووجهات</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النظر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التي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تتضامن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مع</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بعضها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لتشييد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الفضاء</w:t>
      </w:r>
      <w:r w:rsidRPr="004E6B18">
        <w:rPr>
          <w:rFonts w:ascii="Traditional Arabic" w:hAnsi="Traditional Arabic" w:cs="Traditional Arabic"/>
          <w:sz w:val="32"/>
          <w:szCs w:val="32"/>
          <w:rtl/>
        </w:rPr>
        <w:t>".</w:t>
      </w:r>
    </w:p>
    <w:p w:rsidR="00DC1B0D" w:rsidRPr="004E7A37" w:rsidRDefault="00DC1B0D" w:rsidP="00DC1B0D">
      <w:pPr>
        <w:bidi/>
        <w:rPr>
          <w:rFonts w:ascii="Traditional Arabic" w:hAnsi="Traditional Arabic" w:cs="Traditional Arabic"/>
          <w:b/>
          <w:bCs/>
          <w:sz w:val="32"/>
          <w:szCs w:val="32"/>
          <w:rtl/>
        </w:rPr>
      </w:pPr>
      <w:r w:rsidRPr="004E7A37">
        <w:rPr>
          <w:rFonts w:ascii="Traditional Arabic" w:hAnsi="Traditional Arabic" w:cs="Traditional Arabic"/>
          <w:b/>
          <w:bCs/>
          <w:sz w:val="32"/>
          <w:szCs w:val="32"/>
          <w:rtl/>
        </w:rPr>
        <w:t xml:space="preserve"> </w:t>
      </w:r>
      <w:r w:rsidRPr="004E7A37">
        <w:rPr>
          <w:rFonts w:ascii="Traditional Arabic" w:hAnsi="Traditional Arabic" w:cs="Traditional Arabic" w:hint="cs"/>
          <w:b/>
          <w:bCs/>
          <w:sz w:val="32"/>
          <w:szCs w:val="32"/>
          <w:rtl/>
        </w:rPr>
        <w:t>الحيز</w:t>
      </w:r>
      <w:r w:rsidRPr="004E7A37">
        <w:rPr>
          <w:rFonts w:ascii="Traditional Arabic" w:hAnsi="Traditional Arabic" w:cs="Traditional Arabic"/>
          <w:b/>
          <w:bCs/>
          <w:sz w:val="32"/>
          <w:szCs w:val="32"/>
          <w:rtl/>
        </w:rPr>
        <w:t>:</w:t>
      </w:r>
      <w:r w:rsidRPr="004E7A37">
        <w:rPr>
          <w:rStyle w:val="Appelnotedebasdep"/>
          <w:rFonts w:ascii="Traditional Arabic" w:hAnsi="Traditional Arabic" w:cs="Traditional Arabic"/>
          <w:b/>
          <w:bCs/>
          <w:sz w:val="32"/>
          <w:szCs w:val="32"/>
          <w:rtl/>
        </w:rPr>
        <w:footnoteReference w:id="119"/>
      </w:r>
    </w:p>
    <w:p w:rsidR="00DC1B0D" w:rsidRPr="004E7A37" w:rsidRDefault="00DC1B0D" w:rsidP="00DC1B0D">
      <w:pPr>
        <w:pStyle w:val="Paragraphedeliste"/>
        <w:numPr>
          <w:ilvl w:val="0"/>
          <w:numId w:val="36"/>
        </w:numPr>
        <w:bidi/>
        <w:rPr>
          <w:rFonts w:ascii="Traditional Arabic" w:hAnsi="Traditional Arabic" w:cs="Traditional Arabic"/>
          <w:b/>
          <w:bCs/>
          <w:sz w:val="32"/>
          <w:szCs w:val="32"/>
          <w:rtl/>
        </w:rPr>
      </w:pPr>
      <w:r w:rsidRPr="004E7A37">
        <w:rPr>
          <w:rFonts w:ascii="Traditional Arabic" w:hAnsi="Traditional Arabic" w:cs="Traditional Arabic" w:hint="cs"/>
          <w:b/>
          <w:bCs/>
          <w:sz w:val="32"/>
          <w:szCs w:val="32"/>
          <w:rtl/>
        </w:rPr>
        <w:t>لغة:</w:t>
      </w:r>
      <w:r w:rsidRPr="004E7A37">
        <w:rPr>
          <w:rFonts w:ascii="Traditional Arabic" w:hAnsi="Traditional Arabic" w:cs="Traditional Arabic"/>
          <w:b/>
          <w:bCs/>
          <w:sz w:val="32"/>
          <w:szCs w:val="32"/>
          <w:rtl/>
        </w:rPr>
        <w:t xml:space="preserve"> </w:t>
      </w:r>
    </w:p>
    <w:p w:rsidR="00DC1B0D" w:rsidRDefault="00DC1B0D" w:rsidP="00DC1B0D">
      <w:pPr>
        <w:bidi/>
        <w:rPr>
          <w:rFonts w:ascii="Traditional Arabic" w:hAnsi="Traditional Arabic" w:cs="Traditional Arabic"/>
          <w:sz w:val="32"/>
          <w:szCs w:val="32"/>
          <w:rtl/>
        </w:rPr>
      </w:pPr>
      <w:r w:rsidRPr="004E6B18">
        <w:rPr>
          <w:rFonts w:ascii="Traditional Arabic" w:hAnsi="Traditional Arabic" w:cs="Traditional Arabic" w:hint="cs"/>
          <w:sz w:val="32"/>
          <w:szCs w:val="32"/>
          <w:rtl/>
        </w:rPr>
        <w:t>كل</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منضم</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بعضه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إلى</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بعض</w:t>
      </w:r>
      <w:r>
        <w:rPr>
          <w:rFonts w:ascii="Traditional Arabic" w:hAnsi="Traditional Arabic" w:cs="Traditional Arabic" w:hint="cs"/>
          <w:sz w:val="32"/>
          <w:szCs w:val="32"/>
          <w:rtl/>
        </w:rPr>
        <w:t xml:space="preserve"> </w:t>
      </w:r>
      <w:r w:rsidRPr="004E6B18">
        <w:rPr>
          <w:rFonts w:ascii="Traditional Arabic" w:hAnsi="Traditional Arabic" w:cs="Traditional Arabic" w:hint="cs"/>
          <w:sz w:val="32"/>
          <w:szCs w:val="32"/>
          <w:rtl/>
        </w:rPr>
        <w:t>وعند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المتكلمين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الفراغ</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المتوهم</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الذي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يشغله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شيء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ممتد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كالجسم</w:t>
      </w:r>
      <w:r w:rsidRPr="004E6B18">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4E6B18">
        <w:rPr>
          <w:rFonts w:ascii="Traditional Arabic" w:hAnsi="Traditional Arabic" w:cs="Traditional Arabic" w:hint="cs"/>
          <w:sz w:val="32"/>
          <w:szCs w:val="32"/>
          <w:rtl/>
        </w:rPr>
        <w:t>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كالجوهر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الفرد</w:t>
      </w:r>
      <w:r>
        <w:rPr>
          <w:rFonts w:ascii="Traditional Arabic" w:hAnsi="Traditional Arabic" w:cs="Traditional Arabic" w:hint="cs"/>
          <w:sz w:val="32"/>
          <w:szCs w:val="32"/>
          <w:rtl/>
        </w:rPr>
        <w:t xml:space="preserve"> </w:t>
      </w:r>
      <w:r w:rsidRPr="004E6B18">
        <w:rPr>
          <w:rFonts w:ascii="Traditional Arabic" w:hAnsi="Traditional Arabic" w:cs="Traditional Arabic" w:hint="cs"/>
          <w:sz w:val="32"/>
          <w:szCs w:val="32"/>
          <w:rtl/>
        </w:rPr>
        <w:t>وعند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الحكماء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المسطح</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الباطن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الحاوي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المماس</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للسطح</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الظاهر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المحوي</w:t>
      </w:r>
      <w:r w:rsidRPr="004E6B18">
        <w:rPr>
          <w:rFonts w:ascii="Traditional Arabic" w:hAnsi="Traditional Arabic" w:cs="Traditional Arabic"/>
          <w:sz w:val="32"/>
          <w:szCs w:val="32"/>
          <w:rtl/>
        </w:rPr>
        <w:t xml:space="preserve">. </w:t>
      </w:r>
    </w:p>
    <w:p w:rsidR="00DC1B0D" w:rsidRPr="004E7A37" w:rsidRDefault="00DC1B0D" w:rsidP="00DC1B0D">
      <w:pPr>
        <w:pStyle w:val="Paragraphedeliste"/>
        <w:numPr>
          <w:ilvl w:val="0"/>
          <w:numId w:val="36"/>
        </w:numPr>
        <w:bidi/>
        <w:rPr>
          <w:rFonts w:ascii="Traditional Arabic" w:hAnsi="Traditional Arabic" w:cs="Traditional Arabic"/>
          <w:b/>
          <w:bCs/>
          <w:sz w:val="32"/>
          <w:szCs w:val="32"/>
          <w:rtl/>
        </w:rPr>
      </w:pPr>
      <w:r w:rsidRPr="004E7A37">
        <w:rPr>
          <w:rFonts w:ascii="Traditional Arabic" w:hAnsi="Traditional Arabic" w:cs="Traditional Arabic" w:hint="cs"/>
          <w:b/>
          <w:bCs/>
          <w:sz w:val="32"/>
          <w:szCs w:val="32"/>
          <w:rtl/>
        </w:rPr>
        <w:t>اصطلاحا</w:t>
      </w:r>
      <w:r>
        <w:rPr>
          <w:rFonts w:ascii="Traditional Arabic" w:hAnsi="Traditional Arabic" w:cs="Traditional Arabic" w:hint="cs"/>
          <w:b/>
          <w:bCs/>
          <w:sz w:val="32"/>
          <w:szCs w:val="32"/>
          <w:rtl/>
        </w:rPr>
        <w:t>:</w:t>
      </w:r>
    </w:p>
    <w:p w:rsidR="00DC1B0D" w:rsidRPr="00DD5A98" w:rsidRDefault="00DC1B0D" w:rsidP="00DC1B0D">
      <w:pPr>
        <w:bidi/>
        <w:rPr>
          <w:rFonts w:ascii="Traditional Arabic" w:hAnsi="Traditional Arabic" w:cs="Traditional Arabic"/>
          <w:sz w:val="32"/>
          <w:szCs w:val="32"/>
        </w:rPr>
      </w:pPr>
      <w:r w:rsidRPr="004E6B18">
        <w:rPr>
          <w:rFonts w:ascii="Traditional Arabic" w:hAnsi="Traditional Arabic" w:cs="Traditional Arabic" w:hint="cs"/>
          <w:sz w:val="32"/>
          <w:szCs w:val="32"/>
          <w:rtl/>
        </w:rPr>
        <w:lastRenderedPageBreak/>
        <w:t>في</w:t>
      </w:r>
      <w:r w:rsidRPr="004E6B18">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الإنج</w:t>
      </w:r>
      <w:r w:rsidRPr="004E6B18">
        <w:rPr>
          <w:rFonts w:ascii="Traditional Arabic" w:hAnsi="Traditional Arabic" w:cs="Traditional Arabic" w:hint="cs"/>
          <w:sz w:val="32"/>
          <w:szCs w:val="32"/>
          <w:rtl/>
        </w:rPr>
        <w:t>ليزية</w:t>
      </w:r>
      <w:r>
        <w:rPr>
          <w:rFonts w:ascii="Traditional Arabic" w:hAnsi="Traditional Arabic" w:cs="Traditional Arabic" w:hint="cs"/>
          <w:sz w:val="32"/>
          <w:szCs w:val="32"/>
          <w:rtl/>
        </w:rPr>
        <w:t xml:space="preserve"> </w:t>
      </w:r>
      <w:r w:rsidRPr="004E6B18">
        <w:rPr>
          <w:rFonts w:ascii="Traditional Arabic" w:hAnsi="Traditional Arabic" w:cs="Traditional Arabic"/>
          <w:sz w:val="32"/>
          <w:szCs w:val="32"/>
        </w:rPr>
        <w:t xml:space="preserve"> surface area </w:t>
      </w:r>
      <w:proofErr w:type="spellStart"/>
      <w:r>
        <w:rPr>
          <w:rFonts w:ascii="Traditional Arabic" w:hAnsi="Traditional Arabic" w:cs="Traditional Arabic"/>
          <w:sz w:val="32"/>
          <w:szCs w:val="32"/>
        </w:rPr>
        <w:t>Space</w:t>
      </w:r>
      <w:proofErr w:type="spellEnd"/>
      <w:r>
        <w:rPr>
          <w:rFonts w:ascii="Traditional Arabic" w:hAnsi="Traditional Arabic" w:cs="Traditional Arabic" w:hint="cs"/>
          <w:sz w:val="32"/>
          <w:szCs w:val="32"/>
          <w:rtl/>
        </w:rPr>
        <w:t>،</w:t>
      </w:r>
      <w:r w:rsidRPr="004E6B18">
        <w:rPr>
          <w:rFonts w:ascii="Traditional Arabic" w:hAnsi="Traditional Arabic" w:cs="Traditional Arabic" w:hint="cs"/>
          <w:sz w:val="32"/>
          <w:szCs w:val="32"/>
          <w:rtl/>
        </w:rPr>
        <w:t>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الفرنسية</w:t>
      </w:r>
      <w:r w:rsidRPr="004E6B18">
        <w:rPr>
          <w:rFonts w:ascii="Traditional Arabic" w:hAnsi="Traditional Arabic" w:cs="Traditional Arabic"/>
          <w:sz w:val="32"/>
          <w:szCs w:val="32"/>
        </w:rPr>
        <w:t xml:space="preserve"> Espace </w:t>
      </w:r>
      <w:r w:rsidRPr="004E6B18">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w:t>
      </w:r>
      <w:r w:rsidRPr="004E6B18">
        <w:rPr>
          <w:rFonts w:ascii="Traditional Arabic" w:hAnsi="Traditional Arabic" w:cs="Traditional Arabic"/>
          <w:sz w:val="32"/>
          <w:szCs w:val="32"/>
        </w:rPr>
        <w:t>lieu</w:t>
      </w:r>
      <w:r w:rsidRPr="004E6B18">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w:t>
      </w:r>
      <w:r w:rsidRPr="004E6B18">
        <w:rPr>
          <w:rFonts w:ascii="Traditional Arabic" w:hAnsi="Traditional Arabic" w:cs="Traditional Arabic"/>
          <w:sz w:val="32"/>
          <w:szCs w:val="32"/>
        </w:rPr>
        <w:t xml:space="preserve">surface </w:t>
      </w:r>
      <w:proofErr w:type="spellStart"/>
      <w:r w:rsidRPr="004E6B18">
        <w:rPr>
          <w:rFonts w:ascii="Traditional Arabic" w:hAnsi="Traditional Arabic" w:cs="Traditional Arabic"/>
          <w:sz w:val="32"/>
          <w:szCs w:val="32"/>
        </w:rPr>
        <w:t>etendue</w:t>
      </w:r>
      <w:proofErr w:type="spellEnd"/>
      <w:r w:rsidRPr="004E6B18">
        <w:rPr>
          <w:rFonts w:ascii="Traditional Arabic" w:hAnsi="Traditional Arabic" w:cs="Traditional Arabic" w:hint="cs"/>
          <w:sz w:val="32"/>
          <w:szCs w:val="32"/>
          <w:rtl/>
        </w:rPr>
        <w:t>بالفتح</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وكسر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الياء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المثناة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التحتانية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المشددة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وقد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جاء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بتخفيف</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الياء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وسكونها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أيضا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كما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المنتخب</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هو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اللغة</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الفراغ</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مطلقا،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سواء</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كان</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مساويا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لما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يشغله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زائدا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عليه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ناقصا</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عنه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يقال</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زيد</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حيز</w:t>
      </w:r>
      <w:r w:rsidRPr="004E6B18">
        <w:rPr>
          <w:rFonts w:ascii="Traditional Arabic" w:hAnsi="Traditional Arabic" w:cs="Traditional Arabic"/>
          <w:sz w:val="32"/>
          <w:szCs w:val="32"/>
          <w:rtl/>
        </w:rPr>
        <w:t xml:space="preserve"> </w:t>
      </w:r>
      <w:proofErr w:type="spellStart"/>
      <w:r w:rsidRPr="004E6B18">
        <w:rPr>
          <w:rFonts w:ascii="Traditional Arabic" w:hAnsi="Traditional Arabic" w:cs="Traditional Arabic" w:hint="cs"/>
          <w:sz w:val="32"/>
          <w:szCs w:val="32"/>
          <w:rtl/>
        </w:rPr>
        <w:t>وسیع</w:t>
      </w:r>
      <w:proofErr w:type="spellEnd"/>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يسعه</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جمع</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كثير</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أو</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في</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حيز</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ضيق</w:t>
      </w:r>
      <w:r w:rsidRPr="004E6B18">
        <w:rPr>
          <w:rFonts w:ascii="Traditional Arabic" w:hAnsi="Traditional Arabic" w:cs="Traditional Arabic"/>
          <w:sz w:val="32"/>
          <w:szCs w:val="32"/>
          <w:rtl/>
        </w:rPr>
        <w:t xml:space="preserve"> </w:t>
      </w:r>
      <w:r w:rsidRPr="004E6B18">
        <w:rPr>
          <w:rFonts w:ascii="Traditional Arabic" w:hAnsi="Traditional Arabic" w:cs="Traditional Arabic" w:hint="cs"/>
          <w:sz w:val="32"/>
          <w:szCs w:val="32"/>
          <w:rtl/>
        </w:rPr>
        <w:t>لا</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 xml:space="preserve">يسعه هو بل بعض أعضائه خارج الحيز كذا قيل. وفي </w:t>
      </w:r>
      <w:proofErr w:type="gramStart"/>
      <w:r w:rsidRPr="00DD5A98">
        <w:rPr>
          <w:rFonts w:ascii="Traditional Arabic" w:hAnsi="Traditional Arabic" w:cs="Traditional Arabic"/>
          <w:sz w:val="32"/>
          <w:szCs w:val="32"/>
          <w:rtl/>
        </w:rPr>
        <w:t>أكثر</w:t>
      </w:r>
      <w:proofErr w:type="gramEnd"/>
      <w:r w:rsidRPr="00DD5A98">
        <w:rPr>
          <w:rFonts w:ascii="Traditional Arabic" w:hAnsi="Traditional Arabic" w:cs="Traditional Arabic"/>
          <w:sz w:val="32"/>
          <w:szCs w:val="32"/>
          <w:rtl/>
        </w:rPr>
        <w:t xml:space="preserve"> كتب اللغة إنه المكان. وفي اصطلاح </w:t>
      </w:r>
      <w:proofErr w:type="gramStart"/>
      <w:r w:rsidRPr="00DD5A98">
        <w:rPr>
          <w:rFonts w:ascii="Traditional Arabic" w:hAnsi="Traditional Arabic" w:cs="Traditional Arabic"/>
          <w:sz w:val="32"/>
          <w:szCs w:val="32"/>
          <w:rtl/>
        </w:rPr>
        <w:t>الحكماء</w:t>
      </w:r>
      <w:proofErr w:type="gramEnd"/>
      <w:r w:rsidRPr="00DD5A98">
        <w:rPr>
          <w:rFonts w:ascii="Traditional Arabic" w:hAnsi="Traditional Arabic" w:cs="Traditional Arabic"/>
          <w:sz w:val="32"/>
          <w:szCs w:val="32"/>
          <w:rtl/>
        </w:rPr>
        <w:t xml:space="preserve"> والمتكلمين لا يتصور زيادة الشيء على حيزه ولا زيادة حيزه عليه. قال المولوي عصام الدين في حاشية شرح العقائد في بيان الصفات السلبية الحيز والمكان واحد عند من جعل المكان السطح أو البعد المجرد المحقق، وكذا عند المتكلمين . </w:t>
      </w:r>
      <w:proofErr w:type="gramStart"/>
      <w:r w:rsidRPr="00DD5A98">
        <w:rPr>
          <w:rFonts w:ascii="Traditional Arabic" w:hAnsi="Traditional Arabic" w:cs="Traditional Arabic"/>
          <w:sz w:val="32"/>
          <w:szCs w:val="32"/>
          <w:rtl/>
        </w:rPr>
        <w:t>إلا</w:t>
      </w:r>
      <w:proofErr w:type="gramEnd"/>
      <w:r w:rsidRPr="00DD5A98">
        <w:rPr>
          <w:rFonts w:ascii="Traditional Arabic" w:hAnsi="Traditional Arabic" w:cs="Traditional Arabic"/>
          <w:sz w:val="32"/>
          <w:szCs w:val="32"/>
          <w:rtl/>
        </w:rPr>
        <w:t xml:space="preserve"> أنه بمعنى البعد المتوهم. فما قال الشارح </w:t>
      </w:r>
      <w:proofErr w:type="spellStart"/>
      <w:r w:rsidRPr="00DD5A98">
        <w:rPr>
          <w:rFonts w:ascii="Traditional Arabic" w:hAnsi="Traditional Arabic" w:cs="Traditional Arabic"/>
          <w:sz w:val="32"/>
          <w:szCs w:val="32"/>
          <w:rtl/>
        </w:rPr>
        <w:t>التفتازاني</w:t>
      </w:r>
      <w:proofErr w:type="spellEnd"/>
      <w:r w:rsidRPr="00DD5A98">
        <w:rPr>
          <w:rFonts w:ascii="Traditional Arabic" w:hAnsi="Traditional Arabic" w:cs="Traditional Arabic"/>
          <w:sz w:val="32"/>
          <w:szCs w:val="32"/>
          <w:rtl/>
        </w:rPr>
        <w:t xml:space="preserve"> من أن الحيز أعم من المكان لأن الحيز هو الفراغ المتوهم الذي يشغله شيء ممتد أو غير ممتد. </w:t>
      </w:r>
      <w:proofErr w:type="gramStart"/>
      <w:r w:rsidRPr="00DD5A98">
        <w:rPr>
          <w:rFonts w:ascii="Traditional Arabic" w:hAnsi="Traditional Arabic" w:cs="Traditional Arabic"/>
          <w:sz w:val="32"/>
          <w:szCs w:val="32"/>
          <w:rtl/>
        </w:rPr>
        <w:t>فالجوهر</w:t>
      </w:r>
      <w:proofErr w:type="gramEnd"/>
      <w:r w:rsidRPr="00DD5A98">
        <w:rPr>
          <w:rFonts w:ascii="Traditional Arabic" w:hAnsi="Traditional Arabic" w:cs="Traditional Arabic"/>
          <w:sz w:val="32"/>
          <w:szCs w:val="32"/>
          <w:rtl/>
        </w:rPr>
        <w:t xml:space="preserve"> الفرد متحيز وليس بمتمكن لم نجده إلا في كلامه وأما عباراتهم فتفصح عن</w:t>
      </w:r>
      <w:r>
        <w:rPr>
          <w:rFonts w:ascii="Traditional Arabic" w:hAnsi="Traditional Arabic" w:cs="Traditional Arabic"/>
          <w:sz w:val="32"/>
          <w:szCs w:val="32"/>
          <w:rtl/>
        </w:rPr>
        <w:t xml:space="preserve"> اتحاد معنى الحيز والمكان انتهى</w:t>
      </w:r>
      <w:r w:rsidRPr="00DD5A98">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ويؤيده ما وقع في شرح المواقف في مباحث الكون وهو أن المتكلمين اتفقوا في أنه إذا تح</w:t>
      </w:r>
      <w:r>
        <w:rPr>
          <w:rFonts w:ascii="Traditional Arabic" w:hAnsi="Traditional Arabic" w:cs="Traditional Arabic"/>
          <w:sz w:val="32"/>
          <w:szCs w:val="32"/>
          <w:rtl/>
        </w:rPr>
        <w:t>رك جسم تحرك الجواهر الظاهرة منه</w:t>
      </w:r>
      <w:r w:rsidRPr="00DD5A98">
        <w:rPr>
          <w:rFonts w:ascii="Traditional Arabic" w:hAnsi="Traditional Arabic" w:cs="Traditional Arabic"/>
          <w:sz w:val="32"/>
          <w:szCs w:val="32"/>
          <w:rtl/>
        </w:rPr>
        <w:t xml:space="preserve">. واختلفوا في الجواهر المتوسطة. </w:t>
      </w:r>
      <w:proofErr w:type="gramStart"/>
      <w:r w:rsidRPr="00DD5A98">
        <w:rPr>
          <w:rFonts w:ascii="Traditional Arabic" w:hAnsi="Traditional Arabic" w:cs="Traditional Arabic"/>
          <w:sz w:val="32"/>
          <w:szCs w:val="32"/>
          <w:rtl/>
        </w:rPr>
        <w:t>فقيل</w:t>
      </w:r>
      <w:proofErr w:type="gramEnd"/>
      <w:r w:rsidRPr="00DD5A98">
        <w:rPr>
          <w:rFonts w:ascii="Traditional Arabic" w:hAnsi="Traditional Arabic" w:cs="Traditional Arabic"/>
          <w:sz w:val="32"/>
          <w:szCs w:val="32"/>
          <w:rtl/>
        </w:rPr>
        <w:t xml:space="preserve"> متحرك وقيل لا وكذلك الحال في المستقر في السفينة وهو نزاع لفظي يعود إلى تفسير الحيز. </w:t>
      </w:r>
      <w:proofErr w:type="gramStart"/>
      <w:r w:rsidRPr="00DD5A98">
        <w:rPr>
          <w:rFonts w:ascii="Traditional Arabic" w:hAnsi="Traditional Arabic" w:cs="Traditional Arabic"/>
          <w:sz w:val="32"/>
          <w:szCs w:val="32"/>
          <w:rtl/>
        </w:rPr>
        <w:t>فإن</w:t>
      </w:r>
      <w:proofErr w:type="gramEnd"/>
      <w:r w:rsidRPr="00DD5A98">
        <w:rPr>
          <w:rFonts w:ascii="Traditional Arabic" w:hAnsi="Traditional Arabic" w:cs="Traditional Arabic"/>
          <w:sz w:val="32"/>
          <w:szCs w:val="32"/>
          <w:rtl/>
        </w:rPr>
        <w:t xml:space="preserve"> فر بالبعد المفروض كان المستقر في السفينة المتحركة متحركا، وكذا الجواهر المتوسطة لخروج كل منهما حينئذ من حيز إلى حيز آخر لأن حيز كل منهما بعض من الحيز للكل. وإن فسر الحيز بالجواهر المحيطة</w:t>
      </w:r>
      <w:r>
        <w:rPr>
          <w:rFonts w:ascii="Traditional Arabic" w:hAnsi="Traditional Arabic" w:cs="Traditional Arabic"/>
          <w:sz w:val="32"/>
          <w:szCs w:val="32"/>
          <w:rtl/>
        </w:rPr>
        <w:t xml:space="preserve"> لم يكن الجوهر الوسطاني مفارقا </w:t>
      </w:r>
      <w:r w:rsidRPr="00DD5A98">
        <w:rPr>
          <w:rFonts w:ascii="Traditional Arabic" w:hAnsi="Traditional Arabic" w:cs="Traditional Arabic"/>
          <w:sz w:val="32"/>
          <w:szCs w:val="32"/>
          <w:rtl/>
        </w:rPr>
        <w:t xml:space="preserve">لحيزه أصلا. </w:t>
      </w:r>
      <w:proofErr w:type="gramStart"/>
      <w:r w:rsidRPr="00DD5A98">
        <w:rPr>
          <w:rFonts w:ascii="Traditional Arabic" w:hAnsi="Traditional Arabic" w:cs="Traditional Arabic"/>
          <w:sz w:val="32"/>
          <w:szCs w:val="32"/>
          <w:rtl/>
        </w:rPr>
        <w:t>وأما</w:t>
      </w:r>
      <w:proofErr w:type="gramEnd"/>
      <w:r w:rsidRPr="00DD5A98">
        <w:rPr>
          <w:rFonts w:ascii="Traditional Arabic" w:hAnsi="Traditional Arabic" w:cs="Traditional Arabic"/>
          <w:sz w:val="32"/>
          <w:szCs w:val="32"/>
          <w:rtl/>
        </w:rPr>
        <w:t xml:space="preserve"> المستقر المذكور فإنه يفارق بعضا من الجواهر المحيطة به دون بعض. </w:t>
      </w:r>
      <w:proofErr w:type="gramStart"/>
      <w:r w:rsidRPr="00DD5A98">
        <w:rPr>
          <w:rFonts w:ascii="Traditional Arabic" w:hAnsi="Traditional Arabic" w:cs="Traditional Arabic"/>
          <w:sz w:val="32"/>
          <w:szCs w:val="32"/>
          <w:rtl/>
        </w:rPr>
        <w:t>وإن</w:t>
      </w:r>
      <w:proofErr w:type="gramEnd"/>
      <w:r w:rsidRPr="00DD5A98">
        <w:rPr>
          <w:rFonts w:ascii="Traditional Arabic" w:hAnsi="Traditional Arabic" w:cs="Traditional Arabic"/>
          <w:sz w:val="32"/>
          <w:szCs w:val="32"/>
          <w:rtl/>
        </w:rPr>
        <w:t xml:space="preserve"> فسر الحيز بما اعتمد عليه ثقل الجوهر كما هو المتعارف عند العامة لم يكن المستقر مفارقا لمكانه أصلا انتهى. </w:t>
      </w:r>
      <w:proofErr w:type="gramStart"/>
      <w:r w:rsidRPr="00DD5A98">
        <w:rPr>
          <w:rFonts w:ascii="Traditional Arabic" w:hAnsi="Traditional Arabic" w:cs="Traditional Arabic"/>
          <w:sz w:val="32"/>
          <w:szCs w:val="32"/>
          <w:rtl/>
        </w:rPr>
        <w:t>فإن</w:t>
      </w:r>
      <w:proofErr w:type="gramEnd"/>
      <w:r w:rsidRPr="00DD5A98">
        <w:rPr>
          <w:rFonts w:ascii="Traditional Arabic" w:hAnsi="Traditional Arabic" w:cs="Traditional Arabic"/>
          <w:sz w:val="32"/>
          <w:szCs w:val="32"/>
          <w:rtl/>
        </w:rPr>
        <w:t xml:space="preserve"> هذا صريح في أن الحيز والمكان مترادفان لغة واصطلاحا؛ فإن المعنى الأخير لغوي للمكان، والأول اصطلاح المتكلمين على ما صرح بذلك شارح المواقف في مبحث المكان. </w:t>
      </w:r>
      <w:proofErr w:type="gramStart"/>
      <w:r w:rsidRPr="00DD5A98">
        <w:rPr>
          <w:rFonts w:ascii="Traditional Arabic" w:hAnsi="Traditional Arabic" w:cs="Traditional Arabic"/>
          <w:sz w:val="32"/>
          <w:szCs w:val="32"/>
          <w:rtl/>
        </w:rPr>
        <w:t>وقال</w:t>
      </w:r>
      <w:proofErr w:type="gramEnd"/>
      <w:r w:rsidRPr="00DD5A98">
        <w:rPr>
          <w:rFonts w:ascii="Traditional Arabic" w:hAnsi="Traditional Arabic" w:cs="Traditional Arabic"/>
          <w:sz w:val="32"/>
          <w:szCs w:val="32"/>
          <w:rtl/>
        </w:rPr>
        <w:t xml:space="preserve"> شارح الإشارات إن المكان عند القائلين بالجزء غير الحيز لأن المكان عندهم قريب من مفهومه اللغوي وهو ما يعتمد عليه المتمكن كالأرض للسرير. وأما الحيز فهو عندهم الفراغ المتوهم المشغول بالمتحيز الذي لو لم يشغله لكان خلاء داخل الكوز للماء. وأما عند الشيخ والجمهور فهما واحد، وهو السطح الباطن من الجسم الحاوي المماس للسطح الظاهر من الجسم المحوي. وقيل حاصله أن المكان عند المتكلمين قريب من معناه اللغوي، ومعناه اللغوي ما يعتمد عليه المتمكن، فإن </w:t>
      </w:r>
      <w:r>
        <w:rPr>
          <w:rFonts w:ascii="Traditional Arabic" w:hAnsi="Traditional Arabic" w:cs="Traditional Arabic" w:hint="cs"/>
          <w:sz w:val="32"/>
          <w:szCs w:val="32"/>
          <w:rtl/>
        </w:rPr>
        <w:t>ضمير</w:t>
      </w:r>
      <w:r w:rsidRPr="00DD5A98">
        <w:rPr>
          <w:rFonts w:ascii="Traditional Arabic" w:hAnsi="Traditional Arabic" w:cs="Traditional Arabic"/>
          <w:sz w:val="32"/>
          <w:szCs w:val="32"/>
          <w:rtl/>
        </w:rPr>
        <w:t xml:space="preserve"> هو راجع إلى المفهوم اللغوي بدليل أن المكان عندهم بعد موهوم لا أمر موجود </w:t>
      </w:r>
      <w:proofErr w:type="spellStart"/>
      <w:r w:rsidRPr="00DD5A98">
        <w:rPr>
          <w:rFonts w:ascii="Traditional Arabic" w:hAnsi="Traditional Arabic" w:cs="Traditional Arabic"/>
          <w:sz w:val="32"/>
          <w:szCs w:val="32"/>
          <w:rtl/>
        </w:rPr>
        <w:t>کالأرض</w:t>
      </w:r>
      <w:proofErr w:type="spellEnd"/>
      <w:r w:rsidRPr="00DD5A98">
        <w:rPr>
          <w:rFonts w:ascii="Traditional Arabic" w:hAnsi="Traditional Arabic" w:cs="Traditional Arabic"/>
          <w:sz w:val="32"/>
          <w:szCs w:val="32"/>
          <w:rtl/>
        </w:rPr>
        <w:t xml:space="preserve"> للسرير، وأن الحيز غير المكان عندهم، فالحيز هو الفراغ المتوهم مع غير اعتبار حصول الجسم فيه أو عدمه كما قال الشارح </w:t>
      </w:r>
      <w:proofErr w:type="spellStart"/>
      <w:r w:rsidRPr="00DD5A98">
        <w:rPr>
          <w:rFonts w:ascii="Traditional Arabic" w:hAnsi="Traditional Arabic" w:cs="Traditional Arabic"/>
          <w:sz w:val="32"/>
          <w:szCs w:val="32"/>
          <w:rtl/>
        </w:rPr>
        <w:t>المرزباني</w:t>
      </w:r>
      <w:proofErr w:type="spellEnd"/>
      <w:r w:rsidRPr="00DD5A98">
        <w:rPr>
          <w:rFonts w:ascii="Traditional Arabic" w:hAnsi="Traditional Arabic" w:cs="Traditional Arabic"/>
          <w:sz w:val="32"/>
          <w:szCs w:val="32"/>
          <w:rtl/>
        </w:rPr>
        <w:t xml:space="preserve"> والمكان هو الفراغ المتوهم مع اعتبار حصول الجسم فيه، والخلاء هو الفراغ المتوهم الذي من شأنه أن يكون مشغولا بالمتحيز انتهى. </w:t>
      </w:r>
      <w:proofErr w:type="gramStart"/>
      <w:r w:rsidRPr="00DD5A98">
        <w:rPr>
          <w:rFonts w:ascii="Traditional Arabic" w:hAnsi="Traditional Arabic" w:cs="Traditional Arabic"/>
          <w:sz w:val="32"/>
          <w:szCs w:val="32"/>
          <w:rtl/>
        </w:rPr>
        <w:t>يعني</w:t>
      </w:r>
      <w:proofErr w:type="gramEnd"/>
      <w:r w:rsidRPr="00DD5A98">
        <w:rPr>
          <w:rFonts w:ascii="Traditional Arabic" w:hAnsi="Traditional Arabic" w:cs="Traditional Arabic"/>
          <w:sz w:val="32"/>
          <w:szCs w:val="32"/>
          <w:rtl/>
        </w:rPr>
        <w:t xml:space="preserve"> أن الخلاء هو الفراغ المتوهم الذي من شأنه أن يكون مشغولا، والآن خال عن الشاغل على ما هو رأي المتكلمين، وإلا يصير الخلاء </w:t>
      </w:r>
      <w:r w:rsidRPr="00DD5A98">
        <w:rPr>
          <w:rFonts w:ascii="Traditional Arabic" w:hAnsi="Traditional Arabic" w:cs="Traditional Arabic"/>
          <w:sz w:val="32"/>
          <w:szCs w:val="32"/>
          <w:rtl/>
        </w:rPr>
        <w:lastRenderedPageBreak/>
        <w:t xml:space="preserve">مرادفا للحيز. ولذا قيل إن الخلاء عندهم أخص من الحيز لأن الخلاء هو الفراغ الموهوم مع اعتبار أن لا يحصل فيه جسم والحيز هو الفراغ الموهوم من غير اعتبار حصول الجسم فيه أو عدم حصوله والمفهوم من كلام شارح هداية الحكمة ومحشية العلمي أن الحيز عند القائلين بأن المكان هو السطح أعم من المكان، فإن الحيز عندهم ما به يمتاز الأجسام في الإشارة الحسية فهو متناول أيضا للوضع الذي به يمتاز المحدد أعني الفلك الأعظم من غيره في الإشارة الحسية فهو متحيز، وليس في المكان لأن المكان هو السطح الباطن المذكور. ولا يرد على هذا التفسير </w:t>
      </w:r>
      <w:proofErr w:type="spellStart"/>
      <w:r w:rsidRPr="00DD5A98">
        <w:rPr>
          <w:rFonts w:ascii="Traditional Arabic" w:hAnsi="Traditional Arabic" w:cs="Traditional Arabic"/>
          <w:sz w:val="32"/>
          <w:szCs w:val="32"/>
          <w:rtl/>
        </w:rPr>
        <w:t>الهيولى</w:t>
      </w:r>
      <w:proofErr w:type="spellEnd"/>
      <w:r w:rsidRPr="00DD5A98">
        <w:rPr>
          <w:rFonts w:ascii="Traditional Arabic" w:hAnsi="Traditional Arabic" w:cs="Traditional Arabic"/>
          <w:sz w:val="32"/>
          <w:szCs w:val="32"/>
          <w:rtl/>
        </w:rPr>
        <w:t xml:space="preserve"> والصورة النوعية إذ الأجساد وإن كانت تتمايز بهما لكن لا تتمايز بهما في الإشارة الحمية إذ لا وضع لهما. إن قيل يلزم أن </w:t>
      </w:r>
      <w:proofErr w:type="gramStart"/>
      <w:r w:rsidRPr="00DD5A98">
        <w:rPr>
          <w:rFonts w:ascii="Traditional Arabic" w:hAnsi="Traditional Arabic" w:cs="Traditional Arabic"/>
          <w:sz w:val="32"/>
          <w:szCs w:val="32"/>
          <w:rtl/>
        </w:rPr>
        <w:t>يكون</w:t>
      </w:r>
      <w:proofErr w:type="gramEnd"/>
      <w:r w:rsidRPr="00DD5A98">
        <w:rPr>
          <w:rFonts w:ascii="Traditional Arabic" w:hAnsi="Traditional Arabic" w:cs="Traditional Arabic"/>
          <w:sz w:val="32"/>
          <w:szCs w:val="32"/>
          <w:rtl/>
        </w:rPr>
        <w:t xml:space="preserve"> لغير المحدد حيزان إذ لهذه الأجسام وضع ومكان. </w:t>
      </w:r>
      <w:proofErr w:type="gramStart"/>
      <w:r w:rsidRPr="00DD5A98">
        <w:rPr>
          <w:rFonts w:ascii="Traditional Arabic" w:hAnsi="Traditional Arabic" w:cs="Traditional Arabic"/>
          <w:sz w:val="32"/>
          <w:szCs w:val="32"/>
          <w:rtl/>
        </w:rPr>
        <w:t>قلت</w:t>
      </w:r>
      <w:proofErr w:type="gramEnd"/>
      <w:r w:rsidRPr="00DD5A98">
        <w:rPr>
          <w:rFonts w:ascii="Traditional Arabic" w:hAnsi="Traditional Arabic" w:cs="Traditional Arabic"/>
          <w:sz w:val="32"/>
          <w:szCs w:val="32"/>
          <w:rtl/>
        </w:rPr>
        <w:t xml:space="preserve"> بالوضع والمكان يحصل التمايز بين الأجسام في الإشارة الحسية، فالمجموع حيز واحد والمراد بالوضع هاهنا هو المقولة أو جزؤها.</w:t>
      </w:r>
    </w:p>
    <w:p w:rsidR="00DC1B0D" w:rsidRDefault="00DC1B0D" w:rsidP="00DC1B0D">
      <w:pPr>
        <w:bidi/>
        <w:rPr>
          <w:rFonts w:ascii="Traditional Arabic" w:hAnsi="Traditional Arabic" w:cs="Traditional Arabic"/>
          <w:sz w:val="32"/>
          <w:szCs w:val="32"/>
          <w:rtl/>
        </w:rPr>
      </w:pPr>
    </w:p>
    <w:p w:rsidR="00DC1B0D" w:rsidRPr="00136105" w:rsidRDefault="00DC1B0D" w:rsidP="00DC1B0D">
      <w:pPr>
        <w:bidi/>
        <w:rPr>
          <w:rFonts w:ascii="Traditional Arabic" w:hAnsi="Traditional Arabic" w:cs="Traditional Arabic"/>
          <w:b/>
          <w:bCs/>
          <w:sz w:val="32"/>
          <w:szCs w:val="32"/>
          <w:highlight w:val="cyan"/>
          <w:rtl/>
        </w:rPr>
      </w:pPr>
      <w:proofErr w:type="gramStart"/>
      <w:r w:rsidRPr="00136105">
        <w:rPr>
          <w:rFonts w:ascii="Traditional Arabic" w:hAnsi="Traditional Arabic" w:cs="Traditional Arabic" w:hint="cs"/>
          <w:b/>
          <w:bCs/>
          <w:sz w:val="32"/>
          <w:szCs w:val="32"/>
          <w:highlight w:val="cyan"/>
          <w:rtl/>
        </w:rPr>
        <w:t>ا</w:t>
      </w:r>
      <w:r w:rsidRPr="00136105">
        <w:rPr>
          <w:rFonts w:ascii="Traditional Arabic" w:hAnsi="Traditional Arabic" w:cs="Traditional Arabic"/>
          <w:b/>
          <w:bCs/>
          <w:sz w:val="32"/>
          <w:szCs w:val="32"/>
          <w:highlight w:val="cyan"/>
          <w:rtl/>
        </w:rPr>
        <w:t>لفضاء</w:t>
      </w:r>
      <w:proofErr w:type="gramEnd"/>
      <w:r w:rsidRPr="00136105">
        <w:rPr>
          <w:rFonts w:ascii="Traditional Arabic" w:hAnsi="Traditional Arabic" w:cs="Traditional Arabic"/>
          <w:b/>
          <w:bCs/>
          <w:sz w:val="32"/>
          <w:szCs w:val="32"/>
          <w:highlight w:val="cyan"/>
          <w:rtl/>
        </w:rPr>
        <w:t xml:space="preserve"> الأدبي: </w:t>
      </w:r>
    </w:p>
    <w:p w:rsidR="00DC1B0D" w:rsidRPr="00136105" w:rsidRDefault="00DC1B0D" w:rsidP="00DC1B0D">
      <w:pPr>
        <w:bidi/>
        <w:rPr>
          <w:rFonts w:ascii="Traditional Arabic" w:hAnsi="Traditional Arabic" w:cs="Traditional Arabic"/>
          <w:sz w:val="32"/>
          <w:szCs w:val="32"/>
          <w:highlight w:val="cyan"/>
          <w:rtl/>
        </w:rPr>
      </w:pPr>
      <w:r w:rsidRPr="00136105">
        <w:rPr>
          <w:rFonts w:ascii="Traditional Arabic" w:hAnsi="Traditional Arabic" w:cs="Traditional Arabic"/>
          <w:sz w:val="32"/>
          <w:szCs w:val="32"/>
          <w:highlight w:val="cyan"/>
          <w:rtl/>
        </w:rPr>
        <w:t>الفضاء في الرواية مكون من بين مكوناتها الأخرى، أي أنه يشكل بنية من بنيات الحكي، ومع ذلك فهو يستحق بجدارة أن يكون "عنصرا مهيمنا في العمل الروائي، بمعنى أن كثيرا من الروايات العالمية والعربية تستحسن أن يطلق عليها بعض النقاد "رواية الفضاء</w:t>
      </w:r>
      <w:r w:rsidRPr="00136105">
        <w:rPr>
          <w:rFonts w:ascii="Traditional Arabic" w:hAnsi="Traditional Arabic" w:cs="Traditional Arabic" w:hint="cs"/>
          <w:sz w:val="32"/>
          <w:szCs w:val="32"/>
          <w:highlight w:val="cyan"/>
          <w:rtl/>
        </w:rPr>
        <w:t>".</w:t>
      </w:r>
    </w:p>
    <w:p w:rsidR="00DC1B0D" w:rsidRPr="00270DB1" w:rsidRDefault="00DC1B0D" w:rsidP="00DC1B0D">
      <w:pPr>
        <w:bidi/>
        <w:rPr>
          <w:rFonts w:ascii="Traditional Arabic" w:hAnsi="Traditional Arabic" w:cs="Traditional Arabic"/>
          <w:b/>
          <w:bCs/>
          <w:sz w:val="32"/>
          <w:szCs w:val="32"/>
          <w:highlight w:val="cyan"/>
          <w:rtl/>
        </w:rPr>
      </w:pPr>
      <w:proofErr w:type="gramStart"/>
      <w:r w:rsidRPr="00270DB1">
        <w:rPr>
          <w:rFonts w:ascii="Traditional Arabic" w:hAnsi="Traditional Arabic" w:cs="Traditional Arabic"/>
          <w:b/>
          <w:bCs/>
          <w:sz w:val="32"/>
          <w:szCs w:val="32"/>
          <w:highlight w:val="cyan"/>
          <w:rtl/>
        </w:rPr>
        <w:t>مفهوم</w:t>
      </w:r>
      <w:proofErr w:type="gramEnd"/>
      <w:r w:rsidRPr="00270DB1">
        <w:rPr>
          <w:rFonts w:ascii="Traditional Arabic" w:hAnsi="Traditional Arabic" w:cs="Traditional Arabic"/>
          <w:b/>
          <w:bCs/>
          <w:sz w:val="32"/>
          <w:szCs w:val="32"/>
          <w:highlight w:val="cyan"/>
          <w:rtl/>
        </w:rPr>
        <w:t xml:space="preserve"> المكان</w:t>
      </w:r>
      <w:r w:rsidRPr="00270DB1">
        <w:rPr>
          <w:rFonts w:ascii="Traditional Arabic" w:hAnsi="Traditional Arabic" w:cs="Traditional Arabic" w:hint="cs"/>
          <w:b/>
          <w:bCs/>
          <w:sz w:val="32"/>
          <w:szCs w:val="32"/>
          <w:highlight w:val="cyan"/>
          <w:rtl/>
        </w:rPr>
        <w:t>:</w:t>
      </w:r>
      <w:r w:rsidRPr="00270DB1">
        <w:rPr>
          <w:rFonts w:ascii="Traditional Arabic" w:hAnsi="Traditional Arabic" w:cs="Traditional Arabic"/>
          <w:b/>
          <w:bCs/>
          <w:sz w:val="32"/>
          <w:szCs w:val="32"/>
          <w:highlight w:val="cyan"/>
          <w:rtl/>
        </w:rPr>
        <w:t xml:space="preserve"> </w:t>
      </w:r>
    </w:p>
    <w:p w:rsidR="00DC1B0D" w:rsidRPr="00136105" w:rsidRDefault="00DC1B0D" w:rsidP="00DC1B0D">
      <w:pPr>
        <w:bidi/>
        <w:rPr>
          <w:rFonts w:ascii="Traditional Arabic" w:hAnsi="Traditional Arabic" w:cs="Traditional Arabic"/>
          <w:sz w:val="32"/>
          <w:szCs w:val="32"/>
          <w:highlight w:val="cyan"/>
          <w:rtl/>
        </w:rPr>
      </w:pPr>
      <w:proofErr w:type="gramStart"/>
      <w:r w:rsidRPr="00136105">
        <w:rPr>
          <w:rFonts w:ascii="Traditional Arabic" w:hAnsi="Traditional Arabic" w:cs="Traditional Arabic"/>
          <w:sz w:val="32"/>
          <w:szCs w:val="32"/>
          <w:highlight w:val="cyan"/>
          <w:rtl/>
        </w:rPr>
        <w:t>لا</w:t>
      </w:r>
      <w:proofErr w:type="gramEnd"/>
      <w:r w:rsidRPr="00136105">
        <w:rPr>
          <w:rFonts w:ascii="Traditional Arabic" w:hAnsi="Traditional Arabic" w:cs="Traditional Arabic"/>
          <w:sz w:val="32"/>
          <w:szCs w:val="32"/>
          <w:highlight w:val="cyan"/>
          <w:rtl/>
        </w:rPr>
        <w:t xml:space="preserve"> يمكن أن نتطرق إلى موضوع المكان في الرواية دون أن نعرج على تعريفه وقد تعددت وتباينت تعريفاته حسب آراء الفلاسفة والنقاد</w:t>
      </w:r>
      <w:r w:rsidRPr="00136105">
        <w:rPr>
          <w:rFonts w:ascii="Traditional Arabic" w:hAnsi="Traditional Arabic" w:cs="Traditional Arabic" w:hint="cs"/>
          <w:sz w:val="32"/>
          <w:szCs w:val="32"/>
          <w:highlight w:val="cyan"/>
          <w:rtl/>
        </w:rPr>
        <w:t>.</w:t>
      </w:r>
    </w:p>
    <w:p w:rsidR="00DC1B0D" w:rsidRPr="00136105" w:rsidRDefault="00DC1B0D" w:rsidP="00DC1B0D">
      <w:pPr>
        <w:pStyle w:val="Paragraphedeliste"/>
        <w:numPr>
          <w:ilvl w:val="0"/>
          <w:numId w:val="36"/>
        </w:numPr>
        <w:bidi/>
        <w:rPr>
          <w:rFonts w:ascii="Traditional Arabic" w:hAnsi="Traditional Arabic" w:cs="Traditional Arabic"/>
          <w:b/>
          <w:bCs/>
          <w:sz w:val="32"/>
          <w:szCs w:val="32"/>
          <w:highlight w:val="cyan"/>
          <w:rtl/>
        </w:rPr>
      </w:pPr>
      <w:r w:rsidRPr="00136105">
        <w:rPr>
          <w:rFonts w:ascii="Traditional Arabic" w:hAnsi="Traditional Arabic" w:cs="Traditional Arabic"/>
          <w:b/>
          <w:bCs/>
          <w:sz w:val="32"/>
          <w:szCs w:val="32"/>
          <w:highlight w:val="cyan"/>
          <w:rtl/>
        </w:rPr>
        <w:t xml:space="preserve">المكان لغة </w:t>
      </w:r>
    </w:p>
    <w:p w:rsidR="00DC1B0D" w:rsidRPr="00136105" w:rsidRDefault="00DC1B0D" w:rsidP="00DC1B0D">
      <w:pPr>
        <w:bidi/>
        <w:rPr>
          <w:rFonts w:ascii="Traditional Arabic" w:hAnsi="Traditional Arabic" w:cs="Traditional Arabic"/>
          <w:sz w:val="32"/>
          <w:szCs w:val="32"/>
          <w:highlight w:val="cyan"/>
        </w:rPr>
      </w:pPr>
      <w:r w:rsidRPr="00136105">
        <w:rPr>
          <w:rFonts w:ascii="Traditional Arabic" w:hAnsi="Traditional Arabic" w:cs="Traditional Arabic"/>
          <w:sz w:val="32"/>
          <w:szCs w:val="32"/>
          <w:highlight w:val="cyan"/>
          <w:rtl/>
        </w:rPr>
        <w:t xml:space="preserve">ورد المكان في لسان العرب لابن منظور في باب مكن وباب </w:t>
      </w:r>
      <w:proofErr w:type="spellStart"/>
      <w:r w:rsidRPr="00136105">
        <w:rPr>
          <w:rFonts w:ascii="Traditional Arabic" w:hAnsi="Traditional Arabic" w:cs="Traditional Arabic"/>
          <w:sz w:val="32"/>
          <w:szCs w:val="32"/>
          <w:highlight w:val="cyan"/>
          <w:rtl/>
        </w:rPr>
        <w:t>کون</w:t>
      </w:r>
      <w:proofErr w:type="spellEnd"/>
      <w:r w:rsidRPr="00136105">
        <w:rPr>
          <w:rFonts w:ascii="Traditional Arabic" w:hAnsi="Traditional Arabic" w:cs="Traditional Arabic"/>
          <w:sz w:val="32"/>
          <w:szCs w:val="32"/>
          <w:highlight w:val="cyan"/>
          <w:rtl/>
        </w:rPr>
        <w:t xml:space="preserve"> </w:t>
      </w:r>
      <w:r w:rsidRPr="00136105">
        <w:rPr>
          <w:rFonts w:ascii="Traditional Arabic" w:hAnsi="Traditional Arabic" w:cs="Traditional Arabic" w:hint="cs"/>
          <w:sz w:val="32"/>
          <w:szCs w:val="32"/>
          <w:highlight w:val="cyan"/>
          <w:rtl/>
        </w:rPr>
        <w:t>"</w:t>
      </w:r>
      <w:r w:rsidRPr="00136105">
        <w:rPr>
          <w:rFonts w:ascii="Traditional Arabic" w:hAnsi="Traditional Arabic" w:cs="Traditional Arabic"/>
          <w:sz w:val="32"/>
          <w:szCs w:val="32"/>
          <w:highlight w:val="cyan"/>
          <w:rtl/>
        </w:rPr>
        <w:t xml:space="preserve">والمكان الموضع، والجمع أمكنة </w:t>
      </w:r>
      <w:proofErr w:type="spellStart"/>
      <w:r w:rsidRPr="00136105">
        <w:rPr>
          <w:rFonts w:ascii="Traditional Arabic" w:hAnsi="Traditional Arabic" w:cs="Traditional Arabic"/>
          <w:sz w:val="32"/>
          <w:szCs w:val="32"/>
          <w:highlight w:val="cyan"/>
          <w:rtl/>
        </w:rPr>
        <w:t>تقذال</w:t>
      </w:r>
      <w:proofErr w:type="spellEnd"/>
      <w:r w:rsidRPr="00136105">
        <w:rPr>
          <w:rFonts w:ascii="Traditional Arabic" w:hAnsi="Traditional Arabic" w:cs="Traditional Arabic"/>
          <w:sz w:val="32"/>
          <w:szCs w:val="32"/>
          <w:highlight w:val="cyan"/>
          <w:rtl/>
        </w:rPr>
        <w:t xml:space="preserve"> وأقذله، و أماكن جمع الجمع، قال ثعلب: يبطل أن يكون مكان فعالا لأن العرب تقول كن مكانك، وقم مكانك واقعد مقعد فقد دل هذا على أنه مصدر من كان موضع منه</w:t>
      </w:r>
      <w:r w:rsidRPr="00136105">
        <w:rPr>
          <w:rFonts w:ascii="Traditional Arabic" w:hAnsi="Traditional Arabic" w:cs="Traditional Arabic" w:hint="cs"/>
          <w:sz w:val="32"/>
          <w:szCs w:val="32"/>
          <w:highlight w:val="cyan"/>
          <w:rtl/>
        </w:rPr>
        <w:t>"</w:t>
      </w:r>
      <w:r w:rsidRPr="00136105">
        <w:rPr>
          <w:rFonts w:ascii="Traditional Arabic" w:hAnsi="Traditional Arabic" w:cs="Traditional Arabic" w:hint="cs"/>
          <w:sz w:val="32"/>
          <w:szCs w:val="32"/>
          <w:highlight w:val="cyan"/>
          <w:rtl/>
          <w:lang w:bidi="fa-IR"/>
        </w:rPr>
        <w:t>.</w:t>
      </w:r>
      <w:r w:rsidRPr="00136105">
        <w:rPr>
          <w:rStyle w:val="Appelnotedebasdep"/>
          <w:rFonts w:ascii="Traditional Arabic" w:hAnsi="Traditional Arabic" w:cs="Traditional Arabic"/>
          <w:sz w:val="32"/>
          <w:szCs w:val="32"/>
          <w:highlight w:val="cyan"/>
          <w:rtl/>
          <w:lang w:bidi="fa-IR"/>
        </w:rPr>
        <w:footnoteReference w:id="120"/>
      </w:r>
    </w:p>
    <w:p w:rsidR="00DC1B0D" w:rsidRPr="00136105" w:rsidRDefault="00DC1B0D" w:rsidP="00DC1B0D">
      <w:pPr>
        <w:pStyle w:val="Paragraphedeliste"/>
        <w:numPr>
          <w:ilvl w:val="0"/>
          <w:numId w:val="36"/>
        </w:numPr>
        <w:bidi/>
        <w:rPr>
          <w:rFonts w:ascii="Traditional Arabic" w:hAnsi="Traditional Arabic" w:cs="Traditional Arabic"/>
          <w:b/>
          <w:bCs/>
          <w:sz w:val="32"/>
          <w:szCs w:val="32"/>
          <w:highlight w:val="cyan"/>
          <w:rtl/>
        </w:rPr>
      </w:pPr>
      <w:r w:rsidRPr="00136105">
        <w:rPr>
          <w:rFonts w:ascii="Traditional Arabic" w:hAnsi="Traditional Arabic" w:cs="Traditional Arabic"/>
          <w:b/>
          <w:bCs/>
          <w:sz w:val="32"/>
          <w:szCs w:val="32"/>
          <w:highlight w:val="cyan"/>
          <w:rtl/>
        </w:rPr>
        <w:t xml:space="preserve">المكان </w:t>
      </w:r>
      <w:proofErr w:type="gramStart"/>
      <w:r w:rsidRPr="00136105">
        <w:rPr>
          <w:rFonts w:ascii="Traditional Arabic" w:hAnsi="Traditional Arabic" w:cs="Traditional Arabic"/>
          <w:b/>
          <w:bCs/>
          <w:sz w:val="32"/>
          <w:szCs w:val="32"/>
          <w:highlight w:val="cyan"/>
          <w:rtl/>
        </w:rPr>
        <w:t>اصطلاح</w:t>
      </w:r>
      <w:r w:rsidRPr="00136105">
        <w:rPr>
          <w:rFonts w:ascii="Traditional Arabic" w:hAnsi="Traditional Arabic" w:cs="Traditional Arabic" w:hint="cs"/>
          <w:b/>
          <w:bCs/>
          <w:sz w:val="32"/>
          <w:szCs w:val="32"/>
          <w:highlight w:val="cyan"/>
          <w:rtl/>
        </w:rPr>
        <w:t>ا</w:t>
      </w:r>
      <w:proofErr w:type="gramEnd"/>
      <w:r w:rsidRPr="00136105">
        <w:rPr>
          <w:rFonts w:ascii="Traditional Arabic" w:hAnsi="Traditional Arabic" w:cs="Traditional Arabic"/>
          <w:b/>
          <w:bCs/>
          <w:sz w:val="32"/>
          <w:szCs w:val="32"/>
          <w:highlight w:val="cyan"/>
          <w:rtl/>
        </w:rPr>
        <w:t xml:space="preserve"> </w:t>
      </w:r>
    </w:p>
    <w:p w:rsidR="00DC1B0D" w:rsidRPr="00136105" w:rsidRDefault="00DC1B0D" w:rsidP="00DC1B0D">
      <w:pPr>
        <w:bidi/>
        <w:rPr>
          <w:rFonts w:ascii="Traditional Arabic" w:hAnsi="Traditional Arabic" w:cs="Traditional Arabic"/>
          <w:sz w:val="32"/>
          <w:szCs w:val="32"/>
          <w:highlight w:val="cyan"/>
          <w:rtl/>
        </w:rPr>
      </w:pPr>
      <w:r w:rsidRPr="00136105">
        <w:rPr>
          <w:rFonts w:ascii="Traditional Arabic" w:hAnsi="Traditional Arabic" w:cs="Traditional Arabic"/>
          <w:sz w:val="32"/>
          <w:szCs w:val="32"/>
          <w:highlight w:val="cyan"/>
          <w:rtl/>
        </w:rPr>
        <w:lastRenderedPageBreak/>
        <w:t>المكان يؤدي دور الفضاءات الحا</w:t>
      </w:r>
      <w:r w:rsidRPr="00136105">
        <w:rPr>
          <w:rFonts w:ascii="Traditional Arabic" w:hAnsi="Traditional Arabic" w:cs="Traditional Arabic" w:hint="cs"/>
          <w:sz w:val="32"/>
          <w:szCs w:val="32"/>
          <w:highlight w:val="cyan"/>
          <w:rtl/>
        </w:rPr>
        <w:t>ف</w:t>
      </w:r>
      <w:r w:rsidRPr="00136105">
        <w:rPr>
          <w:rFonts w:ascii="Traditional Arabic" w:hAnsi="Traditional Arabic" w:cs="Traditional Arabic"/>
          <w:sz w:val="32"/>
          <w:szCs w:val="32"/>
          <w:highlight w:val="cyan"/>
          <w:rtl/>
        </w:rPr>
        <w:t>لة لأسرار شخصياتها ومجموع هذه الأمكنة يشكل الفضاء الذي تجري فيه أحداث الرواية، فبواسطته يفهم المتلقي نفسيات الشخصيات وحتى طرق تفكيرها، وهو عنصر من عناصر البناء القصصي الذي تدور فيه الأحداث كما تلعب الشخصيات دورة أما المكان عند الباحثين والنقاد نجد أن المكان هو الإطار الذي تقع فيه الأحداث</w:t>
      </w:r>
      <w:r w:rsidRPr="00136105">
        <w:rPr>
          <w:rStyle w:val="Appelnotedebasdep"/>
          <w:rFonts w:ascii="Traditional Arabic" w:hAnsi="Traditional Arabic" w:cs="Traditional Arabic"/>
          <w:sz w:val="32"/>
          <w:szCs w:val="32"/>
          <w:highlight w:val="cyan"/>
          <w:rtl/>
        </w:rPr>
        <w:footnoteReference w:id="121"/>
      </w:r>
      <w:r w:rsidRPr="00136105">
        <w:rPr>
          <w:rFonts w:ascii="Traditional Arabic" w:hAnsi="Traditional Arabic" w:cs="Traditional Arabic"/>
          <w:sz w:val="32"/>
          <w:szCs w:val="32"/>
          <w:highlight w:val="cyan"/>
          <w:rtl/>
        </w:rPr>
        <w:t>. وكما نجد مكان الرواية ليس المكان الطبيعي فالنص الروائي يخلق عن طريق الكلمات مكانا خياليا له</w:t>
      </w:r>
      <w:r w:rsidRPr="00136105">
        <w:rPr>
          <w:rFonts w:ascii="Traditional Arabic" w:hAnsi="Traditional Arabic" w:cs="Traditional Arabic" w:hint="cs"/>
          <w:sz w:val="32"/>
          <w:szCs w:val="32"/>
          <w:highlight w:val="cyan"/>
          <w:rtl/>
        </w:rPr>
        <w:t xml:space="preserve"> </w:t>
      </w:r>
      <w:r w:rsidRPr="00136105">
        <w:rPr>
          <w:rFonts w:ascii="Traditional Arabic" w:hAnsi="Traditional Arabic" w:cs="Traditional Arabic"/>
          <w:sz w:val="32"/>
          <w:szCs w:val="32"/>
          <w:highlight w:val="cyan"/>
          <w:rtl/>
        </w:rPr>
        <w:t>مقوماته وأبعاده المميزة</w:t>
      </w:r>
      <w:r w:rsidRPr="00136105">
        <w:rPr>
          <w:rFonts w:ascii="Traditional Arabic" w:hAnsi="Traditional Arabic" w:cs="Traditional Arabic" w:hint="cs"/>
          <w:sz w:val="32"/>
          <w:szCs w:val="32"/>
          <w:highlight w:val="cyan"/>
          <w:rtl/>
        </w:rPr>
        <w:t xml:space="preserve"> </w:t>
      </w:r>
      <w:r w:rsidRPr="00136105">
        <w:rPr>
          <w:rFonts w:ascii="Traditional Arabic" w:hAnsi="Traditional Arabic" w:cs="Traditional Arabic"/>
          <w:sz w:val="32"/>
          <w:szCs w:val="32"/>
          <w:highlight w:val="cyan"/>
          <w:rtl/>
        </w:rPr>
        <w:t>فعليه المكان الروائي يتشكل عن طريق الكلمات، وكما يتبين كذاك إن المكان الممسوك بواسطة الخيال لن يظل مكانا محايدة خاضعة لقياسات وتقسيم مساح الأراضي، لقد</w:t>
      </w:r>
      <w:r w:rsidRPr="00136105">
        <w:rPr>
          <w:rFonts w:ascii="Traditional Arabic" w:hAnsi="Traditional Arabic" w:cs="Traditional Arabic" w:hint="cs"/>
          <w:sz w:val="32"/>
          <w:szCs w:val="32"/>
          <w:highlight w:val="cyan"/>
          <w:rtl/>
        </w:rPr>
        <w:t xml:space="preserve"> </w:t>
      </w:r>
      <w:r w:rsidRPr="00136105">
        <w:rPr>
          <w:rFonts w:ascii="Traditional Arabic" w:hAnsi="Traditional Arabic" w:cs="Traditional Arabic"/>
          <w:sz w:val="32"/>
          <w:szCs w:val="32"/>
          <w:highlight w:val="cyan"/>
          <w:rtl/>
        </w:rPr>
        <w:t xml:space="preserve">عيش فيه لا بشكل وضعي، بل لكل ما للخيال من تحيز، وهو يشكل خاص في الغالب </w:t>
      </w:r>
      <w:proofErr w:type="spellStart"/>
      <w:r w:rsidRPr="00136105">
        <w:rPr>
          <w:rFonts w:ascii="Traditional Arabic" w:hAnsi="Traditional Arabic" w:cs="Traditional Arabic"/>
          <w:sz w:val="32"/>
          <w:szCs w:val="32"/>
          <w:highlight w:val="cyan"/>
          <w:rtl/>
        </w:rPr>
        <w:t>مرکز</w:t>
      </w:r>
      <w:proofErr w:type="spellEnd"/>
      <w:r w:rsidRPr="00136105">
        <w:rPr>
          <w:rFonts w:ascii="Traditional Arabic" w:hAnsi="Traditional Arabic" w:cs="Traditional Arabic"/>
          <w:sz w:val="32"/>
          <w:szCs w:val="32"/>
          <w:highlight w:val="cyan"/>
          <w:rtl/>
        </w:rPr>
        <w:t xml:space="preserve"> اجتذاب دائم، ذلك لأنه يركز الوجود في حدود تحميه</w:t>
      </w:r>
      <w:r w:rsidRPr="00136105">
        <w:rPr>
          <w:rFonts w:ascii="Traditional Arabic" w:hAnsi="Traditional Arabic" w:cs="Traditional Arabic" w:hint="cs"/>
          <w:sz w:val="32"/>
          <w:szCs w:val="32"/>
          <w:highlight w:val="cyan"/>
          <w:rtl/>
        </w:rPr>
        <w:t xml:space="preserve">، </w:t>
      </w:r>
      <w:r w:rsidRPr="00136105">
        <w:rPr>
          <w:rFonts w:ascii="Traditional Arabic" w:hAnsi="Traditional Arabic" w:cs="Traditional Arabic"/>
          <w:sz w:val="32"/>
          <w:szCs w:val="32"/>
          <w:highlight w:val="cyan"/>
          <w:rtl/>
        </w:rPr>
        <w:t>وبهذا نفهم أن المكان يجمع بين الحالة النفسية</w:t>
      </w:r>
      <w:r w:rsidRPr="00136105">
        <w:rPr>
          <w:rFonts w:ascii="Traditional Arabic" w:hAnsi="Traditional Arabic" w:cs="Traditional Arabic" w:hint="cs"/>
          <w:sz w:val="32"/>
          <w:szCs w:val="32"/>
          <w:highlight w:val="cyan"/>
          <w:rtl/>
        </w:rPr>
        <w:t xml:space="preserve"> </w:t>
      </w:r>
      <w:r w:rsidRPr="00136105">
        <w:rPr>
          <w:rFonts w:ascii="Traditional Arabic" w:hAnsi="Traditional Arabic" w:cs="Traditional Arabic"/>
          <w:sz w:val="32"/>
          <w:szCs w:val="32"/>
          <w:highlight w:val="cyan"/>
          <w:rtl/>
        </w:rPr>
        <w:t>والوضع الاجتماعي والخيال واللغة في احداث الرواية فيها شبه إجماع على نقاط معينة في تحديد المكان وأبعاده، فالخيال والحالة النفسية</w:t>
      </w:r>
      <w:r w:rsidRPr="00136105">
        <w:rPr>
          <w:rFonts w:ascii="Traditional Arabic" w:hAnsi="Traditional Arabic" w:cs="Traditional Arabic" w:hint="cs"/>
          <w:sz w:val="32"/>
          <w:szCs w:val="32"/>
          <w:highlight w:val="cyan"/>
          <w:rtl/>
        </w:rPr>
        <w:t xml:space="preserve"> </w:t>
      </w:r>
      <w:r w:rsidRPr="00136105">
        <w:rPr>
          <w:rFonts w:ascii="Traditional Arabic" w:hAnsi="Traditional Arabic" w:cs="Traditional Arabic"/>
          <w:sz w:val="32"/>
          <w:szCs w:val="32"/>
          <w:highlight w:val="cyan"/>
          <w:rtl/>
        </w:rPr>
        <w:t>والوضع الاجتماعي أساس فيها وإذا جاز لنا تعريف المكان</w:t>
      </w:r>
      <w:r w:rsidRPr="00136105">
        <w:rPr>
          <w:rFonts w:ascii="Traditional Arabic" w:hAnsi="Traditional Arabic" w:cs="Traditional Arabic" w:hint="cs"/>
          <w:sz w:val="32"/>
          <w:szCs w:val="32"/>
          <w:highlight w:val="cyan"/>
          <w:rtl/>
        </w:rPr>
        <w:t xml:space="preserve"> </w:t>
      </w:r>
      <w:r w:rsidRPr="00136105">
        <w:rPr>
          <w:rFonts w:ascii="Traditional Arabic" w:hAnsi="Traditional Arabic" w:cs="Traditional Arabic"/>
          <w:sz w:val="32"/>
          <w:szCs w:val="32"/>
          <w:highlight w:val="cyan"/>
          <w:rtl/>
        </w:rPr>
        <w:t>الفني كما ف</w:t>
      </w:r>
      <w:r w:rsidRPr="00136105">
        <w:rPr>
          <w:rFonts w:ascii="Traditional Arabic" w:hAnsi="Traditional Arabic" w:cs="Traditional Arabic" w:hint="cs"/>
          <w:sz w:val="32"/>
          <w:szCs w:val="32"/>
          <w:highlight w:val="cyan"/>
          <w:rtl/>
        </w:rPr>
        <w:t>هو</w:t>
      </w:r>
      <w:r w:rsidRPr="00136105">
        <w:rPr>
          <w:rFonts w:ascii="Traditional Arabic" w:hAnsi="Traditional Arabic" w:cs="Traditional Arabic"/>
          <w:sz w:val="32"/>
          <w:szCs w:val="32"/>
          <w:highlight w:val="cyan"/>
          <w:rtl/>
        </w:rPr>
        <w:t>: المكان الذي يتشكل بفعل الخيال لغويا</w:t>
      </w:r>
      <w:r w:rsidRPr="00136105">
        <w:rPr>
          <w:rFonts w:ascii="Traditional Arabic" w:hAnsi="Traditional Arabic" w:cs="Traditional Arabic" w:hint="cs"/>
          <w:sz w:val="32"/>
          <w:szCs w:val="32"/>
          <w:highlight w:val="cyan"/>
          <w:rtl/>
        </w:rPr>
        <w:t>.</w:t>
      </w:r>
    </w:p>
    <w:p w:rsidR="00DC1B0D" w:rsidRPr="00136105" w:rsidRDefault="00DC1B0D" w:rsidP="00DC1B0D">
      <w:pPr>
        <w:bidi/>
        <w:rPr>
          <w:rFonts w:ascii="Traditional Arabic" w:hAnsi="Traditional Arabic" w:cs="Traditional Arabic"/>
          <w:b/>
          <w:bCs/>
          <w:sz w:val="32"/>
          <w:szCs w:val="32"/>
          <w:highlight w:val="cyan"/>
          <w:rtl/>
        </w:rPr>
      </w:pPr>
      <w:r w:rsidRPr="00136105">
        <w:rPr>
          <w:rFonts w:ascii="Traditional Arabic" w:hAnsi="Traditional Arabic" w:cs="Traditional Arabic" w:hint="cs"/>
          <w:b/>
          <w:bCs/>
          <w:sz w:val="32"/>
          <w:szCs w:val="32"/>
          <w:highlight w:val="cyan"/>
          <w:rtl/>
        </w:rPr>
        <w:t>أنواع الأمكنة:</w:t>
      </w:r>
    </w:p>
    <w:p w:rsidR="00DC1B0D" w:rsidRPr="00136105" w:rsidRDefault="00DC1B0D" w:rsidP="00DC1B0D">
      <w:pPr>
        <w:bidi/>
        <w:rPr>
          <w:rFonts w:ascii="Traditional Arabic" w:hAnsi="Traditional Arabic" w:cs="Traditional Arabic"/>
          <w:b/>
          <w:bCs/>
          <w:sz w:val="32"/>
          <w:szCs w:val="32"/>
          <w:highlight w:val="cyan"/>
          <w:rtl/>
        </w:rPr>
      </w:pPr>
      <w:proofErr w:type="gramStart"/>
      <w:r w:rsidRPr="00136105">
        <w:rPr>
          <w:rFonts w:ascii="Traditional Arabic" w:hAnsi="Traditional Arabic" w:cs="Traditional Arabic" w:hint="cs"/>
          <w:b/>
          <w:bCs/>
          <w:sz w:val="32"/>
          <w:szCs w:val="32"/>
          <w:highlight w:val="cyan"/>
          <w:rtl/>
        </w:rPr>
        <w:t>الأ</w:t>
      </w:r>
      <w:r w:rsidRPr="00136105">
        <w:rPr>
          <w:rFonts w:ascii="Traditional Arabic" w:hAnsi="Traditional Arabic" w:cs="Traditional Arabic"/>
          <w:b/>
          <w:bCs/>
          <w:sz w:val="32"/>
          <w:szCs w:val="32"/>
          <w:highlight w:val="cyan"/>
          <w:rtl/>
        </w:rPr>
        <w:t>ماكن</w:t>
      </w:r>
      <w:proofErr w:type="gramEnd"/>
      <w:r w:rsidRPr="00136105">
        <w:rPr>
          <w:rFonts w:ascii="Traditional Arabic" w:hAnsi="Traditional Arabic" w:cs="Traditional Arabic"/>
          <w:b/>
          <w:bCs/>
          <w:sz w:val="32"/>
          <w:szCs w:val="32"/>
          <w:highlight w:val="cyan"/>
          <w:rtl/>
        </w:rPr>
        <w:t xml:space="preserve"> المغلقة والمفتوحة في القرية</w:t>
      </w:r>
      <w:r w:rsidRPr="00136105">
        <w:rPr>
          <w:rFonts w:ascii="Traditional Arabic" w:hAnsi="Traditional Arabic" w:cs="Traditional Arabic" w:hint="cs"/>
          <w:b/>
          <w:bCs/>
          <w:sz w:val="32"/>
          <w:szCs w:val="32"/>
          <w:highlight w:val="cyan"/>
          <w:rtl/>
        </w:rPr>
        <w:t>:</w:t>
      </w:r>
    </w:p>
    <w:p w:rsidR="00DC1B0D" w:rsidRPr="00136105" w:rsidRDefault="00DC1B0D" w:rsidP="00DC1B0D">
      <w:pPr>
        <w:bidi/>
        <w:rPr>
          <w:rFonts w:ascii="Traditional Arabic" w:hAnsi="Traditional Arabic" w:cs="Traditional Arabic"/>
          <w:sz w:val="32"/>
          <w:szCs w:val="32"/>
          <w:highlight w:val="cyan"/>
          <w:rtl/>
        </w:rPr>
      </w:pPr>
      <w:r w:rsidRPr="00136105">
        <w:rPr>
          <w:rFonts w:ascii="Traditional Arabic" w:hAnsi="Traditional Arabic" w:cs="Traditional Arabic"/>
          <w:b/>
          <w:bCs/>
          <w:sz w:val="32"/>
          <w:szCs w:val="32"/>
          <w:highlight w:val="cyan"/>
          <w:rtl/>
        </w:rPr>
        <w:t xml:space="preserve"> </w:t>
      </w:r>
      <w:r w:rsidRPr="00136105">
        <w:rPr>
          <w:rFonts w:ascii="Traditional Arabic" w:hAnsi="Traditional Arabic" w:cs="Traditional Arabic" w:hint="cs"/>
          <w:b/>
          <w:bCs/>
          <w:sz w:val="32"/>
          <w:szCs w:val="32"/>
          <w:highlight w:val="cyan"/>
          <w:rtl/>
        </w:rPr>
        <w:t xml:space="preserve">2-1 </w:t>
      </w:r>
      <w:proofErr w:type="gramStart"/>
      <w:r w:rsidRPr="00136105">
        <w:rPr>
          <w:rFonts w:ascii="Traditional Arabic" w:hAnsi="Traditional Arabic" w:cs="Traditional Arabic"/>
          <w:b/>
          <w:bCs/>
          <w:sz w:val="32"/>
          <w:szCs w:val="32"/>
          <w:highlight w:val="cyan"/>
          <w:rtl/>
        </w:rPr>
        <w:t>الأماكن</w:t>
      </w:r>
      <w:proofErr w:type="gramEnd"/>
      <w:r w:rsidRPr="00136105">
        <w:rPr>
          <w:rFonts w:ascii="Traditional Arabic" w:hAnsi="Traditional Arabic" w:cs="Traditional Arabic"/>
          <w:b/>
          <w:bCs/>
          <w:sz w:val="32"/>
          <w:szCs w:val="32"/>
          <w:highlight w:val="cyan"/>
          <w:rtl/>
        </w:rPr>
        <w:t xml:space="preserve"> المغلقة </w:t>
      </w:r>
    </w:p>
    <w:p w:rsidR="00DC1B0D" w:rsidRPr="00136105" w:rsidRDefault="00DC1B0D" w:rsidP="00DC1B0D">
      <w:pPr>
        <w:bidi/>
        <w:rPr>
          <w:rFonts w:ascii="Traditional Arabic" w:hAnsi="Traditional Arabic" w:cs="Traditional Arabic"/>
          <w:b/>
          <w:bCs/>
          <w:sz w:val="32"/>
          <w:szCs w:val="32"/>
          <w:highlight w:val="cyan"/>
          <w:rtl/>
        </w:rPr>
      </w:pPr>
      <w:r w:rsidRPr="00136105">
        <w:rPr>
          <w:rFonts w:ascii="Traditional Arabic" w:hAnsi="Traditional Arabic" w:cs="Traditional Arabic" w:hint="cs"/>
          <w:b/>
          <w:bCs/>
          <w:sz w:val="32"/>
          <w:szCs w:val="32"/>
          <w:highlight w:val="cyan"/>
          <w:rtl/>
        </w:rPr>
        <w:t xml:space="preserve">2-1-1 </w:t>
      </w:r>
      <w:r w:rsidRPr="00136105">
        <w:rPr>
          <w:rFonts w:ascii="Traditional Arabic" w:hAnsi="Traditional Arabic" w:cs="Traditional Arabic"/>
          <w:b/>
          <w:bCs/>
          <w:sz w:val="32"/>
          <w:szCs w:val="32"/>
          <w:highlight w:val="cyan"/>
          <w:rtl/>
        </w:rPr>
        <w:t xml:space="preserve">القرية </w:t>
      </w:r>
      <w:r w:rsidRPr="00136105">
        <w:rPr>
          <w:rFonts w:ascii="Traditional Arabic" w:hAnsi="Traditional Arabic" w:cs="Traditional Arabic" w:hint="cs"/>
          <w:b/>
          <w:bCs/>
          <w:sz w:val="32"/>
          <w:szCs w:val="32"/>
          <w:highlight w:val="cyan"/>
          <w:rtl/>
        </w:rPr>
        <w:t>"</w:t>
      </w:r>
      <w:proofErr w:type="spellStart"/>
      <w:r w:rsidRPr="00136105">
        <w:rPr>
          <w:rFonts w:ascii="Traditional Arabic" w:hAnsi="Traditional Arabic" w:cs="Traditional Arabic"/>
          <w:b/>
          <w:bCs/>
          <w:sz w:val="32"/>
          <w:szCs w:val="32"/>
          <w:highlight w:val="cyan"/>
          <w:rtl/>
        </w:rPr>
        <w:t>ال</w:t>
      </w:r>
      <w:r w:rsidRPr="00136105">
        <w:rPr>
          <w:rFonts w:ascii="Traditional Arabic" w:hAnsi="Traditional Arabic" w:cs="Traditional Arabic" w:hint="cs"/>
          <w:b/>
          <w:bCs/>
          <w:sz w:val="32"/>
          <w:szCs w:val="32"/>
          <w:highlight w:val="cyan"/>
          <w:rtl/>
        </w:rPr>
        <w:t>د</w:t>
      </w:r>
      <w:r w:rsidRPr="00136105">
        <w:rPr>
          <w:rFonts w:ascii="Traditional Arabic" w:hAnsi="Traditional Arabic" w:cs="Traditional Arabic"/>
          <w:b/>
          <w:bCs/>
          <w:sz w:val="32"/>
          <w:szCs w:val="32"/>
          <w:highlight w:val="cyan"/>
          <w:rtl/>
        </w:rPr>
        <w:t>شرة</w:t>
      </w:r>
      <w:proofErr w:type="spellEnd"/>
      <w:r w:rsidRPr="00136105">
        <w:rPr>
          <w:rFonts w:ascii="Traditional Arabic" w:hAnsi="Traditional Arabic" w:cs="Traditional Arabic" w:hint="cs"/>
          <w:b/>
          <w:bCs/>
          <w:sz w:val="32"/>
          <w:szCs w:val="32"/>
          <w:highlight w:val="cyan"/>
          <w:rtl/>
        </w:rPr>
        <w:t>"</w:t>
      </w:r>
      <w:r w:rsidRPr="00136105">
        <w:rPr>
          <w:rFonts w:ascii="Traditional Arabic" w:hAnsi="Traditional Arabic" w:cs="Traditional Arabic"/>
          <w:b/>
          <w:bCs/>
          <w:sz w:val="32"/>
          <w:szCs w:val="32"/>
          <w:highlight w:val="cyan"/>
          <w:rtl/>
        </w:rPr>
        <w:t xml:space="preserve">: </w:t>
      </w:r>
    </w:p>
    <w:p w:rsidR="00DC1B0D" w:rsidRPr="00DD5A98" w:rsidRDefault="00DC1B0D" w:rsidP="00DC1B0D">
      <w:pPr>
        <w:bidi/>
        <w:rPr>
          <w:rFonts w:ascii="Traditional Arabic" w:hAnsi="Traditional Arabic" w:cs="Traditional Arabic"/>
          <w:sz w:val="32"/>
          <w:szCs w:val="32"/>
          <w:rtl/>
        </w:rPr>
      </w:pPr>
      <w:r w:rsidRPr="00136105">
        <w:rPr>
          <w:rFonts w:ascii="Traditional Arabic" w:hAnsi="Traditional Arabic" w:cs="Traditional Arabic"/>
          <w:sz w:val="32"/>
          <w:szCs w:val="32"/>
          <w:highlight w:val="cyan"/>
          <w:rtl/>
        </w:rPr>
        <w:t>يشير الفضاء الروائي إلى القرية، وهو فضاء وظيفي فعل</w:t>
      </w:r>
      <w:r w:rsidRPr="00136105">
        <w:rPr>
          <w:rFonts w:ascii="Traditional Arabic" w:hAnsi="Traditional Arabic" w:cs="Traditional Arabic" w:hint="cs"/>
          <w:sz w:val="32"/>
          <w:szCs w:val="32"/>
          <w:highlight w:val="cyan"/>
          <w:rtl/>
        </w:rPr>
        <w:t>ي</w:t>
      </w:r>
      <w:r w:rsidRPr="00136105">
        <w:rPr>
          <w:rFonts w:ascii="Traditional Arabic" w:hAnsi="Traditional Arabic" w:cs="Traditional Arabic"/>
          <w:sz w:val="32"/>
          <w:szCs w:val="32"/>
          <w:highlight w:val="cyan"/>
          <w:rtl/>
        </w:rPr>
        <w:t>، تسري فوقه الوقائع والأحداث وتتصارع فيه الشخصيات وقد استعمل الكاتب فضاء القرية ليتخذ منه نمو</w:t>
      </w:r>
      <w:r w:rsidRPr="00136105">
        <w:rPr>
          <w:rFonts w:ascii="Traditional Arabic" w:hAnsi="Traditional Arabic" w:cs="Traditional Arabic" w:hint="cs"/>
          <w:sz w:val="32"/>
          <w:szCs w:val="32"/>
          <w:highlight w:val="cyan"/>
          <w:rtl/>
        </w:rPr>
        <w:t>ذ</w:t>
      </w:r>
      <w:r w:rsidRPr="00136105">
        <w:rPr>
          <w:rFonts w:ascii="Traditional Arabic" w:hAnsi="Traditional Arabic" w:cs="Traditional Arabic"/>
          <w:sz w:val="32"/>
          <w:szCs w:val="32"/>
          <w:highlight w:val="cyan"/>
          <w:rtl/>
        </w:rPr>
        <w:t>جا لحياة المجتمع الجزائري، فضاء مغلق يسوده الحقد والانتقام والث</w:t>
      </w:r>
      <w:r w:rsidRPr="00136105">
        <w:rPr>
          <w:rFonts w:ascii="Traditional Arabic" w:hAnsi="Traditional Arabic" w:cs="Traditional Arabic" w:hint="cs"/>
          <w:sz w:val="32"/>
          <w:szCs w:val="32"/>
          <w:highlight w:val="cyan"/>
          <w:rtl/>
        </w:rPr>
        <w:t>أ</w:t>
      </w:r>
      <w:r w:rsidRPr="00136105">
        <w:rPr>
          <w:rFonts w:ascii="Traditional Arabic" w:hAnsi="Traditional Arabic" w:cs="Traditional Arabic"/>
          <w:sz w:val="32"/>
          <w:szCs w:val="32"/>
          <w:highlight w:val="cyan"/>
          <w:rtl/>
        </w:rPr>
        <w:t>ر، كما تمثل القرية التوجع والت</w:t>
      </w:r>
      <w:r w:rsidRPr="00136105">
        <w:rPr>
          <w:rFonts w:ascii="Traditional Arabic" w:hAnsi="Traditional Arabic" w:cs="Traditional Arabic" w:hint="cs"/>
          <w:sz w:val="32"/>
          <w:szCs w:val="32"/>
          <w:highlight w:val="cyan"/>
          <w:rtl/>
        </w:rPr>
        <w:t>أ</w:t>
      </w:r>
      <w:r w:rsidRPr="00136105">
        <w:rPr>
          <w:rFonts w:ascii="Traditional Arabic" w:hAnsi="Traditional Arabic" w:cs="Traditional Arabic"/>
          <w:sz w:val="32"/>
          <w:szCs w:val="32"/>
          <w:highlight w:val="cyan"/>
          <w:rtl/>
        </w:rPr>
        <w:t>زم والحسرة والضياع والظلم فبذلك شعرت الشخصيات بالتيه والضياع والظلم من أصحاب القلوب القاسية التي تمثل السلطة والقوة الفاعلة، التي تحرم الشخصيات من التطلع لتحقيق الحرية التي تعتبر الحلم الأيدي الذي تعيش من أجله، وسط عالم لا يسكنه الأمن والاستقرار إضافة إلى التقاليد والأعراف التي تقف في وجه المحبين، مما يفرض معاناة الشخصية داخل هذا الفضاء مادامت السلبية</w:t>
      </w:r>
      <w:r w:rsidRPr="00136105">
        <w:rPr>
          <w:rFonts w:ascii="Traditional Arabic" w:hAnsi="Traditional Arabic" w:cs="Traditional Arabic" w:hint="cs"/>
          <w:sz w:val="32"/>
          <w:szCs w:val="32"/>
          <w:highlight w:val="cyan"/>
          <w:rtl/>
        </w:rPr>
        <w:t xml:space="preserve"> </w:t>
      </w:r>
      <w:r w:rsidRPr="00136105">
        <w:rPr>
          <w:rFonts w:ascii="Traditional Arabic" w:hAnsi="Traditional Arabic" w:cs="Traditional Arabic"/>
          <w:sz w:val="32"/>
          <w:szCs w:val="32"/>
          <w:highlight w:val="cyan"/>
          <w:rtl/>
        </w:rPr>
        <w:lastRenderedPageBreak/>
        <w:t xml:space="preserve">الاجتماعية ناتجة عن </w:t>
      </w:r>
      <w:proofErr w:type="spellStart"/>
      <w:r w:rsidRPr="00136105">
        <w:rPr>
          <w:rFonts w:ascii="Traditional Arabic" w:hAnsi="Traditional Arabic" w:cs="Traditional Arabic"/>
          <w:sz w:val="32"/>
          <w:szCs w:val="32"/>
          <w:highlight w:val="cyan"/>
          <w:rtl/>
        </w:rPr>
        <w:t>ت</w:t>
      </w:r>
      <w:r w:rsidRPr="00136105">
        <w:rPr>
          <w:rFonts w:ascii="Traditional Arabic" w:hAnsi="Traditional Arabic" w:cs="Traditional Arabic" w:hint="cs"/>
          <w:sz w:val="32"/>
          <w:szCs w:val="32"/>
          <w:highlight w:val="cyan"/>
          <w:rtl/>
        </w:rPr>
        <w:t>أ</w:t>
      </w:r>
      <w:r w:rsidRPr="00136105">
        <w:rPr>
          <w:rFonts w:ascii="Traditional Arabic" w:hAnsi="Traditional Arabic" w:cs="Traditional Arabic"/>
          <w:sz w:val="32"/>
          <w:szCs w:val="32"/>
          <w:highlight w:val="cyan"/>
          <w:rtl/>
        </w:rPr>
        <w:t>زمية</w:t>
      </w:r>
      <w:proofErr w:type="spellEnd"/>
      <w:r w:rsidRPr="00136105">
        <w:rPr>
          <w:rFonts w:ascii="Traditional Arabic" w:hAnsi="Traditional Arabic" w:cs="Traditional Arabic"/>
          <w:sz w:val="32"/>
          <w:szCs w:val="32"/>
          <w:highlight w:val="cyan"/>
          <w:rtl/>
        </w:rPr>
        <w:t xml:space="preserve"> المكان، فكل من البؤس والحرمان والشقاء والقساوة تحيلنا إلى إحساس كل الشخصية بعقم الحياة التي تبدو شاحبة وقاسية أكثر بتوصيف السارد قساوة المشهد الذي يرجع</w:t>
      </w:r>
    </w:p>
    <w:p w:rsidR="00DC1B0D" w:rsidRPr="00E4117D" w:rsidRDefault="00DC1B0D" w:rsidP="00DC1B0D">
      <w:pPr>
        <w:bidi/>
        <w:rPr>
          <w:rFonts w:ascii="Traditional Arabic" w:hAnsi="Traditional Arabic" w:cs="Traditional Arabic"/>
          <w:b/>
          <w:bCs/>
          <w:sz w:val="32"/>
          <w:szCs w:val="32"/>
          <w:rtl/>
        </w:rPr>
      </w:pPr>
      <w:r w:rsidRPr="00E4117D">
        <w:rPr>
          <w:rFonts w:ascii="Traditional Arabic" w:hAnsi="Traditional Arabic" w:cs="Traditional Arabic"/>
          <w:b/>
          <w:bCs/>
          <w:sz w:val="32"/>
          <w:szCs w:val="32"/>
          <w:rtl/>
        </w:rPr>
        <w:t>أنواع الأمكنة:</w:t>
      </w:r>
    </w:p>
    <w:p w:rsidR="00DC1B0D" w:rsidRPr="00DD5A98"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 xml:space="preserve">تحتوي رواية حوبة ورحلة البحث عن المهدي المنتظر على نوعين من الأمكنة هما: الأمكنة المغلقة والأمكنة المفتوحة، ويعتبر هذا التقسيم ضرورة ملحة حيث نلم بجزئيات المكان وتتوغل أكثر في عالم المكان، من أجل ذلك اتبعنا طريقة الثنائيات التي جاء بها بوري </w:t>
      </w:r>
      <w:proofErr w:type="spellStart"/>
      <w:r w:rsidRPr="00DD5A98">
        <w:rPr>
          <w:rFonts w:ascii="Traditional Arabic" w:hAnsi="Traditional Arabic" w:cs="Traditional Arabic"/>
          <w:sz w:val="32"/>
          <w:szCs w:val="32"/>
          <w:rtl/>
        </w:rPr>
        <w:t>لوتمان</w:t>
      </w:r>
      <w:proofErr w:type="spellEnd"/>
      <w:r w:rsidRPr="00DD5A98">
        <w:rPr>
          <w:rFonts w:ascii="Traditional Arabic" w:hAnsi="Traditional Arabic" w:cs="Traditional Arabic"/>
          <w:sz w:val="32"/>
          <w:szCs w:val="32"/>
          <w:rtl/>
        </w:rPr>
        <w:t xml:space="preserve"> والتقاط</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بات كما حاء بها حسن البحراوي، والثنائيات هي عبارة عن معنيين متعاكسين ومتناقضين لا يمكننا استخراجهما من النص الروائي إلا بعد التوغل في معنى الأمكنة، بإظهار الأبعاد المحيطة بالمكان والكشف عن درجة تأث</w:t>
      </w:r>
      <w:r>
        <w:rPr>
          <w:rFonts w:ascii="Traditional Arabic" w:hAnsi="Traditional Arabic" w:cs="Traditional Arabic"/>
          <w:sz w:val="32"/>
          <w:szCs w:val="32"/>
          <w:rtl/>
        </w:rPr>
        <w:t>يره وتأثره بكل ما يتصل به سواء</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كان ماديا أو معنويا وهي طريقة نعوض من خلالها الواقع الروائي ونفسره في شكل ثنائيات متناقضة.</w:t>
      </w:r>
    </w:p>
    <w:p w:rsidR="00DC1B0D" w:rsidRPr="00DD5A98"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ولقد تمثلت الثنائية في هذه الرواية في عدة أشكال، منها ثنائية ا</w:t>
      </w:r>
      <w:r>
        <w:rPr>
          <w:rFonts w:ascii="Traditional Arabic" w:hAnsi="Traditional Arabic" w:cs="Traditional Arabic"/>
          <w:sz w:val="32"/>
          <w:szCs w:val="32"/>
          <w:rtl/>
        </w:rPr>
        <w:t>لانفتاح والانغلاق وثنائية الثرا</w:t>
      </w:r>
      <w:r>
        <w:rPr>
          <w:rFonts w:ascii="Traditional Arabic" w:hAnsi="Traditional Arabic" w:cs="Traditional Arabic" w:hint="cs"/>
          <w:sz w:val="32"/>
          <w:szCs w:val="32"/>
          <w:rtl/>
        </w:rPr>
        <w:t>ء</w:t>
      </w:r>
      <w:r w:rsidRPr="00DD5A98">
        <w:rPr>
          <w:rFonts w:ascii="Traditional Arabic" w:hAnsi="Traditional Arabic" w:cs="Traditional Arabic"/>
          <w:sz w:val="32"/>
          <w:szCs w:val="32"/>
          <w:rtl/>
        </w:rPr>
        <w:t xml:space="preserve"> والفغر وثنائية الجهل والتعليم وثنائية المدينة والقرية وثنائية الداخل والخارج إلى أن تحصر جميع </w:t>
      </w:r>
      <w:proofErr w:type="spellStart"/>
      <w:r w:rsidRPr="00DD5A98">
        <w:rPr>
          <w:rFonts w:ascii="Traditional Arabic" w:hAnsi="Traditional Arabic" w:cs="Traditional Arabic"/>
          <w:sz w:val="32"/>
          <w:szCs w:val="32"/>
          <w:rtl/>
        </w:rPr>
        <w:t>التقابلات</w:t>
      </w:r>
      <w:proofErr w:type="spellEnd"/>
      <w:r w:rsidRPr="00DD5A98">
        <w:rPr>
          <w:rFonts w:ascii="Traditional Arabic" w:hAnsi="Traditional Arabic" w:cs="Traditional Arabic"/>
          <w:sz w:val="32"/>
          <w:szCs w:val="32"/>
          <w:rtl/>
        </w:rPr>
        <w:t xml:space="preserve"> في هذه الرواية، تجعل هذه الثنائية القارئ في حالة من النشاط الفكري فتثير فيه الكثير من التساؤلات فحتى يجيب عنها يعمد إلى لتفكيك اللوحات والمشاهد المكانية فيصل بذلك إلى هدف الراوي من اختيار هذا المكان داخل هذه الرواية دون غيره فالكاتب يعتمد المكان كوسيلة لإبراز كوامن الشخصيات وإبراز المكان بكل أبعاده النفسية والتشكيلية.</w:t>
      </w:r>
    </w:p>
    <w:p w:rsidR="00DC1B0D" w:rsidRPr="00DD5A98"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 xml:space="preserve">ويحس القارئ بالانغلاق في </w:t>
      </w:r>
      <w:r>
        <w:rPr>
          <w:rFonts w:ascii="Traditional Arabic" w:hAnsi="Traditional Arabic" w:cs="Traditional Arabic"/>
          <w:sz w:val="32"/>
          <w:szCs w:val="32"/>
          <w:rtl/>
        </w:rPr>
        <w:t xml:space="preserve">الرواية سواء على لسان الشخصيات </w:t>
      </w:r>
      <w:r w:rsidRPr="00DD5A98">
        <w:rPr>
          <w:rFonts w:ascii="Traditional Arabic" w:hAnsi="Traditional Arabic" w:cs="Traditional Arabic"/>
          <w:sz w:val="32"/>
          <w:szCs w:val="32"/>
          <w:rtl/>
        </w:rPr>
        <w:t xml:space="preserve">أو من خلال ردة أفعالها تجاه الأحداث والظروف المحيطة بها مثل صعوبة التنقل داخل القرية سيادة الجهل والظلم الذي مارسه القايد عباس </w:t>
      </w:r>
      <w:proofErr w:type="spellStart"/>
      <w:r w:rsidRPr="00DD5A98">
        <w:rPr>
          <w:rFonts w:ascii="Traditional Arabic" w:hAnsi="Traditional Arabic" w:cs="Traditional Arabic"/>
          <w:sz w:val="32"/>
          <w:szCs w:val="32"/>
          <w:rtl/>
        </w:rPr>
        <w:t>وأبياعه</w:t>
      </w:r>
      <w:proofErr w:type="spellEnd"/>
      <w:r w:rsidRPr="00DD5A98">
        <w:rPr>
          <w:rFonts w:ascii="Traditional Arabic" w:hAnsi="Traditional Arabic" w:cs="Traditional Arabic"/>
          <w:sz w:val="32"/>
          <w:szCs w:val="32"/>
          <w:rtl/>
        </w:rPr>
        <w:t xml:space="preserve"> على أهل القرية</w:t>
      </w:r>
      <w:r>
        <w:rPr>
          <w:rFonts w:ascii="Traditional Arabic" w:hAnsi="Traditional Arabic" w:cs="Traditional Arabic"/>
          <w:sz w:val="32"/>
          <w:szCs w:val="32"/>
          <w:rtl/>
        </w:rPr>
        <w:t xml:space="preserve"> كقتل بلخير والربح وغيرهم من ال</w:t>
      </w:r>
      <w:r>
        <w:rPr>
          <w:rFonts w:ascii="Traditional Arabic" w:hAnsi="Traditional Arabic" w:cs="Traditional Arabic" w:hint="cs"/>
          <w:sz w:val="32"/>
          <w:szCs w:val="32"/>
          <w:rtl/>
        </w:rPr>
        <w:t>ج</w:t>
      </w:r>
      <w:r w:rsidRPr="00DD5A98">
        <w:rPr>
          <w:rFonts w:ascii="Traditional Arabic" w:hAnsi="Traditional Arabic" w:cs="Traditional Arabic"/>
          <w:sz w:val="32"/>
          <w:szCs w:val="32"/>
          <w:rtl/>
        </w:rPr>
        <w:t>رائم التي دفعت بالعربي إلى الخروج من القرية هو ورومية للمدينة بحثا عن حياة جديدة.</w:t>
      </w:r>
    </w:p>
    <w:p w:rsidR="00DC1B0D" w:rsidRPr="00DD5A98"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اختار الكاتب كمكان مغلق ميدانا لتحرك الشخصيات فيه إلا أن البيوت الموجودة بها تبدو مفتوحة عل</w:t>
      </w:r>
      <w:r>
        <w:rPr>
          <w:rFonts w:ascii="Traditional Arabic" w:hAnsi="Traditional Arabic" w:cs="Traditional Arabic"/>
          <w:sz w:val="32"/>
          <w:szCs w:val="32"/>
          <w:rtl/>
        </w:rPr>
        <w:t>ى بعضها بسبب حركة الشخصيات، فنل</w:t>
      </w:r>
      <w:r>
        <w:rPr>
          <w:rFonts w:ascii="Traditional Arabic" w:hAnsi="Traditional Arabic" w:cs="Traditional Arabic" w:hint="cs"/>
          <w:sz w:val="32"/>
          <w:szCs w:val="32"/>
          <w:rtl/>
        </w:rPr>
        <w:t>م</w:t>
      </w:r>
      <w:r>
        <w:rPr>
          <w:rFonts w:ascii="Traditional Arabic" w:hAnsi="Traditional Arabic" w:cs="Traditional Arabic"/>
          <w:sz w:val="32"/>
          <w:szCs w:val="32"/>
          <w:rtl/>
        </w:rPr>
        <w:t>س ثنائية الذهاب والإياب ال</w:t>
      </w:r>
      <w:r>
        <w:rPr>
          <w:rFonts w:ascii="Traditional Arabic" w:hAnsi="Traditional Arabic" w:cs="Traditional Arabic" w:hint="cs"/>
          <w:sz w:val="32"/>
          <w:szCs w:val="32"/>
          <w:rtl/>
        </w:rPr>
        <w:t>د</w:t>
      </w:r>
      <w:r w:rsidRPr="00DD5A98">
        <w:rPr>
          <w:rFonts w:ascii="Traditional Arabic" w:hAnsi="Traditional Arabic" w:cs="Traditional Arabic"/>
          <w:sz w:val="32"/>
          <w:szCs w:val="32"/>
          <w:rtl/>
        </w:rPr>
        <w:t>خول والخروج كدخول العربي إلى بيت حمامة عندما كسر أخوها الطاهر وكزيارتها لمقام سيدي علي باستمرار وكذلك دخول حمامة إلى بيت العلجة والزيتوني دون استئذان.</w:t>
      </w:r>
    </w:p>
    <w:p w:rsidR="00DC1B0D" w:rsidRPr="00DD5A98"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lastRenderedPageBreak/>
        <w:t>وتدخل كل هذه البيوت والغرف في قائمة  الأماكن المغلقة باستثناء المقهى الذي يعد ضمن الأمكنة المفتوحة وقد ضمها "حسن بحراوي" إلى أمكنة الانتقال، لأنه ثنائية الدخول والخروج</w:t>
      </w:r>
      <w:r>
        <w:rPr>
          <w:rFonts w:ascii="Traditional Arabic" w:hAnsi="Traditional Arabic" w:cs="Traditional Arabic"/>
          <w:sz w:val="32"/>
          <w:szCs w:val="32"/>
          <w:rtl/>
        </w:rPr>
        <w:t xml:space="preserve"> بها تبدو قوية جدا ومستمرة سواء</w:t>
      </w:r>
      <w:r w:rsidRPr="00DD5A98">
        <w:rPr>
          <w:rFonts w:ascii="Traditional Arabic" w:hAnsi="Traditional Arabic" w:cs="Traditional Arabic"/>
          <w:sz w:val="32"/>
          <w:szCs w:val="32"/>
          <w:rtl/>
        </w:rPr>
        <w:t xml:space="preserve"> في القرية أو في المدينة وحتى الأمكنة المفتوحة فقد عرضها الكاتب من خلال الأمكنة المغلقة.</w:t>
      </w:r>
    </w:p>
    <w:p w:rsidR="00DC1B0D"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وكذلك المكان الضيق يوحي بالاختناق الزمني وبالتالي الإحساس بالنهاية وكلما اتسع المكان بمنحنا حساس بالاتساع الزمني والاقتراب من الزمن المط</w:t>
      </w:r>
      <w:r>
        <w:rPr>
          <w:rFonts w:ascii="Traditional Arabic" w:hAnsi="Traditional Arabic" w:cs="Traditional Arabic"/>
          <w:sz w:val="32"/>
          <w:szCs w:val="32"/>
          <w:rtl/>
        </w:rPr>
        <w:t xml:space="preserve">لق وفقدان الإحساس بوطأة الزمن، </w:t>
      </w:r>
      <w:r>
        <w:rPr>
          <w:rFonts w:ascii="Traditional Arabic" w:hAnsi="Traditional Arabic" w:cs="Traditional Arabic" w:hint="cs"/>
          <w:sz w:val="32"/>
          <w:szCs w:val="32"/>
          <w:rtl/>
        </w:rPr>
        <w:t>و</w:t>
      </w:r>
      <w:r w:rsidRPr="00DD5A98">
        <w:rPr>
          <w:rFonts w:ascii="Traditional Arabic" w:hAnsi="Traditional Arabic" w:cs="Traditional Arabic"/>
          <w:sz w:val="32"/>
          <w:szCs w:val="32"/>
          <w:rtl/>
        </w:rPr>
        <w:t>الشعور بالراحة والطمأنينة "وتعتبر دراسة وحصر الأمكنة ضمن ثنائية الانغلاق والانفتاح مقاربة ووسيلة مهمة للتحليل والاقتراب من المشاهد المكانية الروائية لفهم المكان".</w:t>
      </w:r>
      <w:r>
        <w:rPr>
          <w:rStyle w:val="Appelnotedebasdep"/>
          <w:rFonts w:ascii="Traditional Arabic" w:hAnsi="Traditional Arabic" w:cs="Traditional Arabic"/>
          <w:sz w:val="32"/>
          <w:szCs w:val="32"/>
          <w:rtl/>
        </w:rPr>
        <w:footnoteReference w:id="122"/>
      </w:r>
    </w:p>
    <w:p w:rsidR="00DC1B0D" w:rsidRDefault="00DC1B0D" w:rsidP="00DC1B0D">
      <w:pPr>
        <w:bidi/>
        <w:rPr>
          <w:rFonts w:ascii="Traditional Arabic" w:hAnsi="Traditional Arabic" w:cs="Traditional Arabic"/>
          <w:sz w:val="32"/>
          <w:szCs w:val="32"/>
          <w:rtl/>
        </w:rPr>
      </w:pPr>
      <w:r w:rsidRPr="00DD5851">
        <w:rPr>
          <w:rFonts w:ascii="Traditional Arabic" w:hAnsi="Traditional Arabic" w:cs="Traditional Arabic"/>
          <w:sz w:val="32"/>
          <w:szCs w:val="32"/>
          <w:rtl/>
        </w:rPr>
        <w:t>سلطوية العناصر المقدمة على المكان الع</w:t>
      </w:r>
      <w:r>
        <w:rPr>
          <w:rFonts w:ascii="Traditional Arabic" w:hAnsi="Traditional Arabic" w:cs="Traditional Arabic"/>
          <w:sz w:val="32"/>
          <w:szCs w:val="32"/>
          <w:rtl/>
        </w:rPr>
        <w:t>نف، الاستغلال، الاستيلاب، الظلم</w:t>
      </w:r>
      <w:r w:rsidRPr="00DD5851">
        <w:rPr>
          <w:rFonts w:ascii="Traditional Arabic" w:hAnsi="Traditional Arabic" w:cs="Traditional Arabic"/>
          <w:sz w:val="32"/>
          <w:szCs w:val="32"/>
          <w:rtl/>
        </w:rPr>
        <w:t xml:space="preserve">، من حيث أنها عناصر تجسد التأزم الجماعي أي زمن </w:t>
      </w:r>
      <w:proofErr w:type="spellStart"/>
      <w:r w:rsidRPr="00DD5851">
        <w:rPr>
          <w:rFonts w:ascii="Traditional Arabic" w:hAnsi="Traditional Arabic" w:cs="Traditional Arabic"/>
          <w:sz w:val="32"/>
          <w:szCs w:val="32"/>
          <w:rtl/>
        </w:rPr>
        <w:t>التدهورات</w:t>
      </w:r>
      <w:proofErr w:type="spellEnd"/>
      <w:r w:rsidRPr="00DD5851">
        <w:rPr>
          <w:rFonts w:ascii="Traditional Arabic" w:hAnsi="Traditional Arabic" w:cs="Traditional Arabic"/>
          <w:sz w:val="32"/>
          <w:szCs w:val="32"/>
          <w:rtl/>
        </w:rPr>
        <w:t xml:space="preserve"> الاجتم</w:t>
      </w:r>
      <w:r>
        <w:rPr>
          <w:rFonts w:ascii="Traditional Arabic" w:hAnsi="Traditional Arabic" w:cs="Traditional Arabic"/>
          <w:sz w:val="32"/>
          <w:szCs w:val="32"/>
          <w:rtl/>
        </w:rPr>
        <w:t>اعية والتصدعات الإنسانية لذلك</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w:t>
      </w:r>
      <w:r>
        <w:rPr>
          <w:rFonts w:ascii="Traditional Arabic" w:hAnsi="Traditional Arabic" w:cs="Traditional Arabic" w:hint="cs"/>
          <w:sz w:val="32"/>
          <w:szCs w:val="32"/>
          <w:rtl/>
        </w:rPr>
        <w:t>ي</w:t>
      </w:r>
      <w:r w:rsidRPr="00DD5851">
        <w:rPr>
          <w:rFonts w:ascii="Traditional Arabic" w:hAnsi="Traditional Arabic" w:cs="Traditional Arabic"/>
          <w:sz w:val="32"/>
          <w:szCs w:val="32"/>
          <w:rtl/>
        </w:rPr>
        <w:t>تحول المكان إلى طاقة منتجة واضحة على مستوى الدلالي، بانتقاله من مجرد شكل هندسي جغرافي رتيب إلى</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rPr>
        <w:t>عنصر بنائي»</w:t>
      </w:r>
      <w:r>
        <w:rPr>
          <w:rFonts w:ascii="Traditional Arabic" w:hAnsi="Traditional Arabic" w:cs="Traditional Arabic" w:hint="cs"/>
          <w:sz w:val="32"/>
          <w:szCs w:val="32"/>
          <w:rtl/>
        </w:rPr>
        <w:t>.</w:t>
      </w:r>
    </w:p>
    <w:p w:rsidR="00DC1B0D" w:rsidRPr="00DD5851" w:rsidRDefault="00DC1B0D" w:rsidP="00DC1B0D">
      <w:pPr>
        <w:bidi/>
        <w:rPr>
          <w:rFonts w:ascii="Traditional Arabic" w:hAnsi="Traditional Arabic" w:cs="Traditional Arabic"/>
          <w:b/>
          <w:bCs/>
          <w:sz w:val="32"/>
          <w:szCs w:val="32"/>
          <w:rtl/>
        </w:rPr>
      </w:pPr>
      <w:r>
        <w:rPr>
          <w:rFonts w:ascii="Traditional Arabic" w:hAnsi="Traditional Arabic" w:cs="Traditional Arabic"/>
          <w:b/>
          <w:bCs/>
          <w:sz w:val="32"/>
          <w:szCs w:val="32"/>
          <w:rtl/>
        </w:rPr>
        <w:t>البيت</w:t>
      </w:r>
      <w:r>
        <w:rPr>
          <w:rFonts w:ascii="Traditional Arabic" w:hAnsi="Traditional Arabic" w:cs="Traditional Arabic" w:hint="cs"/>
          <w:b/>
          <w:bCs/>
          <w:sz w:val="32"/>
          <w:szCs w:val="32"/>
          <w:rtl/>
        </w:rPr>
        <w:t xml:space="preserve">: </w:t>
      </w:r>
      <w:r>
        <w:rPr>
          <w:rStyle w:val="Appelnotedebasdep"/>
          <w:rFonts w:ascii="Traditional Arabic" w:hAnsi="Traditional Arabic" w:cs="Traditional Arabic"/>
          <w:b/>
          <w:bCs/>
          <w:sz w:val="32"/>
          <w:szCs w:val="32"/>
          <w:rtl/>
        </w:rPr>
        <w:footnoteReference w:id="123"/>
      </w:r>
    </w:p>
    <w:p w:rsidR="00DC1B0D" w:rsidRDefault="00DC1B0D" w:rsidP="00DC1B0D">
      <w:pPr>
        <w:bidi/>
        <w:rPr>
          <w:rFonts w:ascii="Traditional Arabic" w:hAnsi="Traditional Arabic" w:cs="Traditional Arabic"/>
          <w:sz w:val="32"/>
          <w:szCs w:val="32"/>
          <w:rtl/>
        </w:rPr>
      </w:pPr>
      <w:r w:rsidRPr="00DD5851">
        <w:rPr>
          <w:rFonts w:ascii="Traditional Arabic" w:hAnsi="Traditional Arabic" w:cs="Traditional Arabic"/>
          <w:sz w:val="32"/>
          <w:szCs w:val="32"/>
          <w:rtl/>
        </w:rPr>
        <w:t>البيت هو المساحة التي يؤطرها ويؤنس لها الإحساس والشعور الإنساني باعتباره يعبر عن حقيقة الذات وهو المنبع في تلوين وتكوين الفرد ذاتيا، وكما يعتبر خزانة أسرار الحياة وتجليات ثقافة مكان يطبق الصمت والسكوت الملزم على كثير من قضاياه، فهو فضاء الماضي والحاضر والمستقبل، فكان ارتباط هذه</w:t>
      </w:r>
      <w:r>
        <w:rPr>
          <w:rFonts w:ascii="Traditional Arabic" w:hAnsi="Traditional Arabic" w:cs="Traditional Arabic"/>
          <w:sz w:val="32"/>
          <w:szCs w:val="32"/>
          <w:rtl/>
        </w:rPr>
        <w:t xml:space="preserve"> الأزمنة الثلاثة بالبيت منحته</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w:t>
      </w:r>
      <w:proofErr w:type="spellStart"/>
      <w:r w:rsidRPr="00DD5851">
        <w:rPr>
          <w:rFonts w:ascii="Traditional Arabic" w:hAnsi="Traditional Arabic" w:cs="Traditional Arabic"/>
          <w:sz w:val="32"/>
          <w:szCs w:val="32"/>
          <w:rtl/>
        </w:rPr>
        <w:t>دينميات</w:t>
      </w:r>
      <w:proofErr w:type="spellEnd"/>
      <w:r w:rsidRPr="00DD5851">
        <w:rPr>
          <w:rFonts w:ascii="Traditional Arabic" w:hAnsi="Traditional Arabic" w:cs="Traditional Arabic"/>
          <w:sz w:val="32"/>
          <w:szCs w:val="32"/>
          <w:rtl/>
        </w:rPr>
        <w:t xml:space="preserve"> مختلفة كثيرا مما تتداخل أو تتعارض، وفي أحيان تنشط بعضها بعض</w:t>
      </w:r>
      <w:r>
        <w:rPr>
          <w:rFonts w:ascii="Traditional Arabic" w:hAnsi="Traditional Arabic" w:cs="Traditional Arabic"/>
          <w:sz w:val="32"/>
          <w:szCs w:val="32"/>
          <w:rtl/>
        </w:rPr>
        <w:t>» ولقد شغل البيت جل ال</w:t>
      </w:r>
      <w:r>
        <w:rPr>
          <w:rFonts w:ascii="Traditional Arabic" w:hAnsi="Traditional Arabic" w:cs="Traditional Arabic" w:hint="cs"/>
          <w:sz w:val="32"/>
          <w:szCs w:val="32"/>
          <w:rtl/>
        </w:rPr>
        <w:t>ن</w:t>
      </w:r>
      <w:r w:rsidRPr="00DD5851">
        <w:rPr>
          <w:rFonts w:ascii="Traditional Arabic" w:hAnsi="Traditional Arabic" w:cs="Traditional Arabic"/>
          <w:sz w:val="32"/>
          <w:szCs w:val="32"/>
          <w:rtl/>
        </w:rPr>
        <w:t>صوص السردية مكانة مرموقة، وذلك يتضمنه من إحساس بالألفة وشعور بالطمأنينة والأمن والحب البيت هو ركننا في العالم، إنه كما قيل مرارة كوننا الأول، كون حقيقي بكل ما للكلمة من معنى، وإذا طالعنا بألفة فسيبدو أبأس بيت جميلا» تتضاعف معانيه بوظائف عديدة يحيل إليها النص</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w:t>
      </w:r>
      <w:r w:rsidRPr="00DD5851">
        <w:rPr>
          <w:rFonts w:ascii="Traditional Arabic" w:hAnsi="Traditional Arabic" w:cs="Traditional Arabic"/>
          <w:sz w:val="32"/>
          <w:szCs w:val="32"/>
          <w:rtl/>
        </w:rPr>
        <w:t>الفضاء الدلالي يتأسس بين ا</w:t>
      </w:r>
      <w:r>
        <w:rPr>
          <w:rFonts w:ascii="Traditional Arabic" w:hAnsi="Traditional Arabic" w:cs="Traditional Arabic"/>
          <w:sz w:val="32"/>
          <w:szCs w:val="32"/>
          <w:rtl/>
        </w:rPr>
        <w:t xml:space="preserve">لمدلول المجازي والمحلول </w:t>
      </w:r>
      <w:proofErr w:type="spellStart"/>
      <w:r>
        <w:rPr>
          <w:rFonts w:ascii="Traditional Arabic" w:hAnsi="Traditional Arabic" w:cs="Traditional Arabic"/>
          <w:sz w:val="32"/>
          <w:szCs w:val="32"/>
          <w:rtl/>
        </w:rPr>
        <w:t>الحقيقى</w:t>
      </w:r>
      <w:proofErr w:type="spellEnd"/>
      <w:r w:rsidRPr="00DD5851">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DD5851">
        <w:rPr>
          <w:rFonts w:ascii="Traditional Arabic" w:hAnsi="Traditional Arabic" w:cs="Traditional Arabic"/>
          <w:sz w:val="32"/>
          <w:szCs w:val="32"/>
          <w:rtl/>
        </w:rPr>
        <w:t xml:space="preserve">وذلك «مما يكتسي الفضاء دلالات ورموزا حضارية وإنسانية وقومية ووطنية وذاتية ويمكن أن تفكك دلالته وتتولد مشكلة بذلك من ذكريات الطفولة الحميمية ونسيجة من أحلام المستقبل، وقد أصرت الباحثة جوليا </w:t>
      </w:r>
      <w:proofErr w:type="spellStart"/>
      <w:r w:rsidRPr="00DD5851">
        <w:rPr>
          <w:rFonts w:ascii="Traditional Arabic" w:hAnsi="Traditional Arabic" w:cs="Traditional Arabic"/>
          <w:sz w:val="32"/>
          <w:szCs w:val="32"/>
          <w:rtl/>
        </w:rPr>
        <w:t>كريستيفا</w:t>
      </w:r>
      <w:proofErr w:type="spellEnd"/>
      <w:r w:rsidRPr="00DD5851">
        <w:rPr>
          <w:rFonts w:ascii="Traditional Arabic" w:hAnsi="Traditional Arabic" w:cs="Traditional Arabic"/>
          <w:sz w:val="32"/>
          <w:szCs w:val="32"/>
          <w:rtl/>
        </w:rPr>
        <w:t xml:space="preserve"> أثناء حدي</w:t>
      </w:r>
      <w:r>
        <w:rPr>
          <w:rFonts w:ascii="Traditional Arabic" w:hAnsi="Traditional Arabic" w:cs="Traditional Arabic"/>
          <w:sz w:val="32"/>
          <w:szCs w:val="32"/>
          <w:rtl/>
        </w:rPr>
        <w:t>ثها عن الفضاء على منحه أبعاد</w:t>
      </w:r>
      <w:r>
        <w:rPr>
          <w:rFonts w:ascii="Traditional Arabic" w:hAnsi="Traditional Arabic" w:cs="Traditional Arabic" w:hint="cs"/>
          <w:sz w:val="32"/>
          <w:szCs w:val="32"/>
          <w:rtl/>
        </w:rPr>
        <w:t>ا</w:t>
      </w:r>
      <w:r w:rsidRPr="00DD5851">
        <w:rPr>
          <w:rFonts w:ascii="Traditional Arabic" w:hAnsi="Traditional Arabic" w:cs="Traditional Arabic"/>
          <w:sz w:val="32"/>
          <w:szCs w:val="32"/>
          <w:rtl/>
        </w:rPr>
        <w:t xml:space="preserve"> حضارية</w:t>
      </w:r>
      <w:r>
        <w:rPr>
          <w:rFonts w:ascii="Traditional Arabic" w:hAnsi="Traditional Arabic" w:cs="Traditional Arabic" w:hint="cs"/>
          <w:sz w:val="32"/>
          <w:szCs w:val="32"/>
          <w:rtl/>
        </w:rPr>
        <w:t xml:space="preserve">، </w:t>
      </w:r>
      <w:r w:rsidRPr="00DD5851">
        <w:rPr>
          <w:rFonts w:ascii="Traditional Arabic" w:hAnsi="Traditional Arabic" w:cs="Traditional Arabic"/>
          <w:sz w:val="32"/>
          <w:szCs w:val="32"/>
          <w:rtl/>
        </w:rPr>
        <w:t>مما يرتبط بعناصر الرواية ويؤثر فيها، وتبرز هذه المؤثرات المتبادل</w:t>
      </w:r>
      <w:r>
        <w:rPr>
          <w:rFonts w:ascii="Traditional Arabic" w:hAnsi="Traditional Arabic" w:cs="Traditional Arabic"/>
          <w:sz w:val="32"/>
          <w:szCs w:val="32"/>
          <w:rtl/>
        </w:rPr>
        <w:t>ة خصوصا على مستوى اللغة الشخصية</w:t>
      </w:r>
      <w:r>
        <w:rPr>
          <w:rFonts w:ascii="Traditional Arabic" w:hAnsi="Traditional Arabic" w:cs="Traditional Arabic" w:hint="cs"/>
          <w:sz w:val="32"/>
          <w:szCs w:val="32"/>
          <w:rtl/>
        </w:rPr>
        <w:t>.</w:t>
      </w:r>
    </w:p>
    <w:p w:rsidR="00DC1B0D" w:rsidRPr="00DD5851" w:rsidRDefault="00DC1B0D" w:rsidP="00DC1B0D">
      <w:pPr>
        <w:bidi/>
        <w:rPr>
          <w:rFonts w:ascii="Traditional Arabic" w:hAnsi="Traditional Arabic" w:cs="Traditional Arabic"/>
          <w:sz w:val="32"/>
          <w:szCs w:val="32"/>
          <w:rtl/>
        </w:rPr>
      </w:pPr>
      <w:r w:rsidRPr="00DD5851">
        <w:rPr>
          <w:rFonts w:ascii="Traditional Arabic" w:hAnsi="Traditional Arabic" w:cs="Traditional Arabic"/>
          <w:sz w:val="32"/>
          <w:szCs w:val="32"/>
          <w:rtl/>
        </w:rPr>
        <w:lastRenderedPageBreak/>
        <w:t>البيت في القرية يعتبر المكان الأصيل والحميمي فيه يجسد الحب والأمن والاستقرار والأعراف والخصال الحميدة فهو حرمة يتعلق بذات الإنسان، تقول إحدى الشخصيات في الرواية</w:t>
      </w:r>
      <w:r>
        <w:rPr>
          <w:rFonts w:ascii="Traditional Arabic" w:hAnsi="Traditional Arabic" w:cs="Traditional Arabic" w:hint="cs"/>
          <w:sz w:val="32"/>
          <w:szCs w:val="32"/>
          <w:rtl/>
        </w:rPr>
        <w:t xml:space="preserve"> </w:t>
      </w:r>
      <w:r w:rsidRPr="00DD5851">
        <w:rPr>
          <w:rFonts w:ascii="Traditional Arabic" w:hAnsi="Traditional Arabic" w:cs="Traditional Arabic"/>
          <w:sz w:val="32"/>
          <w:szCs w:val="32"/>
          <w:rtl/>
        </w:rPr>
        <w:t>تربى يتيما في بيوت أولاد سيدي علي يحا</w:t>
      </w:r>
      <w:r>
        <w:rPr>
          <w:rFonts w:ascii="Traditional Arabic" w:hAnsi="Traditional Arabic" w:cs="Traditional Arabic"/>
          <w:sz w:val="32"/>
          <w:szCs w:val="32"/>
          <w:rtl/>
        </w:rPr>
        <w:t>ط بالمحبة والرأفة أينما توجه</w:t>
      </w:r>
      <w:r>
        <w:rPr>
          <w:rFonts w:ascii="Traditional Arabic" w:hAnsi="Traditional Arabic" w:cs="Traditional Arabic" w:hint="cs"/>
          <w:sz w:val="32"/>
          <w:szCs w:val="32"/>
          <w:rtl/>
        </w:rPr>
        <w:t xml:space="preserve"> </w:t>
      </w:r>
      <w:r w:rsidRPr="00DD5851">
        <w:rPr>
          <w:rFonts w:ascii="Traditional Arabic" w:hAnsi="Traditional Arabic" w:cs="Traditional Arabic"/>
          <w:sz w:val="32"/>
          <w:szCs w:val="32"/>
          <w:rtl/>
        </w:rPr>
        <w:t xml:space="preserve">فهنا البيت هو المأوى الذي ينتمي إليه الإنسان حتى وإن لم يولد فيه تكيفه المحبة والرأفة ليكون منتمية إليه، وهنا </w:t>
      </w:r>
      <w:proofErr w:type="spellStart"/>
      <w:r w:rsidRPr="00DD5851">
        <w:rPr>
          <w:rFonts w:ascii="Traditional Arabic" w:hAnsi="Traditional Arabic" w:cs="Traditional Arabic"/>
          <w:sz w:val="32"/>
          <w:szCs w:val="32"/>
          <w:rtl/>
        </w:rPr>
        <w:t>يتجلی</w:t>
      </w:r>
      <w:proofErr w:type="spellEnd"/>
      <w:r w:rsidRPr="00DD5851">
        <w:rPr>
          <w:rFonts w:ascii="Traditional Arabic" w:hAnsi="Traditional Arabic" w:cs="Traditional Arabic"/>
          <w:sz w:val="32"/>
          <w:szCs w:val="32"/>
          <w:rtl/>
        </w:rPr>
        <w:t xml:space="preserve"> الحب في النص الروائي الذي وصف لنا ولا</w:t>
      </w:r>
      <w:r>
        <w:rPr>
          <w:rFonts w:ascii="Traditional Arabic" w:hAnsi="Traditional Arabic" w:cs="Traditional Arabic"/>
          <w:sz w:val="32"/>
          <w:szCs w:val="32"/>
          <w:rtl/>
        </w:rPr>
        <w:t xml:space="preserve">دة الحب </w:t>
      </w:r>
      <w:proofErr w:type="spellStart"/>
      <w:r>
        <w:rPr>
          <w:rFonts w:ascii="Traditional Arabic" w:hAnsi="Traditional Arabic" w:cs="Traditional Arabic"/>
          <w:sz w:val="32"/>
          <w:szCs w:val="32"/>
          <w:rtl/>
        </w:rPr>
        <w:t>وترعره</w:t>
      </w:r>
      <w:proofErr w:type="spellEnd"/>
      <w:r>
        <w:rPr>
          <w:rFonts w:ascii="Traditional Arabic" w:hAnsi="Traditional Arabic" w:cs="Traditional Arabic"/>
          <w:sz w:val="32"/>
          <w:szCs w:val="32"/>
          <w:rtl/>
        </w:rPr>
        <w:t xml:space="preserve"> في هذه البيوت «</w:t>
      </w:r>
      <w:r w:rsidRPr="00DD5851">
        <w:rPr>
          <w:rFonts w:ascii="Traditional Arabic" w:hAnsi="Traditional Arabic" w:cs="Traditional Arabic"/>
          <w:sz w:val="32"/>
          <w:szCs w:val="32"/>
          <w:rtl/>
        </w:rPr>
        <w:t>هذه الحجرة شهدت لقاءنا الأول ليلة الزواج أحمل لها حميمية كبيرة يجب أن تبدئي بطلائها، و</w:t>
      </w:r>
      <w:r>
        <w:rPr>
          <w:rFonts w:ascii="Traditional Arabic" w:hAnsi="Traditional Arabic" w:cs="Traditional Arabic"/>
          <w:sz w:val="32"/>
          <w:szCs w:val="32"/>
          <w:rtl/>
        </w:rPr>
        <w:t>عليك أن تحكي للنسوة قصة حبنا</w:t>
      </w:r>
      <w:r>
        <w:rPr>
          <w:rFonts w:ascii="Traditional Arabic" w:hAnsi="Traditional Arabic" w:cs="Traditional Arabic" w:hint="cs"/>
          <w:sz w:val="32"/>
          <w:szCs w:val="32"/>
          <w:rtl/>
        </w:rPr>
        <w:t xml:space="preserve"> </w:t>
      </w:r>
      <w:r w:rsidRPr="00DD5851">
        <w:rPr>
          <w:rFonts w:ascii="Traditional Arabic" w:hAnsi="Traditional Arabic" w:cs="Traditional Arabic"/>
          <w:sz w:val="32"/>
          <w:szCs w:val="32"/>
          <w:rtl/>
        </w:rPr>
        <w:t xml:space="preserve">كانت الحجرة الرحم الذي حمل هذا الحب منذ خلقه إلى ولادته فهي تحمل ذكريات جميلة وحميمية في ذات الشخصية فكانت الحضن الأول الذي تربع فيه الحب أثناء ليلة الزواج، والبيوت في القرية تحمل مثل هذه الأسرار، ليس من السهل الكشف عنها فطبيعة الحياة الريفية تفرض على الشخصيات الصمت والسكوت الحب والحفاظ عنه في أعماق القلوب ويصبح ذكرى من الذكريات الجميلة ويبني من خلالها الأعشاش الدافئة، وحضور الحبيب إلى بيت حبيبته لاختلاس رؤية عينيها عبارة عن فرصة العمر والحلم المنتظر تحقيقه وهذا ما نلمسه في هذا المقطع </w:t>
      </w:r>
      <w:r>
        <w:rPr>
          <w:rFonts w:ascii="Traditional Arabic" w:hAnsi="Traditional Arabic" w:cs="Traditional Arabic" w:hint="cs"/>
          <w:sz w:val="32"/>
          <w:szCs w:val="32"/>
          <w:rtl/>
        </w:rPr>
        <w:t>ادخلي</w:t>
      </w:r>
      <w:r w:rsidRPr="00DD5851">
        <w:rPr>
          <w:rFonts w:ascii="Traditional Arabic" w:hAnsi="Traditional Arabic" w:cs="Traditional Arabic"/>
          <w:sz w:val="32"/>
          <w:szCs w:val="32"/>
          <w:rtl/>
        </w:rPr>
        <w:t xml:space="preserve"> ابنتي ليس إلا سيدك الطالب والعربي ولدعمك بالخير وفي لمح البصر وسط ال</w:t>
      </w:r>
      <w:r>
        <w:rPr>
          <w:rFonts w:ascii="Traditional Arabic" w:hAnsi="Traditional Arabic" w:cs="Traditional Arabic"/>
          <w:sz w:val="32"/>
          <w:szCs w:val="32"/>
          <w:rtl/>
        </w:rPr>
        <w:t xml:space="preserve">دار، </w:t>
      </w:r>
      <w:proofErr w:type="spellStart"/>
      <w:r>
        <w:rPr>
          <w:rFonts w:ascii="Traditional Arabic" w:hAnsi="Traditional Arabic" w:cs="Traditional Arabic"/>
          <w:sz w:val="32"/>
          <w:szCs w:val="32"/>
          <w:rtl/>
        </w:rPr>
        <w:t>فارغضب</w:t>
      </w:r>
      <w:proofErr w:type="spellEnd"/>
      <w:r>
        <w:rPr>
          <w:rFonts w:ascii="Traditional Arabic" w:hAnsi="Traditional Arabic" w:cs="Traditional Arabic"/>
          <w:sz w:val="32"/>
          <w:szCs w:val="32"/>
          <w:rtl/>
        </w:rPr>
        <w:t xml:space="preserve"> أخيها الطاهر ناسيا </w:t>
      </w:r>
      <w:r>
        <w:rPr>
          <w:rFonts w:ascii="Traditional Arabic" w:hAnsi="Traditional Arabic" w:cs="Traditional Arabic" w:hint="cs"/>
          <w:sz w:val="32"/>
          <w:szCs w:val="32"/>
          <w:rtl/>
        </w:rPr>
        <w:t>أ</w:t>
      </w:r>
      <w:r w:rsidRPr="00DD5851">
        <w:rPr>
          <w:rFonts w:ascii="Traditional Arabic" w:hAnsi="Traditional Arabic" w:cs="Traditional Arabic"/>
          <w:sz w:val="32"/>
          <w:szCs w:val="32"/>
          <w:rtl/>
        </w:rPr>
        <w:t>لمه، ومد سي الطالب عينيه ليري حمامة التي حفظت جزء من القرآن على يديه، وقد صارت أحلى من جبن الرعاة، اهتدت قامتها ونهد صدرها، وازدا</w:t>
      </w:r>
      <w:r>
        <w:rPr>
          <w:rFonts w:ascii="Traditional Arabic" w:hAnsi="Traditional Arabic" w:cs="Traditional Arabic" w:hint="cs"/>
          <w:sz w:val="32"/>
          <w:szCs w:val="32"/>
          <w:rtl/>
        </w:rPr>
        <w:t>د</w:t>
      </w:r>
      <w:r w:rsidRPr="00DD5851">
        <w:rPr>
          <w:rFonts w:ascii="Traditional Arabic" w:hAnsi="Traditional Arabic" w:cs="Traditional Arabic"/>
          <w:sz w:val="32"/>
          <w:szCs w:val="32"/>
          <w:rtl/>
        </w:rPr>
        <w:t>ت كحولة عينيها، إنها أشبه بمهرة عربية، حين وضعت الصينية تدلت ضفيرة شعرها الأسود تسبقها إلى الأرض، وكاد العربي يمد إليها يده، لكنها أسرعت ود</w:t>
      </w:r>
      <w:r>
        <w:rPr>
          <w:rFonts w:ascii="Traditional Arabic" w:hAnsi="Traditional Arabic" w:cs="Traditional Arabic"/>
          <w:sz w:val="32"/>
          <w:szCs w:val="32"/>
          <w:rtl/>
        </w:rPr>
        <w:t xml:space="preserve">فعت بها خلف ظهرها، </w:t>
      </w:r>
      <w:proofErr w:type="spellStart"/>
      <w:r>
        <w:rPr>
          <w:rFonts w:ascii="Traditional Arabic" w:hAnsi="Traditional Arabic" w:cs="Traditional Arabic"/>
          <w:sz w:val="32"/>
          <w:szCs w:val="32"/>
          <w:rtl/>
        </w:rPr>
        <w:t>وت</w:t>
      </w:r>
      <w:r>
        <w:rPr>
          <w:rFonts w:ascii="Traditional Arabic" w:hAnsi="Traditional Arabic" w:cs="Traditional Arabic" w:hint="cs"/>
          <w:sz w:val="32"/>
          <w:szCs w:val="32"/>
          <w:rtl/>
        </w:rPr>
        <w:t>أ</w:t>
      </w:r>
      <w:r w:rsidRPr="00DD5851">
        <w:rPr>
          <w:rFonts w:ascii="Traditional Arabic" w:hAnsi="Traditional Arabic" w:cs="Traditional Arabic"/>
          <w:sz w:val="32"/>
          <w:szCs w:val="32"/>
          <w:rtl/>
        </w:rPr>
        <w:t>جرحت</w:t>
      </w:r>
      <w:proofErr w:type="spellEnd"/>
      <w:r w:rsidRPr="00DD5851">
        <w:rPr>
          <w:rFonts w:ascii="Traditional Arabic" w:hAnsi="Traditional Arabic" w:cs="Traditional Arabic"/>
          <w:sz w:val="32"/>
          <w:szCs w:val="32"/>
          <w:rtl/>
        </w:rPr>
        <w:t xml:space="preserve"> عيناه </w:t>
      </w:r>
      <w:r>
        <w:rPr>
          <w:rFonts w:ascii="Traditional Arabic" w:hAnsi="Traditional Arabic" w:cs="Traditional Arabic" w:hint="cs"/>
          <w:sz w:val="32"/>
          <w:szCs w:val="32"/>
          <w:rtl/>
        </w:rPr>
        <w:t>بين</w:t>
      </w:r>
      <w:r w:rsidRPr="00DD5851">
        <w:rPr>
          <w:rFonts w:ascii="Traditional Arabic" w:hAnsi="Traditional Arabic" w:cs="Traditional Arabic"/>
          <w:sz w:val="32"/>
          <w:szCs w:val="32"/>
          <w:rtl/>
        </w:rPr>
        <w:t xml:space="preserve"> صدرها و عينيها كطائر ي</w:t>
      </w:r>
      <w:r>
        <w:rPr>
          <w:rFonts w:ascii="Traditional Arabic" w:hAnsi="Traditional Arabic" w:cs="Traditional Arabic"/>
          <w:sz w:val="32"/>
          <w:szCs w:val="32"/>
          <w:rtl/>
        </w:rPr>
        <w:t>ختار مكان للهبوط وأسرعت بالخروج».</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ي</w:t>
      </w:r>
      <w:r>
        <w:rPr>
          <w:rFonts w:ascii="Traditional Arabic" w:hAnsi="Traditional Arabic" w:cs="Traditional Arabic" w:hint="cs"/>
          <w:sz w:val="32"/>
          <w:szCs w:val="32"/>
          <w:rtl/>
        </w:rPr>
        <w:t>أ</w:t>
      </w:r>
      <w:r w:rsidRPr="00DD5851">
        <w:rPr>
          <w:rFonts w:ascii="Traditional Arabic" w:hAnsi="Traditional Arabic" w:cs="Traditional Arabic"/>
          <w:sz w:val="32"/>
          <w:szCs w:val="32"/>
          <w:rtl/>
        </w:rPr>
        <w:t>خذ البيت طابعا حميميا ولحظات حلوة هو المكان الأمثل الذي يحتضن الحب في واقع منغلق تضيق فيه الحر</w:t>
      </w:r>
      <w:r>
        <w:rPr>
          <w:rFonts w:ascii="Traditional Arabic" w:hAnsi="Traditional Arabic" w:cs="Traditional Arabic"/>
          <w:sz w:val="32"/>
          <w:szCs w:val="32"/>
          <w:rtl/>
        </w:rPr>
        <w:t>ية مما يحمل دلالات المكان البيت</w:t>
      </w:r>
      <w:r w:rsidRPr="00DD5851">
        <w:rPr>
          <w:rFonts w:ascii="Traditional Arabic" w:hAnsi="Traditional Arabic" w:cs="Traditional Arabic"/>
          <w:sz w:val="32"/>
          <w:szCs w:val="32"/>
          <w:rtl/>
        </w:rPr>
        <w:t xml:space="preserve"> الصفاء والنقاء والعفة والطهارة والتحام الذات مع القيم الإنسانية</w:t>
      </w:r>
      <w:r>
        <w:rPr>
          <w:rFonts w:ascii="Traditional Arabic" w:hAnsi="Traditional Arabic" w:cs="Traditional Arabic" w:hint="cs"/>
          <w:sz w:val="32"/>
          <w:szCs w:val="32"/>
          <w:rtl/>
        </w:rPr>
        <w:t>.</w:t>
      </w:r>
    </w:p>
    <w:p w:rsidR="00DC1B0D" w:rsidRPr="00EB70CF" w:rsidRDefault="00DC1B0D" w:rsidP="00DC1B0D">
      <w:pPr>
        <w:bidi/>
        <w:rPr>
          <w:rFonts w:ascii="Traditional Arabic" w:hAnsi="Traditional Arabic" w:cs="Traditional Arabic"/>
          <w:b/>
          <w:bCs/>
          <w:sz w:val="32"/>
          <w:szCs w:val="32"/>
          <w:rtl/>
        </w:rPr>
      </w:pPr>
      <w:r w:rsidRPr="00EB70CF">
        <w:rPr>
          <w:rFonts w:ascii="Traditional Arabic" w:hAnsi="Traditional Arabic" w:cs="Traditional Arabic" w:hint="cs"/>
          <w:b/>
          <w:bCs/>
          <w:sz w:val="32"/>
          <w:szCs w:val="32"/>
          <w:rtl/>
        </w:rPr>
        <w:t>الزاوية:</w:t>
      </w:r>
      <w:r w:rsidRPr="00EB70CF">
        <w:rPr>
          <w:rStyle w:val="Appelnotedebasdep"/>
          <w:rFonts w:ascii="Traditional Arabic" w:hAnsi="Traditional Arabic" w:cs="Traditional Arabic"/>
          <w:b/>
          <w:bCs/>
          <w:sz w:val="32"/>
          <w:szCs w:val="32"/>
          <w:rtl/>
        </w:rPr>
        <w:footnoteReference w:id="124"/>
      </w:r>
    </w:p>
    <w:p w:rsidR="00DC1B0D"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 xml:space="preserve">هي المكان المقدس لها دور عظيم في نشر الدين والثقافة الإسلامية ونشر الوعي ولها دور كبير في الحفاظ على المقومات الشخصية والموروثات الدينية مما جعل المجتمع الجزائري متمسكا بها إلى حد بعيد، كما لاحظنا وجودها في الرواية وركز عليها </w:t>
      </w:r>
      <w:proofErr w:type="spellStart"/>
      <w:r w:rsidRPr="00DD5A98">
        <w:rPr>
          <w:rFonts w:ascii="Traditional Arabic" w:hAnsi="Traditional Arabic" w:cs="Traditional Arabic"/>
          <w:sz w:val="32"/>
          <w:szCs w:val="32"/>
          <w:rtl/>
        </w:rPr>
        <w:t>جلاوجي</w:t>
      </w:r>
      <w:proofErr w:type="spellEnd"/>
      <w:r w:rsidRPr="00DD5A98">
        <w:rPr>
          <w:rFonts w:ascii="Traditional Arabic" w:hAnsi="Traditional Arabic" w:cs="Traditional Arabic"/>
          <w:sz w:val="32"/>
          <w:szCs w:val="32"/>
          <w:rtl/>
        </w:rPr>
        <w:t xml:space="preserve"> في بناء أحداثه وكما يبرز لنا دورها في المجتمع خاصة في وقت الاستعمار الفرنسي فهي مدرسة لتعليم الدين الإسلامي واللغة العربية، إلا أن </w:t>
      </w:r>
      <w:proofErr w:type="spellStart"/>
      <w:r w:rsidRPr="00DD5A98">
        <w:rPr>
          <w:rFonts w:ascii="Traditional Arabic" w:hAnsi="Traditional Arabic" w:cs="Traditional Arabic"/>
          <w:sz w:val="32"/>
          <w:szCs w:val="32"/>
          <w:rtl/>
        </w:rPr>
        <w:t>جلاوجي</w:t>
      </w:r>
      <w:proofErr w:type="spellEnd"/>
      <w:r w:rsidRPr="00DD5A98">
        <w:rPr>
          <w:rFonts w:ascii="Traditional Arabic" w:hAnsi="Traditional Arabic" w:cs="Traditional Arabic"/>
          <w:sz w:val="32"/>
          <w:szCs w:val="32"/>
          <w:rtl/>
        </w:rPr>
        <w:t xml:space="preserve"> يظهر وجها آخر في الزاوية باعتبارها مكانا مقدسا للعبادة وذكر الله، هناك من يستغلها في أغراض أخرى من الشيوخ الفاسدين الذين يدنسون نقاء </w:t>
      </w:r>
      <w:r w:rsidRPr="00DD5A98">
        <w:rPr>
          <w:rFonts w:ascii="Traditional Arabic" w:hAnsi="Traditional Arabic" w:cs="Traditional Arabic"/>
          <w:sz w:val="32"/>
          <w:szCs w:val="32"/>
          <w:rtl/>
        </w:rPr>
        <w:lastRenderedPageBreak/>
        <w:t>المكان بأعمالهم الدنيئة الإرضاء رغباتهم ونزواتهم باسم الحب والعشق ويتجلى ذل</w:t>
      </w:r>
      <w:r>
        <w:rPr>
          <w:rFonts w:ascii="Traditional Arabic" w:hAnsi="Traditional Arabic" w:cs="Traditional Arabic"/>
          <w:sz w:val="32"/>
          <w:szCs w:val="32"/>
          <w:rtl/>
        </w:rPr>
        <w:t>ك في هذا المقطع ولكن هذه المرة  سأتجر</w:t>
      </w:r>
      <w:r>
        <w:rPr>
          <w:rFonts w:ascii="Traditional Arabic" w:hAnsi="Traditional Arabic" w:cs="Traditional Arabic" w:hint="cs"/>
          <w:sz w:val="32"/>
          <w:szCs w:val="32"/>
          <w:rtl/>
        </w:rPr>
        <w:t>أ</w:t>
      </w:r>
      <w:r w:rsidRPr="00DD5A98">
        <w:rPr>
          <w:rFonts w:ascii="Traditional Arabic" w:hAnsi="Traditional Arabic" w:cs="Traditional Arabic"/>
          <w:sz w:val="32"/>
          <w:szCs w:val="32"/>
          <w:rtl/>
        </w:rPr>
        <w:t xml:space="preserve"> وأطلب منه سلافة الرومية، لن أطلبها للزواج طبعا ولكن سأقنعه بأن يرسلها خادمة في الزاوية، وهل هناك أسعد للمرء من أن يكون خادما الله تعالى وقرآنه الكريم؟ وهناك حين تكون ت</w:t>
      </w:r>
      <w:r>
        <w:rPr>
          <w:rFonts w:ascii="Traditional Arabic" w:hAnsi="Traditional Arabic" w:cs="Traditional Arabic"/>
          <w:sz w:val="32"/>
          <w:szCs w:val="32"/>
          <w:rtl/>
        </w:rPr>
        <w:t>حت تصرفي سأقضي منها أوطاري)، (و</w:t>
      </w:r>
      <w:r w:rsidRPr="00DD5A98">
        <w:rPr>
          <w:rFonts w:ascii="Traditional Arabic" w:hAnsi="Traditional Arabic" w:cs="Traditional Arabic"/>
          <w:sz w:val="32"/>
          <w:szCs w:val="32"/>
          <w:rtl/>
        </w:rPr>
        <w:t xml:space="preserve">هذا ليس بالأمر الغريب من شخص تدل يحمل في ذاته الحقد والشر والفسق، وهنا يكشف لنا </w:t>
      </w:r>
      <w:proofErr w:type="spellStart"/>
      <w:r w:rsidRPr="00DD5A98">
        <w:rPr>
          <w:rFonts w:ascii="Traditional Arabic" w:hAnsi="Traditional Arabic" w:cs="Traditional Arabic"/>
          <w:sz w:val="32"/>
          <w:szCs w:val="32"/>
          <w:rtl/>
        </w:rPr>
        <w:t>جلاوجي</w:t>
      </w:r>
      <w:proofErr w:type="spellEnd"/>
      <w:r w:rsidRPr="00DD5A98">
        <w:rPr>
          <w:rFonts w:ascii="Traditional Arabic" w:hAnsi="Traditional Arabic" w:cs="Traditional Arabic"/>
          <w:sz w:val="32"/>
          <w:szCs w:val="32"/>
          <w:rtl/>
        </w:rPr>
        <w:t xml:space="preserve"> عن المكان الذي يمثل ا</w:t>
      </w:r>
      <w:r>
        <w:rPr>
          <w:rFonts w:ascii="Traditional Arabic" w:hAnsi="Traditional Arabic" w:cs="Traditional Arabic"/>
          <w:sz w:val="32"/>
          <w:szCs w:val="32"/>
          <w:rtl/>
        </w:rPr>
        <w:t xml:space="preserve">لقداسة والطهارة ليتحول إلى رمز </w:t>
      </w:r>
      <w:r w:rsidRPr="00DD5A98">
        <w:rPr>
          <w:rFonts w:ascii="Traditional Arabic" w:hAnsi="Traditional Arabic" w:cs="Traditional Arabic"/>
          <w:sz w:val="32"/>
          <w:szCs w:val="32"/>
          <w:rtl/>
        </w:rPr>
        <w:t xml:space="preserve">للعفونة في أشباح الهوى والغرام، وتتضح صورة سلبية للحب على أنه إشباع الرغبات وإسكات الذات وهذا </w:t>
      </w:r>
      <w:r>
        <w:rPr>
          <w:rFonts w:ascii="Traditional Arabic" w:hAnsi="Traditional Arabic" w:cs="Traditional Arabic"/>
          <w:sz w:val="32"/>
          <w:szCs w:val="32"/>
          <w:rtl/>
        </w:rPr>
        <w:t xml:space="preserve">حافز للاسترسال في التعليق على </w:t>
      </w:r>
      <w:proofErr w:type="spellStart"/>
      <w:r>
        <w:rPr>
          <w:rFonts w:ascii="Traditional Arabic" w:hAnsi="Traditional Arabic" w:cs="Traditional Arabic"/>
          <w:sz w:val="32"/>
          <w:szCs w:val="32"/>
          <w:rtl/>
        </w:rPr>
        <w:t>ت</w:t>
      </w:r>
      <w:r>
        <w:rPr>
          <w:rFonts w:ascii="Traditional Arabic" w:hAnsi="Traditional Arabic" w:cs="Traditional Arabic" w:hint="cs"/>
          <w:sz w:val="32"/>
          <w:szCs w:val="32"/>
          <w:rtl/>
        </w:rPr>
        <w:t>أ</w:t>
      </w:r>
      <w:r w:rsidRPr="00DD5A98">
        <w:rPr>
          <w:rFonts w:ascii="Traditional Arabic" w:hAnsi="Traditional Arabic" w:cs="Traditional Arabic"/>
          <w:sz w:val="32"/>
          <w:szCs w:val="32"/>
          <w:rtl/>
        </w:rPr>
        <w:t>زمية</w:t>
      </w:r>
      <w:proofErr w:type="spellEnd"/>
      <w:r w:rsidRPr="00DD5A98">
        <w:rPr>
          <w:rFonts w:ascii="Traditional Arabic" w:hAnsi="Traditional Arabic" w:cs="Traditional Arabic"/>
          <w:sz w:val="32"/>
          <w:szCs w:val="32"/>
          <w:rtl/>
        </w:rPr>
        <w:t xml:space="preserve"> المكان</w:t>
      </w:r>
      <w:r>
        <w:rPr>
          <w:rFonts w:ascii="Traditional Arabic" w:hAnsi="Traditional Arabic" w:cs="Traditional Arabic" w:hint="cs"/>
          <w:sz w:val="32"/>
          <w:szCs w:val="32"/>
          <w:rtl/>
        </w:rPr>
        <w:t>.</w:t>
      </w:r>
      <w:r w:rsidRPr="00DD5A98">
        <w:rPr>
          <w:rFonts w:ascii="Traditional Arabic" w:hAnsi="Traditional Arabic" w:cs="Traditional Arabic"/>
          <w:sz w:val="32"/>
          <w:szCs w:val="32"/>
          <w:rtl/>
        </w:rPr>
        <w:t xml:space="preserve"> </w:t>
      </w:r>
    </w:p>
    <w:p w:rsidR="00DC1B0D" w:rsidRPr="00F93AF6" w:rsidRDefault="00DC1B0D" w:rsidP="00DC1B0D">
      <w:pPr>
        <w:bidi/>
        <w:rPr>
          <w:rFonts w:ascii="Traditional Arabic" w:hAnsi="Traditional Arabic" w:cs="Traditional Arabic"/>
          <w:b/>
          <w:bCs/>
          <w:sz w:val="32"/>
          <w:szCs w:val="32"/>
        </w:rPr>
      </w:pPr>
      <w:proofErr w:type="gramStart"/>
      <w:r w:rsidRPr="00F93AF6">
        <w:rPr>
          <w:rFonts w:ascii="Traditional Arabic" w:hAnsi="Traditional Arabic" w:cs="Traditional Arabic"/>
          <w:b/>
          <w:bCs/>
          <w:sz w:val="32"/>
          <w:szCs w:val="32"/>
          <w:rtl/>
        </w:rPr>
        <w:t>الأماكن</w:t>
      </w:r>
      <w:proofErr w:type="gramEnd"/>
      <w:r w:rsidRPr="00F93AF6">
        <w:rPr>
          <w:rFonts w:ascii="Traditional Arabic" w:hAnsi="Traditional Arabic" w:cs="Traditional Arabic"/>
          <w:b/>
          <w:bCs/>
          <w:sz w:val="32"/>
          <w:szCs w:val="32"/>
          <w:rtl/>
        </w:rPr>
        <w:t xml:space="preserve"> المفتوحة:</w:t>
      </w:r>
      <w:r w:rsidRPr="00F93AF6">
        <w:rPr>
          <w:rStyle w:val="Appelnotedebasdep"/>
          <w:rFonts w:ascii="Traditional Arabic" w:hAnsi="Traditional Arabic" w:cs="Traditional Arabic"/>
          <w:b/>
          <w:bCs/>
          <w:sz w:val="32"/>
          <w:szCs w:val="32"/>
          <w:rtl/>
        </w:rPr>
        <w:footnoteReference w:id="125"/>
      </w:r>
    </w:p>
    <w:p w:rsidR="00DC1B0D" w:rsidRPr="00F93AF6" w:rsidRDefault="00DC1B0D" w:rsidP="00DC1B0D">
      <w:pPr>
        <w:bidi/>
        <w:rPr>
          <w:rFonts w:ascii="Traditional Arabic" w:hAnsi="Traditional Arabic" w:cs="Traditional Arabic"/>
          <w:b/>
          <w:bCs/>
          <w:sz w:val="32"/>
          <w:szCs w:val="32"/>
          <w:rtl/>
        </w:rPr>
      </w:pPr>
      <w:r w:rsidRPr="00F93AF6">
        <w:rPr>
          <w:rFonts w:ascii="Traditional Arabic" w:hAnsi="Traditional Arabic" w:cs="Traditional Arabic" w:hint="cs"/>
          <w:b/>
          <w:bCs/>
          <w:sz w:val="32"/>
          <w:szCs w:val="32"/>
          <w:rtl/>
        </w:rPr>
        <w:t>2-1-1</w:t>
      </w:r>
      <w:r w:rsidRPr="00F93AF6">
        <w:rPr>
          <w:rFonts w:ascii="Traditional Arabic" w:hAnsi="Traditional Arabic" w:cs="Traditional Arabic"/>
          <w:b/>
          <w:bCs/>
          <w:sz w:val="32"/>
          <w:szCs w:val="32"/>
          <w:rtl/>
        </w:rPr>
        <w:t xml:space="preserve"> الشارع: </w:t>
      </w:r>
    </w:p>
    <w:p w:rsidR="00DC1B0D" w:rsidRDefault="00DC1B0D" w:rsidP="00DC1B0D">
      <w:pPr>
        <w:bidi/>
        <w:rPr>
          <w:rFonts w:ascii="Traditional Arabic" w:hAnsi="Traditional Arabic" w:cs="Traditional Arabic"/>
          <w:sz w:val="32"/>
          <w:szCs w:val="32"/>
          <w:rtl/>
        </w:rPr>
      </w:pPr>
      <w:r>
        <w:rPr>
          <w:rFonts w:ascii="Traditional Arabic" w:hAnsi="Traditional Arabic" w:cs="Traditional Arabic" w:hint="cs"/>
          <w:sz w:val="32"/>
          <w:szCs w:val="32"/>
          <w:rtl/>
        </w:rPr>
        <w:t>ي</w:t>
      </w:r>
      <w:r w:rsidRPr="00DD5A98">
        <w:rPr>
          <w:rFonts w:ascii="Traditional Arabic" w:hAnsi="Traditional Arabic" w:cs="Traditional Arabic"/>
          <w:sz w:val="32"/>
          <w:szCs w:val="32"/>
          <w:rtl/>
        </w:rPr>
        <w:t>عد الشارع في القرية فضاء منفتحا فيه تبعت نسمات الهوى بي</w:t>
      </w:r>
      <w:r>
        <w:rPr>
          <w:rFonts w:ascii="Traditional Arabic" w:hAnsi="Traditional Arabic" w:cs="Traditional Arabic"/>
          <w:sz w:val="32"/>
          <w:szCs w:val="32"/>
          <w:rtl/>
        </w:rPr>
        <w:t>ن المحبين ويعكس مشاعرهما وأح</w:t>
      </w:r>
      <w:r>
        <w:rPr>
          <w:rFonts w:ascii="Traditional Arabic" w:hAnsi="Traditional Arabic" w:cs="Traditional Arabic" w:hint="cs"/>
          <w:sz w:val="32"/>
          <w:szCs w:val="32"/>
          <w:rtl/>
        </w:rPr>
        <w:t>ا</w:t>
      </w:r>
      <w:r>
        <w:rPr>
          <w:rFonts w:ascii="Traditional Arabic" w:hAnsi="Traditional Arabic" w:cs="Traditional Arabic"/>
          <w:sz w:val="32"/>
          <w:szCs w:val="32"/>
          <w:rtl/>
        </w:rPr>
        <w:t>س</w:t>
      </w:r>
      <w:r>
        <w:rPr>
          <w:rFonts w:ascii="Traditional Arabic" w:hAnsi="Traditional Arabic" w:cs="Traditional Arabic" w:hint="cs"/>
          <w:sz w:val="32"/>
          <w:szCs w:val="32"/>
          <w:rtl/>
        </w:rPr>
        <w:t>ي</w:t>
      </w:r>
      <w:r>
        <w:rPr>
          <w:rFonts w:ascii="Traditional Arabic" w:hAnsi="Traditional Arabic" w:cs="Traditional Arabic"/>
          <w:sz w:val="32"/>
          <w:szCs w:val="32"/>
          <w:rtl/>
        </w:rPr>
        <w:t>س</w:t>
      </w:r>
      <w:r w:rsidRPr="00DD5A98">
        <w:rPr>
          <w:rFonts w:ascii="Traditional Arabic" w:hAnsi="Traditional Arabic" w:cs="Traditional Arabic"/>
          <w:sz w:val="32"/>
          <w:szCs w:val="32"/>
          <w:rtl/>
        </w:rPr>
        <w:t xml:space="preserve">هما ليبعث في قلوبهم التفاؤل بمستقبل الغد والحنين إلى المكان فشارع في القرية يحقق بعض الشوق كما سيثبت وقائع قصص الحب ومعانقة الأفق ويصف لنا </w:t>
      </w:r>
      <w:proofErr w:type="spellStart"/>
      <w:r w:rsidRPr="00DD5A98">
        <w:rPr>
          <w:rFonts w:ascii="Traditional Arabic" w:hAnsi="Traditional Arabic" w:cs="Traditional Arabic"/>
          <w:sz w:val="32"/>
          <w:szCs w:val="32"/>
          <w:rtl/>
        </w:rPr>
        <w:t>جلاوجي</w:t>
      </w:r>
      <w:proofErr w:type="spellEnd"/>
      <w:r w:rsidRPr="00DD5A98">
        <w:rPr>
          <w:rFonts w:ascii="Traditional Arabic" w:hAnsi="Traditional Arabic" w:cs="Traditional Arabic"/>
          <w:sz w:val="32"/>
          <w:szCs w:val="32"/>
          <w:rtl/>
        </w:rPr>
        <w:t xml:space="preserve"> الشارع في القرية بهذا المشهد الذي يتجلى فيه الحب حين كان يدخل قلب القرية عائدا من الحاسي، وقد أسرعت الأغنام أمامه عائدة إلى أزرابها، كان يمد عنقه وهو يعبر شعبة العفريت باتجاه بيته عله يرى حمامة التي اعتادت أن تختلق الأسباب للخروج ذلك الوقت، أما اليوم فلا أثر لها، البيت وما حوله جميعا من الزربية والبيدر ليس إلا جثة هامدة، وحين راح الياس يتسلل إلى قلبه شع قبس من طاق البيت الدائري الصغير، وشاهدة منديلا يلوح فرحا وقد ت</w:t>
      </w:r>
      <w:r>
        <w:rPr>
          <w:rFonts w:ascii="Traditional Arabic" w:hAnsi="Traditional Arabic" w:cs="Traditional Arabic"/>
          <w:sz w:val="32"/>
          <w:szCs w:val="32"/>
          <w:rtl/>
        </w:rPr>
        <w:t xml:space="preserve">شبثت له أنامل رآها قطعا من ماس. </w:t>
      </w:r>
      <w:r w:rsidRPr="00DD5A98">
        <w:rPr>
          <w:rFonts w:ascii="Traditional Arabic" w:hAnsi="Traditional Arabic" w:cs="Traditional Arabic"/>
          <w:sz w:val="32"/>
          <w:szCs w:val="32"/>
          <w:rtl/>
        </w:rPr>
        <w:t xml:space="preserve">فلئن كان الشارع نفقا يتم </w:t>
      </w:r>
      <w:r>
        <w:rPr>
          <w:rFonts w:ascii="Traditional Arabic" w:hAnsi="Traditional Arabic" w:cs="Traditional Arabic"/>
          <w:sz w:val="32"/>
          <w:szCs w:val="32"/>
          <w:rtl/>
        </w:rPr>
        <w:t>روائح الحب فهو كذلك نفقا للث</w:t>
      </w:r>
      <w:r>
        <w:rPr>
          <w:rFonts w:ascii="Traditional Arabic" w:hAnsi="Traditional Arabic" w:cs="Traditional Arabic" w:hint="cs"/>
          <w:sz w:val="32"/>
          <w:szCs w:val="32"/>
          <w:rtl/>
        </w:rPr>
        <w:t>أ</w:t>
      </w:r>
      <w:r w:rsidRPr="00DD5A98">
        <w:rPr>
          <w:rFonts w:ascii="Traditional Arabic" w:hAnsi="Traditional Arabic" w:cs="Traditional Arabic"/>
          <w:sz w:val="32"/>
          <w:szCs w:val="32"/>
          <w:rtl/>
        </w:rPr>
        <w:t>ر الذي أدى إلى الشعور بالضياع والألم والخطر فلا أحد نسي كيف مات</w:t>
      </w:r>
      <w:r>
        <w:rPr>
          <w:rFonts w:ascii="Traditional Arabic" w:hAnsi="Traditional Arabic" w:cs="Traditional Arabic"/>
          <w:sz w:val="32"/>
          <w:szCs w:val="32"/>
          <w:rtl/>
        </w:rPr>
        <w:t xml:space="preserve"> بلخير لا أحد نسي الانتقام والث</w:t>
      </w:r>
      <w:r>
        <w:rPr>
          <w:rFonts w:ascii="Traditional Arabic" w:hAnsi="Traditional Arabic" w:cs="Traditional Arabic" w:hint="cs"/>
          <w:sz w:val="32"/>
          <w:szCs w:val="32"/>
          <w:rtl/>
        </w:rPr>
        <w:t>أ</w:t>
      </w:r>
      <w:r w:rsidRPr="00DD5A98">
        <w:rPr>
          <w:rFonts w:ascii="Traditional Arabic" w:hAnsi="Traditional Arabic" w:cs="Traditional Arabic"/>
          <w:sz w:val="32"/>
          <w:szCs w:val="32"/>
          <w:rtl/>
        </w:rPr>
        <w:t>ر من القايد عباس الذي تخلص من الأبرياء في لحظة ما فكان الشارع مكانا يحقق هذا الانتقام ما دام هو المكان الوحيد الذي يستطيع القبض فيه لذا اخترق العربي ظلمة الليل الذي يحمل دلالة السكون والأمن في نفس الوقت فأعاد إلينا الكاتب بعث الوقائع الحموية كشفا عن الألم والحزن الذي تركه القايد عباس في قلوب أهل القرية، وكان صوت الضمير للانتقام من بؤس الزمن كان حاضرا لدى شخص</w:t>
      </w:r>
      <w:r>
        <w:rPr>
          <w:rFonts w:ascii="Traditional Arabic" w:hAnsi="Traditional Arabic" w:cs="Traditional Arabic"/>
          <w:sz w:val="32"/>
          <w:szCs w:val="32"/>
          <w:rtl/>
        </w:rPr>
        <w:t>ية العربي من خلال هذا المقطع...</w:t>
      </w:r>
      <w:r w:rsidRPr="00DD5A98">
        <w:rPr>
          <w:rFonts w:ascii="Traditional Arabic" w:hAnsi="Traditional Arabic" w:cs="Traditional Arabic"/>
          <w:sz w:val="32"/>
          <w:szCs w:val="32"/>
          <w:rtl/>
        </w:rPr>
        <w:t xml:space="preserve"> </w:t>
      </w:r>
      <w:proofErr w:type="spellStart"/>
      <w:r w:rsidRPr="00DD5A98">
        <w:rPr>
          <w:rFonts w:ascii="Traditional Arabic" w:hAnsi="Traditional Arabic" w:cs="Traditional Arabic"/>
          <w:sz w:val="32"/>
          <w:szCs w:val="32"/>
          <w:rtl/>
        </w:rPr>
        <w:t>د</w:t>
      </w:r>
      <w:r>
        <w:rPr>
          <w:rFonts w:ascii="Traditional Arabic" w:hAnsi="Traditional Arabic" w:cs="Traditional Arabic"/>
          <w:sz w:val="32"/>
          <w:szCs w:val="32"/>
          <w:rtl/>
        </w:rPr>
        <w:t>وی</w:t>
      </w:r>
      <w:proofErr w:type="spellEnd"/>
      <w:r>
        <w:rPr>
          <w:rFonts w:ascii="Traditional Arabic" w:hAnsi="Traditional Arabic" w:cs="Traditional Arabic"/>
          <w:sz w:val="32"/>
          <w:szCs w:val="32"/>
          <w:rtl/>
        </w:rPr>
        <w:t xml:space="preserve"> الرصا</w:t>
      </w:r>
      <w:r>
        <w:rPr>
          <w:rFonts w:ascii="Traditional Arabic" w:hAnsi="Traditional Arabic" w:cs="Traditional Arabic" w:hint="cs"/>
          <w:sz w:val="32"/>
          <w:szCs w:val="32"/>
          <w:rtl/>
        </w:rPr>
        <w:t>ص</w:t>
      </w:r>
      <w:r w:rsidRPr="00DD5A98">
        <w:rPr>
          <w:rFonts w:ascii="Traditional Arabic" w:hAnsi="Traditional Arabic" w:cs="Traditional Arabic"/>
          <w:sz w:val="32"/>
          <w:szCs w:val="32"/>
          <w:rtl/>
        </w:rPr>
        <w:t xml:space="preserve"> فجأة يمزق سكون الكون، لقد سقط القايد عباس، وما كاد </w:t>
      </w:r>
      <w:proofErr w:type="spellStart"/>
      <w:r w:rsidRPr="00DD5A98">
        <w:rPr>
          <w:rFonts w:ascii="Traditional Arabic" w:hAnsi="Traditional Arabic" w:cs="Traditional Arabic"/>
          <w:sz w:val="32"/>
          <w:szCs w:val="32"/>
          <w:rtl/>
        </w:rPr>
        <w:t>حميده</w:t>
      </w:r>
      <w:proofErr w:type="spellEnd"/>
      <w:r w:rsidRPr="00DD5A98">
        <w:rPr>
          <w:rFonts w:ascii="Traditional Arabic" w:hAnsi="Traditional Arabic" w:cs="Traditional Arabic"/>
          <w:sz w:val="32"/>
          <w:szCs w:val="32"/>
          <w:rtl/>
        </w:rPr>
        <w:t xml:space="preserve"> يلتفت حتى اسقطته طلقات أخرى، </w:t>
      </w:r>
      <w:r>
        <w:rPr>
          <w:rFonts w:ascii="Traditional Arabic" w:hAnsi="Traditional Arabic" w:cs="Traditional Arabic"/>
          <w:sz w:val="32"/>
          <w:szCs w:val="32"/>
          <w:rtl/>
        </w:rPr>
        <w:t>وجفل الفرسان ثم راح يبتعدان</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 xml:space="preserve">وبناء على تجلي المعاني السطحية على مستوى النص جعلت </w:t>
      </w:r>
      <w:r w:rsidRPr="00DD5A98">
        <w:rPr>
          <w:rFonts w:ascii="Traditional Arabic" w:hAnsi="Traditional Arabic" w:cs="Traditional Arabic"/>
          <w:sz w:val="32"/>
          <w:szCs w:val="32"/>
          <w:rtl/>
        </w:rPr>
        <w:lastRenderedPageBreak/>
        <w:t xml:space="preserve">الكاتب يرغبه في تدوين وقائع الماضي لتترسخ في وعي القارئ قوة الانتماء التي تحملها الذاكرة في تواصل وتماهي الذات مع المحيط المأساوي الذي يوحي إلى دلالة التمزق التي تعاني منها الشخصية المقهورة، </w:t>
      </w:r>
      <w:proofErr w:type="spellStart"/>
      <w:r w:rsidRPr="00DD5A98">
        <w:rPr>
          <w:rFonts w:ascii="Traditional Arabic" w:hAnsi="Traditional Arabic" w:cs="Traditional Arabic"/>
          <w:sz w:val="32"/>
          <w:szCs w:val="32"/>
          <w:rtl/>
        </w:rPr>
        <w:t>فالأنات</w:t>
      </w:r>
      <w:proofErr w:type="spellEnd"/>
      <w:r w:rsidRPr="00DD5A98">
        <w:rPr>
          <w:rFonts w:ascii="Traditional Arabic" w:hAnsi="Traditional Arabic" w:cs="Traditional Arabic"/>
          <w:sz w:val="32"/>
          <w:szCs w:val="32"/>
          <w:rtl/>
        </w:rPr>
        <w:t xml:space="preserve"> الحزينة هي التي صاغت وقائع ذاكرة صورت از منه الاحتراق والرماد والألم والخيبة والبحث عن النور والحرية، القت</w:t>
      </w:r>
      <w:r>
        <w:rPr>
          <w:rFonts w:ascii="Traditional Arabic" w:hAnsi="Traditional Arabic" w:cs="Traditional Arabic"/>
          <w:sz w:val="32"/>
          <w:szCs w:val="32"/>
          <w:rtl/>
        </w:rPr>
        <w:t>ل وحده من يحمي القرية من القايد</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عباس الذي تراكمت جرائمه، والدلالات ا</w:t>
      </w:r>
      <w:r>
        <w:rPr>
          <w:rFonts w:ascii="Traditional Arabic" w:hAnsi="Traditional Arabic" w:cs="Traditional Arabic"/>
          <w:sz w:val="32"/>
          <w:szCs w:val="32"/>
          <w:rtl/>
        </w:rPr>
        <w:t>لقيمة للمكان تكمن في كونه رمزا</w:t>
      </w:r>
      <w:r>
        <w:rPr>
          <w:rFonts w:ascii="Traditional Arabic" w:hAnsi="Traditional Arabic" w:cs="Traditional Arabic" w:hint="cs"/>
          <w:sz w:val="32"/>
          <w:szCs w:val="32"/>
          <w:rtl/>
        </w:rPr>
        <w:t>. "</w:t>
      </w:r>
      <w:r w:rsidRPr="00DD5A98">
        <w:rPr>
          <w:rFonts w:ascii="Traditional Arabic" w:hAnsi="Traditional Arabic" w:cs="Traditional Arabic"/>
          <w:sz w:val="32"/>
          <w:szCs w:val="32"/>
          <w:rtl/>
        </w:rPr>
        <w:t>يشكل جزء</w:t>
      </w:r>
      <w:r>
        <w:rPr>
          <w:rFonts w:ascii="Traditional Arabic" w:hAnsi="Traditional Arabic" w:cs="Traditional Arabic"/>
          <w:sz w:val="32"/>
          <w:szCs w:val="32"/>
          <w:rtl/>
        </w:rPr>
        <w:t>ا من هوية الإنسان الريفي البدوي</w:t>
      </w:r>
      <w:r>
        <w:rPr>
          <w:rFonts w:ascii="Traditional Arabic" w:hAnsi="Traditional Arabic" w:cs="Traditional Arabic" w:hint="cs"/>
          <w:sz w:val="32"/>
          <w:szCs w:val="32"/>
          <w:rtl/>
        </w:rPr>
        <w:t>".</w:t>
      </w:r>
      <w:r w:rsidRPr="00DD5A98">
        <w:rPr>
          <w:rFonts w:ascii="Traditional Arabic" w:hAnsi="Traditional Arabic" w:cs="Traditional Arabic"/>
          <w:sz w:val="32"/>
          <w:szCs w:val="32"/>
          <w:rtl/>
        </w:rPr>
        <w:t xml:space="preserve"> </w:t>
      </w:r>
    </w:p>
    <w:p w:rsidR="00DC1B0D"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وبهذا الظلم والحزن والألم يمزق أغشية المكان في رواية حوبة ورحلة البحث عن المهدي المنتظر، حيث تجعل صورة القتل والذبح تستجيب للقدر الأليم في عالم رضي به، فلم تحاول الذات</w:t>
      </w:r>
      <w:r>
        <w:rPr>
          <w:rFonts w:ascii="Traditional Arabic" w:hAnsi="Traditional Arabic" w:cs="Traditional Arabic" w:hint="cs"/>
          <w:sz w:val="32"/>
          <w:szCs w:val="32"/>
          <w:rtl/>
        </w:rPr>
        <w:t xml:space="preserve"> </w:t>
      </w:r>
      <w:r w:rsidRPr="00FA1BFD">
        <w:rPr>
          <w:rFonts w:ascii="Traditional Arabic" w:hAnsi="Traditional Arabic" w:cs="Traditional Arabic"/>
          <w:sz w:val="32"/>
          <w:szCs w:val="32"/>
          <w:rtl/>
        </w:rPr>
        <w:t>نسيانه بل كان حاضرا في كل الأزمنة والأوقات وليس من السهل محوه فهو ينبش في كل اللحظات المستعصية التي تحيل إلى دلالات</w:t>
      </w:r>
      <w:r>
        <w:rPr>
          <w:rFonts w:ascii="Traditional Arabic" w:hAnsi="Traditional Arabic" w:cs="Traditional Arabic"/>
          <w:sz w:val="32"/>
          <w:szCs w:val="32"/>
          <w:rtl/>
        </w:rPr>
        <w:t xml:space="preserve"> الضيق والاختناق والاستجابة للث</w:t>
      </w:r>
      <w:r>
        <w:rPr>
          <w:rFonts w:ascii="Traditional Arabic" w:hAnsi="Traditional Arabic" w:cs="Traditional Arabic" w:hint="cs"/>
          <w:sz w:val="32"/>
          <w:szCs w:val="32"/>
          <w:rtl/>
        </w:rPr>
        <w:t>أ</w:t>
      </w:r>
      <w:r>
        <w:rPr>
          <w:rFonts w:ascii="Traditional Arabic" w:hAnsi="Traditional Arabic" w:cs="Traditional Arabic"/>
          <w:sz w:val="32"/>
          <w:szCs w:val="32"/>
          <w:rtl/>
        </w:rPr>
        <w:t>ر</w:t>
      </w:r>
      <w:r>
        <w:rPr>
          <w:rFonts w:ascii="Traditional Arabic" w:hAnsi="Traditional Arabic" w:cs="Traditional Arabic" w:hint="cs"/>
          <w:sz w:val="32"/>
          <w:szCs w:val="32"/>
          <w:rtl/>
        </w:rPr>
        <w:t>.</w:t>
      </w:r>
    </w:p>
    <w:p w:rsidR="00DC1B0D" w:rsidRPr="00732993" w:rsidRDefault="00DC1B0D" w:rsidP="00DC1B0D">
      <w:pPr>
        <w:bidi/>
        <w:rPr>
          <w:rFonts w:ascii="Traditional Arabic" w:hAnsi="Traditional Arabic" w:cs="Traditional Arabic"/>
          <w:b/>
          <w:bCs/>
          <w:sz w:val="32"/>
          <w:szCs w:val="32"/>
          <w:rtl/>
        </w:rPr>
      </w:pPr>
      <w:proofErr w:type="gramStart"/>
      <w:r w:rsidRPr="00732993">
        <w:rPr>
          <w:rFonts w:ascii="Traditional Arabic" w:hAnsi="Traditional Arabic" w:cs="Traditional Arabic"/>
          <w:b/>
          <w:bCs/>
          <w:sz w:val="32"/>
          <w:szCs w:val="32"/>
          <w:rtl/>
        </w:rPr>
        <w:t>الأماكن</w:t>
      </w:r>
      <w:proofErr w:type="gramEnd"/>
      <w:r w:rsidRPr="00732993">
        <w:rPr>
          <w:rFonts w:ascii="Traditional Arabic" w:hAnsi="Traditional Arabic" w:cs="Traditional Arabic"/>
          <w:b/>
          <w:bCs/>
          <w:sz w:val="32"/>
          <w:szCs w:val="32"/>
          <w:rtl/>
        </w:rPr>
        <w:t xml:space="preserve"> المفتوحة والمنطقة في المدينة:</w:t>
      </w:r>
    </w:p>
    <w:p w:rsidR="00DC1B0D" w:rsidRPr="00732993" w:rsidRDefault="00DC1B0D" w:rsidP="00DC1B0D">
      <w:pPr>
        <w:bidi/>
        <w:rPr>
          <w:rFonts w:ascii="Traditional Arabic" w:hAnsi="Traditional Arabic" w:cs="Traditional Arabic"/>
          <w:b/>
          <w:bCs/>
          <w:sz w:val="32"/>
          <w:szCs w:val="32"/>
        </w:rPr>
      </w:pPr>
      <w:r w:rsidRPr="00732993">
        <w:rPr>
          <w:rFonts w:ascii="Traditional Arabic" w:hAnsi="Traditional Arabic" w:cs="Traditional Arabic"/>
          <w:b/>
          <w:bCs/>
          <w:sz w:val="32"/>
          <w:szCs w:val="32"/>
          <w:rtl/>
        </w:rPr>
        <w:t xml:space="preserve"> </w:t>
      </w:r>
      <w:r w:rsidRPr="00732993">
        <w:rPr>
          <w:rFonts w:ascii="Traditional Arabic" w:hAnsi="Traditional Arabic" w:cs="Traditional Arabic" w:hint="cs"/>
          <w:b/>
          <w:bCs/>
          <w:sz w:val="32"/>
          <w:szCs w:val="32"/>
          <w:rtl/>
        </w:rPr>
        <w:t xml:space="preserve">3-1 </w:t>
      </w:r>
      <w:proofErr w:type="gramStart"/>
      <w:r w:rsidRPr="00732993">
        <w:rPr>
          <w:rFonts w:ascii="Traditional Arabic" w:hAnsi="Traditional Arabic" w:cs="Traditional Arabic"/>
          <w:b/>
          <w:bCs/>
          <w:sz w:val="32"/>
          <w:szCs w:val="32"/>
          <w:rtl/>
        </w:rPr>
        <w:t>الأماكن</w:t>
      </w:r>
      <w:proofErr w:type="gramEnd"/>
      <w:r w:rsidRPr="00732993">
        <w:rPr>
          <w:rFonts w:ascii="Traditional Arabic" w:hAnsi="Traditional Arabic" w:cs="Traditional Arabic"/>
          <w:b/>
          <w:bCs/>
          <w:sz w:val="32"/>
          <w:szCs w:val="32"/>
          <w:rtl/>
        </w:rPr>
        <w:t xml:space="preserve"> المفتوحة: </w:t>
      </w:r>
    </w:p>
    <w:p w:rsidR="00DC1B0D" w:rsidRPr="00732993" w:rsidRDefault="00DC1B0D" w:rsidP="00DC1B0D">
      <w:pPr>
        <w:bidi/>
        <w:rPr>
          <w:rFonts w:ascii="Traditional Arabic" w:hAnsi="Traditional Arabic" w:cs="Traditional Arabic"/>
          <w:b/>
          <w:bCs/>
          <w:sz w:val="32"/>
          <w:szCs w:val="32"/>
          <w:rtl/>
        </w:rPr>
      </w:pPr>
      <w:r w:rsidRPr="00732993">
        <w:rPr>
          <w:rFonts w:ascii="Traditional Arabic" w:hAnsi="Traditional Arabic" w:cs="Traditional Arabic" w:hint="cs"/>
          <w:b/>
          <w:bCs/>
          <w:sz w:val="32"/>
          <w:szCs w:val="32"/>
          <w:rtl/>
        </w:rPr>
        <w:t>3-1-1</w:t>
      </w:r>
      <w:r>
        <w:rPr>
          <w:rFonts w:ascii="Traditional Arabic" w:hAnsi="Traditional Arabic" w:cs="Traditional Arabic" w:hint="cs"/>
          <w:b/>
          <w:bCs/>
          <w:sz w:val="32"/>
          <w:szCs w:val="32"/>
          <w:rtl/>
        </w:rPr>
        <w:t xml:space="preserve"> </w:t>
      </w:r>
      <w:r w:rsidRPr="00732993">
        <w:rPr>
          <w:rFonts w:ascii="Traditional Arabic" w:hAnsi="Traditional Arabic" w:cs="Traditional Arabic"/>
          <w:b/>
          <w:bCs/>
          <w:sz w:val="32"/>
          <w:szCs w:val="32"/>
          <w:rtl/>
        </w:rPr>
        <w:t>المدينة:</w:t>
      </w:r>
      <w:r w:rsidR="00E57E15">
        <w:rPr>
          <w:rStyle w:val="Appelnotedebasdep"/>
          <w:rFonts w:ascii="Traditional Arabic" w:hAnsi="Traditional Arabic" w:cs="Traditional Arabic"/>
          <w:b/>
          <w:bCs/>
          <w:sz w:val="32"/>
          <w:szCs w:val="32"/>
          <w:rtl/>
        </w:rPr>
        <w:footnoteReference w:id="126"/>
      </w:r>
      <w:r w:rsidRPr="00732993">
        <w:rPr>
          <w:rFonts w:ascii="Traditional Arabic" w:hAnsi="Traditional Arabic" w:cs="Traditional Arabic"/>
          <w:b/>
          <w:bCs/>
          <w:sz w:val="32"/>
          <w:szCs w:val="32"/>
          <w:rtl/>
        </w:rPr>
        <w:t xml:space="preserve"> </w:t>
      </w:r>
    </w:p>
    <w:p w:rsidR="00DC1B0D" w:rsidRDefault="00DC1B0D" w:rsidP="00DC1B0D">
      <w:pPr>
        <w:bidi/>
        <w:rPr>
          <w:rFonts w:ascii="Traditional Arabic" w:hAnsi="Traditional Arabic" w:cs="Traditional Arabic"/>
          <w:sz w:val="32"/>
          <w:szCs w:val="32"/>
          <w:rtl/>
        </w:rPr>
      </w:pPr>
      <w:r w:rsidRPr="00FA1BFD">
        <w:rPr>
          <w:rFonts w:ascii="Traditional Arabic" w:hAnsi="Traditional Arabic" w:cs="Traditional Arabic"/>
          <w:sz w:val="32"/>
          <w:szCs w:val="32"/>
          <w:rtl/>
        </w:rPr>
        <w:t xml:space="preserve">اهتم الكاتب </w:t>
      </w:r>
      <w:proofErr w:type="spellStart"/>
      <w:r w:rsidRPr="00FA1BFD">
        <w:rPr>
          <w:rFonts w:ascii="Traditional Arabic" w:hAnsi="Traditional Arabic" w:cs="Traditional Arabic"/>
          <w:sz w:val="32"/>
          <w:szCs w:val="32"/>
          <w:rtl/>
        </w:rPr>
        <w:t>جلاوجي</w:t>
      </w:r>
      <w:proofErr w:type="spellEnd"/>
      <w:r w:rsidRPr="00FA1BFD">
        <w:rPr>
          <w:rFonts w:ascii="Traditional Arabic" w:hAnsi="Traditional Arabic" w:cs="Traditional Arabic"/>
          <w:sz w:val="32"/>
          <w:szCs w:val="32"/>
          <w:rtl/>
        </w:rPr>
        <w:t xml:space="preserve"> بفضاء المدينة، حيث ظهرت ملامحها من خلال إشارة </w:t>
      </w:r>
      <w:proofErr w:type="spellStart"/>
      <w:r w:rsidRPr="00FA1BFD">
        <w:rPr>
          <w:rFonts w:ascii="Traditional Arabic" w:hAnsi="Traditional Arabic" w:cs="Traditional Arabic"/>
          <w:sz w:val="32"/>
          <w:szCs w:val="32"/>
          <w:rtl/>
        </w:rPr>
        <w:t>الساردة</w:t>
      </w:r>
      <w:proofErr w:type="spellEnd"/>
      <w:r w:rsidRPr="00FA1BFD">
        <w:rPr>
          <w:rFonts w:ascii="Traditional Arabic" w:hAnsi="Traditional Arabic" w:cs="Traditional Arabic"/>
          <w:sz w:val="32"/>
          <w:szCs w:val="32"/>
          <w:rtl/>
        </w:rPr>
        <w:t xml:space="preserve"> إلى هروب العربي إلى المدينة ومعه حبيبته حمامة، انبهر بأحيائها وشوارعها وساحاتها ويتجلى ذلك في المقطع السردي «لقد أثارت مدينة سطيف في قلبه رغم كل شيء الدهشة والانبهار، لقد كانت وهي تجثم على هضبة عالية تحيط بها سهول التربة السوداء المتدفقة ماء وغلالا كالجازية </w:t>
      </w:r>
      <w:proofErr w:type="spellStart"/>
      <w:r w:rsidRPr="00FA1BFD">
        <w:rPr>
          <w:rFonts w:ascii="Traditional Arabic" w:hAnsi="Traditional Arabic" w:cs="Traditional Arabic"/>
          <w:sz w:val="32"/>
          <w:szCs w:val="32"/>
          <w:rtl/>
        </w:rPr>
        <w:t>الملالية</w:t>
      </w:r>
      <w:proofErr w:type="spellEnd"/>
      <w:r w:rsidRPr="00FA1BFD">
        <w:rPr>
          <w:rFonts w:ascii="Traditional Arabic" w:hAnsi="Traditional Arabic" w:cs="Traditional Arabic"/>
          <w:sz w:val="32"/>
          <w:szCs w:val="32"/>
          <w:rtl/>
        </w:rPr>
        <w:t xml:space="preserve"> وهي تجلس عروسة في هودجها المزدان، وكانت تطوقها حقوق القمح المتماوج بسنابله كشعر الجازية </w:t>
      </w:r>
      <w:proofErr w:type="spellStart"/>
      <w:r w:rsidRPr="00FA1BFD">
        <w:rPr>
          <w:rFonts w:ascii="Traditional Arabic" w:hAnsi="Traditional Arabic" w:cs="Traditional Arabic"/>
          <w:sz w:val="32"/>
          <w:szCs w:val="32"/>
          <w:rtl/>
        </w:rPr>
        <w:t>المتلي</w:t>
      </w:r>
      <w:proofErr w:type="spellEnd"/>
      <w:r w:rsidRPr="00FA1BFD">
        <w:rPr>
          <w:rFonts w:ascii="Traditional Arabic" w:hAnsi="Traditional Arabic" w:cs="Traditional Arabic"/>
          <w:sz w:val="32"/>
          <w:szCs w:val="32"/>
          <w:rtl/>
        </w:rPr>
        <w:t xml:space="preserve"> </w:t>
      </w:r>
      <w:r>
        <w:rPr>
          <w:rFonts w:ascii="Traditional Arabic" w:hAnsi="Traditional Arabic" w:cs="Traditional Arabic"/>
          <w:sz w:val="32"/>
          <w:szCs w:val="32"/>
          <w:rtl/>
        </w:rPr>
        <w:t>على كتفيها</w:t>
      </w:r>
      <w:r w:rsidRPr="00FA1BFD">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FA1BFD">
        <w:rPr>
          <w:rFonts w:ascii="Traditional Arabic" w:hAnsi="Traditional Arabic" w:cs="Traditional Arabic"/>
          <w:sz w:val="32"/>
          <w:szCs w:val="32"/>
          <w:rtl/>
        </w:rPr>
        <w:t xml:space="preserve">فعالج الأديب حياة العربي التي تناقضت في اتجاهاتها وأفكارها وتباينت مستواها الاجتماعي وسلوكها ومواقفها وأحلامها، فقد قدمت مدينة سطيف لشخصية العربي الكثير من التفاصيل التي يعشها الأفراد على اختلاف أجناسهم وديانتهم واعرافهم منهم المسلمون والنصارى واليهود، كما تعرف على الأحياء التي يقيم فيها المستعمرون و على كنائسهم </w:t>
      </w:r>
      <w:proofErr w:type="spellStart"/>
      <w:r w:rsidRPr="00FA1BFD">
        <w:rPr>
          <w:rFonts w:ascii="Traditional Arabic" w:hAnsi="Traditional Arabic" w:cs="Traditional Arabic"/>
          <w:sz w:val="32"/>
          <w:szCs w:val="32"/>
          <w:rtl/>
        </w:rPr>
        <w:t>وسلوكاتهم</w:t>
      </w:r>
      <w:proofErr w:type="spellEnd"/>
      <w:r w:rsidRPr="00FA1BFD">
        <w:rPr>
          <w:rFonts w:ascii="Traditional Arabic" w:hAnsi="Traditional Arabic" w:cs="Traditional Arabic"/>
          <w:sz w:val="32"/>
          <w:szCs w:val="32"/>
          <w:rtl/>
        </w:rPr>
        <w:t xml:space="preserve"> باعتبار أن</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 </w:t>
      </w:r>
      <w:r w:rsidRPr="00FA1BFD">
        <w:rPr>
          <w:rFonts w:ascii="Traditional Arabic" w:hAnsi="Traditional Arabic" w:cs="Traditional Arabic"/>
          <w:sz w:val="32"/>
          <w:szCs w:val="32"/>
          <w:rtl/>
        </w:rPr>
        <w:t>ال</w:t>
      </w:r>
      <w:r>
        <w:rPr>
          <w:rFonts w:ascii="Traditional Arabic" w:hAnsi="Traditional Arabic" w:cs="Traditional Arabic"/>
          <w:sz w:val="32"/>
          <w:szCs w:val="32"/>
          <w:rtl/>
        </w:rPr>
        <w:t>مدينة هي مركز السلطة الاستعماري</w:t>
      </w:r>
      <w:r>
        <w:rPr>
          <w:rFonts w:ascii="Traditional Arabic" w:hAnsi="Traditional Arabic" w:cs="Traditional Arabic" w:hint="cs"/>
          <w:sz w:val="32"/>
          <w:szCs w:val="32"/>
          <w:rtl/>
        </w:rPr>
        <w:t>ة</w:t>
      </w:r>
      <w:r>
        <w:rPr>
          <w:rFonts w:ascii="Traditional Arabic" w:hAnsi="Traditional Arabic" w:cs="Traditional Arabic"/>
          <w:sz w:val="32"/>
          <w:szCs w:val="32"/>
          <w:rtl/>
        </w:rPr>
        <w:t>»</w:t>
      </w:r>
      <w:r>
        <w:rPr>
          <w:rFonts w:ascii="Traditional Arabic" w:hAnsi="Traditional Arabic" w:cs="Traditional Arabic" w:hint="cs"/>
          <w:sz w:val="32"/>
          <w:szCs w:val="32"/>
          <w:rtl/>
        </w:rPr>
        <w:t>.</w:t>
      </w:r>
    </w:p>
    <w:p w:rsidR="00DC1B0D" w:rsidRPr="00DD5A98" w:rsidRDefault="00DC1B0D" w:rsidP="00DC1B0D">
      <w:pPr>
        <w:bidi/>
        <w:rPr>
          <w:rFonts w:ascii="Traditional Arabic" w:hAnsi="Traditional Arabic" w:cs="Traditional Arabic"/>
          <w:sz w:val="32"/>
          <w:szCs w:val="32"/>
          <w:rtl/>
        </w:rPr>
      </w:pPr>
      <w:r>
        <w:rPr>
          <w:rFonts w:ascii="Traditional Arabic" w:hAnsi="Traditional Arabic" w:cs="Traditional Arabic"/>
          <w:sz w:val="32"/>
          <w:szCs w:val="32"/>
          <w:rtl/>
        </w:rPr>
        <w:lastRenderedPageBreak/>
        <w:t>وعرف</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 xml:space="preserve">عن المدينة عاداتها وتقاليدها وأثارها وطابعها العصري والتقليدي ووجدوا أن القرية تختلف تماما عن المدينة، فالقرية تمثل البيوت القديمة والفقر والجهل وحمل من خلالها معاناة نفسية وقد أثقلت بالظلم والاضطهاد والفوضى، أما المدينة فأتاحت له اكتساب القوة ونمو الوعي وحب الوطن والدفاع عنه كما ارتفعت هواجسه الفكرية والحضارية بحثا عن الحرية والأمن للقضاء على الغدر واليأس والتشاؤم في مدينة تشكل حلم ينتظر ولادته وهذا ما تكشفه دلالات الهرب من القرية إلى المدينة لم يبتعد العربي كثيرا، ظل وهو يمسك لجام جواده بيسراه يهدهد حمامة بنظراته ينثر الأمن حواليها، وعلى كتفه ظلت مكحلته يخفيها جيدا تحت </w:t>
      </w:r>
      <w:proofErr w:type="spellStart"/>
      <w:r w:rsidRPr="00DD5A98">
        <w:rPr>
          <w:rFonts w:ascii="Traditional Arabic" w:hAnsi="Traditional Arabic" w:cs="Traditional Arabic"/>
          <w:sz w:val="32"/>
          <w:szCs w:val="32"/>
          <w:rtl/>
        </w:rPr>
        <w:t>برنسة</w:t>
      </w:r>
      <w:proofErr w:type="spellEnd"/>
      <w:r w:rsidRPr="00DD5A98">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الأدرع.</w:t>
      </w:r>
    </w:p>
    <w:p w:rsidR="00DC1B0D" w:rsidRPr="00DD5A98" w:rsidRDefault="00DC1B0D" w:rsidP="00DC1B0D">
      <w:pPr>
        <w:bidi/>
        <w:rPr>
          <w:rFonts w:ascii="Traditional Arabic" w:hAnsi="Traditional Arabic" w:cs="Traditional Arabic"/>
          <w:sz w:val="32"/>
          <w:szCs w:val="32"/>
          <w:rtl/>
        </w:rPr>
      </w:pPr>
      <w:r>
        <w:rPr>
          <w:rFonts w:ascii="Traditional Arabic" w:hAnsi="Traditional Arabic" w:cs="Traditional Arabic" w:hint="cs"/>
          <w:b/>
          <w:bCs/>
          <w:sz w:val="32"/>
          <w:szCs w:val="32"/>
          <w:rtl/>
        </w:rPr>
        <w:t>المقهى:</w:t>
      </w:r>
      <w:r>
        <w:rPr>
          <w:rStyle w:val="Appelnotedebasdep"/>
          <w:rFonts w:ascii="Traditional Arabic" w:hAnsi="Traditional Arabic" w:cs="Traditional Arabic"/>
          <w:b/>
          <w:bCs/>
          <w:sz w:val="32"/>
          <w:szCs w:val="32"/>
          <w:rtl/>
        </w:rPr>
        <w:footnoteReference w:id="127"/>
      </w:r>
    </w:p>
    <w:p w:rsidR="00DC1B0D" w:rsidRPr="00DD5A98"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 xml:space="preserve">هو المكان الذي يجتمع فيه الرجال هو فضاء يتسع للإفصاح عما يختلج في أنفسهم «فرواد المقاهي مثلا، أو رواد الحدائق العامة يؤثرون دائما أماكن معينة على غير هم تلك التي تكون منزوية، </w:t>
      </w:r>
      <w:proofErr w:type="spellStart"/>
      <w:r w:rsidRPr="00DD5A98">
        <w:rPr>
          <w:rFonts w:ascii="Traditional Arabic" w:hAnsi="Traditional Arabic" w:cs="Traditional Arabic"/>
          <w:sz w:val="32"/>
          <w:szCs w:val="32"/>
          <w:rtl/>
        </w:rPr>
        <w:t>ومتحجية</w:t>
      </w:r>
      <w:proofErr w:type="spellEnd"/>
      <w:r w:rsidRPr="00DD5A98">
        <w:rPr>
          <w:rFonts w:ascii="Traditional Arabic" w:hAnsi="Traditional Arabic" w:cs="Traditional Arabic"/>
          <w:sz w:val="32"/>
          <w:szCs w:val="32"/>
          <w:rtl/>
        </w:rPr>
        <w:t xml:space="preserve"> قليلا عن الأنظار، ولا تثير فضول الرواد الآخرين ولقد لقت </w:t>
      </w:r>
      <w:proofErr w:type="spellStart"/>
      <w:r w:rsidRPr="00DD5A98">
        <w:rPr>
          <w:rFonts w:ascii="Traditional Arabic" w:hAnsi="Traditional Arabic" w:cs="Traditional Arabic"/>
          <w:sz w:val="32"/>
          <w:szCs w:val="32"/>
          <w:rtl/>
        </w:rPr>
        <w:t>سوبير</w:t>
      </w:r>
      <w:proofErr w:type="spellEnd"/>
      <w:r w:rsidRPr="00DD5A98">
        <w:rPr>
          <w:rFonts w:ascii="Traditional Arabic" w:hAnsi="Traditional Arabic" w:cs="Traditional Arabic"/>
          <w:sz w:val="32"/>
          <w:szCs w:val="32"/>
          <w:rtl/>
        </w:rPr>
        <w:t xml:space="preserve"> حب الناس الجلوس على الموائد القريبة من الجدران في المقاهي، وشغلها قبل شغل الموائد الأخرى»</w:t>
      </w:r>
      <w:r>
        <w:rPr>
          <w:rFonts w:ascii="Traditional Arabic" w:hAnsi="Traditional Arabic" w:cs="Traditional Arabic" w:hint="cs"/>
          <w:sz w:val="32"/>
          <w:szCs w:val="32"/>
          <w:rtl/>
        </w:rPr>
        <w:t>،</w:t>
      </w:r>
      <w:r w:rsidRPr="00DD5A98">
        <w:rPr>
          <w:rFonts w:ascii="Traditional Arabic" w:hAnsi="Traditional Arabic" w:cs="Traditional Arabic"/>
          <w:sz w:val="32"/>
          <w:szCs w:val="32"/>
          <w:rtl/>
        </w:rPr>
        <w:t xml:space="preserve"> والمقهى هو المكان المفضل الذي تلتقي فيه الشخصيات كما أنه يمثل وكالة أنباء محلية، يجد فيها الوافد كل الأخبار المتعلقة بالمدينة، لذلك يتخذ زاوية منفردة خاصة يتحدث الوافد إليها عن الاستعمار وما يدور في الساحة والشوارع وعن المقاومة والثورة وبهذا تمثل المقهى أحد الأمكنة الهامة في الرواية فهي مكان مقدس لدى الشخصيات في الطريق إلى البيت دخلا مقهى العرب، التي كانت كالمكان المقدس لابد أن يزوره الجميع، جلسا يحتسيان فنج</w:t>
      </w:r>
      <w:r>
        <w:rPr>
          <w:rFonts w:ascii="Traditional Arabic" w:hAnsi="Traditional Arabic" w:cs="Traditional Arabic"/>
          <w:sz w:val="32"/>
          <w:szCs w:val="32"/>
          <w:rtl/>
        </w:rPr>
        <w:t xml:space="preserve">اني قهوة أسرع بها علال </w:t>
      </w:r>
      <w:proofErr w:type="spellStart"/>
      <w:r>
        <w:rPr>
          <w:rFonts w:ascii="Traditional Arabic" w:hAnsi="Traditional Arabic" w:cs="Traditional Arabic"/>
          <w:sz w:val="32"/>
          <w:szCs w:val="32"/>
          <w:rtl/>
        </w:rPr>
        <w:t>القهواجي</w:t>
      </w:r>
      <w:proofErr w:type="spellEnd"/>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وكما نلمس حضورا مضطربا لموضوع الحب والحرب ويتجلى ذلك الاضطراب</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على أكثر من صعيد وبما أن الشخصية ليست وحدها من تحدد معالم الحب والحرب بل إن للمكان دخلا فيها يصرح الروائي في هذه المقاطع السردية بحضور الحب والحرب في فضاء المقهى</w:t>
      </w:r>
      <w:r w:rsidR="00172CD7">
        <w:rPr>
          <w:rStyle w:val="Appelnotedebasdep"/>
          <w:rFonts w:ascii="Traditional Arabic" w:hAnsi="Traditional Arabic" w:cs="Traditional Arabic"/>
          <w:sz w:val="32"/>
          <w:szCs w:val="32"/>
          <w:rtl/>
        </w:rPr>
        <w:footnoteReference w:id="128"/>
      </w:r>
      <w:r w:rsidR="00172CD7">
        <w:rPr>
          <w:rFonts w:ascii="Traditional Arabic" w:hAnsi="Traditional Arabic" w:cs="Traditional Arabic" w:hint="cs"/>
          <w:sz w:val="32"/>
          <w:szCs w:val="32"/>
          <w:rtl/>
        </w:rPr>
        <w:t>.</w:t>
      </w:r>
    </w:p>
    <w:p w:rsidR="00DC1B0D"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وراحا يرتشفان قهوتيهما على مهل يجللهما الصمت، غير مباليين بتصرفات علال ولا بصياح اللاعبين الذين ملأوا المقهى، ولا بأدخنة سجائرهم التي حولت النافذة حيث يجلسان إلى مدينة كبيرة، ملامح واحدة كانت تملا على رابح حياته، إنها ملامح حليمة المتسولة، ذات اللون الأشقر والعينين. الخضراوين</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وهنا يظهر الي</w:t>
      </w:r>
      <w:r>
        <w:rPr>
          <w:rFonts w:ascii="Traditional Arabic" w:hAnsi="Traditional Arabic" w:cs="Traditional Arabic" w:hint="cs"/>
          <w:sz w:val="32"/>
          <w:szCs w:val="32"/>
          <w:rtl/>
        </w:rPr>
        <w:t>أ</w:t>
      </w:r>
      <w:r w:rsidRPr="00DD5A98">
        <w:rPr>
          <w:rFonts w:ascii="Traditional Arabic" w:hAnsi="Traditional Arabic" w:cs="Traditional Arabic"/>
          <w:sz w:val="32"/>
          <w:szCs w:val="32"/>
          <w:rtl/>
        </w:rPr>
        <w:t>س من جراء المشاعر الحزينة المتجددة باستمرار لذلك تكون مكونات السرد جميعا تلتف حول تيمة الحب ومعاناة النفس و</w:t>
      </w:r>
      <w:r>
        <w:rPr>
          <w:rFonts w:ascii="Traditional Arabic" w:hAnsi="Traditional Arabic" w:cs="Traditional Arabic"/>
          <w:sz w:val="32"/>
          <w:szCs w:val="32"/>
          <w:rtl/>
        </w:rPr>
        <w:t xml:space="preserve">إلى </w:t>
      </w:r>
      <w:r>
        <w:rPr>
          <w:rFonts w:ascii="Traditional Arabic" w:hAnsi="Traditional Arabic" w:cs="Traditional Arabic"/>
          <w:sz w:val="32"/>
          <w:szCs w:val="32"/>
          <w:rtl/>
        </w:rPr>
        <w:lastRenderedPageBreak/>
        <w:t>جانبها تيمة الحرب التي تحضر</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 xml:space="preserve">بقوة وخاصة أن الزمن هو زمن من الاستعمار والظلم، يحضر </w:t>
      </w:r>
      <w:proofErr w:type="spellStart"/>
      <w:r w:rsidRPr="00DD5A98">
        <w:rPr>
          <w:rFonts w:ascii="Traditional Arabic" w:hAnsi="Traditional Arabic" w:cs="Traditional Arabic"/>
          <w:sz w:val="32"/>
          <w:szCs w:val="32"/>
          <w:rtl/>
        </w:rPr>
        <w:t>سرد</w:t>
      </w:r>
      <w:r>
        <w:rPr>
          <w:rFonts w:ascii="Traditional Arabic" w:hAnsi="Traditional Arabic" w:cs="Traditional Arabic"/>
          <w:sz w:val="32"/>
          <w:szCs w:val="32"/>
          <w:rtl/>
        </w:rPr>
        <w:t>يا</w:t>
      </w:r>
      <w:proofErr w:type="spellEnd"/>
      <w:r>
        <w:rPr>
          <w:rFonts w:ascii="Traditional Arabic" w:hAnsi="Traditional Arabic" w:cs="Traditional Arabic"/>
          <w:sz w:val="32"/>
          <w:szCs w:val="32"/>
          <w:rtl/>
        </w:rPr>
        <w:t xml:space="preserve"> «</w:t>
      </w:r>
      <w:r w:rsidRPr="00DD5A98">
        <w:rPr>
          <w:rFonts w:ascii="Traditional Arabic" w:hAnsi="Traditional Arabic" w:cs="Traditional Arabic"/>
          <w:sz w:val="32"/>
          <w:szCs w:val="32"/>
          <w:rtl/>
        </w:rPr>
        <w:t>يا إخوان في مثل هذا اليوم احتلت فرنسا الظالمة أرضنا العزيزة ورغم التضحيات الجسام التي قدمها أجدادنا إلا أنهم انهزموا أمام جبروت فرنسا وقوتها، يجب أن تظهر للفرنسيين أننا لن نرضى بتواجدهم بيننا، وهذا يقوم منذ الآن»</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 xml:space="preserve">ومنه كذلك «قاطعة صوت غاضب: الثورة </w:t>
      </w:r>
      <w:proofErr w:type="spellStart"/>
      <w:r w:rsidRPr="00DD5A98">
        <w:rPr>
          <w:rFonts w:ascii="Traditional Arabic" w:hAnsi="Traditional Arabic" w:cs="Traditional Arabic"/>
          <w:sz w:val="32"/>
          <w:szCs w:val="32"/>
          <w:rtl/>
        </w:rPr>
        <w:t>الثور</w:t>
      </w:r>
      <w:r>
        <w:rPr>
          <w:rFonts w:ascii="Traditional Arabic" w:hAnsi="Traditional Arabic" w:cs="Traditional Arabic"/>
          <w:sz w:val="32"/>
          <w:szCs w:val="32"/>
          <w:rtl/>
        </w:rPr>
        <w:t>ة</w:t>
      </w:r>
      <w:proofErr w:type="spellEnd"/>
      <w:r>
        <w:rPr>
          <w:rFonts w:ascii="Traditional Arabic" w:hAnsi="Traditional Arabic" w:cs="Traditional Arabic"/>
          <w:sz w:val="32"/>
          <w:szCs w:val="32"/>
          <w:rtl/>
        </w:rPr>
        <w:t xml:space="preserve"> هؤلاء لا يفهمون إلا لغة القوة</w:t>
      </w:r>
      <w:r w:rsidRPr="00DD5A98">
        <w:rPr>
          <w:rFonts w:ascii="Traditional Arabic" w:hAnsi="Traditional Arabic" w:cs="Traditional Arabic"/>
          <w:sz w:val="32"/>
          <w:szCs w:val="32"/>
          <w:rtl/>
        </w:rPr>
        <w:t xml:space="preserve">» وهذه الظروف المحيطة بالشخصيات التي تعاني من الاستعمار الظالم الذي يستحيل إخراجه من أرض الوطن إلا بالقوة هي وحدها من تكسر </w:t>
      </w:r>
      <w:proofErr w:type="spellStart"/>
      <w:r w:rsidRPr="00DD5A98">
        <w:rPr>
          <w:rFonts w:ascii="Traditional Arabic" w:hAnsi="Traditional Arabic" w:cs="Traditional Arabic"/>
          <w:sz w:val="32"/>
          <w:szCs w:val="32"/>
          <w:rtl/>
        </w:rPr>
        <w:t>تابوهات</w:t>
      </w:r>
      <w:proofErr w:type="spellEnd"/>
      <w:r w:rsidRPr="00DD5A98">
        <w:rPr>
          <w:rFonts w:ascii="Traditional Arabic" w:hAnsi="Traditional Arabic" w:cs="Traditional Arabic"/>
          <w:sz w:val="32"/>
          <w:szCs w:val="32"/>
          <w:rtl/>
        </w:rPr>
        <w:t xml:space="preserve"> الأيام الماضية وحتى القادمة عليهم أن يكملوا المسار الذي بدأه الأجداد لتحديد الهوية والإعلان عن الحرب فالشخصيات متعلقة بحب هذا الوطن، فالروائي انطلق بالحكي من الماضي ليستعيد مجراه </w:t>
      </w:r>
      <w:r>
        <w:rPr>
          <w:rFonts w:ascii="Traditional Arabic" w:hAnsi="Traditional Arabic" w:cs="Traditional Arabic"/>
          <w:sz w:val="32"/>
          <w:szCs w:val="32"/>
          <w:rtl/>
        </w:rPr>
        <w:t>في الوقت الراهن للوقوف أمام الم</w:t>
      </w:r>
      <w:r>
        <w:rPr>
          <w:rFonts w:ascii="Traditional Arabic" w:hAnsi="Traditional Arabic" w:cs="Traditional Arabic" w:hint="cs"/>
          <w:sz w:val="32"/>
          <w:szCs w:val="32"/>
          <w:rtl/>
        </w:rPr>
        <w:t>آ</w:t>
      </w:r>
      <w:r w:rsidRPr="00DD5A98">
        <w:rPr>
          <w:rFonts w:ascii="Traditional Arabic" w:hAnsi="Traditional Arabic" w:cs="Traditional Arabic"/>
          <w:sz w:val="32"/>
          <w:szCs w:val="32"/>
          <w:rtl/>
        </w:rPr>
        <w:t xml:space="preserve">سي والهموم والظلم لإعادة الروح إلى الوطن. </w:t>
      </w:r>
    </w:p>
    <w:p w:rsidR="00DC1B0D" w:rsidRPr="007D68A8" w:rsidRDefault="00DC1B0D" w:rsidP="00DC1B0D">
      <w:pPr>
        <w:bidi/>
        <w:rPr>
          <w:rFonts w:ascii="Traditional Arabic" w:hAnsi="Traditional Arabic" w:cs="Traditional Arabic"/>
          <w:b/>
          <w:bCs/>
          <w:sz w:val="32"/>
          <w:szCs w:val="32"/>
          <w:rtl/>
        </w:rPr>
      </w:pPr>
      <w:r w:rsidRPr="007D68A8">
        <w:rPr>
          <w:rFonts w:ascii="Traditional Arabic" w:hAnsi="Traditional Arabic" w:cs="Traditional Arabic"/>
          <w:b/>
          <w:bCs/>
          <w:sz w:val="32"/>
          <w:szCs w:val="32"/>
          <w:rtl/>
        </w:rPr>
        <w:t>دار الفساد</w:t>
      </w:r>
      <w:r w:rsidRPr="007D68A8">
        <w:rPr>
          <w:rFonts w:ascii="Traditional Arabic" w:hAnsi="Traditional Arabic" w:cs="Traditional Arabic" w:hint="cs"/>
          <w:b/>
          <w:bCs/>
          <w:sz w:val="32"/>
          <w:szCs w:val="32"/>
          <w:rtl/>
        </w:rPr>
        <w:t>:</w:t>
      </w:r>
      <w:r w:rsidRPr="007D68A8">
        <w:rPr>
          <w:rStyle w:val="Appelnotedebasdep"/>
          <w:rFonts w:ascii="Traditional Arabic" w:hAnsi="Traditional Arabic" w:cs="Traditional Arabic"/>
          <w:b/>
          <w:bCs/>
          <w:sz w:val="32"/>
          <w:szCs w:val="32"/>
          <w:rtl/>
        </w:rPr>
        <w:footnoteReference w:id="129"/>
      </w:r>
    </w:p>
    <w:p w:rsidR="00DC1B0D"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هو مكان للمواعيد وعلاقات الحب والممارسات الجنسية بشكل صريح، ويعتبر مكانا مفتوحا العامة لكل الراغبين به، لا حرمة فيه فقط دفع المال، المكان يدخله الفرنسيون والجزائريون فهو مختلط الأجناس والكاتب كان أكثر جرأة افصاحه عن هذا المسكوت عنه أن في مثل ذلك الوقت كانت الحرب قائمة وتوجد فيه بيوت الدعارة وممارسة الزنا بسم الحب، ليس من السهل تدوين مثل هذه الأمور فهي تجاوز للأعراف والدين والأخلاق، وهذه دلالة على القيم السائدة في المدينة المنفتحة التي تدعو إلى معانقة الحرية الذاتية عكس فضاء القرية الذي يحافظ على المعتقدات والمقدسات وهنا خلق الكاتب نوعا من التوتر بين الفضاء المديني الصاخب المعقد والفضاء الريفي ال</w:t>
      </w:r>
      <w:r>
        <w:rPr>
          <w:rFonts w:ascii="Traditional Arabic" w:hAnsi="Traditional Arabic" w:cs="Traditional Arabic"/>
          <w:sz w:val="32"/>
          <w:szCs w:val="32"/>
          <w:rtl/>
        </w:rPr>
        <w:t>بسيط الذي يرتبط بالحلم الفردوس</w:t>
      </w:r>
      <w:r>
        <w:rPr>
          <w:rFonts w:ascii="Traditional Arabic" w:hAnsi="Traditional Arabic" w:cs="Traditional Arabic" w:hint="cs"/>
          <w:sz w:val="32"/>
          <w:szCs w:val="32"/>
          <w:rtl/>
        </w:rPr>
        <w:t xml:space="preserve">ي، </w:t>
      </w:r>
      <w:r>
        <w:rPr>
          <w:rFonts w:ascii="Traditional Arabic" w:hAnsi="Traditional Arabic" w:cs="Traditional Arabic"/>
          <w:sz w:val="32"/>
          <w:szCs w:val="32"/>
          <w:rtl/>
        </w:rPr>
        <w:t>و</w:t>
      </w:r>
      <w:r w:rsidRPr="00DD5A98">
        <w:rPr>
          <w:rFonts w:ascii="Traditional Arabic" w:hAnsi="Traditional Arabic" w:cs="Traditional Arabic"/>
          <w:sz w:val="32"/>
          <w:szCs w:val="32"/>
          <w:rtl/>
        </w:rPr>
        <w:t>عمد الروائي إلى تجسيده لهذا المكان فمدينة سطيف كانت تمثل مقر الفرنسيين الذين رفعوا عنها الستار لبعث الفساد بين الشخصيات وانحلال الأخلاق والضياع «ولم يكتف السعيد القايد بزوجاته الكثيرات بل كان يقصد مدين</w:t>
      </w:r>
      <w:r>
        <w:rPr>
          <w:rFonts w:ascii="Traditional Arabic" w:hAnsi="Traditional Arabic" w:cs="Traditional Arabic"/>
          <w:sz w:val="32"/>
          <w:szCs w:val="32"/>
          <w:rtl/>
        </w:rPr>
        <w:t>ة سطيف من حين ل</w:t>
      </w:r>
      <w:r>
        <w:rPr>
          <w:rFonts w:ascii="Traditional Arabic" w:hAnsi="Traditional Arabic" w:cs="Traditional Arabic" w:hint="cs"/>
          <w:sz w:val="32"/>
          <w:szCs w:val="32"/>
          <w:rtl/>
        </w:rPr>
        <w:t>آ</w:t>
      </w:r>
      <w:r w:rsidRPr="00DD5A98">
        <w:rPr>
          <w:rFonts w:ascii="Traditional Arabic" w:hAnsi="Traditional Arabic" w:cs="Traditional Arabic"/>
          <w:sz w:val="32"/>
          <w:szCs w:val="32"/>
          <w:rtl/>
        </w:rPr>
        <w:t xml:space="preserve">خر ويقضي الأيام في </w:t>
      </w:r>
      <w:proofErr w:type="spellStart"/>
      <w:r w:rsidRPr="00DD5A98">
        <w:rPr>
          <w:rFonts w:ascii="Traditional Arabic" w:hAnsi="Traditional Arabic" w:cs="Traditional Arabic"/>
          <w:sz w:val="32"/>
          <w:szCs w:val="32"/>
          <w:rtl/>
        </w:rPr>
        <w:t>مخاطرها</w:t>
      </w:r>
      <w:proofErr w:type="spellEnd"/>
      <w:r w:rsidRPr="00DD5A98">
        <w:rPr>
          <w:rFonts w:ascii="Traditional Arabic" w:hAnsi="Traditional Arabic" w:cs="Traditional Arabic"/>
          <w:sz w:val="32"/>
          <w:szCs w:val="32"/>
          <w:rtl/>
        </w:rPr>
        <w:t xml:space="preserve"> ومواخرها، وهناك عرف سلافة الرومية التي كانت مضرب المثل في الجمال بين العرب والنصارى المحتلين</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 xml:space="preserve">ويتجلى الحب عبر هذه الدلالات وراء السطح لتجعلنا نحدد واقع الماضي الذي دونه الكاتب في المتن الروائي والاهتداء إلى هذا المسكوت عنه يرسم لنا قيم المدينة وخصوصيات هذا العالم الذي يحدد الذات وتحقيقها ضمن سلبيات المدينة هذا الأفق المعارض للقيم التي واكبت التأزم النفسي </w:t>
      </w:r>
      <w:r>
        <w:rPr>
          <w:rFonts w:ascii="Traditional Arabic" w:hAnsi="Traditional Arabic" w:cs="Traditional Arabic"/>
          <w:sz w:val="32"/>
          <w:szCs w:val="32"/>
          <w:rtl/>
        </w:rPr>
        <w:t>للشخصية في وقت الاحتلال الفرنسي</w:t>
      </w:r>
      <w:r>
        <w:rPr>
          <w:rFonts w:ascii="Traditional Arabic" w:hAnsi="Traditional Arabic" w:cs="Traditional Arabic" w:hint="cs"/>
          <w:sz w:val="32"/>
          <w:szCs w:val="32"/>
          <w:rtl/>
        </w:rPr>
        <w:t>.</w:t>
      </w:r>
      <w:r w:rsidR="00275BF8">
        <w:rPr>
          <w:rStyle w:val="Appelnotedebasdep"/>
          <w:rFonts w:ascii="Traditional Arabic" w:hAnsi="Traditional Arabic" w:cs="Traditional Arabic"/>
          <w:sz w:val="32"/>
          <w:szCs w:val="32"/>
          <w:rtl/>
        </w:rPr>
        <w:footnoteReference w:id="130"/>
      </w:r>
    </w:p>
    <w:p w:rsidR="00DC1B0D" w:rsidRPr="00990983" w:rsidRDefault="00DC1B0D" w:rsidP="00DC1B0D">
      <w:pPr>
        <w:bidi/>
        <w:rPr>
          <w:rFonts w:ascii="Traditional Arabic" w:hAnsi="Traditional Arabic" w:cs="Traditional Arabic"/>
          <w:sz w:val="32"/>
          <w:szCs w:val="32"/>
          <w:rtl/>
        </w:rPr>
      </w:pPr>
      <w:r>
        <w:rPr>
          <w:rFonts w:ascii="Traditional Arabic" w:hAnsi="Traditional Arabic" w:cs="Traditional Arabic"/>
          <w:b/>
          <w:bCs/>
          <w:sz w:val="32"/>
          <w:szCs w:val="32"/>
          <w:rtl/>
        </w:rPr>
        <w:lastRenderedPageBreak/>
        <w:t>الشارع</w:t>
      </w:r>
      <w:r>
        <w:rPr>
          <w:rFonts w:ascii="Traditional Arabic" w:hAnsi="Traditional Arabic" w:cs="Traditional Arabic" w:hint="cs"/>
          <w:b/>
          <w:bCs/>
          <w:sz w:val="32"/>
          <w:szCs w:val="32"/>
          <w:rtl/>
        </w:rPr>
        <w:t>:</w:t>
      </w:r>
    </w:p>
    <w:p w:rsidR="00DC1B0D"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 xml:space="preserve">يعتبر هذا المكان مسارا وشريانا للمدينة إذ تبدو جماليته في كونه يصل سائر الفضاءات الأخرى ببعضها كما يسمح بتحريك مختلف الشخصيات فيه ويعد من أماكن الانتقال إلا أنه يتجاوز الوظيفة كمكان انتقال ليصبح مفتوحا على وظائف شتى توديها فضاءات أخرى ففي الشارع يمارس الفرد الجزء الكبير من حياته اليومية، إلا أن فضاء الشارع الموجود في الرواية يرتبط بالسياسة والنضال يحكمه البعد التاريخي والسياسي لأحداث الرواية، فالشارع هو من يحرك الأحداث الثورية والمقاومة وفيه يقام الصراع السياسي الذي يصل إلى العنف والحرب ويمثل فيه الوعي وحب الوطن جعل الشخصيات يستيقظ فيها الحس القومي والانتماء إلى الوطن ودفعه عن الحياة الصعبة والمريرة التي بثها الاستعمار في الحياة اليومية، بأن الاستعمار رغم كونه ظاهرة </w:t>
      </w:r>
      <w:proofErr w:type="spellStart"/>
      <w:r w:rsidRPr="00DD5A98">
        <w:rPr>
          <w:rFonts w:ascii="Traditional Arabic" w:hAnsi="Traditional Arabic" w:cs="Traditional Arabic"/>
          <w:sz w:val="32"/>
          <w:szCs w:val="32"/>
          <w:rtl/>
        </w:rPr>
        <w:t>حاضرية</w:t>
      </w:r>
      <w:proofErr w:type="spellEnd"/>
      <w:r w:rsidRPr="00DD5A98">
        <w:rPr>
          <w:rFonts w:ascii="Traditional Arabic" w:hAnsi="Traditional Arabic" w:cs="Traditional Arabic"/>
          <w:sz w:val="32"/>
          <w:szCs w:val="32"/>
          <w:rtl/>
        </w:rPr>
        <w:t xml:space="preserve"> فسيظل يستهدف إذلال الشعب </w:t>
      </w:r>
      <w:proofErr w:type="spellStart"/>
      <w:r w:rsidRPr="00DD5A98">
        <w:rPr>
          <w:rFonts w:ascii="Traditional Arabic" w:hAnsi="Traditional Arabic" w:cs="Traditional Arabic"/>
          <w:sz w:val="32"/>
          <w:szCs w:val="32"/>
          <w:rtl/>
        </w:rPr>
        <w:t>وتركيعه</w:t>
      </w:r>
      <w:proofErr w:type="spellEnd"/>
      <w:r w:rsidRPr="00DD5A98">
        <w:rPr>
          <w:rFonts w:ascii="Traditional Arabic" w:hAnsi="Traditional Arabic" w:cs="Traditional Arabic"/>
          <w:sz w:val="32"/>
          <w:szCs w:val="32"/>
          <w:rtl/>
        </w:rPr>
        <w:t xml:space="preserve"> من خلال الحرب التي شنها عليه أثناء قدومه إلى أرض غير أرضه، وهذا ما داعت الجماهير الجزائرية لخروج إلى الشوارع والقيام بالمظاهرات والهتاف باسم الجزائر والحرية بحبهم لهذا الوطن، والخروج إلى الشوارع هو وسيلة للتعبير بطريقة سلمية إلا أن الاستعمار طعنهم إثر إطلاق النار عليهم وجلعت الحرب تتخذ مسار سفك الدماء وقتل الأبرياء، وهنا جعل الروائي </w:t>
      </w:r>
      <w:proofErr w:type="spellStart"/>
      <w:r w:rsidRPr="00DD5A98">
        <w:rPr>
          <w:rFonts w:ascii="Traditional Arabic" w:hAnsi="Traditional Arabic" w:cs="Traditional Arabic"/>
          <w:sz w:val="32"/>
          <w:szCs w:val="32"/>
          <w:rtl/>
        </w:rPr>
        <w:t>جلاوجي</w:t>
      </w:r>
      <w:proofErr w:type="spellEnd"/>
      <w:r w:rsidRPr="00DD5A98">
        <w:rPr>
          <w:rFonts w:ascii="Traditional Arabic" w:hAnsi="Traditional Arabic" w:cs="Traditional Arabic"/>
          <w:sz w:val="32"/>
          <w:szCs w:val="32"/>
          <w:rtl/>
        </w:rPr>
        <w:t xml:space="preserve"> الشارع رمزا يقودنا إلى شموخ الش</w:t>
      </w:r>
      <w:r>
        <w:rPr>
          <w:rFonts w:ascii="Traditional Arabic" w:hAnsi="Traditional Arabic" w:cs="Traditional Arabic"/>
          <w:sz w:val="32"/>
          <w:szCs w:val="32"/>
          <w:rtl/>
        </w:rPr>
        <w:t>خصيات ومطالبتها بالحرية بحس وطن</w:t>
      </w:r>
      <w:r>
        <w:rPr>
          <w:rFonts w:ascii="Traditional Arabic" w:hAnsi="Traditional Arabic" w:cs="Traditional Arabic" w:hint="cs"/>
          <w:sz w:val="32"/>
          <w:szCs w:val="32"/>
          <w:rtl/>
        </w:rPr>
        <w:t>ي</w:t>
      </w:r>
      <w:r w:rsidRPr="00DD5A98">
        <w:rPr>
          <w:rFonts w:ascii="Traditional Arabic" w:hAnsi="Traditional Arabic" w:cs="Traditional Arabic"/>
          <w:sz w:val="32"/>
          <w:szCs w:val="32"/>
          <w:rtl/>
        </w:rPr>
        <w:t xml:space="preserve"> فياض تستهدف خلق مجتمع بديل عن العقلية المتخلفة وبيان تمسكها بالهوية الجزائرية ويتمثل ذلك في هذه المقاطع السردية «واندفع أحد الشبان حتى تصدر المسيرة، وأخرج العلم الجزائري ورفعه</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مرفرفا، فجاشت مشاعر الناس وهتفوا بحياة الوطن، وهم يسعدون برؤية العلم الجزائري يرفرف لأول مرة في قلب المدينة، وأمام أعين الجميع... وكانت لحظات رهيبة، اقشعرت لها الأبدان، وهتفت الحناجر، وتعالت الأيدي</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 xml:space="preserve">وكذلك «وتقدم العربي </w:t>
      </w:r>
      <w:proofErr w:type="spellStart"/>
      <w:r w:rsidRPr="00DD5A98">
        <w:rPr>
          <w:rFonts w:ascii="Traditional Arabic" w:hAnsi="Traditional Arabic" w:cs="Traditional Arabic"/>
          <w:sz w:val="32"/>
          <w:szCs w:val="32"/>
          <w:rtl/>
        </w:rPr>
        <w:t>الموستاش</w:t>
      </w:r>
      <w:proofErr w:type="spellEnd"/>
      <w:r w:rsidRPr="00DD5A98">
        <w:rPr>
          <w:rFonts w:ascii="Traditional Arabic" w:hAnsi="Traditional Arabic" w:cs="Traditional Arabic"/>
          <w:sz w:val="32"/>
          <w:szCs w:val="32"/>
          <w:rtl/>
        </w:rPr>
        <w:t xml:space="preserve"> </w:t>
      </w:r>
      <w:proofErr w:type="spellStart"/>
      <w:r w:rsidRPr="00DD5A98">
        <w:rPr>
          <w:rFonts w:ascii="Traditional Arabic" w:hAnsi="Traditional Arabic" w:cs="Traditional Arabic"/>
          <w:sz w:val="32"/>
          <w:szCs w:val="32"/>
          <w:rtl/>
        </w:rPr>
        <w:t>وأمقران</w:t>
      </w:r>
      <w:proofErr w:type="spellEnd"/>
      <w:r w:rsidRPr="00DD5A98">
        <w:rPr>
          <w:rFonts w:ascii="Traditional Arabic" w:hAnsi="Traditional Arabic" w:cs="Traditional Arabic"/>
          <w:sz w:val="32"/>
          <w:szCs w:val="32"/>
          <w:rtl/>
        </w:rPr>
        <w:t xml:space="preserve"> ويوسف الروج، كانوا جميعا يتعطشون هذه اللحظة للسلاح يدفعون به وقاحة المحافظ وأعوانه، وانطلقت الزغاريد، وانطلق الرصاص من مسدس المحافظ وتهاوى الفتى لكن الراية لم تنهار، وتلقفتها الأيدي، وكثر إطلاق الرصاص من كل الشرفات فتساقط الناس بالمئات، وتفرق ال</w:t>
      </w:r>
      <w:r>
        <w:rPr>
          <w:rFonts w:ascii="Traditional Arabic" w:hAnsi="Traditional Arabic" w:cs="Traditional Arabic"/>
          <w:sz w:val="32"/>
          <w:szCs w:val="32"/>
          <w:rtl/>
        </w:rPr>
        <w:t xml:space="preserve">آلاف منهم في الشوارع الفرعية. </w:t>
      </w:r>
      <w:r w:rsidRPr="00DD5A98">
        <w:rPr>
          <w:rFonts w:ascii="Traditional Arabic" w:hAnsi="Traditional Arabic" w:cs="Traditional Arabic"/>
          <w:sz w:val="32"/>
          <w:szCs w:val="32"/>
          <w:rtl/>
        </w:rPr>
        <w:t>وبهذا يصبح فضاء الشارع رافضا لكل هوية إلا الهوية الجزائرية</w:t>
      </w:r>
      <w:r>
        <w:rPr>
          <w:rFonts w:ascii="Traditional Arabic" w:hAnsi="Traditional Arabic" w:cs="Traditional Arabic"/>
          <w:sz w:val="32"/>
          <w:szCs w:val="32"/>
          <w:rtl/>
        </w:rPr>
        <w:t xml:space="preserve"> بالإضافة إلى أنه يمثل بسمة الن</w:t>
      </w:r>
      <w:r>
        <w:rPr>
          <w:rFonts w:ascii="Traditional Arabic" w:hAnsi="Traditional Arabic" w:cs="Traditional Arabic" w:hint="cs"/>
          <w:sz w:val="32"/>
          <w:szCs w:val="32"/>
          <w:rtl/>
        </w:rPr>
        <w:t>ض</w:t>
      </w:r>
      <w:r w:rsidRPr="00DD5A98">
        <w:rPr>
          <w:rFonts w:ascii="Traditional Arabic" w:hAnsi="Traditional Arabic" w:cs="Traditional Arabic"/>
          <w:sz w:val="32"/>
          <w:szCs w:val="32"/>
          <w:rtl/>
        </w:rPr>
        <w:t>ال، ولقد عبرت المظاهرات الاحتجاجية عن ذلك فيبدو فضاء الشارع يمتلك عنصر الحياة المستمدة من فعل الشخصيات بحثا عن حياة مستقرة آمنة ترفض القتل والاعتداء، فالشارع هنا يصبح منبر التغيير لرفضه الظلم والبحث عن الحري</w:t>
      </w:r>
      <w:r>
        <w:rPr>
          <w:rFonts w:ascii="Traditional Arabic" w:hAnsi="Traditional Arabic" w:cs="Traditional Arabic"/>
          <w:sz w:val="32"/>
          <w:szCs w:val="32"/>
          <w:rtl/>
        </w:rPr>
        <w:t xml:space="preserve">ة وهنا تمتزج </w:t>
      </w:r>
      <w:proofErr w:type="spellStart"/>
      <w:r>
        <w:rPr>
          <w:rFonts w:ascii="Traditional Arabic" w:hAnsi="Traditional Arabic" w:cs="Traditional Arabic"/>
          <w:sz w:val="32"/>
          <w:szCs w:val="32"/>
          <w:rtl/>
        </w:rPr>
        <w:t>تیمتا</w:t>
      </w:r>
      <w:proofErr w:type="spellEnd"/>
      <w:r>
        <w:rPr>
          <w:rFonts w:ascii="Traditional Arabic" w:hAnsi="Traditional Arabic" w:cs="Traditional Arabic"/>
          <w:sz w:val="32"/>
          <w:szCs w:val="32"/>
          <w:rtl/>
        </w:rPr>
        <w:t xml:space="preserve"> الحب والحرب</w:t>
      </w:r>
      <w:r>
        <w:rPr>
          <w:rFonts w:ascii="Traditional Arabic" w:hAnsi="Traditional Arabic" w:cs="Traditional Arabic" w:hint="cs"/>
          <w:sz w:val="32"/>
          <w:szCs w:val="32"/>
          <w:rtl/>
        </w:rPr>
        <w:t>.</w:t>
      </w:r>
    </w:p>
    <w:p w:rsidR="00DC1B0D" w:rsidRPr="004C7473" w:rsidRDefault="00DC1B0D" w:rsidP="00DC1B0D">
      <w:pPr>
        <w:bidi/>
        <w:rPr>
          <w:rFonts w:ascii="Traditional Arabic" w:hAnsi="Traditional Arabic" w:cs="Traditional Arabic"/>
          <w:b/>
          <w:bCs/>
          <w:sz w:val="32"/>
          <w:szCs w:val="32"/>
        </w:rPr>
      </w:pPr>
      <w:proofErr w:type="gramStart"/>
      <w:r w:rsidRPr="004C7473">
        <w:rPr>
          <w:rFonts w:ascii="Traditional Arabic" w:hAnsi="Traditional Arabic" w:cs="Traditional Arabic"/>
          <w:b/>
          <w:bCs/>
          <w:sz w:val="32"/>
          <w:szCs w:val="32"/>
          <w:rtl/>
        </w:rPr>
        <w:lastRenderedPageBreak/>
        <w:t>الأماكن</w:t>
      </w:r>
      <w:proofErr w:type="gramEnd"/>
      <w:r w:rsidRPr="004C7473">
        <w:rPr>
          <w:rFonts w:ascii="Traditional Arabic" w:hAnsi="Traditional Arabic" w:cs="Traditional Arabic"/>
          <w:b/>
          <w:bCs/>
          <w:sz w:val="32"/>
          <w:szCs w:val="32"/>
          <w:rtl/>
        </w:rPr>
        <w:t xml:space="preserve"> المغلقة</w:t>
      </w:r>
      <w:r w:rsidRPr="004C7473">
        <w:rPr>
          <w:rFonts w:ascii="Traditional Arabic" w:hAnsi="Traditional Arabic" w:cs="Traditional Arabic" w:hint="cs"/>
          <w:b/>
          <w:bCs/>
          <w:sz w:val="32"/>
          <w:szCs w:val="32"/>
          <w:rtl/>
        </w:rPr>
        <w:t>:</w:t>
      </w:r>
      <w:r w:rsidRPr="004C7473">
        <w:rPr>
          <w:rStyle w:val="Appelnotedebasdep"/>
          <w:rFonts w:ascii="Traditional Arabic" w:hAnsi="Traditional Arabic" w:cs="Traditional Arabic"/>
          <w:b/>
          <w:bCs/>
          <w:sz w:val="32"/>
          <w:szCs w:val="32"/>
          <w:rtl/>
        </w:rPr>
        <w:footnoteReference w:id="131"/>
      </w:r>
    </w:p>
    <w:p w:rsidR="00DC1B0D" w:rsidRPr="004C7473" w:rsidRDefault="00DC1B0D" w:rsidP="00DC1B0D">
      <w:pPr>
        <w:bidi/>
        <w:rPr>
          <w:rFonts w:ascii="Traditional Arabic" w:hAnsi="Traditional Arabic" w:cs="Traditional Arabic"/>
          <w:b/>
          <w:bCs/>
          <w:sz w:val="32"/>
          <w:szCs w:val="32"/>
          <w:rtl/>
        </w:rPr>
      </w:pPr>
      <w:r w:rsidRPr="004C7473">
        <w:rPr>
          <w:rFonts w:ascii="Traditional Arabic" w:hAnsi="Traditional Arabic" w:cs="Traditional Arabic" w:hint="cs"/>
          <w:b/>
          <w:bCs/>
          <w:sz w:val="32"/>
          <w:szCs w:val="32"/>
          <w:rtl/>
        </w:rPr>
        <w:t xml:space="preserve">3-2-1 </w:t>
      </w:r>
      <w:r w:rsidRPr="004C7473">
        <w:rPr>
          <w:rFonts w:ascii="Traditional Arabic" w:hAnsi="Traditional Arabic" w:cs="Traditional Arabic"/>
          <w:b/>
          <w:bCs/>
          <w:sz w:val="32"/>
          <w:szCs w:val="32"/>
          <w:rtl/>
        </w:rPr>
        <w:t xml:space="preserve">البيت: </w:t>
      </w:r>
    </w:p>
    <w:p w:rsidR="00DC1B0D" w:rsidRPr="00DD5A98"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الرواية فضاء البيت في المدينة للتعبير عن التناقض النفسي الحاد في استدعاء وقائع الزمن الماضي ل</w:t>
      </w:r>
      <w:r>
        <w:rPr>
          <w:rFonts w:ascii="Traditional Arabic" w:hAnsi="Traditional Arabic" w:cs="Traditional Arabic" w:hint="cs"/>
          <w:sz w:val="32"/>
          <w:szCs w:val="32"/>
          <w:rtl/>
        </w:rPr>
        <w:t>ـــ</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خلق حالة من التناقض والتشابك وفقدان المن</w:t>
      </w:r>
      <w:r>
        <w:rPr>
          <w:rFonts w:ascii="Traditional Arabic" w:hAnsi="Traditional Arabic" w:cs="Traditional Arabic"/>
          <w:sz w:val="32"/>
          <w:szCs w:val="32"/>
          <w:rtl/>
        </w:rPr>
        <w:t>طق وتصوير انسحاق الإنسان تحت وط</w:t>
      </w:r>
      <w:r>
        <w:rPr>
          <w:rFonts w:ascii="Traditional Arabic" w:hAnsi="Traditional Arabic" w:cs="Traditional Arabic" w:hint="cs"/>
          <w:sz w:val="32"/>
          <w:szCs w:val="32"/>
          <w:rtl/>
        </w:rPr>
        <w:t>أ</w:t>
      </w:r>
      <w:r w:rsidRPr="00DD5A98">
        <w:rPr>
          <w:rFonts w:ascii="Traditional Arabic" w:hAnsi="Traditional Arabic" w:cs="Traditional Arabic"/>
          <w:sz w:val="32"/>
          <w:szCs w:val="32"/>
          <w:rtl/>
        </w:rPr>
        <w:t>ة الواقع وقسوة الحياة وبشاعة المصير» هذا التناقض الذي انكشف من خلال و</w:t>
      </w:r>
      <w:r>
        <w:rPr>
          <w:rFonts w:ascii="Traditional Arabic" w:hAnsi="Traditional Arabic" w:cs="Traditional Arabic"/>
          <w:sz w:val="32"/>
          <w:szCs w:val="32"/>
          <w:rtl/>
        </w:rPr>
        <w:t>عي الشخصية ذاتها، التي باتت تت</w:t>
      </w:r>
      <w:r>
        <w:rPr>
          <w:rFonts w:ascii="Traditional Arabic" w:hAnsi="Traditional Arabic" w:cs="Traditional Arabic" w:hint="cs"/>
          <w:sz w:val="32"/>
          <w:szCs w:val="32"/>
          <w:rtl/>
        </w:rPr>
        <w:t>أل</w:t>
      </w:r>
      <w:r w:rsidRPr="00DD5A98">
        <w:rPr>
          <w:rFonts w:ascii="Traditional Arabic" w:hAnsi="Traditional Arabic" w:cs="Traditional Arabic"/>
          <w:sz w:val="32"/>
          <w:szCs w:val="32"/>
          <w:rtl/>
        </w:rPr>
        <w:t xml:space="preserve">م حزنا من تعقيدات الحياة الراهنة في ظل غياب قيم الانسجام والتوافق الاجتماعي، هذا من جهة ومن جهة أخرى يمثل البيت منبع الأسرار والبوح وهذا ما نلمسه من الحديث الذي جرى بين العربي </w:t>
      </w:r>
      <w:proofErr w:type="spellStart"/>
      <w:r w:rsidRPr="00DD5A98">
        <w:rPr>
          <w:rFonts w:ascii="Traditional Arabic" w:hAnsi="Traditional Arabic" w:cs="Traditional Arabic"/>
          <w:sz w:val="32"/>
          <w:szCs w:val="32"/>
          <w:rtl/>
        </w:rPr>
        <w:t>الموستاش</w:t>
      </w:r>
      <w:proofErr w:type="spellEnd"/>
      <w:r w:rsidRPr="00DD5A98">
        <w:rPr>
          <w:rFonts w:ascii="Traditional Arabic" w:hAnsi="Traditional Arabic" w:cs="Traditional Arabic"/>
          <w:sz w:val="32"/>
          <w:szCs w:val="32"/>
          <w:rtl/>
        </w:rPr>
        <w:t xml:space="preserve"> وسي رابح في البيت</w:t>
      </w:r>
      <w:r>
        <w:rPr>
          <w:rFonts w:ascii="Traditional Arabic" w:hAnsi="Traditional Arabic" w:cs="Traditional Arabic"/>
          <w:sz w:val="32"/>
          <w:szCs w:val="32"/>
          <w:rtl/>
        </w:rPr>
        <w:t xml:space="preserve"> بعد عودتهما في المساء من العمل</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 xml:space="preserve">هل تعلم يا العربي أن الحياة هي الحب؟ ولا معنى لحياة دون حب، ولا معنى لقلب لم يخفق حباء لقد صدق أجدادنا حيث قالوا: الدنيا امرأة والأخرة امرأة، إذا أحبتك المرأة أعطتك الدنيا، وإن كرهتك أحرقت عليك الحنيان). وبذلك «دمعت عيناه حقا لا حزن يبكي الرجال غير الحب، ولا ألم يعصر القلب غير الم الحب، وإذا كان سي رابح </w:t>
      </w:r>
      <w:r>
        <w:rPr>
          <w:rFonts w:ascii="Traditional Arabic" w:hAnsi="Traditional Arabic" w:cs="Traditional Arabic"/>
          <w:sz w:val="32"/>
          <w:szCs w:val="32"/>
          <w:rtl/>
        </w:rPr>
        <w:t>يبكيه الحب، فكيف لا يبكي غيرها</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فهذا البوح تحضر فيه تيمة الحب فلا وجود للحياة بدون الرجل والمرأة فهما يتعانقان في نسمات الهوى فيدل ذلك على ضرورة حضور الحب في حياة الإنسانية والحفاظ عليه والدفاع عنه إن استلزم ذلك، يبوح مي رابح« :حين رأيتك لأول وهلة أدركت أنك هارب بعشقك، فحميتك، أردت أن أنتقم لنفسي فيك</w:t>
      </w:r>
      <w:r>
        <w:rPr>
          <w:rFonts w:ascii="Traditional Arabic" w:hAnsi="Traditional Arabic" w:cs="Traditional Arabic"/>
          <w:sz w:val="32"/>
          <w:szCs w:val="32"/>
          <w:rtl/>
        </w:rPr>
        <w:t xml:space="preserve"> من الزمان الذي خانني ذات يوم</w:t>
      </w:r>
      <w:r w:rsidRPr="00DD5A98">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 xml:space="preserve">وكان الشخصية تعاقب نفسها أمام هذا المشهد الذي حضي به العربي وكان رجلا فحلا عندما غادر القرية وهرب مع حبيبته، ربما لو كان أحدا أخر لاستسلم للواقع المرير فالعربي لم يرضى إلا أن تكون له وهذا ما جعل سي رابح يزج نفسه في دوامة الحزن والحسرة تمني لو فعل هو كذلك نفس الأمر وهذا ما أدى به إلى اللوم على نفسه، فهذا الحوار الذي جرى بين العربي وسي رابح بين جدران البيت في ديكور درامي جعله </w:t>
      </w:r>
      <w:proofErr w:type="spellStart"/>
      <w:r w:rsidRPr="00DD5A98">
        <w:rPr>
          <w:rFonts w:ascii="Traditional Arabic" w:hAnsi="Traditional Arabic" w:cs="Traditional Arabic"/>
          <w:sz w:val="32"/>
          <w:szCs w:val="32"/>
          <w:rtl/>
        </w:rPr>
        <w:t>جلاوجي</w:t>
      </w:r>
      <w:proofErr w:type="spellEnd"/>
      <w:r w:rsidRPr="00DD5A98">
        <w:rPr>
          <w:rFonts w:ascii="Traditional Arabic" w:hAnsi="Traditional Arabic" w:cs="Traditional Arabic"/>
          <w:sz w:val="32"/>
          <w:szCs w:val="32"/>
          <w:rtl/>
        </w:rPr>
        <w:t xml:space="preserve"> مكانا تتعامل معه بحيطة وحذر شديد من حيث أنه يستبطن دلالات قيمة إذ يمكن للروائي أن يحول عنصر المكان إلى أداة للتعبير عن موقف الأبطال من </w:t>
      </w:r>
      <w:proofErr w:type="spellStart"/>
      <w:r w:rsidRPr="00DD5A98">
        <w:rPr>
          <w:rFonts w:ascii="Traditional Arabic" w:hAnsi="Traditional Arabic" w:cs="Traditional Arabic"/>
          <w:sz w:val="32"/>
          <w:szCs w:val="32"/>
          <w:rtl/>
        </w:rPr>
        <w:t>العالمي»ومن</w:t>
      </w:r>
      <w:proofErr w:type="spellEnd"/>
      <w:r w:rsidRPr="00DD5A98">
        <w:rPr>
          <w:rFonts w:ascii="Traditional Arabic" w:hAnsi="Traditional Arabic" w:cs="Traditional Arabic"/>
          <w:sz w:val="32"/>
          <w:szCs w:val="32"/>
          <w:rtl/>
        </w:rPr>
        <w:t xml:space="preserve"> ثم «يجعل الصراع الدرامي يحتد ليواكب الصراع </w:t>
      </w:r>
      <w:proofErr w:type="spellStart"/>
      <w:r w:rsidRPr="00DD5A98">
        <w:rPr>
          <w:rFonts w:ascii="Traditional Arabic" w:hAnsi="Traditional Arabic" w:cs="Traditional Arabic"/>
          <w:sz w:val="32"/>
          <w:szCs w:val="32"/>
          <w:rtl/>
        </w:rPr>
        <w:t>الن</w:t>
      </w:r>
      <w:r>
        <w:rPr>
          <w:rFonts w:ascii="Traditional Arabic" w:hAnsi="Traditional Arabic" w:cs="Traditional Arabic"/>
          <w:sz w:val="32"/>
          <w:szCs w:val="32"/>
          <w:rtl/>
        </w:rPr>
        <w:t>فسيه</w:t>
      </w:r>
      <w:r>
        <w:rPr>
          <w:rFonts w:ascii="Traditional Arabic" w:hAnsi="Traditional Arabic" w:cs="Traditional Arabic" w:hint="cs"/>
          <w:sz w:val="32"/>
          <w:szCs w:val="32"/>
          <w:rtl/>
        </w:rPr>
        <w:t>ن</w:t>
      </w:r>
      <w:proofErr w:type="spellEnd"/>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 xml:space="preserve">حتى يغدو هذا العنصر عاملا من عوامل خلق المعني داخل الرواية، كما تتجلى تيمة الحرب حين اجتمع العربي </w:t>
      </w:r>
      <w:proofErr w:type="spellStart"/>
      <w:r w:rsidRPr="00DD5A98">
        <w:rPr>
          <w:rFonts w:ascii="Traditional Arabic" w:hAnsi="Traditional Arabic" w:cs="Traditional Arabic"/>
          <w:sz w:val="32"/>
          <w:szCs w:val="32"/>
          <w:rtl/>
        </w:rPr>
        <w:t>الموستاش</w:t>
      </w:r>
      <w:proofErr w:type="spellEnd"/>
      <w:r w:rsidRPr="00DD5A98">
        <w:rPr>
          <w:rFonts w:ascii="Traditional Arabic" w:hAnsi="Traditional Arabic" w:cs="Traditional Arabic"/>
          <w:sz w:val="32"/>
          <w:szCs w:val="32"/>
          <w:rtl/>
        </w:rPr>
        <w:t xml:space="preserve"> وسي رابح ويوسف الروج في بيت سلافة الرومية وخليفة وهم يتحدثون عن الاستعمار والثورة و عن استقلال الجزائر «نحن ندعو الاستقلال الجزائر، لابد من انسحاب فرنسا بالتي هي أحسن أو بالتالي أخشن 1). (»و هنا يظهر البيت فضاء مغلقا </w:t>
      </w:r>
      <w:proofErr w:type="spellStart"/>
      <w:r w:rsidRPr="00DD5A98">
        <w:rPr>
          <w:rFonts w:ascii="Traditional Arabic" w:hAnsi="Traditional Arabic" w:cs="Traditional Arabic"/>
          <w:sz w:val="32"/>
          <w:szCs w:val="32"/>
          <w:rtl/>
        </w:rPr>
        <w:t>يتسني</w:t>
      </w:r>
      <w:proofErr w:type="spellEnd"/>
      <w:r w:rsidRPr="00DD5A98">
        <w:rPr>
          <w:rFonts w:ascii="Traditional Arabic" w:hAnsi="Traditional Arabic" w:cs="Traditional Arabic"/>
          <w:sz w:val="32"/>
          <w:szCs w:val="32"/>
          <w:rtl/>
        </w:rPr>
        <w:t xml:space="preserve"> </w:t>
      </w:r>
      <w:r w:rsidRPr="00DD5A98">
        <w:rPr>
          <w:rFonts w:ascii="Traditional Arabic" w:hAnsi="Traditional Arabic" w:cs="Traditional Arabic"/>
          <w:sz w:val="32"/>
          <w:szCs w:val="32"/>
          <w:rtl/>
        </w:rPr>
        <w:lastRenderedPageBreak/>
        <w:t>فيه تبادل أطراف الحديث والآراء حول مستقبل الجزائر ويظهر بصورته الإيجابية فهو مكان آمن يحفظ الأسرار خاصة المتعلقة بالثورة واستقلال الجزائر فهو منبع الاستقرار ووضع الخطط بطريقة آمنة</w:t>
      </w:r>
      <w:r>
        <w:rPr>
          <w:rFonts w:ascii="Traditional Arabic" w:hAnsi="Traditional Arabic" w:cs="Traditional Arabic" w:hint="cs"/>
          <w:sz w:val="32"/>
          <w:szCs w:val="32"/>
          <w:rtl/>
        </w:rPr>
        <w:t>.</w:t>
      </w:r>
    </w:p>
    <w:p w:rsidR="00DC1B0D" w:rsidRPr="004C7473" w:rsidRDefault="00DC1B0D" w:rsidP="00DC1B0D">
      <w:pPr>
        <w:bidi/>
        <w:rPr>
          <w:rFonts w:ascii="Traditional Arabic" w:hAnsi="Traditional Arabic" w:cs="Traditional Arabic"/>
          <w:b/>
          <w:bCs/>
          <w:sz w:val="32"/>
          <w:szCs w:val="32"/>
          <w:rtl/>
        </w:rPr>
      </w:pPr>
      <w:r w:rsidRPr="004C7473">
        <w:rPr>
          <w:rFonts w:ascii="Traditional Arabic" w:hAnsi="Traditional Arabic" w:cs="Traditional Arabic" w:hint="cs"/>
          <w:b/>
          <w:bCs/>
          <w:sz w:val="32"/>
          <w:szCs w:val="32"/>
          <w:rtl/>
        </w:rPr>
        <w:t>3-2-2</w:t>
      </w:r>
      <w:r w:rsidRPr="004C7473">
        <w:rPr>
          <w:rFonts w:ascii="Traditional Arabic" w:hAnsi="Traditional Arabic" w:cs="Traditional Arabic"/>
          <w:b/>
          <w:bCs/>
          <w:sz w:val="32"/>
          <w:szCs w:val="32"/>
          <w:rtl/>
        </w:rPr>
        <w:t xml:space="preserve"> الحمام: </w:t>
      </w:r>
    </w:p>
    <w:p w:rsidR="00DC1B0D"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 xml:space="preserve">يعد الحمام فضاء مغلقا خاصا بالنساء فهو امتداد </w:t>
      </w:r>
      <w:proofErr w:type="spellStart"/>
      <w:r>
        <w:rPr>
          <w:rFonts w:ascii="Traditional Arabic" w:hAnsi="Traditional Arabic" w:cs="Traditional Arabic"/>
          <w:sz w:val="32"/>
          <w:szCs w:val="32"/>
          <w:rtl/>
        </w:rPr>
        <w:t>للبيمن</w:t>
      </w:r>
      <w:proofErr w:type="spellEnd"/>
      <w:r>
        <w:rPr>
          <w:rFonts w:ascii="Traditional Arabic" w:hAnsi="Traditional Arabic" w:cs="Traditional Arabic"/>
          <w:sz w:val="32"/>
          <w:szCs w:val="32"/>
          <w:rtl/>
        </w:rPr>
        <w:t xml:space="preserve"> حيث الخصوصية النسوية وهو</w:t>
      </w:r>
      <w:r>
        <w:rPr>
          <w:rFonts w:ascii="Traditional Arabic" w:hAnsi="Traditional Arabic" w:cs="Traditional Arabic" w:hint="cs"/>
          <w:sz w:val="32"/>
          <w:szCs w:val="32"/>
          <w:rtl/>
        </w:rPr>
        <w:t xml:space="preserve"> </w:t>
      </w:r>
      <w:r w:rsidRPr="004C7473">
        <w:rPr>
          <w:rFonts w:ascii="Traditional Arabic" w:hAnsi="Traditional Arabic" w:cs="Traditional Arabic"/>
          <w:sz w:val="32"/>
          <w:szCs w:val="32"/>
          <w:rtl/>
        </w:rPr>
        <w:t>يعد بديلا عن البيت حيث يجتمع فيه النساء من مختلف الأعمار والأسر وتقصده كل فئات النساء ويشعرن هناك بمطلق الحرية، إن الحمام ي عد وسطا هامة لممارسة عملية التطهير الج</w:t>
      </w:r>
      <w:r>
        <w:rPr>
          <w:rFonts w:ascii="Traditional Arabic" w:hAnsi="Traditional Arabic" w:cs="Traditional Arabic"/>
          <w:sz w:val="32"/>
          <w:szCs w:val="32"/>
          <w:rtl/>
        </w:rPr>
        <w:t xml:space="preserve">سدي والنفسي ويكمن فيه البوح عن </w:t>
      </w:r>
      <w:r>
        <w:rPr>
          <w:rFonts w:ascii="Traditional Arabic" w:hAnsi="Traditional Arabic" w:cs="Traditional Arabic" w:hint="cs"/>
          <w:sz w:val="32"/>
          <w:szCs w:val="32"/>
          <w:rtl/>
        </w:rPr>
        <w:t>أ</w:t>
      </w:r>
      <w:r w:rsidRPr="004C7473">
        <w:rPr>
          <w:rFonts w:ascii="Traditional Arabic" w:hAnsi="Traditional Arabic" w:cs="Traditional Arabic"/>
          <w:sz w:val="32"/>
          <w:szCs w:val="32"/>
          <w:rtl/>
        </w:rPr>
        <w:t>سرارهن و هو مكان اللقاءات بين العشاق و تبادل نظرات الحب</w:t>
      </w:r>
      <w:r>
        <w:rPr>
          <w:rFonts w:ascii="Traditional Arabic" w:hAnsi="Traditional Arabic" w:cs="Traditional Arabic"/>
          <w:sz w:val="32"/>
          <w:szCs w:val="32"/>
          <w:rtl/>
        </w:rPr>
        <w:t xml:space="preserve"> والعشق ويمثل ذلك هذا المقطع «</w:t>
      </w:r>
      <w:r w:rsidRPr="004C7473">
        <w:rPr>
          <w:rFonts w:ascii="Traditional Arabic" w:hAnsi="Traditional Arabic" w:cs="Traditional Arabic"/>
          <w:sz w:val="32"/>
          <w:szCs w:val="32"/>
          <w:rtl/>
        </w:rPr>
        <w:t>والحمام نقطة للمواعيد، ونقل الرسائل</w:t>
      </w:r>
      <w:r w:rsidR="008532A9">
        <w:rPr>
          <w:rStyle w:val="Appelnotedebasdep"/>
          <w:rFonts w:ascii="Traditional Arabic" w:hAnsi="Traditional Arabic" w:cs="Traditional Arabic"/>
          <w:sz w:val="32"/>
          <w:szCs w:val="32"/>
          <w:rtl/>
        </w:rPr>
        <w:footnoteReference w:id="132"/>
      </w:r>
      <w:r w:rsidRPr="004C7473">
        <w:rPr>
          <w:rFonts w:ascii="Traditional Arabic" w:hAnsi="Traditional Arabic" w:cs="Traditional Arabic"/>
          <w:sz w:val="32"/>
          <w:szCs w:val="32"/>
          <w:rtl/>
        </w:rPr>
        <w:t xml:space="preserve"> بين العشاق والعاشقات، بل هو سوق لبيع اللذة أيضا عبر سماسرته المتمرسات، وكثيرا</w:t>
      </w:r>
      <w:r>
        <w:rPr>
          <w:rFonts w:ascii="Traditional Arabic" w:hAnsi="Traditional Arabic" w:cs="Traditional Arabic"/>
          <w:sz w:val="32"/>
          <w:szCs w:val="32"/>
          <w:rtl/>
        </w:rPr>
        <w:t xml:space="preserve"> ما كانت تقع المعارك الطاحنة</w:t>
      </w:r>
      <w:r w:rsidRPr="004C7473">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4C7473">
        <w:rPr>
          <w:rFonts w:ascii="Traditional Arabic" w:hAnsi="Traditional Arabic" w:cs="Traditional Arabic"/>
          <w:sz w:val="32"/>
          <w:szCs w:val="32"/>
          <w:rtl/>
        </w:rPr>
        <w:t>هذا المكان لا يقل أهمية عن الأمكنة الأخرى مثل: المقهى والبيت والمسجد.. الخ يشير الروائي أنه فضاء التنمية الوعي خاصة وأن المرأة تشكل قطبا كبيرا بحضورها مع الرجل، واست</w:t>
      </w:r>
      <w:r>
        <w:rPr>
          <w:rFonts w:ascii="Traditional Arabic" w:hAnsi="Traditional Arabic" w:cs="Traditional Arabic"/>
          <w:sz w:val="32"/>
          <w:szCs w:val="32"/>
          <w:rtl/>
        </w:rPr>
        <w:t>درجت لتحمل المسؤوليات فكانت سند</w:t>
      </w:r>
      <w:r>
        <w:rPr>
          <w:rFonts w:ascii="Traditional Arabic" w:hAnsi="Traditional Arabic" w:cs="Traditional Arabic" w:hint="cs"/>
          <w:sz w:val="32"/>
          <w:szCs w:val="32"/>
          <w:rtl/>
        </w:rPr>
        <w:t>ا</w:t>
      </w:r>
      <w:r w:rsidRPr="004C7473">
        <w:rPr>
          <w:rFonts w:ascii="Traditional Arabic" w:hAnsi="Traditional Arabic" w:cs="Traditional Arabic"/>
          <w:sz w:val="32"/>
          <w:szCs w:val="32"/>
          <w:rtl/>
        </w:rPr>
        <w:t xml:space="preserve"> أخلاقيا مهما للأزواج والأبناء والمقاتلين ولقد عانت الحرب بعاطفتها وحبها لهذا الوطن</w:t>
      </w:r>
      <w:r>
        <w:rPr>
          <w:rFonts w:ascii="Traditional Arabic" w:hAnsi="Traditional Arabic" w:cs="Traditional Arabic" w:hint="cs"/>
          <w:sz w:val="32"/>
          <w:szCs w:val="32"/>
          <w:rtl/>
          <w:lang w:bidi="ar-DZ"/>
        </w:rPr>
        <w:t xml:space="preserve"> </w:t>
      </w:r>
      <w:r w:rsidRPr="004C7473">
        <w:rPr>
          <w:rFonts w:ascii="Traditional Arabic" w:hAnsi="Traditional Arabic" w:cs="Traditional Arabic"/>
          <w:sz w:val="32"/>
          <w:szCs w:val="32"/>
          <w:rtl/>
        </w:rPr>
        <w:t xml:space="preserve">«هل رأيت؟ حتى النسوة لقد حولن الحمام إلى منبر للتوعية)، (ويبرز لنا </w:t>
      </w:r>
      <w:proofErr w:type="spellStart"/>
      <w:r w:rsidRPr="004C7473">
        <w:rPr>
          <w:rFonts w:ascii="Traditional Arabic" w:hAnsi="Traditional Arabic" w:cs="Traditional Arabic"/>
          <w:sz w:val="32"/>
          <w:szCs w:val="32"/>
          <w:rtl/>
        </w:rPr>
        <w:t>جلاوجي</w:t>
      </w:r>
      <w:proofErr w:type="spellEnd"/>
      <w:r w:rsidRPr="004C7473">
        <w:rPr>
          <w:rFonts w:ascii="Traditional Arabic" w:hAnsi="Traditional Arabic" w:cs="Traditional Arabic"/>
          <w:sz w:val="32"/>
          <w:szCs w:val="32"/>
          <w:rtl/>
        </w:rPr>
        <w:t xml:space="preserve"> أن المكان لا يخلو من المرأة بل يلح عليها إلحاحا شديدا، وهذا من مواقفها النبيلة وكونها نبراسا يضيء سبيل الحياة فبعد أن كانت ترزح تحت وطأة الاستعمار الغاشم تعاني من الجهل الجاثم على العقول</w:t>
      </w:r>
      <w:r w:rsidRPr="00DD5A98">
        <w:rPr>
          <w:rFonts w:ascii="Traditional Arabic" w:hAnsi="Traditional Arabic" w:cs="Traditional Arabic"/>
          <w:sz w:val="32"/>
          <w:szCs w:val="32"/>
          <w:rtl/>
        </w:rPr>
        <w:t xml:space="preserve"> والجمود الخانق للطموح، تعيش في حالة من التخلف والكبت والحرمان المفروض عليها، إلا أن </w:t>
      </w:r>
      <w:proofErr w:type="spellStart"/>
      <w:r w:rsidRPr="00DD5A98">
        <w:rPr>
          <w:rFonts w:ascii="Traditional Arabic" w:hAnsi="Traditional Arabic" w:cs="Traditional Arabic"/>
          <w:sz w:val="32"/>
          <w:szCs w:val="32"/>
          <w:rtl/>
        </w:rPr>
        <w:t>جلاوجي</w:t>
      </w:r>
      <w:proofErr w:type="spellEnd"/>
      <w:r w:rsidRPr="00DD5A98">
        <w:rPr>
          <w:rFonts w:ascii="Traditional Arabic" w:hAnsi="Traditional Arabic" w:cs="Traditional Arabic"/>
          <w:sz w:val="32"/>
          <w:szCs w:val="32"/>
          <w:rtl/>
        </w:rPr>
        <w:t xml:space="preserve"> كسر القيود عبر دلالات تظهر أهمية المرأة في المكان من خلال ما كشف عنه بحيث أن هذه المرأة قد كسرت قيودها التي تثقلها وتحول دون انطلاقها وتخطت أسوار العادات البالية والتقاليد التي تخلق أنفاسها في البيت، ونفضت ثوب الجمود وانطلقت تدافع عن وطنها الغالي جنبا إلى جنب مع الرجل بإيمان راسخ وإرادة قوية وحيوية دافعة تكافح الأعادي في هذه المدينة الشامخة والحمام يختلف عند الرجال فهو كذلك مكان للمكوث فيه ليلا للذين يقصدون المدينة و الحمام يعد منتصف النهار يفتح صدره للرجال الذين يقصدونه بكثرة، وقد تغيرت فيه كثير من ممارسات النساء، ويتحول ليلا إلى مرقد يقصده الغرباء وعابر السبيل يسجلون أ</w:t>
      </w:r>
      <w:r>
        <w:rPr>
          <w:rFonts w:ascii="Traditional Arabic" w:hAnsi="Traditional Arabic" w:cs="Traditional Arabic"/>
          <w:sz w:val="32"/>
          <w:szCs w:val="32"/>
          <w:rtl/>
        </w:rPr>
        <w:t>سماءهم لتحمل إلى الشرطة ليلا</w:t>
      </w:r>
      <w:r>
        <w:rPr>
          <w:rFonts w:ascii="Traditional Arabic" w:hAnsi="Traditional Arabic" w:cs="Traditional Arabic" w:hint="cs"/>
          <w:sz w:val="32"/>
          <w:szCs w:val="32"/>
          <w:rtl/>
        </w:rPr>
        <w:t xml:space="preserve"> و</w:t>
      </w:r>
      <w:r w:rsidRPr="00DD5A98">
        <w:rPr>
          <w:rFonts w:ascii="Traditional Arabic" w:hAnsi="Traditional Arabic" w:cs="Traditional Arabic"/>
          <w:sz w:val="32"/>
          <w:szCs w:val="32"/>
          <w:rtl/>
        </w:rPr>
        <w:t xml:space="preserve">فيه يسهر الرجال والأصدقاء أمام الحكايات والقصص والعزف وقصائد الغزل ليكون بذلك فضاء للترفيه وفتح الصدور وذكر الماضي والحاضر لتخفيف عن النفس «ولا يملك العربي </w:t>
      </w:r>
      <w:proofErr w:type="spellStart"/>
      <w:r w:rsidRPr="00DD5A98">
        <w:rPr>
          <w:rFonts w:ascii="Traditional Arabic" w:hAnsi="Traditional Arabic" w:cs="Traditional Arabic"/>
          <w:sz w:val="32"/>
          <w:szCs w:val="32"/>
          <w:rtl/>
        </w:rPr>
        <w:t>الموستاش</w:t>
      </w:r>
      <w:proofErr w:type="spellEnd"/>
      <w:r w:rsidRPr="00DD5A98">
        <w:rPr>
          <w:rFonts w:ascii="Traditional Arabic" w:hAnsi="Traditional Arabic" w:cs="Traditional Arabic"/>
          <w:sz w:val="32"/>
          <w:szCs w:val="32"/>
          <w:rtl/>
        </w:rPr>
        <w:t xml:space="preserve"> نفسه فينفجر باكيا، كلما ردد هذه المقاطع من القصيدة الخالدة، متعاطفا مع سعيد العاشق الذي غدر الموت به </w:t>
      </w:r>
      <w:r w:rsidRPr="00DD5A98">
        <w:rPr>
          <w:rFonts w:ascii="Traditional Arabic" w:hAnsi="Traditional Arabic" w:cs="Traditional Arabic"/>
          <w:sz w:val="32"/>
          <w:szCs w:val="32"/>
          <w:rtl/>
        </w:rPr>
        <w:lastRenderedPageBreak/>
        <w:t>فاختطف حبيبته حيزية، مسقطا ذلك على ق</w:t>
      </w:r>
      <w:r>
        <w:rPr>
          <w:rFonts w:ascii="Traditional Arabic" w:hAnsi="Traditional Arabic" w:cs="Traditional Arabic"/>
          <w:sz w:val="32"/>
          <w:szCs w:val="32"/>
          <w:rtl/>
        </w:rPr>
        <w:t>صته ومغامراته مع حبيبته حمامة</w:t>
      </w:r>
      <w:r w:rsidRPr="00DD5A98">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وفي هذا الفضاء كان الحب والعشق حاضرا فيه يبدو أن الحب متعلق بروح الإنسان أينما تواجد وهذه حقيقة وطبيعة إنسانية يبرزها الروائي في الأثر الأدبي، بغض النظر عن الحرب التي كانت حاضرة في كل وقت فكان الشعب الجزائري يع</w:t>
      </w:r>
      <w:r>
        <w:rPr>
          <w:rFonts w:ascii="Traditional Arabic" w:hAnsi="Traditional Arabic" w:cs="Traditional Arabic"/>
          <w:sz w:val="32"/>
          <w:szCs w:val="32"/>
          <w:rtl/>
        </w:rPr>
        <w:t>اني من ويلات الاستعمار الذي فرض</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همجي</w:t>
      </w:r>
      <w:r>
        <w:rPr>
          <w:rFonts w:ascii="Traditional Arabic" w:hAnsi="Traditional Arabic" w:cs="Traditional Arabic" w:hint="cs"/>
          <w:sz w:val="32"/>
          <w:szCs w:val="32"/>
          <w:rtl/>
        </w:rPr>
        <w:t>ت</w:t>
      </w:r>
      <w:r w:rsidRPr="00DD5A98">
        <w:rPr>
          <w:rFonts w:ascii="Traditional Arabic" w:hAnsi="Traditional Arabic" w:cs="Traditional Arabic"/>
          <w:sz w:val="32"/>
          <w:szCs w:val="32"/>
          <w:rtl/>
        </w:rPr>
        <w:t>ه وجرائمه عليه ويستمد قوته منه الا مناص من اللجوء إلى القوة واسترجاع الأرض الطاهرة وهل سنتور نحن أيضا مرة أخرى يا عمي رابح؟... رفع فيه سي رابح عينيه وقال: لابد أن نفعل هذا الشعب لن يستكين حتى يطرد الظالمين إلى غير رجعة، فشلت ثورة المقراني سنة 1871ثم فشلت أيضا ثورة الأوراس ،1916يجب أن نعد العدة لثورتنا نحن أيضا، هذه الأرض ما زالت ظ</w:t>
      </w:r>
      <w:r>
        <w:rPr>
          <w:rFonts w:ascii="Traditional Arabic" w:hAnsi="Traditional Arabic" w:cs="Traditional Arabic" w:hint="cs"/>
          <w:sz w:val="32"/>
          <w:szCs w:val="32"/>
          <w:rtl/>
        </w:rPr>
        <w:t>ل</w:t>
      </w:r>
      <w:r w:rsidRPr="00DD5A98">
        <w:rPr>
          <w:rFonts w:ascii="Traditional Arabic" w:hAnsi="Traditional Arabic" w:cs="Traditional Arabic"/>
          <w:sz w:val="32"/>
          <w:szCs w:val="32"/>
          <w:rtl/>
        </w:rPr>
        <w:t xml:space="preserve">مته إلى دماء الطاهرين). (ومن خلال ما تقدم يبدو الحمام </w:t>
      </w:r>
      <w:proofErr w:type="spellStart"/>
      <w:r w:rsidRPr="00DD5A98">
        <w:rPr>
          <w:rFonts w:ascii="Traditional Arabic" w:hAnsi="Traditional Arabic" w:cs="Traditional Arabic"/>
          <w:sz w:val="32"/>
          <w:szCs w:val="32"/>
          <w:rtl/>
        </w:rPr>
        <w:t>فضاءا</w:t>
      </w:r>
      <w:proofErr w:type="spellEnd"/>
      <w:r w:rsidRPr="00DD5A98">
        <w:rPr>
          <w:rFonts w:ascii="Traditional Arabic" w:hAnsi="Traditional Arabic" w:cs="Traditional Arabic"/>
          <w:sz w:val="32"/>
          <w:szCs w:val="32"/>
          <w:rtl/>
        </w:rPr>
        <w:t xml:space="preserve"> يزخر باللقاءات التي تمت بين الشخصيات ويذكر فيه الأحداث التي مرت بهما، وهنا يتضح لنا أن الكاتب أعطى قيمة كبيرة لهذا الفضاء الذي يعد مهما في مسار الرواية التي احتفظت أحداث الواقع الذي شهد مختلف التصدعات وكما ظهر الحب جليا في هذا الفضاء</w:t>
      </w:r>
      <w:r>
        <w:rPr>
          <w:rFonts w:ascii="Traditional Arabic" w:hAnsi="Traditional Arabic" w:cs="Traditional Arabic" w:hint="cs"/>
          <w:sz w:val="32"/>
          <w:szCs w:val="32"/>
          <w:rtl/>
        </w:rPr>
        <w:t>.</w:t>
      </w:r>
      <w:r w:rsidRPr="00DD5A98">
        <w:rPr>
          <w:rFonts w:ascii="Traditional Arabic" w:hAnsi="Traditional Arabic" w:cs="Traditional Arabic"/>
          <w:sz w:val="32"/>
          <w:szCs w:val="32"/>
          <w:rtl/>
        </w:rPr>
        <w:t xml:space="preserve"> </w:t>
      </w:r>
    </w:p>
    <w:p w:rsidR="0036371F" w:rsidRDefault="0036371F" w:rsidP="0036371F">
      <w:pPr>
        <w:bidi/>
        <w:rPr>
          <w:rFonts w:ascii="Traditional Arabic" w:hAnsi="Traditional Arabic" w:cs="Traditional Arabic"/>
          <w:sz w:val="32"/>
          <w:szCs w:val="32"/>
          <w:rtl/>
        </w:rPr>
      </w:pPr>
    </w:p>
    <w:p w:rsidR="0036371F" w:rsidRPr="00DD5A98" w:rsidRDefault="0036371F" w:rsidP="0036371F">
      <w:pPr>
        <w:bidi/>
        <w:rPr>
          <w:rFonts w:ascii="Traditional Arabic" w:hAnsi="Traditional Arabic" w:cs="Traditional Arabic"/>
          <w:sz w:val="32"/>
          <w:szCs w:val="32"/>
          <w:rtl/>
        </w:rPr>
      </w:pPr>
    </w:p>
    <w:p w:rsidR="00DC1B0D" w:rsidRPr="008152A2" w:rsidRDefault="00DC1B0D" w:rsidP="00DC1B0D">
      <w:pPr>
        <w:bidi/>
        <w:rPr>
          <w:rFonts w:ascii="Traditional Arabic" w:hAnsi="Traditional Arabic" w:cs="Traditional Arabic"/>
          <w:b/>
          <w:bCs/>
          <w:sz w:val="32"/>
          <w:szCs w:val="32"/>
          <w:rtl/>
        </w:rPr>
      </w:pPr>
      <w:r w:rsidRPr="008152A2">
        <w:rPr>
          <w:rFonts w:ascii="Traditional Arabic" w:hAnsi="Traditional Arabic" w:cs="Traditional Arabic" w:hint="cs"/>
          <w:b/>
          <w:bCs/>
          <w:sz w:val="32"/>
          <w:szCs w:val="32"/>
          <w:rtl/>
        </w:rPr>
        <w:t xml:space="preserve">3-2-3 </w:t>
      </w:r>
      <w:r w:rsidRPr="008152A2">
        <w:rPr>
          <w:rFonts w:ascii="Traditional Arabic" w:hAnsi="Traditional Arabic" w:cs="Traditional Arabic"/>
          <w:b/>
          <w:bCs/>
          <w:sz w:val="32"/>
          <w:szCs w:val="32"/>
          <w:rtl/>
        </w:rPr>
        <w:t xml:space="preserve">المسجد </w:t>
      </w:r>
    </w:p>
    <w:p w:rsidR="00DC1B0D" w:rsidRDefault="00DC1B0D" w:rsidP="00DC1B0D">
      <w:pPr>
        <w:bidi/>
        <w:rPr>
          <w:rFonts w:ascii="Traditional Arabic" w:hAnsi="Traditional Arabic" w:cs="Traditional Arabic"/>
          <w:sz w:val="32"/>
          <w:szCs w:val="32"/>
          <w:rtl/>
        </w:rPr>
      </w:pPr>
      <w:r w:rsidRPr="00DD5A98">
        <w:rPr>
          <w:rFonts w:ascii="Traditional Arabic" w:hAnsi="Traditional Arabic" w:cs="Traditional Arabic"/>
          <w:sz w:val="32"/>
          <w:szCs w:val="32"/>
          <w:rtl/>
        </w:rPr>
        <w:t xml:space="preserve">يعد المسجد مكانا للعبادة والصلاة ونشر العلم والمعرفة وهو من الأماكن المقدسة عند المسلمين وهو فضاء للتيمن بكل ما هو خير وشكر للنعم أو طلبها، فيه تسمو الروح وتطمئن القلوب وتطهر النفوس، هو منبر لنشر الوعي بين الناس وإعلان الحق والتحريض ويمثل الخطوة الأولى الإعداد للثورة والانطلاق للمناداة بالحرية ونبذ الاستعمار «لابد أن تسرع بتدشين المسجد ليكون منبرا لنا جميعا، يجمع كلمتنا وينشر وعي الاستقلال </w:t>
      </w:r>
      <w:r>
        <w:rPr>
          <w:rFonts w:ascii="Traditional Arabic" w:hAnsi="Traditional Arabic" w:cs="Traditional Arabic"/>
          <w:sz w:val="32"/>
          <w:szCs w:val="32"/>
          <w:rtl/>
        </w:rPr>
        <w:t>في النفوس ويوضح حقيقة الاستعمار</w:t>
      </w:r>
      <w:r>
        <w:rPr>
          <w:rFonts w:ascii="Traditional Arabic" w:hAnsi="Traditional Arabic" w:cs="Traditional Arabic" w:hint="cs"/>
          <w:sz w:val="32"/>
          <w:szCs w:val="32"/>
          <w:rtl/>
        </w:rPr>
        <w:t xml:space="preserve">، </w:t>
      </w:r>
      <w:r w:rsidRPr="00DD5A98">
        <w:rPr>
          <w:rFonts w:ascii="Traditional Arabic" w:hAnsi="Traditional Arabic" w:cs="Traditional Arabic"/>
          <w:sz w:val="32"/>
          <w:szCs w:val="32"/>
          <w:rtl/>
        </w:rPr>
        <w:t xml:space="preserve">وهذا ما حدث حيث انتشر الوعي بين أوساط الجماهير الشعبية «أعتقد أن الوعي قد تحقق في الجميع، هل لاحظتم الحضور اليوم في الجامع، حتى </w:t>
      </w:r>
      <w:r>
        <w:rPr>
          <w:rFonts w:ascii="Traditional Arabic" w:hAnsi="Traditional Arabic" w:cs="Traditional Arabic"/>
          <w:sz w:val="32"/>
          <w:szCs w:val="32"/>
          <w:rtl/>
        </w:rPr>
        <w:t xml:space="preserve">علال </w:t>
      </w:r>
      <w:proofErr w:type="spellStart"/>
      <w:r>
        <w:rPr>
          <w:rFonts w:ascii="Traditional Arabic" w:hAnsi="Traditional Arabic" w:cs="Traditional Arabic"/>
          <w:sz w:val="32"/>
          <w:szCs w:val="32"/>
          <w:rtl/>
        </w:rPr>
        <w:t>القهواجي</w:t>
      </w:r>
      <w:proofErr w:type="spellEnd"/>
      <w:r>
        <w:rPr>
          <w:rFonts w:ascii="Traditional Arabic" w:hAnsi="Traditional Arabic" w:cs="Traditional Arabic"/>
          <w:sz w:val="32"/>
          <w:szCs w:val="32"/>
          <w:rtl/>
        </w:rPr>
        <w:t>، وحتى بشير النادل</w:t>
      </w:r>
      <w:r w:rsidRPr="00DD5A98">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و</w:t>
      </w:r>
      <w:r w:rsidRPr="00DD5A98">
        <w:rPr>
          <w:rFonts w:ascii="Traditional Arabic" w:hAnsi="Traditional Arabic" w:cs="Traditional Arabic"/>
          <w:sz w:val="32"/>
          <w:szCs w:val="32"/>
          <w:rtl/>
        </w:rPr>
        <w:t>هذا ما أدى بفرنسا إلى غلق المساجد بعد أن علمت أنها مصدر التمرد والثور</w:t>
      </w:r>
      <w:r>
        <w:rPr>
          <w:rFonts w:ascii="Traditional Arabic" w:hAnsi="Traditional Arabic" w:cs="Traditional Arabic"/>
          <w:sz w:val="32"/>
          <w:szCs w:val="32"/>
          <w:rtl/>
        </w:rPr>
        <w:t>ة ضدها، وبهذا يلح الكاتب على أن</w:t>
      </w:r>
      <w:r>
        <w:rPr>
          <w:rFonts w:ascii="Traditional Arabic" w:hAnsi="Traditional Arabic" w:cs="Traditional Arabic" w:hint="cs"/>
          <w:sz w:val="32"/>
          <w:szCs w:val="32"/>
          <w:rtl/>
        </w:rPr>
        <w:t xml:space="preserve"> </w:t>
      </w:r>
      <w:r w:rsidRPr="000F50DF">
        <w:rPr>
          <w:rFonts w:ascii="Traditional Arabic" w:hAnsi="Traditional Arabic" w:cs="Traditional Arabic"/>
          <w:sz w:val="32"/>
          <w:szCs w:val="32"/>
          <w:rtl/>
        </w:rPr>
        <w:t xml:space="preserve">فضاء المسجد كمكان له عدة دلالات، فهو مكان للعبادة ومصدر للقوة ورمز للهوية أمام الاستعمار الفرنسي ومركز نشر الوعي بالاستقلال والإعداد للثورة، وكما يكشف لنا أيضا أن المسجد مكان يعلن فيه الزواج في كل الأحوال فالعربي </w:t>
      </w:r>
      <w:proofErr w:type="spellStart"/>
      <w:r w:rsidRPr="000F50DF">
        <w:rPr>
          <w:rFonts w:ascii="Traditional Arabic" w:hAnsi="Traditional Arabic" w:cs="Traditional Arabic"/>
          <w:sz w:val="32"/>
          <w:szCs w:val="32"/>
          <w:rtl/>
        </w:rPr>
        <w:t>الموستاش</w:t>
      </w:r>
      <w:proofErr w:type="spellEnd"/>
      <w:r w:rsidRPr="000F50DF">
        <w:rPr>
          <w:rFonts w:ascii="Traditional Arabic" w:hAnsi="Traditional Arabic" w:cs="Traditional Arabic"/>
          <w:sz w:val="32"/>
          <w:szCs w:val="32"/>
          <w:rtl/>
        </w:rPr>
        <w:t xml:space="preserve"> الذي أراد أن تكون علاقته بسوزان علاقة شرعية لا علاقة اللذة فقط دفعه إلى الذهاب إلى المسجد وإعلان الزواج بالفرنسية «لنذهب الآن للمسجد، ونعلن مع الإمام زواجهما</w:t>
      </w:r>
      <w:r>
        <w:rPr>
          <w:rFonts w:ascii="Traditional Arabic" w:hAnsi="Traditional Arabic" w:cs="Traditional Arabic" w:hint="cs"/>
          <w:sz w:val="32"/>
          <w:szCs w:val="32"/>
          <w:rtl/>
        </w:rPr>
        <w:t>،</w:t>
      </w:r>
      <w:r w:rsidRPr="000F50DF">
        <w:rPr>
          <w:rFonts w:ascii="Traditional Arabic" w:hAnsi="Traditional Arabic" w:cs="Traditional Arabic"/>
          <w:sz w:val="32"/>
          <w:szCs w:val="32"/>
          <w:rtl/>
        </w:rPr>
        <w:t xml:space="preserve"> بعد أن غلقت الأبواب كلها عل</w:t>
      </w:r>
      <w:r>
        <w:rPr>
          <w:rFonts w:ascii="Traditional Arabic" w:hAnsi="Traditional Arabic" w:cs="Traditional Arabic"/>
          <w:sz w:val="32"/>
          <w:szCs w:val="32"/>
          <w:rtl/>
        </w:rPr>
        <w:t xml:space="preserve">ى </w:t>
      </w:r>
      <w:r>
        <w:rPr>
          <w:rFonts w:ascii="Traditional Arabic" w:hAnsi="Traditional Arabic" w:cs="Traditional Arabic"/>
          <w:sz w:val="32"/>
          <w:szCs w:val="32"/>
          <w:rtl/>
        </w:rPr>
        <w:lastRenderedPageBreak/>
        <w:t>هذا الحب فكان المسجد هو الملج</w:t>
      </w:r>
      <w:r>
        <w:rPr>
          <w:rFonts w:ascii="Traditional Arabic" w:hAnsi="Traditional Arabic" w:cs="Traditional Arabic" w:hint="cs"/>
          <w:sz w:val="32"/>
          <w:szCs w:val="32"/>
          <w:rtl/>
        </w:rPr>
        <w:t>أ</w:t>
      </w:r>
      <w:r w:rsidRPr="000F50DF">
        <w:rPr>
          <w:rFonts w:ascii="Traditional Arabic" w:hAnsi="Traditional Arabic" w:cs="Traditional Arabic"/>
          <w:sz w:val="32"/>
          <w:szCs w:val="32"/>
          <w:rtl/>
        </w:rPr>
        <w:t xml:space="preserve"> الوحيد الذي يحتضنه إثر قراءة الفاتحة فيه، وعلى هذا يعتبر المسجد فضاء ترتاح فيه النفس والروح</w:t>
      </w:r>
      <w:r w:rsidR="008532A9">
        <w:rPr>
          <w:rStyle w:val="Appelnotedebasdep"/>
          <w:rFonts w:ascii="Traditional Arabic" w:hAnsi="Traditional Arabic" w:cs="Traditional Arabic"/>
          <w:sz w:val="32"/>
          <w:szCs w:val="32"/>
          <w:rtl/>
        </w:rPr>
        <w:footnoteReference w:id="133"/>
      </w:r>
      <w:r>
        <w:rPr>
          <w:rFonts w:ascii="Traditional Arabic" w:hAnsi="Traditional Arabic" w:cs="Traditional Arabic" w:hint="cs"/>
          <w:sz w:val="32"/>
          <w:szCs w:val="32"/>
          <w:rtl/>
        </w:rPr>
        <w:t>.</w:t>
      </w:r>
      <w:r w:rsidRPr="000F50DF">
        <w:rPr>
          <w:rFonts w:ascii="Traditional Arabic" w:hAnsi="Traditional Arabic" w:cs="Traditional Arabic"/>
          <w:sz w:val="32"/>
          <w:szCs w:val="32"/>
          <w:rtl/>
        </w:rPr>
        <w:t xml:space="preserve"> </w:t>
      </w:r>
    </w:p>
    <w:p w:rsidR="00DC1B0D" w:rsidRPr="008152A2" w:rsidRDefault="00DC1B0D" w:rsidP="00B41F6D">
      <w:pPr>
        <w:bidi/>
        <w:rPr>
          <w:rFonts w:ascii="Traditional Arabic" w:hAnsi="Traditional Arabic" w:cs="Traditional Arabic"/>
          <w:b/>
          <w:bCs/>
          <w:sz w:val="32"/>
          <w:szCs w:val="32"/>
          <w:rtl/>
        </w:rPr>
      </w:pPr>
      <w:r w:rsidRPr="008152A2">
        <w:rPr>
          <w:rFonts w:ascii="Traditional Arabic" w:hAnsi="Traditional Arabic" w:cs="Traditional Arabic" w:hint="cs"/>
          <w:b/>
          <w:bCs/>
          <w:sz w:val="32"/>
          <w:szCs w:val="32"/>
          <w:rtl/>
        </w:rPr>
        <w:t xml:space="preserve">3-2-4 </w:t>
      </w:r>
      <w:r w:rsidRPr="008152A2">
        <w:rPr>
          <w:rFonts w:ascii="Traditional Arabic" w:hAnsi="Traditional Arabic" w:cs="Traditional Arabic"/>
          <w:b/>
          <w:bCs/>
          <w:sz w:val="32"/>
          <w:szCs w:val="32"/>
          <w:rtl/>
        </w:rPr>
        <w:t>المحل:</w:t>
      </w:r>
      <w:r w:rsidR="00B41F6D">
        <w:rPr>
          <w:rStyle w:val="Appelnotedebasdep"/>
          <w:rFonts w:ascii="Traditional Arabic" w:hAnsi="Traditional Arabic" w:cs="Traditional Arabic"/>
          <w:b/>
          <w:bCs/>
          <w:sz w:val="32"/>
          <w:szCs w:val="32"/>
          <w:rtl/>
        </w:rPr>
        <w:footnoteReference w:id="134"/>
      </w:r>
    </w:p>
    <w:p w:rsidR="00DC1B0D" w:rsidRDefault="00DC1B0D" w:rsidP="00DC1B0D">
      <w:pPr>
        <w:bidi/>
        <w:rPr>
          <w:rFonts w:ascii="Traditional Arabic" w:hAnsi="Traditional Arabic" w:cs="Traditional Arabic"/>
          <w:sz w:val="32"/>
          <w:szCs w:val="32"/>
          <w:rtl/>
        </w:rPr>
      </w:pPr>
      <w:r w:rsidRPr="000F50DF">
        <w:rPr>
          <w:rFonts w:ascii="Traditional Arabic" w:hAnsi="Traditional Arabic" w:cs="Traditional Arabic"/>
          <w:sz w:val="32"/>
          <w:szCs w:val="32"/>
          <w:rtl/>
        </w:rPr>
        <w:t xml:space="preserve">يمثل المحل مركز التجاري تتم فيه عملية البيع والشراء، واختاره الكاتب ليكون فضاء تحفظ فيه الأسرار وتدفن على مر الزمن الماضي والحاضر فيه كشف العربي </w:t>
      </w:r>
      <w:proofErr w:type="spellStart"/>
      <w:r w:rsidRPr="000F50DF">
        <w:rPr>
          <w:rFonts w:ascii="Traditional Arabic" w:hAnsi="Traditional Arabic" w:cs="Traditional Arabic"/>
          <w:sz w:val="32"/>
          <w:szCs w:val="32"/>
          <w:rtl/>
        </w:rPr>
        <w:t>الموستاش</w:t>
      </w:r>
      <w:proofErr w:type="spellEnd"/>
      <w:r w:rsidRPr="000F50DF">
        <w:rPr>
          <w:rFonts w:ascii="Traditional Arabic" w:hAnsi="Traditional Arabic" w:cs="Traditional Arabic"/>
          <w:sz w:val="32"/>
          <w:szCs w:val="32"/>
          <w:rtl/>
        </w:rPr>
        <w:t xml:space="preserve"> عن الحمل الذي تحمله سوزان الفرنسية فالمولود هو أبن الجزائر بأكملها «ف</w:t>
      </w:r>
      <w:r>
        <w:rPr>
          <w:rFonts w:ascii="Traditional Arabic" w:hAnsi="Traditional Arabic" w:cs="Traditional Arabic"/>
          <w:sz w:val="32"/>
          <w:szCs w:val="32"/>
          <w:rtl/>
        </w:rPr>
        <w:t xml:space="preserve">ي محل الحداد باح العربي </w:t>
      </w:r>
      <w:proofErr w:type="spellStart"/>
      <w:r>
        <w:rPr>
          <w:rFonts w:ascii="Traditional Arabic" w:hAnsi="Traditional Arabic" w:cs="Traditional Arabic"/>
          <w:sz w:val="32"/>
          <w:szCs w:val="32"/>
          <w:rtl/>
        </w:rPr>
        <w:t>موستاش</w:t>
      </w:r>
      <w:proofErr w:type="spellEnd"/>
      <w:r>
        <w:rPr>
          <w:rFonts w:ascii="Traditional Arabic" w:hAnsi="Traditional Arabic" w:cs="Traditional Arabic"/>
          <w:sz w:val="32"/>
          <w:szCs w:val="32"/>
          <w:rtl/>
        </w:rPr>
        <w:t xml:space="preserve"> لصديقه </w:t>
      </w:r>
      <w:r>
        <w:rPr>
          <w:rFonts w:ascii="Traditional Arabic" w:hAnsi="Traditional Arabic" w:cs="Traditional Arabic" w:hint="cs"/>
          <w:sz w:val="32"/>
          <w:szCs w:val="32"/>
          <w:rtl/>
        </w:rPr>
        <w:t>ب</w:t>
      </w:r>
      <w:r w:rsidRPr="000F50DF">
        <w:rPr>
          <w:rFonts w:ascii="Traditional Arabic" w:hAnsi="Traditional Arabic" w:cs="Traditional Arabic"/>
          <w:sz w:val="32"/>
          <w:szCs w:val="32"/>
          <w:rtl/>
        </w:rPr>
        <w:t>سر اختفاء موزان، لقد سافرت بعيدا خشية أن يكتشف أمر حملها، ولكنها ستعود في الوقت المناسب</w:t>
      </w:r>
      <w:r>
        <w:rPr>
          <w:rFonts w:ascii="Traditional Arabic" w:hAnsi="Traditional Arabic" w:cs="Traditional Arabic" w:hint="cs"/>
          <w:sz w:val="32"/>
          <w:szCs w:val="32"/>
          <w:rtl/>
        </w:rPr>
        <w:t xml:space="preserve">، </w:t>
      </w:r>
      <w:r w:rsidRPr="000F50DF">
        <w:rPr>
          <w:rFonts w:ascii="Traditional Arabic" w:hAnsi="Traditional Arabic" w:cs="Traditional Arabic"/>
          <w:sz w:val="32"/>
          <w:szCs w:val="32"/>
          <w:rtl/>
        </w:rPr>
        <w:t>إياك أ</w:t>
      </w:r>
      <w:r>
        <w:rPr>
          <w:rFonts w:ascii="Traditional Arabic" w:hAnsi="Traditional Arabic" w:cs="Traditional Arabic"/>
          <w:sz w:val="32"/>
          <w:szCs w:val="32"/>
          <w:rtl/>
        </w:rPr>
        <w:t>ن تبوح بالسر، من تنجبه هو ابننا</w:t>
      </w:r>
      <w:r w:rsidRPr="000F50DF">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و</w:t>
      </w:r>
      <w:r w:rsidRPr="000F50DF">
        <w:rPr>
          <w:rFonts w:ascii="Traditional Arabic" w:hAnsi="Traditional Arabic" w:cs="Traditional Arabic"/>
          <w:sz w:val="32"/>
          <w:szCs w:val="32"/>
          <w:rtl/>
        </w:rPr>
        <w:t>هنا تظهر صورة الجزائري الذي يوصل رحمه ويتمسك بهويته وبهذا يمثل المقهى، الشارع، البيت، المحل التجاري الأمكنة التي تدور فيها أحداث الرواية والت</w:t>
      </w:r>
      <w:r>
        <w:rPr>
          <w:rFonts w:ascii="Traditional Arabic" w:hAnsi="Traditional Arabic" w:cs="Traditional Arabic"/>
          <w:sz w:val="32"/>
          <w:szCs w:val="32"/>
          <w:rtl/>
        </w:rPr>
        <w:t>حركات التي تقوم بها الشخصيات «</w:t>
      </w:r>
      <w:r w:rsidRPr="000F50DF">
        <w:rPr>
          <w:rFonts w:ascii="Traditional Arabic" w:hAnsi="Traditional Arabic" w:cs="Traditional Arabic"/>
          <w:sz w:val="32"/>
          <w:szCs w:val="32"/>
          <w:rtl/>
        </w:rPr>
        <w:t>إن مجموعة هذه الأمكنة هو ما يبدو منطقيا أن نطلق عليه اسم فضاء الرواية، لأن الفضاء أشمل وأوسع من معنى المكان بهذا المعنى هو مكوان الفضاء، فالمقهى، أو المنزل، أو الشارع أو الساحة</w:t>
      </w:r>
      <w:r>
        <w:rPr>
          <w:rFonts w:ascii="Traditional Arabic" w:hAnsi="Traditional Arabic" w:cs="Traditional Arabic"/>
          <w:sz w:val="32"/>
          <w:szCs w:val="32"/>
          <w:rtl/>
        </w:rPr>
        <w:t>، كل واحد منها يعتبر مكانا م</w:t>
      </w:r>
      <w:r>
        <w:rPr>
          <w:rFonts w:ascii="Traditional Arabic" w:hAnsi="Traditional Arabic" w:cs="Traditional Arabic" w:hint="cs"/>
          <w:sz w:val="32"/>
          <w:szCs w:val="32"/>
          <w:rtl/>
        </w:rPr>
        <w:t>ح</w:t>
      </w:r>
      <w:r>
        <w:rPr>
          <w:rFonts w:ascii="Traditional Arabic" w:hAnsi="Traditional Arabic" w:cs="Traditional Arabic"/>
          <w:sz w:val="32"/>
          <w:szCs w:val="32"/>
          <w:rtl/>
        </w:rPr>
        <w:t>دد</w:t>
      </w:r>
      <w:r>
        <w:rPr>
          <w:rFonts w:ascii="Traditional Arabic" w:hAnsi="Traditional Arabic" w:cs="Traditional Arabic" w:hint="cs"/>
          <w:sz w:val="32"/>
          <w:szCs w:val="32"/>
          <w:rtl/>
        </w:rPr>
        <w:t>ا</w:t>
      </w:r>
      <w:r w:rsidRPr="000F50DF">
        <w:rPr>
          <w:rFonts w:ascii="Traditional Arabic" w:hAnsi="Traditional Arabic" w:cs="Traditional Arabic"/>
          <w:sz w:val="32"/>
          <w:szCs w:val="32"/>
          <w:rtl/>
        </w:rPr>
        <w:t>، ولكن إذا كانت الرواية تشمل هذه الأشياء كلها، فإنها جميعا تشكل فضاء الرواية</w:t>
      </w:r>
      <w:r>
        <w:rPr>
          <w:rFonts w:ascii="Traditional Arabic" w:hAnsi="Traditional Arabic" w:cs="Traditional Arabic" w:hint="cs"/>
          <w:sz w:val="32"/>
          <w:szCs w:val="32"/>
          <w:rtl/>
        </w:rPr>
        <w:t>.</w:t>
      </w:r>
    </w:p>
    <w:p w:rsidR="00DC1B0D" w:rsidRPr="008152A2" w:rsidRDefault="00DC1B0D" w:rsidP="00DC1B0D">
      <w:pPr>
        <w:bidi/>
        <w:rPr>
          <w:rFonts w:ascii="Traditional Arabic" w:hAnsi="Traditional Arabic" w:cs="Traditional Arabic"/>
          <w:b/>
          <w:bCs/>
          <w:sz w:val="32"/>
          <w:szCs w:val="32"/>
          <w:rtl/>
        </w:rPr>
      </w:pPr>
      <w:r w:rsidRPr="008152A2">
        <w:rPr>
          <w:rFonts w:ascii="Traditional Arabic" w:hAnsi="Traditional Arabic" w:cs="Traditional Arabic"/>
          <w:b/>
          <w:bCs/>
          <w:sz w:val="32"/>
          <w:szCs w:val="32"/>
          <w:rtl/>
        </w:rPr>
        <w:t>فضاء الرواية</w:t>
      </w:r>
      <w:r w:rsidRPr="008152A2">
        <w:rPr>
          <w:rFonts w:ascii="Traditional Arabic" w:hAnsi="Traditional Arabic" w:cs="Traditional Arabic" w:hint="cs"/>
          <w:b/>
          <w:bCs/>
          <w:sz w:val="32"/>
          <w:szCs w:val="32"/>
          <w:rtl/>
        </w:rPr>
        <w:t>:</w:t>
      </w:r>
      <w:r w:rsidRPr="008152A2">
        <w:rPr>
          <w:rStyle w:val="Appelnotedebasdep"/>
          <w:rFonts w:ascii="Traditional Arabic" w:hAnsi="Traditional Arabic" w:cs="Traditional Arabic"/>
          <w:b/>
          <w:bCs/>
          <w:sz w:val="32"/>
          <w:szCs w:val="32"/>
          <w:rtl/>
        </w:rPr>
        <w:footnoteReference w:id="135"/>
      </w:r>
      <w:r w:rsidRPr="008152A2">
        <w:rPr>
          <w:rFonts w:ascii="Traditional Arabic" w:hAnsi="Traditional Arabic" w:cs="Traditional Arabic"/>
          <w:b/>
          <w:bCs/>
          <w:sz w:val="32"/>
          <w:szCs w:val="32"/>
          <w:rtl/>
        </w:rPr>
        <w:t xml:space="preserve"> </w:t>
      </w:r>
    </w:p>
    <w:p w:rsidR="00DC1B0D" w:rsidRDefault="00DC1B0D" w:rsidP="00DC1B0D">
      <w:pPr>
        <w:bidi/>
        <w:rPr>
          <w:rFonts w:ascii="Traditional Arabic" w:hAnsi="Traditional Arabic" w:cs="Traditional Arabic"/>
          <w:sz w:val="32"/>
          <w:szCs w:val="32"/>
          <w:rtl/>
        </w:rPr>
      </w:pPr>
      <w:r w:rsidRPr="000F50DF">
        <w:rPr>
          <w:rFonts w:ascii="Traditional Arabic" w:hAnsi="Traditional Arabic" w:cs="Traditional Arabic"/>
          <w:sz w:val="32"/>
          <w:szCs w:val="32"/>
          <w:rtl/>
        </w:rPr>
        <w:t xml:space="preserve">المتأمل في هذا الفضاء يجد أنه أهم الأمكنة التي أولاها الكاتب أهمية كبيرة، فهو رمز البقاء هو المكان الذي تعرض للقتل والغدر والسفك، هو الملطخ بالدماء فأصبح مسرحا للأحداث الأليمة والحزينة، فالرواية تعرض لنا مشاهد ملونة بالدم بدءا من الفاتحة النصية وإعلان </w:t>
      </w:r>
      <w:proofErr w:type="spellStart"/>
      <w:r w:rsidRPr="000F50DF">
        <w:rPr>
          <w:rFonts w:ascii="Traditional Arabic" w:hAnsi="Traditional Arabic" w:cs="Traditional Arabic"/>
          <w:sz w:val="32"/>
          <w:szCs w:val="32"/>
          <w:rtl/>
        </w:rPr>
        <w:t>الساردة</w:t>
      </w:r>
      <w:proofErr w:type="spellEnd"/>
      <w:r w:rsidRPr="000F50DF">
        <w:rPr>
          <w:rFonts w:ascii="Traditional Arabic" w:hAnsi="Traditional Arabic" w:cs="Traditional Arabic"/>
          <w:sz w:val="32"/>
          <w:szCs w:val="32"/>
          <w:rtl/>
        </w:rPr>
        <w:t xml:space="preserve"> عن نقطة الانطلاق من خلال تصورها للمشهد المأساوي الماضوي الذي عاشه الشعب الجزائري</w:t>
      </w:r>
      <w:r>
        <w:rPr>
          <w:rFonts w:ascii="Traditional Arabic" w:hAnsi="Traditional Arabic" w:cs="Traditional Arabic"/>
          <w:sz w:val="32"/>
          <w:szCs w:val="32"/>
          <w:rtl/>
        </w:rPr>
        <w:t xml:space="preserve"> من </w:t>
      </w:r>
      <w:proofErr w:type="spellStart"/>
      <w:r>
        <w:rPr>
          <w:rFonts w:ascii="Traditional Arabic" w:hAnsi="Traditional Arabic" w:cs="Traditional Arabic"/>
          <w:sz w:val="32"/>
          <w:szCs w:val="32"/>
          <w:rtl/>
        </w:rPr>
        <w:t>عرشین</w:t>
      </w:r>
      <w:proofErr w:type="spellEnd"/>
      <w:r>
        <w:rPr>
          <w:rFonts w:ascii="Traditional Arabic" w:hAnsi="Traditional Arabic" w:cs="Traditional Arabic"/>
          <w:sz w:val="32"/>
          <w:szCs w:val="32"/>
          <w:rtl/>
        </w:rPr>
        <w:t xml:space="preserve"> ينتميان إلى وطن واحد </w:t>
      </w:r>
      <w:r>
        <w:rPr>
          <w:rFonts w:ascii="Traditional Arabic" w:hAnsi="Traditional Arabic" w:cs="Traditional Arabic" w:hint="cs"/>
          <w:sz w:val="32"/>
          <w:szCs w:val="32"/>
          <w:rtl/>
        </w:rPr>
        <w:t>ودين</w:t>
      </w:r>
      <w:r w:rsidRPr="000F50DF">
        <w:rPr>
          <w:rFonts w:ascii="Traditional Arabic" w:hAnsi="Traditional Arabic" w:cs="Traditional Arabic"/>
          <w:sz w:val="32"/>
          <w:szCs w:val="32"/>
          <w:rtl/>
        </w:rPr>
        <w:t xml:space="preserve"> واحد وهوية واحدة، ناهيك عن الحرب التي تجري بين الجزائر والاستعمال الفرنسي الظالم والغاشم الذي قتل الأبرياء الذين سقطوا في الساحات والشوارع والمنازل الإعلان كلمة الحق بانتمائهم إلى الجزائر والدين الإسلامي وحبهم للأرض الطاهرة، أملا ورغبة في التحرر والأمن والاستقرار ونشر السلام ويتمثل الاتصال بالمكان رغبة في تغيير نمط الحياة، كإحالة عميقة على وجود خطر يتربص بالذات وسط عالم لا يبعث على الشعور بالأمن والاستقرار فهاجس الخطر يواجه الفرد من كل الجهات التي تمنع تحقيق الحرية والسعادة، وبهذا استطاع الكاتب </w:t>
      </w:r>
      <w:proofErr w:type="spellStart"/>
      <w:r w:rsidRPr="000F50DF">
        <w:rPr>
          <w:rFonts w:ascii="Traditional Arabic" w:hAnsi="Traditional Arabic" w:cs="Traditional Arabic"/>
          <w:sz w:val="32"/>
          <w:szCs w:val="32"/>
          <w:rtl/>
        </w:rPr>
        <w:t>جلاوجي</w:t>
      </w:r>
      <w:proofErr w:type="spellEnd"/>
      <w:r w:rsidRPr="000F50DF">
        <w:rPr>
          <w:rFonts w:ascii="Traditional Arabic" w:hAnsi="Traditional Arabic" w:cs="Traditional Arabic"/>
          <w:sz w:val="32"/>
          <w:szCs w:val="32"/>
          <w:rtl/>
        </w:rPr>
        <w:t xml:space="preserve"> تشريح واقع مرفوض وأليم من </w:t>
      </w:r>
      <w:r w:rsidRPr="000F50DF">
        <w:rPr>
          <w:rFonts w:ascii="Traditional Arabic" w:hAnsi="Traditional Arabic" w:cs="Traditional Arabic"/>
          <w:sz w:val="32"/>
          <w:szCs w:val="32"/>
          <w:rtl/>
        </w:rPr>
        <w:lastRenderedPageBreak/>
        <w:t>خلال كشفه عن الحقائق والتناقضات التي جعلت الشخصيات ترتبط بالصراعات والتوترات التي قذفت إلى حد التماهي والانصهار فيه تصويرا للواقع المأساوي المعيش الذي تعلق بالذاكرة من وقائع الزمن العابر واستذكارا للوقائع الماضوية واضح مما سبق ال</w:t>
      </w:r>
      <w:r>
        <w:rPr>
          <w:rFonts w:ascii="Traditional Arabic" w:hAnsi="Traditional Arabic" w:cs="Traditional Arabic"/>
          <w:sz w:val="32"/>
          <w:szCs w:val="32"/>
          <w:rtl/>
        </w:rPr>
        <w:t>قول أن الفضاء الروائي ليس فضاء</w:t>
      </w:r>
      <w:r>
        <w:rPr>
          <w:rFonts w:ascii="Traditional Arabic" w:hAnsi="Traditional Arabic" w:cs="Traditional Arabic" w:hint="cs"/>
          <w:sz w:val="32"/>
          <w:szCs w:val="32"/>
          <w:rtl/>
        </w:rPr>
        <w:t xml:space="preserve"> </w:t>
      </w:r>
      <w:r w:rsidRPr="000F50DF">
        <w:rPr>
          <w:rFonts w:ascii="Traditional Arabic" w:hAnsi="Traditional Arabic" w:cs="Traditional Arabic"/>
          <w:sz w:val="32"/>
          <w:szCs w:val="32"/>
          <w:rtl/>
        </w:rPr>
        <w:t xml:space="preserve">ماديا صرفا وإن الكثير من اللصوص الروائية تتأسس فضاءاتها على فضاء جغرافي محدد ومضبوط مثل الفضاء الذي احتضنت أحداث رواية "حوبة ورطة البحث عن المهدي المنتظر" التي تجسدت فيها تيمنا الحب والحرب وأفصحت عن طبيعة الحياة الاجتماعية والمادية التي كانت سائدة في الزمن الماضي أثناء فترة الاحتلال الفرنسي لتصور لنا أسباب المعاناة والآلام التي خلفتها هذه الحرب، ورغم هذه الواقعة التي </w:t>
      </w:r>
      <w:proofErr w:type="spellStart"/>
      <w:r w:rsidRPr="000F50DF">
        <w:rPr>
          <w:rFonts w:ascii="Traditional Arabic" w:hAnsi="Traditional Arabic" w:cs="Traditional Arabic"/>
          <w:sz w:val="32"/>
          <w:szCs w:val="32"/>
          <w:rtl/>
        </w:rPr>
        <w:t>تتيحها</w:t>
      </w:r>
      <w:proofErr w:type="spellEnd"/>
      <w:r w:rsidRPr="000F50DF">
        <w:rPr>
          <w:rFonts w:ascii="Traditional Arabic" w:hAnsi="Traditional Arabic" w:cs="Traditional Arabic"/>
          <w:sz w:val="32"/>
          <w:szCs w:val="32"/>
          <w:rtl/>
        </w:rPr>
        <w:t xml:space="preserve"> هذه الأمكنة، ولعل الفضاء أو المكان في رواية "حوبة ورحلة البحث عن المهدي المنتظر" مكونا أيضا من حروف وكلمات، وهو فضاء لفظي أستغل عليه الروائي "</w:t>
      </w:r>
      <w:proofErr w:type="spellStart"/>
      <w:r w:rsidRPr="000F50DF">
        <w:rPr>
          <w:rFonts w:ascii="Traditional Arabic" w:hAnsi="Traditional Arabic" w:cs="Traditional Arabic"/>
          <w:sz w:val="32"/>
          <w:szCs w:val="32"/>
          <w:rtl/>
        </w:rPr>
        <w:t>جلاوجي</w:t>
      </w:r>
      <w:proofErr w:type="spellEnd"/>
      <w:r w:rsidRPr="000F50DF">
        <w:rPr>
          <w:rFonts w:ascii="Traditional Arabic" w:hAnsi="Traditional Arabic" w:cs="Traditional Arabic"/>
          <w:sz w:val="32"/>
          <w:szCs w:val="32"/>
          <w:rtl/>
        </w:rPr>
        <w:t>" من خلال ا</w:t>
      </w:r>
      <w:r>
        <w:rPr>
          <w:rFonts w:ascii="Traditional Arabic" w:hAnsi="Traditional Arabic" w:cs="Traditional Arabic"/>
          <w:sz w:val="32"/>
          <w:szCs w:val="32"/>
          <w:rtl/>
        </w:rPr>
        <w:t>ختياره لهذه</w:t>
      </w:r>
      <w:r>
        <w:rPr>
          <w:rFonts w:ascii="Traditional Arabic" w:hAnsi="Traditional Arabic" w:cs="Traditional Arabic" w:hint="cs"/>
          <w:sz w:val="32"/>
          <w:szCs w:val="32"/>
          <w:rtl/>
        </w:rPr>
        <w:t xml:space="preserve"> </w:t>
      </w:r>
      <w:r w:rsidRPr="000F50DF">
        <w:rPr>
          <w:rFonts w:ascii="Traditional Arabic" w:hAnsi="Traditional Arabic" w:cs="Traditional Arabic"/>
          <w:sz w:val="32"/>
          <w:szCs w:val="32"/>
          <w:rtl/>
        </w:rPr>
        <w:t>الألفاظ التي تسهم في بناء وتشيد الدلالات التي توحي إلى جملة من المعاني التي يحتويها النص</w:t>
      </w:r>
      <w:r>
        <w:rPr>
          <w:rFonts w:ascii="Traditional Arabic" w:hAnsi="Traditional Arabic" w:cs="Traditional Arabic" w:hint="cs"/>
          <w:sz w:val="32"/>
          <w:szCs w:val="32"/>
          <w:rtl/>
        </w:rPr>
        <w:t xml:space="preserve"> الروائي تظهر لنا كن هي قاسية تلك الحياة الماضية التي تأمل في يوم ما إلى شروق شمس تنير</w:t>
      </w:r>
      <w:r>
        <w:rPr>
          <w:rFonts w:ascii="Traditional Arabic" w:hAnsi="Traditional Arabic" w:cs="Traditional Arabic" w:hint="cs"/>
          <w:sz w:val="32"/>
          <w:szCs w:val="32"/>
          <w:rtl/>
          <w:lang w:bidi="ar-DZ"/>
        </w:rPr>
        <w:t xml:space="preserve"> </w:t>
      </w:r>
      <w:r w:rsidRPr="000F50DF">
        <w:rPr>
          <w:rFonts w:ascii="Traditional Arabic" w:hAnsi="Traditional Arabic" w:cs="Traditional Arabic"/>
          <w:sz w:val="32"/>
          <w:szCs w:val="32"/>
          <w:rtl/>
        </w:rPr>
        <w:t>الوجود الإنسا</w:t>
      </w:r>
      <w:r>
        <w:rPr>
          <w:rFonts w:ascii="Traditional Arabic" w:hAnsi="Traditional Arabic" w:cs="Traditional Arabic"/>
          <w:sz w:val="32"/>
          <w:szCs w:val="32"/>
          <w:rtl/>
        </w:rPr>
        <w:t xml:space="preserve">ني </w:t>
      </w:r>
      <w:proofErr w:type="spellStart"/>
      <w:r>
        <w:rPr>
          <w:rFonts w:ascii="Traditional Arabic" w:hAnsi="Traditional Arabic" w:cs="Traditional Arabic"/>
          <w:sz w:val="32"/>
          <w:szCs w:val="32"/>
          <w:rtl/>
        </w:rPr>
        <w:t>وتفعمة</w:t>
      </w:r>
      <w:proofErr w:type="spellEnd"/>
      <w:r>
        <w:rPr>
          <w:rFonts w:ascii="Traditional Arabic" w:hAnsi="Traditional Arabic" w:cs="Traditional Arabic"/>
          <w:sz w:val="32"/>
          <w:szCs w:val="32"/>
          <w:rtl/>
        </w:rPr>
        <w:t xml:space="preserve"> بالحب والأمن والسلام</w:t>
      </w:r>
      <w:r>
        <w:rPr>
          <w:rFonts w:ascii="Traditional Arabic" w:hAnsi="Traditional Arabic" w:cs="Traditional Arabic" w:hint="cs"/>
          <w:sz w:val="32"/>
          <w:szCs w:val="32"/>
          <w:rtl/>
        </w:rPr>
        <w:t xml:space="preserve">، </w:t>
      </w:r>
      <w:r w:rsidRPr="000F50DF">
        <w:rPr>
          <w:rFonts w:ascii="Traditional Arabic" w:hAnsi="Traditional Arabic" w:cs="Traditional Arabic"/>
          <w:sz w:val="32"/>
          <w:szCs w:val="32"/>
          <w:rtl/>
        </w:rPr>
        <w:t>إن الفضاء الروائي مثل المكونات الأخرى لسرد، لا يوجد إلا من خلال اللغة، فهو فضاء لفظي باجتياز، إنه فضاء لا يوجد سوى من خلال الكلمات المطبوعة في الكتاب، ولذلك فهو يشكل كموضوع للفكر الذي يلحقه الروائي بجمع أجزائه، وبحمله طابعا مطابقا لطبيعة الفنون</w:t>
      </w:r>
      <w:r>
        <w:rPr>
          <w:rFonts w:ascii="Traditional Arabic" w:hAnsi="Traditional Arabic" w:cs="Traditional Arabic"/>
          <w:sz w:val="32"/>
          <w:szCs w:val="32"/>
          <w:rtl/>
        </w:rPr>
        <w:t xml:space="preserve"> الجميلة، ولمبدأ المكان نفسه</w:t>
      </w:r>
      <w:r w:rsidRPr="000F50DF">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0F50DF">
        <w:rPr>
          <w:rFonts w:ascii="Traditional Arabic" w:hAnsi="Traditional Arabic" w:cs="Traditional Arabic"/>
          <w:sz w:val="32"/>
          <w:szCs w:val="32"/>
          <w:rtl/>
        </w:rPr>
        <w:t xml:space="preserve"> هذا الفضاء المتكون أساسا من رموز الحروف، وعلامات الكلمات والجمل، يمكنه أن يسع ما يتسع إليه</w:t>
      </w:r>
      <w:r>
        <w:rPr>
          <w:rFonts w:ascii="Traditional Arabic" w:hAnsi="Traditional Arabic" w:cs="Traditional Arabic"/>
          <w:sz w:val="32"/>
          <w:szCs w:val="32"/>
          <w:rtl/>
        </w:rPr>
        <w:t xml:space="preserve"> المكان الجغرافي، وإن كونه فضاء</w:t>
      </w:r>
      <w:r w:rsidRPr="000F50DF">
        <w:rPr>
          <w:rFonts w:ascii="Traditional Arabic" w:hAnsi="Traditional Arabic" w:cs="Traditional Arabic"/>
          <w:sz w:val="32"/>
          <w:szCs w:val="32"/>
          <w:rtl/>
        </w:rPr>
        <w:t xml:space="preserve"> قائما بذاته، وهو الذي يمنح الدلالات ويعطي جميع الأبعاد للنص الروائي وينشأ من خلاله سعة خيال المؤلف من خلال الشخصيات التي تلعب دورا مهما في تعمق الدلالة والأحداث وحركة وأفعال الشخصيات</w:t>
      </w:r>
      <w:r>
        <w:rPr>
          <w:rFonts w:ascii="Traditional Arabic" w:hAnsi="Traditional Arabic" w:cs="Traditional Arabic" w:hint="cs"/>
          <w:sz w:val="32"/>
          <w:szCs w:val="32"/>
          <w:rtl/>
        </w:rPr>
        <w:t>.</w:t>
      </w:r>
    </w:p>
    <w:p w:rsidR="001F622D" w:rsidRDefault="001F622D" w:rsidP="004758F9">
      <w:pPr>
        <w:tabs>
          <w:tab w:val="left" w:pos="7817"/>
        </w:tabs>
        <w:sectPr w:rsidR="001F622D" w:rsidSect="00453D8C">
          <w:headerReference w:type="default" r:id="rId41"/>
          <w:footerReference w:type="default" r:id="rId42"/>
          <w:footnotePr>
            <w:numRestart w:val="eachPage"/>
          </w:footnotePr>
          <w:pgSz w:w="11906" w:h="16838"/>
          <w:pgMar w:top="1418" w:right="1701" w:bottom="1418" w:left="851" w:header="709" w:footer="709" w:gutter="0"/>
          <w:cols w:space="708"/>
          <w:docGrid w:linePitch="360"/>
        </w:sectPr>
      </w:pPr>
    </w:p>
    <w:p w:rsidR="00FE0328" w:rsidRDefault="00FE0328" w:rsidP="004758F9">
      <w:pPr>
        <w:tabs>
          <w:tab w:val="left" w:pos="7817"/>
        </w:tabs>
      </w:pPr>
      <w:r>
        <w:rPr>
          <w:noProof/>
          <w:lang w:eastAsia="fr-FR"/>
        </w:rPr>
        <w:lastRenderedPageBreak/>
        <mc:AlternateContent>
          <mc:Choice Requires="wps">
            <w:drawing>
              <wp:anchor distT="0" distB="0" distL="114300" distR="114300" simplePos="0" relativeHeight="251677696" behindDoc="0" locked="0" layoutInCell="1" allowOverlap="1" wp14:anchorId="12C67ACC" wp14:editId="6361AF09">
                <wp:simplePos x="0" y="0"/>
                <wp:positionH relativeFrom="column">
                  <wp:posOffset>463187</wp:posOffset>
                </wp:positionH>
                <wp:positionV relativeFrom="paragraph">
                  <wp:posOffset>1550851</wp:posOffset>
                </wp:positionV>
                <wp:extent cx="5533697" cy="3831021"/>
                <wp:effectExtent l="0" t="0" r="10160" b="17145"/>
                <wp:wrapNone/>
                <wp:docPr id="13" name="Parchemin horizontal 13"/>
                <wp:cNvGraphicFramePr/>
                <a:graphic xmlns:a="http://schemas.openxmlformats.org/drawingml/2006/main">
                  <a:graphicData uri="http://schemas.microsoft.com/office/word/2010/wordprocessingShape">
                    <wps:wsp>
                      <wps:cNvSpPr/>
                      <wps:spPr>
                        <a:xfrm>
                          <a:off x="0" y="0"/>
                          <a:ext cx="5533697" cy="3831021"/>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FE0328" w:rsidRPr="00B94554" w:rsidRDefault="00FE0328" w:rsidP="00FE0328">
                            <w:pPr>
                              <w:jc w:val="center"/>
                              <w:rPr>
                                <w:rFonts w:ascii="Simplified Arabic" w:hAnsi="Simplified Arabic" w:cs="Simplified Arabic"/>
                                <w:sz w:val="96"/>
                                <w:szCs w:val="96"/>
                                <w:lang w:bidi="ar-DZ"/>
                              </w:rPr>
                            </w:pPr>
                            <w:r>
                              <w:rPr>
                                <w:rFonts w:ascii="Simplified Arabic" w:hAnsi="Simplified Arabic" w:cs="Simplified Arabic" w:hint="cs"/>
                                <w:sz w:val="96"/>
                                <w:szCs w:val="96"/>
                                <w:rtl/>
                                <w:lang w:bidi="ar-DZ"/>
                              </w:rPr>
                              <w:t>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13" o:spid="_x0000_s1033" type="#_x0000_t98" style="position:absolute;margin-left:36.45pt;margin-top:122.1pt;width:435.7pt;height:301.6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" fillcolor="white [3201]" strokecolor="black [3200]" strokeweight="2pt">
                <v:textbox>
                  <w:txbxContent>
                    <w:p w:rsidR="00FE0328" w:rsidRPr="00B94554" w:rsidRDefault="00FE0328" w:rsidP="00FE0328">
                      <w:pPr>
                        <w:jc w:val="center"/>
                        <w:rPr>
                          <w:rFonts w:ascii="Simplified Arabic" w:hAnsi="Simplified Arabic" w:cs="Simplified Arabic"/>
                          <w:sz w:val="96"/>
                          <w:szCs w:val="96"/>
                          <w:lang w:bidi="ar-DZ"/>
                        </w:rPr>
                      </w:pPr>
                      <w:r>
                        <w:rPr>
                          <w:rFonts w:ascii="Simplified Arabic" w:hAnsi="Simplified Arabic" w:cs="Simplified Arabic" w:hint="cs"/>
                          <w:sz w:val="96"/>
                          <w:szCs w:val="96"/>
                          <w:rtl/>
                          <w:lang w:bidi="ar-DZ"/>
                        </w:rPr>
                        <w:t>خاتمة</w:t>
                      </w:r>
                    </w:p>
                  </w:txbxContent>
                </v:textbox>
              </v:shape>
            </w:pict>
          </mc:Fallback>
        </mc:AlternateContent>
      </w:r>
    </w:p>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Pr="00FE0328" w:rsidRDefault="00FE0328" w:rsidP="00FE0328"/>
    <w:p w:rsidR="00FE0328" w:rsidRDefault="00FE0328" w:rsidP="00FE0328"/>
    <w:p w:rsidR="00FE0328" w:rsidRPr="00FE0328" w:rsidRDefault="00FE0328" w:rsidP="00FE0328"/>
    <w:p w:rsidR="00FE0328" w:rsidRDefault="00FE0328" w:rsidP="00FE0328"/>
    <w:p w:rsidR="00FE0328" w:rsidRDefault="00FE0328" w:rsidP="00FE0328">
      <w:pPr>
        <w:jc w:val="center"/>
        <w:sectPr w:rsidR="00FE0328" w:rsidSect="00453D8C">
          <w:headerReference w:type="default" r:id="rId43"/>
          <w:footnotePr>
            <w:numRestart w:val="eachPage"/>
          </w:footnotePr>
          <w:pgSz w:w="11906" w:h="16838"/>
          <w:pgMar w:top="1418" w:right="1701" w:bottom="1418" w:left="851" w:header="709" w:footer="709" w:gutter="0"/>
          <w:cols w:space="708"/>
          <w:docGrid w:linePitch="360"/>
        </w:sectPr>
      </w:pPr>
    </w:p>
    <w:p w:rsidR="00FE0328" w:rsidRDefault="00FE0328" w:rsidP="00FE0328">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الخاتمة:</w:t>
      </w:r>
    </w:p>
    <w:p w:rsidR="00FE0328" w:rsidRPr="00786A44" w:rsidRDefault="00FE0328" w:rsidP="00FE0328">
      <w:pPr>
        <w:bidi/>
        <w:rPr>
          <w:rFonts w:ascii="Traditional Arabic" w:hAnsi="Traditional Arabic" w:cs="Traditional Arabic"/>
          <w:sz w:val="32"/>
          <w:szCs w:val="32"/>
          <w:rtl/>
        </w:rPr>
      </w:pPr>
      <w:r w:rsidRPr="00786A44">
        <w:rPr>
          <w:rFonts w:ascii="Traditional Arabic" w:hAnsi="Traditional Arabic" w:cs="Traditional Arabic"/>
          <w:sz w:val="32"/>
          <w:szCs w:val="32"/>
          <w:rtl/>
        </w:rPr>
        <w:t xml:space="preserve">توصلنا في هذه الدراسة لرؤية حوبة ورحلة البحث لعز الدين </w:t>
      </w:r>
      <w:proofErr w:type="spellStart"/>
      <w:r w:rsidRPr="00786A44">
        <w:rPr>
          <w:rFonts w:ascii="Traditional Arabic" w:hAnsi="Traditional Arabic" w:cs="Traditional Arabic"/>
          <w:sz w:val="32"/>
          <w:szCs w:val="32"/>
          <w:rtl/>
        </w:rPr>
        <w:t>جلاوجي</w:t>
      </w:r>
      <w:proofErr w:type="spellEnd"/>
      <w:r w:rsidRPr="00786A44">
        <w:rPr>
          <w:rFonts w:ascii="Traditional Arabic" w:hAnsi="Traditional Arabic" w:cs="Traditional Arabic"/>
          <w:sz w:val="32"/>
          <w:szCs w:val="32"/>
          <w:rtl/>
        </w:rPr>
        <w:t xml:space="preserve"> بعد المقاومة النظرية والتطبيقية إلى مجموعة من النتائج أوجزناها في العناصر التالية:</w:t>
      </w:r>
    </w:p>
    <w:p w:rsidR="00FE0328" w:rsidRPr="00786A44" w:rsidRDefault="00FE0328" w:rsidP="00FE0328">
      <w:pPr>
        <w:bidi/>
        <w:rPr>
          <w:rFonts w:ascii="Traditional Arabic" w:hAnsi="Traditional Arabic" w:cs="Traditional Arabic"/>
          <w:sz w:val="32"/>
          <w:szCs w:val="32"/>
          <w:rtl/>
        </w:rPr>
      </w:pPr>
      <w:r w:rsidRPr="00786A44">
        <w:rPr>
          <w:rFonts w:ascii="Traditional Arabic" w:hAnsi="Traditional Arabic" w:cs="Traditional Arabic"/>
          <w:sz w:val="32"/>
          <w:szCs w:val="32"/>
          <w:rtl/>
        </w:rPr>
        <w:t>- أن السرد يعد من أهم الدراسات وأكثرها قدرة على تحليل الروايات والغوص في أغوارها وبذلك أصبح علما قائما بذاته.</w:t>
      </w:r>
    </w:p>
    <w:p w:rsidR="00FE0328" w:rsidRPr="00786A44" w:rsidRDefault="00FE0328" w:rsidP="00FE0328">
      <w:pPr>
        <w:bidi/>
        <w:rPr>
          <w:rFonts w:ascii="Traditional Arabic" w:hAnsi="Traditional Arabic" w:cs="Traditional Arabic"/>
          <w:sz w:val="32"/>
          <w:szCs w:val="32"/>
          <w:rtl/>
        </w:rPr>
      </w:pPr>
      <w:r w:rsidRPr="00786A44">
        <w:rPr>
          <w:rFonts w:ascii="Traditional Arabic" w:hAnsi="Traditional Arabic" w:cs="Traditional Arabic"/>
          <w:sz w:val="32"/>
          <w:szCs w:val="32"/>
          <w:rtl/>
        </w:rPr>
        <w:t xml:space="preserve">- </w:t>
      </w:r>
      <w:proofErr w:type="gramStart"/>
      <w:r w:rsidRPr="00786A44">
        <w:rPr>
          <w:rFonts w:ascii="Traditional Arabic" w:hAnsi="Traditional Arabic" w:cs="Traditional Arabic"/>
          <w:sz w:val="32"/>
          <w:szCs w:val="32"/>
          <w:rtl/>
        </w:rPr>
        <w:t>ساهمت</w:t>
      </w:r>
      <w:proofErr w:type="gramEnd"/>
      <w:r w:rsidRPr="00786A44">
        <w:rPr>
          <w:rFonts w:ascii="Traditional Arabic" w:hAnsi="Traditional Arabic" w:cs="Traditional Arabic"/>
          <w:sz w:val="32"/>
          <w:szCs w:val="32"/>
          <w:rtl/>
        </w:rPr>
        <w:t xml:space="preserve"> الشخصيات الروائية من خلال تفاعلها مع بعضها في إنتاج المعمار الفني للرواية وذلك من خلال الشخصيات الثانوية ودورها في تحديد صورة البطل واستخلاص الشخصيات الثانوية من بين صفات وسلوكيات الشخصية الرئيسية.</w:t>
      </w:r>
    </w:p>
    <w:p w:rsidR="00FE0328" w:rsidRPr="00786A44" w:rsidRDefault="00FE0328" w:rsidP="00FE0328">
      <w:pPr>
        <w:bidi/>
        <w:rPr>
          <w:rFonts w:ascii="Traditional Arabic" w:hAnsi="Traditional Arabic" w:cs="Traditional Arabic"/>
          <w:sz w:val="32"/>
          <w:szCs w:val="32"/>
          <w:rtl/>
        </w:rPr>
      </w:pPr>
      <w:r w:rsidRPr="00786A44">
        <w:rPr>
          <w:rFonts w:ascii="Traditional Arabic" w:hAnsi="Traditional Arabic" w:cs="Traditional Arabic"/>
          <w:sz w:val="32"/>
          <w:szCs w:val="32"/>
          <w:rtl/>
        </w:rPr>
        <w:t xml:space="preserve">- </w:t>
      </w:r>
      <w:proofErr w:type="gramStart"/>
      <w:r w:rsidRPr="00786A44">
        <w:rPr>
          <w:rFonts w:ascii="Traditional Arabic" w:hAnsi="Traditional Arabic" w:cs="Traditional Arabic"/>
          <w:sz w:val="32"/>
          <w:szCs w:val="32"/>
          <w:rtl/>
        </w:rPr>
        <w:t>البنية</w:t>
      </w:r>
      <w:proofErr w:type="gramEnd"/>
      <w:r w:rsidRPr="00786A44">
        <w:rPr>
          <w:rFonts w:ascii="Traditional Arabic" w:hAnsi="Traditional Arabic" w:cs="Traditional Arabic"/>
          <w:sz w:val="32"/>
          <w:szCs w:val="32"/>
          <w:rtl/>
        </w:rPr>
        <w:t xml:space="preserve"> السردية، رسالة لغوية تحمل عالما متخيلا من الحوادث التي تشكل المبنى الروائي تتألف فيه عناصر البناء الروائي في منظومة متكاملة من العلاقات وتتمثل في الشخصيات وعلاقتها والزمن وتقنياته والمكان وأنواعه.</w:t>
      </w:r>
    </w:p>
    <w:p w:rsidR="00FE0328" w:rsidRPr="00786A44" w:rsidRDefault="00FE0328" w:rsidP="00FE0328">
      <w:pPr>
        <w:bidi/>
        <w:rPr>
          <w:rFonts w:ascii="Traditional Arabic" w:hAnsi="Traditional Arabic" w:cs="Traditional Arabic"/>
          <w:sz w:val="32"/>
          <w:szCs w:val="32"/>
          <w:rtl/>
        </w:rPr>
      </w:pPr>
      <w:r w:rsidRPr="00786A44">
        <w:rPr>
          <w:rFonts w:ascii="Traditional Arabic" w:hAnsi="Traditional Arabic" w:cs="Traditional Arabic"/>
          <w:sz w:val="32"/>
          <w:szCs w:val="32"/>
          <w:rtl/>
        </w:rPr>
        <w:t xml:space="preserve">- اعتمد عز الدين </w:t>
      </w:r>
      <w:proofErr w:type="spellStart"/>
      <w:r w:rsidRPr="00786A44">
        <w:rPr>
          <w:rFonts w:ascii="Traditional Arabic" w:hAnsi="Traditional Arabic" w:cs="Traditional Arabic"/>
          <w:sz w:val="32"/>
          <w:szCs w:val="32"/>
          <w:rtl/>
        </w:rPr>
        <w:t>جلاوجي</w:t>
      </w:r>
      <w:proofErr w:type="spellEnd"/>
      <w:r w:rsidRPr="00786A44">
        <w:rPr>
          <w:rFonts w:ascii="Traditional Arabic" w:hAnsi="Traditional Arabic" w:cs="Traditional Arabic"/>
          <w:sz w:val="32"/>
          <w:szCs w:val="32"/>
          <w:rtl/>
        </w:rPr>
        <w:t xml:space="preserve"> في بنائه السردي للرواية على مختلف التقنيات السردية من استرجاع للأحداث حيث تقوم الشخصية بالرجوع إلى الوراء لسرد أحداث مضت وذلك لتوضيح أحداث قد تكون غامضة أو مجهولة بالنسبة للقارئ وكذلك استباق للأحداث حيث تقوم الشخصية بتصوير الأحداث التي ستأتي فتسبق الحدث لإعطاء القارئ لمحة عما سيحدث مستقبلا.</w:t>
      </w:r>
    </w:p>
    <w:p w:rsidR="00FE0328" w:rsidRPr="00786A44" w:rsidRDefault="00FE0328" w:rsidP="00FE0328">
      <w:pPr>
        <w:bidi/>
        <w:rPr>
          <w:rFonts w:ascii="Traditional Arabic" w:hAnsi="Traditional Arabic" w:cs="Traditional Arabic"/>
          <w:sz w:val="32"/>
          <w:szCs w:val="32"/>
          <w:rtl/>
        </w:rPr>
      </w:pPr>
      <w:r w:rsidRPr="00786A44">
        <w:rPr>
          <w:rFonts w:ascii="Traditional Arabic" w:hAnsi="Traditional Arabic" w:cs="Traditional Arabic"/>
          <w:sz w:val="32"/>
          <w:szCs w:val="32"/>
          <w:rtl/>
        </w:rPr>
        <w:t xml:space="preserve">- </w:t>
      </w:r>
      <w:proofErr w:type="gramStart"/>
      <w:r w:rsidRPr="00786A44">
        <w:rPr>
          <w:rFonts w:ascii="Traditional Arabic" w:hAnsi="Traditional Arabic" w:cs="Traditional Arabic"/>
          <w:sz w:val="32"/>
          <w:szCs w:val="32"/>
          <w:rtl/>
        </w:rPr>
        <w:t>بالنسبة</w:t>
      </w:r>
      <w:proofErr w:type="gramEnd"/>
      <w:r w:rsidRPr="00786A44">
        <w:rPr>
          <w:rFonts w:ascii="Traditional Arabic" w:hAnsi="Traditional Arabic" w:cs="Traditional Arabic"/>
          <w:sz w:val="32"/>
          <w:szCs w:val="32"/>
          <w:rtl/>
        </w:rPr>
        <w:t xml:space="preserve"> للمكان فهو عنصرا من العناصر الفتية العامة المكونة للنص السردي ليس المكان الروائي الإطار الذي تجري فيه الأحداث فقط بل هو أحد العناصر الفاعلة والفعالة في تلك الأحداث فهو يتضمن جملة من الأفكار والقيم الفكرية والاجتماعية والثقافية.</w:t>
      </w:r>
    </w:p>
    <w:p w:rsidR="00FE0328" w:rsidRPr="00786A44" w:rsidRDefault="00FE0328" w:rsidP="00FE0328">
      <w:pPr>
        <w:bidi/>
        <w:rPr>
          <w:rFonts w:ascii="Traditional Arabic" w:hAnsi="Traditional Arabic" w:cs="Traditional Arabic"/>
          <w:sz w:val="32"/>
          <w:szCs w:val="32"/>
          <w:rtl/>
        </w:rPr>
      </w:pP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ت</w:t>
      </w:r>
      <w:r w:rsidRPr="00786A44">
        <w:rPr>
          <w:rFonts w:ascii="Traditional Arabic" w:hAnsi="Traditional Arabic" w:cs="Traditional Arabic"/>
          <w:sz w:val="32"/>
          <w:szCs w:val="32"/>
          <w:rtl/>
        </w:rPr>
        <w:t xml:space="preserve">مكن عز الدين </w:t>
      </w:r>
      <w:proofErr w:type="spellStart"/>
      <w:r w:rsidRPr="00786A44">
        <w:rPr>
          <w:rFonts w:ascii="Traditional Arabic" w:hAnsi="Traditional Arabic" w:cs="Traditional Arabic"/>
          <w:sz w:val="32"/>
          <w:szCs w:val="32"/>
          <w:rtl/>
        </w:rPr>
        <w:t>جلاوجي</w:t>
      </w:r>
      <w:proofErr w:type="spellEnd"/>
      <w:r w:rsidRPr="00786A44">
        <w:rPr>
          <w:rFonts w:ascii="Traditional Arabic" w:hAnsi="Traditional Arabic" w:cs="Traditional Arabic"/>
          <w:sz w:val="32"/>
          <w:szCs w:val="32"/>
          <w:rtl/>
        </w:rPr>
        <w:t xml:space="preserve"> من سرد أحداث روائية لعدة شخصيات مكانية ساهمت في تطوير ونقل العم</w:t>
      </w:r>
      <w:r>
        <w:rPr>
          <w:rFonts w:ascii="Traditional Arabic" w:hAnsi="Traditional Arabic" w:cs="Traditional Arabic"/>
          <w:sz w:val="32"/>
          <w:szCs w:val="32"/>
          <w:rtl/>
        </w:rPr>
        <w:t>ل السردي من خلال الحوارات سواء</w:t>
      </w:r>
      <w:r>
        <w:rPr>
          <w:rFonts w:ascii="Traditional Arabic" w:hAnsi="Traditional Arabic" w:cs="Traditional Arabic" w:hint="cs"/>
          <w:sz w:val="32"/>
          <w:szCs w:val="32"/>
          <w:rtl/>
        </w:rPr>
        <w:t xml:space="preserve"> </w:t>
      </w:r>
      <w:r w:rsidRPr="00786A44">
        <w:rPr>
          <w:rFonts w:ascii="Traditional Arabic" w:hAnsi="Traditional Arabic" w:cs="Traditional Arabic"/>
          <w:sz w:val="32"/>
          <w:szCs w:val="32"/>
          <w:rtl/>
        </w:rPr>
        <w:t>الداخلية أو الخارجية وكأننا في عمل تلفزيوني وبذلك يضع القارئ أمام جملة من التأويلات.</w:t>
      </w:r>
    </w:p>
    <w:p w:rsidR="00FE0328" w:rsidRPr="00786A44" w:rsidRDefault="00FE0328" w:rsidP="00FE0328">
      <w:pPr>
        <w:bidi/>
        <w:rPr>
          <w:rFonts w:ascii="Traditional Arabic" w:hAnsi="Traditional Arabic" w:cs="Traditional Arabic"/>
          <w:sz w:val="32"/>
          <w:szCs w:val="32"/>
          <w:rtl/>
        </w:rPr>
      </w:pPr>
      <w:r w:rsidRPr="00786A44">
        <w:rPr>
          <w:rFonts w:ascii="Traditional Arabic" w:hAnsi="Traditional Arabic" w:cs="Traditional Arabic"/>
          <w:sz w:val="32"/>
          <w:szCs w:val="32"/>
          <w:rtl/>
        </w:rPr>
        <w:t xml:space="preserve">- المكان في رواية "حوبة ورحلة البحث عن المهدي المنتظر" تحدد بشكل واضح بحيث جرت أحداثها في الكثير من الأماكن متضمنة قرى </w:t>
      </w:r>
      <w:proofErr w:type="spellStart"/>
      <w:r w:rsidRPr="00786A44">
        <w:rPr>
          <w:rFonts w:ascii="Traditional Arabic" w:hAnsi="Traditional Arabic" w:cs="Traditional Arabic"/>
          <w:sz w:val="32"/>
          <w:szCs w:val="32"/>
          <w:rtl/>
        </w:rPr>
        <w:t>ومداشر</w:t>
      </w:r>
      <w:proofErr w:type="spellEnd"/>
      <w:r w:rsidRPr="00786A44">
        <w:rPr>
          <w:rFonts w:ascii="Traditional Arabic" w:hAnsi="Traditional Arabic" w:cs="Traditional Arabic"/>
          <w:sz w:val="32"/>
          <w:szCs w:val="32"/>
          <w:rtl/>
        </w:rPr>
        <w:t xml:space="preserve"> ومدن وفضاءات أخرى فحمل المكان عند دلالات كثيرة وانقسم إلى مكان </w:t>
      </w:r>
      <w:r w:rsidRPr="00786A44">
        <w:rPr>
          <w:rFonts w:ascii="Traditional Arabic" w:hAnsi="Traditional Arabic" w:cs="Traditional Arabic"/>
          <w:sz w:val="32"/>
          <w:szCs w:val="32"/>
          <w:rtl/>
        </w:rPr>
        <w:lastRenderedPageBreak/>
        <w:t xml:space="preserve">مفتوح ومكان مغلق وأهم ما يميز فضاء هذه الرواية عند </w:t>
      </w:r>
      <w:proofErr w:type="spellStart"/>
      <w:r w:rsidRPr="00786A44">
        <w:rPr>
          <w:rFonts w:ascii="Traditional Arabic" w:hAnsi="Traditional Arabic" w:cs="Traditional Arabic"/>
          <w:sz w:val="32"/>
          <w:szCs w:val="32"/>
          <w:rtl/>
        </w:rPr>
        <w:t>جلاوجي</w:t>
      </w:r>
      <w:proofErr w:type="spellEnd"/>
      <w:r w:rsidRPr="00786A44">
        <w:rPr>
          <w:rFonts w:ascii="Traditional Arabic" w:hAnsi="Traditional Arabic" w:cs="Traditional Arabic"/>
          <w:sz w:val="32"/>
          <w:szCs w:val="32"/>
          <w:rtl/>
        </w:rPr>
        <w:t xml:space="preserve"> هو تركيزه على فضاء القرية أو </w:t>
      </w:r>
      <w:proofErr w:type="spellStart"/>
      <w:r w:rsidRPr="00786A44">
        <w:rPr>
          <w:rFonts w:ascii="Traditional Arabic" w:hAnsi="Traditional Arabic" w:cs="Traditional Arabic"/>
          <w:sz w:val="32"/>
          <w:szCs w:val="32"/>
          <w:rtl/>
        </w:rPr>
        <w:t>الدشرة</w:t>
      </w:r>
      <w:proofErr w:type="spellEnd"/>
      <w:r w:rsidRPr="00786A44">
        <w:rPr>
          <w:rFonts w:ascii="Traditional Arabic" w:hAnsi="Traditional Arabic" w:cs="Traditional Arabic"/>
          <w:sz w:val="32"/>
          <w:szCs w:val="32"/>
          <w:rtl/>
        </w:rPr>
        <w:t xml:space="preserve"> بطبيعتها وبيوتها وتضاريسها وعلى منطقة الهضاب العليا التي تعكس الأحداث التي ت</w:t>
      </w:r>
      <w:r>
        <w:rPr>
          <w:rFonts w:ascii="Traditional Arabic" w:hAnsi="Traditional Arabic" w:cs="Traditional Arabic"/>
          <w:sz w:val="32"/>
          <w:szCs w:val="32"/>
          <w:rtl/>
        </w:rPr>
        <w:t>دور فيها وذلك بتحديدها للصرا</w:t>
      </w:r>
      <w:r>
        <w:rPr>
          <w:rFonts w:ascii="Traditional Arabic" w:hAnsi="Traditional Arabic" w:cs="Traditional Arabic" w:hint="cs"/>
          <w:sz w:val="32"/>
          <w:szCs w:val="32"/>
          <w:rtl/>
        </w:rPr>
        <w:t>ع</w:t>
      </w:r>
      <w:r w:rsidRPr="00786A44">
        <w:rPr>
          <w:rFonts w:ascii="Traditional Arabic" w:hAnsi="Traditional Arabic" w:cs="Traditional Arabic"/>
          <w:sz w:val="32"/>
          <w:szCs w:val="32"/>
          <w:rtl/>
        </w:rPr>
        <w:t>ات القائمة بين المستعمر والشعب الجزائري التي تدور بين الشخصيات المركزية للرواية.</w:t>
      </w:r>
    </w:p>
    <w:p w:rsidR="00FE0328" w:rsidRPr="00786A44" w:rsidRDefault="00FE0328" w:rsidP="00FE0328">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786A44">
        <w:rPr>
          <w:rFonts w:ascii="Traditional Arabic" w:hAnsi="Traditional Arabic" w:cs="Traditional Arabic"/>
          <w:sz w:val="32"/>
          <w:szCs w:val="32"/>
          <w:rtl/>
        </w:rPr>
        <w:t xml:space="preserve">أهم ما يميز هذه الرواية أنها تركز على عرض التفاصيل الصغيرة في حية الناس وجعلها مادة يبني عليها الكاتب عالمه الروائي، حيث يعد عز الدين </w:t>
      </w:r>
      <w:proofErr w:type="spellStart"/>
      <w:r w:rsidRPr="00786A44">
        <w:rPr>
          <w:rFonts w:ascii="Traditional Arabic" w:hAnsi="Traditional Arabic" w:cs="Traditional Arabic"/>
          <w:sz w:val="32"/>
          <w:szCs w:val="32"/>
          <w:rtl/>
        </w:rPr>
        <w:t>جلاوجي</w:t>
      </w:r>
      <w:proofErr w:type="spellEnd"/>
      <w:r w:rsidRPr="00786A44">
        <w:rPr>
          <w:rFonts w:ascii="Traditional Arabic" w:hAnsi="Traditional Arabic" w:cs="Traditional Arabic"/>
          <w:sz w:val="32"/>
          <w:szCs w:val="32"/>
          <w:rtl/>
        </w:rPr>
        <w:t xml:space="preserve"> مثل المصور الخذف الذي يلتقط الصور والمشاهد مركزا على الجزئيات والتفاصيل الصغيرة التي قد لا يلتقي لها الإنسان العادي بالا، هو التركيز على الشخصيات ورسم ملامحها وحيك المشاهد بعضها مع بعض بدلا من سرد الوقائع التي لا تنتهي.</w:t>
      </w:r>
    </w:p>
    <w:p w:rsidR="00FE0328" w:rsidRPr="00786A44" w:rsidRDefault="00FE0328" w:rsidP="00FE0328">
      <w:pPr>
        <w:bidi/>
        <w:rPr>
          <w:rFonts w:ascii="Traditional Arabic" w:hAnsi="Traditional Arabic" w:cs="Traditional Arabic"/>
          <w:sz w:val="32"/>
          <w:szCs w:val="32"/>
          <w:rtl/>
        </w:rPr>
      </w:pPr>
      <w:r w:rsidRPr="00786A44">
        <w:rPr>
          <w:rFonts w:ascii="Traditional Arabic" w:hAnsi="Traditional Arabic" w:cs="Traditional Arabic"/>
          <w:sz w:val="32"/>
          <w:szCs w:val="32"/>
          <w:rtl/>
        </w:rPr>
        <w:t xml:space="preserve">- يعتمد </w:t>
      </w:r>
      <w:proofErr w:type="spellStart"/>
      <w:r w:rsidRPr="00786A44">
        <w:rPr>
          <w:rFonts w:ascii="Traditional Arabic" w:hAnsi="Traditional Arabic" w:cs="Traditional Arabic"/>
          <w:sz w:val="32"/>
          <w:szCs w:val="32"/>
          <w:rtl/>
        </w:rPr>
        <w:t>جلاوجي</w:t>
      </w:r>
      <w:proofErr w:type="spellEnd"/>
      <w:r w:rsidRPr="00786A44">
        <w:rPr>
          <w:rFonts w:ascii="Traditional Arabic" w:hAnsi="Traditional Arabic" w:cs="Traditional Arabic"/>
          <w:sz w:val="32"/>
          <w:szCs w:val="32"/>
          <w:rtl/>
        </w:rPr>
        <w:t xml:space="preserve"> في تقديم شخصياته على طريقة العرض المسرحي الذي يعطينا صورة وصفية للشخصيات أولا، فنعرف مسبقا ما سيقوم به وتكون أعمال الشخصيات وردود فعلها ناتجة عن هذه الصورة الأصلية.</w:t>
      </w:r>
    </w:p>
    <w:p w:rsidR="00FE0328" w:rsidRPr="00786A44" w:rsidRDefault="00FE0328" w:rsidP="00FE0328">
      <w:pPr>
        <w:bidi/>
        <w:rPr>
          <w:rFonts w:ascii="Traditional Arabic" w:hAnsi="Traditional Arabic" w:cs="Traditional Arabic"/>
          <w:sz w:val="32"/>
          <w:szCs w:val="32"/>
          <w:rtl/>
        </w:rPr>
      </w:pPr>
      <w:r>
        <w:rPr>
          <w:rFonts w:ascii="Traditional Arabic" w:hAnsi="Traditional Arabic" w:cs="Traditional Arabic"/>
          <w:sz w:val="32"/>
          <w:szCs w:val="32"/>
          <w:rtl/>
        </w:rPr>
        <w:t>- تركيز الروائي على عنصر الاست</w:t>
      </w:r>
      <w:r>
        <w:rPr>
          <w:rFonts w:ascii="Traditional Arabic" w:hAnsi="Traditional Arabic" w:cs="Traditional Arabic" w:hint="cs"/>
          <w:sz w:val="32"/>
          <w:szCs w:val="32"/>
          <w:rtl/>
        </w:rPr>
        <w:t>حض</w:t>
      </w:r>
      <w:r w:rsidRPr="00786A44">
        <w:rPr>
          <w:rFonts w:ascii="Traditional Arabic" w:hAnsi="Traditional Arabic" w:cs="Traditional Arabic"/>
          <w:sz w:val="32"/>
          <w:szCs w:val="32"/>
          <w:rtl/>
        </w:rPr>
        <w:t xml:space="preserve">ار لكون الوقائع جرت في الزمن الغابر/ الماضي والأحداث </w:t>
      </w:r>
      <w:proofErr w:type="spellStart"/>
      <w:r w:rsidRPr="00786A44">
        <w:rPr>
          <w:rFonts w:ascii="Traditional Arabic" w:hAnsi="Traditional Arabic" w:cs="Traditional Arabic"/>
          <w:sz w:val="32"/>
          <w:szCs w:val="32"/>
          <w:rtl/>
        </w:rPr>
        <w:t>مستقاة</w:t>
      </w:r>
      <w:proofErr w:type="spellEnd"/>
      <w:r w:rsidRPr="00786A44">
        <w:rPr>
          <w:rFonts w:ascii="Traditional Arabic" w:hAnsi="Traditional Arabic" w:cs="Traditional Arabic"/>
          <w:sz w:val="32"/>
          <w:szCs w:val="32"/>
          <w:rtl/>
        </w:rPr>
        <w:t xml:space="preserve"> من التاريخ، فغايته من العودة</w:t>
      </w:r>
      <w:r>
        <w:rPr>
          <w:rFonts w:ascii="Traditional Arabic" w:hAnsi="Traditional Arabic" w:cs="Traditional Arabic"/>
          <w:sz w:val="32"/>
          <w:szCs w:val="32"/>
          <w:rtl/>
        </w:rPr>
        <w:t xml:space="preserve"> إلى الماضي </w:t>
      </w:r>
      <w:proofErr w:type="spellStart"/>
      <w:r>
        <w:rPr>
          <w:rFonts w:ascii="Traditional Arabic" w:hAnsi="Traditional Arabic" w:cs="Traditional Arabic"/>
          <w:sz w:val="32"/>
          <w:szCs w:val="32"/>
          <w:rtl/>
        </w:rPr>
        <w:t>والاسترجاعات</w:t>
      </w:r>
      <w:proofErr w:type="spellEnd"/>
      <w:r>
        <w:rPr>
          <w:rFonts w:ascii="Traditional Arabic" w:hAnsi="Traditional Arabic" w:cs="Traditional Arabic"/>
          <w:sz w:val="32"/>
          <w:szCs w:val="32"/>
          <w:rtl/>
        </w:rPr>
        <w:t xml:space="preserve"> هو الإ</w:t>
      </w:r>
      <w:r>
        <w:rPr>
          <w:rFonts w:ascii="Traditional Arabic" w:hAnsi="Traditional Arabic" w:cs="Traditional Arabic" w:hint="cs"/>
          <w:sz w:val="32"/>
          <w:szCs w:val="32"/>
          <w:rtl/>
        </w:rPr>
        <w:t>ف</w:t>
      </w:r>
      <w:r w:rsidRPr="00786A44">
        <w:rPr>
          <w:rFonts w:ascii="Traditional Arabic" w:hAnsi="Traditional Arabic" w:cs="Traditional Arabic"/>
          <w:sz w:val="32"/>
          <w:szCs w:val="32"/>
          <w:rtl/>
        </w:rPr>
        <w:t>صاح عن أسباب الهزيمة ومسوغات التزام وحالة اليأس التي تكبل المجتمع ولا تسمح له بالانطلاقة نحو المستقبل.</w:t>
      </w:r>
    </w:p>
    <w:p w:rsidR="00FE0328" w:rsidRDefault="00FE0328" w:rsidP="00FE0328">
      <w:pPr>
        <w:bidi/>
        <w:rPr>
          <w:rFonts w:ascii="Traditional Arabic" w:hAnsi="Traditional Arabic" w:cs="Traditional Arabic"/>
          <w:sz w:val="32"/>
          <w:szCs w:val="32"/>
          <w:rtl/>
        </w:rPr>
      </w:pPr>
      <w:proofErr w:type="gramStart"/>
      <w:r w:rsidRPr="00786A44">
        <w:rPr>
          <w:rFonts w:ascii="Traditional Arabic" w:hAnsi="Traditional Arabic" w:cs="Traditional Arabic"/>
          <w:sz w:val="32"/>
          <w:szCs w:val="32"/>
          <w:rtl/>
        </w:rPr>
        <w:t>وفي</w:t>
      </w:r>
      <w:proofErr w:type="gramEnd"/>
      <w:r w:rsidRPr="00786A44">
        <w:rPr>
          <w:rFonts w:ascii="Traditional Arabic" w:hAnsi="Traditional Arabic" w:cs="Traditional Arabic"/>
          <w:sz w:val="32"/>
          <w:szCs w:val="32"/>
          <w:rtl/>
        </w:rPr>
        <w:t xml:space="preserve"> الأخير نرجو أن نكون وفقنا ولو بالشيء القليل وهذه النتائج التي توصلنا إليها ليست نتائج ثابتة لأن قراءة النص تختلف من قارئ إلى آخر وهذا ما يجعله حيا ومستمرا.</w:t>
      </w:r>
    </w:p>
    <w:p w:rsidR="00FE0328" w:rsidRDefault="00FE0328" w:rsidP="00FE0328">
      <w:pPr>
        <w:bidi/>
        <w:rPr>
          <w:rFonts w:ascii="Traditional Arabic" w:hAnsi="Traditional Arabic" w:cs="Traditional Arabic"/>
          <w:sz w:val="32"/>
          <w:szCs w:val="32"/>
          <w:rtl/>
        </w:rPr>
      </w:pPr>
    </w:p>
    <w:p w:rsidR="00FE0328" w:rsidRDefault="00FE0328" w:rsidP="00FE0328">
      <w:pPr>
        <w:bidi/>
        <w:rPr>
          <w:rFonts w:ascii="Traditional Arabic" w:hAnsi="Traditional Arabic" w:cs="Traditional Arabic"/>
          <w:sz w:val="32"/>
          <w:szCs w:val="32"/>
          <w:rtl/>
        </w:rPr>
      </w:pPr>
    </w:p>
    <w:p w:rsidR="00FE0328" w:rsidRDefault="00FE0328" w:rsidP="00FE0328">
      <w:pPr>
        <w:bidi/>
        <w:rPr>
          <w:rFonts w:ascii="Traditional Arabic" w:hAnsi="Traditional Arabic" w:cs="Traditional Arabic"/>
          <w:sz w:val="32"/>
          <w:szCs w:val="32"/>
          <w:rtl/>
        </w:rPr>
        <w:sectPr w:rsidR="00FE0328" w:rsidSect="00453D8C">
          <w:headerReference w:type="default" r:id="rId44"/>
          <w:footerReference w:type="default" r:id="rId45"/>
          <w:footnotePr>
            <w:numRestart w:val="eachPage"/>
          </w:footnotePr>
          <w:pgSz w:w="11906" w:h="16838"/>
          <w:pgMar w:top="1418" w:right="1701" w:bottom="1418" w:left="851" w:header="709" w:footer="709" w:gutter="0"/>
          <w:cols w:space="708"/>
          <w:docGrid w:linePitch="360"/>
        </w:sectPr>
      </w:pPr>
    </w:p>
    <w:p w:rsidR="00FE0328" w:rsidRDefault="00FE0328" w:rsidP="00FE0328">
      <w:pPr>
        <w:bidi/>
        <w:rPr>
          <w:rFonts w:ascii="Traditional Arabic" w:hAnsi="Traditional Arabic" w:cs="Traditional Arabic"/>
          <w:sz w:val="32"/>
          <w:szCs w:val="32"/>
          <w:rtl/>
        </w:rPr>
      </w:pPr>
    </w:p>
    <w:p w:rsidR="00FE0328" w:rsidRDefault="00F31EE6" w:rsidP="00FE0328">
      <w:pPr>
        <w:bidi/>
        <w:rPr>
          <w:rFonts w:ascii="Traditional Arabic" w:hAnsi="Traditional Arabic" w:cs="Traditional Arabic"/>
          <w:sz w:val="32"/>
          <w:szCs w:val="32"/>
          <w:rtl/>
        </w:rPr>
      </w:pPr>
      <w:r>
        <w:rPr>
          <w:noProof/>
          <w:lang w:eastAsia="fr-FR"/>
        </w:rPr>
        <mc:AlternateContent>
          <mc:Choice Requires="wps">
            <w:drawing>
              <wp:anchor distT="0" distB="0" distL="114300" distR="114300" simplePos="0" relativeHeight="251679744" behindDoc="0" locked="0" layoutInCell="1" allowOverlap="1" wp14:anchorId="5C4CE9A7" wp14:editId="0DAC99BE">
                <wp:simplePos x="0" y="0"/>
                <wp:positionH relativeFrom="column">
                  <wp:posOffset>615315</wp:posOffset>
                </wp:positionH>
                <wp:positionV relativeFrom="paragraph">
                  <wp:posOffset>1226820</wp:posOffset>
                </wp:positionV>
                <wp:extent cx="5533697" cy="3831021"/>
                <wp:effectExtent l="0" t="0" r="10160" b="17145"/>
                <wp:wrapNone/>
                <wp:docPr id="14" name="Parchemin horizontal 14"/>
                <wp:cNvGraphicFramePr/>
                <a:graphic xmlns:a="http://schemas.openxmlformats.org/drawingml/2006/main">
                  <a:graphicData uri="http://schemas.microsoft.com/office/word/2010/wordprocessingShape">
                    <wps:wsp>
                      <wps:cNvSpPr/>
                      <wps:spPr>
                        <a:xfrm>
                          <a:off x="0" y="0"/>
                          <a:ext cx="5533697" cy="3831021"/>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F31EE6" w:rsidRPr="00B94554" w:rsidRDefault="00F31EE6" w:rsidP="00F31EE6">
                            <w:pPr>
                              <w:jc w:val="center"/>
                              <w:rPr>
                                <w:rFonts w:ascii="Simplified Arabic" w:hAnsi="Simplified Arabic" w:cs="Simplified Arabic"/>
                                <w:sz w:val="96"/>
                                <w:szCs w:val="96"/>
                                <w:lang w:bidi="ar-DZ"/>
                              </w:rPr>
                            </w:pPr>
                            <w:proofErr w:type="gramStart"/>
                            <w:r>
                              <w:rPr>
                                <w:rFonts w:ascii="Simplified Arabic" w:hAnsi="Simplified Arabic" w:cs="Simplified Arabic" w:hint="cs"/>
                                <w:sz w:val="96"/>
                                <w:szCs w:val="96"/>
                                <w:rtl/>
                                <w:lang w:bidi="ar-DZ"/>
                              </w:rPr>
                              <w:t>قائمة</w:t>
                            </w:r>
                            <w:proofErr w:type="gramEnd"/>
                            <w:r>
                              <w:rPr>
                                <w:rFonts w:ascii="Simplified Arabic" w:hAnsi="Simplified Arabic" w:cs="Simplified Arabic" w:hint="cs"/>
                                <w:sz w:val="96"/>
                                <w:szCs w:val="96"/>
                                <w:rtl/>
                                <w:lang w:bidi="ar-DZ"/>
                              </w:rPr>
                              <w:t xml:space="preserve"> المراجع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14" o:spid="_x0000_s1034" type="#_x0000_t98" style="position:absolute;left:0;text-align:left;margin-left:48.45pt;margin-top:96.6pt;width:435.7pt;height:301.6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" fillcolor="white [3201]" strokecolor="black [3200]" strokeweight="2pt">
                <v:textbox>
                  <w:txbxContent>
                    <w:p w:rsidR="00F31EE6" w:rsidRPr="00B94554" w:rsidRDefault="00F31EE6" w:rsidP="00F31EE6">
                      <w:pPr>
                        <w:jc w:val="center"/>
                        <w:rPr>
                          <w:rFonts w:ascii="Simplified Arabic" w:hAnsi="Simplified Arabic" w:cs="Simplified Arabic"/>
                          <w:sz w:val="96"/>
                          <w:szCs w:val="96"/>
                          <w:lang w:bidi="ar-DZ"/>
                        </w:rPr>
                      </w:pPr>
                      <w:proofErr w:type="gramStart"/>
                      <w:r>
                        <w:rPr>
                          <w:rFonts w:ascii="Simplified Arabic" w:hAnsi="Simplified Arabic" w:cs="Simplified Arabic" w:hint="cs"/>
                          <w:sz w:val="96"/>
                          <w:szCs w:val="96"/>
                          <w:rtl/>
                          <w:lang w:bidi="ar-DZ"/>
                        </w:rPr>
                        <w:t>قائمة</w:t>
                      </w:r>
                      <w:proofErr w:type="gramEnd"/>
                      <w:r>
                        <w:rPr>
                          <w:rFonts w:ascii="Simplified Arabic" w:hAnsi="Simplified Arabic" w:cs="Simplified Arabic" w:hint="cs"/>
                          <w:sz w:val="96"/>
                          <w:szCs w:val="96"/>
                          <w:rtl/>
                          <w:lang w:bidi="ar-DZ"/>
                        </w:rPr>
                        <w:t xml:space="preserve"> المراجع</w:t>
                      </w:r>
                    </w:p>
                  </w:txbxContent>
                </v:textbox>
              </v:shape>
            </w:pict>
          </mc:Fallback>
        </mc:AlternateContent>
      </w:r>
    </w:p>
    <w:p w:rsidR="00F31EE6" w:rsidRDefault="00F31EE6" w:rsidP="00FE0328">
      <w:pPr>
        <w:jc w:val="center"/>
      </w:pPr>
    </w:p>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Pr="00F31EE6" w:rsidRDefault="00F31EE6" w:rsidP="00F31EE6"/>
    <w:p w:rsidR="00F31EE6" w:rsidRDefault="00F31EE6" w:rsidP="00F31EE6"/>
    <w:p w:rsidR="00F31EE6" w:rsidRDefault="00F31EE6" w:rsidP="00F31EE6"/>
    <w:p w:rsidR="00F31EE6" w:rsidRDefault="00F31EE6" w:rsidP="00F31EE6">
      <w:pPr>
        <w:tabs>
          <w:tab w:val="left" w:pos="7543"/>
        </w:tabs>
        <w:sectPr w:rsidR="00F31EE6" w:rsidSect="00453D8C">
          <w:footnotePr>
            <w:numRestart w:val="eachPage"/>
          </w:footnotePr>
          <w:pgSz w:w="11906" w:h="16838"/>
          <w:pgMar w:top="1418" w:right="1701" w:bottom="1418" w:left="851" w:header="709" w:footer="709" w:gutter="0"/>
          <w:cols w:space="708"/>
          <w:docGrid w:linePitch="360"/>
        </w:sectPr>
      </w:pPr>
      <w:r>
        <w:tab/>
      </w:r>
    </w:p>
    <w:p w:rsidR="00215210" w:rsidRPr="00386B21" w:rsidRDefault="00215210" w:rsidP="00215210">
      <w:pPr>
        <w:bidi/>
        <w:rPr>
          <w:rFonts w:ascii="Traditional Arabic" w:hAnsi="Traditional Arabic" w:cs="Traditional Arabic"/>
          <w:b/>
          <w:bCs/>
          <w:sz w:val="32"/>
          <w:szCs w:val="32"/>
          <w:rtl/>
          <w:lang w:bidi="ar-DZ"/>
        </w:rPr>
      </w:pPr>
      <w:proofErr w:type="gramStart"/>
      <w:r w:rsidRPr="00386B21">
        <w:rPr>
          <w:rFonts w:ascii="Traditional Arabic" w:hAnsi="Traditional Arabic" w:cs="Traditional Arabic"/>
          <w:b/>
          <w:bCs/>
          <w:sz w:val="32"/>
          <w:szCs w:val="32"/>
          <w:rtl/>
          <w:lang w:bidi="ar-DZ"/>
        </w:rPr>
        <w:lastRenderedPageBreak/>
        <w:t>أولا :</w:t>
      </w:r>
      <w:proofErr w:type="gramEnd"/>
      <w:r w:rsidRPr="00386B21">
        <w:rPr>
          <w:rFonts w:ascii="Traditional Arabic" w:hAnsi="Traditional Arabic" w:cs="Traditional Arabic"/>
          <w:b/>
          <w:bCs/>
          <w:sz w:val="32"/>
          <w:szCs w:val="32"/>
          <w:rtl/>
          <w:lang w:bidi="ar-DZ"/>
        </w:rPr>
        <w:t xml:space="preserve"> القران الكريم</w:t>
      </w:r>
    </w:p>
    <w:p w:rsidR="00215210" w:rsidRPr="00386B21" w:rsidRDefault="00215210" w:rsidP="00215210">
      <w:pPr>
        <w:bidi/>
        <w:rPr>
          <w:rFonts w:ascii="Traditional Arabic" w:hAnsi="Traditional Arabic" w:cs="Traditional Arabic"/>
          <w:b/>
          <w:bCs/>
          <w:sz w:val="32"/>
          <w:szCs w:val="32"/>
          <w:rtl/>
          <w:lang w:bidi="ar-DZ"/>
        </w:rPr>
      </w:pPr>
      <w:r w:rsidRPr="00386B21">
        <w:rPr>
          <w:rFonts w:ascii="Traditional Arabic" w:hAnsi="Traditional Arabic" w:cs="Traditional Arabic"/>
          <w:b/>
          <w:bCs/>
          <w:sz w:val="32"/>
          <w:szCs w:val="32"/>
          <w:rtl/>
          <w:lang w:bidi="ar-DZ"/>
        </w:rPr>
        <w:t xml:space="preserve">ثانيا: المصادر </w:t>
      </w:r>
      <w:proofErr w:type="gramStart"/>
      <w:r w:rsidRPr="00386B21">
        <w:rPr>
          <w:rFonts w:ascii="Traditional Arabic" w:hAnsi="Traditional Arabic" w:cs="Traditional Arabic"/>
          <w:b/>
          <w:bCs/>
          <w:sz w:val="32"/>
          <w:szCs w:val="32"/>
          <w:rtl/>
          <w:lang w:bidi="ar-DZ"/>
        </w:rPr>
        <w:t xml:space="preserve">والمراجع </w:t>
      </w:r>
      <w:r>
        <w:rPr>
          <w:rFonts w:ascii="Traditional Arabic" w:hAnsi="Traditional Arabic" w:cs="Traditional Arabic" w:hint="cs"/>
          <w:b/>
          <w:bCs/>
          <w:sz w:val="32"/>
          <w:szCs w:val="32"/>
          <w:rtl/>
          <w:lang w:bidi="ar-DZ"/>
        </w:rPr>
        <w:t>:</w:t>
      </w:r>
      <w:proofErr w:type="gramEnd"/>
    </w:p>
    <w:p w:rsidR="00215210" w:rsidRPr="00386B21" w:rsidRDefault="00215210" w:rsidP="00215210">
      <w:pPr>
        <w:pStyle w:val="Paragraphedeliste"/>
        <w:numPr>
          <w:ilvl w:val="0"/>
          <w:numId w:val="38"/>
        </w:numPr>
        <w:bidi/>
        <w:rPr>
          <w:rFonts w:ascii="Traditional Arabic" w:hAnsi="Traditional Arabic" w:cs="Traditional Arabic"/>
          <w:b/>
          <w:bCs/>
          <w:sz w:val="32"/>
          <w:szCs w:val="32"/>
          <w:lang w:bidi="ar-DZ"/>
        </w:rPr>
      </w:pPr>
      <w:r w:rsidRPr="00386B21">
        <w:rPr>
          <w:rFonts w:ascii="Traditional Arabic" w:hAnsi="Traditional Arabic" w:cs="Traditional Arabic"/>
          <w:b/>
          <w:bCs/>
          <w:sz w:val="32"/>
          <w:szCs w:val="32"/>
          <w:rtl/>
          <w:lang w:bidi="ar-DZ"/>
        </w:rPr>
        <w:t>المصادر:</w:t>
      </w:r>
    </w:p>
    <w:p w:rsidR="00215210" w:rsidRPr="00386B21" w:rsidRDefault="00215210" w:rsidP="00215210">
      <w:pPr>
        <w:pStyle w:val="Paragraphedeliste"/>
        <w:numPr>
          <w:ilvl w:val="0"/>
          <w:numId w:val="39"/>
        </w:numPr>
        <w:bidi/>
        <w:rPr>
          <w:rFonts w:ascii="Traditional Arabic" w:hAnsi="Traditional Arabic" w:cs="Traditional Arabic"/>
          <w:sz w:val="32"/>
          <w:szCs w:val="32"/>
          <w:rtl/>
          <w:lang w:bidi="ar-DZ"/>
        </w:rPr>
      </w:pPr>
      <w:r w:rsidRPr="00386B21">
        <w:rPr>
          <w:rFonts w:ascii="Traditional Arabic" w:hAnsi="Traditional Arabic" w:cs="Traditional Arabic"/>
          <w:sz w:val="32"/>
          <w:szCs w:val="32"/>
          <w:rtl/>
          <w:lang w:bidi="ar-DZ"/>
        </w:rPr>
        <w:t xml:space="preserve">عزالدين </w:t>
      </w:r>
      <w:proofErr w:type="spellStart"/>
      <w:r w:rsidRPr="00386B21">
        <w:rPr>
          <w:rFonts w:ascii="Traditional Arabic" w:hAnsi="Traditional Arabic" w:cs="Traditional Arabic"/>
          <w:sz w:val="32"/>
          <w:szCs w:val="32"/>
          <w:rtl/>
          <w:lang w:bidi="ar-DZ"/>
        </w:rPr>
        <w:t>جلاوجي</w:t>
      </w:r>
      <w:proofErr w:type="spellEnd"/>
      <w:r w:rsidRPr="00386B21">
        <w:rPr>
          <w:rFonts w:ascii="Traditional Arabic" w:hAnsi="Traditional Arabic" w:cs="Traditional Arabic"/>
          <w:sz w:val="32"/>
          <w:szCs w:val="32"/>
          <w:rtl/>
          <w:lang w:bidi="ar-DZ"/>
        </w:rPr>
        <w:t xml:space="preserve">، حوبة ورحلة البحث عن المهدي </w:t>
      </w:r>
      <w:proofErr w:type="spellStart"/>
      <w:r w:rsidRPr="00386B21">
        <w:rPr>
          <w:rFonts w:ascii="Traditional Arabic" w:hAnsi="Traditional Arabic" w:cs="Traditional Arabic"/>
          <w:sz w:val="32"/>
          <w:szCs w:val="32"/>
          <w:rtl/>
          <w:lang w:bidi="ar-DZ"/>
        </w:rPr>
        <w:t>المنتظر</w:t>
      </w:r>
      <w:r>
        <w:rPr>
          <w:rFonts w:ascii="Traditional Arabic" w:hAnsi="Traditional Arabic" w:cs="Traditional Arabic" w:hint="cs"/>
          <w:sz w:val="32"/>
          <w:szCs w:val="32"/>
          <w:rtl/>
          <w:lang w:bidi="ar-DZ"/>
        </w:rPr>
        <w:t>،دار</w:t>
      </w:r>
      <w:proofErr w:type="spellEnd"/>
      <w:r>
        <w:rPr>
          <w:rFonts w:ascii="Traditional Arabic" w:hAnsi="Traditional Arabic" w:cs="Traditional Arabic" w:hint="cs"/>
          <w:sz w:val="32"/>
          <w:szCs w:val="32"/>
          <w:rtl/>
          <w:lang w:bidi="ar-DZ"/>
        </w:rPr>
        <w:t xml:space="preserve"> الروائع للنشر والتوزيع، سطيف، الجزائر، 2012.</w:t>
      </w:r>
    </w:p>
    <w:p w:rsidR="00215210" w:rsidRPr="00386B21" w:rsidRDefault="00215210" w:rsidP="00215210">
      <w:pPr>
        <w:pStyle w:val="Paragraphedeliste"/>
        <w:numPr>
          <w:ilvl w:val="0"/>
          <w:numId w:val="38"/>
        </w:numPr>
        <w:bidi/>
        <w:rPr>
          <w:rFonts w:ascii="Traditional Arabic" w:hAnsi="Traditional Arabic" w:cs="Traditional Arabic"/>
          <w:b/>
          <w:bCs/>
          <w:sz w:val="32"/>
          <w:szCs w:val="32"/>
          <w:lang w:bidi="ar-DZ"/>
        </w:rPr>
      </w:pPr>
      <w:r w:rsidRPr="00386B21">
        <w:rPr>
          <w:rFonts w:ascii="Traditional Arabic" w:hAnsi="Traditional Arabic" w:cs="Traditional Arabic"/>
          <w:b/>
          <w:bCs/>
          <w:sz w:val="32"/>
          <w:szCs w:val="32"/>
          <w:rtl/>
          <w:lang w:bidi="ar-DZ"/>
        </w:rPr>
        <w:t>المراجع:</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بطرس البستاني، دائرة المعارف، دار المعرفة، </w:t>
      </w:r>
      <w:proofErr w:type="spellStart"/>
      <w:r w:rsidRPr="00386B21">
        <w:rPr>
          <w:rFonts w:ascii="Traditional Arabic" w:hAnsi="Traditional Arabic" w:cs="Traditional Arabic"/>
          <w:sz w:val="32"/>
          <w:szCs w:val="32"/>
          <w:rtl/>
          <w:lang w:bidi="ar-DZ"/>
        </w:rPr>
        <w:t>دط</w:t>
      </w:r>
      <w:proofErr w:type="spellEnd"/>
      <w:r w:rsidRPr="00386B21">
        <w:rPr>
          <w:rFonts w:ascii="Traditional Arabic" w:hAnsi="Traditional Arabic" w:cs="Traditional Arabic"/>
          <w:sz w:val="32"/>
          <w:szCs w:val="32"/>
          <w:rtl/>
          <w:lang w:bidi="ar-DZ"/>
        </w:rPr>
        <w:t>، بيروت، لبنان.</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حميد </w:t>
      </w:r>
      <w:proofErr w:type="spellStart"/>
      <w:r w:rsidRPr="00386B21">
        <w:rPr>
          <w:rFonts w:ascii="Traditional Arabic" w:hAnsi="Traditional Arabic" w:cs="Traditional Arabic"/>
          <w:sz w:val="32"/>
          <w:szCs w:val="32"/>
          <w:rtl/>
          <w:lang w:bidi="ar-DZ"/>
        </w:rPr>
        <w:t>لحميداني</w:t>
      </w:r>
      <w:proofErr w:type="spellEnd"/>
      <w:r w:rsidRPr="00386B21">
        <w:rPr>
          <w:rFonts w:ascii="Traditional Arabic" w:hAnsi="Traditional Arabic" w:cs="Traditional Arabic"/>
          <w:sz w:val="32"/>
          <w:szCs w:val="32"/>
          <w:rtl/>
          <w:lang w:bidi="ar-DZ"/>
        </w:rPr>
        <w:t>، بنية النص السردي : من منظور أدبي، المركز الثقافي العربي ، بيروت، لبنان،ط1، 1991.</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حسن فيلالي، السمة والنص الروائي، موقع للنشر، الجزائر، ط1، 2008.</w:t>
      </w:r>
    </w:p>
    <w:p w:rsidR="00215210"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حسام الخطيب، بناء الشخصية الروائية في دار نجيب محفوظ، دار الحداثة للنشر والتوزيع، ط1، </w:t>
      </w:r>
      <w:proofErr w:type="spellStart"/>
      <w:r w:rsidRPr="00386B21">
        <w:rPr>
          <w:rFonts w:ascii="Traditional Arabic" w:hAnsi="Traditional Arabic" w:cs="Traditional Arabic"/>
          <w:sz w:val="32"/>
          <w:szCs w:val="32"/>
          <w:rtl/>
          <w:lang w:bidi="ar-DZ"/>
        </w:rPr>
        <w:t>دت</w:t>
      </w:r>
      <w:proofErr w:type="spellEnd"/>
      <w:r w:rsidRPr="00386B21">
        <w:rPr>
          <w:rFonts w:ascii="Traditional Arabic" w:hAnsi="Traditional Arabic" w:cs="Traditional Arabic"/>
          <w:sz w:val="32"/>
          <w:szCs w:val="32"/>
          <w:rtl/>
          <w:lang w:bidi="ar-DZ"/>
        </w:rPr>
        <w:t>.</w:t>
      </w:r>
    </w:p>
    <w:p w:rsidR="00214C89" w:rsidRPr="00386B21" w:rsidRDefault="00214C89" w:rsidP="00214C89">
      <w:pPr>
        <w:pStyle w:val="Paragraphedeliste"/>
        <w:numPr>
          <w:ilvl w:val="0"/>
          <w:numId w:val="40"/>
        </w:numPr>
        <w:bidi/>
        <w:rPr>
          <w:rFonts w:ascii="Traditional Arabic" w:hAnsi="Traditional Arabic" w:cs="Traditional Arabic"/>
          <w:sz w:val="32"/>
          <w:szCs w:val="32"/>
          <w:lang w:bidi="ar-DZ"/>
        </w:rPr>
      </w:pPr>
      <w:proofErr w:type="spellStart"/>
      <w:r w:rsidRPr="00B94FE4">
        <w:rPr>
          <w:rFonts w:ascii="Traditional Arabic" w:hAnsi="Traditional Arabic" w:cs="Traditional Arabic"/>
          <w:sz w:val="24"/>
          <w:szCs w:val="24"/>
          <w:rtl/>
        </w:rPr>
        <w:t>لال</w:t>
      </w:r>
      <w:proofErr w:type="spellEnd"/>
      <w:r w:rsidRPr="00B94FE4">
        <w:rPr>
          <w:rFonts w:ascii="Traditional Arabic" w:hAnsi="Traditional Arabic" w:cs="Traditional Arabic"/>
          <w:sz w:val="24"/>
          <w:szCs w:val="24"/>
          <w:rtl/>
        </w:rPr>
        <w:t xml:space="preserve"> </w:t>
      </w:r>
      <w:proofErr w:type="spellStart"/>
      <w:r w:rsidRPr="00B94FE4">
        <w:rPr>
          <w:rFonts w:ascii="Traditional Arabic" w:hAnsi="Traditional Arabic" w:cs="Traditional Arabic"/>
          <w:sz w:val="24"/>
          <w:szCs w:val="24"/>
          <w:rtl/>
        </w:rPr>
        <w:t>سنقوقة</w:t>
      </w:r>
      <w:proofErr w:type="spellEnd"/>
      <w:r w:rsidRPr="00B94FE4">
        <w:rPr>
          <w:rFonts w:ascii="Traditional Arabic" w:hAnsi="Traditional Arabic" w:cs="Traditional Arabic"/>
          <w:sz w:val="24"/>
          <w:szCs w:val="24"/>
          <w:rtl/>
        </w:rPr>
        <w:t>، المتخيل والسلطة في علاقة الرواية الجزائرية الحديثة، منشورات الاختلاف، طبعة 2000،1</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حسن بحراوي، بنية الشكل الروائي: الفضاء، الزمن، الشخصية، المركز الثقافي العربي ، المغرب،ط1، 2009</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سعيد يقطين، الكلام والخبر: مقدمة السرد العربي، المركز الثقافي العربي لبنان، ط1، 1997.</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سامي </w:t>
      </w:r>
      <w:proofErr w:type="spellStart"/>
      <w:r w:rsidRPr="00386B21">
        <w:rPr>
          <w:rFonts w:ascii="Traditional Arabic" w:hAnsi="Traditional Arabic" w:cs="Traditional Arabic"/>
          <w:sz w:val="32"/>
          <w:szCs w:val="32"/>
          <w:rtl/>
          <w:lang w:bidi="ar-DZ"/>
        </w:rPr>
        <w:t>ختاشة</w:t>
      </w:r>
      <w:proofErr w:type="spellEnd"/>
      <w:r w:rsidRPr="00386B21">
        <w:rPr>
          <w:rFonts w:ascii="Traditional Arabic" w:hAnsi="Traditional Arabic" w:cs="Traditional Arabic"/>
          <w:sz w:val="32"/>
          <w:szCs w:val="32"/>
          <w:rtl/>
          <w:lang w:bidi="ar-DZ"/>
        </w:rPr>
        <w:t>، مبادئ علم النفس ، دار المسيرة للنشر والتوزيع والطباعة، عمان، الأردن،ط1، 2010</w:t>
      </w:r>
    </w:p>
    <w:p w:rsidR="00215210" w:rsidRDefault="00215210" w:rsidP="00215210">
      <w:pPr>
        <w:pStyle w:val="Paragraphedeliste"/>
        <w:numPr>
          <w:ilvl w:val="0"/>
          <w:numId w:val="40"/>
        </w:numPr>
        <w:bidi/>
        <w:rPr>
          <w:rFonts w:ascii="Traditional Arabic" w:hAnsi="Traditional Arabic" w:cs="Traditional Arabic"/>
          <w:sz w:val="32"/>
          <w:szCs w:val="32"/>
          <w:lang w:bidi="ar-DZ"/>
        </w:rPr>
      </w:pPr>
      <w:proofErr w:type="spellStart"/>
      <w:r w:rsidRPr="00386B21">
        <w:rPr>
          <w:rFonts w:ascii="Traditional Arabic" w:hAnsi="Traditional Arabic" w:cs="Traditional Arabic"/>
          <w:sz w:val="32"/>
          <w:szCs w:val="32"/>
          <w:rtl/>
          <w:lang w:bidi="ar-DZ"/>
        </w:rPr>
        <w:t>سيزا</w:t>
      </w:r>
      <w:proofErr w:type="spellEnd"/>
      <w:r w:rsidRPr="00386B21">
        <w:rPr>
          <w:rFonts w:ascii="Traditional Arabic" w:hAnsi="Traditional Arabic" w:cs="Traditional Arabic"/>
          <w:sz w:val="32"/>
          <w:szCs w:val="32"/>
          <w:rtl/>
          <w:lang w:bidi="ar-DZ"/>
        </w:rPr>
        <w:t xml:space="preserve"> قاسم ، بناء الرواية : دراسة مقارنة للثلاثية نجيب محفوظ، الهيئة المصرية العامة للكتاب، القاهرة، مصر، ط1، 1984.</w:t>
      </w:r>
    </w:p>
    <w:p w:rsidR="00214C89" w:rsidRDefault="00214C89" w:rsidP="00214C89">
      <w:pPr>
        <w:pStyle w:val="Paragraphedeliste"/>
        <w:numPr>
          <w:ilvl w:val="0"/>
          <w:numId w:val="40"/>
        </w:numPr>
        <w:bidi/>
        <w:rPr>
          <w:rFonts w:ascii="Traditional Arabic" w:hAnsi="Traditional Arabic" w:cs="Traditional Arabic"/>
          <w:sz w:val="32"/>
          <w:szCs w:val="32"/>
        </w:rPr>
      </w:pPr>
      <w:r>
        <w:rPr>
          <w:rFonts w:ascii="Traditional Arabic" w:hAnsi="Traditional Arabic" w:cs="Traditional Arabic" w:hint="cs"/>
          <w:sz w:val="32"/>
          <w:szCs w:val="32"/>
          <w:rtl/>
        </w:rPr>
        <w:t>دراج فيصل، الذاكرة القومية في الرواية العربية، مركز دراسات الوحدة العربية، بيروت، ط 2008.</w:t>
      </w:r>
    </w:p>
    <w:p w:rsidR="000627C5" w:rsidRPr="000627C5" w:rsidRDefault="000627C5" w:rsidP="000627C5">
      <w:pPr>
        <w:pStyle w:val="Paragraphedeliste"/>
        <w:numPr>
          <w:ilvl w:val="0"/>
          <w:numId w:val="40"/>
        </w:numPr>
        <w:bidi/>
        <w:rPr>
          <w:rFonts w:ascii="Traditional Arabic" w:hAnsi="Traditional Arabic" w:cs="Traditional Arabic"/>
          <w:sz w:val="32"/>
          <w:szCs w:val="32"/>
        </w:rPr>
      </w:pPr>
      <w:proofErr w:type="gramStart"/>
      <w:r w:rsidRPr="00B94FE4">
        <w:rPr>
          <w:rFonts w:ascii="Traditional Arabic" w:hAnsi="Traditional Arabic" w:cs="Traditional Arabic"/>
          <w:sz w:val="24"/>
          <w:szCs w:val="24"/>
          <w:rtl/>
        </w:rPr>
        <w:t>صلاح</w:t>
      </w:r>
      <w:proofErr w:type="gramEnd"/>
      <w:r w:rsidRPr="00B94FE4">
        <w:rPr>
          <w:rFonts w:ascii="Traditional Arabic" w:hAnsi="Traditional Arabic" w:cs="Traditional Arabic"/>
          <w:sz w:val="24"/>
          <w:szCs w:val="24"/>
          <w:rtl/>
        </w:rPr>
        <w:t xml:space="preserve"> </w:t>
      </w:r>
      <w:proofErr w:type="spellStart"/>
      <w:r w:rsidRPr="00B94FE4">
        <w:rPr>
          <w:rFonts w:ascii="Traditional Arabic" w:hAnsi="Traditional Arabic" w:cs="Traditional Arabic"/>
          <w:sz w:val="24"/>
          <w:szCs w:val="24"/>
          <w:rtl/>
        </w:rPr>
        <w:t>صلاح</w:t>
      </w:r>
      <w:proofErr w:type="spellEnd"/>
      <w:r w:rsidRPr="00B94FE4">
        <w:rPr>
          <w:rFonts w:ascii="Traditional Arabic" w:hAnsi="Traditional Arabic" w:cs="Traditional Arabic"/>
          <w:sz w:val="24"/>
          <w:szCs w:val="24"/>
          <w:rtl/>
        </w:rPr>
        <w:t>، قضايا المكان الروائي في الأدب المعاصر، دار شرقيات للنشر والتوزيع، ط 01، القاهرة، 1998،</w:t>
      </w:r>
    </w:p>
    <w:p w:rsidR="000627C5" w:rsidRPr="00214C89" w:rsidRDefault="000627C5" w:rsidP="000627C5">
      <w:pPr>
        <w:pStyle w:val="Paragraphedeliste"/>
        <w:numPr>
          <w:ilvl w:val="0"/>
          <w:numId w:val="40"/>
        </w:numPr>
        <w:bidi/>
        <w:rPr>
          <w:rFonts w:ascii="Traditional Arabic" w:hAnsi="Traditional Arabic" w:cs="Traditional Arabic"/>
          <w:sz w:val="32"/>
          <w:szCs w:val="32"/>
        </w:rPr>
      </w:pPr>
      <w:r w:rsidRPr="00B94FE4">
        <w:rPr>
          <w:rFonts w:ascii="Traditional Arabic" w:hAnsi="Traditional Arabic" w:cs="Traditional Arabic"/>
          <w:sz w:val="24"/>
          <w:szCs w:val="24"/>
          <w:rtl/>
        </w:rPr>
        <w:t>عبد القادر حسني،  الخصائص السردية في رواية الولي الصالح يعود إلى مقامه الزكي، كلية الأدب و</w:t>
      </w:r>
      <w:r>
        <w:rPr>
          <w:rFonts w:ascii="Traditional Arabic" w:hAnsi="Traditional Arabic" w:cs="Traditional Arabic"/>
          <w:sz w:val="24"/>
          <w:szCs w:val="24"/>
          <w:rtl/>
        </w:rPr>
        <w:t>الفنون، قسم اللغة العربية، جامع</w:t>
      </w:r>
      <w:r w:rsidRPr="00B94FE4">
        <w:rPr>
          <w:rFonts w:ascii="Traditional Arabic" w:hAnsi="Traditional Arabic" w:cs="Traditional Arabic"/>
          <w:sz w:val="24"/>
          <w:szCs w:val="24"/>
          <w:rtl/>
        </w:rPr>
        <w:t>ة وهران، 2004/20</w:t>
      </w:r>
      <w:r>
        <w:rPr>
          <w:rFonts w:ascii="Traditional Arabic" w:hAnsi="Traditional Arabic" w:cs="Traditional Arabic"/>
          <w:sz w:val="24"/>
          <w:szCs w:val="24"/>
          <w:rtl/>
        </w:rPr>
        <w:t>05، مذك</w:t>
      </w:r>
      <w:r w:rsidRPr="00B94FE4">
        <w:rPr>
          <w:rFonts w:ascii="Traditional Arabic" w:hAnsi="Traditional Arabic" w:cs="Traditional Arabic"/>
          <w:sz w:val="24"/>
          <w:szCs w:val="24"/>
          <w:rtl/>
        </w:rPr>
        <w:t>رة لنيل درجة الماجيستير</w:t>
      </w:r>
      <w:r w:rsidR="00A46800">
        <w:rPr>
          <w:rFonts w:ascii="Traditional Arabic" w:hAnsi="Traditional Arabic" w:cs="Traditional Arabic" w:hint="cs"/>
          <w:sz w:val="24"/>
          <w:szCs w:val="24"/>
          <w:rtl/>
        </w:rPr>
        <w:t>.</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lastRenderedPageBreak/>
        <w:t xml:space="preserve">شعبان عبد الحكيم محمد، </w:t>
      </w:r>
      <w:proofErr w:type="gramStart"/>
      <w:r w:rsidRPr="00386B21">
        <w:rPr>
          <w:rFonts w:ascii="Traditional Arabic" w:hAnsi="Traditional Arabic" w:cs="Traditional Arabic"/>
          <w:sz w:val="32"/>
          <w:szCs w:val="32"/>
          <w:rtl/>
          <w:lang w:bidi="ar-DZ"/>
        </w:rPr>
        <w:t>الرواية</w:t>
      </w:r>
      <w:proofErr w:type="gramEnd"/>
      <w:r w:rsidRPr="00386B21">
        <w:rPr>
          <w:rFonts w:ascii="Traditional Arabic" w:hAnsi="Traditional Arabic" w:cs="Traditional Arabic"/>
          <w:sz w:val="32"/>
          <w:szCs w:val="32"/>
          <w:rtl/>
          <w:lang w:bidi="ar-DZ"/>
        </w:rPr>
        <w:t xml:space="preserve"> العربية الجديدة، مؤسسة الرواق للنشر والتوزيع، عمان، الأردن، ط1، 2004.</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صبيحة عبودة زغرب، غسان </w:t>
      </w:r>
      <w:proofErr w:type="spellStart"/>
      <w:r w:rsidRPr="00386B21">
        <w:rPr>
          <w:rFonts w:ascii="Traditional Arabic" w:hAnsi="Traditional Arabic" w:cs="Traditional Arabic"/>
          <w:sz w:val="32"/>
          <w:szCs w:val="32"/>
          <w:rtl/>
          <w:lang w:bidi="ar-DZ"/>
        </w:rPr>
        <w:t>الكنافي</w:t>
      </w:r>
      <w:proofErr w:type="spellEnd"/>
      <w:r w:rsidRPr="00386B21">
        <w:rPr>
          <w:rFonts w:ascii="Traditional Arabic" w:hAnsi="Traditional Arabic" w:cs="Traditional Arabic"/>
          <w:sz w:val="32"/>
          <w:szCs w:val="32"/>
          <w:rtl/>
          <w:lang w:bidi="ar-DZ"/>
        </w:rPr>
        <w:t xml:space="preserve">، في جماليات السرد والخطاب الروائي، دار المجد لاوي للنشر والتوزيع،  عمان، الأردن، </w:t>
      </w:r>
      <w:proofErr w:type="spellStart"/>
      <w:r w:rsidRPr="00386B21">
        <w:rPr>
          <w:rFonts w:ascii="Traditional Arabic" w:hAnsi="Traditional Arabic" w:cs="Traditional Arabic"/>
          <w:sz w:val="32"/>
          <w:szCs w:val="32"/>
          <w:rtl/>
          <w:lang w:bidi="ar-DZ"/>
        </w:rPr>
        <w:t>دط</w:t>
      </w:r>
      <w:proofErr w:type="spellEnd"/>
      <w:r w:rsidRPr="00386B21">
        <w:rPr>
          <w:rFonts w:ascii="Traditional Arabic" w:hAnsi="Traditional Arabic" w:cs="Traditional Arabic"/>
          <w:sz w:val="32"/>
          <w:szCs w:val="32"/>
          <w:rtl/>
          <w:lang w:bidi="ar-DZ"/>
        </w:rPr>
        <w:t>، 2005.</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حلاج فضل، التنظيرية البنائية في النقد العربي، دار المشرق، القاهرة، ط1، 1998.</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عبد الملك مرتاض، في نظرية الرواية: بحث في تقنيات السرد ، علم المعرفة، الكويت، </w:t>
      </w:r>
      <w:proofErr w:type="spellStart"/>
      <w:r w:rsidRPr="00386B21">
        <w:rPr>
          <w:rFonts w:ascii="Traditional Arabic" w:hAnsi="Traditional Arabic" w:cs="Traditional Arabic"/>
          <w:sz w:val="32"/>
          <w:szCs w:val="32"/>
          <w:rtl/>
          <w:lang w:bidi="ar-DZ"/>
        </w:rPr>
        <w:t>دط</w:t>
      </w:r>
      <w:proofErr w:type="spellEnd"/>
      <w:r w:rsidRPr="00386B21">
        <w:rPr>
          <w:rFonts w:ascii="Traditional Arabic" w:hAnsi="Traditional Arabic" w:cs="Traditional Arabic"/>
          <w:sz w:val="32"/>
          <w:szCs w:val="32"/>
          <w:rtl/>
          <w:lang w:bidi="ar-DZ"/>
        </w:rPr>
        <w:t>، 1998.</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عبد الرحيم الكردي، البنية السردية للقصة القصيرة، مكتبة </w:t>
      </w:r>
      <w:proofErr w:type="spellStart"/>
      <w:r w:rsidRPr="00386B21">
        <w:rPr>
          <w:rFonts w:ascii="Traditional Arabic" w:hAnsi="Traditional Arabic" w:cs="Traditional Arabic"/>
          <w:sz w:val="32"/>
          <w:szCs w:val="32"/>
          <w:rtl/>
          <w:lang w:bidi="ar-DZ"/>
        </w:rPr>
        <w:t>الاداب</w:t>
      </w:r>
      <w:proofErr w:type="spellEnd"/>
      <w:r w:rsidRPr="00386B21">
        <w:rPr>
          <w:rFonts w:ascii="Traditional Arabic" w:hAnsi="Traditional Arabic" w:cs="Traditional Arabic"/>
          <w:sz w:val="32"/>
          <w:szCs w:val="32"/>
          <w:rtl/>
          <w:lang w:bidi="ar-DZ"/>
        </w:rPr>
        <w:t xml:space="preserve"> ، القاهرة، مصر، ط3، 2005.</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عبد الفتاح عثمان، </w:t>
      </w:r>
      <w:proofErr w:type="gramStart"/>
      <w:r w:rsidRPr="00386B21">
        <w:rPr>
          <w:rFonts w:ascii="Traditional Arabic" w:hAnsi="Traditional Arabic" w:cs="Traditional Arabic"/>
          <w:sz w:val="32"/>
          <w:szCs w:val="32"/>
          <w:rtl/>
          <w:lang w:bidi="ar-DZ"/>
        </w:rPr>
        <w:t>بناء</w:t>
      </w:r>
      <w:proofErr w:type="gramEnd"/>
      <w:r w:rsidRPr="00386B21">
        <w:rPr>
          <w:rFonts w:ascii="Traditional Arabic" w:hAnsi="Traditional Arabic" w:cs="Traditional Arabic"/>
          <w:sz w:val="32"/>
          <w:szCs w:val="32"/>
          <w:rtl/>
          <w:lang w:bidi="ar-DZ"/>
        </w:rPr>
        <w:t xml:space="preserve"> الرواية، مكتبة الشاب، مصر، ط1، 1982</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عبد الوهاب الرقيق، في السرد، دار </w:t>
      </w:r>
      <w:proofErr w:type="spellStart"/>
      <w:r w:rsidRPr="00386B21">
        <w:rPr>
          <w:rFonts w:ascii="Traditional Arabic" w:hAnsi="Traditional Arabic" w:cs="Traditional Arabic"/>
          <w:sz w:val="32"/>
          <w:szCs w:val="32"/>
          <w:rtl/>
          <w:lang w:bidi="ar-DZ"/>
        </w:rPr>
        <w:t>محمدالحامي</w:t>
      </w:r>
      <w:proofErr w:type="spellEnd"/>
      <w:r w:rsidRPr="00386B21">
        <w:rPr>
          <w:rFonts w:ascii="Traditional Arabic" w:hAnsi="Traditional Arabic" w:cs="Traditional Arabic"/>
          <w:sz w:val="32"/>
          <w:szCs w:val="32"/>
          <w:rtl/>
          <w:lang w:bidi="ar-DZ"/>
        </w:rPr>
        <w:t>، تونس، ط1، 1998.</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لويس كامل مليكة، الشخصية وقياسها، مكتبة النهضة، مصر ، القاهرة،  </w:t>
      </w:r>
      <w:proofErr w:type="spellStart"/>
      <w:r w:rsidRPr="00386B21">
        <w:rPr>
          <w:rFonts w:ascii="Traditional Arabic" w:hAnsi="Traditional Arabic" w:cs="Traditional Arabic"/>
          <w:sz w:val="32"/>
          <w:szCs w:val="32"/>
          <w:rtl/>
          <w:lang w:bidi="ar-DZ"/>
        </w:rPr>
        <w:t>دط</w:t>
      </w:r>
      <w:proofErr w:type="spellEnd"/>
      <w:r w:rsidRPr="00386B21">
        <w:rPr>
          <w:rFonts w:ascii="Traditional Arabic" w:hAnsi="Traditional Arabic" w:cs="Traditional Arabic"/>
          <w:sz w:val="32"/>
          <w:szCs w:val="32"/>
          <w:rtl/>
          <w:lang w:bidi="ar-DZ"/>
        </w:rPr>
        <w:t xml:space="preserve">، </w:t>
      </w:r>
      <w:proofErr w:type="spellStart"/>
      <w:r w:rsidRPr="00386B21">
        <w:rPr>
          <w:rFonts w:ascii="Traditional Arabic" w:hAnsi="Traditional Arabic" w:cs="Traditional Arabic"/>
          <w:sz w:val="32"/>
          <w:szCs w:val="32"/>
          <w:rtl/>
          <w:lang w:bidi="ar-DZ"/>
        </w:rPr>
        <w:t>دت</w:t>
      </w:r>
      <w:proofErr w:type="spellEnd"/>
      <w:r w:rsidRPr="00386B21">
        <w:rPr>
          <w:rFonts w:ascii="Traditional Arabic" w:hAnsi="Traditional Arabic" w:cs="Traditional Arabic"/>
          <w:sz w:val="32"/>
          <w:szCs w:val="32"/>
          <w:rtl/>
          <w:lang w:bidi="ar-DZ"/>
        </w:rPr>
        <w:t>.</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محمد غنيمي هلال، النقد الأدبي الحديث، دار الثقافة للنشر، بيروت، </w:t>
      </w:r>
      <w:proofErr w:type="spellStart"/>
      <w:r w:rsidRPr="00386B21">
        <w:rPr>
          <w:rFonts w:ascii="Traditional Arabic" w:hAnsi="Traditional Arabic" w:cs="Traditional Arabic"/>
          <w:sz w:val="32"/>
          <w:szCs w:val="32"/>
          <w:rtl/>
          <w:lang w:bidi="ar-DZ"/>
        </w:rPr>
        <w:t>دط</w:t>
      </w:r>
      <w:proofErr w:type="spellEnd"/>
      <w:r w:rsidRPr="00386B21">
        <w:rPr>
          <w:rFonts w:ascii="Traditional Arabic" w:hAnsi="Traditional Arabic" w:cs="Traditional Arabic"/>
          <w:sz w:val="32"/>
          <w:szCs w:val="32"/>
          <w:rtl/>
          <w:lang w:bidi="ar-DZ"/>
        </w:rPr>
        <w:t>، 1973.</w:t>
      </w:r>
    </w:p>
    <w:p w:rsidR="00215210"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محمد بوعزة، تحليل النص السردي: تقنيات ومفاهيم ، دار العربية للعلوم، بيروت ، لبنان، ط1، 2010.</w:t>
      </w:r>
    </w:p>
    <w:p w:rsidR="000B4177" w:rsidRPr="00386B21" w:rsidRDefault="000B4177" w:rsidP="000B4177">
      <w:pPr>
        <w:pStyle w:val="Paragraphedeliste"/>
        <w:numPr>
          <w:ilvl w:val="0"/>
          <w:numId w:val="40"/>
        </w:numPr>
        <w:bidi/>
        <w:rPr>
          <w:rFonts w:ascii="Traditional Arabic" w:hAnsi="Traditional Arabic" w:cs="Traditional Arabic"/>
          <w:sz w:val="32"/>
          <w:szCs w:val="32"/>
          <w:lang w:bidi="ar-DZ"/>
        </w:rPr>
      </w:pPr>
      <w:r w:rsidRPr="00B94FE4">
        <w:rPr>
          <w:rFonts w:ascii="Traditional Arabic" w:hAnsi="Traditional Arabic" w:cs="Traditional Arabic"/>
          <w:sz w:val="24"/>
          <w:szCs w:val="24"/>
          <w:rtl/>
        </w:rPr>
        <w:t>بهيجة مصري أدلبي، الزمان بين الخيال والعلم، دار عبد المنعم ناشرون، 2005</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نور المرعي </w:t>
      </w:r>
      <w:proofErr w:type="spellStart"/>
      <w:r w:rsidRPr="00386B21">
        <w:rPr>
          <w:rFonts w:ascii="Traditional Arabic" w:hAnsi="Traditional Arabic" w:cs="Traditional Arabic"/>
          <w:sz w:val="32"/>
          <w:szCs w:val="32"/>
          <w:rtl/>
          <w:lang w:bidi="ar-DZ"/>
        </w:rPr>
        <w:t>الهردوسي</w:t>
      </w:r>
      <w:proofErr w:type="spellEnd"/>
      <w:r w:rsidRPr="00386B21">
        <w:rPr>
          <w:rFonts w:ascii="Traditional Arabic" w:hAnsi="Traditional Arabic" w:cs="Traditional Arabic"/>
          <w:sz w:val="32"/>
          <w:szCs w:val="32"/>
          <w:rtl/>
          <w:lang w:bidi="ar-DZ"/>
        </w:rPr>
        <w:t>، السرد في مقدمات السرقسطي، عالم الكتاب الحديث، عمان، ط1، 2009.</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نوري حافظ ، تكوين الشخصية ، </w:t>
      </w:r>
      <w:proofErr w:type="spellStart"/>
      <w:r w:rsidRPr="00386B21">
        <w:rPr>
          <w:rFonts w:ascii="Traditional Arabic" w:hAnsi="Traditional Arabic" w:cs="Traditional Arabic"/>
          <w:sz w:val="32"/>
          <w:szCs w:val="32"/>
          <w:rtl/>
          <w:lang w:bidi="ar-DZ"/>
        </w:rPr>
        <w:t>مطبعةالمعارف</w:t>
      </w:r>
      <w:proofErr w:type="spellEnd"/>
      <w:r w:rsidRPr="00386B21">
        <w:rPr>
          <w:rFonts w:ascii="Traditional Arabic" w:hAnsi="Traditional Arabic" w:cs="Traditional Arabic"/>
          <w:sz w:val="32"/>
          <w:szCs w:val="32"/>
          <w:rtl/>
          <w:lang w:bidi="ar-DZ"/>
        </w:rPr>
        <w:t xml:space="preserve">، بغداد، </w:t>
      </w:r>
      <w:proofErr w:type="spellStart"/>
      <w:r w:rsidRPr="00386B21">
        <w:rPr>
          <w:rFonts w:ascii="Traditional Arabic" w:hAnsi="Traditional Arabic" w:cs="Traditional Arabic"/>
          <w:sz w:val="32"/>
          <w:szCs w:val="32"/>
          <w:rtl/>
          <w:lang w:bidi="ar-DZ"/>
        </w:rPr>
        <w:t>دط</w:t>
      </w:r>
      <w:proofErr w:type="spellEnd"/>
      <w:r w:rsidRPr="00386B21">
        <w:rPr>
          <w:rFonts w:ascii="Traditional Arabic" w:hAnsi="Traditional Arabic" w:cs="Traditional Arabic"/>
          <w:sz w:val="32"/>
          <w:szCs w:val="32"/>
          <w:rtl/>
          <w:lang w:bidi="ar-DZ"/>
        </w:rPr>
        <w:t>، 1961.</w:t>
      </w:r>
    </w:p>
    <w:p w:rsidR="00215210" w:rsidRPr="00386B21" w:rsidRDefault="00215210" w:rsidP="00215210">
      <w:pPr>
        <w:pStyle w:val="Paragraphedeliste"/>
        <w:numPr>
          <w:ilvl w:val="0"/>
          <w:numId w:val="40"/>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يوسف </w:t>
      </w:r>
      <w:proofErr w:type="spellStart"/>
      <w:r w:rsidRPr="00386B21">
        <w:rPr>
          <w:rFonts w:ascii="Traditional Arabic" w:hAnsi="Traditional Arabic" w:cs="Traditional Arabic"/>
          <w:sz w:val="32"/>
          <w:szCs w:val="32"/>
          <w:rtl/>
          <w:lang w:bidi="ar-DZ"/>
        </w:rPr>
        <w:t>وغيسلي</w:t>
      </w:r>
      <w:proofErr w:type="spellEnd"/>
      <w:r w:rsidRPr="00386B21">
        <w:rPr>
          <w:rFonts w:ascii="Traditional Arabic" w:hAnsi="Traditional Arabic" w:cs="Traditional Arabic"/>
          <w:sz w:val="32"/>
          <w:szCs w:val="32"/>
          <w:rtl/>
          <w:lang w:bidi="ar-DZ"/>
        </w:rPr>
        <w:t xml:space="preserve">، النقد الجزائري المعاصر من الأسلوبية الى </w:t>
      </w:r>
      <w:proofErr w:type="spellStart"/>
      <w:r w:rsidRPr="00386B21">
        <w:rPr>
          <w:rFonts w:ascii="Traditional Arabic" w:hAnsi="Traditional Arabic" w:cs="Traditional Arabic"/>
          <w:sz w:val="32"/>
          <w:szCs w:val="32"/>
          <w:rtl/>
          <w:lang w:bidi="ar-DZ"/>
        </w:rPr>
        <w:t>الألسونية</w:t>
      </w:r>
      <w:proofErr w:type="spellEnd"/>
      <w:r w:rsidRPr="00386B21">
        <w:rPr>
          <w:rFonts w:ascii="Traditional Arabic" w:hAnsi="Traditional Arabic" w:cs="Traditional Arabic"/>
          <w:sz w:val="32"/>
          <w:szCs w:val="32"/>
          <w:rtl/>
          <w:lang w:bidi="ar-DZ"/>
        </w:rPr>
        <w:t>، المؤسسة الوطنية للفنون المطبعية، الجزائر، دط،2002.</w:t>
      </w:r>
    </w:p>
    <w:p w:rsidR="00215210" w:rsidRPr="00386B21" w:rsidRDefault="00215210" w:rsidP="00215210">
      <w:pPr>
        <w:bidi/>
        <w:ind w:left="360"/>
        <w:rPr>
          <w:rFonts w:ascii="Traditional Arabic" w:hAnsi="Traditional Arabic" w:cs="Traditional Arabic"/>
          <w:b/>
          <w:bCs/>
          <w:sz w:val="32"/>
          <w:szCs w:val="32"/>
          <w:rtl/>
          <w:lang w:bidi="ar-DZ"/>
        </w:rPr>
      </w:pPr>
      <w:r w:rsidRPr="00386B21">
        <w:rPr>
          <w:rFonts w:ascii="Traditional Arabic" w:hAnsi="Traditional Arabic" w:cs="Traditional Arabic"/>
          <w:b/>
          <w:bCs/>
          <w:sz w:val="32"/>
          <w:szCs w:val="32"/>
          <w:rtl/>
          <w:lang w:bidi="ar-DZ"/>
        </w:rPr>
        <w:t xml:space="preserve">ثالثا: المعاجم </w:t>
      </w:r>
      <w:proofErr w:type="gramStart"/>
      <w:r w:rsidRPr="00386B21">
        <w:rPr>
          <w:rFonts w:ascii="Traditional Arabic" w:hAnsi="Traditional Arabic" w:cs="Traditional Arabic"/>
          <w:b/>
          <w:bCs/>
          <w:sz w:val="32"/>
          <w:szCs w:val="32"/>
          <w:rtl/>
          <w:lang w:bidi="ar-DZ"/>
        </w:rPr>
        <w:t>العربية</w:t>
      </w:r>
      <w:r>
        <w:rPr>
          <w:rFonts w:ascii="Traditional Arabic" w:hAnsi="Traditional Arabic" w:cs="Traditional Arabic" w:hint="cs"/>
          <w:b/>
          <w:bCs/>
          <w:sz w:val="32"/>
          <w:szCs w:val="32"/>
          <w:rtl/>
          <w:lang w:bidi="ar-DZ"/>
        </w:rPr>
        <w:t xml:space="preserve"> </w:t>
      </w:r>
      <w:r w:rsidRPr="00386B21">
        <w:rPr>
          <w:rFonts w:ascii="Traditional Arabic" w:hAnsi="Traditional Arabic" w:cs="Traditional Arabic"/>
          <w:b/>
          <w:bCs/>
          <w:sz w:val="32"/>
          <w:szCs w:val="32"/>
          <w:rtl/>
          <w:lang w:bidi="ar-DZ"/>
        </w:rPr>
        <w:t>:</w:t>
      </w:r>
      <w:proofErr w:type="gramEnd"/>
    </w:p>
    <w:p w:rsidR="00215210" w:rsidRPr="00386B21" w:rsidRDefault="00215210" w:rsidP="00215210">
      <w:pPr>
        <w:pStyle w:val="Paragraphedeliste"/>
        <w:numPr>
          <w:ilvl w:val="0"/>
          <w:numId w:val="41"/>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 ابن منظور لسان العرب، دار الكتب العلمية، بيروت، لبنان</w:t>
      </w:r>
      <w:proofErr w:type="gramStart"/>
      <w:r w:rsidRPr="00386B21">
        <w:rPr>
          <w:rFonts w:ascii="Traditional Arabic" w:hAnsi="Traditional Arabic" w:cs="Traditional Arabic"/>
          <w:sz w:val="32"/>
          <w:szCs w:val="32"/>
          <w:rtl/>
          <w:lang w:bidi="ar-DZ"/>
        </w:rPr>
        <w:t>،ط1</w:t>
      </w:r>
      <w:proofErr w:type="gramEnd"/>
      <w:r w:rsidRPr="00386B21">
        <w:rPr>
          <w:rFonts w:ascii="Traditional Arabic" w:hAnsi="Traditional Arabic" w:cs="Traditional Arabic"/>
          <w:sz w:val="32"/>
          <w:szCs w:val="32"/>
          <w:rtl/>
          <w:lang w:bidi="ar-DZ"/>
        </w:rPr>
        <w:t>، 2003</w:t>
      </w:r>
    </w:p>
    <w:p w:rsidR="00215210" w:rsidRPr="00386B21" w:rsidRDefault="00215210" w:rsidP="00215210">
      <w:pPr>
        <w:pStyle w:val="Paragraphedeliste"/>
        <w:numPr>
          <w:ilvl w:val="0"/>
          <w:numId w:val="41"/>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أبي الحسين أحمد بن فارس، معجم مقاييس اللغة، ط1، 1993.</w:t>
      </w:r>
    </w:p>
    <w:p w:rsidR="00215210" w:rsidRPr="00386B21" w:rsidRDefault="00215210" w:rsidP="00215210">
      <w:pPr>
        <w:pStyle w:val="Paragraphedeliste"/>
        <w:numPr>
          <w:ilvl w:val="0"/>
          <w:numId w:val="41"/>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lastRenderedPageBreak/>
        <w:t xml:space="preserve">ابراهيم مصطفى واخرون، المعجم الوسيط، المكتبة الاسلامية للطباعة والنشر، تركيا، </w:t>
      </w:r>
      <w:proofErr w:type="spellStart"/>
      <w:r w:rsidRPr="00386B21">
        <w:rPr>
          <w:rFonts w:ascii="Traditional Arabic" w:hAnsi="Traditional Arabic" w:cs="Traditional Arabic"/>
          <w:sz w:val="32"/>
          <w:szCs w:val="32"/>
          <w:rtl/>
          <w:lang w:bidi="ar-DZ"/>
        </w:rPr>
        <w:t>دط،دت</w:t>
      </w:r>
      <w:proofErr w:type="spellEnd"/>
      <w:r w:rsidRPr="00386B21">
        <w:rPr>
          <w:rFonts w:ascii="Traditional Arabic" w:hAnsi="Traditional Arabic" w:cs="Traditional Arabic"/>
          <w:sz w:val="32"/>
          <w:szCs w:val="32"/>
          <w:rtl/>
          <w:lang w:bidi="ar-DZ"/>
        </w:rPr>
        <w:t>.</w:t>
      </w:r>
    </w:p>
    <w:p w:rsidR="00215210" w:rsidRPr="00386B21" w:rsidRDefault="00215210" w:rsidP="00215210">
      <w:pPr>
        <w:pStyle w:val="Paragraphedeliste"/>
        <w:numPr>
          <w:ilvl w:val="0"/>
          <w:numId w:val="41"/>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الفيروز </w:t>
      </w:r>
      <w:proofErr w:type="spellStart"/>
      <w:r w:rsidRPr="00386B21">
        <w:rPr>
          <w:rFonts w:ascii="Traditional Arabic" w:hAnsi="Traditional Arabic" w:cs="Traditional Arabic"/>
          <w:sz w:val="32"/>
          <w:szCs w:val="32"/>
          <w:rtl/>
          <w:lang w:bidi="ar-DZ"/>
        </w:rPr>
        <w:t>الأبادي</w:t>
      </w:r>
      <w:proofErr w:type="spellEnd"/>
      <w:r w:rsidRPr="00386B21">
        <w:rPr>
          <w:rFonts w:ascii="Traditional Arabic" w:hAnsi="Traditional Arabic" w:cs="Traditional Arabic"/>
          <w:sz w:val="32"/>
          <w:szCs w:val="32"/>
          <w:rtl/>
          <w:lang w:bidi="ar-DZ"/>
        </w:rPr>
        <w:t>، قاموس المحيط، دار إحياء التراث، ط2، لبنان، 2003</w:t>
      </w:r>
    </w:p>
    <w:p w:rsidR="00215210" w:rsidRPr="00386B21" w:rsidRDefault="00215210" w:rsidP="00215210">
      <w:pPr>
        <w:pStyle w:val="Paragraphedeliste"/>
        <w:numPr>
          <w:ilvl w:val="0"/>
          <w:numId w:val="41"/>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الخليل بن أحمد الفراهيدي، العين ، تح مهدي </w:t>
      </w:r>
      <w:proofErr w:type="spellStart"/>
      <w:r w:rsidRPr="00386B21">
        <w:rPr>
          <w:rFonts w:ascii="Traditional Arabic" w:hAnsi="Traditional Arabic" w:cs="Traditional Arabic"/>
          <w:sz w:val="32"/>
          <w:szCs w:val="32"/>
          <w:rtl/>
          <w:lang w:bidi="ar-DZ"/>
        </w:rPr>
        <w:t>المخرومي</w:t>
      </w:r>
      <w:proofErr w:type="spellEnd"/>
      <w:r w:rsidRPr="00386B21">
        <w:rPr>
          <w:rFonts w:ascii="Traditional Arabic" w:hAnsi="Traditional Arabic" w:cs="Traditional Arabic"/>
          <w:sz w:val="32"/>
          <w:szCs w:val="32"/>
          <w:rtl/>
          <w:lang w:bidi="ar-DZ"/>
        </w:rPr>
        <w:t xml:space="preserve">، دار ومكتبة الهلال، </w:t>
      </w:r>
      <w:proofErr w:type="spellStart"/>
      <w:r w:rsidRPr="00386B21">
        <w:rPr>
          <w:rFonts w:ascii="Traditional Arabic" w:hAnsi="Traditional Arabic" w:cs="Traditional Arabic"/>
          <w:sz w:val="32"/>
          <w:szCs w:val="32"/>
          <w:rtl/>
          <w:lang w:bidi="ar-DZ"/>
        </w:rPr>
        <w:t>دط</w:t>
      </w:r>
      <w:proofErr w:type="spellEnd"/>
      <w:r w:rsidRPr="00386B21">
        <w:rPr>
          <w:rFonts w:ascii="Traditional Arabic" w:hAnsi="Traditional Arabic" w:cs="Traditional Arabic"/>
          <w:sz w:val="32"/>
          <w:szCs w:val="32"/>
          <w:rtl/>
          <w:lang w:bidi="ar-DZ"/>
        </w:rPr>
        <w:t xml:space="preserve">، </w:t>
      </w:r>
      <w:proofErr w:type="spellStart"/>
      <w:r w:rsidRPr="00386B21">
        <w:rPr>
          <w:rFonts w:ascii="Traditional Arabic" w:hAnsi="Traditional Arabic" w:cs="Traditional Arabic"/>
          <w:sz w:val="32"/>
          <w:szCs w:val="32"/>
          <w:rtl/>
          <w:lang w:bidi="ar-DZ"/>
        </w:rPr>
        <w:t>دت</w:t>
      </w:r>
      <w:proofErr w:type="spellEnd"/>
      <w:r w:rsidRPr="00386B21">
        <w:rPr>
          <w:rFonts w:ascii="Traditional Arabic" w:hAnsi="Traditional Arabic" w:cs="Traditional Arabic"/>
          <w:sz w:val="32"/>
          <w:szCs w:val="32"/>
          <w:rtl/>
          <w:lang w:bidi="ar-DZ"/>
        </w:rPr>
        <w:t>.</w:t>
      </w:r>
    </w:p>
    <w:p w:rsidR="00215210" w:rsidRPr="00386B21" w:rsidRDefault="00215210" w:rsidP="00215210">
      <w:pPr>
        <w:pStyle w:val="Paragraphedeliste"/>
        <w:numPr>
          <w:ilvl w:val="0"/>
          <w:numId w:val="41"/>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بوعلي كمال، معجم المصطلحات السرد، ط1، عالم الكتب للنشر </w:t>
      </w:r>
      <w:proofErr w:type="spellStart"/>
      <w:r w:rsidRPr="00386B21">
        <w:rPr>
          <w:rFonts w:ascii="Traditional Arabic" w:hAnsi="Traditional Arabic" w:cs="Traditional Arabic"/>
          <w:sz w:val="32"/>
          <w:szCs w:val="32"/>
          <w:rtl/>
          <w:lang w:bidi="ar-DZ"/>
        </w:rPr>
        <w:t>والتوزيع،دت</w:t>
      </w:r>
      <w:proofErr w:type="spellEnd"/>
      <w:r w:rsidRPr="00386B21">
        <w:rPr>
          <w:rFonts w:ascii="Traditional Arabic" w:hAnsi="Traditional Arabic" w:cs="Traditional Arabic"/>
          <w:sz w:val="32"/>
          <w:szCs w:val="32"/>
          <w:rtl/>
          <w:lang w:bidi="ar-DZ"/>
        </w:rPr>
        <w:t>.</w:t>
      </w:r>
    </w:p>
    <w:p w:rsidR="00215210" w:rsidRPr="00386B21" w:rsidRDefault="00215210" w:rsidP="00215210">
      <w:pPr>
        <w:pStyle w:val="Paragraphedeliste"/>
        <w:numPr>
          <w:ilvl w:val="0"/>
          <w:numId w:val="41"/>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سعيد علوش، معجم المصطلحات الأدبية المعاصرة، دار الكتاب اللبناني، ط1، .1995</w:t>
      </w:r>
    </w:p>
    <w:p w:rsidR="00215210" w:rsidRDefault="00215210" w:rsidP="00215210">
      <w:pPr>
        <w:pStyle w:val="Paragraphedeliste"/>
        <w:numPr>
          <w:ilvl w:val="0"/>
          <w:numId w:val="41"/>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مجمع اللغة العربية، المعجم الوسيط، ط2، دت،ج2.</w:t>
      </w:r>
    </w:p>
    <w:p w:rsidR="000B4177" w:rsidRPr="00386B21" w:rsidRDefault="000B4177" w:rsidP="000B4177">
      <w:pPr>
        <w:pStyle w:val="Paragraphedeliste"/>
        <w:numPr>
          <w:ilvl w:val="0"/>
          <w:numId w:val="41"/>
        </w:numPr>
        <w:bidi/>
        <w:rPr>
          <w:rFonts w:ascii="Traditional Arabic" w:hAnsi="Traditional Arabic" w:cs="Traditional Arabic"/>
          <w:sz w:val="32"/>
          <w:szCs w:val="32"/>
          <w:lang w:bidi="ar-DZ"/>
        </w:rPr>
      </w:pPr>
      <w:proofErr w:type="gramStart"/>
      <w:r>
        <w:rPr>
          <w:rFonts w:ascii="Traditional Arabic" w:hAnsi="Traditional Arabic" w:cs="Traditional Arabic" w:hint="cs"/>
          <w:sz w:val="24"/>
          <w:szCs w:val="24"/>
          <w:rtl/>
        </w:rPr>
        <w:t>ص</w:t>
      </w:r>
      <w:r w:rsidRPr="00B94FE4">
        <w:rPr>
          <w:rFonts w:ascii="Traditional Arabic" w:hAnsi="Traditional Arabic" w:cs="Traditional Arabic"/>
          <w:sz w:val="24"/>
          <w:szCs w:val="24"/>
          <w:rtl/>
        </w:rPr>
        <w:t>لح</w:t>
      </w:r>
      <w:proofErr w:type="gramEnd"/>
      <w:r w:rsidRPr="00B94FE4">
        <w:rPr>
          <w:rFonts w:ascii="Traditional Arabic" w:hAnsi="Traditional Arabic" w:cs="Traditional Arabic"/>
          <w:sz w:val="24"/>
          <w:szCs w:val="24"/>
          <w:rtl/>
        </w:rPr>
        <w:t xml:space="preserve"> فخري، المدينة فضاء للروايات غالب هلسا، قراءة في روايتي الضحك والبكاء على الأطلال</w:t>
      </w:r>
      <w:r>
        <w:rPr>
          <w:rFonts w:ascii="Traditional Arabic" w:hAnsi="Traditional Arabic" w:cs="Traditional Arabic" w:hint="cs"/>
          <w:sz w:val="24"/>
          <w:szCs w:val="24"/>
          <w:rtl/>
        </w:rPr>
        <w:t>.</w:t>
      </w:r>
    </w:p>
    <w:p w:rsidR="00215210" w:rsidRPr="00386B21" w:rsidRDefault="00215210" w:rsidP="00215210">
      <w:pPr>
        <w:bidi/>
        <w:rPr>
          <w:rFonts w:ascii="Traditional Arabic" w:hAnsi="Traditional Arabic" w:cs="Traditional Arabic"/>
          <w:b/>
          <w:bCs/>
          <w:sz w:val="32"/>
          <w:szCs w:val="32"/>
          <w:rtl/>
          <w:lang w:bidi="ar-DZ"/>
        </w:rPr>
      </w:pPr>
      <w:r w:rsidRPr="00386B21">
        <w:rPr>
          <w:rFonts w:ascii="Traditional Arabic" w:hAnsi="Traditional Arabic" w:cs="Traditional Arabic"/>
          <w:b/>
          <w:bCs/>
          <w:sz w:val="32"/>
          <w:szCs w:val="32"/>
          <w:rtl/>
          <w:lang w:bidi="ar-DZ"/>
        </w:rPr>
        <w:t xml:space="preserve">رابعا: </w:t>
      </w:r>
      <w:proofErr w:type="gramStart"/>
      <w:r w:rsidRPr="00386B21">
        <w:rPr>
          <w:rFonts w:ascii="Traditional Arabic" w:hAnsi="Traditional Arabic" w:cs="Traditional Arabic"/>
          <w:b/>
          <w:bCs/>
          <w:sz w:val="32"/>
          <w:szCs w:val="32"/>
          <w:rtl/>
          <w:lang w:bidi="ar-DZ"/>
        </w:rPr>
        <w:t>الكتب</w:t>
      </w:r>
      <w:proofErr w:type="gramEnd"/>
      <w:r w:rsidRPr="00386B21">
        <w:rPr>
          <w:rFonts w:ascii="Traditional Arabic" w:hAnsi="Traditional Arabic" w:cs="Traditional Arabic"/>
          <w:b/>
          <w:bCs/>
          <w:sz w:val="32"/>
          <w:szCs w:val="32"/>
          <w:rtl/>
          <w:lang w:bidi="ar-DZ"/>
        </w:rPr>
        <w:t xml:space="preserve"> المترجمة</w:t>
      </w:r>
    </w:p>
    <w:p w:rsidR="00215210" w:rsidRPr="00386B21" w:rsidRDefault="00215210" w:rsidP="00215210">
      <w:pPr>
        <w:pStyle w:val="Paragraphedeliste"/>
        <w:numPr>
          <w:ilvl w:val="0"/>
          <w:numId w:val="42"/>
        </w:numPr>
        <w:bidi/>
        <w:rPr>
          <w:rFonts w:ascii="Traditional Arabic" w:hAnsi="Traditional Arabic" w:cs="Traditional Arabic"/>
          <w:sz w:val="32"/>
          <w:szCs w:val="32"/>
          <w:lang w:bidi="ar-DZ"/>
        </w:rPr>
      </w:pPr>
      <w:r w:rsidRPr="00386B21">
        <w:rPr>
          <w:rFonts w:ascii="Traditional Arabic" w:hAnsi="Traditional Arabic" w:cs="Traditional Arabic"/>
          <w:sz w:val="32"/>
          <w:szCs w:val="32"/>
          <w:rtl/>
          <w:lang w:bidi="ar-DZ"/>
        </w:rPr>
        <w:t xml:space="preserve">جيرار </w:t>
      </w:r>
      <w:proofErr w:type="spellStart"/>
      <w:r w:rsidRPr="00386B21">
        <w:rPr>
          <w:rFonts w:ascii="Traditional Arabic" w:hAnsi="Traditional Arabic" w:cs="Traditional Arabic"/>
          <w:sz w:val="32"/>
          <w:szCs w:val="32"/>
          <w:rtl/>
          <w:lang w:bidi="ar-DZ"/>
        </w:rPr>
        <w:t>جونيت</w:t>
      </w:r>
      <w:proofErr w:type="spellEnd"/>
      <w:r w:rsidRPr="00386B21">
        <w:rPr>
          <w:rFonts w:ascii="Traditional Arabic" w:hAnsi="Traditional Arabic" w:cs="Traditional Arabic"/>
          <w:sz w:val="32"/>
          <w:szCs w:val="32"/>
          <w:rtl/>
          <w:lang w:bidi="ar-DZ"/>
        </w:rPr>
        <w:t>، خطاب الحكاية: بحث في المنهج.</w:t>
      </w:r>
    </w:p>
    <w:p w:rsidR="00215210" w:rsidRPr="00386B21" w:rsidRDefault="00215210" w:rsidP="00215210">
      <w:pPr>
        <w:pStyle w:val="Paragraphedeliste"/>
        <w:numPr>
          <w:ilvl w:val="0"/>
          <w:numId w:val="42"/>
        </w:numPr>
        <w:bidi/>
        <w:rPr>
          <w:rFonts w:ascii="Traditional Arabic" w:hAnsi="Traditional Arabic" w:cs="Traditional Arabic"/>
          <w:sz w:val="32"/>
          <w:szCs w:val="32"/>
          <w:lang w:bidi="ar-DZ"/>
        </w:rPr>
      </w:pPr>
      <w:proofErr w:type="spellStart"/>
      <w:r w:rsidRPr="00386B21">
        <w:rPr>
          <w:rFonts w:ascii="Traditional Arabic" w:hAnsi="Traditional Arabic" w:cs="Traditional Arabic"/>
          <w:sz w:val="32"/>
          <w:szCs w:val="32"/>
          <w:rtl/>
          <w:lang w:bidi="ar-DZ"/>
        </w:rPr>
        <w:t>غاستون</w:t>
      </w:r>
      <w:proofErr w:type="spellEnd"/>
      <w:r w:rsidRPr="00386B21">
        <w:rPr>
          <w:rFonts w:ascii="Traditional Arabic" w:hAnsi="Traditional Arabic" w:cs="Traditional Arabic"/>
          <w:sz w:val="32"/>
          <w:szCs w:val="32"/>
          <w:rtl/>
          <w:lang w:bidi="ar-DZ"/>
        </w:rPr>
        <w:t xml:space="preserve"> </w:t>
      </w:r>
      <w:proofErr w:type="spellStart"/>
      <w:r w:rsidRPr="00386B21">
        <w:rPr>
          <w:rFonts w:ascii="Traditional Arabic" w:hAnsi="Traditional Arabic" w:cs="Traditional Arabic"/>
          <w:sz w:val="32"/>
          <w:szCs w:val="32"/>
          <w:rtl/>
          <w:lang w:bidi="ar-DZ"/>
        </w:rPr>
        <w:t>بلاشر</w:t>
      </w:r>
      <w:proofErr w:type="spellEnd"/>
      <w:r w:rsidRPr="00386B21">
        <w:rPr>
          <w:rFonts w:ascii="Traditional Arabic" w:hAnsi="Traditional Arabic" w:cs="Traditional Arabic"/>
          <w:sz w:val="32"/>
          <w:szCs w:val="32"/>
          <w:rtl/>
          <w:lang w:bidi="ar-DZ"/>
        </w:rPr>
        <w:t>، جدلية الزمن، تر: خليل أحمد خليل، ط3، المؤسسة الجامعية للنشر والتوزيع، بيروت، 1992.</w:t>
      </w:r>
    </w:p>
    <w:p w:rsidR="00215210" w:rsidRPr="00386B21" w:rsidRDefault="00215210" w:rsidP="00215210">
      <w:pPr>
        <w:bidi/>
        <w:rPr>
          <w:rFonts w:ascii="Traditional Arabic" w:hAnsi="Traditional Arabic" w:cs="Traditional Arabic"/>
          <w:b/>
          <w:bCs/>
          <w:sz w:val="32"/>
          <w:szCs w:val="32"/>
          <w:rtl/>
          <w:lang w:bidi="ar-DZ"/>
        </w:rPr>
      </w:pPr>
      <w:r w:rsidRPr="00386B21">
        <w:rPr>
          <w:rFonts w:ascii="Traditional Arabic" w:hAnsi="Traditional Arabic" w:cs="Traditional Arabic"/>
          <w:b/>
          <w:bCs/>
          <w:sz w:val="32"/>
          <w:szCs w:val="32"/>
          <w:rtl/>
          <w:lang w:bidi="ar-DZ"/>
        </w:rPr>
        <w:t xml:space="preserve">خامسا: </w:t>
      </w:r>
      <w:proofErr w:type="gramStart"/>
      <w:r w:rsidRPr="00386B21">
        <w:rPr>
          <w:rFonts w:ascii="Traditional Arabic" w:hAnsi="Traditional Arabic" w:cs="Traditional Arabic"/>
          <w:b/>
          <w:bCs/>
          <w:sz w:val="32"/>
          <w:szCs w:val="32"/>
          <w:rtl/>
          <w:lang w:bidi="ar-DZ"/>
        </w:rPr>
        <w:t>المواقع</w:t>
      </w:r>
      <w:r>
        <w:rPr>
          <w:rFonts w:ascii="Traditional Arabic" w:hAnsi="Traditional Arabic" w:cs="Traditional Arabic" w:hint="cs"/>
          <w:b/>
          <w:bCs/>
          <w:sz w:val="32"/>
          <w:szCs w:val="32"/>
          <w:rtl/>
          <w:lang w:bidi="ar-DZ"/>
        </w:rPr>
        <w:t xml:space="preserve"> :</w:t>
      </w:r>
      <w:proofErr w:type="gramEnd"/>
    </w:p>
    <w:p w:rsidR="00215210" w:rsidRPr="00786A44" w:rsidRDefault="00215210" w:rsidP="00215210">
      <w:pPr>
        <w:bidi/>
        <w:rPr>
          <w:rFonts w:ascii="Traditional Arabic" w:hAnsi="Traditional Arabic" w:cs="Traditional Arabic"/>
          <w:b/>
          <w:bCs/>
          <w:sz w:val="32"/>
          <w:szCs w:val="32"/>
          <w:rtl/>
        </w:rPr>
      </w:pPr>
      <w:r w:rsidRPr="00386B21">
        <w:rPr>
          <w:rFonts w:ascii="Traditional Arabic" w:hAnsi="Traditional Arabic" w:cs="Traditional Arabic"/>
          <w:sz w:val="32"/>
          <w:szCs w:val="32"/>
          <w:rtl/>
        </w:rPr>
        <w:t xml:space="preserve">موقع ديوان </w:t>
      </w:r>
      <w:proofErr w:type="gramStart"/>
      <w:r w:rsidRPr="00386B21">
        <w:rPr>
          <w:rFonts w:ascii="Traditional Arabic" w:hAnsi="Traditional Arabic" w:cs="Traditional Arabic"/>
          <w:sz w:val="32"/>
          <w:szCs w:val="32"/>
          <w:rtl/>
        </w:rPr>
        <w:t>العرب :</w:t>
      </w:r>
      <w:proofErr w:type="gramEnd"/>
      <w:r w:rsidRPr="00386B21">
        <w:rPr>
          <w:rFonts w:ascii="Traditional Arabic" w:hAnsi="Traditional Arabic" w:cs="Traditional Arabic"/>
          <w:sz w:val="32"/>
          <w:szCs w:val="32"/>
        </w:rPr>
        <w:t xml:space="preserve"> </w:t>
      </w:r>
      <w:hyperlink r:id="rId46" w:history="1">
        <w:r w:rsidRPr="00386B21">
          <w:rPr>
            <w:rFonts w:ascii="Traditional Arabic" w:hAnsi="Traditional Arabic" w:cs="Traditional Arabic"/>
            <w:sz w:val="32"/>
            <w:szCs w:val="32"/>
          </w:rPr>
          <w:t>www.diwanealarb.com/spip.php.articele:26219</w:t>
        </w:r>
      </w:hyperlink>
      <w:r w:rsidRPr="00786A44">
        <w:rPr>
          <w:rFonts w:ascii="Traditional Arabic" w:hAnsi="Traditional Arabic" w:cs="Traditional Arabic"/>
          <w:b/>
          <w:bCs/>
          <w:sz w:val="32"/>
          <w:szCs w:val="32"/>
          <w:rtl/>
        </w:rPr>
        <w:t xml:space="preserve">  </w:t>
      </w:r>
    </w:p>
    <w:p w:rsidR="00215210" w:rsidRPr="007A7385" w:rsidRDefault="00215210" w:rsidP="00215210">
      <w:pPr>
        <w:bidi/>
        <w:rPr>
          <w:rFonts w:ascii="Traditional Arabic" w:hAnsi="Traditional Arabic" w:cs="Traditional Arabic"/>
          <w:b/>
          <w:bCs/>
          <w:sz w:val="32"/>
          <w:szCs w:val="32"/>
          <w:rtl/>
        </w:rPr>
      </w:pPr>
    </w:p>
    <w:p w:rsidR="007021A0" w:rsidRDefault="007021A0" w:rsidP="007021A0">
      <w:pPr>
        <w:tabs>
          <w:tab w:val="left" w:pos="5095"/>
        </w:tabs>
        <w:bidi/>
        <w:rPr>
          <w:rFonts w:ascii="Traditional Arabic" w:hAnsi="Traditional Arabic" w:cs="Traditional Arabic"/>
          <w:sz w:val="32"/>
          <w:szCs w:val="32"/>
          <w:rtl/>
        </w:rPr>
        <w:sectPr w:rsidR="007021A0">
          <w:footnotePr>
            <w:numRestart w:val="eachPage"/>
          </w:footnotePr>
          <w:pgSz w:w="11906" w:h="16838"/>
          <w:pgMar w:top="1417" w:right="1417" w:bottom="1417" w:left="1417" w:header="708" w:footer="708" w:gutter="0"/>
          <w:cols w:space="708"/>
          <w:docGrid w:linePitch="360"/>
        </w:sectPr>
      </w:pPr>
      <w:r>
        <w:rPr>
          <w:rFonts w:ascii="Traditional Arabic" w:hAnsi="Traditional Arabic" w:cs="Traditional Arabic"/>
          <w:sz w:val="32"/>
          <w:szCs w:val="32"/>
          <w:rtl/>
        </w:rPr>
        <w:tab/>
      </w:r>
    </w:p>
    <w:p w:rsidR="00215210" w:rsidRPr="00DD5A98" w:rsidRDefault="00215210" w:rsidP="007021A0">
      <w:pPr>
        <w:tabs>
          <w:tab w:val="left" w:pos="5095"/>
        </w:tabs>
        <w:bidi/>
        <w:rPr>
          <w:rFonts w:ascii="Traditional Arabic" w:hAnsi="Traditional Arabic" w:cs="Traditional Arabic"/>
          <w:sz w:val="32"/>
          <w:szCs w:val="32"/>
          <w:rtl/>
        </w:rPr>
      </w:pPr>
    </w:p>
    <w:p w:rsidR="00215210" w:rsidRPr="00420EAE" w:rsidRDefault="00215210" w:rsidP="00215210">
      <w:pPr>
        <w:bidi/>
        <w:rPr>
          <w:rFonts w:ascii="Traditional Arabic" w:hAnsi="Traditional Arabic" w:cs="Traditional Arabic"/>
          <w:sz w:val="32"/>
          <w:szCs w:val="32"/>
          <w:rtl/>
        </w:rPr>
      </w:pPr>
    </w:p>
    <w:p w:rsidR="00215210" w:rsidRPr="005631ED" w:rsidRDefault="00215210" w:rsidP="00215210">
      <w:pPr>
        <w:bidi/>
        <w:rPr>
          <w:rFonts w:ascii="Traditional Arabic" w:hAnsi="Traditional Arabic" w:cs="Traditional Arabic"/>
          <w:sz w:val="32"/>
          <w:szCs w:val="32"/>
          <w:rtl/>
        </w:rPr>
      </w:pPr>
    </w:p>
    <w:p w:rsidR="00CE4DFA" w:rsidRDefault="007021A0" w:rsidP="00F31EE6">
      <w:pPr>
        <w:tabs>
          <w:tab w:val="left" w:pos="7543"/>
        </w:tabs>
      </w:pPr>
      <w:r>
        <w:rPr>
          <w:noProof/>
          <w:lang w:eastAsia="fr-FR"/>
        </w:rPr>
        <mc:AlternateContent>
          <mc:Choice Requires="wps">
            <w:drawing>
              <wp:anchor distT="0" distB="0" distL="114300" distR="114300" simplePos="0" relativeHeight="251681792" behindDoc="0" locked="0" layoutInCell="1" allowOverlap="1" wp14:anchorId="2BFC3D32" wp14:editId="06C46ECD">
                <wp:simplePos x="0" y="0"/>
                <wp:positionH relativeFrom="column">
                  <wp:posOffset>408305</wp:posOffset>
                </wp:positionH>
                <wp:positionV relativeFrom="paragraph">
                  <wp:posOffset>427355</wp:posOffset>
                </wp:positionV>
                <wp:extent cx="5533697" cy="3831021"/>
                <wp:effectExtent l="0" t="0" r="10160" b="17145"/>
                <wp:wrapNone/>
                <wp:docPr id="15" name="Parchemin horizontal 15"/>
                <wp:cNvGraphicFramePr/>
                <a:graphic xmlns:a="http://schemas.openxmlformats.org/drawingml/2006/main">
                  <a:graphicData uri="http://schemas.microsoft.com/office/word/2010/wordprocessingShape">
                    <wps:wsp>
                      <wps:cNvSpPr/>
                      <wps:spPr>
                        <a:xfrm>
                          <a:off x="0" y="0"/>
                          <a:ext cx="5533697" cy="3831021"/>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7021A0" w:rsidRPr="00B94554" w:rsidRDefault="007021A0" w:rsidP="007021A0">
                            <w:pPr>
                              <w:jc w:val="center"/>
                              <w:rPr>
                                <w:rFonts w:ascii="Simplified Arabic" w:hAnsi="Simplified Arabic" w:cs="Simplified Arabic"/>
                                <w:sz w:val="96"/>
                                <w:szCs w:val="96"/>
                                <w:lang w:bidi="ar-DZ"/>
                              </w:rPr>
                            </w:pPr>
                            <w:proofErr w:type="gramStart"/>
                            <w:r>
                              <w:rPr>
                                <w:rFonts w:ascii="Simplified Arabic" w:hAnsi="Simplified Arabic" w:cs="Simplified Arabic" w:hint="cs"/>
                                <w:sz w:val="96"/>
                                <w:szCs w:val="96"/>
                                <w:rtl/>
                                <w:lang w:bidi="ar-DZ"/>
                              </w:rPr>
                              <w:t>قائمة</w:t>
                            </w:r>
                            <w:proofErr w:type="gramEnd"/>
                            <w:r>
                              <w:rPr>
                                <w:rFonts w:ascii="Simplified Arabic" w:hAnsi="Simplified Arabic" w:cs="Simplified Arabic" w:hint="cs"/>
                                <w:sz w:val="96"/>
                                <w:szCs w:val="96"/>
                                <w:rtl/>
                                <w:lang w:bidi="ar-DZ"/>
                              </w:rPr>
                              <w:t xml:space="preserve"> الفهرس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15" o:spid="_x0000_s1035" type="#_x0000_t98" style="position:absolute;margin-left:32.15pt;margin-top:33.65pt;width:435.7pt;height:301.6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" fillcolor="white [3201]" strokecolor="black [3200]" strokeweight="2pt">
                <v:textbox>
                  <w:txbxContent>
                    <w:p w:rsidR="007021A0" w:rsidRPr="00B94554" w:rsidRDefault="007021A0" w:rsidP="007021A0">
                      <w:pPr>
                        <w:jc w:val="center"/>
                        <w:rPr>
                          <w:rFonts w:ascii="Simplified Arabic" w:hAnsi="Simplified Arabic" w:cs="Simplified Arabic"/>
                          <w:sz w:val="96"/>
                          <w:szCs w:val="96"/>
                          <w:lang w:bidi="ar-DZ"/>
                        </w:rPr>
                      </w:pPr>
                      <w:proofErr w:type="gramStart"/>
                      <w:r>
                        <w:rPr>
                          <w:rFonts w:ascii="Simplified Arabic" w:hAnsi="Simplified Arabic" w:cs="Simplified Arabic" w:hint="cs"/>
                          <w:sz w:val="96"/>
                          <w:szCs w:val="96"/>
                          <w:rtl/>
                          <w:lang w:bidi="ar-DZ"/>
                        </w:rPr>
                        <w:t>قائمة</w:t>
                      </w:r>
                      <w:proofErr w:type="gramEnd"/>
                      <w:r>
                        <w:rPr>
                          <w:rFonts w:ascii="Simplified Arabic" w:hAnsi="Simplified Arabic" w:cs="Simplified Arabic" w:hint="cs"/>
                          <w:sz w:val="96"/>
                          <w:szCs w:val="96"/>
                          <w:rtl/>
                          <w:lang w:bidi="ar-DZ"/>
                        </w:rPr>
                        <w:t xml:space="preserve"> الفهرس </w:t>
                      </w:r>
                    </w:p>
                  </w:txbxContent>
                </v:textbox>
              </v:shape>
            </w:pict>
          </mc:Fallback>
        </mc:AlternateContent>
      </w:r>
    </w:p>
    <w:p w:rsidR="00CE4DFA" w:rsidRPr="00CE4DFA" w:rsidRDefault="00CE4DFA" w:rsidP="00CE4DFA"/>
    <w:p w:rsidR="00CE4DFA" w:rsidRPr="00CE4DFA" w:rsidRDefault="00CE4DFA" w:rsidP="00CE4DFA"/>
    <w:p w:rsidR="00CE4DFA" w:rsidRPr="00CE4DFA" w:rsidRDefault="00CE4DFA" w:rsidP="00CE4DFA"/>
    <w:p w:rsidR="00CE4DFA" w:rsidRPr="00CE4DFA" w:rsidRDefault="00CE4DFA" w:rsidP="00CE4DFA"/>
    <w:p w:rsidR="00CE4DFA" w:rsidRPr="00CE4DFA" w:rsidRDefault="00CE4DFA" w:rsidP="00CE4DFA"/>
    <w:p w:rsidR="00CE4DFA" w:rsidRPr="00CE4DFA" w:rsidRDefault="00CE4DFA" w:rsidP="00CE4DFA"/>
    <w:p w:rsidR="00CE4DFA" w:rsidRPr="00CE4DFA" w:rsidRDefault="00CE4DFA" w:rsidP="00CE4DFA"/>
    <w:p w:rsidR="00CE4DFA" w:rsidRPr="00CE4DFA" w:rsidRDefault="00CE4DFA" w:rsidP="00CE4DFA"/>
    <w:p w:rsidR="00CE4DFA" w:rsidRPr="00CE4DFA" w:rsidRDefault="00CE4DFA" w:rsidP="00CE4DFA"/>
    <w:p w:rsidR="00CE4DFA" w:rsidRPr="00CE4DFA" w:rsidRDefault="00CE4DFA" w:rsidP="00CE4DFA"/>
    <w:p w:rsidR="00CE4DFA" w:rsidRPr="00CE4DFA" w:rsidRDefault="00CE4DFA" w:rsidP="00CE4DFA"/>
    <w:p w:rsidR="00CE4DFA" w:rsidRDefault="00CE4DFA" w:rsidP="00CE4DFA"/>
    <w:p w:rsidR="00CE4DFA" w:rsidRDefault="00CE4DFA" w:rsidP="00CE4DFA"/>
    <w:p w:rsidR="00932650" w:rsidRDefault="00932650" w:rsidP="00CE4DFA">
      <w:pPr>
        <w:jc w:val="right"/>
        <w:rPr>
          <w:rFonts w:hint="cs"/>
          <w:rtl/>
        </w:rPr>
      </w:pPr>
    </w:p>
    <w:p w:rsidR="00CE4DFA" w:rsidRDefault="00CE4DFA" w:rsidP="00CE4DFA">
      <w:pPr>
        <w:jc w:val="right"/>
        <w:rPr>
          <w:rFonts w:hint="cs"/>
          <w:rtl/>
        </w:rPr>
      </w:pPr>
    </w:p>
    <w:p w:rsidR="00CE4DFA" w:rsidRDefault="00CE4DFA" w:rsidP="00CE4DFA">
      <w:pPr>
        <w:jc w:val="right"/>
        <w:rPr>
          <w:rFonts w:hint="cs"/>
          <w:rtl/>
        </w:rPr>
      </w:pPr>
    </w:p>
    <w:p w:rsidR="00CE4DFA" w:rsidRDefault="00CE4DFA" w:rsidP="00CE4DFA">
      <w:pPr>
        <w:jc w:val="right"/>
        <w:rPr>
          <w:rFonts w:hint="cs"/>
          <w:rtl/>
        </w:rPr>
      </w:pPr>
    </w:p>
    <w:p w:rsidR="00CE4DFA" w:rsidRDefault="00CE4DFA" w:rsidP="00CE4DFA">
      <w:pPr>
        <w:jc w:val="right"/>
        <w:rPr>
          <w:rFonts w:hint="cs"/>
          <w:rtl/>
        </w:rPr>
      </w:pPr>
    </w:p>
    <w:p w:rsidR="00CE4DFA" w:rsidRDefault="00CE4DFA" w:rsidP="00CE4DFA">
      <w:pPr>
        <w:jc w:val="right"/>
        <w:rPr>
          <w:rFonts w:hint="cs"/>
          <w:rtl/>
        </w:rPr>
      </w:pPr>
    </w:p>
    <w:p w:rsidR="00CE4DFA" w:rsidRDefault="00CE4DFA" w:rsidP="00CE4DFA">
      <w:pPr>
        <w:jc w:val="right"/>
        <w:rPr>
          <w:rFonts w:hint="cs"/>
          <w:rtl/>
        </w:rPr>
      </w:pPr>
    </w:p>
    <w:p w:rsidR="00CE4DFA" w:rsidRDefault="00CE4DFA" w:rsidP="00CE4DFA">
      <w:pPr>
        <w:jc w:val="right"/>
        <w:rPr>
          <w:rFonts w:hint="cs"/>
          <w:rtl/>
        </w:rPr>
      </w:pPr>
    </w:p>
    <w:p w:rsidR="00CE4DFA" w:rsidRDefault="00CE4DFA" w:rsidP="00CE4DFA">
      <w:pPr>
        <w:jc w:val="right"/>
        <w:rPr>
          <w:rFonts w:hint="cs"/>
          <w:rtl/>
        </w:rPr>
      </w:pPr>
    </w:p>
    <w:p w:rsidR="00CE4DFA" w:rsidRDefault="00CE4DFA" w:rsidP="00CE4DFA">
      <w:pPr>
        <w:jc w:val="right"/>
        <w:rPr>
          <w:rFonts w:hint="cs"/>
          <w:rtl/>
        </w:rPr>
      </w:pPr>
    </w:p>
    <w:p w:rsidR="00CE4DFA" w:rsidRDefault="00CE4DFA" w:rsidP="00CE4DFA">
      <w:pPr>
        <w:jc w:val="right"/>
        <w:rPr>
          <w:rFonts w:hint="cs"/>
          <w:rtl/>
        </w:rPr>
      </w:pPr>
    </w:p>
    <w:p w:rsidR="00CE4DFA" w:rsidRDefault="00CE4DFA" w:rsidP="00CE4DFA">
      <w:pPr>
        <w:jc w:val="right"/>
        <w:rPr>
          <w:rFonts w:hint="cs"/>
          <w:rtl/>
        </w:rPr>
      </w:pPr>
    </w:p>
    <w:p w:rsidR="00CE4DFA" w:rsidRDefault="00CE4DFA" w:rsidP="00CE4DFA">
      <w:pPr>
        <w:jc w:val="right"/>
        <w:rPr>
          <w:rFonts w:hint="cs"/>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Default="00CE4DFA" w:rsidP="00CE4DFA">
      <w:pPr>
        <w:bidi/>
        <w:rPr>
          <w:rFonts w:asciiTheme="majorBidi" w:hAnsiTheme="majorBidi" w:cstheme="majorBidi" w:hint="cs"/>
          <w:b/>
          <w:bCs/>
          <w:sz w:val="36"/>
          <w:szCs w:val="36"/>
          <w:u w:val="single"/>
          <w:rtl/>
        </w:rPr>
      </w:pPr>
    </w:p>
    <w:p w:rsidR="00CE4DFA" w:rsidRPr="00C96AB3" w:rsidRDefault="00CE4DFA" w:rsidP="00CE4DFA">
      <w:pPr>
        <w:bidi/>
        <w:rPr>
          <w:rFonts w:asciiTheme="majorBidi" w:hAnsiTheme="majorBidi" w:cstheme="majorBidi"/>
          <w:b/>
          <w:bCs/>
          <w:sz w:val="36"/>
          <w:szCs w:val="36"/>
          <w:u w:val="single"/>
          <w:rtl/>
        </w:rPr>
      </w:pPr>
      <w:r w:rsidRPr="00C96AB3">
        <w:rPr>
          <w:rFonts w:asciiTheme="majorBidi" w:hAnsiTheme="majorBidi" w:cstheme="majorBidi"/>
          <w:b/>
          <w:bCs/>
          <w:sz w:val="36"/>
          <w:szCs w:val="36"/>
          <w:u w:val="single"/>
          <w:rtl/>
        </w:rPr>
        <w:lastRenderedPageBreak/>
        <w:t>الملخص :</w:t>
      </w:r>
    </w:p>
    <w:p w:rsidR="00CE4DFA" w:rsidRPr="00C96AB3" w:rsidRDefault="00CE4DFA" w:rsidP="00CE4DFA">
      <w:pPr>
        <w:bidi/>
        <w:jc w:val="both"/>
        <w:rPr>
          <w:sz w:val="32"/>
          <w:szCs w:val="32"/>
        </w:rPr>
      </w:pPr>
      <w:r>
        <w:rPr>
          <w:rFonts w:cs="Arial"/>
          <w:sz w:val="32"/>
          <w:szCs w:val="32"/>
          <w:rtl/>
        </w:rPr>
        <w:t xml:space="preserve">تعد الرواية من </w:t>
      </w:r>
      <w:r>
        <w:rPr>
          <w:rFonts w:cs="Arial" w:hint="cs"/>
          <w:sz w:val="32"/>
          <w:szCs w:val="32"/>
          <w:rtl/>
        </w:rPr>
        <w:t>أ</w:t>
      </w:r>
      <w:r w:rsidRPr="00C96AB3">
        <w:rPr>
          <w:rFonts w:cs="Arial"/>
          <w:sz w:val="32"/>
          <w:szCs w:val="32"/>
          <w:rtl/>
        </w:rPr>
        <w:t>برز الاشكال السردية التي استطاعت ان تحتل مكانة بارزة في الادب العربي</w:t>
      </w:r>
      <w:r>
        <w:rPr>
          <w:rFonts w:cs="Arial"/>
          <w:sz w:val="32"/>
          <w:szCs w:val="32"/>
        </w:rPr>
        <w:t>.</w:t>
      </w:r>
      <w:r>
        <w:rPr>
          <w:rFonts w:cs="Arial"/>
          <w:sz w:val="32"/>
          <w:szCs w:val="32"/>
          <w:rtl/>
        </w:rPr>
        <w:t xml:space="preserve"> فقد برع الكثير من الكتاب وال</w:t>
      </w:r>
      <w:r>
        <w:rPr>
          <w:rFonts w:cs="Arial" w:hint="cs"/>
          <w:sz w:val="32"/>
          <w:szCs w:val="32"/>
          <w:rtl/>
          <w:lang w:bidi="ar-DZ"/>
        </w:rPr>
        <w:t>أ</w:t>
      </w:r>
      <w:r w:rsidRPr="00C96AB3">
        <w:rPr>
          <w:rFonts w:cs="Arial"/>
          <w:sz w:val="32"/>
          <w:szCs w:val="32"/>
          <w:rtl/>
        </w:rPr>
        <w:t xml:space="preserve">دباء في كتابة فن الرواية ومن بين هؤلاء عز الدين </w:t>
      </w:r>
      <w:proofErr w:type="spellStart"/>
      <w:r w:rsidRPr="00C96AB3">
        <w:rPr>
          <w:rFonts w:cs="Arial"/>
          <w:sz w:val="32"/>
          <w:szCs w:val="32"/>
          <w:rtl/>
        </w:rPr>
        <w:t>جلاوجي</w:t>
      </w:r>
      <w:proofErr w:type="spellEnd"/>
      <w:r w:rsidRPr="00C96AB3">
        <w:rPr>
          <w:rFonts w:cs="Arial"/>
          <w:sz w:val="32"/>
          <w:szCs w:val="32"/>
          <w:rtl/>
        </w:rPr>
        <w:t xml:space="preserve"> من خلال رواية حوبة ورحلة البحث عن المهدي المنتظر</w:t>
      </w:r>
      <w:r>
        <w:rPr>
          <w:rFonts w:cs="Arial" w:hint="cs"/>
          <w:sz w:val="32"/>
          <w:szCs w:val="32"/>
          <w:rtl/>
        </w:rPr>
        <w:t>،</w:t>
      </w:r>
      <w:r w:rsidRPr="00C96AB3">
        <w:rPr>
          <w:rFonts w:cs="Arial"/>
          <w:sz w:val="32"/>
          <w:szCs w:val="32"/>
          <w:rtl/>
        </w:rPr>
        <w:t xml:space="preserve"> وقد اخترنا هذه الرو</w:t>
      </w:r>
      <w:r>
        <w:rPr>
          <w:rFonts w:cs="Arial"/>
          <w:sz w:val="32"/>
          <w:szCs w:val="32"/>
          <w:rtl/>
        </w:rPr>
        <w:t xml:space="preserve">اية موضوع لدراستنا </w:t>
      </w:r>
      <w:r>
        <w:rPr>
          <w:rFonts w:cs="Arial" w:hint="cs"/>
          <w:sz w:val="32"/>
          <w:szCs w:val="32"/>
          <w:rtl/>
        </w:rPr>
        <w:t>لأ</w:t>
      </w:r>
      <w:r w:rsidRPr="00C96AB3">
        <w:rPr>
          <w:rFonts w:cs="Arial"/>
          <w:sz w:val="32"/>
          <w:szCs w:val="32"/>
          <w:rtl/>
        </w:rPr>
        <w:t>نها تعالج قضية انسانية وقضية قومية</w:t>
      </w:r>
      <w:r>
        <w:rPr>
          <w:rFonts w:cs="Arial" w:hint="cs"/>
          <w:sz w:val="32"/>
          <w:szCs w:val="32"/>
          <w:rtl/>
        </w:rPr>
        <w:t>.</w:t>
      </w:r>
      <w:r w:rsidRPr="00C96AB3">
        <w:rPr>
          <w:rFonts w:cs="Arial"/>
          <w:sz w:val="32"/>
          <w:szCs w:val="32"/>
          <w:rtl/>
        </w:rPr>
        <w:t xml:space="preserve"> تناول هذا البحث البنية السردية في رواية حوبة ورحلة البحث عن المهدي المنتظر لعز الد</w:t>
      </w:r>
      <w:r>
        <w:rPr>
          <w:rFonts w:cs="Arial"/>
          <w:sz w:val="32"/>
          <w:szCs w:val="32"/>
          <w:rtl/>
        </w:rPr>
        <w:t xml:space="preserve">ين </w:t>
      </w:r>
      <w:proofErr w:type="spellStart"/>
      <w:r>
        <w:rPr>
          <w:rFonts w:cs="Arial"/>
          <w:sz w:val="32"/>
          <w:szCs w:val="32"/>
          <w:rtl/>
        </w:rPr>
        <w:t>جلاوجي</w:t>
      </w:r>
      <w:proofErr w:type="spellEnd"/>
      <w:r>
        <w:rPr>
          <w:rFonts w:cs="Arial"/>
          <w:sz w:val="32"/>
          <w:szCs w:val="32"/>
          <w:rtl/>
        </w:rPr>
        <w:t xml:space="preserve"> حيث توزع هذا العمل </w:t>
      </w:r>
      <w:r>
        <w:rPr>
          <w:rFonts w:cs="Arial" w:hint="cs"/>
          <w:sz w:val="32"/>
          <w:szCs w:val="32"/>
          <w:rtl/>
        </w:rPr>
        <w:t>إلى</w:t>
      </w:r>
      <w:r w:rsidRPr="00C96AB3">
        <w:rPr>
          <w:rFonts w:cs="Arial"/>
          <w:sz w:val="32"/>
          <w:szCs w:val="32"/>
          <w:rtl/>
        </w:rPr>
        <w:t xml:space="preserve"> مقدمة ومدخل وثلاثة فصول وخاتمة</w:t>
      </w:r>
    </w:p>
    <w:p w:rsidR="00CE4DFA" w:rsidRDefault="00CE4DFA" w:rsidP="00CE4DFA">
      <w:pPr>
        <w:bidi/>
        <w:jc w:val="both"/>
        <w:rPr>
          <w:rFonts w:cs="Arial"/>
          <w:sz w:val="32"/>
          <w:szCs w:val="32"/>
          <w:rtl/>
        </w:rPr>
      </w:pPr>
      <w:r w:rsidRPr="00C96AB3">
        <w:rPr>
          <w:rFonts w:cs="Arial"/>
          <w:sz w:val="32"/>
          <w:szCs w:val="32"/>
          <w:rtl/>
        </w:rPr>
        <w:t xml:space="preserve">تطرقنا في المدخل </w:t>
      </w:r>
      <w:r>
        <w:rPr>
          <w:rFonts w:cs="Arial" w:hint="cs"/>
          <w:sz w:val="32"/>
          <w:szCs w:val="32"/>
          <w:rtl/>
        </w:rPr>
        <w:t xml:space="preserve">إلى </w:t>
      </w:r>
      <w:r w:rsidRPr="00C96AB3">
        <w:rPr>
          <w:rFonts w:cs="Arial"/>
          <w:sz w:val="32"/>
          <w:szCs w:val="32"/>
          <w:rtl/>
        </w:rPr>
        <w:t>ماهية السرد وماهية البنية السردية</w:t>
      </w:r>
      <w:r>
        <w:rPr>
          <w:rFonts w:cs="Arial" w:hint="cs"/>
          <w:sz w:val="32"/>
          <w:szCs w:val="32"/>
          <w:rtl/>
        </w:rPr>
        <w:t>،</w:t>
      </w:r>
      <w:r w:rsidRPr="00C96AB3">
        <w:rPr>
          <w:rFonts w:cs="Arial"/>
          <w:sz w:val="32"/>
          <w:szCs w:val="32"/>
          <w:rtl/>
        </w:rPr>
        <w:t xml:space="preserve"> ثم قدمنا نبذة عن حياة عز الدي</w:t>
      </w:r>
      <w:proofErr w:type="gramStart"/>
      <w:r w:rsidRPr="00C96AB3">
        <w:rPr>
          <w:rFonts w:cs="Arial"/>
          <w:sz w:val="32"/>
          <w:szCs w:val="32"/>
          <w:rtl/>
        </w:rPr>
        <w:t xml:space="preserve">ن </w:t>
      </w:r>
      <w:proofErr w:type="spellStart"/>
      <w:r w:rsidRPr="00C96AB3">
        <w:rPr>
          <w:rFonts w:cs="Arial"/>
          <w:sz w:val="32"/>
          <w:szCs w:val="32"/>
          <w:rtl/>
        </w:rPr>
        <w:t>جلاوجي</w:t>
      </w:r>
      <w:proofErr w:type="spellEnd"/>
      <w:r w:rsidRPr="00C96AB3">
        <w:rPr>
          <w:rFonts w:cs="Arial"/>
          <w:sz w:val="32"/>
          <w:szCs w:val="32"/>
          <w:rtl/>
        </w:rPr>
        <w:t xml:space="preserve"> </w:t>
      </w:r>
      <w:proofErr w:type="gramEnd"/>
      <w:r w:rsidRPr="00C96AB3">
        <w:rPr>
          <w:rFonts w:cs="Arial"/>
          <w:sz w:val="32"/>
          <w:szCs w:val="32"/>
          <w:rtl/>
        </w:rPr>
        <w:t>وملخص للرواية</w:t>
      </w:r>
      <w:r>
        <w:rPr>
          <w:rFonts w:cs="Arial" w:hint="cs"/>
          <w:sz w:val="32"/>
          <w:szCs w:val="32"/>
          <w:rtl/>
        </w:rPr>
        <w:t>.</w:t>
      </w:r>
      <w:r>
        <w:rPr>
          <w:rFonts w:cs="Arial"/>
          <w:sz w:val="32"/>
          <w:szCs w:val="32"/>
          <w:rtl/>
        </w:rPr>
        <w:t xml:space="preserve"> </w:t>
      </w:r>
      <w:r>
        <w:rPr>
          <w:rFonts w:cs="Arial" w:hint="cs"/>
          <w:sz w:val="32"/>
          <w:szCs w:val="32"/>
          <w:rtl/>
        </w:rPr>
        <w:t>أ</w:t>
      </w:r>
      <w:r>
        <w:rPr>
          <w:rFonts w:cs="Arial"/>
          <w:sz w:val="32"/>
          <w:szCs w:val="32"/>
          <w:rtl/>
        </w:rPr>
        <w:t>ما الفصل ال</w:t>
      </w:r>
      <w:r>
        <w:rPr>
          <w:rFonts w:cs="Arial" w:hint="cs"/>
          <w:sz w:val="32"/>
          <w:szCs w:val="32"/>
          <w:rtl/>
        </w:rPr>
        <w:t>أ</w:t>
      </w:r>
      <w:r w:rsidRPr="00C96AB3">
        <w:rPr>
          <w:rFonts w:cs="Arial"/>
          <w:sz w:val="32"/>
          <w:szCs w:val="32"/>
          <w:rtl/>
        </w:rPr>
        <w:t>ول فاشتمل</w:t>
      </w:r>
      <w:r>
        <w:rPr>
          <w:rFonts w:cs="Arial" w:hint="cs"/>
          <w:sz w:val="32"/>
          <w:szCs w:val="32"/>
          <w:rtl/>
        </w:rPr>
        <w:t xml:space="preserve"> على</w:t>
      </w:r>
      <w:r>
        <w:rPr>
          <w:rFonts w:cs="Arial"/>
          <w:sz w:val="32"/>
          <w:szCs w:val="32"/>
          <w:rtl/>
        </w:rPr>
        <w:t xml:space="preserve"> مفهوم الشخصية و</w:t>
      </w:r>
      <w:r>
        <w:rPr>
          <w:rFonts w:cs="Arial" w:hint="cs"/>
          <w:sz w:val="32"/>
          <w:szCs w:val="32"/>
          <w:rtl/>
        </w:rPr>
        <w:t>أ</w:t>
      </w:r>
      <w:r w:rsidRPr="00C96AB3">
        <w:rPr>
          <w:rFonts w:cs="Arial"/>
          <w:sz w:val="32"/>
          <w:szCs w:val="32"/>
          <w:rtl/>
        </w:rPr>
        <w:t>هم الشخصيات الرئيسة والثانوية المذكورة في الرواية</w:t>
      </w:r>
      <w:r>
        <w:rPr>
          <w:rFonts w:cs="Arial" w:hint="cs"/>
          <w:sz w:val="32"/>
          <w:szCs w:val="32"/>
          <w:rtl/>
        </w:rPr>
        <w:t xml:space="preserve"> .</w:t>
      </w:r>
      <w:r>
        <w:rPr>
          <w:rFonts w:cs="Arial"/>
          <w:sz w:val="32"/>
          <w:szCs w:val="32"/>
          <w:rtl/>
        </w:rPr>
        <w:t xml:space="preserve"> </w:t>
      </w:r>
      <w:r>
        <w:rPr>
          <w:rFonts w:cs="Arial" w:hint="cs"/>
          <w:sz w:val="32"/>
          <w:szCs w:val="32"/>
          <w:rtl/>
        </w:rPr>
        <w:t>أ</w:t>
      </w:r>
      <w:r>
        <w:rPr>
          <w:rFonts w:cs="Arial"/>
          <w:sz w:val="32"/>
          <w:szCs w:val="32"/>
          <w:rtl/>
        </w:rPr>
        <w:t>ما الفصل الثاني فقد اسقط</w:t>
      </w:r>
      <w:r>
        <w:rPr>
          <w:rFonts w:cs="Arial" w:hint="cs"/>
          <w:sz w:val="32"/>
          <w:szCs w:val="32"/>
          <w:rtl/>
        </w:rPr>
        <w:t>نا</w:t>
      </w:r>
      <w:r>
        <w:rPr>
          <w:rFonts w:cs="Arial"/>
          <w:sz w:val="32"/>
          <w:szCs w:val="32"/>
          <w:rtl/>
        </w:rPr>
        <w:t xml:space="preserve"> الضوء عل</w:t>
      </w:r>
      <w:r>
        <w:rPr>
          <w:rFonts w:cs="Arial" w:hint="cs"/>
          <w:sz w:val="32"/>
          <w:szCs w:val="32"/>
          <w:rtl/>
        </w:rPr>
        <w:t>ى</w:t>
      </w:r>
      <w:r w:rsidRPr="00C96AB3">
        <w:rPr>
          <w:rFonts w:cs="Arial"/>
          <w:sz w:val="32"/>
          <w:szCs w:val="32"/>
          <w:rtl/>
        </w:rPr>
        <w:t xml:space="preserve"> جماليات الزمن من حيث الاستباق والاسترجاع والحذف والمشهد</w:t>
      </w:r>
      <w:r>
        <w:rPr>
          <w:rFonts w:cs="Arial" w:hint="cs"/>
          <w:sz w:val="32"/>
          <w:szCs w:val="32"/>
          <w:rtl/>
        </w:rPr>
        <w:t>.</w:t>
      </w:r>
      <w:r>
        <w:rPr>
          <w:rFonts w:cs="Arial"/>
          <w:sz w:val="32"/>
          <w:szCs w:val="32"/>
          <w:rtl/>
        </w:rPr>
        <w:t xml:space="preserve"> </w:t>
      </w:r>
      <w:r>
        <w:rPr>
          <w:rFonts w:cs="Arial" w:hint="cs"/>
          <w:sz w:val="32"/>
          <w:szCs w:val="32"/>
          <w:rtl/>
        </w:rPr>
        <w:t>أ</w:t>
      </w:r>
      <w:r w:rsidRPr="00C96AB3">
        <w:rPr>
          <w:rFonts w:cs="Arial"/>
          <w:sz w:val="32"/>
          <w:szCs w:val="32"/>
          <w:rtl/>
        </w:rPr>
        <w:t>ما الفصل الثالث فتطرقنا</w:t>
      </w:r>
      <w:r>
        <w:rPr>
          <w:rFonts w:cs="Arial" w:hint="cs"/>
          <w:sz w:val="32"/>
          <w:szCs w:val="32"/>
          <w:rtl/>
        </w:rPr>
        <w:t xml:space="preserve"> فيه</w:t>
      </w:r>
      <w:r>
        <w:rPr>
          <w:rFonts w:cs="Arial"/>
          <w:sz w:val="32"/>
          <w:szCs w:val="32"/>
          <w:rtl/>
        </w:rPr>
        <w:t xml:space="preserve"> </w:t>
      </w:r>
      <w:r>
        <w:rPr>
          <w:rFonts w:cs="Arial" w:hint="cs"/>
          <w:sz w:val="32"/>
          <w:szCs w:val="32"/>
          <w:rtl/>
        </w:rPr>
        <w:t>إلى</w:t>
      </w:r>
      <w:r>
        <w:rPr>
          <w:rFonts w:cs="Arial"/>
          <w:sz w:val="32"/>
          <w:szCs w:val="32"/>
          <w:rtl/>
        </w:rPr>
        <w:t xml:space="preserve"> </w:t>
      </w:r>
      <w:r>
        <w:rPr>
          <w:rFonts w:cs="Arial" w:hint="cs"/>
          <w:sz w:val="32"/>
          <w:szCs w:val="32"/>
          <w:rtl/>
        </w:rPr>
        <w:t>أ</w:t>
      </w:r>
      <w:r>
        <w:rPr>
          <w:rFonts w:cs="Arial"/>
          <w:sz w:val="32"/>
          <w:szCs w:val="32"/>
          <w:rtl/>
        </w:rPr>
        <w:t>هم ال</w:t>
      </w:r>
      <w:r>
        <w:rPr>
          <w:rFonts w:cs="Arial" w:hint="cs"/>
          <w:sz w:val="32"/>
          <w:szCs w:val="32"/>
          <w:rtl/>
        </w:rPr>
        <w:t>أ</w:t>
      </w:r>
      <w:r>
        <w:rPr>
          <w:rFonts w:cs="Arial"/>
          <w:sz w:val="32"/>
          <w:szCs w:val="32"/>
          <w:rtl/>
        </w:rPr>
        <w:t>مكنة المذكورة من حيث ال</w:t>
      </w:r>
      <w:r>
        <w:rPr>
          <w:rFonts w:cs="Arial" w:hint="cs"/>
          <w:sz w:val="32"/>
          <w:szCs w:val="32"/>
          <w:rtl/>
        </w:rPr>
        <w:t>أ</w:t>
      </w:r>
      <w:r>
        <w:rPr>
          <w:rFonts w:cs="Arial"/>
          <w:sz w:val="32"/>
          <w:szCs w:val="32"/>
          <w:rtl/>
        </w:rPr>
        <w:t>ماكن المفتوحة وال</w:t>
      </w:r>
      <w:r>
        <w:rPr>
          <w:rFonts w:cs="Arial" w:hint="cs"/>
          <w:sz w:val="32"/>
          <w:szCs w:val="32"/>
          <w:rtl/>
        </w:rPr>
        <w:t>أ</w:t>
      </w:r>
      <w:r>
        <w:rPr>
          <w:rFonts w:cs="Arial"/>
          <w:sz w:val="32"/>
          <w:szCs w:val="32"/>
          <w:rtl/>
        </w:rPr>
        <w:t>ماكن المغل</w:t>
      </w:r>
      <w:r>
        <w:rPr>
          <w:rFonts w:cs="Arial" w:hint="cs"/>
          <w:sz w:val="32"/>
          <w:szCs w:val="32"/>
          <w:rtl/>
        </w:rPr>
        <w:t>ق</w:t>
      </w:r>
      <w:r w:rsidRPr="00C96AB3">
        <w:rPr>
          <w:rFonts w:cs="Arial"/>
          <w:sz w:val="32"/>
          <w:szCs w:val="32"/>
          <w:rtl/>
        </w:rPr>
        <w:t>ة</w:t>
      </w:r>
      <w:r>
        <w:rPr>
          <w:rFonts w:cs="Arial" w:hint="cs"/>
          <w:sz w:val="32"/>
          <w:szCs w:val="32"/>
          <w:rtl/>
        </w:rPr>
        <w:t>،</w:t>
      </w:r>
      <w:r w:rsidRPr="00C96AB3">
        <w:rPr>
          <w:rFonts w:cs="Arial"/>
          <w:sz w:val="32"/>
          <w:szCs w:val="32"/>
          <w:rtl/>
        </w:rPr>
        <w:t xml:space="preserve"> </w:t>
      </w:r>
      <w:r>
        <w:rPr>
          <w:rFonts w:cs="Arial"/>
          <w:sz w:val="32"/>
          <w:szCs w:val="32"/>
          <w:rtl/>
        </w:rPr>
        <w:t>ولكي تكون دراستنا ذات مغزي اتبع</w:t>
      </w:r>
      <w:r>
        <w:rPr>
          <w:rFonts w:cs="Arial" w:hint="cs"/>
          <w:sz w:val="32"/>
          <w:szCs w:val="32"/>
          <w:rtl/>
        </w:rPr>
        <w:t>نا</w:t>
      </w:r>
      <w:r w:rsidRPr="00C96AB3">
        <w:rPr>
          <w:rFonts w:cs="Arial"/>
          <w:sz w:val="32"/>
          <w:szCs w:val="32"/>
          <w:rtl/>
        </w:rPr>
        <w:t xml:space="preserve"> المنهج البنيوي</w:t>
      </w:r>
      <w:r>
        <w:rPr>
          <w:rFonts w:cs="Arial" w:hint="cs"/>
          <w:sz w:val="32"/>
          <w:szCs w:val="32"/>
          <w:rtl/>
        </w:rPr>
        <w:t>.</w:t>
      </w:r>
      <w:r w:rsidRPr="00C96AB3">
        <w:rPr>
          <w:rFonts w:cs="Arial"/>
          <w:sz w:val="32"/>
          <w:szCs w:val="32"/>
          <w:rtl/>
        </w:rPr>
        <w:t xml:space="preserve"> ول</w:t>
      </w:r>
      <w:r>
        <w:rPr>
          <w:rFonts w:cs="Arial"/>
          <w:sz w:val="32"/>
          <w:szCs w:val="32"/>
          <w:rtl/>
        </w:rPr>
        <w:t>تحقق دراستنا هدفها المرجو اعتمد</w:t>
      </w:r>
      <w:r>
        <w:rPr>
          <w:rFonts w:cs="Arial" w:hint="cs"/>
          <w:sz w:val="32"/>
          <w:szCs w:val="32"/>
          <w:rtl/>
        </w:rPr>
        <w:t>نا</w:t>
      </w:r>
      <w:r>
        <w:rPr>
          <w:rFonts w:cs="Arial"/>
          <w:sz w:val="32"/>
          <w:szCs w:val="32"/>
          <w:rtl/>
        </w:rPr>
        <w:t xml:space="preserve"> عل</w:t>
      </w:r>
      <w:r>
        <w:rPr>
          <w:rFonts w:cs="Arial" w:hint="cs"/>
          <w:sz w:val="32"/>
          <w:szCs w:val="32"/>
          <w:rtl/>
        </w:rPr>
        <w:t>ى</w:t>
      </w:r>
      <w:r w:rsidRPr="00C96AB3">
        <w:rPr>
          <w:rFonts w:cs="Arial"/>
          <w:sz w:val="32"/>
          <w:szCs w:val="32"/>
          <w:rtl/>
        </w:rPr>
        <w:t xml:space="preserve"> ما</w:t>
      </w:r>
      <w:r>
        <w:rPr>
          <w:rFonts w:cs="Arial" w:hint="cs"/>
          <w:sz w:val="32"/>
          <w:szCs w:val="32"/>
          <w:rtl/>
        </w:rPr>
        <w:t xml:space="preserve"> </w:t>
      </w:r>
      <w:r w:rsidRPr="00C96AB3">
        <w:rPr>
          <w:rFonts w:cs="Arial"/>
          <w:sz w:val="32"/>
          <w:szCs w:val="32"/>
          <w:rtl/>
        </w:rPr>
        <w:t>قد</w:t>
      </w:r>
      <w:r>
        <w:rPr>
          <w:rFonts w:cs="Arial" w:hint="cs"/>
          <w:sz w:val="32"/>
          <w:szCs w:val="32"/>
          <w:rtl/>
        </w:rPr>
        <w:t>ّ</w:t>
      </w:r>
      <w:r w:rsidRPr="00C96AB3">
        <w:rPr>
          <w:rFonts w:cs="Arial"/>
          <w:sz w:val="32"/>
          <w:szCs w:val="32"/>
          <w:rtl/>
        </w:rPr>
        <w:t xml:space="preserve">مه حميد </w:t>
      </w:r>
      <w:proofErr w:type="spellStart"/>
      <w:r w:rsidRPr="00C96AB3">
        <w:rPr>
          <w:rFonts w:cs="Arial"/>
          <w:sz w:val="32"/>
          <w:szCs w:val="32"/>
          <w:rtl/>
        </w:rPr>
        <w:t>لحميداني</w:t>
      </w:r>
      <w:proofErr w:type="spellEnd"/>
      <w:r w:rsidRPr="00C96AB3">
        <w:rPr>
          <w:rFonts w:cs="Arial"/>
          <w:sz w:val="32"/>
          <w:szCs w:val="32"/>
          <w:rtl/>
        </w:rPr>
        <w:t xml:space="preserve"> في كتابه بنية النص السردي وكتاب في ن</w:t>
      </w:r>
      <w:r>
        <w:rPr>
          <w:rFonts w:cs="Arial"/>
          <w:sz w:val="32"/>
          <w:szCs w:val="32"/>
          <w:rtl/>
        </w:rPr>
        <w:t>ظرية الرواية لعبد المالك مرتاض</w:t>
      </w:r>
      <w:r>
        <w:rPr>
          <w:rFonts w:cs="Arial"/>
          <w:sz w:val="32"/>
          <w:szCs w:val="32"/>
        </w:rPr>
        <w:t xml:space="preserve"> .</w:t>
      </w:r>
      <w:r>
        <w:rPr>
          <w:rFonts w:cs="Arial"/>
          <w:sz w:val="32"/>
          <w:szCs w:val="32"/>
          <w:rtl/>
        </w:rPr>
        <w:t xml:space="preserve"> </w:t>
      </w:r>
      <w:r>
        <w:rPr>
          <w:rFonts w:cs="Arial" w:hint="cs"/>
          <w:sz w:val="32"/>
          <w:szCs w:val="32"/>
          <w:rtl/>
        </w:rPr>
        <w:t>أ</w:t>
      </w:r>
      <w:r w:rsidRPr="00C96AB3">
        <w:rPr>
          <w:rFonts w:cs="Arial"/>
          <w:sz w:val="32"/>
          <w:szCs w:val="32"/>
          <w:rtl/>
        </w:rPr>
        <w:t>ما من بين ا</w:t>
      </w:r>
      <w:r>
        <w:rPr>
          <w:rFonts w:cs="Arial"/>
          <w:sz w:val="32"/>
          <w:szCs w:val="32"/>
          <w:rtl/>
        </w:rPr>
        <w:t xml:space="preserve">لنتائج </w:t>
      </w:r>
      <w:proofErr w:type="spellStart"/>
      <w:r>
        <w:rPr>
          <w:rFonts w:cs="Arial"/>
          <w:sz w:val="32"/>
          <w:szCs w:val="32"/>
          <w:rtl/>
        </w:rPr>
        <w:t>المتوصل</w:t>
      </w:r>
      <w:proofErr w:type="spellEnd"/>
      <w:r>
        <w:rPr>
          <w:rFonts w:cs="Arial"/>
          <w:sz w:val="32"/>
          <w:szCs w:val="32"/>
          <w:rtl/>
        </w:rPr>
        <w:t xml:space="preserve"> </w:t>
      </w:r>
      <w:r>
        <w:rPr>
          <w:rFonts w:cs="Arial" w:hint="cs"/>
          <w:sz w:val="32"/>
          <w:szCs w:val="32"/>
          <w:rtl/>
        </w:rPr>
        <w:t>إ</w:t>
      </w:r>
      <w:r w:rsidRPr="00C96AB3">
        <w:rPr>
          <w:rFonts w:cs="Arial"/>
          <w:sz w:val="32"/>
          <w:szCs w:val="32"/>
          <w:rtl/>
        </w:rPr>
        <w:t>ليها</w:t>
      </w:r>
      <w:r>
        <w:rPr>
          <w:rFonts w:cs="Arial" w:hint="cs"/>
          <w:sz w:val="32"/>
          <w:szCs w:val="32"/>
          <w:rtl/>
        </w:rPr>
        <w:t xml:space="preserve"> </w:t>
      </w:r>
      <w:r>
        <w:rPr>
          <w:rFonts w:cs="Arial"/>
          <w:sz w:val="32"/>
          <w:szCs w:val="32"/>
          <w:rtl/>
        </w:rPr>
        <w:t>في بحثنا</w:t>
      </w:r>
      <w:r>
        <w:rPr>
          <w:rFonts w:cs="Arial" w:hint="cs"/>
          <w:sz w:val="32"/>
          <w:szCs w:val="32"/>
          <w:rtl/>
        </w:rPr>
        <w:t xml:space="preserve"> أن </w:t>
      </w:r>
      <w:r w:rsidRPr="00C96AB3">
        <w:rPr>
          <w:rFonts w:cs="Arial"/>
          <w:sz w:val="32"/>
          <w:szCs w:val="32"/>
          <w:rtl/>
        </w:rPr>
        <w:t>الشخصيات في رواية حوبة ورحلة البحث عن المهدي المنتظر شخصيات واقعية ذات دلالات ايحائي</w:t>
      </w:r>
      <w:r>
        <w:rPr>
          <w:rFonts w:cs="Arial"/>
          <w:sz w:val="32"/>
          <w:szCs w:val="32"/>
          <w:rtl/>
        </w:rPr>
        <w:t>ة ورمزية بتعدد مهامها كما اعتمد</w:t>
      </w:r>
      <w:r>
        <w:rPr>
          <w:rFonts w:cs="Arial" w:hint="cs"/>
          <w:sz w:val="32"/>
          <w:szCs w:val="32"/>
          <w:rtl/>
        </w:rPr>
        <w:t>نا</w:t>
      </w:r>
      <w:r>
        <w:rPr>
          <w:rFonts w:cs="Arial"/>
          <w:sz w:val="32"/>
          <w:szCs w:val="32"/>
          <w:rtl/>
        </w:rPr>
        <w:t xml:space="preserve"> عل</w:t>
      </w:r>
      <w:r>
        <w:rPr>
          <w:rFonts w:cs="Arial" w:hint="cs"/>
          <w:sz w:val="32"/>
          <w:szCs w:val="32"/>
          <w:rtl/>
        </w:rPr>
        <w:t>ى</w:t>
      </w:r>
      <w:r w:rsidRPr="00C96AB3">
        <w:rPr>
          <w:rFonts w:cs="Arial"/>
          <w:sz w:val="32"/>
          <w:szCs w:val="32"/>
          <w:rtl/>
        </w:rPr>
        <w:t xml:space="preserve"> خطية الزمن فينتج لنا استباق واسترجاع</w:t>
      </w:r>
      <w:r>
        <w:rPr>
          <w:rFonts w:cs="Arial" w:hint="cs"/>
          <w:sz w:val="32"/>
          <w:szCs w:val="32"/>
          <w:rtl/>
        </w:rPr>
        <w:t xml:space="preserve">، كما </w:t>
      </w:r>
      <w:r>
        <w:rPr>
          <w:rFonts w:cs="Arial"/>
          <w:sz w:val="32"/>
          <w:szCs w:val="32"/>
          <w:rtl/>
        </w:rPr>
        <w:t>اعتمد</w:t>
      </w:r>
      <w:r>
        <w:rPr>
          <w:rFonts w:cs="Arial" w:hint="cs"/>
          <w:sz w:val="32"/>
          <w:szCs w:val="32"/>
          <w:rtl/>
        </w:rPr>
        <w:t>نا</w:t>
      </w:r>
      <w:r>
        <w:rPr>
          <w:rFonts w:cs="Arial"/>
          <w:sz w:val="32"/>
          <w:szCs w:val="32"/>
          <w:rtl/>
        </w:rPr>
        <w:t xml:space="preserve"> عل</w:t>
      </w:r>
      <w:r>
        <w:rPr>
          <w:rFonts w:cs="Arial" w:hint="cs"/>
          <w:sz w:val="32"/>
          <w:szCs w:val="32"/>
          <w:rtl/>
        </w:rPr>
        <w:t>ى</w:t>
      </w:r>
      <w:r>
        <w:rPr>
          <w:rFonts w:cs="Arial"/>
          <w:sz w:val="32"/>
          <w:szCs w:val="32"/>
          <w:rtl/>
        </w:rPr>
        <w:t xml:space="preserve"> تعدد ال</w:t>
      </w:r>
      <w:r>
        <w:rPr>
          <w:rFonts w:cs="Arial" w:hint="cs"/>
          <w:sz w:val="32"/>
          <w:szCs w:val="32"/>
          <w:rtl/>
        </w:rPr>
        <w:t>أ</w:t>
      </w:r>
      <w:r w:rsidRPr="00C96AB3">
        <w:rPr>
          <w:rFonts w:cs="Arial"/>
          <w:sz w:val="32"/>
          <w:szCs w:val="32"/>
          <w:rtl/>
        </w:rPr>
        <w:t>مكنة</w:t>
      </w:r>
      <w:r>
        <w:rPr>
          <w:rFonts w:cs="Arial" w:hint="cs"/>
          <w:sz w:val="32"/>
          <w:szCs w:val="32"/>
          <w:rtl/>
        </w:rPr>
        <w:t xml:space="preserve"> .</w:t>
      </w:r>
    </w:p>
    <w:p w:rsidR="00CE4DFA" w:rsidRDefault="00CE4DFA" w:rsidP="00CE4DFA">
      <w:pPr>
        <w:bidi/>
        <w:rPr>
          <w:rFonts w:asciiTheme="majorBidi" w:hAnsiTheme="majorBidi" w:cstheme="majorBidi"/>
          <w:sz w:val="32"/>
          <w:szCs w:val="32"/>
          <w:rtl/>
        </w:rPr>
      </w:pPr>
      <w:r w:rsidRPr="00C96AB3">
        <w:rPr>
          <w:rFonts w:asciiTheme="majorBidi" w:hAnsiTheme="majorBidi" w:cstheme="majorBidi"/>
          <w:b/>
          <w:bCs/>
          <w:sz w:val="36"/>
          <w:szCs w:val="36"/>
          <w:u w:val="single"/>
          <w:rtl/>
        </w:rPr>
        <w:t>الكلمات المفتاحية :</w:t>
      </w:r>
      <w:r>
        <w:rPr>
          <w:rFonts w:asciiTheme="majorBidi" w:hAnsiTheme="majorBidi" w:cstheme="majorBidi" w:hint="cs"/>
          <w:b/>
          <w:bCs/>
          <w:sz w:val="36"/>
          <w:szCs w:val="36"/>
          <w:u w:val="single"/>
          <w:rtl/>
        </w:rPr>
        <w:t xml:space="preserve"> </w:t>
      </w:r>
      <w:r>
        <w:rPr>
          <w:rFonts w:asciiTheme="majorBidi" w:hAnsiTheme="majorBidi" w:cstheme="majorBidi" w:hint="cs"/>
          <w:sz w:val="32"/>
          <w:szCs w:val="32"/>
          <w:rtl/>
        </w:rPr>
        <w:t>البنية السردية، الرواية،  حوبة و رحلة البحث عن المهدي المنتظر، الزمان، المكان، الشخصيات، الحدث .</w:t>
      </w:r>
    </w:p>
    <w:p w:rsidR="00CE4DFA" w:rsidRPr="006361F1" w:rsidRDefault="00CE4DFA" w:rsidP="00CE4DF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heme="majorBidi" w:eastAsia="Times New Roman" w:hAnsiTheme="majorBidi" w:cstheme="majorBidi"/>
          <w:b/>
          <w:bCs/>
          <w:color w:val="202124"/>
          <w:sz w:val="24"/>
          <w:szCs w:val="24"/>
          <w:u w:val="single"/>
          <w:lang w:eastAsia="fr-FR"/>
        </w:rPr>
      </w:pPr>
      <w:proofErr w:type="spellStart"/>
      <w:r w:rsidRPr="006361F1">
        <w:rPr>
          <w:rFonts w:asciiTheme="majorBidi" w:eastAsia="Times New Roman" w:hAnsiTheme="majorBidi" w:cstheme="majorBidi"/>
          <w:b/>
          <w:bCs/>
          <w:color w:val="202124"/>
          <w:sz w:val="24"/>
          <w:szCs w:val="24"/>
          <w:u w:val="single"/>
          <w:lang w:eastAsia="fr-FR"/>
        </w:rPr>
        <w:t>Summary</w:t>
      </w:r>
      <w:proofErr w:type="spellEnd"/>
      <w:r w:rsidRPr="006361F1">
        <w:rPr>
          <w:rFonts w:asciiTheme="majorBidi" w:eastAsia="Times New Roman" w:hAnsiTheme="majorBidi" w:cstheme="majorBidi"/>
          <w:b/>
          <w:bCs/>
          <w:color w:val="202124"/>
          <w:sz w:val="24"/>
          <w:szCs w:val="24"/>
          <w:u w:val="single"/>
          <w:lang w:eastAsia="fr-FR"/>
        </w:rPr>
        <w:t xml:space="preserve"> :</w:t>
      </w:r>
    </w:p>
    <w:p w:rsidR="00CE4DFA" w:rsidRPr="006361F1" w:rsidRDefault="00CE4DFA" w:rsidP="00CE4DFA">
      <w:pPr>
        <w:pStyle w:val="PrformatHTML"/>
        <w:shd w:val="clear" w:color="auto" w:fill="F8F9FA"/>
        <w:spacing w:line="276" w:lineRule="auto"/>
        <w:jc w:val="both"/>
        <w:rPr>
          <w:rFonts w:asciiTheme="majorBidi" w:hAnsiTheme="majorBidi" w:cstheme="majorBidi"/>
          <w:color w:val="202124"/>
          <w:sz w:val="24"/>
          <w:szCs w:val="24"/>
        </w:rPr>
      </w:pPr>
      <w:r w:rsidRPr="006361F1">
        <w:rPr>
          <w:rFonts w:asciiTheme="majorBidi" w:hAnsiTheme="majorBidi" w:cstheme="majorBidi"/>
          <w:color w:val="202124"/>
          <w:sz w:val="24"/>
          <w:szCs w:val="24"/>
        </w:rPr>
        <w:t xml:space="preserve">The </w:t>
      </w:r>
      <w:proofErr w:type="spellStart"/>
      <w:r w:rsidRPr="006361F1">
        <w:rPr>
          <w:rFonts w:asciiTheme="majorBidi" w:hAnsiTheme="majorBidi" w:cstheme="majorBidi"/>
          <w:color w:val="202124"/>
          <w:sz w:val="24"/>
          <w:szCs w:val="24"/>
        </w:rPr>
        <w:t>novel</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is</w:t>
      </w:r>
      <w:proofErr w:type="spellEnd"/>
      <w:r w:rsidRPr="006361F1">
        <w:rPr>
          <w:rFonts w:asciiTheme="majorBidi" w:hAnsiTheme="majorBidi" w:cstheme="majorBidi"/>
          <w:color w:val="202124"/>
          <w:sz w:val="24"/>
          <w:szCs w:val="24"/>
        </w:rPr>
        <w:t xml:space="preserve"> one of the </w:t>
      </w:r>
      <w:proofErr w:type="spellStart"/>
      <w:r w:rsidRPr="006361F1">
        <w:rPr>
          <w:rFonts w:asciiTheme="majorBidi" w:hAnsiTheme="majorBidi" w:cstheme="majorBidi"/>
          <w:color w:val="202124"/>
          <w:sz w:val="24"/>
          <w:szCs w:val="24"/>
        </w:rPr>
        <w:t>most</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prominent</w:t>
      </w:r>
      <w:proofErr w:type="spellEnd"/>
      <w:r w:rsidRPr="006361F1">
        <w:rPr>
          <w:rFonts w:asciiTheme="majorBidi" w:hAnsiTheme="majorBidi" w:cstheme="majorBidi"/>
          <w:color w:val="202124"/>
          <w:sz w:val="24"/>
          <w:szCs w:val="24"/>
        </w:rPr>
        <w:t xml:space="preserve"> narrative </w:t>
      </w:r>
      <w:proofErr w:type="spellStart"/>
      <w:r w:rsidRPr="006361F1">
        <w:rPr>
          <w:rFonts w:asciiTheme="majorBidi" w:hAnsiTheme="majorBidi" w:cstheme="majorBidi"/>
          <w:color w:val="202124"/>
          <w:sz w:val="24"/>
          <w:szCs w:val="24"/>
        </w:rPr>
        <w:t>forms</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that</w:t>
      </w:r>
      <w:proofErr w:type="spellEnd"/>
      <w:r w:rsidRPr="006361F1">
        <w:rPr>
          <w:rFonts w:asciiTheme="majorBidi" w:hAnsiTheme="majorBidi" w:cstheme="majorBidi"/>
          <w:color w:val="202124"/>
          <w:sz w:val="24"/>
          <w:szCs w:val="24"/>
        </w:rPr>
        <w:t xml:space="preserve"> has been able to </w:t>
      </w:r>
      <w:proofErr w:type="spellStart"/>
      <w:r w:rsidRPr="006361F1">
        <w:rPr>
          <w:rFonts w:asciiTheme="majorBidi" w:hAnsiTheme="majorBidi" w:cstheme="majorBidi"/>
          <w:color w:val="202124"/>
          <w:sz w:val="24"/>
          <w:szCs w:val="24"/>
        </w:rPr>
        <w:t>occupy</w:t>
      </w:r>
      <w:proofErr w:type="spellEnd"/>
      <w:r w:rsidRPr="006361F1">
        <w:rPr>
          <w:rFonts w:asciiTheme="majorBidi" w:hAnsiTheme="majorBidi" w:cstheme="majorBidi"/>
          <w:color w:val="202124"/>
          <w:sz w:val="24"/>
          <w:szCs w:val="24"/>
        </w:rPr>
        <w:t xml:space="preserve"> </w:t>
      </w:r>
      <w:proofErr w:type="gramStart"/>
      <w:r w:rsidRPr="006361F1">
        <w:rPr>
          <w:rFonts w:asciiTheme="majorBidi" w:hAnsiTheme="majorBidi" w:cstheme="majorBidi"/>
          <w:color w:val="202124"/>
          <w:sz w:val="24"/>
          <w:szCs w:val="24"/>
        </w:rPr>
        <w:t>a</w:t>
      </w:r>
      <w:proofErr w:type="gram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prominent</w:t>
      </w:r>
      <w:proofErr w:type="spellEnd"/>
      <w:r w:rsidRPr="006361F1">
        <w:rPr>
          <w:rFonts w:asciiTheme="majorBidi" w:hAnsiTheme="majorBidi" w:cstheme="majorBidi"/>
          <w:color w:val="202124"/>
          <w:sz w:val="24"/>
          <w:szCs w:val="24"/>
        </w:rPr>
        <w:t xml:space="preserve"> place in </w:t>
      </w:r>
      <w:proofErr w:type="spellStart"/>
      <w:r w:rsidRPr="006361F1">
        <w:rPr>
          <w:rFonts w:asciiTheme="majorBidi" w:hAnsiTheme="majorBidi" w:cstheme="majorBidi"/>
          <w:color w:val="202124"/>
          <w:sz w:val="24"/>
          <w:szCs w:val="24"/>
        </w:rPr>
        <w:t>Arabic</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literature</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Many</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writers</w:t>
      </w:r>
      <w:proofErr w:type="spellEnd"/>
      <w:r w:rsidRPr="006361F1">
        <w:rPr>
          <w:rFonts w:asciiTheme="majorBidi" w:hAnsiTheme="majorBidi" w:cstheme="majorBidi"/>
          <w:color w:val="202124"/>
          <w:sz w:val="24"/>
          <w:szCs w:val="24"/>
        </w:rPr>
        <w:t xml:space="preserve"> and </w:t>
      </w:r>
      <w:proofErr w:type="spellStart"/>
      <w:r w:rsidRPr="006361F1">
        <w:rPr>
          <w:rFonts w:asciiTheme="majorBidi" w:hAnsiTheme="majorBidi" w:cstheme="majorBidi"/>
          <w:color w:val="202124"/>
          <w:sz w:val="24"/>
          <w:szCs w:val="24"/>
        </w:rPr>
        <w:t>writers</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excelled</w:t>
      </w:r>
      <w:proofErr w:type="spellEnd"/>
      <w:r w:rsidRPr="006361F1">
        <w:rPr>
          <w:rFonts w:asciiTheme="majorBidi" w:hAnsiTheme="majorBidi" w:cstheme="majorBidi"/>
          <w:color w:val="202124"/>
          <w:sz w:val="24"/>
          <w:szCs w:val="24"/>
        </w:rPr>
        <w:t xml:space="preserve"> in </w:t>
      </w:r>
      <w:proofErr w:type="spellStart"/>
      <w:r w:rsidRPr="006361F1">
        <w:rPr>
          <w:rFonts w:asciiTheme="majorBidi" w:hAnsiTheme="majorBidi" w:cstheme="majorBidi"/>
          <w:color w:val="202124"/>
          <w:sz w:val="24"/>
          <w:szCs w:val="24"/>
        </w:rPr>
        <w:t>writing</w:t>
      </w:r>
      <w:proofErr w:type="spellEnd"/>
      <w:r w:rsidRPr="006361F1">
        <w:rPr>
          <w:rFonts w:asciiTheme="majorBidi" w:hAnsiTheme="majorBidi" w:cstheme="majorBidi"/>
          <w:color w:val="202124"/>
          <w:sz w:val="24"/>
          <w:szCs w:val="24"/>
        </w:rPr>
        <w:t xml:space="preserve"> the art of the </w:t>
      </w:r>
      <w:proofErr w:type="spellStart"/>
      <w:r w:rsidRPr="006361F1">
        <w:rPr>
          <w:rFonts w:asciiTheme="majorBidi" w:hAnsiTheme="majorBidi" w:cstheme="majorBidi"/>
          <w:color w:val="202124"/>
          <w:sz w:val="24"/>
          <w:szCs w:val="24"/>
        </w:rPr>
        <w:t>novel</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among</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them</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Izz</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al-Din</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Jalawji</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through</w:t>
      </w:r>
      <w:proofErr w:type="spellEnd"/>
      <w:r w:rsidRPr="006361F1">
        <w:rPr>
          <w:rFonts w:asciiTheme="majorBidi" w:hAnsiTheme="majorBidi" w:cstheme="majorBidi"/>
          <w:color w:val="202124"/>
          <w:sz w:val="24"/>
          <w:szCs w:val="24"/>
        </w:rPr>
        <w:t xml:space="preserve"> the </w:t>
      </w:r>
      <w:proofErr w:type="spellStart"/>
      <w:r w:rsidRPr="006361F1">
        <w:rPr>
          <w:rFonts w:asciiTheme="majorBidi" w:hAnsiTheme="majorBidi" w:cstheme="majorBidi"/>
          <w:color w:val="202124"/>
          <w:sz w:val="24"/>
          <w:szCs w:val="24"/>
        </w:rPr>
        <w:t>novel</w:t>
      </w:r>
      <w:proofErr w:type="spellEnd"/>
      <w:r w:rsidRPr="006361F1">
        <w:rPr>
          <w:rFonts w:asciiTheme="majorBidi" w:hAnsiTheme="majorBidi" w:cstheme="majorBidi"/>
          <w:color w:val="202124"/>
          <w:sz w:val="24"/>
          <w:szCs w:val="24"/>
        </w:rPr>
        <w:t xml:space="preserve"> of </w:t>
      </w:r>
      <w:proofErr w:type="spellStart"/>
      <w:r w:rsidRPr="006361F1">
        <w:rPr>
          <w:rFonts w:asciiTheme="majorBidi" w:hAnsiTheme="majorBidi" w:cstheme="majorBidi"/>
          <w:color w:val="202124"/>
          <w:sz w:val="24"/>
          <w:szCs w:val="24"/>
        </w:rPr>
        <w:t>Hawbah</w:t>
      </w:r>
      <w:proofErr w:type="spellEnd"/>
      <w:r w:rsidRPr="006361F1">
        <w:rPr>
          <w:rFonts w:asciiTheme="majorBidi" w:hAnsiTheme="majorBidi" w:cstheme="majorBidi"/>
          <w:color w:val="202124"/>
          <w:sz w:val="24"/>
          <w:szCs w:val="24"/>
        </w:rPr>
        <w:t xml:space="preserve"> and the </w:t>
      </w:r>
      <w:proofErr w:type="spellStart"/>
      <w:r w:rsidRPr="006361F1">
        <w:rPr>
          <w:rFonts w:asciiTheme="majorBidi" w:hAnsiTheme="majorBidi" w:cstheme="majorBidi"/>
          <w:color w:val="202124"/>
          <w:sz w:val="24"/>
          <w:szCs w:val="24"/>
        </w:rPr>
        <w:t>journey</w:t>
      </w:r>
      <w:proofErr w:type="spellEnd"/>
      <w:r w:rsidRPr="006361F1">
        <w:rPr>
          <w:rFonts w:asciiTheme="majorBidi" w:hAnsiTheme="majorBidi" w:cstheme="majorBidi"/>
          <w:color w:val="202124"/>
          <w:sz w:val="24"/>
          <w:szCs w:val="24"/>
        </w:rPr>
        <w:t xml:space="preserve"> of </w:t>
      </w:r>
      <w:proofErr w:type="spellStart"/>
      <w:r w:rsidRPr="006361F1">
        <w:rPr>
          <w:rFonts w:asciiTheme="majorBidi" w:hAnsiTheme="majorBidi" w:cstheme="majorBidi"/>
          <w:color w:val="202124"/>
          <w:sz w:val="24"/>
          <w:szCs w:val="24"/>
        </w:rPr>
        <w:t>searching</w:t>
      </w:r>
      <w:proofErr w:type="spellEnd"/>
      <w:r w:rsidRPr="006361F1">
        <w:rPr>
          <w:rFonts w:asciiTheme="majorBidi" w:hAnsiTheme="majorBidi" w:cstheme="majorBidi"/>
          <w:color w:val="202124"/>
          <w:sz w:val="24"/>
          <w:szCs w:val="24"/>
        </w:rPr>
        <w:t xml:space="preserve"> for the </w:t>
      </w:r>
      <w:proofErr w:type="spellStart"/>
      <w:r w:rsidRPr="006361F1">
        <w:rPr>
          <w:rFonts w:asciiTheme="majorBidi" w:hAnsiTheme="majorBidi" w:cstheme="majorBidi"/>
          <w:color w:val="202124"/>
          <w:sz w:val="24"/>
          <w:szCs w:val="24"/>
        </w:rPr>
        <w:t>Awaited</w:t>
      </w:r>
      <w:proofErr w:type="spellEnd"/>
      <w:r w:rsidRPr="006361F1">
        <w:rPr>
          <w:rFonts w:asciiTheme="majorBidi" w:hAnsiTheme="majorBidi" w:cstheme="majorBidi"/>
          <w:color w:val="202124"/>
          <w:sz w:val="24"/>
          <w:szCs w:val="24"/>
        </w:rPr>
        <w:t xml:space="preserve"> Mahdi, and </w:t>
      </w:r>
      <w:proofErr w:type="spellStart"/>
      <w:r w:rsidRPr="006361F1">
        <w:rPr>
          <w:rFonts w:asciiTheme="majorBidi" w:hAnsiTheme="majorBidi" w:cstheme="majorBidi"/>
          <w:color w:val="202124"/>
          <w:sz w:val="24"/>
          <w:szCs w:val="24"/>
        </w:rPr>
        <w:t>we</w:t>
      </w:r>
      <w:proofErr w:type="spellEnd"/>
      <w:r w:rsidRPr="006361F1">
        <w:rPr>
          <w:rFonts w:asciiTheme="majorBidi" w:hAnsiTheme="majorBidi" w:cstheme="majorBidi"/>
          <w:color w:val="202124"/>
          <w:sz w:val="24"/>
          <w:szCs w:val="24"/>
        </w:rPr>
        <w:t xml:space="preserve"> have </w:t>
      </w:r>
      <w:proofErr w:type="spellStart"/>
      <w:r w:rsidRPr="006361F1">
        <w:rPr>
          <w:rFonts w:asciiTheme="majorBidi" w:hAnsiTheme="majorBidi" w:cstheme="majorBidi"/>
          <w:color w:val="202124"/>
          <w:sz w:val="24"/>
          <w:szCs w:val="24"/>
        </w:rPr>
        <w:t>chosen</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this</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novel</w:t>
      </w:r>
      <w:proofErr w:type="spellEnd"/>
      <w:r w:rsidRPr="006361F1">
        <w:rPr>
          <w:rFonts w:asciiTheme="majorBidi" w:hAnsiTheme="majorBidi" w:cstheme="majorBidi"/>
          <w:color w:val="202124"/>
          <w:sz w:val="24"/>
          <w:szCs w:val="24"/>
        </w:rPr>
        <w:t xml:space="preserve"> as a </w:t>
      </w:r>
      <w:proofErr w:type="spellStart"/>
      <w:r w:rsidRPr="006361F1">
        <w:rPr>
          <w:rFonts w:asciiTheme="majorBidi" w:hAnsiTheme="majorBidi" w:cstheme="majorBidi"/>
          <w:color w:val="202124"/>
          <w:sz w:val="24"/>
          <w:szCs w:val="24"/>
        </w:rPr>
        <w:t>subject</w:t>
      </w:r>
      <w:proofErr w:type="spellEnd"/>
      <w:r w:rsidRPr="006361F1">
        <w:rPr>
          <w:rFonts w:asciiTheme="majorBidi" w:hAnsiTheme="majorBidi" w:cstheme="majorBidi"/>
          <w:color w:val="202124"/>
          <w:sz w:val="24"/>
          <w:szCs w:val="24"/>
        </w:rPr>
        <w:t xml:space="preserve"> for </w:t>
      </w:r>
      <w:proofErr w:type="spellStart"/>
      <w:r w:rsidRPr="006361F1">
        <w:rPr>
          <w:rFonts w:asciiTheme="majorBidi" w:hAnsiTheme="majorBidi" w:cstheme="majorBidi"/>
          <w:color w:val="202124"/>
          <w:sz w:val="24"/>
          <w:szCs w:val="24"/>
        </w:rPr>
        <w:t>our</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study</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because</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it</w:t>
      </w:r>
      <w:proofErr w:type="spellEnd"/>
      <w:r w:rsidRPr="006361F1">
        <w:rPr>
          <w:rFonts w:asciiTheme="majorBidi" w:hAnsiTheme="majorBidi" w:cstheme="majorBidi"/>
          <w:color w:val="202124"/>
          <w:sz w:val="24"/>
          <w:szCs w:val="24"/>
        </w:rPr>
        <w:t xml:space="preserve"> deals </w:t>
      </w:r>
      <w:proofErr w:type="spellStart"/>
      <w:r w:rsidRPr="006361F1">
        <w:rPr>
          <w:rFonts w:asciiTheme="majorBidi" w:hAnsiTheme="majorBidi" w:cstheme="majorBidi"/>
          <w:color w:val="202124"/>
          <w:sz w:val="24"/>
          <w:szCs w:val="24"/>
        </w:rPr>
        <w:t>with</w:t>
      </w:r>
      <w:proofErr w:type="spellEnd"/>
      <w:r w:rsidRPr="006361F1">
        <w:rPr>
          <w:rFonts w:asciiTheme="majorBidi" w:hAnsiTheme="majorBidi" w:cstheme="majorBidi"/>
          <w:color w:val="202124"/>
          <w:sz w:val="24"/>
          <w:szCs w:val="24"/>
        </w:rPr>
        <w:t xml:space="preserve"> a </w:t>
      </w:r>
      <w:proofErr w:type="spellStart"/>
      <w:r w:rsidRPr="006361F1">
        <w:rPr>
          <w:rFonts w:asciiTheme="majorBidi" w:hAnsiTheme="majorBidi" w:cstheme="majorBidi"/>
          <w:color w:val="202124"/>
          <w:sz w:val="24"/>
          <w:szCs w:val="24"/>
        </w:rPr>
        <w:t>humanitarian</w:t>
      </w:r>
      <w:proofErr w:type="spellEnd"/>
      <w:r w:rsidRPr="006361F1">
        <w:rPr>
          <w:rFonts w:asciiTheme="majorBidi" w:hAnsiTheme="majorBidi" w:cstheme="majorBidi"/>
          <w:color w:val="202124"/>
          <w:sz w:val="24"/>
          <w:szCs w:val="24"/>
        </w:rPr>
        <w:t xml:space="preserve"> issue and a national issue. This </w:t>
      </w:r>
      <w:proofErr w:type="spellStart"/>
      <w:r w:rsidRPr="006361F1">
        <w:rPr>
          <w:rFonts w:asciiTheme="majorBidi" w:hAnsiTheme="majorBidi" w:cstheme="majorBidi"/>
          <w:color w:val="202124"/>
          <w:sz w:val="24"/>
          <w:szCs w:val="24"/>
        </w:rPr>
        <w:t>research</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dealt</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with</w:t>
      </w:r>
      <w:proofErr w:type="spellEnd"/>
      <w:r w:rsidRPr="006361F1">
        <w:rPr>
          <w:rFonts w:asciiTheme="majorBidi" w:hAnsiTheme="majorBidi" w:cstheme="majorBidi"/>
          <w:color w:val="202124"/>
          <w:sz w:val="24"/>
          <w:szCs w:val="24"/>
        </w:rPr>
        <w:t xml:space="preserve"> the narrative structure in the </w:t>
      </w:r>
      <w:proofErr w:type="spellStart"/>
      <w:r w:rsidRPr="006361F1">
        <w:rPr>
          <w:rFonts w:asciiTheme="majorBidi" w:hAnsiTheme="majorBidi" w:cstheme="majorBidi"/>
          <w:color w:val="202124"/>
          <w:sz w:val="24"/>
          <w:szCs w:val="24"/>
        </w:rPr>
        <w:t>novel</w:t>
      </w:r>
      <w:proofErr w:type="spellEnd"/>
      <w:r w:rsidRPr="006361F1">
        <w:rPr>
          <w:rFonts w:asciiTheme="majorBidi" w:hAnsiTheme="majorBidi" w:cstheme="majorBidi"/>
          <w:color w:val="202124"/>
          <w:sz w:val="24"/>
          <w:szCs w:val="24"/>
        </w:rPr>
        <w:t xml:space="preserve"> of </w:t>
      </w:r>
      <w:proofErr w:type="spellStart"/>
      <w:r w:rsidRPr="006361F1">
        <w:rPr>
          <w:rFonts w:asciiTheme="majorBidi" w:hAnsiTheme="majorBidi" w:cstheme="majorBidi"/>
          <w:color w:val="202124"/>
          <w:sz w:val="24"/>
          <w:szCs w:val="24"/>
        </w:rPr>
        <w:t>Hawbah</w:t>
      </w:r>
      <w:proofErr w:type="spellEnd"/>
      <w:r w:rsidRPr="006361F1">
        <w:rPr>
          <w:rFonts w:asciiTheme="majorBidi" w:hAnsiTheme="majorBidi" w:cstheme="majorBidi"/>
          <w:color w:val="202124"/>
          <w:sz w:val="24"/>
          <w:szCs w:val="24"/>
        </w:rPr>
        <w:t xml:space="preserve"> and the </w:t>
      </w:r>
      <w:proofErr w:type="spellStart"/>
      <w:r w:rsidRPr="006361F1">
        <w:rPr>
          <w:rFonts w:asciiTheme="majorBidi" w:hAnsiTheme="majorBidi" w:cstheme="majorBidi"/>
          <w:color w:val="202124"/>
          <w:sz w:val="24"/>
          <w:szCs w:val="24"/>
        </w:rPr>
        <w:t>journey</w:t>
      </w:r>
      <w:proofErr w:type="spellEnd"/>
      <w:r w:rsidRPr="006361F1">
        <w:rPr>
          <w:rFonts w:asciiTheme="majorBidi" w:hAnsiTheme="majorBidi" w:cstheme="majorBidi"/>
          <w:color w:val="202124"/>
          <w:sz w:val="24"/>
          <w:szCs w:val="24"/>
        </w:rPr>
        <w:t xml:space="preserve"> of </w:t>
      </w:r>
      <w:proofErr w:type="spellStart"/>
      <w:r w:rsidRPr="006361F1">
        <w:rPr>
          <w:rFonts w:asciiTheme="majorBidi" w:hAnsiTheme="majorBidi" w:cstheme="majorBidi"/>
          <w:color w:val="202124"/>
          <w:sz w:val="24"/>
          <w:szCs w:val="24"/>
        </w:rPr>
        <w:t>searching</w:t>
      </w:r>
      <w:proofErr w:type="spellEnd"/>
      <w:r w:rsidRPr="006361F1">
        <w:rPr>
          <w:rFonts w:asciiTheme="majorBidi" w:hAnsiTheme="majorBidi" w:cstheme="majorBidi"/>
          <w:color w:val="202124"/>
          <w:sz w:val="24"/>
          <w:szCs w:val="24"/>
        </w:rPr>
        <w:t xml:space="preserve"> for the </w:t>
      </w:r>
      <w:proofErr w:type="spellStart"/>
      <w:r w:rsidRPr="006361F1">
        <w:rPr>
          <w:rFonts w:asciiTheme="majorBidi" w:hAnsiTheme="majorBidi" w:cstheme="majorBidi"/>
          <w:color w:val="202124"/>
          <w:sz w:val="24"/>
          <w:szCs w:val="24"/>
        </w:rPr>
        <w:t>awaited</w:t>
      </w:r>
      <w:proofErr w:type="spellEnd"/>
      <w:r w:rsidRPr="006361F1">
        <w:rPr>
          <w:rFonts w:asciiTheme="majorBidi" w:hAnsiTheme="majorBidi" w:cstheme="majorBidi"/>
          <w:color w:val="202124"/>
          <w:sz w:val="24"/>
          <w:szCs w:val="24"/>
        </w:rPr>
        <w:t xml:space="preserve"> Mahdi by </w:t>
      </w:r>
      <w:proofErr w:type="spellStart"/>
      <w:r w:rsidRPr="006361F1">
        <w:rPr>
          <w:rFonts w:asciiTheme="majorBidi" w:hAnsiTheme="majorBidi" w:cstheme="majorBidi"/>
          <w:color w:val="202124"/>
          <w:sz w:val="24"/>
          <w:szCs w:val="24"/>
        </w:rPr>
        <w:t>Izz</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al-Din</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Jalawji</w:t>
      </w:r>
      <w:proofErr w:type="spellEnd"/>
      <w:r w:rsidRPr="006361F1">
        <w:rPr>
          <w:rFonts w:asciiTheme="majorBidi" w:hAnsiTheme="majorBidi" w:cstheme="majorBidi"/>
          <w:color w:val="202124"/>
          <w:sz w:val="24"/>
          <w:szCs w:val="24"/>
        </w:rPr>
        <w:t xml:space="preserve">. This </w:t>
      </w:r>
      <w:proofErr w:type="spellStart"/>
      <w:r w:rsidRPr="006361F1">
        <w:rPr>
          <w:rFonts w:asciiTheme="majorBidi" w:hAnsiTheme="majorBidi" w:cstheme="majorBidi"/>
          <w:color w:val="202124"/>
          <w:sz w:val="24"/>
          <w:szCs w:val="24"/>
        </w:rPr>
        <w:t>work</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is</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divided</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into</w:t>
      </w:r>
      <w:proofErr w:type="spellEnd"/>
      <w:r w:rsidRPr="006361F1">
        <w:rPr>
          <w:rFonts w:asciiTheme="majorBidi" w:hAnsiTheme="majorBidi" w:cstheme="majorBidi"/>
          <w:color w:val="202124"/>
          <w:sz w:val="24"/>
          <w:szCs w:val="24"/>
        </w:rPr>
        <w:t xml:space="preserve"> an introduction, an introduction, </w:t>
      </w:r>
      <w:proofErr w:type="spellStart"/>
      <w:r w:rsidRPr="006361F1">
        <w:rPr>
          <w:rFonts w:asciiTheme="majorBidi" w:hAnsiTheme="majorBidi" w:cstheme="majorBidi"/>
          <w:color w:val="202124"/>
          <w:sz w:val="24"/>
          <w:szCs w:val="24"/>
        </w:rPr>
        <w:t>three</w:t>
      </w:r>
      <w:proofErr w:type="spellEnd"/>
      <w:r w:rsidRPr="006361F1">
        <w:rPr>
          <w:rFonts w:asciiTheme="majorBidi" w:hAnsiTheme="majorBidi" w:cstheme="majorBidi"/>
          <w:color w:val="202124"/>
          <w:sz w:val="24"/>
          <w:szCs w:val="24"/>
        </w:rPr>
        <w:t xml:space="preserve"> </w:t>
      </w:r>
      <w:proofErr w:type="spellStart"/>
      <w:r w:rsidRPr="006361F1">
        <w:rPr>
          <w:rFonts w:asciiTheme="majorBidi" w:hAnsiTheme="majorBidi" w:cstheme="majorBidi"/>
          <w:color w:val="202124"/>
          <w:sz w:val="24"/>
          <w:szCs w:val="24"/>
        </w:rPr>
        <w:t>chapters</w:t>
      </w:r>
      <w:proofErr w:type="spellEnd"/>
      <w:r w:rsidRPr="006361F1">
        <w:rPr>
          <w:rFonts w:asciiTheme="majorBidi" w:hAnsiTheme="majorBidi" w:cstheme="majorBidi"/>
          <w:color w:val="202124"/>
          <w:sz w:val="24"/>
          <w:szCs w:val="24"/>
        </w:rPr>
        <w:t xml:space="preserve"> and a conclusion. </w:t>
      </w:r>
      <w:r w:rsidRPr="006361F1">
        <w:rPr>
          <w:rFonts w:asciiTheme="majorBidi" w:hAnsiTheme="majorBidi" w:cstheme="majorBidi"/>
          <w:sz w:val="24"/>
          <w:szCs w:val="24"/>
        </w:rPr>
        <w:t xml:space="preserve">In the introduction, </w:t>
      </w:r>
      <w:proofErr w:type="spellStart"/>
      <w:r w:rsidRPr="006361F1">
        <w:rPr>
          <w:rFonts w:asciiTheme="majorBidi" w:hAnsiTheme="majorBidi" w:cstheme="majorBidi"/>
          <w:sz w:val="24"/>
          <w:szCs w:val="24"/>
        </w:rPr>
        <w:t>we</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touched</w:t>
      </w:r>
      <w:proofErr w:type="spellEnd"/>
      <w:r w:rsidRPr="006361F1">
        <w:rPr>
          <w:rFonts w:asciiTheme="majorBidi" w:hAnsiTheme="majorBidi" w:cstheme="majorBidi"/>
          <w:sz w:val="24"/>
          <w:szCs w:val="24"/>
        </w:rPr>
        <w:t xml:space="preserve"> on the nature of narration and the nature of the narrative structure, </w:t>
      </w:r>
      <w:proofErr w:type="spellStart"/>
      <w:r w:rsidRPr="006361F1">
        <w:rPr>
          <w:rFonts w:asciiTheme="majorBidi" w:hAnsiTheme="majorBidi" w:cstheme="majorBidi"/>
          <w:sz w:val="24"/>
          <w:szCs w:val="24"/>
        </w:rPr>
        <w:t>then</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we</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presented</w:t>
      </w:r>
      <w:proofErr w:type="spellEnd"/>
      <w:r w:rsidRPr="006361F1">
        <w:rPr>
          <w:rFonts w:asciiTheme="majorBidi" w:hAnsiTheme="majorBidi" w:cstheme="majorBidi"/>
          <w:sz w:val="24"/>
          <w:szCs w:val="24"/>
        </w:rPr>
        <w:t xml:space="preserve"> a </w:t>
      </w:r>
      <w:proofErr w:type="spellStart"/>
      <w:r w:rsidRPr="006361F1">
        <w:rPr>
          <w:rFonts w:asciiTheme="majorBidi" w:hAnsiTheme="majorBidi" w:cstheme="majorBidi"/>
          <w:sz w:val="24"/>
          <w:szCs w:val="24"/>
        </w:rPr>
        <w:t>brief</w:t>
      </w:r>
      <w:proofErr w:type="spellEnd"/>
      <w:r w:rsidRPr="006361F1">
        <w:rPr>
          <w:rFonts w:asciiTheme="majorBidi" w:hAnsiTheme="majorBidi" w:cstheme="majorBidi"/>
          <w:sz w:val="24"/>
          <w:szCs w:val="24"/>
        </w:rPr>
        <w:t xml:space="preserve"> about the life of </w:t>
      </w:r>
      <w:proofErr w:type="spellStart"/>
      <w:r w:rsidRPr="006361F1">
        <w:rPr>
          <w:rFonts w:asciiTheme="majorBidi" w:hAnsiTheme="majorBidi" w:cstheme="majorBidi"/>
          <w:sz w:val="24"/>
          <w:szCs w:val="24"/>
        </w:rPr>
        <w:t>Izz</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al-Din</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Jalawji</w:t>
      </w:r>
      <w:proofErr w:type="spellEnd"/>
      <w:r w:rsidRPr="006361F1">
        <w:rPr>
          <w:rFonts w:asciiTheme="majorBidi" w:hAnsiTheme="majorBidi" w:cstheme="majorBidi"/>
          <w:sz w:val="24"/>
          <w:szCs w:val="24"/>
        </w:rPr>
        <w:t xml:space="preserve"> and a </w:t>
      </w:r>
      <w:proofErr w:type="spellStart"/>
      <w:r w:rsidRPr="006361F1">
        <w:rPr>
          <w:rFonts w:asciiTheme="majorBidi" w:hAnsiTheme="majorBidi" w:cstheme="majorBidi"/>
          <w:sz w:val="24"/>
          <w:szCs w:val="24"/>
        </w:rPr>
        <w:t>summary</w:t>
      </w:r>
      <w:proofErr w:type="spellEnd"/>
      <w:r w:rsidRPr="006361F1">
        <w:rPr>
          <w:rFonts w:asciiTheme="majorBidi" w:hAnsiTheme="majorBidi" w:cstheme="majorBidi"/>
          <w:sz w:val="24"/>
          <w:szCs w:val="24"/>
        </w:rPr>
        <w:t xml:space="preserve"> of the </w:t>
      </w:r>
      <w:proofErr w:type="spellStart"/>
      <w:r w:rsidRPr="006361F1">
        <w:rPr>
          <w:rFonts w:asciiTheme="majorBidi" w:hAnsiTheme="majorBidi" w:cstheme="majorBidi"/>
          <w:sz w:val="24"/>
          <w:szCs w:val="24"/>
        </w:rPr>
        <w:t>novel</w:t>
      </w:r>
      <w:proofErr w:type="spellEnd"/>
      <w:r w:rsidRPr="006361F1">
        <w:rPr>
          <w:rFonts w:asciiTheme="majorBidi" w:hAnsiTheme="majorBidi" w:cstheme="majorBidi"/>
          <w:sz w:val="24"/>
          <w:szCs w:val="24"/>
        </w:rPr>
        <w:t xml:space="preserve">. The first </w:t>
      </w:r>
      <w:proofErr w:type="spellStart"/>
      <w:r w:rsidRPr="006361F1">
        <w:rPr>
          <w:rFonts w:asciiTheme="majorBidi" w:hAnsiTheme="majorBidi" w:cstheme="majorBidi"/>
          <w:sz w:val="24"/>
          <w:szCs w:val="24"/>
        </w:rPr>
        <w:t>chapter</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included</w:t>
      </w:r>
      <w:proofErr w:type="spellEnd"/>
      <w:r w:rsidRPr="006361F1">
        <w:rPr>
          <w:rFonts w:asciiTheme="majorBidi" w:hAnsiTheme="majorBidi" w:cstheme="majorBidi"/>
          <w:sz w:val="24"/>
          <w:szCs w:val="24"/>
        </w:rPr>
        <w:t xml:space="preserve"> the concept of the </w:t>
      </w:r>
      <w:proofErr w:type="spellStart"/>
      <w:r w:rsidRPr="006361F1">
        <w:rPr>
          <w:rFonts w:asciiTheme="majorBidi" w:hAnsiTheme="majorBidi" w:cstheme="majorBidi"/>
          <w:sz w:val="24"/>
          <w:szCs w:val="24"/>
        </w:rPr>
        <w:t>character</w:t>
      </w:r>
      <w:proofErr w:type="spellEnd"/>
      <w:r w:rsidRPr="006361F1">
        <w:rPr>
          <w:rFonts w:asciiTheme="majorBidi" w:hAnsiTheme="majorBidi" w:cstheme="majorBidi"/>
          <w:sz w:val="24"/>
          <w:szCs w:val="24"/>
        </w:rPr>
        <w:t xml:space="preserve"> and the </w:t>
      </w:r>
      <w:proofErr w:type="spellStart"/>
      <w:r w:rsidRPr="006361F1">
        <w:rPr>
          <w:rFonts w:asciiTheme="majorBidi" w:hAnsiTheme="majorBidi" w:cstheme="majorBidi"/>
          <w:sz w:val="24"/>
          <w:szCs w:val="24"/>
        </w:rPr>
        <w:t>most</w:t>
      </w:r>
      <w:proofErr w:type="spellEnd"/>
      <w:r w:rsidRPr="006361F1">
        <w:rPr>
          <w:rFonts w:asciiTheme="majorBidi" w:hAnsiTheme="majorBidi" w:cstheme="majorBidi"/>
          <w:sz w:val="24"/>
          <w:szCs w:val="24"/>
        </w:rPr>
        <w:t xml:space="preserve"> important main and </w:t>
      </w:r>
      <w:proofErr w:type="spellStart"/>
      <w:r w:rsidRPr="006361F1">
        <w:rPr>
          <w:rFonts w:asciiTheme="majorBidi" w:hAnsiTheme="majorBidi" w:cstheme="majorBidi"/>
          <w:sz w:val="24"/>
          <w:szCs w:val="24"/>
        </w:rPr>
        <w:t>secondary</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characters</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mentioned</w:t>
      </w:r>
      <w:proofErr w:type="spellEnd"/>
      <w:r w:rsidRPr="006361F1">
        <w:rPr>
          <w:rFonts w:asciiTheme="majorBidi" w:hAnsiTheme="majorBidi" w:cstheme="majorBidi"/>
          <w:sz w:val="24"/>
          <w:szCs w:val="24"/>
        </w:rPr>
        <w:t xml:space="preserve"> in the </w:t>
      </w:r>
      <w:proofErr w:type="spellStart"/>
      <w:r w:rsidRPr="006361F1">
        <w:rPr>
          <w:rFonts w:asciiTheme="majorBidi" w:hAnsiTheme="majorBidi" w:cstheme="majorBidi"/>
          <w:sz w:val="24"/>
          <w:szCs w:val="24"/>
        </w:rPr>
        <w:t>novel</w:t>
      </w:r>
      <w:proofErr w:type="spellEnd"/>
      <w:r w:rsidRPr="006361F1">
        <w:rPr>
          <w:rFonts w:asciiTheme="majorBidi" w:hAnsiTheme="majorBidi" w:cstheme="majorBidi"/>
          <w:sz w:val="24"/>
          <w:szCs w:val="24"/>
        </w:rPr>
        <w:t xml:space="preserve">. As for the second </w:t>
      </w:r>
      <w:proofErr w:type="spellStart"/>
      <w:r w:rsidRPr="006361F1">
        <w:rPr>
          <w:rFonts w:asciiTheme="majorBidi" w:hAnsiTheme="majorBidi" w:cstheme="majorBidi"/>
          <w:sz w:val="24"/>
          <w:szCs w:val="24"/>
        </w:rPr>
        <w:t>chapter</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we</w:t>
      </w:r>
      <w:proofErr w:type="spellEnd"/>
      <w:r w:rsidRPr="006361F1">
        <w:rPr>
          <w:rFonts w:asciiTheme="majorBidi" w:hAnsiTheme="majorBidi" w:cstheme="majorBidi"/>
          <w:sz w:val="24"/>
          <w:szCs w:val="24"/>
        </w:rPr>
        <w:t xml:space="preserve"> shed light on the </w:t>
      </w:r>
      <w:proofErr w:type="spellStart"/>
      <w:r w:rsidRPr="006361F1">
        <w:rPr>
          <w:rFonts w:asciiTheme="majorBidi" w:hAnsiTheme="majorBidi" w:cstheme="majorBidi"/>
          <w:sz w:val="24"/>
          <w:szCs w:val="24"/>
        </w:rPr>
        <w:t>aesthetics</w:t>
      </w:r>
      <w:proofErr w:type="spellEnd"/>
      <w:r w:rsidRPr="006361F1">
        <w:rPr>
          <w:rFonts w:asciiTheme="majorBidi" w:hAnsiTheme="majorBidi" w:cstheme="majorBidi"/>
          <w:sz w:val="24"/>
          <w:szCs w:val="24"/>
        </w:rPr>
        <w:t xml:space="preserve"> of time in </w:t>
      </w:r>
      <w:proofErr w:type="spellStart"/>
      <w:r w:rsidRPr="006361F1">
        <w:rPr>
          <w:rFonts w:asciiTheme="majorBidi" w:hAnsiTheme="majorBidi" w:cstheme="majorBidi"/>
          <w:sz w:val="24"/>
          <w:szCs w:val="24"/>
        </w:rPr>
        <w:t>terms</w:t>
      </w:r>
      <w:proofErr w:type="spellEnd"/>
      <w:r w:rsidRPr="006361F1">
        <w:rPr>
          <w:rFonts w:asciiTheme="majorBidi" w:hAnsiTheme="majorBidi" w:cstheme="majorBidi"/>
          <w:sz w:val="24"/>
          <w:szCs w:val="24"/>
        </w:rPr>
        <w:t xml:space="preserve"> of anticipation, </w:t>
      </w:r>
      <w:proofErr w:type="spellStart"/>
      <w:r w:rsidRPr="006361F1">
        <w:rPr>
          <w:rFonts w:asciiTheme="majorBidi" w:hAnsiTheme="majorBidi" w:cstheme="majorBidi"/>
          <w:sz w:val="24"/>
          <w:szCs w:val="24"/>
        </w:rPr>
        <w:t>retrieval</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deletion</w:t>
      </w:r>
      <w:proofErr w:type="spellEnd"/>
      <w:r w:rsidRPr="006361F1">
        <w:rPr>
          <w:rFonts w:asciiTheme="majorBidi" w:hAnsiTheme="majorBidi" w:cstheme="majorBidi"/>
          <w:sz w:val="24"/>
          <w:szCs w:val="24"/>
        </w:rPr>
        <w:t xml:space="preserve"> and </w:t>
      </w:r>
      <w:proofErr w:type="spellStart"/>
      <w:r w:rsidRPr="006361F1">
        <w:rPr>
          <w:rFonts w:asciiTheme="majorBidi" w:hAnsiTheme="majorBidi" w:cstheme="majorBidi"/>
          <w:sz w:val="24"/>
          <w:szCs w:val="24"/>
        </w:rPr>
        <w:t>scenery</w:t>
      </w:r>
      <w:proofErr w:type="spellEnd"/>
      <w:r w:rsidRPr="006361F1">
        <w:rPr>
          <w:rFonts w:asciiTheme="majorBidi" w:hAnsiTheme="majorBidi" w:cstheme="majorBidi"/>
          <w:sz w:val="24"/>
          <w:szCs w:val="24"/>
        </w:rPr>
        <w:t xml:space="preserve">. As for the </w:t>
      </w:r>
      <w:proofErr w:type="spellStart"/>
      <w:r w:rsidRPr="006361F1">
        <w:rPr>
          <w:rFonts w:asciiTheme="majorBidi" w:hAnsiTheme="majorBidi" w:cstheme="majorBidi"/>
          <w:sz w:val="24"/>
          <w:szCs w:val="24"/>
        </w:rPr>
        <w:t>third</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chapter</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we</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discussed</w:t>
      </w:r>
      <w:proofErr w:type="spellEnd"/>
      <w:r w:rsidRPr="006361F1">
        <w:rPr>
          <w:rFonts w:asciiTheme="majorBidi" w:hAnsiTheme="majorBidi" w:cstheme="majorBidi"/>
          <w:sz w:val="24"/>
          <w:szCs w:val="24"/>
        </w:rPr>
        <w:t xml:space="preserve"> the </w:t>
      </w:r>
      <w:proofErr w:type="spellStart"/>
      <w:r w:rsidRPr="006361F1">
        <w:rPr>
          <w:rFonts w:asciiTheme="majorBidi" w:hAnsiTheme="majorBidi" w:cstheme="majorBidi"/>
          <w:sz w:val="24"/>
          <w:szCs w:val="24"/>
        </w:rPr>
        <w:t>most</w:t>
      </w:r>
      <w:proofErr w:type="spellEnd"/>
      <w:r w:rsidRPr="006361F1">
        <w:rPr>
          <w:rFonts w:asciiTheme="majorBidi" w:hAnsiTheme="majorBidi" w:cstheme="majorBidi"/>
          <w:sz w:val="24"/>
          <w:szCs w:val="24"/>
        </w:rPr>
        <w:t xml:space="preserve"> important places </w:t>
      </w:r>
      <w:proofErr w:type="spellStart"/>
      <w:r w:rsidRPr="006361F1">
        <w:rPr>
          <w:rFonts w:asciiTheme="majorBidi" w:hAnsiTheme="majorBidi" w:cstheme="majorBidi"/>
          <w:sz w:val="24"/>
          <w:szCs w:val="24"/>
        </w:rPr>
        <w:t>mentioned</w:t>
      </w:r>
      <w:proofErr w:type="spellEnd"/>
      <w:r w:rsidRPr="006361F1">
        <w:rPr>
          <w:rFonts w:asciiTheme="majorBidi" w:hAnsiTheme="majorBidi" w:cstheme="majorBidi"/>
          <w:sz w:val="24"/>
          <w:szCs w:val="24"/>
        </w:rPr>
        <w:t xml:space="preserve"> in </w:t>
      </w:r>
      <w:proofErr w:type="spellStart"/>
      <w:r w:rsidRPr="006361F1">
        <w:rPr>
          <w:rFonts w:asciiTheme="majorBidi" w:hAnsiTheme="majorBidi" w:cstheme="majorBidi"/>
          <w:sz w:val="24"/>
          <w:szCs w:val="24"/>
        </w:rPr>
        <w:t>terms</w:t>
      </w:r>
      <w:proofErr w:type="spellEnd"/>
      <w:r w:rsidRPr="006361F1">
        <w:rPr>
          <w:rFonts w:asciiTheme="majorBidi" w:hAnsiTheme="majorBidi" w:cstheme="majorBidi"/>
          <w:sz w:val="24"/>
          <w:szCs w:val="24"/>
        </w:rPr>
        <w:t xml:space="preserve"> </w:t>
      </w:r>
      <w:r w:rsidRPr="006361F1">
        <w:rPr>
          <w:rFonts w:asciiTheme="majorBidi" w:hAnsiTheme="majorBidi" w:cstheme="majorBidi"/>
          <w:sz w:val="24"/>
          <w:szCs w:val="24"/>
        </w:rPr>
        <w:lastRenderedPageBreak/>
        <w:t xml:space="preserve">of open and </w:t>
      </w:r>
      <w:proofErr w:type="spellStart"/>
      <w:r w:rsidRPr="006361F1">
        <w:rPr>
          <w:rFonts w:asciiTheme="majorBidi" w:hAnsiTheme="majorBidi" w:cstheme="majorBidi"/>
          <w:sz w:val="24"/>
          <w:szCs w:val="24"/>
        </w:rPr>
        <w:t>closed</w:t>
      </w:r>
      <w:proofErr w:type="spellEnd"/>
      <w:r w:rsidRPr="006361F1">
        <w:rPr>
          <w:rFonts w:asciiTheme="majorBidi" w:hAnsiTheme="majorBidi" w:cstheme="majorBidi"/>
          <w:sz w:val="24"/>
          <w:szCs w:val="24"/>
        </w:rPr>
        <w:t xml:space="preserve"> places, and in </w:t>
      </w:r>
      <w:proofErr w:type="spellStart"/>
      <w:r w:rsidRPr="006361F1">
        <w:rPr>
          <w:rFonts w:asciiTheme="majorBidi" w:hAnsiTheme="majorBidi" w:cstheme="majorBidi"/>
          <w:sz w:val="24"/>
          <w:szCs w:val="24"/>
        </w:rPr>
        <w:t>order</w:t>
      </w:r>
      <w:proofErr w:type="spellEnd"/>
      <w:r w:rsidRPr="006361F1">
        <w:rPr>
          <w:rFonts w:asciiTheme="majorBidi" w:hAnsiTheme="majorBidi" w:cstheme="majorBidi"/>
          <w:sz w:val="24"/>
          <w:szCs w:val="24"/>
        </w:rPr>
        <w:t xml:space="preserve"> for </w:t>
      </w:r>
      <w:proofErr w:type="spellStart"/>
      <w:r w:rsidRPr="006361F1">
        <w:rPr>
          <w:rFonts w:asciiTheme="majorBidi" w:hAnsiTheme="majorBidi" w:cstheme="majorBidi"/>
          <w:sz w:val="24"/>
          <w:szCs w:val="24"/>
        </w:rPr>
        <w:t>our</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study</w:t>
      </w:r>
      <w:proofErr w:type="spellEnd"/>
      <w:r w:rsidRPr="006361F1">
        <w:rPr>
          <w:rFonts w:asciiTheme="majorBidi" w:hAnsiTheme="majorBidi" w:cstheme="majorBidi"/>
          <w:sz w:val="24"/>
          <w:szCs w:val="24"/>
        </w:rPr>
        <w:t xml:space="preserve"> to </w:t>
      </w:r>
      <w:proofErr w:type="spellStart"/>
      <w:r w:rsidRPr="006361F1">
        <w:rPr>
          <w:rFonts w:asciiTheme="majorBidi" w:hAnsiTheme="majorBidi" w:cstheme="majorBidi"/>
          <w:sz w:val="24"/>
          <w:szCs w:val="24"/>
        </w:rPr>
        <w:t>be</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meaningful</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we</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followed</w:t>
      </w:r>
      <w:proofErr w:type="spellEnd"/>
      <w:r w:rsidRPr="006361F1">
        <w:rPr>
          <w:rFonts w:asciiTheme="majorBidi" w:hAnsiTheme="majorBidi" w:cstheme="majorBidi"/>
          <w:sz w:val="24"/>
          <w:szCs w:val="24"/>
        </w:rPr>
        <w:t xml:space="preserve"> the structural </w:t>
      </w:r>
      <w:proofErr w:type="spellStart"/>
      <w:r w:rsidRPr="006361F1">
        <w:rPr>
          <w:rFonts w:asciiTheme="majorBidi" w:hAnsiTheme="majorBidi" w:cstheme="majorBidi"/>
          <w:sz w:val="24"/>
          <w:szCs w:val="24"/>
        </w:rPr>
        <w:t>approach</w:t>
      </w:r>
      <w:proofErr w:type="spellEnd"/>
      <w:r w:rsidRPr="006361F1">
        <w:rPr>
          <w:rFonts w:asciiTheme="majorBidi" w:hAnsiTheme="majorBidi" w:cstheme="majorBidi"/>
          <w:sz w:val="24"/>
          <w:szCs w:val="24"/>
        </w:rPr>
        <w:t xml:space="preserve">. In </w:t>
      </w:r>
      <w:proofErr w:type="spellStart"/>
      <w:r w:rsidRPr="006361F1">
        <w:rPr>
          <w:rFonts w:asciiTheme="majorBidi" w:hAnsiTheme="majorBidi" w:cstheme="majorBidi"/>
          <w:sz w:val="24"/>
          <w:szCs w:val="24"/>
        </w:rPr>
        <w:t>order</w:t>
      </w:r>
      <w:proofErr w:type="spellEnd"/>
      <w:r w:rsidRPr="006361F1">
        <w:rPr>
          <w:rFonts w:asciiTheme="majorBidi" w:hAnsiTheme="majorBidi" w:cstheme="majorBidi"/>
          <w:sz w:val="24"/>
          <w:szCs w:val="24"/>
        </w:rPr>
        <w:t xml:space="preserve"> for </w:t>
      </w:r>
      <w:proofErr w:type="spellStart"/>
      <w:r w:rsidRPr="006361F1">
        <w:rPr>
          <w:rFonts w:asciiTheme="majorBidi" w:hAnsiTheme="majorBidi" w:cstheme="majorBidi"/>
          <w:sz w:val="24"/>
          <w:szCs w:val="24"/>
        </w:rPr>
        <w:t>our</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study</w:t>
      </w:r>
      <w:proofErr w:type="spellEnd"/>
      <w:r w:rsidRPr="006361F1">
        <w:rPr>
          <w:rFonts w:asciiTheme="majorBidi" w:hAnsiTheme="majorBidi" w:cstheme="majorBidi"/>
          <w:sz w:val="24"/>
          <w:szCs w:val="24"/>
        </w:rPr>
        <w:t xml:space="preserve"> to </w:t>
      </w:r>
      <w:proofErr w:type="spellStart"/>
      <w:r w:rsidRPr="006361F1">
        <w:rPr>
          <w:rFonts w:asciiTheme="majorBidi" w:hAnsiTheme="majorBidi" w:cstheme="majorBidi"/>
          <w:sz w:val="24"/>
          <w:szCs w:val="24"/>
        </w:rPr>
        <w:t>achieve</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its</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desired</w:t>
      </w:r>
      <w:proofErr w:type="spellEnd"/>
      <w:r w:rsidRPr="006361F1">
        <w:rPr>
          <w:rFonts w:asciiTheme="majorBidi" w:hAnsiTheme="majorBidi" w:cstheme="majorBidi"/>
          <w:sz w:val="24"/>
          <w:szCs w:val="24"/>
        </w:rPr>
        <w:t xml:space="preserve"> goal, </w:t>
      </w:r>
      <w:proofErr w:type="spellStart"/>
      <w:r w:rsidRPr="006361F1">
        <w:rPr>
          <w:rFonts w:asciiTheme="majorBidi" w:hAnsiTheme="majorBidi" w:cstheme="majorBidi"/>
          <w:sz w:val="24"/>
          <w:szCs w:val="24"/>
        </w:rPr>
        <w:t>we</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relied</w:t>
      </w:r>
      <w:proofErr w:type="spellEnd"/>
      <w:r w:rsidRPr="006361F1">
        <w:rPr>
          <w:rFonts w:asciiTheme="majorBidi" w:hAnsiTheme="majorBidi" w:cstheme="majorBidi"/>
          <w:sz w:val="24"/>
          <w:szCs w:val="24"/>
        </w:rPr>
        <w:t xml:space="preserve"> on </w:t>
      </w:r>
      <w:proofErr w:type="spellStart"/>
      <w:r w:rsidRPr="006361F1">
        <w:rPr>
          <w:rFonts w:asciiTheme="majorBidi" w:hAnsiTheme="majorBidi" w:cstheme="majorBidi"/>
          <w:sz w:val="24"/>
          <w:szCs w:val="24"/>
        </w:rPr>
        <w:t>what</w:t>
      </w:r>
      <w:proofErr w:type="spellEnd"/>
      <w:r w:rsidRPr="006361F1">
        <w:rPr>
          <w:rFonts w:asciiTheme="majorBidi" w:hAnsiTheme="majorBidi" w:cstheme="majorBidi"/>
          <w:sz w:val="24"/>
          <w:szCs w:val="24"/>
        </w:rPr>
        <w:t xml:space="preserve"> Hamid </w:t>
      </w:r>
      <w:proofErr w:type="spellStart"/>
      <w:r w:rsidRPr="006361F1">
        <w:rPr>
          <w:rFonts w:asciiTheme="majorBidi" w:hAnsiTheme="majorBidi" w:cstheme="majorBidi"/>
          <w:sz w:val="24"/>
          <w:szCs w:val="24"/>
        </w:rPr>
        <w:t>Hamidani</w:t>
      </w:r>
      <w:proofErr w:type="spellEnd"/>
      <w:r w:rsidRPr="006361F1">
        <w:rPr>
          <w:rFonts w:asciiTheme="majorBidi" w:hAnsiTheme="majorBidi" w:cstheme="majorBidi"/>
          <w:sz w:val="24"/>
          <w:szCs w:val="24"/>
        </w:rPr>
        <w:t xml:space="preserve"> </w:t>
      </w:r>
      <w:proofErr w:type="spellStart"/>
      <w:r w:rsidRPr="006361F1">
        <w:rPr>
          <w:rFonts w:asciiTheme="majorBidi" w:hAnsiTheme="majorBidi" w:cstheme="majorBidi"/>
          <w:sz w:val="24"/>
          <w:szCs w:val="24"/>
        </w:rPr>
        <w:t>presented</w:t>
      </w:r>
      <w:proofErr w:type="spellEnd"/>
      <w:r w:rsidRPr="006361F1">
        <w:rPr>
          <w:rFonts w:asciiTheme="majorBidi" w:hAnsiTheme="majorBidi" w:cstheme="majorBidi"/>
          <w:sz w:val="24"/>
          <w:szCs w:val="24"/>
        </w:rPr>
        <w:t xml:space="preserve"> in </w:t>
      </w:r>
      <w:proofErr w:type="spellStart"/>
      <w:r w:rsidRPr="006361F1">
        <w:rPr>
          <w:rFonts w:asciiTheme="majorBidi" w:hAnsiTheme="majorBidi" w:cstheme="majorBidi"/>
          <w:sz w:val="24"/>
          <w:szCs w:val="24"/>
        </w:rPr>
        <w:t>his</w:t>
      </w:r>
      <w:proofErr w:type="spellEnd"/>
      <w:r w:rsidRPr="006361F1">
        <w:rPr>
          <w:rFonts w:asciiTheme="majorBidi" w:hAnsiTheme="majorBidi" w:cstheme="majorBidi"/>
          <w:sz w:val="24"/>
          <w:szCs w:val="24"/>
        </w:rPr>
        <w:t xml:space="preserve"> book The Structure of the Narrative </w:t>
      </w:r>
      <w:proofErr w:type="spellStart"/>
      <w:r w:rsidRPr="006361F1">
        <w:rPr>
          <w:rFonts w:asciiTheme="majorBidi" w:hAnsiTheme="majorBidi" w:cstheme="majorBidi"/>
          <w:sz w:val="24"/>
          <w:szCs w:val="24"/>
        </w:rPr>
        <w:t>Text</w:t>
      </w:r>
      <w:proofErr w:type="spellEnd"/>
      <w:r w:rsidRPr="006361F1">
        <w:rPr>
          <w:rFonts w:asciiTheme="majorBidi" w:hAnsiTheme="majorBidi" w:cstheme="majorBidi"/>
          <w:sz w:val="24"/>
          <w:szCs w:val="24"/>
        </w:rPr>
        <w:t xml:space="preserve"> and a book on the </w:t>
      </w:r>
      <w:proofErr w:type="spellStart"/>
      <w:r w:rsidRPr="006361F1">
        <w:rPr>
          <w:rFonts w:asciiTheme="majorBidi" w:hAnsiTheme="majorBidi" w:cstheme="majorBidi"/>
          <w:sz w:val="24"/>
          <w:szCs w:val="24"/>
        </w:rPr>
        <w:t>theory</w:t>
      </w:r>
      <w:proofErr w:type="spellEnd"/>
      <w:r w:rsidRPr="006361F1">
        <w:rPr>
          <w:rFonts w:asciiTheme="majorBidi" w:hAnsiTheme="majorBidi" w:cstheme="majorBidi"/>
          <w:sz w:val="24"/>
          <w:szCs w:val="24"/>
        </w:rPr>
        <w:t xml:space="preserve"> of the </w:t>
      </w:r>
      <w:proofErr w:type="spellStart"/>
      <w:r w:rsidRPr="006361F1">
        <w:rPr>
          <w:rFonts w:asciiTheme="majorBidi" w:hAnsiTheme="majorBidi" w:cstheme="majorBidi"/>
          <w:sz w:val="24"/>
          <w:szCs w:val="24"/>
        </w:rPr>
        <w:t>novel</w:t>
      </w:r>
      <w:proofErr w:type="spellEnd"/>
      <w:r w:rsidRPr="006361F1">
        <w:rPr>
          <w:rFonts w:asciiTheme="majorBidi" w:hAnsiTheme="majorBidi" w:cstheme="majorBidi"/>
          <w:sz w:val="24"/>
          <w:szCs w:val="24"/>
        </w:rPr>
        <w:t xml:space="preserve"> by Abdul Malik </w:t>
      </w:r>
      <w:proofErr w:type="spellStart"/>
      <w:r w:rsidRPr="006361F1">
        <w:rPr>
          <w:rFonts w:asciiTheme="majorBidi" w:hAnsiTheme="majorBidi" w:cstheme="majorBidi"/>
          <w:sz w:val="24"/>
          <w:szCs w:val="24"/>
        </w:rPr>
        <w:t>Murtad</w:t>
      </w:r>
      <w:proofErr w:type="spellEnd"/>
      <w:r w:rsidRPr="006361F1">
        <w:rPr>
          <w:rFonts w:asciiTheme="majorBidi" w:hAnsiTheme="majorBidi" w:cstheme="majorBidi"/>
          <w:sz w:val="24"/>
          <w:szCs w:val="24"/>
          <w:rtl/>
        </w:rPr>
        <w:t xml:space="preserve">. </w:t>
      </w:r>
      <w:proofErr w:type="spellStart"/>
      <w:r w:rsidRPr="006361F1">
        <w:rPr>
          <w:rStyle w:val="y2iqfc"/>
          <w:rFonts w:asciiTheme="majorBidi" w:hAnsiTheme="majorBidi" w:cstheme="majorBidi"/>
          <w:color w:val="000000" w:themeColor="text1"/>
          <w:sz w:val="24"/>
          <w:szCs w:val="24"/>
        </w:rPr>
        <w:t>Among</w:t>
      </w:r>
      <w:proofErr w:type="spellEnd"/>
      <w:r w:rsidRPr="006361F1">
        <w:rPr>
          <w:rStyle w:val="y2iqfc"/>
          <w:rFonts w:asciiTheme="majorBidi" w:hAnsiTheme="majorBidi" w:cstheme="majorBidi"/>
          <w:color w:val="202124"/>
          <w:sz w:val="24"/>
          <w:szCs w:val="24"/>
        </w:rPr>
        <w:t xml:space="preserve"> the </w:t>
      </w:r>
      <w:proofErr w:type="spellStart"/>
      <w:r w:rsidRPr="006361F1">
        <w:rPr>
          <w:rStyle w:val="y2iqfc"/>
          <w:rFonts w:asciiTheme="majorBidi" w:hAnsiTheme="majorBidi" w:cstheme="majorBidi"/>
          <w:color w:val="202124"/>
          <w:sz w:val="24"/>
          <w:szCs w:val="24"/>
        </w:rPr>
        <w:t>results</w:t>
      </w:r>
      <w:proofErr w:type="spellEnd"/>
      <w:r w:rsidRPr="006361F1">
        <w:rPr>
          <w:rStyle w:val="y2iqfc"/>
          <w:rFonts w:asciiTheme="majorBidi" w:hAnsiTheme="majorBidi" w:cstheme="majorBidi"/>
          <w:color w:val="202124"/>
          <w:sz w:val="24"/>
          <w:szCs w:val="24"/>
        </w:rPr>
        <w:t xml:space="preserve"> </w:t>
      </w:r>
      <w:proofErr w:type="spellStart"/>
      <w:r w:rsidRPr="006361F1">
        <w:rPr>
          <w:rStyle w:val="y2iqfc"/>
          <w:rFonts w:asciiTheme="majorBidi" w:hAnsiTheme="majorBidi" w:cstheme="majorBidi"/>
          <w:color w:val="202124"/>
          <w:sz w:val="24"/>
          <w:szCs w:val="24"/>
        </w:rPr>
        <w:t>reached</w:t>
      </w:r>
      <w:proofErr w:type="spellEnd"/>
      <w:r w:rsidRPr="006361F1">
        <w:rPr>
          <w:rStyle w:val="y2iqfc"/>
          <w:rFonts w:asciiTheme="majorBidi" w:hAnsiTheme="majorBidi" w:cstheme="majorBidi"/>
          <w:color w:val="202124"/>
          <w:sz w:val="24"/>
          <w:szCs w:val="24"/>
        </w:rPr>
        <w:t xml:space="preserve"> in </w:t>
      </w:r>
      <w:proofErr w:type="spellStart"/>
      <w:r w:rsidRPr="006361F1">
        <w:rPr>
          <w:rStyle w:val="y2iqfc"/>
          <w:rFonts w:asciiTheme="majorBidi" w:hAnsiTheme="majorBidi" w:cstheme="majorBidi"/>
          <w:color w:val="202124"/>
          <w:sz w:val="24"/>
          <w:szCs w:val="24"/>
        </w:rPr>
        <w:t>our</w:t>
      </w:r>
      <w:proofErr w:type="spellEnd"/>
      <w:r w:rsidRPr="006361F1">
        <w:rPr>
          <w:rStyle w:val="y2iqfc"/>
          <w:rFonts w:asciiTheme="majorBidi" w:hAnsiTheme="majorBidi" w:cstheme="majorBidi"/>
          <w:color w:val="202124"/>
          <w:sz w:val="24"/>
          <w:szCs w:val="24"/>
        </w:rPr>
        <w:t xml:space="preserve"> </w:t>
      </w:r>
      <w:proofErr w:type="spellStart"/>
      <w:r w:rsidRPr="006361F1">
        <w:rPr>
          <w:rStyle w:val="y2iqfc"/>
          <w:rFonts w:asciiTheme="majorBidi" w:hAnsiTheme="majorBidi" w:cstheme="majorBidi"/>
          <w:color w:val="202124"/>
          <w:sz w:val="24"/>
          <w:szCs w:val="24"/>
        </w:rPr>
        <w:t>research</w:t>
      </w:r>
      <w:proofErr w:type="spellEnd"/>
      <w:r w:rsidRPr="006361F1">
        <w:rPr>
          <w:rStyle w:val="y2iqfc"/>
          <w:rFonts w:asciiTheme="majorBidi" w:hAnsiTheme="majorBidi" w:cstheme="majorBidi"/>
          <w:color w:val="202124"/>
          <w:sz w:val="24"/>
          <w:szCs w:val="24"/>
        </w:rPr>
        <w:t xml:space="preserve"> </w:t>
      </w:r>
      <w:proofErr w:type="spellStart"/>
      <w:r w:rsidRPr="006361F1">
        <w:rPr>
          <w:rStyle w:val="y2iqfc"/>
          <w:rFonts w:asciiTheme="majorBidi" w:hAnsiTheme="majorBidi" w:cstheme="majorBidi"/>
          <w:color w:val="202124"/>
          <w:sz w:val="24"/>
          <w:szCs w:val="24"/>
        </w:rPr>
        <w:t>is</w:t>
      </w:r>
      <w:proofErr w:type="spellEnd"/>
      <w:r w:rsidRPr="006361F1">
        <w:rPr>
          <w:rStyle w:val="y2iqfc"/>
          <w:rFonts w:asciiTheme="majorBidi" w:hAnsiTheme="majorBidi" w:cstheme="majorBidi"/>
          <w:color w:val="202124"/>
          <w:sz w:val="24"/>
          <w:szCs w:val="24"/>
        </w:rPr>
        <w:t xml:space="preserve"> </w:t>
      </w:r>
      <w:proofErr w:type="spellStart"/>
      <w:r w:rsidRPr="006361F1">
        <w:rPr>
          <w:rStyle w:val="y2iqfc"/>
          <w:rFonts w:asciiTheme="majorBidi" w:hAnsiTheme="majorBidi" w:cstheme="majorBidi"/>
          <w:color w:val="202124"/>
          <w:sz w:val="24"/>
          <w:szCs w:val="24"/>
        </w:rPr>
        <w:t>that</w:t>
      </w:r>
      <w:proofErr w:type="spellEnd"/>
      <w:r w:rsidRPr="006361F1">
        <w:rPr>
          <w:rStyle w:val="y2iqfc"/>
          <w:rFonts w:asciiTheme="majorBidi" w:hAnsiTheme="majorBidi" w:cstheme="majorBidi"/>
          <w:color w:val="202124"/>
          <w:sz w:val="24"/>
          <w:szCs w:val="24"/>
        </w:rPr>
        <w:t xml:space="preserve"> the </w:t>
      </w:r>
      <w:proofErr w:type="spellStart"/>
      <w:r w:rsidRPr="006361F1">
        <w:rPr>
          <w:rStyle w:val="y2iqfc"/>
          <w:rFonts w:asciiTheme="majorBidi" w:hAnsiTheme="majorBidi" w:cstheme="majorBidi"/>
          <w:color w:val="202124"/>
          <w:sz w:val="24"/>
          <w:szCs w:val="24"/>
        </w:rPr>
        <w:t>characters</w:t>
      </w:r>
      <w:proofErr w:type="spellEnd"/>
      <w:r w:rsidRPr="006361F1">
        <w:rPr>
          <w:rStyle w:val="y2iqfc"/>
          <w:rFonts w:asciiTheme="majorBidi" w:hAnsiTheme="majorBidi" w:cstheme="majorBidi"/>
          <w:color w:val="202124"/>
          <w:sz w:val="24"/>
          <w:szCs w:val="24"/>
        </w:rPr>
        <w:t xml:space="preserve"> in the </w:t>
      </w:r>
      <w:proofErr w:type="spellStart"/>
      <w:r w:rsidRPr="006361F1">
        <w:rPr>
          <w:rStyle w:val="y2iqfc"/>
          <w:rFonts w:asciiTheme="majorBidi" w:hAnsiTheme="majorBidi" w:cstheme="majorBidi"/>
          <w:color w:val="202124"/>
          <w:sz w:val="24"/>
          <w:szCs w:val="24"/>
        </w:rPr>
        <w:t>novel</w:t>
      </w:r>
      <w:proofErr w:type="spellEnd"/>
      <w:r w:rsidRPr="006361F1">
        <w:rPr>
          <w:rStyle w:val="y2iqfc"/>
          <w:rFonts w:asciiTheme="majorBidi" w:hAnsiTheme="majorBidi" w:cstheme="majorBidi"/>
          <w:color w:val="202124"/>
          <w:sz w:val="24"/>
          <w:szCs w:val="24"/>
        </w:rPr>
        <w:t xml:space="preserve"> of </w:t>
      </w:r>
      <w:proofErr w:type="spellStart"/>
      <w:r w:rsidRPr="006361F1">
        <w:rPr>
          <w:rStyle w:val="y2iqfc"/>
          <w:rFonts w:asciiTheme="majorBidi" w:hAnsiTheme="majorBidi" w:cstheme="majorBidi"/>
          <w:color w:val="202124"/>
          <w:sz w:val="24"/>
          <w:szCs w:val="24"/>
        </w:rPr>
        <w:t>Hawbah</w:t>
      </w:r>
      <w:proofErr w:type="spellEnd"/>
      <w:r w:rsidRPr="006361F1">
        <w:rPr>
          <w:rStyle w:val="y2iqfc"/>
          <w:rFonts w:asciiTheme="majorBidi" w:hAnsiTheme="majorBidi" w:cstheme="majorBidi"/>
          <w:color w:val="202124"/>
          <w:sz w:val="24"/>
          <w:szCs w:val="24"/>
        </w:rPr>
        <w:t xml:space="preserve"> and the </w:t>
      </w:r>
      <w:proofErr w:type="spellStart"/>
      <w:r w:rsidRPr="006361F1">
        <w:rPr>
          <w:rStyle w:val="y2iqfc"/>
          <w:rFonts w:asciiTheme="majorBidi" w:hAnsiTheme="majorBidi" w:cstheme="majorBidi"/>
          <w:color w:val="202124"/>
          <w:sz w:val="24"/>
          <w:szCs w:val="24"/>
        </w:rPr>
        <w:t>journey</w:t>
      </w:r>
      <w:proofErr w:type="spellEnd"/>
      <w:r w:rsidRPr="006361F1">
        <w:rPr>
          <w:rStyle w:val="y2iqfc"/>
          <w:rFonts w:asciiTheme="majorBidi" w:hAnsiTheme="majorBidi" w:cstheme="majorBidi"/>
          <w:color w:val="202124"/>
          <w:sz w:val="24"/>
          <w:szCs w:val="24"/>
        </w:rPr>
        <w:t xml:space="preserve"> of </w:t>
      </w:r>
      <w:proofErr w:type="spellStart"/>
      <w:r w:rsidRPr="006361F1">
        <w:rPr>
          <w:rStyle w:val="y2iqfc"/>
          <w:rFonts w:asciiTheme="majorBidi" w:hAnsiTheme="majorBidi" w:cstheme="majorBidi"/>
          <w:color w:val="202124"/>
          <w:sz w:val="24"/>
          <w:szCs w:val="24"/>
        </w:rPr>
        <w:t>searching</w:t>
      </w:r>
      <w:proofErr w:type="spellEnd"/>
      <w:r w:rsidRPr="006361F1">
        <w:rPr>
          <w:rStyle w:val="y2iqfc"/>
          <w:rFonts w:asciiTheme="majorBidi" w:hAnsiTheme="majorBidi" w:cstheme="majorBidi"/>
          <w:color w:val="202124"/>
          <w:sz w:val="24"/>
          <w:szCs w:val="24"/>
        </w:rPr>
        <w:t xml:space="preserve"> for the </w:t>
      </w:r>
      <w:proofErr w:type="spellStart"/>
      <w:r w:rsidRPr="006361F1">
        <w:rPr>
          <w:rStyle w:val="y2iqfc"/>
          <w:rFonts w:asciiTheme="majorBidi" w:hAnsiTheme="majorBidi" w:cstheme="majorBidi"/>
          <w:color w:val="202124"/>
          <w:sz w:val="24"/>
          <w:szCs w:val="24"/>
        </w:rPr>
        <w:t>awaited</w:t>
      </w:r>
      <w:proofErr w:type="spellEnd"/>
      <w:r w:rsidRPr="006361F1">
        <w:rPr>
          <w:rStyle w:val="y2iqfc"/>
          <w:rFonts w:asciiTheme="majorBidi" w:hAnsiTheme="majorBidi" w:cstheme="majorBidi"/>
          <w:color w:val="202124"/>
          <w:sz w:val="24"/>
          <w:szCs w:val="24"/>
        </w:rPr>
        <w:t xml:space="preserve"> Mahdi are </w:t>
      </w:r>
      <w:proofErr w:type="spellStart"/>
      <w:r w:rsidRPr="006361F1">
        <w:rPr>
          <w:rStyle w:val="y2iqfc"/>
          <w:rFonts w:asciiTheme="majorBidi" w:hAnsiTheme="majorBidi" w:cstheme="majorBidi"/>
          <w:color w:val="202124"/>
          <w:sz w:val="24"/>
          <w:szCs w:val="24"/>
        </w:rPr>
        <w:t>realistic</w:t>
      </w:r>
      <w:proofErr w:type="spellEnd"/>
      <w:r w:rsidRPr="006361F1">
        <w:rPr>
          <w:rStyle w:val="y2iqfc"/>
          <w:rFonts w:asciiTheme="majorBidi" w:hAnsiTheme="majorBidi" w:cstheme="majorBidi"/>
          <w:color w:val="202124"/>
          <w:sz w:val="24"/>
          <w:szCs w:val="24"/>
        </w:rPr>
        <w:t xml:space="preserve"> </w:t>
      </w:r>
      <w:proofErr w:type="spellStart"/>
      <w:r w:rsidRPr="006361F1">
        <w:rPr>
          <w:rStyle w:val="y2iqfc"/>
          <w:rFonts w:asciiTheme="majorBidi" w:hAnsiTheme="majorBidi" w:cstheme="majorBidi"/>
          <w:color w:val="202124"/>
          <w:sz w:val="24"/>
          <w:szCs w:val="24"/>
        </w:rPr>
        <w:t>characters</w:t>
      </w:r>
      <w:proofErr w:type="spellEnd"/>
      <w:r w:rsidRPr="006361F1">
        <w:rPr>
          <w:rStyle w:val="y2iqfc"/>
          <w:rFonts w:asciiTheme="majorBidi" w:hAnsiTheme="majorBidi" w:cstheme="majorBidi"/>
          <w:color w:val="202124"/>
          <w:sz w:val="24"/>
          <w:szCs w:val="24"/>
        </w:rPr>
        <w:t xml:space="preserve"> </w:t>
      </w:r>
      <w:proofErr w:type="spellStart"/>
      <w:r w:rsidRPr="006361F1">
        <w:rPr>
          <w:rStyle w:val="y2iqfc"/>
          <w:rFonts w:asciiTheme="majorBidi" w:hAnsiTheme="majorBidi" w:cstheme="majorBidi"/>
          <w:color w:val="202124"/>
          <w:sz w:val="24"/>
          <w:szCs w:val="24"/>
        </w:rPr>
        <w:t>with</w:t>
      </w:r>
      <w:proofErr w:type="spellEnd"/>
      <w:r w:rsidRPr="006361F1">
        <w:rPr>
          <w:rStyle w:val="y2iqfc"/>
          <w:rFonts w:asciiTheme="majorBidi" w:hAnsiTheme="majorBidi" w:cstheme="majorBidi"/>
          <w:color w:val="202124"/>
          <w:sz w:val="24"/>
          <w:szCs w:val="24"/>
        </w:rPr>
        <w:t xml:space="preserve"> suggestive and </w:t>
      </w:r>
      <w:proofErr w:type="spellStart"/>
      <w:r w:rsidRPr="006361F1">
        <w:rPr>
          <w:rStyle w:val="y2iqfc"/>
          <w:rFonts w:asciiTheme="majorBidi" w:hAnsiTheme="majorBidi" w:cstheme="majorBidi"/>
          <w:color w:val="202124"/>
          <w:sz w:val="24"/>
          <w:szCs w:val="24"/>
        </w:rPr>
        <w:t>symbolic</w:t>
      </w:r>
      <w:proofErr w:type="spellEnd"/>
      <w:r w:rsidRPr="006361F1">
        <w:rPr>
          <w:rStyle w:val="y2iqfc"/>
          <w:rFonts w:asciiTheme="majorBidi" w:hAnsiTheme="majorBidi" w:cstheme="majorBidi"/>
          <w:color w:val="202124"/>
          <w:sz w:val="24"/>
          <w:szCs w:val="24"/>
        </w:rPr>
        <w:t xml:space="preserve"> connotations </w:t>
      </w:r>
      <w:proofErr w:type="spellStart"/>
      <w:r w:rsidRPr="006361F1">
        <w:rPr>
          <w:rStyle w:val="y2iqfc"/>
          <w:rFonts w:asciiTheme="majorBidi" w:hAnsiTheme="majorBidi" w:cstheme="majorBidi"/>
          <w:color w:val="202124"/>
          <w:sz w:val="24"/>
          <w:szCs w:val="24"/>
        </w:rPr>
        <w:t>with</w:t>
      </w:r>
      <w:proofErr w:type="spellEnd"/>
      <w:r w:rsidRPr="006361F1">
        <w:rPr>
          <w:rStyle w:val="y2iqfc"/>
          <w:rFonts w:asciiTheme="majorBidi" w:hAnsiTheme="majorBidi" w:cstheme="majorBidi"/>
          <w:color w:val="202124"/>
          <w:sz w:val="24"/>
          <w:szCs w:val="24"/>
        </w:rPr>
        <w:t xml:space="preserve"> </w:t>
      </w:r>
      <w:proofErr w:type="spellStart"/>
      <w:r w:rsidRPr="006361F1">
        <w:rPr>
          <w:rStyle w:val="y2iqfc"/>
          <w:rFonts w:asciiTheme="majorBidi" w:hAnsiTheme="majorBidi" w:cstheme="majorBidi"/>
          <w:color w:val="202124"/>
          <w:sz w:val="24"/>
          <w:szCs w:val="24"/>
        </w:rPr>
        <w:t>their</w:t>
      </w:r>
      <w:proofErr w:type="spellEnd"/>
      <w:r w:rsidRPr="006361F1">
        <w:rPr>
          <w:rStyle w:val="y2iqfc"/>
          <w:rFonts w:asciiTheme="majorBidi" w:hAnsiTheme="majorBidi" w:cstheme="majorBidi"/>
          <w:color w:val="202124"/>
          <w:sz w:val="24"/>
          <w:szCs w:val="24"/>
        </w:rPr>
        <w:t xml:space="preserve"> </w:t>
      </w:r>
      <w:proofErr w:type="spellStart"/>
      <w:r w:rsidRPr="006361F1">
        <w:rPr>
          <w:rStyle w:val="y2iqfc"/>
          <w:rFonts w:asciiTheme="majorBidi" w:hAnsiTheme="majorBidi" w:cstheme="majorBidi"/>
          <w:color w:val="202124"/>
          <w:sz w:val="24"/>
          <w:szCs w:val="24"/>
        </w:rPr>
        <w:t>multiplicity</w:t>
      </w:r>
      <w:proofErr w:type="spellEnd"/>
      <w:r w:rsidRPr="006361F1">
        <w:rPr>
          <w:rStyle w:val="y2iqfc"/>
          <w:rFonts w:asciiTheme="majorBidi" w:hAnsiTheme="majorBidi" w:cstheme="majorBidi"/>
          <w:color w:val="202124"/>
          <w:sz w:val="24"/>
          <w:szCs w:val="24"/>
        </w:rPr>
        <w:t xml:space="preserve"> of </w:t>
      </w:r>
      <w:proofErr w:type="spellStart"/>
      <w:r w:rsidRPr="006361F1">
        <w:rPr>
          <w:rStyle w:val="y2iqfc"/>
          <w:rFonts w:asciiTheme="majorBidi" w:hAnsiTheme="majorBidi" w:cstheme="majorBidi"/>
          <w:color w:val="202124"/>
          <w:sz w:val="24"/>
          <w:szCs w:val="24"/>
        </w:rPr>
        <w:t>tasks</w:t>
      </w:r>
      <w:proofErr w:type="spellEnd"/>
      <w:r w:rsidRPr="006361F1">
        <w:rPr>
          <w:rStyle w:val="y2iqfc"/>
          <w:rFonts w:asciiTheme="majorBidi" w:hAnsiTheme="majorBidi" w:cstheme="majorBidi"/>
          <w:color w:val="202124"/>
          <w:sz w:val="24"/>
          <w:szCs w:val="24"/>
        </w:rPr>
        <w:t>.</w:t>
      </w:r>
    </w:p>
    <w:p w:rsidR="00CE4DFA" w:rsidRPr="006361F1" w:rsidRDefault="00CE4DFA" w:rsidP="00CE4DFA">
      <w:pPr>
        <w:pStyle w:val="PrformatHTML"/>
        <w:spacing w:line="276" w:lineRule="auto"/>
        <w:jc w:val="both"/>
        <w:rPr>
          <w:rFonts w:asciiTheme="majorBidi" w:hAnsiTheme="majorBidi" w:cstheme="majorBidi"/>
          <w:sz w:val="24"/>
          <w:szCs w:val="24"/>
        </w:rPr>
      </w:pPr>
    </w:p>
    <w:p w:rsidR="00CE4DFA" w:rsidRPr="006361F1" w:rsidRDefault="00CE4DFA" w:rsidP="00CE4DFA">
      <w:pPr>
        <w:pStyle w:val="PrformatHTML"/>
        <w:shd w:val="clear" w:color="auto" w:fill="F8F9FA"/>
        <w:spacing w:line="276" w:lineRule="auto"/>
        <w:jc w:val="both"/>
        <w:rPr>
          <w:rStyle w:val="y2iqfc"/>
          <w:rFonts w:asciiTheme="majorBidi" w:hAnsiTheme="majorBidi" w:cstheme="majorBidi"/>
          <w:b/>
          <w:bCs/>
          <w:color w:val="202124"/>
          <w:sz w:val="24"/>
          <w:szCs w:val="24"/>
          <w:u w:val="single"/>
        </w:rPr>
      </w:pPr>
      <w:proofErr w:type="spellStart"/>
      <w:proofErr w:type="gramStart"/>
      <w:r w:rsidRPr="006361F1">
        <w:rPr>
          <w:rStyle w:val="y2iqfc"/>
          <w:rFonts w:asciiTheme="majorBidi" w:hAnsiTheme="majorBidi" w:cstheme="majorBidi"/>
          <w:b/>
          <w:bCs/>
          <w:color w:val="202124"/>
          <w:sz w:val="24"/>
          <w:szCs w:val="24"/>
          <w:u w:val="single"/>
        </w:rPr>
        <w:t>key</w:t>
      </w:r>
      <w:proofErr w:type="spellEnd"/>
      <w:proofErr w:type="gramEnd"/>
      <w:r w:rsidRPr="006361F1">
        <w:rPr>
          <w:rStyle w:val="y2iqfc"/>
          <w:rFonts w:asciiTheme="majorBidi" w:hAnsiTheme="majorBidi" w:cstheme="majorBidi"/>
          <w:b/>
          <w:bCs/>
          <w:color w:val="202124"/>
          <w:sz w:val="24"/>
          <w:szCs w:val="24"/>
          <w:u w:val="single"/>
        </w:rPr>
        <w:t xml:space="preserve"> </w:t>
      </w:r>
      <w:proofErr w:type="spellStart"/>
      <w:r w:rsidRPr="006361F1">
        <w:rPr>
          <w:rStyle w:val="y2iqfc"/>
          <w:rFonts w:asciiTheme="majorBidi" w:hAnsiTheme="majorBidi" w:cstheme="majorBidi"/>
          <w:b/>
          <w:bCs/>
          <w:color w:val="202124"/>
          <w:sz w:val="24"/>
          <w:szCs w:val="24"/>
          <w:u w:val="single"/>
        </w:rPr>
        <w:t>words</w:t>
      </w:r>
      <w:proofErr w:type="spellEnd"/>
      <w:r w:rsidRPr="006361F1">
        <w:rPr>
          <w:rStyle w:val="y2iqfc"/>
          <w:rFonts w:asciiTheme="majorBidi" w:hAnsiTheme="majorBidi" w:cstheme="majorBidi"/>
          <w:b/>
          <w:bCs/>
          <w:color w:val="202124"/>
          <w:sz w:val="24"/>
          <w:szCs w:val="24"/>
          <w:u w:val="single"/>
        </w:rPr>
        <w:t xml:space="preserve"> :</w:t>
      </w:r>
    </w:p>
    <w:p w:rsidR="00CE4DFA" w:rsidRPr="006361F1" w:rsidRDefault="00CE4DFA" w:rsidP="00CE4DFA">
      <w:pPr>
        <w:pStyle w:val="PrformatHTML"/>
        <w:shd w:val="clear" w:color="auto" w:fill="F8F9FA"/>
        <w:spacing w:line="276" w:lineRule="auto"/>
        <w:jc w:val="both"/>
        <w:rPr>
          <w:rFonts w:asciiTheme="majorBidi" w:hAnsiTheme="majorBidi" w:cstheme="majorBidi"/>
          <w:color w:val="202124"/>
          <w:sz w:val="24"/>
          <w:szCs w:val="24"/>
        </w:rPr>
      </w:pPr>
      <w:r w:rsidRPr="006361F1">
        <w:rPr>
          <w:rStyle w:val="y2iqfc"/>
          <w:rFonts w:asciiTheme="majorBidi" w:hAnsiTheme="majorBidi" w:cstheme="majorBidi"/>
          <w:color w:val="202124"/>
          <w:sz w:val="24"/>
          <w:szCs w:val="24"/>
        </w:rPr>
        <w:t xml:space="preserve">Narrative structure, </w:t>
      </w:r>
      <w:proofErr w:type="spellStart"/>
      <w:r w:rsidRPr="006361F1">
        <w:rPr>
          <w:rStyle w:val="y2iqfc"/>
          <w:rFonts w:asciiTheme="majorBidi" w:hAnsiTheme="majorBidi" w:cstheme="majorBidi"/>
          <w:color w:val="202124"/>
          <w:sz w:val="24"/>
          <w:szCs w:val="24"/>
        </w:rPr>
        <w:t>novel</w:t>
      </w:r>
      <w:proofErr w:type="spellEnd"/>
      <w:r w:rsidRPr="006361F1">
        <w:rPr>
          <w:rStyle w:val="y2iqfc"/>
          <w:rFonts w:asciiTheme="majorBidi" w:hAnsiTheme="majorBidi" w:cstheme="majorBidi"/>
          <w:color w:val="202124"/>
          <w:sz w:val="24"/>
          <w:szCs w:val="24"/>
        </w:rPr>
        <w:t xml:space="preserve">, </w:t>
      </w:r>
      <w:proofErr w:type="spellStart"/>
      <w:r w:rsidRPr="006361F1">
        <w:rPr>
          <w:rStyle w:val="y2iqfc"/>
          <w:rFonts w:asciiTheme="majorBidi" w:hAnsiTheme="majorBidi" w:cstheme="majorBidi"/>
          <w:color w:val="202124"/>
          <w:sz w:val="24"/>
          <w:szCs w:val="24"/>
        </w:rPr>
        <w:t>Hawbah</w:t>
      </w:r>
      <w:proofErr w:type="spellEnd"/>
      <w:r w:rsidRPr="006361F1">
        <w:rPr>
          <w:rStyle w:val="y2iqfc"/>
          <w:rFonts w:asciiTheme="majorBidi" w:hAnsiTheme="majorBidi" w:cstheme="majorBidi"/>
          <w:color w:val="202124"/>
          <w:sz w:val="24"/>
          <w:szCs w:val="24"/>
        </w:rPr>
        <w:t xml:space="preserve"> and the </w:t>
      </w:r>
      <w:proofErr w:type="spellStart"/>
      <w:r w:rsidRPr="006361F1">
        <w:rPr>
          <w:rStyle w:val="y2iqfc"/>
          <w:rFonts w:asciiTheme="majorBidi" w:hAnsiTheme="majorBidi" w:cstheme="majorBidi"/>
          <w:color w:val="202124"/>
          <w:sz w:val="24"/>
          <w:szCs w:val="24"/>
        </w:rPr>
        <w:t>journey</w:t>
      </w:r>
      <w:proofErr w:type="spellEnd"/>
      <w:r w:rsidRPr="006361F1">
        <w:rPr>
          <w:rStyle w:val="y2iqfc"/>
          <w:rFonts w:asciiTheme="majorBidi" w:hAnsiTheme="majorBidi" w:cstheme="majorBidi"/>
          <w:color w:val="202124"/>
          <w:sz w:val="24"/>
          <w:szCs w:val="24"/>
        </w:rPr>
        <w:t xml:space="preserve"> of </w:t>
      </w:r>
      <w:proofErr w:type="spellStart"/>
      <w:r w:rsidRPr="006361F1">
        <w:rPr>
          <w:rStyle w:val="y2iqfc"/>
          <w:rFonts w:asciiTheme="majorBidi" w:hAnsiTheme="majorBidi" w:cstheme="majorBidi"/>
          <w:color w:val="202124"/>
          <w:sz w:val="24"/>
          <w:szCs w:val="24"/>
        </w:rPr>
        <w:t>searching</w:t>
      </w:r>
      <w:proofErr w:type="spellEnd"/>
      <w:r w:rsidRPr="006361F1">
        <w:rPr>
          <w:rStyle w:val="y2iqfc"/>
          <w:rFonts w:asciiTheme="majorBidi" w:hAnsiTheme="majorBidi" w:cstheme="majorBidi"/>
          <w:color w:val="202124"/>
          <w:sz w:val="24"/>
          <w:szCs w:val="24"/>
        </w:rPr>
        <w:t xml:space="preserve"> for the </w:t>
      </w:r>
      <w:proofErr w:type="spellStart"/>
      <w:r w:rsidRPr="006361F1">
        <w:rPr>
          <w:rStyle w:val="y2iqfc"/>
          <w:rFonts w:asciiTheme="majorBidi" w:hAnsiTheme="majorBidi" w:cstheme="majorBidi"/>
          <w:color w:val="202124"/>
          <w:sz w:val="24"/>
          <w:szCs w:val="24"/>
        </w:rPr>
        <w:t>Awaited</w:t>
      </w:r>
      <w:proofErr w:type="spellEnd"/>
      <w:r w:rsidRPr="006361F1">
        <w:rPr>
          <w:rStyle w:val="y2iqfc"/>
          <w:rFonts w:asciiTheme="majorBidi" w:hAnsiTheme="majorBidi" w:cstheme="majorBidi"/>
          <w:color w:val="202124"/>
          <w:sz w:val="24"/>
          <w:szCs w:val="24"/>
        </w:rPr>
        <w:t xml:space="preserve"> Mahdi, time, place, </w:t>
      </w:r>
      <w:proofErr w:type="spellStart"/>
      <w:r w:rsidRPr="006361F1">
        <w:rPr>
          <w:rStyle w:val="y2iqfc"/>
          <w:rFonts w:asciiTheme="majorBidi" w:hAnsiTheme="majorBidi" w:cstheme="majorBidi"/>
          <w:color w:val="202124"/>
          <w:sz w:val="24"/>
          <w:szCs w:val="24"/>
        </w:rPr>
        <w:t>characters</w:t>
      </w:r>
      <w:proofErr w:type="spellEnd"/>
      <w:r w:rsidRPr="006361F1">
        <w:rPr>
          <w:rStyle w:val="y2iqfc"/>
          <w:rFonts w:asciiTheme="majorBidi" w:hAnsiTheme="majorBidi" w:cstheme="majorBidi"/>
          <w:color w:val="202124"/>
          <w:sz w:val="24"/>
          <w:szCs w:val="24"/>
        </w:rPr>
        <w:t xml:space="preserve">, </w:t>
      </w:r>
      <w:proofErr w:type="spellStart"/>
      <w:r w:rsidRPr="006361F1">
        <w:rPr>
          <w:rStyle w:val="y2iqfc"/>
          <w:rFonts w:asciiTheme="majorBidi" w:hAnsiTheme="majorBidi" w:cstheme="majorBidi"/>
          <w:color w:val="202124"/>
          <w:sz w:val="24"/>
          <w:szCs w:val="24"/>
        </w:rPr>
        <w:t>event</w:t>
      </w:r>
      <w:proofErr w:type="spellEnd"/>
    </w:p>
    <w:p w:rsidR="00CE4DFA" w:rsidRPr="006361F1" w:rsidRDefault="00CE4DFA" w:rsidP="00CE4DFA">
      <w:pPr>
        <w:spacing w:after="0"/>
        <w:rPr>
          <w:rFonts w:asciiTheme="majorBidi" w:eastAsia="Times New Roman" w:hAnsiTheme="majorBidi" w:cstheme="majorBidi"/>
          <w:i/>
          <w:iCs/>
          <w:color w:val="202124"/>
          <w:sz w:val="24"/>
          <w:szCs w:val="24"/>
          <w:lang w:eastAsia="fr-FR"/>
        </w:rPr>
      </w:pPr>
    </w:p>
    <w:p w:rsidR="00CE4DFA" w:rsidRPr="00CE4DFA" w:rsidRDefault="00CE4DFA" w:rsidP="00CE4DFA">
      <w:pPr>
        <w:jc w:val="right"/>
      </w:pPr>
    </w:p>
    <w:sectPr w:rsidR="00CE4DFA" w:rsidRPr="00CE4DFA">
      <w:headerReference w:type="default" r:id="rId47"/>
      <w:footerReference w:type="default" r:id="rId48"/>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2542" w:rsidRDefault="00F22542" w:rsidP="006774C2">
      <w:pPr>
        <w:spacing w:after="0" w:line="240" w:lineRule="auto"/>
      </w:pPr>
      <w:r>
        <w:separator/>
      </w:r>
    </w:p>
  </w:endnote>
  <w:endnote w:type="continuationSeparator" w:id="0">
    <w:p w:rsidR="00F22542" w:rsidRDefault="00F22542" w:rsidP="006774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10000000000000000"/>
    <w:charset w:val="B2"/>
    <w:family w:val="auto"/>
    <w:pitch w:val="variable"/>
    <w:sig w:usb0="00002001" w:usb1="00000000" w:usb2="00000000" w:usb3="00000000" w:csb0="00000040" w:csb1="00000000"/>
  </w:font>
  <w:font w:name="Andalus">
    <w:panose1 w:val="0201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58F9" w:rsidRDefault="004758F9">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58F9" w:rsidRDefault="004758F9">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0328" w:rsidRDefault="00FE0328">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21A0" w:rsidRDefault="007021A0">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2542" w:rsidRDefault="00F22542" w:rsidP="006774C2">
      <w:pPr>
        <w:spacing w:after="0" w:line="240" w:lineRule="auto"/>
      </w:pPr>
      <w:r>
        <w:separator/>
      </w:r>
    </w:p>
  </w:footnote>
  <w:footnote w:type="continuationSeparator" w:id="0">
    <w:p w:rsidR="00F22542" w:rsidRDefault="00F22542" w:rsidP="006774C2">
      <w:pPr>
        <w:spacing w:after="0" w:line="240" w:lineRule="auto"/>
      </w:pPr>
      <w:r>
        <w:continuationSeparator/>
      </w:r>
    </w:p>
  </w:footnote>
  <w:footnote w:id="1">
    <w:p w:rsidR="00453D8C" w:rsidRPr="00E13A89" w:rsidRDefault="00453D8C" w:rsidP="00D445DC">
      <w:pPr>
        <w:pStyle w:val="Notedebasdepage"/>
        <w:bidi/>
        <w:ind w:hanging="2"/>
        <w:rPr>
          <w:rFonts w:ascii="Traditional Arabic" w:hAnsi="Traditional Arabic" w:cs="Traditional Arabic"/>
          <w:sz w:val="24"/>
          <w:szCs w:val="24"/>
          <w:rtl/>
          <w:lang w:bidi="ar-DZ"/>
        </w:rPr>
      </w:pPr>
      <w:r w:rsidRPr="00E13A89">
        <w:rPr>
          <w:rStyle w:val="Appelnotedebasdep"/>
          <w:rFonts w:ascii="Traditional Arabic" w:hAnsi="Traditional Arabic" w:cs="Traditional Arabic"/>
          <w:sz w:val="24"/>
          <w:szCs w:val="24"/>
        </w:rPr>
        <w:footnoteRef/>
      </w:r>
      <w:r w:rsidRPr="00E13A89">
        <w:rPr>
          <w:rFonts w:ascii="Traditional Arabic" w:hAnsi="Traditional Arabic" w:cs="Traditional Arabic"/>
          <w:sz w:val="24"/>
          <w:szCs w:val="24"/>
        </w:rPr>
        <w:t xml:space="preserve"> </w:t>
      </w:r>
      <w:r w:rsidRPr="00E13A89">
        <w:rPr>
          <w:rFonts w:ascii="Traditional Arabic" w:hAnsi="Traditional Arabic" w:cs="Traditional Arabic"/>
          <w:sz w:val="24"/>
          <w:szCs w:val="24"/>
          <w:rtl/>
        </w:rPr>
        <w:t xml:space="preserve">ابن منظور لسان العرب دار الكتب العلمية بيروت لبنان ط 1 (2003 </w:t>
      </w:r>
      <w:proofErr w:type="gramStart"/>
      <w:r w:rsidRPr="00E13A89">
        <w:rPr>
          <w:rFonts w:ascii="Traditional Arabic" w:hAnsi="Traditional Arabic" w:cs="Traditional Arabic"/>
          <w:sz w:val="24"/>
          <w:szCs w:val="24"/>
          <w:rtl/>
        </w:rPr>
        <w:t>1434)  مج</w:t>
      </w:r>
      <w:proofErr w:type="gramEnd"/>
      <w:r w:rsidRPr="00E13A89">
        <w:rPr>
          <w:rFonts w:ascii="Traditional Arabic" w:hAnsi="Traditional Arabic" w:cs="Traditional Arabic"/>
          <w:sz w:val="24"/>
          <w:szCs w:val="24"/>
          <w:rtl/>
        </w:rPr>
        <w:t xml:space="preserve"> 14 ص 116</w:t>
      </w:r>
    </w:p>
  </w:footnote>
  <w:footnote w:id="2">
    <w:p w:rsidR="00453D8C" w:rsidRPr="00E13A89" w:rsidRDefault="00453D8C" w:rsidP="00D445DC">
      <w:pPr>
        <w:pStyle w:val="Notedebasdepage"/>
        <w:bidi/>
        <w:ind w:hanging="2"/>
        <w:rPr>
          <w:rFonts w:ascii="Traditional Arabic" w:hAnsi="Traditional Arabic" w:cs="Traditional Arabic"/>
          <w:sz w:val="24"/>
          <w:szCs w:val="24"/>
          <w:rtl/>
          <w:lang w:bidi="ar-DZ"/>
        </w:rPr>
      </w:pPr>
      <w:r w:rsidRPr="00E13A89">
        <w:rPr>
          <w:rStyle w:val="Appelnotedebasdep"/>
          <w:rFonts w:ascii="Traditional Arabic" w:hAnsi="Traditional Arabic" w:cs="Traditional Arabic"/>
          <w:sz w:val="24"/>
          <w:szCs w:val="24"/>
        </w:rPr>
        <w:footnoteRef/>
      </w:r>
      <w:r w:rsidRPr="00E13A89">
        <w:rPr>
          <w:rFonts w:ascii="Traditional Arabic" w:hAnsi="Traditional Arabic" w:cs="Traditional Arabic"/>
          <w:sz w:val="24"/>
          <w:szCs w:val="24"/>
        </w:rPr>
        <w:t xml:space="preserve"> </w:t>
      </w:r>
      <w:proofErr w:type="gramStart"/>
      <w:r w:rsidRPr="00E13A89">
        <w:rPr>
          <w:rFonts w:ascii="Traditional Arabic" w:hAnsi="Traditional Arabic" w:cs="Traditional Arabic"/>
          <w:sz w:val="24"/>
          <w:szCs w:val="24"/>
          <w:rtl/>
        </w:rPr>
        <w:t>سورة</w:t>
      </w:r>
      <w:proofErr w:type="gramEnd"/>
      <w:r w:rsidRPr="00E13A89">
        <w:rPr>
          <w:rFonts w:ascii="Traditional Arabic" w:hAnsi="Traditional Arabic" w:cs="Traditional Arabic"/>
          <w:sz w:val="24"/>
          <w:szCs w:val="24"/>
          <w:rtl/>
        </w:rPr>
        <w:t xml:space="preserve"> النازعات الآية 27</w:t>
      </w:r>
    </w:p>
  </w:footnote>
  <w:footnote w:id="3">
    <w:p w:rsidR="00453D8C" w:rsidRPr="00E13A89" w:rsidRDefault="00453D8C" w:rsidP="00D445DC">
      <w:pPr>
        <w:bidi/>
        <w:spacing w:after="0"/>
        <w:ind w:hanging="2"/>
        <w:rPr>
          <w:rFonts w:ascii="Traditional Arabic" w:hAnsi="Traditional Arabic" w:cs="Traditional Arabic"/>
          <w:sz w:val="24"/>
          <w:szCs w:val="24"/>
          <w:rtl/>
        </w:rPr>
      </w:pPr>
      <w:r w:rsidRPr="00E13A89">
        <w:rPr>
          <w:rStyle w:val="Appelnotedebasdep"/>
          <w:rFonts w:ascii="Traditional Arabic" w:hAnsi="Traditional Arabic" w:cs="Traditional Arabic"/>
          <w:sz w:val="24"/>
          <w:szCs w:val="24"/>
        </w:rPr>
        <w:footnoteRef/>
      </w:r>
      <w:r w:rsidRPr="00E13A89">
        <w:rPr>
          <w:rFonts w:ascii="Traditional Arabic" w:hAnsi="Traditional Arabic" w:cs="Traditional Arabic"/>
          <w:sz w:val="24"/>
          <w:szCs w:val="24"/>
        </w:rPr>
        <w:t xml:space="preserve"> </w:t>
      </w:r>
      <w:proofErr w:type="gramStart"/>
      <w:r w:rsidRPr="00E13A89">
        <w:rPr>
          <w:rFonts w:ascii="Traditional Arabic" w:hAnsi="Traditional Arabic" w:cs="Traditional Arabic"/>
          <w:sz w:val="24"/>
          <w:szCs w:val="24"/>
          <w:rtl/>
        </w:rPr>
        <w:t>سورة</w:t>
      </w:r>
      <w:proofErr w:type="gramEnd"/>
      <w:r w:rsidRPr="00E13A89">
        <w:rPr>
          <w:rFonts w:ascii="Traditional Arabic" w:hAnsi="Traditional Arabic" w:cs="Traditional Arabic"/>
          <w:sz w:val="24"/>
          <w:szCs w:val="24"/>
          <w:rtl/>
        </w:rPr>
        <w:t xml:space="preserve"> الصف الآية 4</w:t>
      </w:r>
    </w:p>
  </w:footnote>
  <w:footnote w:id="4">
    <w:p w:rsidR="00453D8C" w:rsidRPr="00E13A89" w:rsidRDefault="00453D8C" w:rsidP="00D445DC">
      <w:pPr>
        <w:pStyle w:val="Notedebasdepage"/>
        <w:bidi/>
        <w:ind w:hanging="2"/>
        <w:rPr>
          <w:rtl/>
          <w:lang w:bidi="ar-DZ"/>
        </w:rPr>
      </w:pPr>
      <w:r w:rsidRPr="00E13A89">
        <w:rPr>
          <w:rStyle w:val="Appelnotedebasdep"/>
          <w:rFonts w:ascii="Traditional Arabic" w:hAnsi="Traditional Arabic" w:cs="Traditional Arabic"/>
          <w:sz w:val="24"/>
          <w:szCs w:val="24"/>
        </w:rPr>
        <w:footnoteRef/>
      </w:r>
      <w:r w:rsidRPr="00E13A89">
        <w:rPr>
          <w:rFonts w:ascii="Traditional Arabic" w:hAnsi="Traditional Arabic" w:cs="Traditional Arabic"/>
          <w:sz w:val="24"/>
          <w:szCs w:val="24"/>
        </w:rPr>
        <w:t xml:space="preserve"> </w:t>
      </w:r>
      <w:r w:rsidRPr="00E13A89">
        <w:rPr>
          <w:rFonts w:ascii="Traditional Arabic" w:hAnsi="Traditional Arabic" w:cs="Traditional Arabic"/>
          <w:sz w:val="24"/>
          <w:szCs w:val="24"/>
          <w:rtl/>
        </w:rPr>
        <w:t xml:space="preserve">يوسف وغليسي ( النقد الجزائري المعاصر من </w:t>
      </w:r>
      <w:proofErr w:type="spellStart"/>
      <w:r w:rsidRPr="00E13A89">
        <w:rPr>
          <w:rFonts w:ascii="Traditional Arabic" w:hAnsi="Traditional Arabic" w:cs="Traditional Arabic"/>
          <w:sz w:val="24"/>
          <w:szCs w:val="24"/>
          <w:rtl/>
        </w:rPr>
        <w:t>الأنسونية</w:t>
      </w:r>
      <w:proofErr w:type="spellEnd"/>
      <w:r w:rsidRPr="00E13A89">
        <w:rPr>
          <w:rFonts w:ascii="Traditional Arabic" w:hAnsi="Traditional Arabic" w:cs="Traditional Arabic"/>
          <w:sz w:val="24"/>
          <w:szCs w:val="24"/>
          <w:rtl/>
        </w:rPr>
        <w:t xml:space="preserve"> إلى </w:t>
      </w:r>
      <w:proofErr w:type="spellStart"/>
      <w:r w:rsidRPr="00E13A89">
        <w:rPr>
          <w:rFonts w:ascii="Traditional Arabic" w:hAnsi="Traditional Arabic" w:cs="Traditional Arabic"/>
          <w:sz w:val="24"/>
          <w:szCs w:val="24"/>
          <w:rtl/>
        </w:rPr>
        <w:t>الألسونية</w:t>
      </w:r>
      <w:proofErr w:type="spellEnd"/>
      <w:r w:rsidRPr="00E13A89">
        <w:rPr>
          <w:rFonts w:ascii="Traditional Arabic" w:hAnsi="Traditional Arabic" w:cs="Traditional Arabic"/>
          <w:sz w:val="24"/>
          <w:szCs w:val="24"/>
          <w:rtl/>
        </w:rPr>
        <w:t xml:space="preserve">)  المؤسسة الوطنية للفنون المطبعية الجزائر </w:t>
      </w:r>
      <w:proofErr w:type="spellStart"/>
      <w:r w:rsidRPr="00E13A89">
        <w:rPr>
          <w:rFonts w:ascii="Traditional Arabic" w:hAnsi="Traditional Arabic" w:cs="Traditional Arabic"/>
          <w:sz w:val="24"/>
          <w:szCs w:val="24"/>
          <w:rtl/>
        </w:rPr>
        <w:t>دط</w:t>
      </w:r>
      <w:proofErr w:type="spellEnd"/>
      <w:r w:rsidRPr="00E13A89">
        <w:rPr>
          <w:rFonts w:ascii="Traditional Arabic" w:hAnsi="Traditional Arabic" w:cs="Traditional Arabic"/>
          <w:sz w:val="24"/>
          <w:szCs w:val="24"/>
          <w:rtl/>
        </w:rPr>
        <w:t xml:space="preserve"> 2002 ص 118</w:t>
      </w:r>
    </w:p>
  </w:footnote>
  <w:footnote w:id="5">
    <w:p w:rsidR="00453D8C" w:rsidRPr="00E13A89" w:rsidRDefault="00453D8C" w:rsidP="00D445DC">
      <w:pPr>
        <w:pStyle w:val="Notedebasdepage"/>
        <w:bidi/>
        <w:ind w:hanging="2"/>
        <w:rPr>
          <w:rFonts w:ascii="Traditional Arabic" w:hAnsi="Traditional Arabic" w:cs="Traditional Arabic"/>
          <w:sz w:val="24"/>
          <w:szCs w:val="24"/>
        </w:rPr>
      </w:pPr>
      <w:r w:rsidRPr="00E13A89">
        <w:rPr>
          <w:rStyle w:val="Appelnotedebasdep"/>
          <w:rFonts w:ascii="Traditional Arabic" w:hAnsi="Traditional Arabic" w:cs="Traditional Arabic"/>
          <w:sz w:val="24"/>
          <w:szCs w:val="24"/>
        </w:rPr>
        <w:footnoteRef/>
      </w:r>
      <w:r w:rsidRPr="00E13A89">
        <w:rPr>
          <w:rFonts w:ascii="Traditional Arabic" w:hAnsi="Traditional Arabic" w:cs="Traditional Arabic"/>
          <w:sz w:val="24"/>
          <w:szCs w:val="24"/>
        </w:rPr>
        <w:t xml:space="preserve"> </w:t>
      </w:r>
      <w:r w:rsidRPr="00E13A89">
        <w:rPr>
          <w:rFonts w:ascii="Traditional Arabic" w:hAnsi="Traditional Arabic" w:cs="Traditional Arabic"/>
          <w:sz w:val="24"/>
          <w:szCs w:val="24"/>
          <w:rtl/>
        </w:rPr>
        <w:t>صلاح فضل النظرية البنائية في النقد العربي دار المشرق القاهرة ط 1( 1419 ه 1998 م) ص 121</w:t>
      </w:r>
    </w:p>
  </w:footnote>
  <w:footnote w:id="6">
    <w:p w:rsidR="00453D8C" w:rsidRPr="00E13A89" w:rsidRDefault="00453D8C" w:rsidP="00D445DC">
      <w:pPr>
        <w:pStyle w:val="Notedebasdepage"/>
        <w:bidi/>
        <w:ind w:hanging="2"/>
        <w:rPr>
          <w:rFonts w:ascii="Traditional Arabic" w:hAnsi="Traditional Arabic" w:cs="Traditional Arabic"/>
          <w:sz w:val="24"/>
          <w:szCs w:val="24"/>
        </w:rPr>
      </w:pPr>
      <w:r w:rsidRPr="00E13A89">
        <w:rPr>
          <w:rStyle w:val="Appelnotedebasdep"/>
          <w:rFonts w:ascii="Traditional Arabic" w:hAnsi="Traditional Arabic" w:cs="Traditional Arabic"/>
          <w:sz w:val="24"/>
          <w:szCs w:val="24"/>
        </w:rPr>
        <w:footnoteRef/>
      </w:r>
      <w:r w:rsidRPr="00E13A89">
        <w:rPr>
          <w:rFonts w:ascii="Traditional Arabic" w:hAnsi="Traditional Arabic" w:cs="Traditional Arabic"/>
          <w:sz w:val="24"/>
          <w:szCs w:val="24"/>
        </w:rPr>
        <w:t xml:space="preserve"> </w:t>
      </w:r>
      <w:r w:rsidRPr="00E13A89">
        <w:rPr>
          <w:rFonts w:ascii="Traditional Arabic" w:hAnsi="Traditional Arabic" w:cs="Traditional Arabic"/>
          <w:sz w:val="24"/>
          <w:szCs w:val="24"/>
          <w:rtl/>
        </w:rPr>
        <w:t xml:space="preserve">ابن منظور لسان العرب </w:t>
      </w:r>
      <w:proofErr w:type="gramStart"/>
      <w:r w:rsidRPr="00E13A89">
        <w:rPr>
          <w:rFonts w:ascii="Traditional Arabic" w:hAnsi="Traditional Arabic" w:cs="Traditional Arabic"/>
          <w:sz w:val="24"/>
          <w:szCs w:val="24"/>
          <w:rtl/>
        </w:rPr>
        <w:t>دار</w:t>
      </w:r>
      <w:proofErr w:type="gramEnd"/>
      <w:r w:rsidRPr="00E13A89">
        <w:rPr>
          <w:rFonts w:ascii="Traditional Arabic" w:hAnsi="Traditional Arabic" w:cs="Traditional Arabic"/>
          <w:sz w:val="24"/>
          <w:szCs w:val="24"/>
          <w:rtl/>
        </w:rPr>
        <w:t xml:space="preserve"> الكتب العلمية بيروت لبنان ط 1 2003 1434 مج 14 ص 260</w:t>
      </w:r>
    </w:p>
  </w:footnote>
  <w:footnote w:id="7">
    <w:p w:rsidR="00453D8C" w:rsidRPr="00E13A89" w:rsidRDefault="00453D8C" w:rsidP="00D445DC">
      <w:pPr>
        <w:pStyle w:val="Notedebasdepage"/>
        <w:bidi/>
        <w:ind w:hanging="2"/>
        <w:rPr>
          <w:rFonts w:ascii="Traditional Arabic" w:hAnsi="Traditional Arabic" w:cs="Traditional Arabic"/>
          <w:sz w:val="24"/>
          <w:szCs w:val="24"/>
          <w:rtl/>
          <w:lang w:bidi="ar-DZ"/>
        </w:rPr>
      </w:pPr>
      <w:r w:rsidRPr="00E13A89">
        <w:rPr>
          <w:rStyle w:val="Appelnotedebasdep"/>
          <w:rFonts w:ascii="Traditional Arabic" w:hAnsi="Traditional Arabic" w:cs="Traditional Arabic"/>
          <w:sz w:val="24"/>
          <w:szCs w:val="24"/>
        </w:rPr>
        <w:footnoteRef/>
      </w:r>
      <w:r w:rsidRPr="00E13A89">
        <w:rPr>
          <w:rFonts w:ascii="Traditional Arabic" w:hAnsi="Traditional Arabic" w:cs="Traditional Arabic"/>
          <w:sz w:val="24"/>
          <w:szCs w:val="24"/>
        </w:rPr>
        <w:t xml:space="preserve"> </w:t>
      </w:r>
      <w:r w:rsidRPr="00E13A89">
        <w:rPr>
          <w:rFonts w:ascii="Traditional Arabic" w:hAnsi="Traditional Arabic" w:cs="Traditional Arabic"/>
          <w:sz w:val="24"/>
          <w:szCs w:val="24"/>
          <w:rtl/>
        </w:rPr>
        <w:t>أبي الحسين احمد بن فارس معجم مقاييس اللغة تر عبد السلام محمد هارون بيروت ط 1 مجلد 3 1991</w:t>
      </w:r>
      <w:r w:rsidRPr="00E13A89">
        <w:rPr>
          <w:rFonts w:ascii="Traditional Arabic" w:hAnsi="Traditional Arabic" w:cs="Traditional Arabic"/>
          <w:sz w:val="24"/>
          <w:szCs w:val="24"/>
          <w:rtl/>
          <w:lang w:bidi="ar-DZ"/>
        </w:rPr>
        <w:t>ـ،ص175</w:t>
      </w:r>
    </w:p>
  </w:footnote>
  <w:footnote w:id="8">
    <w:p w:rsidR="00453D8C" w:rsidRPr="00E13A89" w:rsidRDefault="00453D8C" w:rsidP="00D445DC">
      <w:pPr>
        <w:pStyle w:val="Notedebasdepage"/>
        <w:bidi/>
        <w:ind w:hanging="2"/>
        <w:rPr>
          <w:rtl/>
          <w:lang w:bidi="ar-DZ"/>
        </w:rPr>
      </w:pPr>
      <w:r w:rsidRPr="00E13A89">
        <w:rPr>
          <w:rStyle w:val="Appelnotedebasdep"/>
          <w:rFonts w:ascii="Traditional Arabic" w:hAnsi="Traditional Arabic" w:cs="Traditional Arabic"/>
          <w:sz w:val="24"/>
          <w:szCs w:val="24"/>
        </w:rPr>
        <w:footnoteRef/>
      </w:r>
      <w:r w:rsidRPr="00E13A89">
        <w:rPr>
          <w:rFonts w:ascii="Traditional Arabic" w:hAnsi="Traditional Arabic" w:cs="Traditional Arabic"/>
          <w:sz w:val="24"/>
          <w:szCs w:val="24"/>
        </w:rPr>
        <w:t xml:space="preserve"> </w:t>
      </w:r>
      <w:r w:rsidRPr="00E13A89">
        <w:rPr>
          <w:rFonts w:ascii="Traditional Arabic" w:hAnsi="Traditional Arabic" w:cs="Traditional Arabic"/>
          <w:sz w:val="24"/>
          <w:szCs w:val="24"/>
          <w:rtl/>
        </w:rPr>
        <w:t xml:space="preserve">القران الكريم رواية حفص الجزء 22 سورة </w:t>
      </w:r>
      <w:proofErr w:type="spellStart"/>
      <w:r w:rsidRPr="00E13A89">
        <w:rPr>
          <w:rFonts w:ascii="Traditional Arabic" w:hAnsi="Traditional Arabic" w:cs="Traditional Arabic"/>
          <w:sz w:val="24"/>
          <w:szCs w:val="24"/>
          <w:rtl/>
        </w:rPr>
        <w:t>سبٱ</w:t>
      </w:r>
      <w:proofErr w:type="spellEnd"/>
      <w:r w:rsidRPr="00E13A89">
        <w:rPr>
          <w:rFonts w:ascii="Traditional Arabic" w:hAnsi="Traditional Arabic" w:cs="Traditional Arabic"/>
          <w:sz w:val="24"/>
          <w:szCs w:val="24"/>
          <w:rtl/>
        </w:rPr>
        <w:t xml:space="preserve"> الآية 11</w:t>
      </w:r>
    </w:p>
  </w:footnote>
  <w:footnote w:id="9">
    <w:p w:rsidR="00453D8C" w:rsidRPr="00AB112F" w:rsidRDefault="00453D8C" w:rsidP="00D445DC">
      <w:pPr>
        <w:pStyle w:val="Notedebasdepage"/>
        <w:bidi/>
        <w:ind w:hanging="2"/>
        <w:rPr>
          <w:rFonts w:ascii="Traditional Arabic" w:hAnsi="Traditional Arabic" w:cs="Traditional Arabic"/>
          <w:sz w:val="24"/>
          <w:szCs w:val="24"/>
        </w:rPr>
      </w:pPr>
      <w:r w:rsidRPr="00AB112F">
        <w:rPr>
          <w:rStyle w:val="Appelnotedebasdep"/>
          <w:rFonts w:ascii="Traditional Arabic" w:hAnsi="Traditional Arabic" w:cs="Traditional Arabic"/>
          <w:sz w:val="24"/>
          <w:szCs w:val="24"/>
        </w:rPr>
        <w:footnoteRef/>
      </w:r>
      <w:r w:rsidRPr="00AB112F">
        <w:rPr>
          <w:rFonts w:ascii="Traditional Arabic" w:hAnsi="Traditional Arabic" w:cs="Traditional Arabic"/>
          <w:sz w:val="24"/>
          <w:szCs w:val="24"/>
        </w:rPr>
        <w:t xml:space="preserve"> </w:t>
      </w:r>
      <w:r w:rsidRPr="00AB112F">
        <w:rPr>
          <w:rFonts w:ascii="Traditional Arabic" w:hAnsi="Traditional Arabic" w:cs="Traditional Arabic"/>
          <w:sz w:val="24"/>
          <w:szCs w:val="24"/>
          <w:rtl/>
        </w:rPr>
        <w:t xml:space="preserve">حميد </w:t>
      </w:r>
      <w:proofErr w:type="spellStart"/>
      <w:r w:rsidRPr="00AB112F">
        <w:rPr>
          <w:rFonts w:ascii="Traditional Arabic" w:hAnsi="Traditional Arabic" w:cs="Traditional Arabic"/>
          <w:sz w:val="24"/>
          <w:szCs w:val="24"/>
          <w:rtl/>
        </w:rPr>
        <w:t>الحميداني</w:t>
      </w:r>
      <w:proofErr w:type="spellEnd"/>
      <w:r w:rsidRPr="00AB112F">
        <w:rPr>
          <w:rFonts w:ascii="Traditional Arabic" w:hAnsi="Traditional Arabic" w:cs="Traditional Arabic"/>
          <w:sz w:val="24"/>
          <w:szCs w:val="24"/>
          <w:rtl/>
        </w:rPr>
        <w:t xml:space="preserve"> بنية النص السردي في منظور ادبي المركز الثقافي العربي بيروت لبنان ط 1 1991 ص 45</w:t>
      </w:r>
    </w:p>
  </w:footnote>
  <w:footnote w:id="10">
    <w:p w:rsidR="00453D8C" w:rsidRPr="00AB112F" w:rsidRDefault="00453D8C" w:rsidP="00D445DC">
      <w:pPr>
        <w:pStyle w:val="Notedebasdepage"/>
        <w:bidi/>
        <w:ind w:hanging="2"/>
        <w:rPr>
          <w:rFonts w:ascii="Traditional Arabic" w:hAnsi="Traditional Arabic" w:cs="Traditional Arabic"/>
          <w:sz w:val="24"/>
          <w:szCs w:val="24"/>
        </w:rPr>
      </w:pPr>
      <w:r w:rsidRPr="00AB112F">
        <w:rPr>
          <w:rStyle w:val="Appelnotedebasdep"/>
          <w:rFonts w:ascii="Traditional Arabic" w:hAnsi="Traditional Arabic" w:cs="Traditional Arabic"/>
          <w:sz w:val="24"/>
          <w:szCs w:val="24"/>
        </w:rPr>
        <w:footnoteRef/>
      </w:r>
      <w:r w:rsidRPr="00AB112F">
        <w:rPr>
          <w:rFonts w:ascii="Traditional Arabic" w:hAnsi="Traditional Arabic" w:cs="Traditional Arabic"/>
          <w:sz w:val="24"/>
          <w:szCs w:val="24"/>
        </w:rPr>
        <w:t xml:space="preserve"> </w:t>
      </w:r>
      <w:proofErr w:type="gramStart"/>
      <w:r w:rsidRPr="00AB112F">
        <w:rPr>
          <w:rFonts w:ascii="Traditional Arabic" w:hAnsi="Traditional Arabic" w:cs="Traditional Arabic"/>
          <w:sz w:val="24"/>
          <w:szCs w:val="24"/>
          <w:rtl/>
        </w:rPr>
        <w:t>المرجع</w:t>
      </w:r>
      <w:proofErr w:type="gramEnd"/>
      <w:r w:rsidRPr="00AB112F">
        <w:rPr>
          <w:rFonts w:ascii="Traditional Arabic" w:hAnsi="Traditional Arabic" w:cs="Traditional Arabic"/>
          <w:sz w:val="24"/>
          <w:szCs w:val="24"/>
          <w:rtl/>
        </w:rPr>
        <w:t xml:space="preserve"> نفسه ص 45</w:t>
      </w:r>
    </w:p>
  </w:footnote>
  <w:footnote w:id="11">
    <w:p w:rsidR="00453D8C" w:rsidRPr="00AB112F" w:rsidRDefault="00453D8C" w:rsidP="00D445DC">
      <w:pPr>
        <w:pStyle w:val="Notedebasdepage"/>
        <w:bidi/>
        <w:ind w:hanging="2"/>
        <w:rPr>
          <w:rFonts w:ascii="Traditional Arabic" w:hAnsi="Traditional Arabic" w:cs="Traditional Arabic"/>
          <w:sz w:val="24"/>
          <w:szCs w:val="24"/>
        </w:rPr>
      </w:pPr>
      <w:r w:rsidRPr="00AB112F">
        <w:rPr>
          <w:rStyle w:val="Appelnotedebasdep"/>
          <w:rFonts w:ascii="Traditional Arabic" w:hAnsi="Traditional Arabic" w:cs="Traditional Arabic"/>
          <w:sz w:val="24"/>
          <w:szCs w:val="24"/>
        </w:rPr>
        <w:footnoteRef/>
      </w:r>
      <w:r w:rsidRPr="00AB112F">
        <w:rPr>
          <w:rFonts w:ascii="Traditional Arabic" w:hAnsi="Traditional Arabic" w:cs="Traditional Arabic"/>
          <w:sz w:val="24"/>
          <w:szCs w:val="24"/>
        </w:rPr>
        <w:t xml:space="preserve"> </w:t>
      </w:r>
      <w:r w:rsidRPr="00AB112F">
        <w:rPr>
          <w:rFonts w:ascii="Traditional Arabic" w:hAnsi="Traditional Arabic" w:cs="Traditional Arabic"/>
          <w:sz w:val="24"/>
          <w:szCs w:val="24"/>
          <w:rtl/>
        </w:rPr>
        <w:t>سعيد يقطين الكلام والخبر مقدمة للسرد العربي المركز الثقافي العربي لبنان ط 1 1997ص 41</w:t>
      </w:r>
    </w:p>
  </w:footnote>
  <w:footnote w:id="12">
    <w:p w:rsidR="00453D8C" w:rsidRPr="00AB112F" w:rsidRDefault="00453D8C" w:rsidP="00D445DC">
      <w:pPr>
        <w:pStyle w:val="Notedebasdepage"/>
        <w:bidi/>
        <w:ind w:hanging="2"/>
        <w:rPr>
          <w:rFonts w:ascii="Traditional Arabic" w:hAnsi="Traditional Arabic" w:cs="Traditional Arabic"/>
          <w:sz w:val="24"/>
          <w:szCs w:val="24"/>
        </w:rPr>
      </w:pPr>
      <w:r w:rsidRPr="00AB112F">
        <w:rPr>
          <w:rStyle w:val="Appelnotedebasdep"/>
          <w:rFonts w:ascii="Traditional Arabic" w:hAnsi="Traditional Arabic" w:cs="Traditional Arabic"/>
          <w:sz w:val="24"/>
          <w:szCs w:val="24"/>
        </w:rPr>
        <w:footnoteRef/>
      </w:r>
      <w:r w:rsidRPr="00AB112F">
        <w:rPr>
          <w:rFonts w:ascii="Traditional Arabic" w:hAnsi="Traditional Arabic" w:cs="Traditional Arabic"/>
          <w:sz w:val="24"/>
          <w:szCs w:val="24"/>
        </w:rPr>
        <w:t xml:space="preserve"> </w:t>
      </w:r>
      <w:r w:rsidRPr="00AB112F">
        <w:rPr>
          <w:rFonts w:ascii="Traditional Arabic" w:hAnsi="Traditional Arabic" w:cs="Traditional Arabic"/>
          <w:sz w:val="24"/>
          <w:szCs w:val="24"/>
          <w:rtl/>
        </w:rPr>
        <w:t xml:space="preserve">نور مرعي </w:t>
      </w:r>
      <w:proofErr w:type="spellStart"/>
      <w:r w:rsidRPr="00AB112F">
        <w:rPr>
          <w:rFonts w:ascii="Traditional Arabic" w:hAnsi="Traditional Arabic" w:cs="Traditional Arabic"/>
          <w:sz w:val="24"/>
          <w:szCs w:val="24"/>
          <w:rtl/>
        </w:rPr>
        <w:t>الهدروسي</w:t>
      </w:r>
      <w:proofErr w:type="spellEnd"/>
      <w:r w:rsidRPr="00AB112F">
        <w:rPr>
          <w:rFonts w:ascii="Traditional Arabic" w:hAnsi="Traditional Arabic" w:cs="Traditional Arabic"/>
          <w:sz w:val="24"/>
          <w:szCs w:val="24"/>
          <w:rtl/>
        </w:rPr>
        <w:t xml:space="preserve"> السرد في مقدمات السرقسطي عالم الكتاب الحديث عمان ط 1 2009 ص 35</w:t>
      </w:r>
    </w:p>
  </w:footnote>
  <w:footnote w:id="13">
    <w:p w:rsidR="00453D8C" w:rsidRPr="00AB112F" w:rsidRDefault="00453D8C" w:rsidP="00D445DC">
      <w:pPr>
        <w:pStyle w:val="Notedebasdepage"/>
        <w:bidi/>
        <w:ind w:hanging="2"/>
        <w:rPr>
          <w:rFonts w:ascii="Traditional Arabic" w:hAnsi="Traditional Arabic" w:cs="Traditional Arabic"/>
          <w:sz w:val="24"/>
          <w:szCs w:val="24"/>
        </w:rPr>
      </w:pPr>
      <w:r w:rsidRPr="00AB112F">
        <w:rPr>
          <w:rStyle w:val="Appelnotedebasdep"/>
          <w:rFonts w:ascii="Traditional Arabic" w:hAnsi="Traditional Arabic" w:cs="Traditional Arabic"/>
          <w:sz w:val="24"/>
          <w:szCs w:val="24"/>
        </w:rPr>
        <w:footnoteRef/>
      </w:r>
      <w:r w:rsidRPr="00AB112F">
        <w:rPr>
          <w:rFonts w:ascii="Traditional Arabic" w:hAnsi="Traditional Arabic" w:cs="Traditional Arabic"/>
          <w:sz w:val="24"/>
          <w:szCs w:val="24"/>
        </w:rPr>
        <w:t xml:space="preserve"> </w:t>
      </w:r>
      <w:r w:rsidRPr="00AB112F">
        <w:rPr>
          <w:rFonts w:ascii="Traditional Arabic" w:hAnsi="Traditional Arabic" w:cs="Traditional Arabic"/>
          <w:sz w:val="24"/>
          <w:szCs w:val="24"/>
          <w:rtl/>
        </w:rPr>
        <w:t xml:space="preserve">حميد </w:t>
      </w:r>
      <w:proofErr w:type="spellStart"/>
      <w:r w:rsidRPr="00AB112F">
        <w:rPr>
          <w:rFonts w:ascii="Traditional Arabic" w:hAnsi="Traditional Arabic" w:cs="Traditional Arabic"/>
          <w:sz w:val="24"/>
          <w:szCs w:val="24"/>
          <w:rtl/>
        </w:rPr>
        <w:t>الحميداني</w:t>
      </w:r>
      <w:proofErr w:type="spellEnd"/>
      <w:r w:rsidRPr="00AB112F">
        <w:rPr>
          <w:rFonts w:ascii="Traditional Arabic" w:hAnsi="Traditional Arabic" w:cs="Traditional Arabic"/>
          <w:sz w:val="24"/>
          <w:szCs w:val="24"/>
          <w:rtl/>
        </w:rPr>
        <w:t xml:space="preserve"> بنية النص السردي من منظور ادبي ص 46</w:t>
      </w:r>
    </w:p>
  </w:footnote>
  <w:footnote w:id="14">
    <w:p w:rsidR="00453D8C" w:rsidRDefault="00453D8C" w:rsidP="00D445DC">
      <w:pPr>
        <w:pStyle w:val="Notedebasdepage"/>
        <w:bidi/>
        <w:ind w:hanging="2"/>
      </w:pPr>
      <w:r w:rsidRPr="00AB112F">
        <w:rPr>
          <w:rStyle w:val="Appelnotedebasdep"/>
          <w:rFonts w:ascii="Traditional Arabic" w:hAnsi="Traditional Arabic" w:cs="Traditional Arabic"/>
          <w:sz w:val="24"/>
          <w:szCs w:val="24"/>
        </w:rPr>
        <w:footnoteRef/>
      </w:r>
      <w:r w:rsidRPr="00AB112F">
        <w:rPr>
          <w:rFonts w:ascii="Traditional Arabic" w:hAnsi="Traditional Arabic" w:cs="Traditional Arabic"/>
          <w:sz w:val="24"/>
          <w:szCs w:val="24"/>
        </w:rPr>
        <w:t xml:space="preserve"> </w:t>
      </w:r>
      <w:r w:rsidRPr="00AB112F">
        <w:rPr>
          <w:rFonts w:ascii="Traditional Arabic" w:hAnsi="Traditional Arabic" w:cs="Traditional Arabic"/>
          <w:sz w:val="24"/>
          <w:szCs w:val="24"/>
          <w:rtl/>
        </w:rPr>
        <w:t xml:space="preserve">عبد المالك مرتاض في نظرية الرواية بحث في تقنيات السرد عالم المعرفة الكويت </w:t>
      </w:r>
      <w:proofErr w:type="spellStart"/>
      <w:r w:rsidRPr="00AB112F">
        <w:rPr>
          <w:rFonts w:ascii="Traditional Arabic" w:hAnsi="Traditional Arabic" w:cs="Traditional Arabic"/>
          <w:sz w:val="24"/>
          <w:szCs w:val="24"/>
          <w:rtl/>
        </w:rPr>
        <w:t>دط</w:t>
      </w:r>
      <w:proofErr w:type="spellEnd"/>
      <w:r w:rsidRPr="00AB112F">
        <w:rPr>
          <w:rFonts w:ascii="Traditional Arabic" w:hAnsi="Traditional Arabic" w:cs="Traditional Arabic"/>
          <w:sz w:val="24"/>
          <w:szCs w:val="24"/>
          <w:rtl/>
        </w:rPr>
        <w:t xml:space="preserve"> 1998 ص 2019</w:t>
      </w:r>
    </w:p>
  </w:footnote>
  <w:footnote w:id="15">
    <w:p w:rsidR="00453D8C" w:rsidRPr="0006692C" w:rsidRDefault="00453D8C" w:rsidP="00D445DC">
      <w:pPr>
        <w:pStyle w:val="Notedebasdepage"/>
        <w:bidi/>
        <w:ind w:hanging="2"/>
        <w:rPr>
          <w:rFonts w:ascii="Traditional Arabic" w:hAnsi="Traditional Arabic" w:cs="Traditional Arabic"/>
          <w:sz w:val="24"/>
          <w:szCs w:val="24"/>
        </w:rPr>
      </w:pPr>
      <w:r w:rsidRPr="0006692C">
        <w:rPr>
          <w:rStyle w:val="Appelnotedebasdep"/>
          <w:rFonts w:ascii="Traditional Arabic" w:hAnsi="Traditional Arabic" w:cs="Traditional Arabic"/>
          <w:sz w:val="24"/>
          <w:szCs w:val="24"/>
        </w:rPr>
        <w:footnoteRef/>
      </w:r>
      <w:r w:rsidRPr="0006692C">
        <w:rPr>
          <w:rFonts w:ascii="Traditional Arabic" w:hAnsi="Traditional Arabic" w:cs="Traditional Arabic"/>
          <w:sz w:val="24"/>
          <w:szCs w:val="24"/>
        </w:rPr>
        <w:t xml:space="preserve"> </w:t>
      </w:r>
      <w:r w:rsidRPr="0006692C">
        <w:rPr>
          <w:rFonts w:ascii="Traditional Arabic" w:hAnsi="Traditional Arabic" w:cs="Traditional Arabic"/>
          <w:sz w:val="24"/>
          <w:szCs w:val="24"/>
          <w:rtl/>
        </w:rPr>
        <w:t xml:space="preserve">عبد الرحيم الكردي البنية السردية للقصة القصيرة مكتبة الآداب القاهرة مصر ط 3 2005 </w:t>
      </w:r>
      <w:proofErr w:type="gramStart"/>
      <w:r w:rsidRPr="0006692C">
        <w:rPr>
          <w:rFonts w:ascii="Traditional Arabic" w:hAnsi="Traditional Arabic" w:cs="Traditional Arabic"/>
          <w:sz w:val="24"/>
          <w:szCs w:val="24"/>
          <w:rtl/>
        </w:rPr>
        <w:t>ص  18</w:t>
      </w:r>
      <w:proofErr w:type="gramEnd"/>
    </w:p>
  </w:footnote>
  <w:footnote w:id="16">
    <w:p w:rsidR="00453D8C" w:rsidRPr="0006692C" w:rsidRDefault="00453D8C" w:rsidP="00D445DC">
      <w:pPr>
        <w:pStyle w:val="Notedebasdepage"/>
        <w:bidi/>
        <w:ind w:hanging="2"/>
        <w:rPr>
          <w:rFonts w:ascii="Traditional Arabic" w:hAnsi="Traditional Arabic" w:cs="Traditional Arabic"/>
          <w:sz w:val="24"/>
          <w:szCs w:val="24"/>
        </w:rPr>
      </w:pPr>
      <w:r w:rsidRPr="0006692C">
        <w:rPr>
          <w:rStyle w:val="Appelnotedebasdep"/>
          <w:rFonts w:ascii="Traditional Arabic" w:hAnsi="Traditional Arabic" w:cs="Traditional Arabic"/>
          <w:sz w:val="24"/>
          <w:szCs w:val="24"/>
        </w:rPr>
        <w:footnoteRef/>
      </w:r>
      <w:r w:rsidRPr="0006692C">
        <w:rPr>
          <w:rFonts w:ascii="Traditional Arabic" w:hAnsi="Traditional Arabic" w:cs="Traditional Arabic"/>
          <w:sz w:val="24"/>
          <w:szCs w:val="24"/>
        </w:rPr>
        <w:t xml:space="preserve"> </w:t>
      </w:r>
      <w:r w:rsidRPr="0006692C">
        <w:rPr>
          <w:rFonts w:ascii="Traditional Arabic" w:hAnsi="Traditional Arabic" w:cs="Traditional Arabic"/>
          <w:sz w:val="24"/>
          <w:szCs w:val="24"/>
          <w:rtl/>
        </w:rPr>
        <w:t>سعيد علوش معجم المصطلحات الأدبية المعاصرة دار الكتاب اللبناني ط 1 1995 ص 112</w:t>
      </w:r>
    </w:p>
  </w:footnote>
  <w:footnote w:id="17">
    <w:p w:rsidR="00453D8C" w:rsidRPr="0006692C" w:rsidRDefault="00453D8C" w:rsidP="00D445DC">
      <w:pPr>
        <w:pStyle w:val="Notedebasdepage"/>
        <w:bidi/>
        <w:ind w:hanging="2"/>
        <w:rPr>
          <w:rFonts w:ascii="Traditional Arabic" w:hAnsi="Traditional Arabic" w:cs="Traditional Arabic"/>
          <w:sz w:val="24"/>
          <w:szCs w:val="24"/>
          <w:rtl/>
          <w:lang w:bidi="ar-DZ"/>
        </w:rPr>
      </w:pPr>
      <w:r w:rsidRPr="0006692C">
        <w:rPr>
          <w:rStyle w:val="Appelnotedebasdep"/>
          <w:rFonts w:ascii="Traditional Arabic" w:hAnsi="Traditional Arabic" w:cs="Traditional Arabic"/>
          <w:sz w:val="24"/>
          <w:szCs w:val="24"/>
        </w:rPr>
        <w:footnoteRef/>
      </w:r>
      <w:r w:rsidRPr="0006692C">
        <w:rPr>
          <w:rFonts w:ascii="Traditional Arabic" w:hAnsi="Traditional Arabic" w:cs="Traditional Arabic"/>
          <w:sz w:val="24"/>
          <w:szCs w:val="24"/>
        </w:rPr>
        <w:t xml:space="preserve"> </w:t>
      </w:r>
      <w:r w:rsidRPr="0006692C">
        <w:rPr>
          <w:rFonts w:ascii="Traditional Arabic" w:hAnsi="Traditional Arabic" w:cs="Traditional Arabic"/>
          <w:sz w:val="24"/>
          <w:szCs w:val="24"/>
          <w:rtl/>
        </w:rPr>
        <w:t xml:space="preserve">عز الدين </w:t>
      </w:r>
      <w:proofErr w:type="spellStart"/>
      <w:r w:rsidRPr="0006692C">
        <w:rPr>
          <w:rFonts w:ascii="Traditional Arabic" w:hAnsi="Traditional Arabic" w:cs="Traditional Arabic"/>
          <w:sz w:val="24"/>
          <w:szCs w:val="24"/>
          <w:rtl/>
        </w:rPr>
        <w:t>جلاوجي</w:t>
      </w:r>
      <w:proofErr w:type="spellEnd"/>
      <w:r w:rsidRPr="0006692C">
        <w:rPr>
          <w:rFonts w:ascii="Traditional Arabic" w:hAnsi="Traditional Arabic" w:cs="Traditional Arabic"/>
          <w:sz w:val="24"/>
          <w:szCs w:val="24"/>
          <w:rtl/>
        </w:rPr>
        <w:t xml:space="preserve">: العشق </w:t>
      </w:r>
      <w:proofErr w:type="spellStart"/>
      <w:r w:rsidRPr="0006692C">
        <w:rPr>
          <w:rFonts w:ascii="Traditional Arabic" w:hAnsi="Traditional Arabic" w:cs="Traditional Arabic"/>
          <w:sz w:val="24"/>
          <w:szCs w:val="24"/>
          <w:rtl/>
        </w:rPr>
        <w:t>المقدنس</w:t>
      </w:r>
      <w:proofErr w:type="spellEnd"/>
      <w:r w:rsidRPr="0006692C">
        <w:rPr>
          <w:rFonts w:ascii="Traditional Arabic" w:hAnsi="Traditional Arabic" w:cs="Traditional Arabic"/>
          <w:sz w:val="24"/>
          <w:szCs w:val="24"/>
          <w:rtl/>
        </w:rPr>
        <w:t>، دار الروائع للنشر والتوزيع، الجزائر، ط2، 2014،ص167</w:t>
      </w:r>
    </w:p>
  </w:footnote>
  <w:footnote w:id="18">
    <w:p w:rsidR="00453D8C" w:rsidRPr="0006692C" w:rsidRDefault="00453D8C" w:rsidP="00D445DC">
      <w:pPr>
        <w:pStyle w:val="Notedebasdepage"/>
        <w:bidi/>
        <w:ind w:hanging="2"/>
        <w:rPr>
          <w:rFonts w:ascii="Traditional Arabic" w:hAnsi="Traditional Arabic" w:cs="Traditional Arabic"/>
          <w:sz w:val="24"/>
          <w:szCs w:val="24"/>
          <w:rtl/>
          <w:lang w:bidi="ar-DZ"/>
        </w:rPr>
      </w:pPr>
      <w:r w:rsidRPr="0006692C">
        <w:rPr>
          <w:rStyle w:val="Appelnotedebasdep"/>
          <w:rFonts w:ascii="Traditional Arabic" w:hAnsi="Traditional Arabic" w:cs="Traditional Arabic"/>
          <w:sz w:val="24"/>
          <w:szCs w:val="24"/>
        </w:rPr>
        <w:footnoteRef/>
      </w:r>
      <w:r w:rsidRPr="0006692C">
        <w:rPr>
          <w:rFonts w:ascii="Traditional Arabic" w:hAnsi="Traditional Arabic" w:cs="Traditional Arabic"/>
          <w:sz w:val="24"/>
          <w:szCs w:val="24"/>
        </w:rPr>
        <w:t xml:space="preserve">  </w:t>
      </w:r>
      <w:r w:rsidRPr="0006692C">
        <w:rPr>
          <w:rFonts w:ascii="Traditional Arabic" w:hAnsi="Traditional Arabic" w:cs="Traditional Arabic"/>
          <w:sz w:val="24"/>
          <w:szCs w:val="24"/>
          <w:rtl/>
        </w:rPr>
        <w:t xml:space="preserve"> </w:t>
      </w:r>
      <w:proofErr w:type="gramStart"/>
      <w:r w:rsidRPr="0006692C">
        <w:rPr>
          <w:rFonts w:ascii="Traditional Arabic" w:hAnsi="Traditional Arabic" w:cs="Traditional Arabic"/>
          <w:sz w:val="24"/>
          <w:szCs w:val="24"/>
          <w:rtl/>
        </w:rPr>
        <w:t>المصدر</w:t>
      </w:r>
      <w:proofErr w:type="gramEnd"/>
      <w:r w:rsidRPr="0006692C">
        <w:rPr>
          <w:rFonts w:ascii="Traditional Arabic" w:hAnsi="Traditional Arabic" w:cs="Traditional Arabic"/>
          <w:sz w:val="24"/>
          <w:szCs w:val="24"/>
          <w:rtl/>
        </w:rPr>
        <w:t xml:space="preserve"> نفسه والصفحة نفسها</w:t>
      </w:r>
    </w:p>
  </w:footnote>
  <w:footnote w:id="19">
    <w:p w:rsidR="00453D8C" w:rsidRPr="0006692C" w:rsidRDefault="00453D8C" w:rsidP="00D445DC">
      <w:pPr>
        <w:pStyle w:val="Notedebasdepage"/>
        <w:bidi/>
        <w:ind w:hanging="2"/>
        <w:rPr>
          <w:rFonts w:ascii="Traditional Arabic" w:hAnsi="Traditional Arabic" w:cs="Traditional Arabic"/>
          <w:sz w:val="24"/>
          <w:szCs w:val="24"/>
        </w:rPr>
      </w:pPr>
      <w:r w:rsidRPr="0006692C">
        <w:rPr>
          <w:rStyle w:val="Appelnotedebasdep"/>
          <w:rFonts w:ascii="Traditional Arabic" w:hAnsi="Traditional Arabic" w:cs="Traditional Arabic"/>
          <w:sz w:val="24"/>
          <w:szCs w:val="24"/>
        </w:rPr>
        <w:footnoteRef/>
      </w:r>
      <w:r w:rsidRPr="0006692C">
        <w:rPr>
          <w:rFonts w:ascii="Traditional Arabic" w:hAnsi="Traditional Arabic" w:cs="Traditional Arabic"/>
          <w:sz w:val="24"/>
          <w:szCs w:val="24"/>
        </w:rPr>
        <w:t xml:space="preserve"> </w:t>
      </w:r>
      <w:r w:rsidRPr="0006692C">
        <w:rPr>
          <w:rFonts w:ascii="Traditional Arabic" w:hAnsi="Traditional Arabic" w:cs="Traditional Arabic"/>
          <w:sz w:val="24"/>
          <w:szCs w:val="24"/>
          <w:rtl/>
        </w:rPr>
        <w:t>حسين فيلالي: السمة والنص السردي، موفم للنشر، الجزائر، ط1، 2008،ص52</w:t>
      </w:r>
    </w:p>
  </w:footnote>
  <w:footnote w:id="20">
    <w:p w:rsidR="00453D8C" w:rsidRPr="0006692C" w:rsidRDefault="00453D8C" w:rsidP="00D445DC">
      <w:pPr>
        <w:pStyle w:val="Notedebasdepage"/>
        <w:bidi/>
        <w:ind w:hanging="2"/>
        <w:rPr>
          <w:rFonts w:ascii="Traditional Arabic" w:hAnsi="Traditional Arabic" w:cs="Traditional Arabic"/>
          <w:sz w:val="24"/>
          <w:szCs w:val="24"/>
        </w:rPr>
      </w:pPr>
      <w:r w:rsidRPr="0006692C">
        <w:rPr>
          <w:rStyle w:val="Appelnotedebasdep"/>
          <w:rFonts w:ascii="Traditional Arabic" w:hAnsi="Traditional Arabic" w:cs="Traditional Arabic"/>
          <w:sz w:val="24"/>
          <w:szCs w:val="24"/>
        </w:rPr>
        <w:footnoteRef/>
      </w:r>
      <w:r w:rsidRPr="0006692C">
        <w:rPr>
          <w:rFonts w:ascii="Traditional Arabic" w:hAnsi="Traditional Arabic" w:cs="Traditional Arabic"/>
          <w:sz w:val="24"/>
          <w:szCs w:val="24"/>
        </w:rPr>
        <w:t xml:space="preserve"> </w:t>
      </w:r>
      <w:r w:rsidRPr="0006692C">
        <w:rPr>
          <w:rFonts w:ascii="Traditional Arabic" w:hAnsi="Traditional Arabic" w:cs="Traditional Arabic"/>
          <w:sz w:val="24"/>
          <w:szCs w:val="24"/>
          <w:rtl/>
        </w:rPr>
        <w:t xml:space="preserve">ينظر موقع </w:t>
      </w:r>
      <w:proofErr w:type="gramStart"/>
      <w:r w:rsidRPr="0006692C">
        <w:rPr>
          <w:rFonts w:ascii="Traditional Arabic" w:hAnsi="Traditional Arabic" w:cs="Traditional Arabic"/>
          <w:sz w:val="24"/>
          <w:szCs w:val="24"/>
          <w:rtl/>
        </w:rPr>
        <w:t>ديوان</w:t>
      </w:r>
      <w:proofErr w:type="gramEnd"/>
      <w:r w:rsidRPr="0006692C">
        <w:rPr>
          <w:rFonts w:ascii="Traditional Arabic" w:hAnsi="Traditional Arabic" w:cs="Traditional Arabic"/>
          <w:sz w:val="24"/>
          <w:szCs w:val="24"/>
          <w:rtl/>
        </w:rPr>
        <w:t xml:space="preserve"> العرب على الرابط التالي</w:t>
      </w:r>
      <w:r w:rsidRPr="0006692C">
        <w:rPr>
          <w:rFonts w:ascii="Traditional Arabic" w:hAnsi="Traditional Arabic" w:cs="Traditional Arabic"/>
          <w:sz w:val="24"/>
          <w:szCs w:val="24"/>
        </w:rPr>
        <w:t xml:space="preserve"> </w:t>
      </w:r>
      <w:hyperlink r:id="rId1" w:history="1">
        <w:r w:rsidRPr="0006692C">
          <w:rPr>
            <w:rFonts w:ascii="Traditional Arabic" w:hAnsi="Traditional Arabic" w:cs="Traditional Arabic"/>
            <w:sz w:val="24"/>
            <w:szCs w:val="24"/>
          </w:rPr>
          <w:t>www.diwanealarb.com/spip.php.articele:26219</w:t>
        </w:r>
      </w:hyperlink>
    </w:p>
  </w:footnote>
  <w:footnote w:id="21">
    <w:p w:rsidR="00453D8C" w:rsidRDefault="00453D8C" w:rsidP="00D445DC">
      <w:pPr>
        <w:pStyle w:val="Notedebasdepage"/>
        <w:bidi/>
        <w:ind w:hanging="2"/>
      </w:pPr>
      <w:r w:rsidRPr="0006692C">
        <w:rPr>
          <w:rStyle w:val="Appelnotedebasdep"/>
          <w:rFonts w:ascii="Traditional Arabic" w:hAnsi="Traditional Arabic" w:cs="Traditional Arabic"/>
          <w:sz w:val="24"/>
          <w:szCs w:val="24"/>
        </w:rPr>
        <w:footnoteRef/>
      </w:r>
      <w:r w:rsidRPr="0006692C">
        <w:rPr>
          <w:rFonts w:ascii="Traditional Arabic" w:hAnsi="Traditional Arabic" w:cs="Traditional Arabic"/>
          <w:sz w:val="24"/>
          <w:szCs w:val="24"/>
        </w:rPr>
        <w:t xml:space="preserve"> </w:t>
      </w:r>
      <w:r w:rsidRPr="0006692C">
        <w:rPr>
          <w:rFonts w:ascii="Traditional Arabic" w:hAnsi="Traditional Arabic" w:cs="Traditional Arabic"/>
          <w:sz w:val="24"/>
          <w:szCs w:val="24"/>
          <w:rtl/>
        </w:rPr>
        <w:t xml:space="preserve">عز الدين </w:t>
      </w:r>
      <w:proofErr w:type="spellStart"/>
      <w:r w:rsidRPr="0006692C">
        <w:rPr>
          <w:rFonts w:ascii="Traditional Arabic" w:hAnsi="Traditional Arabic" w:cs="Traditional Arabic"/>
          <w:sz w:val="24"/>
          <w:szCs w:val="24"/>
          <w:rtl/>
        </w:rPr>
        <w:t>جلاوجي</w:t>
      </w:r>
      <w:proofErr w:type="spellEnd"/>
      <w:r w:rsidRPr="0006692C">
        <w:rPr>
          <w:rFonts w:ascii="Traditional Arabic" w:hAnsi="Traditional Arabic" w:cs="Traditional Arabic"/>
          <w:sz w:val="24"/>
          <w:szCs w:val="24"/>
          <w:rtl/>
        </w:rPr>
        <w:t xml:space="preserve">، العشق </w:t>
      </w:r>
      <w:proofErr w:type="spellStart"/>
      <w:r w:rsidRPr="0006692C">
        <w:rPr>
          <w:rFonts w:ascii="Traditional Arabic" w:hAnsi="Traditional Arabic" w:cs="Traditional Arabic"/>
          <w:sz w:val="24"/>
          <w:szCs w:val="24"/>
          <w:rtl/>
        </w:rPr>
        <w:t>المقدنس</w:t>
      </w:r>
      <w:proofErr w:type="spellEnd"/>
      <w:r w:rsidRPr="0006692C">
        <w:rPr>
          <w:rFonts w:ascii="Traditional Arabic" w:hAnsi="Traditional Arabic" w:cs="Traditional Arabic"/>
          <w:sz w:val="24"/>
          <w:szCs w:val="24"/>
          <w:rtl/>
        </w:rPr>
        <w:t xml:space="preserve"> ،ص168</w:t>
      </w:r>
    </w:p>
  </w:footnote>
  <w:footnote w:id="22">
    <w:p w:rsidR="00453D8C" w:rsidRPr="00336733" w:rsidRDefault="00453D8C" w:rsidP="00D445DC">
      <w:pPr>
        <w:pStyle w:val="Notedebasdepage"/>
        <w:bidi/>
        <w:ind w:hanging="2"/>
        <w:rPr>
          <w:rFonts w:ascii="Traditional Arabic" w:hAnsi="Traditional Arabic" w:cs="Traditional Arabic"/>
          <w:sz w:val="24"/>
          <w:szCs w:val="24"/>
          <w:rtl/>
          <w:lang w:bidi="ar-DZ"/>
        </w:rPr>
      </w:pPr>
      <w:r w:rsidRPr="00336733">
        <w:rPr>
          <w:rStyle w:val="Appelnotedebasdep"/>
          <w:rFonts w:ascii="Traditional Arabic" w:hAnsi="Traditional Arabic" w:cs="Traditional Arabic"/>
          <w:sz w:val="24"/>
          <w:szCs w:val="24"/>
        </w:rPr>
        <w:footnoteRef/>
      </w:r>
      <w:r w:rsidRPr="00336733">
        <w:rPr>
          <w:rFonts w:ascii="Traditional Arabic" w:hAnsi="Traditional Arabic" w:cs="Traditional Arabic"/>
          <w:sz w:val="24"/>
          <w:szCs w:val="24"/>
        </w:rPr>
        <w:t xml:space="preserve"> </w:t>
      </w:r>
      <w:r w:rsidRPr="00336733">
        <w:rPr>
          <w:rFonts w:ascii="Traditional Arabic" w:hAnsi="Traditional Arabic" w:cs="Traditional Arabic"/>
          <w:sz w:val="24"/>
          <w:szCs w:val="24"/>
          <w:rtl/>
        </w:rPr>
        <w:t xml:space="preserve"> المصدر نفسه</w:t>
      </w:r>
      <w:proofErr w:type="gramStart"/>
      <w:r w:rsidRPr="00336733">
        <w:rPr>
          <w:rFonts w:ascii="Traditional Arabic" w:hAnsi="Traditional Arabic" w:cs="Traditional Arabic"/>
          <w:sz w:val="24"/>
          <w:szCs w:val="24"/>
          <w:rtl/>
        </w:rPr>
        <w:t>،ص167</w:t>
      </w:r>
      <w:proofErr w:type="gramEnd"/>
      <w:r w:rsidRPr="00336733">
        <w:rPr>
          <w:rFonts w:ascii="Traditional Arabic" w:hAnsi="Traditional Arabic" w:cs="Traditional Arabic"/>
          <w:sz w:val="24"/>
          <w:szCs w:val="24"/>
          <w:rtl/>
        </w:rPr>
        <w:t>.</w:t>
      </w:r>
    </w:p>
  </w:footnote>
  <w:footnote w:id="23">
    <w:p w:rsidR="00453D8C" w:rsidRPr="00B8423F" w:rsidRDefault="00453D8C" w:rsidP="00D445DC">
      <w:pPr>
        <w:pStyle w:val="Notedebasdepage"/>
        <w:bidi/>
        <w:ind w:hanging="2"/>
        <w:rPr>
          <w:rFonts w:ascii="Traditional Arabic" w:hAnsi="Traditional Arabic" w:cs="Traditional Arabic"/>
          <w:sz w:val="24"/>
          <w:szCs w:val="24"/>
        </w:rPr>
      </w:pPr>
      <w:r w:rsidRPr="00B8423F">
        <w:rPr>
          <w:rStyle w:val="Appelnotedebasdep"/>
          <w:rFonts w:ascii="Traditional Arabic" w:hAnsi="Traditional Arabic" w:cs="Traditional Arabic"/>
          <w:sz w:val="24"/>
          <w:szCs w:val="24"/>
        </w:rPr>
        <w:footnoteRef/>
      </w:r>
      <w:r w:rsidRPr="00B8423F">
        <w:rPr>
          <w:rFonts w:ascii="Traditional Arabic" w:hAnsi="Traditional Arabic" w:cs="Traditional Arabic"/>
          <w:sz w:val="24"/>
          <w:szCs w:val="24"/>
        </w:rPr>
        <w:t xml:space="preserve"> </w:t>
      </w:r>
      <w:r w:rsidRPr="00B8423F">
        <w:rPr>
          <w:rFonts w:ascii="Traditional Arabic" w:hAnsi="Traditional Arabic" w:cs="Traditional Arabic"/>
          <w:sz w:val="24"/>
          <w:szCs w:val="24"/>
          <w:rtl/>
        </w:rPr>
        <w:t xml:space="preserve">العشق </w:t>
      </w:r>
      <w:proofErr w:type="spellStart"/>
      <w:r w:rsidRPr="00B8423F">
        <w:rPr>
          <w:rFonts w:ascii="Traditional Arabic" w:hAnsi="Traditional Arabic" w:cs="Traditional Arabic"/>
          <w:sz w:val="24"/>
          <w:szCs w:val="24"/>
          <w:rtl/>
        </w:rPr>
        <w:t>المقدنس</w:t>
      </w:r>
      <w:proofErr w:type="spellEnd"/>
      <w:r w:rsidRPr="00B8423F">
        <w:rPr>
          <w:rFonts w:ascii="Traditional Arabic" w:hAnsi="Traditional Arabic" w:cs="Traditional Arabic"/>
          <w:sz w:val="24"/>
          <w:szCs w:val="24"/>
          <w:rtl/>
        </w:rPr>
        <w:t xml:space="preserve"> ص168</w:t>
      </w:r>
    </w:p>
  </w:footnote>
  <w:footnote w:id="24">
    <w:p w:rsidR="00453D8C" w:rsidRDefault="00453D8C" w:rsidP="00D445DC">
      <w:pPr>
        <w:pStyle w:val="Notedebasdepage"/>
        <w:bidi/>
        <w:ind w:hanging="2"/>
        <w:rPr>
          <w:rtl/>
          <w:lang w:bidi="ar-DZ"/>
        </w:rPr>
      </w:pPr>
      <w:r w:rsidRPr="00B8423F">
        <w:rPr>
          <w:rStyle w:val="Appelnotedebasdep"/>
          <w:rFonts w:ascii="Traditional Arabic" w:hAnsi="Traditional Arabic" w:cs="Traditional Arabic"/>
          <w:sz w:val="24"/>
          <w:szCs w:val="24"/>
        </w:rPr>
        <w:footnoteRef/>
      </w:r>
      <w:r w:rsidRPr="00B8423F">
        <w:rPr>
          <w:rFonts w:ascii="Traditional Arabic" w:hAnsi="Traditional Arabic" w:cs="Traditional Arabic"/>
          <w:sz w:val="24"/>
          <w:szCs w:val="24"/>
        </w:rPr>
        <w:t xml:space="preserve"> </w:t>
      </w:r>
      <w:r w:rsidRPr="00B8423F">
        <w:rPr>
          <w:rFonts w:ascii="Traditional Arabic" w:hAnsi="Traditional Arabic" w:cs="Traditional Arabic"/>
          <w:sz w:val="24"/>
          <w:szCs w:val="24"/>
          <w:rtl/>
        </w:rPr>
        <w:t xml:space="preserve"> </w:t>
      </w:r>
      <w:r w:rsidRPr="00B8423F">
        <w:rPr>
          <w:rStyle w:val="Appelnotedebasdep"/>
          <w:rFonts w:ascii="Traditional Arabic" w:hAnsi="Traditional Arabic" w:cs="Traditional Arabic"/>
          <w:sz w:val="24"/>
          <w:szCs w:val="24"/>
          <w:rtl/>
        </w:rPr>
        <w:t>ينظر موقع ديوان العرب على الرابط التالي</w:t>
      </w:r>
      <w:r w:rsidRPr="00B8423F">
        <w:rPr>
          <w:rStyle w:val="Appelnotedebasdep"/>
          <w:rFonts w:ascii="Traditional Arabic" w:hAnsi="Traditional Arabic" w:cs="Traditional Arabic"/>
          <w:sz w:val="24"/>
          <w:szCs w:val="24"/>
        </w:rPr>
        <w:t xml:space="preserve"> </w:t>
      </w:r>
      <w:hyperlink r:id="rId2" w:history="1">
        <w:r w:rsidRPr="00B8423F">
          <w:rPr>
            <w:rStyle w:val="Appelnotedebasdep"/>
            <w:rFonts w:ascii="Traditional Arabic" w:hAnsi="Traditional Arabic" w:cs="Traditional Arabic"/>
            <w:sz w:val="24"/>
            <w:szCs w:val="24"/>
          </w:rPr>
          <w:t>www.diwanealarb.com/spip.php.articele:26219</w:t>
        </w:r>
      </w:hyperlink>
    </w:p>
  </w:footnote>
  <w:footnote w:id="25">
    <w:p w:rsidR="00453D8C" w:rsidRPr="0006692C" w:rsidRDefault="00453D8C" w:rsidP="00A54C21">
      <w:pPr>
        <w:pStyle w:val="Notedebasdepage"/>
        <w:bidi/>
        <w:ind w:hanging="2"/>
        <w:rPr>
          <w:rFonts w:ascii="Traditional Arabic" w:hAnsi="Traditional Arabic" w:cs="Traditional Arabic"/>
          <w:sz w:val="24"/>
          <w:szCs w:val="24"/>
        </w:rPr>
      </w:pPr>
      <w:r w:rsidRPr="0006692C">
        <w:rPr>
          <w:rStyle w:val="Appelnotedebasdep"/>
          <w:rFonts w:ascii="Traditional Arabic" w:hAnsi="Traditional Arabic" w:cs="Traditional Arabic"/>
          <w:sz w:val="24"/>
          <w:szCs w:val="24"/>
        </w:rPr>
        <w:footnoteRef/>
      </w:r>
      <w:r w:rsidRPr="0006692C">
        <w:rPr>
          <w:rFonts w:ascii="Traditional Arabic" w:hAnsi="Traditional Arabic" w:cs="Traditional Arabic"/>
          <w:sz w:val="24"/>
          <w:szCs w:val="24"/>
        </w:rPr>
        <w:t xml:space="preserve"> </w:t>
      </w:r>
      <w:r w:rsidRPr="0006692C">
        <w:rPr>
          <w:rFonts w:ascii="Traditional Arabic" w:hAnsi="Traditional Arabic" w:cs="Traditional Arabic"/>
          <w:sz w:val="24"/>
          <w:szCs w:val="24"/>
          <w:rtl/>
        </w:rPr>
        <w:t xml:space="preserve">ابن منظور لسان العرب دار الطباعة و النشر بيروت لبنان ط 1 ج </w:t>
      </w:r>
      <w:proofErr w:type="gramStart"/>
      <w:r w:rsidRPr="0006692C">
        <w:rPr>
          <w:rFonts w:ascii="Traditional Arabic" w:hAnsi="Traditional Arabic" w:cs="Traditional Arabic"/>
          <w:sz w:val="24"/>
          <w:szCs w:val="24"/>
          <w:rtl/>
        </w:rPr>
        <w:t>8  2005</w:t>
      </w:r>
      <w:proofErr w:type="gramEnd"/>
      <w:r w:rsidRPr="0006692C">
        <w:rPr>
          <w:rFonts w:ascii="Traditional Arabic" w:hAnsi="Traditional Arabic" w:cs="Traditional Arabic"/>
          <w:sz w:val="24"/>
          <w:szCs w:val="24"/>
          <w:rtl/>
        </w:rPr>
        <w:t xml:space="preserve"> ص 45</w:t>
      </w:r>
    </w:p>
  </w:footnote>
  <w:footnote w:id="26">
    <w:p w:rsidR="00453D8C" w:rsidRPr="0006692C" w:rsidRDefault="00453D8C" w:rsidP="00A54C21">
      <w:pPr>
        <w:pStyle w:val="Notedebasdepage"/>
        <w:bidi/>
        <w:ind w:hanging="2"/>
        <w:rPr>
          <w:rFonts w:ascii="Traditional Arabic" w:hAnsi="Traditional Arabic" w:cs="Traditional Arabic"/>
          <w:sz w:val="24"/>
          <w:szCs w:val="24"/>
        </w:rPr>
      </w:pPr>
      <w:r w:rsidRPr="0006692C">
        <w:rPr>
          <w:rStyle w:val="Appelnotedebasdep"/>
          <w:rFonts w:ascii="Traditional Arabic" w:hAnsi="Traditional Arabic" w:cs="Traditional Arabic"/>
          <w:sz w:val="24"/>
          <w:szCs w:val="24"/>
        </w:rPr>
        <w:footnoteRef/>
      </w:r>
      <w:r w:rsidRPr="0006692C">
        <w:rPr>
          <w:rFonts w:ascii="Traditional Arabic" w:hAnsi="Traditional Arabic" w:cs="Traditional Arabic"/>
          <w:sz w:val="24"/>
          <w:szCs w:val="24"/>
        </w:rPr>
        <w:t xml:space="preserve"> </w:t>
      </w:r>
      <w:r w:rsidRPr="0006692C">
        <w:rPr>
          <w:rFonts w:ascii="Traditional Arabic" w:hAnsi="Traditional Arabic" w:cs="Traditional Arabic"/>
          <w:sz w:val="24"/>
          <w:szCs w:val="24"/>
          <w:rtl/>
        </w:rPr>
        <w:t>الفيروز ابادي القاموس المحيط دار احياء التراث ط 2 لبنان 2003 ص</w:t>
      </w:r>
    </w:p>
  </w:footnote>
  <w:footnote w:id="27">
    <w:p w:rsidR="00453D8C" w:rsidRPr="0006692C" w:rsidRDefault="00453D8C" w:rsidP="00A54C21">
      <w:pPr>
        <w:pStyle w:val="Notedebasdepage"/>
        <w:bidi/>
        <w:ind w:hanging="2"/>
        <w:rPr>
          <w:rFonts w:ascii="Traditional Arabic" w:hAnsi="Traditional Arabic" w:cs="Traditional Arabic"/>
          <w:sz w:val="24"/>
          <w:szCs w:val="24"/>
        </w:rPr>
      </w:pPr>
      <w:r w:rsidRPr="0006692C">
        <w:rPr>
          <w:rStyle w:val="Appelnotedebasdep"/>
          <w:rFonts w:ascii="Traditional Arabic" w:hAnsi="Traditional Arabic" w:cs="Traditional Arabic"/>
          <w:sz w:val="24"/>
          <w:szCs w:val="24"/>
        </w:rPr>
        <w:footnoteRef/>
      </w:r>
      <w:r w:rsidRPr="0006692C">
        <w:rPr>
          <w:rFonts w:ascii="Traditional Arabic" w:hAnsi="Traditional Arabic" w:cs="Traditional Arabic"/>
          <w:sz w:val="24"/>
          <w:szCs w:val="24"/>
        </w:rPr>
        <w:t xml:space="preserve"> </w:t>
      </w:r>
      <w:r w:rsidRPr="0006692C">
        <w:rPr>
          <w:rFonts w:ascii="Traditional Arabic" w:hAnsi="Traditional Arabic" w:cs="Traditional Arabic"/>
          <w:sz w:val="24"/>
          <w:szCs w:val="24"/>
          <w:rtl/>
        </w:rPr>
        <w:t>إبراهيم مصطفي وآخرون المعجم الوسيط المكتبة الإسلامية للطباعة والنشر تركيا ( د ط)  ( د س)  ج 1  ص 485</w:t>
      </w:r>
    </w:p>
  </w:footnote>
  <w:footnote w:id="28">
    <w:p w:rsidR="00453D8C" w:rsidRDefault="00453D8C" w:rsidP="00A54C21">
      <w:pPr>
        <w:pStyle w:val="Notedebasdepage"/>
        <w:bidi/>
        <w:ind w:hanging="2"/>
      </w:pPr>
      <w:r w:rsidRPr="0006692C">
        <w:rPr>
          <w:rStyle w:val="Appelnotedebasdep"/>
          <w:rFonts w:ascii="Traditional Arabic" w:hAnsi="Traditional Arabic" w:cs="Traditional Arabic"/>
          <w:sz w:val="24"/>
          <w:szCs w:val="24"/>
        </w:rPr>
        <w:footnoteRef/>
      </w:r>
      <w:r w:rsidRPr="0006692C">
        <w:rPr>
          <w:rFonts w:ascii="Traditional Arabic" w:hAnsi="Traditional Arabic" w:cs="Traditional Arabic"/>
          <w:sz w:val="24"/>
          <w:szCs w:val="24"/>
        </w:rPr>
        <w:t xml:space="preserve"> </w:t>
      </w:r>
      <w:r w:rsidRPr="0006692C">
        <w:rPr>
          <w:rFonts w:ascii="Traditional Arabic" w:hAnsi="Traditional Arabic" w:cs="Traditional Arabic"/>
          <w:sz w:val="24"/>
          <w:szCs w:val="24"/>
          <w:rtl/>
        </w:rPr>
        <w:t xml:space="preserve">حسام الخطيب بناء الشخصية الروائية في دار نجيب محفوظ دار الحداثة للنشر والتوزيع لبنان ط 1 (د </w:t>
      </w:r>
      <w:proofErr w:type="gramStart"/>
      <w:r w:rsidRPr="0006692C">
        <w:rPr>
          <w:rFonts w:ascii="Traditional Arabic" w:hAnsi="Traditional Arabic" w:cs="Traditional Arabic"/>
          <w:sz w:val="24"/>
          <w:szCs w:val="24"/>
          <w:rtl/>
        </w:rPr>
        <w:t>س)  ص</w:t>
      </w:r>
      <w:r w:rsidRPr="0006692C">
        <w:rPr>
          <w:rFonts w:ascii="Traditional Arabic" w:hAnsi="Traditional Arabic" w:cs="Traditional Arabic"/>
          <w:sz w:val="24"/>
          <w:szCs w:val="24"/>
        </w:rPr>
        <w:t>181</w:t>
      </w:r>
      <w:proofErr w:type="gramEnd"/>
    </w:p>
  </w:footnote>
  <w:footnote w:id="29">
    <w:p w:rsidR="00453D8C" w:rsidRPr="006F4A45" w:rsidRDefault="00453D8C" w:rsidP="00A54C21">
      <w:pPr>
        <w:pStyle w:val="Notedebasdepage"/>
        <w:bidi/>
        <w:ind w:hanging="2"/>
        <w:rPr>
          <w:rFonts w:ascii="Traditional Arabic" w:hAnsi="Traditional Arabic" w:cs="Traditional Arabic"/>
          <w:sz w:val="24"/>
          <w:szCs w:val="24"/>
        </w:rPr>
      </w:pPr>
      <w:r w:rsidRPr="006F4A45">
        <w:rPr>
          <w:rStyle w:val="Appelnotedebasdep"/>
          <w:rFonts w:ascii="Traditional Arabic" w:hAnsi="Traditional Arabic" w:cs="Traditional Arabic"/>
          <w:sz w:val="24"/>
          <w:szCs w:val="24"/>
        </w:rPr>
        <w:footnoteRef/>
      </w:r>
      <w:r w:rsidRPr="006F4A45">
        <w:rPr>
          <w:rFonts w:ascii="Traditional Arabic" w:hAnsi="Traditional Arabic" w:cs="Traditional Arabic"/>
          <w:sz w:val="24"/>
          <w:szCs w:val="24"/>
        </w:rPr>
        <w:t xml:space="preserve"> </w:t>
      </w:r>
      <w:r w:rsidRPr="006F4A45">
        <w:rPr>
          <w:rFonts w:ascii="Traditional Arabic" w:hAnsi="Traditional Arabic" w:cs="Traditional Arabic"/>
          <w:sz w:val="24"/>
          <w:szCs w:val="24"/>
          <w:rtl/>
        </w:rPr>
        <w:t>سعيد يقطين انفتاح النص الروائي ( النص والسياق)  المركز الثقافي العربي الدار البيضاء المغرب ط 2. 2001 ص 140</w:t>
      </w:r>
    </w:p>
  </w:footnote>
  <w:footnote w:id="30">
    <w:p w:rsidR="00453D8C" w:rsidRPr="006F4A45" w:rsidRDefault="00453D8C" w:rsidP="00A54C21">
      <w:pPr>
        <w:pStyle w:val="Notedebasdepage"/>
        <w:bidi/>
        <w:ind w:hanging="2"/>
        <w:rPr>
          <w:rFonts w:ascii="Traditional Arabic" w:hAnsi="Traditional Arabic" w:cs="Traditional Arabic"/>
          <w:sz w:val="24"/>
          <w:szCs w:val="24"/>
        </w:rPr>
      </w:pPr>
      <w:r w:rsidRPr="006F4A45">
        <w:rPr>
          <w:rStyle w:val="Appelnotedebasdep"/>
          <w:rFonts w:ascii="Traditional Arabic" w:hAnsi="Traditional Arabic" w:cs="Traditional Arabic"/>
          <w:sz w:val="24"/>
          <w:szCs w:val="24"/>
        </w:rPr>
        <w:footnoteRef/>
      </w:r>
      <w:r w:rsidRPr="006F4A45">
        <w:rPr>
          <w:rFonts w:ascii="Traditional Arabic" w:hAnsi="Traditional Arabic" w:cs="Traditional Arabic"/>
          <w:sz w:val="24"/>
          <w:szCs w:val="24"/>
        </w:rPr>
        <w:t xml:space="preserve"> </w:t>
      </w:r>
      <w:r w:rsidRPr="006F4A45">
        <w:rPr>
          <w:rFonts w:ascii="Traditional Arabic" w:hAnsi="Traditional Arabic" w:cs="Traditional Arabic"/>
          <w:sz w:val="24"/>
          <w:szCs w:val="24"/>
          <w:rtl/>
        </w:rPr>
        <w:t>عبد المالك مرتاض في نظرية الرواية بحث في تقنيات السرد عالم المعرفة. الكويت د. ط 1998 ص 75</w:t>
      </w:r>
    </w:p>
  </w:footnote>
  <w:footnote w:id="31">
    <w:p w:rsidR="00453D8C" w:rsidRPr="006F4A45" w:rsidRDefault="00453D8C" w:rsidP="00A54C21">
      <w:pPr>
        <w:pStyle w:val="Notedebasdepage"/>
        <w:bidi/>
        <w:ind w:hanging="2"/>
        <w:rPr>
          <w:rFonts w:ascii="Traditional Arabic" w:hAnsi="Traditional Arabic" w:cs="Traditional Arabic"/>
          <w:sz w:val="24"/>
          <w:szCs w:val="24"/>
        </w:rPr>
      </w:pPr>
      <w:r w:rsidRPr="006F4A45">
        <w:rPr>
          <w:rStyle w:val="Appelnotedebasdep"/>
          <w:rFonts w:ascii="Traditional Arabic" w:hAnsi="Traditional Arabic" w:cs="Traditional Arabic"/>
          <w:sz w:val="24"/>
          <w:szCs w:val="24"/>
        </w:rPr>
        <w:footnoteRef/>
      </w:r>
      <w:r w:rsidRPr="006F4A45">
        <w:rPr>
          <w:rFonts w:ascii="Traditional Arabic" w:hAnsi="Traditional Arabic" w:cs="Traditional Arabic"/>
          <w:sz w:val="24"/>
          <w:szCs w:val="24"/>
        </w:rPr>
        <w:t xml:space="preserve"> </w:t>
      </w:r>
      <w:r w:rsidRPr="006F4A45">
        <w:rPr>
          <w:rFonts w:ascii="Traditional Arabic" w:hAnsi="Traditional Arabic" w:cs="Traditional Arabic"/>
          <w:sz w:val="24"/>
          <w:szCs w:val="24"/>
          <w:rtl/>
        </w:rPr>
        <w:t>حسن بحراوي بنية الشكل الروائي الفضاء الزمن الشخصية المركز الثقافي العربي المغرب لبنان ط 1. 2009 ص 113</w:t>
      </w:r>
    </w:p>
  </w:footnote>
  <w:footnote w:id="32">
    <w:p w:rsidR="00453D8C" w:rsidRPr="006F4A45" w:rsidRDefault="00453D8C" w:rsidP="00A54C21">
      <w:pPr>
        <w:pStyle w:val="Notedebasdepage"/>
        <w:bidi/>
        <w:ind w:hanging="2"/>
        <w:rPr>
          <w:rFonts w:ascii="Traditional Arabic" w:hAnsi="Traditional Arabic" w:cs="Traditional Arabic"/>
          <w:sz w:val="24"/>
          <w:szCs w:val="24"/>
          <w:rtl/>
        </w:rPr>
      </w:pPr>
      <w:r w:rsidRPr="006F4A45">
        <w:rPr>
          <w:rStyle w:val="Appelnotedebasdep"/>
          <w:rFonts w:ascii="Traditional Arabic" w:hAnsi="Traditional Arabic" w:cs="Traditional Arabic"/>
          <w:sz w:val="24"/>
          <w:szCs w:val="24"/>
        </w:rPr>
        <w:footnoteRef/>
      </w:r>
      <w:r w:rsidRPr="006F4A45">
        <w:rPr>
          <w:rFonts w:ascii="Traditional Arabic" w:hAnsi="Traditional Arabic" w:cs="Traditional Arabic"/>
          <w:sz w:val="24"/>
          <w:szCs w:val="24"/>
        </w:rPr>
        <w:t xml:space="preserve"> </w:t>
      </w:r>
      <w:r w:rsidRPr="006F4A45">
        <w:rPr>
          <w:rFonts w:ascii="Traditional Arabic" w:hAnsi="Traditional Arabic" w:cs="Traditional Arabic"/>
          <w:sz w:val="24"/>
          <w:szCs w:val="24"/>
          <w:rtl/>
        </w:rPr>
        <w:t xml:space="preserve">سامي </w:t>
      </w:r>
      <w:proofErr w:type="spellStart"/>
      <w:r w:rsidRPr="006F4A45">
        <w:rPr>
          <w:rFonts w:ascii="Traditional Arabic" w:hAnsi="Traditional Arabic" w:cs="Traditional Arabic"/>
          <w:sz w:val="24"/>
          <w:szCs w:val="24"/>
          <w:rtl/>
        </w:rPr>
        <w:t>الخثاثنة</w:t>
      </w:r>
      <w:proofErr w:type="spellEnd"/>
      <w:r w:rsidRPr="006F4A45">
        <w:rPr>
          <w:rFonts w:ascii="Traditional Arabic" w:hAnsi="Traditional Arabic" w:cs="Traditional Arabic"/>
          <w:sz w:val="24"/>
          <w:szCs w:val="24"/>
          <w:rtl/>
        </w:rPr>
        <w:t xml:space="preserve"> مبادئ علم النفس دار المسيرة للنشر والتوزيع والطباعة عمان الاردن ط 1. 2010 ص 241</w:t>
      </w:r>
      <w:r w:rsidRPr="006F4A45">
        <w:rPr>
          <w:rFonts w:ascii="Traditional Arabic" w:hAnsi="Traditional Arabic" w:cs="Traditional Arabic"/>
          <w:sz w:val="24"/>
          <w:szCs w:val="24"/>
        </w:rPr>
        <w:t xml:space="preserve"> </w:t>
      </w:r>
    </w:p>
    <w:p w:rsidR="00453D8C" w:rsidRPr="006F4A45" w:rsidRDefault="00453D8C" w:rsidP="00A54C21">
      <w:pPr>
        <w:pStyle w:val="Notedebasdepage"/>
        <w:bidi/>
        <w:ind w:hanging="2"/>
        <w:rPr>
          <w:rFonts w:ascii="Traditional Arabic" w:hAnsi="Traditional Arabic" w:cs="Traditional Arabic"/>
          <w:sz w:val="24"/>
          <w:szCs w:val="24"/>
        </w:rPr>
      </w:pPr>
    </w:p>
  </w:footnote>
  <w:footnote w:id="33">
    <w:p w:rsidR="00453D8C" w:rsidRPr="006F4A45" w:rsidRDefault="00453D8C" w:rsidP="00A54C21">
      <w:pPr>
        <w:pStyle w:val="Notedebasdepage"/>
        <w:bidi/>
        <w:ind w:hanging="2"/>
        <w:rPr>
          <w:rFonts w:ascii="Traditional Arabic" w:hAnsi="Traditional Arabic" w:cs="Traditional Arabic"/>
          <w:sz w:val="24"/>
          <w:szCs w:val="24"/>
        </w:rPr>
      </w:pPr>
      <w:r w:rsidRPr="006F4A45">
        <w:rPr>
          <w:rStyle w:val="Appelnotedebasdep"/>
          <w:rFonts w:ascii="Traditional Arabic" w:hAnsi="Traditional Arabic" w:cs="Traditional Arabic"/>
          <w:sz w:val="24"/>
          <w:szCs w:val="24"/>
        </w:rPr>
        <w:footnoteRef/>
      </w:r>
      <w:r w:rsidRPr="006F4A45">
        <w:rPr>
          <w:rFonts w:ascii="Traditional Arabic" w:hAnsi="Traditional Arabic" w:cs="Traditional Arabic"/>
          <w:sz w:val="24"/>
          <w:szCs w:val="24"/>
        </w:rPr>
        <w:t xml:space="preserve"> </w:t>
      </w:r>
      <w:r w:rsidRPr="006F4A45">
        <w:rPr>
          <w:rFonts w:ascii="Traditional Arabic" w:hAnsi="Traditional Arabic" w:cs="Traditional Arabic"/>
          <w:sz w:val="24"/>
          <w:szCs w:val="24"/>
          <w:rtl/>
        </w:rPr>
        <w:t xml:space="preserve">نوري </w:t>
      </w:r>
      <w:proofErr w:type="gramStart"/>
      <w:r w:rsidRPr="006F4A45">
        <w:rPr>
          <w:rFonts w:ascii="Traditional Arabic" w:hAnsi="Traditional Arabic" w:cs="Traditional Arabic"/>
          <w:sz w:val="24"/>
          <w:szCs w:val="24"/>
          <w:rtl/>
        </w:rPr>
        <w:t>الحافظ</w:t>
      </w:r>
      <w:proofErr w:type="gramEnd"/>
      <w:r w:rsidRPr="006F4A45">
        <w:rPr>
          <w:rFonts w:ascii="Traditional Arabic" w:hAnsi="Traditional Arabic" w:cs="Traditional Arabic"/>
          <w:sz w:val="24"/>
          <w:szCs w:val="24"/>
          <w:rtl/>
        </w:rPr>
        <w:t xml:space="preserve"> تكوين الشخصية مطبعة المعارف بغداد د. ط 1961 ص 16</w:t>
      </w:r>
    </w:p>
  </w:footnote>
  <w:footnote w:id="34">
    <w:p w:rsidR="00453D8C" w:rsidRPr="006F4A45" w:rsidRDefault="00453D8C" w:rsidP="00A54C21">
      <w:pPr>
        <w:pStyle w:val="Notedebasdepage"/>
        <w:bidi/>
        <w:ind w:hanging="2"/>
        <w:rPr>
          <w:rFonts w:ascii="Traditional Arabic" w:hAnsi="Traditional Arabic" w:cs="Traditional Arabic"/>
          <w:sz w:val="24"/>
          <w:szCs w:val="24"/>
        </w:rPr>
      </w:pPr>
      <w:r w:rsidRPr="006F4A45">
        <w:rPr>
          <w:rStyle w:val="Appelnotedebasdep"/>
          <w:rFonts w:ascii="Traditional Arabic" w:hAnsi="Traditional Arabic" w:cs="Traditional Arabic"/>
          <w:sz w:val="24"/>
          <w:szCs w:val="24"/>
        </w:rPr>
        <w:footnoteRef/>
      </w:r>
      <w:r w:rsidRPr="006F4A45">
        <w:rPr>
          <w:rFonts w:ascii="Traditional Arabic" w:hAnsi="Traditional Arabic" w:cs="Traditional Arabic"/>
          <w:sz w:val="24"/>
          <w:szCs w:val="24"/>
        </w:rPr>
        <w:t xml:space="preserve"> </w:t>
      </w:r>
      <w:r w:rsidRPr="006F4A45">
        <w:rPr>
          <w:rFonts w:ascii="Traditional Arabic" w:hAnsi="Traditional Arabic" w:cs="Traditional Arabic"/>
          <w:sz w:val="24"/>
          <w:szCs w:val="24"/>
          <w:rtl/>
        </w:rPr>
        <w:t xml:space="preserve">لويس كامل، مليكة </w:t>
      </w:r>
      <w:proofErr w:type="spellStart"/>
      <w:r w:rsidRPr="006F4A45">
        <w:rPr>
          <w:rFonts w:ascii="Traditional Arabic" w:hAnsi="Traditional Arabic" w:cs="Traditional Arabic"/>
          <w:sz w:val="24"/>
          <w:szCs w:val="24"/>
          <w:rtl/>
        </w:rPr>
        <w:t>السخصية</w:t>
      </w:r>
      <w:proofErr w:type="spellEnd"/>
      <w:r w:rsidRPr="006F4A45">
        <w:rPr>
          <w:rFonts w:ascii="Traditional Arabic" w:hAnsi="Traditional Arabic" w:cs="Traditional Arabic"/>
          <w:sz w:val="24"/>
          <w:szCs w:val="24"/>
          <w:rtl/>
        </w:rPr>
        <w:t xml:space="preserve"> وقياسها، مكتبة النهضة، مصر، القاهرة، </w:t>
      </w:r>
      <w:proofErr w:type="spellStart"/>
      <w:r w:rsidRPr="006F4A45">
        <w:rPr>
          <w:rFonts w:ascii="Traditional Arabic" w:hAnsi="Traditional Arabic" w:cs="Traditional Arabic"/>
          <w:sz w:val="24"/>
          <w:szCs w:val="24"/>
          <w:rtl/>
        </w:rPr>
        <w:t>دط</w:t>
      </w:r>
      <w:proofErr w:type="spellEnd"/>
      <w:r w:rsidRPr="006F4A45">
        <w:rPr>
          <w:rFonts w:ascii="Traditional Arabic" w:hAnsi="Traditional Arabic" w:cs="Traditional Arabic"/>
          <w:sz w:val="24"/>
          <w:szCs w:val="24"/>
          <w:rtl/>
        </w:rPr>
        <w:t>، دس، ص 27</w:t>
      </w:r>
    </w:p>
  </w:footnote>
  <w:footnote w:id="35">
    <w:p w:rsidR="00453D8C" w:rsidRPr="006F4A45" w:rsidRDefault="00453D8C" w:rsidP="00A54C21">
      <w:pPr>
        <w:pStyle w:val="Notedebasdepage"/>
        <w:bidi/>
        <w:ind w:hanging="2"/>
        <w:rPr>
          <w:rFonts w:ascii="Traditional Arabic" w:hAnsi="Traditional Arabic" w:cs="Traditional Arabic"/>
          <w:sz w:val="24"/>
          <w:szCs w:val="24"/>
        </w:rPr>
      </w:pPr>
      <w:r w:rsidRPr="006F4A45">
        <w:rPr>
          <w:rStyle w:val="Appelnotedebasdep"/>
          <w:rFonts w:ascii="Traditional Arabic" w:hAnsi="Traditional Arabic" w:cs="Traditional Arabic"/>
          <w:sz w:val="24"/>
          <w:szCs w:val="24"/>
        </w:rPr>
        <w:footnoteRef/>
      </w:r>
      <w:r w:rsidRPr="006F4A45">
        <w:rPr>
          <w:rFonts w:ascii="Traditional Arabic" w:hAnsi="Traditional Arabic" w:cs="Traditional Arabic"/>
          <w:sz w:val="24"/>
          <w:szCs w:val="24"/>
        </w:rPr>
        <w:t xml:space="preserve"> </w:t>
      </w:r>
      <w:proofErr w:type="gramStart"/>
      <w:r w:rsidRPr="006F4A45">
        <w:rPr>
          <w:rFonts w:ascii="Traditional Arabic" w:hAnsi="Traditional Arabic" w:cs="Traditional Arabic"/>
          <w:sz w:val="24"/>
          <w:szCs w:val="24"/>
          <w:rtl/>
        </w:rPr>
        <w:t>حسام</w:t>
      </w:r>
      <w:proofErr w:type="gramEnd"/>
      <w:r w:rsidRPr="006F4A45">
        <w:rPr>
          <w:rFonts w:ascii="Traditional Arabic" w:hAnsi="Traditional Arabic" w:cs="Traditional Arabic"/>
          <w:sz w:val="24"/>
          <w:szCs w:val="24"/>
          <w:rtl/>
        </w:rPr>
        <w:t xml:space="preserve"> الخطيب، بناء الشخصية الروائية في رواية نجيب محفوظ، دار الحداثة للنشر والتوزيع، لبنان، ط 1، د. س ،ص 183</w:t>
      </w:r>
    </w:p>
  </w:footnote>
  <w:footnote w:id="36">
    <w:p w:rsidR="00453D8C" w:rsidRPr="006F4A45" w:rsidRDefault="00453D8C" w:rsidP="00A54C21">
      <w:pPr>
        <w:pStyle w:val="Notedebasdepage"/>
        <w:bidi/>
        <w:ind w:hanging="2"/>
        <w:rPr>
          <w:rFonts w:ascii="Traditional Arabic" w:hAnsi="Traditional Arabic" w:cs="Traditional Arabic"/>
          <w:sz w:val="24"/>
          <w:szCs w:val="24"/>
          <w:rtl/>
        </w:rPr>
      </w:pPr>
      <w:r w:rsidRPr="006F4A45">
        <w:rPr>
          <w:rStyle w:val="Appelnotedebasdep"/>
          <w:rFonts w:ascii="Traditional Arabic" w:hAnsi="Traditional Arabic" w:cs="Traditional Arabic"/>
          <w:sz w:val="24"/>
          <w:szCs w:val="24"/>
        </w:rPr>
        <w:footnoteRef/>
      </w:r>
      <w:r w:rsidRPr="006F4A45">
        <w:rPr>
          <w:rFonts w:ascii="Traditional Arabic" w:hAnsi="Traditional Arabic" w:cs="Traditional Arabic"/>
          <w:sz w:val="24"/>
          <w:szCs w:val="24"/>
        </w:rPr>
        <w:t xml:space="preserve"> </w:t>
      </w:r>
      <w:r w:rsidRPr="006F4A45">
        <w:rPr>
          <w:rFonts w:ascii="Traditional Arabic" w:hAnsi="Traditional Arabic" w:cs="Traditional Arabic"/>
          <w:sz w:val="24"/>
          <w:szCs w:val="24"/>
          <w:rtl/>
        </w:rPr>
        <w:t xml:space="preserve">شعبان عبد الحكيم، محمد الرواية العربية الجديدة ( دراسة في آليات السرد </w:t>
      </w:r>
      <w:proofErr w:type="gramStart"/>
      <w:r w:rsidRPr="006F4A45">
        <w:rPr>
          <w:rFonts w:ascii="Traditional Arabic" w:hAnsi="Traditional Arabic" w:cs="Traditional Arabic"/>
          <w:sz w:val="24"/>
          <w:szCs w:val="24"/>
          <w:rtl/>
        </w:rPr>
        <w:t>وقراءات</w:t>
      </w:r>
      <w:proofErr w:type="gramEnd"/>
      <w:r w:rsidRPr="006F4A45">
        <w:rPr>
          <w:rFonts w:ascii="Traditional Arabic" w:hAnsi="Traditional Arabic" w:cs="Traditional Arabic"/>
          <w:sz w:val="24"/>
          <w:szCs w:val="24"/>
          <w:rtl/>
        </w:rPr>
        <w:t xml:space="preserve"> نصية)،  مؤسسة الرواق للنشر والتوزيع، عمان، الأردن، ط 1، 2004، ص 73 </w:t>
      </w:r>
    </w:p>
    <w:p w:rsidR="00453D8C" w:rsidRPr="006F4A45" w:rsidRDefault="00453D8C" w:rsidP="00A54C21">
      <w:pPr>
        <w:pStyle w:val="Notedebasdepage"/>
        <w:tabs>
          <w:tab w:val="left" w:pos="2064"/>
        </w:tabs>
        <w:bidi/>
        <w:ind w:hanging="2"/>
        <w:rPr>
          <w:sz w:val="24"/>
          <w:szCs w:val="24"/>
        </w:rPr>
      </w:pPr>
      <w:r w:rsidRPr="006F4A45">
        <w:rPr>
          <w:sz w:val="24"/>
          <w:szCs w:val="24"/>
          <w:rtl/>
        </w:rPr>
        <w:tab/>
      </w:r>
      <w:r w:rsidRPr="006F4A45">
        <w:rPr>
          <w:sz w:val="24"/>
          <w:szCs w:val="24"/>
          <w:rtl/>
        </w:rPr>
        <w:tab/>
      </w:r>
    </w:p>
  </w:footnote>
  <w:footnote w:id="37">
    <w:p w:rsidR="00453D8C" w:rsidRPr="00DF36F9" w:rsidRDefault="00453D8C" w:rsidP="00A54C21">
      <w:pPr>
        <w:pStyle w:val="Notedebasdepage"/>
        <w:bidi/>
        <w:ind w:hanging="2"/>
        <w:rPr>
          <w:rFonts w:ascii="Traditional Arabic" w:hAnsi="Traditional Arabic" w:cs="Traditional Arabic"/>
          <w:sz w:val="24"/>
          <w:szCs w:val="24"/>
        </w:rPr>
      </w:pPr>
      <w:r w:rsidRPr="00DF36F9">
        <w:rPr>
          <w:rStyle w:val="Appelnotedebasdep"/>
          <w:rFonts w:ascii="Traditional Arabic" w:hAnsi="Traditional Arabic" w:cs="Traditional Arabic"/>
          <w:sz w:val="24"/>
          <w:szCs w:val="24"/>
        </w:rPr>
        <w:footnoteRef/>
      </w:r>
      <w:r w:rsidRPr="00DF36F9">
        <w:rPr>
          <w:rFonts w:ascii="Traditional Arabic" w:hAnsi="Traditional Arabic" w:cs="Traditional Arabic"/>
          <w:sz w:val="24"/>
          <w:szCs w:val="24"/>
        </w:rPr>
        <w:t xml:space="preserve"> </w:t>
      </w:r>
      <w:r w:rsidRPr="00DF36F9">
        <w:rPr>
          <w:rFonts w:ascii="Traditional Arabic" w:hAnsi="Traditional Arabic" w:cs="Traditional Arabic"/>
          <w:sz w:val="24"/>
          <w:szCs w:val="24"/>
          <w:rtl/>
        </w:rPr>
        <w:t xml:space="preserve">عبد الفتاح عثمان بناء الرواية مكتبة الشباب </w:t>
      </w:r>
      <w:proofErr w:type="gramStart"/>
      <w:r w:rsidRPr="00DF36F9">
        <w:rPr>
          <w:rFonts w:ascii="Traditional Arabic" w:hAnsi="Traditional Arabic" w:cs="Traditional Arabic"/>
          <w:sz w:val="24"/>
          <w:szCs w:val="24"/>
          <w:rtl/>
        </w:rPr>
        <w:t>مصر</w:t>
      </w:r>
      <w:proofErr w:type="gramEnd"/>
      <w:r w:rsidRPr="00DF36F9">
        <w:rPr>
          <w:rFonts w:ascii="Traditional Arabic" w:hAnsi="Traditional Arabic" w:cs="Traditional Arabic"/>
          <w:sz w:val="24"/>
          <w:szCs w:val="24"/>
          <w:rtl/>
        </w:rPr>
        <w:t xml:space="preserve"> ط 1. 1982 ص 121</w:t>
      </w:r>
    </w:p>
  </w:footnote>
  <w:footnote w:id="38">
    <w:p w:rsidR="00453D8C" w:rsidRPr="00DF36F9" w:rsidRDefault="00453D8C" w:rsidP="00A54C21">
      <w:pPr>
        <w:pStyle w:val="Notedebasdepage"/>
        <w:bidi/>
        <w:ind w:hanging="2"/>
        <w:rPr>
          <w:rFonts w:ascii="Traditional Arabic" w:hAnsi="Traditional Arabic" w:cs="Traditional Arabic"/>
          <w:sz w:val="24"/>
          <w:szCs w:val="24"/>
        </w:rPr>
      </w:pPr>
      <w:r w:rsidRPr="00DF36F9">
        <w:rPr>
          <w:rStyle w:val="Appelnotedebasdep"/>
          <w:rFonts w:ascii="Traditional Arabic" w:hAnsi="Traditional Arabic" w:cs="Traditional Arabic"/>
          <w:sz w:val="24"/>
          <w:szCs w:val="24"/>
        </w:rPr>
        <w:footnoteRef/>
      </w:r>
      <w:r w:rsidRPr="00DF36F9">
        <w:rPr>
          <w:rFonts w:ascii="Traditional Arabic" w:hAnsi="Traditional Arabic" w:cs="Traditional Arabic"/>
          <w:sz w:val="24"/>
          <w:szCs w:val="24"/>
        </w:rPr>
        <w:t xml:space="preserve"> </w:t>
      </w:r>
      <w:r w:rsidRPr="00DF36F9">
        <w:rPr>
          <w:rFonts w:ascii="Traditional Arabic" w:hAnsi="Traditional Arabic" w:cs="Traditional Arabic"/>
          <w:sz w:val="24"/>
          <w:szCs w:val="24"/>
          <w:rtl/>
        </w:rPr>
        <w:t>عبد المالك مرتاض في نظرية الرواية بحث في تقنيات السرد عالم المعرفة الكويت د. ط 1998 ص 133</w:t>
      </w:r>
    </w:p>
  </w:footnote>
  <w:footnote w:id="39">
    <w:p w:rsidR="00453D8C" w:rsidRPr="00336733" w:rsidRDefault="00453D8C" w:rsidP="00A54C21">
      <w:pPr>
        <w:pStyle w:val="Notedebasdepage"/>
        <w:bidi/>
        <w:ind w:hanging="2"/>
        <w:rPr>
          <w:rFonts w:ascii="Traditional Arabic" w:hAnsi="Traditional Arabic" w:cs="Traditional Arabic"/>
          <w:sz w:val="24"/>
          <w:szCs w:val="24"/>
          <w:rtl/>
        </w:rPr>
      </w:pPr>
      <w:r w:rsidRPr="00DF36F9">
        <w:rPr>
          <w:rStyle w:val="Appelnotedebasdep"/>
          <w:rFonts w:ascii="Traditional Arabic" w:hAnsi="Traditional Arabic" w:cs="Traditional Arabic"/>
          <w:sz w:val="24"/>
          <w:szCs w:val="24"/>
        </w:rPr>
        <w:footnoteRef/>
      </w:r>
      <w:r w:rsidRPr="00DF36F9">
        <w:rPr>
          <w:rStyle w:val="Appelnotedebasdep"/>
          <w:rFonts w:ascii="Traditional Arabic" w:hAnsi="Traditional Arabic" w:cs="Traditional Arabic"/>
          <w:sz w:val="24"/>
          <w:szCs w:val="24"/>
        </w:rPr>
        <w:t xml:space="preserve"> </w:t>
      </w:r>
      <w:r w:rsidRPr="00DF36F9">
        <w:rPr>
          <w:rFonts w:ascii="Traditional Arabic" w:hAnsi="Traditional Arabic" w:cs="Traditional Arabic"/>
          <w:sz w:val="24"/>
          <w:szCs w:val="24"/>
          <w:rtl/>
        </w:rPr>
        <w:t xml:space="preserve"> بوعلي كحال، معجم مصطلحات السرد، ط 1,عالم الكتب للنشر والتوزيع،  الجزائر، ص 80</w:t>
      </w:r>
    </w:p>
  </w:footnote>
  <w:footnote w:id="40">
    <w:p w:rsidR="00453D8C" w:rsidRPr="00DF36F9" w:rsidRDefault="00453D8C" w:rsidP="00A54C21">
      <w:pPr>
        <w:pStyle w:val="Notedebasdepage"/>
        <w:bidi/>
        <w:ind w:hanging="2"/>
        <w:rPr>
          <w:rFonts w:ascii="Traditional Arabic" w:hAnsi="Traditional Arabic" w:cs="Traditional Arabic"/>
          <w:sz w:val="24"/>
          <w:szCs w:val="24"/>
        </w:rPr>
      </w:pPr>
      <w:r w:rsidRPr="00DF36F9">
        <w:rPr>
          <w:rStyle w:val="Appelnotedebasdep"/>
          <w:sz w:val="24"/>
          <w:szCs w:val="24"/>
        </w:rPr>
        <w:footnoteRef/>
      </w:r>
      <w:r w:rsidRPr="00DF36F9">
        <w:rPr>
          <w:sz w:val="24"/>
          <w:szCs w:val="24"/>
        </w:rPr>
        <w:t xml:space="preserve"> </w:t>
      </w:r>
      <w:r w:rsidRPr="00DF36F9">
        <w:rPr>
          <w:rFonts w:ascii="Traditional Arabic" w:hAnsi="Traditional Arabic" w:cs="Traditional Arabic"/>
          <w:sz w:val="24"/>
          <w:szCs w:val="24"/>
          <w:rtl/>
        </w:rPr>
        <w:t xml:space="preserve">عز الدين </w:t>
      </w:r>
      <w:proofErr w:type="spellStart"/>
      <w:r w:rsidRPr="00DF36F9">
        <w:rPr>
          <w:rFonts w:ascii="Traditional Arabic" w:hAnsi="Traditional Arabic" w:cs="Traditional Arabic"/>
          <w:sz w:val="24"/>
          <w:szCs w:val="24"/>
          <w:rtl/>
        </w:rPr>
        <w:t>جلاوجي</w:t>
      </w:r>
      <w:proofErr w:type="spellEnd"/>
      <w:r w:rsidRPr="00DF36F9">
        <w:rPr>
          <w:rFonts w:ascii="Traditional Arabic" w:hAnsi="Traditional Arabic" w:cs="Traditional Arabic"/>
          <w:sz w:val="24"/>
          <w:szCs w:val="24"/>
          <w:rtl/>
        </w:rPr>
        <w:t xml:space="preserve"> حوبة ورحلة البحث عن المهدي المنتظر دار الروائع للنشر والتوزيع سطيف 2012 ص 27</w:t>
      </w:r>
    </w:p>
  </w:footnote>
  <w:footnote w:id="41">
    <w:p w:rsidR="00453D8C" w:rsidRPr="00DF36F9" w:rsidRDefault="00453D8C" w:rsidP="00A54C21">
      <w:pPr>
        <w:pStyle w:val="Notedebasdepage"/>
        <w:bidi/>
        <w:ind w:hanging="2"/>
        <w:rPr>
          <w:rFonts w:ascii="Traditional Arabic" w:hAnsi="Traditional Arabic" w:cs="Traditional Arabic"/>
          <w:sz w:val="24"/>
          <w:szCs w:val="24"/>
        </w:rPr>
      </w:pPr>
      <w:r w:rsidRPr="00DF36F9">
        <w:rPr>
          <w:rStyle w:val="Appelnotedebasdep"/>
          <w:rFonts w:ascii="Traditional Arabic" w:hAnsi="Traditional Arabic" w:cs="Traditional Arabic"/>
          <w:sz w:val="24"/>
          <w:szCs w:val="24"/>
        </w:rPr>
        <w:footnoteRef/>
      </w:r>
      <w:r w:rsidRPr="00DF36F9">
        <w:rPr>
          <w:rFonts w:ascii="Traditional Arabic" w:hAnsi="Traditional Arabic" w:cs="Traditional Arabic"/>
          <w:sz w:val="24"/>
          <w:szCs w:val="24"/>
        </w:rPr>
        <w:t xml:space="preserve"> </w:t>
      </w:r>
      <w:proofErr w:type="gramStart"/>
      <w:r w:rsidRPr="00DF36F9">
        <w:rPr>
          <w:rFonts w:ascii="Traditional Arabic" w:hAnsi="Traditional Arabic" w:cs="Traditional Arabic"/>
          <w:sz w:val="24"/>
          <w:szCs w:val="24"/>
          <w:rtl/>
        </w:rPr>
        <w:t>المرجع</w:t>
      </w:r>
      <w:proofErr w:type="gramEnd"/>
      <w:r w:rsidRPr="00DF36F9">
        <w:rPr>
          <w:rFonts w:ascii="Traditional Arabic" w:hAnsi="Traditional Arabic" w:cs="Traditional Arabic"/>
          <w:sz w:val="24"/>
          <w:szCs w:val="24"/>
          <w:rtl/>
        </w:rPr>
        <w:t xml:space="preserve"> نفسه ص 19</w:t>
      </w:r>
    </w:p>
  </w:footnote>
  <w:footnote w:id="42">
    <w:p w:rsidR="00453D8C" w:rsidRPr="00DF36F9" w:rsidRDefault="00453D8C" w:rsidP="00A54C21">
      <w:pPr>
        <w:pStyle w:val="Notedebasdepage"/>
        <w:bidi/>
        <w:ind w:hanging="2"/>
        <w:rPr>
          <w:rFonts w:ascii="Traditional Arabic" w:hAnsi="Traditional Arabic" w:cs="Traditional Arabic"/>
          <w:sz w:val="24"/>
          <w:szCs w:val="24"/>
          <w:vertAlign w:val="superscript"/>
        </w:rPr>
      </w:pPr>
      <w:r w:rsidRPr="00DF36F9">
        <w:rPr>
          <w:rStyle w:val="Appelnotedebasdep"/>
          <w:rFonts w:ascii="Traditional Arabic" w:hAnsi="Traditional Arabic" w:cs="Traditional Arabic"/>
          <w:sz w:val="24"/>
          <w:szCs w:val="24"/>
        </w:rPr>
        <w:footnoteRef/>
      </w:r>
      <w:r w:rsidRPr="00DF36F9">
        <w:rPr>
          <w:rFonts w:ascii="Traditional Arabic" w:hAnsi="Traditional Arabic" w:cs="Traditional Arabic"/>
          <w:sz w:val="24"/>
          <w:szCs w:val="24"/>
        </w:rPr>
        <w:t xml:space="preserve"> </w:t>
      </w:r>
      <w:proofErr w:type="gramStart"/>
      <w:r w:rsidRPr="00DF36F9">
        <w:rPr>
          <w:rFonts w:ascii="Traditional Arabic" w:hAnsi="Traditional Arabic" w:cs="Traditional Arabic"/>
          <w:sz w:val="24"/>
          <w:szCs w:val="24"/>
          <w:rtl/>
        </w:rPr>
        <w:t>المرجع</w:t>
      </w:r>
      <w:proofErr w:type="gramEnd"/>
      <w:r w:rsidRPr="00DF36F9">
        <w:rPr>
          <w:rFonts w:ascii="Traditional Arabic" w:hAnsi="Traditional Arabic" w:cs="Traditional Arabic"/>
          <w:sz w:val="24"/>
          <w:szCs w:val="24"/>
          <w:rtl/>
        </w:rPr>
        <w:t xml:space="preserve"> نفسه ص 21</w:t>
      </w:r>
    </w:p>
  </w:footnote>
  <w:footnote w:id="43">
    <w:p w:rsidR="00453D8C" w:rsidRPr="00DF36F9" w:rsidRDefault="00453D8C" w:rsidP="00A54C21">
      <w:pPr>
        <w:pStyle w:val="Notedebasdepage"/>
        <w:bidi/>
        <w:ind w:hanging="2"/>
        <w:rPr>
          <w:rFonts w:ascii="Traditional Arabic" w:hAnsi="Traditional Arabic" w:cs="Traditional Arabic"/>
          <w:rtl/>
          <w:lang w:bidi="ar-DZ"/>
        </w:rPr>
      </w:pPr>
      <w:r w:rsidRPr="00DF36F9">
        <w:rPr>
          <w:rStyle w:val="Appelnotedebasdep"/>
          <w:rFonts w:ascii="Traditional Arabic" w:hAnsi="Traditional Arabic" w:cs="Traditional Arabic"/>
          <w:sz w:val="24"/>
          <w:szCs w:val="24"/>
        </w:rPr>
        <w:footnoteRef/>
      </w:r>
      <w:r w:rsidRPr="00DF36F9">
        <w:rPr>
          <w:rFonts w:ascii="Traditional Arabic" w:hAnsi="Traditional Arabic" w:cs="Traditional Arabic"/>
          <w:sz w:val="24"/>
          <w:szCs w:val="24"/>
        </w:rPr>
        <w:t xml:space="preserve"> </w:t>
      </w:r>
      <w:r w:rsidRPr="00DF36F9">
        <w:rPr>
          <w:rFonts w:ascii="Traditional Arabic" w:hAnsi="Traditional Arabic" w:cs="Traditional Arabic"/>
          <w:sz w:val="24"/>
          <w:szCs w:val="24"/>
          <w:rtl/>
        </w:rPr>
        <w:t xml:space="preserve"> الفيروز ابادي، قاموس المحيط ، ص 990</w:t>
      </w:r>
    </w:p>
  </w:footnote>
  <w:footnote w:id="44">
    <w:p w:rsidR="00453D8C" w:rsidRPr="00E5367A" w:rsidRDefault="00453D8C" w:rsidP="00A54C21">
      <w:pPr>
        <w:pStyle w:val="Notedebasdepage"/>
        <w:bidi/>
        <w:ind w:hanging="2"/>
        <w:rPr>
          <w:rFonts w:ascii="Traditional Arabic" w:hAnsi="Traditional Arabic" w:cs="Traditional Arabic"/>
          <w:sz w:val="24"/>
          <w:szCs w:val="24"/>
        </w:rPr>
      </w:pPr>
      <w:r w:rsidRPr="00E5367A">
        <w:rPr>
          <w:rStyle w:val="Appelnotedebasdep"/>
          <w:rFonts w:ascii="Traditional Arabic" w:hAnsi="Traditional Arabic" w:cs="Traditional Arabic"/>
          <w:sz w:val="24"/>
          <w:szCs w:val="24"/>
        </w:rPr>
        <w:footnoteRef/>
      </w:r>
      <w:r w:rsidRPr="00E5367A">
        <w:rPr>
          <w:rFonts w:ascii="Traditional Arabic" w:hAnsi="Traditional Arabic" w:cs="Traditional Arabic"/>
          <w:sz w:val="24"/>
          <w:szCs w:val="24"/>
        </w:rPr>
        <w:t xml:space="preserve"> </w:t>
      </w:r>
      <w:r w:rsidRPr="00E5367A">
        <w:rPr>
          <w:rFonts w:ascii="Traditional Arabic" w:hAnsi="Traditional Arabic" w:cs="Traditional Arabic"/>
          <w:sz w:val="24"/>
          <w:szCs w:val="24"/>
          <w:rtl/>
        </w:rPr>
        <w:t>حوبة ورحلة البحث عن المهدي المنتظر ص 95</w:t>
      </w:r>
    </w:p>
  </w:footnote>
  <w:footnote w:id="45">
    <w:p w:rsidR="00453D8C" w:rsidRPr="00E5367A" w:rsidRDefault="00453D8C" w:rsidP="00A54C21">
      <w:pPr>
        <w:pStyle w:val="Notedebasdepage"/>
        <w:bidi/>
        <w:ind w:hanging="2"/>
        <w:rPr>
          <w:rFonts w:ascii="Traditional Arabic" w:hAnsi="Traditional Arabic" w:cs="Traditional Arabic"/>
          <w:sz w:val="24"/>
          <w:szCs w:val="24"/>
        </w:rPr>
      </w:pPr>
      <w:r w:rsidRPr="00E5367A">
        <w:rPr>
          <w:rStyle w:val="Appelnotedebasdep"/>
          <w:rFonts w:ascii="Traditional Arabic" w:hAnsi="Traditional Arabic" w:cs="Traditional Arabic"/>
          <w:sz w:val="24"/>
          <w:szCs w:val="24"/>
        </w:rPr>
        <w:footnoteRef/>
      </w:r>
      <w:r w:rsidRPr="00E5367A">
        <w:rPr>
          <w:rFonts w:ascii="Traditional Arabic" w:hAnsi="Traditional Arabic" w:cs="Traditional Arabic"/>
          <w:sz w:val="24"/>
          <w:szCs w:val="24"/>
        </w:rPr>
        <w:t xml:space="preserve"> </w:t>
      </w:r>
      <w:proofErr w:type="gramStart"/>
      <w:r w:rsidRPr="00E5367A">
        <w:rPr>
          <w:rFonts w:ascii="Traditional Arabic" w:hAnsi="Traditional Arabic" w:cs="Traditional Arabic"/>
          <w:sz w:val="24"/>
          <w:szCs w:val="24"/>
          <w:rtl/>
        </w:rPr>
        <w:t>المرجع</w:t>
      </w:r>
      <w:proofErr w:type="gramEnd"/>
      <w:r w:rsidRPr="00E5367A">
        <w:rPr>
          <w:rFonts w:ascii="Traditional Arabic" w:hAnsi="Traditional Arabic" w:cs="Traditional Arabic"/>
          <w:sz w:val="24"/>
          <w:szCs w:val="24"/>
          <w:rtl/>
        </w:rPr>
        <w:t xml:space="preserve"> نفسه ص 17</w:t>
      </w:r>
    </w:p>
  </w:footnote>
  <w:footnote w:id="46">
    <w:p w:rsidR="00453D8C" w:rsidRPr="00E5367A" w:rsidRDefault="00453D8C" w:rsidP="00A54C21">
      <w:pPr>
        <w:pStyle w:val="Notedebasdepage"/>
        <w:bidi/>
        <w:ind w:hanging="2"/>
        <w:rPr>
          <w:rFonts w:ascii="Traditional Arabic" w:hAnsi="Traditional Arabic" w:cs="Traditional Arabic"/>
          <w:sz w:val="24"/>
          <w:szCs w:val="24"/>
        </w:rPr>
      </w:pPr>
      <w:r w:rsidRPr="00E5367A">
        <w:rPr>
          <w:rStyle w:val="Appelnotedebasdep"/>
          <w:rFonts w:ascii="Traditional Arabic" w:hAnsi="Traditional Arabic" w:cs="Traditional Arabic"/>
          <w:sz w:val="24"/>
          <w:szCs w:val="24"/>
        </w:rPr>
        <w:footnoteRef/>
      </w:r>
      <w:r w:rsidRPr="00E5367A">
        <w:rPr>
          <w:rFonts w:ascii="Traditional Arabic" w:hAnsi="Traditional Arabic" w:cs="Traditional Arabic"/>
          <w:sz w:val="24"/>
          <w:szCs w:val="24"/>
        </w:rPr>
        <w:t xml:space="preserve"> </w:t>
      </w:r>
      <w:proofErr w:type="gramStart"/>
      <w:r w:rsidRPr="00E5367A">
        <w:rPr>
          <w:rFonts w:ascii="Traditional Arabic" w:hAnsi="Traditional Arabic" w:cs="Traditional Arabic"/>
          <w:sz w:val="24"/>
          <w:szCs w:val="24"/>
          <w:rtl/>
        </w:rPr>
        <w:t>المرجع</w:t>
      </w:r>
      <w:proofErr w:type="gramEnd"/>
      <w:r w:rsidRPr="00E5367A">
        <w:rPr>
          <w:rFonts w:ascii="Traditional Arabic" w:hAnsi="Traditional Arabic" w:cs="Traditional Arabic"/>
          <w:sz w:val="24"/>
          <w:szCs w:val="24"/>
          <w:rtl/>
        </w:rPr>
        <w:t xml:space="preserve"> نفسه ص 21</w:t>
      </w:r>
    </w:p>
  </w:footnote>
  <w:footnote w:id="47">
    <w:p w:rsidR="00453D8C" w:rsidRPr="00E5367A" w:rsidRDefault="00453D8C" w:rsidP="00A54C21">
      <w:pPr>
        <w:pStyle w:val="Notedebasdepage"/>
        <w:bidi/>
        <w:ind w:hanging="2"/>
        <w:rPr>
          <w:rFonts w:ascii="Traditional Arabic" w:hAnsi="Traditional Arabic" w:cs="Traditional Arabic"/>
          <w:sz w:val="24"/>
          <w:szCs w:val="24"/>
        </w:rPr>
      </w:pPr>
      <w:r w:rsidRPr="00E5367A">
        <w:rPr>
          <w:rStyle w:val="Appelnotedebasdep"/>
          <w:rFonts w:ascii="Traditional Arabic" w:hAnsi="Traditional Arabic" w:cs="Traditional Arabic"/>
          <w:sz w:val="24"/>
          <w:szCs w:val="24"/>
        </w:rPr>
        <w:footnoteRef/>
      </w:r>
      <w:r w:rsidRPr="00E5367A">
        <w:rPr>
          <w:rFonts w:ascii="Traditional Arabic" w:hAnsi="Traditional Arabic" w:cs="Traditional Arabic"/>
          <w:sz w:val="24"/>
          <w:szCs w:val="24"/>
        </w:rPr>
        <w:t xml:space="preserve"> </w:t>
      </w:r>
      <w:r w:rsidRPr="00E5367A">
        <w:rPr>
          <w:rFonts w:ascii="Traditional Arabic" w:hAnsi="Traditional Arabic" w:cs="Traditional Arabic"/>
          <w:sz w:val="24"/>
          <w:szCs w:val="24"/>
          <w:rtl/>
        </w:rPr>
        <w:t xml:space="preserve">المرجع </w:t>
      </w:r>
      <w:proofErr w:type="gramStart"/>
      <w:r w:rsidRPr="00E5367A">
        <w:rPr>
          <w:rFonts w:ascii="Traditional Arabic" w:hAnsi="Traditional Arabic" w:cs="Traditional Arabic"/>
          <w:sz w:val="24"/>
          <w:szCs w:val="24"/>
          <w:rtl/>
        </w:rPr>
        <w:t>نفسه  ص</w:t>
      </w:r>
      <w:proofErr w:type="gramEnd"/>
      <w:r w:rsidRPr="00E5367A">
        <w:rPr>
          <w:rFonts w:ascii="Traditional Arabic" w:hAnsi="Traditional Arabic" w:cs="Traditional Arabic"/>
          <w:sz w:val="24"/>
          <w:szCs w:val="24"/>
          <w:rtl/>
        </w:rPr>
        <w:t xml:space="preserve"> 117</w:t>
      </w:r>
    </w:p>
  </w:footnote>
  <w:footnote w:id="48">
    <w:p w:rsidR="00453D8C" w:rsidRPr="00E5367A" w:rsidRDefault="00453D8C" w:rsidP="00A54C21">
      <w:pPr>
        <w:pStyle w:val="Notedebasdepage"/>
        <w:bidi/>
        <w:ind w:hanging="2"/>
        <w:rPr>
          <w:sz w:val="24"/>
          <w:szCs w:val="24"/>
        </w:rPr>
      </w:pPr>
      <w:r w:rsidRPr="00E5367A">
        <w:rPr>
          <w:rStyle w:val="Appelnotedebasdep"/>
          <w:rFonts w:ascii="Traditional Arabic" w:hAnsi="Traditional Arabic" w:cs="Traditional Arabic"/>
          <w:sz w:val="24"/>
          <w:szCs w:val="24"/>
        </w:rPr>
        <w:footnoteRef/>
      </w:r>
      <w:r w:rsidRPr="00E5367A">
        <w:rPr>
          <w:rFonts w:ascii="Traditional Arabic" w:hAnsi="Traditional Arabic" w:cs="Traditional Arabic"/>
          <w:sz w:val="24"/>
          <w:szCs w:val="24"/>
        </w:rPr>
        <w:t xml:space="preserve"> </w:t>
      </w:r>
      <w:r w:rsidRPr="00E5367A">
        <w:rPr>
          <w:rFonts w:ascii="Traditional Arabic" w:hAnsi="Traditional Arabic" w:cs="Traditional Arabic"/>
          <w:sz w:val="24"/>
          <w:szCs w:val="24"/>
          <w:rtl/>
        </w:rPr>
        <w:t>حوبة ورحلة البحث عن المهدي المنتظر ص 244</w:t>
      </w:r>
    </w:p>
  </w:footnote>
  <w:footnote w:id="49">
    <w:p w:rsidR="00453D8C" w:rsidRPr="00E5367A" w:rsidRDefault="00453D8C" w:rsidP="00A54C21">
      <w:pPr>
        <w:pStyle w:val="Notedebasdepage"/>
        <w:bidi/>
        <w:ind w:hanging="2"/>
        <w:rPr>
          <w:rFonts w:ascii="Traditional Arabic" w:hAnsi="Traditional Arabic" w:cs="Traditional Arabic"/>
          <w:sz w:val="24"/>
          <w:szCs w:val="24"/>
        </w:rPr>
      </w:pPr>
      <w:r>
        <w:rPr>
          <w:rStyle w:val="Appelnotedebasdep"/>
        </w:rPr>
        <w:footnoteRef/>
      </w:r>
      <w:r>
        <w:t xml:space="preserve"> </w:t>
      </w:r>
      <w:proofErr w:type="gramStart"/>
      <w:r w:rsidRPr="00E5367A">
        <w:rPr>
          <w:rFonts w:ascii="Traditional Arabic" w:hAnsi="Traditional Arabic" w:cs="Traditional Arabic"/>
          <w:sz w:val="24"/>
          <w:szCs w:val="24"/>
          <w:rtl/>
        </w:rPr>
        <w:t>المرجع</w:t>
      </w:r>
      <w:proofErr w:type="gramEnd"/>
      <w:r w:rsidRPr="00E5367A">
        <w:rPr>
          <w:rFonts w:ascii="Traditional Arabic" w:hAnsi="Traditional Arabic" w:cs="Traditional Arabic"/>
          <w:sz w:val="24"/>
          <w:szCs w:val="24"/>
          <w:rtl/>
        </w:rPr>
        <w:t xml:space="preserve"> نفسه ص 41</w:t>
      </w:r>
    </w:p>
  </w:footnote>
  <w:footnote w:id="50">
    <w:p w:rsidR="00453D8C" w:rsidRPr="00E5367A" w:rsidRDefault="00453D8C" w:rsidP="00A54C21">
      <w:pPr>
        <w:pStyle w:val="Notedebasdepage"/>
        <w:bidi/>
        <w:ind w:hanging="2"/>
        <w:rPr>
          <w:rFonts w:ascii="Traditional Arabic" w:hAnsi="Traditional Arabic" w:cs="Traditional Arabic"/>
          <w:sz w:val="24"/>
          <w:szCs w:val="24"/>
        </w:rPr>
      </w:pPr>
      <w:r w:rsidRPr="00E5367A">
        <w:rPr>
          <w:rStyle w:val="Appelnotedebasdep"/>
          <w:rFonts w:ascii="Traditional Arabic" w:hAnsi="Traditional Arabic" w:cs="Traditional Arabic"/>
          <w:sz w:val="24"/>
          <w:szCs w:val="24"/>
        </w:rPr>
        <w:footnoteRef/>
      </w:r>
      <w:r w:rsidRPr="00E5367A">
        <w:rPr>
          <w:rFonts w:ascii="Traditional Arabic" w:hAnsi="Traditional Arabic" w:cs="Traditional Arabic"/>
          <w:sz w:val="24"/>
          <w:szCs w:val="24"/>
        </w:rPr>
        <w:t xml:space="preserve"> </w:t>
      </w:r>
      <w:r w:rsidRPr="00E5367A">
        <w:rPr>
          <w:rFonts w:ascii="Traditional Arabic" w:hAnsi="Traditional Arabic" w:cs="Traditional Arabic"/>
          <w:sz w:val="24"/>
          <w:szCs w:val="24"/>
          <w:rtl/>
        </w:rPr>
        <w:t>حوبة ورحلة البحث عن المهدي المنتظر ص 177</w:t>
      </w:r>
    </w:p>
  </w:footnote>
  <w:footnote w:id="51">
    <w:p w:rsidR="00453D8C" w:rsidRPr="00E5367A" w:rsidRDefault="00453D8C" w:rsidP="00A54C21">
      <w:pPr>
        <w:pStyle w:val="Notedebasdepage"/>
        <w:bidi/>
        <w:ind w:hanging="2"/>
        <w:rPr>
          <w:rFonts w:ascii="Traditional Arabic" w:hAnsi="Traditional Arabic" w:cs="Traditional Arabic"/>
          <w:sz w:val="24"/>
          <w:szCs w:val="24"/>
        </w:rPr>
      </w:pPr>
      <w:r w:rsidRPr="00E5367A">
        <w:rPr>
          <w:rStyle w:val="Appelnotedebasdep"/>
          <w:rFonts w:ascii="Traditional Arabic" w:hAnsi="Traditional Arabic" w:cs="Traditional Arabic"/>
          <w:sz w:val="24"/>
          <w:szCs w:val="24"/>
        </w:rPr>
        <w:footnoteRef/>
      </w:r>
      <w:r w:rsidRPr="00E5367A">
        <w:rPr>
          <w:rFonts w:ascii="Traditional Arabic" w:hAnsi="Traditional Arabic" w:cs="Traditional Arabic"/>
          <w:sz w:val="24"/>
          <w:szCs w:val="24"/>
        </w:rPr>
        <w:t xml:space="preserve"> </w:t>
      </w:r>
      <w:r w:rsidRPr="00E5367A">
        <w:rPr>
          <w:rFonts w:ascii="Traditional Arabic" w:hAnsi="Traditional Arabic" w:cs="Traditional Arabic"/>
          <w:sz w:val="24"/>
          <w:szCs w:val="24"/>
          <w:rtl/>
        </w:rPr>
        <w:t>محمد غنيمي هلال، النقد الادبي الحديث دار الثقافة بيروت د، ط, 1973 ص 205</w:t>
      </w:r>
    </w:p>
  </w:footnote>
  <w:footnote w:id="52">
    <w:p w:rsidR="00453D8C" w:rsidRPr="00E5367A" w:rsidRDefault="00453D8C" w:rsidP="00A54C21">
      <w:pPr>
        <w:pStyle w:val="Notedebasdepage"/>
        <w:bidi/>
        <w:ind w:hanging="2"/>
        <w:rPr>
          <w:rFonts w:ascii="Traditional Arabic" w:hAnsi="Traditional Arabic" w:cs="Traditional Arabic"/>
          <w:sz w:val="24"/>
          <w:szCs w:val="24"/>
        </w:rPr>
      </w:pPr>
      <w:r w:rsidRPr="00E5367A">
        <w:rPr>
          <w:rStyle w:val="Appelnotedebasdep"/>
          <w:rFonts w:ascii="Traditional Arabic" w:hAnsi="Traditional Arabic" w:cs="Traditional Arabic"/>
          <w:sz w:val="24"/>
          <w:szCs w:val="24"/>
        </w:rPr>
        <w:footnoteRef/>
      </w:r>
      <w:r w:rsidRPr="00E5367A">
        <w:rPr>
          <w:rFonts w:ascii="Traditional Arabic" w:hAnsi="Traditional Arabic" w:cs="Traditional Arabic"/>
          <w:sz w:val="24"/>
          <w:szCs w:val="24"/>
        </w:rPr>
        <w:t xml:space="preserve"> </w:t>
      </w:r>
      <w:r w:rsidRPr="00E5367A">
        <w:rPr>
          <w:rFonts w:ascii="Traditional Arabic" w:hAnsi="Traditional Arabic" w:cs="Traditional Arabic"/>
          <w:sz w:val="24"/>
          <w:szCs w:val="24"/>
          <w:rtl/>
        </w:rPr>
        <w:t>حسن بحراوي بنية الشكل الروائي ص 20</w:t>
      </w:r>
    </w:p>
  </w:footnote>
  <w:footnote w:id="53">
    <w:p w:rsidR="00453D8C" w:rsidRPr="00E5367A" w:rsidRDefault="00453D8C" w:rsidP="00A54C21">
      <w:pPr>
        <w:pStyle w:val="Notedebasdepage"/>
        <w:bidi/>
        <w:ind w:hanging="2"/>
        <w:rPr>
          <w:rFonts w:ascii="Traditional Arabic" w:hAnsi="Traditional Arabic" w:cs="Traditional Arabic"/>
          <w:sz w:val="24"/>
          <w:szCs w:val="24"/>
        </w:rPr>
      </w:pPr>
      <w:r w:rsidRPr="00E5367A">
        <w:rPr>
          <w:rStyle w:val="Appelnotedebasdep"/>
          <w:rFonts w:ascii="Traditional Arabic" w:hAnsi="Traditional Arabic" w:cs="Traditional Arabic"/>
          <w:sz w:val="24"/>
          <w:szCs w:val="24"/>
        </w:rPr>
        <w:footnoteRef/>
      </w:r>
      <w:r w:rsidRPr="00E5367A">
        <w:rPr>
          <w:rFonts w:ascii="Traditional Arabic" w:hAnsi="Traditional Arabic" w:cs="Traditional Arabic"/>
          <w:sz w:val="24"/>
          <w:szCs w:val="24"/>
        </w:rPr>
        <w:t xml:space="preserve"> </w:t>
      </w:r>
      <w:r w:rsidRPr="00E5367A">
        <w:rPr>
          <w:rFonts w:ascii="Traditional Arabic" w:hAnsi="Traditional Arabic" w:cs="Traditional Arabic"/>
          <w:sz w:val="24"/>
          <w:szCs w:val="24"/>
          <w:rtl/>
        </w:rPr>
        <w:t>حوبة ورحلة البحث عن المهدي المنتظر ص 67</w:t>
      </w:r>
    </w:p>
  </w:footnote>
  <w:footnote w:id="54">
    <w:p w:rsidR="00453D8C" w:rsidRPr="00E5367A" w:rsidRDefault="00453D8C" w:rsidP="00A54C21">
      <w:pPr>
        <w:pStyle w:val="Notedebasdepage"/>
        <w:bidi/>
        <w:ind w:hanging="2"/>
        <w:rPr>
          <w:rFonts w:ascii="Traditional Arabic" w:hAnsi="Traditional Arabic" w:cs="Traditional Arabic"/>
          <w:sz w:val="24"/>
          <w:szCs w:val="24"/>
        </w:rPr>
      </w:pPr>
      <w:r w:rsidRPr="00E5367A">
        <w:rPr>
          <w:rStyle w:val="Appelnotedebasdep"/>
          <w:rFonts w:ascii="Traditional Arabic" w:hAnsi="Traditional Arabic" w:cs="Traditional Arabic"/>
          <w:sz w:val="24"/>
          <w:szCs w:val="24"/>
        </w:rPr>
        <w:footnoteRef/>
      </w:r>
      <w:r w:rsidRPr="00E5367A">
        <w:rPr>
          <w:rFonts w:ascii="Traditional Arabic" w:hAnsi="Traditional Arabic" w:cs="Traditional Arabic"/>
          <w:sz w:val="24"/>
          <w:szCs w:val="24"/>
        </w:rPr>
        <w:t xml:space="preserve"> </w:t>
      </w:r>
      <w:proofErr w:type="gramStart"/>
      <w:r w:rsidRPr="00E5367A">
        <w:rPr>
          <w:rFonts w:ascii="Traditional Arabic" w:hAnsi="Traditional Arabic" w:cs="Traditional Arabic"/>
          <w:sz w:val="24"/>
          <w:szCs w:val="24"/>
          <w:rtl/>
        </w:rPr>
        <w:t>المرجع</w:t>
      </w:r>
      <w:proofErr w:type="gramEnd"/>
      <w:r w:rsidRPr="00E5367A">
        <w:rPr>
          <w:rFonts w:ascii="Traditional Arabic" w:hAnsi="Traditional Arabic" w:cs="Traditional Arabic"/>
          <w:sz w:val="24"/>
          <w:szCs w:val="24"/>
          <w:rtl/>
        </w:rPr>
        <w:t xml:space="preserve"> نفسه ص 104</w:t>
      </w:r>
    </w:p>
  </w:footnote>
  <w:footnote w:id="55">
    <w:p w:rsidR="00453D8C" w:rsidRPr="00E5367A" w:rsidRDefault="00453D8C" w:rsidP="00A54C21">
      <w:pPr>
        <w:pStyle w:val="Notedebasdepage"/>
        <w:bidi/>
        <w:ind w:hanging="2"/>
        <w:rPr>
          <w:rFonts w:ascii="Traditional Arabic" w:hAnsi="Traditional Arabic" w:cs="Traditional Arabic"/>
          <w:sz w:val="24"/>
          <w:szCs w:val="24"/>
        </w:rPr>
      </w:pPr>
      <w:r w:rsidRPr="00E5367A">
        <w:rPr>
          <w:rStyle w:val="Appelnotedebasdep"/>
          <w:rFonts w:ascii="Traditional Arabic" w:hAnsi="Traditional Arabic" w:cs="Traditional Arabic"/>
          <w:sz w:val="24"/>
          <w:szCs w:val="24"/>
        </w:rPr>
        <w:footnoteRef/>
      </w:r>
      <w:r w:rsidRPr="00E5367A">
        <w:rPr>
          <w:rFonts w:ascii="Traditional Arabic" w:hAnsi="Traditional Arabic" w:cs="Traditional Arabic"/>
          <w:sz w:val="24"/>
          <w:szCs w:val="24"/>
        </w:rPr>
        <w:t xml:space="preserve"> </w:t>
      </w:r>
      <w:r w:rsidRPr="00E5367A">
        <w:rPr>
          <w:rFonts w:ascii="Traditional Arabic" w:hAnsi="Traditional Arabic" w:cs="Traditional Arabic"/>
          <w:sz w:val="24"/>
          <w:szCs w:val="24"/>
          <w:rtl/>
        </w:rPr>
        <w:t>حوبة ورحلة البحث عن المهدي المنتظر ص 17</w:t>
      </w:r>
    </w:p>
  </w:footnote>
  <w:footnote w:id="56">
    <w:p w:rsidR="00453D8C" w:rsidRPr="00812FB3" w:rsidRDefault="00453D8C" w:rsidP="00A54C21">
      <w:pPr>
        <w:pStyle w:val="Notedebasdepage"/>
        <w:bidi/>
        <w:ind w:hanging="2"/>
        <w:rPr>
          <w:rFonts w:ascii="Traditional Arabic" w:hAnsi="Traditional Arabic" w:cs="Traditional Arabic"/>
          <w:sz w:val="24"/>
          <w:szCs w:val="24"/>
          <w:rtl/>
          <w:lang w:bidi="ar-DZ"/>
        </w:rPr>
      </w:pPr>
      <w:r w:rsidRPr="00812FB3">
        <w:rPr>
          <w:rStyle w:val="Appelnotedebasdep"/>
          <w:rFonts w:ascii="Traditional Arabic" w:hAnsi="Traditional Arabic" w:cs="Traditional Arabic"/>
          <w:sz w:val="24"/>
          <w:szCs w:val="24"/>
        </w:rPr>
        <w:footnoteRef/>
      </w:r>
      <w:r w:rsidRPr="00812FB3">
        <w:rPr>
          <w:rFonts w:ascii="Traditional Arabic" w:hAnsi="Traditional Arabic" w:cs="Traditional Arabic"/>
          <w:sz w:val="24"/>
          <w:szCs w:val="24"/>
        </w:rPr>
        <w:t xml:space="preserve"> </w:t>
      </w:r>
      <w:r w:rsidRPr="00812FB3">
        <w:rPr>
          <w:rFonts w:ascii="Traditional Arabic" w:hAnsi="Traditional Arabic" w:cs="Traditional Arabic"/>
          <w:sz w:val="24"/>
          <w:szCs w:val="24"/>
          <w:rtl/>
        </w:rPr>
        <w:t>حوبة ورحلة البحث عن المهدي المنتظر ص 80</w:t>
      </w:r>
    </w:p>
  </w:footnote>
  <w:footnote w:id="57">
    <w:p w:rsidR="00453D8C" w:rsidRPr="00812FB3" w:rsidRDefault="00453D8C" w:rsidP="00A54C21">
      <w:pPr>
        <w:pStyle w:val="Notedebasdepage"/>
        <w:bidi/>
        <w:ind w:hanging="2"/>
        <w:rPr>
          <w:rFonts w:ascii="Traditional Arabic" w:hAnsi="Traditional Arabic" w:cs="Traditional Arabic"/>
          <w:sz w:val="24"/>
          <w:szCs w:val="24"/>
          <w:rtl/>
          <w:lang w:bidi="ar-DZ"/>
        </w:rPr>
      </w:pPr>
      <w:r w:rsidRPr="00812FB3">
        <w:rPr>
          <w:rStyle w:val="Appelnotedebasdep"/>
          <w:rFonts w:ascii="Traditional Arabic" w:hAnsi="Traditional Arabic" w:cs="Traditional Arabic"/>
          <w:sz w:val="24"/>
          <w:szCs w:val="24"/>
        </w:rPr>
        <w:footnoteRef/>
      </w:r>
      <w:r w:rsidRPr="00812FB3">
        <w:rPr>
          <w:rFonts w:ascii="Traditional Arabic" w:hAnsi="Traditional Arabic" w:cs="Traditional Arabic"/>
          <w:sz w:val="24"/>
          <w:szCs w:val="24"/>
        </w:rPr>
        <w:t xml:space="preserve"> </w:t>
      </w:r>
      <w:proofErr w:type="gramStart"/>
      <w:r w:rsidRPr="00812FB3">
        <w:rPr>
          <w:rFonts w:ascii="Traditional Arabic" w:hAnsi="Traditional Arabic" w:cs="Traditional Arabic"/>
          <w:sz w:val="24"/>
          <w:szCs w:val="24"/>
          <w:rtl/>
        </w:rPr>
        <w:t>المرجع</w:t>
      </w:r>
      <w:proofErr w:type="gramEnd"/>
      <w:r w:rsidRPr="00812FB3">
        <w:rPr>
          <w:rFonts w:ascii="Traditional Arabic" w:hAnsi="Traditional Arabic" w:cs="Traditional Arabic"/>
          <w:sz w:val="24"/>
          <w:szCs w:val="24"/>
          <w:rtl/>
        </w:rPr>
        <w:t xml:space="preserve"> نفسه ص 38</w:t>
      </w:r>
    </w:p>
  </w:footnote>
  <w:footnote w:id="58">
    <w:p w:rsidR="00453D8C" w:rsidRPr="00812FB3" w:rsidRDefault="00453D8C" w:rsidP="00A54C21">
      <w:pPr>
        <w:pStyle w:val="Notedebasdepage"/>
        <w:bidi/>
        <w:ind w:hanging="2"/>
        <w:rPr>
          <w:rFonts w:ascii="Traditional Arabic" w:hAnsi="Traditional Arabic" w:cs="Traditional Arabic"/>
          <w:sz w:val="24"/>
          <w:szCs w:val="24"/>
        </w:rPr>
      </w:pPr>
      <w:r w:rsidRPr="00812FB3">
        <w:rPr>
          <w:rStyle w:val="Appelnotedebasdep"/>
          <w:rFonts w:ascii="Traditional Arabic" w:hAnsi="Traditional Arabic" w:cs="Traditional Arabic"/>
          <w:sz w:val="24"/>
          <w:szCs w:val="24"/>
        </w:rPr>
        <w:footnoteRef/>
      </w:r>
      <w:r w:rsidRPr="00812FB3">
        <w:rPr>
          <w:rFonts w:ascii="Traditional Arabic" w:hAnsi="Traditional Arabic" w:cs="Traditional Arabic"/>
          <w:sz w:val="24"/>
          <w:szCs w:val="24"/>
        </w:rPr>
        <w:t xml:space="preserve"> </w:t>
      </w:r>
      <w:proofErr w:type="gramStart"/>
      <w:r w:rsidRPr="00812FB3">
        <w:rPr>
          <w:rFonts w:ascii="Traditional Arabic" w:hAnsi="Traditional Arabic" w:cs="Traditional Arabic"/>
          <w:sz w:val="24"/>
          <w:szCs w:val="24"/>
          <w:rtl/>
        </w:rPr>
        <w:t>المرجع</w:t>
      </w:r>
      <w:proofErr w:type="gramEnd"/>
      <w:r w:rsidRPr="00812FB3">
        <w:rPr>
          <w:rFonts w:ascii="Traditional Arabic" w:hAnsi="Traditional Arabic" w:cs="Traditional Arabic"/>
          <w:sz w:val="24"/>
          <w:szCs w:val="24"/>
          <w:rtl/>
        </w:rPr>
        <w:t xml:space="preserve"> نفسه ص 30</w:t>
      </w:r>
    </w:p>
    <w:p w:rsidR="00453D8C" w:rsidRDefault="00453D8C" w:rsidP="00A54C21">
      <w:pPr>
        <w:pStyle w:val="Notedebasdepage"/>
        <w:bidi/>
        <w:rPr>
          <w:rtl/>
          <w:lang w:bidi="ar-DZ"/>
        </w:rPr>
      </w:pPr>
    </w:p>
  </w:footnote>
  <w:footnote w:id="59">
    <w:p w:rsidR="00453D8C" w:rsidRDefault="00453D8C" w:rsidP="00A54C21">
      <w:pPr>
        <w:pStyle w:val="Notedebasdepage"/>
        <w:bidi/>
        <w:ind w:hanging="2"/>
        <w:rPr>
          <w:rtl/>
          <w:lang w:bidi="ar-DZ"/>
        </w:rPr>
      </w:pPr>
      <w:r>
        <w:rPr>
          <w:rStyle w:val="Appelnotedebasdep"/>
        </w:rPr>
        <w:footnoteRef/>
      </w:r>
      <w:r>
        <w:t xml:space="preserve"> </w:t>
      </w:r>
      <w:r w:rsidRPr="00336733">
        <w:rPr>
          <w:rFonts w:ascii="Traditional Arabic" w:hAnsi="Traditional Arabic" w:cs="Traditional Arabic"/>
          <w:sz w:val="24"/>
          <w:szCs w:val="24"/>
          <w:rtl/>
        </w:rPr>
        <w:t xml:space="preserve">غسان </w:t>
      </w:r>
      <w:proofErr w:type="spellStart"/>
      <w:r w:rsidRPr="00336733">
        <w:rPr>
          <w:rFonts w:ascii="Traditional Arabic" w:hAnsi="Traditional Arabic" w:cs="Traditional Arabic"/>
          <w:sz w:val="24"/>
          <w:szCs w:val="24"/>
          <w:rtl/>
        </w:rPr>
        <w:t>الكنافي</w:t>
      </w:r>
      <w:proofErr w:type="spellEnd"/>
      <w:r w:rsidRPr="00336733">
        <w:rPr>
          <w:rFonts w:ascii="Traditional Arabic" w:hAnsi="Traditional Arabic" w:cs="Traditional Arabic"/>
          <w:sz w:val="24"/>
          <w:szCs w:val="24"/>
          <w:rtl/>
        </w:rPr>
        <w:t>،  في جماليات السرد والخطاب الروائي دار المجد لاوي للنشر والتوزيع، عمان الاردن، د. ط 2005ص 127</w:t>
      </w:r>
      <w:r w:rsidRPr="00336733">
        <w:rPr>
          <w:rFonts w:ascii="Traditional Arabic" w:hAnsi="Traditional Arabic" w:cs="Traditional Arabic"/>
          <w:sz w:val="24"/>
          <w:szCs w:val="24"/>
        </w:rPr>
        <w:t xml:space="preserve"> </w:t>
      </w:r>
    </w:p>
  </w:footnote>
  <w:footnote w:id="60">
    <w:p w:rsidR="00453D8C" w:rsidRPr="00C23411" w:rsidRDefault="00453D8C" w:rsidP="00A54C21">
      <w:pPr>
        <w:pStyle w:val="Notedebasdepage"/>
        <w:bidi/>
        <w:ind w:hanging="2"/>
        <w:rPr>
          <w:rtl/>
          <w:lang w:bidi="ar-DZ"/>
        </w:rPr>
      </w:pPr>
      <w:r>
        <w:rPr>
          <w:rStyle w:val="Appelnotedebasdep"/>
        </w:rPr>
        <w:footnoteRef/>
      </w:r>
      <w:r>
        <w:t xml:space="preserve"> </w:t>
      </w:r>
      <w:r>
        <w:rPr>
          <w:rFonts w:hint="cs"/>
          <w:rtl/>
        </w:rPr>
        <w:t>عبد الملك مرتاض في نظرية الرواية ص127</w:t>
      </w:r>
    </w:p>
  </w:footnote>
  <w:footnote w:id="61">
    <w:p w:rsidR="00453D8C" w:rsidRPr="00336733" w:rsidRDefault="00453D8C" w:rsidP="00A54C21">
      <w:pPr>
        <w:pStyle w:val="Notedebasdepage"/>
        <w:bidi/>
        <w:ind w:firstLine="0"/>
        <w:rPr>
          <w:rFonts w:ascii="Traditional Arabic" w:hAnsi="Traditional Arabic" w:cs="Traditional Arabic"/>
          <w:sz w:val="24"/>
          <w:szCs w:val="24"/>
        </w:rPr>
      </w:pPr>
      <w:r>
        <w:rPr>
          <w:rStyle w:val="Appelnotedebasdep"/>
        </w:rPr>
        <w:footnoteRef/>
      </w:r>
      <w:r w:rsidRPr="00336733">
        <w:rPr>
          <w:rFonts w:ascii="Traditional Arabic" w:hAnsi="Traditional Arabic" w:cs="Traditional Arabic"/>
          <w:sz w:val="24"/>
          <w:szCs w:val="24"/>
        </w:rPr>
        <w:t xml:space="preserve"> </w:t>
      </w:r>
      <w:r>
        <w:rPr>
          <w:rFonts w:ascii="Traditional Arabic" w:hAnsi="Traditional Arabic" w:cs="Traditional Arabic" w:hint="cs"/>
          <w:sz w:val="24"/>
          <w:szCs w:val="24"/>
          <w:rtl/>
        </w:rPr>
        <w:t>محمد غنيمي هلال النقد الأدبي الحديث،ص556</w:t>
      </w:r>
    </w:p>
    <w:p w:rsidR="00453D8C" w:rsidRPr="00C23411" w:rsidRDefault="00453D8C" w:rsidP="00A54C21">
      <w:pPr>
        <w:pStyle w:val="Notedebasdepage"/>
        <w:bidi/>
        <w:rPr>
          <w:rtl/>
          <w:lang w:bidi="ar-DZ"/>
        </w:rPr>
      </w:pPr>
    </w:p>
  </w:footnote>
  <w:footnote w:id="62">
    <w:p w:rsidR="00453D8C" w:rsidRDefault="00453D8C" w:rsidP="00A54C21">
      <w:pPr>
        <w:pStyle w:val="Notedebasdepage"/>
        <w:bidi/>
        <w:ind w:hanging="2"/>
        <w:rPr>
          <w:rtl/>
          <w:lang w:bidi="ar-DZ"/>
        </w:rPr>
      </w:pPr>
      <w:r>
        <w:rPr>
          <w:rStyle w:val="Appelnotedebasdep"/>
        </w:rPr>
        <w:footnoteRef/>
      </w:r>
      <w:r>
        <w:t xml:space="preserve"> </w:t>
      </w:r>
      <w:proofErr w:type="spellStart"/>
      <w:r>
        <w:rPr>
          <w:rFonts w:hint="cs"/>
          <w:rtl/>
          <w:lang w:bidi="ar-DZ"/>
        </w:rPr>
        <w:t>حوبى</w:t>
      </w:r>
      <w:proofErr w:type="spellEnd"/>
      <w:r>
        <w:rPr>
          <w:rFonts w:hint="cs"/>
          <w:rtl/>
          <w:lang w:bidi="ar-DZ"/>
        </w:rPr>
        <w:t xml:space="preserve"> ورحلة البحث عن المهدب المنتظر ، ص244</w:t>
      </w:r>
    </w:p>
  </w:footnote>
  <w:footnote w:id="63">
    <w:p w:rsidR="00453D8C" w:rsidRPr="00724282" w:rsidRDefault="00453D8C" w:rsidP="00724D1D">
      <w:pPr>
        <w:pStyle w:val="Notedebasdepage"/>
        <w:bidi/>
        <w:ind w:hanging="2"/>
        <w:rPr>
          <w:rtl/>
          <w:lang w:bidi="ar-DZ"/>
        </w:rPr>
      </w:pPr>
      <w:r>
        <w:rPr>
          <w:rStyle w:val="Appelnotedebasdep"/>
        </w:rPr>
        <w:footnoteRef/>
      </w:r>
      <w:r>
        <w:t xml:space="preserve"> </w:t>
      </w:r>
      <w:r w:rsidRPr="00336733">
        <w:rPr>
          <w:rFonts w:ascii="Traditional Arabic" w:hAnsi="Traditional Arabic" w:cs="Traditional Arabic" w:hint="cs"/>
          <w:sz w:val="24"/>
          <w:szCs w:val="24"/>
          <w:rtl/>
        </w:rPr>
        <w:t>أبو</w:t>
      </w:r>
      <w:r w:rsidRPr="00336733">
        <w:rPr>
          <w:rFonts w:ascii="Traditional Arabic" w:hAnsi="Traditional Arabic" w:cs="Traditional Arabic"/>
          <w:sz w:val="24"/>
          <w:szCs w:val="24"/>
          <w:rtl/>
        </w:rPr>
        <w:t xml:space="preserve"> الحسن احمد بن فارس </w:t>
      </w:r>
      <w:proofErr w:type="spellStart"/>
      <w:r w:rsidRPr="00336733">
        <w:rPr>
          <w:rFonts w:ascii="Traditional Arabic" w:hAnsi="Traditional Arabic" w:cs="Traditional Arabic"/>
          <w:sz w:val="24"/>
          <w:szCs w:val="24"/>
          <w:rtl/>
        </w:rPr>
        <w:t>زكرياء</w:t>
      </w:r>
      <w:proofErr w:type="spellEnd"/>
      <w:r w:rsidRPr="00336733">
        <w:rPr>
          <w:rFonts w:ascii="Traditional Arabic" w:hAnsi="Traditional Arabic" w:cs="Traditional Arabic"/>
          <w:sz w:val="24"/>
          <w:szCs w:val="24"/>
          <w:rtl/>
        </w:rPr>
        <w:t xml:space="preserve"> الرازي، معجم مقاييس اللغة، مج </w:t>
      </w:r>
      <w:r w:rsidRPr="00336733">
        <w:rPr>
          <w:rFonts w:ascii="Traditional Arabic" w:hAnsi="Traditional Arabic" w:cs="Traditional Arabic"/>
          <w:sz w:val="24"/>
          <w:szCs w:val="24"/>
        </w:rPr>
        <w:t xml:space="preserve">1, </w:t>
      </w:r>
      <w:r w:rsidRPr="00336733">
        <w:rPr>
          <w:rFonts w:ascii="Traditional Arabic" w:hAnsi="Traditional Arabic" w:cs="Traditional Arabic"/>
          <w:sz w:val="24"/>
          <w:szCs w:val="24"/>
          <w:rtl/>
        </w:rPr>
        <w:t>دار الكتب العلمية بيروت، ط 2008 ص 532</w:t>
      </w:r>
    </w:p>
  </w:footnote>
  <w:footnote w:id="64">
    <w:p w:rsidR="00453D8C" w:rsidRPr="00724282" w:rsidRDefault="00453D8C" w:rsidP="00724D1D">
      <w:pPr>
        <w:pStyle w:val="Notedebasdepage"/>
        <w:bidi/>
        <w:ind w:hanging="2"/>
        <w:rPr>
          <w:rtl/>
          <w:lang w:bidi="ar-DZ"/>
        </w:rPr>
      </w:pPr>
      <w:r>
        <w:rPr>
          <w:rStyle w:val="Appelnotedebasdep"/>
        </w:rPr>
        <w:footnoteRef/>
      </w:r>
      <w:r>
        <w:t xml:space="preserve"> </w:t>
      </w:r>
      <w:r w:rsidRPr="00336733">
        <w:rPr>
          <w:rFonts w:ascii="Traditional Arabic" w:hAnsi="Traditional Arabic" w:cs="Traditional Arabic"/>
          <w:sz w:val="24"/>
          <w:szCs w:val="24"/>
          <w:rtl/>
        </w:rPr>
        <w:t xml:space="preserve">ابن </w:t>
      </w:r>
      <w:proofErr w:type="gramStart"/>
      <w:r w:rsidRPr="00336733">
        <w:rPr>
          <w:rFonts w:ascii="Traditional Arabic" w:hAnsi="Traditional Arabic" w:cs="Traditional Arabic"/>
          <w:sz w:val="24"/>
          <w:szCs w:val="24"/>
          <w:rtl/>
        </w:rPr>
        <w:t>منظور</w:t>
      </w:r>
      <w:proofErr w:type="gramEnd"/>
      <w:r w:rsidRPr="00336733">
        <w:rPr>
          <w:rFonts w:ascii="Traditional Arabic" w:hAnsi="Traditional Arabic" w:cs="Traditional Arabic"/>
          <w:sz w:val="24"/>
          <w:szCs w:val="24"/>
          <w:rtl/>
        </w:rPr>
        <w:t xml:space="preserve"> لسان العرب، مج 7 ط 4, 2004، ص 60</w:t>
      </w:r>
    </w:p>
  </w:footnote>
  <w:footnote w:id="65">
    <w:p w:rsidR="00453D8C" w:rsidRPr="00724282" w:rsidRDefault="00453D8C" w:rsidP="00724D1D">
      <w:pPr>
        <w:pStyle w:val="Notedebasdepage"/>
        <w:bidi/>
        <w:ind w:hanging="2"/>
        <w:rPr>
          <w:rtl/>
          <w:lang w:bidi="ar-DZ"/>
        </w:rPr>
      </w:pPr>
      <w:r>
        <w:rPr>
          <w:rStyle w:val="Appelnotedebasdep"/>
        </w:rPr>
        <w:footnoteRef/>
      </w:r>
      <w:r>
        <w:t xml:space="preserve"> </w:t>
      </w:r>
      <w:r w:rsidRPr="00336733">
        <w:rPr>
          <w:rFonts w:ascii="Traditional Arabic" w:hAnsi="Traditional Arabic" w:cs="Traditional Arabic"/>
          <w:sz w:val="24"/>
          <w:szCs w:val="24"/>
          <w:rtl/>
        </w:rPr>
        <w:t xml:space="preserve">الخليل بن احمد الفراهيدي، العين، تج مهدي المخزومي </w:t>
      </w:r>
      <w:r w:rsidRPr="00336733">
        <w:rPr>
          <w:rFonts w:ascii="Traditional Arabic" w:hAnsi="Traditional Arabic" w:cs="Traditional Arabic" w:hint="cs"/>
          <w:sz w:val="24"/>
          <w:szCs w:val="24"/>
          <w:rtl/>
        </w:rPr>
        <w:t>وإبراهيم</w:t>
      </w:r>
      <w:r w:rsidRPr="00336733">
        <w:rPr>
          <w:rFonts w:ascii="Traditional Arabic" w:hAnsi="Traditional Arabic" w:cs="Traditional Arabic"/>
          <w:sz w:val="24"/>
          <w:szCs w:val="24"/>
          <w:rtl/>
        </w:rPr>
        <w:t xml:space="preserve"> </w:t>
      </w:r>
      <w:proofErr w:type="spellStart"/>
      <w:r w:rsidRPr="00336733">
        <w:rPr>
          <w:rFonts w:ascii="Traditional Arabic" w:hAnsi="Traditional Arabic" w:cs="Traditional Arabic"/>
          <w:sz w:val="24"/>
          <w:szCs w:val="24"/>
          <w:rtl/>
        </w:rPr>
        <w:t>السهراني</w:t>
      </w:r>
      <w:proofErr w:type="spellEnd"/>
      <w:r w:rsidRPr="00336733">
        <w:rPr>
          <w:rFonts w:ascii="Traditional Arabic" w:hAnsi="Traditional Arabic" w:cs="Traditional Arabic"/>
          <w:sz w:val="24"/>
          <w:szCs w:val="24"/>
          <w:rtl/>
        </w:rPr>
        <w:t xml:space="preserve"> دار ومكتبة الهلال ج 7 ( د، ط) ، ( دس), ص 375</w:t>
      </w:r>
    </w:p>
  </w:footnote>
  <w:footnote w:id="66">
    <w:p w:rsidR="00453D8C" w:rsidRPr="00336733" w:rsidRDefault="00453D8C" w:rsidP="00724D1D">
      <w:pPr>
        <w:pStyle w:val="Notedebasdepage"/>
        <w:bidi/>
        <w:ind w:hanging="2"/>
        <w:rPr>
          <w:rFonts w:ascii="Traditional Arabic" w:hAnsi="Traditional Arabic" w:cs="Traditional Arabic"/>
          <w:sz w:val="24"/>
          <w:szCs w:val="24"/>
          <w:rtl/>
        </w:rPr>
      </w:pPr>
      <w:r>
        <w:rPr>
          <w:rStyle w:val="Appelnotedebasdep"/>
        </w:rPr>
        <w:footnoteRef/>
      </w:r>
      <w:r>
        <w:t xml:space="preserve"> </w:t>
      </w:r>
      <w:r w:rsidRPr="00336733">
        <w:rPr>
          <w:rFonts w:ascii="Traditional Arabic" w:hAnsi="Traditional Arabic" w:cs="Traditional Arabic" w:hint="cs"/>
          <w:sz w:val="24"/>
          <w:szCs w:val="24"/>
          <w:rtl/>
        </w:rPr>
        <w:t>أبو</w:t>
      </w:r>
      <w:r w:rsidRPr="00336733">
        <w:rPr>
          <w:rFonts w:ascii="Traditional Arabic" w:hAnsi="Traditional Arabic" w:cs="Traditional Arabic"/>
          <w:sz w:val="24"/>
          <w:szCs w:val="24"/>
          <w:rtl/>
        </w:rPr>
        <w:t xml:space="preserve"> نصر </w:t>
      </w:r>
      <w:r w:rsidRPr="00336733">
        <w:rPr>
          <w:rFonts w:ascii="Traditional Arabic" w:hAnsi="Traditional Arabic" w:cs="Traditional Arabic" w:hint="cs"/>
          <w:sz w:val="24"/>
          <w:szCs w:val="24"/>
          <w:rtl/>
        </w:rPr>
        <w:t>إسماعيل</w:t>
      </w:r>
      <w:r w:rsidRPr="00336733">
        <w:rPr>
          <w:rFonts w:ascii="Traditional Arabic" w:hAnsi="Traditional Arabic" w:cs="Traditional Arabic"/>
          <w:sz w:val="24"/>
          <w:szCs w:val="24"/>
          <w:rtl/>
        </w:rPr>
        <w:t xml:space="preserve"> بن حماد الجوهري الصحاح ( تاج العروس وصحاح العربية</w:t>
      </w:r>
      <w:r w:rsidRPr="00336733">
        <w:rPr>
          <w:rFonts w:ascii="Traditional Arabic" w:hAnsi="Traditional Arabic" w:cs="Traditional Arabic"/>
          <w:sz w:val="24"/>
          <w:szCs w:val="24"/>
        </w:rPr>
        <w:t xml:space="preserve">) </w:t>
      </w:r>
      <w:r w:rsidRPr="00336733">
        <w:rPr>
          <w:rFonts w:ascii="Traditional Arabic" w:hAnsi="Traditional Arabic" w:cs="Traditional Arabic"/>
          <w:sz w:val="24"/>
          <w:szCs w:val="24"/>
          <w:rtl/>
        </w:rPr>
        <w:t>تح ، احمد عبد الغفور غفار، دار العلم للملايين بيروت لبنان ج 5,ط4, 1987,ص 213</w:t>
      </w:r>
    </w:p>
    <w:p w:rsidR="00453D8C" w:rsidRPr="00724282" w:rsidRDefault="00453D8C" w:rsidP="00724D1D">
      <w:pPr>
        <w:pStyle w:val="Notedebasdepage"/>
        <w:bidi/>
        <w:rPr>
          <w:rtl/>
        </w:rPr>
      </w:pPr>
    </w:p>
  </w:footnote>
  <w:footnote w:id="67">
    <w:p w:rsidR="00453D8C" w:rsidRPr="00724282" w:rsidRDefault="00453D8C" w:rsidP="00724D1D">
      <w:pPr>
        <w:pStyle w:val="Notedebasdepage"/>
        <w:bidi/>
        <w:ind w:hanging="2"/>
        <w:rPr>
          <w:rtl/>
          <w:lang w:bidi="ar-DZ"/>
        </w:rPr>
      </w:pPr>
      <w:r>
        <w:rPr>
          <w:rStyle w:val="Appelnotedebasdep"/>
        </w:rPr>
        <w:footnoteRef/>
      </w:r>
      <w:r>
        <w:t xml:space="preserve"> </w:t>
      </w:r>
      <w:r w:rsidRPr="00336733">
        <w:rPr>
          <w:rFonts w:ascii="Traditional Arabic" w:hAnsi="Traditional Arabic" w:cs="Traditional Arabic"/>
          <w:sz w:val="24"/>
          <w:szCs w:val="24"/>
          <w:rtl/>
        </w:rPr>
        <w:t xml:space="preserve">بطرس البستاني دائرة المعارف، دار المعرفة، </w:t>
      </w:r>
      <w:proofErr w:type="spellStart"/>
      <w:r w:rsidRPr="00336733">
        <w:rPr>
          <w:rFonts w:ascii="Traditional Arabic" w:hAnsi="Traditional Arabic" w:cs="Traditional Arabic"/>
          <w:sz w:val="24"/>
          <w:szCs w:val="24"/>
          <w:rtl/>
        </w:rPr>
        <w:t>دط</w:t>
      </w:r>
      <w:proofErr w:type="spellEnd"/>
      <w:r w:rsidRPr="00336733">
        <w:rPr>
          <w:rFonts w:ascii="Traditional Arabic" w:hAnsi="Traditional Arabic" w:cs="Traditional Arabic"/>
          <w:sz w:val="24"/>
          <w:szCs w:val="24"/>
          <w:rtl/>
        </w:rPr>
        <w:t xml:space="preserve"> بيروت، لبنان، ص 244</w:t>
      </w:r>
    </w:p>
  </w:footnote>
  <w:footnote w:id="68">
    <w:p w:rsidR="00453D8C" w:rsidRPr="004A4A1B" w:rsidRDefault="00453D8C" w:rsidP="00724D1D">
      <w:pPr>
        <w:pStyle w:val="Notedebasdepage"/>
        <w:bidi/>
        <w:ind w:hanging="2"/>
        <w:rPr>
          <w:rtl/>
          <w:lang w:bidi="ar-DZ"/>
        </w:rPr>
      </w:pPr>
      <w:r>
        <w:rPr>
          <w:rStyle w:val="Appelnotedebasdep"/>
        </w:rPr>
        <w:footnoteRef/>
      </w:r>
      <w:r>
        <w:t xml:space="preserve"> </w:t>
      </w:r>
      <w:r w:rsidRPr="00721BCF">
        <w:rPr>
          <w:rFonts w:ascii="Traditional Arabic" w:hAnsi="Traditional Arabic" w:cs="Traditional Arabic"/>
          <w:sz w:val="24"/>
          <w:szCs w:val="24"/>
          <w:rtl/>
        </w:rPr>
        <w:t>المعجم الوسيط مجمع اللغة العربية القاهرة، ط 2,د.ت.ج2، ص 401</w:t>
      </w:r>
    </w:p>
  </w:footnote>
  <w:footnote w:id="69">
    <w:p w:rsidR="00453D8C" w:rsidRPr="004A4A1B" w:rsidRDefault="00453D8C" w:rsidP="00724D1D">
      <w:pPr>
        <w:pStyle w:val="Notedebasdepage"/>
        <w:bidi/>
        <w:ind w:hanging="2"/>
        <w:rPr>
          <w:rtl/>
          <w:lang w:bidi="ar-DZ"/>
        </w:rPr>
      </w:pPr>
      <w:r>
        <w:rPr>
          <w:rStyle w:val="Appelnotedebasdep"/>
        </w:rPr>
        <w:footnoteRef/>
      </w:r>
      <w:r>
        <w:t xml:space="preserve"> </w:t>
      </w:r>
      <w:r w:rsidRPr="00721BCF">
        <w:rPr>
          <w:rFonts w:ascii="Traditional Arabic" w:hAnsi="Traditional Arabic" w:cs="Traditional Arabic"/>
          <w:sz w:val="24"/>
          <w:szCs w:val="24"/>
          <w:rtl/>
        </w:rPr>
        <w:t>مرتضي الزبيدي تاج العروس من جواهر القاموس، دار الهداية ج 35,د.ط، د، س ص 152</w:t>
      </w:r>
    </w:p>
  </w:footnote>
  <w:footnote w:id="70">
    <w:p w:rsidR="00453D8C" w:rsidRPr="004A4A1B" w:rsidRDefault="00453D8C" w:rsidP="00724D1D">
      <w:pPr>
        <w:pStyle w:val="Notedebasdepage"/>
        <w:bidi/>
        <w:ind w:hanging="2"/>
        <w:rPr>
          <w:rtl/>
          <w:lang w:bidi="ar-DZ"/>
        </w:rPr>
      </w:pPr>
      <w:r>
        <w:rPr>
          <w:rStyle w:val="Appelnotedebasdep"/>
        </w:rPr>
        <w:footnoteRef/>
      </w:r>
      <w:r>
        <w:t xml:space="preserve"> </w:t>
      </w:r>
      <w:r w:rsidRPr="00721BCF">
        <w:rPr>
          <w:rFonts w:ascii="Traditional Arabic" w:hAnsi="Traditional Arabic" w:cs="Traditional Arabic"/>
          <w:sz w:val="24"/>
          <w:szCs w:val="24"/>
          <w:rtl/>
        </w:rPr>
        <w:t xml:space="preserve">عبد الوهاب الرقيق في السرد. دار </w:t>
      </w:r>
      <w:proofErr w:type="gramStart"/>
      <w:r w:rsidRPr="00721BCF">
        <w:rPr>
          <w:rFonts w:ascii="Traditional Arabic" w:hAnsi="Traditional Arabic" w:cs="Traditional Arabic"/>
          <w:sz w:val="24"/>
          <w:szCs w:val="24"/>
          <w:rtl/>
        </w:rPr>
        <w:t>محمد</w:t>
      </w:r>
      <w:proofErr w:type="gramEnd"/>
      <w:r w:rsidRPr="00721BCF">
        <w:rPr>
          <w:rFonts w:ascii="Traditional Arabic" w:hAnsi="Traditional Arabic" w:cs="Traditional Arabic"/>
          <w:sz w:val="24"/>
          <w:szCs w:val="24"/>
          <w:rtl/>
        </w:rPr>
        <w:t xml:space="preserve"> الحامي، تونس، ط 1, 1998 ص 137</w:t>
      </w:r>
    </w:p>
  </w:footnote>
  <w:footnote w:id="71">
    <w:p w:rsidR="00453D8C" w:rsidRDefault="00453D8C" w:rsidP="00724D1D">
      <w:pPr>
        <w:pStyle w:val="Notedebasdepage"/>
        <w:bidi/>
        <w:ind w:hanging="2"/>
        <w:rPr>
          <w:rtl/>
          <w:lang w:bidi="ar-DZ"/>
        </w:rPr>
      </w:pPr>
      <w:r>
        <w:rPr>
          <w:rStyle w:val="Appelnotedebasdep"/>
        </w:rPr>
        <w:footnoteRef/>
      </w:r>
      <w:r>
        <w:t xml:space="preserve"> </w:t>
      </w:r>
      <w:r w:rsidRPr="00721BCF">
        <w:rPr>
          <w:rFonts w:ascii="Traditional Arabic" w:hAnsi="Traditional Arabic" w:cs="Traditional Arabic"/>
          <w:sz w:val="24"/>
          <w:szCs w:val="24"/>
          <w:rtl/>
        </w:rPr>
        <w:t>عبد المالك مرتاض في نظرية الرواية، ص 172</w:t>
      </w:r>
    </w:p>
  </w:footnote>
  <w:footnote w:id="72">
    <w:p w:rsidR="00453D8C" w:rsidRPr="004A4A1B" w:rsidRDefault="00453D8C" w:rsidP="00724D1D">
      <w:pPr>
        <w:pStyle w:val="Notedebasdepage"/>
        <w:bidi/>
        <w:ind w:hanging="2"/>
        <w:rPr>
          <w:rtl/>
          <w:lang w:bidi="ar-DZ"/>
        </w:rPr>
      </w:pPr>
      <w:r>
        <w:rPr>
          <w:rStyle w:val="Appelnotedebasdep"/>
        </w:rPr>
        <w:footnoteRef/>
      </w:r>
      <w:r>
        <w:t xml:space="preserve"> </w:t>
      </w:r>
      <w:r w:rsidRPr="00721BCF">
        <w:rPr>
          <w:rFonts w:ascii="Traditional Arabic" w:hAnsi="Traditional Arabic" w:cs="Traditional Arabic"/>
          <w:sz w:val="24"/>
          <w:szCs w:val="24"/>
          <w:rtl/>
        </w:rPr>
        <w:t>عبد المالك مرتاض ص 177</w:t>
      </w:r>
    </w:p>
  </w:footnote>
  <w:footnote w:id="73">
    <w:p w:rsidR="00453D8C" w:rsidRPr="004A4A1B" w:rsidRDefault="00453D8C" w:rsidP="00724D1D">
      <w:pPr>
        <w:pStyle w:val="Notedebasdepage"/>
        <w:bidi/>
        <w:ind w:hanging="2"/>
        <w:rPr>
          <w:rtl/>
          <w:lang w:bidi="ar-DZ"/>
        </w:rPr>
      </w:pPr>
      <w:r>
        <w:rPr>
          <w:rStyle w:val="Appelnotedebasdep"/>
        </w:rPr>
        <w:footnoteRef/>
      </w:r>
      <w:r>
        <w:t xml:space="preserve"> </w:t>
      </w:r>
      <w:proofErr w:type="spellStart"/>
      <w:r w:rsidRPr="00721BCF">
        <w:rPr>
          <w:rFonts w:ascii="Traditional Arabic" w:hAnsi="Traditional Arabic" w:cs="Traditional Arabic"/>
          <w:sz w:val="24"/>
          <w:szCs w:val="24"/>
          <w:rtl/>
        </w:rPr>
        <w:t>غاستون</w:t>
      </w:r>
      <w:proofErr w:type="spellEnd"/>
      <w:r w:rsidRPr="00721BCF">
        <w:rPr>
          <w:rFonts w:ascii="Traditional Arabic" w:hAnsi="Traditional Arabic" w:cs="Traditional Arabic"/>
          <w:sz w:val="24"/>
          <w:szCs w:val="24"/>
          <w:rtl/>
        </w:rPr>
        <w:t xml:space="preserve"> </w:t>
      </w:r>
      <w:proofErr w:type="spellStart"/>
      <w:r w:rsidRPr="00721BCF">
        <w:rPr>
          <w:rFonts w:ascii="Traditional Arabic" w:hAnsi="Traditional Arabic" w:cs="Traditional Arabic"/>
          <w:sz w:val="24"/>
          <w:szCs w:val="24"/>
          <w:rtl/>
        </w:rPr>
        <w:t>باشلار</w:t>
      </w:r>
      <w:proofErr w:type="spellEnd"/>
      <w:r w:rsidRPr="00721BCF">
        <w:rPr>
          <w:rFonts w:ascii="Traditional Arabic" w:hAnsi="Traditional Arabic" w:cs="Traditional Arabic"/>
          <w:sz w:val="24"/>
          <w:szCs w:val="24"/>
          <w:rtl/>
        </w:rPr>
        <w:t xml:space="preserve"> جدلية الزمن ترجمة خليل احمد خليل ط 3 المؤسسة الجامعية للنشر والتوزيع بيروت 1992 ص 15</w:t>
      </w:r>
    </w:p>
  </w:footnote>
  <w:footnote w:id="74">
    <w:p w:rsidR="00453D8C" w:rsidRPr="0044680D" w:rsidRDefault="00453D8C" w:rsidP="00724D1D">
      <w:pPr>
        <w:pStyle w:val="Notedebasdepage"/>
        <w:jc w:val="right"/>
        <w:rPr>
          <w:rFonts w:ascii="Traditional Arabic" w:hAnsi="Traditional Arabic" w:cs="Traditional Arabic"/>
          <w:sz w:val="24"/>
          <w:szCs w:val="24"/>
          <w:rtl/>
          <w:lang w:bidi="ar-DZ"/>
        </w:rPr>
      </w:pPr>
      <w:r w:rsidRPr="0044680D">
        <w:rPr>
          <w:rFonts w:ascii="Traditional Arabic" w:hAnsi="Traditional Arabic" w:cs="Traditional Arabic"/>
          <w:sz w:val="24"/>
          <w:szCs w:val="24"/>
          <w:rtl/>
        </w:rPr>
        <w:t xml:space="preserve">حميد </w:t>
      </w:r>
      <w:proofErr w:type="spellStart"/>
      <w:r w:rsidRPr="0044680D">
        <w:rPr>
          <w:rFonts w:ascii="Traditional Arabic" w:hAnsi="Traditional Arabic" w:cs="Traditional Arabic"/>
          <w:sz w:val="24"/>
          <w:szCs w:val="24"/>
          <w:rtl/>
        </w:rPr>
        <w:t>لحميداني</w:t>
      </w:r>
      <w:proofErr w:type="spellEnd"/>
      <w:r w:rsidRPr="0044680D">
        <w:rPr>
          <w:rFonts w:ascii="Traditional Arabic" w:hAnsi="Traditional Arabic" w:cs="Traditional Arabic"/>
          <w:sz w:val="24"/>
          <w:szCs w:val="24"/>
          <w:rtl/>
        </w:rPr>
        <w:t xml:space="preserve"> بنية النص السردي من منظور النقد </w:t>
      </w:r>
      <w:r w:rsidRPr="0044680D">
        <w:rPr>
          <w:rFonts w:ascii="Traditional Arabic" w:hAnsi="Traditional Arabic" w:cs="Traditional Arabic" w:hint="cs"/>
          <w:sz w:val="24"/>
          <w:szCs w:val="24"/>
          <w:rtl/>
        </w:rPr>
        <w:t>الأدبي</w:t>
      </w:r>
      <w:r w:rsidRPr="0044680D">
        <w:rPr>
          <w:rFonts w:ascii="Traditional Arabic" w:hAnsi="Traditional Arabic" w:cs="Traditional Arabic"/>
          <w:sz w:val="24"/>
          <w:szCs w:val="24"/>
          <w:rtl/>
        </w:rPr>
        <w:t xml:space="preserve"> ص73.</w:t>
      </w:r>
      <w:r w:rsidRPr="0044680D">
        <w:rPr>
          <w:rStyle w:val="Appelnotedebasdep"/>
          <w:rFonts w:ascii="Traditional Arabic" w:hAnsi="Traditional Arabic" w:cs="Traditional Arabic"/>
          <w:sz w:val="24"/>
          <w:szCs w:val="24"/>
        </w:rPr>
        <w:footnoteRef/>
      </w:r>
      <w:r w:rsidRPr="0044680D">
        <w:rPr>
          <w:rFonts w:ascii="Traditional Arabic" w:hAnsi="Traditional Arabic" w:cs="Traditional Arabic"/>
          <w:sz w:val="24"/>
          <w:szCs w:val="24"/>
        </w:rPr>
        <w:t xml:space="preserve"> </w:t>
      </w:r>
    </w:p>
  </w:footnote>
  <w:footnote w:id="75">
    <w:p w:rsidR="00453D8C" w:rsidRPr="0044680D" w:rsidRDefault="00453D8C" w:rsidP="00724D1D">
      <w:pPr>
        <w:pStyle w:val="Notedebasdepage"/>
        <w:bidi/>
        <w:ind w:hanging="2"/>
        <w:rPr>
          <w:rFonts w:ascii="Traditional Arabic" w:hAnsi="Traditional Arabic" w:cs="Traditional Arabic"/>
          <w:sz w:val="24"/>
          <w:szCs w:val="24"/>
        </w:rPr>
      </w:pPr>
      <w:r w:rsidRPr="0044680D">
        <w:rPr>
          <w:rStyle w:val="Appelnotedebasdep"/>
          <w:rFonts w:ascii="Traditional Arabic" w:hAnsi="Traditional Arabic" w:cs="Traditional Arabic"/>
          <w:sz w:val="24"/>
          <w:szCs w:val="24"/>
        </w:rPr>
        <w:footnoteRef/>
      </w:r>
      <w:r w:rsidRPr="0044680D">
        <w:rPr>
          <w:rFonts w:ascii="Traditional Arabic" w:hAnsi="Traditional Arabic" w:cs="Traditional Arabic"/>
          <w:sz w:val="24"/>
          <w:szCs w:val="24"/>
          <w:rtl/>
        </w:rPr>
        <w:t>محمد بو</w:t>
      </w:r>
      <w:r>
        <w:rPr>
          <w:rFonts w:ascii="Traditional Arabic" w:hAnsi="Traditional Arabic" w:cs="Traditional Arabic" w:hint="cs"/>
          <w:sz w:val="24"/>
          <w:szCs w:val="24"/>
          <w:rtl/>
          <w:lang w:bidi="ar-DZ"/>
        </w:rPr>
        <w:t>ع</w:t>
      </w:r>
      <w:proofErr w:type="spellStart"/>
      <w:r w:rsidRPr="0044680D">
        <w:rPr>
          <w:rFonts w:ascii="Traditional Arabic" w:hAnsi="Traditional Arabic" w:cs="Traditional Arabic"/>
          <w:sz w:val="24"/>
          <w:szCs w:val="24"/>
          <w:rtl/>
        </w:rPr>
        <w:t>زة</w:t>
      </w:r>
      <w:proofErr w:type="spellEnd"/>
      <w:r w:rsidRPr="0044680D">
        <w:rPr>
          <w:rFonts w:ascii="Traditional Arabic" w:hAnsi="Traditional Arabic" w:cs="Traditional Arabic"/>
          <w:sz w:val="24"/>
          <w:szCs w:val="24"/>
          <w:rtl/>
        </w:rPr>
        <w:t xml:space="preserve"> تحليل النص السردي, تقنيات ومفاهيم دار العربية للعلوم، بيروت لبنان، ط 1، 2010 ص 87</w:t>
      </w:r>
    </w:p>
  </w:footnote>
  <w:footnote w:id="76">
    <w:p w:rsidR="00453D8C" w:rsidRDefault="00453D8C" w:rsidP="00724D1D">
      <w:pPr>
        <w:pStyle w:val="Notedebasdepage"/>
        <w:bidi/>
        <w:ind w:hanging="2"/>
      </w:pPr>
      <w:r w:rsidRPr="0044680D">
        <w:rPr>
          <w:rStyle w:val="Appelnotedebasdep"/>
          <w:rFonts w:ascii="Traditional Arabic" w:hAnsi="Traditional Arabic" w:cs="Traditional Arabic"/>
          <w:sz w:val="24"/>
          <w:szCs w:val="24"/>
        </w:rPr>
        <w:footnoteRef/>
      </w:r>
      <w:r w:rsidRPr="0044680D">
        <w:rPr>
          <w:rFonts w:ascii="Traditional Arabic" w:hAnsi="Traditional Arabic" w:cs="Traditional Arabic"/>
          <w:sz w:val="24"/>
          <w:szCs w:val="24"/>
          <w:rtl/>
        </w:rPr>
        <w:t>عبد المالك مرتاض في نظرية الرواية ص 180</w:t>
      </w:r>
    </w:p>
  </w:footnote>
  <w:footnote w:id="77">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جيرار </w:t>
      </w:r>
      <w:proofErr w:type="spellStart"/>
      <w:r w:rsidRPr="00437237">
        <w:rPr>
          <w:rFonts w:ascii="Traditional Arabic" w:hAnsi="Traditional Arabic" w:cs="Traditional Arabic"/>
          <w:sz w:val="24"/>
          <w:szCs w:val="24"/>
          <w:rtl/>
        </w:rPr>
        <w:t>جينيت</w:t>
      </w:r>
      <w:proofErr w:type="spellEnd"/>
      <w:r w:rsidRPr="00437237">
        <w:rPr>
          <w:rFonts w:ascii="Traditional Arabic" w:hAnsi="Traditional Arabic" w:cs="Traditional Arabic"/>
          <w:sz w:val="24"/>
          <w:szCs w:val="24"/>
          <w:rtl/>
        </w:rPr>
        <w:t>، خطاب الحكاية (بحث في المنهج).</w:t>
      </w:r>
    </w:p>
  </w:footnote>
  <w:footnote w:id="78">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عز الدين </w:t>
      </w:r>
      <w:proofErr w:type="spellStart"/>
      <w:r w:rsidRPr="00437237">
        <w:rPr>
          <w:rFonts w:ascii="Traditional Arabic" w:hAnsi="Traditional Arabic" w:cs="Traditional Arabic"/>
          <w:sz w:val="24"/>
          <w:szCs w:val="24"/>
          <w:rtl/>
        </w:rPr>
        <w:t>جلاوجي</w:t>
      </w:r>
      <w:proofErr w:type="spellEnd"/>
      <w:r w:rsidRPr="00437237">
        <w:rPr>
          <w:rFonts w:ascii="Traditional Arabic" w:hAnsi="Traditional Arabic" w:cs="Traditional Arabic"/>
          <w:sz w:val="24"/>
          <w:szCs w:val="24"/>
          <w:rtl/>
        </w:rPr>
        <w:t>، حوبة و رحلة البحث عن المهدي المنتظر، ص 45.</w:t>
      </w:r>
    </w:p>
  </w:footnote>
  <w:footnote w:id="79">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53.</w:t>
      </w:r>
    </w:p>
  </w:footnote>
  <w:footnote w:id="80">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396.</w:t>
      </w:r>
    </w:p>
  </w:footnote>
  <w:footnote w:id="81">
    <w:p w:rsidR="00453D8C" w:rsidRPr="00437237" w:rsidRDefault="00453D8C" w:rsidP="00453D8C">
      <w:pPr>
        <w:pStyle w:val="Notedebasdepage"/>
        <w:bidi/>
        <w:rPr>
          <w:rFonts w:ascii="Traditional Arabic" w:hAnsi="Traditional Arabic" w:cs="Traditional Arabic"/>
          <w:sz w:val="24"/>
          <w:szCs w:val="24"/>
          <w:rtl/>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الشريف </w:t>
      </w:r>
      <w:proofErr w:type="spellStart"/>
      <w:r w:rsidRPr="00437237">
        <w:rPr>
          <w:rFonts w:ascii="Traditional Arabic" w:hAnsi="Traditional Arabic" w:cs="Traditional Arabic"/>
          <w:sz w:val="24"/>
          <w:szCs w:val="24"/>
          <w:rtl/>
        </w:rPr>
        <w:t>حبيلة</w:t>
      </w:r>
      <w:proofErr w:type="spellEnd"/>
      <w:r w:rsidRPr="00437237">
        <w:rPr>
          <w:rFonts w:ascii="Traditional Arabic" w:hAnsi="Traditional Arabic" w:cs="Traditional Arabic"/>
          <w:sz w:val="24"/>
          <w:szCs w:val="24"/>
          <w:rtl/>
        </w:rPr>
        <w:t>، بنية الخطاب الروائي، ص 122.</w:t>
      </w:r>
    </w:p>
  </w:footnote>
  <w:footnote w:id="82">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مجموعة من الباحثين، "الخطاب " دراسات حول أعمال عز الدين </w:t>
      </w:r>
      <w:proofErr w:type="spellStart"/>
      <w:r w:rsidRPr="00437237">
        <w:rPr>
          <w:rFonts w:ascii="Traditional Arabic" w:hAnsi="Traditional Arabic" w:cs="Traditional Arabic"/>
          <w:sz w:val="24"/>
          <w:szCs w:val="24"/>
          <w:rtl/>
        </w:rPr>
        <w:t>جلاوجي</w:t>
      </w:r>
      <w:proofErr w:type="spellEnd"/>
      <w:r w:rsidRPr="00437237">
        <w:rPr>
          <w:rFonts w:ascii="Traditional Arabic" w:hAnsi="Traditional Arabic" w:cs="Traditional Arabic"/>
          <w:sz w:val="24"/>
          <w:szCs w:val="24"/>
          <w:rtl/>
        </w:rPr>
        <w:t xml:space="preserve">، منشورات مخبر تحليل الخطاب، ع 12، جامعة مولود معمري، تيزي </w:t>
      </w:r>
      <w:proofErr w:type="spellStart"/>
      <w:r w:rsidRPr="00437237">
        <w:rPr>
          <w:rFonts w:ascii="Traditional Arabic" w:hAnsi="Traditional Arabic" w:cs="Traditional Arabic"/>
          <w:sz w:val="24"/>
          <w:szCs w:val="24"/>
          <w:rtl/>
        </w:rPr>
        <w:t>وزو</w:t>
      </w:r>
      <w:proofErr w:type="spellEnd"/>
      <w:r w:rsidRPr="00437237">
        <w:rPr>
          <w:rFonts w:ascii="Traditional Arabic" w:hAnsi="Traditional Arabic" w:cs="Traditional Arabic"/>
          <w:sz w:val="24"/>
          <w:szCs w:val="24"/>
          <w:rtl/>
        </w:rPr>
        <w:t>، 2012، ص 96.</w:t>
      </w:r>
    </w:p>
  </w:footnote>
  <w:footnote w:id="83">
    <w:p w:rsidR="00453D8C" w:rsidRPr="00437237" w:rsidRDefault="00453D8C" w:rsidP="00453D8C">
      <w:pPr>
        <w:pStyle w:val="Notedebasdepage"/>
        <w:bidi/>
        <w:rPr>
          <w:rFonts w:ascii="Traditional Arabic" w:hAnsi="Traditional Arabic" w:cs="Traditional Arabic"/>
          <w:sz w:val="24"/>
          <w:szCs w:val="24"/>
          <w:rtl/>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عز الدين </w:t>
      </w:r>
      <w:proofErr w:type="spellStart"/>
      <w:r>
        <w:rPr>
          <w:rFonts w:ascii="Traditional Arabic" w:hAnsi="Traditional Arabic" w:cs="Traditional Arabic"/>
          <w:sz w:val="24"/>
          <w:szCs w:val="24"/>
          <w:rtl/>
        </w:rPr>
        <w:t>جلاوجي</w:t>
      </w:r>
      <w:proofErr w:type="spellEnd"/>
      <w:r>
        <w:rPr>
          <w:rFonts w:ascii="Traditional Arabic" w:hAnsi="Traditional Arabic" w:cs="Traditional Arabic"/>
          <w:sz w:val="24"/>
          <w:szCs w:val="24"/>
          <w:rtl/>
        </w:rPr>
        <w:t>، حوبة و</w:t>
      </w:r>
      <w:r w:rsidRPr="00437237">
        <w:rPr>
          <w:rFonts w:ascii="Traditional Arabic" w:hAnsi="Traditional Arabic" w:cs="Traditional Arabic"/>
          <w:sz w:val="24"/>
          <w:szCs w:val="24"/>
          <w:rtl/>
        </w:rPr>
        <w:t>رحلة البحث عن المهدي المنتظر، ص 15.</w:t>
      </w:r>
    </w:p>
    <w:p w:rsidR="00453D8C" w:rsidRPr="00437237" w:rsidRDefault="00453D8C" w:rsidP="00453D8C">
      <w:pPr>
        <w:pStyle w:val="Notedebasdepage"/>
        <w:bidi/>
        <w:rPr>
          <w:rFonts w:ascii="Traditional Arabic" w:hAnsi="Traditional Arabic" w:cs="Traditional Arabic"/>
          <w:sz w:val="24"/>
          <w:szCs w:val="24"/>
          <w:rtl/>
        </w:rPr>
      </w:pPr>
    </w:p>
  </w:footnote>
  <w:footnote w:id="84">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عز الدين </w:t>
      </w:r>
      <w:proofErr w:type="spellStart"/>
      <w:r w:rsidRPr="00437237">
        <w:rPr>
          <w:rFonts w:ascii="Traditional Arabic" w:hAnsi="Traditional Arabic" w:cs="Traditional Arabic"/>
          <w:sz w:val="24"/>
          <w:szCs w:val="24"/>
          <w:rtl/>
        </w:rPr>
        <w:t>جلاوجي</w:t>
      </w:r>
      <w:proofErr w:type="spellEnd"/>
      <w:r w:rsidRPr="00437237">
        <w:rPr>
          <w:rFonts w:ascii="Traditional Arabic" w:hAnsi="Traditional Arabic" w:cs="Traditional Arabic"/>
          <w:sz w:val="24"/>
          <w:szCs w:val="24"/>
          <w:rtl/>
        </w:rPr>
        <w:t>، حوبة ورحلة البحث عن المهدي المنتظر، ص 137</w:t>
      </w:r>
    </w:p>
  </w:footnote>
  <w:footnote w:id="85">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556.</w:t>
      </w:r>
    </w:p>
  </w:footnote>
  <w:footnote w:id="86">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116.</w:t>
      </w:r>
    </w:p>
  </w:footnote>
  <w:footnote w:id="87">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عز الدين </w:t>
      </w:r>
      <w:proofErr w:type="spellStart"/>
      <w:r>
        <w:rPr>
          <w:rFonts w:ascii="Traditional Arabic" w:hAnsi="Traditional Arabic" w:cs="Traditional Arabic"/>
          <w:sz w:val="24"/>
          <w:szCs w:val="24"/>
          <w:rtl/>
        </w:rPr>
        <w:t>جلاوجي</w:t>
      </w:r>
      <w:proofErr w:type="spellEnd"/>
      <w:r>
        <w:rPr>
          <w:rFonts w:ascii="Traditional Arabic" w:hAnsi="Traditional Arabic" w:cs="Traditional Arabic"/>
          <w:sz w:val="24"/>
          <w:szCs w:val="24"/>
          <w:rtl/>
        </w:rPr>
        <w:t>، حوبة و</w:t>
      </w:r>
      <w:r w:rsidRPr="00437237">
        <w:rPr>
          <w:rFonts w:ascii="Traditional Arabic" w:hAnsi="Traditional Arabic" w:cs="Traditional Arabic"/>
          <w:sz w:val="24"/>
          <w:szCs w:val="24"/>
          <w:rtl/>
        </w:rPr>
        <w:t>رحلة البحث عن المهدي المنتظر، ص 79.</w:t>
      </w:r>
    </w:p>
  </w:footnote>
  <w:footnote w:id="88">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عز الدين </w:t>
      </w:r>
      <w:proofErr w:type="spellStart"/>
      <w:r>
        <w:rPr>
          <w:rFonts w:ascii="Traditional Arabic" w:hAnsi="Traditional Arabic" w:cs="Traditional Arabic"/>
          <w:sz w:val="24"/>
          <w:szCs w:val="24"/>
          <w:rtl/>
        </w:rPr>
        <w:t>جلاوجي</w:t>
      </w:r>
      <w:proofErr w:type="spellEnd"/>
      <w:r>
        <w:rPr>
          <w:rFonts w:ascii="Traditional Arabic" w:hAnsi="Traditional Arabic" w:cs="Traditional Arabic"/>
          <w:sz w:val="24"/>
          <w:szCs w:val="24"/>
          <w:rtl/>
        </w:rPr>
        <w:t>، حوبة و</w:t>
      </w:r>
      <w:r w:rsidRPr="00437237">
        <w:rPr>
          <w:rFonts w:ascii="Traditional Arabic" w:hAnsi="Traditional Arabic" w:cs="Traditional Arabic"/>
          <w:sz w:val="24"/>
          <w:szCs w:val="24"/>
          <w:rtl/>
        </w:rPr>
        <w:t>رحلة البحث عن المهدي المنتظر، ص 45.</w:t>
      </w:r>
    </w:p>
  </w:footnote>
  <w:footnote w:id="89">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مجموعة من الباحثين "الخطاب" دراسات حول أعمال عز الدين </w:t>
      </w:r>
      <w:proofErr w:type="spellStart"/>
      <w:r w:rsidRPr="00437237">
        <w:rPr>
          <w:rFonts w:ascii="Traditional Arabic" w:hAnsi="Traditional Arabic" w:cs="Traditional Arabic"/>
          <w:sz w:val="24"/>
          <w:szCs w:val="24"/>
          <w:rtl/>
        </w:rPr>
        <w:t>جلاوجي</w:t>
      </w:r>
      <w:proofErr w:type="spellEnd"/>
      <w:r w:rsidRPr="00437237">
        <w:rPr>
          <w:rFonts w:ascii="Traditional Arabic" w:hAnsi="Traditional Arabic" w:cs="Traditional Arabic"/>
          <w:sz w:val="24"/>
          <w:szCs w:val="24"/>
          <w:rtl/>
        </w:rPr>
        <w:t>، ص 100.</w:t>
      </w:r>
    </w:p>
  </w:footnote>
  <w:footnote w:id="90">
    <w:p w:rsidR="00453D8C" w:rsidRPr="00437237" w:rsidRDefault="00453D8C" w:rsidP="00453D8C">
      <w:pPr>
        <w:pStyle w:val="Notedebasdepage"/>
        <w:bidi/>
        <w:rPr>
          <w:rFonts w:ascii="Traditional Arabic" w:hAnsi="Traditional Arabic" w:cs="Traditional Arabic"/>
          <w:sz w:val="24"/>
          <w:szCs w:val="24"/>
          <w:rtl/>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الشريف </w:t>
      </w:r>
      <w:proofErr w:type="spellStart"/>
      <w:r w:rsidRPr="00437237">
        <w:rPr>
          <w:rFonts w:ascii="Traditional Arabic" w:hAnsi="Traditional Arabic" w:cs="Traditional Arabic"/>
          <w:sz w:val="24"/>
          <w:szCs w:val="24"/>
          <w:rtl/>
        </w:rPr>
        <w:t>حبيلة</w:t>
      </w:r>
      <w:proofErr w:type="spellEnd"/>
      <w:r w:rsidRPr="00437237">
        <w:rPr>
          <w:rFonts w:ascii="Traditional Arabic" w:hAnsi="Traditional Arabic" w:cs="Traditional Arabic"/>
          <w:sz w:val="24"/>
          <w:szCs w:val="24"/>
          <w:rtl/>
        </w:rPr>
        <w:t>، بنية الخطاب الروائي، ص 142.</w:t>
      </w:r>
    </w:p>
  </w:footnote>
  <w:footnote w:id="91">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عز الدين </w:t>
      </w:r>
      <w:proofErr w:type="spellStart"/>
      <w:r w:rsidRPr="00437237">
        <w:rPr>
          <w:rFonts w:ascii="Traditional Arabic" w:hAnsi="Traditional Arabic" w:cs="Traditional Arabic"/>
          <w:sz w:val="24"/>
          <w:szCs w:val="24"/>
          <w:rtl/>
        </w:rPr>
        <w:t>جلاوجي</w:t>
      </w:r>
      <w:proofErr w:type="spellEnd"/>
      <w:r w:rsidRPr="00437237">
        <w:rPr>
          <w:rFonts w:ascii="Traditional Arabic" w:hAnsi="Traditional Arabic" w:cs="Traditional Arabic"/>
          <w:sz w:val="24"/>
          <w:szCs w:val="24"/>
          <w:rtl/>
        </w:rPr>
        <w:t>، حوبة ورحلة البحث عن المهدي المنتظر، ص 77.</w:t>
      </w:r>
    </w:p>
  </w:footnote>
  <w:footnote w:id="92">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474.</w:t>
      </w:r>
    </w:p>
  </w:footnote>
  <w:footnote w:id="93">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411.</w:t>
      </w:r>
    </w:p>
  </w:footnote>
  <w:footnote w:id="94">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510.</w:t>
      </w:r>
    </w:p>
  </w:footnote>
  <w:footnote w:id="95">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عز الدين </w:t>
      </w:r>
      <w:proofErr w:type="spellStart"/>
      <w:r w:rsidRPr="00437237">
        <w:rPr>
          <w:rFonts w:ascii="Traditional Arabic" w:hAnsi="Traditional Arabic" w:cs="Traditional Arabic"/>
          <w:sz w:val="24"/>
          <w:szCs w:val="24"/>
          <w:rtl/>
        </w:rPr>
        <w:t>جلاوجي</w:t>
      </w:r>
      <w:proofErr w:type="spellEnd"/>
      <w:r w:rsidRPr="00437237">
        <w:rPr>
          <w:rFonts w:ascii="Traditional Arabic" w:hAnsi="Traditional Arabic" w:cs="Traditional Arabic"/>
          <w:sz w:val="24"/>
          <w:szCs w:val="24"/>
          <w:rtl/>
        </w:rPr>
        <w:t>، حوبة ورحلة البحث عن المهدي المنتظر، ص 296.</w:t>
      </w:r>
    </w:p>
  </w:footnote>
  <w:footnote w:id="96">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عز الدين </w:t>
      </w:r>
      <w:proofErr w:type="spellStart"/>
      <w:r>
        <w:rPr>
          <w:rFonts w:ascii="Traditional Arabic" w:hAnsi="Traditional Arabic" w:cs="Traditional Arabic"/>
          <w:sz w:val="24"/>
          <w:szCs w:val="24"/>
          <w:rtl/>
        </w:rPr>
        <w:t>جلاوجي</w:t>
      </w:r>
      <w:proofErr w:type="spellEnd"/>
      <w:r>
        <w:rPr>
          <w:rFonts w:ascii="Traditional Arabic" w:hAnsi="Traditional Arabic" w:cs="Traditional Arabic"/>
          <w:sz w:val="24"/>
          <w:szCs w:val="24"/>
          <w:rtl/>
        </w:rPr>
        <w:t>، حوبة و</w:t>
      </w:r>
      <w:r w:rsidRPr="00437237">
        <w:rPr>
          <w:rFonts w:ascii="Traditional Arabic" w:hAnsi="Traditional Arabic" w:cs="Traditional Arabic"/>
          <w:sz w:val="24"/>
          <w:szCs w:val="24"/>
          <w:rtl/>
        </w:rPr>
        <w:t>رحلة البحث عن المهدي المنتظر، ص 39.</w:t>
      </w:r>
    </w:p>
  </w:footnote>
  <w:footnote w:id="97">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40.</w:t>
      </w:r>
    </w:p>
  </w:footnote>
  <w:footnote w:id="98">
    <w:p w:rsidR="00453D8C" w:rsidRPr="00437237" w:rsidRDefault="00453D8C" w:rsidP="00453D8C">
      <w:pPr>
        <w:pStyle w:val="Notedebasdepage"/>
        <w:bidi/>
        <w:rPr>
          <w:rFonts w:ascii="Traditional Arabic" w:hAnsi="Traditional Arabic" w:cs="Traditional Arabic"/>
          <w:sz w:val="24"/>
          <w:szCs w:val="24"/>
          <w:rtl/>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70.</w:t>
      </w:r>
    </w:p>
  </w:footnote>
  <w:footnote w:id="99">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عز الدين </w:t>
      </w:r>
      <w:proofErr w:type="spellStart"/>
      <w:r w:rsidRPr="00437237">
        <w:rPr>
          <w:rFonts w:ascii="Traditional Arabic" w:hAnsi="Traditional Arabic" w:cs="Traditional Arabic"/>
          <w:sz w:val="24"/>
          <w:szCs w:val="24"/>
          <w:rtl/>
        </w:rPr>
        <w:t>جلاوجي</w:t>
      </w:r>
      <w:proofErr w:type="spellEnd"/>
      <w:r w:rsidRPr="00437237">
        <w:rPr>
          <w:rFonts w:ascii="Traditional Arabic" w:hAnsi="Traditional Arabic" w:cs="Traditional Arabic"/>
          <w:sz w:val="24"/>
          <w:szCs w:val="24"/>
          <w:rtl/>
        </w:rPr>
        <w:t>، حوبة ورحلة البحث عن المهدي المنتظر، ص 55.</w:t>
      </w:r>
    </w:p>
  </w:footnote>
  <w:footnote w:id="100">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141.</w:t>
      </w:r>
    </w:p>
  </w:footnote>
  <w:footnote w:id="101">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عز الدين </w:t>
      </w:r>
      <w:proofErr w:type="spellStart"/>
      <w:r w:rsidRPr="00437237">
        <w:rPr>
          <w:rFonts w:ascii="Traditional Arabic" w:hAnsi="Traditional Arabic" w:cs="Traditional Arabic"/>
          <w:sz w:val="24"/>
          <w:szCs w:val="24"/>
          <w:rtl/>
        </w:rPr>
        <w:t>جلاوجي</w:t>
      </w:r>
      <w:proofErr w:type="spellEnd"/>
      <w:r w:rsidRPr="00437237">
        <w:rPr>
          <w:rFonts w:ascii="Traditional Arabic" w:hAnsi="Traditional Arabic" w:cs="Traditional Arabic"/>
          <w:sz w:val="24"/>
          <w:szCs w:val="24"/>
          <w:rtl/>
        </w:rPr>
        <w:t>، حوبة ورحلة البحث عن المهدي المنتظر، ص 11.</w:t>
      </w:r>
    </w:p>
  </w:footnote>
  <w:footnote w:id="102">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37.</w:t>
      </w:r>
    </w:p>
  </w:footnote>
  <w:footnote w:id="103">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507.</w:t>
      </w:r>
    </w:p>
  </w:footnote>
  <w:footnote w:id="104">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30.</w:t>
      </w:r>
    </w:p>
  </w:footnote>
  <w:footnote w:id="105">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21.</w:t>
      </w:r>
    </w:p>
  </w:footnote>
  <w:footnote w:id="106">
    <w:p w:rsidR="00453D8C" w:rsidRPr="00437237" w:rsidRDefault="00453D8C" w:rsidP="00453D8C">
      <w:pPr>
        <w:pStyle w:val="Notedebasdepage"/>
        <w:bidi/>
        <w:rPr>
          <w:rFonts w:ascii="Traditional Arabic" w:hAnsi="Traditional Arabic" w:cs="Traditional Arabic"/>
          <w:sz w:val="24"/>
          <w:szCs w:val="24"/>
          <w:rtl/>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506.</w:t>
      </w:r>
    </w:p>
    <w:p w:rsidR="00453D8C" w:rsidRPr="00437237" w:rsidRDefault="00453D8C" w:rsidP="00453D8C">
      <w:pPr>
        <w:pStyle w:val="Notedebasdepage"/>
        <w:bidi/>
        <w:rPr>
          <w:rFonts w:ascii="Traditional Arabic" w:hAnsi="Traditional Arabic" w:cs="Traditional Arabic"/>
          <w:sz w:val="24"/>
          <w:szCs w:val="24"/>
          <w:rtl/>
          <w:lang w:bidi="ar-DZ"/>
        </w:rPr>
      </w:pPr>
    </w:p>
  </w:footnote>
  <w:footnote w:id="107">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ع</w:t>
      </w:r>
      <w:r>
        <w:rPr>
          <w:rFonts w:ascii="Traditional Arabic" w:hAnsi="Traditional Arabic" w:cs="Traditional Arabic"/>
          <w:sz w:val="24"/>
          <w:szCs w:val="24"/>
          <w:rtl/>
        </w:rPr>
        <w:t xml:space="preserve">ز الدين </w:t>
      </w:r>
      <w:proofErr w:type="spellStart"/>
      <w:r>
        <w:rPr>
          <w:rFonts w:ascii="Traditional Arabic" w:hAnsi="Traditional Arabic" w:cs="Traditional Arabic"/>
          <w:sz w:val="24"/>
          <w:szCs w:val="24"/>
          <w:rtl/>
        </w:rPr>
        <w:t>جلاوجي</w:t>
      </w:r>
      <w:proofErr w:type="spellEnd"/>
      <w:r>
        <w:rPr>
          <w:rFonts w:ascii="Traditional Arabic" w:hAnsi="Traditional Arabic" w:cs="Traditional Arabic"/>
          <w:sz w:val="24"/>
          <w:szCs w:val="24"/>
          <w:rtl/>
        </w:rPr>
        <w:t>، حوبة و</w:t>
      </w:r>
      <w:r w:rsidRPr="00437237">
        <w:rPr>
          <w:rFonts w:ascii="Traditional Arabic" w:hAnsi="Traditional Arabic" w:cs="Traditional Arabic"/>
          <w:sz w:val="24"/>
          <w:szCs w:val="24"/>
          <w:rtl/>
        </w:rPr>
        <w:t>رحلة البحث عن المهدي المنتظر، ص 555.</w:t>
      </w:r>
    </w:p>
  </w:footnote>
  <w:footnote w:id="108">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131.</w:t>
      </w:r>
    </w:p>
  </w:footnote>
  <w:footnote w:id="109">
    <w:p w:rsidR="00453D8C" w:rsidRPr="00437237" w:rsidRDefault="00453D8C" w:rsidP="00453D8C">
      <w:pPr>
        <w:pStyle w:val="Notedebasdepage"/>
        <w:bidi/>
        <w:rPr>
          <w:rFonts w:ascii="Traditional Arabic" w:hAnsi="Traditional Arabic" w:cs="Traditional Arabic"/>
          <w:sz w:val="24"/>
          <w:szCs w:val="24"/>
          <w:rtl/>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حميد </w:t>
      </w:r>
      <w:proofErr w:type="spellStart"/>
      <w:r w:rsidRPr="00437237">
        <w:rPr>
          <w:rFonts w:ascii="Traditional Arabic" w:hAnsi="Traditional Arabic" w:cs="Traditional Arabic"/>
          <w:sz w:val="24"/>
          <w:szCs w:val="24"/>
          <w:rtl/>
        </w:rPr>
        <w:t>لحميداني</w:t>
      </w:r>
      <w:proofErr w:type="spellEnd"/>
      <w:r w:rsidRPr="00437237">
        <w:rPr>
          <w:rFonts w:ascii="Traditional Arabic" w:hAnsi="Traditional Arabic" w:cs="Traditional Arabic"/>
          <w:sz w:val="24"/>
          <w:szCs w:val="24"/>
          <w:rtl/>
        </w:rPr>
        <w:t>، بنية النص السردي، ص 78.</w:t>
      </w:r>
    </w:p>
    <w:p w:rsidR="00453D8C" w:rsidRPr="00437237" w:rsidRDefault="00453D8C" w:rsidP="00453D8C">
      <w:pPr>
        <w:pStyle w:val="Notedebasdepage"/>
        <w:bidi/>
        <w:rPr>
          <w:rFonts w:ascii="Traditional Arabic" w:hAnsi="Traditional Arabic" w:cs="Traditional Arabic"/>
          <w:sz w:val="24"/>
          <w:szCs w:val="24"/>
          <w:rtl/>
        </w:rPr>
      </w:pPr>
    </w:p>
  </w:footnote>
  <w:footnote w:id="110">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ع</w:t>
      </w:r>
      <w:r>
        <w:rPr>
          <w:rFonts w:ascii="Traditional Arabic" w:hAnsi="Traditional Arabic" w:cs="Traditional Arabic"/>
          <w:sz w:val="24"/>
          <w:szCs w:val="24"/>
          <w:rtl/>
        </w:rPr>
        <w:t xml:space="preserve">ز الدين </w:t>
      </w:r>
      <w:proofErr w:type="spellStart"/>
      <w:r>
        <w:rPr>
          <w:rFonts w:ascii="Traditional Arabic" w:hAnsi="Traditional Arabic" w:cs="Traditional Arabic"/>
          <w:sz w:val="24"/>
          <w:szCs w:val="24"/>
          <w:rtl/>
        </w:rPr>
        <w:t>جلاوجي</w:t>
      </w:r>
      <w:proofErr w:type="spellEnd"/>
      <w:r>
        <w:rPr>
          <w:rFonts w:ascii="Traditional Arabic" w:hAnsi="Traditional Arabic" w:cs="Traditional Arabic"/>
          <w:sz w:val="24"/>
          <w:szCs w:val="24"/>
          <w:rtl/>
        </w:rPr>
        <w:t>، حوبة و</w:t>
      </w:r>
      <w:r w:rsidRPr="00437237">
        <w:rPr>
          <w:rFonts w:ascii="Traditional Arabic" w:hAnsi="Traditional Arabic" w:cs="Traditional Arabic"/>
          <w:sz w:val="24"/>
          <w:szCs w:val="24"/>
          <w:rtl/>
        </w:rPr>
        <w:t>رحلة البحث عن المهدي المنتظر، ص 125-126.</w:t>
      </w:r>
    </w:p>
  </w:footnote>
  <w:footnote w:id="111">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حميد </w:t>
      </w:r>
      <w:proofErr w:type="spellStart"/>
      <w:r w:rsidRPr="00437237">
        <w:rPr>
          <w:rFonts w:ascii="Traditional Arabic" w:hAnsi="Traditional Arabic" w:cs="Traditional Arabic"/>
          <w:sz w:val="24"/>
          <w:szCs w:val="24"/>
          <w:rtl/>
        </w:rPr>
        <w:t>لحميداني</w:t>
      </w:r>
      <w:proofErr w:type="spellEnd"/>
      <w:r w:rsidRPr="00437237">
        <w:rPr>
          <w:rFonts w:ascii="Traditional Arabic" w:hAnsi="Traditional Arabic" w:cs="Traditional Arabic"/>
          <w:sz w:val="24"/>
          <w:szCs w:val="24"/>
          <w:rtl/>
        </w:rPr>
        <w:t>، بنية النص السردي، ص 79.</w:t>
      </w:r>
    </w:p>
  </w:footnote>
  <w:footnote w:id="112">
    <w:p w:rsidR="00453D8C" w:rsidRPr="00437237" w:rsidRDefault="00453D8C" w:rsidP="00453D8C">
      <w:pPr>
        <w:pStyle w:val="Notedebasdepage"/>
        <w:bidi/>
        <w:rPr>
          <w:rFonts w:ascii="Traditional Arabic" w:hAnsi="Traditional Arabic" w:cs="Traditional Arabic"/>
          <w:sz w:val="24"/>
          <w:szCs w:val="24"/>
          <w:rtl/>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lang w:bidi="ar-DZ"/>
        </w:rPr>
        <w:t xml:space="preserve">- </w:t>
      </w:r>
      <w:r w:rsidRPr="00437237">
        <w:rPr>
          <w:rFonts w:ascii="Traditional Arabic" w:hAnsi="Traditional Arabic" w:cs="Traditional Arabic"/>
          <w:sz w:val="24"/>
          <w:szCs w:val="24"/>
          <w:rtl/>
        </w:rPr>
        <w:t>حسن بحراوي، بنية الشكل الروائي، ص 176.</w:t>
      </w:r>
    </w:p>
    <w:p w:rsidR="00453D8C" w:rsidRPr="00437237" w:rsidRDefault="00453D8C" w:rsidP="00453D8C">
      <w:pPr>
        <w:pStyle w:val="Notedebasdepage"/>
        <w:bidi/>
        <w:rPr>
          <w:rFonts w:ascii="Traditional Arabic" w:hAnsi="Traditional Arabic" w:cs="Traditional Arabic"/>
          <w:sz w:val="24"/>
          <w:szCs w:val="24"/>
          <w:rtl/>
        </w:rPr>
      </w:pPr>
    </w:p>
  </w:footnote>
  <w:footnote w:id="113">
    <w:p w:rsidR="00453D8C" w:rsidRPr="00437237" w:rsidRDefault="00453D8C" w:rsidP="00453D8C">
      <w:pPr>
        <w:pStyle w:val="Notedebasdepage"/>
        <w:bidi/>
        <w:rPr>
          <w:rFonts w:ascii="Traditional Arabic" w:hAnsi="Traditional Arabic" w:cs="Traditional Arabic"/>
          <w:sz w:val="24"/>
          <w:szCs w:val="24"/>
          <w:rtl/>
          <w:lang w:bidi="ar-DZ"/>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عز الدين </w:t>
      </w:r>
      <w:proofErr w:type="spellStart"/>
      <w:r w:rsidRPr="00437237">
        <w:rPr>
          <w:rFonts w:ascii="Traditional Arabic" w:hAnsi="Traditional Arabic" w:cs="Traditional Arabic"/>
          <w:sz w:val="24"/>
          <w:szCs w:val="24"/>
          <w:rtl/>
        </w:rPr>
        <w:t>جلاوجي</w:t>
      </w:r>
      <w:proofErr w:type="spellEnd"/>
      <w:r w:rsidRPr="00437237">
        <w:rPr>
          <w:rFonts w:ascii="Traditional Arabic" w:hAnsi="Traditional Arabic" w:cs="Traditional Arabic"/>
          <w:sz w:val="24"/>
          <w:szCs w:val="24"/>
          <w:rtl/>
        </w:rPr>
        <w:t>، حوبة ورحلة البحث عن المهدي المنتظر، ص 11-12.</w:t>
      </w:r>
    </w:p>
  </w:footnote>
  <w:footnote w:id="114">
    <w:p w:rsidR="00453D8C" w:rsidRPr="00437237" w:rsidRDefault="00453D8C" w:rsidP="00453D8C">
      <w:pPr>
        <w:pStyle w:val="Notedebasdepage"/>
        <w:bidi/>
        <w:rPr>
          <w:rFonts w:ascii="Traditional Arabic" w:hAnsi="Traditional Arabic" w:cs="Traditional Arabic"/>
          <w:sz w:val="24"/>
          <w:szCs w:val="24"/>
          <w:rtl/>
        </w:rPr>
      </w:pPr>
      <w:r w:rsidRPr="00437237">
        <w:rPr>
          <w:rStyle w:val="Appelnotedebasdep"/>
          <w:rFonts w:ascii="Traditional Arabic" w:hAnsi="Traditional Arabic" w:cs="Traditional Arabic"/>
          <w:sz w:val="24"/>
          <w:szCs w:val="24"/>
        </w:rPr>
        <w:footnoteRef/>
      </w:r>
      <w:r w:rsidRPr="00437237">
        <w:rPr>
          <w:rFonts w:ascii="Traditional Arabic" w:hAnsi="Traditional Arabic" w:cs="Traditional Arabic"/>
          <w:sz w:val="24"/>
          <w:szCs w:val="24"/>
        </w:rPr>
        <w:t xml:space="preserve"> </w:t>
      </w:r>
      <w:r w:rsidRPr="00437237">
        <w:rPr>
          <w:rFonts w:ascii="Traditional Arabic" w:hAnsi="Traditional Arabic" w:cs="Traditional Arabic"/>
          <w:sz w:val="24"/>
          <w:szCs w:val="24"/>
          <w:rtl/>
        </w:rPr>
        <w:t xml:space="preserve">- </w:t>
      </w:r>
      <w:proofErr w:type="gramStart"/>
      <w:r w:rsidRPr="00437237">
        <w:rPr>
          <w:rFonts w:ascii="Traditional Arabic" w:hAnsi="Traditional Arabic" w:cs="Traditional Arabic"/>
          <w:sz w:val="24"/>
          <w:szCs w:val="24"/>
          <w:rtl/>
        </w:rPr>
        <w:t>نفسه</w:t>
      </w:r>
      <w:proofErr w:type="gramEnd"/>
      <w:r w:rsidRPr="00437237">
        <w:rPr>
          <w:rFonts w:ascii="Traditional Arabic" w:hAnsi="Traditional Arabic" w:cs="Traditional Arabic"/>
          <w:sz w:val="24"/>
          <w:szCs w:val="24"/>
          <w:rtl/>
        </w:rPr>
        <w:t>، ص 137</w:t>
      </w:r>
      <w:r>
        <w:rPr>
          <w:rFonts w:ascii="Traditional Arabic" w:hAnsi="Traditional Arabic" w:cs="Traditional Arabic" w:hint="cs"/>
          <w:sz w:val="24"/>
          <w:szCs w:val="24"/>
          <w:rtl/>
        </w:rPr>
        <w:t>.</w:t>
      </w:r>
    </w:p>
    <w:p w:rsidR="00453D8C" w:rsidRPr="00437237" w:rsidRDefault="00453D8C" w:rsidP="00453D8C">
      <w:pPr>
        <w:pStyle w:val="Notedebasdepage"/>
        <w:bidi/>
        <w:rPr>
          <w:rFonts w:ascii="Traditional Arabic" w:hAnsi="Traditional Arabic" w:cs="Traditional Arabic"/>
          <w:sz w:val="24"/>
          <w:szCs w:val="24"/>
          <w:rtl/>
          <w:lang w:bidi="ar-DZ"/>
        </w:rPr>
      </w:pPr>
    </w:p>
  </w:footnote>
  <w:footnote w:id="115">
    <w:p w:rsidR="00DC1B0D" w:rsidRPr="00B94FE4" w:rsidRDefault="00DC1B0D" w:rsidP="00DC1B0D">
      <w:pPr>
        <w:pStyle w:val="Notedebasdepage"/>
        <w:bidi/>
        <w:rPr>
          <w:rFonts w:ascii="Traditional Arabic" w:hAnsi="Traditional Arabic" w:cs="Traditional Arabic"/>
          <w:sz w:val="24"/>
          <w:szCs w:val="24"/>
          <w:rtl/>
          <w:lang w:bidi="ar-DZ"/>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sidRPr="00B94FE4">
        <w:rPr>
          <w:rFonts w:ascii="Traditional Arabic" w:hAnsi="Traditional Arabic" w:cs="Traditional Arabic"/>
          <w:sz w:val="24"/>
          <w:szCs w:val="24"/>
          <w:rtl/>
        </w:rPr>
        <w:t xml:space="preserve">- </w:t>
      </w:r>
      <w:proofErr w:type="gramStart"/>
      <w:r w:rsidRPr="00B94FE4">
        <w:rPr>
          <w:rFonts w:ascii="Traditional Arabic" w:hAnsi="Traditional Arabic" w:cs="Traditional Arabic"/>
          <w:sz w:val="24"/>
          <w:szCs w:val="24"/>
          <w:rtl/>
        </w:rPr>
        <w:t>صلاح</w:t>
      </w:r>
      <w:proofErr w:type="gramEnd"/>
      <w:r w:rsidRPr="00B94FE4">
        <w:rPr>
          <w:rFonts w:ascii="Traditional Arabic" w:hAnsi="Traditional Arabic" w:cs="Traditional Arabic"/>
          <w:sz w:val="24"/>
          <w:szCs w:val="24"/>
          <w:rtl/>
        </w:rPr>
        <w:t xml:space="preserve"> </w:t>
      </w:r>
      <w:proofErr w:type="spellStart"/>
      <w:r w:rsidRPr="00B94FE4">
        <w:rPr>
          <w:rFonts w:ascii="Traditional Arabic" w:hAnsi="Traditional Arabic" w:cs="Traditional Arabic"/>
          <w:sz w:val="24"/>
          <w:szCs w:val="24"/>
          <w:rtl/>
        </w:rPr>
        <w:t>صلاح</w:t>
      </w:r>
      <w:proofErr w:type="spellEnd"/>
      <w:r w:rsidRPr="00B94FE4">
        <w:rPr>
          <w:rFonts w:ascii="Traditional Arabic" w:hAnsi="Traditional Arabic" w:cs="Traditional Arabic"/>
          <w:sz w:val="24"/>
          <w:szCs w:val="24"/>
          <w:rtl/>
        </w:rPr>
        <w:t>، قضايا المكان الروائي في الأدب المعاصر، دار شرقيات للنشر والتوزيع، ط 01، القاهرة، 1998، ص 118.</w:t>
      </w:r>
    </w:p>
  </w:footnote>
  <w:footnote w:id="116">
    <w:p w:rsidR="00DC1B0D" w:rsidRPr="00B94FE4" w:rsidRDefault="00DC1B0D" w:rsidP="00DC1B0D">
      <w:pPr>
        <w:pStyle w:val="Notedebasdepage"/>
        <w:bidi/>
        <w:rPr>
          <w:rFonts w:ascii="Traditional Arabic" w:hAnsi="Traditional Arabic" w:cs="Traditional Arabic"/>
          <w:sz w:val="24"/>
          <w:szCs w:val="24"/>
          <w:rtl/>
          <w:lang w:bidi="ar-DZ"/>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sidRPr="00B94FE4">
        <w:rPr>
          <w:rFonts w:ascii="Traditional Arabic" w:hAnsi="Traditional Arabic" w:cs="Traditional Arabic"/>
          <w:sz w:val="24"/>
          <w:szCs w:val="24"/>
          <w:rtl/>
        </w:rPr>
        <w:t>- عبد القادر حسني،  الخصائص السردية في رواية الولي الصالح يعود إلى مقامه الزكي، كلية الأدب و</w:t>
      </w:r>
      <w:r>
        <w:rPr>
          <w:rFonts w:ascii="Traditional Arabic" w:hAnsi="Traditional Arabic" w:cs="Traditional Arabic"/>
          <w:sz w:val="24"/>
          <w:szCs w:val="24"/>
          <w:rtl/>
        </w:rPr>
        <w:t>الفنون، قسم اللغة العربية، جامع</w:t>
      </w:r>
      <w:r w:rsidRPr="00B94FE4">
        <w:rPr>
          <w:rFonts w:ascii="Traditional Arabic" w:hAnsi="Traditional Arabic" w:cs="Traditional Arabic"/>
          <w:sz w:val="24"/>
          <w:szCs w:val="24"/>
          <w:rtl/>
        </w:rPr>
        <w:t>ة وهران، 2004/20</w:t>
      </w:r>
      <w:r>
        <w:rPr>
          <w:rFonts w:ascii="Traditional Arabic" w:hAnsi="Traditional Arabic" w:cs="Traditional Arabic"/>
          <w:sz w:val="24"/>
          <w:szCs w:val="24"/>
          <w:rtl/>
        </w:rPr>
        <w:t>05، مذك</w:t>
      </w:r>
      <w:r w:rsidRPr="00B94FE4">
        <w:rPr>
          <w:rFonts w:ascii="Traditional Arabic" w:hAnsi="Traditional Arabic" w:cs="Traditional Arabic"/>
          <w:sz w:val="24"/>
          <w:szCs w:val="24"/>
          <w:rtl/>
        </w:rPr>
        <w:t>رة لنيل درجة الماجيستير، ص 178.</w:t>
      </w:r>
    </w:p>
  </w:footnote>
  <w:footnote w:id="117">
    <w:p w:rsidR="00DC1B0D" w:rsidRPr="00B94FE4" w:rsidRDefault="00DC1B0D" w:rsidP="00DC1B0D">
      <w:pPr>
        <w:pStyle w:val="Notedebasdepage"/>
        <w:bidi/>
        <w:rPr>
          <w:rFonts w:ascii="Traditional Arabic" w:hAnsi="Traditional Arabic" w:cs="Traditional Arabic"/>
          <w:sz w:val="24"/>
          <w:szCs w:val="24"/>
          <w:rtl/>
          <w:lang w:bidi="ar-DZ"/>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عز الدين </w:t>
      </w:r>
      <w:proofErr w:type="spellStart"/>
      <w:r>
        <w:rPr>
          <w:rFonts w:ascii="Traditional Arabic" w:hAnsi="Traditional Arabic" w:cs="Traditional Arabic"/>
          <w:sz w:val="24"/>
          <w:szCs w:val="24"/>
          <w:rtl/>
        </w:rPr>
        <w:t>جلاوجي</w:t>
      </w:r>
      <w:proofErr w:type="spellEnd"/>
      <w:r>
        <w:rPr>
          <w:rFonts w:ascii="Traditional Arabic" w:hAnsi="Traditional Arabic" w:cs="Traditional Arabic"/>
          <w:sz w:val="24"/>
          <w:szCs w:val="24"/>
          <w:rtl/>
        </w:rPr>
        <w:t>، حوبة ورحلة ا</w:t>
      </w:r>
      <w:r w:rsidRPr="00B94FE4">
        <w:rPr>
          <w:rFonts w:ascii="Traditional Arabic" w:hAnsi="Traditional Arabic" w:cs="Traditional Arabic"/>
          <w:sz w:val="24"/>
          <w:szCs w:val="24"/>
          <w:rtl/>
        </w:rPr>
        <w:t>لبحث عن المهدي المنتظر، ص 141.</w:t>
      </w:r>
    </w:p>
  </w:footnote>
  <w:footnote w:id="118">
    <w:p w:rsidR="00DC1B0D" w:rsidRPr="00B94FE4" w:rsidRDefault="00DC1B0D" w:rsidP="00DC1B0D">
      <w:pPr>
        <w:pStyle w:val="Notedebasdepage"/>
        <w:bidi/>
        <w:rPr>
          <w:rFonts w:ascii="Traditional Arabic" w:hAnsi="Traditional Arabic" w:cs="Traditional Arabic"/>
          <w:sz w:val="24"/>
          <w:szCs w:val="24"/>
          <w:rtl/>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sidRPr="00B94FE4">
        <w:rPr>
          <w:rFonts w:ascii="Traditional Arabic" w:hAnsi="Traditional Arabic" w:cs="Traditional Arabic"/>
          <w:sz w:val="24"/>
          <w:szCs w:val="24"/>
          <w:rtl/>
        </w:rPr>
        <w:t>- عبد المالك مرتاض</w:t>
      </w:r>
      <w:r>
        <w:rPr>
          <w:rFonts w:ascii="Traditional Arabic" w:hAnsi="Traditional Arabic" w:cs="Traditional Arabic" w:hint="cs"/>
          <w:sz w:val="24"/>
          <w:szCs w:val="24"/>
          <w:rtl/>
        </w:rPr>
        <w:t xml:space="preserve">، </w:t>
      </w:r>
      <w:r w:rsidRPr="00B94FE4">
        <w:rPr>
          <w:rFonts w:ascii="Traditional Arabic" w:hAnsi="Traditional Arabic" w:cs="Traditional Arabic"/>
          <w:sz w:val="24"/>
          <w:szCs w:val="24"/>
          <w:rtl/>
        </w:rPr>
        <w:t xml:space="preserve">بنية السرد في الرواية العربية الجديدة الجنازة </w:t>
      </w:r>
      <w:proofErr w:type="spellStart"/>
      <w:r>
        <w:rPr>
          <w:rFonts w:ascii="Traditional Arabic" w:hAnsi="Traditional Arabic" w:cs="Traditional Arabic"/>
          <w:sz w:val="24"/>
          <w:szCs w:val="24"/>
          <w:rtl/>
        </w:rPr>
        <w:t>نمونجا</w:t>
      </w:r>
      <w:proofErr w:type="spellEnd"/>
      <w:r w:rsidRPr="00B94FE4">
        <w:rPr>
          <w:rFonts w:ascii="Traditional Arabic" w:hAnsi="Traditional Arabic" w:cs="Traditional Arabic"/>
          <w:sz w:val="24"/>
          <w:szCs w:val="24"/>
          <w:rtl/>
        </w:rPr>
        <w:t xml:space="preserve">، مجلة تجليات الحداثة، معهد اللغة العربية </w:t>
      </w:r>
      <w:r>
        <w:rPr>
          <w:rFonts w:ascii="Traditional Arabic" w:hAnsi="Traditional Arabic" w:cs="Traditional Arabic"/>
          <w:sz w:val="24"/>
          <w:szCs w:val="24"/>
          <w:rtl/>
        </w:rPr>
        <w:t>و</w:t>
      </w:r>
      <w:r>
        <w:rPr>
          <w:rFonts w:ascii="Traditional Arabic" w:hAnsi="Traditional Arabic" w:cs="Traditional Arabic" w:hint="cs"/>
          <w:sz w:val="24"/>
          <w:szCs w:val="24"/>
          <w:rtl/>
        </w:rPr>
        <w:t>آ</w:t>
      </w:r>
      <w:r w:rsidRPr="00B94FE4">
        <w:rPr>
          <w:rFonts w:ascii="Traditional Arabic" w:hAnsi="Traditional Arabic" w:cs="Traditional Arabic"/>
          <w:sz w:val="24"/>
          <w:szCs w:val="24"/>
          <w:rtl/>
        </w:rPr>
        <w:t>دابها، العدد ،03وهران، يونيو 1994م</w:t>
      </w:r>
      <w:r>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B94FE4">
        <w:rPr>
          <w:rFonts w:ascii="Traditional Arabic" w:hAnsi="Traditional Arabic" w:cs="Traditional Arabic"/>
          <w:sz w:val="24"/>
          <w:szCs w:val="24"/>
          <w:rtl/>
        </w:rPr>
        <w:t>ص 01.</w:t>
      </w:r>
    </w:p>
    <w:p w:rsidR="00DC1B0D" w:rsidRPr="00B94FE4" w:rsidRDefault="00DC1B0D" w:rsidP="00DC1B0D">
      <w:pPr>
        <w:pStyle w:val="Notedebasdepage"/>
        <w:bidi/>
        <w:rPr>
          <w:rFonts w:ascii="Traditional Arabic" w:hAnsi="Traditional Arabic" w:cs="Traditional Arabic"/>
          <w:sz w:val="24"/>
          <w:szCs w:val="24"/>
          <w:rtl/>
        </w:rPr>
      </w:pPr>
    </w:p>
  </w:footnote>
  <w:footnote w:id="119">
    <w:p w:rsidR="00DC1B0D" w:rsidRPr="00B94FE4" w:rsidRDefault="00DC1B0D" w:rsidP="00DC1B0D">
      <w:pPr>
        <w:pStyle w:val="Notedebasdepage"/>
        <w:bidi/>
        <w:rPr>
          <w:rFonts w:ascii="Traditional Arabic" w:hAnsi="Traditional Arabic" w:cs="Traditional Arabic"/>
          <w:sz w:val="24"/>
          <w:szCs w:val="24"/>
          <w:rtl/>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sidRPr="00B94FE4">
        <w:rPr>
          <w:rFonts w:ascii="Traditional Arabic" w:hAnsi="Traditional Arabic" w:cs="Traditional Arabic"/>
          <w:sz w:val="24"/>
          <w:szCs w:val="24"/>
          <w:rtl/>
        </w:rPr>
        <w:t xml:space="preserve">- </w:t>
      </w:r>
      <w:proofErr w:type="gramStart"/>
      <w:r w:rsidRPr="00B94FE4">
        <w:rPr>
          <w:rFonts w:ascii="Traditional Arabic" w:hAnsi="Traditional Arabic" w:cs="Traditional Arabic"/>
          <w:sz w:val="24"/>
          <w:szCs w:val="24"/>
          <w:rtl/>
        </w:rPr>
        <w:t>المعجم</w:t>
      </w:r>
      <w:proofErr w:type="gramEnd"/>
      <w:r w:rsidRPr="00B94FE4">
        <w:rPr>
          <w:rFonts w:ascii="Traditional Arabic" w:hAnsi="Traditional Arabic" w:cs="Traditional Arabic"/>
          <w:sz w:val="24"/>
          <w:szCs w:val="24"/>
          <w:rtl/>
        </w:rPr>
        <w:t xml:space="preserve"> الوسيط ص 101</w:t>
      </w:r>
    </w:p>
    <w:p w:rsidR="00DC1B0D" w:rsidRPr="00B94FE4" w:rsidRDefault="00DC1B0D" w:rsidP="00DC1B0D">
      <w:pPr>
        <w:pStyle w:val="Notedebasdepage"/>
        <w:bidi/>
        <w:rPr>
          <w:rFonts w:ascii="Traditional Arabic" w:hAnsi="Traditional Arabic" w:cs="Traditional Arabic"/>
          <w:sz w:val="24"/>
          <w:szCs w:val="24"/>
          <w:rtl/>
          <w:lang w:bidi="ar-DZ"/>
        </w:rPr>
      </w:pPr>
    </w:p>
  </w:footnote>
  <w:footnote w:id="120">
    <w:p w:rsidR="00DC1B0D" w:rsidRPr="00B94FE4" w:rsidRDefault="00DC1B0D" w:rsidP="00DC1B0D">
      <w:pPr>
        <w:pStyle w:val="Notedebasdepage"/>
        <w:bidi/>
        <w:rPr>
          <w:rFonts w:ascii="Traditional Arabic" w:hAnsi="Traditional Arabic" w:cs="Traditional Arabic"/>
          <w:sz w:val="24"/>
          <w:szCs w:val="24"/>
          <w:rtl/>
          <w:lang w:bidi="ar-DZ"/>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sidRPr="00B94FE4">
        <w:rPr>
          <w:rFonts w:ascii="Traditional Arabic" w:hAnsi="Traditional Arabic" w:cs="Traditional Arabic"/>
          <w:sz w:val="24"/>
          <w:szCs w:val="24"/>
          <w:rtl/>
        </w:rPr>
        <w:t xml:space="preserve">- ابن منظور، لسان العرب، </w:t>
      </w:r>
      <w:proofErr w:type="gramStart"/>
      <w:r w:rsidRPr="00B94FE4">
        <w:rPr>
          <w:rFonts w:ascii="Traditional Arabic" w:hAnsi="Traditional Arabic" w:cs="Traditional Arabic"/>
          <w:sz w:val="24"/>
          <w:szCs w:val="24"/>
          <w:rtl/>
        </w:rPr>
        <w:t>مج ،</w:t>
      </w:r>
      <w:proofErr w:type="gramEnd"/>
      <w:r w:rsidRPr="00B94FE4">
        <w:rPr>
          <w:rFonts w:ascii="Traditional Arabic" w:hAnsi="Traditional Arabic" w:cs="Traditional Arabic"/>
          <w:sz w:val="24"/>
          <w:szCs w:val="24"/>
          <w:rtl/>
        </w:rPr>
        <w:t>13ص11.</w:t>
      </w:r>
    </w:p>
  </w:footnote>
  <w:footnote w:id="121">
    <w:p w:rsidR="00DC1B0D" w:rsidRPr="00B94FE4" w:rsidRDefault="00DC1B0D" w:rsidP="00DC1B0D">
      <w:pPr>
        <w:pStyle w:val="Notedebasdepage"/>
        <w:bidi/>
        <w:rPr>
          <w:rFonts w:ascii="Traditional Arabic" w:hAnsi="Traditional Arabic" w:cs="Traditional Arabic"/>
          <w:sz w:val="24"/>
          <w:szCs w:val="24"/>
          <w:rtl/>
          <w:lang w:bidi="ar-DZ"/>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proofErr w:type="gramStart"/>
      <w:r>
        <w:rPr>
          <w:rFonts w:ascii="Traditional Arabic" w:hAnsi="Traditional Arabic" w:cs="Traditional Arabic"/>
          <w:sz w:val="24"/>
          <w:szCs w:val="24"/>
          <w:rtl/>
        </w:rPr>
        <w:t>منير</w:t>
      </w:r>
      <w:proofErr w:type="gramEnd"/>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أح</w:t>
      </w:r>
      <w:r w:rsidRPr="00B94FE4">
        <w:rPr>
          <w:rFonts w:ascii="Traditional Arabic" w:hAnsi="Traditional Arabic" w:cs="Traditional Arabic"/>
          <w:sz w:val="24"/>
          <w:szCs w:val="24"/>
          <w:rtl/>
        </w:rPr>
        <w:t>مد قاسم، بناء الرواية، الهيئة المصرية للكتاب، 1984، ص 07.</w:t>
      </w:r>
    </w:p>
  </w:footnote>
  <w:footnote w:id="122">
    <w:p w:rsidR="00DC1B0D" w:rsidRPr="00B94FE4" w:rsidRDefault="00DC1B0D" w:rsidP="00DC1B0D">
      <w:pPr>
        <w:pStyle w:val="Notedebasdepage"/>
        <w:bidi/>
        <w:rPr>
          <w:rFonts w:ascii="Traditional Arabic" w:hAnsi="Traditional Arabic" w:cs="Traditional Arabic"/>
          <w:sz w:val="24"/>
          <w:szCs w:val="24"/>
          <w:rtl/>
          <w:lang w:bidi="ar-DZ"/>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sidRPr="00B94FE4">
        <w:rPr>
          <w:rFonts w:ascii="Traditional Arabic" w:hAnsi="Traditional Arabic" w:cs="Traditional Arabic"/>
          <w:sz w:val="24"/>
          <w:szCs w:val="24"/>
          <w:rtl/>
        </w:rPr>
        <w:t>- بهيجة مصري أدلبي، الزمان بين الخيال والعلم، دار عبد المنعم ناشرون، 2005،ص 36.</w:t>
      </w:r>
    </w:p>
  </w:footnote>
  <w:footnote w:id="123">
    <w:p w:rsidR="00DC1B0D" w:rsidRPr="00DD5851" w:rsidRDefault="00DC1B0D" w:rsidP="00DC1B0D">
      <w:pPr>
        <w:pStyle w:val="Notedebasdepage"/>
        <w:bidi/>
        <w:rPr>
          <w:rtl/>
        </w:rPr>
      </w:pPr>
      <w:r>
        <w:rPr>
          <w:rStyle w:val="Appelnotedebasdep"/>
        </w:rPr>
        <w:footnoteRef/>
      </w:r>
      <w:r>
        <w:t xml:space="preserve"> </w:t>
      </w:r>
      <w:r>
        <w:rPr>
          <w:rFonts w:hint="cs"/>
          <w:rtl/>
        </w:rPr>
        <w:t xml:space="preserve">- </w:t>
      </w:r>
      <w:proofErr w:type="spellStart"/>
      <w:r w:rsidRPr="00DD5851">
        <w:rPr>
          <w:rtl/>
        </w:rPr>
        <w:t>غ</w:t>
      </w:r>
      <w:r>
        <w:rPr>
          <w:rtl/>
        </w:rPr>
        <w:t>استون</w:t>
      </w:r>
      <w:proofErr w:type="spellEnd"/>
      <w:r>
        <w:rPr>
          <w:rtl/>
        </w:rPr>
        <w:t xml:space="preserve"> </w:t>
      </w:r>
      <w:proofErr w:type="spellStart"/>
      <w:r>
        <w:rPr>
          <w:rtl/>
        </w:rPr>
        <w:t>باشلار</w:t>
      </w:r>
      <w:proofErr w:type="spellEnd"/>
      <w:r>
        <w:rPr>
          <w:rtl/>
        </w:rPr>
        <w:t>، جماليات المكان، ص</w:t>
      </w:r>
      <w:r>
        <w:rPr>
          <w:rFonts w:hint="cs"/>
          <w:rtl/>
        </w:rPr>
        <w:t xml:space="preserve"> ....</w:t>
      </w:r>
    </w:p>
    <w:p w:rsidR="00DC1B0D" w:rsidRPr="00DD5851" w:rsidRDefault="00DC1B0D" w:rsidP="00DC1B0D">
      <w:pPr>
        <w:pStyle w:val="Notedebasdepage"/>
        <w:bidi/>
        <w:rPr>
          <w:rtl/>
        </w:rPr>
      </w:pPr>
    </w:p>
  </w:footnote>
  <w:footnote w:id="124">
    <w:p w:rsidR="00DC1B0D" w:rsidRPr="00B94FE4" w:rsidRDefault="00DC1B0D" w:rsidP="00DC1B0D">
      <w:pPr>
        <w:pStyle w:val="Notedebasdepage"/>
        <w:bidi/>
        <w:rPr>
          <w:rFonts w:ascii="Traditional Arabic" w:hAnsi="Traditional Arabic" w:cs="Traditional Arabic"/>
          <w:sz w:val="24"/>
          <w:szCs w:val="24"/>
          <w:rtl/>
          <w:lang w:bidi="ar-DZ"/>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sidRPr="00B94FE4">
        <w:rPr>
          <w:rFonts w:ascii="Traditional Arabic" w:hAnsi="Traditional Arabic" w:cs="Traditional Arabic"/>
          <w:sz w:val="24"/>
          <w:szCs w:val="24"/>
          <w:rtl/>
        </w:rPr>
        <w:t>- عز ا</w:t>
      </w:r>
      <w:r>
        <w:rPr>
          <w:rFonts w:ascii="Traditional Arabic" w:hAnsi="Traditional Arabic" w:cs="Traditional Arabic"/>
          <w:sz w:val="24"/>
          <w:szCs w:val="24"/>
          <w:rtl/>
        </w:rPr>
        <w:t xml:space="preserve">لدين </w:t>
      </w:r>
      <w:proofErr w:type="spellStart"/>
      <w:r>
        <w:rPr>
          <w:rFonts w:ascii="Traditional Arabic" w:hAnsi="Traditional Arabic" w:cs="Traditional Arabic"/>
          <w:sz w:val="24"/>
          <w:szCs w:val="24"/>
          <w:rtl/>
        </w:rPr>
        <w:t>جلاوج</w:t>
      </w:r>
      <w:r>
        <w:rPr>
          <w:rFonts w:ascii="Traditional Arabic" w:hAnsi="Traditional Arabic" w:cs="Traditional Arabic" w:hint="cs"/>
          <w:sz w:val="24"/>
          <w:szCs w:val="24"/>
          <w:rtl/>
        </w:rPr>
        <w:t>ي</w:t>
      </w:r>
      <w:proofErr w:type="spellEnd"/>
      <w:r>
        <w:rPr>
          <w:rFonts w:ascii="Traditional Arabic" w:hAnsi="Traditional Arabic" w:cs="Traditional Arabic" w:hint="cs"/>
          <w:sz w:val="24"/>
          <w:szCs w:val="24"/>
          <w:rtl/>
        </w:rPr>
        <w:t xml:space="preserve">، </w:t>
      </w:r>
      <w:r w:rsidRPr="00B94FE4">
        <w:rPr>
          <w:rFonts w:ascii="Traditional Arabic" w:hAnsi="Traditional Arabic" w:cs="Traditional Arabic"/>
          <w:sz w:val="24"/>
          <w:szCs w:val="24"/>
          <w:rtl/>
        </w:rPr>
        <w:t>حوبة ورحلة البحث عن المهدي المنتظر، ص 33.</w:t>
      </w:r>
    </w:p>
  </w:footnote>
  <w:footnote w:id="125">
    <w:p w:rsidR="00DC1B0D" w:rsidRPr="00B94FE4" w:rsidRDefault="00DC1B0D" w:rsidP="00DC1B0D">
      <w:pPr>
        <w:pStyle w:val="Notedebasdepage"/>
        <w:bidi/>
        <w:rPr>
          <w:rFonts w:ascii="Traditional Arabic" w:hAnsi="Traditional Arabic" w:cs="Traditional Arabic"/>
          <w:sz w:val="24"/>
          <w:szCs w:val="24"/>
          <w:rtl/>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sidRPr="00B94FE4">
        <w:rPr>
          <w:rFonts w:ascii="Traditional Arabic" w:hAnsi="Traditional Arabic" w:cs="Traditional Arabic"/>
          <w:sz w:val="24"/>
          <w:szCs w:val="24"/>
          <w:rtl/>
        </w:rPr>
        <w:t xml:space="preserve">- عز الدين </w:t>
      </w:r>
      <w:proofErr w:type="spellStart"/>
      <w:r w:rsidRPr="00B94FE4">
        <w:rPr>
          <w:rFonts w:ascii="Traditional Arabic" w:hAnsi="Traditional Arabic" w:cs="Traditional Arabic"/>
          <w:sz w:val="24"/>
          <w:szCs w:val="24"/>
          <w:rtl/>
        </w:rPr>
        <w:t>جلاوجي</w:t>
      </w:r>
      <w:proofErr w:type="spellEnd"/>
      <w:r w:rsidRPr="00B94FE4">
        <w:rPr>
          <w:rFonts w:ascii="Traditional Arabic" w:hAnsi="Traditional Arabic" w:cs="Traditional Arabic"/>
          <w:sz w:val="24"/>
          <w:szCs w:val="24"/>
          <w:rtl/>
        </w:rPr>
        <w:t>، حوبة ورحلة البحث عن المهدي المنتظر، ص2</w:t>
      </w:r>
    </w:p>
    <w:p w:rsidR="00DC1B0D" w:rsidRPr="00B94FE4" w:rsidRDefault="00DC1B0D" w:rsidP="00DC1B0D">
      <w:pPr>
        <w:pStyle w:val="Notedebasdepage"/>
        <w:bidi/>
        <w:rPr>
          <w:rFonts w:ascii="Traditional Arabic" w:hAnsi="Traditional Arabic" w:cs="Traditional Arabic"/>
          <w:sz w:val="24"/>
          <w:szCs w:val="24"/>
          <w:rtl/>
        </w:rPr>
      </w:pPr>
    </w:p>
  </w:footnote>
  <w:footnote w:id="126">
    <w:p w:rsidR="00E57E15" w:rsidRPr="00E57E15" w:rsidRDefault="00E57E15" w:rsidP="00E57E15">
      <w:pPr>
        <w:pStyle w:val="Notedebasdepage"/>
        <w:bidi/>
        <w:rPr>
          <w:rtl/>
          <w:lang w:bidi="ar-DZ"/>
        </w:rPr>
      </w:pPr>
      <w:r>
        <w:rPr>
          <w:rStyle w:val="Appelnotedebasdep"/>
        </w:rPr>
        <w:footnoteRef/>
      </w:r>
      <w:r>
        <w:t xml:space="preserve"> </w:t>
      </w:r>
      <w:r>
        <w:rPr>
          <w:rFonts w:hint="cs"/>
          <w:rtl/>
        </w:rPr>
        <w:t xml:space="preserve"> </w:t>
      </w:r>
      <w:r w:rsidR="001022F5">
        <w:rPr>
          <w:rFonts w:hint="cs"/>
          <w:rtl/>
        </w:rPr>
        <w:t xml:space="preserve">عز الدين </w:t>
      </w:r>
      <w:proofErr w:type="spellStart"/>
      <w:r w:rsidR="001022F5">
        <w:rPr>
          <w:rFonts w:hint="cs"/>
          <w:rtl/>
        </w:rPr>
        <w:t>جلاوجي</w:t>
      </w:r>
      <w:proofErr w:type="spellEnd"/>
      <w:r w:rsidR="001022F5">
        <w:rPr>
          <w:rFonts w:hint="cs"/>
          <w:rtl/>
        </w:rPr>
        <w:t>، حوبة ورحلة البحث عن المهدي المنتظر، 179.</w:t>
      </w:r>
    </w:p>
  </w:footnote>
  <w:footnote w:id="127">
    <w:p w:rsidR="00DC1B0D" w:rsidRPr="00B94FE4" w:rsidRDefault="00DC1B0D" w:rsidP="00DC1B0D">
      <w:pPr>
        <w:pStyle w:val="Notedebasdepage"/>
        <w:bidi/>
        <w:rPr>
          <w:rFonts w:ascii="Traditional Arabic" w:hAnsi="Traditional Arabic" w:cs="Traditional Arabic"/>
          <w:sz w:val="24"/>
          <w:szCs w:val="24"/>
          <w:rtl/>
          <w:lang w:bidi="ar-DZ"/>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sidRPr="00B94FE4">
        <w:rPr>
          <w:rFonts w:ascii="Traditional Arabic" w:hAnsi="Traditional Arabic" w:cs="Traditional Arabic"/>
          <w:sz w:val="24"/>
          <w:szCs w:val="24"/>
          <w:rtl/>
        </w:rPr>
        <w:t xml:space="preserve">- علال </w:t>
      </w:r>
      <w:proofErr w:type="spellStart"/>
      <w:r w:rsidRPr="00B94FE4">
        <w:rPr>
          <w:rFonts w:ascii="Traditional Arabic" w:hAnsi="Traditional Arabic" w:cs="Traditional Arabic"/>
          <w:sz w:val="24"/>
          <w:szCs w:val="24"/>
          <w:rtl/>
        </w:rPr>
        <w:t>سنقوقة</w:t>
      </w:r>
      <w:proofErr w:type="spellEnd"/>
      <w:r w:rsidRPr="00B94FE4">
        <w:rPr>
          <w:rFonts w:ascii="Traditional Arabic" w:hAnsi="Traditional Arabic" w:cs="Traditional Arabic"/>
          <w:sz w:val="24"/>
          <w:szCs w:val="24"/>
          <w:rtl/>
        </w:rPr>
        <w:t>، المتخيل والسلطة في علاقة الرواية الجزائرية الحديثة، منشورات الاختلاف، طبعة 2000،1، ص 219.</w:t>
      </w:r>
    </w:p>
  </w:footnote>
  <w:footnote w:id="128">
    <w:p w:rsidR="00172CD7" w:rsidRPr="00172CD7" w:rsidRDefault="00172CD7" w:rsidP="00172CD7">
      <w:pPr>
        <w:pStyle w:val="Notedebasdepage"/>
        <w:bidi/>
        <w:rPr>
          <w:rtl/>
          <w:lang w:bidi="ar-DZ"/>
        </w:rPr>
      </w:pPr>
      <w:r>
        <w:rPr>
          <w:rStyle w:val="Appelnotedebasdep"/>
        </w:rPr>
        <w:footnoteRef/>
      </w:r>
      <w:r>
        <w:t xml:space="preserve"> </w:t>
      </w:r>
      <w:r>
        <w:rPr>
          <w:rFonts w:hint="cs"/>
          <w:rtl/>
        </w:rPr>
        <w:t xml:space="preserve"> </w:t>
      </w:r>
      <w:r w:rsidR="00275BF8">
        <w:rPr>
          <w:rFonts w:hint="cs"/>
          <w:rtl/>
        </w:rPr>
        <w:t xml:space="preserve">عز الدين </w:t>
      </w:r>
      <w:proofErr w:type="spellStart"/>
      <w:r w:rsidR="00275BF8">
        <w:rPr>
          <w:rFonts w:hint="cs"/>
          <w:rtl/>
        </w:rPr>
        <w:t>جلاوجي</w:t>
      </w:r>
      <w:proofErr w:type="spellEnd"/>
      <w:r w:rsidR="00275BF8">
        <w:rPr>
          <w:rFonts w:hint="cs"/>
          <w:rtl/>
        </w:rPr>
        <w:t>، حوبة ورحلة البحث عن المهدي المنتظر، 127.</w:t>
      </w:r>
    </w:p>
  </w:footnote>
  <w:footnote w:id="129">
    <w:p w:rsidR="00DC1B0D" w:rsidRPr="00B94FE4" w:rsidRDefault="00DC1B0D" w:rsidP="00DC1B0D">
      <w:pPr>
        <w:pStyle w:val="Notedebasdepage"/>
        <w:bidi/>
        <w:rPr>
          <w:rFonts w:ascii="Traditional Arabic" w:hAnsi="Traditional Arabic" w:cs="Traditional Arabic"/>
          <w:sz w:val="24"/>
          <w:szCs w:val="24"/>
          <w:rtl/>
          <w:lang w:bidi="ar-DZ"/>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sidRPr="00B94FE4">
        <w:rPr>
          <w:rFonts w:ascii="Traditional Arabic" w:hAnsi="Traditional Arabic" w:cs="Traditional Arabic"/>
          <w:sz w:val="24"/>
          <w:szCs w:val="24"/>
          <w:rtl/>
        </w:rPr>
        <w:t xml:space="preserve">- عز الدين </w:t>
      </w:r>
      <w:proofErr w:type="spellStart"/>
      <w:r w:rsidRPr="00B94FE4">
        <w:rPr>
          <w:rFonts w:ascii="Traditional Arabic" w:hAnsi="Traditional Arabic" w:cs="Traditional Arabic"/>
          <w:sz w:val="24"/>
          <w:szCs w:val="24"/>
          <w:rtl/>
        </w:rPr>
        <w:t>جلاوجي</w:t>
      </w:r>
      <w:proofErr w:type="spellEnd"/>
      <w:r w:rsidRPr="00B94FE4">
        <w:rPr>
          <w:rFonts w:ascii="Traditional Arabic" w:hAnsi="Traditional Arabic" w:cs="Traditional Arabic"/>
          <w:sz w:val="24"/>
          <w:szCs w:val="24"/>
          <w:rtl/>
        </w:rPr>
        <w:t>، حوبة ورحلة البحث عن المهدي المنتظر، ص 02.</w:t>
      </w:r>
    </w:p>
  </w:footnote>
  <w:footnote w:id="130">
    <w:p w:rsidR="00275BF8" w:rsidRPr="00275BF8" w:rsidRDefault="00275BF8" w:rsidP="00275BF8">
      <w:pPr>
        <w:pStyle w:val="Notedebasdepage"/>
        <w:bidi/>
        <w:rPr>
          <w:rtl/>
          <w:lang w:bidi="ar-DZ"/>
        </w:rPr>
      </w:pPr>
      <w:r>
        <w:rPr>
          <w:rStyle w:val="Appelnotedebasdep"/>
        </w:rPr>
        <w:footnoteRef/>
      </w:r>
      <w:r>
        <w:t xml:space="preserve"> </w:t>
      </w:r>
      <w:r>
        <w:rPr>
          <w:rFonts w:hint="cs"/>
          <w:rtl/>
        </w:rPr>
        <w:t xml:space="preserve"> </w:t>
      </w:r>
      <w:proofErr w:type="gramStart"/>
      <w:r>
        <w:rPr>
          <w:rFonts w:hint="cs"/>
          <w:rtl/>
        </w:rPr>
        <w:t>المرجع</w:t>
      </w:r>
      <w:proofErr w:type="gramEnd"/>
      <w:r>
        <w:rPr>
          <w:rFonts w:hint="cs"/>
          <w:rtl/>
        </w:rPr>
        <w:t xml:space="preserve"> نفسه، ص 180.</w:t>
      </w:r>
    </w:p>
  </w:footnote>
  <w:footnote w:id="131">
    <w:p w:rsidR="00DC1B0D" w:rsidRPr="00B94FE4" w:rsidRDefault="00DC1B0D" w:rsidP="00DC1B0D">
      <w:pPr>
        <w:pStyle w:val="Notedebasdepage"/>
        <w:bidi/>
        <w:rPr>
          <w:rFonts w:ascii="Traditional Arabic" w:hAnsi="Traditional Arabic" w:cs="Traditional Arabic"/>
          <w:sz w:val="24"/>
          <w:szCs w:val="24"/>
          <w:rtl/>
          <w:lang w:bidi="ar-DZ"/>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proofErr w:type="gramStart"/>
      <w:r>
        <w:rPr>
          <w:rFonts w:ascii="Traditional Arabic" w:hAnsi="Traditional Arabic" w:cs="Traditional Arabic" w:hint="cs"/>
          <w:sz w:val="24"/>
          <w:szCs w:val="24"/>
          <w:rtl/>
        </w:rPr>
        <w:t>ص</w:t>
      </w:r>
      <w:r w:rsidRPr="00B94FE4">
        <w:rPr>
          <w:rFonts w:ascii="Traditional Arabic" w:hAnsi="Traditional Arabic" w:cs="Traditional Arabic"/>
          <w:sz w:val="24"/>
          <w:szCs w:val="24"/>
          <w:rtl/>
        </w:rPr>
        <w:t>لح</w:t>
      </w:r>
      <w:proofErr w:type="gramEnd"/>
      <w:r w:rsidRPr="00B94FE4">
        <w:rPr>
          <w:rFonts w:ascii="Traditional Arabic" w:hAnsi="Traditional Arabic" w:cs="Traditional Arabic"/>
          <w:sz w:val="24"/>
          <w:szCs w:val="24"/>
          <w:rtl/>
        </w:rPr>
        <w:t xml:space="preserve"> فخري، المدينة فضاء للروايات غالب هلسا، قراءة في روايتي الضحك والبكاء على الأطلال، فصول 66.</w:t>
      </w:r>
    </w:p>
  </w:footnote>
  <w:footnote w:id="132">
    <w:p w:rsidR="008532A9" w:rsidRPr="008532A9" w:rsidRDefault="008532A9" w:rsidP="008532A9">
      <w:pPr>
        <w:pStyle w:val="Notedebasdepage"/>
        <w:bidi/>
        <w:ind w:hanging="2"/>
        <w:rPr>
          <w:rtl/>
          <w:lang w:bidi="ar-DZ"/>
        </w:rPr>
      </w:pPr>
      <w:r>
        <w:rPr>
          <w:rStyle w:val="Appelnotedebasdep"/>
        </w:rPr>
        <w:footnoteRef/>
      </w:r>
      <w:r>
        <w:t xml:space="preserve"> </w:t>
      </w:r>
      <w:r>
        <w:rPr>
          <w:rFonts w:hint="cs"/>
          <w:rtl/>
        </w:rPr>
        <w:t xml:space="preserve"> عز الدين </w:t>
      </w:r>
      <w:proofErr w:type="spellStart"/>
      <w:r>
        <w:rPr>
          <w:rFonts w:hint="cs"/>
          <w:rtl/>
        </w:rPr>
        <w:t>جلاوجي</w:t>
      </w:r>
      <w:proofErr w:type="spellEnd"/>
      <w:r>
        <w:rPr>
          <w:rFonts w:hint="cs"/>
          <w:rtl/>
        </w:rPr>
        <w:t xml:space="preserve">، </w:t>
      </w:r>
      <w:r w:rsidR="00275BF8">
        <w:rPr>
          <w:rFonts w:hint="cs"/>
          <w:rtl/>
        </w:rPr>
        <w:t>حوبة و</w:t>
      </w:r>
      <w:r>
        <w:rPr>
          <w:rFonts w:hint="cs"/>
          <w:rtl/>
        </w:rPr>
        <w:t>رحلة البحث عن المهدي المنتظر، ص 174- 175</w:t>
      </w:r>
    </w:p>
  </w:footnote>
  <w:footnote w:id="133">
    <w:p w:rsidR="008532A9" w:rsidRPr="008532A9" w:rsidRDefault="008532A9" w:rsidP="00B41F6D">
      <w:pPr>
        <w:pStyle w:val="Notedebasdepage"/>
        <w:bidi/>
        <w:rPr>
          <w:rtl/>
          <w:lang w:bidi="ar-DZ"/>
        </w:rPr>
      </w:pPr>
      <w:r>
        <w:rPr>
          <w:rStyle w:val="Appelnotedebasdep"/>
        </w:rPr>
        <w:footnoteRef/>
      </w:r>
      <w:r>
        <w:t xml:space="preserve"> </w:t>
      </w:r>
      <w:r>
        <w:rPr>
          <w:rFonts w:hint="cs"/>
          <w:rtl/>
        </w:rPr>
        <w:t xml:space="preserve"> عز الدين </w:t>
      </w:r>
      <w:proofErr w:type="spellStart"/>
      <w:r>
        <w:rPr>
          <w:rFonts w:hint="cs"/>
          <w:rtl/>
        </w:rPr>
        <w:t>جلاوجي</w:t>
      </w:r>
      <w:proofErr w:type="spellEnd"/>
      <w:r>
        <w:rPr>
          <w:rFonts w:hint="cs"/>
          <w:rtl/>
        </w:rPr>
        <w:t xml:space="preserve">، </w:t>
      </w:r>
      <w:r w:rsidR="00B41F6D">
        <w:rPr>
          <w:rFonts w:hint="cs"/>
          <w:rtl/>
        </w:rPr>
        <w:t xml:space="preserve">حوبة </w:t>
      </w:r>
      <w:r w:rsidR="00172CD7">
        <w:rPr>
          <w:rFonts w:hint="cs"/>
          <w:rtl/>
        </w:rPr>
        <w:t>و</w:t>
      </w:r>
      <w:r>
        <w:rPr>
          <w:rFonts w:hint="cs"/>
          <w:rtl/>
        </w:rPr>
        <w:t xml:space="preserve">رحلة </w:t>
      </w:r>
      <w:r w:rsidR="00B41F6D">
        <w:rPr>
          <w:rFonts w:hint="cs"/>
          <w:rtl/>
        </w:rPr>
        <w:t>البحث عن المهدي المنتظر ، 126.</w:t>
      </w:r>
    </w:p>
  </w:footnote>
  <w:footnote w:id="134">
    <w:p w:rsidR="00B41F6D" w:rsidRPr="00B41F6D" w:rsidRDefault="00B41F6D" w:rsidP="00172CD7">
      <w:pPr>
        <w:pStyle w:val="Notedebasdepage"/>
        <w:bidi/>
        <w:rPr>
          <w:rtl/>
          <w:lang w:bidi="ar-DZ"/>
        </w:rPr>
      </w:pPr>
      <w:r>
        <w:rPr>
          <w:rStyle w:val="Appelnotedebasdep"/>
        </w:rPr>
        <w:footnoteRef/>
      </w:r>
      <w:r>
        <w:t xml:space="preserve"> </w:t>
      </w:r>
      <w:r>
        <w:rPr>
          <w:rFonts w:hint="cs"/>
          <w:rtl/>
        </w:rPr>
        <w:t xml:space="preserve"> عز الدين </w:t>
      </w:r>
      <w:proofErr w:type="spellStart"/>
      <w:r>
        <w:rPr>
          <w:rFonts w:hint="cs"/>
          <w:rtl/>
        </w:rPr>
        <w:t>جلاوجي</w:t>
      </w:r>
      <w:proofErr w:type="spellEnd"/>
      <w:r>
        <w:rPr>
          <w:rFonts w:hint="cs"/>
          <w:rtl/>
        </w:rPr>
        <w:t xml:space="preserve">، حوبة ورحلة البحث عن المهدي المنتظر ، </w:t>
      </w:r>
      <w:r w:rsidR="00172CD7">
        <w:rPr>
          <w:rFonts w:hint="cs"/>
          <w:rtl/>
        </w:rPr>
        <w:t>122</w:t>
      </w:r>
    </w:p>
  </w:footnote>
  <w:footnote w:id="135">
    <w:p w:rsidR="00DC1B0D" w:rsidRDefault="00DC1B0D" w:rsidP="00DC1B0D">
      <w:pPr>
        <w:pStyle w:val="Notedebasdepage"/>
        <w:bidi/>
        <w:rPr>
          <w:rtl/>
          <w:lang w:bidi="ar-DZ"/>
        </w:rPr>
      </w:pPr>
      <w:r w:rsidRPr="00B94FE4">
        <w:rPr>
          <w:rStyle w:val="Appelnotedebasdep"/>
          <w:rFonts w:ascii="Traditional Arabic" w:hAnsi="Traditional Arabic" w:cs="Traditional Arabic"/>
          <w:sz w:val="24"/>
          <w:szCs w:val="24"/>
        </w:rPr>
        <w:footnoteRef/>
      </w:r>
      <w:r w:rsidRPr="00B94FE4">
        <w:rPr>
          <w:rFonts w:ascii="Traditional Arabic" w:hAnsi="Traditional Arabic" w:cs="Traditional Arabic"/>
          <w:sz w:val="24"/>
          <w:szCs w:val="24"/>
        </w:rPr>
        <w:t xml:space="preserve"> </w:t>
      </w:r>
      <w:r w:rsidRPr="00B94FE4">
        <w:rPr>
          <w:rFonts w:ascii="Traditional Arabic" w:hAnsi="Traditional Arabic" w:cs="Traditional Arabic"/>
          <w:sz w:val="24"/>
          <w:szCs w:val="24"/>
          <w:rtl/>
        </w:rPr>
        <w:t xml:space="preserve">- حميد </w:t>
      </w:r>
      <w:proofErr w:type="spellStart"/>
      <w:r w:rsidRPr="00B94FE4">
        <w:rPr>
          <w:rFonts w:ascii="Traditional Arabic" w:hAnsi="Traditional Arabic" w:cs="Traditional Arabic"/>
          <w:sz w:val="24"/>
          <w:szCs w:val="24"/>
          <w:rtl/>
        </w:rPr>
        <w:t>لحميداني</w:t>
      </w:r>
      <w:proofErr w:type="spellEnd"/>
      <w:r w:rsidRPr="00B94FE4">
        <w:rPr>
          <w:rFonts w:ascii="Traditional Arabic" w:hAnsi="Traditional Arabic" w:cs="Traditional Arabic"/>
          <w:sz w:val="24"/>
          <w:szCs w:val="24"/>
          <w:rtl/>
        </w:rPr>
        <w:t>، بنية النص الروائي من منظور النقد الأدبي، ص 06.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58F9" w:rsidRDefault="004758F9">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58F9" w:rsidRDefault="004758F9">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22D" w:rsidRDefault="001F622D">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0328" w:rsidRDefault="00FE0328">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21A0" w:rsidRDefault="007021A0">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w:t>
    </w:r>
  </w:p>
  <w:p w:rsidR="00453D8C" w:rsidRDefault="00453D8C">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D8C" w:rsidRDefault="00453D8C">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F5F59"/>
    <w:multiLevelType w:val="hybridMultilevel"/>
    <w:tmpl w:val="7BDAE98C"/>
    <w:lvl w:ilvl="0" w:tplc="D806F070">
      <w:start w:val="1"/>
      <w:numFmt w:val="decimalZero"/>
      <w:lvlText w:val="%1-"/>
      <w:lvlJc w:val="left"/>
      <w:pPr>
        <w:ind w:left="36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
    <w:nsid w:val="00642873"/>
    <w:multiLevelType w:val="hybridMultilevel"/>
    <w:tmpl w:val="1166C944"/>
    <w:lvl w:ilvl="0" w:tplc="7332A24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7245CC"/>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nsid w:val="0CE31673"/>
    <w:multiLevelType w:val="hybridMultilevel"/>
    <w:tmpl w:val="6B8064B6"/>
    <w:lvl w:ilvl="0" w:tplc="DCCE71A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360060"/>
    <w:multiLevelType w:val="hybridMultilevel"/>
    <w:tmpl w:val="4D9A6F08"/>
    <w:lvl w:ilvl="0" w:tplc="040C0011">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0E753F27"/>
    <w:multiLevelType w:val="hybridMultilevel"/>
    <w:tmpl w:val="09C646A2"/>
    <w:lvl w:ilvl="0" w:tplc="0C706A9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FDB0068"/>
    <w:multiLevelType w:val="hybridMultilevel"/>
    <w:tmpl w:val="9604C398"/>
    <w:lvl w:ilvl="0" w:tplc="0C706A9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6D47DA"/>
    <w:multiLevelType w:val="hybridMultilevel"/>
    <w:tmpl w:val="93BAAF78"/>
    <w:lvl w:ilvl="0" w:tplc="7332A24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8310B4"/>
    <w:multiLevelType w:val="hybridMultilevel"/>
    <w:tmpl w:val="3266D562"/>
    <w:lvl w:ilvl="0" w:tplc="B43619E8">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140F3744"/>
    <w:multiLevelType w:val="hybridMultilevel"/>
    <w:tmpl w:val="B0FE836A"/>
    <w:lvl w:ilvl="0" w:tplc="0C706A9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
    <w:nsid w:val="14D26865"/>
    <w:multiLevelType w:val="hybridMultilevel"/>
    <w:tmpl w:val="99BE9066"/>
    <w:lvl w:ilvl="0" w:tplc="2A60FD72">
      <w:start w:val="1"/>
      <w:numFmt w:val="decimalZero"/>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4E301BF"/>
    <w:multiLevelType w:val="hybridMultilevel"/>
    <w:tmpl w:val="5EE4EB08"/>
    <w:lvl w:ilvl="0" w:tplc="3828E5CA">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9CF592A"/>
    <w:multiLevelType w:val="hybridMultilevel"/>
    <w:tmpl w:val="04F45728"/>
    <w:lvl w:ilvl="0" w:tplc="826838EC">
      <w:start w:val="1"/>
      <w:numFmt w:val="decimalZero"/>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nsid w:val="1F151FD6"/>
    <w:multiLevelType w:val="hybridMultilevel"/>
    <w:tmpl w:val="0A92FFA2"/>
    <w:lvl w:ilvl="0" w:tplc="75AE1AF8">
      <w:start w:val="1"/>
      <w:numFmt w:val="decimalZero"/>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1F413D1D"/>
    <w:multiLevelType w:val="hybridMultilevel"/>
    <w:tmpl w:val="D25484CC"/>
    <w:lvl w:ilvl="0" w:tplc="46E06426">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nsid w:val="23634C2C"/>
    <w:multiLevelType w:val="hybridMultilevel"/>
    <w:tmpl w:val="FEAA72B0"/>
    <w:lvl w:ilvl="0" w:tplc="46E0642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8063161"/>
    <w:multiLevelType w:val="hybridMultilevel"/>
    <w:tmpl w:val="99BAFBC6"/>
    <w:lvl w:ilvl="0" w:tplc="3AF0755A">
      <w:start w:val="1"/>
      <w:numFmt w:val="arabicAlpha"/>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7">
    <w:nsid w:val="2C1564D6"/>
    <w:multiLevelType w:val="hybridMultilevel"/>
    <w:tmpl w:val="0150C196"/>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8">
    <w:nsid w:val="307660D6"/>
    <w:multiLevelType w:val="hybridMultilevel"/>
    <w:tmpl w:val="36420010"/>
    <w:lvl w:ilvl="0" w:tplc="030E8344">
      <w:start w:val="1"/>
      <w:numFmt w:val="decimalZero"/>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9">
    <w:nsid w:val="317C3088"/>
    <w:multiLevelType w:val="hybridMultilevel"/>
    <w:tmpl w:val="8CAAC146"/>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2692C9C"/>
    <w:multiLevelType w:val="hybridMultilevel"/>
    <w:tmpl w:val="FC0AA92E"/>
    <w:lvl w:ilvl="0" w:tplc="142AF4E8">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3B44C04"/>
    <w:multiLevelType w:val="hybridMultilevel"/>
    <w:tmpl w:val="098A2EC0"/>
    <w:lvl w:ilvl="0" w:tplc="5308B8CC">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2">
    <w:nsid w:val="3B8811C1"/>
    <w:multiLevelType w:val="hybridMultilevel"/>
    <w:tmpl w:val="24369C8E"/>
    <w:lvl w:ilvl="0" w:tplc="FA18119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F44650B"/>
    <w:multiLevelType w:val="hybridMultilevel"/>
    <w:tmpl w:val="21B0AA7A"/>
    <w:lvl w:ilvl="0" w:tplc="19C4B368">
      <w:start w:val="1"/>
      <w:numFmt w:val="decimalZero"/>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3F9211FA"/>
    <w:multiLevelType w:val="hybridMultilevel"/>
    <w:tmpl w:val="12966AB6"/>
    <w:lvl w:ilvl="0" w:tplc="626E7E7E">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0A24459"/>
    <w:multiLevelType w:val="hybridMultilevel"/>
    <w:tmpl w:val="2AC05E10"/>
    <w:lvl w:ilvl="0" w:tplc="3828E5CA">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E765923"/>
    <w:multiLevelType w:val="hybridMultilevel"/>
    <w:tmpl w:val="21E002C6"/>
    <w:lvl w:ilvl="0" w:tplc="010C805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7">
    <w:nsid w:val="515D2CEB"/>
    <w:multiLevelType w:val="hybridMultilevel"/>
    <w:tmpl w:val="00F864CE"/>
    <w:lvl w:ilvl="0" w:tplc="7332A24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1BA04EE"/>
    <w:multiLevelType w:val="hybridMultilevel"/>
    <w:tmpl w:val="79C61988"/>
    <w:lvl w:ilvl="0" w:tplc="6CF67358">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66F1A87"/>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0">
    <w:nsid w:val="575E6D18"/>
    <w:multiLevelType w:val="hybridMultilevel"/>
    <w:tmpl w:val="417A41E2"/>
    <w:lvl w:ilvl="0" w:tplc="798C9512">
      <w:start w:val="1"/>
      <w:numFmt w:val="decimalZero"/>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916780C"/>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2">
    <w:nsid w:val="5A083F3A"/>
    <w:multiLevelType w:val="hybridMultilevel"/>
    <w:tmpl w:val="1786AF16"/>
    <w:lvl w:ilvl="0" w:tplc="00808F18">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3">
    <w:nsid w:val="5D097335"/>
    <w:multiLevelType w:val="hybridMultilevel"/>
    <w:tmpl w:val="12FCAB7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4">
    <w:nsid w:val="5DA830B3"/>
    <w:multiLevelType w:val="hybridMultilevel"/>
    <w:tmpl w:val="96E4466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5E3900DE"/>
    <w:multiLevelType w:val="hybridMultilevel"/>
    <w:tmpl w:val="B3BCA252"/>
    <w:lvl w:ilvl="0" w:tplc="8A543D14">
      <w:start w:val="1"/>
      <w:numFmt w:val="decimal"/>
      <w:lvlText w:val="(%1)"/>
      <w:lvlJc w:val="left"/>
      <w:pPr>
        <w:ind w:left="780" w:hanging="4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35A4EB2"/>
    <w:multiLevelType w:val="hybridMultilevel"/>
    <w:tmpl w:val="AAF046CA"/>
    <w:lvl w:ilvl="0" w:tplc="41C6C08E">
      <w:start w:val="1"/>
      <w:numFmt w:val="decimal"/>
      <w:lvlText w:val="%1."/>
      <w:lvlJc w:val="left"/>
      <w:pPr>
        <w:ind w:left="360" w:hanging="360"/>
      </w:pPr>
      <w:rPr>
        <w:rFonts w:hint="default"/>
        <w:lang w:bidi="ar-SA"/>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7">
    <w:nsid w:val="67A90F31"/>
    <w:multiLevelType w:val="hybridMultilevel"/>
    <w:tmpl w:val="D2F8FBBA"/>
    <w:lvl w:ilvl="0" w:tplc="33188AB6">
      <w:start w:val="1"/>
      <w:numFmt w:val="decimalZero"/>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8">
    <w:nsid w:val="6A1C0D38"/>
    <w:multiLevelType w:val="hybridMultilevel"/>
    <w:tmpl w:val="4F48D444"/>
    <w:lvl w:ilvl="0" w:tplc="34040CE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9">
    <w:nsid w:val="6EA03B6A"/>
    <w:multiLevelType w:val="hybridMultilevel"/>
    <w:tmpl w:val="543865EA"/>
    <w:lvl w:ilvl="0" w:tplc="63A4286E">
      <w:start w:val="1"/>
      <w:numFmt w:val="decimalZero"/>
      <w:lvlText w:val="%1-"/>
      <w:lvlJc w:val="left"/>
      <w:pPr>
        <w:ind w:left="855" w:hanging="49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6EBB4656"/>
    <w:multiLevelType w:val="hybridMultilevel"/>
    <w:tmpl w:val="08F4E9FC"/>
    <w:lvl w:ilvl="0" w:tplc="ECD08B72">
      <w:start w:val="1"/>
      <w:numFmt w:val="decimalZero"/>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94F11A6"/>
    <w:multiLevelType w:val="hybridMultilevel"/>
    <w:tmpl w:val="FDFEB6F4"/>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20"/>
  </w:num>
  <w:num w:numId="2">
    <w:abstractNumId w:val="22"/>
  </w:num>
  <w:num w:numId="3">
    <w:abstractNumId w:val="34"/>
  </w:num>
  <w:num w:numId="4">
    <w:abstractNumId w:val="41"/>
  </w:num>
  <w:num w:numId="5">
    <w:abstractNumId w:val="29"/>
  </w:num>
  <w:num w:numId="6">
    <w:abstractNumId w:val="31"/>
  </w:num>
  <w:num w:numId="7">
    <w:abstractNumId w:val="2"/>
  </w:num>
  <w:num w:numId="8">
    <w:abstractNumId w:val="35"/>
  </w:num>
  <w:num w:numId="9">
    <w:abstractNumId w:val="5"/>
  </w:num>
  <w:num w:numId="10">
    <w:abstractNumId w:val="9"/>
  </w:num>
  <w:num w:numId="11">
    <w:abstractNumId w:val="6"/>
  </w:num>
  <w:num w:numId="12">
    <w:abstractNumId w:val="3"/>
  </w:num>
  <w:num w:numId="13">
    <w:abstractNumId w:val="7"/>
  </w:num>
  <w:num w:numId="14">
    <w:abstractNumId w:val="27"/>
  </w:num>
  <w:num w:numId="15">
    <w:abstractNumId w:val="1"/>
  </w:num>
  <w:num w:numId="16">
    <w:abstractNumId w:val="39"/>
  </w:num>
  <w:num w:numId="17">
    <w:abstractNumId w:val="37"/>
  </w:num>
  <w:num w:numId="18">
    <w:abstractNumId w:val="0"/>
  </w:num>
  <w:num w:numId="19">
    <w:abstractNumId w:val="18"/>
  </w:num>
  <w:num w:numId="20">
    <w:abstractNumId w:val="16"/>
  </w:num>
  <w:num w:numId="21">
    <w:abstractNumId w:val="12"/>
  </w:num>
  <w:num w:numId="22">
    <w:abstractNumId w:val="21"/>
  </w:num>
  <w:num w:numId="23">
    <w:abstractNumId w:val="13"/>
  </w:num>
  <w:num w:numId="24">
    <w:abstractNumId w:val="4"/>
  </w:num>
  <w:num w:numId="25">
    <w:abstractNumId w:val="28"/>
  </w:num>
  <w:num w:numId="26">
    <w:abstractNumId w:val="11"/>
  </w:num>
  <w:num w:numId="27">
    <w:abstractNumId w:val="25"/>
  </w:num>
  <w:num w:numId="28">
    <w:abstractNumId w:val="38"/>
  </w:num>
  <w:num w:numId="29">
    <w:abstractNumId w:val="8"/>
  </w:num>
  <w:num w:numId="30">
    <w:abstractNumId w:val="32"/>
  </w:num>
  <w:num w:numId="31">
    <w:abstractNumId w:val="26"/>
  </w:num>
  <w:num w:numId="32">
    <w:abstractNumId w:val="33"/>
  </w:num>
  <w:num w:numId="33">
    <w:abstractNumId w:val="17"/>
  </w:num>
  <w:num w:numId="34">
    <w:abstractNumId w:val="14"/>
  </w:num>
  <w:num w:numId="35">
    <w:abstractNumId w:val="15"/>
  </w:num>
  <w:num w:numId="36">
    <w:abstractNumId w:val="19"/>
  </w:num>
  <w:num w:numId="37">
    <w:abstractNumId w:val="36"/>
  </w:num>
  <w:num w:numId="38">
    <w:abstractNumId w:val="24"/>
  </w:num>
  <w:num w:numId="39">
    <w:abstractNumId w:val="40"/>
  </w:num>
  <w:num w:numId="40">
    <w:abstractNumId w:val="23"/>
  </w:num>
  <w:num w:numId="41">
    <w:abstractNumId w:val="30"/>
  </w:num>
  <w:num w:numId="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1BDF"/>
    <w:rsid w:val="000627C5"/>
    <w:rsid w:val="00075C50"/>
    <w:rsid w:val="000B4177"/>
    <w:rsid w:val="001022F5"/>
    <w:rsid w:val="00162D2D"/>
    <w:rsid w:val="00172CD7"/>
    <w:rsid w:val="00181F0A"/>
    <w:rsid w:val="001F622D"/>
    <w:rsid w:val="00214C89"/>
    <w:rsid w:val="00215210"/>
    <w:rsid w:val="002240A6"/>
    <w:rsid w:val="00250F49"/>
    <w:rsid w:val="00275BF8"/>
    <w:rsid w:val="0036371F"/>
    <w:rsid w:val="003F42DC"/>
    <w:rsid w:val="00415589"/>
    <w:rsid w:val="00430594"/>
    <w:rsid w:val="00453D8C"/>
    <w:rsid w:val="004758F9"/>
    <w:rsid w:val="00485F84"/>
    <w:rsid w:val="00534343"/>
    <w:rsid w:val="006774C2"/>
    <w:rsid w:val="006C24E9"/>
    <w:rsid w:val="006D5A50"/>
    <w:rsid w:val="007021A0"/>
    <w:rsid w:val="00724D1D"/>
    <w:rsid w:val="00732F23"/>
    <w:rsid w:val="007A697F"/>
    <w:rsid w:val="008532A9"/>
    <w:rsid w:val="00932650"/>
    <w:rsid w:val="00946E57"/>
    <w:rsid w:val="00A46800"/>
    <w:rsid w:val="00A54C21"/>
    <w:rsid w:val="00AD1BDF"/>
    <w:rsid w:val="00AD44A0"/>
    <w:rsid w:val="00AE54EE"/>
    <w:rsid w:val="00B41F6D"/>
    <w:rsid w:val="00B77603"/>
    <w:rsid w:val="00BA2410"/>
    <w:rsid w:val="00C93C34"/>
    <w:rsid w:val="00CE4DFA"/>
    <w:rsid w:val="00CF6E91"/>
    <w:rsid w:val="00D445DC"/>
    <w:rsid w:val="00DC1B0D"/>
    <w:rsid w:val="00E17961"/>
    <w:rsid w:val="00E57E15"/>
    <w:rsid w:val="00F22542"/>
    <w:rsid w:val="00F31EE6"/>
    <w:rsid w:val="00F67240"/>
    <w:rsid w:val="00FC5C72"/>
    <w:rsid w:val="00FE032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74C2"/>
  </w:style>
  <w:style w:type="paragraph" w:styleId="Titre1">
    <w:name w:val="heading 1"/>
    <w:basedOn w:val="Normal"/>
    <w:next w:val="Normal"/>
    <w:link w:val="Titre1Car"/>
    <w:uiPriority w:val="9"/>
    <w:qFormat/>
    <w:rsid w:val="0053434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774C2"/>
    <w:pPr>
      <w:ind w:left="720"/>
      <w:contextualSpacing/>
    </w:pPr>
  </w:style>
  <w:style w:type="paragraph" w:styleId="En-tte">
    <w:name w:val="header"/>
    <w:basedOn w:val="Normal"/>
    <w:link w:val="En-tteCar"/>
    <w:uiPriority w:val="99"/>
    <w:unhideWhenUsed/>
    <w:rsid w:val="006774C2"/>
    <w:pPr>
      <w:tabs>
        <w:tab w:val="center" w:pos="4536"/>
        <w:tab w:val="right" w:pos="9072"/>
      </w:tabs>
      <w:spacing w:after="0" w:line="240" w:lineRule="auto"/>
    </w:pPr>
  </w:style>
  <w:style w:type="character" w:customStyle="1" w:styleId="En-tteCar">
    <w:name w:val="En-tête Car"/>
    <w:basedOn w:val="Policepardfaut"/>
    <w:link w:val="En-tte"/>
    <w:uiPriority w:val="99"/>
    <w:rsid w:val="006774C2"/>
  </w:style>
  <w:style w:type="paragraph" w:styleId="Pieddepage">
    <w:name w:val="footer"/>
    <w:basedOn w:val="Normal"/>
    <w:link w:val="PieddepageCar"/>
    <w:uiPriority w:val="99"/>
    <w:unhideWhenUsed/>
    <w:rsid w:val="006774C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774C2"/>
  </w:style>
  <w:style w:type="paragraph" w:styleId="Textedebulles">
    <w:name w:val="Balloon Text"/>
    <w:basedOn w:val="Normal"/>
    <w:link w:val="TextedebullesCar"/>
    <w:uiPriority w:val="99"/>
    <w:semiHidden/>
    <w:unhideWhenUsed/>
    <w:rsid w:val="006C24E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C24E9"/>
    <w:rPr>
      <w:rFonts w:ascii="Tahoma" w:hAnsi="Tahoma" w:cs="Tahoma"/>
      <w:sz w:val="16"/>
      <w:szCs w:val="16"/>
    </w:rPr>
  </w:style>
  <w:style w:type="character" w:customStyle="1" w:styleId="Titre1Car">
    <w:name w:val="Titre 1 Car"/>
    <w:basedOn w:val="Policepardfaut"/>
    <w:link w:val="Titre1"/>
    <w:uiPriority w:val="9"/>
    <w:rsid w:val="00534343"/>
    <w:rPr>
      <w:rFonts w:asciiTheme="majorHAnsi" w:eastAsiaTheme="majorEastAsia" w:hAnsiTheme="majorHAnsi" w:cstheme="majorBidi"/>
      <w:b/>
      <w:bCs/>
      <w:color w:val="365F91" w:themeColor="accent1" w:themeShade="BF"/>
      <w:sz w:val="28"/>
      <w:szCs w:val="28"/>
    </w:rPr>
  </w:style>
  <w:style w:type="paragraph" w:styleId="Notedebasdepage">
    <w:name w:val="footnote text"/>
    <w:basedOn w:val="Normal"/>
    <w:link w:val="NotedebasdepageCar"/>
    <w:uiPriority w:val="99"/>
    <w:unhideWhenUsed/>
    <w:rsid w:val="00D445DC"/>
    <w:pPr>
      <w:spacing w:after="0" w:line="240" w:lineRule="auto"/>
      <w:ind w:firstLine="709"/>
      <w:jc w:val="both"/>
    </w:pPr>
    <w:rPr>
      <w:sz w:val="20"/>
      <w:szCs w:val="20"/>
    </w:rPr>
  </w:style>
  <w:style w:type="character" w:customStyle="1" w:styleId="NotedebasdepageCar">
    <w:name w:val="Note de bas de page Car"/>
    <w:basedOn w:val="Policepardfaut"/>
    <w:link w:val="Notedebasdepage"/>
    <w:uiPriority w:val="99"/>
    <w:rsid w:val="00D445DC"/>
    <w:rPr>
      <w:sz w:val="20"/>
      <w:szCs w:val="20"/>
    </w:rPr>
  </w:style>
  <w:style w:type="character" w:styleId="Appelnotedebasdep">
    <w:name w:val="footnote reference"/>
    <w:basedOn w:val="Policepardfaut"/>
    <w:uiPriority w:val="99"/>
    <w:semiHidden/>
    <w:unhideWhenUsed/>
    <w:rsid w:val="00D445DC"/>
    <w:rPr>
      <w:vertAlign w:val="superscript"/>
    </w:rPr>
  </w:style>
  <w:style w:type="character" w:customStyle="1" w:styleId="fontstyle01">
    <w:name w:val="fontstyle01"/>
    <w:basedOn w:val="Policepardfaut"/>
    <w:rsid w:val="00D445DC"/>
    <w:rPr>
      <w:rFonts w:ascii="Simplified Arabic" w:hAnsi="Simplified Arabic" w:cs="Simplified Arabic" w:hint="default"/>
      <w:b w:val="0"/>
      <w:bCs w:val="0"/>
      <w:i w:val="0"/>
      <w:iCs w:val="0"/>
      <w:color w:val="000000"/>
      <w:sz w:val="32"/>
      <w:szCs w:val="32"/>
    </w:rPr>
  </w:style>
  <w:style w:type="paragraph" w:styleId="PrformatHTML">
    <w:name w:val="HTML Preformatted"/>
    <w:basedOn w:val="Normal"/>
    <w:link w:val="PrformatHTMLCar"/>
    <w:uiPriority w:val="99"/>
    <w:semiHidden/>
    <w:unhideWhenUsed/>
    <w:rsid w:val="00CE4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CE4DFA"/>
    <w:rPr>
      <w:rFonts w:ascii="Courier New" w:eastAsia="Times New Roman" w:hAnsi="Courier New" w:cs="Courier New"/>
      <w:sz w:val="20"/>
      <w:szCs w:val="20"/>
      <w:lang w:eastAsia="fr-FR"/>
    </w:rPr>
  </w:style>
  <w:style w:type="character" w:customStyle="1" w:styleId="y2iqfc">
    <w:name w:val="y2iqfc"/>
    <w:basedOn w:val="Policepardfaut"/>
    <w:rsid w:val="00CE4DF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74C2"/>
  </w:style>
  <w:style w:type="paragraph" w:styleId="Titre1">
    <w:name w:val="heading 1"/>
    <w:basedOn w:val="Normal"/>
    <w:next w:val="Normal"/>
    <w:link w:val="Titre1Car"/>
    <w:uiPriority w:val="9"/>
    <w:qFormat/>
    <w:rsid w:val="0053434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774C2"/>
    <w:pPr>
      <w:ind w:left="720"/>
      <w:contextualSpacing/>
    </w:pPr>
  </w:style>
  <w:style w:type="paragraph" w:styleId="En-tte">
    <w:name w:val="header"/>
    <w:basedOn w:val="Normal"/>
    <w:link w:val="En-tteCar"/>
    <w:uiPriority w:val="99"/>
    <w:unhideWhenUsed/>
    <w:rsid w:val="006774C2"/>
    <w:pPr>
      <w:tabs>
        <w:tab w:val="center" w:pos="4536"/>
        <w:tab w:val="right" w:pos="9072"/>
      </w:tabs>
      <w:spacing w:after="0" w:line="240" w:lineRule="auto"/>
    </w:pPr>
  </w:style>
  <w:style w:type="character" w:customStyle="1" w:styleId="En-tteCar">
    <w:name w:val="En-tête Car"/>
    <w:basedOn w:val="Policepardfaut"/>
    <w:link w:val="En-tte"/>
    <w:uiPriority w:val="99"/>
    <w:rsid w:val="006774C2"/>
  </w:style>
  <w:style w:type="paragraph" w:styleId="Pieddepage">
    <w:name w:val="footer"/>
    <w:basedOn w:val="Normal"/>
    <w:link w:val="PieddepageCar"/>
    <w:uiPriority w:val="99"/>
    <w:unhideWhenUsed/>
    <w:rsid w:val="006774C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774C2"/>
  </w:style>
  <w:style w:type="paragraph" w:styleId="Textedebulles">
    <w:name w:val="Balloon Text"/>
    <w:basedOn w:val="Normal"/>
    <w:link w:val="TextedebullesCar"/>
    <w:uiPriority w:val="99"/>
    <w:semiHidden/>
    <w:unhideWhenUsed/>
    <w:rsid w:val="006C24E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C24E9"/>
    <w:rPr>
      <w:rFonts w:ascii="Tahoma" w:hAnsi="Tahoma" w:cs="Tahoma"/>
      <w:sz w:val="16"/>
      <w:szCs w:val="16"/>
    </w:rPr>
  </w:style>
  <w:style w:type="character" w:customStyle="1" w:styleId="Titre1Car">
    <w:name w:val="Titre 1 Car"/>
    <w:basedOn w:val="Policepardfaut"/>
    <w:link w:val="Titre1"/>
    <w:uiPriority w:val="9"/>
    <w:rsid w:val="00534343"/>
    <w:rPr>
      <w:rFonts w:asciiTheme="majorHAnsi" w:eastAsiaTheme="majorEastAsia" w:hAnsiTheme="majorHAnsi" w:cstheme="majorBidi"/>
      <w:b/>
      <w:bCs/>
      <w:color w:val="365F91" w:themeColor="accent1" w:themeShade="BF"/>
      <w:sz w:val="28"/>
      <w:szCs w:val="28"/>
    </w:rPr>
  </w:style>
  <w:style w:type="paragraph" w:styleId="Notedebasdepage">
    <w:name w:val="footnote text"/>
    <w:basedOn w:val="Normal"/>
    <w:link w:val="NotedebasdepageCar"/>
    <w:uiPriority w:val="99"/>
    <w:unhideWhenUsed/>
    <w:rsid w:val="00D445DC"/>
    <w:pPr>
      <w:spacing w:after="0" w:line="240" w:lineRule="auto"/>
      <w:ind w:firstLine="709"/>
      <w:jc w:val="both"/>
    </w:pPr>
    <w:rPr>
      <w:sz w:val="20"/>
      <w:szCs w:val="20"/>
    </w:rPr>
  </w:style>
  <w:style w:type="character" w:customStyle="1" w:styleId="NotedebasdepageCar">
    <w:name w:val="Note de bas de page Car"/>
    <w:basedOn w:val="Policepardfaut"/>
    <w:link w:val="Notedebasdepage"/>
    <w:uiPriority w:val="99"/>
    <w:rsid w:val="00D445DC"/>
    <w:rPr>
      <w:sz w:val="20"/>
      <w:szCs w:val="20"/>
    </w:rPr>
  </w:style>
  <w:style w:type="character" w:styleId="Appelnotedebasdep">
    <w:name w:val="footnote reference"/>
    <w:basedOn w:val="Policepardfaut"/>
    <w:uiPriority w:val="99"/>
    <w:semiHidden/>
    <w:unhideWhenUsed/>
    <w:rsid w:val="00D445DC"/>
    <w:rPr>
      <w:vertAlign w:val="superscript"/>
    </w:rPr>
  </w:style>
  <w:style w:type="character" w:customStyle="1" w:styleId="fontstyle01">
    <w:name w:val="fontstyle01"/>
    <w:basedOn w:val="Policepardfaut"/>
    <w:rsid w:val="00D445DC"/>
    <w:rPr>
      <w:rFonts w:ascii="Simplified Arabic" w:hAnsi="Simplified Arabic" w:cs="Simplified Arabic" w:hint="default"/>
      <w:b w:val="0"/>
      <w:bCs w:val="0"/>
      <w:i w:val="0"/>
      <w:iCs w:val="0"/>
      <w:color w:val="000000"/>
      <w:sz w:val="32"/>
      <w:szCs w:val="32"/>
    </w:rPr>
  </w:style>
  <w:style w:type="paragraph" w:styleId="PrformatHTML">
    <w:name w:val="HTML Preformatted"/>
    <w:basedOn w:val="Normal"/>
    <w:link w:val="PrformatHTMLCar"/>
    <w:uiPriority w:val="99"/>
    <w:semiHidden/>
    <w:unhideWhenUsed/>
    <w:rsid w:val="00CE4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CE4DFA"/>
    <w:rPr>
      <w:rFonts w:ascii="Courier New" w:eastAsia="Times New Roman" w:hAnsi="Courier New" w:cs="Courier New"/>
      <w:sz w:val="20"/>
      <w:szCs w:val="20"/>
      <w:lang w:eastAsia="fr-FR"/>
    </w:rPr>
  </w:style>
  <w:style w:type="character" w:customStyle="1" w:styleId="y2iqfc">
    <w:name w:val="y2iqfc"/>
    <w:basedOn w:val="Policepardfaut"/>
    <w:rsid w:val="00CE4D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header" Target="header14.xml"/><Relationship Id="rId3" Type="http://schemas.microsoft.com/office/2007/relationships/stylesWithEffects" Target="stylesWithEffects.xml"/><Relationship Id="rId21" Type="http://schemas.openxmlformats.org/officeDocument/2006/relationships/footer" Target="footer6.xml"/><Relationship Id="rId34" Type="http://schemas.openxmlformats.org/officeDocument/2006/relationships/header" Target="header12.xml"/><Relationship Id="rId42" Type="http://schemas.openxmlformats.org/officeDocument/2006/relationships/footer" Target="footer16.xml"/><Relationship Id="rId47" Type="http://schemas.openxmlformats.org/officeDocument/2006/relationships/header" Target="header18.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footer" Target="footer14.xml"/><Relationship Id="rId46" Type="http://schemas.openxmlformats.org/officeDocument/2006/relationships/hyperlink" Target="http://www.diwanealarb.com/spip.php.articele:26219" TargetMode="Externa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header" Target="header5.xml"/><Relationship Id="rId29" Type="http://schemas.openxmlformats.org/officeDocument/2006/relationships/footer" Target="footer10.xml"/><Relationship Id="rId41" Type="http://schemas.openxmlformats.org/officeDocument/2006/relationships/header" Target="header1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header" Target="header13.xml"/><Relationship Id="rId40" Type="http://schemas.openxmlformats.org/officeDocument/2006/relationships/footer" Target="footer15.xml"/><Relationship Id="rId45" Type="http://schemas.openxmlformats.org/officeDocument/2006/relationships/footer" Target="footer17.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7.xml"/><Relationship Id="rId28" Type="http://schemas.openxmlformats.org/officeDocument/2006/relationships/header" Target="header9.xml"/><Relationship Id="rId36" Type="http://schemas.openxmlformats.org/officeDocument/2006/relationships/image" Target="media/image4.png"/><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header" Target="header17.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header" Target="header10.xml"/><Relationship Id="rId35" Type="http://schemas.openxmlformats.org/officeDocument/2006/relationships/footer" Target="footer13.xml"/><Relationship Id="rId43" Type="http://schemas.openxmlformats.org/officeDocument/2006/relationships/header" Target="header16.xml"/><Relationship Id="rId48" Type="http://schemas.openxmlformats.org/officeDocument/2006/relationships/footer" Target="footer18.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2" Type="http://schemas.openxmlformats.org/officeDocument/2006/relationships/hyperlink" Target="http://www.diwanealarb.com/spip.php.articele:26219" TargetMode="External"/><Relationship Id="rId1" Type="http://schemas.openxmlformats.org/officeDocument/2006/relationships/hyperlink" Target="http://www.diwanealarb.com/spip.php.articele:26219"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86</Pages>
  <Words>16430</Words>
  <Characters>90369</Characters>
  <Application>Microsoft Office Word</Application>
  <DocSecurity>0</DocSecurity>
  <Lines>753</Lines>
  <Paragraphs>213</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106586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3</cp:revision>
  <cp:lastPrinted>2022-06-05T13:55:00Z</cp:lastPrinted>
  <dcterms:created xsi:type="dcterms:W3CDTF">2022-06-05T14:57:00Z</dcterms:created>
  <dcterms:modified xsi:type="dcterms:W3CDTF">2022-07-03T11:25:00Z</dcterms:modified>
</cp:coreProperties>
</file>