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46375" w:rsidRPr="00FB3416" w:rsidRDefault="00046375" w:rsidP="00046375">
      <w:pPr>
        <w:spacing w:line="240" w:lineRule="auto"/>
        <w:ind w:right="397"/>
        <w:jc w:val="center"/>
        <w:rPr>
          <w:rFonts w:asciiTheme="majorBidi" w:hAnsiTheme="majorBidi" w:cstheme="majorBidi"/>
          <w:b/>
          <w:bCs/>
          <w:sz w:val="24"/>
          <w:szCs w:val="24"/>
        </w:rPr>
      </w:pPr>
      <w:r w:rsidRPr="00FB3416">
        <w:rPr>
          <w:rFonts w:asciiTheme="majorBidi" w:hAnsiTheme="majorBidi" w:cstheme="majorBidi"/>
          <w:b/>
          <w:bCs/>
          <w:noProof/>
          <w:sz w:val="56"/>
          <w:szCs w:val="56"/>
          <w:rtl/>
          <w:lang w:eastAsia="fr-FR"/>
        </w:rPr>
        <w:drawing>
          <wp:anchor distT="0" distB="0" distL="114300" distR="114300" simplePos="0" relativeHeight="251659264" behindDoc="1" locked="0" layoutInCell="1" allowOverlap="1" wp14:anchorId="16D60B4B" wp14:editId="2C7C0959">
            <wp:simplePos x="0" y="0"/>
            <wp:positionH relativeFrom="column">
              <wp:posOffset>-483538</wp:posOffset>
            </wp:positionH>
            <wp:positionV relativeFrom="paragraph">
              <wp:posOffset>-531305</wp:posOffset>
            </wp:positionV>
            <wp:extent cx="6753225" cy="4400550"/>
            <wp:effectExtent l="0" t="0" r="9525" b="0"/>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anchor>
        </w:drawing>
      </w:r>
      <w:r>
        <w:rPr>
          <w:rFonts w:asciiTheme="majorBidi" w:hAnsiTheme="majorBidi" w:cstheme="majorBidi"/>
        </w:rPr>
        <w:t xml:space="preserve">     </w:t>
      </w:r>
      <w:r w:rsidRPr="00107222">
        <w:rPr>
          <w:rFonts w:asciiTheme="majorBidi" w:hAnsiTheme="majorBidi" w:cstheme="majorBidi"/>
          <w:b/>
          <w:bCs/>
          <w:sz w:val="24"/>
          <w:szCs w:val="24"/>
        </w:rPr>
        <w:t>DEMOCRATIC PEOPLE'S REPUBLIC OF ALGERIA</w:t>
      </w:r>
    </w:p>
    <w:p w:rsidR="00046375" w:rsidRPr="0036001B" w:rsidRDefault="00046375" w:rsidP="00046375">
      <w:pPr>
        <w:spacing w:line="360" w:lineRule="auto"/>
        <w:jc w:val="center"/>
        <w:rPr>
          <w:rtl/>
        </w:rPr>
      </w:pPr>
      <w:r w:rsidRPr="00FB3416">
        <w:rPr>
          <w:rFonts w:asciiTheme="majorBidi" w:hAnsiTheme="majorBidi" w:cstheme="majorBidi"/>
          <w:b/>
          <w:bCs/>
          <w:sz w:val="24"/>
          <w:szCs w:val="24"/>
        </w:rPr>
        <w:t xml:space="preserve"> </w:t>
      </w:r>
      <w:r w:rsidRPr="00643916">
        <w:rPr>
          <w:rFonts w:asciiTheme="majorBidi" w:hAnsiTheme="majorBidi" w:cstheme="majorBidi"/>
          <w:b/>
          <w:bCs/>
          <w:color w:val="0D0D0D"/>
          <w:sz w:val="28"/>
          <w:szCs w:val="28"/>
          <w:shd w:val="clear" w:color="auto" w:fill="FFFFFF"/>
          <w:lang w:val="en-US"/>
        </w:rPr>
        <w:t>Ministry of Higher Education and Scientific Research</w:t>
      </w:r>
    </w:p>
    <w:p w:rsidR="00046375" w:rsidRPr="0036001B" w:rsidRDefault="00046375" w:rsidP="00046375">
      <w:pPr>
        <w:spacing w:line="360" w:lineRule="auto"/>
        <w:jc w:val="center"/>
        <w:rPr>
          <w:rFonts w:asciiTheme="majorBidi" w:hAnsiTheme="majorBidi" w:cstheme="majorBidi"/>
          <w:b/>
          <w:bCs/>
          <w:color w:val="0D0D0D"/>
          <w:sz w:val="28"/>
          <w:szCs w:val="28"/>
          <w:shd w:val="clear" w:color="auto" w:fill="FFFFFF"/>
          <w:rtl/>
        </w:rPr>
      </w:pPr>
      <w:r w:rsidRPr="00643916">
        <w:rPr>
          <w:rFonts w:asciiTheme="majorBidi" w:hAnsiTheme="majorBidi" w:cstheme="majorBidi"/>
          <w:b/>
          <w:bCs/>
          <w:color w:val="0D0D0D"/>
          <w:sz w:val="28"/>
          <w:szCs w:val="28"/>
          <w:shd w:val="clear" w:color="auto" w:fill="FFFFFF"/>
          <w:lang w:val="en-US"/>
        </w:rPr>
        <w:t>Mohamed El Bachir El Ibrahimi University</w:t>
      </w:r>
      <w:r>
        <w:rPr>
          <w:rFonts w:asciiTheme="majorBidi" w:hAnsiTheme="majorBidi" w:cstheme="majorBidi" w:hint="cs"/>
          <w:b/>
          <w:bCs/>
          <w:color w:val="0D0D0D"/>
          <w:sz w:val="28"/>
          <w:szCs w:val="28"/>
          <w:shd w:val="clear" w:color="auto" w:fill="FFFFFF"/>
          <w:rtl/>
        </w:rPr>
        <w:t>-</w:t>
      </w:r>
      <w:r w:rsidRPr="00643916">
        <w:rPr>
          <w:rFonts w:asciiTheme="majorBidi" w:hAnsiTheme="majorBidi" w:cstheme="majorBidi"/>
          <w:b/>
          <w:bCs/>
          <w:color w:val="0D0D0D"/>
          <w:sz w:val="28"/>
          <w:szCs w:val="28"/>
          <w:shd w:val="clear" w:color="auto" w:fill="FFFFFF"/>
          <w:lang w:val="en-US"/>
        </w:rPr>
        <w:t xml:space="preserve"> Bordj Bou Arréridj</w:t>
      </w:r>
      <w:r>
        <w:rPr>
          <w:rFonts w:asciiTheme="majorBidi" w:hAnsiTheme="majorBidi" w:cstheme="majorBidi" w:hint="cs"/>
          <w:b/>
          <w:bCs/>
          <w:color w:val="0D0D0D"/>
          <w:sz w:val="28"/>
          <w:szCs w:val="28"/>
          <w:shd w:val="clear" w:color="auto" w:fill="FFFFFF"/>
          <w:rtl/>
        </w:rPr>
        <w:t>-</w:t>
      </w:r>
    </w:p>
    <w:p w:rsidR="00046375" w:rsidRPr="0036001B" w:rsidRDefault="00046375" w:rsidP="00046375">
      <w:pPr>
        <w:spacing w:line="360" w:lineRule="auto"/>
        <w:rPr>
          <w:rFonts w:asciiTheme="majorBidi" w:hAnsiTheme="majorBidi" w:cstheme="majorBidi"/>
          <w:b/>
          <w:bCs/>
          <w:color w:val="0D0D0D"/>
          <w:sz w:val="28"/>
          <w:szCs w:val="28"/>
          <w:shd w:val="clear" w:color="auto" w:fill="FFFFFF"/>
          <w:rtl/>
        </w:rPr>
      </w:pPr>
      <w:r w:rsidRPr="00FB3416">
        <w:rPr>
          <w:rFonts w:asciiTheme="majorBidi" w:hAnsiTheme="majorBidi" w:cstheme="majorBidi"/>
          <w:b/>
          <w:i/>
          <w:iCs/>
          <w:noProof/>
          <w:sz w:val="52"/>
          <w:szCs w:val="52"/>
          <w:lang w:eastAsia="fr-FR"/>
        </w:rPr>
        <w:drawing>
          <wp:anchor distT="0" distB="0" distL="114300" distR="114300" simplePos="0" relativeHeight="251661312" behindDoc="1" locked="0" layoutInCell="1" allowOverlap="1" wp14:anchorId="2D7F71A7" wp14:editId="0D37D0BD">
            <wp:simplePos x="0" y="0"/>
            <wp:positionH relativeFrom="column">
              <wp:posOffset>4635500</wp:posOffset>
            </wp:positionH>
            <wp:positionV relativeFrom="paragraph">
              <wp:posOffset>314960</wp:posOffset>
            </wp:positionV>
            <wp:extent cx="1603375" cy="1326515"/>
            <wp:effectExtent l="0" t="0" r="0" b="0"/>
            <wp:wrapNone/>
            <wp:docPr id="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FB3416">
        <w:rPr>
          <w:rFonts w:asciiTheme="majorBidi" w:hAnsiTheme="majorBidi" w:cstheme="majorBidi"/>
          <w:b/>
          <w:i/>
          <w:iCs/>
          <w:noProof/>
          <w:sz w:val="52"/>
          <w:szCs w:val="52"/>
          <w:lang w:eastAsia="fr-FR"/>
        </w:rPr>
        <w:drawing>
          <wp:anchor distT="0" distB="0" distL="114300" distR="114300" simplePos="0" relativeHeight="251660288" behindDoc="1" locked="0" layoutInCell="1" allowOverlap="1" wp14:anchorId="314F9790" wp14:editId="55762BEE">
            <wp:simplePos x="0" y="0"/>
            <wp:positionH relativeFrom="column">
              <wp:posOffset>-394970</wp:posOffset>
            </wp:positionH>
            <wp:positionV relativeFrom="paragraph">
              <wp:posOffset>313690</wp:posOffset>
            </wp:positionV>
            <wp:extent cx="1603375" cy="1326515"/>
            <wp:effectExtent l="0" t="0" r="0" b="0"/>
            <wp:wrapNone/>
            <wp:docPr id="2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FB3416">
        <w:rPr>
          <w:rFonts w:asciiTheme="majorBidi" w:hAnsiTheme="majorBidi" w:cstheme="majorBidi"/>
          <w:b/>
          <w:bCs/>
          <w:sz w:val="28"/>
        </w:rPr>
        <w:t xml:space="preserve">                                </w:t>
      </w:r>
      <w:r w:rsidRPr="00643916">
        <w:rPr>
          <w:rFonts w:asciiTheme="majorBidi" w:hAnsiTheme="majorBidi" w:cstheme="majorBidi"/>
          <w:b/>
          <w:bCs/>
          <w:color w:val="0D0D0D"/>
          <w:sz w:val="28"/>
          <w:szCs w:val="28"/>
          <w:shd w:val="clear" w:color="auto" w:fill="FFFFFF"/>
          <w:lang w:val="en-US"/>
        </w:rPr>
        <w:t>Faculty of Humanities and Social Sciences</w:t>
      </w:r>
    </w:p>
    <w:p w:rsidR="00046375" w:rsidRPr="00FB3416" w:rsidRDefault="00046375" w:rsidP="00046375">
      <w:pPr>
        <w:spacing w:line="240" w:lineRule="auto"/>
        <w:jc w:val="center"/>
        <w:rPr>
          <w:rFonts w:asciiTheme="majorBidi" w:hAnsiTheme="majorBidi" w:cstheme="majorBidi"/>
          <w:b/>
          <w:bCs/>
          <w:i/>
          <w:iCs/>
          <w:sz w:val="28"/>
          <w:szCs w:val="28"/>
        </w:rPr>
      </w:pPr>
    </w:p>
    <w:p w:rsidR="00046375" w:rsidRDefault="00046375" w:rsidP="00046375">
      <w:pPr>
        <w:tabs>
          <w:tab w:val="left" w:pos="975"/>
          <w:tab w:val="center" w:pos="4536"/>
          <w:tab w:val="right" w:pos="9072"/>
        </w:tabs>
        <w:spacing w:line="240" w:lineRule="auto"/>
        <w:jc w:val="center"/>
        <w:rPr>
          <w:rFonts w:asciiTheme="majorBidi" w:hAnsiTheme="majorBidi" w:cstheme="majorBidi"/>
          <w:b/>
          <w:i/>
          <w:iCs/>
          <w:sz w:val="52"/>
          <w:szCs w:val="52"/>
        </w:rPr>
      </w:pPr>
      <w:r w:rsidRPr="00107222">
        <w:rPr>
          <w:rFonts w:asciiTheme="majorBidi" w:hAnsiTheme="majorBidi" w:cstheme="majorBidi"/>
          <w:b/>
          <w:bCs/>
          <w:i/>
          <w:iCs/>
          <w:sz w:val="28"/>
          <w:szCs w:val="28"/>
        </w:rPr>
        <w:t>Psychology Department</w:t>
      </w:r>
    </w:p>
    <w:p w:rsidR="00046375" w:rsidRDefault="00046375" w:rsidP="00046375">
      <w:pPr>
        <w:tabs>
          <w:tab w:val="left" w:pos="975"/>
          <w:tab w:val="center" w:pos="4536"/>
          <w:tab w:val="right" w:pos="9072"/>
        </w:tabs>
        <w:spacing w:line="240" w:lineRule="auto"/>
        <w:jc w:val="center"/>
        <w:rPr>
          <w:rFonts w:asciiTheme="majorBidi" w:hAnsiTheme="majorBidi" w:cstheme="majorBidi"/>
          <w:b/>
          <w:i/>
          <w:iCs/>
          <w:sz w:val="52"/>
          <w:szCs w:val="52"/>
        </w:rPr>
      </w:pPr>
    </w:p>
    <w:p w:rsidR="00046375" w:rsidRDefault="00046375" w:rsidP="00046375">
      <w:pPr>
        <w:spacing w:after="0" w:line="240" w:lineRule="auto"/>
        <w:rPr>
          <w:rFonts w:asciiTheme="majorBidi" w:hAnsiTheme="majorBidi" w:cstheme="majorBidi"/>
          <w:b/>
          <w:i/>
          <w:iCs/>
          <w:sz w:val="52"/>
          <w:szCs w:val="52"/>
        </w:rPr>
      </w:pPr>
    </w:p>
    <w:p w:rsidR="00046375" w:rsidRDefault="00046375" w:rsidP="00046375">
      <w:pPr>
        <w:tabs>
          <w:tab w:val="left" w:pos="688"/>
          <w:tab w:val="center" w:pos="4536"/>
        </w:tabs>
        <w:spacing w:line="240" w:lineRule="auto"/>
        <w:rPr>
          <w:rFonts w:asciiTheme="majorBidi" w:hAnsiTheme="majorBidi" w:cstheme="majorBidi"/>
          <w:b/>
          <w:bCs/>
          <w:color w:val="0D0D0D"/>
          <w:sz w:val="24"/>
          <w:szCs w:val="24"/>
          <w:shd w:val="clear" w:color="auto" w:fill="FFFFFF"/>
          <w:lang w:val="en-US"/>
        </w:rPr>
      </w:pPr>
      <w:r w:rsidRPr="00AF2623">
        <w:rPr>
          <w:rFonts w:asciiTheme="majorBidi" w:hAnsiTheme="majorBidi" w:cstheme="majorBidi"/>
          <w:b/>
          <w:noProof/>
          <w:sz w:val="24"/>
          <w:szCs w:val="24"/>
          <w:lang w:eastAsia="fr-FR"/>
        </w:rPr>
        <mc:AlternateContent>
          <mc:Choice Requires="wps">
            <w:drawing>
              <wp:anchor distT="0" distB="0" distL="114300" distR="114300" simplePos="0" relativeHeight="251664384" behindDoc="0" locked="0" layoutInCell="1" allowOverlap="1" wp14:anchorId="31802147" wp14:editId="1B897624">
                <wp:simplePos x="0" y="0"/>
                <wp:positionH relativeFrom="column">
                  <wp:posOffset>4350366</wp:posOffset>
                </wp:positionH>
                <wp:positionV relativeFrom="paragraph">
                  <wp:posOffset>117551</wp:posOffset>
                </wp:positionV>
                <wp:extent cx="1864360" cy="327546"/>
                <wp:effectExtent l="0" t="0" r="0" b="0"/>
                <wp:wrapNone/>
                <wp:docPr id="1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4360" cy="327546"/>
                        </a:xfrm>
                        <a:prstGeom prst="rect">
                          <a:avLst/>
                        </a:prstGeom>
                        <a:noFill/>
                        <a:ln w="9525">
                          <a:noFill/>
                          <a:miter lim="800000"/>
                          <a:headEnd/>
                          <a:tailEnd/>
                        </a:ln>
                      </wps:spPr>
                      <wps:txbx>
                        <w:txbxContent>
                          <w:p w:rsidR="004F684F" w:rsidRDefault="004F684F" w:rsidP="00046375">
                            <w:r w:rsidRPr="00643916">
                              <w:rPr>
                                <w:rFonts w:asciiTheme="majorBidi" w:hAnsiTheme="majorBidi" w:cstheme="majorBidi"/>
                                <w:b/>
                                <w:bCs/>
                                <w:color w:val="0D0D0D"/>
                                <w:sz w:val="24"/>
                                <w:szCs w:val="24"/>
                                <w:shd w:val="clear" w:color="auto" w:fill="FFFFFF"/>
                                <w:lang w:val="en-US"/>
                              </w:rPr>
                              <w:t>Serial number</w:t>
                            </w:r>
                            <w:r>
                              <w:rPr>
                                <w:rFonts w:asciiTheme="majorBidi" w:hAnsiTheme="majorBidi" w:cstheme="majorBidi"/>
                                <w:b/>
                                <w:bCs/>
                                <w:color w:val="0D0D0D"/>
                                <w:sz w:val="24"/>
                                <w:szCs w:val="24"/>
                                <w:shd w:val="clear" w:color="auto" w:fill="FFFFFF"/>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802147" id="_x0000_t202" coordsize="21600,21600" o:spt="202" path="m,l,21600r21600,l21600,xe">
                <v:stroke joinstyle="miter"/>
                <v:path gradientshapeok="t" o:connecttype="rect"/>
              </v:shapetype>
              <v:shape id="Zone de texte 2" o:spid="_x0000_s1026" type="#_x0000_t202" style="position:absolute;margin-left:342.55pt;margin-top:9.25pt;width:146.8pt;height:25.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" filled="f" stroked="f">
                <v:textbox>
                  <w:txbxContent>
                    <w:p w:rsidR="004F684F" w:rsidRDefault="004F684F" w:rsidP="00046375">
                      <w:r w:rsidRPr="00643916">
                        <w:rPr>
                          <w:rFonts w:asciiTheme="majorBidi" w:hAnsiTheme="majorBidi" w:cstheme="majorBidi"/>
                          <w:b/>
                          <w:bCs/>
                          <w:color w:val="0D0D0D"/>
                          <w:sz w:val="24"/>
                          <w:szCs w:val="24"/>
                          <w:shd w:val="clear" w:color="auto" w:fill="FFFFFF"/>
                          <w:lang w:val="en-US"/>
                        </w:rPr>
                        <w:t>Serial number</w:t>
                      </w:r>
                      <w:r>
                        <w:rPr>
                          <w:rFonts w:asciiTheme="majorBidi" w:hAnsiTheme="majorBidi" w:cstheme="majorBidi"/>
                          <w:b/>
                          <w:bCs/>
                          <w:color w:val="0D0D0D"/>
                          <w:sz w:val="24"/>
                          <w:szCs w:val="24"/>
                          <w:shd w:val="clear" w:color="auto" w:fill="FFFFFF"/>
                          <w:lang w:val="en-US"/>
                        </w:rPr>
                        <w:t>:</w:t>
                      </w:r>
                    </w:p>
                  </w:txbxContent>
                </v:textbox>
              </v:shape>
            </w:pict>
          </mc:Fallback>
        </mc:AlternateContent>
      </w:r>
      <w:r w:rsidRPr="00AF2623">
        <w:rPr>
          <w:rFonts w:asciiTheme="majorBidi" w:hAnsiTheme="majorBidi" w:cstheme="majorBidi"/>
          <w:b/>
          <w:noProof/>
          <w:sz w:val="24"/>
          <w:szCs w:val="24"/>
          <w:lang w:eastAsia="fr-FR"/>
        </w:rPr>
        <mc:AlternateContent>
          <mc:Choice Requires="wps">
            <w:drawing>
              <wp:anchor distT="0" distB="0" distL="114300" distR="114300" simplePos="0" relativeHeight="251663360" behindDoc="0" locked="0" layoutInCell="1" allowOverlap="1" wp14:anchorId="0385F249" wp14:editId="44AC9EA1">
                <wp:simplePos x="0" y="0"/>
                <wp:positionH relativeFrom="column">
                  <wp:posOffset>-393349</wp:posOffset>
                </wp:positionH>
                <wp:positionV relativeFrom="paragraph">
                  <wp:posOffset>183780</wp:posOffset>
                </wp:positionV>
                <wp:extent cx="1864360" cy="327546"/>
                <wp:effectExtent l="0" t="0" r="0" b="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4360" cy="327546"/>
                        </a:xfrm>
                        <a:prstGeom prst="rect">
                          <a:avLst/>
                        </a:prstGeom>
                        <a:noFill/>
                        <a:ln w="9525">
                          <a:noFill/>
                          <a:miter lim="800000"/>
                          <a:headEnd/>
                          <a:tailEnd/>
                        </a:ln>
                      </wps:spPr>
                      <wps:txbx>
                        <w:txbxContent>
                          <w:p w:rsidR="004F684F" w:rsidRDefault="004F684F" w:rsidP="00046375">
                            <w:r w:rsidRPr="00643916">
                              <w:rPr>
                                <w:rFonts w:asciiTheme="majorBidi" w:hAnsiTheme="majorBidi" w:cstheme="majorBidi"/>
                                <w:b/>
                                <w:bCs/>
                                <w:color w:val="0D0D0D"/>
                                <w:sz w:val="24"/>
                                <w:szCs w:val="24"/>
                                <w:shd w:val="clear" w:color="auto" w:fill="FFFFFF"/>
                                <w:lang w:val="en-US"/>
                              </w:rPr>
                              <w:t>Registration number</w:t>
                            </w:r>
                            <w:r>
                              <w:rPr>
                                <w:rFonts w:asciiTheme="majorBidi" w:hAnsiTheme="majorBidi" w:cstheme="majorBidi"/>
                                <w:b/>
                                <w:bCs/>
                                <w:color w:val="0D0D0D"/>
                                <w:sz w:val="24"/>
                                <w:szCs w:val="24"/>
                                <w:shd w:val="clear" w:color="auto" w:fill="FFFFFF"/>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85F249" id="_x0000_s1027" type="#_x0000_t202" style="position:absolute;margin-left:-30.95pt;margin-top:14.45pt;width:146.8pt;height:25.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" filled="f" stroked="f">
                <v:textbox>
                  <w:txbxContent>
                    <w:p w:rsidR="004F684F" w:rsidRDefault="004F684F" w:rsidP="00046375">
                      <w:r w:rsidRPr="00643916">
                        <w:rPr>
                          <w:rFonts w:asciiTheme="majorBidi" w:hAnsiTheme="majorBidi" w:cstheme="majorBidi"/>
                          <w:b/>
                          <w:bCs/>
                          <w:color w:val="0D0D0D"/>
                          <w:sz w:val="24"/>
                          <w:szCs w:val="24"/>
                          <w:shd w:val="clear" w:color="auto" w:fill="FFFFFF"/>
                          <w:lang w:val="en-US"/>
                        </w:rPr>
                        <w:t>Registration number</w:t>
                      </w:r>
                      <w:r>
                        <w:rPr>
                          <w:rFonts w:asciiTheme="majorBidi" w:hAnsiTheme="majorBidi" w:cstheme="majorBidi"/>
                          <w:b/>
                          <w:bCs/>
                          <w:color w:val="0D0D0D"/>
                          <w:sz w:val="24"/>
                          <w:szCs w:val="24"/>
                          <w:shd w:val="clear" w:color="auto" w:fill="FFFFFF"/>
                          <w:lang w:val="en-US"/>
                        </w:rPr>
                        <w:t>:</w:t>
                      </w:r>
                    </w:p>
                  </w:txbxContent>
                </v:textbox>
              </v:shape>
            </w:pict>
          </mc:Fallback>
        </mc:AlternateContent>
      </w:r>
    </w:p>
    <w:p w:rsidR="00046375" w:rsidRDefault="00046375" w:rsidP="00046375">
      <w:pPr>
        <w:tabs>
          <w:tab w:val="left" w:pos="688"/>
          <w:tab w:val="center" w:pos="4536"/>
        </w:tabs>
        <w:spacing w:line="240" w:lineRule="auto"/>
        <w:rPr>
          <w:rFonts w:asciiTheme="majorBidi" w:hAnsiTheme="majorBidi" w:cstheme="majorBidi"/>
          <w:b/>
          <w:bCs/>
          <w:color w:val="0D0D0D"/>
          <w:sz w:val="24"/>
          <w:szCs w:val="24"/>
          <w:shd w:val="clear" w:color="auto" w:fill="FFFFFF"/>
          <w:lang w:val="en-US"/>
        </w:rPr>
      </w:pPr>
    </w:p>
    <w:p w:rsidR="00046375" w:rsidRPr="00DB5F9D" w:rsidRDefault="00046375" w:rsidP="00046375">
      <w:pPr>
        <w:tabs>
          <w:tab w:val="left" w:pos="688"/>
          <w:tab w:val="center" w:pos="4536"/>
        </w:tabs>
        <w:spacing w:line="240" w:lineRule="auto"/>
        <w:jc w:val="center"/>
        <w:rPr>
          <w:rFonts w:asciiTheme="majorBidi" w:eastAsia="Calibri" w:hAnsiTheme="majorBidi" w:cstheme="majorBidi"/>
          <w:b/>
          <w:sz w:val="24"/>
          <w:szCs w:val="24"/>
        </w:rPr>
      </w:pPr>
      <w:r w:rsidRPr="00DB5F9D">
        <w:rPr>
          <w:rFonts w:asciiTheme="majorBidi" w:hAnsiTheme="majorBidi" w:cstheme="majorBidi"/>
          <w:b/>
          <w:noProof/>
          <w:sz w:val="32"/>
          <w:szCs w:val="32"/>
          <w:lang w:eastAsia="fr-FR"/>
        </w:rPr>
        <mc:AlternateContent>
          <mc:Choice Requires="wps">
            <w:drawing>
              <wp:anchor distT="0" distB="0" distL="114300" distR="114300" simplePos="0" relativeHeight="251662336" behindDoc="0" locked="0" layoutInCell="1" allowOverlap="1" wp14:anchorId="2D4E649A" wp14:editId="337620D1">
                <wp:simplePos x="0" y="0"/>
                <wp:positionH relativeFrom="column">
                  <wp:posOffset>34925</wp:posOffset>
                </wp:positionH>
                <wp:positionV relativeFrom="paragraph">
                  <wp:posOffset>259364</wp:posOffset>
                </wp:positionV>
                <wp:extent cx="5633085" cy="1671850"/>
                <wp:effectExtent l="19050" t="19050" r="25400" b="12065"/>
                <wp:wrapNone/>
                <wp:docPr id="678" name="Étiquette 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3085" cy="1671850"/>
                        </a:xfrm>
                        <a:prstGeom prst="plaque">
                          <a:avLst>
                            <a:gd name="adj" fmla="val 16667"/>
                          </a:avLst>
                        </a:prstGeom>
                        <a:solidFill>
                          <a:schemeClr val="lt1">
                            <a:lumMod val="100000"/>
                            <a:lumOff val="0"/>
                          </a:schemeClr>
                        </a:solidFill>
                        <a:ln w="38100" cmpd="thickThin">
                          <a:solidFill>
                            <a:schemeClr val="accent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 xml:space="preserve">The </w:t>
                            </w:r>
                            <w:r w:rsidR="00B35FB0">
                              <w:rPr>
                                <w:rFonts w:ascii="Times New Roman" w:hAnsi="Times New Roman" w:cs="Times New Roman"/>
                                <w:b/>
                                <w:i/>
                                <w:color w:val="0070C0"/>
                                <w:sz w:val="28"/>
                                <w:szCs w:val="28"/>
                              </w:rPr>
                              <w:t>correlation</w:t>
                            </w:r>
                            <w:r w:rsidRPr="00275B2F">
                              <w:rPr>
                                <w:rFonts w:ascii="Times New Roman" w:hAnsi="Times New Roman" w:cs="Times New Roman"/>
                                <w:b/>
                                <w:i/>
                                <w:color w:val="0070C0"/>
                                <w:sz w:val="28"/>
                                <w:szCs w:val="28"/>
                              </w:rPr>
                              <w:t xml:space="preserve"> between training programs and entrepreneurial behavior among university students.</w:t>
                            </w:r>
                          </w:p>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A field study on a sample of students at Mohamed Al-Bachir Al-Ibrahimi University</w:t>
                            </w:r>
                            <w:r>
                              <w:rPr>
                                <w:rFonts w:ascii="Times New Roman" w:hAnsi="Times New Roman" w:cs="Times New Roman"/>
                                <w:b/>
                                <w:i/>
                                <w:color w:val="0070C0"/>
                                <w:sz w:val="28"/>
                                <w:szCs w:val="28"/>
                              </w:rPr>
                              <w:t xml:space="preserve"> -</w:t>
                            </w:r>
                            <w:r w:rsidRPr="00275B2F">
                              <w:rPr>
                                <w:rFonts w:ascii="Times New Roman" w:hAnsi="Times New Roman" w:cs="Times New Roman"/>
                                <w:b/>
                                <w:i/>
                                <w:color w:val="0070C0"/>
                                <w:sz w:val="28"/>
                                <w:szCs w:val="28"/>
                              </w:rPr>
                              <w:t>Bordj Bou Arreridj</w:t>
                            </w:r>
                            <w:r>
                              <w:rPr>
                                <w:rFonts w:ascii="Times New Roman" w:hAnsi="Times New Roman" w:cs="Times New Roman"/>
                                <w:b/>
                                <w:i/>
                                <w:color w:val="0070C0"/>
                                <w:sz w:val="28"/>
                                <w:szCs w:val="28"/>
                              </w:rPr>
                              <w:t>-</w:t>
                            </w:r>
                          </w:p>
                          <w:p w:rsidR="004F684F" w:rsidRPr="007716CD" w:rsidRDefault="004F684F" w:rsidP="00046375">
                            <w:pPr>
                              <w:spacing w:after="0" w:line="360" w:lineRule="auto"/>
                              <w:jc w:val="center"/>
                              <w:rPr>
                                <w:rFonts w:ascii="Times New Roman" w:hAnsi="Times New Roman" w:cs="Times New Roman"/>
                                <w:b/>
                                <w:i/>
                                <w:color w:val="0070C0"/>
                                <w:sz w:val="28"/>
                                <w:szCs w:val="28"/>
                                <w:rtl/>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D4E649A"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678" o:spid="_x0000_s1028" type="#_x0000_t21" style="position:absolute;left:0;text-align:left;margin-left:2.75pt;margin-top:20.4pt;width:443.55pt;height:13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" fillcolor="white [3201]" strokecolor="#4f81bd [3204]" strokeweight="3pt">
                <v:stroke linestyle="thickThin"/>
                <v:shadow color="#868686"/>
                <v:textbox>
                  <w:txbxContent>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 xml:space="preserve">The </w:t>
                      </w:r>
                      <w:proofErr w:type="spellStart"/>
                      <w:r w:rsidR="00B35FB0">
                        <w:rPr>
                          <w:rFonts w:ascii="Times New Roman" w:hAnsi="Times New Roman" w:cs="Times New Roman"/>
                          <w:b/>
                          <w:i/>
                          <w:color w:val="0070C0"/>
                          <w:sz w:val="28"/>
                          <w:szCs w:val="28"/>
                        </w:rPr>
                        <w:t>correlation</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between</w:t>
                      </w:r>
                      <w:proofErr w:type="spellEnd"/>
                      <w:r w:rsidRPr="00275B2F">
                        <w:rPr>
                          <w:rFonts w:ascii="Times New Roman" w:hAnsi="Times New Roman" w:cs="Times New Roman"/>
                          <w:b/>
                          <w:i/>
                          <w:color w:val="0070C0"/>
                          <w:sz w:val="28"/>
                          <w:szCs w:val="28"/>
                        </w:rPr>
                        <w:t xml:space="preserve"> training programs and entrepreneurial </w:t>
                      </w:r>
                      <w:proofErr w:type="spellStart"/>
                      <w:r w:rsidRPr="00275B2F">
                        <w:rPr>
                          <w:rFonts w:ascii="Times New Roman" w:hAnsi="Times New Roman" w:cs="Times New Roman"/>
                          <w:b/>
                          <w:i/>
                          <w:color w:val="0070C0"/>
                          <w:sz w:val="28"/>
                          <w:szCs w:val="28"/>
                        </w:rPr>
                        <w:t>behavior</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among</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university</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students</w:t>
                      </w:r>
                      <w:proofErr w:type="spellEnd"/>
                      <w:r w:rsidRPr="00275B2F">
                        <w:rPr>
                          <w:rFonts w:ascii="Times New Roman" w:hAnsi="Times New Roman" w:cs="Times New Roman"/>
                          <w:b/>
                          <w:i/>
                          <w:color w:val="0070C0"/>
                          <w:sz w:val="28"/>
                          <w:szCs w:val="28"/>
                        </w:rPr>
                        <w:t>.</w:t>
                      </w:r>
                    </w:p>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 xml:space="preserve">A </w:t>
                      </w:r>
                      <w:proofErr w:type="spellStart"/>
                      <w:r w:rsidRPr="00275B2F">
                        <w:rPr>
                          <w:rFonts w:ascii="Times New Roman" w:hAnsi="Times New Roman" w:cs="Times New Roman"/>
                          <w:b/>
                          <w:i/>
                          <w:color w:val="0070C0"/>
                          <w:sz w:val="28"/>
                          <w:szCs w:val="28"/>
                        </w:rPr>
                        <w:t>field</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study</w:t>
                      </w:r>
                      <w:proofErr w:type="spellEnd"/>
                      <w:r w:rsidRPr="00275B2F">
                        <w:rPr>
                          <w:rFonts w:ascii="Times New Roman" w:hAnsi="Times New Roman" w:cs="Times New Roman"/>
                          <w:b/>
                          <w:i/>
                          <w:color w:val="0070C0"/>
                          <w:sz w:val="28"/>
                          <w:szCs w:val="28"/>
                        </w:rPr>
                        <w:t xml:space="preserve"> on a </w:t>
                      </w:r>
                      <w:proofErr w:type="spellStart"/>
                      <w:r w:rsidRPr="00275B2F">
                        <w:rPr>
                          <w:rFonts w:ascii="Times New Roman" w:hAnsi="Times New Roman" w:cs="Times New Roman"/>
                          <w:b/>
                          <w:i/>
                          <w:color w:val="0070C0"/>
                          <w:sz w:val="28"/>
                          <w:szCs w:val="28"/>
                        </w:rPr>
                        <w:t>sample</w:t>
                      </w:r>
                      <w:proofErr w:type="spellEnd"/>
                      <w:r w:rsidRPr="00275B2F">
                        <w:rPr>
                          <w:rFonts w:ascii="Times New Roman" w:hAnsi="Times New Roman" w:cs="Times New Roman"/>
                          <w:b/>
                          <w:i/>
                          <w:color w:val="0070C0"/>
                          <w:sz w:val="28"/>
                          <w:szCs w:val="28"/>
                        </w:rPr>
                        <w:t xml:space="preserve"> of </w:t>
                      </w:r>
                      <w:proofErr w:type="spellStart"/>
                      <w:r w:rsidRPr="00275B2F">
                        <w:rPr>
                          <w:rFonts w:ascii="Times New Roman" w:hAnsi="Times New Roman" w:cs="Times New Roman"/>
                          <w:b/>
                          <w:i/>
                          <w:color w:val="0070C0"/>
                          <w:sz w:val="28"/>
                          <w:szCs w:val="28"/>
                        </w:rPr>
                        <w:t>students</w:t>
                      </w:r>
                      <w:proofErr w:type="spellEnd"/>
                      <w:r w:rsidRPr="00275B2F">
                        <w:rPr>
                          <w:rFonts w:ascii="Times New Roman" w:hAnsi="Times New Roman" w:cs="Times New Roman"/>
                          <w:b/>
                          <w:i/>
                          <w:color w:val="0070C0"/>
                          <w:sz w:val="28"/>
                          <w:szCs w:val="28"/>
                        </w:rPr>
                        <w:t xml:space="preserve"> at Mohamed Al-Bachir Al-</w:t>
                      </w:r>
                      <w:proofErr w:type="spellStart"/>
                      <w:r w:rsidRPr="00275B2F">
                        <w:rPr>
                          <w:rFonts w:ascii="Times New Roman" w:hAnsi="Times New Roman" w:cs="Times New Roman"/>
                          <w:b/>
                          <w:i/>
                          <w:color w:val="0070C0"/>
                          <w:sz w:val="28"/>
                          <w:szCs w:val="28"/>
                        </w:rPr>
                        <w:t>Ibrahimi</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University</w:t>
                      </w:r>
                      <w:proofErr w:type="spellEnd"/>
                      <w:r>
                        <w:rPr>
                          <w:rFonts w:ascii="Times New Roman" w:hAnsi="Times New Roman" w:cs="Times New Roman"/>
                          <w:b/>
                          <w:i/>
                          <w:color w:val="0070C0"/>
                          <w:sz w:val="28"/>
                          <w:szCs w:val="28"/>
                        </w:rPr>
                        <w:t xml:space="preserve"> -</w:t>
                      </w:r>
                      <w:r w:rsidRPr="00275B2F">
                        <w:rPr>
                          <w:rFonts w:ascii="Times New Roman" w:hAnsi="Times New Roman" w:cs="Times New Roman"/>
                          <w:b/>
                          <w:i/>
                          <w:color w:val="0070C0"/>
                          <w:sz w:val="28"/>
                          <w:szCs w:val="28"/>
                        </w:rPr>
                        <w:t>Bordj Bou Arreridj</w:t>
                      </w:r>
                      <w:r>
                        <w:rPr>
                          <w:rFonts w:ascii="Times New Roman" w:hAnsi="Times New Roman" w:cs="Times New Roman"/>
                          <w:b/>
                          <w:i/>
                          <w:color w:val="0070C0"/>
                          <w:sz w:val="28"/>
                          <w:szCs w:val="28"/>
                        </w:rPr>
                        <w:t>-</w:t>
                      </w:r>
                    </w:p>
                    <w:p w:rsidR="004F684F" w:rsidRPr="007716CD" w:rsidRDefault="004F684F" w:rsidP="00046375">
                      <w:pPr>
                        <w:spacing w:after="0" w:line="360" w:lineRule="auto"/>
                        <w:jc w:val="center"/>
                        <w:rPr>
                          <w:rFonts w:ascii="Times New Roman" w:hAnsi="Times New Roman" w:cs="Times New Roman"/>
                          <w:b/>
                          <w:i/>
                          <w:color w:val="0070C0"/>
                          <w:sz w:val="28"/>
                          <w:szCs w:val="28"/>
                          <w:rtl/>
                        </w:rPr>
                      </w:pPr>
                    </w:p>
                  </w:txbxContent>
                </v:textbox>
              </v:shape>
            </w:pict>
          </mc:Fallback>
        </mc:AlternateContent>
      </w:r>
    </w:p>
    <w:p w:rsidR="00046375" w:rsidRPr="00FB3416" w:rsidRDefault="00046375" w:rsidP="00046375">
      <w:pPr>
        <w:spacing w:line="360" w:lineRule="auto"/>
        <w:jc w:val="center"/>
        <w:rPr>
          <w:rFonts w:asciiTheme="majorBidi" w:hAnsiTheme="majorBidi" w:cstheme="majorBidi"/>
          <w:bCs/>
        </w:rPr>
      </w:pPr>
    </w:p>
    <w:p w:rsidR="00046375" w:rsidRPr="00FB3416" w:rsidRDefault="00046375" w:rsidP="00046375">
      <w:pPr>
        <w:spacing w:line="360" w:lineRule="auto"/>
        <w:rPr>
          <w:rFonts w:asciiTheme="majorBidi" w:hAnsiTheme="majorBidi" w:cstheme="majorBidi"/>
          <w:bCs/>
          <w:sz w:val="24"/>
          <w:szCs w:val="24"/>
        </w:rPr>
      </w:pPr>
    </w:p>
    <w:p w:rsidR="00046375" w:rsidRDefault="00046375" w:rsidP="00046375">
      <w:pPr>
        <w:tabs>
          <w:tab w:val="left" w:pos="688"/>
          <w:tab w:val="center" w:pos="4536"/>
        </w:tabs>
        <w:spacing w:line="240" w:lineRule="auto"/>
        <w:jc w:val="center"/>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465"/>
          <w:tab w:val="center" w:pos="4535"/>
          <w:tab w:val="left" w:pos="4845"/>
        </w:tabs>
        <w:spacing w:after="0" w:line="360" w:lineRule="auto"/>
        <w:jc w:val="center"/>
        <w:rPr>
          <w:rFonts w:asciiTheme="majorBidi" w:hAnsiTheme="majorBidi" w:cstheme="majorBidi"/>
          <w:b/>
          <w:bCs/>
          <w:color w:val="0D0D0D"/>
          <w:sz w:val="24"/>
          <w:szCs w:val="24"/>
          <w:shd w:val="clear" w:color="auto" w:fill="FFFFFF"/>
          <w:rtl/>
        </w:rPr>
      </w:pPr>
      <w:r w:rsidRPr="00643916">
        <w:rPr>
          <w:rFonts w:asciiTheme="majorBidi" w:hAnsiTheme="majorBidi" w:cstheme="majorBidi"/>
          <w:b/>
          <w:bCs/>
          <w:color w:val="0D0D0D"/>
          <w:sz w:val="24"/>
          <w:szCs w:val="24"/>
          <w:shd w:val="clear" w:color="auto" w:fill="FFFFFF"/>
          <w:lang w:val="en-US"/>
        </w:rPr>
        <w:t>Submitted as a Partial Fulfillment for obtaining a Master's degree in Industrial-Organizational Psychology and Human Resource Management</w:t>
      </w: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Pr="004F39B5" w:rsidRDefault="00046375" w:rsidP="00046375">
      <w:pPr>
        <w:tabs>
          <w:tab w:val="left" w:pos="465"/>
          <w:tab w:val="center" w:pos="4535"/>
          <w:tab w:val="left" w:pos="4845"/>
        </w:tabs>
        <w:spacing w:after="0" w:line="360" w:lineRule="auto"/>
        <w:jc w:val="both"/>
        <w:rPr>
          <w:rFonts w:asciiTheme="majorBidi" w:hAnsiTheme="majorBidi" w:cstheme="majorBidi"/>
          <w:b/>
          <w:sz w:val="24"/>
          <w:szCs w:val="24"/>
        </w:rPr>
      </w:pPr>
      <w:r w:rsidRPr="004F39B5">
        <w:rPr>
          <w:rFonts w:asciiTheme="majorBidi" w:hAnsiTheme="majorBidi" w:cstheme="majorBidi"/>
          <w:b/>
          <w:sz w:val="24"/>
          <w:szCs w:val="24"/>
        </w:rPr>
        <w:t xml:space="preserve">Presented by :            </w:t>
      </w:r>
      <w:r>
        <w:rPr>
          <w:rFonts w:asciiTheme="majorBidi" w:hAnsiTheme="majorBidi" w:cstheme="majorBidi"/>
          <w:b/>
          <w:sz w:val="24"/>
          <w:szCs w:val="24"/>
        </w:rPr>
        <w:t xml:space="preserve">       </w:t>
      </w:r>
      <w:r w:rsidRPr="004F39B5">
        <w:rPr>
          <w:rFonts w:asciiTheme="majorBidi" w:hAnsiTheme="majorBidi" w:cstheme="majorBidi"/>
          <w:b/>
          <w:sz w:val="24"/>
          <w:szCs w:val="24"/>
        </w:rPr>
        <w:t xml:space="preserve">                                      Supervised by : </w:t>
      </w:r>
    </w:p>
    <w:p w:rsidR="00046375" w:rsidRPr="004F39B5" w:rsidRDefault="00046375" w:rsidP="00046375">
      <w:pPr>
        <w:numPr>
          <w:ilvl w:val="0"/>
          <w:numId w:val="1"/>
        </w:numPr>
        <w:tabs>
          <w:tab w:val="left" w:pos="465"/>
          <w:tab w:val="center" w:pos="4535"/>
          <w:tab w:val="left" w:pos="4845"/>
        </w:tabs>
        <w:spacing w:after="0" w:line="360" w:lineRule="auto"/>
        <w:jc w:val="both"/>
        <w:rPr>
          <w:rFonts w:asciiTheme="majorBidi" w:hAnsiTheme="majorBidi" w:cstheme="majorBidi"/>
          <w:bCs/>
          <w:sz w:val="24"/>
          <w:szCs w:val="24"/>
        </w:rPr>
      </w:pPr>
      <w:r w:rsidRPr="004F39B5">
        <w:rPr>
          <w:rFonts w:asciiTheme="majorBidi" w:hAnsiTheme="majorBidi" w:cstheme="majorBidi"/>
          <w:bCs/>
          <w:sz w:val="24"/>
          <w:szCs w:val="24"/>
        </w:rPr>
        <w:t xml:space="preserve">Arres Soundes                                                           -  Dr.Lefkir Ali                       </w:t>
      </w:r>
    </w:p>
    <w:p w:rsidR="00046375" w:rsidRPr="004F39B5" w:rsidRDefault="00046375" w:rsidP="00046375">
      <w:pPr>
        <w:tabs>
          <w:tab w:val="left" w:pos="465"/>
          <w:tab w:val="center" w:pos="4535"/>
          <w:tab w:val="left" w:pos="4845"/>
        </w:tabs>
        <w:spacing w:after="0" w:line="360" w:lineRule="auto"/>
        <w:jc w:val="both"/>
        <w:rPr>
          <w:rFonts w:asciiTheme="majorBidi" w:hAnsiTheme="majorBidi" w:cstheme="majorBidi"/>
          <w:bCs/>
          <w:sz w:val="24"/>
          <w:szCs w:val="24"/>
        </w:rPr>
      </w:pPr>
      <w:r w:rsidRPr="004F39B5">
        <w:rPr>
          <w:rFonts w:asciiTheme="majorBidi" w:hAnsiTheme="majorBidi" w:cstheme="majorBidi"/>
          <w:bCs/>
          <w:sz w:val="24"/>
          <w:szCs w:val="24"/>
        </w:rPr>
        <w:t xml:space="preserve">     - khelif Houda   </w:t>
      </w:r>
    </w:p>
    <w:p w:rsidR="00046375" w:rsidRPr="00643916" w:rsidRDefault="00046375" w:rsidP="00046375">
      <w:pPr>
        <w:spacing w:line="360" w:lineRule="auto"/>
        <w:jc w:val="center"/>
        <w:rPr>
          <w:rFonts w:asciiTheme="majorBidi" w:hAnsiTheme="majorBidi" w:cstheme="majorBidi"/>
          <w:sz w:val="24"/>
          <w:szCs w:val="24"/>
          <w:lang w:val="en-US"/>
        </w:rPr>
      </w:pPr>
      <w:r w:rsidRPr="00643916">
        <w:rPr>
          <w:rFonts w:asciiTheme="majorBidi" w:hAnsiTheme="majorBidi" w:cstheme="majorBidi"/>
          <w:b/>
          <w:bCs/>
          <w:sz w:val="24"/>
          <w:szCs w:val="24"/>
          <w:lang w:val="en-US"/>
        </w:rPr>
        <w:t>Defended Publicly the      /     /          in front of the jury composed of:</w:t>
      </w:r>
    </w:p>
    <w:p w:rsidR="00046375" w:rsidRDefault="00046375" w:rsidP="00046375">
      <w:pPr>
        <w:tabs>
          <w:tab w:val="left" w:pos="688"/>
          <w:tab w:val="center" w:pos="4536"/>
        </w:tabs>
        <w:spacing w:line="240" w:lineRule="auto"/>
        <w:rPr>
          <w:rFonts w:asciiTheme="majorBidi" w:hAnsiTheme="majorBidi" w:cstheme="majorBidi"/>
          <w:sz w:val="24"/>
          <w:szCs w:val="24"/>
          <w:lang w:val="en-US"/>
        </w:rPr>
      </w:pPr>
      <w:r w:rsidRPr="00643916">
        <w:rPr>
          <w:rFonts w:asciiTheme="majorBidi" w:hAnsiTheme="majorBidi" w:cstheme="majorBidi"/>
          <w:sz w:val="24"/>
          <w:szCs w:val="24"/>
          <w:lang w:val="en-US"/>
        </w:rPr>
        <w:t>Dr.                                                   (President)</w:t>
      </w:r>
    </w:p>
    <w:p w:rsidR="00046375" w:rsidRPr="00643916" w:rsidRDefault="00046375" w:rsidP="00046375">
      <w:pPr>
        <w:tabs>
          <w:tab w:val="left" w:pos="465"/>
          <w:tab w:val="center" w:pos="4535"/>
          <w:tab w:val="left" w:pos="4845"/>
        </w:tabs>
        <w:spacing w:after="0" w:line="360" w:lineRule="auto"/>
        <w:rPr>
          <w:rFonts w:asciiTheme="majorBidi" w:hAnsiTheme="majorBidi" w:cstheme="majorBidi"/>
          <w:sz w:val="24"/>
          <w:szCs w:val="24"/>
          <w:lang w:val="en-US"/>
        </w:rPr>
      </w:pPr>
      <w:r w:rsidRPr="00643916">
        <w:rPr>
          <w:rFonts w:asciiTheme="majorBidi" w:hAnsiTheme="majorBidi" w:cstheme="majorBidi"/>
          <w:sz w:val="24"/>
          <w:szCs w:val="24"/>
          <w:lang w:val="en-US"/>
        </w:rPr>
        <w:t>Dr.                                                   (supervisor)</w:t>
      </w:r>
    </w:p>
    <w:p w:rsidR="00046375" w:rsidRDefault="00046375" w:rsidP="00046375">
      <w:pPr>
        <w:tabs>
          <w:tab w:val="left" w:pos="465"/>
          <w:tab w:val="center" w:pos="4535"/>
          <w:tab w:val="left" w:pos="4845"/>
        </w:tabs>
        <w:spacing w:after="0" w:line="360" w:lineRule="auto"/>
        <w:rPr>
          <w:rFonts w:asciiTheme="majorBidi" w:hAnsiTheme="majorBidi" w:cstheme="majorBidi"/>
          <w:sz w:val="24"/>
          <w:szCs w:val="24"/>
          <w:lang w:val="en-US"/>
        </w:rPr>
      </w:pPr>
      <w:r w:rsidRPr="00643916">
        <w:rPr>
          <w:rFonts w:asciiTheme="majorBidi" w:hAnsiTheme="majorBidi" w:cstheme="majorBidi"/>
          <w:sz w:val="24"/>
          <w:szCs w:val="24"/>
          <w:lang w:val="en-US"/>
        </w:rPr>
        <w:t>Dr.                                                   (Examiner)</w:t>
      </w:r>
    </w:p>
    <w:p w:rsidR="00046375" w:rsidRPr="00643916" w:rsidRDefault="00046375" w:rsidP="00046375">
      <w:pPr>
        <w:tabs>
          <w:tab w:val="left" w:pos="465"/>
          <w:tab w:val="center" w:pos="4535"/>
          <w:tab w:val="left" w:pos="4845"/>
        </w:tabs>
        <w:spacing w:after="0" w:line="360" w:lineRule="auto"/>
        <w:rPr>
          <w:rFonts w:asciiTheme="majorBidi" w:hAnsiTheme="majorBidi" w:cstheme="majorBidi"/>
          <w:sz w:val="24"/>
          <w:szCs w:val="24"/>
          <w:lang w:val="en-US"/>
        </w:rPr>
      </w:pPr>
    </w:p>
    <w:p w:rsidR="00046375" w:rsidRPr="00643916" w:rsidRDefault="00046375" w:rsidP="00046375">
      <w:pPr>
        <w:tabs>
          <w:tab w:val="left" w:pos="465"/>
          <w:tab w:val="center" w:pos="4535"/>
          <w:tab w:val="left" w:pos="4845"/>
        </w:tabs>
        <w:spacing w:after="0" w:line="360" w:lineRule="auto"/>
        <w:jc w:val="center"/>
        <w:rPr>
          <w:rFonts w:asciiTheme="majorBidi" w:hAnsiTheme="majorBidi" w:cstheme="majorBidi"/>
          <w:b/>
          <w:sz w:val="24"/>
          <w:szCs w:val="24"/>
          <w:lang w:val="en-US" w:bidi="ar-DZ"/>
        </w:rPr>
      </w:pPr>
      <w:r w:rsidRPr="00643916">
        <w:rPr>
          <w:rFonts w:asciiTheme="majorBidi" w:hAnsiTheme="majorBidi" w:cstheme="majorBidi"/>
          <w:b/>
          <w:sz w:val="24"/>
          <w:szCs w:val="24"/>
          <w:lang w:val="en-US"/>
        </w:rPr>
        <w:t>Academic Year : 2023-202</w:t>
      </w:r>
      <w:r>
        <w:rPr>
          <w:rFonts w:asciiTheme="majorBidi" w:hAnsiTheme="majorBidi" w:cstheme="majorBidi"/>
          <w:b/>
          <w:sz w:val="24"/>
          <w:szCs w:val="24"/>
          <w:lang w:val="en-US"/>
        </w:rPr>
        <w:t>4</w:t>
      </w: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046375" w:rsidRDefault="00046375" w:rsidP="00046375">
      <w:pPr>
        <w:rPr>
          <w:rFonts w:asciiTheme="majorBidi" w:hAnsiTheme="majorBidi" w:cstheme="majorBidi"/>
          <w:sz w:val="23"/>
          <w:szCs w:val="23"/>
        </w:rPr>
      </w:pPr>
    </w:p>
    <w:p w:rsidR="0066310C" w:rsidRDefault="0066310C" w:rsidP="00046375">
      <w:pPr>
        <w:spacing w:line="240" w:lineRule="auto"/>
        <w:ind w:right="397"/>
        <w:jc w:val="center"/>
        <w:rPr>
          <w:rFonts w:asciiTheme="majorBidi" w:hAnsiTheme="majorBidi" w:cstheme="majorBidi"/>
        </w:rPr>
      </w:pPr>
    </w:p>
    <w:p w:rsidR="0066310C" w:rsidRDefault="0066310C" w:rsidP="00046375">
      <w:pPr>
        <w:spacing w:line="240" w:lineRule="auto"/>
        <w:ind w:right="397"/>
        <w:jc w:val="center"/>
        <w:rPr>
          <w:rFonts w:asciiTheme="majorBidi" w:hAnsiTheme="majorBidi" w:cstheme="majorBidi"/>
        </w:rPr>
      </w:pPr>
    </w:p>
    <w:p w:rsidR="00046375" w:rsidRPr="00FB3416" w:rsidRDefault="00046375" w:rsidP="00046375">
      <w:pPr>
        <w:spacing w:line="240" w:lineRule="auto"/>
        <w:ind w:right="397"/>
        <w:jc w:val="center"/>
        <w:rPr>
          <w:rFonts w:asciiTheme="majorBidi" w:hAnsiTheme="majorBidi" w:cstheme="majorBidi"/>
          <w:b/>
          <w:bCs/>
          <w:sz w:val="24"/>
          <w:szCs w:val="24"/>
        </w:rPr>
      </w:pPr>
      <w:r w:rsidRPr="00FB3416">
        <w:rPr>
          <w:rFonts w:asciiTheme="majorBidi" w:hAnsiTheme="majorBidi" w:cstheme="majorBidi"/>
          <w:b/>
          <w:bCs/>
          <w:noProof/>
          <w:sz w:val="56"/>
          <w:szCs w:val="56"/>
          <w:rtl/>
          <w:lang w:eastAsia="fr-FR"/>
        </w:rPr>
        <w:lastRenderedPageBreak/>
        <w:drawing>
          <wp:anchor distT="0" distB="0" distL="114300" distR="114300" simplePos="0" relativeHeight="251665408" behindDoc="1" locked="0" layoutInCell="1" allowOverlap="1" wp14:anchorId="55D5C698" wp14:editId="053098CD">
            <wp:simplePos x="0" y="0"/>
            <wp:positionH relativeFrom="column">
              <wp:posOffset>-483538</wp:posOffset>
            </wp:positionH>
            <wp:positionV relativeFrom="paragraph">
              <wp:posOffset>-531305</wp:posOffset>
            </wp:positionV>
            <wp:extent cx="6753225" cy="4400550"/>
            <wp:effectExtent l="0" t="0" r="9525" b="0"/>
            <wp:wrapNone/>
            <wp:docPr id="1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14:sizeRelV relativeFrom="margin">
              <wp14:pctHeight>0</wp14:pctHeight>
            </wp14:sizeRelV>
          </wp:anchor>
        </w:drawing>
      </w:r>
      <w:r>
        <w:rPr>
          <w:rFonts w:asciiTheme="majorBidi" w:hAnsiTheme="majorBidi" w:cstheme="majorBidi"/>
        </w:rPr>
        <w:t xml:space="preserve">     </w:t>
      </w:r>
      <w:r w:rsidRPr="00107222">
        <w:rPr>
          <w:rFonts w:asciiTheme="majorBidi" w:hAnsiTheme="majorBidi" w:cstheme="majorBidi"/>
          <w:b/>
          <w:bCs/>
          <w:sz w:val="24"/>
          <w:szCs w:val="24"/>
        </w:rPr>
        <w:t>DEMOCRATIC PEOPLE'S REPUBLIC OF ALGERIA</w:t>
      </w:r>
    </w:p>
    <w:p w:rsidR="00046375" w:rsidRPr="004D04DA" w:rsidRDefault="00046375" w:rsidP="004D04DA">
      <w:pPr>
        <w:spacing w:line="360" w:lineRule="auto"/>
        <w:jc w:val="center"/>
        <w:rPr>
          <w:rFonts w:asciiTheme="majorBidi" w:hAnsiTheme="majorBidi" w:cstheme="majorBidi"/>
          <w:b/>
          <w:bCs/>
          <w:sz w:val="24"/>
          <w:szCs w:val="24"/>
          <w:rtl/>
        </w:rPr>
      </w:pPr>
      <w:r w:rsidRPr="00FB3416">
        <w:rPr>
          <w:rFonts w:asciiTheme="majorBidi" w:hAnsiTheme="majorBidi" w:cstheme="majorBidi"/>
          <w:b/>
          <w:bCs/>
          <w:sz w:val="24"/>
          <w:szCs w:val="24"/>
        </w:rPr>
        <w:t xml:space="preserve"> </w:t>
      </w:r>
      <w:r w:rsidRPr="00643916">
        <w:rPr>
          <w:rFonts w:asciiTheme="majorBidi" w:hAnsiTheme="majorBidi" w:cstheme="majorBidi"/>
          <w:b/>
          <w:bCs/>
          <w:color w:val="0D0D0D"/>
          <w:sz w:val="28"/>
          <w:szCs w:val="28"/>
          <w:shd w:val="clear" w:color="auto" w:fill="FFFFFF"/>
          <w:lang w:val="en-US"/>
        </w:rPr>
        <w:t>Ministry of Higher Education and Scientific Research</w:t>
      </w:r>
    </w:p>
    <w:p w:rsidR="00046375" w:rsidRPr="0036001B" w:rsidRDefault="00046375" w:rsidP="00046375">
      <w:pPr>
        <w:spacing w:line="360" w:lineRule="auto"/>
        <w:jc w:val="center"/>
        <w:rPr>
          <w:rFonts w:asciiTheme="majorBidi" w:hAnsiTheme="majorBidi" w:cstheme="majorBidi"/>
          <w:b/>
          <w:bCs/>
          <w:color w:val="0D0D0D"/>
          <w:sz w:val="28"/>
          <w:szCs w:val="28"/>
          <w:shd w:val="clear" w:color="auto" w:fill="FFFFFF"/>
          <w:rtl/>
        </w:rPr>
      </w:pPr>
      <w:r w:rsidRPr="00643916">
        <w:rPr>
          <w:rFonts w:asciiTheme="majorBidi" w:hAnsiTheme="majorBidi" w:cstheme="majorBidi"/>
          <w:b/>
          <w:bCs/>
          <w:color w:val="0D0D0D"/>
          <w:sz w:val="28"/>
          <w:szCs w:val="28"/>
          <w:shd w:val="clear" w:color="auto" w:fill="FFFFFF"/>
          <w:lang w:val="en-US"/>
        </w:rPr>
        <w:t>Mohamed El Bachir El Ibrahimi University</w:t>
      </w:r>
      <w:r>
        <w:rPr>
          <w:rFonts w:asciiTheme="majorBidi" w:hAnsiTheme="majorBidi" w:cstheme="majorBidi" w:hint="cs"/>
          <w:b/>
          <w:bCs/>
          <w:color w:val="0D0D0D"/>
          <w:sz w:val="28"/>
          <w:szCs w:val="28"/>
          <w:shd w:val="clear" w:color="auto" w:fill="FFFFFF"/>
          <w:rtl/>
        </w:rPr>
        <w:t>-</w:t>
      </w:r>
      <w:r w:rsidRPr="00643916">
        <w:rPr>
          <w:rFonts w:asciiTheme="majorBidi" w:hAnsiTheme="majorBidi" w:cstheme="majorBidi"/>
          <w:b/>
          <w:bCs/>
          <w:color w:val="0D0D0D"/>
          <w:sz w:val="28"/>
          <w:szCs w:val="28"/>
          <w:shd w:val="clear" w:color="auto" w:fill="FFFFFF"/>
          <w:lang w:val="en-US"/>
        </w:rPr>
        <w:t xml:space="preserve"> Bordj Bou Arréridj</w:t>
      </w:r>
      <w:r>
        <w:rPr>
          <w:rFonts w:asciiTheme="majorBidi" w:hAnsiTheme="majorBidi" w:cstheme="majorBidi" w:hint="cs"/>
          <w:b/>
          <w:bCs/>
          <w:color w:val="0D0D0D"/>
          <w:sz w:val="28"/>
          <w:szCs w:val="28"/>
          <w:shd w:val="clear" w:color="auto" w:fill="FFFFFF"/>
          <w:rtl/>
        </w:rPr>
        <w:t>-</w:t>
      </w:r>
    </w:p>
    <w:p w:rsidR="00046375" w:rsidRPr="0036001B" w:rsidRDefault="00046375" w:rsidP="00046375">
      <w:pPr>
        <w:spacing w:line="360" w:lineRule="auto"/>
        <w:rPr>
          <w:rFonts w:asciiTheme="majorBidi" w:hAnsiTheme="majorBidi" w:cstheme="majorBidi"/>
          <w:b/>
          <w:bCs/>
          <w:color w:val="0D0D0D"/>
          <w:sz w:val="28"/>
          <w:szCs w:val="28"/>
          <w:shd w:val="clear" w:color="auto" w:fill="FFFFFF"/>
          <w:rtl/>
        </w:rPr>
      </w:pPr>
      <w:r w:rsidRPr="00FB3416">
        <w:rPr>
          <w:rFonts w:asciiTheme="majorBidi" w:hAnsiTheme="majorBidi" w:cstheme="majorBidi"/>
          <w:b/>
          <w:i/>
          <w:iCs/>
          <w:noProof/>
          <w:sz w:val="52"/>
          <w:szCs w:val="52"/>
          <w:lang w:eastAsia="fr-FR"/>
        </w:rPr>
        <w:drawing>
          <wp:anchor distT="0" distB="0" distL="114300" distR="114300" simplePos="0" relativeHeight="251667456" behindDoc="1" locked="0" layoutInCell="1" allowOverlap="1" wp14:anchorId="3462B34F" wp14:editId="4985B870">
            <wp:simplePos x="0" y="0"/>
            <wp:positionH relativeFrom="column">
              <wp:posOffset>4635500</wp:posOffset>
            </wp:positionH>
            <wp:positionV relativeFrom="paragraph">
              <wp:posOffset>314960</wp:posOffset>
            </wp:positionV>
            <wp:extent cx="1603375" cy="1326515"/>
            <wp:effectExtent l="0" t="0" r="0" b="0"/>
            <wp:wrapNone/>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FB3416">
        <w:rPr>
          <w:rFonts w:asciiTheme="majorBidi" w:hAnsiTheme="majorBidi" w:cstheme="majorBidi"/>
          <w:b/>
          <w:i/>
          <w:iCs/>
          <w:noProof/>
          <w:sz w:val="52"/>
          <w:szCs w:val="52"/>
          <w:lang w:eastAsia="fr-FR"/>
        </w:rPr>
        <w:drawing>
          <wp:anchor distT="0" distB="0" distL="114300" distR="114300" simplePos="0" relativeHeight="251666432" behindDoc="1" locked="0" layoutInCell="1" allowOverlap="1" wp14:anchorId="2A017941" wp14:editId="159580EB">
            <wp:simplePos x="0" y="0"/>
            <wp:positionH relativeFrom="column">
              <wp:posOffset>-394970</wp:posOffset>
            </wp:positionH>
            <wp:positionV relativeFrom="paragraph">
              <wp:posOffset>313690</wp:posOffset>
            </wp:positionV>
            <wp:extent cx="1603375" cy="1326515"/>
            <wp:effectExtent l="0" t="0" r="0" b="0"/>
            <wp:wrapNone/>
            <wp:docPr id="1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FB3416">
        <w:rPr>
          <w:rFonts w:asciiTheme="majorBidi" w:hAnsiTheme="majorBidi" w:cstheme="majorBidi"/>
          <w:b/>
          <w:bCs/>
          <w:sz w:val="28"/>
        </w:rPr>
        <w:t xml:space="preserve">                                </w:t>
      </w:r>
      <w:r w:rsidRPr="00643916">
        <w:rPr>
          <w:rFonts w:asciiTheme="majorBidi" w:hAnsiTheme="majorBidi" w:cstheme="majorBidi"/>
          <w:b/>
          <w:bCs/>
          <w:color w:val="0D0D0D"/>
          <w:sz w:val="28"/>
          <w:szCs w:val="28"/>
          <w:shd w:val="clear" w:color="auto" w:fill="FFFFFF"/>
          <w:lang w:val="en-US"/>
        </w:rPr>
        <w:t>Faculty of Humanities and Social Sciences</w:t>
      </w:r>
    </w:p>
    <w:p w:rsidR="00046375" w:rsidRPr="00FB3416" w:rsidRDefault="00046375" w:rsidP="00046375">
      <w:pPr>
        <w:spacing w:line="240" w:lineRule="auto"/>
        <w:jc w:val="center"/>
        <w:rPr>
          <w:rFonts w:asciiTheme="majorBidi" w:hAnsiTheme="majorBidi" w:cstheme="majorBidi"/>
          <w:b/>
          <w:bCs/>
          <w:i/>
          <w:iCs/>
          <w:sz w:val="28"/>
          <w:szCs w:val="28"/>
        </w:rPr>
      </w:pPr>
    </w:p>
    <w:p w:rsidR="00046375" w:rsidRDefault="00046375" w:rsidP="00046375">
      <w:pPr>
        <w:tabs>
          <w:tab w:val="left" w:pos="975"/>
          <w:tab w:val="center" w:pos="4536"/>
          <w:tab w:val="right" w:pos="9072"/>
        </w:tabs>
        <w:spacing w:line="240" w:lineRule="auto"/>
        <w:jc w:val="center"/>
        <w:rPr>
          <w:rFonts w:asciiTheme="majorBidi" w:hAnsiTheme="majorBidi" w:cstheme="majorBidi"/>
          <w:b/>
          <w:i/>
          <w:iCs/>
          <w:sz w:val="52"/>
          <w:szCs w:val="52"/>
        </w:rPr>
      </w:pPr>
      <w:r w:rsidRPr="00107222">
        <w:rPr>
          <w:rFonts w:asciiTheme="majorBidi" w:hAnsiTheme="majorBidi" w:cstheme="majorBidi"/>
          <w:b/>
          <w:bCs/>
          <w:i/>
          <w:iCs/>
          <w:sz w:val="28"/>
          <w:szCs w:val="28"/>
        </w:rPr>
        <w:t>Psychology Department</w:t>
      </w:r>
    </w:p>
    <w:p w:rsidR="00046375" w:rsidRDefault="00046375" w:rsidP="00046375">
      <w:pPr>
        <w:tabs>
          <w:tab w:val="left" w:pos="975"/>
          <w:tab w:val="center" w:pos="4536"/>
          <w:tab w:val="right" w:pos="9072"/>
        </w:tabs>
        <w:spacing w:line="240" w:lineRule="auto"/>
        <w:jc w:val="center"/>
        <w:rPr>
          <w:rFonts w:asciiTheme="majorBidi" w:hAnsiTheme="majorBidi" w:cstheme="majorBidi"/>
          <w:b/>
          <w:i/>
          <w:iCs/>
          <w:sz w:val="52"/>
          <w:szCs w:val="52"/>
        </w:rPr>
      </w:pPr>
    </w:p>
    <w:p w:rsidR="00046375" w:rsidRDefault="00046375" w:rsidP="00046375">
      <w:pPr>
        <w:spacing w:after="0" w:line="240" w:lineRule="auto"/>
        <w:rPr>
          <w:rFonts w:asciiTheme="majorBidi" w:hAnsiTheme="majorBidi" w:cstheme="majorBidi"/>
          <w:b/>
          <w:i/>
          <w:iCs/>
          <w:sz w:val="52"/>
          <w:szCs w:val="52"/>
        </w:rPr>
      </w:pPr>
    </w:p>
    <w:p w:rsidR="00046375" w:rsidRDefault="00046375" w:rsidP="00046375">
      <w:pPr>
        <w:tabs>
          <w:tab w:val="left" w:pos="688"/>
          <w:tab w:val="center" w:pos="4536"/>
        </w:tabs>
        <w:spacing w:line="240" w:lineRule="auto"/>
        <w:rPr>
          <w:rFonts w:asciiTheme="majorBidi" w:hAnsiTheme="majorBidi" w:cstheme="majorBidi"/>
          <w:b/>
          <w:bCs/>
          <w:color w:val="0D0D0D"/>
          <w:sz w:val="24"/>
          <w:szCs w:val="24"/>
          <w:shd w:val="clear" w:color="auto" w:fill="FFFFFF"/>
          <w:lang w:val="en-US"/>
        </w:rPr>
      </w:pPr>
      <w:r w:rsidRPr="00AF2623">
        <w:rPr>
          <w:rFonts w:asciiTheme="majorBidi" w:hAnsiTheme="majorBidi" w:cstheme="majorBidi"/>
          <w:b/>
          <w:noProof/>
          <w:sz w:val="24"/>
          <w:szCs w:val="24"/>
          <w:lang w:eastAsia="fr-FR"/>
        </w:rPr>
        <mc:AlternateContent>
          <mc:Choice Requires="wps">
            <w:drawing>
              <wp:anchor distT="0" distB="0" distL="114300" distR="114300" simplePos="0" relativeHeight="251670528" behindDoc="0" locked="0" layoutInCell="1" allowOverlap="1" wp14:anchorId="237F63BB" wp14:editId="6921C4CA">
                <wp:simplePos x="0" y="0"/>
                <wp:positionH relativeFrom="column">
                  <wp:posOffset>4350366</wp:posOffset>
                </wp:positionH>
                <wp:positionV relativeFrom="paragraph">
                  <wp:posOffset>117551</wp:posOffset>
                </wp:positionV>
                <wp:extent cx="1864360" cy="327546"/>
                <wp:effectExtent l="0" t="0" r="0" b="0"/>
                <wp:wrapNone/>
                <wp:docPr id="1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4360" cy="327546"/>
                        </a:xfrm>
                        <a:prstGeom prst="rect">
                          <a:avLst/>
                        </a:prstGeom>
                        <a:noFill/>
                        <a:ln w="9525">
                          <a:noFill/>
                          <a:miter lim="800000"/>
                          <a:headEnd/>
                          <a:tailEnd/>
                        </a:ln>
                      </wps:spPr>
                      <wps:txbx>
                        <w:txbxContent>
                          <w:p w:rsidR="004F684F" w:rsidRDefault="004F684F" w:rsidP="00046375">
                            <w:r w:rsidRPr="00643916">
                              <w:rPr>
                                <w:rFonts w:asciiTheme="majorBidi" w:hAnsiTheme="majorBidi" w:cstheme="majorBidi"/>
                                <w:b/>
                                <w:bCs/>
                                <w:color w:val="0D0D0D"/>
                                <w:sz w:val="24"/>
                                <w:szCs w:val="24"/>
                                <w:shd w:val="clear" w:color="auto" w:fill="FFFFFF"/>
                                <w:lang w:val="en-US"/>
                              </w:rPr>
                              <w:t>Serial number</w:t>
                            </w:r>
                            <w:r>
                              <w:rPr>
                                <w:rFonts w:asciiTheme="majorBidi" w:hAnsiTheme="majorBidi" w:cstheme="majorBidi"/>
                                <w:b/>
                                <w:bCs/>
                                <w:color w:val="0D0D0D"/>
                                <w:sz w:val="24"/>
                                <w:szCs w:val="24"/>
                                <w:shd w:val="clear" w:color="auto" w:fill="FFFFFF"/>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7F63BB" id="_x0000_s1029" type="#_x0000_t202" style="position:absolute;margin-left:342.55pt;margin-top:9.25pt;width:146.8pt;height:25.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" filled="f" stroked="f">
                <v:textbox>
                  <w:txbxContent>
                    <w:p w:rsidR="004F684F" w:rsidRDefault="004F684F" w:rsidP="00046375">
                      <w:r w:rsidRPr="00643916">
                        <w:rPr>
                          <w:rFonts w:asciiTheme="majorBidi" w:hAnsiTheme="majorBidi" w:cstheme="majorBidi"/>
                          <w:b/>
                          <w:bCs/>
                          <w:color w:val="0D0D0D"/>
                          <w:sz w:val="24"/>
                          <w:szCs w:val="24"/>
                          <w:shd w:val="clear" w:color="auto" w:fill="FFFFFF"/>
                          <w:lang w:val="en-US"/>
                        </w:rPr>
                        <w:t>Serial number</w:t>
                      </w:r>
                      <w:r>
                        <w:rPr>
                          <w:rFonts w:asciiTheme="majorBidi" w:hAnsiTheme="majorBidi" w:cstheme="majorBidi"/>
                          <w:b/>
                          <w:bCs/>
                          <w:color w:val="0D0D0D"/>
                          <w:sz w:val="24"/>
                          <w:szCs w:val="24"/>
                          <w:shd w:val="clear" w:color="auto" w:fill="FFFFFF"/>
                          <w:lang w:val="en-US"/>
                        </w:rPr>
                        <w:t>:</w:t>
                      </w:r>
                    </w:p>
                  </w:txbxContent>
                </v:textbox>
              </v:shape>
            </w:pict>
          </mc:Fallback>
        </mc:AlternateContent>
      </w:r>
      <w:r w:rsidRPr="00AF2623">
        <w:rPr>
          <w:rFonts w:asciiTheme="majorBidi" w:hAnsiTheme="majorBidi" w:cstheme="majorBidi"/>
          <w:b/>
          <w:noProof/>
          <w:sz w:val="24"/>
          <w:szCs w:val="24"/>
          <w:lang w:eastAsia="fr-FR"/>
        </w:rPr>
        <mc:AlternateContent>
          <mc:Choice Requires="wps">
            <w:drawing>
              <wp:anchor distT="0" distB="0" distL="114300" distR="114300" simplePos="0" relativeHeight="251669504" behindDoc="0" locked="0" layoutInCell="1" allowOverlap="1" wp14:anchorId="4F875AA4" wp14:editId="16AD1694">
                <wp:simplePos x="0" y="0"/>
                <wp:positionH relativeFrom="column">
                  <wp:posOffset>-393349</wp:posOffset>
                </wp:positionH>
                <wp:positionV relativeFrom="paragraph">
                  <wp:posOffset>183780</wp:posOffset>
                </wp:positionV>
                <wp:extent cx="1864360" cy="327546"/>
                <wp:effectExtent l="0" t="0" r="0" b="0"/>
                <wp:wrapNone/>
                <wp:docPr id="1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4360" cy="327546"/>
                        </a:xfrm>
                        <a:prstGeom prst="rect">
                          <a:avLst/>
                        </a:prstGeom>
                        <a:noFill/>
                        <a:ln w="9525">
                          <a:noFill/>
                          <a:miter lim="800000"/>
                          <a:headEnd/>
                          <a:tailEnd/>
                        </a:ln>
                      </wps:spPr>
                      <wps:txbx>
                        <w:txbxContent>
                          <w:p w:rsidR="004F684F" w:rsidRDefault="004F684F" w:rsidP="00046375">
                            <w:r w:rsidRPr="00643916">
                              <w:rPr>
                                <w:rFonts w:asciiTheme="majorBidi" w:hAnsiTheme="majorBidi" w:cstheme="majorBidi"/>
                                <w:b/>
                                <w:bCs/>
                                <w:color w:val="0D0D0D"/>
                                <w:sz w:val="24"/>
                                <w:szCs w:val="24"/>
                                <w:shd w:val="clear" w:color="auto" w:fill="FFFFFF"/>
                                <w:lang w:val="en-US"/>
                              </w:rPr>
                              <w:t>Registration number</w:t>
                            </w:r>
                            <w:r>
                              <w:rPr>
                                <w:rFonts w:asciiTheme="majorBidi" w:hAnsiTheme="majorBidi" w:cstheme="majorBidi"/>
                                <w:b/>
                                <w:bCs/>
                                <w:color w:val="0D0D0D"/>
                                <w:sz w:val="24"/>
                                <w:szCs w:val="24"/>
                                <w:shd w:val="clear" w:color="auto" w:fill="FFFFFF"/>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875AA4" id="_x0000_s1030" type="#_x0000_t202" style="position:absolute;margin-left:-30.95pt;margin-top:14.45pt;width:146.8pt;height:25.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" filled="f" stroked="f">
                <v:textbox>
                  <w:txbxContent>
                    <w:p w:rsidR="004F684F" w:rsidRDefault="004F684F" w:rsidP="00046375">
                      <w:r w:rsidRPr="00643916">
                        <w:rPr>
                          <w:rFonts w:asciiTheme="majorBidi" w:hAnsiTheme="majorBidi" w:cstheme="majorBidi"/>
                          <w:b/>
                          <w:bCs/>
                          <w:color w:val="0D0D0D"/>
                          <w:sz w:val="24"/>
                          <w:szCs w:val="24"/>
                          <w:shd w:val="clear" w:color="auto" w:fill="FFFFFF"/>
                          <w:lang w:val="en-US"/>
                        </w:rPr>
                        <w:t>Registration number</w:t>
                      </w:r>
                      <w:r>
                        <w:rPr>
                          <w:rFonts w:asciiTheme="majorBidi" w:hAnsiTheme="majorBidi" w:cstheme="majorBidi"/>
                          <w:b/>
                          <w:bCs/>
                          <w:color w:val="0D0D0D"/>
                          <w:sz w:val="24"/>
                          <w:szCs w:val="24"/>
                          <w:shd w:val="clear" w:color="auto" w:fill="FFFFFF"/>
                          <w:lang w:val="en-US"/>
                        </w:rPr>
                        <w:t>:</w:t>
                      </w:r>
                    </w:p>
                  </w:txbxContent>
                </v:textbox>
              </v:shape>
            </w:pict>
          </mc:Fallback>
        </mc:AlternateContent>
      </w:r>
    </w:p>
    <w:p w:rsidR="00046375" w:rsidRDefault="00046375" w:rsidP="00046375">
      <w:pPr>
        <w:tabs>
          <w:tab w:val="left" w:pos="688"/>
          <w:tab w:val="center" w:pos="4536"/>
        </w:tabs>
        <w:spacing w:line="240" w:lineRule="auto"/>
        <w:rPr>
          <w:rFonts w:asciiTheme="majorBidi" w:hAnsiTheme="majorBidi" w:cstheme="majorBidi"/>
          <w:b/>
          <w:bCs/>
          <w:color w:val="0D0D0D"/>
          <w:sz w:val="24"/>
          <w:szCs w:val="24"/>
          <w:shd w:val="clear" w:color="auto" w:fill="FFFFFF"/>
          <w:lang w:val="en-US"/>
        </w:rPr>
      </w:pPr>
    </w:p>
    <w:p w:rsidR="00046375" w:rsidRPr="00DB5F9D" w:rsidRDefault="00046375" w:rsidP="00046375">
      <w:pPr>
        <w:tabs>
          <w:tab w:val="left" w:pos="688"/>
          <w:tab w:val="center" w:pos="4536"/>
        </w:tabs>
        <w:spacing w:line="240" w:lineRule="auto"/>
        <w:jc w:val="center"/>
        <w:rPr>
          <w:rFonts w:asciiTheme="majorBidi" w:eastAsia="Calibri" w:hAnsiTheme="majorBidi" w:cstheme="majorBidi"/>
          <w:b/>
          <w:sz w:val="24"/>
          <w:szCs w:val="24"/>
        </w:rPr>
      </w:pPr>
      <w:r w:rsidRPr="00DB5F9D">
        <w:rPr>
          <w:rFonts w:asciiTheme="majorBidi" w:hAnsiTheme="majorBidi" w:cstheme="majorBidi"/>
          <w:b/>
          <w:noProof/>
          <w:sz w:val="32"/>
          <w:szCs w:val="32"/>
          <w:lang w:eastAsia="fr-FR"/>
        </w:rPr>
        <mc:AlternateContent>
          <mc:Choice Requires="wps">
            <w:drawing>
              <wp:anchor distT="0" distB="0" distL="114300" distR="114300" simplePos="0" relativeHeight="251668480" behindDoc="0" locked="0" layoutInCell="1" allowOverlap="1" wp14:anchorId="0947ECCF" wp14:editId="275467CA">
                <wp:simplePos x="0" y="0"/>
                <wp:positionH relativeFrom="column">
                  <wp:posOffset>34925</wp:posOffset>
                </wp:positionH>
                <wp:positionV relativeFrom="paragraph">
                  <wp:posOffset>259364</wp:posOffset>
                </wp:positionV>
                <wp:extent cx="5633085" cy="1671850"/>
                <wp:effectExtent l="19050" t="19050" r="25400" b="12065"/>
                <wp:wrapNone/>
                <wp:docPr id="16" name="Étiquett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3085" cy="1671850"/>
                        </a:xfrm>
                        <a:prstGeom prst="plaque">
                          <a:avLst>
                            <a:gd name="adj" fmla="val 16667"/>
                          </a:avLst>
                        </a:prstGeom>
                        <a:solidFill>
                          <a:schemeClr val="lt1">
                            <a:lumMod val="100000"/>
                            <a:lumOff val="0"/>
                          </a:schemeClr>
                        </a:solidFill>
                        <a:ln w="38100" cmpd="thickThin">
                          <a:solidFill>
                            <a:schemeClr val="accent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 xml:space="preserve">The </w:t>
                            </w:r>
                            <w:r w:rsidR="00DC3BFB">
                              <w:rPr>
                                <w:rFonts w:ascii="Times New Roman" w:hAnsi="Times New Roman" w:cs="Times New Roman"/>
                                <w:b/>
                                <w:i/>
                                <w:color w:val="0070C0"/>
                                <w:sz w:val="28"/>
                                <w:szCs w:val="28"/>
                              </w:rPr>
                              <w:t>correlation</w:t>
                            </w:r>
                            <w:r w:rsidRPr="00275B2F">
                              <w:rPr>
                                <w:rFonts w:ascii="Times New Roman" w:hAnsi="Times New Roman" w:cs="Times New Roman"/>
                                <w:b/>
                                <w:i/>
                                <w:color w:val="0070C0"/>
                                <w:sz w:val="28"/>
                                <w:szCs w:val="28"/>
                              </w:rPr>
                              <w:t xml:space="preserve"> between training programs and entrepreneurial behavior among university students.</w:t>
                            </w:r>
                          </w:p>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A field study on a sample of students at Mohamed Al-Bachir Al-Ibrahimi University</w:t>
                            </w:r>
                            <w:r>
                              <w:rPr>
                                <w:rFonts w:ascii="Times New Roman" w:hAnsi="Times New Roman" w:cs="Times New Roman"/>
                                <w:b/>
                                <w:i/>
                                <w:color w:val="0070C0"/>
                                <w:sz w:val="28"/>
                                <w:szCs w:val="28"/>
                              </w:rPr>
                              <w:t xml:space="preserve"> -</w:t>
                            </w:r>
                            <w:r w:rsidRPr="00275B2F">
                              <w:rPr>
                                <w:rFonts w:ascii="Times New Roman" w:hAnsi="Times New Roman" w:cs="Times New Roman"/>
                                <w:b/>
                                <w:i/>
                                <w:color w:val="0070C0"/>
                                <w:sz w:val="28"/>
                                <w:szCs w:val="28"/>
                              </w:rPr>
                              <w:t>Bordj Bou Arreridj</w:t>
                            </w:r>
                            <w:r>
                              <w:rPr>
                                <w:rFonts w:ascii="Times New Roman" w:hAnsi="Times New Roman" w:cs="Times New Roman"/>
                                <w:b/>
                                <w:i/>
                                <w:color w:val="0070C0"/>
                                <w:sz w:val="28"/>
                                <w:szCs w:val="28"/>
                              </w:rPr>
                              <w:t>-</w:t>
                            </w:r>
                          </w:p>
                          <w:p w:rsidR="004F684F" w:rsidRPr="007716CD" w:rsidRDefault="004F684F" w:rsidP="00046375">
                            <w:pPr>
                              <w:spacing w:after="0" w:line="360" w:lineRule="auto"/>
                              <w:jc w:val="center"/>
                              <w:rPr>
                                <w:rFonts w:ascii="Times New Roman" w:hAnsi="Times New Roman" w:cs="Times New Roman"/>
                                <w:b/>
                                <w:i/>
                                <w:color w:val="0070C0"/>
                                <w:sz w:val="28"/>
                                <w:szCs w:val="28"/>
                                <w:rtl/>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947ECCF" id="Étiquette 16" o:spid="_x0000_s1031" type="#_x0000_t21" style="position:absolute;left:0;text-align:left;margin-left:2.75pt;margin-top:20.4pt;width:443.55pt;height:131.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" fillcolor="white [3201]" strokecolor="#4f81bd [3204]" strokeweight="3pt">
                <v:stroke linestyle="thickThin"/>
                <v:shadow color="#868686"/>
                <v:textbox>
                  <w:txbxContent>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 xml:space="preserve">The </w:t>
                      </w:r>
                      <w:proofErr w:type="spellStart"/>
                      <w:r w:rsidR="00DC3BFB">
                        <w:rPr>
                          <w:rFonts w:ascii="Times New Roman" w:hAnsi="Times New Roman" w:cs="Times New Roman"/>
                          <w:b/>
                          <w:i/>
                          <w:color w:val="0070C0"/>
                          <w:sz w:val="28"/>
                          <w:szCs w:val="28"/>
                        </w:rPr>
                        <w:t>correlation</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between</w:t>
                      </w:r>
                      <w:proofErr w:type="spellEnd"/>
                      <w:r w:rsidRPr="00275B2F">
                        <w:rPr>
                          <w:rFonts w:ascii="Times New Roman" w:hAnsi="Times New Roman" w:cs="Times New Roman"/>
                          <w:b/>
                          <w:i/>
                          <w:color w:val="0070C0"/>
                          <w:sz w:val="28"/>
                          <w:szCs w:val="28"/>
                        </w:rPr>
                        <w:t xml:space="preserve"> training programs and entrepreneurial </w:t>
                      </w:r>
                      <w:proofErr w:type="spellStart"/>
                      <w:r w:rsidRPr="00275B2F">
                        <w:rPr>
                          <w:rFonts w:ascii="Times New Roman" w:hAnsi="Times New Roman" w:cs="Times New Roman"/>
                          <w:b/>
                          <w:i/>
                          <w:color w:val="0070C0"/>
                          <w:sz w:val="28"/>
                          <w:szCs w:val="28"/>
                        </w:rPr>
                        <w:t>behavior</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among</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university</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students</w:t>
                      </w:r>
                      <w:proofErr w:type="spellEnd"/>
                      <w:r w:rsidRPr="00275B2F">
                        <w:rPr>
                          <w:rFonts w:ascii="Times New Roman" w:hAnsi="Times New Roman" w:cs="Times New Roman"/>
                          <w:b/>
                          <w:i/>
                          <w:color w:val="0070C0"/>
                          <w:sz w:val="28"/>
                          <w:szCs w:val="28"/>
                        </w:rPr>
                        <w:t>.</w:t>
                      </w:r>
                    </w:p>
                    <w:p w:rsidR="004F684F" w:rsidRPr="00275B2F" w:rsidRDefault="004F684F" w:rsidP="00046375">
                      <w:pPr>
                        <w:tabs>
                          <w:tab w:val="left" w:pos="465"/>
                          <w:tab w:val="center" w:pos="4535"/>
                          <w:tab w:val="left" w:pos="4845"/>
                        </w:tabs>
                        <w:spacing w:after="0" w:line="360" w:lineRule="auto"/>
                        <w:jc w:val="center"/>
                        <w:rPr>
                          <w:rFonts w:ascii="Times New Roman" w:hAnsi="Times New Roman" w:cs="Times New Roman"/>
                          <w:b/>
                          <w:i/>
                          <w:color w:val="0070C0"/>
                          <w:sz w:val="28"/>
                          <w:szCs w:val="28"/>
                          <w:rtl/>
                        </w:rPr>
                      </w:pPr>
                      <w:r w:rsidRPr="00275B2F">
                        <w:rPr>
                          <w:rFonts w:ascii="Times New Roman" w:hAnsi="Times New Roman" w:cs="Times New Roman"/>
                          <w:b/>
                          <w:i/>
                          <w:color w:val="0070C0"/>
                          <w:sz w:val="28"/>
                          <w:szCs w:val="28"/>
                        </w:rPr>
                        <w:t xml:space="preserve">A </w:t>
                      </w:r>
                      <w:proofErr w:type="spellStart"/>
                      <w:r w:rsidRPr="00275B2F">
                        <w:rPr>
                          <w:rFonts w:ascii="Times New Roman" w:hAnsi="Times New Roman" w:cs="Times New Roman"/>
                          <w:b/>
                          <w:i/>
                          <w:color w:val="0070C0"/>
                          <w:sz w:val="28"/>
                          <w:szCs w:val="28"/>
                        </w:rPr>
                        <w:t>field</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study</w:t>
                      </w:r>
                      <w:proofErr w:type="spellEnd"/>
                      <w:r w:rsidRPr="00275B2F">
                        <w:rPr>
                          <w:rFonts w:ascii="Times New Roman" w:hAnsi="Times New Roman" w:cs="Times New Roman"/>
                          <w:b/>
                          <w:i/>
                          <w:color w:val="0070C0"/>
                          <w:sz w:val="28"/>
                          <w:szCs w:val="28"/>
                        </w:rPr>
                        <w:t xml:space="preserve"> on a </w:t>
                      </w:r>
                      <w:proofErr w:type="spellStart"/>
                      <w:r w:rsidRPr="00275B2F">
                        <w:rPr>
                          <w:rFonts w:ascii="Times New Roman" w:hAnsi="Times New Roman" w:cs="Times New Roman"/>
                          <w:b/>
                          <w:i/>
                          <w:color w:val="0070C0"/>
                          <w:sz w:val="28"/>
                          <w:szCs w:val="28"/>
                        </w:rPr>
                        <w:t>sample</w:t>
                      </w:r>
                      <w:proofErr w:type="spellEnd"/>
                      <w:r w:rsidRPr="00275B2F">
                        <w:rPr>
                          <w:rFonts w:ascii="Times New Roman" w:hAnsi="Times New Roman" w:cs="Times New Roman"/>
                          <w:b/>
                          <w:i/>
                          <w:color w:val="0070C0"/>
                          <w:sz w:val="28"/>
                          <w:szCs w:val="28"/>
                        </w:rPr>
                        <w:t xml:space="preserve"> of </w:t>
                      </w:r>
                      <w:proofErr w:type="spellStart"/>
                      <w:r w:rsidRPr="00275B2F">
                        <w:rPr>
                          <w:rFonts w:ascii="Times New Roman" w:hAnsi="Times New Roman" w:cs="Times New Roman"/>
                          <w:b/>
                          <w:i/>
                          <w:color w:val="0070C0"/>
                          <w:sz w:val="28"/>
                          <w:szCs w:val="28"/>
                        </w:rPr>
                        <w:t>students</w:t>
                      </w:r>
                      <w:proofErr w:type="spellEnd"/>
                      <w:r w:rsidRPr="00275B2F">
                        <w:rPr>
                          <w:rFonts w:ascii="Times New Roman" w:hAnsi="Times New Roman" w:cs="Times New Roman"/>
                          <w:b/>
                          <w:i/>
                          <w:color w:val="0070C0"/>
                          <w:sz w:val="28"/>
                          <w:szCs w:val="28"/>
                        </w:rPr>
                        <w:t xml:space="preserve"> at Mohamed Al-Bachir Al-</w:t>
                      </w:r>
                      <w:proofErr w:type="spellStart"/>
                      <w:r w:rsidRPr="00275B2F">
                        <w:rPr>
                          <w:rFonts w:ascii="Times New Roman" w:hAnsi="Times New Roman" w:cs="Times New Roman"/>
                          <w:b/>
                          <w:i/>
                          <w:color w:val="0070C0"/>
                          <w:sz w:val="28"/>
                          <w:szCs w:val="28"/>
                        </w:rPr>
                        <w:t>Ibrahimi</w:t>
                      </w:r>
                      <w:proofErr w:type="spellEnd"/>
                      <w:r w:rsidRPr="00275B2F">
                        <w:rPr>
                          <w:rFonts w:ascii="Times New Roman" w:hAnsi="Times New Roman" w:cs="Times New Roman"/>
                          <w:b/>
                          <w:i/>
                          <w:color w:val="0070C0"/>
                          <w:sz w:val="28"/>
                          <w:szCs w:val="28"/>
                        </w:rPr>
                        <w:t xml:space="preserve"> </w:t>
                      </w:r>
                      <w:proofErr w:type="spellStart"/>
                      <w:r w:rsidRPr="00275B2F">
                        <w:rPr>
                          <w:rFonts w:ascii="Times New Roman" w:hAnsi="Times New Roman" w:cs="Times New Roman"/>
                          <w:b/>
                          <w:i/>
                          <w:color w:val="0070C0"/>
                          <w:sz w:val="28"/>
                          <w:szCs w:val="28"/>
                        </w:rPr>
                        <w:t>University</w:t>
                      </w:r>
                      <w:proofErr w:type="spellEnd"/>
                      <w:r>
                        <w:rPr>
                          <w:rFonts w:ascii="Times New Roman" w:hAnsi="Times New Roman" w:cs="Times New Roman"/>
                          <w:b/>
                          <w:i/>
                          <w:color w:val="0070C0"/>
                          <w:sz w:val="28"/>
                          <w:szCs w:val="28"/>
                        </w:rPr>
                        <w:t xml:space="preserve"> -</w:t>
                      </w:r>
                      <w:r w:rsidRPr="00275B2F">
                        <w:rPr>
                          <w:rFonts w:ascii="Times New Roman" w:hAnsi="Times New Roman" w:cs="Times New Roman"/>
                          <w:b/>
                          <w:i/>
                          <w:color w:val="0070C0"/>
                          <w:sz w:val="28"/>
                          <w:szCs w:val="28"/>
                        </w:rPr>
                        <w:t>Bordj Bou Arreridj</w:t>
                      </w:r>
                      <w:r>
                        <w:rPr>
                          <w:rFonts w:ascii="Times New Roman" w:hAnsi="Times New Roman" w:cs="Times New Roman"/>
                          <w:b/>
                          <w:i/>
                          <w:color w:val="0070C0"/>
                          <w:sz w:val="28"/>
                          <w:szCs w:val="28"/>
                        </w:rPr>
                        <w:t>-</w:t>
                      </w:r>
                    </w:p>
                    <w:p w:rsidR="004F684F" w:rsidRPr="007716CD" w:rsidRDefault="004F684F" w:rsidP="00046375">
                      <w:pPr>
                        <w:spacing w:after="0" w:line="360" w:lineRule="auto"/>
                        <w:jc w:val="center"/>
                        <w:rPr>
                          <w:rFonts w:ascii="Times New Roman" w:hAnsi="Times New Roman" w:cs="Times New Roman"/>
                          <w:b/>
                          <w:i/>
                          <w:color w:val="0070C0"/>
                          <w:sz w:val="28"/>
                          <w:szCs w:val="28"/>
                          <w:rtl/>
                        </w:rPr>
                      </w:pPr>
                    </w:p>
                  </w:txbxContent>
                </v:textbox>
              </v:shape>
            </w:pict>
          </mc:Fallback>
        </mc:AlternateContent>
      </w:r>
    </w:p>
    <w:p w:rsidR="00046375" w:rsidRPr="00FB3416" w:rsidRDefault="00046375" w:rsidP="00046375">
      <w:pPr>
        <w:spacing w:line="360" w:lineRule="auto"/>
        <w:jc w:val="center"/>
        <w:rPr>
          <w:rFonts w:asciiTheme="majorBidi" w:hAnsiTheme="majorBidi" w:cstheme="majorBidi"/>
          <w:bCs/>
        </w:rPr>
      </w:pPr>
    </w:p>
    <w:p w:rsidR="00046375" w:rsidRPr="00FB3416" w:rsidRDefault="00046375" w:rsidP="00046375">
      <w:pPr>
        <w:spacing w:line="360" w:lineRule="auto"/>
        <w:rPr>
          <w:rFonts w:asciiTheme="majorBidi" w:hAnsiTheme="majorBidi" w:cstheme="majorBidi"/>
          <w:bCs/>
          <w:sz w:val="24"/>
          <w:szCs w:val="24"/>
        </w:rPr>
      </w:pPr>
    </w:p>
    <w:p w:rsidR="00046375" w:rsidRDefault="00046375" w:rsidP="00046375">
      <w:pPr>
        <w:tabs>
          <w:tab w:val="left" w:pos="688"/>
          <w:tab w:val="center" w:pos="4536"/>
        </w:tabs>
        <w:spacing w:line="240" w:lineRule="auto"/>
        <w:jc w:val="center"/>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Default="00046375" w:rsidP="00046375">
      <w:pPr>
        <w:tabs>
          <w:tab w:val="left" w:pos="465"/>
          <w:tab w:val="center" w:pos="4535"/>
          <w:tab w:val="left" w:pos="4845"/>
        </w:tabs>
        <w:spacing w:after="0" w:line="360" w:lineRule="auto"/>
        <w:jc w:val="center"/>
        <w:rPr>
          <w:rFonts w:asciiTheme="majorBidi" w:hAnsiTheme="majorBidi" w:cstheme="majorBidi"/>
          <w:b/>
          <w:bCs/>
          <w:color w:val="0D0D0D"/>
          <w:sz w:val="24"/>
          <w:szCs w:val="24"/>
          <w:shd w:val="clear" w:color="auto" w:fill="FFFFFF"/>
          <w:rtl/>
        </w:rPr>
      </w:pPr>
      <w:r w:rsidRPr="00643916">
        <w:rPr>
          <w:rFonts w:asciiTheme="majorBidi" w:hAnsiTheme="majorBidi" w:cstheme="majorBidi"/>
          <w:b/>
          <w:bCs/>
          <w:color w:val="0D0D0D"/>
          <w:sz w:val="24"/>
          <w:szCs w:val="24"/>
          <w:shd w:val="clear" w:color="auto" w:fill="FFFFFF"/>
          <w:lang w:val="en-US"/>
        </w:rPr>
        <w:t>Submitted as a Partial Fulfillment for obtaining a Master's degree in Industrial-Organizational Psychology and Human Resource Management</w:t>
      </w:r>
    </w:p>
    <w:p w:rsidR="00046375" w:rsidRDefault="00046375" w:rsidP="00046375">
      <w:pPr>
        <w:tabs>
          <w:tab w:val="left" w:pos="688"/>
          <w:tab w:val="center" w:pos="4536"/>
        </w:tabs>
        <w:spacing w:line="240" w:lineRule="auto"/>
        <w:rPr>
          <w:rFonts w:asciiTheme="majorBidi" w:hAnsiTheme="majorBidi" w:cstheme="majorBidi"/>
          <w:sz w:val="23"/>
          <w:szCs w:val="23"/>
        </w:rPr>
      </w:pPr>
    </w:p>
    <w:p w:rsidR="00046375" w:rsidRPr="004F39B5" w:rsidRDefault="00046375" w:rsidP="00046375">
      <w:pPr>
        <w:tabs>
          <w:tab w:val="left" w:pos="465"/>
          <w:tab w:val="center" w:pos="4535"/>
          <w:tab w:val="left" w:pos="4845"/>
        </w:tabs>
        <w:spacing w:after="0" w:line="360" w:lineRule="auto"/>
        <w:jc w:val="both"/>
        <w:rPr>
          <w:rFonts w:asciiTheme="majorBidi" w:hAnsiTheme="majorBidi" w:cstheme="majorBidi"/>
          <w:b/>
          <w:sz w:val="24"/>
          <w:szCs w:val="24"/>
        </w:rPr>
      </w:pPr>
      <w:r w:rsidRPr="004F39B5">
        <w:rPr>
          <w:rFonts w:asciiTheme="majorBidi" w:hAnsiTheme="majorBidi" w:cstheme="majorBidi"/>
          <w:b/>
          <w:sz w:val="24"/>
          <w:szCs w:val="24"/>
        </w:rPr>
        <w:t xml:space="preserve">Presented by :            </w:t>
      </w:r>
      <w:r>
        <w:rPr>
          <w:rFonts w:asciiTheme="majorBidi" w:hAnsiTheme="majorBidi" w:cstheme="majorBidi"/>
          <w:b/>
          <w:sz w:val="24"/>
          <w:szCs w:val="24"/>
        </w:rPr>
        <w:t xml:space="preserve">       </w:t>
      </w:r>
      <w:r w:rsidRPr="004F39B5">
        <w:rPr>
          <w:rFonts w:asciiTheme="majorBidi" w:hAnsiTheme="majorBidi" w:cstheme="majorBidi"/>
          <w:b/>
          <w:sz w:val="24"/>
          <w:szCs w:val="24"/>
        </w:rPr>
        <w:t xml:space="preserve">                                      Supervised by : </w:t>
      </w:r>
    </w:p>
    <w:p w:rsidR="00046375" w:rsidRPr="004F39B5" w:rsidRDefault="00046375" w:rsidP="00046375">
      <w:pPr>
        <w:numPr>
          <w:ilvl w:val="0"/>
          <w:numId w:val="1"/>
        </w:numPr>
        <w:tabs>
          <w:tab w:val="left" w:pos="465"/>
          <w:tab w:val="center" w:pos="4535"/>
          <w:tab w:val="left" w:pos="4845"/>
        </w:tabs>
        <w:spacing w:after="0" w:line="360" w:lineRule="auto"/>
        <w:jc w:val="both"/>
        <w:rPr>
          <w:rFonts w:asciiTheme="majorBidi" w:hAnsiTheme="majorBidi" w:cstheme="majorBidi"/>
          <w:bCs/>
          <w:sz w:val="24"/>
          <w:szCs w:val="24"/>
        </w:rPr>
      </w:pPr>
      <w:r w:rsidRPr="004F39B5">
        <w:rPr>
          <w:rFonts w:asciiTheme="majorBidi" w:hAnsiTheme="majorBidi" w:cstheme="majorBidi"/>
          <w:bCs/>
          <w:sz w:val="24"/>
          <w:szCs w:val="24"/>
        </w:rPr>
        <w:t xml:space="preserve">Arres Soundes                                                           -  Dr.Lefkir Ali                       </w:t>
      </w:r>
    </w:p>
    <w:p w:rsidR="00046375" w:rsidRPr="004F39B5" w:rsidRDefault="00046375" w:rsidP="00046375">
      <w:pPr>
        <w:tabs>
          <w:tab w:val="left" w:pos="465"/>
          <w:tab w:val="center" w:pos="4535"/>
          <w:tab w:val="left" w:pos="4845"/>
        </w:tabs>
        <w:spacing w:after="0" w:line="360" w:lineRule="auto"/>
        <w:jc w:val="both"/>
        <w:rPr>
          <w:rFonts w:asciiTheme="majorBidi" w:hAnsiTheme="majorBidi" w:cstheme="majorBidi"/>
          <w:bCs/>
          <w:sz w:val="24"/>
          <w:szCs w:val="24"/>
        </w:rPr>
      </w:pPr>
      <w:r w:rsidRPr="004F39B5">
        <w:rPr>
          <w:rFonts w:asciiTheme="majorBidi" w:hAnsiTheme="majorBidi" w:cstheme="majorBidi"/>
          <w:bCs/>
          <w:sz w:val="24"/>
          <w:szCs w:val="24"/>
        </w:rPr>
        <w:t xml:space="preserve">     - khelif Houda   </w:t>
      </w:r>
    </w:p>
    <w:p w:rsidR="00046375" w:rsidRPr="00643916" w:rsidRDefault="00046375" w:rsidP="00046375">
      <w:pPr>
        <w:spacing w:line="360" w:lineRule="auto"/>
        <w:jc w:val="center"/>
        <w:rPr>
          <w:rFonts w:asciiTheme="majorBidi" w:hAnsiTheme="majorBidi" w:cstheme="majorBidi"/>
          <w:sz w:val="24"/>
          <w:szCs w:val="24"/>
          <w:lang w:val="en-US"/>
        </w:rPr>
      </w:pPr>
      <w:r w:rsidRPr="00643916">
        <w:rPr>
          <w:rFonts w:asciiTheme="majorBidi" w:hAnsiTheme="majorBidi" w:cstheme="majorBidi"/>
          <w:b/>
          <w:bCs/>
          <w:sz w:val="24"/>
          <w:szCs w:val="24"/>
          <w:lang w:val="en-US"/>
        </w:rPr>
        <w:t>Defended Publicly the      /     /          in front of the jury composed of:</w:t>
      </w:r>
    </w:p>
    <w:p w:rsidR="00046375" w:rsidRDefault="00046375" w:rsidP="00046375">
      <w:pPr>
        <w:tabs>
          <w:tab w:val="left" w:pos="688"/>
          <w:tab w:val="center" w:pos="4536"/>
        </w:tabs>
        <w:spacing w:line="240" w:lineRule="auto"/>
        <w:rPr>
          <w:rFonts w:asciiTheme="majorBidi" w:hAnsiTheme="majorBidi" w:cstheme="majorBidi"/>
          <w:sz w:val="24"/>
          <w:szCs w:val="24"/>
          <w:lang w:val="en-US"/>
        </w:rPr>
      </w:pPr>
      <w:r w:rsidRPr="00643916">
        <w:rPr>
          <w:rFonts w:asciiTheme="majorBidi" w:hAnsiTheme="majorBidi" w:cstheme="majorBidi"/>
          <w:sz w:val="24"/>
          <w:szCs w:val="24"/>
          <w:lang w:val="en-US"/>
        </w:rPr>
        <w:t>Dr.                                                   (President)</w:t>
      </w:r>
    </w:p>
    <w:p w:rsidR="00046375" w:rsidRPr="00643916" w:rsidRDefault="00046375" w:rsidP="00046375">
      <w:pPr>
        <w:tabs>
          <w:tab w:val="left" w:pos="465"/>
          <w:tab w:val="center" w:pos="4535"/>
          <w:tab w:val="left" w:pos="4845"/>
        </w:tabs>
        <w:spacing w:after="0" w:line="360" w:lineRule="auto"/>
        <w:rPr>
          <w:rFonts w:asciiTheme="majorBidi" w:hAnsiTheme="majorBidi" w:cstheme="majorBidi"/>
          <w:sz w:val="24"/>
          <w:szCs w:val="24"/>
          <w:lang w:val="en-US"/>
        </w:rPr>
      </w:pPr>
      <w:r w:rsidRPr="00643916">
        <w:rPr>
          <w:rFonts w:asciiTheme="majorBidi" w:hAnsiTheme="majorBidi" w:cstheme="majorBidi"/>
          <w:sz w:val="24"/>
          <w:szCs w:val="24"/>
          <w:lang w:val="en-US"/>
        </w:rPr>
        <w:t>Dr.                                                   (supervisor)</w:t>
      </w:r>
    </w:p>
    <w:p w:rsidR="00046375" w:rsidRDefault="00046375" w:rsidP="00046375">
      <w:pPr>
        <w:tabs>
          <w:tab w:val="left" w:pos="465"/>
          <w:tab w:val="center" w:pos="4535"/>
          <w:tab w:val="left" w:pos="4845"/>
        </w:tabs>
        <w:spacing w:after="0" w:line="360" w:lineRule="auto"/>
        <w:rPr>
          <w:rFonts w:asciiTheme="majorBidi" w:hAnsiTheme="majorBidi" w:cstheme="majorBidi"/>
          <w:sz w:val="24"/>
          <w:szCs w:val="24"/>
          <w:lang w:val="en-US"/>
        </w:rPr>
      </w:pPr>
      <w:r w:rsidRPr="00643916">
        <w:rPr>
          <w:rFonts w:asciiTheme="majorBidi" w:hAnsiTheme="majorBidi" w:cstheme="majorBidi"/>
          <w:sz w:val="24"/>
          <w:szCs w:val="24"/>
          <w:lang w:val="en-US"/>
        </w:rPr>
        <w:t>Dr.                                                   (Examiner)</w:t>
      </w:r>
    </w:p>
    <w:p w:rsidR="00046375" w:rsidRPr="00643916" w:rsidRDefault="00046375" w:rsidP="00046375">
      <w:pPr>
        <w:tabs>
          <w:tab w:val="left" w:pos="465"/>
          <w:tab w:val="center" w:pos="4535"/>
          <w:tab w:val="left" w:pos="4845"/>
        </w:tabs>
        <w:spacing w:after="0" w:line="360" w:lineRule="auto"/>
        <w:rPr>
          <w:rFonts w:asciiTheme="majorBidi" w:hAnsiTheme="majorBidi" w:cstheme="majorBidi"/>
          <w:sz w:val="24"/>
          <w:szCs w:val="24"/>
          <w:lang w:val="en-US"/>
        </w:rPr>
      </w:pPr>
    </w:p>
    <w:p w:rsidR="00046375" w:rsidRDefault="00046375" w:rsidP="00046375">
      <w:pPr>
        <w:tabs>
          <w:tab w:val="left" w:pos="465"/>
          <w:tab w:val="center" w:pos="4535"/>
          <w:tab w:val="left" w:pos="4845"/>
        </w:tabs>
        <w:spacing w:after="0" w:line="360" w:lineRule="auto"/>
        <w:jc w:val="center"/>
        <w:rPr>
          <w:rFonts w:asciiTheme="majorBidi" w:hAnsiTheme="majorBidi" w:cstheme="majorBidi"/>
          <w:b/>
          <w:sz w:val="24"/>
          <w:szCs w:val="24"/>
          <w:lang w:val="en-US"/>
        </w:rPr>
        <w:sectPr w:rsidR="00046375">
          <w:pgSz w:w="11906" w:h="16838"/>
          <w:pgMar w:top="1417" w:right="1417" w:bottom="1417" w:left="1417" w:header="708" w:footer="708" w:gutter="0"/>
          <w:cols w:space="708"/>
          <w:docGrid w:linePitch="360"/>
        </w:sectPr>
      </w:pPr>
      <w:r w:rsidRPr="00643916">
        <w:rPr>
          <w:rFonts w:asciiTheme="majorBidi" w:hAnsiTheme="majorBidi" w:cstheme="majorBidi"/>
          <w:b/>
          <w:sz w:val="24"/>
          <w:szCs w:val="24"/>
          <w:lang w:val="en-US"/>
        </w:rPr>
        <w:t>Academic Year : 2023-202</w:t>
      </w:r>
      <w:r>
        <w:rPr>
          <w:rFonts w:asciiTheme="majorBidi" w:hAnsiTheme="majorBidi" w:cstheme="majorBidi"/>
          <w:b/>
          <w:sz w:val="24"/>
          <w:szCs w:val="24"/>
          <w:lang w:val="en-US"/>
        </w:rPr>
        <w:t>4</w:t>
      </w:r>
    </w:p>
    <w:p w:rsidR="00046375" w:rsidRPr="00DC69AB" w:rsidRDefault="00046375" w:rsidP="00046375">
      <w:pPr>
        <w:spacing w:line="259" w:lineRule="auto"/>
        <w:jc w:val="center"/>
        <w:rPr>
          <w:rFonts w:ascii="Brush Script MT" w:hAnsi="Brush Script MT" w:cstheme="majorBidi"/>
          <w:b/>
          <w:bCs/>
          <w:color w:val="17365D" w:themeColor="text2" w:themeShade="BF"/>
          <w:kern w:val="2"/>
          <w:sz w:val="72"/>
          <w:szCs w:val="72"/>
          <w:lang w:val="en-US"/>
        </w:rPr>
      </w:pPr>
      <w:r w:rsidRPr="00DC69AB">
        <w:rPr>
          <w:rFonts w:ascii="Brush Script MT" w:hAnsi="Brush Script MT" w:cstheme="majorBidi"/>
          <w:b/>
          <w:bCs/>
          <w:color w:val="17365D" w:themeColor="text2" w:themeShade="BF"/>
          <w:kern w:val="2"/>
          <w:sz w:val="72"/>
          <w:szCs w:val="72"/>
          <w:lang w:val="en-US"/>
        </w:rPr>
        <w:t>Acknowledgments</w:t>
      </w:r>
    </w:p>
    <w:p w:rsidR="00046375" w:rsidRPr="004A5E20" w:rsidRDefault="00046375" w:rsidP="00046375">
      <w:pPr>
        <w:spacing w:line="360" w:lineRule="auto"/>
        <w:jc w:val="center"/>
        <w:rPr>
          <w:rFonts w:asciiTheme="majorBidi" w:hAnsiTheme="majorBidi" w:cstheme="majorBidi"/>
          <w:kern w:val="2"/>
          <w:sz w:val="32"/>
          <w:szCs w:val="32"/>
          <w:lang w:val="en-US"/>
        </w:rPr>
      </w:pPr>
      <w:r w:rsidRPr="004A5E20">
        <w:rPr>
          <w:rFonts w:asciiTheme="majorBidi" w:hAnsiTheme="majorBidi" w:cstheme="majorBidi"/>
          <w:kern w:val="2"/>
          <w:sz w:val="32"/>
          <w:szCs w:val="32"/>
          <w:lang w:val="en-US"/>
        </w:rPr>
        <w:t>First and foremost, we thank</w:t>
      </w:r>
      <w:r w:rsidR="00A0506D">
        <w:rPr>
          <w:rFonts w:asciiTheme="majorBidi" w:hAnsiTheme="majorBidi" w:cstheme="majorBidi"/>
          <w:kern w:val="2"/>
          <w:sz w:val="32"/>
          <w:szCs w:val="32"/>
          <w:lang w:val="en-US"/>
        </w:rPr>
        <w:t xml:space="preserve"> Allah</w:t>
      </w:r>
      <w:r w:rsidRPr="004A5E20">
        <w:rPr>
          <w:rFonts w:asciiTheme="majorBidi" w:hAnsiTheme="majorBidi" w:cstheme="majorBidi"/>
          <w:kern w:val="2"/>
          <w:sz w:val="32"/>
          <w:szCs w:val="32"/>
          <w:lang w:val="en-US"/>
        </w:rPr>
        <w:t xml:space="preserve"> </w:t>
      </w:r>
      <w:r w:rsidRPr="004A5E20">
        <w:rPr>
          <w:rFonts w:asciiTheme="majorBidi" w:hAnsiTheme="majorBidi" w:cstheme="majorBidi"/>
          <w:kern w:val="2"/>
          <w:sz w:val="30"/>
          <w:szCs w:val="30"/>
          <w:lang w:val="en-US"/>
        </w:rPr>
        <w:t xml:space="preserve"> </w:t>
      </w:r>
      <w:r w:rsidRPr="004A5E20">
        <w:rPr>
          <w:rFonts w:asciiTheme="majorBidi" w:hAnsiTheme="majorBidi" w:cstheme="majorBidi"/>
          <w:kern w:val="2"/>
          <w:sz w:val="32"/>
          <w:szCs w:val="32"/>
          <w:lang w:val="en-US"/>
        </w:rPr>
        <w:t>the Almighty who has granted us the strength to accomplish this work</w:t>
      </w:r>
    </w:p>
    <w:p w:rsidR="00046375" w:rsidRPr="0049448E" w:rsidRDefault="00046375" w:rsidP="00046375">
      <w:pPr>
        <w:spacing w:line="360" w:lineRule="auto"/>
        <w:jc w:val="center"/>
        <w:rPr>
          <w:rFonts w:asciiTheme="majorBidi" w:hAnsiTheme="majorBidi" w:cstheme="majorBidi"/>
          <w:kern w:val="2"/>
          <w:sz w:val="32"/>
          <w:szCs w:val="32"/>
          <w:lang w:val="en-US"/>
        </w:rPr>
      </w:pPr>
      <w:r w:rsidRPr="0049448E">
        <w:rPr>
          <w:rFonts w:asciiTheme="majorBidi" w:hAnsiTheme="majorBidi" w:cstheme="majorBidi"/>
          <w:kern w:val="2"/>
          <w:sz w:val="32"/>
          <w:szCs w:val="32"/>
          <w:lang w:val="en-US"/>
        </w:rPr>
        <w:t>This work was conducted at Mohamed El-Bachir El-Ibrahimi University - Bordj Bou Arreridj</w:t>
      </w:r>
    </w:p>
    <w:p w:rsidR="00046375" w:rsidRPr="008C3EA4" w:rsidRDefault="00046375" w:rsidP="00046375">
      <w:pPr>
        <w:spacing w:line="360" w:lineRule="auto"/>
        <w:jc w:val="center"/>
        <w:rPr>
          <w:rFonts w:asciiTheme="majorBidi" w:hAnsiTheme="majorBidi" w:cstheme="majorBidi"/>
          <w:kern w:val="2"/>
          <w:sz w:val="32"/>
          <w:szCs w:val="32"/>
        </w:rPr>
      </w:pPr>
      <w:r w:rsidRPr="008C3EA4">
        <w:rPr>
          <w:rFonts w:asciiTheme="majorBidi" w:hAnsiTheme="majorBidi" w:cstheme="majorBidi"/>
          <w:kern w:val="2"/>
          <w:sz w:val="32"/>
          <w:szCs w:val="32"/>
        </w:rPr>
        <w:t>We extend our sin</w:t>
      </w:r>
      <w:r>
        <w:rPr>
          <w:rFonts w:asciiTheme="majorBidi" w:hAnsiTheme="majorBidi" w:cstheme="majorBidi"/>
          <w:kern w:val="2"/>
          <w:sz w:val="32"/>
          <w:szCs w:val="32"/>
        </w:rPr>
        <w:t xml:space="preserve">cere thanks and appreciation </w:t>
      </w:r>
    </w:p>
    <w:p w:rsidR="00046375" w:rsidRDefault="00046375" w:rsidP="00046375">
      <w:pPr>
        <w:spacing w:line="360" w:lineRule="auto"/>
        <w:jc w:val="center"/>
        <w:rPr>
          <w:rFonts w:asciiTheme="majorBidi" w:hAnsiTheme="majorBidi" w:cstheme="majorBidi"/>
          <w:kern w:val="2"/>
          <w:sz w:val="32"/>
          <w:szCs w:val="32"/>
        </w:rPr>
      </w:pPr>
      <w:r>
        <w:rPr>
          <w:rFonts w:asciiTheme="majorBidi" w:hAnsiTheme="majorBidi" w:cstheme="majorBidi"/>
          <w:kern w:val="2"/>
          <w:sz w:val="32"/>
          <w:szCs w:val="32"/>
        </w:rPr>
        <w:t xml:space="preserve">TO </w:t>
      </w:r>
      <w:r w:rsidRPr="00DC69AB">
        <w:rPr>
          <w:rFonts w:asciiTheme="majorBidi" w:hAnsiTheme="majorBidi" w:cstheme="majorBidi"/>
          <w:color w:val="17365D" w:themeColor="text2" w:themeShade="BF"/>
          <w:kern w:val="2"/>
          <w:sz w:val="32"/>
          <w:szCs w:val="32"/>
        </w:rPr>
        <w:t>Mr</w:t>
      </w:r>
      <w:r>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 xml:space="preserve">Lefkir  </w:t>
      </w:r>
      <w:r w:rsidRPr="008C3EA4">
        <w:rPr>
          <w:rFonts w:asciiTheme="majorBidi" w:hAnsiTheme="majorBidi" w:cstheme="majorBidi"/>
          <w:kern w:val="2"/>
          <w:sz w:val="32"/>
          <w:szCs w:val="32"/>
        </w:rPr>
        <w:t xml:space="preserve">for his valuable efforts and guidance. </w:t>
      </w:r>
    </w:p>
    <w:p w:rsidR="00046375" w:rsidRDefault="00046375" w:rsidP="00046375">
      <w:pPr>
        <w:spacing w:line="360" w:lineRule="auto"/>
        <w:jc w:val="center"/>
        <w:rPr>
          <w:rFonts w:asciiTheme="majorBidi" w:hAnsiTheme="majorBidi" w:cstheme="majorBidi"/>
          <w:kern w:val="2"/>
          <w:sz w:val="32"/>
          <w:szCs w:val="32"/>
        </w:rPr>
      </w:pPr>
      <w:r w:rsidRPr="00DC69AB">
        <w:rPr>
          <w:rFonts w:asciiTheme="majorBidi" w:hAnsiTheme="majorBidi" w:cstheme="majorBidi"/>
          <w:color w:val="17365D" w:themeColor="text2" w:themeShade="BF"/>
          <w:kern w:val="2"/>
          <w:sz w:val="32"/>
          <w:szCs w:val="32"/>
        </w:rPr>
        <w:t>Dr</w:t>
      </w:r>
      <w:r w:rsidRPr="008C3EA4">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 xml:space="preserve">Belmrabeta Ahmed </w:t>
      </w:r>
      <w:r w:rsidRPr="008C3EA4">
        <w:rPr>
          <w:rFonts w:asciiTheme="majorBidi" w:hAnsiTheme="majorBidi" w:cstheme="majorBidi"/>
          <w:kern w:val="2"/>
          <w:sz w:val="32"/>
          <w:szCs w:val="32"/>
        </w:rPr>
        <w:t>for his effective contribution and scholarly enrichment.</w:t>
      </w:r>
    </w:p>
    <w:p w:rsidR="00046375" w:rsidRDefault="00046375" w:rsidP="00046375">
      <w:pPr>
        <w:spacing w:line="360" w:lineRule="auto"/>
        <w:jc w:val="center"/>
        <w:rPr>
          <w:rFonts w:asciiTheme="majorBidi" w:hAnsiTheme="majorBidi" w:cstheme="majorBidi"/>
          <w:kern w:val="2"/>
          <w:sz w:val="32"/>
          <w:szCs w:val="32"/>
        </w:rPr>
      </w:pPr>
      <w:r w:rsidRPr="008C3EA4">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Dr</w:t>
      </w:r>
      <w:r w:rsidRPr="008C3EA4">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 xml:space="preserve">Boushbour Abdelhamid </w:t>
      </w:r>
      <w:r w:rsidRPr="008C3EA4">
        <w:rPr>
          <w:rFonts w:asciiTheme="majorBidi" w:hAnsiTheme="majorBidi" w:cstheme="majorBidi"/>
          <w:kern w:val="2"/>
          <w:sz w:val="32"/>
          <w:szCs w:val="32"/>
        </w:rPr>
        <w:t>for his remarkable dedication and continuous support.</w:t>
      </w:r>
    </w:p>
    <w:p w:rsidR="00046375" w:rsidRPr="00C85F32" w:rsidRDefault="00046375" w:rsidP="00046375">
      <w:pPr>
        <w:spacing w:line="360" w:lineRule="auto"/>
        <w:jc w:val="center"/>
        <w:rPr>
          <w:rFonts w:asciiTheme="majorBidi" w:hAnsiTheme="majorBidi" w:cstheme="majorBidi"/>
          <w:kern w:val="2"/>
          <w:sz w:val="32"/>
          <w:szCs w:val="32"/>
        </w:rPr>
      </w:pPr>
      <w:r w:rsidRPr="00C85F32">
        <w:rPr>
          <w:rFonts w:asciiTheme="majorBidi" w:hAnsiTheme="majorBidi" w:cstheme="majorBidi"/>
          <w:kern w:val="2"/>
          <w:sz w:val="32"/>
          <w:szCs w:val="32"/>
        </w:rPr>
        <w:t xml:space="preserve">To </w:t>
      </w:r>
      <w:r w:rsidRPr="00C85F32">
        <w:rPr>
          <w:rFonts w:asciiTheme="majorBidi" w:hAnsiTheme="majorBidi" w:cstheme="majorBidi"/>
          <w:color w:val="17365D" w:themeColor="text2" w:themeShade="BF"/>
          <w:kern w:val="2"/>
          <w:sz w:val="32"/>
          <w:szCs w:val="32"/>
        </w:rPr>
        <w:t>Dr. Azouz Mounir</w:t>
      </w:r>
      <w:r w:rsidRPr="00C85F32">
        <w:rPr>
          <w:rFonts w:asciiTheme="majorBidi" w:hAnsiTheme="majorBidi" w:cstheme="majorBidi"/>
          <w:kern w:val="2"/>
          <w:sz w:val="32"/>
          <w:szCs w:val="32"/>
        </w:rPr>
        <w:t>, for his significant contributions and support.</w:t>
      </w:r>
    </w:p>
    <w:p w:rsidR="00046375" w:rsidRDefault="00046375" w:rsidP="00046375">
      <w:pPr>
        <w:spacing w:line="360" w:lineRule="auto"/>
        <w:jc w:val="center"/>
        <w:rPr>
          <w:rFonts w:asciiTheme="majorBidi" w:hAnsiTheme="majorBidi" w:cstheme="majorBidi"/>
          <w:kern w:val="2"/>
          <w:sz w:val="32"/>
          <w:szCs w:val="32"/>
        </w:rPr>
      </w:pPr>
      <w:r w:rsidRPr="008C3EA4">
        <w:rPr>
          <w:rFonts w:asciiTheme="majorBidi" w:hAnsiTheme="majorBidi" w:cstheme="majorBidi"/>
          <w:kern w:val="2"/>
          <w:sz w:val="32"/>
          <w:szCs w:val="32"/>
        </w:rPr>
        <w:t>We thank you wholeheartedly for your dedication and positive engagement, and we always look forward t</w:t>
      </w:r>
      <w:r>
        <w:rPr>
          <w:rFonts w:asciiTheme="majorBidi" w:hAnsiTheme="majorBidi" w:cstheme="majorBidi"/>
          <w:kern w:val="2"/>
          <w:sz w:val="32"/>
          <w:szCs w:val="32"/>
        </w:rPr>
        <w:t>o further fruitful cooperation.</w:t>
      </w:r>
    </w:p>
    <w:p w:rsidR="00792E34" w:rsidRDefault="00792E34" w:rsidP="00046375">
      <w:pPr>
        <w:rPr>
          <w:rFonts w:asciiTheme="majorBidi" w:hAnsiTheme="majorBidi" w:cstheme="majorBidi"/>
          <w:sz w:val="32"/>
          <w:szCs w:val="32"/>
        </w:rPr>
      </w:pPr>
    </w:p>
    <w:p w:rsidR="00792E34" w:rsidRPr="00792E34" w:rsidRDefault="00792E34" w:rsidP="00792E34">
      <w:pPr>
        <w:rPr>
          <w:rFonts w:asciiTheme="majorBidi" w:hAnsiTheme="majorBidi" w:cstheme="majorBidi"/>
          <w:sz w:val="32"/>
          <w:szCs w:val="32"/>
        </w:rPr>
      </w:pPr>
    </w:p>
    <w:p w:rsidR="00792E34" w:rsidRPr="00792E34" w:rsidRDefault="00792E34" w:rsidP="00792E34">
      <w:pPr>
        <w:rPr>
          <w:rFonts w:asciiTheme="majorBidi" w:hAnsiTheme="majorBidi" w:cstheme="majorBidi"/>
          <w:sz w:val="32"/>
          <w:szCs w:val="32"/>
        </w:rPr>
      </w:pPr>
    </w:p>
    <w:p w:rsidR="00792E34" w:rsidRDefault="00792E34" w:rsidP="00792E34">
      <w:pPr>
        <w:jc w:val="center"/>
        <w:rPr>
          <w:rFonts w:asciiTheme="majorBidi" w:hAnsiTheme="majorBidi" w:cstheme="majorBidi"/>
          <w:sz w:val="32"/>
          <w:szCs w:val="32"/>
        </w:rPr>
      </w:pPr>
    </w:p>
    <w:p w:rsidR="00792E34" w:rsidRDefault="00792E34" w:rsidP="00792E34">
      <w:pPr>
        <w:rPr>
          <w:rFonts w:asciiTheme="majorBidi" w:hAnsiTheme="majorBidi" w:cstheme="majorBidi"/>
          <w:sz w:val="32"/>
          <w:szCs w:val="32"/>
        </w:rPr>
      </w:pPr>
    </w:p>
    <w:p w:rsidR="00046375" w:rsidRPr="00792E34" w:rsidRDefault="00046375" w:rsidP="00792E34">
      <w:pPr>
        <w:rPr>
          <w:rFonts w:asciiTheme="majorBidi" w:hAnsiTheme="majorBidi" w:cstheme="majorBidi"/>
          <w:sz w:val="32"/>
          <w:szCs w:val="32"/>
        </w:rPr>
        <w:sectPr w:rsidR="00046375" w:rsidRPr="00792E34">
          <w:pgSz w:w="11906" w:h="16838"/>
          <w:pgMar w:top="1417" w:right="1417" w:bottom="1417" w:left="1417" w:header="708" w:footer="708" w:gutter="0"/>
          <w:cols w:space="708"/>
          <w:docGrid w:linePitch="360"/>
        </w:sectPr>
      </w:pPr>
    </w:p>
    <w:p w:rsidR="00046375" w:rsidRPr="008C3EA4" w:rsidRDefault="00046375" w:rsidP="00046375">
      <w:pPr>
        <w:pBdr>
          <w:bottom w:val="single" w:sz="6" w:space="1" w:color="auto"/>
        </w:pBdr>
        <w:spacing w:after="0" w:line="240" w:lineRule="auto"/>
        <w:jc w:val="center"/>
        <w:rPr>
          <w:rFonts w:ascii="Arial" w:eastAsia="Times New Roman" w:hAnsi="Arial" w:cs="Arial"/>
          <w:vanish/>
          <w:sz w:val="16"/>
          <w:szCs w:val="16"/>
          <w:lang w:eastAsia="fr-FR"/>
        </w:rPr>
      </w:pPr>
      <w:r w:rsidRPr="008C3EA4">
        <w:rPr>
          <w:rFonts w:ascii="Arial" w:eastAsia="Times New Roman" w:hAnsi="Arial" w:cs="Arial"/>
          <w:vanish/>
          <w:sz w:val="16"/>
          <w:szCs w:val="16"/>
          <w:lang w:eastAsia="fr-FR"/>
        </w:rPr>
        <w:t>Haut du formulaire</w:t>
      </w:r>
    </w:p>
    <w:p w:rsidR="00046375" w:rsidRPr="008C3EA4" w:rsidRDefault="00046375" w:rsidP="00046375">
      <w:pPr>
        <w:pBdr>
          <w:top w:val="single" w:sz="6" w:space="1" w:color="auto"/>
        </w:pBdr>
        <w:spacing w:after="0" w:line="240" w:lineRule="auto"/>
        <w:jc w:val="center"/>
        <w:rPr>
          <w:rFonts w:ascii="Arial" w:eastAsia="Times New Roman" w:hAnsi="Arial" w:cs="Arial"/>
          <w:vanish/>
          <w:sz w:val="16"/>
          <w:szCs w:val="16"/>
          <w:lang w:eastAsia="fr-FR"/>
        </w:rPr>
      </w:pPr>
      <w:r w:rsidRPr="008C3EA4">
        <w:rPr>
          <w:rFonts w:ascii="Arial" w:eastAsia="Times New Roman" w:hAnsi="Arial" w:cs="Arial"/>
          <w:vanish/>
          <w:sz w:val="16"/>
          <w:szCs w:val="16"/>
          <w:lang w:eastAsia="fr-FR"/>
        </w:rPr>
        <w:t>Bas du formulaire</w:t>
      </w:r>
    </w:p>
    <w:p w:rsidR="00046375" w:rsidRPr="00DC69AB" w:rsidRDefault="00046375" w:rsidP="00046375">
      <w:pPr>
        <w:spacing w:line="259" w:lineRule="auto"/>
        <w:jc w:val="center"/>
        <w:rPr>
          <w:rFonts w:ascii="Brush Script MT" w:hAnsi="Brush Script MT" w:cstheme="majorBidi"/>
          <w:b/>
          <w:bCs/>
          <w:color w:val="17365D" w:themeColor="text2" w:themeShade="BF"/>
          <w:kern w:val="2"/>
          <w:sz w:val="56"/>
          <w:szCs w:val="56"/>
        </w:rPr>
      </w:pPr>
      <w:bookmarkStart w:id="0" w:name="_Toc105640171"/>
      <w:bookmarkStart w:id="1" w:name="_Toc167706565"/>
      <w:r w:rsidRPr="00DC69AB">
        <w:rPr>
          <w:rFonts w:ascii="Brush Script MT" w:hAnsi="Brush Script MT" w:cstheme="majorBidi"/>
          <w:b/>
          <w:bCs/>
          <w:color w:val="17365D" w:themeColor="text2" w:themeShade="BF"/>
          <w:kern w:val="2"/>
          <w:sz w:val="56"/>
          <w:szCs w:val="56"/>
        </w:rPr>
        <w:t xml:space="preserve">DEDICATION </w:t>
      </w:r>
      <w:bookmarkEnd w:id="0"/>
      <w:bookmarkEnd w:id="1"/>
      <w:r w:rsidRPr="00DC69AB">
        <w:rPr>
          <w:rFonts w:ascii="Brush Script MT" w:hAnsi="Brush Script MT" w:cstheme="majorBidi"/>
          <w:b/>
          <w:bCs/>
          <w:color w:val="17365D" w:themeColor="text2" w:themeShade="BF"/>
          <w:kern w:val="2"/>
          <w:sz w:val="56"/>
          <w:szCs w:val="56"/>
        </w:rPr>
        <w:t>1</w:t>
      </w:r>
    </w:p>
    <w:p w:rsidR="00046375" w:rsidRPr="00CE6BDC" w:rsidRDefault="00046375" w:rsidP="00046375">
      <w:pPr>
        <w:spacing w:line="360" w:lineRule="auto"/>
        <w:jc w:val="center"/>
        <w:rPr>
          <w:rFonts w:asciiTheme="majorBidi" w:hAnsiTheme="majorBidi" w:cstheme="majorBidi"/>
          <w:kern w:val="2"/>
          <w:sz w:val="32"/>
          <w:szCs w:val="32"/>
        </w:rPr>
      </w:pPr>
      <w:r w:rsidRPr="00CE6BDC">
        <w:rPr>
          <w:rFonts w:asciiTheme="majorBidi" w:hAnsiTheme="majorBidi" w:cstheme="majorBidi"/>
          <w:kern w:val="2"/>
          <w:sz w:val="32"/>
          <w:szCs w:val="32"/>
        </w:rPr>
        <w:t>To my dear mother</w:t>
      </w:r>
      <w:r w:rsidRPr="00DC69AB">
        <w:rPr>
          <w:rFonts w:asciiTheme="majorBidi" w:hAnsiTheme="majorBidi" w:cstheme="majorBidi"/>
          <w:color w:val="17365D" w:themeColor="text2" w:themeShade="BF"/>
          <w:kern w:val="2"/>
          <w:sz w:val="32"/>
          <w:szCs w:val="32"/>
        </w:rPr>
        <w:t xml:space="preserve">, BELHADDED ZAHIA </w:t>
      </w:r>
      <w:r>
        <w:rPr>
          <w:rFonts w:asciiTheme="majorBidi" w:hAnsiTheme="majorBidi" w:cstheme="majorBidi"/>
          <w:kern w:val="2"/>
          <w:sz w:val="32"/>
          <w:szCs w:val="32"/>
        </w:rPr>
        <w:t xml:space="preserve"> </w:t>
      </w:r>
      <w:r w:rsidRPr="00CE6BDC">
        <w:rPr>
          <w:rFonts w:asciiTheme="majorBidi" w:hAnsiTheme="majorBidi" w:cstheme="majorBidi"/>
          <w:kern w:val="2"/>
          <w:sz w:val="32"/>
          <w:szCs w:val="32"/>
        </w:rPr>
        <w:t>who fills my life with love, warmth, and unwavering support.</w:t>
      </w:r>
    </w:p>
    <w:p w:rsidR="00046375" w:rsidRDefault="00046375" w:rsidP="00046375">
      <w:pPr>
        <w:spacing w:line="360" w:lineRule="auto"/>
        <w:jc w:val="center"/>
        <w:rPr>
          <w:rFonts w:asciiTheme="majorBidi" w:hAnsiTheme="majorBidi" w:cstheme="majorBidi"/>
          <w:kern w:val="2"/>
          <w:sz w:val="32"/>
          <w:szCs w:val="32"/>
        </w:rPr>
      </w:pPr>
      <w:r w:rsidRPr="002559E0">
        <w:rPr>
          <w:rFonts w:asciiTheme="majorBidi" w:hAnsiTheme="majorBidi" w:cstheme="majorBidi"/>
          <w:kern w:val="2"/>
          <w:sz w:val="32"/>
          <w:szCs w:val="32"/>
        </w:rPr>
        <w:t>To my dear father,</w:t>
      </w:r>
      <w:r w:rsidRPr="00DC69AB">
        <w:rPr>
          <w:rFonts w:asciiTheme="majorBidi" w:hAnsiTheme="majorBidi" w:cstheme="majorBidi"/>
          <w:color w:val="17365D" w:themeColor="text2" w:themeShade="BF"/>
          <w:kern w:val="2"/>
          <w:sz w:val="32"/>
          <w:szCs w:val="32"/>
        </w:rPr>
        <w:t>KAMEL</w:t>
      </w:r>
      <w:r w:rsidRPr="002559E0">
        <w:rPr>
          <w:rFonts w:asciiTheme="majorBidi" w:hAnsiTheme="majorBidi" w:cstheme="majorBidi"/>
          <w:kern w:val="2"/>
          <w:sz w:val="32"/>
          <w:szCs w:val="32"/>
        </w:rPr>
        <w:t xml:space="preserve"> </w:t>
      </w:r>
      <w:r w:rsidRPr="00CE6BDC">
        <w:rPr>
          <w:rFonts w:asciiTheme="majorBidi" w:hAnsiTheme="majorBidi" w:cstheme="majorBidi"/>
          <w:kern w:val="2"/>
          <w:sz w:val="32"/>
          <w:szCs w:val="32"/>
        </w:rPr>
        <w:t xml:space="preserve"> my guiding light, my source of strength, and the embodiment of unconditional love.</w:t>
      </w:r>
    </w:p>
    <w:p w:rsidR="00046375" w:rsidRDefault="00046375" w:rsidP="00046375">
      <w:pPr>
        <w:spacing w:line="360" w:lineRule="auto"/>
        <w:jc w:val="center"/>
        <w:rPr>
          <w:rFonts w:asciiTheme="majorBidi" w:hAnsiTheme="majorBidi" w:cstheme="majorBidi"/>
          <w:kern w:val="2"/>
          <w:sz w:val="32"/>
          <w:szCs w:val="32"/>
        </w:rPr>
      </w:pPr>
      <w:r w:rsidRPr="002559E0">
        <w:rPr>
          <w:rFonts w:asciiTheme="majorBidi" w:hAnsiTheme="majorBidi" w:cstheme="majorBidi"/>
          <w:kern w:val="2"/>
          <w:sz w:val="32"/>
          <w:szCs w:val="32"/>
        </w:rPr>
        <w:t xml:space="preserve">To my dear sisters, </w:t>
      </w:r>
      <w:r>
        <w:rPr>
          <w:rFonts w:asciiTheme="majorBidi" w:hAnsiTheme="majorBidi" w:cstheme="majorBidi"/>
          <w:kern w:val="2"/>
          <w:sz w:val="32"/>
          <w:szCs w:val="32"/>
        </w:rPr>
        <w:t xml:space="preserve">LINA,TASNIM and </w:t>
      </w:r>
      <w:r w:rsidRPr="00DC69AB">
        <w:rPr>
          <w:rFonts w:asciiTheme="majorBidi" w:hAnsiTheme="majorBidi" w:cstheme="majorBidi"/>
          <w:color w:val="17365D" w:themeColor="text2" w:themeShade="BF"/>
          <w:kern w:val="2"/>
          <w:sz w:val="32"/>
          <w:szCs w:val="32"/>
        </w:rPr>
        <w:t>NOUHA</w:t>
      </w:r>
    </w:p>
    <w:p w:rsidR="00046375" w:rsidRDefault="00046375" w:rsidP="00046375">
      <w:pPr>
        <w:spacing w:line="360" w:lineRule="auto"/>
        <w:jc w:val="center"/>
        <w:rPr>
          <w:rFonts w:asciiTheme="majorBidi" w:hAnsiTheme="majorBidi" w:cstheme="majorBidi"/>
          <w:kern w:val="2"/>
          <w:sz w:val="32"/>
          <w:szCs w:val="32"/>
        </w:rPr>
      </w:pPr>
      <w:r>
        <w:rPr>
          <w:rFonts w:asciiTheme="majorBidi" w:hAnsiTheme="majorBidi" w:cstheme="majorBidi"/>
          <w:kern w:val="2"/>
          <w:sz w:val="32"/>
          <w:szCs w:val="32"/>
        </w:rPr>
        <w:t>To my dear brothers,SMAIL and YOUSSEF</w:t>
      </w:r>
    </w:p>
    <w:p w:rsidR="00046375" w:rsidRDefault="00046375" w:rsidP="00046375">
      <w:pPr>
        <w:spacing w:line="360" w:lineRule="auto"/>
        <w:jc w:val="center"/>
        <w:rPr>
          <w:rFonts w:asciiTheme="majorBidi" w:hAnsiTheme="majorBidi" w:cstheme="majorBidi"/>
          <w:kern w:val="2"/>
          <w:sz w:val="32"/>
          <w:szCs w:val="32"/>
        </w:rPr>
      </w:pPr>
      <w:r w:rsidRPr="002559E0">
        <w:rPr>
          <w:rFonts w:asciiTheme="majorBidi" w:hAnsiTheme="majorBidi" w:cstheme="majorBidi"/>
          <w:kern w:val="2"/>
          <w:sz w:val="32"/>
          <w:szCs w:val="32"/>
        </w:rPr>
        <w:t xml:space="preserve"> To all my loved ones, </w:t>
      </w:r>
      <w:r w:rsidRPr="00DC69AB">
        <w:rPr>
          <w:rFonts w:asciiTheme="majorBidi" w:hAnsiTheme="majorBidi" w:cstheme="majorBidi"/>
          <w:color w:val="17365D" w:themeColor="text2" w:themeShade="BF"/>
          <w:kern w:val="2"/>
          <w:sz w:val="32"/>
          <w:szCs w:val="32"/>
        </w:rPr>
        <w:t>TAKIEDDINE</w:t>
      </w:r>
      <w:r>
        <w:rPr>
          <w:rFonts w:asciiTheme="majorBidi" w:hAnsiTheme="majorBidi" w:cstheme="majorBidi"/>
          <w:kern w:val="2"/>
          <w:sz w:val="32"/>
          <w:szCs w:val="32"/>
        </w:rPr>
        <w:t>,</w:t>
      </w:r>
      <w:r w:rsidRPr="00DC69AB">
        <w:rPr>
          <w:rFonts w:asciiTheme="majorBidi" w:hAnsiTheme="majorBidi" w:cstheme="majorBidi"/>
          <w:color w:val="17365D" w:themeColor="text2" w:themeShade="BF"/>
          <w:kern w:val="2"/>
          <w:sz w:val="32"/>
          <w:szCs w:val="32"/>
        </w:rPr>
        <w:t xml:space="preserve">BELMAHI </w:t>
      </w:r>
      <w:r>
        <w:rPr>
          <w:rFonts w:asciiTheme="majorBidi" w:hAnsiTheme="majorBidi" w:cstheme="majorBidi"/>
          <w:kern w:val="2"/>
          <w:sz w:val="32"/>
          <w:szCs w:val="32"/>
        </w:rPr>
        <w:t xml:space="preserve">and </w:t>
      </w:r>
      <w:r w:rsidRPr="00DC69AB">
        <w:rPr>
          <w:rFonts w:asciiTheme="majorBidi" w:hAnsiTheme="majorBidi" w:cstheme="majorBidi"/>
          <w:color w:val="17365D" w:themeColor="text2" w:themeShade="BF"/>
          <w:kern w:val="2"/>
          <w:sz w:val="32"/>
          <w:szCs w:val="32"/>
        </w:rPr>
        <w:t>HANEN</w:t>
      </w:r>
    </w:p>
    <w:p w:rsidR="00046375" w:rsidRDefault="00046375" w:rsidP="00046375">
      <w:pPr>
        <w:spacing w:line="360" w:lineRule="auto"/>
        <w:jc w:val="center"/>
        <w:rPr>
          <w:rFonts w:asciiTheme="majorBidi" w:hAnsiTheme="majorBidi" w:cstheme="majorBidi"/>
          <w:kern w:val="2"/>
          <w:sz w:val="32"/>
          <w:szCs w:val="32"/>
        </w:rPr>
      </w:pPr>
      <w:r w:rsidRPr="00B60F2C">
        <w:rPr>
          <w:rFonts w:asciiTheme="majorBidi" w:hAnsiTheme="majorBidi" w:cstheme="majorBidi"/>
          <w:kern w:val="2"/>
          <w:sz w:val="32"/>
          <w:szCs w:val="32"/>
        </w:rPr>
        <w:t xml:space="preserve">To my dear grandfather </w:t>
      </w:r>
      <w:r w:rsidRPr="00DC69AB">
        <w:rPr>
          <w:rFonts w:asciiTheme="majorBidi" w:hAnsiTheme="majorBidi" w:cstheme="majorBidi"/>
          <w:color w:val="17365D" w:themeColor="text2" w:themeShade="BF"/>
          <w:kern w:val="2"/>
          <w:sz w:val="32"/>
          <w:szCs w:val="32"/>
        </w:rPr>
        <w:t>AHMED</w:t>
      </w:r>
      <w:r w:rsidRPr="00B60F2C">
        <w:rPr>
          <w:rFonts w:asciiTheme="majorBidi" w:hAnsiTheme="majorBidi" w:cstheme="majorBidi"/>
          <w:kern w:val="2"/>
          <w:sz w:val="32"/>
          <w:szCs w:val="32"/>
        </w:rPr>
        <w:t xml:space="preserve">, may </w:t>
      </w:r>
      <w:r w:rsidR="00B26DF0">
        <w:rPr>
          <w:rFonts w:asciiTheme="majorBidi" w:hAnsiTheme="majorBidi" w:cstheme="majorBidi"/>
          <w:kern w:val="2"/>
          <w:sz w:val="32"/>
          <w:szCs w:val="32"/>
        </w:rPr>
        <w:t xml:space="preserve">Allah </w:t>
      </w:r>
      <w:r w:rsidRPr="00B60F2C">
        <w:rPr>
          <w:rFonts w:asciiTheme="majorBidi" w:hAnsiTheme="majorBidi" w:cstheme="majorBidi"/>
          <w:kern w:val="2"/>
          <w:sz w:val="32"/>
          <w:szCs w:val="32"/>
        </w:rPr>
        <w:t xml:space="preserve"> have mercy on him, I dedicate this work with gratitude and respect. You have always been a source of inspiration and support, and I will always be grateful for your memory and your positive impact on my life. May God bless those beautiful memories we shared together and count them in your good deeds</w:t>
      </w:r>
    </w:p>
    <w:p w:rsidR="00046375" w:rsidRDefault="00046375" w:rsidP="00046375">
      <w:pPr>
        <w:spacing w:line="360" w:lineRule="auto"/>
        <w:jc w:val="center"/>
        <w:rPr>
          <w:rFonts w:asciiTheme="majorBidi" w:hAnsiTheme="majorBidi" w:cstheme="majorBidi"/>
          <w:kern w:val="2"/>
          <w:sz w:val="32"/>
          <w:szCs w:val="32"/>
        </w:rPr>
      </w:pPr>
      <w:r w:rsidRPr="002559E0">
        <w:rPr>
          <w:rFonts w:asciiTheme="majorBidi" w:hAnsiTheme="majorBidi" w:cstheme="majorBidi"/>
          <w:kern w:val="2"/>
          <w:sz w:val="32"/>
          <w:szCs w:val="32"/>
        </w:rPr>
        <w:t xml:space="preserve"> To all the members of my family </w:t>
      </w:r>
    </w:p>
    <w:p w:rsidR="00046375" w:rsidRDefault="00046375" w:rsidP="00046375">
      <w:pPr>
        <w:spacing w:line="360" w:lineRule="auto"/>
        <w:jc w:val="center"/>
        <w:rPr>
          <w:rFonts w:asciiTheme="majorBidi" w:hAnsiTheme="majorBidi" w:cstheme="majorBidi"/>
          <w:kern w:val="2"/>
          <w:sz w:val="32"/>
          <w:szCs w:val="32"/>
        </w:rPr>
      </w:pPr>
      <w:r w:rsidRPr="002559E0">
        <w:rPr>
          <w:rFonts w:asciiTheme="majorBidi" w:hAnsiTheme="majorBidi" w:cstheme="majorBidi"/>
          <w:kern w:val="2"/>
          <w:sz w:val="32"/>
          <w:szCs w:val="32"/>
        </w:rPr>
        <w:t>To all the people I hold dear in my heart</w:t>
      </w:r>
    </w:p>
    <w:p w:rsidR="00046375" w:rsidRDefault="00046375" w:rsidP="00046375">
      <w:pPr>
        <w:spacing w:line="360" w:lineRule="auto"/>
        <w:jc w:val="center"/>
        <w:rPr>
          <w:rFonts w:asciiTheme="majorBidi" w:hAnsiTheme="majorBidi" w:cstheme="majorBidi"/>
          <w:kern w:val="2"/>
          <w:sz w:val="32"/>
          <w:szCs w:val="32"/>
        </w:rPr>
      </w:pPr>
      <w:r>
        <w:rPr>
          <w:rFonts w:asciiTheme="majorBidi" w:hAnsiTheme="majorBidi" w:cstheme="majorBidi"/>
          <w:kern w:val="2"/>
          <w:sz w:val="32"/>
          <w:szCs w:val="32"/>
        </w:rPr>
        <w:t>To my study partner,</w:t>
      </w:r>
      <w:r w:rsidRPr="00DC69AB">
        <w:rPr>
          <w:rFonts w:asciiTheme="majorBidi" w:hAnsiTheme="majorBidi" w:cstheme="majorBidi"/>
          <w:color w:val="17365D" w:themeColor="text2" w:themeShade="BF"/>
          <w:kern w:val="2"/>
          <w:sz w:val="32"/>
          <w:szCs w:val="32"/>
        </w:rPr>
        <w:t xml:space="preserve">HOUDA </w:t>
      </w:r>
      <w:r w:rsidRPr="002559E0">
        <w:rPr>
          <w:rFonts w:asciiTheme="majorBidi" w:hAnsiTheme="majorBidi" w:cstheme="majorBidi"/>
          <w:kern w:val="2"/>
          <w:sz w:val="32"/>
          <w:szCs w:val="32"/>
        </w:rPr>
        <w:t xml:space="preserve">and their family </w:t>
      </w:r>
    </w:p>
    <w:p w:rsidR="00046375" w:rsidRDefault="00046375" w:rsidP="00046375">
      <w:pPr>
        <w:spacing w:line="360" w:lineRule="auto"/>
        <w:jc w:val="center"/>
        <w:rPr>
          <w:rFonts w:asciiTheme="majorBidi" w:hAnsiTheme="majorBidi" w:cstheme="majorBidi"/>
          <w:kern w:val="2"/>
          <w:sz w:val="32"/>
          <w:szCs w:val="32"/>
        </w:rPr>
      </w:pPr>
      <w:r w:rsidRPr="002559E0">
        <w:rPr>
          <w:rFonts w:asciiTheme="majorBidi" w:hAnsiTheme="majorBidi" w:cstheme="majorBidi"/>
          <w:kern w:val="2"/>
          <w:sz w:val="32"/>
          <w:szCs w:val="32"/>
        </w:rPr>
        <w:t>Thank you to all the people who have helped me directly or indirectly.</w:t>
      </w:r>
    </w:p>
    <w:p w:rsidR="00046375" w:rsidRDefault="00046375" w:rsidP="00046375">
      <w:pPr>
        <w:jc w:val="right"/>
        <w:rPr>
          <w:rFonts w:asciiTheme="majorBidi" w:hAnsiTheme="majorBidi" w:cstheme="majorBidi"/>
          <w:kern w:val="2"/>
          <w:sz w:val="32"/>
          <w:szCs w:val="32"/>
        </w:rPr>
      </w:pPr>
    </w:p>
    <w:p w:rsidR="00046375" w:rsidRDefault="00046375" w:rsidP="00046375">
      <w:pPr>
        <w:spacing w:line="259" w:lineRule="auto"/>
        <w:jc w:val="right"/>
        <w:rPr>
          <w:rFonts w:ascii="Brush Script MT" w:hAnsi="Brush Script MT" w:cstheme="majorBidi"/>
          <w:b/>
          <w:bCs/>
          <w:sz w:val="48"/>
          <w:szCs w:val="48"/>
        </w:rPr>
      </w:pPr>
    </w:p>
    <w:p w:rsidR="00046375" w:rsidRPr="001F4533" w:rsidRDefault="00046375" w:rsidP="00046375">
      <w:pPr>
        <w:spacing w:line="259" w:lineRule="auto"/>
        <w:jc w:val="right"/>
        <w:rPr>
          <w:rFonts w:ascii="Brush Script MT" w:hAnsi="Brush Script MT" w:cstheme="majorBidi"/>
          <w:b/>
          <w:bCs/>
          <w:kern w:val="2"/>
          <w:sz w:val="48"/>
          <w:szCs w:val="48"/>
        </w:rPr>
      </w:pPr>
      <w:r w:rsidRPr="00DC69AB">
        <w:rPr>
          <w:rFonts w:ascii="Brush Script MT" w:hAnsi="Brush Script MT" w:cstheme="majorBidi"/>
          <w:b/>
          <w:bCs/>
          <w:color w:val="17365D" w:themeColor="text2" w:themeShade="BF"/>
          <w:sz w:val="48"/>
          <w:szCs w:val="48"/>
        </w:rPr>
        <w:t xml:space="preserve">Arres Soundes </w:t>
      </w:r>
    </w:p>
    <w:p w:rsidR="00046375" w:rsidRPr="00DC69AB" w:rsidRDefault="00046375" w:rsidP="00046375">
      <w:pPr>
        <w:spacing w:line="259" w:lineRule="auto"/>
        <w:jc w:val="center"/>
        <w:rPr>
          <w:rFonts w:ascii="Brush Script MT" w:hAnsi="Brush Script MT" w:cstheme="majorBidi"/>
          <w:b/>
          <w:bCs/>
          <w:color w:val="17365D" w:themeColor="text2" w:themeShade="BF"/>
          <w:kern w:val="2"/>
          <w:sz w:val="56"/>
          <w:szCs w:val="56"/>
        </w:rPr>
      </w:pPr>
      <w:r w:rsidRPr="00DC69AB">
        <w:rPr>
          <w:rFonts w:ascii="Brush Script MT" w:hAnsi="Brush Script MT" w:cstheme="majorBidi"/>
          <w:b/>
          <w:bCs/>
          <w:color w:val="17365D" w:themeColor="text2" w:themeShade="BF"/>
          <w:kern w:val="2"/>
          <w:sz w:val="56"/>
          <w:szCs w:val="56"/>
        </w:rPr>
        <w:t>DEDICATION 2</w:t>
      </w:r>
    </w:p>
    <w:p w:rsidR="00046375" w:rsidRPr="002559E0" w:rsidRDefault="00046375" w:rsidP="00046375">
      <w:pPr>
        <w:spacing w:line="259" w:lineRule="auto"/>
        <w:jc w:val="center"/>
        <w:rPr>
          <w:rFonts w:ascii="Brush Script MT" w:hAnsi="Brush Script MT" w:cstheme="majorBidi"/>
          <w:b/>
          <w:bCs/>
          <w:kern w:val="2"/>
          <w:sz w:val="56"/>
          <w:szCs w:val="56"/>
        </w:rPr>
      </w:pPr>
    </w:p>
    <w:p w:rsidR="00046375" w:rsidRPr="00716122" w:rsidRDefault="00046375" w:rsidP="00046375">
      <w:pPr>
        <w:spacing w:line="360" w:lineRule="auto"/>
        <w:jc w:val="center"/>
        <w:rPr>
          <w:rFonts w:asciiTheme="majorBidi" w:hAnsiTheme="majorBidi" w:cstheme="majorBidi"/>
          <w:kern w:val="2"/>
          <w:sz w:val="32"/>
          <w:szCs w:val="32"/>
        </w:rPr>
      </w:pPr>
      <w:r w:rsidRPr="00716122">
        <w:rPr>
          <w:rFonts w:asciiTheme="majorBidi" w:hAnsiTheme="majorBidi" w:cstheme="majorBidi"/>
          <w:kern w:val="2"/>
          <w:sz w:val="32"/>
          <w:szCs w:val="32"/>
        </w:rPr>
        <w:t xml:space="preserve">I owe a special dedication, to my parents my father </w:t>
      </w:r>
      <w:r w:rsidRPr="00DC69AB">
        <w:rPr>
          <w:rFonts w:asciiTheme="majorBidi" w:hAnsiTheme="majorBidi" w:cstheme="majorBidi"/>
          <w:color w:val="17365D" w:themeColor="text2" w:themeShade="BF"/>
          <w:kern w:val="2"/>
          <w:sz w:val="32"/>
          <w:szCs w:val="32"/>
        </w:rPr>
        <w:t xml:space="preserve">El Yazid </w:t>
      </w:r>
      <w:r w:rsidRPr="00716122">
        <w:rPr>
          <w:rFonts w:asciiTheme="majorBidi" w:hAnsiTheme="majorBidi" w:cstheme="majorBidi"/>
          <w:kern w:val="2"/>
          <w:sz w:val="32"/>
          <w:szCs w:val="32"/>
        </w:rPr>
        <w:t xml:space="preserve">and my mother </w:t>
      </w:r>
      <w:r w:rsidRPr="00DC69AB">
        <w:rPr>
          <w:rFonts w:asciiTheme="majorBidi" w:hAnsiTheme="majorBidi" w:cstheme="majorBidi"/>
          <w:color w:val="17365D" w:themeColor="text2" w:themeShade="BF"/>
          <w:kern w:val="2"/>
          <w:sz w:val="32"/>
          <w:szCs w:val="32"/>
        </w:rPr>
        <w:t xml:space="preserve">Fatima zohra </w:t>
      </w:r>
      <w:r w:rsidRPr="00716122">
        <w:rPr>
          <w:rFonts w:asciiTheme="majorBidi" w:hAnsiTheme="majorBidi" w:cstheme="majorBidi"/>
          <w:kern w:val="2"/>
          <w:sz w:val="32"/>
          <w:szCs w:val="32"/>
        </w:rPr>
        <w:t>may Allah protect them </w:t>
      </w:r>
    </w:p>
    <w:p w:rsidR="00046375" w:rsidRPr="00716122" w:rsidRDefault="00046375" w:rsidP="00046375">
      <w:pPr>
        <w:spacing w:line="360" w:lineRule="auto"/>
        <w:jc w:val="center"/>
        <w:rPr>
          <w:rFonts w:asciiTheme="majorBidi" w:hAnsiTheme="majorBidi" w:cstheme="majorBidi"/>
          <w:kern w:val="2"/>
          <w:sz w:val="32"/>
          <w:szCs w:val="32"/>
        </w:rPr>
      </w:pPr>
      <w:r w:rsidRPr="00716122">
        <w:rPr>
          <w:rFonts w:asciiTheme="majorBidi" w:hAnsiTheme="majorBidi" w:cstheme="majorBidi"/>
          <w:kern w:val="2"/>
          <w:sz w:val="32"/>
          <w:szCs w:val="32"/>
        </w:rPr>
        <w:t xml:space="preserve">This work is dedicated for those whom I still tender and cherish to my grandmother </w:t>
      </w:r>
      <w:r w:rsidRPr="00DC69AB">
        <w:rPr>
          <w:rFonts w:asciiTheme="majorBidi" w:hAnsiTheme="majorBidi" w:cstheme="majorBidi"/>
          <w:color w:val="17365D" w:themeColor="text2" w:themeShade="BF"/>
          <w:kern w:val="2"/>
          <w:sz w:val="32"/>
          <w:szCs w:val="32"/>
        </w:rPr>
        <w:t xml:space="preserve">Fatima </w:t>
      </w:r>
      <w:r w:rsidRPr="00716122">
        <w:rPr>
          <w:rFonts w:asciiTheme="majorBidi" w:hAnsiTheme="majorBidi" w:cstheme="majorBidi"/>
          <w:kern w:val="2"/>
          <w:sz w:val="32"/>
          <w:szCs w:val="32"/>
        </w:rPr>
        <w:t>my allah protect her </w:t>
      </w:r>
    </w:p>
    <w:p w:rsidR="00046375" w:rsidRPr="00716122" w:rsidRDefault="00046375" w:rsidP="00046375">
      <w:pPr>
        <w:spacing w:line="360" w:lineRule="auto"/>
        <w:jc w:val="center"/>
        <w:rPr>
          <w:rFonts w:asciiTheme="majorBidi" w:hAnsiTheme="majorBidi" w:cstheme="majorBidi"/>
          <w:kern w:val="2"/>
          <w:sz w:val="32"/>
          <w:szCs w:val="32"/>
        </w:rPr>
      </w:pPr>
      <w:r w:rsidRPr="00716122">
        <w:rPr>
          <w:rFonts w:asciiTheme="majorBidi" w:hAnsiTheme="majorBidi" w:cstheme="majorBidi"/>
          <w:kern w:val="2"/>
          <w:sz w:val="32"/>
          <w:szCs w:val="32"/>
        </w:rPr>
        <w:t xml:space="preserve">A special feeling of gratitude to my lovely siblings </w:t>
      </w:r>
      <w:r w:rsidRPr="00DC69AB">
        <w:rPr>
          <w:rFonts w:asciiTheme="majorBidi" w:hAnsiTheme="majorBidi" w:cstheme="majorBidi"/>
          <w:color w:val="17365D" w:themeColor="text2" w:themeShade="BF"/>
          <w:kern w:val="2"/>
          <w:sz w:val="32"/>
          <w:szCs w:val="32"/>
        </w:rPr>
        <w:t xml:space="preserve">Sabrina </w:t>
      </w:r>
      <w:r w:rsidRPr="00716122">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 xml:space="preserve">Ikram </w:t>
      </w:r>
      <w:r w:rsidRPr="00716122">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islem</w:t>
      </w:r>
      <w:r w:rsidRPr="00716122">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 xml:space="preserve">mourad </w:t>
      </w:r>
      <w:r w:rsidRPr="00716122">
        <w:rPr>
          <w:rFonts w:asciiTheme="majorBidi" w:hAnsiTheme="majorBidi" w:cstheme="majorBidi"/>
          <w:kern w:val="2"/>
          <w:sz w:val="32"/>
          <w:szCs w:val="32"/>
        </w:rPr>
        <w:t xml:space="preserve">and </w:t>
      </w:r>
      <w:r w:rsidRPr="00DC69AB">
        <w:rPr>
          <w:rFonts w:asciiTheme="majorBidi" w:hAnsiTheme="majorBidi" w:cstheme="majorBidi"/>
          <w:color w:val="17365D" w:themeColor="text2" w:themeShade="BF"/>
          <w:kern w:val="2"/>
          <w:sz w:val="32"/>
          <w:szCs w:val="32"/>
        </w:rPr>
        <w:t>Yacine </w:t>
      </w:r>
    </w:p>
    <w:p w:rsidR="00046375" w:rsidRPr="00716122" w:rsidRDefault="00046375" w:rsidP="00046375">
      <w:pPr>
        <w:spacing w:line="360" w:lineRule="auto"/>
        <w:jc w:val="center"/>
        <w:rPr>
          <w:rFonts w:asciiTheme="majorBidi" w:hAnsiTheme="majorBidi" w:cstheme="majorBidi"/>
          <w:kern w:val="2"/>
          <w:sz w:val="32"/>
          <w:szCs w:val="32"/>
        </w:rPr>
      </w:pPr>
      <w:r w:rsidRPr="00716122">
        <w:rPr>
          <w:rFonts w:asciiTheme="majorBidi" w:hAnsiTheme="majorBidi" w:cstheme="majorBidi"/>
          <w:kern w:val="2"/>
          <w:sz w:val="32"/>
          <w:szCs w:val="32"/>
        </w:rPr>
        <w:t xml:space="preserve">And never forget our Engels </w:t>
      </w:r>
      <w:r w:rsidRPr="00DC69AB">
        <w:rPr>
          <w:rFonts w:asciiTheme="majorBidi" w:hAnsiTheme="majorBidi" w:cstheme="majorBidi"/>
          <w:color w:val="17365D" w:themeColor="text2" w:themeShade="BF"/>
          <w:kern w:val="2"/>
          <w:sz w:val="32"/>
          <w:szCs w:val="32"/>
        </w:rPr>
        <w:t xml:space="preserve">aya miral </w:t>
      </w:r>
      <w:r w:rsidRPr="00716122">
        <w:rPr>
          <w:rFonts w:asciiTheme="majorBidi" w:hAnsiTheme="majorBidi" w:cstheme="majorBidi"/>
          <w:kern w:val="2"/>
          <w:sz w:val="32"/>
          <w:szCs w:val="32"/>
        </w:rPr>
        <w:t xml:space="preserve">and </w:t>
      </w:r>
      <w:r w:rsidRPr="00DC69AB">
        <w:rPr>
          <w:rFonts w:asciiTheme="majorBidi" w:hAnsiTheme="majorBidi" w:cstheme="majorBidi"/>
          <w:color w:val="17365D" w:themeColor="text2" w:themeShade="BF"/>
          <w:kern w:val="2"/>
          <w:sz w:val="32"/>
          <w:szCs w:val="32"/>
        </w:rPr>
        <w:t>ahmed Amin </w:t>
      </w:r>
    </w:p>
    <w:p w:rsidR="00046375" w:rsidRPr="00716122" w:rsidRDefault="00046375" w:rsidP="00046375">
      <w:pPr>
        <w:spacing w:line="360" w:lineRule="auto"/>
        <w:jc w:val="center"/>
        <w:rPr>
          <w:rFonts w:asciiTheme="majorBidi" w:hAnsiTheme="majorBidi" w:cstheme="majorBidi"/>
          <w:kern w:val="2"/>
          <w:sz w:val="32"/>
          <w:szCs w:val="32"/>
        </w:rPr>
      </w:pPr>
      <w:r w:rsidRPr="00716122">
        <w:rPr>
          <w:rFonts w:asciiTheme="majorBidi" w:hAnsiTheme="majorBidi" w:cstheme="majorBidi"/>
          <w:kern w:val="2"/>
          <w:sz w:val="32"/>
          <w:szCs w:val="32"/>
        </w:rPr>
        <w:t xml:space="preserve">To my besties </w:t>
      </w:r>
      <w:r w:rsidRPr="00DC69AB">
        <w:rPr>
          <w:rFonts w:asciiTheme="majorBidi" w:hAnsiTheme="majorBidi" w:cstheme="majorBidi"/>
          <w:color w:val="17365D" w:themeColor="text2" w:themeShade="BF"/>
          <w:kern w:val="2"/>
          <w:sz w:val="32"/>
          <w:szCs w:val="32"/>
        </w:rPr>
        <w:t xml:space="preserve">Rayane </w:t>
      </w:r>
      <w:r w:rsidRPr="00716122">
        <w:rPr>
          <w:rFonts w:asciiTheme="majorBidi" w:hAnsiTheme="majorBidi" w:cstheme="majorBidi"/>
          <w:kern w:val="2"/>
          <w:sz w:val="32"/>
          <w:szCs w:val="32"/>
        </w:rPr>
        <w:t xml:space="preserve">, </w:t>
      </w:r>
      <w:r w:rsidRPr="00DC69AB">
        <w:rPr>
          <w:rFonts w:asciiTheme="majorBidi" w:hAnsiTheme="majorBidi" w:cstheme="majorBidi"/>
          <w:color w:val="17365D" w:themeColor="text2" w:themeShade="BF"/>
          <w:kern w:val="2"/>
          <w:sz w:val="32"/>
          <w:szCs w:val="32"/>
        </w:rPr>
        <w:t xml:space="preserve">wiam </w:t>
      </w:r>
      <w:r w:rsidRPr="00716122">
        <w:rPr>
          <w:rFonts w:asciiTheme="majorBidi" w:hAnsiTheme="majorBidi" w:cstheme="majorBidi"/>
          <w:kern w:val="2"/>
          <w:sz w:val="32"/>
          <w:szCs w:val="32"/>
        </w:rPr>
        <w:t xml:space="preserve">and </w:t>
      </w:r>
      <w:r w:rsidRPr="00DC69AB">
        <w:rPr>
          <w:rFonts w:asciiTheme="majorBidi" w:hAnsiTheme="majorBidi" w:cstheme="majorBidi"/>
          <w:color w:val="17365D" w:themeColor="text2" w:themeShade="BF"/>
          <w:kern w:val="2"/>
          <w:sz w:val="32"/>
          <w:szCs w:val="32"/>
        </w:rPr>
        <w:t>fatima </w:t>
      </w:r>
    </w:p>
    <w:p w:rsidR="00046375" w:rsidRPr="00716122" w:rsidRDefault="00046375" w:rsidP="00046375">
      <w:pPr>
        <w:spacing w:line="360" w:lineRule="auto"/>
        <w:jc w:val="center"/>
        <w:rPr>
          <w:rFonts w:asciiTheme="majorBidi" w:hAnsiTheme="majorBidi" w:cstheme="majorBidi"/>
          <w:kern w:val="2"/>
          <w:sz w:val="32"/>
          <w:szCs w:val="32"/>
        </w:rPr>
      </w:pPr>
      <w:r w:rsidRPr="00716122">
        <w:rPr>
          <w:rFonts w:asciiTheme="majorBidi" w:hAnsiTheme="majorBidi" w:cstheme="majorBidi"/>
          <w:kern w:val="2"/>
          <w:sz w:val="32"/>
          <w:szCs w:val="32"/>
        </w:rPr>
        <w:t xml:space="preserve">To my friend and the Best partner I ever had </w:t>
      </w:r>
      <w:r w:rsidRPr="00DC69AB">
        <w:rPr>
          <w:rFonts w:asciiTheme="majorBidi" w:hAnsiTheme="majorBidi" w:cstheme="majorBidi"/>
          <w:color w:val="17365D" w:themeColor="text2" w:themeShade="BF"/>
          <w:kern w:val="2"/>
          <w:sz w:val="32"/>
          <w:szCs w:val="32"/>
        </w:rPr>
        <w:t xml:space="preserve">Soundous </w:t>
      </w:r>
      <w:r w:rsidRPr="00716122">
        <w:rPr>
          <w:rFonts w:asciiTheme="majorBidi" w:hAnsiTheme="majorBidi" w:cstheme="majorBidi"/>
          <w:kern w:val="2"/>
          <w:sz w:val="32"/>
          <w:szCs w:val="32"/>
        </w:rPr>
        <w:t>who shared with me this unique journey</w:t>
      </w:r>
    </w:p>
    <w:p w:rsidR="00046375" w:rsidRPr="00716122" w:rsidRDefault="00046375" w:rsidP="00046375">
      <w:pPr>
        <w:spacing w:line="360" w:lineRule="auto"/>
        <w:jc w:val="center"/>
        <w:rPr>
          <w:rFonts w:asciiTheme="majorBidi" w:hAnsiTheme="majorBidi" w:cstheme="majorBidi"/>
          <w:kern w:val="2"/>
          <w:sz w:val="32"/>
          <w:szCs w:val="32"/>
        </w:rPr>
      </w:pPr>
      <w:r w:rsidRPr="00716122">
        <w:rPr>
          <w:rFonts w:asciiTheme="majorBidi" w:hAnsiTheme="majorBidi" w:cstheme="majorBidi"/>
          <w:kern w:val="2"/>
          <w:sz w:val="32"/>
          <w:szCs w:val="32"/>
        </w:rPr>
        <w:t>Finally and not least to all my family and friends who helped and encouraged me in my life</w:t>
      </w:r>
    </w:p>
    <w:p w:rsidR="00046375" w:rsidRDefault="00046375" w:rsidP="00046375">
      <w:pPr>
        <w:jc w:val="center"/>
        <w:rPr>
          <w:rFonts w:asciiTheme="majorBidi" w:hAnsiTheme="majorBidi" w:cstheme="majorBidi"/>
          <w:kern w:val="2"/>
          <w:sz w:val="32"/>
          <w:szCs w:val="32"/>
        </w:rPr>
      </w:pPr>
    </w:p>
    <w:p w:rsidR="00046375" w:rsidRDefault="00046375" w:rsidP="00046375">
      <w:pPr>
        <w:rPr>
          <w:rFonts w:asciiTheme="majorBidi" w:hAnsiTheme="majorBidi" w:cstheme="majorBidi"/>
          <w:kern w:val="2"/>
          <w:sz w:val="32"/>
          <w:szCs w:val="32"/>
        </w:rPr>
      </w:pPr>
    </w:p>
    <w:p w:rsidR="00046375" w:rsidRPr="00DC69AB" w:rsidRDefault="00046375" w:rsidP="00046375">
      <w:pPr>
        <w:spacing w:line="259" w:lineRule="auto"/>
        <w:jc w:val="right"/>
        <w:rPr>
          <w:rFonts w:ascii="Brush Script MT" w:hAnsi="Brush Script MT" w:cstheme="majorBidi"/>
          <w:b/>
          <w:bCs/>
          <w:color w:val="17365D" w:themeColor="text2" w:themeShade="BF"/>
          <w:kern w:val="2"/>
          <w:sz w:val="48"/>
          <w:szCs w:val="48"/>
        </w:rPr>
      </w:pPr>
      <w:r w:rsidRPr="00DC69AB">
        <w:rPr>
          <w:rFonts w:ascii="Brush Script MT" w:hAnsi="Brush Script MT" w:cstheme="majorBidi"/>
          <w:b/>
          <w:bCs/>
          <w:color w:val="17365D" w:themeColor="text2" w:themeShade="BF"/>
          <w:sz w:val="48"/>
          <w:szCs w:val="48"/>
        </w:rPr>
        <w:t xml:space="preserve">Khelif Houda </w:t>
      </w:r>
    </w:p>
    <w:p w:rsidR="00046375" w:rsidRDefault="00046375" w:rsidP="00046375">
      <w:pPr>
        <w:jc w:val="center"/>
        <w:rPr>
          <w:rFonts w:asciiTheme="majorBidi" w:hAnsiTheme="majorBidi" w:cstheme="majorBidi"/>
          <w:kern w:val="2"/>
          <w:sz w:val="32"/>
          <w:szCs w:val="32"/>
        </w:rPr>
      </w:pPr>
    </w:p>
    <w:p w:rsidR="00046375" w:rsidRDefault="00046375" w:rsidP="00046375">
      <w:pPr>
        <w:jc w:val="center"/>
        <w:rPr>
          <w:rFonts w:asciiTheme="majorBidi" w:hAnsiTheme="majorBidi" w:cstheme="majorBidi"/>
          <w:kern w:val="2"/>
          <w:sz w:val="32"/>
          <w:szCs w:val="32"/>
        </w:rPr>
      </w:pPr>
    </w:p>
    <w:p w:rsidR="00046375" w:rsidRDefault="00046375" w:rsidP="00046375">
      <w:pPr>
        <w:jc w:val="center"/>
        <w:rPr>
          <w:rFonts w:asciiTheme="majorBidi" w:hAnsiTheme="majorBidi" w:cstheme="majorBidi"/>
          <w:kern w:val="2"/>
          <w:sz w:val="32"/>
          <w:szCs w:val="32"/>
        </w:rPr>
      </w:pPr>
    </w:p>
    <w:p w:rsidR="00046375" w:rsidRDefault="00046375" w:rsidP="00046375">
      <w:pPr>
        <w:jc w:val="center"/>
        <w:rPr>
          <w:rFonts w:asciiTheme="majorBidi" w:hAnsiTheme="majorBidi" w:cstheme="majorBidi"/>
          <w:kern w:val="2"/>
          <w:sz w:val="32"/>
          <w:szCs w:val="32"/>
        </w:rPr>
      </w:pPr>
    </w:p>
    <w:p w:rsidR="00046375" w:rsidRPr="00C550F7" w:rsidRDefault="00046375" w:rsidP="00046375">
      <w:pPr>
        <w:pStyle w:val="Titre1"/>
        <w:jc w:val="center"/>
      </w:pPr>
      <w:bookmarkStart w:id="2" w:name="_Toc105640174"/>
      <w:bookmarkStart w:id="3" w:name="_Toc167706567"/>
      <w:r w:rsidRPr="00C550F7">
        <w:t>Abstract</w:t>
      </w:r>
      <w:bookmarkEnd w:id="2"/>
      <w:bookmarkEnd w:id="3"/>
    </w:p>
    <w:p w:rsidR="00046375" w:rsidRPr="00D6147C"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D6147C">
        <w:rPr>
          <w:rFonts w:ascii="Times New Roman" w:eastAsia="Times New Roman" w:hAnsi="Times New Roman" w:cs="Times New Roman"/>
          <w:sz w:val="24"/>
          <w:szCs w:val="24"/>
          <w:lang w:eastAsia="fr-FR"/>
        </w:rPr>
        <w:t>The aim of the study was to identify the relationship between training programs and entrepreneurial behavior among students, provided by the Entrepreneurship Center and Business Incubator at Mohamed El-Bachir El-Ibrahimi University in Bordj Bou Arreridj, as well as to understand the different types of training programs, their levels, and the level of entrepreneurial behavior among students. Additionally, the study attempted to determine statistically significant differences for gender and specialization variables.</w:t>
      </w:r>
    </w:p>
    <w:p w:rsidR="00046375" w:rsidRPr="00D6147C"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D6147C">
        <w:rPr>
          <w:rFonts w:ascii="Times New Roman" w:eastAsia="Times New Roman" w:hAnsi="Times New Roman" w:cs="Times New Roman"/>
          <w:sz w:val="24"/>
          <w:szCs w:val="24"/>
          <w:lang w:eastAsia="fr-FR"/>
        </w:rPr>
        <w:t xml:space="preserve">To achieve the study objectives, the researchers used a descriptive-analytical approach to obtain the necessary data. A questionnaire was employed to measure the dimensions of entrepreneurial behavior and training programs, comprising 51 items. The questionnaire was administered to a purposive sample of </w:t>
      </w:r>
      <w:r>
        <w:rPr>
          <w:rFonts w:ascii="Times New Roman" w:eastAsia="Times New Roman" w:hAnsi="Times New Roman" w:cs="Times New Roman"/>
          <w:sz w:val="24"/>
          <w:szCs w:val="24"/>
          <w:lang w:eastAsia="fr-FR"/>
        </w:rPr>
        <w:t>55</w:t>
      </w:r>
      <w:r w:rsidRPr="00D6147C">
        <w:rPr>
          <w:rFonts w:ascii="Times New Roman" w:eastAsia="Times New Roman" w:hAnsi="Times New Roman" w:cs="Times New Roman"/>
          <w:sz w:val="24"/>
          <w:szCs w:val="24"/>
          <w:lang w:eastAsia="fr-FR"/>
        </w:rPr>
        <w:t xml:space="preserve"> students from various disciplines at Mohamed El-Bachir El-Ibrahimi University in Bordj Bou Arreridj.</w:t>
      </w:r>
    </w:p>
    <w:p w:rsidR="00046375" w:rsidRPr="00D6147C"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D6147C">
        <w:rPr>
          <w:rFonts w:ascii="Times New Roman" w:eastAsia="Times New Roman" w:hAnsi="Times New Roman" w:cs="Times New Roman"/>
          <w:sz w:val="24"/>
          <w:szCs w:val="24"/>
          <w:lang w:eastAsia="fr-FR"/>
        </w:rPr>
        <w:t>The researchers utilized the Statistical Package for the Social Sciences (SPSS) for data processing, employing statistical methods such as mean, signal test, standard deviation, Mann-Whitney U test, and Kendall's tau-b correlation coefficient.</w:t>
      </w:r>
    </w:p>
    <w:p w:rsidR="00046375" w:rsidRPr="00D6147C"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D6147C">
        <w:rPr>
          <w:rFonts w:ascii="Times New Roman" w:eastAsia="Times New Roman" w:hAnsi="Times New Roman" w:cs="Times New Roman"/>
          <w:sz w:val="24"/>
          <w:szCs w:val="24"/>
          <w:lang w:eastAsia="fr-FR"/>
        </w:rPr>
        <w:t>The study yielded several results:</w:t>
      </w:r>
    </w:p>
    <w:p w:rsidR="00046375" w:rsidRPr="00D6147C" w:rsidRDefault="00046375" w:rsidP="00046375">
      <w:pPr>
        <w:numPr>
          <w:ilvl w:val="0"/>
          <w:numId w:val="2"/>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D6147C">
        <w:rPr>
          <w:rFonts w:ascii="Times New Roman" w:eastAsia="Times New Roman" w:hAnsi="Times New Roman" w:cs="Times New Roman"/>
          <w:sz w:val="24"/>
          <w:szCs w:val="24"/>
          <w:lang w:eastAsia="fr-FR"/>
        </w:rPr>
        <w:t>The results indicated a high level of training programs provided by the Entrepreneurship Center and Business Incubator for students at Mohamed El-Bachir El-Ibrahimi University in Bordj Bou Arreridj.</w:t>
      </w:r>
    </w:p>
    <w:p w:rsidR="00046375" w:rsidRDefault="00046375" w:rsidP="00046375">
      <w:pPr>
        <w:numPr>
          <w:ilvl w:val="0"/>
          <w:numId w:val="2"/>
        </w:numPr>
        <w:spacing w:before="100" w:beforeAutospacing="1" w:after="100" w:afterAutospacing="1" w:line="276" w:lineRule="auto"/>
        <w:jc w:val="both"/>
        <w:rPr>
          <w:rFonts w:ascii="Times New Roman" w:eastAsia="Times New Roman" w:hAnsi="Times New Roman" w:cs="Times New Roman"/>
          <w:sz w:val="24"/>
          <w:szCs w:val="24"/>
          <w:lang w:eastAsia="fr-FR"/>
        </w:rPr>
      </w:pPr>
      <w:r w:rsidRPr="00D6147C">
        <w:rPr>
          <w:rFonts w:ascii="Times New Roman" w:eastAsia="Times New Roman" w:hAnsi="Times New Roman" w:cs="Times New Roman"/>
          <w:sz w:val="24"/>
          <w:szCs w:val="24"/>
          <w:lang w:eastAsia="fr-FR"/>
        </w:rPr>
        <w:t>It was found that the level of entrepreneurial behavior among students at Mohamed El-Bachir El-Ibrahimi University in Bordj Bou Arreridj is high.</w:t>
      </w:r>
    </w:p>
    <w:p w:rsidR="00046375" w:rsidRDefault="00046375" w:rsidP="00046375">
      <w:pPr>
        <w:pStyle w:val="NormalWeb"/>
        <w:numPr>
          <w:ilvl w:val="0"/>
          <w:numId w:val="2"/>
        </w:numPr>
        <w:spacing w:line="276" w:lineRule="auto"/>
        <w:jc w:val="both"/>
      </w:pPr>
      <w:r>
        <w:t xml:space="preserve">Our study has also concluded that there is no significant relationship between the training programs provided by </w:t>
      </w:r>
      <w:r w:rsidRPr="00D6147C">
        <w:t xml:space="preserve">the Entrepreneurship Center </w:t>
      </w:r>
      <w:r>
        <w:t>and the business incubator affiliated with Mohamed El-Bashir El-Ibrahimi University in the province of Bordj Bou Arreridj and the entrepreneurial behavior of students at Mohamed El-Bashir El-Ibrahimi University.</w:t>
      </w:r>
    </w:p>
    <w:p w:rsidR="00046375" w:rsidRDefault="00046375" w:rsidP="00046375">
      <w:pPr>
        <w:pStyle w:val="NormalWeb"/>
        <w:numPr>
          <w:ilvl w:val="0"/>
          <w:numId w:val="2"/>
        </w:numPr>
        <w:spacing w:line="276" w:lineRule="auto"/>
        <w:jc w:val="both"/>
      </w:pPr>
      <w:r>
        <w:t>There are no statistically significant differences in the level of entrepreneurial behavior attributed to the gender variable (males/females).</w:t>
      </w:r>
    </w:p>
    <w:p w:rsidR="00046375" w:rsidRDefault="00046375" w:rsidP="00046375">
      <w:pPr>
        <w:pStyle w:val="NormalWeb"/>
        <w:numPr>
          <w:ilvl w:val="0"/>
          <w:numId w:val="2"/>
        </w:numPr>
        <w:spacing w:line="276" w:lineRule="auto"/>
        <w:jc w:val="both"/>
      </w:pPr>
      <w:r>
        <w:t>There are no statistically significant differences in the level of training programs attributed to the gender variable (males/females).</w:t>
      </w:r>
    </w:p>
    <w:p w:rsidR="00046375" w:rsidRDefault="00046375" w:rsidP="00046375">
      <w:pPr>
        <w:pStyle w:val="NormalWeb"/>
        <w:numPr>
          <w:ilvl w:val="0"/>
          <w:numId w:val="2"/>
        </w:numPr>
        <w:spacing w:line="276" w:lineRule="auto"/>
        <w:jc w:val="both"/>
      </w:pPr>
      <w:r>
        <w:t>There are no statistically significant differences in the level of entrepreneurial behavior attributed to the specialization variable (scientific/humanities).</w:t>
      </w:r>
    </w:p>
    <w:p w:rsidR="00046375" w:rsidRDefault="00046375" w:rsidP="00046375">
      <w:pPr>
        <w:pStyle w:val="NormalWeb"/>
        <w:numPr>
          <w:ilvl w:val="0"/>
          <w:numId w:val="2"/>
        </w:numPr>
        <w:spacing w:line="276" w:lineRule="auto"/>
        <w:jc w:val="both"/>
      </w:pPr>
      <w:r>
        <w:t>There are no statistically significant differences in the level of training programs attributed to the specialization variable (scientific/humanities)</w:t>
      </w:r>
    </w:p>
    <w:p w:rsidR="00046375" w:rsidRDefault="00046375" w:rsidP="00046375">
      <w:pPr>
        <w:pStyle w:val="NormalWeb"/>
        <w:spacing w:line="276" w:lineRule="auto"/>
        <w:ind w:left="720"/>
        <w:jc w:val="both"/>
      </w:pPr>
    </w:p>
    <w:p w:rsidR="00046375" w:rsidRDefault="00046375" w:rsidP="00046375">
      <w:pPr>
        <w:pStyle w:val="NormalWeb"/>
        <w:spacing w:line="276" w:lineRule="auto"/>
        <w:ind w:left="720"/>
        <w:jc w:val="both"/>
      </w:pPr>
    </w:p>
    <w:p w:rsidR="004159EC" w:rsidRDefault="004159EC" w:rsidP="00046375">
      <w:pPr>
        <w:pStyle w:val="NormalWeb"/>
        <w:spacing w:line="276" w:lineRule="auto"/>
        <w:ind w:left="720"/>
        <w:jc w:val="both"/>
      </w:pPr>
    </w:p>
    <w:p w:rsidR="00046375" w:rsidRPr="00EC0347" w:rsidRDefault="00046375" w:rsidP="00046375">
      <w:pPr>
        <w:pStyle w:val="NormalWeb"/>
        <w:spacing w:line="276" w:lineRule="auto"/>
        <w:ind w:left="720"/>
        <w:jc w:val="center"/>
        <w:rPr>
          <w:rFonts w:ascii="Simplified Arabic" w:hAnsi="Simplified Arabic" w:cs="Simplified Arabic"/>
          <w:b/>
          <w:bCs/>
          <w:sz w:val="28"/>
          <w:szCs w:val="28"/>
        </w:rPr>
      </w:pPr>
      <w:r w:rsidRPr="00EC0347">
        <w:rPr>
          <w:rFonts w:ascii="Simplified Arabic" w:hAnsi="Simplified Arabic" w:cs="Simplified Arabic"/>
          <w:b/>
          <w:bCs/>
          <w:sz w:val="28"/>
          <w:szCs w:val="28"/>
          <w:rtl/>
        </w:rPr>
        <w:t>ملخص</w:t>
      </w:r>
    </w:p>
    <w:p w:rsidR="00046375" w:rsidRPr="00716122" w:rsidRDefault="00046375" w:rsidP="00046375">
      <w:pPr>
        <w:shd w:val="clear" w:color="auto" w:fill="FFFFFF"/>
        <w:bidi/>
        <w:spacing w:line="276" w:lineRule="auto"/>
        <w:jc w:val="both"/>
        <w:rPr>
          <w:rFonts w:ascii="Simplified Arabic" w:eastAsia="Times New Roman" w:hAnsi="Simplified Arabic" w:cs="Simplified Arabic"/>
          <w:color w:val="222222"/>
          <w:sz w:val="24"/>
          <w:szCs w:val="24"/>
          <w:lang w:eastAsia="fr-FR"/>
        </w:rPr>
      </w:pPr>
      <w:r w:rsidRPr="00716122">
        <w:rPr>
          <w:rFonts w:ascii="Simplified Arabic" w:eastAsia="Times New Roman" w:hAnsi="Simplified Arabic" w:cs="Simplified Arabic"/>
          <w:color w:val="222222"/>
          <w:sz w:val="24"/>
          <w:szCs w:val="24"/>
          <w:lang w:val="en-US" w:eastAsia="fr-FR"/>
        </w:rPr>
        <w:t>            </w:t>
      </w:r>
      <w:r w:rsidRPr="00716122">
        <w:rPr>
          <w:rFonts w:ascii="Simplified Arabic" w:eastAsia="Times New Roman" w:hAnsi="Simplified Arabic" w:cs="Simplified Arabic"/>
          <w:color w:val="222222"/>
          <w:sz w:val="24"/>
          <w:szCs w:val="24"/>
          <w:rtl/>
          <w:lang w:eastAsia="fr-FR" w:bidi="ar-DZ"/>
        </w:rPr>
        <w:t>هدفت الدراسة إلى التعرف على العلاقة بين البرامج التدريبية و السلوك المقاولاتي للطلبة و المقدمة من طرف دار المقاولاتية و حاضنة الاعمال  بجامعة محمد البشير الإبراهيمي ( برج بوعريريج ) ، و كذا معرفة مختلف أنواع البرامج التدريبية و مستواها و كذا مستوى السلوك المقاولاتي لدى الطلبة   ، إضافة إلى محاولة معرفة الفروق ذات الدلالة الإحصائية لكل من متغير الجنس و التخصص</w:t>
      </w:r>
      <w:r w:rsidRPr="00716122">
        <w:rPr>
          <w:rFonts w:ascii="Simplified Arabic" w:eastAsia="Times New Roman" w:hAnsi="Simplified Arabic" w:cs="Simplified Arabic"/>
          <w:color w:val="222222"/>
          <w:sz w:val="24"/>
          <w:szCs w:val="24"/>
          <w:lang w:eastAsia="fr-FR"/>
        </w:rPr>
        <w:t> .</w:t>
      </w:r>
    </w:p>
    <w:p w:rsidR="00046375" w:rsidRPr="00716122" w:rsidRDefault="00046375" w:rsidP="00046375">
      <w:pPr>
        <w:shd w:val="clear" w:color="auto" w:fill="FFFFFF"/>
        <w:bidi/>
        <w:spacing w:line="276" w:lineRule="auto"/>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lang w:eastAsia="fr-FR"/>
        </w:rPr>
        <w:t>         </w:t>
      </w:r>
      <w:r w:rsidRPr="00716122">
        <w:rPr>
          <w:rFonts w:ascii="Simplified Arabic" w:eastAsia="Times New Roman" w:hAnsi="Simplified Arabic" w:cs="Simplified Arabic"/>
          <w:color w:val="222222"/>
          <w:sz w:val="24"/>
          <w:szCs w:val="24"/>
          <w:rtl/>
          <w:lang w:eastAsia="fr-FR" w:bidi="ar-DZ"/>
        </w:rPr>
        <w:t xml:space="preserve">و من أجل تحقيق أهداف الدراسة قام أصحاب البحث باستخدام المنهج الوصفي التحليلي ، للوصول إلى البيانات اللازمة ، و قد تم الإعتماد على مقياس </w:t>
      </w:r>
      <w:r w:rsidR="000D39B7">
        <w:rPr>
          <w:rFonts w:ascii="Simplified Arabic" w:eastAsia="Times New Roman" w:hAnsi="Simplified Arabic" w:cs="Simplified Arabic"/>
          <w:color w:val="222222"/>
          <w:sz w:val="24"/>
          <w:szCs w:val="24"/>
          <w:rtl/>
          <w:lang w:eastAsia="fr-FR" w:bidi="ar-DZ"/>
        </w:rPr>
        <w:t>ال</w:t>
      </w:r>
      <w:r w:rsidRPr="00716122">
        <w:rPr>
          <w:rFonts w:ascii="Simplified Arabic" w:eastAsia="Times New Roman" w:hAnsi="Simplified Arabic" w:cs="Simplified Arabic"/>
          <w:color w:val="222222"/>
          <w:sz w:val="24"/>
          <w:szCs w:val="24"/>
          <w:rtl/>
          <w:lang w:eastAsia="fr-FR" w:bidi="ar-DZ"/>
        </w:rPr>
        <w:t xml:space="preserve">إستبيان لقياس  أبعاد السلوك المقاولاتي و البرامج التدريبية و يحتوي هذا الإستبيان على 51 بند . و قد طبق على عينة  قصدية عددها : </w:t>
      </w:r>
      <w:r>
        <w:rPr>
          <w:rFonts w:ascii="Simplified Arabic" w:eastAsia="Times New Roman" w:hAnsi="Simplified Arabic" w:cs="Simplified Arabic"/>
          <w:color w:val="222222"/>
          <w:sz w:val="24"/>
          <w:szCs w:val="24"/>
          <w:lang w:eastAsia="fr-FR" w:bidi="ar-DZ"/>
        </w:rPr>
        <w:t>55</w:t>
      </w:r>
      <w:r w:rsidRPr="00716122">
        <w:rPr>
          <w:rFonts w:ascii="Simplified Arabic" w:eastAsia="Times New Roman" w:hAnsi="Simplified Arabic" w:cs="Simplified Arabic"/>
          <w:color w:val="222222"/>
          <w:sz w:val="24"/>
          <w:szCs w:val="24"/>
          <w:rtl/>
          <w:lang w:eastAsia="fr-FR" w:bidi="ar-DZ"/>
        </w:rPr>
        <w:t xml:space="preserve"> طالب من مختلف التخصصات ، من مجتمع الدراسة المتمثل في طلبة جامعة محمد البشير الإبراهيمي ببرج بوعريريج</w:t>
      </w:r>
      <w:r w:rsidRPr="00716122">
        <w:rPr>
          <w:rFonts w:ascii="Simplified Arabic" w:eastAsia="Times New Roman" w:hAnsi="Simplified Arabic" w:cs="Simplified Arabic"/>
          <w:color w:val="222222"/>
          <w:sz w:val="24"/>
          <w:szCs w:val="24"/>
          <w:lang w:eastAsia="fr-FR"/>
        </w:rPr>
        <w:t> .</w:t>
      </w:r>
    </w:p>
    <w:p w:rsidR="00046375" w:rsidRPr="00716122" w:rsidRDefault="00046375" w:rsidP="00046375">
      <w:pPr>
        <w:shd w:val="clear" w:color="auto" w:fill="FFFFFF"/>
        <w:bidi/>
        <w:spacing w:line="276" w:lineRule="auto"/>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lang w:eastAsia="fr-FR"/>
        </w:rPr>
        <w:t>        </w:t>
      </w:r>
      <w:r w:rsidRPr="00716122">
        <w:rPr>
          <w:rFonts w:ascii="Simplified Arabic" w:eastAsia="Times New Roman" w:hAnsi="Simplified Arabic" w:cs="Simplified Arabic"/>
          <w:color w:val="222222"/>
          <w:sz w:val="24"/>
          <w:szCs w:val="24"/>
          <w:rtl/>
          <w:lang w:eastAsia="fr-FR" w:bidi="ar-DZ"/>
        </w:rPr>
        <w:t>و قد قام أصحاب البحث بالاعتماد على برنامج الحزمة الإحصائية للعلوم الاجتماعية</w:t>
      </w:r>
      <w:r w:rsidRPr="00716122">
        <w:rPr>
          <w:rFonts w:ascii="Simplified Arabic" w:eastAsia="Times New Roman" w:hAnsi="Simplified Arabic" w:cs="Simplified Arabic"/>
          <w:color w:val="222222"/>
          <w:sz w:val="24"/>
          <w:szCs w:val="24"/>
          <w:lang w:eastAsia="fr-FR"/>
        </w:rPr>
        <w:t> SPSS </w:t>
      </w:r>
      <w:r w:rsidRPr="00716122">
        <w:rPr>
          <w:rFonts w:ascii="Simplified Arabic" w:eastAsia="Times New Roman" w:hAnsi="Simplified Arabic" w:cs="Simplified Arabic"/>
          <w:color w:val="222222"/>
          <w:sz w:val="24"/>
          <w:szCs w:val="24"/>
          <w:rtl/>
          <w:lang w:eastAsia="fr-FR" w:bidi="ar-DZ"/>
        </w:rPr>
        <w:t>في معالجة المعطيات ، حيث تم إستخدام الأساليب الإحصائية التالية : المتوسط الحسابي ، اختبار الاشارة ،الإنحراف المعياري ، إختبار مان و يتني  ، معامل الارتباط تاو كاندال</w:t>
      </w:r>
      <w:r w:rsidRPr="00716122">
        <w:rPr>
          <w:rFonts w:ascii="Simplified Arabic" w:eastAsia="Times New Roman" w:hAnsi="Simplified Arabic" w:cs="Simplified Arabic"/>
          <w:color w:val="222222"/>
          <w:sz w:val="24"/>
          <w:szCs w:val="24"/>
          <w:lang w:eastAsia="fr-FR"/>
        </w:rPr>
        <w:t> .</w:t>
      </w:r>
    </w:p>
    <w:p w:rsidR="00046375" w:rsidRPr="00716122" w:rsidRDefault="00046375" w:rsidP="00046375">
      <w:pPr>
        <w:shd w:val="clear" w:color="auto" w:fill="FFFFFF"/>
        <w:bidi/>
        <w:spacing w:line="276" w:lineRule="auto"/>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lang w:eastAsia="fr-FR"/>
        </w:rPr>
        <w:t>         </w:t>
      </w:r>
      <w:r w:rsidRPr="00716122">
        <w:rPr>
          <w:rFonts w:ascii="Simplified Arabic" w:eastAsia="Times New Roman" w:hAnsi="Simplified Arabic" w:cs="Simplified Arabic"/>
          <w:color w:val="222222"/>
          <w:sz w:val="24"/>
          <w:szCs w:val="24"/>
          <w:rtl/>
          <w:lang w:eastAsia="fr-FR" w:bidi="ar-DZ"/>
        </w:rPr>
        <w:t>و قد أسفرت هذه الدراسة على مجموعة من النتائج التالية</w:t>
      </w:r>
      <w:r w:rsidRPr="00716122">
        <w:rPr>
          <w:rFonts w:ascii="Simplified Arabic" w:eastAsia="Times New Roman" w:hAnsi="Simplified Arabic" w:cs="Simplified Arabic"/>
          <w:color w:val="222222"/>
          <w:sz w:val="24"/>
          <w:szCs w:val="24"/>
          <w:lang w:eastAsia="fr-FR"/>
        </w:rPr>
        <w:t> :</w:t>
      </w:r>
    </w:p>
    <w:p w:rsidR="00046375" w:rsidRPr="00716122" w:rsidRDefault="00046375" w:rsidP="00046375">
      <w:pPr>
        <w:shd w:val="clear" w:color="auto" w:fill="FFFFFF"/>
        <w:bidi/>
        <w:spacing w:line="276" w:lineRule="auto"/>
        <w:ind w:left="720"/>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rtl/>
          <w:lang w:eastAsia="fr-FR"/>
        </w:rPr>
        <w:t>-        </w:t>
      </w:r>
      <w:r w:rsidRPr="00716122">
        <w:rPr>
          <w:rFonts w:ascii="Simplified Arabic" w:eastAsia="Times New Roman" w:hAnsi="Simplified Arabic" w:cs="Simplified Arabic"/>
          <w:color w:val="222222"/>
          <w:sz w:val="24"/>
          <w:szCs w:val="24"/>
          <w:rtl/>
          <w:lang w:eastAsia="fr-FR" w:bidi="ar-DZ"/>
        </w:rPr>
        <w:t>أشارت نتائج الدراسة إلى أن </w:t>
      </w:r>
      <w:r w:rsidRPr="00716122">
        <w:rPr>
          <w:rFonts w:ascii="Simplified Arabic" w:eastAsia="Times New Roman" w:hAnsi="Simplified Arabic" w:cs="Simplified Arabic"/>
          <w:color w:val="222222"/>
          <w:sz w:val="24"/>
          <w:szCs w:val="24"/>
          <w:rtl/>
          <w:lang w:eastAsia="fr-FR"/>
        </w:rPr>
        <w:t>مستوى البرامج التدريبية المقدمة من طرف دار المقاولاتية وحاضنة الأعمال لدى طلبة جامعة محمد البشير الابراهيمي لولاية  برج بوعريريج مرتفع</w:t>
      </w:r>
      <w:r w:rsidRPr="00716122">
        <w:rPr>
          <w:rFonts w:ascii="Simplified Arabic" w:eastAsia="Times New Roman" w:hAnsi="Simplified Arabic" w:cs="Simplified Arabic"/>
          <w:color w:val="222222"/>
          <w:sz w:val="24"/>
          <w:szCs w:val="24"/>
          <w:lang w:eastAsia="fr-FR"/>
        </w:rPr>
        <w:t> .</w:t>
      </w:r>
    </w:p>
    <w:p w:rsidR="00046375" w:rsidRPr="00716122" w:rsidRDefault="00046375" w:rsidP="00046375">
      <w:pPr>
        <w:shd w:val="clear" w:color="auto" w:fill="FFFFFF"/>
        <w:bidi/>
        <w:spacing w:line="276" w:lineRule="auto"/>
        <w:ind w:left="720"/>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rtl/>
          <w:lang w:eastAsia="fr-FR"/>
        </w:rPr>
        <w:t>-        </w:t>
      </w:r>
      <w:r w:rsidRPr="00716122">
        <w:rPr>
          <w:rFonts w:ascii="Simplified Arabic" w:eastAsia="Times New Roman" w:hAnsi="Simplified Arabic" w:cs="Simplified Arabic"/>
          <w:color w:val="222222"/>
          <w:sz w:val="24"/>
          <w:szCs w:val="24"/>
          <w:rtl/>
          <w:lang w:eastAsia="fr-FR" w:bidi="ar-DZ"/>
        </w:rPr>
        <w:t>تم التوصل من خلال دراستنا أن </w:t>
      </w:r>
      <w:r w:rsidRPr="00716122">
        <w:rPr>
          <w:rFonts w:ascii="Simplified Arabic" w:eastAsia="Times New Roman" w:hAnsi="Simplified Arabic" w:cs="Simplified Arabic"/>
          <w:color w:val="222222"/>
          <w:sz w:val="24"/>
          <w:szCs w:val="24"/>
          <w:rtl/>
          <w:lang w:eastAsia="fr-FR"/>
        </w:rPr>
        <w:t>مستوى السلوك المقاولاتي لدى طلاب جامعة محمد البشير الابراهيمي لولاية برج بوعريريج مرتفع</w:t>
      </w:r>
      <w:r w:rsidRPr="00716122">
        <w:rPr>
          <w:rFonts w:ascii="Simplified Arabic" w:eastAsia="Times New Roman" w:hAnsi="Simplified Arabic" w:cs="Simplified Arabic"/>
          <w:color w:val="222222"/>
          <w:sz w:val="24"/>
          <w:szCs w:val="24"/>
          <w:lang w:eastAsia="fr-FR"/>
        </w:rPr>
        <w:t>.</w:t>
      </w:r>
    </w:p>
    <w:p w:rsidR="00046375" w:rsidRPr="00716122" w:rsidRDefault="00046375" w:rsidP="00046375">
      <w:pPr>
        <w:shd w:val="clear" w:color="auto" w:fill="FFFFFF"/>
        <w:bidi/>
        <w:spacing w:line="276" w:lineRule="auto"/>
        <w:ind w:left="720"/>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rtl/>
          <w:lang w:eastAsia="fr-FR"/>
        </w:rPr>
        <w:t>-        </w:t>
      </w:r>
      <w:r w:rsidRPr="00716122">
        <w:rPr>
          <w:rFonts w:ascii="Simplified Arabic" w:eastAsia="Times New Roman" w:hAnsi="Simplified Arabic" w:cs="Simplified Arabic"/>
          <w:color w:val="222222"/>
          <w:sz w:val="24"/>
          <w:szCs w:val="24"/>
          <w:rtl/>
          <w:lang w:eastAsia="fr-FR" w:bidi="ar-DZ"/>
        </w:rPr>
        <w:t>تم التوصل كذلك من خلال دراستنا أنه </w:t>
      </w:r>
      <w:r>
        <w:rPr>
          <w:rFonts w:ascii="Simplified Arabic" w:eastAsia="Times New Roman" w:hAnsi="Simplified Arabic" w:cs="Simplified Arabic" w:hint="cs"/>
          <w:color w:val="222222"/>
          <w:sz w:val="24"/>
          <w:szCs w:val="24"/>
          <w:rtl/>
          <w:lang w:eastAsia="fr-FR" w:bidi="ar-DZ"/>
        </w:rPr>
        <w:t xml:space="preserve">لا </w:t>
      </w:r>
      <w:r w:rsidRPr="00716122">
        <w:rPr>
          <w:rFonts w:ascii="Simplified Arabic" w:eastAsia="Times New Roman" w:hAnsi="Simplified Arabic" w:cs="Simplified Arabic"/>
          <w:color w:val="222222"/>
          <w:sz w:val="24"/>
          <w:szCs w:val="24"/>
          <w:rtl/>
          <w:lang w:eastAsia="fr-FR"/>
        </w:rPr>
        <w:t>توجد علاقة ارتباطية بين البرامج التدريبية المقدمة من طرف دار المقاولاتية وحاضنة الأعمال  التابعة  لجامعة محمد البشير الابراهيمي لولاية  برج بوعريريج والسلوك المقاولاتي لدى طلبة جامعة المحمد البشير الابراهيمي</w:t>
      </w:r>
      <w:r w:rsidRPr="00716122">
        <w:rPr>
          <w:rFonts w:ascii="Simplified Arabic" w:eastAsia="Times New Roman" w:hAnsi="Simplified Arabic" w:cs="Simplified Arabic"/>
          <w:color w:val="222222"/>
          <w:sz w:val="24"/>
          <w:szCs w:val="24"/>
          <w:lang w:eastAsia="fr-FR"/>
        </w:rPr>
        <w:t>.</w:t>
      </w:r>
    </w:p>
    <w:p w:rsidR="00046375" w:rsidRPr="00716122" w:rsidRDefault="00046375" w:rsidP="00046375">
      <w:pPr>
        <w:shd w:val="clear" w:color="auto" w:fill="FFFFFF"/>
        <w:bidi/>
        <w:spacing w:line="276" w:lineRule="auto"/>
        <w:ind w:left="720"/>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rtl/>
          <w:lang w:eastAsia="fr-FR"/>
        </w:rPr>
        <w:t>-        </w:t>
      </w:r>
      <w:r>
        <w:rPr>
          <w:rFonts w:ascii="Simplified Arabic" w:eastAsia="Times New Roman" w:hAnsi="Simplified Arabic" w:cs="Simplified Arabic" w:hint="cs"/>
          <w:color w:val="222222"/>
          <w:sz w:val="24"/>
          <w:szCs w:val="24"/>
          <w:rtl/>
          <w:lang w:eastAsia="fr-FR" w:bidi="ar-DZ"/>
        </w:rPr>
        <w:t xml:space="preserve">لا </w:t>
      </w:r>
      <w:r w:rsidRPr="00716122">
        <w:rPr>
          <w:rFonts w:ascii="Simplified Arabic" w:eastAsia="Times New Roman" w:hAnsi="Simplified Arabic" w:cs="Simplified Arabic"/>
          <w:color w:val="222222"/>
          <w:sz w:val="24"/>
          <w:szCs w:val="24"/>
          <w:rtl/>
          <w:lang w:eastAsia="fr-FR" w:bidi="ar-DZ"/>
        </w:rPr>
        <w:t>توجد فروق ذات دلالة إحصائية في مستوى السلوك المقاولاتي تعزى لمتغير الجنس (ذكور/إناث)</w:t>
      </w:r>
      <w:r w:rsidRPr="00716122">
        <w:rPr>
          <w:rFonts w:ascii="Simplified Arabic" w:eastAsia="Times New Roman" w:hAnsi="Simplified Arabic" w:cs="Simplified Arabic"/>
          <w:color w:val="222222"/>
          <w:sz w:val="24"/>
          <w:szCs w:val="24"/>
          <w:lang w:eastAsia="fr-FR"/>
        </w:rPr>
        <w:t>.</w:t>
      </w:r>
    </w:p>
    <w:p w:rsidR="00046375" w:rsidRPr="00716122" w:rsidRDefault="00046375" w:rsidP="00046375">
      <w:pPr>
        <w:shd w:val="clear" w:color="auto" w:fill="FFFFFF"/>
        <w:bidi/>
        <w:spacing w:line="276" w:lineRule="auto"/>
        <w:ind w:left="720"/>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rtl/>
          <w:lang w:eastAsia="fr-FR"/>
        </w:rPr>
        <w:t>-       </w:t>
      </w:r>
      <w:r>
        <w:rPr>
          <w:rFonts w:ascii="Simplified Arabic" w:eastAsia="Times New Roman" w:hAnsi="Simplified Arabic" w:cs="Simplified Arabic" w:hint="cs"/>
          <w:color w:val="222222"/>
          <w:sz w:val="24"/>
          <w:szCs w:val="24"/>
          <w:rtl/>
          <w:lang w:eastAsia="fr-FR"/>
        </w:rPr>
        <w:t xml:space="preserve">لا </w:t>
      </w:r>
      <w:r w:rsidRPr="00716122">
        <w:rPr>
          <w:rFonts w:ascii="Simplified Arabic" w:eastAsia="Times New Roman" w:hAnsi="Simplified Arabic" w:cs="Simplified Arabic"/>
          <w:color w:val="222222"/>
          <w:sz w:val="24"/>
          <w:szCs w:val="24"/>
          <w:rtl/>
          <w:lang w:eastAsia="fr-FR"/>
        </w:rPr>
        <w:t> </w:t>
      </w:r>
      <w:r w:rsidRPr="00716122">
        <w:rPr>
          <w:rFonts w:ascii="Simplified Arabic" w:eastAsia="Times New Roman" w:hAnsi="Simplified Arabic" w:cs="Simplified Arabic"/>
          <w:color w:val="222222"/>
          <w:sz w:val="24"/>
          <w:szCs w:val="24"/>
          <w:rtl/>
          <w:lang w:eastAsia="fr-FR" w:bidi="ar-DZ"/>
        </w:rPr>
        <w:t>توجد فروق ذات دلالة إحصائية في مستوى البرامج التدريبية تعزى لمتغير الجنس (ذكور/إناث).</w:t>
      </w:r>
    </w:p>
    <w:p w:rsidR="00046375" w:rsidRPr="00716122" w:rsidRDefault="00046375" w:rsidP="00046375">
      <w:pPr>
        <w:shd w:val="clear" w:color="auto" w:fill="FFFFFF"/>
        <w:bidi/>
        <w:spacing w:line="276" w:lineRule="auto"/>
        <w:ind w:left="720"/>
        <w:jc w:val="both"/>
        <w:rPr>
          <w:rFonts w:ascii="Simplified Arabic" w:eastAsia="Times New Roman" w:hAnsi="Simplified Arabic" w:cs="Simplified Arabic"/>
          <w:color w:val="222222"/>
          <w:sz w:val="24"/>
          <w:szCs w:val="24"/>
          <w:rtl/>
          <w:lang w:eastAsia="fr-FR"/>
        </w:rPr>
      </w:pPr>
      <w:r w:rsidRPr="00716122">
        <w:rPr>
          <w:rFonts w:ascii="Simplified Arabic" w:eastAsia="Times New Roman" w:hAnsi="Simplified Arabic" w:cs="Simplified Arabic"/>
          <w:color w:val="222222"/>
          <w:sz w:val="24"/>
          <w:szCs w:val="24"/>
          <w:rtl/>
          <w:lang w:eastAsia="fr-FR"/>
        </w:rPr>
        <w:t>-       </w:t>
      </w:r>
      <w:r>
        <w:rPr>
          <w:rFonts w:ascii="Simplified Arabic" w:eastAsia="Times New Roman" w:hAnsi="Simplified Arabic" w:cs="Simplified Arabic" w:hint="cs"/>
          <w:color w:val="222222"/>
          <w:sz w:val="24"/>
          <w:szCs w:val="24"/>
          <w:rtl/>
          <w:lang w:eastAsia="fr-FR"/>
        </w:rPr>
        <w:t>لا</w:t>
      </w:r>
      <w:r w:rsidRPr="00716122">
        <w:rPr>
          <w:rFonts w:ascii="Simplified Arabic" w:eastAsia="Times New Roman" w:hAnsi="Simplified Arabic" w:cs="Simplified Arabic"/>
          <w:color w:val="222222"/>
          <w:sz w:val="24"/>
          <w:szCs w:val="24"/>
          <w:rtl/>
          <w:lang w:eastAsia="fr-FR"/>
        </w:rPr>
        <w:t> </w:t>
      </w:r>
      <w:r w:rsidRPr="00716122">
        <w:rPr>
          <w:rFonts w:ascii="Simplified Arabic" w:eastAsia="Times New Roman" w:hAnsi="Simplified Arabic" w:cs="Simplified Arabic"/>
          <w:color w:val="222222"/>
          <w:sz w:val="24"/>
          <w:szCs w:val="24"/>
          <w:rtl/>
          <w:lang w:eastAsia="fr-FR" w:bidi="ar-DZ"/>
        </w:rPr>
        <w:t>توجد فروق ذات دلالة إحصائية في مستوى السلوك المقاولاتي تعزى لمتغير التخصص (علمي/أدبي).</w:t>
      </w:r>
    </w:p>
    <w:p w:rsidR="00046375" w:rsidRDefault="00046375" w:rsidP="00046375">
      <w:pPr>
        <w:shd w:val="clear" w:color="auto" w:fill="FFFFFF"/>
        <w:bidi/>
        <w:spacing w:line="276" w:lineRule="auto"/>
        <w:ind w:left="720"/>
        <w:jc w:val="both"/>
        <w:rPr>
          <w:rFonts w:ascii="Simplified Arabic" w:eastAsia="Times New Roman" w:hAnsi="Simplified Arabic" w:cs="Simplified Arabic"/>
          <w:color w:val="222222"/>
          <w:sz w:val="24"/>
          <w:szCs w:val="24"/>
          <w:lang w:eastAsia="fr-FR" w:bidi="ar-DZ"/>
        </w:rPr>
      </w:pPr>
      <w:r w:rsidRPr="00716122">
        <w:rPr>
          <w:rFonts w:ascii="Simplified Arabic" w:eastAsia="Times New Roman" w:hAnsi="Simplified Arabic" w:cs="Simplified Arabic"/>
          <w:color w:val="222222"/>
          <w:sz w:val="24"/>
          <w:szCs w:val="24"/>
          <w:rtl/>
          <w:lang w:eastAsia="fr-FR"/>
        </w:rPr>
        <w:t>-      </w:t>
      </w:r>
      <w:r>
        <w:rPr>
          <w:rFonts w:ascii="Simplified Arabic" w:eastAsia="Times New Roman" w:hAnsi="Simplified Arabic" w:cs="Simplified Arabic" w:hint="cs"/>
          <w:color w:val="222222"/>
          <w:sz w:val="24"/>
          <w:szCs w:val="24"/>
          <w:rtl/>
          <w:lang w:eastAsia="fr-FR"/>
        </w:rPr>
        <w:t>لا</w:t>
      </w:r>
      <w:r w:rsidRPr="00716122">
        <w:rPr>
          <w:rFonts w:ascii="Simplified Arabic" w:eastAsia="Times New Roman" w:hAnsi="Simplified Arabic" w:cs="Simplified Arabic"/>
          <w:color w:val="222222"/>
          <w:sz w:val="24"/>
          <w:szCs w:val="24"/>
          <w:rtl/>
          <w:lang w:eastAsia="fr-FR"/>
        </w:rPr>
        <w:t>  </w:t>
      </w:r>
      <w:r w:rsidRPr="00716122">
        <w:rPr>
          <w:rFonts w:ascii="Simplified Arabic" w:eastAsia="Times New Roman" w:hAnsi="Simplified Arabic" w:cs="Simplified Arabic"/>
          <w:color w:val="222222"/>
          <w:sz w:val="24"/>
          <w:szCs w:val="24"/>
          <w:rtl/>
          <w:lang w:eastAsia="fr-FR" w:bidi="ar-DZ"/>
        </w:rPr>
        <w:t>توجد فروق ذات دلالة إحصائية في مستوى البرامج التدريبية تعزى لمتغير التخصص (علمي/أدبي).</w:t>
      </w:r>
    </w:p>
    <w:p w:rsidR="00534ED3" w:rsidRPr="008D3EEC" w:rsidRDefault="00534ED3" w:rsidP="00534ED3">
      <w:pPr>
        <w:shd w:val="clear" w:color="auto" w:fill="FFFFFF"/>
        <w:bidi/>
        <w:spacing w:line="276" w:lineRule="auto"/>
        <w:ind w:left="720"/>
        <w:jc w:val="both"/>
        <w:rPr>
          <w:rFonts w:ascii="Simplified Arabic" w:eastAsia="Times New Roman" w:hAnsi="Simplified Arabic" w:cs="Simplified Arabic"/>
          <w:color w:val="222222"/>
          <w:sz w:val="24"/>
          <w:szCs w:val="24"/>
          <w:rtl/>
          <w:lang w:eastAsia="fr-FR"/>
        </w:rPr>
      </w:pPr>
    </w:p>
    <w:p w:rsidR="00046375" w:rsidRDefault="00046375" w:rsidP="00046375">
      <w:pPr>
        <w:spacing w:line="360" w:lineRule="auto"/>
        <w:rPr>
          <w:lang w:val="en-US" w:bidi="ar-DZ"/>
        </w:rPr>
      </w:pPr>
    </w:p>
    <w:p w:rsidR="00046375" w:rsidRDefault="00046375" w:rsidP="00046375">
      <w:pPr>
        <w:spacing w:line="360" w:lineRule="auto"/>
        <w:rPr>
          <w:rtl/>
          <w:lang w:val="en-US" w:bidi="ar-DZ"/>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
        <w:gridCol w:w="7718"/>
        <w:gridCol w:w="706"/>
      </w:tblGrid>
      <w:tr w:rsidR="00046375" w:rsidTr="00534ED3">
        <w:trPr>
          <w:trHeight w:val="502"/>
        </w:trPr>
        <w:tc>
          <w:tcPr>
            <w:tcW w:w="9288" w:type="dxa"/>
            <w:gridSpan w:val="3"/>
          </w:tcPr>
          <w:p w:rsidR="00046375" w:rsidRPr="00F16088" w:rsidRDefault="00046375" w:rsidP="00046375">
            <w:pPr>
              <w:spacing w:line="276" w:lineRule="auto"/>
              <w:jc w:val="both"/>
              <w:rPr>
                <w:rFonts w:asciiTheme="majorBidi" w:hAnsiTheme="majorBidi" w:cstheme="majorBidi"/>
                <w:b/>
                <w:bCs/>
                <w:sz w:val="24"/>
                <w:szCs w:val="24"/>
                <w:lang w:val="en-US" w:bidi="ar-DZ"/>
              </w:rPr>
            </w:pPr>
            <w:r w:rsidRPr="00F16088">
              <w:rPr>
                <w:rFonts w:asciiTheme="majorBidi" w:hAnsiTheme="majorBidi" w:cstheme="majorBidi"/>
                <w:b/>
                <w:bCs/>
                <w:sz w:val="24"/>
                <w:szCs w:val="24"/>
                <w:lang w:bidi="ar-DZ"/>
              </w:rPr>
              <w:t>Table of contents</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color w:val="0D0D0D"/>
                <w:sz w:val="24"/>
                <w:szCs w:val="24"/>
                <w:shd w:val="clear" w:color="auto" w:fill="FFFFFF"/>
              </w:rPr>
              <w:t>Acknowledgments</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01</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sz w:val="24"/>
                <w:szCs w:val="24"/>
                <w:lang w:val="en-US" w:bidi="ar-DZ"/>
              </w:rPr>
              <w:t>Dedicati</w:t>
            </w:r>
            <w:r>
              <w:rPr>
                <w:rFonts w:asciiTheme="majorBidi" w:hAnsiTheme="majorBidi" w:cstheme="majorBidi"/>
                <w:sz w:val="24"/>
                <w:szCs w:val="24"/>
                <w:lang w:val="en-US" w:bidi="ar-DZ"/>
              </w:rPr>
              <w:t>o</w:t>
            </w:r>
            <w:r w:rsidRPr="00F16088">
              <w:rPr>
                <w:rFonts w:asciiTheme="majorBidi" w:hAnsiTheme="majorBidi" w:cstheme="majorBidi"/>
                <w:sz w:val="24"/>
                <w:szCs w:val="24"/>
                <w:lang w:val="en-US" w:bidi="ar-DZ"/>
              </w:rPr>
              <w:t>n 01</w:t>
            </w:r>
            <w:r>
              <w:rPr>
                <w:rFonts w:asciiTheme="majorBidi" w:hAnsiTheme="majorBidi" w:cstheme="majorBidi"/>
                <w:sz w:val="24"/>
                <w:szCs w:val="24"/>
                <w:lang w:val="en-US"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I</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sz w:val="24"/>
                <w:szCs w:val="24"/>
                <w:lang w:val="en-US" w:bidi="ar-DZ"/>
              </w:rPr>
              <w:t>Dedication 02</w:t>
            </w:r>
            <w:r>
              <w:rPr>
                <w:rFonts w:asciiTheme="majorBidi" w:hAnsiTheme="majorBidi" w:cstheme="majorBidi"/>
                <w:sz w:val="24"/>
                <w:szCs w:val="24"/>
                <w:lang w:val="en-US"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II</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sz w:val="24"/>
                <w:szCs w:val="24"/>
                <w:lang w:val="en-US" w:bidi="ar-DZ"/>
              </w:rPr>
              <w:t xml:space="preserve"> Abstract</w:t>
            </w:r>
            <w:r>
              <w:rPr>
                <w:rFonts w:asciiTheme="majorBidi" w:hAnsiTheme="majorBidi" w:cstheme="majorBidi"/>
                <w:sz w:val="24"/>
                <w:szCs w:val="24"/>
                <w:lang w:val="en-US"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III</w:t>
            </w:r>
          </w:p>
        </w:tc>
      </w:tr>
      <w:tr w:rsidR="00046375" w:rsidTr="00534ED3">
        <w:tc>
          <w:tcPr>
            <w:tcW w:w="8582" w:type="dxa"/>
            <w:gridSpan w:val="2"/>
          </w:tcPr>
          <w:p w:rsidR="00046375" w:rsidRPr="00AF6024" w:rsidRDefault="00046375" w:rsidP="00046375">
            <w:pPr>
              <w:pStyle w:val="NormalWeb"/>
              <w:spacing w:line="276" w:lineRule="auto"/>
              <w:rPr>
                <w:rFonts w:ascii="Simplified Arabic" w:hAnsi="Simplified Arabic" w:cs="Simplified Arabic"/>
                <w:b/>
                <w:bCs/>
              </w:rPr>
            </w:pPr>
            <w:r>
              <w:rPr>
                <w:rFonts w:asciiTheme="majorBidi" w:hAnsiTheme="majorBidi" w:cstheme="majorBidi" w:hint="cs"/>
                <w:rtl/>
                <w:lang w:val="en-US" w:bidi="ar-DZ"/>
              </w:rPr>
              <w:t>ملخص</w:t>
            </w:r>
            <w:r>
              <w:rPr>
                <w:rFonts w:asciiTheme="majorBidi" w:hAnsiTheme="majorBidi" w:cstheme="majorBidi"/>
                <w:lang w:val="en-US" w:bidi="ar-DZ"/>
              </w:rPr>
              <w:t>……………………</w:t>
            </w:r>
            <w:r>
              <w:rPr>
                <w:rFonts w:asciiTheme="majorBidi" w:hAnsiTheme="majorBidi" w:cstheme="majorBidi"/>
                <w:lang w:bidi="ar-DZ"/>
              </w:rPr>
              <w:t>…………………</w:t>
            </w:r>
            <w:r>
              <w:rPr>
                <w:rFonts w:asciiTheme="majorBidi" w:hAnsiTheme="majorBidi" w:cstheme="majorBidi"/>
                <w:lang w:val="en-US"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IV</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sz w:val="24"/>
                <w:szCs w:val="24"/>
                <w:lang w:bidi="ar-DZ"/>
              </w:rPr>
              <w:t>Table of contents</w:t>
            </w:r>
            <w:r>
              <w:rPr>
                <w:rFonts w:asciiTheme="majorBidi" w:hAnsiTheme="majorBidi" w:cstheme="majorBidi"/>
                <w:sz w:val="24"/>
                <w:szCs w:val="24"/>
                <w:lang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V</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sz w:val="24"/>
                <w:szCs w:val="24"/>
                <w:lang w:val="en-US" w:bidi="ar-DZ"/>
              </w:rPr>
              <w:t>List of Tables</w:t>
            </w:r>
            <w:r>
              <w:rPr>
                <w:rFonts w:asciiTheme="majorBidi" w:hAnsiTheme="majorBidi" w:cstheme="majorBidi"/>
                <w:sz w:val="24"/>
                <w:szCs w:val="24"/>
                <w:lang w:val="en-US"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VI</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sz w:val="24"/>
                <w:szCs w:val="24"/>
                <w:lang w:val="en-US" w:bidi="ar-DZ"/>
              </w:rPr>
              <w:t>List of Figures</w:t>
            </w:r>
            <w:r>
              <w:rPr>
                <w:rFonts w:asciiTheme="majorBidi" w:hAnsiTheme="majorBidi" w:cstheme="majorBidi"/>
                <w:sz w:val="24"/>
                <w:szCs w:val="24"/>
                <w:lang w:val="en-US"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VII</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rtl/>
                <w:lang w:val="en-US" w:bidi="ar-DZ"/>
              </w:rPr>
            </w:pPr>
            <w:r w:rsidRPr="00F16088">
              <w:rPr>
                <w:rFonts w:asciiTheme="majorBidi" w:hAnsiTheme="majorBidi" w:cstheme="majorBidi"/>
                <w:color w:val="0D0D0D"/>
                <w:sz w:val="24"/>
                <w:szCs w:val="24"/>
                <w:shd w:val="clear" w:color="auto" w:fill="FFFFFF"/>
              </w:rPr>
              <w:t>Appendix Index</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VIII</w:t>
            </w:r>
          </w:p>
        </w:tc>
      </w:tr>
      <w:tr w:rsidR="00046375" w:rsidTr="00534ED3">
        <w:tc>
          <w:tcPr>
            <w:tcW w:w="9288" w:type="dxa"/>
            <w:gridSpan w:val="3"/>
          </w:tcPr>
          <w:p w:rsidR="00046375" w:rsidRPr="004D001D" w:rsidRDefault="00046375" w:rsidP="00046375">
            <w:pPr>
              <w:spacing w:line="276" w:lineRule="auto"/>
              <w:rPr>
                <w:rFonts w:asciiTheme="majorBidi" w:hAnsiTheme="majorBidi" w:cstheme="majorBidi"/>
                <w:b/>
                <w:bCs/>
                <w:color w:val="0D0D0D"/>
                <w:sz w:val="24"/>
                <w:szCs w:val="24"/>
                <w:shd w:val="clear" w:color="auto" w:fill="FFFFFF"/>
              </w:rPr>
            </w:pPr>
            <w:r w:rsidRPr="00F16088">
              <w:rPr>
                <w:rFonts w:asciiTheme="majorBidi" w:hAnsiTheme="majorBidi" w:cstheme="majorBidi"/>
                <w:b/>
                <w:bCs/>
                <w:color w:val="0D0D0D"/>
                <w:sz w:val="24"/>
                <w:szCs w:val="24"/>
                <w:shd w:val="clear" w:color="auto" w:fill="FFFFFF"/>
              </w:rPr>
              <w:t>Theoretical Background and Previous Studies</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sz w:val="24"/>
                <w:szCs w:val="24"/>
                <w:lang w:val="en-US" w:bidi="ar-DZ"/>
              </w:rPr>
              <w:t xml:space="preserve">Introduction </w:t>
            </w:r>
            <w:r>
              <w:rPr>
                <w:rFonts w:asciiTheme="majorBidi" w:hAnsiTheme="majorBidi" w:cstheme="majorBidi"/>
                <w:sz w:val="24"/>
                <w:szCs w:val="24"/>
                <w:lang w:val="en-US" w:bidi="ar-DZ"/>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01</w:t>
            </w:r>
          </w:p>
        </w:tc>
      </w:tr>
      <w:tr w:rsidR="00046375" w:rsidRPr="00E12F05" w:rsidTr="00534ED3">
        <w:tc>
          <w:tcPr>
            <w:tcW w:w="9288" w:type="dxa"/>
            <w:gridSpan w:val="3"/>
          </w:tcPr>
          <w:p w:rsidR="00046375" w:rsidRPr="004D001D" w:rsidRDefault="00046375" w:rsidP="00046375">
            <w:pPr>
              <w:spacing w:line="276" w:lineRule="auto"/>
              <w:rPr>
                <w:rFonts w:asciiTheme="majorBidi" w:hAnsiTheme="majorBidi" w:cstheme="majorBidi"/>
                <w:b/>
                <w:bCs/>
                <w:color w:val="0D0D0D"/>
                <w:sz w:val="24"/>
                <w:szCs w:val="24"/>
                <w:shd w:val="clear" w:color="auto" w:fill="FFFFFF"/>
                <w:lang w:val="en-US"/>
              </w:rPr>
            </w:pPr>
            <w:r w:rsidRPr="00643916">
              <w:rPr>
                <w:rFonts w:asciiTheme="majorBidi" w:hAnsiTheme="majorBidi" w:cstheme="majorBidi"/>
                <w:b/>
                <w:bCs/>
                <w:color w:val="0D0D0D"/>
                <w:sz w:val="24"/>
                <w:szCs w:val="24"/>
                <w:shd w:val="clear" w:color="auto" w:fill="FFFFFF"/>
                <w:lang w:val="en-US"/>
              </w:rPr>
              <w:t>Chapter One: General Framework of the Study</w:t>
            </w:r>
          </w:p>
        </w:tc>
      </w:tr>
      <w:tr w:rsidR="00046375" w:rsidRPr="00E12F0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sidRPr="00F16088">
              <w:rPr>
                <w:rFonts w:asciiTheme="majorBidi" w:hAnsiTheme="majorBidi" w:cstheme="majorBidi"/>
                <w:color w:val="0D0D0D"/>
                <w:sz w:val="24"/>
                <w:szCs w:val="24"/>
                <w:shd w:val="clear" w:color="auto" w:fill="FFFFFF"/>
                <w:lang w:val="en-US"/>
              </w:rPr>
              <w:t>01</w:t>
            </w:r>
          </w:p>
        </w:tc>
        <w:tc>
          <w:tcPr>
            <w:tcW w:w="7718" w:type="dxa"/>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color w:val="0D0D0D"/>
                <w:sz w:val="24"/>
                <w:szCs w:val="24"/>
                <w:shd w:val="clear" w:color="auto" w:fill="FFFFFF"/>
                <w:lang w:val="en-US"/>
              </w:rPr>
              <w:t xml:space="preserve">The Statement </w:t>
            </w:r>
            <w:r>
              <w:rPr>
                <w:rFonts w:asciiTheme="majorBidi" w:hAnsiTheme="majorBidi" w:cstheme="majorBidi"/>
                <w:color w:val="0D0D0D"/>
                <w:sz w:val="24"/>
                <w:szCs w:val="24"/>
                <w:shd w:val="clear" w:color="auto" w:fill="FFFFFF"/>
                <w:lang w:val="en-US"/>
              </w:rPr>
              <w:t xml:space="preserve">of the </w:t>
            </w:r>
            <w:r w:rsidRPr="00F16088">
              <w:rPr>
                <w:rFonts w:asciiTheme="majorBidi" w:hAnsiTheme="majorBidi" w:cstheme="majorBidi"/>
                <w:color w:val="0D0D0D"/>
                <w:sz w:val="24"/>
                <w:szCs w:val="24"/>
                <w:shd w:val="clear" w:color="auto" w:fill="FFFFFF"/>
                <w:lang w:val="en-US"/>
              </w:rPr>
              <w:t>Problem</w:t>
            </w:r>
            <w:r>
              <w:rPr>
                <w:rFonts w:asciiTheme="majorBidi" w:hAnsiTheme="majorBidi" w:cstheme="majorBidi"/>
                <w:color w:val="0D0D0D"/>
                <w:sz w:val="24"/>
                <w:szCs w:val="24"/>
                <w:shd w:val="clear" w:color="auto" w:fill="FFFFFF"/>
                <w:lang w:val="en-US"/>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03</w:t>
            </w:r>
          </w:p>
        </w:tc>
      </w:tr>
      <w:tr w:rsidR="0004637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sidRPr="00F16088">
              <w:rPr>
                <w:rFonts w:asciiTheme="majorBidi" w:hAnsiTheme="majorBidi" w:cstheme="majorBidi"/>
                <w:color w:val="0D0D0D"/>
                <w:sz w:val="24"/>
                <w:szCs w:val="24"/>
                <w:shd w:val="clear" w:color="auto" w:fill="FFFFFF"/>
                <w:lang w:val="en-US"/>
              </w:rPr>
              <w:t>02</w:t>
            </w:r>
          </w:p>
        </w:tc>
        <w:tc>
          <w:tcPr>
            <w:tcW w:w="7718" w:type="dxa"/>
          </w:tcPr>
          <w:p w:rsidR="00046375" w:rsidRPr="00F16088" w:rsidRDefault="00046375" w:rsidP="00046375">
            <w:pPr>
              <w:spacing w:line="276" w:lineRule="auto"/>
              <w:rPr>
                <w:rFonts w:asciiTheme="majorBidi" w:hAnsiTheme="majorBidi" w:cstheme="majorBidi"/>
                <w:sz w:val="24"/>
                <w:szCs w:val="24"/>
                <w:lang w:bidi="ar-DZ"/>
              </w:rPr>
            </w:pPr>
            <w:r w:rsidRPr="16E93BCD">
              <w:rPr>
                <w:rFonts w:asciiTheme="majorBidi" w:hAnsiTheme="majorBidi" w:cstheme="majorBidi"/>
                <w:color w:val="0D0D0D"/>
                <w:sz w:val="24"/>
                <w:szCs w:val="24"/>
                <w:shd w:val="clear" w:color="auto" w:fill="FFFFFF"/>
              </w:rPr>
              <w:t>Hypotheses……………………………………………………………………..</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04</w:t>
            </w:r>
          </w:p>
        </w:tc>
      </w:tr>
      <w:tr w:rsidR="00046375" w:rsidRPr="00E12F0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sidRPr="00F16088">
              <w:rPr>
                <w:rFonts w:asciiTheme="majorBidi" w:hAnsiTheme="majorBidi" w:cstheme="majorBidi"/>
                <w:color w:val="0D0D0D"/>
                <w:sz w:val="24"/>
                <w:szCs w:val="24"/>
                <w:shd w:val="clear" w:color="auto" w:fill="FFFFFF"/>
                <w:lang w:val="en-US"/>
              </w:rPr>
              <w:t>03</w:t>
            </w:r>
          </w:p>
        </w:tc>
        <w:tc>
          <w:tcPr>
            <w:tcW w:w="7718" w:type="dxa"/>
          </w:tcPr>
          <w:p w:rsidR="00046375" w:rsidRPr="00F16088" w:rsidRDefault="00046375" w:rsidP="00046375">
            <w:pPr>
              <w:spacing w:line="276" w:lineRule="auto"/>
              <w:rPr>
                <w:rFonts w:asciiTheme="majorBidi" w:hAnsiTheme="majorBidi" w:cstheme="majorBidi"/>
                <w:sz w:val="24"/>
                <w:szCs w:val="24"/>
                <w:lang w:val="en-US" w:bidi="ar-DZ"/>
              </w:rPr>
            </w:pPr>
            <w:r w:rsidRPr="00A7636D">
              <w:rPr>
                <w:rFonts w:asciiTheme="majorBidi" w:hAnsiTheme="majorBidi" w:cstheme="majorBidi"/>
                <w:color w:val="0D0D0D"/>
                <w:sz w:val="24"/>
                <w:szCs w:val="24"/>
                <w:shd w:val="clear" w:color="auto" w:fill="FFFFFF"/>
                <w:lang w:val="en-US"/>
              </w:rPr>
              <w:t>The importance</w:t>
            </w:r>
            <w:r w:rsidRPr="00F16088">
              <w:rPr>
                <w:rFonts w:asciiTheme="majorBidi" w:hAnsiTheme="majorBidi" w:cstheme="majorBidi"/>
                <w:color w:val="0D0D0D"/>
                <w:sz w:val="24"/>
                <w:szCs w:val="24"/>
                <w:shd w:val="clear" w:color="auto" w:fill="FFFFFF"/>
                <w:lang w:val="en-US"/>
              </w:rPr>
              <w:t xml:space="preserve"> of the Study</w:t>
            </w:r>
            <w:r>
              <w:rPr>
                <w:rFonts w:asciiTheme="majorBidi" w:hAnsiTheme="majorBidi" w:cstheme="majorBidi"/>
                <w:color w:val="0D0D0D"/>
                <w:sz w:val="24"/>
                <w:szCs w:val="24"/>
                <w:shd w:val="clear" w:color="auto" w:fill="FFFFFF"/>
                <w:lang w:val="en-US"/>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04</w:t>
            </w:r>
          </w:p>
        </w:tc>
      </w:tr>
      <w:tr w:rsidR="0004637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sidRPr="00F16088">
              <w:rPr>
                <w:rFonts w:asciiTheme="majorBidi" w:hAnsiTheme="majorBidi" w:cstheme="majorBidi"/>
                <w:color w:val="0D0D0D"/>
                <w:sz w:val="24"/>
                <w:szCs w:val="24"/>
                <w:shd w:val="clear" w:color="auto" w:fill="FFFFFF"/>
                <w:lang w:val="en-US"/>
              </w:rPr>
              <w:t>04</w:t>
            </w:r>
          </w:p>
        </w:tc>
        <w:tc>
          <w:tcPr>
            <w:tcW w:w="7718" w:type="dxa"/>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color w:val="0D0D0D"/>
                <w:sz w:val="24"/>
                <w:szCs w:val="24"/>
                <w:shd w:val="clear" w:color="auto" w:fill="FFFFFF"/>
                <w:lang w:val="en-US"/>
              </w:rPr>
              <w:t>Objectives of the Study</w:t>
            </w:r>
            <w:r>
              <w:rPr>
                <w:rFonts w:asciiTheme="majorBidi" w:hAnsiTheme="majorBidi" w:cstheme="majorBidi"/>
                <w:color w:val="0D0D0D"/>
                <w:sz w:val="24"/>
                <w:szCs w:val="24"/>
                <w:shd w:val="clear" w:color="auto" w:fill="FFFFFF"/>
                <w:lang w:val="en-US"/>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05</w:t>
            </w:r>
          </w:p>
        </w:tc>
      </w:tr>
      <w:tr w:rsidR="00046375" w:rsidRPr="00E12F0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sidRPr="00F16088">
              <w:rPr>
                <w:rFonts w:asciiTheme="majorBidi" w:hAnsiTheme="majorBidi" w:cstheme="majorBidi"/>
                <w:color w:val="0D0D0D"/>
                <w:sz w:val="24"/>
                <w:szCs w:val="24"/>
                <w:shd w:val="clear" w:color="auto" w:fill="FFFFFF"/>
                <w:lang w:val="en-US"/>
              </w:rPr>
              <w:t>05</w:t>
            </w:r>
          </w:p>
        </w:tc>
        <w:tc>
          <w:tcPr>
            <w:tcW w:w="7718" w:type="dxa"/>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color w:val="0D0D0D"/>
                <w:sz w:val="24"/>
                <w:szCs w:val="24"/>
                <w:shd w:val="clear" w:color="auto" w:fill="FFFFFF"/>
                <w:lang w:val="en-US"/>
              </w:rPr>
              <w:t>Key Concepts of the Study</w:t>
            </w:r>
            <w:r>
              <w:rPr>
                <w:rFonts w:asciiTheme="majorBidi" w:hAnsiTheme="majorBidi" w:cstheme="majorBidi"/>
                <w:color w:val="0D0D0D"/>
                <w:sz w:val="24"/>
                <w:szCs w:val="24"/>
                <w:shd w:val="clear" w:color="auto" w:fill="FFFFFF"/>
                <w:lang w:val="en-US"/>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05</w:t>
            </w:r>
          </w:p>
        </w:tc>
      </w:tr>
      <w:tr w:rsidR="0004637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sidRPr="00F16088">
              <w:rPr>
                <w:rFonts w:asciiTheme="majorBidi" w:hAnsiTheme="majorBidi" w:cstheme="majorBidi"/>
                <w:color w:val="0D0D0D"/>
                <w:sz w:val="24"/>
                <w:szCs w:val="24"/>
                <w:shd w:val="clear" w:color="auto" w:fill="FFFFFF"/>
                <w:lang w:val="en-US"/>
              </w:rPr>
              <w:t>06</w:t>
            </w:r>
          </w:p>
        </w:tc>
        <w:tc>
          <w:tcPr>
            <w:tcW w:w="7718" w:type="dxa"/>
          </w:tcPr>
          <w:p w:rsidR="00046375" w:rsidRPr="00F16088" w:rsidRDefault="00046375" w:rsidP="00046375">
            <w:pPr>
              <w:spacing w:line="276" w:lineRule="auto"/>
              <w:rPr>
                <w:rFonts w:asciiTheme="majorBidi" w:hAnsiTheme="majorBidi" w:cstheme="majorBidi"/>
                <w:sz w:val="24"/>
                <w:szCs w:val="24"/>
                <w:lang w:bidi="ar-DZ"/>
              </w:rPr>
            </w:pPr>
            <w:r w:rsidRPr="16E93BCD">
              <w:rPr>
                <w:rFonts w:asciiTheme="majorBidi" w:hAnsiTheme="majorBidi" w:cstheme="majorBidi"/>
                <w:color w:val="0D0D0D"/>
                <w:sz w:val="24"/>
                <w:szCs w:val="24"/>
                <w:shd w:val="clear" w:color="auto" w:fill="FFFFFF"/>
              </w:rPr>
              <w:t>Theoretical Background………………………………………………………..</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06</w:t>
            </w:r>
          </w:p>
        </w:tc>
      </w:tr>
      <w:tr w:rsidR="0004637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sidRPr="00F16088">
              <w:rPr>
                <w:rFonts w:asciiTheme="majorBidi" w:hAnsiTheme="majorBidi" w:cstheme="majorBidi"/>
                <w:color w:val="0D0D0D"/>
                <w:sz w:val="24"/>
                <w:szCs w:val="24"/>
                <w:shd w:val="clear" w:color="auto" w:fill="FFFFFF"/>
                <w:lang w:val="en-US"/>
              </w:rPr>
              <w:t>07</w:t>
            </w:r>
          </w:p>
        </w:tc>
        <w:tc>
          <w:tcPr>
            <w:tcW w:w="7718" w:type="dxa"/>
          </w:tcPr>
          <w:p w:rsidR="00046375" w:rsidRPr="00F16088" w:rsidRDefault="00046375" w:rsidP="00046375">
            <w:pPr>
              <w:spacing w:line="276" w:lineRule="auto"/>
              <w:rPr>
                <w:rFonts w:asciiTheme="majorBidi" w:hAnsiTheme="majorBidi" w:cstheme="majorBidi"/>
                <w:sz w:val="24"/>
                <w:szCs w:val="24"/>
                <w:lang w:bidi="ar-DZ"/>
              </w:rPr>
            </w:pPr>
            <w:r w:rsidRPr="16E93BCD">
              <w:rPr>
                <w:rFonts w:asciiTheme="majorBidi" w:hAnsiTheme="majorBidi" w:cstheme="majorBidi"/>
                <w:color w:val="0D0D0D"/>
                <w:sz w:val="24"/>
                <w:szCs w:val="24"/>
                <w:shd w:val="clear" w:color="auto" w:fill="FFFFFF"/>
              </w:rPr>
              <w:t>Previous Studies………………………………………………………………..</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12</w:t>
            </w:r>
          </w:p>
        </w:tc>
      </w:tr>
      <w:tr w:rsidR="00046375" w:rsidRPr="00E12F05" w:rsidTr="00534ED3">
        <w:tc>
          <w:tcPr>
            <w:tcW w:w="864"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Pr>
                <w:rFonts w:asciiTheme="majorBidi" w:hAnsiTheme="majorBidi" w:cstheme="majorBidi"/>
                <w:color w:val="0D0D0D"/>
                <w:sz w:val="24"/>
                <w:szCs w:val="24"/>
                <w:shd w:val="clear" w:color="auto" w:fill="FFFFFF"/>
                <w:lang w:val="en-US"/>
              </w:rPr>
              <w:t>08</w:t>
            </w:r>
          </w:p>
        </w:tc>
        <w:tc>
          <w:tcPr>
            <w:tcW w:w="7718" w:type="dxa"/>
          </w:tcPr>
          <w:p w:rsidR="00046375" w:rsidRPr="00F16088" w:rsidRDefault="00046375" w:rsidP="00046375">
            <w:pPr>
              <w:spacing w:line="276" w:lineRule="auto"/>
              <w:rPr>
                <w:rFonts w:asciiTheme="majorBidi" w:hAnsiTheme="majorBidi" w:cstheme="majorBidi"/>
                <w:color w:val="0D0D0D"/>
                <w:sz w:val="24"/>
                <w:szCs w:val="24"/>
                <w:shd w:val="clear" w:color="auto" w:fill="FFFFFF"/>
                <w:lang w:val="en-US"/>
              </w:rPr>
            </w:pPr>
            <w:r>
              <w:rPr>
                <w:rFonts w:asciiTheme="majorBidi" w:hAnsiTheme="majorBidi" w:cstheme="majorBidi"/>
                <w:color w:val="0D0D0D"/>
                <w:sz w:val="28"/>
                <w:szCs w:val="28"/>
                <w:shd w:val="clear" w:color="auto" w:fill="FFFFFF"/>
                <w:lang w:val="en-US"/>
              </w:rPr>
              <w:t>A</w:t>
            </w:r>
            <w:r w:rsidRPr="00DF635C">
              <w:rPr>
                <w:rFonts w:asciiTheme="majorBidi" w:hAnsiTheme="majorBidi" w:cstheme="majorBidi"/>
                <w:color w:val="0D0D0D"/>
                <w:sz w:val="28"/>
                <w:szCs w:val="28"/>
                <w:shd w:val="clear" w:color="auto" w:fill="FFFFFF"/>
                <w:lang w:val="en-US"/>
              </w:rPr>
              <w:t>nnotation</w:t>
            </w:r>
            <w:r>
              <w:rPr>
                <w:rFonts w:asciiTheme="majorBidi" w:hAnsiTheme="majorBidi" w:cstheme="majorBidi"/>
                <w:color w:val="0D0D0D"/>
                <w:sz w:val="28"/>
                <w:szCs w:val="28"/>
                <w:shd w:val="clear" w:color="auto" w:fill="FFFFFF"/>
                <w:lang w:val="en-US"/>
              </w:rPr>
              <w:t xml:space="preserve"> on the previous studies</w:t>
            </w:r>
            <w:r>
              <w:rPr>
                <w:rFonts w:asciiTheme="majorBidi" w:hAnsiTheme="majorBidi" w:cstheme="majorBidi"/>
                <w:color w:val="0D0D0D"/>
                <w:sz w:val="24"/>
                <w:szCs w:val="24"/>
                <w:shd w:val="clear" w:color="auto" w:fill="FFFFFF"/>
                <w:lang w:val="en-US"/>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15</w:t>
            </w:r>
          </w:p>
        </w:tc>
      </w:tr>
      <w:tr w:rsidR="00046375" w:rsidTr="00534ED3">
        <w:tc>
          <w:tcPr>
            <w:tcW w:w="9288" w:type="dxa"/>
            <w:gridSpan w:val="3"/>
          </w:tcPr>
          <w:p w:rsidR="00046375" w:rsidRPr="00E80008" w:rsidRDefault="00046375" w:rsidP="00046375">
            <w:pPr>
              <w:spacing w:line="276" w:lineRule="auto"/>
              <w:rPr>
                <w:rFonts w:asciiTheme="majorBidi" w:hAnsiTheme="majorBidi" w:cstheme="majorBidi"/>
                <w:b/>
                <w:bCs/>
                <w:color w:val="0D0D0D"/>
                <w:sz w:val="24"/>
                <w:szCs w:val="24"/>
                <w:shd w:val="clear" w:color="auto" w:fill="FFFFFF"/>
              </w:rPr>
            </w:pPr>
            <w:r w:rsidRPr="00F16088">
              <w:rPr>
                <w:rFonts w:asciiTheme="majorBidi" w:hAnsiTheme="majorBidi" w:cstheme="majorBidi"/>
                <w:b/>
                <w:bCs/>
                <w:color w:val="0D0D0D"/>
                <w:sz w:val="24"/>
                <w:szCs w:val="24"/>
                <w:shd w:val="clear" w:color="auto" w:fill="FFFFFF"/>
              </w:rPr>
              <w:t>Field Study</w:t>
            </w:r>
          </w:p>
        </w:tc>
      </w:tr>
      <w:tr w:rsidR="00046375" w:rsidTr="00534ED3">
        <w:tc>
          <w:tcPr>
            <w:tcW w:w="9288" w:type="dxa"/>
            <w:gridSpan w:val="3"/>
          </w:tcPr>
          <w:p w:rsidR="00046375" w:rsidRPr="0004350F" w:rsidRDefault="00046375" w:rsidP="00046375">
            <w:pPr>
              <w:spacing w:line="276" w:lineRule="auto"/>
              <w:rPr>
                <w:rFonts w:asciiTheme="majorBidi" w:hAnsiTheme="majorBidi" w:cstheme="majorBidi"/>
                <w:b/>
                <w:bCs/>
                <w:color w:val="0D0D0D"/>
                <w:sz w:val="24"/>
                <w:szCs w:val="24"/>
                <w:shd w:val="clear" w:color="auto" w:fill="FFFFFF"/>
              </w:rPr>
            </w:pPr>
            <w:r w:rsidRPr="00F16088">
              <w:rPr>
                <w:rFonts w:asciiTheme="majorBidi" w:hAnsiTheme="majorBidi" w:cstheme="majorBidi"/>
                <w:b/>
                <w:bCs/>
                <w:color w:val="0D0D0D"/>
                <w:sz w:val="24"/>
                <w:szCs w:val="24"/>
                <w:shd w:val="clear" w:color="auto" w:fill="FFFFFF"/>
              </w:rPr>
              <w:t>Chapter Two: Methodology and Tools</w:t>
            </w:r>
          </w:p>
        </w:tc>
      </w:tr>
      <w:tr w:rsidR="00046375" w:rsidTr="00534ED3">
        <w:tc>
          <w:tcPr>
            <w:tcW w:w="864" w:type="dxa"/>
          </w:tcPr>
          <w:p w:rsidR="00046375" w:rsidRPr="008379BE" w:rsidRDefault="00046375" w:rsidP="00046375">
            <w:pPr>
              <w:spacing w:line="276" w:lineRule="auto"/>
              <w:rPr>
                <w:rFonts w:asciiTheme="majorBidi" w:hAnsiTheme="majorBidi" w:cstheme="majorBidi"/>
                <w:b/>
                <w:bCs/>
                <w:sz w:val="24"/>
                <w:szCs w:val="24"/>
                <w:lang w:val="en-US" w:bidi="ar-DZ"/>
              </w:rPr>
            </w:pPr>
            <w:r w:rsidRPr="008379BE">
              <w:rPr>
                <w:rFonts w:asciiTheme="majorBidi" w:hAnsiTheme="majorBidi" w:cstheme="majorBidi"/>
                <w:b/>
                <w:bCs/>
                <w:sz w:val="24"/>
                <w:szCs w:val="24"/>
                <w:rtl/>
                <w:lang w:val="en-US" w:bidi="ar-DZ"/>
              </w:rPr>
              <w:t>01</w:t>
            </w:r>
          </w:p>
        </w:tc>
        <w:tc>
          <w:tcPr>
            <w:tcW w:w="7718" w:type="dxa"/>
          </w:tcPr>
          <w:p w:rsidR="00046375" w:rsidRPr="008379BE" w:rsidRDefault="00046375" w:rsidP="00046375">
            <w:pPr>
              <w:spacing w:line="276" w:lineRule="auto"/>
              <w:rPr>
                <w:rFonts w:asciiTheme="majorBidi" w:hAnsiTheme="majorBidi" w:cstheme="majorBidi"/>
                <w:b/>
                <w:bCs/>
                <w:sz w:val="24"/>
                <w:szCs w:val="24"/>
                <w:lang w:val="en-US" w:bidi="ar-DZ"/>
              </w:rPr>
            </w:pPr>
            <w:r w:rsidRPr="008379BE">
              <w:rPr>
                <w:rFonts w:asciiTheme="majorBidi" w:hAnsiTheme="majorBidi" w:cstheme="majorBidi"/>
                <w:b/>
                <w:bCs/>
                <w:color w:val="0D0D0D"/>
                <w:sz w:val="24"/>
                <w:szCs w:val="24"/>
                <w:shd w:val="clear" w:color="auto" w:fill="FFFFFF"/>
              </w:rPr>
              <w:t>Survey Study</w:t>
            </w:r>
            <w:r w:rsidRPr="00CE7F8C">
              <w:rPr>
                <w:rFonts w:asciiTheme="majorBidi" w:hAnsiTheme="majorBidi" w:cstheme="majorBidi"/>
                <w:color w:val="0D0D0D"/>
                <w:sz w:val="24"/>
                <w:szCs w:val="24"/>
                <w:shd w:val="clear" w:color="auto" w:fill="FFFFFF"/>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18</w:t>
            </w:r>
          </w:p>
        </w:tc>
      </w:tr>
      <w:tr w:rsidR="00046375" w:rsidRPr="00E12F0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bidi="ar-DZ"/>
              </w:rPr>
            </w:pPr>
            <w:r w:rsidRPr="16E93BCD">
              <w:rPr>
                <w:rFonts w:asciiTheme="majorBidi" w:hAnsiTheme="majorBidi" w:cstheme="majorBidi"/>
                <w:color w:val="0D0D0D"/>
                <w:sz w:val="24"/>
                <w:szCs w:val="24"/>
                <w:shd w:val="clear" w:color="auto" w:fill="FFFFFF"/>
              </w:rPr>
              <w:t>1.1 Objectives of the Survey Study ……………………………………………………..</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18</w:t>
            </w:r>
          </w:p>
        </w:tc>
      </w:tr>
      <w:tr w:rsidR="00046375" w:rsidRPr="00E12F0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bidi="ar-DZ"/>
              </w:rPr>
            </w:pPr>
            <w:r w:rsidRPr="16E93BCD">
              <w:rPr>
                <w:rFonts w:asciiTheme="majorBidi" w:hAnsiTheme="majorBidi" w:cstheme="majorBidi"/>
                <w:color w:val="0D0D0D"/>
                <w:sz w:val="24"/>
                <w:szCs w:val="24"/>
                <w:shd w:val="clear" w:color="auto" w:fill="FFFFFF"/>
              </w:rPr>
              <w:t>1.2 Procedures of the Survey Study……………………………………………………..</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18</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color w:val="0D0D0D"/>
                <w:sz w:val="24"/>
                <w:szCs w:val="24"/>
                <w:shd w:val="clear" w:color="auto" w:fill="FFFFFF"/>
              </w:rPr>
              <w:t>1.3 Study Sample</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18</w:t>
            </w:r>
          </w:p>
        </w:tc>
      </w:tr>
      <w:tr w:rsidR="00046375" w:rsidRPr="00E12F0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643916">
              <w:rPr>
                <w:rFonts w:asciiTheme="majorBidi" w:hAnsiTheme="majorBidi" w:cstheme="majorBidi"/>
                <w:color w:val="0D0D0D"/>
                <w:sz w:val="24"/>
                <w:szCs w:val="24"/>
                <w:shd w:val="clear" w:color="auto" w:fill="FFFFFF"/>
                <w:lang w:val="en-US"/>
              </w:rPr>
              <w:t>1.4 Study Instruments and Their Psychometric Properties</w:t>
            </w:r>
            <w:r>
              <w:rPr>
                <w:rFonts w:asciiTheme="majorBidi" w:hAnsiTheme="majorBidi" w:cstheme="majorBidi"/>
                <w:color w:val="0D0D0D"/>
                <w:sz w:val="24"/>
                <w:szCs w:val="24"/>
                <w:shd w:val="clear" w:color="auto" w:fill="FFFFFF"/>
                <w:lang w:val="en-US"/>
              </w:rPr>
              <w:t>……………………………...</w:t>
            </w:r>
          </w:p>
        </w:tc>
        <w:tc>
          <w:tcPr>
            <w:tcW w:w="706" w:type="dxa"/>
          </w:tcPr>
          <w:p w:rsidR="00046375" w:rsidRPr="00F16088" w:rsidRDefault="00CE7F8C" w:rsidP="00534ED3">
            <w:pPr>
              <w:spacing w:line="276" w:lineRule="auto"/>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18</w:t>
            </w:r>
          </w:p>
        </w:tc>
      </w:tr>
      <w:tr w:rsidR="00046375" w:rsidTr="00534ED3">
        <w:tc>
          <w:tcPr>
            <w:tcW w:w="8582" w:type="dxa"/>
            <w:gridSpan w:val="2"/>
          </w:tcPr>
          <w:p w:rsidR="00046375" w:rsidRPr="00F16088" w:rsidRDefault="00046375" w:rsidP="00046375">
            <w:pPr>
              <w:spacing w:line="276" w:lineRule="auto"/>
              <w:rPr>
                <w:rFonts w:asciiTheme="majorBidi" w:hAnsiTheme="majorBidi" w:cstheme="majorBidi"/>
                <w:sz w:val="24"/>
                <w:szCs w:val="24"/>
                <w:lang w:val="en-US" w:bidi="ar-DZ"/>
              </w:rPr>
            </w:pPr>
            <w:r w:rsidRPr="00F16088">
              <w:rPr>
                <w:rFonts w:asciiTheme="majorBidi" w:hAnsiTheme="majorBidi" w:cstheme="majorBidi"/>
                <w:color w:val="0D0D0D"/>
                <w:sz w:val="24"/>
                <w:szCs w:val="24"/>
                <w:shd w:val="clear" w:color="auto" w:fill="FFFFFF"/>
              </w:rPr>
              <w:t>1.5 Study Results</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24</w:t>
            </w:r>
          </w:p>
        </w:tc>
      </w:tr>
      <w:tr w:rsidR="00046375" w:rsidTr="00534ED3">
        <w:tc>
          <w:tcPr>
            <w:tcW w:w="864" w:type="dxa"/>
          </w:tcPr>
          <w:p w:rsidR="00046375" w:rsidRPr="008379BE" w:rsidRDefault="00046375" w:rsidP="00046375">
            <w:pPr>
              <w:spacing w:line="276" w:lineRule="auto"/>
              <w:rPr>
                <w:rFonts w:asciiTheme="majorBidi" w:hAnsiTheme="majorBidi" w:cstheme="majorBidi"/>
                <w:b/>
                <w:bCs/>
                <w:color w:val="0D0D0D"/>
                <w:sz w:val="24"/>
                <w:szCs w:val="24"/>
                <w:shd w:val="clear" w:color="auto" w:fill="FFFFFF"/>
              </w:rPr>
            </w:pPr>
            <w:r w:rsidRPr="008379BE">
              <w:rPr>
                <w:rFonts w:asciiTheme="majorBidi" w:hAnsiTheme="majorBidi" w:cstheme="majorBidi" w:hint="cs"/>
                <w:b/>
                <w:bCs/>
                <w:color w:val="0D0D0D"/>
                <w:sz w:val="24"/>
                <w:szCs w:val="24"/>
                <w:shd w:val="clear" w:color="auto" w:fill="FFFFFF"/>
                <w:rtl/>
              </w:rPr>
              <w:t>02</w:t>
            </w:r>
          </w:p>
        </w:tc>
        <w:tc>
          <w:tcPr>
            <w:tcW w:w="7718" w:type="dxa"/>
          </w:tcPr>
          <w:p w:rsidR="00046375" w:rsidRPr="008379BE" w:rsidRDefault="00046375" w:rsidP="00046375">
            <w:pPr>
              <w:spacing w:line="276" w:lineRule="auto"/>
              <w:rPr>
                <w:rFonts w:asciiTheme="majorBidi" w:hAnsiTheme="majorBidi" w:cstheme="majorBidi"/>
                <w:b/>
                <w:bCs/>
                <w:color w:val="0D0D0D"/>
                <w:sz w:val="24"/>
                <w:szCs w:val="24"/>
                <w:shd w:val="clear" w:color="auto" w:fill="FFFFFF"/>
              </w:rPr>
            </w:pPr>
            <w:r w:rsidRPr="008379BE">
              <w:rPr>
                <w:rFonts w:asciiTheme="majorBidi" w:hAnsiTheme="majorBidi" w:cstheme="majorBidi"/>
                <w:b/>
                <w:bCs/>
                <w:color w:val="0D0D0D"/>
                <w:sz w:val="24"/>
                <w:szCs w:val="24"/>
                <w:shd w:val="clear" w:color="auto" w:fill="FFFFFF"/>
              </w:rPr>
              <w:t>Basic Study</w:t>
            </w:r>
            <w:r w:rsidRPr="0004350F">
              <w:rPr>
                <w:rFonts w:asciiTheme="majorBidi" w:hAnsiTheme="majorBidi" w:cstheme="majorBidi"/>
                <w:color w:val="0D0D0D"/>
                <w:sz w:val="24"/>
                <w:szCs w:val="24"/>
                <w:shd w:val="clear" w:color="auto" w:fill="FFFFFF"/>
              </w:rPr>
              <w:t xml:space="preserve"> …………………………………………………………………...</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24</w:t>
            </w:r>
          </w:p>
        </w:tc>
      </w:tr>
      <w:tr w:rsidR="00046375" w:rsidTr="00534ED3">
        <w:tc>
          <w:tcPr>
            <w:tcW w:w="8582" w:type="dxa"/>
            <w:gridSpan w:val="2"/>
          </w:tcPr>
          <w:p w:rsidR="00046375" w:rsidRPr="008379BE" w:rsidRDefault="00046375" w:rsidP="00046375">
            <w:pPr>
              <w:spacing w:line="276" w:lineRule="auto"/>
              <w:rPr>
                <w:rFonts w:asciiTheme="majorBidi" w:hAnsiTheme="majorBidi" w:cstheme="majorBidi"/>
                <w:color w:val="0D0D0D"/>
                <w:sz w:val="24"/>
                <w:szCs w:val="24"/>
                <w:shd w:val="clear" w:color="auto" w:fill="FFFFFF"/>
              </w:rPr>
            </w:pPr>
            <w:r w:rsidRPr="008379BE">
              <w:rPr>
                <w:rFonts w:asciiTheme="majorBidi" w:hAnsiTheme="majorBidi" w:cstheme="majorBidi"/>
                <w:color w:val="0D0D0D"/>
                <w:sz w:val="24"/>
                <w:szCs w:val="24"/>
                <w:shd w:val="clear" w:color="auto" w:fill="FFFFFF"/>
              </w:rPr>
              <w:t xml:space="preserve">2.1 Study Fields </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24</w:t>
            </w:r>
          </w:p>
        </w:tc>
      </w:tr>
      <w:tr w:rsidR="00046375" w:rsidTr="00534ED3">
        <w:tc>
          <w:tcPr>
            <w:tcW w:w="8582" w:type="dxa"/>
            <w:gridSpan w:val="2"/>
          </w:tcPr>
          <w:p w:rsidR="00046375" w:rsidRPr="008379BE" w:rsidRDefault="00046375" w:rsidP="00046375">
            <w:pPr>
              <w:spacing w:line="276" w:lineRule="auto"/>
              <w:rPr>
                <w:rFonts w:asciiTheme="majorBidi" w:hAnsiTheme="majorBidi" w:cstheme="majorBidi"/>
                <w:color w:val="0D0D0D"/>
                <w:sz w:val="24"/>
                <w:szCs w:val="24"/>
                <w:shd w:val="clear" w:color="auto" w:fill="FFFFFF"/>
              </w:rPr>
            </w:pPr>
            <w:r w:rsidRPr="008379BE">
              <w:rPr>
                <w:rFonts w:asciiTheme="majorBidi" w:hAnsiTheme="majorBidi" w:cstheme="majorBidi"/>
                <w:color w:val="0D0D0D"/>
                <w:sz w:val="24"/>
                <w:szCs w:val="24"/>
                <w:shd w:val="clear" w:color="auto" w:fill="FFFFFF"/>
              </w:rPr>
              <w:t>2.2 Study Methodology</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24</w:t>
            </w:r>
          </w:p>
        </w:tc>
      </w:tr>
      <w:tr w:rsidR="00046375" w:rsidTr="00534ED3">
        <w:tc>
          <w:tcPr>
            <w:tcW w:w="8582" w:type="dxa"/>
            <w:gridSpan w:val="2"/>
          </w:tcPr>
          <w:p w:rsidR="00046375" w:rsidRPr="008379BE" w:rsidRDefault="00046375" w:rsidP="00046375">
            <w:pPr>
              <w:spacing w:line="276" w:lineRule="auto"/>
              <w:rPr>
                <w:rFonts w:asciiTheme="majorBidi" w:hAnsiTheme="majorBidi" w:cstheme="majorBidi"/>
                <w:color w:val="0D0D0D"/>
                <w:sz w:val="24"/>
                <w:szCs w:val="24"/>
                <w:shd w:val="clear" w:color="auto" w:fill="FFFFFF"/>
              </w:rPr>
            </w:pPr>
            <w:r w:rsidRPr="008379BE">
              <w:rPr>
                <w:rFonts w:asciiTheme="majorBidi" w:hAnsiTheme="majorBidi" w:cstheme="majorBidi"/>
                <w:color w:val="0D0D0D"/>
                <w:sz w:val="24"/>
                <w:szCs w:val="24"/>
                <w:shd w:val="clear" w:color="auto" w:fill="FFFFFF"/>
              </w:rPr>
              <w:t>2.3 Study Population and Sample</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24</w:t>
            </w:r>
          </w:p>
        </w:tc>
      </w:tr>
      <w:tr w:rsidR="00046375" w:rsidTr="00534ED3">
        <w:tc>
          <w:tcPr>
            <w:tcW w:w="8582" w:type="dxa"/>
            <w:gridSpan w:val="2"/>
          </w:tcPr>
          <w:p w:rsidR="00046375" w:rsidRPr="008379BE" w:rsidRDefault="00046375" w:rsidP="00046375">
            <w:pPr>
              <w:spacing w:line="276" w:lineRule="auto"/>
              <w:rPr>
                <w:rFonts w:asciiTheme="majorBidi" w:hAnsiTheme="majorBidi" w:cstheme="majorBidi"/>
                <w:color w:val="0D0D0D"/>
                <w:sz w:val="24"/>
                <w:szCs w:val="24"/>
                <w:shd w:val="clear" w:color="auto" w:fill="FFFFFF"/>
              </w:rPr>
            </w:pPr>
            <w:r w:rsidRPr="008379BE">
              <w:rPr>
                <w:rFonts w:asciiTheme="majorBidi" w:hAnsiTheme="majorBidi" w:cstheme="majorBidi"/>
                <w:color w:val="0D0D0D"/>
                <w:sz w:val="24"/>
                <w:szCs w:val="24"/>
                <w:shd w:val="clear" w:color="auto" w:fill="FFFFFF"/>
              </w:rPr>
              <w:t>2.4 Data Collection Tools</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26</w:t>
            </w:r>
          </w:p>
        </w:tc>
      </w:tr>
      <w:tr w:rsidR="00046375" w:rsidTr="00534ED3">
        <w:tc>
          <w:tcPr>
            <w:tcW w:w="8582" w:type="dxa"/>
            <w:gridSpan w:val="2"/>
          </w:tcPr>
          <w:p w:rsidR="00046375" w:rsidRPr="008379BE" w:rsidRDefault="00046375" w:rsidP="00046375">
            <w:pPr>
              <w:spacing w:line="276" w:lineRule="auto"/>
              <w:rPr>
                <w:rFonts w:asciiTheme="majorBidi" w:hAnsiTheme="majorBidi" w:cstheme="majorBidi"/>
                <w:color w:val="0D0D0D"/>
                <w:sz w:val="24"/>
                <w:szCs w:val="24"/>
                <w:shd w:val="clear" w:color="auto" w:fill="FFFFFF"/>
              </w:rPr>
            </w:pPr>
            <w:r w:rsidRPr="008379BE">
              <w:rPr>
                <w:rFonts w:asciiTheme="majorBidi" w:hAnsiTheme="majorBidi" w:cstheme="majorBidi"/>
                <w:color w:val="0D0D0D"/>
                <w:sz w:val="24"/>
                <w:szCs w:val="24"/>
                <w:shd w:val="clear" w:color="auto" w:fill="FFFFFF"/>
              </w:rPr>
              <w:t>2.5 Statistical Methods Used</w:t>
            </w:r>
            <w:r>
              <w:rPr>
                <w:rFonts w:asciiTheme="majorBidi" w:hAnsiTheme="majorBidi" w:cstheme="majorBidi"/>
                <w:color w:val="0D0D0D"/>
                <w:sz w:val="24"/>
                <w:szCs w:val="24"/>
                <w:shd w:val="clear" w:color="auto" w:fill="FFFFFF"/>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27</w:t>
            </w:r>
          </w:p>
        </w:tc>
      </w:tr>
      <w:tr w:rsidR="00046375" w:rsidTr="00534ED3">
        <w:tc>
          <w:tcPr>
            <w:tcW w:w="9288" w:type="dxa"/>
            <w:gridSpan w:val="3"/>
          </w:tcPr>
          <w:p w:rsidR="00046375" w:rsidRPr="0004350F" w:rsidRDefault="00046375" w:rsidP="00046375">
            <w:pPr>
              <w:spacing w:line="276" w:lineRule="auto"/>
              <w:rPr>
                <w:rFonts w:ascii="Segoe UI" w:hAnsi="Segoe UI" w:cs="Segoe UI"/>
                <w:color w:val="0D0D0D"/>
                <w:shd w:val="clear" w:color="auto" w:fill="FFFFFF"/>
              </w:rPr>
            </w:pPr>
            <w:r w:rsidRPr="00515751">
              <w:rPr>
                <w:rFonts w:asciiTheme="majorBidi" w:hAnsiTheme="majorBidi" w:cstheme="majorBidi"/>
                <w:b/>
                <w:bCs/>
                <w:color w:val="0D0D0D"/>
                <w:sz w:val="24"/>
                <w:szCs w:val="24"/>
                <w:shd w:val="clear" w:color="auto" w:fill="FFFFFF"/>
              </w:rPr>
              <w:t>Chapter Three: Results and Discussion</w:t>
            </w:r>
          </w:p>
        </w:tc>
      </w:tr>
      <w:tr w:rsidR="00046375" w:rsidRPr="00E12F05" w:rsidTr="00534ED3">
        <w:tc>
          <w:tcPr>
            <w:tcW w:w="864" w:type="dxa"/>
          </w:tcPr>
          <w:p w:rsidR="00046375" w:rsidRPr="00515751" w:rsidRDefault="00046375" w:rsidP="00046375">
            <w:pPr>
              <w:spacing w:line="276" w:lineRule="auto"/>
              <w:rPr>
                <w:rFonts w:asciiTheme="majorBidi" w:hAnsiTheme="majorBidi" w:cstheme="majorBidi"/>
                <w:sz w:val="24"/>
                <w:szCs w:val="24"/>
                <w:lang w:val="en-US" w:bidi="ar-DZ"/>
              </w:rPr>
            </w:pPr>
            <w:r w:rsidRPr="00515751">
              <w:rPr>
                <w:rFonts w:asciiTheme="majorBidi" w:hAnsiTheme="majorBidi" w:cstheme="majorBidi"/>
                <w:sz w:val="24"/>
                <w:szCs w:val="24"/>
                <w:rtl/>
                <w:lang w:val="en-US" w:bidi="ar-DZ"/>
              </w:rPr>
              <w:t>01</w:t>
            </w:r>
          </w:p>
        </w:tc>
        <w:tc>
          <w:tcPr>
            <w:tcW w:w="7718" w:type="dxa"/>
          </w:tcPr>
          <w:p w:rsidR="00046375" w:rsidRPr="00515751" w:rsidRDefault="00046375" w:rsidP="00046375">
            <w:pPr>
              <w:spacing w:line="276" w:lineRule="auto"/>
              <w:jc w:val="both"/>
              <w:rPr>
                <w:rFonts w:asciiTheme="majorBidi" w:hAnsiTheme="majorBidi" w:cstheme="majorBidi"/>
                <w:sz w:val="24"/>
                <w:szCs w:val="24"/>
                <w:rtl/>
                <w:lang w:bidi="ar-DZ"/>
              </w:rPr>
            </w:pPr>
            <w:r w:rsidRPr="00643916">
              <w:rPr>
                <w:rFonts w:asciiTheme="majorBidi" w:hAnsiTheme="majorBidi" w:cstheme="majorBidi"/>
                <w:sz w:val="24"/>
                <w:szCs w:val="24"/>
                <w:lang w:val="en-US"/>
              </w:rPr>
              <w:t xml:space="preserve"> Presentation and Analysis of Study Results</w:t>
            </w:r>
            <w:r>
              <w:rPr>
                <w:rFonts w:asciiTheme="majorBidi" w:hAnsiTheme="majorBidi" w:cstheme="majorBidi"/>
                <w:sz w:val="24"/>
                <w:szCs w:val="24"/>
                <w:lang w:val="en-US"/>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29</w:t>
            </w:r>
          </w:p>
        </w:tc>
      </w:tr>
      <w:tr w:rsidR="00046375" w:rsidRPr="00E12F05" w:rsidTr="00534ED3">
        <w:tc>
          <w:tcPr>
            <w:tcW w:w="864" w:type="dxa"/>
          </w:tcPr>
          <w:p w:rsidR="00046375" w:rsidRPr="00515751" w:rsidRDefault="00046375" w:rsidP="00046375">
            <w:pPr>
              <w:spacing w:line="276" w:lineRule="auto"/>
              <w:rPr>
                <w:rFonts w:asciiTheme="majorBidi" w:hAnsiTheme="majorBidi" w:cstheme="majorBidi"/>
                <w:sz w:val="24"/>
                <w:szCs w:val="24"/>
                <w:lang w:val="en-US" w:bidi="ar-DZ"/>
              </w:rPr>
            </w:pPr>
            <w:r w:rsidRPr="00515751">
              <w:rPr>
                <w:rFonts w:asciiTheme="majorBidi" w:hAnsiTheme="majorBidi" w:cstheme="majorBidi"/>
                <w:sz w:val="24"/>
                <w:szCs w:val="24"/>
                <w:rtl/>
                <w:lang w:val="en-US" w:bidi="ar-DZ"/>
              </w:rPr>
              <w:t>02</w:t>
            </w:r>
          </w:p>
        </w:tc>
        <w:tc>
          <w:tcPr>
            <w:tcW w:w="7718" w:type="dxa"/>
          </w:tcPr>
          <w:p w:rsidR="00046375" w:rsidRPr="00515751" w:rsidRDefault="00046375" w:rsidP="00046375">
            <w:pPr>
              <w:spacing w:line="276" w:lineRule="auto"/>
              <w:rPr>
                <w:rFonts w:asciiTheme="majorBidi" w:hAnsiTheme="majorBidi" w:cstheme="majorBidi"/>
                <w:sz w:val="24"/>
                <w:szCs w:val="24"/>
                <w:lang w:val="en-US" w:bidi="ar-DZ"/>
              </w:rPr>
            </w:pPr>
            <w:r w:rsidRPr="00643916">
              <w:rPr>
                <w:rFonts w:asciiTheme="majorBidi" w:hAnsiTheme="majorBidi" w:cstheme="majorBidi"/>
                <w:sz w:val="24"/>
                <w:szCs w:val="24"/>
                <w:lang w:val="en-US"/>
              </w:rPr>
              <w:t>Discussion and Interpretation of Study Results in Light of Hypotheses and Theoretical Framework</w:t>
            </w:r>
            <w:r>
              <w:rPr>
                <w:rFonts w:asciiTheme="majorBidi" w:hAnsiTheme="majorBidi" w:cstheme="majorBidi"/>
                <w:sz w:val="24"/>
                <w:szCs w:val="24"/>
                <w:lang w:val="en-US"/>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36</w:t>
            </w:r>
          </w:p>
        </w:tc>
      </w:tr>
      <w:tr w:rsidR="00046375" w:rsidTr="00534ED3">
        <w:tc>
          <w:tcPr>
            <w:tcW w:w="864" w:type="dxa"/>
          </w:tcPr>
          <w:p w:rsidR="00046375" w:rsidRPr="00515751" w:rsidRDefault="00046375" w:rsidP="00046375">
            <w:pPr>
              <w:spacing w:line="276" w:lineRule="auto"/>
              <w:rPr>
                <w:rFonts w:asciiTheme="majorBidi" w:hAnsiTheme="majorBidi" w:cstheme="majorBidi"/>
                <w:sz w:val="24"/>
                <w:szCs w:val="24"/>
                <w:rtl/>
                <w:lang w:val="en-US" w:bidi="ar-DZ"/>
              </w:rPr>
            </w:pPr>
            <w:r w:rsidRPr="00515751">
              <w:rPr>
                <w:rFonts w:asciiTheme="majorBidi" w:hAnsiTheme="majorBidi" w:cstheme="majorBidi"/>
                <w:sz w:val="24"/>
                <w:szCs w:val="24"/>
                <w:rtl/>
                <w:lang w:val="en-US" w:bidi="ar-DZ"/>
              </w:rPr>
              <w:t>03</w:t>
            </w:r>
          </w:p>
        </w:tc>
        <w:tc>
          <w:tcPr>
            <w:tcW w:w="7718" w:type="dxa"/>
          </w:tcPr>
          <w:p w:rsidR="00046375" w:rsidRPr="00515751" w:rsidRDefault="00046375" w:rsidP="00046375">
            <w:pPr>
              <w:spacing w:line="276" w:lineRule="auto"/>
              <w:rPr>
                <w:rFonts w:asciiTheme="majorBidi" w:hAnsiTheme="majorBidi" w:cstheme="majorBidi"/>
                <w:sz w:val="24"/>
                <w:szCs w:val="24"/>
                <w:lang w:val="en-US" w:bidi="ar-DZ"/>
              </w:rPr>
            </w:pPr>
            <w:r w:rsidRPr="00515751">
              <w:rPr>
                <w:rFonts w:asciiTheme="majorBidi" w:hAnsiTheme="majorBidi" w:cstheme="majorBidi"/>
                <w:sz w:val="24"/>
                <w:szCs w:val="24"/>
              </w:rPr>
              <w:t>General Conclusion</w:t>
            </w:r>
            <w:r>
              <w:rPr>
                <w:rFonts w:asciiTheme="majorBidi" w:hAnsiTheme="majorBidi" w:cstheme="majorBidi"/>
                <w:sz w:val="24"/>
                <w:szCs w:val="24"/>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38</w:t>
            </w:r>
          </w:p>
        </w:tc>
      </w:tr>
      <w:tr w:rsidR="00046375" w:rsidTr="00534ED3">
        <w:tc>
          <w:tcPr>
            <w:tcW w:w="864" w:type="dxa"/>
          </w:tcPr>
          <w:p w:rsidR="00046375" w:rsidRPr="00515751" w:rsidRDefault="00046375" w:rsidP="00046375">
            <w:pPr>
              <w:spacing w:line="276" w:lineRule="auto"/>
              <w:rPr>
                <w:rFonts w:asciiTheme="majorBidi" w:hAnsiTheme="majorBidi" w:cstheme="majorBidi"/>
                <w:sz w:val="24"/>
                <w:szCs w:val="24"/>
                <w:rtl/>
                <w:lang w:val="en-US" w:bidi="ar-DZ"/>
              </w:rPr>
            </w:pPr>
            <w:r w:rsidRPr="00515751">
              <w:rPr>
                <w:rFonts w:asciiTheme="majorBidi" w:hAnsiTheme="majorBidi" w:cstheme="majorBidi"/>
                <w:sz w:val="24"/>
                <w:szCs w:val="24"/>
                <w:rtl/>
                <w:lang w:val="en-US" w:bidi="ar-DZ"/>
              </w:rPr>
              <w:t>04</w:t>
            </w:r>
          </w:p>
        </w:tc>
        <w:tc>
          <w:tcPr>
            <w:tcW w:w="7718" w:type="dxa"/>
          </w:tcPr>
          <w:p w:rsidR="00046375" w:rsidRPr="00515751" w:rsidRDefault="00046375" w:rsidP="00046375">
            <w:pPr>
              <w:spacing w:line="276" w:lineRule="auto"/>
              <w:rPr>
                <w:rFonts w:asciiTheme="majorBidi" w:hAnsiTheme="majorBidi" w:cstheme="majorBidi"/>
                <w:sz w:val="24"/>
                <w:szCs w:val="24"/>
                <w:lang w:val="en-US" w:bidi="ar-DZ"/>
              </w:rPr>
            </w:pPr>
            <w:r w:rsidRPr="00515751">
              <w:rPr>
                <w:rFonts w:asciiTheme="majorBidi" w:hAnsiTheme="majorBidi" w:cstheme="majorBidi"/>
                <w:sz w:val="24"/>
                <w:szCs w:val="24"/>
              </w:rPr>
              <w:t>Study Recommendations</w:t>
            </w:r>
            <w:r>
              <w:rPr>
                <w:rFonts w:asciiTheme="majorBidi" w:hAnsiTheme="majorBidi" w:cstheme="majorBidi"/>
                <w:sz w:val="24"/>
                <w:szCs w:val="24"/>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38</w:t>
            </w:r>
          </w:p>
        </w:tc>
      </w:tr>
      <w:tr w:rsidR="00046375" w:rsidTr="00534ED3">
        <w:tc>
          <w:tcPr>
            <w:tcW w:w="8582" w:type="dxa"/>
            <w:gridSpan w:val="2"/>
          </w:tcPr>
          <w:p w:rsidR="00046375" w:rsidRPr="00515751" w:rsidRDefault="00046375" w:rsidP="00046375">
            <w:pPr>
              <w:spacing w:line="276" w:lineRule="auto"/>
              <w:rPr>
                <w:rFonts w:asciiTheme="majorBidi" w:hAnsiTheme="majorBidi" w:cstheme="majorBidi"/>
                <w:sz w:val="24"/>
                <w:szCs w:val="24"/>
                <w:lang w:val="en-US" w:bidi="ar-DZ"/>
              </w:rPr>
            </w:pPr>
            <w:r w:rsidRPr="00515751">
              <w:rPr>
                <w:rFonts w:asciiTheme="majorBidi" w:hAnsiTheme="majorBidi" w:cstheme="majorBidi"/>
                <w:sz w:val="24"/>
                <w:szCs w:val="24"/>
                <w:lang w:val="en-US" w:bidi="ar-DZ"/>
              </w:rPr>
              <w:t>Conclusion</w:t>
            </w:r>
            <w:r>
              <w:rPr>
                <w:rFonts w:asciiTheme="majorBidi" w:hAnsiTheme="majorBidi" w:cstheme="majorBidi"/>
                <w:sz w:val="24"/>
                <w:szCs w:val="24"/>
                <w:lang w:val="en-US" w:bidi="ar-DZ"/>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40</w:t>
            </w:r>
          </w:p>
        </w:tc>
      </w:tr>
      <w:tr w:rsidR="00046375" w:rsidTr="00534ED3">
        <w:tc>
          <w:tcPr>
            <w:tcW w:w="8582" w:type="dxa"/>
            <w:gridSpan w:val="2"/>
          </w:tcPr>
          <w:p w:rsidR="00046375" w:rsidRPr="00515751" w:rsidRDefault="00046375" w:rsidP="00046375">
            <w:pPr>
              <w:spacing w:line="276" w:lineRule="auto"/>
              <w:jc w:val="both"/>
              <w:rPr>
                <w:rFonts w:asciiTheme="majorBidi" w:hAnsiTheme="majorBidi" w:cstheme="majorBidi"/>
                <w:b/>
                <w:bCs/>
                <w:sz w:val="24"/>
                <w:szCs w:val="24"/>
                <w:rtl/>
                <w:lang w:bidi="ar-DZ"/>
              </w:rPr>
            </w:pPr>
            <w:r w:rsidRPr="00515751">
              <w:rPr>
                <w:rFonts w:asciiTheme="majorBidi" w:hAnsiTheme="majorBidi" w:cstheme="majorBidi"/>
                <w:b/>
                <w:bCs/>
                <w:sz w:val="24"/>
                <w:szCs w:val="24"/>
              </w:rPr>
              <w:t>References</w:t>
            </w:r>
            <w:r w:rsidRPr="0004350F">
              <w:rPr>
                <w:rFonts w:asciiTheme="majorBidi" w:hAnsiTheme="majorBidi" w:cstheme="majorBidi"/>
                <w:sz w:val="24"/>
                <w:szCs w:val="24"/>
              </w:rPr>
              <w:t>………………………………………………………………………………</w:t>
            </w:r>
          </w:p>
        </w:tc>
        <w:tc>
          <w:tcPr>
            <w:tcW w:w="706" w:type="dxa"/>
          </w:tcPr>
          <w:p w:rsidR="00046375" w:rsidRPr="00F16088" w:rsidRDefault="00CE7F8C" w:rsidP="00046375">
            <w:pPr>
              <w:spacing w:line="276" w:lineRule="auto"/>
              <w:rPr>
                <w:rFonts w:asciiTheme="majorBidi" w:hAnsiTheme="majorBidi" w:cstheme="majorBidi"/>
                <w:sz w:val="24"/>
                <w:szCs w:val="24"/>
                <w:lang w:val="en-US" w:bidi="ar-DZ"/>
              </w:rPr>
            </w:pPr>
            <w:r>
              <w:rPr>
                <w:rFonts w:asciiTheme="majorBidi" w:hAnsiTheme="majorBidi" w:cstheme="majorBidi"/>
                <w:sz w:val="24"/>
                <w:szCs w:val="24"/>
                <w:lang w:val="en-US" w:bidi="ar-DZ"/>
              </w:rPr>
              <w:t>41</w:t>
            </w:r>
          </w:p>
        </w:tc>
      </w:tr>
      <w:tr w:rsidR="00046375" w:rsidTr="00534ED3">
        <w:tc>
          <w:tcPr>
            <w:tcW w:w="8582" w:type="dxa"/>
            <w:gridSpan w:val="2"/>
          </w:tcPr>
          <w:p w:rsidR="00046375" w:rsidRPr="00515751" w:rsidRDefault="00046375" w:rsidP="00046375">
            <w:pPr>
              <w:spacing w:line="276" w:lineRule="auto"/>
              <w:jc w:val="both"/>
              <w:rPr>
                <w:rFonts w:asciiTheme="majorBidi" w:hAnsiTheme="majorBidi" w:cstheme="majorBidi"/>
                <w:b/>
                <w:bCs/>
                <w:sz w:val="24"/>
                <w:szCs w:val="24"/>
                <w:rtl/>
                <w:lang w:bidi="ar-DZ"/>
              </w:rPr>
            </w:pPr>
            <w:r w:rsidRPr="00515751">
              <w:rPr>
                <w:rFonts w:asciiTheme="majorBidi" w:hAnsiTheme="majorBidi" w:cstheme="majorBidi"/>
                <w:b/>
                <w:bCs/>
                <w:sz w:val="24"/>
                <w:szCs w:val="24"/>
              </w:rPr>
              <w:t>Appendices</w:t>
            </w:r>
            <w:r w:rsidRPr="0004350F">
              <w:rPr>
                <w:rFonts w:asciiTheme="majorBidi" w:hAnsiTheme="majorBidi" w:cstheme="majorBidi"/>
                <w:sz w:val="24"/>
                <w:szCs w:val="24"/>
              </w:rPr>
              <w:t>…………………………………………………………………………</w:t>
            </w:r>
            <w:r>
              <w:rPr>
                <w:rFonts w:asciiTheme="majorBidi" w:hAnsiTheme="majorBidi" w:cstheme="majorBidi"/>
                <w:sz w:val="24"/>
                <w:szCs w:val="24"/>
              </w:rPr>
              <w:t>…..</w:t>
            </w:r>
          </w:p>
        </w:tc>
        <w:tc>
          <w:tcPr>
            <w:tcW w:w="706" w:type="dxa"/>
          </w:tcPr>
          <w:p w:rsidR="00046375" w:rsidRPr="00F16088" w:rsidRDefault="00046375" w:rsidP="00046375">
            <w:pPr>
              <w:spacing w:line="276" w:lineRule="auto"/>
              <w:rPr>
                <w:rFonts w:asciiTheme="majorBidi" w:hAnsiTheme="majorBidi" w:cstheme="majorBidi"/>
                <w:sz w:val="24"/>
                <w:szCs w:val="24"/>
                <w:lang w:val="en-US" w:bidi="ar-DZ"/>
              </w:rPr>
            </w:pPr>
          </w:p>
        </w:tc>
      </w:tr>
    </w:tbl>
    <w:p w:rsidR="00046375" w:rsidRDefault="00046375"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lang w:val="en-US" w:bidi="ar-DZ"/>
        </w:rPr>
      </w:pPr>
    </w:p>
    <w:p w:rsidR="004148CE" w:rsidRDefault="004148CE" w:rsidP="00046375">
      <w:pPr>
        <w:rPr>
          <w:rtl/>
          <w:lang w:val="en-US" w:bidi="ar-DZ"/>
        </w:rPr>
      </w:pPr>
    </w:p>
    <w:p w:rsidR="00046375" w:rsidRPr="0060321B" w:rsidRDefault="00046375" w:rsidP="00046375">
      <w:pPr>
        <w:jc w:val="center"/>
        <w:rPr>
          <w:rFonts w:asciiTheme="majorBidi" w:hAnsiTheme="majorBidi" w:cstheme="majorBidi"/>
          <w:b/>
          <w:bCs/>
          <w:sz w:val="28"/>
          <w:szCs w:val="28"/>
          <w:rtl/>
          <w:lang w:val="en-US" w:bidi="ar-DZ"/>
        </w:rPr>
      </w:pPr>
      <w:r w:rsidRPr="0060321B">
        <w:rPr>
          <w:rFonts w:asciiTheme="majorBidi" w:hAnsiTheme="majorBidi" w:cstheme="majorBidi"/>
          <w:b/>
          <w:bCs/>
          <w:sz w:val="28"/>
          <w:szCs w:val="28"/>
          <w:lang w:val="en-US" w:bidi="ar-DZ"/>
        </w:rPr>
        <w:t>List of Tables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9"/>
        <w:gridCol w:w="6943"/>
        <w:gridCol w:w="1196"/>
      </w:tblGrid>
      <w:tr w:rsidR="00046375" w:rsidTr="00CD14AB">
        <w:tc>
          <w:tcPr>
            <w:tcW w:w="1242" w:type="dxa"/>
          </w:tcPr>
          <w:p w:rsidR="00046375" w:rsidRPr="0060321B" w:rsidRDefault="00046375" w:rsidP="00046375">
            <w:pPr>
              <w:jc w:val="center"/>
              <w:rPr>
                <w:rFonts w:asciiTheme="majorBidi" w:hAnsiTheme="majorBidi" w:cstheme="majorBidi"/>
                <w:b/>
                <w:bCs/>
                <w:sz w:val="24"/>
                <w:szCs w:val="24"/>
                <w:lang w:bidi="ar-DZ"/>
              </w:rPr>
            </w:pPr>
            <w:r w:rsidRPr="0060321B">
              <w:rPr>
                <w:rFonts w:asciiTheme="majorBidi" w:hAnsiTheme="majorBidi" w:cstheme="majorBidi"/>
                <w:b/>
                <w:bCs/>
                <w:sz w:val="24"/>
                <w:szCs w:val="24"/>
                <w:lang w:bidi="ar-DZ"/>
              </w:rPr>
              <w:t>number</w:t>
            </w:r>
          </w:p>
        </w:tc>
        <w:tc>
          <w:tcPr>
            <w:tcW w:w="6379" w:type="dxa"/>
          </w:tcPr>
          <w:p w:rsidR="00046375" w:rsidRPr="0060321B" w:rsidRDefault="00046375" w:rsidP="00046375">
            <w:pPr>
              <w:jc w:val="center"/>
              <w:rPr>
                <w:rFonts w:asciiTheme="majorBidi" w:hAnsiTheme="majorBidi" w:cstheme="majorBidi"/>
                <w:b/>
                <w:bCs/>
                <w:sz w:val="24"/>
                <w:szCs w:val="24"/>
                <w:lang w:bidi="ar-DZ"/>
              </w:rPr>
            </w:pPr>
            <w:r w:rsidRPr="0060321B">
              <w:rPr>
                <w:rFonts w:asciiTheme="majorBidi" w:hAnsiTheme="majorBidi" w:cstheme="majorBidi"/>
                <w:b/>
                <w:bCs/>
                <w:sz w:val="24"/>
                <w:szCs w:val="24"/>
                <w:lang w:bidi="ar-DZ"/>
              </w:rPr>
              <w:t>Table Title</w:t>
            </w:r>
          </w:p>
        </w:tc>
        <w:tc>
          <w:tcPr>
            <w:tcW w:w="1591" w:type="dxa"/>
          </w:tcPr>
          <w:p w:rsidR="00046375" w:rsidRPr="0060321B" w:rsidRDefault="00046375" w:rsidP="00046375">
            <w:pPr>
              <w:jc w:val="center"/>
              <w:rPr>
                <w:rFonts w:asciiTheme="majorBidi" w:hAnsiTheme="majorBidi" w:cstheme="majorBidi"/>
                <w:b/>
                <w:bCs/>
                <w:sz w:val="24"/>
                <w:szCs w:val="24"/>
                <w:rtl/>
                <w:lang w:val="en-US" w:bidi="ar-DZ"/>
              </w:rPr>
            </w:pPr>
            <w:r w:rsidRPr="0060321B">
              <w:rPr>
                <w:rFonts w:asciiTheme="majorBidi" w:hAnsiTheme="majorBidi" w:cstheme="majorBidi"/>
                <w:b/>
                <w:bCs/>
                <w:sz w:val="24"/>
                <w:szCs w:val="24"/>
                <w:lang w:val="en-US" w:bidi="ar-DZ"/>
              </w:rPr>
              <w:t>page</w:t>
            </w:r>
          </w:p>
        </w:tc>
      </w:tr>
      <w:tr w:rsidR="00046375" w:rsidTr="00CD14AB">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01</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 xml:space="preserve">responses of the sample individuals to </w:t>
            </w:r>
            <w:r w:rsidR="000E74AC" w:rsidRPr="16E93BCD">
              <w:rPr>
                <w:rFonts w:ascii="Times New Roman" w:eastAsia="Times New Roman" w:hAnsi="Times New Roman" w:cs="Times New Roman"/>
                <w:color w:val="000000" w:themeColor="text1"/>
                <w:sz w:val="24"/>
                <w:szCs w:val="24"/>
                <w:lang w:val="en-US"/>
              </w:rPr>
              <w:t>the training programs questionnaire</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18</w:t>
            </w:r>
          </w:p>
        </w:tc>
      </w:tr>
      <w:tr w:rsidR="00046375" w:rsidTr="00CD14AB">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02</w:t>
            </w:r>
          </w:p>
        </w:tc>
        <w:tc>
          <w:tcPr>
            <w:tcW w:w="6379" w:type="dxa"/>
          </w:tcPr>
          <w:p w:rsidR="00046375" w:rsidRDefault="00046375" w:rsidP="000E74AC">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 xml:space="preserve">responses of the sample individuals to </w:t>
            </w:r>
            <w:r w:rsidR="000E74AC">
              <w:rPr>
                <w:rFonts w:ascii="Times New Roman" w:eastAsia="Times New Roman" w:hAnsi="Times New Roman" w:cs="Times New Roman"/>
                <w:color w:val="000000" w:themeColor="text1"/>
                <w:sz w:val="24"/>
                <w:szCs w:val="24"/>
                <w:lang w:val="en-US"/>
              </w:rPr>
              <w:t xml:space="preserve">the </w:t>
            </w:r>
            <w:r w:rsidR="000E74AC" w:rsidRPr="00FF5876">
              <w:rPr>
                <w:rFonts w:asciiTheme="majorBidi" w:eastAsia="Times New Roman" w:hAnsiTheme="majorBidi" w:cstheme="majorBidi"/>
                <w:color w:val="000000" w:themeColor="text1"/>
                <w:sz w:val="24"/>
                <w:szCs w:val="24"/>
                <w:lang w:val="en-US"/>
              </w:rPr>
              <w:t>entrepreneurial behavior questionnaire</w:t>
            </w:r>
            <w:r w:rsidR="00B97C69">
              <w:rPr>
                <w:rFonts w:asciiTheme="majorBidi" w:eastAsia="Times New Roman" w:hAnsiTheme="majorBidi" w:cstheme="majorBidi"/>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19</w:t>
            </w:r>
          </w:p>
        </w:tc>
      </w:tr>
      <w:tr w:rsidR="00046375" w:rsidTr="00CD14AB">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03</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Internal Consistency Reliability of the Entrepreneurial Behavior Tool</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19</w:t>
            </w:r>
          </w:p>
        </w:tc>
      </w:tr>
      <w:tr w:rsidR="00046375" w:rsidTr="00CD14AB">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04</w:t>
            </w:r>
          </w:p>
        </w:tc>
        <w:tc>
          <w:tcPr>
            <w:tcW w:w="6379" w:type="dxa"/>
          </w:tcPr>
          <w:p w:rsidR="00046375" w:rsidRDefault="00046375" w:rsidP="00046375">
            <w:pPr>
              <w:spacing w:beforeAutospacing="1" w:afterAutospacing="1" w:line="276" w:lineRule="auto"/>
              <w:jc w:val="both"/>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Internal Consistency Reliability of Entrepreneurial Behavior Dimensions</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20</w:t>
            </w:r>
          </w:p>
        </w:tc>
      </w:tr>
      <w:tr w:rsidR="00046375" w:rsidTr="00CD14AB">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05</w:t>
            </w:r>
          </w:p>
        </w:tc>
        <w:tc>
          <w:tcPr>
            <w:tcW w:w="6379" w:type="dxa"/>
          </w:tcPr>
          <w:p w:rsidR="00046375" w:rsidRDefault="00046375" w:rsidP="00B97C69">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 xml:space="preserve">Cronbach's Alpha for the Entrepreneurial Behavior </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21</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06</w:t>
            </w:r>
          </w:p>
        </w:tc>
        <w:tc>
          <w:tcPr>
            <w:tcW w:w="6379" w:type="dxa"/>
          </w:tcPr>
          <w:p w:rsidR="00046375" w:rsidRDefault="00046375" w:rsidP="00B97C69">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 xml:space="preserve">Split-Half Reliability for the Entrepreneurial Behavior </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21</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07</w:t>
            </w:r>
          </w:p>
        </w:tc>
        <w:tc>
          <w:tcPr>
            <w:tcW w:w="6379" w:type="dxa"/>
          </w:tcPr>
          <w:p w:rsidR="00046375" w:rsidRDefault="00046375" w:rsidP="00B97C69">
            <w:pPr>
              <w:jc w:val="both"/>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 xml:space="preserve">Internal Consistency Reliability of the Training Programs </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22</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08</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Cronbach's Alpha for the Training Program Tool</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23</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09</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Split-Half Reliability for the Training Program Tool</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23</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10</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Sample Characteristics by Gender Variable</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25</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11</w:t>
            </w:r>
          </w:p>
        </w:tc>
        <w:tc>
          <w:tcPr>
            <w:tcW w:w="6379" w:type="dxa"/>
          </w:tcPr>
          <w:p w:rsidR="00046375" w:rsidRDefault="00046375" w:rsidP="00046375">
            <w:pPr>
              <w:spacing w:line="276" w:lineRule="auto"/>
              <w:jc w:val="both"/>
            </w:pPr>
            <w:r w:rsidRPr="16E93BCD">
              <w:rPr>
                <w:rFonts w:ascii="Times New Roman" w:eastAsia="Times New Roman" w:hAnsi="Times New Roman" w:cs="Times New Roman"/>
                <w:color w:val="0D0D0D" w:themeColor="text1" w:themeTint="F2"/>
                <w:sz w:val="24"/>
                <w:szCs w:val="24"/>
                <w:lang w:val="en-US"/>
              </w:rPr>
              <w:t xml:space="preserve">Sample Characteristics by Specialization Variable </w:t>
            </w:r>
            <w:r w:rsidRPr="16E93BCD">
              <w:rPr>
                <w:rFonts w:ascii="Times New Roman" w:eastAsia="Times New Roman" w:hAnsi="Times New Roman" w:cs="Times New Roman"/>
                <w:sz w:val="24"/>
                <w:szCs w:val="24"/>
                <w:lang w:val="en-US"/>
              </w:rPr>
              <w:t xml:space="preserve"> </w:t>
            </w:r>
            <w:r w:rsidR="00B97C69">
              <w:rPr>
                <w:rFonts w:ascii="Times New Roman" w:eastAsia="Times New Roman" w:hAnsi="Times New Roman" w:cs="Times New Roman"/>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25</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12</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responses of the sample individuals to the training programs questionnaire</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26</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13</w:t>
            </w:r>
          </w:p>
        </w:tc>
        <w:tc>
          <w:tcPr>
            <w:tcW w:w="6379" w:type="dxa"/>
          </w:tcPr>
          <w:p w:rsidR="00046375" w:rsidRDefault="00046375" w:rsidP="00046375">
            <w:pPr>
              <w:spacing w:line="276" w:lineRule="auto"/>
              <w:jc w:val="both"/>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D0D0D" w:themeColor="text1" w:themeTint="F2"/>
                <w:sz w:val="24"/>
                <w:szCs w:val="24"/>
                <w:lang w:val="en-US"/>
              </w:rPr>
              <w:t>entrepreneurial behavior ’s dimensions</w:t>
            </w:r>
            <w:r w:rsidR="00B97C69">
              <w:rPr>
                <w:rFonts w:ascii="Times New Roman" w:eastAsia="Times New Roman" w:hAnsi="Times New Roman" w:cs="Times New Roman"/>
                <w:color w:val="0D0D0D" w:themeColor="text1" w:themeTint="F2"/>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26</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14</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D0D0D" w:themeColor="text1" w:themeTint="F2"/>
                <w:sz w:val="24"/>
                <w:szCs w:val="24"/>
                <w:lang w:val="en-US"/>
              </w:rPr>
              <w:t xml:space="preserve"> </w:t>
            </w:r>
            <w:r w:rsidRPr="16E93BCD">
              <w:rPr>
                <w:rFonts w:ascii="Times New Roman" w:eastAsia="Times New Roman" w:hAnsi="Times New Roman" w:cs="Times New Roman"/>
                <w:color w:val="000000" w:themeColor="text1"/>
                <w:sz w:val="24"/>
                <w:szCs w:val="24"/>
                <w:lang w:val="en-US"/>
              </w:rPr>
              <w:t xml:space="preserve">responses of the sample individuals to the </w:t>
            </w:r>
            <w:r w:rsidRPr="16E93BCD">
              <w:rPr>
                <w:rFonts w:ascii="Times New Roman" w:eastAsia="Times New Roman" w:hAnsi="Times New Roman" w:cs="Times New Roman"/>
                <w:color w:val="0D0D0D" w:themeColor="text1" w:themeTint="F2"/>
                <w:sz w:val="24"/>
                <w:szCs w:val="24"/>
                <w:lang w:val="en-US"/>
              </w:rPr>
              <w:t>entrepreneurial behavior</w:t>
            </w:r>
            <w:r w:rsidRPr="16E93BCD">
              <w:rPr>
                <w:rFonts w:ascii="Times New Roman" w:eastAsia="Times New Roman" w:hAnsi="Times New Roman" w:cs="Times New Roman"/>
                <w:color w:val="000000" w:themeColor="text1"/>
                <w:sz w:val="24"/>
                <w:szCs w:val="24"/>
                <w:lang w:val="en-US"/>
              </w:rPr>
              <w:t xml:space="preserve"> questionnaire</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27</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15</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the sign test for calculating the differences between the hypothetical mean of the entrepreneurial behavior tool and the arithmetic mean of the study sample</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30</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16</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00000" w:themeColor="text1"/>
                <w:sz w:val="24"/>
                <w:szCs w:val="24"/>
                <w:lang w:val="en-US"/>
              </w:rPr>
              <w:t>the sign test for computing the differences between the hypothetical mean of the training programs tool and the arithmetic mean of the study sample</w:t>
            </w:r>
            <w:r w:rsidR="00B97C69">
              <w:rPr>
                <w:rFonts w:ascii="Times New Roman" w:eastAsia="Times New Roman" w:hAnsi="Times New Roman" w:cs="Times New Roman"/>
                <w:color w:val="000000" w:themeColor="text1"/>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31</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17</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D0D0D" w:themeColor="text1" w:themeTint="F2"/>
                <w:sz w:val="24"/>
                <w:szCs w:val="24"/>
                <w:lang w:val="en-US"/>
              </w:rPr>
              <w:t>the correlation coefficient to measure the correlation between the entrepreneurial behavior and training programs variables</w:t>
            </w:r>
            <w:r w:rsidR="00B97C69">
              <w:rPr>
                <w:rFonts w:ascii="Times New Roman" w:eastAsia="Times New Roman" w:hAnsi="Times New Roman" w:cs="Times New Roman"/>
                <w:color w:val="0D0D0D" w:themeColor="text1" w:themeTint="F2"/>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32</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18</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D0D0D" w:themeColor="text1" w:themeTint="F2"/>
                <w:sz w:val="24"/>
                <w:szCs w:val="24"/>
                <w:lang w:val="en-US"/>
              </w:rPr>
              <w:t>the Mann-Whitney U-M-W test for independent samples to measure differences in the level of entrepreneurial behavior attributed to the gender variable</w:t>
            </w:r>
            <w:r w:rsidR="00B97C69">
              <w:rPr>
                <w:rFonts w:ascii="Times New Roman" w:eastAsia="Times New Roman" w:hAnsi="Times New Roman" w:cs="Times New Roman"/>
                <w:color w:val="0D0D0D" w:themeColor="text1" w:themeTint="F2"/>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33</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19</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D0D0D" w:themeColor="text1" w:themeTint="F2"/>
                <w:sz w:val="24"/>
                <w:szCs w:val="24"/>
                <w:lang w:val="en-US"/>
              </w:rPr>
              <w:t>the Mann-Whitney U-M-W test for independent samples to measure</w:t>
            </w:r>
            <w:r w:rsidR="00B97C69">
              <w:rPr>
                <w:rFonts w:ascii="Times New Roman" w:eastAsia="Times New Roman" w:hAnsi="Times New Roman" w:cs="Times New Roman"/>
                <w:color w:val="0D0D0D" w:themeColor="text1" w:themeTint="F2"/>
                <w:sz w:val="24"/>
                <w:szCs w:val="24"/>
                <w:lang w:val="en-US"/>
              </w:rPr>
              <w:t xml:space="preserve"> </w:t>
            </w:r>
            <w:r w:rsidRPr="16E93BCD">
              <w:rPr>
                <w:rFonts w:ascii="Times New Roman" w:eastAsia="Times New Roman" w:hAnsi="Times New Roman" w:cs="Times New Roman"/>
                <w:color w:val="0D0D0D" w:themeColor="text1" w:themeTint="F2"/>
                <w:sz w:val="24"/>
                <w:szCs w:val="24"/>
                <w:lang w:val="en-US"/>
              </w:rPr>
              <w:t>differences in the level of entrepreneurial behavior attributed to the specialization variable</w:t>
            </w:r>
            <w:r w:rsidR="00B97C69">
              <w:rPr>
                <w:rFonts w:ascii="Times New Roman" w:eastAsia="Times New Roman" w:hAnsi="Times New Roman" w:cs="Times New Roman"/>
                <w:color w:val="0D0D0D" w:themeColor="text1" w:themeTint="F2"/>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34</w:t>
            </w:r>
          </w:p>
        </w:tc>
      </w:tr>
      <w:tr w:rsidR="00046375" w:rsidTr="00CD14AB">
        <w:trPr>
          <w:trHeight w:val="300"/>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20</w:t>
            </w:r>
          </w:p>
        </w:tc>
        <w:tc>
          <w:tcPr>
            <w:tcW w:w="6379" w:type="dxa"/>
          </w:tcPr>
          <w:p w:rsidR="00046375" w:rsidRDefault="00046375" w:rsidP="00046375">
            <w:pPr>
              <w:rPr>
                <w:rFonts w:ascii="Times New Roman" w:eastAsia="Times New Roman" w:hAnsi="Times New Roman" w:cs="Times New Roman"/>
                <w:sz w:val="24"/>
                <w:szCs w:val="24"/>
                <w:lang w:val="en-US"/>
              </w:rPr>
            </w:pPr>
            <w:r w:rsidRPr="16E93BCD">
              <w:rPr>
                <w:rFonts w:ascii="Times New Roman" w:eastAsia="Times New Roman" w:hAnsi="Times New Roman" w:cs="Times New Roman"/>
                <w:color w:val="0D0D0D" w:themeColor="text1" w:themeTint="F2"/>
                <w:sz w:val="24"/>
                <w:szCs w:val="24"/>
                <w:lang w:val="en-US"/>
              </w:rPr>
              <w:t>the Mann-Whitney U-M-W test for independent samples to measure differences in the level of training programs attributed to specialization variable</w:t>
            </w:r>
            <w:r w:rsidR="00B97C69">
              <w:rPr>
                <w:rFonts w:ascii="Times New Roman" w:eastAsia="Times New Roman" w:hAnsi="Times New Roman" w:cs="Times New Roman"/>
                <w:color w:val="0D0D0D" w:themeColor="text1" w:themeTint="F2"/>
                <w:sz w:val="24"/>
                <w:szCs w:val="24"/>
                <w:lang w:val="en-US"/>
              </w:rPr>
              <w:t>……………………………………………….</w:t>
            </w:r>
          </w:p>
        </w:tc>
        <w:tc>
          <w:tcPr>
            <w:tcW w:w="1591" w:type="dxa"/>
          </w:tcPr>
          <w:p w:rsidR="00046375" w:rsidRDefault="00404E54" w:rsidP="00881626">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35</w:t>
            </w:r>
          </w:p>
        </w:tc>
      </w:tr>
    </w:tbl>
    <w:p w:rsidR="00046375" w:rsidRDefault="00046375" w:rsidP="00CD14AB">
      <w:pPr>
        <w:jc w:val="cente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404E54" w:rsidRDefault="00404E54" w:rsidP="00046375">
      <w:pPr>
        <w:rPr>
          <w:rFonts w:asciiTheme="majorBidi" w:hAnsiTheme="majorBidi" w:cstheme="majorBidi"/>
          <w:sz w:val="24"/>
          <w:szCs w:val="24"/>
          <w:lang w:val="en-US" w:bidi="ar-DZ"/>
        </w:rPr>
      </w:pPr>
    </w:p>
    <w:p w:rsidR="00881626" w:rsidRDefault="00881626"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675A5A" w:rsidRDefault="00675A5A" w:rsidP="00046375">
      <w:pPr>
        <w:rPr>
          <w:rFonts w:asciiTheme="majorBidi" w:hAnsiTheme="majorBidi" w:cstheme="majorBidi"/>
          <w:sz w:val="24"/>
          <w:szCs w:val="24"/>
          <w:lang w:val="en-US" w:bidi="ar-DZ"/>
        </w:rPr>
      </w:pPr>
    </w:p>
    <w:p w:rsidR="00881626" w:rsidRDefault="00881626" w:rsidP="00404E54">
      <w:pPr>
        <w:jc w:val="center"/>
        <w:rPr>
          <w:rFonts w:asciiTheme="majorBidi" w:hAnsiTheme="majorBidi" w:cstheme="majorBidi"/>
          <w:sz w:val="24"/>
          <w:szCs w:val="24"/>
          <w:lang w:val="en-US" w:bidi="ar-DZ"/>
        </w:rPr>
      </w:pPr>
    </w:p>
    <w:p w:rsidR="00046375" w:rsidRPr="00404E54" w:rsidRDefault="00046375" w:rsidP="00404E54">
      <w:pPr>
        <w:jc w:val="center"/>
        <w:rPr>
          <w:rFonts w:asciiTheme="majorBidi" w:hAnsiTheme="majorBidi" w:cstheme="majorBidi"/>
          <w:b/>
          <w:bCs/>
          <w:sz w:val="28"/>
          <w:szCs w:val="28"/>
          <w:rtl/>
          <w:lang w:val="en-US" w:bidi="ar-DZ"/>
        </w:rPr>
      </w:pPr>
      <w:r w:rsidRPr="0060321B">
        <w:rPr>
          <w:rFonts w:asciiTheme="majorBidi" w:hAnsiTheme="majorBidi" w:cstheme="majorBidi"/>
          <w:b/>
          <w:bCs/>
          <w:sz w:val="28"/>
          <w:szCs w:val="28"/>
          <w:lang w:val="en-US" w:bidi="ar-DZ"/>
        </w:rPr>
        <w:t>List of Figures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6379"/>
        <w:gridCol w:w="1591"/>
      </w:tblGrid>
      <w:tr w:rsidR="00046375" w:rsidTr="00534ED3">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01</w:t>
            </w:r>
          </w:p>
        </w:tc>
        <w:tc>
          <w:tcPr>
            <w:tcW w:w="6379" w:type="dxa"/>
          </w:tcPr>
          <w:p w:rsidR="00046375" w:rsidRDefault="00046375" w:rsidP="00046375">
            <w:pPr>
              <w:rPr>
                <w:rFonts w:asciiTheme="majorBidi" w:eastAsiaTheme="minorEastAsia" w:hAnsiTheme="majorBidi" w:cstheme="majorBidi"/>
                <w:color w:val="0D0D0D" w:themeColor="text1" w:themeTint="F2"/>
                <w:sz w:val="24"/>
                <w:szCs w:val="24"/>
                <w:lang w:val="en-US"/>
              </w:rPr>
            </w:pPr>
            <w:r w:rsidRPr="16E93BCD">
              <w:rPr>
                <w:rFonts w:asciiTheme="majorBidi" w:eastAsiaTheme="minorEastAsia" w:hAnsiTheme="majorBidi" w:cstheme="majorBidi"/>
                <w:color w:val="0D0D0D" w:themeColor="text1" w:themeTint="F2"/>
                <w:sz w:val="24"/>
                <w:szCs w:val="24"/>
                <w:lang w:val="en-US"/>
              </w:rPr>
              <w:t>Distribution of Study Sample by Gender Variable</w:t>
            </w:r>
            <w:r w:rsidR="00B97C69">
              <w:rPr>
                <w:rFonts w:asciiTheme="majorBidi" w:eastAsiaTheme="minorEastAsia" w:hAnsiTheme="majorBidi" w:cstheme="majorBidi"/>
                <w:color w:val="0D0D0D" w:themeColor="text1" w:themeTint="F2"/>
                <w:sz w:val="24"/>
                <w:szCs w:val="24"/>
                <w:lang w:val="en-US"/>
              </w:rPr>
              <w:t>……………..</w:t>
            </w:r>
          </w:p>
        </w:tc>
        <w:tc>
          <w:tcPr>
            <w:tcW w:w="1591" w:type="dxa"/>
          </w:tcPr>
          <w:p w:rsidR="00046375" w:rsidRDefault="00534ED3" w:rsidP="00046375">
            <w:pPr>
              <w:rPr>
                <w:rFonts w:asciiTheme="majorBidi" w:hAnsiTheme="majorBidi" w:cstheme="majorBidi"/>
                <w:sz w:val="24"/>
                <w:szCs w:val="24"/>
                <w:lang w:val="en-US" w:bidi="ar-DZ"/>
              </w:rPr>
            </w:pPr>
            <w:r>
              <w:rPr>
                <w:rFonts w:asciiTheme="majorBidi" w:hAnsiTheme="majorBidi" w:cstheme="majorBidi"/>
                <w:sz w:val="24"/>
                <w:szCs w:val="24"/>
                <w:lang w:val="en-US" w:bidi="ar-DZ"/>
              </w:rPr>
              <w:t>25</w:t>
            </w:r>
          </w:p>
        </w:tc>
      </w:tr>
      <w:tr w:rsidR="00046375" w:rsidTr="00534ED3">
        <w:tc>
          <w:tcPr>
            <w:tcW w:w="1242" w:type="dxa"/>
          </w:tcPr>
          <w:p w:rsidR="00046375" w:rsidRDefault="00046375" w:rsidP="00046375">
            <w:pPr>
              <w:spacing w:after="0"/>
            </w:pPr>
            <w:r w:rsidRPr="16E93BCD">
              <w:rPr>
                <w:rFonts w:asciiTheme="majorBidi" w:hAnsiTheme="majorBidi" w:cstheme="majorBidi"/>
                <w:sz w:val="24"/>
                <w:szCs w:val="24"/>
                <w:lang w:val="en-US" w:bidi="ar-DZ"/>
              </w:rPr>
              <w:t>02</w:t>
            </w:r>
          </w:p>
        </w:tc>
        <w:tc>
          <w:tcPr>
            <w:tcW w:w="6379" w:type="dxa"/>
          </w:tcPr>
          <w:p w:rsidR="00046375" w:rsidRDefault="00046375" w:rsidP="00046375">
            <w:pPr>
              <w:rPr>
                <w:rFonts w:asciiTheme="majorBidi" w:eastAsiaTheme="minorEastAsia" w:hAnsiTheme="majorBidi" w:cstheme="majorBidi"/>
                <w:color w:val="0D0D0D" w:themeColor="text1" w:themeTint="F2"/>
                <w:sz w:val="24"/>
                <w:szCs w:val="24"/>
                <w:lang w:val="en-US"/>
              </w:rPr>
            </w:pPr>
            <w:r w:rsidRPr="4231A00C">
              <w:rPr>
                <w:rFonts w:asciiTheme="majorBidi" w:eastAsiaTheme="minorEastAsia" w:hAnsiTheme="majorBidi" w:cstheme="majorBidi"/>
                <w:color w:val="0D0D0D" w:themeColor="text1" w:themeTint="F2"/>
                <w:sz w:val="24"/>
                <w:szCs w:val="24"/>
                <w:lang w:val="en-US"/>
              </w:rPr>
              <w:t xml:space="preserve">Distribution of Study Sample by </w:t>
            </w:r>
            <w:r w:rsidRPr="4231A00C">
              <w:rPr>
                <w:rFonts w:ascii="Times New Roman" w:eastAsia="Times New Roman" w:hAnsi="Times New Roman" w:cs="Times New Roman"/>
                <w:color w:val="0D0D0D" w:themeColor="text1" w:themeTint="F2"/>
                <w:sz w:val="24"/>
                <w:szCs w:val="24"/>
                <w:lang w:val="en-US"/>
              </w:rPr>
              <w:t>Specialization</w:t>
            </w:r>
            <w:r w:rsidRPr="4231A00C">
              <w:rPr>
                <w:rFonts w:ascii="Times New Roman" w:eastAsia="Times New Roman" w:hAnsi="Times New Roman" w:cs="Times New Roman"/>
                <w:sz w:val="24"/>
                <w:szCs w:val="24"/>
                <w:lang w:val="en-US"/>
              </w:rPr>
              <w:t xml:space="preserve"> </w:t>
            </w:r>
            <w:r w:rsidRPr="4231A00C">
              <w:rPr>
                <w:rFonts w:asciiTheme="majorBidi" w:eastAsiaTheme="minorEastAsia" w:hAnsiTheme="majorBidi" w:cstheme="majorBidi"/>
                <w:color w:val="0D0D0D" w:themeColor="text1" w:themeTint="F2"/>
                <w:sz w:val="24"/>
                <w:szCs w:val="24"/>
                <w:lang w:val="en-US"/>
              </w:rPr>
              <w:t>Variable</w:t>
            </w:r>
            <w:r w:rsidR="00B97C69">
              <w:rPr>
                <w:rFonts w:asciiTheme="majorBidi" w:eastAsiaTheme="minorEastAsia" w:hAnsiTheme="majorBidi" w:cstheme="majorBidi"/>
                <w:color w:val="0D0D0D" w:themeColor="text1" w:themeTint="F2"/>
                <w:sz w:val="24"/>
                <w:szCs w:val="24"/>
                <w:lang w:val="en-US"/>
              </w:rPr>
              <w:t>………</w:t>
            </w:r>
          </w:p>
          <w:p w:rsidR="00046375" w:rsidRDefault="00046375" w:rsidP="00046375">
            <w:pPr>
              <w:rPr>
                <w:rFonts w:asciiTheme="majorBidi" w:eastAsiaTheme="minorEastAsia" w:hAnsiTheme="majorBidi" w:cstheme="majorBidi"/>
                <w:color w:val="0D0D0D" w:themeColor="text1" w:themeTint="F2"/>
                <w:sz w:val="24"/>
                <w:szCs w:val="24"/>
                <w:lang w:val="en-US"/>
              </w:rPr>
            </w:pPr>
          </w:p>
        </w:tc>
        <w:tc>
          <w:tcPr>
            <w:tcW w:w="1591" w:type="dxa"/>
          </w:tcPr>
          <w:p w:rsidR="00046375" w:rsidRDefault="00534ED3" w:rsidP="00046375">
            <w:pPr>
              <w:rPr>
                <w:rFonts w:asciiTheme="majorBidi" w:hAnsiTheme="majorBidi" w:cstheme="majorBidi"/>
                <w:sz w:val="24"/>
                <w:szCs w:val="24"/>
                <w:lang w:val="en-US" w:bidi="ar-DZ"/>
              </w:rPr>
            </w:pPr>
            <w:r>
              <w:rPr>
                <w:rFonts w:asciiTheme="majorBidi" w:hAnsiTheme="majorBidi" w:cstheme="majorBidi"/>
                <w:sz w:val="24"/>
                <w:szCs w:val="24"/>
                <w:lang w:val="en-US" w:bidi="ar-DZ"/>
              </w:rPr>
              <w:t>26</w:t>
            </w:r>
          </w:p>
        </w:tc>
      </w:tr>
    </w:tbl>
    <w:p w:rsidR="00046375" w:rsidRDefault="00046375" w:rsidP="00046375">
      <w:pPr>
        <w:rPr>
          <w:rFonts w:asciiTheme="majorBidi" w:hAnsiTheme="majorBidi" w:cstheme="majorBidi"/>
          <w:sz w:val="24"/>
          <w:szCs w:val="24"/>
          <w:rtl/>
          <w:lang w:val="en-US" w:bidi="ar-DZ"/>
        </w:rPr>
      </w:pPr>
    </w:p>
    <w:p w:rsidR="00046375" w:rsidRPr="0060321B" w:rsidRDefault="00046375" w:rsidP="00046375">
      <w:pPr>
        <w:jc w:val="center"/>
        <w:rPr>
          <w:b/>
          <w:bCs/>
          <w:sz w:val="24"/>
          <w:szCs w:val="24"/>
          <w:rtl/>
          <w:lang w:val="en-US" w:bidi="ar-DZ"/>
        </w:rPr>
      </w:pPr>
      <w:r w:rsidRPr="0060321B">
        <w:rPr>
          <w:rFonts w:asciiTheme="majorBidi" w:hAnsiTheme="majorBidi" w:cstheme="majorBidi"/>
          <w:b/>
          <w:bCs/>
          <w:color w:val="0D0D0D"/>
          <w:sz w:val="28"/>
          <w:szCs w:val="28"/>
          <w:shd w:val="clear" w:color="auto" w:fill="FFFFFF"/>
        </w:rPr>
        <w:t>Appendix Index</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6379"/>
        <w:gridCol w:w="1591"/>
      </w:tblGrid>
      <w:tr w:rsidR="00046375" w:rsidRPr="0060321B" w:rsidTr="00404E54">
        <w:trPr>
          <w:jc w:val="center"/>
        </w:trPr>
        <w:tc>
          <w:tcPr>
            <w:tcW w:w="1242" w:type="dxa"/>
          </w:tcPr>
          <w:p w:rsidR="00046375" w:rsidRPr="0060321B" w:rsidRDefault="00046375" w:rsidP="00046375">
            <w:pPr>
              <w:jc w:val="center"/>
              <w:rPr>
                <w:rFonts w:asciiTheme="majorBidi" w:hAnsiTheme="majorBidi" w:cstheme="majorBidi"/>
                <w:b/>
                <w:bCs/>
                <w:sz w:val="24"/>
                <w:szCs w:val="24"/>
                <w:lang w:bidi="ar-DZ"/>
              </w:rPr>
            </w:pPr>
            <w:r w:rsidRPr="0060321B">
              <w:rPr>
                <w:rFonts w:asciiTheme="majorBidi" w:hAnsiTheme="majorBidi" w:cstheme="majorBidi"/>
                <w:b/>
                <w:bCs/>
                <w:sz w:val="24"/>
                <w:szCs w:val="24"/>
                <w:lang w:bidi="ar-DZ"/>
              </w:rPr>
              <w:t>number</w:t>
            </w:r>
          </w:p>
        </w:tc>
        <w:tc>
          <w:tcPr>
            <w:tcW w:w="6379" w:type="dxa"/>
          </w:tcPr>
          <w:p w:rsidR="00046375" w:rsidRPr="0060321B" w:rsidRDefault="00046375" w:rsidP="00046375">
            <w:pPr>
              <w:jc w:val="center"/>
              <w:rPr>
                <w:rFonts w:asciiTheme="majorBidi" w:hAnsiTheme="majorBidi" w:cstheme="majorBidi"/>
                <w:b/>
                <w:bCs/>
                <w:sz w:val="24"/>
                <w:szCs w:val="24"/>
                <w:lang w:bidi="ar-DZ"/>
              </w:rPr>
            </w:pPr>
            <w:r w:rsidRPr="0060321B">
              <w:rPr>
                <w:rFonts w:asciiTheme="majorBidi" w:hAnsiTheme="majorBidi" w:cstheme="majorBidi"/>
                <w:b/>
                <w:bCs/>
                <w:sz w:val="24"/>
                <w:szCs w:val="24"/>
                <w:lang w:bidi="ar-DZ"/>
              </w:rPr>
              <w:t>Title</w:t>
            </w:r>
          </w:p>
        </w:tc>
        <w:tc>
          <w:tcPr>
            <w:tcW w:w="1591" w:type="dxa"/>
          </w:tcPr>
          <w:p w:rsidR="00046375" w:rsidRPr="0060321B" w:rsidRDefault="00046375" w:rsidP="00046375">
            <w:pPr>
              <w:jc w:val="center"/>
              <w:rPr>
                <w:rFonts w:asciiTheme="majorBidi" w:hAnsiTheme="majorBidi" w:cstheme="majorBidi"/>
                <w:b/>
                <w:bCs/>
                <w:sz w:val="24"/>
                <w:szCs w:val="24"/>
                <w:rtl/>
                <w:lang w:val="en-US" w:bidi="ar-DZ"/>
              </w:rPr>
            </w:pPr>
            <w:r w:rsidRPr="0060321B">
              <w:rPr>
                <w:rFonts w:asciiTheme="majorBidi" w:hAnsiTheme="majorBidi" w:cstheme="majorBidi"/>
                <w:b/>
                <w:bCs/>
                <w:sz w:val="24"/>
                <w:szCs w:val="24"/>
                <w:lang w:val="en-US" w:bidi="ar-DZ"/>
              </w:rPr>
              <w:t>page</w:t>
            </w:r>
          </w:p>
        </w:tc>
      </w:tr>
      <w:tr w:rsidR="00046375" w:rsidTr="00404E54">
        <w:trPr>
          <w:jc w:val="center"/>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01</w:t>
            </w:r>
          </w:p>
        </w:tc>
        <w:tc>
          <w:tcPr>
            <w:tcW w:w="6379" w:type="dxa"/>
          </w:tcPr>
          <w:p w:rsidR="00046375" w:rsidRDefault="00B97C69" w:rsidP="00046375">
            <w:pPr>
              <w:rPr>
                <w:rFonts w:asciiTheme="majorBidi" w:hAnsiTheme="majorBidi" w:cstheme="majorBidi"/>
                <w:sz w:val="24"/>
                <w:szCs w:val="24"/>
                <w:lang w:bidi="ar-DZ"/>
              </w:rPr>
            </w:pPr>
            <w:r w:rsidRPr="16E93BCD">
              <w:rPr>
                <w:rFonts w:asciiTheme="majorBidi" w:hAnsiTheme="majorBidi" w:cstheme="majorBidi"/>
                <w:sz w:val="24"/>
                <w:szCs w:val="24"/>
                <w:lang w:bidi="ar-DZ"/>
              </w:rPr>
              <w:t>Q</w:t>
            </w:r>
            <w:r w:rsidR="00046375" w:rsidRPr="16E93BCD">
              <w:rPr>
                <w:rFonts w:asciiTheme="majorBidi" w:hAnsiTheme="majorBidi" w:cstheme="majorBidi"/>
                <w:sz w:val="24"/>
                <w:szCs w:val="24"/>
                <w:lang w:bidi="ar-DZ"/>
              </w:rPr>
              <w:t>uestionnaire</w:t>
            </w:r>
            <w:r>
              <w:rPr>
                <w:rFonts w:asciiTheme="majorBidi" w:hAnsiTheme="majorBidi" w:cstheme="majorBidi"/>
                <w:sz w:val="24"/>
                <w:szCs w:val="24"/>
                <w:lang w:bidi="ar-DZ"/>
              </w:rPr>
              <w:t>…………………………………………………..</w:t>
            </w:r>
          </w:p>
        </w:tc>
        <w:tc>
          <w:tcPr>
            <w:tcW w:w="1591" w:type="dxa"/>
          </w:tcPr>
          <w:p w:rsidR="00046375" w:rsidRDefault="00404E54" w:rsidP="00404E54">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43</w:t>
            </w:r>
          </w:p>
        </w:tc>
      </w:tr>
      <w:tr w:rsidR="00046375" w:rsidTr="00404E54">
        <w:trPr>
          <w:jc w:val="center"/>
        </w:trPr>
        <w:tc>
          <w:tcPr>
            <w:tcW w:w="1242" w:type="dxa"/>
          </w:tcPr>
          <w:p w:rsidR="00046375" w:rsidRDefault="00046375" w:rsidP="00046375">
            <w:pPr>
              <w:rPr>
                <w:rFonts w:asciiTheme="majorBidi" w:hAnsiTheme="majorBidi" w:cstheme="majorBidi"/>
                <w:sz w:val="24"/>
                <w:szCs w:val="24"/>
                <w:lang w:val="en-US" w:bidi="ar-DZ"/>
              </w:rPr>
            </w:pPr>
            <w:r w:rsidRPr="16E93BCD">
              <w:rPr>
                <w:rFonts w:asciiTheme="majorBidi" w:hAnsiTheme="majorBidi" w:cstheme="majorBidi"/>
                <w:sz w:val="24"/>
                <w:szCs w:val="24"/>
                <w:lang w:val="en-US" w:bidi="ar-DZ"/>
              </w:rPr>
              <w:t>02</w:t>
            </w:r>
          </w:p>
        </w:tc>
        <w:tc>
          <w:tcPr>
            <w:tcW w:w="6379" w:type="dxa"/>
          </w:tcPr>
          <w:p w:rsidR="00046375" w:rsidRDefault="00046375" w:rsidP="00046375">
            <w:pPr>
              <w:rPr>
                <w:rFonts w:asciiTheme="majorBidi" w:hAnsiTheme="majorBidi" w:cstheme="majorBidi"/>
                <w:sz w:val="24"/>
                <w:szCs w:val="24"/>
                <w:lang w:bidi="ar-DZ"/>
              </w:rPr>
            </w:pPr>
            <w:r w:rsidRPr="16E93BCD">
              <w:rPr>
                <w:rFonts w:asciiTheme="majorBidi" w:hAnsiTheme="majorBidi" w:cstheme="majorBidi"/>
                <w:sz w:val="24"/>
                <w:szCs w:val="24"/>
                <w:lang w:bidi="ar-DZ"/>
              </w:rPr>
              <w:t>Questionnaire in arabic</w:t>
            </w:r>
            <w:r w:rsidR="00B97C69">
              <w:rPr>
                <w:rFonts w:asciiTheme="majorBidi" w:hAnsiTheme="majorBidi" w:cstheme="majorBidi"/>
                <w:sz w:val="24"/>
                <w:szCs w:val="24"/>
                <w:lang w:bidi="ar-DZ"/>
              </w:rPr>
              <w:t>………………………………………</w:t>
            </w:r>
          </w:p>
        </w:tc>
        <w:tc>
          <w:tcPr>
            <w:tcW w:w="1591" w:type="dxa"/>
          </w:tcPr>
          <w:p w:rsidR="00046375" w:rsidRDefault="00404E54" w:rsidP="00404E54">
            <w:pPr>
              <w:jc w:val="center"/>
              <w:rPr>
                <w:rFonts w:asciiTheme="majorBidi" w:hAnsiTheme="majorBidi" w:cstheme="majorBidi"/>
                <w:sz w:val="24"/>
                <w:szCs w:val="24"/>
                <w:lang w:val="en-US" w:bidi="ar-DZ"/>
              </w:rPr>
            </w:pPr>
            <w:r>
              <w:rPr>
                <w:rFonts w:asciiTheme="majorBidi" w:hAnsiTheme="majorBidi" w:cstheme="majorBidi"/>
                <w:sz w:val="24"/>
                <w:szCs w:val="24"/>
                <w:lang w:val="en-US" w:bidi="ar-DZ"/>
              </w:rPr>
              <w:t>48</w:t>
            </w:r>
          </w:p>
        </w:tc>
      </w:tr>
    </w:tbl>
    <w:p w:rsidR="00046375" w:rsidRDefault="00046375" w:rsidP="00046375">
      <w:pPr>
        <w:rPr>
          <w:rtl/>
          <w:lang w:val="en-US" w:bidi="ar-DZ"/>
        </w:rPr>
      </w:pPr>
    </w:p>
    <w:p w:rsidR="00046375" w:rsidRDefault="00046375" w:rsidP="00046375">
      <w:pPr>
        <w:rPr>
          <w:rtl/>
          <w:lang w:val="en-US" w:bidi="ar-DZ"/>
        </w:rPr>
      </w:pPr>
    </w:p>
    <w:p w:rsidR="00046375" w:rsidRDefault="00046375" w:rsidP="00046375">
      <w:pPr>
        <w:tabs>
          <w:tab w:val="left" w:pos="465"/>
          <w:tab w:val="center" w:pos="4535"/>
          <w:tab w:val="left" w:pos="4845"/>
        </w:tabs>
        <w:spacing w:after="0" w:line="360" w:lineRule="auto"/>
        <w:jc w:val="center"/>
        <w:rPr>
          <w:rFonts w:asciiTheme="majorBidi" w:hAnsiTheme="majorBidi" w:cstheme="majorBidi"/>
          <w:b/>
          <w:sz w:val="24"/>
          <w:szCs w:val="24"/>
          <w:lang w:val="en-US"/>
        </w:rPr>
      </w:pPr>
    </w:p>
    <w:p w:rsidR="00046375" w:rsidRPr="00046375" w:rsidRDefault="00046375" w:rsidP="00046375">
      <w:pPr>
        <w:rPr>
          <w:rFonts w:asciiTheme="majorBidi" w:hAnsiTheme="majorBidi" w:cstheme="majorBidi"/>
          <w:sz w:val="24"/>
          <w:szCs w:val="24"/>
          <w:lang w:val="en-US"/>
        </w:rPr>
      </w:pPr>
    </w:p>
    <w:p w:rsidR="00046375" w:rsidRPr="00046375" w:rsidRDefault="00046375" w:rsidP="00046375">
      <w:pPr>
        <w:rPr>
          <w:rFonts w:asciiTheme="majorBidi" w:hAnsiTheme="majorBidi" w:cstheme="majorBidi"/>
          <w:sz w:val="24"/>
          <w:szCs w:val="24"/>
          <w:lang w:val="en-US"/>
        </w:rPr>
      </w:pPr>
    </w:p>
    <w:p w:rsidR="00046375" w:rsidRPr="00046375" w:rsidRDefault="00046375" w:rsidP="00046375">
      <w:pPr>
        <w:rPr>
          <w:rFonts w:asciiTheme="majorBidi" w:hAnsiTheme="majorBidi" w:cstheme="majorBidi"/>
          <w:sz w:val="24"/>
          <w:szCs w:val="24"/>
          <w:lang w:val="en-US"/>
        </w:rPr>
      </w:pPr>
    </w:p>
    <w:p w:rsidR="00046375" w:rsidRPr="00046375" w:rsidRDefault="00046375" w:rsidP="00046375">
      <w:pPr>
        <w:rPr>
          <w:rFonts w:asciiTheme="majorBidi" w:hAnsiTheme="majorBidi" w:cstheme="majorBidi"/>
          <w:sz w:val="24"/>
          <w:szCs w:val="24"/>
          <w:lang w:val="en-US"/>
        </w:rPr>
      </w:pPr>
    </w:p>
    <w:p w:rsidR="00046375" w:rsidRDefault="00046375" w:rsidP="00046375">
      <w:pPr>
        <w:rPr>
          <w:rFonts w:asciiTheme="majorBidi" w:hAnsiTheme="majorBidi" w:cstheme="majorBidi"/>
          <w:sz w:val="24"/>
          <w:szCs w:val="24"/>
          <w:lang w:val="en-US"/>
        </w:rPr>
        <w:sectPr w:rsidR="00046375" w:rsidSect="00046375">
          <w:footerReference w:type="default" r:id="rId9"/>
          <w:pgSz w:w="11906" w:h="16838"/>
          <w:pgMar w:top="1417" w:right="1417" w:bottom="1417" w:left="1417" w:header="708" w:footer="708" w:gutter="0"/>
          <w:pgNumType w:fmt="upperRoman" w:start="1"/>
          <w:cols w:space="708"/>
          <w:docGrid w:linePitch="360"/>
        </w:sectPr>
      </w:pPr>
    </w:p>
    <w:p w:rsidR="00B97C69" w:rsidRDefault="00B97C69" w:rsidP="00B97C69">
      <w:pPr>
        <w:jc w:val="center"/>
        <w:rPr>
          <w:rFonts w:asciiTheme="majorBidi" w:hAnsiTheme="majorBidi" w:cstheme="majorBidi"/>
          <w:b/>
          <w:bCs/>
          <w:color w:val="0D0D0D"/>
          <w:sz w:val="96"/>
          <w:szCs w:val="96"/>
          <w:shd w:val="clear" w:color="auto" w:fill="FFFFFF"/>
        </w:rPr>
      </w:pPr>
    </w:p>
    <w:p w:rsidR="00B97C69" w:rsidRDefault="00B97C69" w:rsidP="00B97C69">
      <w:pPr>
        <w:jc w:val="center"/>
        <w:rPr>
          <w:rFonts w:asciiTheme="majorBidi" w:hAnsiTheme="majorBidi" w:cstheme="majorBidi"/>
          <w:b/>
          <w:bCs/>
          <w:color w:val="0D0D0D"/>
          <w:sz w:val="96"/>
          <w:szCs w:val="96"/>
          <w:shd w:val="clear" w:color="auto" w:fill="FFFFFF"/>
        </w:rPr>
      </w:pPr>
    </w:p>
    <w:p w:rsidR="00B97C69" w:rsidRDefault="00B97C69" w:rsidP="00B97C69">
      <w:pPr>
        <w:jc w:val="center"/>
        <w:rPr>
          <w:rFonts w:asciiTheme="majorBidi" w:hAnsiTheme="majorBidi" w:cstheme="majorBidi"/>
          <w:b/>
          <w:bCs/>
          <w:color w:val="0D0D0D"/>
          <w:sz w:val="96"/>
          <w:szCs w:val="96"/>
          <w:shd w:val="clear" w:color="auto" w:fill="FFFFFF"/>
        </w:rPr>
      </w:pPr>
    </w:p>
    <w:p w:rsidR="00046375" w:rsidRPr="00F42751" w:rsidRDefault="00046375" w:rsidP="00B97C69">
      <w:pPr>
        <w:jc w:val="center"/>
        <w:rPr>
          <w:rFonts w:asciiTheme="majorBidi" w:hAnsiTheme="majorBidi" w:cstheme="majorBidi"/>
          <w:b/>
          <w:bCs/>
          <w:color w:val="0D0D0D"/>
          <w:sz w:val="96"/>
          <w:szCs w:val="96"/>
          <w:shd w:val="clear" w:color="auto" w:fill="FFFFFF"/>
          <w:rtl/>
        </w:rPr>
      </w:pPr>
      <w:r w:rsidRPr="00F42751">
        <w:rPr>
          <w:rFonts w:asciiTheme="majorBidi" w:hAnsiTheme="majorBidi" w:cstheme="majorBidi"/>
          <w:b/>
          <w:bCs/>
          <w:color w:val="0D0D0D"/>
          <w:sz w:val="96"/>
          <w:szCs w:val="96"/>
          <w:shd w:val="clear" w:color="auto" w:fill="FFFFFF"/>
        </w:rPr>
        <w:t>Theoretical Background and Previous Studies</w:t>
      </w:r>
    </w:p>
    <w:p w:rsidR="00F015B6" w:rsidRDefault="00F015B6" w:rsidP="00046375">
      <w:pPr>
        <w:rPr>
          <w:rFonts w:asciiTheme="majorBidi" w:hAnsiTheme="majorBidi" w:cstheme="majorBidi"/>
          <w:sz w:val="24"/>
          <w:szCs w:val="24"/>
          <w:lang w:val="en-US"/>
        </w:rPr>
      </w:pPr>
    </w:p>
    <w:p w:rsidR="00046375" w:rsidRDefault="00046375" w:rsidP="00046375">
      <w:pPr>
        <w:rPr>
          <w:rFonts w:asciiTheme="majorBidi" w:hAnsiTheme="majorBidi" w:cstheme="majorBidi"/>
          <w:sz w:val="24"/>
          <w:szCs w:val="24"/>
          <w:lang w:val="en-US"/>
        </w:rPr>
      </w:pPr>
    </w:p>
    <w:p w:rsidR="00046375" w:rsidRDefault="00046375" w:rsidP="00046375">
      <w:pPr>
        <w:rPr>
          <w:rFonts w:asciiTheme="majorBidi" w:hAnsiTheme="majorBidi" w:cstheme="majorBidi"/>
          <w:sz w:val="24"/>
          <w:szCs w:val="24"/>
          <w:lang w:val="en-US"/>
        </w:rPr>
        <w:sectPr w:rsidR="00046375" w:rsidSect="00046375">
          <w:footerReference w:type="default" r:id="rId10"/>
          <w:pgSz w:w="11906" w:h="16838"/>
          <w:pgMar w:top="1417" w:right="1417" w:bottom="1417" w:left="1417" w:header="708" w:footer="708" w:gutter="0"/>
          <w:pgNumType w:fmt="upperRoman" w:start="1"/>
          <w:cols w:space="708"/>
          <w:docGrid w:linePitch="360"/>
        </w:sectPr>
      </w:pPr>
    </w:p>
    <w:p w:rsidR="00B97C69" w:rsidRDefault="00B97C69" w:rsidP="00046375">
      <w:pPr>
        <w:jc w:val="center"/>
        <w:rPr>
          <w:rFonts w:asciiTheme="majorBidi" w:hAnsiTheme="majorBidi" w:cstheme="majorBidi"/>
          <w:b/>
          <w:bCs/>
          <w:color w:val="0D0D0D"/>
          <w:sz w:val="96"/>
          <w:szCs w:val="96"/>
          <w:shd w:val="clear" w:color="auto" w:fill="FFFFFF"/>
          <w:lang w:val="en-US"/>
        </w:rPr>
      </w:pPr>
    </w:p>
    <w:p w:rsidR="00B97C69" w:rsidRDefault="00B97C69" w:rsidP="00046375">
      <w:pPr>
        <w:jc w:val="center"/>
        <w:rPr>
          <w:rFonts w:asciiTheme="majorBidi" w:hAnsiTheme="majorBidi" w:cstheme="majorBidi"/>
          <w:b/>
          <w:bCs/>
          <w:color w:val="0D0D0D"/>
          <w:sz w:val="96"/>
          <w:szCs w:val="96"/>
          <w:shd w:val="clear" w:color="auto" w:fill="FFFFFF"/>
          <w:lang w:val="en-US"/>
        </w:rPr>
      </w:pPr>
    </w:p>
    <w:p w:rsidR="00B97C69" w:rsidRDefault="00B97C69" w:rsidP="00046375">
      <w:pPr>
        <w:jc w:val="center"/>
        <w:rPr>
          <w:rFonts w:asciiTheme="majorBidi" w:hAnsiTheme="majorBidi" w:cstheme="majorBidi"/>
          <w:b/>
          <w:bCs/>
          <w:color w:val="0D0D0D"/>
          <w:sz w:val="96"/>
          <w:szCs w:val="96"/>
          <w:shd w:val="clear" w:color="auto" w:fill="FFFFFF"/>
          <w:lang w:val="en-US"/>
        </w:rPr>
      </w:pPr>
    </w:p>
    <w:p w:rsidR="00B97C69" w:rsidRDefault="00B97C69" w:rsidP="00046375">
      <w:pPr>
        <w:jc w:val="center"/>
        <w:rPr>
          <w:rFonts w:asciiTheme="majorBidi" w:hAnsiTheme="majorBidi" w:cstheme="majorBidi"/>
          <w:b/>
          <w:bCs/>
          <w:color w:val="0D0D0D"/>
          <w:sz w:val="96"/>
          <w:szCs w:val="96"/>
          <w:shd w:val="clear" w:color="auto" w:fill="FFFFFF"/>
          <w:lang w:val="en-US"/>
        </w:rPr>
      </w:pPr>
    </w:p>
    <w:p w:rsidR="00046375" w:rsidRPr="00926F63" w:rsidRDefault="00046375" w:rsidP="00046375">
      <w:pPr>
        <w:jc w:val="center"/>
        <w:rPr>
          <w:rFonts w:asciiTheme="majorBidi" w:hAnsiTheme="majorBidi" w:cstheme="majorBidi"/>
          <w:b/>
          <w:bCs/>
          <w:color w:val="0D0D0D"/>
          <w:sz w:val="96"/>
          <w:szCs w:val="96"/>
          <w:shd w:val="clear" w:color="auto" w:fill="FFFFFF"/>
        </w:rPr>
        <w:sectPr w:rsidR="00046375" w:rsidRPr="00926F63" w:rsidSect="00046375">
          <w:pgSz w:w="11906" w:h="16838"/>
          <w:pgMar w:top="1417" w:right="1417" w:bottom="1417" w:left="1417" w:header="708" w:footer="708" w:gutter="0"/>
          <w:pgNumType w:start="1"/>
          <w:cols w:space="708"/>
          <w:docGrid w:linePitch="360"/>
        </w:sectPr>
      </w:pPr>
      <w:r>
        <w:rPr>
          <w:rFonts w:asciiTheme="majorBidi" w:hAnsiTheme="majorBidi" w:cstheme="majorBidi"/>
          <w:b/>
          <w:bCs/>
          <w:color w:val="0D0D0D"/>
          <w:sz w:val="96"/>
          <w:szCs w:val="96"/>
          <w:shd w:val="clear" w:color="auto" w:fill="FFFFFF"/>
        </w:rPr>
        <w:t>Introduction</w:t>
      </w:r>
    </w:p>
    <w:p w:rsidR="00046375" w:rsidRPr="008F4D73" w:rsidRDefault="00046375" w:rsidP="00046375">
      <w:pPr>
        <w:spacing w:after="200" w:line="276" w:lineRule="auto"/>
        <w:rPr>
          <w:rFonts w:asciiTheme="majorBidi" w:hAnsiTheme="majorBidi" w:cstheme="majorBidi"/>
          <w:sz w:val="32"/>
          <w:szCs w:val="32"/>
          <w:lang w:bidi="ar-DZ"/>
        </w:rPr>
      </w:pPr>
      <w:r>
        <w:rPr>
          <w:rFonts w:asciiTheme="majorBidi" w:hAnsiTheme="majorBidi" w:cstheme="majorBidi"/>
          <w:b/>
          <w:bCs/>
          <w:color w:val="0D0D0D"/>
          <w:sz w:val="28"/>
          <w:szCs w:val="28"/>
          <w:shd w:val="clear" w:color="auto" w:fill="FFFFFF"/>
        </w:rPr>
        <w:t>Introduction :</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CC6E15">
        <w:rPr>
          <w:rFonts w:ascii="Times New Roman" w:eastAsia="Times New Roman" w:hAnsi="Times New Roman" w:cs="Times New Roman"/>
          <w:sz w:val="24"/>
          <w:szCs w:val="24"/>
          <w:lang w:eastAsia="fr-FR"/>
        </w:rPr>
        <w:t>In our current era, entrepreneurship has become a fundamental driver of innovation, economic growth, and development across all sectors, including small and medium-sized industries, startups, as well as large companies and public institutions. Entrepreneurship is also seen as a means to create job opportunities, focus efforts towards achieving desired goals, and positively impact societies and economies worldwide. It embodies the ability to lead, innovate, take risks, adapt to changes in the work environment, and efficiently utilize resources to achieve success and meet set objectives, turning ideas into realistic and sustainable projects.</w:t>
      </w:r>
    </w:p>
    <w:p w:rsidR="00046375" w:rsidRPr="00CC6E1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CC6E15">
        <w:rPr>
          <w:rFonts w:ascii="Times New Roman" w:eastAsia="Times New Roman" w:hAnsi="Times New Roman" w:cs="Times New Roman"/>
          <w:sz w:val="24"/>
          <w:szCs w:val="24"/>
          <w:lang w:eastAsia="fr-FR"/>
        </w:rPr>
        <w:t>Despite the evident importance of entrepreneurship, the behaviors and practices adopted by individuals engaged in entrepreneurial activities have a significant impact on guiding strategies that support entrepreneurship. These behaviors include inclinations towards risk-taking, the ability to adapt to challenges and changes, and the desire for continuous growth and development. Entrepreneurial behavior extends beyond these aspects to include positively interacting with the surrounding environment, building strong and effective relationships with customers, business partners, and community members, as well as demonstrating full commitment and perseverance in the face of various challenges and difficulties.</w:t>
      </w:r>
    </w:p>
    <w:p w:rsidR="00046375" w:rsidRPr="00CC6E1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CC6E15">
        <w:rPr>
          <w:rFonts w:ascii="Times New Roman" w:eastAsia="Times New Roman" w:hAnsi="Times New Roman" w:cs="Times New Roman"/>
          <w:sz w:val="24"/>
          <w:szCs w:val="24"/>
          <w:lang w:eastAsia="fr-FR"/>
        </w:rPr>
        <w:t>In summary, entrepreneurial behavior represents a set of fundamental traits, behaviors, and practices that determine the approach and performance of entrepreneurs in building, designing, and developing their projects, and achieving success in a competitive business environment. Researchers focus on understanding how different training programs influence the behaviors and practices of individuals in the context of entrepreneurship. Training programs are often considered an effective means to develop the necessary skills, knowledge, and expertise for successfully building businesses. Understanding how these programs impact behavior contributes to increasing our understanding of the factors that influence the success or failure of entrepreneurial ventures or startups, which is also studied in management and economics. Universities have recently adopted this approach by establishing support networks such as entrepreneurship centers or business incubators to help aspiring entrepreneurs in realizing their ideas and projects with minimal losses and maximum potential for success.</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CC6E15">
        <w:rPr>
          <w:rFonts w:ascii="Times New Roman" w:eastAsia="Times New Roman" w:hAnsi="Times New Roman" w:cs="Times New Roman"/>
          <w:sz w:val="24"/>
          <w:szCs w:val="24"/>
          <w:lang w:eastAsia="fr-FR"/>
        </w:rPr>
        <w:t>We will try to address this in our study by understanding the level of entrepreneurial behavior among university students and the level of application of training programs at the Entrepreneurship Center and Business Incubator located within the university. Additionally, we seek to understand and explore the relationship between behaviors and the way individuals act in the context of entrepreneurship and managing startups, as well as a set of professional activities designed to enhance skills and knowledge across various fields.</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sectPr w:rsidR="00046375" w:rsidSect="00046375">
          <w:footerReference w:type="default" r:id="rId11"/>
          <w:pgSz w:w="11906" w:h="16838"/>
          <w:pgMar w:top="1417" w:right="1417" w:bottom="1417" w:left="1417" w:header="708" w:footer="708" w:gutter="0"/>
          <w:pgNumType w:start="1"/>
          <w:cols w:space="708"/>
          <w:docGrid w:linePitch="360"/>
        </w:sectPr>
      </w:pPr>
      <w:r>
        <w:rPr>
          <w:rFonts w:ascii="Times New Roman" w:eastAsia="Times New Roman" w:hAnsi="Times New Roman" w:cs="Times New Roman"/>
          <w:sz w:val="24"/>
          <w:szCs w:val="24"/>
          <w:lang w:eastAsia="fr-FR"/>
        </w:rPr>
        <w:t xml:space="preserve">          </w:t>
      </w:r>
      <w:r w:rsidRPr="008D3EEC">
        <w:rPr>
          <w:rFonts w:ascii="Times New Roman" w:eastAsia="Times New Roman" w:hAnsi="Times New Roman" w:cs="Times New Roman"/>
          <w:sz w:val="24"/>
          <w:szCs w:val="24"/>
          <w:lang w:eastAsia="fr-FR"/>
        </w:rPr>
        <w:t>The research begins by establishing its theoretical foundation and reviewing previous studies to</w:t>
      </w:r>
      <w:r>
        <w:rPr>
          <w:rFonts w:ascii="Times New Roman" w:eastAsia="Times New Roman" w:hAnsi="Times New Roman" w:cs="Times New Roman"/>
          <w:sz w:val="24"/>
          <w:szCs w:val="24"/>
          <w:lang w:eastAsia="fr-FR"/>
        </w:rPr>
        <w:t xml:space="preserve"> contextualize its significance</w:t>
      </w:r>
      <w:r w:rsidRPr="008D3EEC">
        <w:rPr>
          <w:rFonts w:ascii="Times New Roman" w:eastAsia="Times New Roman" w:hAnsi="Times New Roman" w:cs="Times New Roman"/>
          <w:sz w:val="24"/>
          <w:szCs w:val="24"/>
          <w:lang w:eastAsia="fr-FR"/>
        </w:rPr>
        <w:t>. The methodology section includes both survey and basic studies,</w:t>
      </w:r>
      <w:r>
        <w:rPr>
          <w:rFonts w:ascii="Times New Roman" w:eastAsia="Times New Roman" w:hAnsi="Times New Roman" w:cs="Times New Roman"/>
          <w:sz w:val="24"/>
          <w:szCs w:val="24"/>
          <w:lang w:eastAsia="fr-FR"/>
        </w:rPr>
        <w:t>.</w:t>
      </w:r>
      <w:r w:rsidRPr="008D3EEC">
        <w:rPr>
          <w:rFonts w:ascii="Times New Roman" w:eastAsia="Times New Roman" w:hAnsi="Times New Roman" w:cs="Times New Roman"/>
          <w:sz w:val="24"/>
          <w:szCs w:val="24"/>
          <w:lang w:eastAsia="fr-FR"/>
        </w:rPr>
        <w:t xml:space="preserve"> Finally, the results and discussion chapter presents the findings, analyzing and interpreting them in light of the hypotheses and theoretical framework.</w:t>
      </w:r>
    </w:p>
    <w:p w:rsidR="00046375" w:rsidRPr="00934E0D" w:rsidRDefault="00046375" w:rsidP="00046375">
      <w:pPr>
        <w:spacing w:line="360" w:lineRule="auto"/>
        <w:jc w:val="center"/>
        <w:rPr>
          <w:rFonts w:asciiTheme="majorBidi" w:hAnsiTheme="majorBidi" w:cstheme="majorBidi"/>
          <w:b/>
          <w:bCs/>
          <w:color w:val="0D0D0D"/>
          <w:sz w:val="96"/>
          <w:szCs w:val="96"/>
          <w:shd w:val="clear" w:color="auto" w:fill="FFFFFF"/>
          <w:lang w:val="en-US"/>
        </w:rPr>
      </w:pPr>
      <w:r w:rsidRPr="00934E0D">
        <w:rPr>
          <w:rFonts w:asciiTheme="majorBidi" w:hAnsiTheme="majorBidi" w:cstheme="majorBidi"/>
          <w:b/>
          <w:bCs/>
          <w:color w:val="0D0D0D"/>
          <w:sz w:val="96"/>
          <w:szCs w:val="96"/>
          <w:shd w:val="clear" w:color="auto" w:fill="FFFFFF"/>
          <w:lang w:val="en-US"/>
        </w:rPr>
        <w:t>Chapter One: General Framework of the Study</w:t>
      </w:r>
    </w:p>
    <w:p w:rsidR="00046375" w:rsidRPr="00A55565" w:rsidRDefault="00046375" w:rsidP="00046375">
      <w:pPr>
        <w:spacing w:after="200" w:line="360" w:lineRule="auto"/>
        <w:ind w:left="360"/>
        <w:jc w:val="center"/>
        <w:rPr>
          <w:sz w:val="28"/>
          <w:szCs w:val="28"/>
        </w:rPr>
      </w:pPr>
      <w:r w:rsidRPr="00A55565">
        <w:rPr>
          <w:rFonts w:asciiTheme="majorBidi" w:hAnsiTheme="majorBidi" w:cstheme="majorBidi"/>
          <w:color w:val="0D0D0D"/>
          <w:sz w:val="32"/>
          <w:szCs w:val="32"/>
          <w:shd w:val="clear" w:color="auto" w:fill="FFFFFF"/>
          <w:lang w:val="en-US"/>
        </w:rPr>
        <w:t>The Statement of the Problem</w:t>
      </w:r>
    </w:p>
    <w:p w:rsidR="00046375" w:rsidRPr="00A55565" w:rsidRDefault="00046375" w:rsidP="00046375">
      <w:pPr>
        <w:spacing w:after="200" w:line="360" w:lineRule="auto"/>
        <w:ind w:left="360"/>
        <w:jc w:val="center"/>
        <w:rPr>
          <w:sz w:val="28"/>
          <w:szCs w:val="28"/>
        </w:rPr>
      </w:pPr>
      <w:r w:rsidRPr="00A55565">
        <w:rPr>
          <w:rFonts w:asciiTheme="majorBidi" w:hAnsiTheme="majorBidi" w:cstheme="majorBidi"/>
          <w:color w:val="0D0D0D"/>
          <w:sz w:val="32"/>
          <w:szCs w:val="32"/>
          <w:shd w:val="clear" w:color="auto" w:fill="FFFFFF"/>
          <w:lang w:val="en-US"/>
        </w:rPr>
        <w:t>Hypotheses</w:t>
      </w:r>
    </w:p>
    <w:p w:rsidR="00046375" w:rsidRPr="00A55565" w:rsidRDefault="00046375" w:rsidP="00046375">
      <w:pPr>
        <w:spacing w:after="200" w:line="360" w:lineRule="auto"/>
        <w:ind w:left="360"/>
        <w:jc w:val="center"/>
        <w:rPr>
          <w:sz w:val="28"/>
          <w:szCs w:val="28"/>
        </w:rPr>
      </w:pPr>
      <w:r w:rsidRPr="00A55565">
        <w:rPr>
          <w:rFonts w:asciiTheme="majorBidi" w:hAnsiTheme="majorBidi" w:cstheme="majorBidi"/>
          <w:color w:val="0D0D0D"/>
          <w:sz w:val="32"/>
          <w:szCs w:val="32"/>
          <w:shd w:val="clear" w:color="auto" w:fill="FFFFFF"/>
          <w:lang w:val="en-US"/>
        </w:rPr>
        <w:t>The importance of the Study</w:t>
      </w:r>
    </w:p>
    <w:p w:rsidR="00046375" w:rsidRPr="00A55565" w:rsidRDefault="00046375" w:rsidP="00046375">
      <w:pPr>
        <w:spacing w:after="200" w:line="360" w:lineRule="auto"/>
        <w:ind w:left="360"/>
        <w:jc w:val="center"/>
        <w:rPr>
          <w:rFonts w:asciiTheme="majorBidi" w:hAnsiTheme="majorBidi" w:cstheme="majorBidi"/>
          <w:color w:val="0D0D0D"/>
          <w:sz w:val="32"/>
          <w:szCs w:val="32"/>
          <w:shd w:val="clear" w:color="auto" w:fill="FFFFFF"/>
          <w:lang w:val="en-US"/>
        </w:rPr>
      </w:pPr>
      <w:r w:rsidRPr="00A55565">
        <w:rPr>
          <w:rFonts w:asciiTheme="majorBidi" w:hAnsiTheme="majorBidi" w:cstheme="majorBidi"/>
          <w:color w:val="0D0D0D"/>
          <w:sz w:val="32"/>
          <w:szCs w:val="32"/>
          <w:shd w:val="clear" w:color="auto" w:fill="FFFFFF"/>
          <w:lang w:val="en-US"/>
        </w:rPr>
        <w:t>Objectives of the Study</w:t>
      </w:r>
    </w:p>
    <w:p w:rsidR="00046375" w:rsidRPr="00A55565" w:rsidRDefault="00046375" w:rsidP="00046375">
      <w:pPr>
        <w:spacing w:after="200" w:line="360" w:lineRule="auto"/>
        <w:ind w:left="360"/>
        <w:jc w:val="center"/>
        <w:rPr>
          <w:rFonts w:asciiTheme="majorBidi" w:hAnsiTheme="majorBidi" w:cstheme="majorBidi"/>
          <w:color w:val="0D0D0D"/>
          <w:sz w:val="32"/>
          <w:szCs w:val="32"/>
          <w:shd w:val="clear" w:color="auto" w:fill="FFFFFF"/>
          <w:lang w:val="en-US"/>
        </w:rPr>
      </w:pPr>
      <w:r w:rsidRPr="00A55565">
        <w:rPr>
          <w:rFonts w:asciiTheme="majorBidi" w:hAnsiTheme="majorBidi" w:cstheme="majorBidi"/>
          <w:color w:val="0D0D0D"/>
          <w:sz w:val="32"/>
          <w:szCs w:val="32"/>
          <w:shd w:val="clear" w:color="auto" w:fill="FFFFFF"/>
          <w:lang w:val="en-US"/>
        </w:rPr>
        <w:t>Key Concepts of the Study</w:t>
      </w:r>
    </w:p>
    <w:p w:rsidR="00046375" w:rsidRPr="00A55565" w:rsidRDefault="00046375" w:rsidP="00046375">
      <w:pPr>
        <w:spacing w:after="200" w:line="360" w:lineRule="auto"/>
        <w:ind w:left="360"/>
        <w:jc w:val="center"/>
        <w:rPr>
          <w:rFonts w:asciiTheme="majorBidi" w:hAnsiTheme="majorBidi" w:cstheme="majorBidi"/>
          <w:color w:val="0D0D0D"/>
          <w:sz w:val="32"/>
          <w:szCs w:val="32"/>
          <w:shd w:val="clear" w:color="auto" w:fill="FFFFFF"/>
          <w:lang w:val="en-US"/>
        </w:rPr>
      </w:pPr>
      <w:r w:rsidRPr="00A55565">
        <w:rPr>
          <w:rFonts w:asciiTheme="majorBidi" w:hAnsiTheme="majorBidi" w:cstheme="majorBidi"/>
          <w:color w:val="0D0D0D"/>
          <w:sz w:val="32"/>
          <w:szCs w:val="32"/>
          <w:shd w:val="clear" w:color="auto" w:fill="FFFFFF"/>
          <w:lang w:val="en-US"/>
        </w:rPr>
        <w:t>Theoretical Background</w:t>
      </w:r>
    </w:p>
    <w:p w:rsidR="00046375" w:rsidRPr="00A55565" w:rsidRDefault="00046375" w:rsidP="00046375">
      <w:pPr>
        <w:spacing w:after="200" w:line="360" w:lineRule="auto"/>
        <w:ind w:left="360"/>
        <w:jc w:val="center"/>
        <w:rPr>
          <w:rFonts w:asciiTheme="majorBidi" w:hAnsiTheme="majorBidi" w:cstheme="majorBidi"/>
          <w:color w:val="0D0D0D"/>
          <w:sz w:val="32"/>
          <w:szCs w:val="32"/>
          <w:shd w:val="clear" w:color="auto" w:fill="FFFFFF"/>
          <w:lang w:val="en-US"/>
        </w:rPr>
      </w:pPr>
      <w:r w:rsidRPr="00A55565">
        <w:rPr>
          <w:rFonts w:asciiTheme="majorBidi" w:hAnsiTheme="majorBidi" w:cstheme="majorBidi"/>
          <w:color w:val="0D0D0D"/>
          <w:sz w:val="32"/>
          <w:szCs w:val="32"/>
          <w:shd w:val="clear" w:color="auto" w:fill="FFFFFF"/>
          <w:lang w:val="en-US"/>
        </w:rPr>
        <w:t>Previous Studies</w:t>
      </w:r>
    </w:p>
    <w:p w:rsidR="00046375" w:rsidRPr="00A55565" w:rsidRDefault="00046375" w:rsidP="00046375">
      <w:pPr>
        <w:spacing w:after="200" w:line="360" w:lineRule="auto"/>
        <w:ind w:left="360"/>
        <w:jc w:val="center"/>
        <w:rPr>
          <w:rFonts w:asciiTheme="majorBidi" w:hAnsiTheme="majorBidi" w:cstheme="majorBidi"/>
          <w:color w:val="0D0D0D"/>
          <w:sz w:val="32"/>
          <w:szCs w:val="32"/>
          <w:shd w:val="clear" w:color="auto" w:fill="FFFFFF"/>
          <w:lang w:val="en-US"/>
        </w:rPr>
      </w:pPr>
      <w:r w:rsidRPr="00A55565">
        <w:rPr>
          <w:rFonts w:asciiTheme="majorBidi" w:hAnsiTheme="majorBidi" w:cstheme="majorBidi"/>
          <w:color w:val="0D0D0D"/>
          <w:sz w:val="32"/>
          <w:szCs w:val="32"/>
          <w:shd w:val="clear" w:color="auto" w:fill="FFFFFF"/>
          <w:lang w:val="en-US"/>
        </w:rPr>
        <w:t>Annotation on the previous studies</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sectPr w:rsidR="00046375" w:rsidSect="00046375">
          <w:footerReference w:type="default" r:id="rId12"/>
          <w:pgSz w:w="11906" w:h="16838"/>
          <w:pgMar w:top="1417" w:right="1417" w:bottom="1417" w:left="1417" w:header="708" w:footer="708" w:gutter="0"/>
          <w:pgNumType w:start="1"/>
          <w:cols w:space="708"/>
          <w:docGrid w:linePitch="360"/>
        </w:sectPr>
      </w:pPr>
    </w:p>
    <w:p w:rsidR="00046375" w:rsidRPr="0088202F" w:rsidRDefault="00046375" w:rsidP="00046375">
      <w:pPr>
        <w:pStyle w:val="Paragraphedeliste"/>
        <w:numPr>
          <w:ilvl w:val="0"/>
          <w:numId w:val="3"/>
        </w:numPr>
        <w:spacing w:after="200" w:line="360" w:lineRule="auto"/>
        <w:rPr>
          <w:b/>
          <w:bCs/>
          <w:sz w:val="28"/>
          <w:szCs w:val="28"/>
        </w:rPr>
      </w:pPr>
      <w:r w:rsidRPr="0088202F">
        <w:rPr>
          <w:rFonts w:asciiTheme="majorBidi" w:hAnsiTheme="majorBidi" w:cstheme="majorBidi"/>
          <w:b/>
          <w:bCs/>
          <w:color w:val="0D0D0D"/>
          <w:sz w:val="32"/>
          <w:szCs w:val="32"/>
          <w:shd w:val="clear" w:color="auto" w:fill="FFFFFF"/>
          <w:lang w:val="en-US"/>
        </w:rPr>
        <w:t>The Statement of the Problem</w:t>
      </w:r>
      <w:r>
        <w:rPr>
          <w:rFonts w:asciiTheme="majorBidi" w:hAnsiTheme="majorBidi" w:cstheme="majorBidi"/>
          <w:b/>
          <w:bCs/>
          <w:color w:val="0D0D0D"/>
          <w:sz w:val="32"/>
          <w:szCs w:val="32"/>
          <w:shd w:val="clear" w:color="auto" w:fill="FFFFFF"/>
          <w:lang w:val="en-US"/>
        </w:rPr>
        <w:t>:</w:t>
      </w:r>
    </w:p>
    <w:p w:rsidR="00046375" w:rsidRPr="00395F4A" w:rsidRDefault="00046375" w:rsidP="00046375">
      <w:pPr>
        <w:spacing w:line="276" w:lineRule="auto"/>
        <w:jc w:val="both"/>
        <w:rPr>
          <w:rFonts w:asciiTheme="majorBidi" w:hAnsiTheme="majorBidi" w:cstheme="majorBidi"/>
          <w:sz w:val="24"/>
          <w:szCs w:val="24"/>
          <w:lang w:val="en-US"/>
        </w:rPr>
      </w:pPr>
      <w:r>
        <w:rPr>
          <w:rFonts w:asciiTheme="majorBidi" w:hAnsiTheme="majorBidi" w:cstheme="majorBidi"/>
          <w:color w:val="000000" w:themeColor="text1"/>
          <w:sz w:val="24"/>
          <w:szCs w:val="24"/>
        </w:rPr>
        <w:t xml:space="preserve">          </w:t>
      </w:r>
      <w:r w:rsidRPr="00395F4A">
        <w:rPr>
          <w:rFonts w:asciiTheme="majorBidi" w:hAnsiTheme="majorBidi" w:cstheme="majorBidi"/>
          <w:sz w:val="24"/>
          <w:szCs w:val="24"/>
          <w:lang w:val="en-US"/>
        </w:rPr>
        <w:t xml:space="preserve">Various variables can control entrepreneurship which is one of the fundamentals of the global economy. These variables can be political, economic, social, family and individual. </w:t>
      </w:r>
    </w:p>
    <w:p w:rsidR="00046375" w:rsidRPr="00395F4A" w:rsidRDefault="00046375" w:rsidP="00046375">
      <w:p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 xml:space="preserve">          Entrepreneurship generates added value</w:t>
      </w:r>
      <w:r w:rsidRPr="00395F4A">
        <w:rPr>
          <w:rFonts w:asciiTheme="majorBidi" w:hAnsiTheme="majorBidi" w:cstheme="majorBidi"/>
          <w:sz w:val="24"/>
          <w:szCs w:val="24"/>
          <w:u w:val="single"/>
          <w:lang w:val="en-US"/>
        </w:rPr>
        <w:t xml:space="preserve"> </w:t>
      </w:r>
      <w:r w:rsidRPr="00395F4A">
        <w:rPr>
          <w:rFonts w:asciiTheme="majorBidi" w:hAnsiTheme="majorBidi" w:cstheme="majorBidi"/>
          <w:sz w:val="24"/>
          <w:szCs w:val="24"/>
          <w:lang w:val="en-US"/>
        </w:rPr>
        <w:t>that fosters societal development which can only be achieved through the efforts of highly qualified individuals who can embody their ideas on reality</w:t>
      </w:r>
      <w:r w:rsidRPr="00395F4A">
        <w:rPr>
          <w:rFonts w:asciiTheme="majorBidi" w:hAnsiTheme="majorBidi" w:cstheme="majorBidi"/>
          <w:sz w:val="24"/>
          <w:szCs w:val="24"/>
          <w:lang w:val="en-US" w:bidi="ar-DZ"/>
        </w:rPr>
        <w:t xml:space="preserve"> and </w:t>
      </w:r>
      <w:r w:rsidRPr="00395F4A">
        <w:rPr>
          <w:rFonts w:asciiTheme="majorBidi" w:hAnsiTheme="majorBidi" w:cstheme="majorBidi"/>
          <w:sz w:val="24"/>
          <w:szCs w:val="24"/>
          <w:lang w:val="en-US"/>
        </w:rPr>
        <w:t>transform them into establishing companies.</w:t>
      </w:r>
    </w:p>
    <w:p w:rsidR="00046375" w:rsidRPr="00395F4A" w:rsidRDefault="00046375" w:rsidP="00046375">
      <w:p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 xml:space="preserve">          Algeria, like any other developing country, has hastened to adopt the entrepreneurial mindset.</w:t>
      </w:r>
      <w:r w:rsidRPr="00395F4A">
        <w:rPr>
          <w:rFonts w:asciiTheme="majorBidi" w:hAnsiTheme="majorBidi" w:cstheme="majorBidi"/>
          <w:sz w:val="24"/>
          <w:szCs w:val="24"/>
          <w:rtl/>
          <w:lang w:val="en-US"/>
        </w:rPr>
        <w:t xml:space="preserve"> </w:t>
      </w:r>
      <w:r w:rsidRPr="00395F4A">
        <w:rPr>
          <w:rFonts w:asciiTheme="majorBidi" w:hAnsiTheme="majorBidi" w:cstheme="majorBidi"/>
          <w:sz w:val="24"/>
          <w:szCs w:val="24"/>
          <w:lang w:val="en-US"/>
        </w:rPr>
        <w:t>There was an increased focus on exploring strategies to tackle the challenges faced by young entrepreneurs through the establishment of various forms of assisstance and mentorship such as entrepreneurship centers and business incubators which aim at assisting university students with entrepreneurial Propensities by establishing an idea repository focused on graduation theses and research outcomes from university laboratories. Amidst the mechanisms adopted by Algeria are training programs that involve a series of meticulously planned steps and procedures, implemented with effectiveness and efficiency, aimed at students with adequate academic and knowledge backgrounds.</w:t>
      </w:r>
    </w:p>
    <w:p w:rsidR="00046375" w:rsidRPr="00395F4A" w:rsidRDefault="00046375" w:rsidP="00046375">
      <w:p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 xml:space="preserve">          This study focuses on a category of students from various disciplines at Mohamed El Bachir El Ibrahimi University in wilayah of Bordj Bou Arreridj. Therefore, the problem of our study lies in the following question: </w:t>
      </w:r>
    </w:p>
    <w:p w:rsidR="00046375" w:rsidRPr="00395F4A" w:rsidRDefault="00046375" w:rsidP="00046375">
      <w:pPr>
        <w:pStyle w:val="Paragraphedeliste"/>
        <w:numPr>
          <w:ilvl w:val="0"/>
          <w:numId w:val="1"/>
        </w:num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Is there a correlational relationship between the training programs provided by the Entrepreneurship Center and Business Incubator of Bordj Bou Arreridj university and the entrepreneurial behavior of the students?</w:t>
      </w:r>
    </w:p>
    <w:p w:rsidR="00046375" w:rsidRPr="00395F4A" w:rsidRDefault="00046375" w:rsidP="00046375">
      <w:pPr>
        <w:spacing w:line="276" w:lineRule="auto"/>
        <w:jc w:val="both"/>
        <w:rPr>
          <w:rFonts w:asciiTheme="majorBidi" w:hAnsiTheme="majorBidi" w:cstheme="majorBidi"/>
          <w:b/>
          <w:bCs/>
          <w:sz w:val="24"/>
          <w:szCs w:val="24"/>
          <w:lang w:val="en-US"/>
        </w:rPr>
      </w:pPr>
      <w:r w:rsidRPr="00395F4A">
        <w:rPr>
          <w:rFonts w:asciiTheme="majorBidi" w:hAnsiTheme="majorBidi" w:cstheme="majorBidi"/>
          <w:sz w:val="24"/>
          <w:szCs w:val="24"/>
          <w:lang w:val="en-US"/>
        </w:rPr>
        <w:br/>
      </w:r>
      <w:r w:rsidRPr="00395F4A">
        <w:rPr>
          <w:rFonts w:asciiTheme="majorBidi" w:hAnsiTheme="majorBidi" w:cstheme="majorBidi"/>
          <w:b/>
          <w:bCs/>
          <w:sz w:val="24"/>
          <w:szCs w:val="24"/>
          <w:lang w:val="en-US"/>
        </w:rPr>
        <w:t>The problem evolves into various sub-questions:</w:t>
      </w:r>
    </w:p>
    <w:p w:rsidR="00046375" w:rsidRPr="00395F4A" w:rsidRDefault="00046375" w:rsidP="00046375">
      <w:pPr>
        <w:pStyle w:val="Paragraphedeliste"/>
        <w:numPr>
          <w:ilvl w:val="0"/>
          <w:numId w:val="1"/>
        </w:num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 xml:space="preserve">What is the level of training programs provided by the entrepreneurship center and business incubator for Mohamed El Bachir El Ibrahimi University students in the wilaya of Bordj Bou Arreridj? </w:t>
      </w:r>
    </w:p>
    <w:p w:rsidR="00046375" w:rsidRPr="00395F4A" w:rsidRDefault="00046375" w:rsidP="00046375">
      <w:pPr>
        <w:pStyle w:val="Paragraphedeliste"/>
        <w:numPr>
          <w:ilvl w:val="0"/>
          <w:numId w:val="1"/>
        </w:num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What is the level of entrepreneurial behavior fostered by the entrepreneurship Center and business incubator for</w:t>
      </w:r>
      <w:r w:rsidRPr="00395F4A">
        <w:rPr>
          <w:rFonts w:asciiTheme="majorBidi" w:eastAsia="Times New Roman" w:hAnsiTheme="majorBidi" w:cstheme="majorBidi"/>
          <w:sz w:val="24"/>
          <w:szCs w:val="24"/>
          <w:lang w:val="en-US"/>
        </w:rPr>
        <w:t xml:space="preserve"> </w:t>
      </w:r>
      <w:r w:rsidRPr="00395F4A">
        <w:rPr>
          <w:rFonts w:asciiTheme="majorBidi" w:hAnsiTheme="majorBidi" w:cstheme="majorBidi"/>
          <w:sz w:val="24"/>
          <w:szCs w:val="24"/>
          <w:lang w:val="en-US"/>
        </w:rPr>
        <w:t>Mohamed El Bachir El Ibrahimi University students in the wilaya of Bordj Bou Arreridj?</w:t>
      </w:r>
    </w:p>
    <w:p w:rsidR="00046375" w:rsidRPr="00395F4A" w:rsidRDefault="00046375" w:rsidP="00046375">
      <w:pPr>
        <w:pStyle w:val="Paragraphedeliste"/>
        <w:numPr>
          <w:ilvl w:val="0"/>
          <w:numId w:val="1"/>
        </w:num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Are there statistically significant differences in the training programs level attributed to gender variable?</w:t>
      </w:r>
    </w:p>
    <w:p w:rsidR="00046375" w:rsidRPr="00395F4A" w:rsidRDefault="00046375" w:rsidP="00046375">
      <w:pPr>
        <w:pStyle w:val="Paragraphedeliste"/>
        <w:numPr>
          <w:ilvl w:val="0"/>
          <w:numId w:val="1"/>
        </w:num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Are there statistically significant differences in the training programs level attributed to the field of study variable?</w:t>
      </w:r>
    </w:p>
    <w:p w:rsidR="00046375" w:rsidRPr="00395F4A" w:rsidRDefault="00046375" w:rsidP="00046375">
      <w:pPr>
        <w:pStyle w:val="Paragraphedeliste"/>
        <w:numPr>
          <w:ilvl w:val="0"/>
          <w:numId w:val="1"/>
        </w:num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Are there statistically significant differences in the entrepreneurial behavior level attributed to gender variable?</w:t>
      </w:r>
    </w:p>
    <w:p w:rsidR="00046375" w:rsidRDefault="00046375" w:rsidP="00046375">
      <w:pPr>
        <w:pStyle w:val="Paragraphedeliste"/>
        <w:numPr>
          <w:ilvl w:val="0"/>
          <w:numId w:val="1"/>
        </w:numPr>
        <w:spacing w:line="276" w:lineRule="auto"/>
        <w:jc w:val="both"/>
        <w:rPr>
          <w:rFonts w:asciiTheme="majorBidi" w:hAnsiTheme="majorBidi" w:cstheme="majorBidi"/>
          <w:sz w:val="24"/>
          <w:szCs w:val="24"/>
          <w:lang w:val="en-US"/>
        </w:rPr>
      </w:pPr>
      <w:r w:rsidRPr="00395F4A">
        <w:rPr>
          <w:rFonts w:asciiTheme="majorBidi" w:hAnsiTheme="majorBidi" w:cstheme="majorBidi"/>
          <w:sz w:val="24"/>
          <w:szCs w:val="24"/>
          <w:lang w:val="en-US"/>
        </w:rPr>
        <w:t>Are there statistically significant differences in the entrepreneurial behavior level attributed to the field of study variable?</w:t>
      </w:r>
    </w:p>
    <w:p w:rsidR="00046375" w:rsidRDefault="00046375" w:rsidP="00046375">
      <w:pPr>
        <w:spacing w:line="276" w:lineRule="auto"/>
        <w:jc w:val="both"/>
        <w:rPr>
          <w:rFonts w:asciiTheme="majorBidi" w:hAnsiTheme="majorBidi" w:cstheme="majorBidi"/>
          <w:sz w:val="24"/>
          <w:szCs w:val="24"/>
          <w:lang w:val="en-US"/>
        </w:rPr>
      </w:pPr>
    </w:p>
    <w:p w:rsidR="002F5890" w:rsidRDefault="002F5890" w:rsidP="00046375">
      <w:pPr>
        <w:spacing w:line="276" w:lineRule="auto"/>
        <w:jc w:val="both"/>
        <w:rPr>
          <w:rFonts w:asciiTheme="majorBidi" w:hAnsiTheme="majorBidi" w:cstheme="majorBidi"/>
          <w:sz w:val="24"/>
          <w:szCs w:val="24"/>
          <w:lang w:val="en-US"/>
        </w:rPr>
      </w:pPr>
    </w:p>
    <w:p w:rsidR="00046375" w:rsidRPr="00B45D29" w:rsidRDefault="00046375" w:rsidP="00046375">
      <w:pPr>
        <w:pStyle w:val="Paragraphedeliste"/>
        <w:numPr>
          <w:ilvl w:val="0"/>
          <w:numId w:val="3"/>
        </w:numPr>
        <w:spacing w:after="200" w:line="360" w:lineRule="auto"/>
        <w:rPr>
          <w:b/>
          <w:bCs/>
          <w:sz w:val="24"/>
          <w:szCs w:val="24"/>
        </w:rPr>
      </w:pPr>
      <w:r w:rsidRPr="00B45D29">
        <w:rPr>
          <w:rFonts w:asciiTheme="majorBidi" w:hAnsiTheme="majorBidi" w:cstheme="majorBidi"/>
          <w:b/>
          <w:bCs/>
          <w:color w:val="0D0D0D"/>
          <w:sz w:val="28"/>
          <w:szCs w:val="28"/>
          <w:shd w:val="clear" w:color="auto" w:fill="FFFFFF"/>
          <w:lang w:val="en-US"/>
        </w:rPr>
        <w:t>Hypotheses</w:t>
      </w:r>
      <w:r>
        <w:rPr>
          <w:rFonts w:asciiTheme="majorBidi" w:hAnsiTheme="majorBidi" w:cstheme="majorBidi"/>
          <w:b/>
          <w:bCs/>
          <w:color w:val="0D0D0D"/>
          <w:sz w:val="28"/>
          <w:szCs w:val="28"/>
          <w:shd w:val="clear" w:color="auto" w:fill="FFFFFF"/>
          <w:lang w:val="en-US"/>
        </w:rPr>
        <w:t>:</w:t>
      </w:r>
    </w:p>
    <w:p w:rsidR="00046375" w:rsidRPr="00E75800" w:rsidRDefault="00046375" w:rsidP="00046375">
      <w:pPr>
        <w:spacing w:after="0" w:line="276" w:lineRule="auto"/>
        <w:jc w:val="both"/>
        <w:rPr>
          <w:rFonts w:asciiTheme="majorBidi" w:hAnsiTheme="majorBidi" w:cstheme="majorBidi"/>
          <w:sz w:val="24"/>
          <w:szCs w:val="24"/>
          <w:lang w:val="en-US"/>
        </w:rPr>
      </w:pPr>
      <w:r>
        <w:rPr>
          <w:rFonts w:asciiTheme="majorBidi" w:hAnsiTheme="majorBidi" w:cstheme="majorBidi"/>
          <w:b/>
          <w:bCs/>
          <w:sz w:val="24"/>
          <w:szCs w:val="24"/>
          <w:lang w:val="en-US"/>
        </w:rPr>
        <w:t xml:space="preserve">          </w:t>
      </w:r>
      <w:r w:rsidRPr="00E75800">
        <w:rPr>
          <w:rFonts w:asciiTheme="majorBidi" w:hAnsiTheme="majorBidi" w:cstheme="majorBidi"/>
          <w:sz w:val="24"/>
          <w:szCs w:val="24"/>
          <w:lang w:val="en-US"/>
        </w:rPr>
        <w:t xml:space="preserve">This study involves a general hypothesis and specific hypotheses: </w:t>
      </w:r>
    </w:p>
    <w:p w:rsidR="00046375" w:rsidRPr="00E75800" w:rsidRDefault="00046375" w:rsidP="00046375">
      <w:pPr>
        <w:spacing w:after="0" w:line="276"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t xml:space="preserve">          </w:t>
      </w:r>
      <w:r w:rsidRPr="00E75800">
        <w:rPr>
          <w:rFonts w:asciiTheme="majorBidi" w:hAnsiTheme="majorBidi" w:cstheme="majorBidi"/>
          <w:b/>
          <w:bCs/>
          <w:sz w:val="24"/>
          <w:szCs w:val="24"/>
          <w:lang w:val="en-US"/>
        </w:rPr>
        <w:t>General Hypothesis:</w:t>
      </w:r>
    </w:p>
    <w:p w:rsidR="00046375" w:rsidRPr="00E75800" w:rsidRDefault="00046375" w:rsidP="00046375">
      <w:pPr>
        <w:spacing w:after="0" w:line="276"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          </w:t>
      </w:r>
      <w:r w:rsidRPr="00E75800">
        <w:rPr>
          <w:rFonts w:asciiTheme="majorBidi" w:hAnsiTheme="majorBidi" w:cstheme="majorBidi"/>
          <w:sz w:val="24"/>
          <w:szCs w:val="24"/>
          <w:lang w:val="en-US"/>
        </w:rPr>
        <w:t>There is a correlational relationship between the training programs provided by the entrepreneurship center and business incubator of Mohamed El Bachir El Ibrahimi university in the wilaya of Bordj Bou Arreridj and the entrepreneurial behavior of the students.</w:t>
      </w:r>
    </w:p>
    <w:p w:rsidR="00046375" w:rsidRPr="00E75800" w:rsidRDefault="00046375" w:rsidP="00046375">
      <w:pPr>
        <w:spacing w:after="0" w:line="276" w:lineRule="auto"/>
        <w:jc w:val="both"/>
        <w:rPr>
          <w:rFonts w:asciiTheme="majorBidi" w:hAnsiTheme="majorBidi" w:cstheme="majorBidi"/>
          <w:b/>
          <w:bCs/>
          <w:sz w:val="24"/>
          <w:szCs w:val="24"/>
        </w:rPr>
      </w:pPr>
      <w:r>
        <w:rPr>
          <w:rFonts w:asciiTheme="majorBidi" w:hAnsiTheme="majorBidi" w:cstheme="majorBidi"/>
          <w:b/>
          <w:bCs/>
          <w:sz w:val="24"/>
          <w:szCs w:val="24"/>
          <w:lang w:val="en-US"/>
        </w:rPr>
        <w:t xml:space="preserve">          </w:t>
      </w:r>
      <w:r w:rsidRPr="00E75800">
        <w:rPr>
          <w:rFonts w:asciiTheme="majorBidi" w:hAnsiTheme="majorBidi" w:cstheme="majorBidi"/>
          <w:b/>
          <w:bCs/>
          <w:sz w:val="24"/>
          <w:szCs w:val="24"/>
        </w:rPr>
        <w:t>Specific Hypotheses: organised as follows</w:t>
      </w:r>
    </w:p>
    <w:p w:rsidR="00046375" w:rsidRPr="00E75800" w:rsidRDefault="00046375" w:rsidP="00046375">
      <w:pPr>
        <w:pStyle w:val="Paragraphedeliste"/>
        <w:numPr>
          <w:ilvl w:val="0"/>
          <w:numId w:val="4"/>
        </w:numPr>
        <w:spacing w:after="0" w:line="276" w:lineRule="auto"/>
        <w:jc w:val="both"/>
        <w:rPr>
          <w:rFonts w:asciiTheme="majorBidi" w:hAnsiTheme="majorBidi" w:cstheme="majorBidi"/>
          <w:b/>
          <w:bCs/>
          <w:sz w:val="24"/>
          <w:szCs w:val="24"/>
          <w:lang w:val="en-US"/>
        </w:rPr>
      </w:pPr>
      <w:r w:rsidRPr="00E75800">
        <w:rPr>
          <w:rFonts w:asciiTheme="majorBidi" w:eastAsia="Times New Roman" w:hAnsiTheme="majorBidi" w:cstheme="majorBidi"/>
          <w:sz w:val="24"/>
          <w:szCs w:val="24"/>
          <w:lang w:val="en-US"/>
        </w:rPr>
        <w:t>The level of training programs provided by the entrepreneurship center and business incubator for students at Mohamed El Bachir El Ibrahimi university in the wilaya of Bordj Bou Arreridj is high.</w:t>
      </w:r>
    </w:p>
    <w:p w:rsidR="00046375" w:rsidRPr="00E75800" w:rsidRDefault="00046375" w:rsidP="00046375">
      <w:pPr>
        <w:pStyle w:val="Paragraphedeliste"/>
        <w:numPr>
          <w:ilvl w:val="0"/>
          <w:numId w:val="4"/>
        </w:numPr>
        <w:spacing w:after="0" w:line="276" w:lineRule="auto"/>
        <w:jc w:val="both"/>
        <w:rPr>
          <w:rFonts w:asciiTheme="majorBidi" w:hAnsiTheme="majorBidi" w:cstheme="majorBidi"/>
          <w:b/>
          <w:bCs/>
          <w:sz w:val="24"/>
          <w:szCs w:val="24"/>
          <w:lang w:val="en-US"/>
        </w:rPr>
      </w:pPr>
      <w:r w:rsidRPr="00E75800">
        <w:rPr>
          <w:rFonts w:asciiTheme="majorBidi" w:eastAsia="Times New Roman" w:hAnsiTheme="majorBidi" w:cstheme="majorBidi"/>
          <w:sz w:val="24"/>
          <w:szCs w:val="24"/>
          <w:lang w:val="en-US"/>
        </w:rPr>
        <w:t>The level of entrepreneurial behavior among students at Mohamed El Bachir El Ibrahimi University in the province of Bordj Bou Arreridj is high.</w:t>
      </w:r>
    </w:p>
    <w:p w:rsidR="00046375" w:rsidRPr="00E75800" w:rsidRDefault="00046375" w:rsidP="00046375">
      <w:pPr>
        <w:pStyle w:val="Paragraphedeliste"/>
        <w:numPr>
          <w:ilvl w:val="0"/>
          <w:numId w:val="4"/>
        </w:numPr>
        <w:spacing w:after="0" w:line="276" w:lineRule="auto"/>
        <w:jc w:val="both"/>
        <w:rPr>
          <w:rFonts w:asciiTheme="majorBidi" w:hAnsiTheme="majorBidi" w:cstheme="majorBidi"/>
          <w:b/>
          <w:bCs/>
          <w:sz w:val="24"/>
          <w:szCs w:val="24"/>
          <w:lang w:val="en-US"/>
        </w:rPr>
      </w:pPr>
      <w:r w:rsidRPr="00E75800">
        <w:rPr>
          <w:rFonts w:asciiTheme="majorBidi" w:eastAsia="Times New Roman" w:hAnsiTheme="majorBidi" w:cstheme="majorBidi"/>
          <w:sz w:val="24"/>
          <w:szCs w:val="24"/>
          <w:lang w:val="en-US"/>
        </w:rPr>
        <w:t>There are no statistically significant differences in the training programs level attributed to gender.</w:t>
      </w:r>
    </w:p>
    <w:p w:rsidR="00046375" w:rsidRPr="00E75800" w:rsidRDefault="00046375" w:rsidP="00046375">
      <w:pPr>
        <w:pStyle w:val="Paragraphedeliste"/>
        <w:numPr>
          <w:ilvl w:val="0"/>
          <w:numId w:val="4"/>
        </w:numPr>
        <w:spacing w:after="0" w:line="276" w:lineRule="auto"/>
        <w:jc w:val="both"/>
        <w:rPr>
          <w:rFonts w:asciiTheme="majorBidi" w:hAnsiTheme="majorBidi" w:cstheme="majorBidi"/>
          <w:b/>
          <w:bCs/>
          <w:sz w:val="24"/>
          <w:szCs w:val="24"/>
          <w:lang w:val="en-US"/>
        </w:rPr>
      </w:pPr>
      <w:r w:rsidRPr="00E75800">
        <w:rPr>
          <w:rFonts w:asciiTheme="majorBidi" w:eastAsia="Times New Roman" w:hAnsiTheme="majorBidi" w:cstheme="majorBidi"/>
          <w:sz w:val="24"/>
          <w:szCs w:val="24"/>
          <w:lang w:val="en-US"/>
        </w:rPr>
        <w:t>There are no statistically significant differences in the training programs level attributed to the field of study.</w:t>
      </w:r>
    </w:p>
    <w:p w:rsidR="00046375" w:rsidRPr="00E75800" w:rsidRDefault="00046375" w:rsidP="00046375">
      <w:pPr>
        <w:pStyle w:val="Paragraphedeliste"/>
        <w:numPr>
          <w:ilvl w:val="0"/>
          <w:numId w:val="4"/>
        </w:numPr>
        <w:spacing w:after="0" w:line="276" w:lineRule="auto"/>
        <w:jc w:val="both"/>
        <w:rPr>
          <w:rFonts w:asciiTheme="majorBidi" w:hAnsiTheme="majorBidi" w:cstheme="majorBidi"/>
          <w:b/>
          <w:bCs/>
          <w:sz w:val="24"/>
          <w:szCs w:val="24"/>
          <w:lang w:val="en-US"/>
        </w:rPr>
      </w:pPr>
      <w:r w:rsidRPr="00E75800">
        <w:rPr>
          <w:rFonts w:asciiTheme="majorBidi" w:eastAsia="Times New Roman" w:hAnsiTheme="majorBidi" w:cstheme="majorBidi"/>
          <w:sz w:val="24"/>
          <w:szCs w:val="24"/>
          <w:lang w:val="en-US"/>
        </w:rPr>
        <w:t>There are no statistically significant differences in the entrepreneurial behavior level attributed to gender.</w:t>
      </w:r>
    </w:p>
    <w:p w:rsidR="00046375" w:rsidRPr="00395BFB" w:rsidRDefault="00046375" w:rsidP="00046375">
      <w:pPr>
        <w:pStyle w:val="Paragraphedeliste"/>
        <w:numPr>
          <w:ilvl w:val="0"/>
          <w:numId w:val="4"/>
        </w:numPr>
        <w:spacing w:after="0" w:line="276" w:lineRule="auto"/>
        <w:jc w:val="both"/>
        <w:rPr>
          <w:rFonts w:asciiTheme="majorBidi" w:hAnsiTheme="majorBidi" w:cstheme="majorBidi"/>
          <w:b/>
          <w:bCs/>
          <w:sz w:val="24"/>
          <w:szCs w:val="24"/>
          <w:lang w:val="en-US"/>
        </w:rPr>
      </w:pPr>
      <w:r w:rsidRPr="00E75800">
        <w:rPr>
          <w:rFonts w:asciiTheme="majorBidi" w:eastAsia="Times New Roman" w:hAnsiTheme="majorBidi" w:cstheme="majorBidi"/>
          <w:sz w:val="24"/>
          <w:szCs w:val="24"/>
          <w:lang w:val="en-US"/>
        </w:rPr>
        <w:t>There are no statistically significant differences in the entrepreneurial behavior level attributed to the field of study.</w:t>
      </w:r>
    </w:p>
    <w:p w:rsidR="00046375" w:rsidRPr="00395BFB" w:rsidRDefault="00046375" w:rsidP="00046375">
      <w:pPr>
        <w:pStyle w:val="Paragraphedeliste"/>
        <w:spacing w:after="0" w:line="276" w:lineRule="auto"/>
        <w:jc w:val="both"/>
        <w:rPr>
          <w:rFonts w:asciiTheme="majorBidi" w:hAnsiTheme="majorBidi" w:cstheme="majorBidi"/>
          <w:b/>
          <w:bCs/>
          <w:sz w:val="24"/>
          <w:szCs w:val="24"/>
          <w:lang w:val="en-US"/>
        </w:rPr>
      </w:pPr>
    </w:p>
    <w:p w:rsidR="00046375" w:rsidRPr="00782799" w:rsidRDefault="00046375" w:rsidP="00046375">
      <w:pPr>
        <w:pStyle w:val="Paragraphedeliste"/>
        <w:numPr>
          <w:ilvl w:val="0"/>
          <w:numId w:val="3"/>
        </w:numPr>
        <w:spacing w:after="200" w:line="360" w:lineRule="auto"/>
        <w:rPr>
          <w:b/>
          <w:bCs/>
          <w:sz w:val="24"/>
          <w:szCs w:val="24"/>
        </w:rPr>
      </w:pPr>
      <w:r w:rsidRPr="00395BFB">
        <w:rPr>
          <w:rFonts w:asciiTheme="majorBidi" w:hAnsiTheme="majorBidi" w:cstheme="majorBidi"/>
          <w:b/>
          <w:bCs/>
          <w:color w:val="0D0D0D"/>
          <w:sz w:val="28"/>
          <w:szCs w:val="28"/>
          <w:shd w:val="clear" w:color="auto" w:fill="FFFFFF"/>
          <w:lang w:val="en-US"/>
        </w:rPr>
        <w:t>The importance of the Study</w:t>
      </w:r>
      <w:r>
        <w:rPr>
          <w:rFonts w:asciiTheme="majorBidi" w:hAnsiTheme="majorBidi" w:cstheme="majorBidi"/>
          <w:b/>
          <w:bCs/>
          <w:color w:val="0D0D0D"/>
          <w:sz w:val="28"/>
          <w:szCs w:val="28"/>
          <w:shd w:val="clear" w:color="auto" w:fill="FFFFFF"/>
          <w:lang w:val="en-US"/>
        </w:rPr>
        <w:t>:</w:t>
      </w:r>
    </w:p>
    <w:p w:rsidR="00046375" w:rsidRPr="00395BFB" w:rsidRDefault="00046375" w:rsidP="00046375">
      <w:pPr>
        <w:spacing w:after="0" w:line="276" w:lineRule="auto"/>
        <w:jc w:val="both"/>
        <w:rPr>
          <w:rFonts w:asciiTheme="majorBidi" w:eastAsia="Times New Roman" w:hAnsiTheme="majorBidi" w:cstheme="majorBidi"/>
          <w:color w:val="000000"/>
          <w:sz w:val="24"/>
          <w:szCs w:val="24"/>
          <w:lang w:val="en-US"/>
        </w:rPr>
      </w:pPr>
      <w:r>
        <w:rPr>
          <w:rFonts w:asciiTheme="majorBidi" w:eastAsia="Times New Roman" w:hAnsiTheme="majorBidi" w:cstheme="majorBidi"/>
          <w:color w:val="000000"/>
          <w:sz w:val="24"/>
          <w:szCs w:val="24"/>
          <w:lang w:val="en-US"/>
        </w:rPr>
        <w:t xml:space="preserve">          </w:t>
      </w:r>
      <w:r w:rsidRPr="00395BFB">
        <w:rPr>
          <w:rFonts w:asciiTheme="majorBidi" w:eastAsia="Times New Roman" w:hAnsiTheme="majorBidi" w:cstheme="majorBidi"/>
          <w:color w:val="000000"/>
          <w:sz w:val="24"/>
          <w:szCs w:val="24"/>
          <w:lang w:val="en-US"/>
        </w:rPr>
        <w:t xml:space="preserve">The importance of this study can be considered from both scientific and practical viewpoints Scientific Importance: </w:t>
      </w:r>
    </w:p>
    <w:p w:rsidR="00046375" w:rsidRPr="001B31B4" w:rsidRDefault="00046375" w:rsidP="00046375">
      <w:pPr>
        <w:pStyle w:val="Paragraphedeliste"/>
        <w:numPr>
          <w:ilvl w:val="1"/>
          <w:numId w:val="3"/>
        </w:numPr>
        <w:spacing w:before="240" w:after="0" w:line="276" w:lineRule="auto"/>
        <w:jc w:val="both"/>
        <w:rPr>
          <w:rFonts w:asciiTheme="majorBidi" w:hAnsiTheme="majorBidi" w:cstheme="majorBidi"/>
          <w:b/>
          <w:bCs/>
          <w:sz w:val="24"/>
          <w:szCs w:val="24"/>
          <w:lang w:val="en-US"/>
        </w:rPr>
      </w:pPr>
      <w:r w:rsidRPr="00395BFB">
        <w:rPr>
          <w:rFonts w:asciiTheme="majorBidi" w:eastAsia="Times New Roman" w:hAnsiTheme="majorBidi" w:cstheme="majorBidi"/>
          <w:b/>
          <w:bCs/>
          <w:color w:val="000000"/>
          <w:sz w:val="24"/>
          <w:szCs w:val="24"/>
          <w:lang w:val="en-US"/>
        </w:rPr>
        <w:t>The scientific significance</w:t>
      </w:r>
      <w:r w:rsidRPr="00395BFB">
        <w:rPr>
          <w:rFonts w:asciiTheme="majorBidi" w:eastAsia="Times New Roman" w:hAnsiTheme="majorBidi" w:cstheme="majorBidi"/>
          <w:color w:val="000000"/>
          <w:sz w:val="24"/>
          <w:szCs w:val="24"/>
          <w:lang w:val="en-US"/>
        </w:rPr>
        <w:t xml:space="preserve"> lies in enriching scientific research with theoretical frameworks regarding entrepreneurial behavior and training programs, because it is considered as one of the important and sensitive topics that must be taken in consideration. This study can help increase the awareness of university students about the importance of entrepreneurship, entrepreneurial behavior, and the role of the university in implementing various training programs aimed at enhancing students' skills.</w:t>
      </w:r>
    </w:p>
    <w:p w:rsidR="00046375" w:rsidRPr="00EF69DB" w:rsidRDefault="00046375" w:rsidP="00046375">
      <w:pPr>
        <w:pStyle w:val="Paragraphedeliste"/>
        <w:numPr>
          <w:ilvl w:val="1"/>
          <w:numId w:val="3"/>
        </w:numPr>
        <w:spacing w:before="240" w:after="0" w:line="276" w:lineRule="auto"/>
        <w:jc w:val="both"/>
        <w:rPr>
          <w:rFonts w:asciiTheme="majorBidi" w:hAnsiTheme="majorBidi" w:cstheme="majorBidi"/>
          <w:b/>
          <w:bCs/>
          <w:sz w:val="24"/>
          <w:szCs w:val="24"/>
          <w:lang w:val="en-US"/>
        </w:rPr>
      </w:pPr>
      <w:r w:rsidRPr="001B31B4">
        <w:rPr>
          <w:rFonts w:asciiTheme="majorBidi" w:eastAsia="Times New Roman" w:hAnsiTheme="majorBidi" w:cstheme="majorBidi"/>
          <w:b/>
          <w:bCs/>
          <w:color w:val="000000"/>
          <w:sz w:val="24"/>
          <w:szCs w:val="24"/>
        </w:rPr>
        <w:t>Practical si</w:t>
      </w:r>
      <w:r w:rsidRPr="001B31B4">
        <w:rPr>
          <w:rFonts w:asciiTheme="majorBidi" w:eastAsia="Times New Roman" w:hAnsiTheme="majorBidi" w:cstheme="majorBidi"/>
          <w:b/>
          <w:bCs/>
          <w:color w:val="000000"/>
          <w:sz w:val="24"/>
          <w:szCs w:val="24"/>
          <w:lang w:bidi="ar-DZ"/>
        </w:rPr>
        <w:t>gnificance</w:t>
      </w:r>
      <w:r w:rsidRPr="001B31B4">
        <w:rPr>
          <w:rFonts w:asciiTheme="majorBidi" w:eastAsia="Times New Roman" w:hAnsiTheme="majorBidi" w:cstheme="majorBidi"/>
          <w:b/>
          <w:bCs/>
          <w:color w:val="000000"/>
          <w:sz w:val="24"/>
          <w:szCs w:val="24"/>
        </w:rPr>
        <w:t>:</w:t>
      </w:r>
    </w:p>
    <w:p w:rsidR="00046375" w:rsidRPr="00395BFB" w:rsidRDefault="00046375" w:rsidP="00046375">
      <w:pPr>
        <w:pStyle w:val="Paragraphedeliste"/>
        <w:numPr>
          <w:ilvl w:val="0"/>
          <w:numId w:val="5"/>
        </w:numPr>
        <w:spacing w:before="240" w:line="276" w:lineRule="auto"/>
        <w:ind w:left="1134"/>
        <w:jc w:val="both"/>
        <w:rPr>
          <w:rFonts w:asciiTheme="majorBidi" w:eastAsia="Times New Roman" w:hAnsiTheme="majorBidi" w:cstheme="majorBidi"/>
          <w:color w:val="000000"/>
          <w:sz w:val="24"/>
          <w:szCs w:val="24"/>
          <w:lang w:val="en-US"/>
        </w:rPr>
      </w:pPr>
      <w:r w:rsidRPr="00395BFB">
        <w:rPr>
          <w:rFonts w:asciiTheme="majorBidi" w:eastAsia="Times New Roman" w:hAnsiTheme="majorBidi" w:cstheme="majorBidi"/>
          <w:color w:val="000000"/>
          <w:sz w:val="24"/>
          <w:szCs w:val="24"/>
          <w:lang w:val="en-US"/>
        </w:rPr>
        <w:t>Disseminating the entrepreneurial behavior culture among the students and raising awareness about various training programs offered by entrepreneurial centers.</w:t>
      </w:r>
    </w:p>
    <w:p w:rsidR="00046375" w:rsidRPr="00395BFB" w:rsidRDefault="00046375" w:rsidP="00046375">
      <w:pPr>
        <w:pStyle w:val="Paragraphedeliste"/>
        <w:numPr>
          <w:ilvl w:val="0"/>
          <w:numId w:val="5"/>
        </w:numPr>
        <w:spacing w:before="240" w:line="276" w:lineRule="auto"/>
        <w:ind w:left="1134"/>
        <w:jc w:val="both"/>
        <w:rPr>
          <w:rFonts w:asciiTheme="majorBidi" w:eastAsia="Times New Roman" w:hAnsiTheme="majorBidi" w:cstheme="majorBidi"/>
          <w:color w:val="000000"/>
          <w:sz w:val="24"/>
          <w:szCs w:val="24"/>
          <w:lang w:val="en-US"/>
        </w:rPr>
      </w:pPr>
      <w:r w:rsidRPr="00395BFB">
        <w:rPr>
          <w:rFonts w:asciiTheme="majorBidi" w:eastAsia="Times New Roman" w:hAnsiTheme="majorBidi" w:cstheme="majorBidi"/>
          <w:color w:val="000000"/>
          <w:sz w:val="24"/>
          <w:szCs w:val="24"/>
          <w:lang w:val="en-US"/>
        </w:rPr>
        <w:t>Referring to and defining the courses offered by university institutions to train students.</w:t>
      </w:r>
    </w:p>
    <w:p w:rsidR="00046375" w:rsidRPr="00EF69DB" w:rsidRDefault="00046375" w:rsidP="00046375">
      <w:pPr>
        <w:pStyle w:val="Paragraphedeliste"/>
        <w:numPr>
          <w:ilvl w:val="0"/>
          <w:numId w:val="5"/>
        </w:numPr>
        <w:spacing w:before="240" w:line="276" w:lineRule="auto"/>
        <w:ind w:left="1134"/>
        <w:jc w:val="both"/>
        <w:rPr>
          <w:rFonts w:asciiTheme="majorBidi" w:hAnsiTheme="majorBidi" w:cstheme="majorBidi"/>
          <w:b/>
          <w:bCs/>
          <w:sz w:val="24"/>
          <w:szCs w:val="24"/>
          <w:lang w:val="en-US"/>
        </w:rPr>
      </w:pPr>
      <w:r w:rsidRPr="00395BFB">
        <w:rPr>
          <w:rFonts w:asciiTheme="majorBidi" w:eastAsia="Times New Roman" w:hAnsiTheme="majorBidi" w:cstheme="majorBidi"/>
          <w:color w:val="000000"/>
          <w:sz w:val="24"/>
          <w:szCs w:val="24"/>
          <w:lang w:val="en-US"/>
        </w:rPr>
        <w:t>Raising students' awareness that entrepreneurship is a choice and not just a job alternative in case of employment opportunities lack.</w:t>
      </w:r>
    </w:p>
    <w:p w:rsidR="00046375" w:rsidRPr="00395BFB" w:rsidRDefault="00046375" w:rsidP="00046375">
      <w:pPr>
        <w:pStyle w:val="Paragraphedeliste"/>
        <w:spacing w:before="240" w:line="276" w:lineRule="auto"/>
        <w:ind w:left="1134"/>
        <w:jc w:val="both"/>
        <w:rPr>
          <w:rFonts w:asciiTheme="majorBidi" w:hAnsiTheme="majorBidi" w:cstheme="majorBidi"/>
          <w:b/>
          <w:bCs/>
          <w:sz w:val="24"/>
          <w:szCs w:val="24"/>
          <w:lang w:val="en-US"/>
        </w:rPr>
      </w:pPr>
    </w:p>
    <w:p w:rsidR="00046375" w:rsidRDefault="00046375" w:rsidP="00046375">
      <w:pPr>
        <w:pStyle w:val="Paragraphedeliste"/>
        <w:spacing w:after="200" w:line="360" w:lineRule="auto"/>
        <w:ind w:left="1080"/>
        <w:rPr>
          <w:b/>
          <w:bCs/>
          <w:sz w:val="24"/>
          <w:szCs w:val="24"/>
          <w:lang w:val="en-US"/>
        </w:rPr>
      </w:pPr>
    </w:p>
    <w:p w:rsidR="002F5890" w:rsidRPr="00782799" w:rsidRDefault="002F5890" w:rsidP="00046375">
      <w:pPr>
        <w:pStyle w:val="Paragraphedeliste"/>
        <w:spacing w:after="200" w:line="360" w:lineRule="auto"/>
        <w:ind w:left="1080"/>
        <w:rPr>
          <w:b/>
          <w:bCs/>
          <w:sz w:val="24"/>
          <w:szCs w:val="24"/>
          <w:lang w:val="en-US"/>
        </w:rPr>
      </w:pPr>
    </w:p>
    <w:p w:rsidR="00046375" w:rsidRPr="00EF69DB" w:rsidRDefault="00046375" w:rsidP="00046375">
      <w:pPr>
        <w:pStyle w:val="Paragraphedeliste"/>
        <w:numPr>
          <w:ilvl w:val="0"/>
          <w:numId w:val="3"/>
        </w:numPr>
        <w:spacing w:after="200" w:line="360" w:lineRule="auto"/>
        <w:rPr>
          <w:rFonts w:asciiTheme="majorBidi" w:hAnsiTheme="majorBidi" w:cstheme="majorBidi"/>
          <w:b/>
          <w:bCs/>
          <w:color w:val="0D0D0D"/>
          <w:sz w:val="28"/>
          <w:szCs w:val="28"/>
          <w:shd w:val="clear" w:color="auto" w:fill="FFFFFF"/>
          <w:lang w:val="en-US"/>
        </w:rPr>
      </w:pPr>
      <w:r w:rsidRPr="006B0A1C">
        <w:rPr>
          <w:rFonts w:asciiTheme="majorBidi" w:hAnsiTheme="majorBidi" w:cstheme="majorBidi"/>
          <w:b/>
          <w:bCs/>
          <w:color w:val="0D0D0D"/>
          <w:sz w:val="28"/>
          <w:szCs w:val="28"/>
          <w:shd w:val="clear" w:color="auto" w:fill="FFFFFF"/>
          <w:lang w:val="en-US"/>
        </w:rPr>
        <w:t>Objectives of the Study</w:t>
      </w:r>
      <w:r>
        <w:rPr>
          <w:rFonts w:asciiTheme="majorBidi" w:hAnsiTheme="majorBidi" w:cstheme="majorBidi"/>
          <w:b/>
          <w:bCs/>
          <w:color w:val="0D0D0D"/>
          <w:sz w:val="28"/>
          <w:szCs w:val="28"/>
          <w:shd w:val="clear" w:color="auto" w:fill="FFFFFF"/>
          <w:lang w:val="en-US"/>
        </w:rPr>
        <w:t>:</w:t>
      </w:r>
    </w:p>
    <w:p w:rsidR="00046375" w:rsidRDefault="00046375" w:rsidP="00046375">
      <w:p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This study aims to accomplish several objectives, which encompass:</w:t>
      </w:r>
    </w:p>
    <w:p w:rsidR="00046375" w:rsidRPr="00B235BF" w:rsidRDefault="00046375" w:rsidP="00046375">
      <w:pPr>
        <w:spacing w:after="0" w:line="276" w:lineRule="auto"/>
        <w:jc w:val="both"/>
        <w:rPr>
          <w:rFonts w:asciiTheme="majorBidi" w:eastAsia="Times New Roman" w:hAnsiTheme="majorBidi" w:cstheme="majorBidi"/>
          <w:sz w:val="24"/>
          <w:szCs w:val="24"/>
          <w:lang w:val="en-US"/>
        </w:rPr>
      </w:pPr>
    </w:p>
    <w:p w:rsidR="00046375" w:rsidRPr="00B235BF" w:rsidRDefault="00046375" w:rsidP="00046375">
      <w:pPr>
        <w:pStyle w:val="Paragraphedeliste"/>
        <w:numPr>
          <w:ilvl w:val="0"/>
          <w:numId w:val="6"/>
        </w:num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Identifying the relationship between the training programs provided by the entrepreneurship center and business incubator of the wilaya of Bordj Bou Arreridj and the entrepreneurial behavior of Mohamed El Bachir El Ibrahimi university students.</w:t>
      </w:r>
    </w:p>
    <w:p w:rsidR="00046375" w:rsidRPr="00B235BF" w:rsidRDefault="00046375" w:rsidP="00046375">
      <w:pPr>
        <w:pStyle w:val="Paragraphedeliste"/>
        <w:numPr>
          <w:ilvl w:val="0"/>
          <w:numId w:val="6"/>
        </w:num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Assessing the level of training programs provided by the entrepreneurship center and business incubator of the wilaya Bordj Bou Arreridj.</w:t>
      </w:r>
    </w:p>
    <w:p w:rsidR="00046375" w:rsidRPr="00B235BF" w:rsidRDefault="00046375" w:rsidP="00046375">
      <w:pPr>
        <w:pStyle w:val="Paragraphedeliste"/>
        <w:numPr>
          <w:ilvl w:val="0"/>
          <w:numId w:val="6"/>
        </w:num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Assessing the level of entrepreneurial behavior Mohamed El Bachir El Ibrahimi niversity students in the wilaya of Bordj Bou Arreridj.</w:t>
      </w:r>
    </w:p>
    <w:p w:rsidR="00046375" w:rsidRPr="00B235BF" w:rsidRDefault="00046375" w:rsidP="00046375">
      <w:pPr>
        <w:pStyle w:val="Paragraphedeliste"/>
        <w:numPr>
          <w:ilvl w:val="0"/>
          <w:numId w:val="6"/>
        </w:num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Measuring the presence of statistically significant differences in the training programs level of Mohamed El Bachir El Ibrahimi university students attributed to gender.</w:t>
      </w:r>
    </w:p>
    <w:p w:rsidR="00046375" w:rsidRPr="00B235BF" w:rsidRDefault="00046375" w:rsidP="00046375">
      <w:pPr>
        <w:pStyle w:val="Paragraphedeliste"/>
        <w:numPr>
          <w:ilvl w:val="0"/>
          <w:numId w:val="6"/>
        </w:num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Measuring the presence of statistically significant differences in the training programs level of Mohamed El Bachir El Ibrahimi university students attributed to the field of study.</w:t>
      </w:r>
    </w:p>
    <w:p w:rsidR="00046375" w:rsidRPr="00B235BF" w:rsidRDefault="00046375" w:rsidP="00046375">
      <w:pPr>
        <w:pStyle w:val="Paragraphedeliste"/>
        <w:numPr>
          <w:ilvl w:val="0"/>
          <w:numId w:val="6"/>
        </w:num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Measuring the presence of statistically significant differences in the entrepreneurial behavior level of Mohamed El Bachir El Ibrahimi university students attributed to gender.</w:t>
      </w:r>
    </w:p>
    <w:p w:rsidR="00046375" w:rsidRPr="00B235BF" w:rsidRDefault="00046375" w:rsidP="00046375">
      <w:pPr>
        <w:pStyle w:val="Paragraphedeliste"/>
        <w:numPr>
          <w:ilvl w:val="0"/>
          <w:numId w:val="6"/>
        </w:numPr>
        <w:spacing w:after="0" w:line="276" w:lineRule="auto"/>
        <w:jc w:val="both"/>
        <w:rPr>
          <w:rFonts w:asciiTheme="majorBidi" w:eastAsia="Times New Roman" w:hAnsiTheme="majorBidi" w:cstheme="majorBidi"/>
          <w:sz w:val="24"/>
          <w:szCs w:val="24"/>
          <w:lang w:val="en-US"/>
        </w:rPr>
      </w:pPr>
      <w:r w:rsidRPr="00B235BF">
        <w:rPr>
          <w:rFonts w:asciiTheme="majorBidi" w:eastAsia="Times New Roman" w:hAnsiTheme="majorBidi" w:cstheme="majorBidi"/>
          <w:sz w:val="24"/>
          <w:szCs w:val="24"/>
          <w:lang w:val="en-US"/>
        </w:rPr>
        <w:t>Measuring the presence of statistically significant differences in the entrepreneurial behavior level of Mohamed El Bachir El Ibrahimi university students attributed to the field of study.</w:t>
      </w:r>
    </w:p>
    <w:p w:rsidR="00046375" w:rsidRDefault="00046375" w:rsidP="00046375">
      <w:pPr>
        <w:pStyle w:val="Paragraphedeliste"/>
        <w:spacing w:after="200" w:line="360" w:lineRule="auto"/>
        <w:ind w:left="1080"/>
        <w:rPr>
          <w:rFonts w:asciiTheme="majorBidi" w:hAnsiTheme="majorBidi" w:cstheme="majorBidi"/>
          <w:b/>
          <w:bCs/>
          <w:color w:val="0D0D0D"/>
          <w:sz w:val="28"/>
          <w:szCs w:val="28"/>
          <w:shd w:val="clear" w:color="auto" w:fill="FFFFFF"/>
          <w:lang w:val="en-US"/>
        </w:rPr>
      </w:pPr>
    </w:p>
    <w:p w:rsidR="00046375" w:rsidRDefault="00046375" w:rsidP="00046375">
      <w:pPr>
        <w:pStyle w:val="Paragraphedeliste"/>
        <w:numPr>
          <w:ilvl w:val="0"/>
          <w:numId w:val="3"/>
        </w:numPr>
        <w:spacing w:after="200" w:line="360" w:lineRule="auto"/>
        <w:rPr>
          <w:rFonts w:asciiTheme="majorBidi" w:hAnsiTheme="majorBidi" w:cstheme="majorBidi"/>
          <w:b/>
          <w:bCs/>
          <w:color w:val="0D0D0D"/>
          <w:sz w:val="28"/>
          <w:szCs w:val="28"/>
          <w:shd w:val="clear" w:color="auto" w:fill="FFFFFF"/>
          <w:lang w:val="en-US"/>
        </w:rPr>
      </w:pPr>
      <w:r w:rsidRPr="00F85228">
        <w:rPr>
          <w:rFonts w:asciiTheme="majorBidi" w:hAnsiTheme="majorBidi" w:cstheme="majorBidi"/>
          <w:b/>
          <w:bCs/>
          <w:color w:val="0D0D0D"/>
          <w:sz w:val="28"/>
          <w:szCs w:val="28"/>
          <w:shd w:val="clear" w:color="auto" w:fill="FFFFFF"/>
          <w:lang w:val="en-US"/>
        </w:rPr>
        <w:t>Key Concepts of the Study</w:t>
      </w:r>
      <w:r>
        <w:rPr>
          <w:rFonts w:asciiTheme="majorBidi" w:hAnsiTheme="majorBidi" w:cstheme="majorBidi"/>
          <w:b/>
          <w:bCs/>
          <w:color w:val="0D0D0D"/>
          <w:sz w:val="28"/>
          <w:szCs w:val="28"/>
          <w:shd w:val="clear" w:color="auto" w:fill="FFFFFF"/>
          <w:lang w:val="en-US"/>
        </w:rPr>
        <w:t>:</w:t>
      </w:r>
    </w:p>
    <w:p w:rsidR="00046375" w:rsidRPr="00CD66F2" w:rsidRDefault="00046375" w:rsidP="00046375">
      <w:pPr>
        <w:pStyle w:val="Paragraphedeliste"/>
        <w:numPr>
          <w:ilvl w:val="0"/>
          <w:numId w:val="7"/>
        </w:numPr>
        <w:spacing w:before="240" w:line="276" w:lineRule="auto"/>
        <w:jc w:val="both"/>
        <w:rPr>
          <w:rFonts w:asciiTheme="majorBidi" w:hAnsiTheme="majorBidi" w:cstheme="majorBidi"/>
          <w:b/>
          <w:bCs/>
          <w:lang w:val="en-US"/>
        </w:rPr>
      </w:pPr>
      <w:r w:rsidRPr="00CD66F2">
        <w:rPr>
          <w:rFonts w:asciiTheme="majorBidi" w:eastAsia="Times New Roman" w:hAnsiTheme="majorBidi" w:cstheme="majorBidi"/>
          <w:b/>
          <w:bCs/>
          <w:color w:val="000000"/>
          <w:lang w:val="en-US"/>
        </w:rPr>
        <w:t>Training</w:t>
      </w:r>
      <w:r w:rsidRPr="00CD66F2">
        <w:rPr>
          <w:rFonts w:asciiTheme="majorBidi" w:eastAsia="Times New Roman" w:hAnsiTheme="majorBidi" w:cstheme="majorBidi"/>
          <w:color w:val="000000"/>
          <w:lang w:val="en-US"/>
        </w:rPr>
        <w:t>: An organized process to develop and improve the university students skills and provide them with new knowledge in the entrepreneurship or business incubation field at Mohamed El Bachir El Ibrahimi University in the wilaya of Bordj Bou Arreridj.</w:t>
      </w:r>
    </w:p>
    <w:p w:rsidR="00046375" w:rsidRPr="00CD66F2" w:rsidRDefault="00046375" w:rsidP="00046375">
      <w:pPr>
        <w:pStyle w:val="Paragraphedeliste"/>
        <w:numPr>
          <w:ilvl w:val="0"/>
          <w:numId w:val="7"/>
        </w:numPr>
        <w:spacing w:before="240" w:line="276" w:lineRule="auto"/>
        <w:jc w:val="both"/>
        <w:rPr>
          <w:rFonts w:asciiTheme="majorBidi" w:hAnsiTheme="majorBidi" w:cstheme="majorBidi"/>
          <w:b/>
          <w:bCs/>
          <w:lang w:val="en-US"/>
        </w:rPr>
      </w:pPr>
      <w:r w:rsidRPr="00CD66F2">
        <w:rPr>
          <w:rFonts w:asciiTheme="majorBidi" w:eastAsia="Times New Roman" w:hAnsiTheme="majorBidi" w:cstheme="majorBidi"/>
          <w:b/>
          <w:bCs/>
          <w:color w:val="000000"/>
          <w:lang w:val="en-US"/>
        </w:rPr>
        <w:t>Training Programs</w:t>
      </w:r>
      <w:r w:rsidRPr="00CD66F2">
        <w:rPr>
          <w:rFonts w:asciiTheme="majorBidi" w:eastAsia="Times New Roman" w:hAnsiTheme="majorBidi" w:cstheme="majorBidi"/>
          <w:color w:val="000000"/>
          <w:lang w:val="en-US"/>
        </w:rPr>
        <w:t>: A set of planned and organized activities aimed at developing and increasing the skills and competencies of university students from various disciplines at Mohamed El Bachir El Ibrahimi University in the wilaya of Bordj Bou Arreridj.</w:t>
      </w:r>
    </w:p>
    <w:p w:rsidR="00046375" w:rsidRPr="00CD66F2" w:rsidRDefault="00046375" w:rsidP="00046375">
      <w:pPr>
        <w:pStyle w:val="Paragraphedeliste"/>
        <w:numPr>
          <w:ilvl w:val="0"/>
          <w:numId w:val="7"/>
        </w:numPr>
        <w:spacing w:before="240" w:line="276" w:lineRule="auto"/>
        <w:jc w:val="both"/>
        <w:rPr>
          <w:rFonts w:asciiTheme="majorBidi" w:hAnsiTheme="majorBidi" w:cstheme="majorBidi"/>
          <w:b/>
          <w:bCs/>
          <w:lang w:val="en-US"/>
        </w:rPr>
      </w:pPr>
      <w:r w:rsidRPr="00CD66F2">
        <w:rPr>
          <w:rFonts w:asciiTheme="majorBidi" w:eastAsia="Times New Roman" w:hAnsiTheme="majorBidi" w:cstheme="majorBidi"/>
          <w:b/>
          <w:bCs/>
          <w:color w:val="000000"/>
          <w:lang w:val="en-US"/>
        </w:rPr>
        <w:t>Entrepreneurial Behavior</w:t>
      </w:r>
      <w:r w:rsidRPr="00CD66F2">
        <w:rPr>
          <w:rFonts w:asciiTheme="majorBidi" w:eastAsia="Times New Roman" w:hAnsiTheme="majorBidi" w:cstheme="majorBidi"/>
          <w:color w:val="000000"/>
          <w:lang w:val="en-US"/>
        </w:rPr>
        <w:t>: The abilities and skills acquired by entrepreneurial student with the aim of establishing his own enterprise under the supervision of entrepreneurial centers or business incubators at Mohamed El Bachir El Ibrahimi University in the wilaya of Bordj Bou Arreridj.</w:t>
      </w:r>
    </w:p>
    <w:p w:rsidR="00046375" w:rsidRPr="00CD66F2" w:rsidRDefault="00046375" w:rsidP="00046375">
      <w:pPr>
        <w:pStyle w:val="Paragraphedeliste"/>
        <w:numPr>
          <w:ilvl w:val="0"/>
          <w:numId w:val="7"/>
        </w:numPr>
        <w:spacing w:before="240" w:line="276" w:lineRule="auto"/>
        <w:jc w:val="both"/>
        <w:rPr>
          <w:rFonts w:asciiTheme="majorBidi" w:hAnsiTheme="majorBidi" w:cstheme="majorBidi"/>
          <w:b/>
          <w:bCs/>
          <w:lang w:val="en-US"/>
        </w:rPr>
      </w:pPr>
      <w:r w:rsidRPr="00CD66F2">
        <w:rPr>
          <w:rFonts w:asciiTheme="majorBidi" w:eastAsia="Times New Roman" w:hAnsiTheme="majorBidi" w:cstheme="majorBidi"/>
          <w:b/>
          <w:bCs/>
          <w:color w:val="000000"/>
          <w:lang w:val="en-US"/>
        </w:rPr>
        <w:t>University Student</w:t>
      </w:r>
      <w:r w:rsidRPr="00CD66F2">
        <w:rPr>
          <w:rFonts w:asciiTheme="majorBidi" w:eastAsia="Times New Roman" w:hAnsiTheme="majorBidi" w:cstheme="majorBidi"/>
          <w:color w:val="000000"/>
          <w:lang w:val="en-US"/>
        </w:rPr>
        <w:t>: Any individual pursuing his education at the university aiming to earn a degree in a specific field</w:t>
      </w:r>
    </w:p>
    <w:p w:rsidR="00046375" w:rsidRPr="00CD66F2" w:rsidRDefault="00046375" w:rsidP="00046375">
      <w:pPr>
        <w:pStyle w:val="Paragraphedeliste"/>
        <w:numPr>
          <w:ilvl w:val="0"/>
          <w:numId w:val="7"/>
        </w:numPr>
        <w:spacing w:before="240" w:line="276" w:lineRule="auto"/>
        <w:jc w:val="both"/>
        <w:rPr>
          <w:rFonts w:asciiTheme="majorBidi" w:hAnsiTheme="majorBidi" w:cstheme="majorBidi"/>
          <w:b/>
          <w:bCs/>
          <w:lang w:val="en-US"/>
        </w:rPr>
      </w:pPr>
      <w:r w:rsidRPr="00CD66F2">
        <w:rPr>
          <w:rFonts w:asciiTheme="majorBidi" w:eastAsia="Times New Roman" w:hAnsiTheme="majorBidi" w:cstheme="majorBidi"/>
          <w:b/>
          <w:bCs/>
          <w:color w:val="000000"/>
          <w:lang w:val="en-US"/>
        </w:rPr>
        <w:t xml:space="preserve">University </w:t>
      </w:r>
      <w:r w:rsidRPr="00CD66F2">
        <w:rPr>
          <w:rFonts w:asciiTheme="majorBidi" w:hAnsiTheme="majorBidi" w:cstheme="majorBidi"/>
          <w:b/>
          <w:bCs/>
          <w:lang w:val="en-US"/>
        </w:rPr>
        <w:t xml:space="preserve">: </w:t>
      </w:r>
      <w:r w:rsidRPr="00CD66F2">
        <w:rPr>
          <w:rFonts w:asciiTheme="majorBidi" w:eastAsia="Times New Roman" w:hAnsiTheme="majorBidi" w:cstheme="majorBidi"/>
          <w:color w:val="000000"/>
          <w:lang w:val="en-US"/>
        </w:rPr>
        <w:t>is a high-level educational institution for scientific research in various fields, attended by students after completing their secondary education with the aim of obtaining academic degrees.</w:t>
      </w:r>
    </w:p>
    <w:p w:rsidR="00046375" w:rsidRPr="00CD66F2" w:rsidRDefault="00046375" w:rsidP="00046375">
      <w:pPr>
        <w:pStyle w:val="Paragraphedeliste"/>
        <w:spacing w:before="240" w:line="276" w:lineRule="auto"/>
        <w:ind w:left="1080"/>
        <w:jc w:val="both"/>
        <w:rPr>
          <w:rFonts w:asciiTheme="majorBidi" w:hAnsiTheme="majorBidi" w:cstheme="majorBidi"/>
          <w:b/>
          <w:bCs/>
          <w:lang w:val="en-US"/>
        </w:rPr>
      </w:pPr>
    </w:p>
    <w:p w:rsidR="00046375" w:rsidRDefault="00046375" w:rsidP="00046375">
      <w:pPr>
        <w:pStyle w:val="Paragraphedeliste"/>
        <w:spacing w:after="200" w:line="360" w:lineRule="auto"/>
        <w:ind w:left="1080"/>
        <w:rPr>
          <w:rFonts w:asciiTheme="majorBidi" w:hAnsiTheme="majorBidi" w:cstheme="majorBidi"/>
          <w:b/>
          <w:bCs/>
          <w:color w:val="0D0D0D"/>
          <w:sz w:val="28"/>
          <w:szCs w:val="28"/>
          <w:shd w:val="clear" w:color="auto" w:fill="FFFFFF"/>
          <w:lang w:val="en-US"/>
        </w:rPr>
      </w:pPr>
    </w:p>
    <w:p w:rsidR="002F5890" w:rsidRDefault="002F5890" w:rsidP="00046375">
      <w:pPr>
        <w:pStyle w:val="Paragraphedeliste"/>
        <w:spacing w:after="200" w:line="360" w:lineRule="auto"/>
        <w:ind w:left="1080"/>
        <w:rPr>
          <w:rFonts w:asciiTheme="majorBidi" w:hAnsiTheme="majorBidi" w:cstheme="majorBidi"/>
          <w:b/>
          <w:bCs/>
          <w:color w:val="0D0D0D"/>
          <w:sz w:val="28"/>
          <w:szCs w:val="28"/>
          <w:shd w:val="clear" w:color="auto" w:fill="FFFFFF"/>
          <w:lang w:val="en-US"/>
        </w:rPr>
      </w:pPr>
    </w:p>
    <w:p w:rsidR="00046375" w:rsidRPr="00EF69DB" w:rsidRDefault="00046375" w:rsidP="00046375">
      <w:pPr>
        <w:pStyle w:val="Paragraphedeliste"/>
        <w:numPr>
          <w:ilvl w:val="0"/>
          <w:numId w:val="3"/>
        </w:numPr>
        <w:spacing w:after="200" w:line="360" w:lineRule="auto"/>
        <w:rPr>
          <w:rFonts w:asciiTheme="majorBidi" w:hAnsiTheme="majorBidi" w:cstheme="majorBidi"/>
          <w:b/>
          <w:bCs/>
          <w:color w:val="0D0D0D"/>
          <w:sz w:val="28"/>
          <w:szCs w:val="28"/>
          <w:shd w:val="clear" w:color="auto" w:fill="FFFFFF"/>
          <w:lang w:val="en-US"/>
        </w:rPr>
      </w:pPr>
      <w:r w:rsidRPr="00CD66F2">
        <w:rPr>
          <w:rFonts w:asciiTheme="majorBidi" w:hAnsiTheme="majorBidi" w:cstheme="majorBidi"/>
          <w:b/>
          <w:bCs/>
          <w:color w:val="0D0D0D"/>
          <w:sz w:val="28"/>
          <w:szCs w:val="28"/>
          <w:shd w:val="clear" w:color="auto" w:fill="FFFFFF"/>
          <w:lang w:val="en-US"/>
        </w:rPr>
        <w:t>Theoretical Background</w:t>
      </w:r>
      <w:r>
        <w:rPr>
          <w:rFonts w:asciiTheme="majorBidi" w:hAnsiTheme="majorBidi" w:cstheme="majorBidi"/>
          <w:b/>
          <w:bCs/>
          <w:color w:val="0D0D0D"/>
          <w:sz w:val="28"/>
          <w:szCs w:val="28"/>
          <w:shd w:val="clear" w:color="auto" w:fill="FFFFFF"/>
          <w:lang w:val="en-US"/>
        </w:rPr>
        <w:t>:</w:t>
      </w:r>
    </w:p>
    <w:p w:rsidR="00046375" w:rsidRPr="001B31B4" w:rsidRDefault="00046375" w:rsidP="00046375">
      <w:pPr>
        <w:pStyle w:val="Paragraphedeliste"/>
        <w:numPr>
          <w:ilvl w:val="1"/>
          <w:numId w:val="3"/>
        </w:numPr>
        <w:spacing w:after="0" w:line="276" w:lineRule="auto"/>
        <w:jc w:val="both"/>
        <w:rPr>
          <w:rFonts w:asciiTheme="majorBidi" w:hAnsiTheme="majorBidi" w:cstheme="majorBidi"/>
          <w:b/>
          <w:bCs/>
          <w:sz w:val="24"/>
          <w:szCs w:val="24"/>
        </w:rPr>
      </w:pPr>
      <w:r w:rsidRPr="001B31B4">
        <w:rPr>
          <w:rFonts w:asciiTheme="majorBidi" w:hAnsiTheme="majorBidi" w:cstheme="majorBidi"/>
          <w:b/>
          <w:bCs/>
          <w:sz w:val="24"/>
          <w:szCs w:val="24"/>
        </w:rPr>
        <w:t>Definitions :</w:t>
      </w:r>
    </w:p>
    <w:p w:rsidR="00046375" w:rsidRPr="001B31B4" w:rsidRDefault="00046375" w:rsidP="00046375">
      <w:pPr>
        <w:pStyle w:val="Paragraphedeliste"/>
        <w:spacing w:after="0" w:line="276" w:lineRule="auto"/>
        <w:ind w:left="1080"/>
        <w:jc w:val="both"/>
        <w:rPr>
          <w:rFonts w:asciiTheme="majorBidi" w:hAnsiTheme="majorBidi" w:cstheme="majorBidi"/>
          <w:b/>
          <w:bCs/>
          <w:sz w:val="24"/>
          <w:szCs w:val="24"/>
        </w:rPr>
      </w:pPr>
    </w:p>
    <w:p w:rsidR="00046375" w:rsidRPr="001B31B4" w:rsidRDefault="00046375" w:rsidP="00046375">
      <w:pPr>
        <w:spacing w:after="0" w:line="276" w:lineRule="auto"/>
        <w:ind w:left="360"/>
        <w:jc w:val="both"/>
        <w:rPr>
          <w:rFonts w:asciiTheme="majorBidi" w:hAnsiTheme="majorBidi" w:cstheme="majorBidi"/>
          <w:b/>
          <w:bCs/>
          <w:sz w:val="24"/>
          <w:szCs w:val="24"/>
        </w:rPr>
      </w:pPr>
      <w:r w:rsidRPr="001B31B4">
        <w:rPr>
          <w:rFonts w:asciiTheme="majorBidi" w:hAnsiTheme="majorBidi" w:cstheme="majorBidi"/>
          <w:b/>
          <w:bCs/>
          <w:sz w:val="24"/>
          <w:szCs w:val="24"/>
        </w:rPr>
        <w:t>6.1.1 .training :</w:t>
      </w:r>
    </w:p>
    <w:p w:rsidR="00046375" w:rsidRPr="001B31B4" w:rsidRDefault="00046375" w:rsidP="00046375">
      <w:pPr>
        <w:spacing w:after="0" w:line="276" w:lineRule="auto"/>
        <w:ind w:left="360"/>
        <w:jc w:val="both"/>
        <w:rPr>
          <w:rFonts w:asciiTheme="majorBidi" w:hAnsiTheme="majorBidi" w:cstheme="majorBidi"/>
          <w:b/>
          <w:bCs/>
          <w:sz w:val="24"/>
          <w:szCs w:val="24"/>
        </w:rPr>
      </w:pPr>
    </w:p>
    <w:p w:rsidR="00046375" w:rsidRPr="001B31B4" w:rsidRDefault="00046375" w:rsidP="00046375">
      <w:pPr>
        <w:spacing w:after="0" w:line="276" w:lineRule="auto"/>
        <w:ind w:left="360"/>
        <w:jc w:val="both"/>
        <w:rPr>
          <w:rFonts w:asciiTheme="majorBidi" w:hAnsiTheme="majorBidi" w:cstheme="majorBidi"/>
          <w:b/>
          <w:bCs/>
          <w:sz w:val="24"/>
          <w:szCs w:val="24"/>
        </w:rPr>
      </w:pPr>
      <w:r w:rsidRPr="001B31B4">
        <w:rPr>
          <w:rFonts w:asciiTheme="majorBidi" w:eastAsia="Aptos" w:hAnsiTheme="majorBidi" w:cstheme="majorBidi"/>
          <w:sz w:val="24"/>
          <w:szCs w:val="24"/>
          <w:lang w:val="en-US"/>
        </w:rPr>
        <w:t xml:space="preserve">     Training  is defined as a planned process to modify attitude, knowledge, skill or behavior through learning experience to achieve effective performance in an activity or range of activities. Its purpose, in the work situation, is to develop the abilities of the individuals and to satisfy the current and future needs of the organization. (Wajdi. M&amp; Khalil. A &amp;Maria N. P.A.2014.p13)</w:t>
      </w:r>
      <w:r w:rsidRPr="001B31B4">
        <w:rPr>
          <w:rFonts w:asciiTheme="majorBidi" w:eastAsia="Aptos" w:hAnsiTheme="majorBidi" w:cstheme="majorBidi"/>
          <w:sz w:val="24"/>
          <w:szCs w:val="24"/>
          <w:rtl/>
          <w:lang w:val="en-US"/>
        </w:rPr>
        <w:t xml:space="preserve">. </w:t>
      </w:r>
      <w:r w:rsidRPr="001B31B4">
        <w:rPr>
          <w:rFonts w:asciiTheme="majorBidi" w:eastAsia="Aptos" w:hAnsiTheme="majorBidi" w:cstheme="majorBidi"/>
          <w:sz w:val="24"/>
          <w:szCs w:val="24"/>
          <w:lang w:val="en-US"/>
        </w:rPr>
        <w:t>This definition of training highlights the importance of training as a planned process aimed at developing individual capabilities and skills to achieve outstanding performance in the workplace. It emphasizes the role of training in enhancing individual performance and achieving organizational goals, underscoring the importance of directing efforts towards capacity development and meeting current and future workplace needs</w:t>
      </w:r>
      <w:r w:rsidRPr="001B31B4">
        <w:rPr>
          <w:rFonts w:asciiTheme="majorBidi" w:eastAsia="Aptos" w:hAnsiTheme="majorBidi" w:cstheme="majorBidi"/>
          <w:sz w:val="24"/>
          <w:szCs w:val="24"/>
          <w:rtl/>
          <w:lang w:val="en-US"/>
        </w:rPr>
        <w:t xml:space="preserve">. </w:t>
      </w:r>
      <w:r w:rsidRPr="001B31B4">
        <w:rPr>
          <w:rFonts w:asciiTheme="majorBidi" w:eastAsia="Aptos" w:hAnsiTheme="majorBidi" w:cstheme="majorBidi"/>
          <w:sz w:val="24"/>
          <w:szCs w:val="24"/>
          <w:lang w:val="en-US"/>
        </w:rPr>
        <w:t>Training is the act of increasing knowledge and skills of an employee for doing a particular job. (Esha. 2019. P 12).This definition emphasizes the significant importance of training in enhancing employees' knowledge and skills, enabling them to perform their duties more efficiently and effectively.</w:t>
      </w:r>
      <w:r w:rsidRPr="001B31B4">
        <w:rPr>
          <w:rFonts w:asciiTheme="majorBidi" w:hAnsiTheme="majorBidi" w:cstheme="majorBidi"/>
          <w:sz w:val="24"/>
          <w:szCs w:val="24"/>
          <w:lang w:val="en-US"/>
        </w:rPr>
        <w:t xml:space="preserve"> </w:t>
      </w:r>
      <w:r w:rsidRPr="001B31B4">
        <w:rPr>
          <w:rFonts w:asciiTheme="majorBidi" w:hAnsiTheme="majorBidi" w:cstheme="majorBidi"/>
          <w:sz w:val="24"/>
          <w:szCs w:val="24"/>
          <w:rtl/>
        </w:rPr>
        <w:t xml:space="preserve">                                </w:t>
      </w:r>
      <w:r w:rsidRPr="001B31B4">
        <w:rPr>
          <w:rFonts w:asciiTheme="majorBidi" w:hAnsiTheme="majorBidi" w:cstheme="majorBidi"/>
          <w:sz w:val="24"/>
          <w:szCs w:val="24"/>
          <w:lang w:val="en-US"/>
        </w:rPr>
        <w:br/>
      </w:r>
      <w:r w:rsidRPr="001B31B4">
        <w:rPr>
          <w:rFonts w:asciiTheme="majorBidi" w:eastAsia="Aptos" w:hAnsiTheme="majorBidi" w:cstheme="majorBidi"/>
          <w:sz w:val="24"/>
          <w:szCs w:val="24"/>
          <w:lang w:val="en-US"/>
        </w:rPr>
        <w:t xml:space="preserve">          From those definitions, we can say that training is an organized process to develop and improve the knowledge and   skills of the individual .</w:t>
      </w:r>
    </w:p>
    <w:p w:rsidR="00046375" w:rsidRPr="001B31B4" w:rsidRDefault="00046375" w:rsidP="00046375">
      <w:pPr>
        <w:spacing w:after="0" w:line="276" w:lineRule="auto"/>
        <w:ind w:left="360"/>
        <w:jc w:val="both"/>
        <w:rPr>
          <w:rFonts w:asciiTheme="majorBidi" w:hAnsiTheme="majorBidi" w:cstheme="majorBidi"/>
          <w:b/>
          <w:bCs/>
          <w:sz w:val="24"/>
          <w:szCs w:val="24"/>
        </w:rPr>
      </w:pPr>
    </w:p>
    <w:p w:rsidR="00046375" w:rsidRPr="001B31B4" w:rsidRDefault="00046375" w:rsidP="00046375">
      <w:pPr>
        <w:spacing w:after="0" w:line="276" w:lineRule="auto"/>
        <w:ind w:left="360"/>
        <w:jc w:val="both"/>
        <w:rPr>
          <w:rFonts w:asciiTheme="majorBidi" w:eastAsia="Aptos" w:hAnsiTheme="majorBidi" w:cstheme="majorBidi"/>
          <w:b/>
          <w:bCs/>
          <w:sz w:val="24"/>
          <w:szCs w:val="24"/>
          <w:lang w:val="en-US"/>
        </w:rPr>
      </w:pPr>
      <w:r w:rsidRPr="001B31B4">
        <w:rPr>
          <w:rFonts w:asciiTheme="majorBidi" w:eastAsia="Aptos" w:hAnsiTheme="majorBidi" w:cstheme="majorBidi"/>
          <w:b/>
          <w:bCs/>
          <w:sz w:val="24"/>
          <w:szCs w:val="24"/>
          <w:lang w:val="en-US"/>
        </w:rPr>
        <w:t>6.1.2.training programs:</w:t>
      </w:r>
    </w:p>
    <w:p w:rsidR="00046375" w:rsidRPr="001B31B4" w:rsidRDefault="00046375" w:rsidP="00046375">
      <w:pPr>
        <w:spacing w:after="0" w:line="276" w:lineRule="auto"/>
        <w:ind w:left="360"/>
        <w:jc w:val="both"/>
        <w:rPr>
          <w:rFonts w:asciiTheme="majorBidi" w:eastAsia="Aptos" w:hAnsiTheme="majorBidi" w:cstheme="majorBidi"/>
          <w:b/>
          <w:bCs/>
          <w:sz w:val="24"/>
          <w:szCs w:val="24"/>
          <w:lang w:val="en-US"/>
        </w:rPr>
      </w:pPr>
    </w:p>
    <w:p w:rsidR="00046375" w:rsidRPr="001B31B4" w:rsidRDefault="00046375" w:rsidP="00046375">
      <w:pPr>
        <w:spacing w:after="0" w:line="276" w:lineRule="auto"/>
        <w:ind w:left="360"/>
        <w:jc w:val="both"/>
        <w:rPr>
          <w:rFonts w:asciiTheme="majorBidi" w:eastAsia="Aptos" w:hAnsiTheme="majorBidi" w:cstheme="majorBidi"/>
          <w:sz w:val="24"/>
          <w:szCs w:val="24"/>
          <w:lang w:val="en-US"/>
        </w:rPr>
      </w:pPr>
      <w:r w:rsidRPr="001B31B4">
        <w:rPr>
          <w:rFonts w:asciiTheme="majorBidi" w:eastAsia="Aptos" w:hAnsiTheme="majorBidi" w:cstheme="majorBidi"/>
          <w:sz w:val="24"/>
          <w:szCs w:val="24"/>
          <w:lang w:val="en-US"/>
        </w:rPr>
        <w:t xml:space="preserve">          A training program is composed of schedule of activities with training goals learning objectives, subject areas, methods, trainers, trainees, methods of assessment and locations (Management Sciences for Health, 2012, P 3).</w:t>
      </w:r>
      <w:r w:rsidRPr="001B31B4">
        <w:rPr>
          <w:rFonts w:asciiTheme="majorBidi" w:eastAsia="Aptos" w:hAnsiTheme="majorBidi" w:cstheme="majorBidi"/>
          <w:sz w:val="24"/>
          <w:szCs w:val="24"/>
          <w:rtl/>
          <w:lang w:val="en-US"/>
        </w:rPr>
        <w:t xml:space="preserve"> </w:t>
      </w:r>
      <w:r w:rsidRPr="001B31B4">
        <w:rPr>
          <w:rFonts w:asciiTheme="majorBidi" w:eastAsia="Aptos" w:hAnsiTheme="majorBidi" w:cstheme="majorBidi"/>
          <w:sz w:val="24"/>
          <w:szCs w:val="24"/>
          <w:lang w:val="en-US"/>
        </w:rPr>
        <w:t>The training program includes a schedule of activities containing both training and educational objectives, training methods, assessment techniques, and the locations where the training activities will be held.</w:t>
      </w:r>
    </w:p>
    <w:p w:rsidR="00046375" w:rsidRPr="001B31B4" w:rsidRDefault="00046375" w:rsidP="00046375">
      <w:pPr>
        <w:spacing w:after="0" w:line="276" w:lineRule="auto"/>
        <w:ind w:left="360"/>
        <w:jc w:val="both"/>
        <w:rPr>
          <w:rFonts w:asciiTheme="majorBidi" w:eastAsia="Aptos" w:hAnsiTheme="majorBidi" w:cstheme="majorBidi"/>
          <w:sz w:val="24"/>
          <w:szCs w:val="24"/>
          <w:lang w:val="en-US"/>
        </w:rPr>
      </w:pPr>
      <w:r w:rsidRPr="001B31B4">
        <w:rPr>
          <w:rFonts w:asciiTheme="majorBidi" w:eastAsia="Aptos" w:hAnsiTheme="majorBidi" w:cstheme="majorBidi"/>
          <w:sz w:val="24"/>
          <w:szCs w:val="24"/>
          <w:lang w:val="en-US"/>
        </w:rPr>
        <w:t xml:space="preserve">         And We defined training programs as a group of a planned and organized activities aimed at developing the skills and competence of individual.</w:t>
      </w:r>
    </w:p>
    <w:p w:rsidR="00046375" w:rsidRPr="001B31B4" w:rsidRDefault="00046375" w:rsidP="00046375">
      <w:pPr>
        <w:spacing w:after="0" w:line="276" w:lineRule="auto"/>
        <w:ind w:left="360"/>
        <w:jc w:val="both"/>
        <w:rPr>
          <w:rFonts w:asciiTheme="majorBidi" w:eastAsia="Aptos" w:hAnsiTheme="majorBidi" w:cstheme="majorBidi"/>
          <w:sz w:val="24"/>
          <w:szCs w:val="24"/>
          <w:lang w:val="en-US"/>
        </w:rPr>
      </w:pPr>
    </w:p>
    <w:p w:rsidR="00046375" w:rsidRPr="001B31B4" w:rsidRDefault="00046375" w:rsidP="00046375">
      <w:pPr>
        <w:spacing w:after="0" w:line="276" w:lineRule="auto"/>
        <w:ind w:left="360"/>
        <w:jc w:val="both"/>
        <w:rPr>
          <w:rFonts w:asciiTheme="majorBidi" w:eastAsia="Aptos" w:hAnsiTheme="majorBidi" w:cstheme="majorBidi"/>
          <w:b/>
          <w:bCs/>
          <w:sz w:val="24"/>
          <w:szCs w:val="24"/>
          <w:lang w:val="en-US"/>
        </w:rPr>
      </w:pPr>
      <w:r w:rsidRPr="001B31B4">
        <w:rPr>
          <w:rFonts w:asciiTheme="majorBidi" w:eastAsia="Aptos" w:hAnsiTheme="majorBidi" w:cstheme="majorBidi"/>
          <w:b/>
          <w:bCs/>
          <w:sz w:val="24"/>
          <w:szCs w:val="24"/>
          <w:lang w:val="en-US"/>
        </w:rPr>
        <w:t>6.1.3.The entrepreneur:</w:t>
      </w:r>
    </w:p>
    <w:p w:rsidR="00046375" w:rsidRPr="001B31B4" w:rsidRDefault="00046375" w:rsidP="00046375">
      <w:pPr>
        <w:spacing w:after="0" w:line="276" w:lineRule="auto"/>
        <w:ind w:left="360"/>
        <w:jc w:val="both"/>
        <w:rPr>
          <w:rFonts w:asciiTheme="majorBidi" w:eastAsia="Aptos" w:hAnsiTheme="majorBidi" w:cstheme="majorBidi"/>
          <w:b/>
          <w:bCs/>
          <w:sz w:val="24"/>
          <w:szCs w:val="24"/>
          <w:lang w:val="en-US"/>
        </w:rPr>
      </w:pPr>
    </w:p>
    <w:p w:rsidR="00046375" w:rsidRPr="001B31B4" w:rsidRDefault="00046375" w:rsidP="00046375">
      <w:pPr>
        <w:spacing w:after="0" w:line="276" w:lineRule="auto"/>
        <w:ind w:left="360"/>
        <w:jc w:val="both"/>
        <w:rPr>
          <w:rFonts w:asciiTheme="majorBidi" w:eastAsia="Aptos" w:hAnsiTheme="majorBidi" w:cstheme="majorBidi"/>
          <w:sz w:val="24"/>
          <w:szCs w:val="24"/>
          <w:lang w:val="en-US"/>
        </w:rPr>
      </w:pPr>
      <w:r w:rsidRPr="001B31B4">
        <w:rPr>
          <w:rFonts w:asciiTheme="majorBidi" w:eastAsia="Aptos" w:hAnsiTheme="majorBidi" w:cstheme="majorBidi"/>
          <w:sz w:val="24"/>
          <w:szCs w:val="24"/>
          <w:lang w:val="en-US"/>
        </w:rPr>
        <w:t xml:space="preserve">          Is an individual with an innovative business Idea who takes the risks necessary to establish the production and marketing of the associated product or service, expecting the venture to grow." (Moore, C. F. 1986, P66).</w:t>
      </w:r>
      <w:r w:rsidRPr="001B31B4">
        <w:rPr>
          <w:rFonts w:asciiTheme="majorBidi" w:hAnsiTheme="majorBidi" w:cstheme="majorBidi"/>
          <w:sz w:val="24"/>
          <w:szCs w:val="24"/>
          <w:shd w:val="clear" w:color="auto" w:fill="FFFFFF"/>
          <w:lang w:val="en-US"/>
        </w:rPr>
        <w:t xml:space="preserve"> </w:t>
      </w:r>
      <w:r w:rsidRPr="001B31B4">
        <w:rPr>
          <w:rFonts w:asciiTheme="majorBidi" w:eastAsia="Aptos" w:hAnsiTheme="majorBidi" w:cstheme="majorBidi"/>
          <w:sz w:val="24"/>
          <w:szCs w:val="24"/>
          <w:lang w:val="en-US"/>
        </w:rPr>
        <w:t>This definition is not comprehensive of all the characteristics of an entrepreneur, but we can say that an entrepreneur may possess a variety of qualities and skills, including innovation, creativity, leadership, strategic direction, team leadership, adaptability to change or flexibility, resilience to risk, strategic vision, and future-oriented thinking.</w:t>
      </w:r>
    </w:p>
    <w:p w:rsidR="00046375" w:rsidRDefault="00046375" w:rsidP="00046375">
      <w:pPr>
        <w:spacing w:after="0" w:line="276" w:lineRule="auto"/>
        <w:ind w:left="360"/>
        <w:jc w:val="both"/>
        <w:rPr>
          <w:rFonts w:asciiTheme="majorBidi" w:eastAsia="Aptos" w:hAnsiTheme="majorBidi" w:cstheme="majorBidi"/>
          <w:sz w:val="24"/>
          <w:szCs w:val="24"/>
          <w:lang w:val="en-US"/>
        </w:rPr>
      </w:pPr>
    </w:p>
    <w:p w:rsidR="00046375" w:rsidRDefault="00046375" w:rsidP="00046375">
      <w:pPr>
        <w:spacing w:after="0" w:line="276" w:lineRule="auto"/>
        <w:ind w:left="360"/>
        <w:jc w:val="both"/>
        <w:rPr>
          <w:rFonts w:asciiTheme="majorBidi" w:eastAsia="Aptos" w:hAnsiTheme="majorBidi" w:cstheme="majorBidi"/>
          <w:sz w:val="24"/>
          <w:szCs w:val="24"/>
          <w:lang w:val="en-US"/>
        </w:rPr>
      </w:pPr>
    </w:p>
    <w:p w:rsidR="005F32B3" w:rsidRDefault="005F32B3" w:rsidP="00046375">
      <w:pPr>
        <w:spacing w:after="0" w:line="276" w:lineRule="auto"/>
        <w:ind w:left="360"/>
        <w:jc w:val="both"/>
        <w:rPr>
          <w:rFonts w:asciiTheme="majorBidi" w:eastAsia="Aptos" w:hAnsiTheme="majorBidi" w:cstheme="majorBidi"/>
          <w:sz w:val="24"/>
          <w:szCs w:val="24"/>
          <w:lang w:val="en-US"/>
        </w:rPr>
      </w:pPr>
    </w:p>
    <w:p w:rsidR="005F32B3" w:rsidRPr="001B31B4" w:rsidRDefault="005F32B3" w:rsidP="00046375">
      <w:pPr>
        <w:spacing w:after="0" w:line="276" w:lineRule="auto"/>
        <w:ind w:left="360"/>
        <w:jc w:val="both"/>
        <w:rPr>
          <w:rFonts w:asciiTheme="majorBidi" w:eastAsia="Aptos" w:hAnsiTheme="majorBidi" w:cstheme="majorBidi"/>
          <w:sz w:val="24"/>
          <w:szCs w:val="24"/>
          <w:lang w:val="en-US"/>
        </w:rPr>
      </w:pPr>
    </w:p>
    <w:p w:rsidR="00046375" w:rsidRPr="001B31B4" w:rsidRDefault="00046375" w:rsidP="00046375">
      <w:pPr>
        <w:spacing w:after="0" w:line="276" w:lineRule="auto"/>
        <w:jc w:val="both"/>
        <w:rPr>
          <w:rFonts w:asciiTheme="majorBidi" w:eastAsia="Aptos" w:hAnsiTheme="majorBidi" w:cstheme="majorBidi"/>
          <w:b/>
          <w:bCs/>
          <w:sz w:val="24"/>
          <w:szCs w:val="24"/>
          <w:lang w:val="en-US"/>
        </w:rPr>
      </w:pPr>
      <w:r w:rsidRPr="001B31B4">
        <w:rPr>
          <w:rFonts w:asciiTheme="majorBidi" w:eastAsia="Aptos" w:hAnsiTheme="majorBidi" w:cstheme="majorBidi"/>
          <w:b/>
          <w:bCs/>
          <w:sz w:val="24"/>
          <w:szCs w:val="24"/>
          <w:lang w:val="en-US"/>
        </w:rPr>
        <w:t xml:space="preserve">      6.1.4.entrepreneurial behavior:</w:t>
      </w:r>
    </w:p>
    <w:p w:rsidR="00046375" w:rsidRPr="001B31B4" w:rsidRDefault="00046375" w:rsidP="00046375">
      <w:pPr>
        <w:spacing w:after="0" w:line="276" w:lineRule="auto"/>
        <w:jc w:val="both"/>
        <w:rPr>
          <w:rFonts w:asciiTheme="majorBidi" w:eastAsia="Aptos" w:hAnsiTheme="majorBidi" w:cstheme="majorBidi"/>
          <w:b/>
          <w:bCs/>
          <w:sz w:val="24"/>
          <w:szCs w:val="24"/>
          <w:rtl/>
          <w:lang w:val="en-US"/>
        </w:rPr>
      </w:pPr>
    </w:p>
    <w:p w:rsidR="00046375" w:rsidRPr="001B31B4" w:rsidRDefault="00046375" w:rsidP="00046375">
      <w:pPr>
        <w:spacing w:after="0" w:line="276" w:lineRule="auto"/>
        <w:jc w:val="both"/>
        <w:rPr>
          <w:rFonts w:asciiTheme="majorBidi" w:eastAsia="Aptos" w:hAnsiTheme="majorBidi" w:cstheme="majorBidi"/>
          <w:sz w:val="24"/>
          <w:szCs w:val="24"/>
          <w:lang w:val="en-US"/>
        </w:rPr>
      </w:pPr>
      <w:r w:rsidRPr="001B31B4">
        <w:rPr>
          <w:rFonts w:asciiTheme="majorBidi" w:eastAsia="Aptos" w:hAnsiTheme="majorBidi" w:cstheme="majorBidi"/>
          <w:sz w:val="24"/>
          <w:szCs w:val="24"/>
          <w:lang w:val="en-US"/>
        </w:rPr>
        <w:t xml:space="preserve">                is defined as the various behaviors and activities that individuals engage in when creating new organizations – and contrast them to the behaviors and activities of individuals involved in established</w:t>
      </w:r>
      <w:r w:rsidRPr="001B31B4">
        <w:rPr>
          <w:rFonts w:asciiTheme="majorBidi" w:eastAsia="Aptos" w:hAnsiTheme="majorBidi" w:cstheme="majorBidi"/>
          <w:sz w:val="24"/>
          <w:szCs w:val="24"/>
          <w:rtl/>
          <w:lang w:val="en-US"/>
        </w:rPr>
        <w:t xml:space="preserve"> </w:t>
      </w:r>
      <w:r w:rsidRPr="001B31B4">
        <w:rPr>
          <w:rFonts w:asciiTheme="majorBidi" w:eastAsia="Aptos" w:hAnsiTheme="majorBidi" w:cstheme="majorBidi"/>
          <w:sz w:val="24"/>
          <w:szCs w:val="24"/>
          <w:lang w:val="en-US"/>
        </w:rPr>
        <w:t xml:space="preserve">organizations (Gruber, M., &amp; MacMillan, I. C. 2017, P5) </w:t>
      </w:r>
      <w:r w:rsidRPr="001B31B4">
        <w:rPr>
          <w:rFonts w:asciiTheme="majorBidi" w:eastAsia="Aptos" w:hAnsiTheme="majorBidi" w:cstheme="majorBidi"/>
          <w:sz w:val="24"/>
          <w:szCs w:val="24"/>
          <w:rtl/>
          <w:lang w:val="en-US"/>
        </w:rPr>
        <w:t xml:space="preserve">            </w:t>
      </w:r>
      <w:r w:rsidRPr="001B31B4">
        <w:rPr>
          <w:rFonts w:asciiTheme="majorBidi" w:hAnsiTheme="majorBidi" w:cstheme="majorBidi"/>
          <w:sz w:val="24"/>
          <w:szCs w:val="24"/>
          <w:lang w:val="en-US"/>
        </w:rPr>
        <w:br/>
      </w:r>
      <w:r w:rsidRPr="001B31B4">
        <w:rPr>
          <w:rFonts w:asciiTheme="majorBidi" w:eastAsia="Aptos" w:hAnsiTheme="majorBidi" w:cstheme="majorBidi"/>
          <w:sz w:val="24"/>
          <w:szCs w:val="24"/>
          <w:lang w:val="en-US"/>
        </w:rPr>
        <w:t>The behaviors and activities of entrepreneurship refer to the actions individuals take when establishing new organizations, distinguishing them from those of individuals already engaged in established organizations.</w:t>
      </w:r>
      <w:r w:rsidRPr="001B31B4">
        <w:rPr>
          <w:rFonts w:asciiTheme="majorBidi" w:eastAsia="Aptos" w:hAnsiTheme="majorBidi" w:cstheme="majorBidi"/>
          <w:sz w:val="24"/>
          <w:szCs w:val="24"/>
          <w:rtl/>
          <w:lang w:val="en-US"/>
        </w:rPr>
        <w:t xml:space="preserve"> </w:t>
      </w:r>
      <w:r w:rsidRPr="001B31B4">
        <w:rPr>
          <w:rFonts w:asciiTheme="majorBidi" w:eastAsia="Helvetica" w:hAnsiTheme="majorBidi" w:cstheme="majorBidi"/>
          <w:sz w:val="24"/>
          <w:szCs w:val="24"/>
          <w:lang w:val="en-US"/>
        </w:rPr>
        <w:t>Entrepreneurial behavior is defined as identifying possibilities and putting good ideas into action. An individual or a group of people may carry out the succession of activities that this conduct necessitates, which normally demand ingenuity, determination, and personal initiative. (</w:t>
      </w:r>
      <w:r w:rsidRPr="001B31B4">
        <w:rPr>
          <w:rFonts w:asciiTheme="majorBidi" w:eastAsia="Aptos" w:hAnsiTheme="majorBidi" w:cstheme="majorBidi"/>
          <w:sz w:val="24"/>
          <w:szCs w:val="24"/>
          <w:lang w:val="en-US"/>
        </w:rPr>
        <w:t>Ying. W &amp; Han. Z &amp; Yanan. Z &amp; XiaoRan .S , 2022, P1-2). This definition highlights the essence of entrepreneurial behavior and elucidates its importance in translating ideas into tangible actions. It underscores fundamental traits such as innovation, determination, and personal initiative required for success in the field of entrepreneurship. We can define it as the capabilities and skills that an individual entrepreneur acquires with the aim of establishing his own institution.</w:t>
      </w:r>
    </w:p>
    <w:p w:rsidR="00046375" w:rsidRPr="001B31B4" w:rsidRDefault="00046375" w:rsidP="00046375">
      <w:pPr>
        <w:spacing w:after="0" w:line="276" w:lineRule="auto"/>
        <w:jc w:val="both"/>
        <w:rPr>
          <w:rFonts w:asciiTheme="majorBidi" w:eastAsia="Aptos" w:hAnsiTheme="majorBidi" w:cstheme="majorBidi"/>
          <w:sz w:val="24"/>
          <w:szCs w:val="24"/>
          <w:lang w:val="en-US"/>
        </w:rPr>
      </w:pPr>
    </w:p>
    <w:p w:rsidR="00046375" w:rsidRPr="001B31B4" w:rsidRDefault="00046375" w:rsidP="00046375">
      <w:pPr>
        <w:pStyle w:val="Paragraphedeliste"/>
        <w:numPr>
          <w:ilvl w:val="1"/>
          <w:numId w:val="3"/>
        </w:numPr>
        <w:spacing w:after="0" w:line="276" w:lineRule="auto"/>
        <w:jc w:val="both"/>
        <w:rPr>
          <w:rFonts w:asciiTheme="majorBidi" w:eastAsia="Helvetica" w:hAnsiTheme="majorBidi" w:cstheme="majorBidi"/>
          <w:b/>
          <w:bCs/>
          <w:sz w:val="24"/>
          <w:szCs w:val="24"/>
          <w:lang w:val="en-US"/>
        </w:rPr>
      </w:pPr>
      <w:r w:rsidRPr="001B31B4">
        <w:rPr>
          <w:rFonts w:asciiTheme="majorBidi" w:eastAsia="Helvetica" w:hAnsiTheme="majorBidi" w:cstheme="majorBidi"/>
          <w:b/>
          <w:bCs/>
          <w:sz w:val="24"/>
          <w:szCs w:val="24"/>
          <w:lang w:val="en-US"/>
        </w:rPr>
        <w:t>Origins of entrepreneurial behavior</w:t>
      </w:r>
    </w:p>
    <w:p w:rsidR="00046375" w:rsidRPr="001B31B4" w:rsidRDefault="00046375" w:rsidP="00046375">
      <w:pPr>
        <w:pStyle w:val="Paragraphedeliste"/>
        <w:spacing w:after="0" w:line="276" w:lineRule="auto"/>
        <w:ind w:left="1080"/>
        <w:jc w:val="both"/>
        <w:rPr>
          <w:rFonts w:asciiTheme="majorBidi" w:eastAsia="Helvetica" w:hAnsiTheme="majorBidi" w:cstheme="majorBidi"/>
          <w:b/>
          <w:bCs/>
          <w:sz w:val="24"/>
          <w:szCs w:val="24"/>
          <w:lang w:val="en-US"/>
        </w:rPr>
      </w:pPr>
    </w:p>
    <w:p w:rsidR="00046375" w:rsidRPr="001B31B4" w:rsidRDefault="00046375" w:rsidP="00046375">
      <w:pPr>
        <w:spacing w:after="0" w:line="276" w:lineRule="auto"/>
        <w:jc w:val="both"/>
        <w:rPr>
          <w:rFonts w:asciiTheme="majorBidi" w:eastAsia="Aptos" w:hAnsiTheme="majorBidi" w:cstheme="majorBidi"/>
          <w:sz w:val="24"/>
          <w:szCs w:val="24"/>
          <w:lang w:val="en-US"/>
        </w:rPr>
      </w:pPr>
      <w:r w:rsidRPr="001B31B4">
        <w:rPr>
          <w:rFonts w:asciiTheme="majorBidi" w:eastAsia="Helvetica" w:hAnsiTheme="majorBidi" w:cstheme="majorBidi"/>
          <w:sz w:val="24"/>
          <w:szCs w:val="24"/>
          <w:lang w:val="en-US"/>
        </w:rPr>
        <w:t xml:space="preserve">           Scholars have depended on studying the entrepreneur to gain a deeper understanding of entrepreneurial behavior. The individuals who notice opportunities and decide to capitalize on them are considered the true entrepreneurs, and they are the center of entrepreneurial activity. Based on the psychological characteristics that set an entrepreneur apart from a non-entrepreneur, the study of entrepreneurs has grown. In the last forty years: a vast array of traits, including the need for achievement, willingness to take risks, inventiveness, and autonomy, have been recognized as traits of entrepreneurs. ( Jardin.P  &amp;Lopes, M&amp; Pina, M, 2009, p 3)</w:t>
      </w:r>
      <w:r w:rsidRPr="001B31B4">
        <w:rPr>
          <w:rFonts w:asciiTheme="majorBidi" w:eastAsia="Helvetica" w:hAnsiTheme="majorBidi" w:cstheme="majorBidi"/>
          <w:sz w:val="24"/>
          <w:szCs w:val="24"/>
          <w:rtl/>
          <w:lang w:val="en-US" w:bidi="ar-DZ"/>
        </w:rPr>
        <w:t xml:space="preserve"> .</w:t>
      </w:r>
      <w:r w:rsidRPr="001B31B4">
        <w:rPr>
          <w:rFonts w:asciiTheme="majorBidi" w:eastAsia="Helvetica" w:hAnsiTheme="majorBidi" w:cstheme="majorBidi"/>
          <w:sz w:val="24"/>
          <w:szCs w:val="24"/>
          <w:lang w:val="en-US"/>
        </w:rPr>
        <w:t>Nevertheless , researchers illustrated through their work on entrepreneurial behavior  a plethora of traits among Entrepreneurs themselves, not to mention between entrepreneurs and non-entrepreneurs. Which led to the conclusion that a single and Consistent “psychological profile” of the entrepreneur has not been achieved. Thence, the use of the trait approach to explain how entrepreneurial behavior emerges and ddevelops over time is shortsighted. ( Jardin.P  &amp;Lopes, M&amp; Pina, M, 2009, p 3)</w:t>
      </w:r>
      <w:r w:rsidRPr="001B31B4">
        <w:rPr>
          <w:rFonts w:asciiTheme="majorBidi" w:eastAsia="Helvetica" w:hAnsiTheme="majorBidi" w:cstheme="majorBidi"/>
          <w:sz w:val="24"/>
          <w:szCs w:val="24"/>
          <w:rtl/>
          <w:lang w:val="en-US"/>
        </w:rPr>
        <w:t>.</w:t>
      </w:r>
      <w:r w:rsidRPr="001B31B4">
        <w:rPr>
          <w:rFonts w:asciiTheme="majorBidi" w:hAnsiTheme="majorBidi" w:cstheme="majorBidi"/>
          <w:sz w:val="24"/>
          <w:szCs w:val="24"/>
          <w:rtl/>
          <w:lang w:val="en-US"/>
        </w:rPr>
        <w:t xml:space="preserve"> </w:t>
      </w:r>
      <w:r w:rsidRPr="001B31B4">
        <w:rPr>
          <w:rFonts w:asciiTheme="majorBidi" w:eastAsia="Aptos" w:hAnsiTheme="majorBidi" w:cstheme="majorBidi"/>
          <w:sz w:val="24"/>
          <w:szCs w:val="24"/>
          <w:lang w:val="en-US"/>
        </w:rPr>
        <w:t>This text highlights the importance of studying entrepreneurs to understand entrepreneurial behavior and refers to a range of psychological traits and personal characteristics of entrepreneurs. The text also shows the diversity in traits among entrepreneurs and others in terms of inclinations, values, beliefs, experiences, and other psychological interactions, reflecting the complexity of the factors shaping entrepreneurial behavior.</w:t>
      </w:r>
    </w:p>
    <w:p w:rsidR="00046375" w:rsidRPr="001B31B4" w:rsidRDefault="00046375" w:rsidP="00046375">
      <w:pPr>
        <w:spacing w:after="0" w:line="276" w:lineRule="auto"/>
        <w:jc w:val="both"/>
        <w:rPr>
          <w:rFonts w:asciiTheme="majorBidi" w:eastAsia="Aptos" w:hAnsiTheme="majorBidi" w:cstheme="majorBidi"/>
          <w:sz w:val="24"/>
          <w:szCs w:val="24"/>
          <w:lang w:val="en-US"/>
        </w:rPr>
      </w:pPr>
    </w:p>
    <w:p w:rsidR="00046375" w:rsidRPr="001B31B4" w:rsidRDefault="00046375" w:rsidP="00046375">
      <w:pPr>
        <w:pStyle w:val="Paragraphedeliste"/>
        <w:numPr>
          <w:ilvl w:val="1"/>
          <w:numId w:val="3"/>
        </w:numPr>
        <w:spacing w:after="0" w:line="276" w:lineRule="auto"/>
        <w:jc w:val="both"/>
        <w:rPr>
          <w:rFonts w:asciiTheme="majorBidi" w:hAnsiTheme="majorBidi" w:cstheme="majorBidi"/>
          <w:b/>
          <w:bCs/>
          <w:sz w:val="24"/>
          <w:szCs w:val="24"/>
          <w:lang w:val="en-US"/>
        </w:rPr>
      </w:pPr>
      <w:r w:rsidRPr="001B31B4">
        <w:rPr>
          <w:rFonts w:asciiTheme="majorBidi" w:hAnsiTheme="majorBidi" w:cstheme="majorBidi"/>
          <w:b/>
          <w:bCs/>
          <w:sz w:val="24"/>
          <w:szCs w:val="24"/>
          <w:lang w:val="en-US"/>
        </w:rPr>
        <w:t>The nature and scope of entrepreneurial behavior:</w:t>
      </w:r>
    </w:p>
    <w:p w:rsidR="00046375" w:rsidRPr="001B31B4" w:rsidRDefault="00046375" w:rsidP="00046375">
      <w:pPr>
        <w:pStyle w:val="Paragraphedeliste"/>
        <w:spacing w:after="0" w:line="276" w:lineRule="auto"/>
        <w:ind w:left="1080"/>
        <w:jc w:val="both"/>
        <w:rPr>
          <w:rFonts w:asciiTheme="majorBidi" w:hAnsiTheme="majorBidi" w:cstheme="majorBidi"/>
          <w:b/>
          <w:bCs/>
          <w:sz w:val="24"/>
          <w:szCs w:val="24"/>
          <w:rtl/>
          <w:lang w:val="en-US"/>
        </w:rPr>
      </w:pPr>
    </w:p>
    <w:p w:rsidR="00046375" w:rsidRPr="003F4969" w:rsidRDefault="00046375" w:rsidP="00046375">
      <w:pPr>
        <w:spacing w:after="0" w:line="276" w:lineRule="auto"/>
        <w:jc w:val="both"/>
        <w:rPr>
          <w:rFonts w:asciiTheme="majorBidi" w:hAnsiTheme="majorBidi" w:cstheme="majorBidi"/>
          <w:sz w:val="24"/>
          <w:szCs w:val="24"/>
          <w:lang w:val="en-US"/>
        </w:rPr>
      </w:pPr>
      <w:r w:rsidRPr="001B31B4">
        <w:rPr>
          <w:rFonts w:asciiTheme="majorBidi" w:eastAsia="Aptos" w:hAnsiTheme="majorBidi" w:cstheme="majorBidi"/>
          <w:sz w:val="24"/>
          <w:szCs w:val="24"/>
          <w:lang w:val="en-US"/>
        </w:rPr>
        <w:t xml:space="preserve">             Entrepreneurial behavior can be seen as the proximal effect of entrepreneurial actors' cognitions and emotions, as well as the individual-centric cause of venture outcomes. The primary goals of research are to understand, predict, and control the behavior of individuals and groups. Knowledge of entrepreneurial behavior offers value for entrepreneurs because it </w:t>
      </w:r>
      <w:r w:rsidRPr="003F4969">
        <w:rPr>
          <w:rFonts w:asciiTheme="majorBidi" w:eastAsia="Aptos" w:hAnsiTheme="majorBidi" w:cstheme="majorBidi"/>
          <w:sz w:val="24"/>
          <w:szCs w:val="24"/>
          <w:lang w:val="en-US"/>
        </w:rPr>
        <w:t xml:space="preserve">allows them to shape and adapt their behaviors for better outcomes and for venture stakeholders, such as investors, local governments, and employees, </w:t>
      </w:r>
      <w:bookmarkStart w:id="4" w:name="_Int_W7EdTzpb"/>
      <w:r w:rsidRPr="003F4969">
        <w:rPr>
          <w:rFonts w:asciiTheme="majorBidi" w:eastAsia="Aptos" w:hAnsiTheme="majorBidi" w:cstheme="majorBidi"/>
          <w:sz w:val="24"/>
          <w:szCs w:val="24"/>
          <w:lang w:val="en-US"/>
        </w:rPr>
        <w:t>as long as</w:t>
      </w:r>
      <w:bookmarkEnd w:id="4"/>
      <w:r w:rsidRPr="003F4969">
        <w:rPr>
          <w:rFonts w:asciiTheme="majorBidi" w:eastAsia="Aptos" w:hAnsiTheme="majorBidi" w:cstheme="majorBidi"/>
          <w:sz w:val="24"/>
          <w:szCs w:val="24"/>
          <w:lang w:val="en-US"/>
        </w:rPr>
        <w:t xml:space="preserve"> entrepreneurial outcomes match their individual aims...</w:t>
      </w:r>
      <w:r w:rsidRPr="003F4969">
        <w:rPr>
          <w:rFonts w:asciiTheme="majorBidi" w:hAnsiTheme="majorBidi" w:cstheme="majorBidi"/>
          <w:sz w:val="24"/>
          <w:szCs w:val="24"/>
          <w:lang w:val="en-US"/>
        </w:rPr>
        <w:t xml:space="preserve"> (Bird, B., &amp; Schjoedt, L. 2009.  p327)</w:t>
      </w:r>
    </w:p>
    <w:p w:rsidR="00046375" w:rsidRPr="003F4969" w:rsidRDefault="00046375" w:rsidP="00046375">
      <w:p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Educators, students, journalists, and creative writers all benefit from understanding entrepreneurial behavior. Entrepreneurial conduct eventually leads to the production of innovations, new competition, new jobs, and new revenue streams. Scholars from a variety of fields, including economics, sociology, psychology, social psychology, and organizational design, may also be interested.</w:t>
      </w:r>
    </w:p>
    <w:p w:rsidR="00046375" w:rsidRPr="001B31B4" w:rsidRDefault="00046375" w:rsidP="00046375">
      <w:p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 xml:space="preserve">         Entrepreneurial behavior as a research construct is the concrete enactment of</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Individual or team tasks or activities required to start and grow a new organization. As we will argue, behaviors are best understood as discrete units of action that</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Can be observed by others and which are “sized” to be meaningful. These activities</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Are consciously chosen by individuals with the intention of finding and exploiting</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An opportunity and forming an organization of human, financial, physical, social,And intellectual resources. Examples of such activities are illustrated in a study</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 xml:space="preserve">By Carter et al. </w:t>
      </w:r>
      <w:r w:rsidRPr="001B31B4">
        <w:rPr>
          <w:rFonts w:asciiTheme="majorBidi" w:hAnsiTheme="majorBidi" w:cstheme="majorBidi"/>
          <w:sz w:val="24"/>
          <w:szCs w:val="24"/>
        </w:rPr>
        <w:t xml:space="preserve">(1996). </w:t>
      </w:r>
      <w:r w:rsidRPr="001B31B4">
        <w:rPr>
          <w:rFonts w:asciiTheme="majorBidi" w:hAnsiTheme="majorBidi" w:cstheme="majorBidi"/>
          <w:sz w:val="24"/>
          <w:szCs w:val="24"/>
          <w:lang w:val="en-US"/>
        </w:rPr>
        <w:t>The resulting organization may be for profit or not, may</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Vary on a continuum of virtuality and size, but it contributes economic and social</w:t>
      </w:r>
    </w:p>
    <w:p w:rsidR="00046375" w:rsidRPr="001B31B4" w:rsidRDefault="00046375" w:rsidP="00046375">
      <w:pPr>
        <w:spacing w:after="0" w:line="276" w:lineRule="auto"/>
        <w:jc w:val="both"/>
        <w:rPr>
          <w:rFonts w:asciiTheme="majorBidi" w:eastAsia="Aptos" w:hAnsiTheme="majorBidi" w:cstheme="majorBidi"/>
          <w:sz w:val="24"/>
          <w:szCs w:val="24"/>
          <w:lang w:val="en-US"/>
        </w:rPr>
      </w:pPr>
      <w:r w:rsidRPr="001B31B4">
        <w:rPr>
          <w:rFonts w:asciiTheme="majorBidi" w:hAnsiTheme="majorBidi" w:cstheme="majorBidi"/>
          <w:sz w:val="24"/>
          <w:szCs w:val="24"/>
          <w:lang w:val="en-US"/>
        </w:rPr>
        <w:t>Value to its surroundings . This behavior</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(these actions) draws upon the experience, knowledge, skills, abilities, cognitions,</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Intelligence, learning, intentions, and motivations of entrepreneurial individuals and</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Teams. Behavior is visible, auditory, and/or kinesthetic and if others are present,</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Social or potentially interpersonal in nature. Thus deciding is a cognitive process</w:t>
      </w:r>
      <w:r w:rsidRPr="001B31B4">
        <w:rPr>
          <w:rFonts w:asciiTheme="majorBidi" w:hAnsiTheme="majorBidi" w:cstheme="majorBidi"/>
          <w:sz w:val="24"/>
          <w:szCs w:val="24"/>
          <w:rtl/>
          <w:lang w:val="en-US" w:bidi="ar-DZ"/>
        </w:rPr>
        <w:t xml:space="preserve"> </w:t>
      </w:r>
      <w:r w:rsidRPr="001B31B4">
        <w:rPr>
          <w:rFonts w:asciiTheme="majorBidi" w:hAnsiTheme="majorBidi" w:cstheme="majorBidi"/>
          <w:sz w:val="24"/>
          <w:szCs w:val="24"/>
          <w:lang w:val="en-US"/>
        </w:rPr>
        <w:t>Invisible to others and is different from the action of writing down the decision, Orally communicating the decision, or taking other action to implement the decision. In the same way, learning is a cognitive process and objective assessment of Learning results from behaviors. ((Bird, B., &amp; Schjoedt, L. 2009 .  p328)</w:t>
      </w:r>
      <w:r w:rsidRPr="001B31B4">
        <w:rPr>
          <w:rFonts w:asciiTheme="majorBidi" w:hAnsiTheme="majorBidi" w:cstheme="majorBidi"/>
          <w:sz w:val="24"/>
          <w:szCs w:val="24"/>
          <w:lang w:val="en-US" w:bidi="ar-DZ"/>
        </w:rPr>
        <w:t xml:space="preserve">. </w:t>
      </w:r>
      <w:r w:rsidRPr="001B31B4">
        <w:rPr>
          <w:rFonts w:asciiTheme="majorBidi" w:eastAsia="Aptos" w:hAnsiTheme="majorBidi" w:cstheme="majorBidi"/>
          <w:sz w:val="24"/>
          <w:szCs w:val="24"/>
          <w:lang w:val="en-US"/>
        </w:rPr>
        <w:t>This text highlights the importance of understanding entrepreneurial behavior, showcasing how it directly results from the perceptions and emotions of entrepreneurial individuals and forms the primary cause of outcomes in new ventures. It also emphasizes that understanding entrepreneurial behavior contributes to achieving better results for entrepreneurs and project stakeholders. Furthermore, the text underscores the value of this understanding for a diverse range of individuals and fields, including educators, students, journalists, creative writers, and scientists in various domains. It elucidates that entrepreneurial behavior entails the execution of individual or collective activities necessary for the initiation and growth of new organizations, and how these activities rely on a range of personal, social, and cognitive factors for both individuals and entrepreneurial teams.</w:t>
      </w:r>
    </w:p>
    <w:p w:rsidR="00046375" w:rsidRPr="001B31B4" w:rsidRDefault="00046375" w:rsidP="00046375">
      <w:pPr>
        <w:pStyle w:val="Paragraphedeliste"/>
        <w:numPr>
          <w:ilvl w:val="1"/>
          <w:numId w:val="3"/>
        </w:numPr>
        <w:spacing w:after="0" w:line="276" w:lineRule="auto"/>
        <w:jc w:val="both"/>
        <w:rPr>
          <w:rFonts w:asciiTheme="majorBidi" w:hAnsiTheme="majorBidi" w:cstheme="majorBidi"/>
          <w:b/>
          <w:bCs/>
          <w:sz w:val="24"/>
          <w:szCs w:val="24"/>
          <w:lang w:val="en-US"/>
        </w:rPr>
      </w:pPr>
      <w:r w:rsidRPr="001B31B4">
        <w:rPr>
          <w:rFonts w:asciiTheme="majorBidi" w:hAnsiTheme="majorBidi" w:cstheme="majorBidi"/>
          <w:b/>
          <w:bCs/>
          <w:sz w:val="24"/>
          <w:szCs w:val="24"/>
          <w:lang w:val="en-US"/>
        </w:rPr>
        <w:t xml:space="preserve">Types of corporate training programs : </w:t>
      </w:r>
    </w:p>
    <w:p w:rsidR="00046375" w:rsidRPr="001B31B4" w:rsidRDefault="00046375" w:rsidP="00046375">
      <w:pPr>
        <w:pStyle w:val="Paragraphedeliste"/>
        <w:numPr>
          <w:ilvl w:val="2"/>
          <w:numId w:val="3"/>
        </w:numPr>
        <w:spacing w:after="0" w:line="276" w:lineRule="auto"/>
        <w:jc w:val="both"/>
        <w:rPr>
          <w:rFonts w:asciiTheme="majorBidi" w:hAnsiTheme="majorBidi" w:cstheme="majorBidi"/>
          <w:b/>
          <w:bCs/>
          <w:sz w:val="24"/>
          <w:szCs w:val="24"/>
          <w:lang w:val="en-US"/>
        </w:rPr>
      </w:pPr>
      <w:r w:rsidRPr="001B31B4">
        <w:rPr>
          <w:rFonts w:asciiTheme="majorBidi" w:hAnsiTheme="majorBidi" w:cstheme="majorBidi"/>
          <w:b/>
          <w:bCs/>
          <w:sz w:val="24"/>
          <w:szCs w:val="24"/>
          <w:lang w:val="en-US"/>
        </w:rPr>
        <w:t xml:space="preserve"> business skills training:</w:t>
      </w:r>
    </w:p>
    <w:p w:rsidR="00046375" w:rsidRPr="001B31B4" w:rsidRDefault="00046375" w:rsidP="00046375">
      <w:p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Learn core skills and job-based training to upgrade your competences and provide transferable skills for your industry in general</w:t>
      </w:r>
    </w:p>
    <w:p w:rsidR="00046375" w:rsidRPr="001B31B4"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 xml:space="preserve">customer relationship management </w:t>
      </w:r>
    </w:p>
    <w:p w:rsidR="00046375" w:rsidRPr="001B31B4"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 xml:space="preserve">excel proficiency </w:t>
      </w:r>
    </w:p>
    <w:p w:rsidR="00046375" w:rsidRPr="001B31B4"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 xml:space="preserve"> data analysis</w:t>
      </w:r>
    </w:p>
    <w:p w:rsidR="00046375" w:rsidRPr="001B31B4"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 xml:space="preserve"> business analysis </w:t>
      </w:r>
    </w:p>
    <w:p w:rsidR="00046375" w:rsidRPr="001B31B4"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 xml:space="preserve"> digital marketing </w:t>
      </w:r>
    </w:p>
    <w:p w:rsidR="00046375" w:rsidRPr="001B31B4"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1B31B4">
        <w:rPr>
          <w:rFonts w:asciiTheme="majorBidi" w:hAnsiTheme="majorBidi" w:cstheme="majorBidi"/>
          <w:sz w:val="24"/>
          <w:szCs w:val="24"/>
          <w:lang w:val="en-US"/>
        </w:rPr>
        <w:t xml:space="preserve">content management </w:t>
      </w:r>
    </w:p>
    <w:p w:rsidR="00046375" w:rsidRPr="003F4969"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3F4969">
        <w:rPr>
          <w:rFonts w:asciiTheme="majorBidi" w:hAnsiTheme="majorBidi" w:cstheme="majorBidi"/>
          <w:sz w:val="24"/>
          <w:szCs w:val="24"/>
          <w:lang w:val="en-US"/>
        </w:rPr>
        <w:t xml:space="preserve">safety protocols </w:t>
      </w:r>
    </w:p>
    <w:p w:rsidR="00046375" w:rsidRPr="003F4969" w:rsidRDefault="00046375" w:rsidP="00046375">
      <w:pPr>
        <w:pStyle w:val="Paragraphedeliste"/>
        <w:numPr>
          <w:ilvl w:val="0"/>
          <w:numId w:val="8"/>
        </w:numPr>
        <w:spacing w:after="0" w:line="276" w:lineRule="auto"/>
        <w:jc w:val="both"/>
        <w:rPr>
          <w:rFonts w:asciiTheme="majorBidi" w:hAnsiTheme="majorBidi" w:cstheme="majorBidi"/>
          <w:sz w:val="24"/>
          <w:szCs w:val="24"/>
          <w:lang w:val="en-US"/>
        </w:rPr>
      </w:pPr>
      <w:r w:rsidRPr="003F4969">
        <w:rPr>
          <w:rFonts w:asciiTheme="majorBidi" w:hAnsiTheme="majorBidi" w:cstheme="majorBidi"/>
          <w:sz w:val="24"/>
          <w:szCs w:val="24"/>
          <w:lang w:val="en-US"/>
        </w:rPr>
        <w:t xml:space="preserve"> Process improvement </w:t>
      </w:r>
    </w:p>
    <w:p w:rsidR="00046375" w:rsidRPr="001B31B4" w:rsidRDefault="00046375" w:rsidP="00046375">
      <w:pPr>
        <w:pStyle w:val="Paragraphedeliste"/>
        <w:numPr>
          <w:ilvl w:val="2"/>
          <w:numId w:val="3"/>
        </w:numPr>
        <w:spacing w:after="0" w:line="276" w:lineRule="auto"/>
        <w:jc w:val="both"/>
        <w:rPr>
          <w:rFonts w:asciiTheme="majorBidi" w:hAnsiTheme="majorBidi" w:cstheme="majorBidi"/>
          <w:b/>
          <w:bCs/>
          <w:sz w:val="24"/>
          <w:szCs w:val="24"/>
          <w:lang w:val="en-US"/>
        </w:rPr>
      </w:pPr>
      <w:r w:rsidRPr="001B31B4">
        <w:rPr>
          <w:rFonts w:asciiTheme="majorBidi" w:hAnsiTheme="majorBidi" w:cstheme="majorBidi"/>
          <w:b/>
          <w:bCs/>
          <w:sz w:val="24"/>
          <w:szCs w:val="24"/>
          <w:lang w:val="en-US"/>
        </w:rPr>
        <w:t xml:space="preserve"> soft skills training </w:t>
      </w:r>
    </w:p>
    <w:p w:rsidR="00046375" w:rsidRPr="003F4969" w:rsidRDefault="00046375" w:rsidP="00046375">
      <w:pPr>
        <w:spacing w:after="0" w:line="276" w:lineRule="auto"/>
        <w:jc w:val="both"/>
        <w:rPr>
          <w:rFonts w:asciiTheme="majorBidi" w:eastAsia="Aptos" w:hAnsiTheme="majorBidi" w:cstheme="majorBidi"/>
          <w:sz w:val="24"/>
          <w:szCs w:val="24"/>
          <w:lang w:val="en-US"/>
        </w:rPr>
      </w:pPr>
      <w:r>
        <w:rPr>
          <w:rFonts w:asciiTheme="majorBidi" w:eastAsia="Aptos" w:hAnsiTheme="majorBidi" w:cstheme="majorBidi"/>
          <w:sz w:val="24"/>
          <w:szCs w:val="24"/>
          <w:lang w:val="en-US"/>
        </w:rPr>
        <w:t xml:space="preserve">          </w:t>
      </w:r>
      <w:r w:rsidRPr="003F4969">
        <w:rPr>
          <w:rFonts w:asciiTheme="majorBidi" w:eastAsia="Aptos" w:hAnsiTheme="majorBidi" w:cstheme="majorBidi"/>
          <w:sz w:val="24"/>
          <w:szCs w:val="24"/>
          <w:lang w:val="en-US"/>
        </w:rPr>
        <w:t xml:space="preserve">Hard skills, or technical knowledge, are distinct from soft skills. Without a question, having strong résumé skills will get you an interview, but having soft skills—like advanced communication, negotiating, and emotional quotient—can help you keep the job after you get it. These programs can help you acquire a practicing position: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language training</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public speaking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customer service management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emotional intelligence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 leadership quality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sales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team building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creative problem solving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Motivation </w:t>
      </w:r>
    </w:p>
    <w:p w:rsidR="00046375" w:rsidRPr="003F4969" w:rsidRDefault="00046375" w:rsidP="00046375">
      <w:pPr>
        <w:pStyle w:val="Paragraphedeliste"/>
        <w:numPr>
          <w:ilvl w:val="0"/>
          <w:numId w:val="9"/>
        </w:numPr>
        <w:spacing w:after="0" w:line="276" w:lineRule="auto"/>
        <w:jc w:val="both"/>
        <w:rPr>
          <w:rFonts w:asciiTheme="majorBidi" w:eastAsia="Aptos" w:hAnsiTheme="majorBidi" w:cstheme="majorBidi"/>
          <w:sz w:val="24"/>
          <w:szCs w:val="24"/>
          <w:lang w:val="en-US"/>
        </w:rPr>
      </w:pPr>
      <w:r w:rsidRPr="003F4969">
        <w:rPr>
          <w:rFonts w:asciiTheme="majorBidi" w:eastAsia="Aptos" w:hAnsiTheme="majorBidi" w:cstheme="majorBidi"/>
          <w:sz w:val="24"/>
          <w:szCs w:val="24"/>
          <w:lang w:val="en-US"/>
        </w:rPr>
        <w:t xml:space="preserve">conflict resolution </w:t>
      </w:r>
    </w:p>
    <w:p w:rsidR="00046375" w:rsidRPr="001B31B4" w:rsidRDefault="00046375" w:rsidP="00046375">
      <w:pPr>
        <w:pStyle w:val="Paragraphedeliste"/>
        <w:numPr>
          <w:ilvl w:val="2"/>
          <w:numId w:val="3"/>
        </w:numPr>
        <w:spacing w:after="0" w:line="276" w:lineRule="auto"/>
        <w:jc w:val="both"/>
        <w:rPr>
          <w:rFonts w:asciiTheme="majorBidi" w:eastAsia="Aptos" w:hAnsiTheme="majorBidi" w:cstheme="majorBidi"/>
          <w:b/>
          <w:bCs/>
          <w:sz w:val="24"/>
          <w:szCs w:val="24"/>
          <w:lang w:val="en-US"/>
        </w:rPr>
      </w:pPr>
      <w:r w:rsidRPr="001B31B4">
        <w:rPr>
          <w:rFonts w:asciiTheme="majorBidi" w:eastAsia="Aptos" w:hAnsiTheme="majorBidi" w:cstheme="majorBidi"/>
          <w:b/>
          <w:bCs/>
          <w:sz w:val="24"/>
          <w:szCs w:val="24"/>
          <w:lang w:val="en-US"/>
        </w:rPr>
        <w:t xml:space="preserve"> technology training:</w:t>
      </w:r>
    </w:p>
    <w:p w:rsidR="00046375" w:rsidRDefault="00046375" w:rsidP="00046375">
      <w:pPr>
        <w:spacing w:after="0" w:line="276" w:lineRule="auto"/>
        <w:jc w:val="both"/>
        <w:rPr>
          <w:rFonts w:asciiTheme="majorBidi" w:eastAsia="Aptos" w:hAnsiTheme="majorBidi" w:cstheme="majorBidi"/>
          <w:sz w:val="24"/>
          <w:szCs w:val="24"/>
          <w:lang w:val="en-US"/>
        </w:rPr>
      </w:pPr>
      <w:r>
        <w:rPr>
          <w:rFonts w:asciiTheme="majorBidi" w:eastAsia="Aptos" w:hAnsiTheme="majorBidi" w:cstheme="majorBidi"/>
          <w:sz w:val="24"/>
          <w:szCs w:val="24"/>
          <w:lang w:val="en-US"/>
        </w:rPr>
        <w:t xml:space="preserve">         </w:t>
      </w:r>
      <w:r w:rsidRPr="003F4969">
        <w:rPr>
          <w:rFonts w:asciiTheme="majorBidi" w:eastAsia="Aptos" w:hAnsiTheme="majorBidi" w:cstheme="majorBidi"/>
          <w:sz w:val="24"/>
          <w:szCs w:val="24"/>
          <w:lang w:val="en-US"/>
        </w:rPr>
        <w:t>Gartner research revealed that nearly 80% of employees lack the sector skills and experience required for their present and future positions. From trending software training to certificate track ux or app development, professionals want corporate professional education programs to improve their digital skills.</w:t>
      </w:r>
    </w:p>
    <w:p w:rsidR="00046375" w:rsidRPr="003F4969" w:rsidRDefault="00046375" w:rsidP="00046375">
      <w:pPr>
        <w:spacing w:after="0" w:line="276" w:lineRule="auto"/>
        <w:jc w:val="both"/>
        <w:rPr>
          <w:rFonts w:asciiTheme="majorBidi" w:eastAsia="Aptos" w:hAnsiTheme="majorBidi" w:cstheme="majorBidi"/>
          <w:color w:val="0070C0"/>
          <w:sz w:val="24"/>
          <w:szCs w:val="24"/>
          <w:lang w:val="en-US"/>
        </w:rPr>
      </w:pPr>
      <w:r w:rsidRPr="00CD0F90">
        <w:rPr>
          <w:rFonts w:asciiTheme="majorBidi" w:eastAsia="Aptos" w:hAnsiTheme="majorBidi" w:cstheme="majorBidi"/>
          <w:sz w:val="24"/>
          <w:szCs w:val="24"/>
          <w:lang w:val="en-US"/>
        </w:rPr>
        <w:t>(</w:t>
      </w:r>
      <w:r w:rsidRPr="00541295">
        <w:rPr>
          <w:rFonts w:asciiTheme="majorBidi" w:eastAsia="Aptos" w:hAnsiTheme="majorBidi" w:cstheme="majorBidi"/>
          <w:sz w:val="24"/>
          <w:szCs w:val="24"/>
          <w:lang w:val="en-US"/>
        </w:rPr>
        <w:t>Moises P.Reconalla,Mat,Maed</w:t>
      </w:r>
      <w:r w:rsidRPr="00CD0F90">
        <w:rPr>
          <w:rFonts w:asciiTheme="majorBidi" w:eastAsia="Aptos" w:hAnsiTheme="majorBidi" w:cstheme="majorBidi"/>
          <w:sz w:val="24"/>
          <w:szCs w:val="24"/>
          <w:lang w:val="en-US"/>
        </w:rPr>
        <w:t>,2016, p 6-11)</w:t>
      </w:r>
      <w:r w:rsidRPr="00541295">
        <w:rPr>
          <w:rFonts w:asciiTheme="majorBidi" w:hAnsiTheme="majorBidi" w:cstheme="majorBidi"/>
          <w:lang w:val="en-US"/>
        </w:rPr>
        <w:t xml:space="preserve"> </w:t>
      </w:r>
      <w:r>
        <w:rPr>
          <w:rFonts w:asciiTheme="majorBidi" w:hAnsiTheme="majorBidi" w:cstheme="majorBidi"/>
          <w:lang w:val="en-US"/>
        </w:rPr>
        <w:t>.</w:t>
      </w:r>
    </w:p>
    <w:p w:rsidR="00046375" w:rsidRDefault="00046375" w:rsidP="00046375">
      <w:pPr>
        <w:pStyle w:val="Paragraphedeliste"/>
        <w:numPr>
          <w:ilvl w:val="1"/>
          <w:numId w:val="3"/>
        </w:numPr>
        <w:spacing w:after="0" w:line="276" w:lineRule="auto"/>
        <w:jc w:val="both"/>
        <w:rPr>
          <w:rFonts w:asciiTheme="majorBidi" w:hAnsiTheme="majorBidi" w:cstheme="majorBidi"/>
          <w:b/>
          <w:bCs/>
          <w:sz w:val="24"/>
          <w:szCs w:val="24"/>
          <w:lang w:bidi="ar-DZ"/>
        </w:rPr>
      </w:pPr>
      <w:r w:rsidRPr="001B31B4">
        <w:rPr>
          <w:rFonts w:asciiTheme="majorBidi" w:hAnsiTheme="majorBidi" w:cstheme="majorBidi"/>
          <w:b/>
          <w:bCs/>
          <w:sz w:val="24"/>
          <w:szCs w:val="24"/>
          <w:lang w:val="en-US"/>
        </w:rPr>
        <w:t>The Theories of Entrepreneurial Behaviour</w:t>
      </w:r>
      <w:r w:rsidRPr="001B31B4">
        <w:rPr>
          <w:rFonts w:asciiTheme="majorBidi" w:hAnsiTheme="majorBidi" w:cstheme="majorBidi"/>
          <w:b/>
          <w:bCs/>
          <w:sz w:val="24"/>
          <w:szCs w:val="24"/>
          <w:rtl/>
          <w:lang w:bidi="ar-DZ"/>
        </w:rPr>
        <w:t>:</w:t>
      </w:r>
    </w:p>
    <w:p w:rsidR="00046375" w:rsidRPr="001B31B4" w:rsidRDefault="00046375" w:rsidP="00046375">
      <w:pPr>
        <w:pStyle w:val="Paragraphedeliste"/>
        <w:spacing w:after="0" w:line="276" w:lineRule="auto"/>
        <w:ind w:left="1080"/>
        <w:jc w:val="both"/>
        <w:rPr>
          <w:rFonts w:asciiTheme="majorBidi" w:hAnsiTheme="majorBidi" w:cstheme="majorBidi"/>
          <w:b/>
          <w:bCs/>
          <w:sz w:val="24"/>
          <w:szCs w:val="24"/>
          <w:lang w:bidi="ar-DZ"/>
        </w:rPr>
      </w:pPr>
    </w:p>
    <w:p w:rsidR="00046375" w:rsidRPr="001B31B4" w:rsidRDefault="00046375" w:rsidP="00046375">
      <w:pPr>
        <w:spacing w:line="276" w:lineRule="auto"/>
        <w:jc w:val="both"/>
        <w:rPr>
          <w:rFonts w:asciiTheme="majorBidi" w:eastAsia="Aptos" w:hAnsiTheme="majorBidi" w:cstheme="majorBidi"/>
          <w:sz w:val="24"/>
          <w:szCs w:val="24"/>
          <w:rtl/>
          <w:lang w:val="en-US"/>
        </w:rPr>
      </w:pPr>
      <w:r>
        <w:rPr>
          <w:rFonts w:asciiTheme="majorBidi" w:eastAsia="Aptos" w:hAnsiTheme="majorBidi" w:cstheme="majorBidi"/>
          <w:sz w:val="24"/>
          <w:szCs w:val="24"/>
          <w:lang w:val="en-US"/>
        </w:rPr>
        <w:t xml:space="preserve">          </w:t>
      </w:r>
      <w:r w:rsidRPr="001B31B4">
        <w:rPr>
          <w:rFonts w:asciiTheme="majorBidi" w:eastAsia="Aptos" w:hAnsiTheme="majorBidi" w:cstheme="majorBidi"/>
          <w:sz w:val="24"/>
          <w:szCs w:val="24"/>
          <w:lang w:val="en-US"/>
        </w:rPr>
        <w:t>Several theories have been put forward by scholars to explain the field of entrepreneurship. These theories have their roots in economics, psychology, sociology, anthropology, and management. The theories of entrepreneurship are a psychological approach, necessary to understand entrepreneurship.</w:t>
      </w:r>
      <w:r w:rsidRPr="001B31B4">
        <w:rPr>
          <w:rFonts w:asciiTheme="majorBidi" w:eastAsia="Aptos" w:hAnsiTheme="majorBidi" w:cstheme="majorBidi"/>
          <w:sz w:val="24"/>
          <w:szCs w:val="24"/>
          <w:rtl/>
          <w:lang w:val="en-US"/>
        </w:rPr>
        <w:t>)</w:t>
      </w:r>
      <w:r w:rsidRPr="001B31B4">
        <w:rPr>
          <w:rFonts w:asciiTheme="majorBidi" w:hAnsiTheme="majorBidi" w:cstheme="majorBidi"/>
          <w:sz w:val="24"/>
          <w:szCs w:val="24"/>
          <w:rtl/>
          <w:lang w:val="en-US"/>
        </w:rPr>
        <w:t xml:space="preserve"> </w:t>
      </w:r>
      <w:r w:rsidRPr="001B31B4">
        <w:rPr>
          <w:rFonts w:asciiTheme="majorBidi" w:eastAsia="Aptos" w:hAnsiTheme="majorBidi" w:cstheme="majorBidi"/>
          <w:sz w:val="24"/>
          <w:szCs w:val="24"/>
          <w:lang w:val="en-US"/>
        </w:rPr>
        <w:t>Nkpolu-Oroworukwo,</w:t>
      </w:r>
      <w:r w:rsidRPr="001B31B4">
        <w:rPr>
          <w:rFonts w:asciiTheme="majorBidi" w:eastAsia="Aptos" w:hAnsiTheme="majorBidi" w:cstheme="majorBidi"/>
          <w:sz w:val="24"/>
          <w:szCs w:val="24"/>
          <w:rtl/>
          <w:lang w:val="en-US"/>
        </w:rPr>
        <w:t>2022 </w:t>
      </w:r>
      <w:r w:rsidRPr="001B31B4">
        <w:rPr>
          <w:rFonts w:asciiTheme="majorBidi" w:eastAsia="Aptos" w:hAnsiTheme="majorBidi" w:cstheme="majorBidi"/>
          <w:sz w:val="24"/>
          <w:szCs w:val="24"/>
          <w:lang w:val="en-US"/>
        </w:rPr>
        <w:t>,p39</w:t>
      </w:r>
      <w:r w:rsidRPr="001B31B4">
        <w:rPr>
          <w:rFonts w:asciiTheme="majorBidi" w:hAnsiTheme="majorBidi" w:cstheme="majorBidi"/>
          <w:sz w:val="24"/>
          <w:szCs w:val="24"/>
          <w:lang w:val="en-US"/>
        </w:rPr>
        <w:t>)</w:t>
      </w:r>
      <w:r w:rsidRPr="001B31B4">
        <w:rPr>
          <w:rFonts w:asciiTheme="majorBidi" w:hAnsiTheme="majorBidi" w:cstheme="majorBidi"/>
          <w:sz w:val="24"/>
          <w:szCs w:val="24"/>
          <w:lang w:val="en-US" w:bidi="ar-DZ"/>
        </w:rPr>
        <w:t>.</w:t>
      </w:r>
      <w:r w:rsidRPr="001B31B4">
        <w:rPr>
          <w:rFonts w:asciiTheme="majorBidi" w:hAnsiTheme="majorBidi" w:cstheme="majorBidi"/>
          <w:sz w:val="24"/>
          <w:szCs w:val="24"/>
          <w:lang w:val="en-US"/>
        </w:rPr>
        <w:t xml:space="preserve"> </w:t>
      </w:r>
      <w:r w:rsidRPr="001B31B4">
        <w:rPr>
          <w:rFonts w:asciiTheme="majorBidi" w:eastAsia="Aptos" w:hAnsiTheme="majorBidi" w:cstheme="majorBidi"/>
          <w:sz w:val="24"/>
          <w:szCs w:val="24"/>
          <w:lang w:val="en-US"/>
        </w:rPr>
        <w:t>The diversity of theories presented to explain the field of entrepreneurship originates from various backgrounds and from several highly significant fields. Consequently, important aspects of the motives and reasons for the behavior and performance of entrepreneurs can be understood. Among these theories are the following:</w:t>
      </w:r>
    </w:p>
    <w:p w:rsidR="00046375" w:rsidRPr="001B31B4" w:rsidRDefault="00046375" w:rsidP="00046375">
      <w:pPr>
        <w:pStyle w:val="Paragraphedeliste"/>
        <w:numPr>
          <w:ilvl w:val="2"/>
          <w:numId w:val="3"/>
        </w:numPr>
        <w:spacing w:line="276" w:lineRule="auto"/>
        <w:jc w:val="both"/>
        <w:rPr>
          <w:rFonts w:asciiTheme="majorBidi" w:hAnsiTheme="majorBidi" w:cstheme="majorBidi"/>
          <w:b/>
          <w:bCs/>
          <w:sz w:val="24"/>
          <w:szCs w:val="24"/>
          <w:rtl/>
          <w:lang w:bidi="ar-DZ"/>
        </w:rPr>
      </w:pPr>
      <w:r w:rsidRPr="001B31B4">
        <w:rPr>
          <w:rFonts w:asciiTheme="majorBidi" w:hAnsiTheme="majorBidi" w:cstheme="majorBidi"/>
          <w:b/>
          <w:bCs/>
          <w:sz w:val="24"/>
          <w:szCs w:val="24"/>
          <w:shd w:val="clear" w:color="auto" w:fill="FFFFFF"/>
        </w:rPr>
        <w:t>Schumpeterian Theory on Innovations</w:t>
      </w:r>
      <w:r w:rsidRPr="001B31B4">
        <w:rPr>
          <w:rFonts w:asciiTheme="majorBidi" w:hAnsiTheme="majorBidi" w:cstheme="majorBidi"/>
          <w:b/>
          <w:bCs/>
          <w:sz w:val="24"/>
          <w:szCs w:val="24"/>
          <w:rtl/>
          <w:lang w:bidi="ar-DZ"/>
        </w:rPr>
        <w:t>:</w:t>
      </w:r>
    </w:p>
    <w:p w:rsidR="00046375" w:rsidRPr="001B31B4" w:rsidRDefault="00046375" w:rsidP="00046375">
      <w:pPr>
        <w:spacing w:line="276" w:lineRule="auto"/>
        <w:jc w:val="both"/>
        <w:rPr>
          <w:rFonts w:asciiTheme="majorBidi" w:hAnsiTheme="majorBidi" w:cstheme="majorBidi"/>
          <w:sz w:val="24"/>
          <w:szCs w:val="24"/>
          <w:rtl/>
          <w:lang w:bidi="ar-DZ"/>
        </w:rPr>
      </w:pPr>
      <w:r>
        <w:rPr>
          <w:rFonts w:asciiTheme="majorBidi" w:eastAsia="Aptos" w:hAnsiTheme="majorBidi" w:cstheme="majorBidi"/>
          <w:sz w:val="24"/>
          <w:szCs w:val="24"/>
          <w:lang w:val="en-US"/>
        </w:rPr>
        <w:t xml:space="preserve">           </w:t>
      </w:r>
      <w:r w:rsidRPr="001B31B4">
        <w:rPr>
          <w:rFonts w:asciiTheme="majorBidi" w:eastAsia="Aptos" w:hAnsiTheme="majorBidi" w:cstheme="majorBidi"/>
          <w:sz w:val="24"/>
          <w:szCs w:val="24"/>
          <w:lang w:val="en-US"/>
        </w:rPr>
        <w:t>Schumpeter’s (1934) theory of innovative profits emphasized the role of entrepreneurship</w:t>
      </w:r>
      <w:r w:rsidRPr="001B31B4">
        <w:rPr>
          <w:rFonts w:asciiTheme="majorBidi" w:eastAsia="Aptos" w:hAnsiTheme="majorBidi" w:cstheme="majorBidi"/>
          <w:sz w:val="24"/>
          <w:szCs w:val="24"/>
          <w:rtl/>
          <w:lang w:val="en-US" w:bidi="ar-DZ"/>
        </w:rPr>
        <w:t xml:space="preserve"> </w:t>
      </w:r>
      <w:r w:rsidRPr="001B31B4">
        <w:rPr>
          <w:rFonts w:asciiTheme="majorBidi" w:eastAsia="Aptos" w:hAnsiTheme="majorBidi" w:cstheme="majorBidi"/>
          <w:sz w:val="24"/>
          <w:szCs w:val="24"/>
          <w:lang w:val="en-US"/>
        </w:rPr>
        <w:t xml:space="preserve">(his term was entrepreneurial </w:t>
      </w:r>
      <w:r w:rsidRPr="003F4969">
        <w:rPr>
          <w:rFonts w:asciiTheme="majorBidi" w:eastAsia="Aptos" w:hAnsiTheme="majorBidi" w:cstheme="majorBidi"/>
          <w:sz w:val="24"/>
          <w:szCs w:val="24"/>
          <w:lang w:val="en-US"/>
        </w:rPr>
        <w:t>profits) and the seeking out of opportunities for novel value</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and generating activities which would expand (and transform) the circular flow of income</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through risk taking, pro activity by the enterprise leadership and innovation which aims at</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fostering identification of opportunities through intellectual capital of entrepreneur to</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maximize the potential profit and growth. Schumpeterian growth theory goes beyond</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economist theory by distinguishing explicitly between physical and intellectual capital, and</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between saving, which makes physical capital grow, and innovation, which makes</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intellectual capital grow. It supposes that technological progress comes from innovations</w:t>
      </w:r>
      <w:r w:rsidRPr="003F4969">
        <w:rPr>
          <w:rFonts w:asciiTheme="majorBidi" w:eastAsia="Aptos" w:hAnsiTheme="majorBidi" w:cstheme="majorBidi"/>
          <w:sz w:val="24"/>
          <w:szCs w:val="24"/>
          <w:rtl/>
          <w:lang w:val="en-US" w:bidi="ar-DZ"/>
        </w:rPr>
        <w:t xml:space="preserve"> </w:t>
      </w:r>
      <w:r w:rsidRPr="003F4969">
        <w:rPr>
          <w:rFonts w:asciiTheme="majorBidi" w:eastAsia="Aptos" w:hAnsiTheme="majorBidi" w:cstheme="majorBidi"/>
          <w:sz w:val="24"/>
          <w:szCs w:val="24"/>
          <w:lang w:val="en-US"/>
        </w:rPr>
        <w:t xml:space="preserve">carried out by firms motivated </w:t>
      </w:r>
      <w:r w:rsidRPr="001B31B4">
        <w:rPr>
          <w:rFonts w:asciiTheme="majorBidi" w:eastAsia="Aptos" w:hAnsiTheme="majorBidi" w:cstheme="majorBidi"/>
          <w:sz w:val="24"/>
          <w:szCs w:val="24"/>
          <w:lang w:val="en-US"/>
        </w:rPr>
        <w:t>by the pursuit of profit, and that it involves what</w:t>
      </w:r>
      <w:r w:rsidRPr="001B31B4">
        <w:rPr>
          <w:rFonts w:asciiTheme="majorBidi" w:eastAsia="Aptos" w:hAnsiTheme="majorBidi" w:cstheme="majorBidi"/>
          <w:sz w:val="24"/>
          <w:szCs w:val="24"/>
          <w:rtl/>
          <w:lang w:val="en-US" w:bidi="ar-DZ"/>
        </w:rPr>
        <w:t xml:space="preserve"> </w:t>
      </w:r>
      <w:r w:rsidRPr="001B31B4">
        <w:rPr>
          <w:rFonts w:asciiTheme="majorBidi" w:eastAsia="Aptos" w:hAnsiTheme="majorBidi" w:cstheme="majorBidi"/>
          <w:sz w:val="24"/>
          <w:szCs w:val="24"/>
          <w:lang w:val="en-US"/>
        </w:rPr>
        <w:t>Schumpeter called “creative destruction”. That is, each innovation is aimed at creating</w:t>
      </w:r>
      <w:r w:rsidRPr="001B31B4">
        <w:rPr>
          <w:rFonts w:asciiTheme="majorBidi" w:eastAsia="Aptos" w:hAnsiTheme="majorBidi" w:cstheme="majorBidi"/>
          <w:sz w:val="24"/>
          <w:szCs w:val="24"/>
          <w:rtl/>
          <w:lang w:val="en-US" w:bidi="ar-DZ"/>
        </w:rPr>
        <w:t xml:space="preserve"> </w:t>
      </w:r>
      <w:r w:rsidRPr="001B31B4">
        <w:rPr>
          <w:rFonts w:asciiTheme="majorBidi" w:eastAsia="Aptos" w:hAnsiTheme="majorBidi" w:cstheme="majorBidi"/>
          <w:sz w:val="24"/>
          <w:szCs w:val="24"/>
          <w:lang w:val="en-US"/>
        </w:rPr>
        <w:t>some new process or product that gives its creator a competitive advantage over its</w:t>
      </w:r>
      <w:r w:rsidRPr="001B31B4">
        <w:rPr>
          <w:rFonts w:asciiTheme="majorBidi" w:eastAsia="Aptos" w:hAnsiTheme="majorBidi" w:cstheme="majorBidi"/>
          <w:sz w:val="24"/>
          <w:szCs w:val="24"/>
          <w:rtl/>
          <w:lang w:val="en-US" w:bidi="ar-DZ"/>
        </w:rPr>
        <w:t xml:space="preserve"> </w:t>
      </w:r>
      <w:r w:rsidRPr="001B31B4">
        <w:rPr>
          <w:rFonts w:asciiTheme="majorBidi" w:eastAsia="Aptos" w:hAnsiTheme="majorBidi" w:cstheme="majorBidi"/>
          <w:sz w:val="24"/>
          <w:szCs w:val="24"/>
          <w:lang w:val="en-US"/>
        </w:rPr>
        <w:t>business rivals; it does so by rendering obsolete some previous innovation; and it is in turn</w:t>
      </w:r>
      <w:r w:rsidRPr="001B31B4">
        <w:rPr>
          <w:rFonts w:asciiTheme="majorBidi" w:eastAsia="Aptos" w:hAnsiTheme="majorBidi" w:cstheme="majorBidi"/>
          <w:sz w:val="24"/>
          <w:szCs w:val="24"/>
          <w:rtl/>
          <w:lang w:val="en-US" w:bidi="ar-DZ"/>
        </w:rPr>
        <w:t xml:space="preserve"> </w:t>
      </w:r>
      <w:r w:rsidRPr="001B31B4">
        <w:rPr>
          <w:rFonts w:asciiTheme="majorBidi" w:eastAsia="Aptos" w:hAnsiTheme="majorBidi" w:cstheme="majorBidi"/>
          <w:sz w:val="24"/>
          <w:szCs w:val="24"/>
          <w:lang w:val="en-US"/>
        </w:rPr>
        <w:t xml:space="preserve">destined to be rendered obsolete by future innovations </w:t>
      </w:r>
      <w:r w:rsidRPr="001B31B4">
        <w:rPr>
          <w:rFonts w:asciiTheme="majorBidi" w:eastAsia="Aptos" w:hAnsiTheme="majorBidi" w:cstheme="majorBidi"/>
          <w:sz w:val="24"/>
          <w:szCs w:val="24"/>
          <w:rtl/>
          <w:lang w:val="en-US"/>
        </w:rPr>
        <w:t>)</w:t>
      </w:r>
      <w:r w:rsidRPr="001B31B4">
        <w:rPr>
          <w:rFonts w:asciiTheme="majorBidi" w:hAnsiTheme="majorBidi" w:cstheme="majorBidi"/>
          <w:sz w:val="24"/>
          <w:szCs w:val="24"/>
          <w:rtl/>
          <w:lang w:val="en-US"/>
        </w:rPr>
        <w:t xml:space="preserve"> </w:t>
      </w:r>
      <w:r w:rsidRPr="001B31B4">
        <w:rPr>
          <w:rFonts w:asciiTheme="majorBidi" w:eastAsia="Aptos" w:hAnsiTheme="majorBidi" w:cstheme="majorBidi"/>
          <w:sz w:val="24"/>
          <w:szCs w:val="24"/>
          <w:lang w:val="en-US"/>
        </w:rPr>
        <w:t>Nkpolu-Oroworukwo,</w:t>
      </w:r>
      <w:r w:rsidRPr="001B31B4">
        <w:rPr>
          <w:rFonts w:asciiTheme="majorBidi" w:eastAsia="Aptos" w:hAnsiTheme="majorBidi" w:cstheme="majorBidi"/>
          <w:sz w:val="24"/>
          <w:szCs w:val="24"/>
          <w:rtl/>
          <w:lang w:val="en-US"/>
        </w:rPr>
        <w:t>2022 </w:t>
      </w:r>
      <w:r w:rsidRPr="001B31B4">
        <w:rPr>
          <w:rFonts w:asciiTheme="majorBidi" w:eastAsia="Aptos" w:hAnsiTheme="majorBidi" w:cstheme="majorBidi"/>
          <w:sz w:val="24"/>
          <w:szCs w:val="24"/>
          <w:lang w:val="en-US"/>
        </w:rPr>
        <w:t>,p39</w:t>
      </w:r>
      <w:r w:rsidRPr="001B31B4">
        <w:rPr>
          <w:rFonts w:asciiTheme="majorBidi" w:hAnsiTheme="majorBidi" w:cstheme="majorBidi"/>
          <w:sz w:val="24"/>
          <w:szCs w:val="24"/>
          <w:lang w:val="en-US"/>
        </w:rPr>
        <w:t>)</w:t>
      </w:r>
      <w:r w:rsidRPr="001B31B4">
        <w:rPr>
          <w:rFonts w:asciiTheme="majorBidi" w:hAnsiTheme="majorBidi" w:cstheme="majorBidi"/>
          <w:sz w:val="24"/>
          <w:szCs w:val="24"/>
          <w:lang w:val="en-US" w:bidi="ar-DZ"/>
        </w:rPr>
        <w:t>.</w:t>
      </w:r>
      <w:r w:rsidRPr="001B31B4">
        <w:rPr>
          <w:rFonts w:asciiTheme="majorBidi" w:hAnsiTheme="majorBidi" w:cstheme="majorBidi"/>
          <w:sz w:val="24"/>
          <w:szCs w:val="24"/>
          <w:lang w:val="en-US"/>
        </w:rPr>
        <w:t xml:space="preserve"> </w:t>
      </w:r>
      <w:r w:rsidRPr="001B31B4">
        <w:rPr>
          <w:rFonts w:asciiTheme="majorBidi" w:eastAsia="Aptos" w:hAnsiTheme="majorBidi" w:cstheme="majorBidi"/>
          <w:sz w:val="24"/>
          <w:szCs w:val="24"/>
          <w:lang w:val="en-US"/>
        </w:rPr>
        <w:t>The theory emphasizes the role of innovation and entrepreneurship in driving economic growth. "Creative destruction" is a fundamental concept in this theory, describing how new innovations change existing markets and technologies, ultimately leading to the emergence of new industries and the decline of old ones. It underscores the importance of entrepreneurs in addressing challenges, seizing opportunities for innovation, and technological advancement.</w:t>
      </w:r>
    </w:p>
    <w:p w:rsidR="00046375" w:rsidRPr="001B31B4" w:rsidRDefault="00046375" w:rsidP="00046375">
      <w:pPr>
        <w:spacing w:line="276" w:lineRule="auto"/>
        <w:jc w:val="both"/>
        <w:rPr>
          <w:rFonts w:asciiTheme="majorBidi" w:eastAsia="Aptos" w:hAnsiTheme="majorBidi" w:cstheme="majorBidi"/>
          <w:sz w:val="24"/>
          <w:szCs w:val="24"/>
          <w:rtl/>
          <w:lang w:val="en-US"/>
        </w:rPr>
      </w:pPr>
      <w:r>
        <w:rPr>
          <w:rFonts w:asciiTheme="majorBidi" w:eastAsia="Aptos" w:hAnsiTheme="majorBidi" w:cstheme="majorBidi"/>
          <w:sz w:val="24"/>
          <w:szCs w:val="24"/>
          <w:lang w:val="en-US"/>
        </w:rPr>
        <w:t xml:space="preserve">          </w:t>
      </w:r>
      <w:r w:rsidRPr="001B31B4">
        <w:rPr>
          <w:rFonts w:asciiTheme="majorBidi" w:eastAsia="Aptos" w:hAnsiTheme="majorBidi" w:cstheme="majorBidi"/>
          <w:sz w:val="24"/>
          <w:szCs w:val="24"/>
          <w:lang w:val="en-US"/>
        </w:rPr>
        <w:t>The entrepreneur’s crucial significance to the dynamics of the capitalist system flows from the fact that it is the entrepreneur’s innovations that disrupt the economy and move it forward from one equilibrium to the other. Rather than adapting to external pressures, the entrepreneur destroys the static equilibrium from within the system by inventing new products, processes or behaviors that contrast the routine systems and activities (McDaniel, 2005; Drejer, 2004).</w:t>
      </w:r>
      <w:r w:rsidRPr="001B31B4">
        <w:rPr>
          <w:rFonts w:asciiTheme="majorBidi" w:hAnsiTheme="majorBidi" w:cstheme="majorBidi"/>
          <w:sz w:val="24"/>
          <w:szCs w:val="24"/>
          <w:shd w:val="clear" w:color="auto" w:fill="FFFFFF"/>
          <w:lang w:val="en-US"/>
        </w:rPr>
        <w:t xml:space="preserve"> </w:t>
      </w:r>
      <w:r w:rsidRPr="001B31B4">
        <w:rPr>
          <w:rFonts w:asciiTheme="majorBidi" w:eastAsia="Aptos" w:hAnsiTheme="majorBidi" w:cstheme="majorBidi"/>
          <w:sz w:val="24"/>
          <w:szCs w:val="24"/>
          <w:lang w:val="en-US"/>
        </w:rPr>
        <w:t>These quotations highlight the vital and crucial role of entrepreneurs in driving the economy forward and changing stagnant situations, as they innovate new products and processes that push the system beyond its current equilibrium and strive for a new balance.</w:t>
      </w:r>
    </w:p>
    <w:p w:rsidR="00046375" w:rsidRPr="001B31B4" w:rsidRDefault="00046375" w:rsidP="00046375">
      <w:pPr>
        <w:pStyle w:val="Paragraphedeliste"/>
        <w:numPr>
          <w:ilvl w:val="2"/>
          <w:numId w:val="3"/>
        </w:numPr>
        <w:spacing w:line="276" w:lineRule="auto"/>
        <w:jc w:val="both"/>
        <w:rPr>
          <w:rFonts w:asciiTheme="majorBidi" w:hAnsiTheme="majorBidi" w:cstheme="majorBidi"/>
          <w:b/>
          <w:bCs/>
          <w:color w:val="0D0D0D"/>
          <w:sz w:val="24"/>
          <w:szCs w:val="24"/>
          <w:shd w:val="clear" w:color="auto" w:fill="FFFFFF"/>
          <w:rtl/>
          <w:lang w:bidi="ar-DZ"/>
        </w:rPr>
      </w:pPr>
      <w:r w:rsidRPr="001B31B4">
        <w:rPr>
          <w:rFonts w:asciiTheme="majorBidi" w:hAnsiTheme="majorBidi" w:cstheme="majorBidi"/>
          <w:b/>
          <w:bCs/>
          <w:color w:val="0D0D0D"/>
          <w:sz w:val="24"/>
          <w:szCs w:val="24"/>
          <w:shd w:val="clear" w:color="auto" w:fill="FFFFFF"/>
          <w:lang w:val="en-US"/>
        </w:rPr>
        <w:t>Psychological Entrepreneurship Theories</w:t>
      </w:r>
      <w:r w:rsidRPr="001B31B4">
        <w:rPr>
          <w:rFonts w:asciiTheme="majorBidi" w:hAnsiTheme="majorBidi" w:cstheme="majorBidi"/>
          <w:b/>
          <w:bCs/>
          <w:color w:val="0D0D0D"/>
          <w:sz w:val="24"/>
          <w:szCs w:val="24"/>
          <w:shd w:val="clear" w:color="auto" w:fill="FFFFFF"/>
          <w:rtl/>
          <w:lang w:bidi="ar-DZ"/>
        </w:rPr>
        <w:t>:</w:t>
      </w:r>
    </w:p>
    <w:p w:rsidR="00046375" w:rsidRPr="001B31B4" w:rsidRDefault="00046375" w:rsidP="00046375">
      <w:pPr>
        <w:spacing w:line="276" w:lineRule="auto"/>
        <w:jc w:val="both"/>
        <w:rPr>
          <w:rFonts w:asciiTheme="majorBidi" w:hAnsiTheme="majorBidi" w:cstheme="majorBidi"/>
          <w:sz w:val="24"/>
          <w:szCs w:val="24"/>
          <w:shd w:val="clear" w:color="auto" w:fill="FFFFFF"/>
          <w:rtl/>
          <w:lang w:bidi="ar-DZ"/>
        </w:rPr>
      </w:pPr>
      <w:r>
        <w:rPr>
          <w:rFonts w:asciiTheme="majorBidi" w:hAnsiTheme="majorBidi" w:cstheme="majorBidi"/>
          <w:sz w:val="24"/>
          <w:szCs w:val="24"/>
          <w:shd w:val="clear" w:color="auto" w:fill="FFFFFF"/>
          <w:lang w:val="en-US" w:bidi="ar-DZ"/>
        </w:rPr>
        <w:t xml:space="preserve">           </w:t>
      </w:r>
      <w:r w:rsidRPr="001B31B4">
        <w:rPr>
          <w:rFonts w:asciiTheme="majorBidi" w:hAnsiTheme="majorBidi" w:cstheme="majorBidi"/>
          <w:sz w:val="24"/>
          <w:szCs w:val="24"/>
          <w:shd w:val="clear" w:color="auto" w:fill="FFFFFF"/>
          <w:lang w:val="en-US" w:bidi="ar-DZ"/>
        </w:rPr>
        <w:t>These</w:t>
      </w:r>
      <w:r w:rsidRPr="001B31B4">
        <w:rPr>
          <w:rFonts w:asciiTheme="majorBidi" w:hAnsiTheme="majorBidi" w:cstheme="majorBidi"/>
          <w:sz w:val="24"/>
          <w:szCs w:val="24"/>
          <w:shd w:val="clear" w:color="auto" w:fill="FFFFFF"/>
          <w:rtl/>
          <w:lang w:val="en-US" w:bidi="ar-DZ"/>
        </w:rPr>
        <w:t xml:space="preserve"> </w:t>
      </w:r>
      <w:r w:rsidRPr="001B31B4">
        <w:rPr>
          <w:rFonts w:asciiTheme="majorBidi" w:hAnsiTheme="majorBidi" w:cstheme="majorBidi"/>
          <w:sz w:val="24"/>
          <w:szCs w:val="24"/>
          <w:shd w:val="clear" w:color="auto" w:fill="FFFFFF"/>
          <w:lang w:val="en-US" w:bidi="ar-DZ"/>
        </w:rPr>
        <w:t>theories emphasize personal characteristics that define entrepreneurship. Personality</w:t>
      </w:r>
      <w:r w:rsidRPr="001B31B4">
        <w:rPr>
          <w:rFonts w:asciiTheme="majorBidi" w:hAnsiTheme="majorBidi" w:cstheme="majorBidi"/>
          <w:sz w:val="24"/>
          <w:szCs w:val="24"/>
          <w:shd w:val="clear" w:color="auto" w:fill="FFFFFF"/>
          <w:rtl/>
          <w:lang w:val="en-US" w:bidi="ar-DZ"/>
        </w:rPr>
        <w:t xml:space="preserve"> </w:t>
      </w:r>
      <w:r w:rsidRPr="001B31B4">
        <w:rPr>
          <w:rFonts w:asciiTheme="majorBidi" w:hAnsiTheme="majorBidi" w:cstheme="majorBidi"/>
          <w:sz w:val="24"/>
          <w:szCs w:val="24"/>
          <w:shd w:val="clear" w:color="auto" w:fill="FFFFFF"/>
          <w:lang w:val="en-US" w:bidi="ar-DZ"/>
        </w:rPr>
        <w:t>traits need for achievement and locus of control are reviewed and empirical evidence</w:t>
      </w:r>
      <w:r w:rsidRPr="001B31B4">
        <w:rPr>
          <w:rFonts w:asciiTheme="majorBidi" w:hAnsiTheme="majorBidi" w:cstheme="majorBidi"/>
          <w:sz w:val="24"/>
          <w:szCs w:val="24"/>
          <w:shd w:val="clear" w:color="auto" w:fill="FFFFFF"/>
          <w:rtl/>
          <w:lang w:val="en-US" w:bidi="ar-DZ"/>
        </w:rPr>
        <w:t xml:space="preserve"> </w:t>
      </w:r>
      <w:r w:rsidRPr="001B31B4">
        <w:rPr>
          <w:rFonts w:asciiTheme="majorBidi" w:hAnsiTheme="majorBidi" w:cstheme="majorBidi"/>
          <w:sz w:val="24"/>
          <w:szCs w:val="24"/>
          <w:shd w:val="clear" w:color="auto" w:fill="FFFFFF"/>
          <w:lang w:val="en-US" w:bidi="ar-DZ"/>
        </w:rPr>
        <w:t>presented for three other new characteristics that have been found to be associated with</w:t>
      </w:r>
      <w:r w:rsidRPr="001B31B4">
        <w:rPr>
          <w:rFonts w:asciiTheme="majorBidi" w:hAnsiTheme="majorBidi" w:cstheme="majorBidi"/>
          <w:sz w:val="24"/>
          <w:szCs w:val="24"/>
          <w:shd w:val="clear" w:color="auto" w:fill="FFFFFF"/>
          <w:rtl/>
          <w:lang w:val="en-US" w:bidi="ar-DZ"/>
        </w:rPr>
        <w:t xml:space="preserve"> </w:t>
      </w:r>
      <w:r w:rsidRPr="001B31B4">
        <w:rPr>
          <w:rFonts w:asciiTheme="majorBidi" w:hAnsiTheme="majorBidi" w:cstheme="majorBidi"/>
          <w:sz w:val="24"/>
          <w:szCs w:val="24"/>
          <w:shd w:val="clear" w:color="auto" w:fill="FFFFFF"/>
          <w:lang w:val="en-US" w:bidi="ar-DZ"/>
        </w:rPr>
        <w:t>entrepreneurial inclination. These are risk taking, innovativeness, and tolerance for</w:t>
      </w:r>
      <w:r w:rsidRPr="001B31B4">
        <w:rPr>
          <w:rFonts w:asciiTheme="majorBidi" w:hAnsiTheme="majorBidi" w:cstheme="majorBidi"/>
          <w:sz w:val="24"/>
          <w:szCs w:val="24"/>
          <w:shd w:val="clear" w:color="auto" w:fill="FFFFFF"/>
          <w:rtl/>
          <w:lang w:val="en-US" w:bidi="ar-DZ"/>
        </w:rPr>
        <w:t xml:space="preserve"> </w:t>
      </w:r>
      <w:r w:rsidRPr="001B31B4">
        <w:rPr>
          <w:rFonts w:asciiTheme="majorBidi" w:hAnsiTheme="majorBidi" w:cstheme="majorBidi"/>
          <w:sz w:val="24"/>
          <w:szCs w:val="24"/>
          <w:shd w:val="clear" w:color="auto" w:fill="FFFFFF"/>
          <w:lang w:val="en-US" w:bidi="ar-DZ"/>
        </w:rPr>
        <w:t>ambiguity.</w:t>
      </w:r>
      <w:r w:rsidRPr="001B31B4">
        <w:rPr>
          <w:rFonts w:asciiTheme="majorBidi" w:eastAsia="Aptos" w:hAnsiTheme="majorBidi" w:cstheme="majorBidi"/>
          <w:sz w:val="24"/>
          <w:szCs w:val="24"/>
          <w:rtl/>
          <w:lang w:val="en-US"/>
        </w:rPr>
        <w:t xml:space="preserve"> )</w:t>
      </w:r>
      <w:r w:rsidRPr="001B31B4">
        <w:rPr>
          <w:rFonts w:asciiTheme="majorBidi" w:hAnsiTheme="majorBidi" w:cstheme="majorBidi"/>
          <w:sz w:val="24"/>
          <w:szCs w:val="24"/>
          <w:rtl/>
          <w:lang w:val="en-US"/>
        </w:rPr>
        <w:t xml:space="preserve"> </w:t>
      </w:r>
      <w:r w:rsidRPr="001B31B4">
        <w:rPr>
          <w:rFonts w:asciiTheme="majorBidi" w:eastAsia="Aptos" w:hAnsiTheme="majorBidi" w:cstheme="majorBidi"/>
          <w:sz w:val="24"/>
          <w:szCs w:val="24"/>
          <w:lang w:val="en-US"/>
        </w:rPr>
        <w:t>Nkpolu-Oroworukwo,</w:t>
      </w:r>
      <w:r w:rsidRPr="001B31B4">
        <w:rPr>
          <w:rFonts w:asciiTheme="majorBidi" w:eastAsia="Aptos" w:hAnsiTheme="majorBidi" w:cstheme="majorBidi"/>
          <w:sz w:val="24"/>
          <w:szCs w:val="24"/>
          <w:rtl/>
          <w:lang w:val="en-US"/>
        </w:rPr>
        <w:t>2022 </w:t>
      </w:r>
      <w:r w:rsidRPr="001B31B4">
        <w:rPr>
          <w:rFonts w:asciiTheme="majorBidi" w:eastAsia="Aptos" w:hAnsiTheme="majorBidi" w:cstheme="majorBidi"/>
          <w:sz w:val="24"/>
          <w:szCs w:val="24"/>
          <w:lang w:val="en-US"/>
        </w:rPr>
        <w:t>,p</w:t>
      </w:r>
      <w:r w:rsidRPr="001B31B4">
        <w:rPr>
          <w:rFonts w:asciiTheme="majorBidi" w:eastAsia="Aptos" w:hAnsiTheme="majorBidi" w:cstheme="majorBidi"/>
          <w:sz w:val="24"/>
          <w:szCs w:val="24"/>
          <w:rtl/>
        </w:rPr>
        <w:t>40</w:t>
      </w:r>
      <w:r w:rsidRPr="001B31B4">
        <w:rPr>
          <w:rFonts w:asciiTheme="majorBidi" w:hAnsiTheme="majorBidi" w:cstheme="majorBidi"/>
          <w:sz w:val="24"/>
          <w:szCs w:val="24"/>
          <w:lang w:val="en-US"/>
        </w:rPr>
        <w:t>)</w:t>
      </w:r>
      <w:r w:rsidRPr="001B31B4">
        <w:rPr>
          <w:rFonts w:asciiTheme="majorBidi" w:hAnsiTheme="majorBidi" w:cstheme="majorBidi"/>
          <w:sz w:val="24"/>
          <w:szCs w:val="24"/>
          <w:shd w:val="clear" w:color="auto" w:fill="FFFFFF"/>
          <w:rtl/>
          <w:lang w:bidi="ar-DZ"/>
        </w:rPr>
        <w:t xml:space="preserve"> .</w:t>
      </w:r>
      <w:r w:rsidRPr="001B31B4">
        <w:rPr>
          <w:rFonts w:asciiTheme="majorBidi" w:hAnsiTheme="majorBidi" w:cstheme="majorBidi"/>
          <w:sz w:val="24"/>
          <w:szCs w:val="24"/>
          <w:shd w:val="clear" w:color="auto" w:fill="FFFFFF"/>
          <w:lang w:val="en-US"/>
        </w:rPr>
        <w:t>Psychological entrepreneurship theories focus on the psychological factors that influence the behavior and decisions of entrepreneurs. These theories seek to understand how personal characteristics and other psychological factors affect individuals' inclination toward entrepreneurship and their success in it. They focus on the individual level as the unit of analysis and shed light on concepts such as personality traits like the need for achievement, locus of control, risk-taking propensity, innovativeness, and tolerance for ambiguity.</w:t>
      </w:r>
    </w:p>
    <w:p w:rsidR="00046375" w:rsidRPr="001B31B4" w:rsidRDefault="00046375" w:rsidP="00046375">
      <w:pPr>
        <w:spacing w:line="276" w:lineRule="auto"/>
        <w:jc w:val="both"/>
        <w:rPr>
          <w:rFonts w:asciiTheme="majorBidi" w:hAnsiTheme="majorBidi" w:cstheme="majorBidi"/>
          <w:sz w:val="24"/>
          <w:szCs w:val="24"/>
          <w:shd w:val="clear" w:color="auto" w:fill="FFFFFF"/>
          <w:rtl/>
        </w:rPr>
      </w:pPr>
      <w:r>
        <w:rPr>
          <w:rFonts w:asciiTheme="majorBidi" w:hAnsiTheme="majorBidi" w:cstheme="majorBidi"/>
          <w:sz w:val="24"/>
          <w:szCs w:val="24"/>
          <w:shd w:val="clear" w:color="auto" w:fill="FFFFFF"/>
          <w:lang w:val="en-US"/>
        </w:rPr>
        <w:t xml:space="preserve">          </w:t>
      </w:r>
      <w:r w:rsidRPr="001B31B4">
        <w:rPr>
          <w:rFonts w:asciiTheme="majorBidi" w:hAnsiTheme="majorBidi" w:cstheme="majorBidi"/>
          <w:sz w:val="24"/>
          <w:szCs w:val="24"/>
          <w:shd w:val="clear" w:color="auto" w:fill="FFFFFF"/>
          <w:lang w:val="en-US"/>
        </w:rPr>
        <w:t>Overall, these theories aim to elucidate how psychological factors impact individuals' interaction with the entrepreneurial environment and how these factors can either stimulate or inhibit entrepreneurial behavior and its effects on entrepreneurial performance</w:t>
      </w:r>
      <w:r w:rsidRPr="001B31B4">
        <w:rPr>
          <w:rFonts w:asciiTheme="majorBidi" w:hAnsiTheme="majorBidi" w:cstheme="majorBidi"/>
          <w:sz w:val="24"/>
          <w:szCs w:val="24"/>
          <w:shd w:val="clear" w:color="auto" w:fill="FFFFFF"/>
          <w:rtl/>
        </w:rPr>
        <w:t xml:space="preserve">. </w:t>
      </w:r>
    </w:p>
    <w:p w:rsidR="00046375" w:rsidRPr="001B31B4" w:rsidRDefault="00046375" w:rsidP="00046375">
      <w:pPr>
        <w:pStyle w:val="Paragraphedeliste"/>
        <w:numPr>
          <w:ilvl w:val="2"/>
          <w:numId w:val="3"/>
        </w:numPr>
        <w:spacing w:line="276" w:lineRule="auto"/>
        <w:jc w:val="both"/>
        <w:rPr>
          <w:rFonts w:asciiTheme="majorBidi" w:hAnsiTheme="majorBidi" w:cstheme="majorBidi"/>
          <w:b/>
          <w:bCs/>
          <w:sz w:val="24"/>
          <w:szCs w:val="24"/>
          <w:rtl/>
          <w:lang w:val="en-US" w:bidi="ar-DZ"/>
        </w:rPr>
      </w:pPr>
      <w:r w:rsidRPr="001B31B4">
        <w:rPr>
          <w:rFonts w:asciiTheme="majorBidi" w:hAnsiTheme="majorBidi" w:cstheme="majorBidi"/>
          <w:b/>
          <w:bCs/>
          <w:sz w:val="24"/>
          <w:szCs w:val="24"/>
          <w:lang w:val="en-US" w:bidi="ar-DZ"/>
        </w:rPr>
        <w:t>Sociological Entrepreneurship Theory</w:t>
      </w:r>
    </w:p>
    <w:p w:rsidR="00046375" w:rsidRDefault="00046375" w:rsidP="00046375">
      <w:pPr>
        <w:spacing w:line="276" w:lineRule="auto"/>
        <w:jc w:val="both"/>
        <w:rPr>
          <w:rFonts w:asciiTheme="majorBidi" w:hAnsiTheme="majorBidi" w:cstheme="majorBidi"/>
          <w:sz w:val="24"/>
          <w:szCs w:val="24"/>
          <w:shd w:val="clear" w:color="auto" w:fill="FFFFFF"/>
          <w:lang w:val="en-US"/>
        </w:rPr>
      </w:pPr>
      <w:r>
        <w:rPr>
          <w:rFonts w:asciiTheme="majorBidi" w:hAnsiTheme="majorBidi" w:cstheme="majorBidi"/>
          <w:sz w:val="24"/>
          <w:szCs w:val="24"/>
          <w:lang w:val="en-US" w:bidi="ar-DZ"/>
        </w:rPr>
        <w:t xml:space="preserve">          </w:t>
      </w:r>
      <w:r w:rsidRPr="003F4969">
        <w:rPr>
          <w:rFonts w:asciiTheme="majorBidi" w:hAnsiTheme="majorBidi" w:cstheme="majorBidi"/>
          <w:sz w:val="24"/>
          <w:szCs w:val="24"/>
          <w:lang w:val="en-US" w:bidi="ar-DZ"/>
        </w:rPr>
        <w:t>The sociological theory is the third of the major entrepreneurship theories. Sociological</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enterprise focuses on the social context .In other words, in the sociological theories the</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level of analysis is traditionally the society (Landstrom, 1998). Reynolds (1991) has</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identified four social contexts that relates to entrepreneurial opportunity. The first one is</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social networks. Here, the focus is on building social relationships and bonds that promote</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trust and not opportunism. In other words, the entrepreneur should not take undue</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advantage of people to be successful; rather success comes as a result of keeping faith with</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the people. The second he called the life course stage context which involves analyzing the</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life situations and characteristic of individuals who have decided to become entrepreneurs.</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The experiences of people could influence their thought and action so they want to do</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something meaningful with their lives. The third context is ethnic identification. One’s</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sociological background is one of the decisive “push” factors to become an entrepreneur.</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For example, the social background of a person determines how far he/she can go.</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Marginalized groups may violate all obstacles and strive for success, spurred on by their</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disadvantaged background to make life better. The fourth social context is called</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population ecology. The idea is that environmental factors play an important role in the</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survival of businesses. The political system, government legislation, customers, employees</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and competition are some of the environmental factors that may have an impact on</w:t>
      </w:r>
      <w:r w:rsidRPr="003F4969">
        <w:rPr>
          <w:rFonts w:asciiTheme="majorBidi" w:hAnsiTheme="majorBidi" w:cstheme="majorBidi"/>
          <w:sz w:val="24"/>
          <w:szCs w:val="24"/>
          <w:rtl/>
          <w:lang w:val="en-US" w:bidi="ar-DZ"/>
        </w:rPr>
        <w:t xml:space="preserve"> </w:t>
      </w:r>
      <w:r w:rsidRPr="003F4969">
        <w:rPr>
          <w:rFonts w:asciiTheme="majorBidi" w:hAnsiTheme="majorBidi" w:cstheme="majorBidi"/>
          <w:sz w:val="24"/>
          <w:szCs w:val="24"/>
          <w:lang w:val="en-US" w:bidi="ar-DZ"/>
        </w:rPr>
        <w:t>survival of new venture or the success of the entrepreneur.</w:t>
      </w:r>
      <w:r w:rsidRPr="003F4969">
        <w:rPr>
          <w:rFonts w:asciiTheme="majorBidi" w:eastAsia="Aptos" w:hAnsiTheme="majorBidi" w:cstheme="majorBidi"/>
          <w:sz w:val="24"/>
          <w:szCs w:val="24"/>
          <w:rtl/>
          <w:lang w:val="en-US"/>
        </w:rPr>
        <w:t xml:space="preserve"> )</w:t>
      </w:r>
      <w:r w:rsidRPr="003F4969">
        <w:rPr>
          <w:rFonts w:asciiTheme="majorBidi" w:hAnsiTheme="majorBidi" w:cstheme="majorBidi"/>
          <w:sz w:val="24"/>
          <w:szCs w:val="24"/>
          <w:rtl/>
          <w:lang w:val="en-US"/>
        </w:rPr>
        <w:t xml:space="preserve"> </w:t>
      </w:r>
      <w:r w:rsidRPr="003F4969">
        <w:rPr>
          <w:rFonts w:asciiTheme="majorBidi" w:eastAsia="Aptos" w:hAnsiTheme="majorBidi" w:cstheme="majorBidi"/>
          <w:sz w:val="24"/>
          <w:szCs w:val="24"/>
          <w:lang w:val="en-US"/>
        </w:rPr>
        <w:t>Nkpolu-Oroworukwo,</w:t>
      </w:r>
      <w:r w:rsidRPr="003F4969">
        <w:rPr>
          <w:rFonts w:asciiTheme="majorBidi" w:eastAsia="Aptos" w:hAnsiTheme="majorBidi" w:cstheme="majorBidi"/>
          <w:sz w:val="24"/>
          <w:szCs w:val="24"/>
          <w:rtl/>
          <w:lang w:val="en-US"/>
        </w:rPr>
        <w:t>2022 </w:t>
      </w:r>
      <w:r w:rsidRPr="003F4969">
        <w:rPr>
          <w:rFonts w:asciiTheme="majorBidi" w:eastAsia="Aptos" w:hAnsiTheme="majorBidi" w:cstheme="majorBidi"/>
          <w:sz w:val="24"/>
          <w:szCs w:val="24"/>
        </w:rPr>
        <w:t>,p</w:t>
      </w:r>
      <w:r w:rsidRPr="003F4969">
        <w:rPr>
          <w:rFonts w:asciiTheme="majorBidi" w:eastAsia="Aptos" w:hAnsiTheme="majorBidi" w:cstheme="majorBidi"/>
          <w:sz w:val="24"/>
          <w:szCs w:val="24"/>
          <w:rtl/>
        </w:rPr>
        <w:t>42</w:t>
      </w:r>
      <w:r w:rsidRPr="003F4969">
        <w:rPr>
          <w:rFonts w:asciiTheme="majorBidi" w:hAnsiTheme="majorBidi" w:cstheme="majorBidi"/>
          <w:sz w:val="24"/>
          <w:szCs w:val="24"/>
        </w:rPr>
        <w:t>)</w:t>
      </w:r>
      <w:r w:rsidRPr="003F4969">
        <w:rPr>
          <w:rFonts w:asciiTheme="majorBidi" w:hAnsiTheme="majorBidi" w:cstheme="majorBidi"/>
          <w:sz w:val="24"/>
          <w:szCs w:val="24"/>
          <w:rtl/>
        </w:rPr>
        <w:t xml:space="preserve"> . </w:t>
      </w:r>
      <w:r w:rsidRPr="003F4969">
        <w:rPr>
          <w:rFonts w:asciiTheme="majorBidi" w:hAnsiTheme="majorBidi" w:cstheme="majorBidi"/>
          <w:sz w:val="24"/>
          <w:szCs w:val="24"/>
        </w:rPr>
        <w:br/>
      </w:r>
      <w:r>
        <w:rPr>
          <w:rFonts w:asciiTheme="majorBidi" w:hAnsiTheme="majorBidi" w:cstheme="majorBidi"/>
          <w:sz w:val="24"/>
          <w:szCs w:val="24"/>
          <w:shd w:val="clear" w:color="auto" w:fill="FFFFFF"/>
          <w:lang w:val="en-US"/>
        </w:rPr>
        <w:t xml:space="preserve">           </w:t>
      </w:r>
      <w:r w:rsidRPr="001B31B4">
        <w:rPr>
          <w:rFonts w:asciiTheme="majorBidi" w:hAnsiTheme="majorBidi" w:cstheme="majorBidi"/>
          <w:sz w:val="24"/>
          <w:szCs w:val="24"/>
          <w:shd w:val="clear" w:color="auto" w:fill="FFFFFF"/>
          <w:lang w:val="en-US"/>
        </w:rPr>
        <w:t>The sociological entrepreneurship theory focuses on the social context and analyzes its impact on entrepreneurs and their opportunities. It addresses four social contexts related to entrepreneurial opportunities: social networks, life course stage, ethnic identity, and population ecology. Researchers suggest that building cultural relationships and fostering trust can contribute to the success of entrepreneurship. They also emphasize the importance of understanding the influence of social and cultural backgrounds in guiding individuals toward entrepreneurship.</w:t>
      </w:r>
    </w:p>
    <w:p w:rsidR="00F527DD" w:rsidRPr="00F527DD" w:rsidRDefault="00F527DD" w:rsidP="00F527DD">
      <w:pPr>
        <w:pStyle w:val="Paragraphedeliste"/>
        <w:numPr>
          <w:ilvl w:val="1"/>
          <w:numId w:val="3"/>
        </w:numPr>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b/>
          <w:bCs/>
          <w:color w:val="0D0D0D"/>
          <w:sz w:val="24"/>
          <w:szCs w:val="24"/>
          <w:lang w:val="en-US" w:eastAsia="fr-FR"/>
        </w:rPr>
        <w:t>The Entrepreneurship center’s trining programs: </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spacing w:after="0" w:line="276" w:lineRule="auto"/>
        <w:jc w:val="both"/>
        <w:textAlignment w:val="baseline"/>
        <w:rPr>
          <w:rFonts w:ascii="Segoe UI" w:eastAsia="Times New Roman" w:hAnsi="Segoe UI" w:cs="Segoe UI"/>
          <w:sz w:val="24"/>
          <w:szCs w:val="24"/>
          <w:lang w:eastAsia="fr-FR"/>
        </w:rPr>
      </w:pPr>
      <w:r>
        <w:rPr>
          <w:rFonts w:ascii="Times New Roman" w:eastAsia="Times New Roman" w:hAnsi="Times New Roman" w:cs="Times New Roman"/>
          <w:sz w:val="24"/>
          <w:szCs w:val="24"/>
          <w:lang w:eastAsia="fr-FR"/>
        </w:rPr>
        <w:t xml:space="preserve">          </w:t>
      </w:r>
      <w:r w:rsidRPr="00F527DD">
        <w:rPr>
          <w:rFonts w:ascii="Times New Roman" w:eastAsia="Times New Roman" w:hAnsi="Times New Roman" w:cs="Times New Roman"/>
          <w:sz w:val="24"/>
          <w:szCs w:val="24"/>
          <w:lang w:val="en-US" w:eastAsia="fr-FR"/>
        </w:rPr>
        <w:t>The Entrepreneurship House offers a variety of training programs that assist and support students' abilities and skill development.</w:t>
      </w:r>
      <w:r w:rsidRPr="00F527DD">
        <w:rPr>
          <w:rFonts w:ascii="Times New Roman" w:eastAsia="Times New Roman" w:hAnsi="Times New Roman" w:cs="Times New Roman"/>
          <w:sz w:val="24"/>
          <w:szCs w:val="24"/>
          <w:lang w:eastAsia="fr-FR"/>
        </w:rPr>
        <w:t> </w:t>
      </w:r>
    </w:p>
    <w:p w:rsidR="00F527DD" w:rsidRPr="00F527DD" w:rsidRDefault="00F527DD" w:rsidP="00F527DD">
      <w:pPr>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b/>
          <w:bCs/>
          <w:sz w:val="24"/>
          <w:szCs w:val="24"/>
          <w:lang w:val="en-US" w:eastAsia="fr-FR"/>
        </w:rPr>
        <w:t>1_ Entrepreneurship Fundamentals:</w:t>
      </w:r>
      <w:r w:rsidRPr="00F527DD">
        <w:rPr>
          <w:rFonts w:ascii="Times New Roman" w:eastAsia="Times New Roman" w:hAnsi="Times New Roman" w:cs="Times New Roman"/>
          <w:sz w:val="24"/>
          <w:szCs w:val="24"/>
          <w:lang w:eastAsia="fr-FR"/>
        </w:rPr>
        <w:t> </w:t>
      </w:r>
    </w:p>
    <w:p w:rsidR="00F527DD" w:rsidRPr="00F527DD" w:rsidRDefault="00F527DD" w:rsidP="00F527DD">
      <w:pPr>
        <w:pStyle w:val="Paragraphedeliste"/>
        <w:numPr>
          <w:ilvl w:val="0"/>
          <w:numId w:val="9"/>
        </w:numPr>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sz w:val="24"/>
          <w:szCs w:val="24"/>
          <w:lang w:val="en-US" w:eastAsia="fr-FR"/>
        </w:rPr>
        <w:t>Entrepreneurship Concept</w:t>
      </w:r>
      <w:r w:rsidRPr="00F527DD">
        <w:rPr>
          <w:rFonts w:ascii="Times New Roman" w:eastAsia="Times New Roman" w:hAnsi="Times New Roman" w:cs="Times New Roman"/>
          <w:sz w:val="24"/>
          <w:szCs w:val="24"/>
          <w:lang w:eastAsia="fr-FR"/>
        </w:rPr>
        <w:t> </w:t>
      </w:r>
      <w:r>
        <w:rPr>
          <w:rFonts w:ascii="Times New Roman" w:eastAsia="Times New Roman" w:hAnsi="Times New Roman" w:cs="Times New Roman"/>
          <w:sz w:val="24"/>
          <w:szCs w:val="24"/>
          <w:lang w:eastAsia="fr-FR"/>
        </w:rPr>
        <w:t>.</w:t>
      </w:r>
    </w:p>
    <w:p w:rsidR="00F527DD" w:rsidRPr="00F527DD" w:rsidRDefault="00F527DD" w:rsidP="00F527DD">
      <w:pPr>
        <w:pStyle w:val="Paragraphedeliste"/>
        <w:numPr>
          <w:ilvl w:val="0"/>
          <w:numId w:val="9"/>
        </w:numPr>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sz w:val="24"/>
          <w:szCs w:val="24"/>
          <w:lang w:val="en-US" w:eastAsia="fr-FR"/>
        </w:rPr>
        <w:t>Steps to Start a Business</w:t>
      </w:r>
      <w:r w:rsidRPr="00F527DD">
        <w:rPr>
          <w:rFonts w:ascii="Times New Roman" w:eastAsia="Times New Roman" w:hAnsi="Times New Roman" w:cs="Times New Roman"/>
          <w:sz w:val="24"/>
          <w:szCs w:val="24"/>
          <w:lang w:eastAsia="fr-FR"/>
        </w:rPr>
        <w:t> </w:t>
      </w:r>
      <w:r>
        <w:rPr>
          <w:rFonts w:ascii="Times New Roman" w:eastAsia="Times New Roman" w:hAnsi="Times New Roman" w:cs="Times New Roman"/>
          <w:sz w:val="24"/>
          <w:szCs w:val="24"/>
          <w:lang w:eastAsia="fr-FR"/>
        </w:rPr>
        <w:t>.</w:t>
      </w:r>
    </w:p>
    <w:p w:rsidR="00F527DD" w:rsidRPr="00F527DD" w:rsidRDefault="00F527DD" w:rsidP="00F527DD">
      <w:pPr>
        <w:pStyle w:val="Paragraphedeliste"/>
        <w:numPr>
          <w:ilvl w:val="0"/>
          <w:numId w:val="9"/>
        </w:numPr>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sz w:val="24"/>
          <w:szCs w:val="24"/>
          <w:lang w:val="en-US" w:eastAsia="fr-FR"/>
        </w:rPr>
        <w:t>Business Model Development</w:t>
      </w:r>
      <w:r w:rsidRPr="00F527DD">
        <w:rPr>
          <w:rFonts w:ascii="Times New Roman" w:eastAsia="Times New Roman" w:hAnsi="Times New Roman" w:cs="Times New Roman"/>
          <w:sz w:val="24"/>
          <w:szCs w:val="24"/>
          <w:lang w:eastAsia="fr-FR"/>
        </w:rPr>
        <w:t> </w:t>
      </w:r>
      <w:r>
        <w:rPr>
          <w:rFonts w:ascii="Times New Roman" w:eastAsia="Times New Roman" w:hAnsi="Times New Roman" w:cs="Times New Roman"/>
          <w:sz w:val="24"/>
          <w:szCs w:val="24"/>
          <w:lang w:eastAsia="fr-FR"/>
        </w:rPr>
        <w:t>.</w:t>
      </w:r>
    </w:p>
    <w:p w:rsidR="00F527DD" w:rsidRPr="00F527DD" w:rsidRDefault="00F527DD" w:rsidP="00F527DD">
      <w:pPr>
        <w:pStyle w:val="Paragraphedeliste"/>
        <w:numPr>
          <w:ilvl w:val="0"/>
          <w:numId w:val="9"/>
        </w:numPr>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sz w:val="24"/>
          <w:szCs w:val="24"/>
          <w:lang w:val="en-US" w:eastAsia="fr-FR"/>
        </w:rPr>
        <w:t>Personal Skills Development</w:t>
      </w:r>
      <w:r w:rsidRPr="00F527DD">
        <w:rPr>
          <w:rFonts w:ascii="Times New Roman" w:eastAsia="Times New Roman" w:hAnsi="Times New Roman" w:cs="Times New Roman"/>
          <w:sz w:val="24"/>
          <w:szCs w:val="24"/>
          <w:lang w:eastAsia="fr-FR"/>
        </w:rPr>
        <w:t> </w:t>
      </w:r>
    </w:p>
    <w:p w:rsidR="00F527DD" w:rsidRPr="00F527DD" w:rsidRDefault="00F527DD" w:rsidP="00F527DD">
      <w:pPr>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b/>
          <w:bCs/>
          <w:sz w:val="24"/>
          <w:szCs w:val="24"/>
          <w:lang w:val="en-US" w:eastAsia="fr-FR"/>
        </w:rPr>
        <w:t>2_</w:t>
      </w:r>
      <w:r w:rsidRPr="00F527DD">
        <w:rPr>
          <w:rFonts w:ascii="Times New Roman" w:eastAsia="Times New Roman" w:hAnsi="Times New Roman" w:cs="Times New Roman"/>
          <w:b/>
          <w:bCs/>
          <w:color w:val="0D0D0D"/>
          <w:sz w:val="24"/>
          <w:szCs w:val="24"/>
          <w:lang w:val="en-US" w:eastAsia="fr-FR"/>
        </w:rPr>
        <w:t> Strategic Planning and Enterprise Development: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8"/>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Environmental Analysis</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8"/>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Goal Setting</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8"/>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Strategy Development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8"/>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Plan Implementation</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8"/>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Performance Measurement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b/>
          <w:bCs/>
          <w:color w:val="0D0D0D"/>
          <w:sz w:val="24"/>
          <w:szCs w:val="24"/>
          <w:lang w:val="en-US" w:eastAsia="fr-FR"/>
        </w:rPr>
        <w:t>3 _ Operational Management and Resources:</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9"/>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Operations Planning</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9"/>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Operations Organization</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9"/>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Operations Execution</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29"/>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Operations Improvement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b/>
          <w:bCs/>
          <w:color w:val="0D0D0D"/>
          <w:sz w:val="24"/>
          <w:szCs w:val="24"/>
          <w:lang w:val="en-US" w:eastAsia="fr-FR"/>
        </w:rPr>
        <w:t>4 _ Establishment and Legal Aspects:</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0"/>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Choosing the Company Structure</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0"/>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Preparing Legal Documents</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0"/>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Registering the Establishment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0"/>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Compliance with Legislation and Regulations</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1"/>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Managing Legal Issues</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b/>
          <w:bCs/>
          <w:color w:val="0D0D0D"/>
          <w:sz w:val="24"/>
          <w:szCs w:val="24"/>
          <w:lang w:val="en-US" w:eastAsia="fr-FR"/>
        </w:rPr>
        <w:t>5 _ Growth and Innovation Strategies and Value Proposition:</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1"/>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Developing Growth Strategies</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1"/>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Innovation and Product Development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1"/>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Marketing Innovation</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1"/>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Process Improvement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1"/>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Operations Enhancement</w:t>
      </w:r>
      <w:r w:rsidRPr="00F527DD">
        <w:rPr>
          <w:rFonts w:ascii="Times New Roman" w:eastAsia="Times New Roman" w:hAnsi="Times New Roman" w:cs="Times New Roman"/>
          <w:color w:val="0D0D0D"/>
          <w:sz w:val="24"/>
          <w:szCs w:val="24"/>
          <w:lang w:eastAsia="fr-FR"/>
        </w:rPr>
        <w:t> </w:t>
      </w:r>
    </w:p>
    <w:p w:rsidR="00F527DD" w:rsidRPr="00F527DD" w:rsidRDefault="00F527DD" w:rsidP="00F527DD">
      <w:pPr>
        <w:pStyle w:val="Paragraphedeliste"/>
        <w:numPr>
          <w:ilvl w:val="0"/>
          <w:numId w:val="31"/>
        </w:numPr>
        <w:shd w:val="clear" w:color="auto" w:fill="FFFFFF"/>
        <w:spacing w:after="0" w:line="276" w:lineRule="auto"/>
        <w:jc w:val="both"/>
        <w:textAlignment w:val="baseline"/>
        <w:rPr>
          <w:rFonts w:ascii="Segoe UI" w:eastAsia="Times New Roman" w:hAnsi="Segoe UI" w:cs="Segoe UI"/>
          <w:sz w:val="24"/>
          <w:szCs w:val="24"/>
          <w:lang w:eastAsia="fr-FR"/>
        </w:rPr>
      </w:pPr>
      <w:r w:rsidRPr="00F527DD">
        <w:rPr>
          <w:rFonts w:ascii="Times New Roman" w:eastAsia="Times New Roman" w:hAnsi="Times New Roman" w:cs="Times New Roman"/>
          <w:color w:val="0D0D0D"/>
          <w:sz w:val="24"/>
          <w:szCs w:val="24"/>
          <w:lang w:val="en-US" w:eastAsia="fr-FR"/>
        </w:rPr>
        <w:t>Sustainable Growth Strategies</w:t>
      </w:r>
      <w:r w:rsidRPr="00F527DD">
        <w:rPr>
          <w:rFonts w:ascii="Times New Roman" w:eastAsia="Times New Roman" w:hAnsi="Times New Roman" w:cs="Times New Roman"/>
          <w:color w:val="0D0D0D"/>
          <w:sz w:val="24"/>
          <w:szCs w:val="24"/>
          <w:lang w:eastAsia="fr-FR"/>
        </w:rPr>
        <w:t> </w:t>
      </w:r>
    </w:p>
    <w:p w:rsidR="00F527DD" w:rsidRPr="000B4977" w:rsidRDefault="00DF7E88" w:rsidP="00046375">
      <w:pPr>
        <w:spacing w:line="276" w:lineRule="auto"/>
        <w:jc w:val="both"/>
        <w:rPr>
          <w:rFonts w:asciiTheme="majorBidi" w:hAnsiTheme="majorBidi" w:cstheme="majorBidi"/>
          <w:color w:val="0070C0"/>
          <w:sz w:val="24"/>
          <w:szCs w:val="24"/>
          <w:shd w:val="clear" w:color="auto" w:fill="FFFFFF"/>
        </w:rPr>
      </w:pPr>
      <w:r w:rsidRPr="00DF7E88">
        <w:rPr>
          <w:rFonts w:asciiTheme="majorBidi" w:hAnsiTheme="majorBidi" w:cstheme="majorBidi"/>
          <w:sz w:val="24"/>
          <w:szCs w:val="24"/>
          <w:shd w:val="clear" w:color="auto" w:fill="FFFFFF"/>
        </w:rPr>
        <w:t>(CDE Entrepreneurship Development Centers    </w:t>
      </w:r>
      <w:hyperlink r:id="rId13" w:tgtFrame="_blank" w:history="1">
        <w:r w:rsidRPr="00DF7E88">
          <w:rPr>
            <w:rStyle w:val="Lienhypertexte"/>
            <w:rFonts w:asciiTheme="majorBidi" w:hAnsiTheme="majorBidi" w:cstheme="majorBidi"/>
            <w:color w:val="auto"/>
            <w:sz w:val="24"/>
            <w:szCs w:val="24"/>
            <w:shd w:val="clear" w:color="auto" w:fill="FFFFFF"/>
          </w:rPr>
          <w:t>https://cde.dz</w:t>
        </w:r>
      </w:hyperlink>
      <w:r>
        <w:t>)</w:t>
      </w:r>
    </w:p>
    <w:p w:rsidR="00046375" w:rsidRDefault="00046375" w:rsidP="00046375">
      <w:pPr>
        <w:pStyle w:val="Paragraphedeliste"/>
        <w:numPr>
          <w:ilvl w:val="0"/>
          <w:numId w:val="3"/>
        </w:numPr>
        <w:spacing w:after="200" w:line="360" w:lineRule="auto"/>
        <w:rPr>
          <w:rFonts w:asciiTheme="majorBidi" w:hAnsiTheme="majorBidi" w:cstheme="majorBidi"/>
          <w:b/>
          <w:bCs/>
          <w:color w:val="0D0D0D"/>
          <w:sz w:val="28"/>
          <w:szCs w:val="28"/>
          <w:shd w:val="clear" w:color="auto" w:fill="FFFFFF"/>
          <w:lang w:val="en-US"/>
        </w:rPr>
      </w:pPr>
      <w:r w:rsidRPr="00CD66F2">
        <w:rPr>
          <w:rFonts w:asciiTheme="majorBidi" w:hAnsiTheme="majorBidi" w:cstheme="majorBidi"/>
          <w:b/>
          <w:bCs/>
          <w:color w:val="0D0D0D"/>
          <w:sz w:val="28"/>
          <w:szCs w:val="28"/>
          <w:shd w:val="clear" w:color="auto" w:fill="FFFFFF"/>
          <w:lang w:val="en-US"/>
        </w:rPr>
        <w:t>Previous Studies</w:t>
      </w:r>
      <w:r>
        <w:rPr>
          <w:rFonts w:asciiTheme="majorBidi" w:hAnsiTheme="majorBidi" w:cstheme="majorBidi"/>
          <w:b/>
          <w:bCs/>
          <w:color w:val="0D0D0D"/>
          <w:sz w:val="28"/>
          <w:szCs w:val="28"/>
          <w:shd w:val="clear" w:color="auto" w:fill="FFFFFF"/>
          <w:lang w:val="en-US"/>
        </w:rPr>
        <w:t>:</w:t>
      </w:r>
    </w:p>
    <w:p w:rsidR="00046375" w:rsidRPr="00B81EE8" w:rsidRDefault="00046375" w:rsidP="00046375">
      <w:pPr>
        <w:jc w:val="both"/>
        <w:rPr>
          <w:rFonts w:asciiTheme="majorBidi" w:hAnsiTheme="majorBidi" w:cstheme="majorBidi"/>
          <w:b/>
          <w:bCs/>
          <w:color w:val="0D0D0D"/>
          <w:sz w:val="24"/>
          <w:szCs w:val="24"/>
          <w:shd w:val="clear" w:color="auto" w:fill="FFFFFF"/>
          <w:rtl/>
        </w:rPr>
      </w:pPr>
      <w:r w:rsidRPr="00B81EE8">
        <w:rPr>
          <w:rFonts w:asciiTheme="majorBidi" w:hAnsiTheme="majorBidi" w:cstheme="majorBidi"/>
          <w:b/>
          <w:bCs/>
          <w:color w:val="0D0D0D"/>
          <w:sz w:val="24"/>
          <w:szCs w:val="24"/>
          <w:shd w:val="clear" w:color="auto" w:fill="FFFFFF"/>
        </w:rPr>
        <w:t>Algerian Studies:</w:t>
      </w:r>
    </w:p>
    <w:p w:rsidR="00046375" w:rsidRPr="000B4977"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tl/>
        </w:rPr>
      </w:pPr>
      <w:r w:rsidRPr="00B81EE8">
        <w:rPr>
          <w:rFonts w:asciiTheme="majorBidi" w:hAnsiTheme="majorBidi" w:cstheme="majorBidi"/>
          <w:b/>
          <w:bCs/>
          <w:color w:val="0D0D0D"/>
          <w:sz w:val="24"/>
          <w:szCs w:val="24"/>
          <w:shd w:val="clear" w:color="auto" w:fill="FFFFFF"/>
        </w:rPr>
        <w:t xml:space="preserve">First Study: </w:t>
      </w:r>
    </w:p>
    <w:p w:rsidR="00046375" w:rsidRPr="0081407B" w:rsidRDefault="00046375" w:rsidP="00046375">
      <w:pPr>
        <w:spacing w:line="276" w:lineRule="auto"/>
        <w:jc w:val="both"/>
        <w:rPr>
          <w:rFonts w:asciiTheme="majorBidi" w:hAnsiTheme="majorBidi" w:cstheme="majorBidi"/>
          <w:color w:val="0D0D0D"/>
          <w:sz w:val="28"/>
          <w:szCs w:val="28"/>
          <w:shd w:val="clear" w:color="auto" w:fill="FFFFFF"/>
          <w:rtl/>
        </w:rPr>
      </w:pPr>
      <w:r>
        <w:rPr>
          <w:rFonts w:asciiTheme="majorBidi" w:hAnsiTheme="majorBidi" w:cstheme="majorBidi"/>
          <w:sz w:val="24"/>
          <w:szCs w:val="24"/>
        </w:rPr>
        <w:t xml:space="preserve">          </w:t>
      </w:r>
      <w:r w:rsidRPr="0081407B">
        <w:rPr>
          <w:rFonts w:asciiTheme="majorBidi" w:hAnsiTheme="majorBidi" w:cstheme="majorBidi"/>
          <w:sz w:val="24"/>
          <w:szCs w:val="24"/>
        </w:rPr>
        <w:t>The first study, conducted by Mohamed Ali El Joudi during 2014-2015, delves into the theme of entrepreneurship within academia with the title "Towards the Evolution of Entrepreneurship through Entrepreneurial Learning: A Study on a Sample of University Students at the University of Djelfa." Employing a descriptive analytical approach, the study aims to scrutinize the role of entrepreneurial education in nurturing an entrepreneurial mindset among university students. Its findings underscore the multifaceted nature of entrepreneurship, characterized by elements such as creativity and risk-taking. Furthermore, it emphasizes the pivotal role of entrepreneurial education in equipping students with the requisite knowledge and skills essential for their engagement in entrepreneurial endeavors across diverse domains.</w:t>
      </w:r>
    </w:p>
    <w:p w:rsidR="00046375" w:rsidRPr="000B4977"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tl/>
        </w:rPr>
      </w:pPr>
      <w:r w:rsidRPr="009B57CC">
        <w:rPr>
          <w:rFonts w:asciiTheme="majorBidi" w:hAnsiTheme="majorBidi" w:cstheme="majorBidi"/>
          <w:b/>
          <w:bCs/>
          <w:color w:val="0D0D0D"/>
          <w:sz w:val="24"/>
          <w:szCs w:val="24"/>
          <w:shd w:val="clear" w:color="auto" w:fill="FFFFFF"/>
        </w:rPr>
        <w:t xml:space="preserve">Second Study: </w:t>
      </w:r>
    </w:p>
    <w:p w:rsidR="00046375" w:rsidRPr="000B4977" w:rsidRDefault="00046375" w:rsidP="00046375">
      <w:pPr>
        <w:spacing w:line="276" w:lineRule="auto"/>
        <w:jc w:val="both"/>
        <w:rPr>
          <w:rFonts w:asciiTheme="majorBidi" w:hAnsiTheme="majorBidi" w:cstheme="majorBidi"/>
          <w:sz w:val="24"/>
          <w:szCs w:val="24"/>
          <w:rtl/>
        </w:rPr>
      </w:pPr>
      <w:r>
        <w:rPr>
          <w:rFonts w:asciiTheme="majorBidi" w:hAnsiTheme="majorBidi" w:cstheme="majorBidi"/>
          <w:sz w:val="24"/>
          <w:szCs w:val="24"/>
        </w:rPr>
        <w:t xml:space="preserve">          </w:t>
      </w:r>
      <w:r w:rsidRPr="0081407B">
        <w:rPr>
          <w:rFonts w:asciiTheme="majorBidi" w:hAnsiTheme="majorBidi" w:cstheme="majorBidi"/>
          <w:sz w:val="24"/>
          <w:szCs w:val="24"/>
        </w:rPr>
        <w:t>The second study, authored by Asmaa Chenikhair and conducted during the period of 2021-2022, investigates the role of support structures and facilities in fostering entrepreneurial intentions among graduates of Algerian universities. Employing a descriptive analytical approach, the study aims to assess the landscape of entrepreneurial intentions, support mechanisms, and available facilities in Algeria while also evaluating the impact of government policies on graduates' entrepreneurial endeavors. The findings of the study indicate that the planned behavior theory model serves as a reliable predictor of entrepreneurship among graduates. Moreover, it underscores the significant influence of support structures and facilities as key determinants in shaping graduates' entrepreneurial aspirations and activities.</w:t>
      </w:r>
    </w:p>
    <w:p w:rsidR="00046375" w:rsidRPr="0081407B"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Pr>
      </w:pPr>
      <w:r w:rsidRPr="009B57CC">
        <w:rPr>
          <w:rFonts w:asciiTheme="majorBidi" w:hAnsiTheme="majorBidi" w:cstheme="majorBidi"/>
          <w:b/>
          <w:bCs/>
          <w:color w:val="0D0D0D"/>
          <w:sz w:val="24"/>
          <w:szCs w:val="24"/>
          <w:shd w:val="clear" w:color="auto" w:fill="FFFFFF"/>
        </w:rPr>
        <w:t>Third Study:</w:t>
      </w:r>
    </w:p>
    <w:p w:rsidR="00046375" w:rsidRPr="000B4977" w:rsidRDefault="00046375" w:rsidP="00046375">
      <w:pPr>
        <w:spacing w:before="100" w:beforeAutospacing="1" w:after="100" w:afterAutospacing="1"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3603AB">
        <w:rPr>
          <w:rFonts w:asciiTheme="majorBidi" w:hAnsiTheme="majorBidi" w:cstheme="majorBidi"/>
          <w:sz w:val="24"/>
          <w:szCs w:val="24"/>
        </w:rPr>
        <w:t>The third study, authored by Mohamed Salah Qureshi in 2005, is titled "Evaluation of the Effectiveness of Human Resource Training Programs: A Field Study of the National Institution for Public Works Equipment, Graders, and Cranes Branch." This study utilizes a descriptive analytical approach to investigate the effectiveness of human resource training programs, specifically focusing on the branch of the National Institution for Public Works Equipment, Graders, and Cranes. The aim is to evaluate the adequacy of training resources and the impact of training programs on employee performance. The findings reveal varied levels of satisfaction among different categories of workers concerning the duration of training and the comprehension of theoretical lessons.</w:t>
      </w:r>
    </w:p>
    <w:p w:rsidR="00046375" w:rsidRDefault="00046375" w:rsidP="00046375">
      <w:pPr>
        <w:pStyle w:val="Paragraphedeliste"/>
        <w:ind w:left="435"/>
        <w:jc w:val="both"/>
        <w:rPr>
          <w:rFonts w:asciiTheme="majorBidi" w:hAnsiTheme="majorBidi" w:cstheme="majorBidi"/>
          <w:b/>
          <w:bCs/>
          <w:color w:val="0D0D0D"/>
          <w:sz w:val="24"/>
          <w:szCs w:val="24"/>
          <w:shd w:val="clear" w:color="auto" w:fill="FFFFFF"/>
          <w:rtl/>
        </w:rPr>
      </w:pPr>
      <w:r w:rsidRPr="00E4366E">
        <w:rPr>
          <w:rFonts w:asciiTheme="majorBidi" w:hAnsiTheme="majorBidi" w:cstheme="majorBidi"/>
          <w:b/>
          <w:bCs/>
          <w:color w:val="0D0D0D"/>
          <w:sz w:val="24"/>
          <w:szCs w:val="24"/>
          <w:shd w:val="clear" w:color="auto" w:fill="FFFFFF"/>
        </w:rPr>
        <w:t>Arab Studies:</w:t>
      </w:r>
    </w:p>
    <w:p w:rsidR="00046375" w:rsidRPr="00E4366E" w:rsidRDefault="00046375" w:rsidP="00046375">
      <w:pPr>
        <w:pStyle w:val="Paragraphedeliste"/>
        <w:ind w:left="435"/>
        <w:jc w:val="both"/>
        <w:rPr>
          <w:rFonts w:asciiTheme="majorBidi" w:hAnsiTheme="majorBidi" w:cstheme="majorBidi"/>
          <w:b/>
          <w:bCs/>
          <w:color w:val="0D0D0D"/>
          <w:sz w:val="24"/>
          <w:szCs w:val="24"/>
          <w:shd w:val="clear" w:color="auto" w:fill="FFFFFF"/>
          <w:rtl/>
        </w:rPr>
      </w:pPr>
    </w:p>
    <w:p w:rsidR="00046375" w:rsidRPr="0081407B"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Pr>
      </w:pPr>
      <w:r w:rsidRPr="00E4366E">
        <w:rPr>
          <w:rFonts w:asciiTheme="majorBidi" w:hAnsiTheme="majorBidi" w:cstheme="majorBidi"/>
          <w:b/>
          <w:bCs/>
          <w:color w:val="0D0D0D"/>
          <w:sz w:val="24"/>
          <w:szCs w:val="24"/>
          <w:shd w:val="clear" w:color="auto" w:fill="FFFFFF"/>
        </w:rPr>
        <w:t xml:space="preserve">Fourth Study: </w:t>
      </w:r>
    </w:p>
    <w:p w:rsidR="00046375" w:rsidRPr="000B4977"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30749B">
        <w:rPr>
          <w:rFonts w:ascii="Times New Roman" w:eastAsia="Times New Roman" w:hAnsi="Times New Roman" w:cs="Times New Roman"/>
          <w:sz w:val="24"/>
          <w:szCs w:val="24"/>
          <w:lang w:eastAsia="fr-FR"/>
        </w:rPr>
        <w:t>The fourth study, conducted by Khaled Ibrahim Khalil in 2016, investigates the effectiveness of externally funded training programs within the government health sector, specifically focusing on the radiology departments in Gaza. Employing a descriptive analytical approach, the study aims to evaluate the impact and outcomes of these training programs on the public health sector in Gaza. The findings highlight significant disparities in the perceptions of effectiveness between managers and trainees regarding the training programs, indicating potential areas for improvement and the need for better alignment between training objectives and participant expectations.</w:t>
      </w:r>
    </w:p>
    <w:p w:rsidR="00046375" w:rsidRPr="0081407B"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Pr>
      </w:pPr>
      <w:r w:rsidRPr="00E4366E">
        <w:rPr>
          <w:rFonts w:asciiTheme="majorBidi" w:hAnsiTheme="majorBidi" w:cstheme="majorBidi"/>
          <w:b/>
          <w:bCs/>
          <w:color w:val="0D0D0D"/>
          <w:sz w:val="24"/>
          <w:szCs w:val="24"/>
          <w:shd w:val="clear" w:color="auto" w:fill="FFFFFF"/>
        </w:rPr>
        <w:t xml:space="preserve">Fifth Study: </w:t>
      </w:r>
    </w:p>
    <w:p w:rsidR="00046375" w:rsidRPr="000B4977"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BF3E86">
        <w:rPr>
          <w:rFonts w:ascii="Times New Roman" w:eastAsia="Times New Roman" w:hAnsi="Times New Roman" w:cs="Times New Roman"/>
          <w:sz w:val="24"/>
          <w:szCs w:val="24"/>
          <w:lang w:eastAsia="fr-FR"/>
        </w:rPr>
        <w:t>In the fifth study conducted by Afaf Ahmed Al Najjar in 2008, titled "Impact of Training Programs on the Performance of Employees of the Palestinian Ministry of Education in the Hebron Governorate: Reality and Aspirations," a descriptive approach is employed. The study aims to delve into the existing state of training programs within the Palestinian Ministry of Education, particularly in the Hebron Governorate, and their influence on employee performance. The findings of the study reveal that participation in training programs correlates with improved employee accuracy, decreased work pressure, and enhanced efficiency in task execution. These results underscore the importance of ongoing training initiatives in fostering skill development and productivity among employees within the Ministry of Education.</w:t>
      </w:r>
      <w:r w:rsidRPr="00BF3E86">
        <w:rPr>
          <w:rFonts w:ascii="Arial" w:eastAsia="Times New Roman" w:hAnsi="Arial" w:cs="Arial"/>
          <w:vanish/>
          <w:sz w:val="16"/>
          <w:szCs w:val="16"/>
          <w:lang w:eastAsia="fr-FR"/>
        </w:rPr>
        <w:t>Haut du formulaireBas du formulaire</w:t>
      </w:r>
    </w:p>
    <w:p w:rsidR="00046375" w:rsidRDefault="00046375" w:rsidP="00046375">
      <w:pPr>
        <w:pStyle w:val="Paragraphedeliste"/>
        <w:ind w:left="1155"/>
        <w:jc w:val="both"/>
        <w:rPr>
          <w:rFonts w:asciiTheme="majorBidi" w:hAnsiTheme="majorBidi" w:cstheme="majorBidi"/>
          <w:color w:val="0D0D0D"/>
          <w:sz w:val="24"/>
          <w:szCs w:val="24"/>
          <w:shd w:val="clear" w:color="auto" w:fill="FFFFFF"/>
        </w:rPr>
      </w:pPr>
    </w:p>
    <w:p w:rsidR="00046375" w:rsidRPr="00BF3E86" w:rsidRDefault="00046375" w:rsidP="00046375">
      <w:pPr>
        <w:pStyle w:val="Paragraphedeliste"/>
        <w:ind w:left="1155"/>
        <w:jc w:val="both"/>
        <w:rPr>
          <w:rFonts w:asciiTheme="majorBidi" w:hAnsiTheme="majorBidi" w:cstheme="majorBidi"/>
          <w:color w:val="0D0D0D"/>
          <w:sz w:val="24"/>
          <w:szCs w:val="24"/>
          <w:shd w:val="clear" w:color="auto" w:fill="FFFFFF"/>
        </w:rPr>
      </w:pPr>
    </w:p>
    <w:p w:rsidR="00046375" w:rsidRPr="000B4977"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Pr>
      </w:pPr>
      <w:r w:rsidRPr="00E4366E">
        <w:rPr>
          <w:rFonts w:asciiTheme="majorBidi" w:hAnsiTheme="majorBidi" w:cstheme="majorBidi"/>
          <w:b/>
          <w:bCs/>
          <w:color w:val="0D0D0D"/>
          <w:sz w:val="24"/>
          <w:szCs w:val="24"/>
          <w:shd w:val="clear" w:color="auto" w:fill="FFFFFF"/>
        </w:rPr>
        <w:t xml:space="preserve">Sixth Study: </w:t>
      </w:r>
    </w:p>
    <w:p w:rsidR="00046375" w:rsidRPr="0081407B" w:rsidRDefault="00046375" w:rsidP="00046375">
      <w:pPr>
        <w:spacing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81407B">
        <w:rPr>
          <w:rFonts w:ascii="Times New Roman" w:eastAsia="Times New Roman" w:hAnsi="Times New Roman" w:cs="Times New Roman"/>
          <w:sz w:val="24"/>
          <w:szCs w:val="24"/>
          <w:lang w:eastAsia="fr-FR"/>
        </w:rPr>
        <w:t>In the sixth study authored by Sarah Abdullah Al-Mutairi in 2010, titled "Development of a Training Program to Enhance the Skills of Technical Supervisors in Kuwait in Light of Their Training Needs and Contemporary Supervisory Trends," a descriptive survey approach is utilized. The study aims to discern the training requirements of technical supervisors in Kuwait and subsequently suggest a tailored training program. The findings highlight the multifaceted nature of training, suggesting that factors such as different training aspects and the psychological characteristics of trainees significantly influence the efficacy of training programs. This underscores the importance of considering various dimensions and individual differences when designing and implementing training initiatives for technical supervisors in Kuwait.</w:t>
      </w:r>
    </w:p>
    <w:p w:rsidR="00046375" w:rsidRDefault="00046375" w:rsidP="00046375">
      <w:pPr>
        <w:pStyle w:val="Paragraphedeliste"/>
        <w:ind w:left="435"/>
        <w:jc w:val="both"/>
        <w:rPr>
          <w:rFonts w:asciiTheme="majorBidi" w:hAnsiTheme="majorBidi" w:cstheme="majorBidi"/>
          <w:b/>
          <w:bCs/>
          <w:color w:val="0D0D0D"/>
          <w:sz w:val="24"/>
          <w:szCs w:val="24"/>
          <w:shd w:val="clear" w:color="auto" w:fill="FFFFFF"/>
        </w:rPr>
      </w:pPr>
      <w:r w:rsidRPr="002E249A">
        <w:rPr>
          <w:rFonts w:asciiTheme="majorBidi" w:hAnsiTheme="majorBidi" w:cstheme="majorBidi"/>
          <w:b/>
          <w:bCs/>
          <w:color w:val="0D0D0D"/>
          <w:sz w:val="24"/>
          <w:szCs w:val="24"/>
          <w:shd w:val="clear" w:color="auto" w:fill="FFFFFF"/>
        </w:rPr>
        <w:t>Foreign studies</w:t>
      </w:r>
    </w:p>
    <w:p w:rsidR="00046375" w:rsidRPr="002E249A" w:rsidRDefault="00046375" w:rsidP="00046375">
      <w:pPr>
        <w:pStyle w:val="Paragraphedeliste"/>
        <w:ind w:left="435"/>
        <w:jc w:val="both"/>
        <w:rPr>
          <w:rFonts w:asciiTheme="majorBidi" w:hAnsiTheme="majorBidi" w:cstheme="majorBidi"/>
          <w:b/>
          <w:bCs/>
          <w:color w:val="0D0D0D"/>
          <w:sz w:val="24"/>
          <w:szCs w:val="24"/>
          <w:shd w:val="clear" w:color="auto" w:fill="FFFFFF"/>
        </w:rPr>
      </w:pPr>
    </w:p>
    <w:p w:rsidR="00046375" w:rsidRPr="000B4977"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Pr>
      </w:pPr>
      <w:r w:rsidRPr="00BB5B3C">
        <w:rPr>
          <w:rFonts w:asciiTheme="majorBidi" w:hAnsiTheme="majorBidi" w:cstheme="majorBidi"/>
          <w:b/>
          <w:bCs/>
          <w:color w:val="0D0D0D"/>
          <w:sz w:val="24"/>
          <w:szCs w:val="24"/>
          <w:shd w:val="clear" w:color="auto" w:fill="FFFFFF"/>
        </w:rPr>
        <w:t>The Seventh</w:t>
      </w:r>
      <w:r w:rsidRPr="002E249A">
        <w:rPr>
          <w:rFonts w:asciiTheme="majorBidi" w:hAnsiTheme="majorBidi" w:cstheme="majorBidi"/>
          <w:b/>
          <w:bCs/>
          <w:color w:val="0D0D0D"/>
          <w:sz w:val="24"/>
          <w:szCs w:val="24"/>
          <w:shd w:val="clear" w:color="auto" w:fill="FFFFFF"/>
        </w:rPr>
        <w:t xml:space="preserve"> study :</w:t>
      </w:r>
    </w:p>
    <w:p w:rsidR="00046375" w:rsidRPr="0081407B" w:rsidRDefault="00046375" w:rsidP="00046375">
      <w:pPr>
        <w:spacing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81407B">
        <w:rPr>
          <w:rFonts w:ascii="Times New Roman" w:eastAsia="Times New Roman" w:hAnsi="Times New Roman" w:cs="Times New Roman"/>
          <w:sz w:val="24"/>
          <w:szCs w:val="24"/>
          <w:lang w:eastAsia="fr-FR"/>
        </w:rPr>
        <w:t>In the seventh study conducted by Noor Shaheen and Shafig AL-Haddad in 2018, titled "Entrepreneurial Self-Efficacy and Entrepreneurial Behavior," a descriptive analytical approach is employed. The study aims to investigate the impact of entrepreneurial self-efficacy on entrepreneurial behavior, while also exploring whether demographic factors such as gender, age, and education alter this influence. The findings reveal that entrepreneurial self-efficacy indeed exerts an influence on entrepreneurial behavior. Furthermore, the study indicates that none of the demographic factors—gender, age, or education—cause any significant statistical change in the influence of entrepreneurial self-efficacy on entrepreneurial behavior. This suggests that regardless of demographic differences, entrepreneurial self-efficacy remains a consistent predictor of entrepreneurial behavior.</w:t>
      </w:r>
    </w:p>
    <w:p w:rsidR="00046375" w:rsidRPr="002E249A"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Pr>
      </w:pPr>
      <w:r w:rsidRPr="00BB5B3C">
        <w:rPr>
          <w:rFonts w:asciiTheme="majorBidi" w:hAnsiTheme="majorBidi" w:cstheme="majorBidi"/>
          <w:b/>
          <w:bCs/>
          <w:color w:val="0D0D0D"/>
          <w:sz w:val="24"/>
          <w:szCs w:val="24"/>
          <w:shd w:val="clear" w:color="auto" w:fill="FFFFFF"/>
        </w:rPr>
        <w:t>The Eighth</w:t>
      </w:r>
      <w:r>
        <w:rPr>
          <w:rFonts w:ascii="Segoe UI" w:hAnsi="Segoe UI" w:cs="Segoe UI"/>
          <w:color w:val="0D0D0D"/>
          <w:sz w:val="25"/>
          <w:szCs w:val="25"/>
          <w:shd w:val="clear" w:color="auto" w:fill="FFFFFF"/>
        </w:rPr>
        <w:t xml:space="preserve"> </w:t>
      </w:r>
      <w:r w:rsidRPr="002E249A">
        <w:rPr>
          <w:rFonts w:asciiTheme="majorBidi" w:hAnsiTheme="majorBidi" w:cstheme="majorBidi"/>
          <w:b/>
          <w:bCs/>
          <w:color w:val="0D0D0D"/>
          <w:sz w:val="24"/>
          <w:szCs w:val="24"/>
          <w:shd w:val="clear" w:color="auto" w:fill="FFFFFF"/>
        </w:rPr>
        <w:t>study</w:t>
      </w:r>
    </w:p>
    <w:p w:rsidR="00046375" w:rsidRPr="0081407B" w:rsidRDefault="00046375" w:rsidP="00046375">
      <w:pPr>
        <w:spacing w:after="200" w:line="276" w:lineRule="auto"/>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Pr="0081407B">
        <w:rPr>
          <w:rFonts w:asciiTheme="majorBidi" w:hAnsiTheme="majorBidi" w:cstheme="majorBidi"/>
          <w:color w:val="0D0D0D"/>
          <w:sz w:val="24"/>
          <w:szCs w:val="24"/>
          <w:shd w:val="clear" w:color="auto" w:fill="FFFFFF"/>
        </w:rPr>
        <w:t>In the study conducted by Jeeyon Paek and Joshua D. Hawley in 2006, titled "A Study of Training Program Characteristics and Training Program Effectiveness among Organizations Receiving Training Services from External Training Provider," a descriptive analytical approach is employed. The aim of the study is to investigate how training program characteristics influence training effectiveness among organizations that receive training services from external providers. The findings reveal that the operational margin of programs involving private training providers experienced a greater increase compared to other programs. Additionally, senior managers perceived entirely developed training programs to be more effective than generic, standard programs. These findings suggest the importance of tailored and comprehensive training programs provided by external training providers in enhancing organizational effectiveness.</w:t>
      </w:r>
    </w:p>
    <w:p w:rsidR="00046375" w:rsidRPr="002E249A" w:rsidRDefault="00046375" w:rsidP="00046375">
      <w:pPr>
        <w:pStyle w:val="Paragraphedeliste"/>
        <w:numPr>
          <w:ilvl w:val="0"/>
          <w:numId w:val="10"/>
        </w:numPr>
        <w:spacing w:after="200" w:line="276" w:lineRule="auto"/>
        <w:jc w:val="both"/>
        <w:rPr>
          <w:rFonts w:asciiTheme="majorBidi" w:hAnsiTheme="majorBidi" w:cstheme="majorBidi"/>
          <w:b/>
          <w:bCs/>
          <w:color w:val="0D0D0D"/>
          <w:sz w:val="24"/>
          <w:szCs w:val="24"/>
          <w:shd w:val="clear" w:color="auto" w:fill="FFFFFF"/>
        </w:rPr>
      </w:pPr>
      <w:r w:rsidRPr="00BB5B3C">
        <w:rPr>
          <w:rFonts w:asciiTheme="majorBidi" w:hAnsiTheme="majorBidi" w:cstheme="majorBidi"/>
          <w:b/>
          <w:bCs/>
          <w:color w:val="0D0D0D"/>
          <w:sz w:val="24"/>
          <w:szCs w:val="24"/>
          <w:shd w:val="clear" w:color="auto" w:fill="FFFFFF"/>
        </w:rPr>
        <w:t>The Ninth</w:t>
      </w:r>
      <w:r>
        <w:rPr>
          <w:rFonts w:ascii="Segoe UI" w:hAnsi="Segoe UI" w:cs="Segoe UI" w:hint="cs"/>
          <w:color w:val="0D0D0D"/>
          <w:sz w:val="25"/>
          <w:szCs w:val="25"/>
          <w:shd w:val="clear" w:color="auto" w:fill="FFFFFF"/>
          <w:rtl/>
        </w:rPr>
        <w:t xml:space="preserve"> </w:t>
      </w:r>
      <w:r w:rsidRPr="002E249A">
        <w:rPr>
          <w:rFonts w:asciiTheme="majorBidi" w:hAnsiTheme="majorBidi" w:cstheme="majorBidi"/>
          <w:b/>
          <w:bCs/>
          <w:color w:val="0D0D0D"/>
          <w:sz w:val="24"/>
          <w:szCs w:val="24"/>
          <w:shd w:val="clear" w:color="auto" w:fill="FFFFFF"/>
        </w:rPr>
        <w:t>study :</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81407B">
        <w:rPr>
          <w:rFonts w:ascii="Times New Roman" w:eastAsia="Times New Roman" w:hAnsi="Times New Roman" w:cs="Times New Roman"/>
          <w:sz w:val="24"/>
          <w:szCs w:val="24"/>
          <w:lang w:eastAsia="fr-FR"/>
        </w:rPr>
        <w:t>In the ninth study conducted by Jun Cui in 2021, titled "The Influence of Entrepreneurial Education and Psychological Capital on Entrepreneurial Behavior Among College Students," a descriptive analytical approach is utilized. The study aims to examine the influence of entrepreneurial education (EE) on entrepreneurial behavior (EB) mediated by psychological capital (PC).</w:t>
      </w:r>
    </w:p>
    <w:p w:rsidR="00046375" w:rsidRPr="005F4D93"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5F4D93">
        <w:rPr>
          <w:rFonts w:ascii="Times New Roman" w:eastAsia="Times New Roman" w:hAnsi="Times New Roman" w:cs="Times New Roman"/>
          <w:sz w:val="24"/>
          <w:szCs w:val="24"/>
          <w:lang w:eastAsia="fr-FR"/>
        </w:rPr>
        <w:t xml:space="preserve">  The findings indicate that entrepreneurial education has direct effects on entrepreneurial behavior and on all four sub-constructs of psychological capital: hope, self-efficacy, resilience, and optimism. However, only self-efficacy shows a positive correlation with entrepreneurial behavior. Additionally, self-efficacy is found to mediate the relationship between entrepreneurial education and entrepreneurial behavior, whereas the other three components of psychological capital do not exhibit such mediation effects. These results suggest the significant role of self-efficacy as a mediator in the relationship between entrepreneurial education and entrepreneurial behavior among college students.</w:t>
      </w:r>
    </w:p>
    <w:p w:rsidR="00046375" w:rsidRPr="000612A7" w:rsidRDefault="00046375" w:rsidP="00046375">
      <w:pPr>
        <w:pStyle w:val="Paragraphedeliste"/>
        <w:spacing w:before="100" w:beforeAutospacing="1" w:after="100" w:afterAutospacing="1" w:line="240" w:lineRule="auto"/>
        <w:ind w:left="786"/>
        <w:rPr>
          <w:rFonts w:ascii="Times New Roman" w:eastAsia="Times New Roman" w:hAnsi="Times New Roman" w:cs="Times New Roman"/>
          <w:sz w:val="24"/>
          <w:szCs w:val="24"/>
          <w:lang w:eastAsia="fr-FR"/>
        </w:rPr>
      </w:pPr>
    </w:p>
    <w:p w:rsidR="00046375" w:rsidRDefault="00046375" w:rsidP="00046375">
      <w:pPr>
        <w:pStyle w:val="Paragraphedeliste"/>
        <w:numPr>
          <w:ilvl w:val="0"/>
          <w:numId w:val="10"/>
        </w:numPr>
        <w:spacing w:after="200" w:line="276" w:lineRule="auto"/>
        <w:jc w:val="both"/>
        <w:rPr>
          <w:rFonts w:asciiTheme="majorBidi" w:hAnsiTheme="majorBidi" w:cstheme="majorBidi"/>
          <w:color w:val="0D0D0D"/>
          <w:sz w:val="24"/>
          <w:szCs w:val="24"/>
          <w:shd w:val="clear" w:color="auto" w:fill="FFFFFF"/>
        </w:rPr>
      </w:pPr>
      <w:r w:rsidRPr="00BB5B3C">
        <w:rPr>
          <w:rFonts w:asciiTheme="majorBidi" w:hAnsiTheme="majorBidi" w:cstheme="majorBidi"/>
          <w:b/>
          <w:bCs/>
          <w:color w:val="0D0D0D"/>
          <w:sz w:val="24"/>
          <w:szCs w:val="24"/>
          <w:shd w:val="clear" w:color="auto" w:fill="FFFFFF"/>
        </w:rPr>
        <w:t>The Tenth</w:t>
      </w:r>
      <w:r>
        <w:rPr>
          <w:rFonts w:ascii="Segoe UI" w:hAnsi="Segoe UI" w:cs="Segoe UI"/>
          <w:color w:val="0D0D0D"/>
          <w:sz w:val="25"/>
          <w:szCs w:val="25"/>
          <w:shd w:val="clear" w:color="auto" w:fill="FFFFFF"/>
        </w:rPr>
        <w:t xml:space="preserve"> </w:t>
      </w:r>
      <w:r w:rsidRPr="002E249A">
        <w:rPr>
          <w:rFonts w:asciiTheme="majorBidi" w:hAnsiTheme="majorBidi" w:cstheme="majorBidi"/>
          <w:b/>
          <w:bCs/>
          <w:color w:val="0D0D0D"/>
          <w:sz w:val="24"/>
          <w:szCs w:val="24"/>
          <w:shd w:val="clear" w:color="auto" w:fill="FFFFFF"/>
        </w:rPr>
        <w:t xml:space="preserve"> study</w:t>
      </w:r>
      <w:r w:rsidRPr="002E249A">
        <w:rPr>
          <w:rFonts w:asciiTheme="majorBidi" w:hAnsiTheme="majorBidi" w:cstheme="majorBidi"/>
          <w:color w:val="0D0D0D"/>
          <w:sz w:val="24"/>
          <w:szCs w:val="24"/>
          <w:shd w:val="clear" w:color="auto" w:fill="FFFFFF"/>
        </w:rPr>
        <w:t xml:space="preserve"> :</w:t>
      </w:r>
    </w:p>
    <w:p w:rsidR="00046375" w:rsidRDefault="00046375" w:rsidP="00046375">
      <w:pPr>
        <w:spacing w:after="200" w:line="276" w:lineRule="auto"/>
        <w:jc w:val="both"/>
        <w:rPr>
          <w:rFonts w:asciiTheme="majorBidi" w:hAnsiTheme="majorBidi" w:cstheme="majorBidi"/>
          <w:color w:val="0D0D0D"/>
          <w:sz w:val="24"/>
          <w:szCs w:val="24"/>
          <w:shd w:val="clear" w:color="auto" w:fill="FFFFFF"/>
        </w:rPr>
      </w:pPr>
      <w:r>
        <w:rPr>
          <w:rFonts w:ascii="Times New Roman" w:eastAsia="Times New Roman" w:hAnsi="Times New Roman" w:cs="Times New Roman"/>
          <w:sz w:val="24"/>
          <w:szCs w:val="24"/>
          <w:lang w:eastAsia="fr-FR"/>
        </w:rPr>
        <w:t xml:space="preserve">        </w:t>
      </w:r>
      <w:r w:rsidRPr="005F4D93">
        <w:rPr>
          <w:rFonts w:ascii="Times New Roman" w:eastAsia="Times New Roman" w:hAnsi="Times New Roman" w:cs="Times New Roman"/>
          <w:sz w:val="24"/>
          <w:szCs w:val="24"/>
          <w:lang w:eastAsia="fr-FR"/>
        </w:rPr>
        <w:t xml:space="preserve">   In the tenth study conducted by Nematollah Shiri, Ali Asghar Mirakzadeh, and Kiumars Zarafshani during 2016-2017, titled "The Influence of Entrepreneurial Education and Psychological Capital on Entrepreneurial Behavior Among College Students," a descriptive analytical approach is employed. The aim of the study is to explore the factors influencing entrepreneurial behavior among agricultural students at Razi University, utilizing Ajzen's theory of planned behavior.</w:t>
      </w:r>
      <w:r>
        <w:rPr>
          <w:rFonts w:asciiTheme="majorBidi" w:hAnsiTheme="majorBidi" w:cstheme="majorBidi"/>
          <w:color w:val="0D0D0D"/>
          <w:sz w:val="24"/>
          <w:szCs w:val="24"/>
          <w:shd w:val="clear" w:color="auto" w:fill="FFFFFF"/>
        </w:rPr>
        <w:t xml:space="preserve"> </w:t>
      </w:r>
    </w:p>
    <w:p w:rsidR="00046375" w:rsidRPr="000B4977" w:rsidRDefault="00046375" w:rsidP="00046375">
      <w:pPr>
        <w:spacing w:after="200" w:line="276" w:lineRule="auto"/>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Pr="005F4D93">
        <w:rPr>
          <w:rFonts w:ascii="Times New Roman" w:eastAsia="Times New Roman" w:hAnsi="Times New Roman" w:cs="Times New Roman"/>
          <w:sz w:val="24"/>
          <w:szCs w:val="24"/>
          <w:lang w:eastAsia="fr-FR"/>
        </w:rPr>
        <w:t>The findings reveal that personal attitude toward entrepreneurship, perceived behavioral control, and subjective norm are the primary predictors of entrepreneurial intention and behavior among agricultural students. These factors collectively explain a significant portion of the variance in entrepreneurial intention (R^2=0.46) and behavior (R^2=0.45) among the surveyed students. This suggests the importance of personal attitudes, perceived control, and social norms in shaping the entrepreneurial intentions and actions of agricultural students.</w:t>
      </w:r>
    </w:p>
    <w:p w:rsidR="00046375" w:rsidRDefault="00046375" w:rsidP="00046375">
      <w:pPr>
        <w:pStyle w:val="Paragraphedeliste"/>
        <w:numPr>
          <w:ilvl w:val="0"/>
          <w:numId w:val="3"/>
        </w:numPr>
        <w:spacing w:after="200" w:line="360" w:lineRule="auto"/>
        <w:rPr>
          <w:rFonts w:asciiTheme="majorBidi" w:hAnsiTheme="majorBidi" w:cstheme="majorBidi"/>
          <w:b/>
          <w:bCs/>
          <w:color w:val="0D0D0D"/>
          <w:sz w:val="28"/>
          <w:szCs w:val="28"/>
          <w:shd w:val="clear" w:color="auto" w:fill="FFFFFF"/>
          <w:lang w:val="en-US"/>
        </w:rPr>
      </w:pPr>
      <w:r w:rsidRPr="00CD66F2">
        <w:rPr>
          <w:rFonts w:asciiTheme="majorBidi" w:hAnsiTheme="majorBidi" w:cstheme="majorBidi"/>
          <w:b/>
          <w:bCs/>
          <w:color w:val="0D0D0D"/>
          <w:sz w:val="28"/>
          <w:szCs w:val="28"/>
          <w:shd w:val="clear" w:color="auto" w:fill="FFFFFF"/>
          <w:lang w:val="en-US"/>
        </w:rPr>
        <w:t>Annotation on the previous studies</w:t>
      </w:r>
      <w:r>
        <w:rPr>
          <w:rFonts w:asciiTheme="majorBidi" w:hAnsiTheme="majorBidi" w:cstheme="majorBidi"/>
          <w:b/>
          <w:bCs/>
          <w:color w:val="0D0D0D"/>
          <w:sz w:val="28"/>
          <w:szCs w:val="28"/>
          <w:shd w:val="clear" w:color="auto" w:fill="FFFFFF"/>
          <w:lang w:val="en-US"/>
        </w:rPr>
        <w:t>:</w:t>
      </w:r>
    </w:p>
    <w:p w:rsidR="00046375" w:rsidRPr="00AE404F" w:rsidRDefault="00046375" w:rsidP="00046375">
      <w:pPr>
        <w:spacing w:after="200" w:line="276" w:lineRule="auto"/>
        <w:jc w:val="both"/>
        <w:rPr>
          <w:rFonts w:asciiTheme="majorBidi" w:hAnsiTheme="majorBidi" w:cstheme="majorBidi"/>
          <w:b/>
          <w:bCs/>
          <w:color w:val="0D0D0D"/>
          <w:sz w:val="28"/>
          <w:szCs w:val="28"/>
          <w:shd w:val="clear" w:color="auto" w:fill="FFFFFF"/>
          <w:rtl/>
          <w:lang w:val="en-US"/>
        </w:rPr>
      </w:pPr>
      <w:r>
        <w:rPr>
          <w:rFonts w:asciiTheme="majorBidi" w:hAnsiTheme="majorBidi" w:cstheme="majorBidi"/>
          <w:color w:val="0D0D0D"/>
          <w:sz w:val="24"/>
          <w:szCs w:val="24"/>
          <w:shd w:val="clear" w:color="auto" w:fill="FFFFFF"/>
          <w:lang w:val="en-US"/>
        </w:rPr>
        <w:t xml:space="preserve">          </w:t>
      </w:r>
      <w:r w:rsidRPr="00AE404F">
        <w:rPr>
          <w:rFonts w:asciiTheme="majorBidi" w:hAnsiTheme="majorBidi" w:cstheme="majorBidi"/>
          <w:color w:val="0D0D0D"/>
          <w:sz w:val="24"/>
          <w:szCs w:val="24"/>
          <w:shd w:val="clear" w:color="auto" w:fill="FFFFFF"/>
          <w:lang w:val="en-US"/>
        </w:rPr>
        <w:t>These studies shed light on the importance of entrepreneurial education and training programs in developing the necessary skills and capabilities for individuals to succeed in entrepreneurial ventures and enhance their performance across various fields. They also highlight the significance of support and infrastructure in creating a conducive environment for fostering entrepreneurship and innovation. The studies indicate an urgent need for attention and investment in entrepreneurial education and training programs by governments and institutions to support and encourage entrepreneurial spirit and innovation within communities.</w:t>
      </w:r>
    </w:p>
    <w:p w:rsidR="00046375" w:rsidRPr="00AF55A0" w:rsidRDefault="00046375" w:rsidP="00046375">
      <w:pPr>
        <w:spacing w:line="276" w:lineRule="auto"/>
        <w:jc w:val="both"/>
        <w:rPr>
          <w:rFonts w:asciiTheme="majorBidi" w:hAnsiTheme="majorBidi" w:cstheme="majorBidi"/>
          <w:color w:val="0D0D0D"/>
          <w:sz w:val="24"/>
          <w:szCs w:val="24"/>
          <w:shd w:val="clear" w:color="auto" w:fill="FFFFFF"/>
          <w:rtl/>
        </w:rPr>
      </w:pPr>
      <w:r>
        <w:rPr>
          <w:rFonts w:asciiTheme="majorBidi" w:hAnsiTheme="majorBidi" w:cstheme="majorBidi"/>
          <w:color w:val="0D0D0D"/>
          <w:sz w:val="24"/>
          <w:szCs w:val="24"/>
          <w:shd w:val="clear" w:color="auto" w:fill="FFFFFF"/>
          <w:lang w:val="en-US"/>
        </w:rPr>
        <w:t xml:space="preserve">          </w:t>
      </w:r>
      <w:r w:rsidRPr="00643916">
        <w:rPr>
          <w:rFonts w:asciiTheme="majorBidi" w:hAnsiTheme="majorBidi" w:cstheme="majorBidi"/>
          <w:color w:val="0D0D0D"/>
          <w:sz w:val="24"/>
          <w:szCs w:val="24"/>
          <w:shd w:val="clear" w:color="auto" w:fill="FFFFFF"/>
          <w:lang w:val="en-US"/>
        </w:rPr>
        <w:t>Furthermore, Algerian and Arab studies have a particular focus on the challenges and unique circumstances of Arab countries, whereas foreign studies present experiences and research from various parts of the world, thereby highlighting best practices and global principles in the fields of entrepreneurship and human resource development</w:t>
      </w:r>
      <w:r w:rsidRPr="00AF55A0">
        <w:rPr>
          <w:rFonts w:asciiTheme="majorBidi" w:hAnsiTheme="majorBidi" w:cstheme="majorBidi"/>
          <w:color w:val="0D0D0D"/>
          <w:sz w:val="24"/>
          <w:szCs w:val="24"/>
          <w:shd w:val="clear" w:color="auto" w:fill="FFFFFF"/>
          <w:rtl/>
        </w:rPr>
        <w:t>.</w:t>
      </w:r>
    </w:p>
    <w:p w:rsidR="00046375" w:rsidRPr="00AF55A0" w:rsidRDefault="00046375" w:rsidP="00046375">
      <w:pPr>
        <w:spacing w:line="276" w:lineRule="auto"/>
        <w:jc w:val="both"/>
        <w:rPr>
          <w:rFonts w:asciiTheme="majorBidi" w:hAnsiTheme="majorBidi" w:cstheme="majorBidi"/>
          <w:color w:val="0D0D0D"/>
          <w:sz w:val="24"/>
          <w:szCs w:val="24"/>
          <w:shd w:val="clear" w:color="auto" w:fill="FFFFFF"/>
          <w:rtl/>
        </w:rPr>
      </w:pPr>
      <w:r>
        <w:rPr>
          <w:rFonts w:asciiTheme="majorBidi" w:hAnsiTheme="majorBidi" w:cstheme="majorBidi"/>
          <w:color w:val="0D0D0D"/>
          <w:sz w:val="24"/>
          <w:szCs w:val="24"/>
          <w:shd w:val="clear" w:color="auto" w:fill="FFFFFF"/>
          <w:lang w:val="en-US"/>
        </w:rPr>
        <w:t xml:space="preserve">          </w:t>
      </w:r>
      <w:r w:rsidRPr="00643916">
        <w:rPr>
          <w:rFonts w:asciiTheme="majorBidi" w:hAnsiTheme="majorBidi" w:cstheme="majorBidi"/>
          <w:color w:val="0D0D0D"/>
          <w:sz w:val="24"/>
          <w:szCs w:val="24"/>
          <w:shd w:val="clear" w:color="auto" w:fill="FFFFFF"/>
          <w:lang w:val="en-US"/>
        </w:rPr>
        <w:t>Overall, these studies suggest that entrepreneurial education and training programs play a crucial role in building capabilities and enhancing the desire to engage in entrepreneurial endeavors, thus promoting economic and social development in diverse communities.</w:t>
      </w:r>
    </w:p>
    <w:p w:rsidR="00046375" w:rsidRPr="00546B04" w:rsidRDefault="00046375" w:rsidP="00046375">
      <w:pPr>
        <w:spacing w:line="276" w:lineRule="auto"/>
        <w:jc w:val="both"/>
        <w:rPr>
          <w:rFonts w:asciiTheme="majorBidi" w:hAnsiTheme="majorBidi" w:cstheme="majorBidi"/>
          <w:b/>
          <w:bCs/>
          <w:color w:val="0D0D0D"/>
          <w:sz w:val="24"/>
          <w:szCs w:val="24"/>
          <w:shd w:val="clear" w:color="auto" w:fill="FFFFFF"/>
          <w:rtl/>
        </w:rPr>
      </w:pPr>
      <w:r>
        <w:rPr>
          <w:rFonts w:asciiTheme="majorBidi" w:hAnsiTheme="majorBidi" w:cstheme="majorBidi"/>
          <w:b/>
          <w:bCs/>
          <w:color w:val="0D0D0D"/>
          <w:sz w:val="24"/>
          <w:szCs w:val="24"/>
          <w:shd w:val="clear" w:color="auto" w:fill="FFFFFF"/>
          <w:lang w:val="en-US"/>
        </w:rPr>
        <w:t xml:space="preserve">         </w:t>
      </w:r>
      <w:r w:rsidRPr="00643916">
        <w:rPr>
          <w:rFonts w:asciiTheme="majorBidi" w:hAnsiTheme="majorBidi" w:cstheme="majorBidi"/>
          <w:b/>
          <w:bCs/>
          <w:color w:val="0D0D0D"/>
          <w:sz w:val="24"/>
          <w:szCs w:val="24"/>
          <w:shd w:val="clear" w:color="auto" w:fill="FFFFFF"/>
          <w:lang w:val="en-US"/>
        </w:rPr>
        <w:t>The similarities and differences between the studies can be summarized as follows:</w:t>
      </w:r>
    </w:p>
    <w:p w:rsidR="00046375" w:rsidRPr="00546B04" w:rsidRDefault="00046375" w:rsidP="00046375">
      <w:pPr>
        <w:spacing w:line="276" w:lineRule="auto"/>
        <w:ind w:firstLine="708"/>
        <w:jc w:val="both"/>
        <w:rPr>
          <w:rFonts w:asciiTheme="majorBidi" w:hAnsiTheme="majorBidi" w:cstheme="majorBidi"/>
          <w:color w:val="0D0D0D"/>
          <w:sz w:val="24"/>
          <w:szCs w:val="24"/>
          <w:shd w:val="clear" w:color="auto" w:fill="FFFFFF"/>
          <w:rtl/>
        </w:rPr>
      </w:pPr>
      <w:r w:rsidRPr="00643916">
        <w:rPr>
          <w:rFonts w:asciiTheme="majorBidi" w:hAnsiTheme="majorBidi" w:cstheme="majorBidi"/>
          <w:color w:val="0D0D0D"/>
          <w:sz w:val="24"/>
          <w:szCs w:val="24"/>
          <w:shd w:val="clear" w:color="auto" w:fill="FFFFFF"/>
          <w:lang w:val="en-US"/>
        </w:rPr>
        <w:t>In Algerian studies, a descriptive analytical approach is employed, focusing primarily on entrepreneurship, training, and human resource development. These studies aim to explore the impact of entrepreneurial education or training programs on participants and the outcomes of these programs. While covering various topics within this scope, Algerian studies are situated within the Algerian context, targeting specific customs, traditions, and circumstances within the country</w:t>
      </w:r>
    </w:p>
    <w:p w:rsidR="00046375" w:rsidRPr="00546B04" w:rsidRDefault="00046375" w:rsidP="00046375">
      <w:pPr>
        <w:spacing w:line="276" w:lineRule="auto"/>
        <w:ind w:firstLine="708"/>
        <w:jc w:val="both"/>
        <w:rPr>
          <w:rFonts w:asciiTheme="majorBidi" w:hAnsiTheme="majorBidi" w:cstheme="majorBidi"/>
          <w:color w:val="0D0D0D"/>
          <w:sz w:val="24"/>
          <w:szCs w:val="24"/>
          <w:shd w:val="clear" w:color="auto" w:fill="FFFFFF"/>
          <w:rtl/>
        </w:rPr>
      </w:pPr>
      <w:r w:rsidRPr="00643916">
        <w:rPr>
          <w:rFonts w:asciiTheme="majorBidi" w:hAnsiTheme="majorBidi" w:cstheme="majorBidi"/>
          <w:color w:val="0D0D0D"/>
          <w:sz w:val="24"/>
          <w:szCs w:val="24"/>
          <w:shd w:val="clear" w:color="auto" w:fill="FFFFFF"/>
          <w:lang w:val="en-US"/>
        </w:rPr>
        <w:t>Similarly, Arab studies utilize a descriptive analytical approach and concentrate on training and human resource development. Their objective is to investigate the impact of training programs on participants' performance and the outcomes of these programs. Arab studies cover topics related to training and human resource development within specific institutions and are situated within the Arab context, addressing particular customs, traditions, and circumstances within Arab countries.</w:t>
      </w:r>
    </w:p>
    <w:p w:rsidR="00046375" w:rsidRPr="00546B04" w:rsidRDefault="00046375" w:rsidP="00046375">
      <w:pPr>
        <w:spacing w:line="276" w:lineRule="auto"/>
        <w:ind w:firstLine="708"/>
        <w:jc w:val="both"/>
        <w:rPr>
          <w:rFonts w:asciiTheme="majorBidi" w:hAnsiTheme="majorBidi" w:cstheme="majorBidi"/>
          <w:color w:val="0070C0"/>
          <w:sz w:val="24"/>
          <w:szCs w:val="24"/>
          <w:shd w:val="clear" w:color="auto" w:fill="FFFFFF"/>
          <w:rtl/>
        </w:rPr>
      </w:pPr>
      <w:r w:rsidRPr="00643916">
        <w:rPr>
          <w:rFonts w:asciiTheme="majorBidi" w:hAnsiTheme="majorBidi" w:cstheme="majorBidi"/>
          <w:color w:val="0D0D0D"/>
          <w:sz w:val="24"/>
          <w:szCs w:val="24"/>
          <w:shd w:val="clear" w:color="auto" w:fill="FFFFFF"/>
          <w:lang w:val="en-US"/>
        </w:rPr>
        <w:t>Foreign studies also employ a descriptive analytical approach and focus on entrepreneurship, training, and human resource development. They aim to explore the impact of entrepreneurial education or training programs on participants and the outcomes of these programs. Covering a range of topics within this scope, foreign studies address issues and challenges pertaining to the international and global context in general.</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sectPr w:rsidR="00046375" w:rsidSect="00046375">
          <w:footerReference w:type="default" r:id="rId14"/>
          <w:pgSz w:w="11906" w:h="16838"/>
          <w:pgMar w:top="1417" w:right="1417" w:bottom="1417" w:left="1417" w:header="708" w:footer="708" w:gutter="0"/>
          <w:pgNumType w:start="3"/>
          <w:cols w:space="708"/>
          <w:docGrid w:linePitch="360"/>
        </w:sectPr>
      </w:pPr>
    </w:p>
    <w:p w:rsidR="00207E16" w:rsidRDefault="00207E16" w:rsidP="00046375">
      <w:pPr>
        <w:jc w:val="center"/>
        <w:rPr>
          <w:rFonts w:asciiTheme="majorBidi" w:hAnsiTheme="majorBidi" w:cstheme="majorBidi"/>
          <w:b/>
          <w:bCs/>
          <w:color w:val="0D0D0D"/>
          <w:sz w:val="96"/>
          <w:szCs w:val="96"/>
          <w:shd w:val="clear" w:color="auto" w:fill="FFFFFF"/>
          <w:lang w:val="en-US"/>
        </w:rPr>
      </w:pPr>
      <w:r>
        <w:rPr>
          <w:rFonts w:asciiTheme="majorBidi" w:hAnsiTheme="majorBidi" w:cstheme="majorBidi"/>
          <w:b/>
          <w:bCs/>
          <w:color w:val="0D0D0D"/>
          <w:sz w:val="96"/>
          <w:szCs w:val="96"/>
          <w:shd w:val="clear" w:color="auto" w:fill="FFFFFF"/>
          <w:lang w:val="en-US"/>
        </w:rPr>
        <w:t xml:space="preserve"> </w:t>
      </w:r>
    </w:p>
    <w:p w:rsidR="00207E16" w:rsidRDefault="00207E16" w:rsidP="00046375">
      <w:pPr>
        <w:jc w:val="center"/>
        <w:rPr>
          <w:rFonts w:asciiTheme="majorBidi" w:hAnsiTheme="majorBidi" w:cstheme="majorBidi"/>
          <w:b/>
          <w:bCs/>
          <w:color w:val="0D0D0D"/>
          <w:sz w:val="96"/>
          <w:szCs w:val="96"/>
          <w:shd w:val="clear" w:color="auto" w:fill="FFFFFF"/>
          <w:lang w:val="en-US"/>
        </w:rPr>
      </w:pPr>
    </w:p>
    <w:p w:rsidR="00207E16" w:rsidRDefault="00207E16" w:rsidP="00046375">
      <w:pPr>
        <w:jc w:val="center"/>
        <w:rPr>
          <w:rFonts w:asciiTheme="majorBidi" w:hAnsiTheme="majorBidi" w:cstheme="majorBidi"/>
          <w:b/>
          <w:bCs/>
          <w:color w:val="0D0D0D"/>
          <w:sz w:val="96"/>
          <w:szCs w:val="96"/>
          <w:shd w:val="clear" w:color="auto" w:fill="FFFFFF"/>
          <w:lang w:val="en-US"/>
        </w:rPr>
      </w:pPr>
    </w:p>
    <w:p w:rsidR="00207E16" w:rsidRDefault="00207E16" w:rsidP="00046375">
      <w:pPr>
        <w:jc w:val="center"/>
        <w:rPr>
          <w:rFonts w:asciiTheme="majorBidi" w:hAnsiTheme="majorBidi" w:cstheme="majorBidi"/>
          <w:b/>
          <w:bCs/>
          <w:color w:val="0D0D0D"/>
          <w:sz w:val="96"/>
          <w:szCs w:val="96"/>
          <w:shd w:val="clear" w:color="auto" w:fill="FFFFFF"/>
          <w:lang w:val="en-US"/>
        </w:rPr>
      </w:pPr>
    </w:p>
    <w:p w:rsidR="00046375" w:rsidRPr="00F81DE2" w:rsidRDefault="00046375" w:rsidP="00046375">
      <w:pPr>
        <w:jc w:val="center"/>
        <w:rPr>
          <w:rFonts w:asciiTheme="majorBidi" w:hAnsiTheme="majorBidi" w:cstheme="majorBidi"/>
          <w:b/>
          <w:bCs/>
          <w:color w:val="0D0D0D"/>
          <w:sz w:val="96"/>
          <w:szCs w:val="96"/>
          <w:shd w:val="clear" w:color="auto" w:fill="FFFFFF"/>
          <w:lang w:val="en-US"/>
        </w:rPr>
      </w:pPr>
      <w:r w:rsidRPr="00F81DE2">
        <w:rPr>
          <w:rFonts w:asciiTheme="majorBidi" w:hAnsiTheme="majorBidi" w:cstheme="majorBidi"/>
          <w:b/>
          <w:bCs/>
          <w:color w:val="0D0D0D"/>
          <w:sz w:val="96"/>
          <w:szCs w:val="96"/>
          <w:shd w:val="clear" w:color="auto" w:fill="FFFFFF"/>
          <w:lang w:val="en-US"/>
        </w:rPr>
        <w:t>Field Study</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pPr>
    </w:p>
    <w:p w:rsidR="00046375" w:rsidRPr="00F81DE2" w:rsidRDefault="00046375" w:rsidP="00046375">
      <w:pPr>
        <w:spacing w:line="360" w:lineRule="auto"/>
        <w:jc w:val="center"/>
        <w:rPr>
          <w:rFonts w:asciiTheme="majorBidi" w:hAnsiTheme="majorBidi" w:cstheme="majorBidi"/>
          <w:b/>
          <w:bCs/>
          <w:color w:val="0D0D0D"/>
          <w:sz w:val="96"/>
          <w:szCs w:val="96"/>
          <w:shd w:val="clear" w:color="auto" w:fill="FFFFFF"/>
          <w:lang w:val="en-US"/>
        </w:rPr>
      </w:pPr>
      <w:r w:rsidRPr="00F81DE2">
        <w:rPr>
          <w:rFonts w:asciiTheme="majorBidi" w:hAnsiTheme="majorBidi" w:cstheme="majorBidi"/>
          <w:b/>
          <w:bCs/>
          <w:color w:val="0D0D0D"/>
          <w:sz w:val="96"/>
          <w:szCs w:val="96"/>
          <w:shd w:val="clear" w:color="auto" w:fill="FFFFFF"/>
          <w:lang w:val="en-US"/>
        </w:rPr>
        <w:t>Chapter Two: Methodology and Tools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
        <w:gridCol w:w="7718"/>
      </w:tblGrid>
      <w:tr w:rsidR="00046375" w:rsidRPr="008379BE" w:rsidTr="00046375">
        <w:tc>
          <w:tcPr>
            <w:tcW w:w="864" w:type="dxa"/>
          </w:tcPr>
          <w:p w:rsidR="00046375" w:rsidRPr="008A46F2" w:rsidRDefault="00046375" w:rsidP="00046375">
            <w:pPr>
              <w:spacing w:line="276" w:lineRule="auto"/>
              <w:jc w:val="center"/>
              <w:rPr>
                <w:rFonts w:asciiTheme="majorBidi" w:hAnsiTheme="majorBidi" w:cstheme="majorBidi"/>
                <w:b/>
                <w:bCs/>
                <w:sz w:val="32"/>
                <w:szCs w:val="32"/>
                <w:lang w:val="en-US" w:bidi="ar-DZ"/>
              </w:rPr>
            </w:pPr>
          </w:p>
        </w:tc>
        <w:tc>
          <w:tcPr>
            <w:tcW w:w="7718" w:type="dxa"/>
          </w:tcPr>
          <w:p w:rsidR="00046375" w:rsidRPr="008A46F2" w:rsidRDefault="00046375" w:rsidP="00046375">
            <w:pPr>
              <w:spacing w:line="276" w:lineRule="auto"/>
              <w:rPr>
                <w:rFonts w:asciiTheme="majorBidi" w:hAnsiTheme="majorBidi" w:cstheme="majorBidi"/>
                <w:b/>
                <w:bCs/>
                <w:sz w:val="32"/>
                <w:szCs w:val="32"/>
                <w:lang w:val="en-US" w:bidi="ar-DZ"/>
              </w:rPr>
            </w:pPr>
            <w:r>
              <w:rPr>
                <w:rFonts w:asciiTheme="majorBidi" w:hAnsiTheme="majorBidi" w:cstheme="majorBidi"/>
                <w:b/>
                <w:bCs/>
                <w:color w:val="0D0D0D"/>
                <w:sz w:val="32"/>
                <w:szCs w:val="32"/>
                <w:shd w:val="clear" w:color="auto" w:fill="FFFFFF"/>
              </w:rPr>
              <w:t xml:space="preserve">                              </w:t>
            </w:r>
            <w:r w:rsidRPr="008A46F2">
              <w:rPr>
                <w:rFonts w:asciiTheme="majorBidi" w:hAnsiTheme="majorBidi" w:cstheme="majorBidi"/>
                <w:b/>
                <w:bCs/>
                <w:color w:val="0D0D0D"/>
                <w:sz w:val="32"/>
                <w:szCs w:val="32"/>
                <w:shd w:val="clear" w:color="auto" w:fill="FFFFFF"/>
              </w:rPr>
              <w:t>Survey Study</w:t>
            </w:r>
          </w:p>
        </w:tc>
      </w:tr>
      <w:tr w:rsidR="00046375" w:rsidRPr="00F16088" w:rsidTr="00046375">
        <w:tc>
          <w:tcPr>
            <w:tcW w:w="8582" w:type="dxa"/>
            <w:gridSpan w:val="2"/>
          </w:tcPr>
          <w:p w:rsidR="00046375" w:rsidRPr="008A46F2" w:rsidRDefault="00046375" w:rsidP="00046375">
            <w:pPr>
              <w:spacing w:line="276" w:lineRule="auto"/>
              <w:jc w:val="center"/>
              <w:rPr>
                <w:rFonts w:asciiTheme="majorBidi" w:hAnsiTheme="majorBidi" w:cstheme="majorBidi"/>
                <w:sz w:val="32"/>
                <w:szCs w:val="32"/>
                <w:lang w:val="en-US" w:bidi="ar-DZ"/>
              </w:rPr>
            </w:pPr>
            <w:r w:rsidRPr="008A46F2">
              <w:rPr>
                <w:rFonts w:asciiTheme="majorBidi" w:hAnsiTheme="majorBidi" w:cstheme="majorBidi"/>
                <w:color w:val="0D0D0D"/>
                <w:sz w:val="32"/>
                <w:szCs w:val="32"/>
                <w:shd w:val="clear" w:color="auto" w:fill="FFFFFF"/>
                <w:lang w:val="en-US"/>
              </w:rPr>
              <w:t>Objectives of the Survey Study</w:t>
            </w:r>
          </w:p>
        </w:tc>
      </w:tr>
      <w:tr w:rsidR="00046375" w:rsidRPr="00F16088" w:rsidTr="00046375">
        <w:tc>
          <w:tcPr>
            <w:tcW w:w="8582" w:type="dxa"/>
            <w:gridSpan w:val="2"/>
          </w:tcPr>
          <w:p w:rsidR="00046375" w:rsidRPr="008A46F2" w:rsidRDefault="00046375" w:rsidP="00046375">
            <w:pPr>
              <w:spacing w:line="276" w:lineRule="auto"/>
              <w:jc w:val="center"/>
              <w:rPr>
                <w:rFonts w:asciiTheme="majorBidi" w:hAnsiTheme="majorBidi" w:cstheme="majorBidi"/>
                <w:sz w:val="32"/>
                <w:szCs w:val="32"/>
                <w:lang w:val="en-US" w:bidi="ar-DZ"/>
              </w:rPr>
            </w:pPr>
            <w:r w:rsidRPr="008A46F2">
              <w:rPr>
                <w:rFonts w:asciiTheme="majorBidi" w:hAnsiTheme="majorBidi" w:cstheme="majorBidi"/>
                <w:color w:val="0D0D0D"/>
                <w:sz w:val="32"/>
                <w:szCs w:val="32"/>
                <w:shd w:val="clear" w:color="auto" w:fill="FFFFFF"/>
                <w:lang w:val="en-US"/>
              </w:rPr>
              <w:t>Procedures of the Survey Study</w:t>
            </w:r>
          </w:p>
        </w:tc>
      </w:tr>
      <w:tr w:rsidR="00046375" w:rsidRPr="00F16088" w:rsidTr="00046375">
        <w:tc>
          <w:tcPr>
            <w:tcW w:w="8582" w:type="dxa"/>
            <w:gridSpan w:val="2"/>
          </w:tcPr>
          <w:p w:rsidR="00046375" w:rsidRPr="008A46F2" w:rsidRDefault="00046375" w:rsidP="00046375">
            <w:pPr>
              <w:spacing w:line="276" w:lineRule="auto"/>
              <w:jc w:val="center"/>
              <w:rPr>
                <w:rFonts w:asciiTheme="majorBidi" w:hAnsiTheme="majorBidi" w:cstheme="majorBidi"/>
                <w:sz w:val="32"/>
                <w:szCs w:val="32"/>
                <w:lang w:val="en-US" w:bidi="ar-DZ"/>
              </w:rPr>
            </w:pPr>
            <w:r w:rsidRPr="008A46F2">
              <w:rPr>
                <w:rFonts w:asciiTheme="majorBidi" w:hAnsiTheme="majorBidi" w:cstheme="majorBidi"/>
                <w:color w:val="0D0D0D"/>
                <w:sz w:val="32"/>
                <w:szCs w:val="32"/>
                <w:shd w:val="clear" w:color="auto" w:fill="FFFFFF"/>
              </w:rPr>
              <w:t>Study Sample</w:t>
            </w:r>
          </w:p>
        </w:tc>
      </w:tr>
      <w:tr w:rsidR="00046375" w:rsidRPr="00F16088" w:rsidTr="00046375">
        <w:tc>
          <w:tcPr>
            <w:tcW w:w="8582" w:type="dxa"/>
            <w:gridSpan w:val="2"/>
          </w:tcPr>
          <w:p w:rsidR="00046375" w:rsidRPr="008A46F2" w:rsidRDefault="00046375" w:rsidP="00046375">
            <w:pPr>
              <w:spacing w:line="276" w:lineRule="auto"/>
              <w:jc w:val="center"/>
              <w:rPr>
                <w:rFonts w:asciiTheme="majorBidi" w:hAnsiTheme="majorBidi" w:cstheme="majorBidi"/>
                <w:sz w:val="32"/>
                <w:szCs w:val="32"/>
                <w:lang w:val="en-US" w:bidi="ar-DZ"/>
              </w:rPr>
            </w:pPr>
            <w:r w:rsidRPr="008A46F2">
              <w:rPr>
                <w:rFonts w:asciiTheme="majorBidi" w:hAnsiTheme="majorBidi" w:cstheme="majorBidi"/>
                <w:color w:val="0D0D0D"/>
                <w:sz w:val="32"/>
                <w:szCs w:val="32"/>
                <w:shd w:val="clear" w:color="auto" w:fill="FFFFFF"/>
                <w:lang w:val="en-US"/>
              </w:rPr>
              <w:t>Study Instruments and Their Psychometric Properties.</w:t>
            </w:r>
          </w:p>
        </w:tc>
      </w:tr>
      <w:tr w:rsidR="00046375" w:rsidRPr="00F16088" w:rsidTr="00046375">
        <w:tc>
          <w:tcPr>
            <w:tcW w:w="8582" w:type="dxa"/>
            <w:gridSpan w:val="2"/>
          </w:tcPr>
          <w:p w:rsidR="00046375" w:rsidRPr="008A46F2" w:rsidRDefault="00046375" w:rsidP="00046375">
            <w:pPr>
              <w:spacing w:line="276" w:lineRule="auto"/>
              <w:jc w:val="center"/>
              <w:rPr>
                <w:rFonts w:asciiTheme="majorBidi" w:hAnsiTheme="majorBidi" w:cstheme="majorBidi"/>
                <w:sz w:val="32"/>
                <w:szCs w:val="32"/>
                <w:lang w:val="en-US" w:bidi="ar-DZ"/>
              </w:rPr>
            </w:pPr>
            <w:r w:rsidRPr="008A46F2">
              <w:rPr>
                <w:rFonts w:asciiTheme="majorBidi" w:hAnsiTheme="majorBidi" w:cstheme="majorBidi"/>
                <w:color w:val="0D0D0D"/>
                <w:sz w:val="32"/>
                <w:szCs w:val="32"/>
                <w:shd w:val="clear" w:color="auto" w:fill="FFFFFF"/>
              </w:rPr>
              <w:t>Study Results</w:t>
            </w:r>
          </w:p>
        </w:tc>
      </w:tr>
      <w:tr w:rsidR="00046375" w:rsidRPr="008379BE" w:rsidTr="00046375">
        <w:tc>
          <w:tcPr>
            <w:tcW w:w="864" w:type="dxa"/>
          </w:tcPr>
          <w:p w:rsidR="00046375" w:rsidRPr="008A46F2" w:rsidRDefault="00046375" w:rsidP="00046375">
            <w:pPr>
              <w:spacing w:line="276" w:lineRule="auto"/>
              <w:jc w:val="center"/>
              <w:rPr>
                <w:rFonts w:asciiTheme="majorBidi" w:hAnsiTheme="majorBidi" w:cstheme="majorBidi"/>
                <w:b/>
                <w:bCs/>
                <w:color w:val="0D0D0D"/>
                <w:sz w:val="32"/>
                <w:szCs w:val="32"/>
                <w:shd w:val="clear" w:color="auto" w:fill="FFFFFF"/>
              </w:rPr>
            </w:pPr>
          </w:p>
        </w:tc>
        <w:tc>
          <w:tcPr>
            <w:tcW w:w="7718" w:type="dxa"/>
          </w:tcPr>
          <w:p w:rsidR="00046375" w:rsidRPr="008A46F2" w:rsidRDefault="00046375" w:rsidP="00046375">
            <w:pPr>
              <w:spacing w:line="276" w:lineRule="auto"/>
              <w:rPr>
                <w:rFonts w:asciiTheme="majorBidi" w:hAnsiTheme="majorBidi" w:cstheme="majorBidi"/>
                <w:b/>
                <w:bCs/>
                <w:color w:val="0D0D0D"/>
                <w:sz w:val="32"/>
                <w:szCs w:val="32"/>
                <w:shd w:val="clear" w:color="auto" w:fill="FFFFFF"/>
              </w:rPr>
            </w:pPr>
            <w:r>
              <w:rPr>
                <w:rFonts w:asciiTheme="majorBidi" w:hAnsiTheme="majorBidi" w:cstheme="majorBidi"/>
                <w:b/>
                <w:bCs/>
                <w:color w:val="0D0D0D"/>
                <w:sz w:val="32"/>
                <w:szCs w:val="32"/>
                <w:shd w:val="clear" w:color="auto" w:fill="FFFFFF"/>
              </w:rPr>
              <w:t xml:space="preserve">                               </w:t>
            </w:r>
            <w:r w:rsidRPr="008A46F2">
              <w:rPr>
                <w:rFonts w:asciiTheme="majorBidi" w:hAnsiTheme="majorBidi" w:cstheme="majorBidi"/>
                <w:b/>
                <w:bCs/>
                <w:color w:val="0D0D0D"/>
                <w:sz w:val="32"/>
                <w:szCs w:val="32"/>
                <w:shd w:val="clear" w:color="auto" w:fill="FFFFFF"/>
              </w:rPr>
              <w:t>Basic Study</w:t>
            </w:r>
            <w:r>
              <w:rPr>
                <w:rFonts w:asciiTheme="majorBidi" w:hAnsiTheme="majorBidi" w:cstheme="majorBidi"/>
                <w:b/>
                <w:bCs/>
                <w:color w:val="0D0D0D"/>
                <w:sz w:val="32"/>
                <w:szCs w:val="32"/>
                <w:shd w:val="clear" w:color="auto" w:fill="FFFFFF"/>
              </w:rPr>
              <w:t xml:space="preserve">   </w:t>
            </w:r>
          </w:p>
        </w:tc>
      </w:tr>
      <w:tr w:rsidR="00046375" w:rsidRPr="008379BE" w:rsidTr="00046375">
        <w:tc>
          <w:tcPr>
            <w:tcW w:w="8582" w:type="dxa"/>
            <w:gridSpan w:val="2"/>
          </w:tcPr>
          <w:p w:rsidR="00046375" w:rsidRPr="008A46F2" w:rsidRDefault="00046375" w:rsidP="00046375">
            <w:pPr>
              <w:spacing w:line="276" w:lineRule="auto"/>
              <w:jc w:val="center"/>
              <w:rPr>
                <w:rFonts w:asciiTheme="majorBidi" w:hAnsiTheme="majorBidi" w:cstheme="majorBidi"/>
                <w:color w:val="0D0D0D"/>
                <w:sz w:val="32"/>
                <w:szCs w:val="32"/>
                <w:shd w:val="clear" w:color="auto" w:fill="FFFFFF"/>
              </w:rPr>
            </w:pPr>
            <w:r w:rsidRPr="008A46F2">
              <w:rPr>
                <w:rFonts w:asciiTheme="majorBidi" w:hAnsiTheme="majorBidi" w:cstheme="majorBidi"/>
                <w:color w:val="0D0D0D"/>
                <w:sz w:val="32"/>
                <w:szCs w:val="32"/>
                <w:shd w:val="clear" w:color="auto" w:fill="FFFFFF"/>
              </w:rPr>
              <w:t>Study Fields</w:t>
            </w:r>
          </w:p>
        </w:tc>
      </w:tr>
      <w:tr w:rsidR="00046375" w:rsidRPr="008379BE" w:rsidTr="00046375">
        <w:tc>
          <w:tcPr>
            <w:tcW w:w="8582" w:type="dxa"/>
            <w:gridSpan w:val="2"/>
          </w:tcPr>
          <w:p w:rsidR="00046375" w:rsidRPr="008A46F2" w:rsidRDefault="00046375" w:rsidP="00046375">
            <w:pPr>
              <w:spacing w:line="276" w:lineRule="auto"/>
              <w:jc w:val="center"/>
              <w:rPr>
                <w:rFonts w:asciiTheme="majorBidi" w:hAnsiTheme="majorBidi" w:cstheme="majorBidi"/>
                <w:color w:val="0D0D0D"/>
                <w:sz w:val="32"/>
                <w:szCs w:val="32"/>
                <w:shd w:val="clear" w:color="auto" w:fill="FFFFFF"/>
              </w:rPr>
            </w:pPr>
            <w:r w:rsidRPr="008A46F2">
              <w:rPr>
                <w:rFonts w:asciiTheme="majorBidi" w:hAnsiTheme="majorBidi" w:cstheme="majorBidi"/>
                <w:color w:val="0D0D0D"/>
                <w:sz w:val="32"/>
                <w:szCs w:val="32"/>
                <w:shd w:val="clear" w:color="auto" w:fill="FFFFFF"/>
              </w:rPr>
              <w:t>Study Methodology</w:t>
            </w:r>
          </w:p>
        </w:tc>
      </w:tr>
      <w:tr w:rsidR="00046375" w:rsidRPr="008379BE" w:rsidTr="00046375">
        <w:tc>
          <w:tcPr>
            <w:tcW w:w="8582" w:type="dxa"/>
            <w:gridSpan w:val="2"/>
          </w:tcPr>
          <w:p w:rsidR="00046375" w:rsidRPr="008A46F2" w:rsidRDefault="00046375" w:rsidP="00046375">
            <w:pPr>
              <w:spacing w:line="276" w:lineRule="auto"/>
              <w:jc w:val="center"/>
              <w:rPr>
                <w:rFonts w:asciiTheme="majorBidi" w:hAnsiTheme="majorBidi" w:cstheme="majorBidi"/>
                <w:color w:val="0D0D0D"/>
                <w:sz w:val="32"/>
                <w:szCs w:val="32"/>
                <w:shd w:val="clear" w:color="auto" w:fill="FFFFFF"/>
              </w:rPr>
            </w:pPr>
            <w:r w:rsidRPr="008A46F2">
              <w:rPr>
                <w:rFonts w:asciiTheme="majorBidi" w:hAnsiTheme="majorBidi" w:cstheme="majorBidi"/>
                <w:color w:val="0D0D0D"/>
                <w:sz w:val="32"/>
                <w:szCs w:val="32"/>
                <w:shd w:val="clear" w:color="auto" w:fill="FFFFFF"/>
              </w:rPr>
              <w:t>Study Population and Sample</w:t>
            </w:r>
          </w:p>
        </w:tc>
      </w:tr>
      <w:tr w:rsidR="00046375" w:rsidRPr="008379BE" w:rsidTr="00046375">
        <w:tc>
          <w:tcPr>
            <w:tcW w:w="8582" w:type="dxa"/>
            <w:gridSpan w:val="2"/>
          </w:tcPr>
          <w:p w:rsidR="00046375" w:rsidRPr="008A46F2" w:rsidRDefault="00046375" w:rsidP="00046375">
            <w:pPr>
              <w:spacing w:line="276" w:lineRule="auto"/>
              <w:jc w:val="center"/>
              <w:rPr>
                <w:rFonts w:asciiTheme="majorBidi" w:hAnsiTheme="majorBidi" w:cstheme="majorBidi"/>
                <w:color w:val="0D0D0D"/>
                <w:sz w:val="32"/>
                <w:szCs w:val="32"/>
                <w:shd w:val="clear" w:color="auto" w:fill="FFFFFF"/>
              </w:rPr>
            </w:pPr>
            <w:r w:rsidRPr="008A46F2">
              <w:rPr>
                <w:rFonts w:asciiTheme="majorBidi" w:hAnsiTheme="majorBidi" w:cstheme="majorBidi"/>
                <w:color w:val="0D0D0D"/>
                <w:sz w:val="32"/>
                <w:szCs w:val="32"/>
                <w:shd w:val="clear" w:color="auto" w:fill="FFFFFF"/>
              </w:rPr>
              <w:t>Data Collection Tools</w:t>
            </w:r>
          </w:p>
        </w:tc>
      </w:tr>
      <w:tr w:rsidR="00046375" w:rsidRPr="008379BE" w:rsidTr="00046375">
        <w:tc>
          <w:tcPr>
            <w:tcW w:w="8582" w:type="dxa"/>
            <w:gridSpan w:val="2"/>
          </w:tcPr>
          <w:p w:rsidR="00046375" w:rsidRPr="008A46F2" w:rsidRDefault="00046375" w:rsidP="00046375">
            <w:pPr>
              <w:spacing w:line="276" w:lineRule="auto"/>
              <w:jc w:val="center"/>
              <w:rPr>
                <w:rFonts w:asciiTheme="majorBidi" w:hAnsiTheme="majorBidi" w:cstheme="majorBidi"/>
                <w:color w:val="0D0D0D"/>
                <w:sz w:val="32"/>
                <w:szCs w:val="32"/>
                <w:shd w:val="clear" w:color="auto" w:fill="FFFFFF"/>
              </w:rPr>
            </w:pPr>
            <w:r w:rsidRPr="008A46F2">
              <w:rPr>
                <w:rFonts w:asciiTheme="majorBidi" w:hAnsiTheme="majorBidi" w:cstheme="majorBidi"/>
                <w:color w:val="0D0D0D"/>
                <w:sz w:val="32"/>
                <w:szCs w:val="32"/>
                <w:shd w:val="clear" w:color="auto" w:fill="FFFFFF"/>
              </w:rPr>
              <w:t>Statistical Methods Used</w:t>
            </w:r>
          </w:p>
        </w:tc>
      </w:tr>
    </w:tbl>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val="en-US" w:eastAsia="fr-FR"/>
        </w:rPr>
        <w:sectPr w:rsidR="00046375" w:rsidSect="00046375">
          <w:footerReference w:type="default" r:id="rId15"/>
          <w:pgSz w:w="11906" w:h="16838"/>
          <w:pgMar w:top="1417" w:right="1417" w:bottom="1417" w:left="1417" w:header="708" w:footer="708" w:gutter="0"/>
          <w:pgNumType w:start="3"/>
          <w:cols w:space="708"/>
          <w:docGrid w:linePitch="360"/>
        </w:sectPr>
      </w:pPr>
    </w:p>
    <w:p w:rsidR="00046375" w:rsidRPr="005474C0" w:rsidRDefault="00046375" w:rsidP="00046375">
      <w:pPr>
        <w:pStyle w:val="Paragraphedeliste"/>
        <w:numPr>
          <w:ilvl w:val="0"/>
          <w:numId w:val="11"/>
        </w:numPr>
        <w:spacing w:after="200" w:line="276" w:lineRule="auto"/>
        <w:jc w:val="both"/>
        <w:rPr>
          <w:rFonts w:asciiTheme="majorBidi" w:hAnsiTheme="majorBidi" w:cstheme="majorBidi"/>
          <w:b/>
          <w:bCs/>
          <w:sz w:val="28"/>
          <w:szCs w:val="28"/>
          <w:shd w:val="clear" w:color="auto" w:fill="FFFFFF"/>
        </w:rPr>
      </w:pPr>
      <w:r w:rsidRPr="005474C0">
        <w:rPr>
          <w:rFonts w:asciiTheme="majorBidi" w:hAnsiTheme="majorBidi" w:cstheme="majorBidi"/>
          <w:b/>
          <w:bCs/>
          <w:sz w:val="36"/>
          <w:szCs w:val="36"/>
          <w:lang w:val="en-US"/>
        </w:rPr>
        <w:tab/>
      </w:r>
      <w:r w:rsidRPr="005474C0">
        <w:rPr>
          <w:rFonts w:asciiTheme="majorBidi" w:hAnsiTheme="majorBidi" w:cstheme="majorBidi"/>
          <w:b/>
          <w:bCs/>
          <w:sz w:val="28"/>
          <w:szCs w:val="28"/>
          <w:shd w:val="clear" w:color="auto" w:fill="FFFFFF"/>
        </w:rPr>
        <w:t xml:space="preserve">Survey study </w:t>
      </w:r>
    </w:p>
    <w:p w:rsidR="00046375" w:rsidRPr="005474C0" w:rsidRDefault="00046375" w:rsidP="00046375">
      <w:pPr>
        <w:pStyle w:val="Paragraphedeliste"/>
        <w:numPr>
          <w:ilvl w:val="1"/>
          <w:numId w:val="12"/>
        </w:numPr>
        <w:spacing w:after="200" w:line="276" w:lineRule="auto"/>
        <w:jc w:val="both"/>
        <w:rPr>
          <w:rFonts w:asciiTheme="majorBidi" w:hAnsiTheme="majorBidi" w:cstheme="majorBidi"/>
          <w:b/>
          <w:bCs/>
          <w:sz w:val="28"/>
          <w:szCs w:val="28"/>
          <w:shd w:val="clear" w:color="auto" w:fill="FFFFFF"/>
        </w:rPr>
      </w:pPr>
      <w:r w:rsidRPr="005474C0">
        <w:rPr>
          <w:rFonts w:asciiTheme="majorBidi" w:hAnsiTheme="majorBidi" w:cstheme="majorBidi"/>
          <w:b/>
          <w:bCs/>
          <w:sz w:val="28"/>
          <w:szCs w:val="28"/>
          <w:shd w:val="clear" w:color="auto" w:fill="FFFFFF"/>
          <w:lang w:val="en-US"/>
        </w:rPr>
        <w:t>Objectives of the Survey Study</w:t>
      </w:r>
    </w:p>
    <w:p w:rsidR="00046375" w:rsidRPr="005474C0" w:rsidRDefault="00046375" w:rsidP="00046375">
      <w:pPr>
        <w:pStyle w:val="Paragraphedeliste"/>
        <w:spacing w:line="276" w:lineRule="auto"/>
        <w:ind w:left="1440"/>
        <w:jc w:val="both"/>
        <w:rPr>
          <w:rFonts w:asciiTheme="majorBidi" w:hAnsiTheme="majorBidi" w:cstheme="majorBidi"/>
          <w:sz w:val="24"/>
          <w:szCs w:val="24"/>
          <w:shd w:val="clear" w:color="auto" w:fill="FFFFFF"/>
        </w:rPr>
      </w:pPr>
    </w:p>
    <w:p w:rsidR="00046375" w:rsidRPr="005474C0" w:rsidRDefault="00046375" w:rsidP="00046375">
      <w:pPr>
        <w:pStyle w:val="Paragraphedeliste"/>
        <w:numPr>
          <w:ilvl w:val="0"/>
          <w:numId w:val="14"/>
        </w:numPr>
        <w:spacing w:after="0" w:line="276" w:lineRule="auto"/>
        <w:jc w:val="both"/>
        <w:rPr>
          <w:rFonts w:ascii="Times New Roman" w:eastAsia="Times New Roman" w:hAnsi="Times New Roman" w:cs="Times New Roman"/>
          <w:sz w:val="24"/>
          <w:szCs w:val="24"/>
          <w:lang w:eastAsia="fr-FR"/>
        </w:rPr>
      </w:pPr>
      <w:r w:rsidRPr="005474C0">
        <w:rPr>
          <w:rFonts w:ascii="Times New Roman" w:eastAsia="Times New Roman" w:hAnsi="Times New Roman" w:cs="Times New Roman"/>
          <w:sz w:val="24"/>
          <w:szCs w:val="24"/>
          <w:lang w:eastAsia="fr-FR"/>
        </w:rPr>
        <w:t>Defining the study population and field generally, and specifying the study sample and its characteristics.</w:t>
      </w:r>
    </w:p>
    <w:p w:rsidR="00046375" w:rsidRPr="005474C0" w:rsidRDefault="00046375" w:rsidP="00046375">
      <w:pPr>
        <w:pStyle w:val="Paragraphedeliste"/>
        <w:numPr>
          <w:ilvl w:val="0"/>
          <w:numId w:val="14"/>
        </w:numPr>
        <w:spacing w:after="0" w:line="276" w:lineRule="auto"/>
        <w:jc w:val="both"/>
        <w:rPr>
          <w:rFonts w:ascii="Times New Roman" w:eastAsia="Times New Roman" w:hAnsi="Times New Roman" w:cs="Times New Roman"/>
          <w:sz w:val="24"/>
          <w:szCs w:val="24"/>
          <w:lang w:eastAsia="fr-FR"/>
        </w:rPr>
      </w:pPr>
      <w:r w:rsidRPr="005474C0">
        <w:rPr>
          <w:rFonts w:ascii="Times New Roman" w:eastAsia="Times New Roman" w:hAnsi="Times New Roman" w:cs="Times New Roman"/>
          <w:sz w:val="24"/>
          <w:szCs w:val="24"/>
          <w:lang w:eastAsia="fr-FR"/>
        </w:rPr>
        <w:t>Obtaining the necessary permits from relevant authorities to conduct the study.</w:t>
      </w:r>
    </w:p>
    <w:p w:rsidR="00046375" w:rsidRPr="005474C0" w:rsidRDefault="00046375" w:rsidP="00046375">
      <w:pPr>
        <w:pStyle w:val="Paragraphedeliste"/>
        <w:numPr>
          <w:ilvl w:val="0"/>
          <w:numId w:val="14"/>
        </w:numPr>
        <w:spacing w:after="0" w:line="276" w:lineRule="auto"/>
        <w:jc w:val="both"/>
        <w:rPr>
          <w:rFonts w:ascii="Times New Roman" w:eastAsia="Times New Roman" w:hAnsi="Times New Roman" w:cs="Times New Roman"/>
          <w:sz w:val="24"/>
          <w:szCs w:val="24"/>
          <w:lang w:eastAsia="fr-FR"/>
        </w:rPr>
      </w:pPr>
      <w:r w:rsidRPr="005474C0">
        <w:rPr>
          <w:rFonts w:ascii="Times New Roman" w:eastAsia="Times New Roman" w:hAnsi="Times New Roman" w:cs="Times New Roman"/>
          <w:sz w:val="24"/>
          <w:szCs w:val="24"/>
          <w:lang w:eastAsia="fr-FR"/>
        </w:rPr>
        <w:t>Engaging with sample individuals to assess their responsiveness to the study instrument and their understanding of its formulation and paragraph meanings.</w:t>
      </w:r>
    </w:p>
    <w:p w:rsidR="00046375" w:rsidRPr="005474C0" w:rsidRDefault="00046375" w:rsidP="00046375">
      <w:pPr>
        <w:pStyle w:val="Paragraphedeliste"/>
        <w:numPr>
          <w:ilvl w:val="0"/>
          <w:numId w:val="14"/>
        </w:numPr>
        <w:spacing w:after="0" w:line="276" w:lineRule="auto"/>
        <w:jc w:val="both"/>
        <w:rPr>
          <w:rFonts w:ascii="Times New Roman" w:eastAsia="Times New Roman" w:hAnsi="Times New Roman" w:cs="Times New Roman"/>
          <w:sz w:val="24"/>
          <w:szCs w:val="24"/>
          <w:lang w:eastAsia="fr-FR"/>
        </w:rPr>
      </w:pPr>
      <w:r w:rsidRPr="005474C0">
        <w:rPr>
          <w:rFonts w:ascii="Times New Roman" w:eastAsia="Times New Roman" w:hAnsi="Times New Roman" w:cs="Times New Roman"/>
          <w:sz w:val="24"/>
          <w:szCs w:val="24"/>
          <w:lang w:eastAsia="fr-FR"/>
        </w:rPr>
        <w:t>Identifying potential obstacles that the researcher may encounter.</w:t>
      </w:r>
    </w:p>
    <w:p w:rsidR="00046375" w:rsidRPr="005474C0" w:rsidRDefault="00046375" w:rsidP="00046375">
      <w:pPr>
        <w:pStyle w:val="Paragraphedeliste"/>
        <w:numPr>
          <w:ilvl w:val="0"/>
          <w:numId w:val="14"/>
        </w:numPr>
        <w:spacing w:after="200" w:line="276" w:lineRule="auto"/>
        <w:jc w:val="both"/>
        <w:rPr>
          <w:rFonts w:ascii="Times New Roman" w:eastAsia="Times New Roman" w:hAnsi="Times New Roman" w:cs="Times New Roman"/>
          <w:sz w:val="24"/>
          <w:szCs w:val="24"/>
          <w:lang w:eastAsia="fr-FR"/>
        </w:rPr>
      </w:pPr>
      <w:r w:rsidRPr="005474C0">
        <w:rPr>
          <w:rFonts w:ascii="Times New Roman" w:eastAsia="Times New Roman" w:hAnsi="Times New Roman" w:cs="Times New Roman"/>
          <w:sz w:val="24"/>
          <w:szCs w:val="24"/>
          <w:lang w:eastAsia="fr-FR"/>
        </w:rPr>
        <w:t>Ensuring the psychometric properties of the instrument.</w:t>
      </w:r>
    </w:p>
    <w:p w:rsidR="00046375" w:rsidRPr="00C9145D" w:rsidRDefault="00046375" w:rsidP="00046375">
      <w:pPr>
        <w:pStyle w:val="Paragraphedeliste"/>
        <w:ind w:left="375"/>
        <w:jc w:val="both"/>
        <w:rPr>
          <w:rFonts w:asciiTheme="majorBidi" w:hAnsiTheme="majorBidi" w:cstheme="majorBidi"/>
          <w:color w:val="0070C0"/>
          <w:sz w:val="24"/>
          <w:szCs w:val="24"/>
          <w:shd w:val="clear" w:color="auto" w:fill="FFFFFF"/>
        </w:rPr>
      </w:pPr>
    </w:p>
    <w:p w:rsidR="00046375" w:rsidRPr="00301B0E" w:rsidRDefault="00046375" w:rsidP="00046375">
      <w:pPr>
        <w:pStyle w:val="Paragraphedeliste"/>
        <w:numPr>
          <w:ilvl w:val="1"/>
          <w:numId w:val="12"/>
        </w:numPr>
        <w:spacing w:after="200" w:line="276" w:lineRule="auto"/>
        <w:jc w:val="both"/>
        <w:rPr>
          <w:rFonts w:asciiTheme="majorBidi" w:hAnsiTheme="majorBidi" w:cstheme="majorBidi"/>
          <w:b/>
          <w:bCs/>
          <w:color w:val="0070C0"/>
          <w:sz w:val="28"/>
          <w:szCs w:val="28"/>
          <w:shd w:val="clear" w:color="auto" w:fill="FFFFFF"/>
        </w:rPr>
      </w:pPr>
      <w:r w:rsidRPr="005474C0">
        <w:rPr>
          <w:rFonts w:asciiTheme="majorBidi" w:hAnsiTheme="majorBidi" w:cstheme="majorBidi"/>
          <w:b/>
          <w:bCs/>
          <w:sz w:val="28"/>
          <w:szCs w:val="28"/>
          <w:shd w:val="clear" w:color="auto" w:fill="FFFFFF"/>
          <w:lang w:val="en-US"/>
        </w:rPr>
        <w:t>Procedures of the Survey Study</w:t>
      </w:r>
    </w:p>
    <w:p w:rsidR="00046375" w:rsidRPr="005474C0" w:rsidRDefault="00046375" w:rsidP="00046375">
      <w:pPr>
        <w:spacing w:line="276" w:lineRule="auto"/>
        <w:jc w:val="both"/>
        <w:rPr>
          <w:rFonts w:asciiTheme="majorBidi" w:hAnsiTheme="majorBidi" w:cstheme="majorBidi"/>
          <w:color w:val="0070C0"/>
          <w:sz w:val="28"/>
          <w:szCs w:val="28"/>
          <w:shd w:val="clear" w:color="auto" w:fill="FFFFFF"/>
        </w:rPr>
      </w:pPr>
      <w:r w:rsidRPr="005474C0">
        <w:rPr>
          <w:rFonts w:asciiTheme="majorBidi" w:hAnsiTheme="majorBidi" w:cstheme="majorBidi"/>
          <w:sz w:val="24"/>
          <w:szCs w:val="24"/>
        </w:rPr>
        <w:t xml:space="preserve">          After obtaining a license from the Department of Psychology, Faculty of Social Sciences at Mohamed El Bachir El Ibrahimi University in Bordj Bou Arréridj, in order to conduct the field study at the Entrepreneurship Center and Business Incubator located at the University of Bordj Bou Arréridj to obtain information related to all the characteristics of the study population and sample, represented by students undergoing training programs, as well as to determine the sample size intended for this study. Additionally, to administer a questionnaire to the study sample by distributing it among the students participating in the training programs to collect data and information for this study, and to analyze and calculate the psychometric properties of its tools.</w:t>
      </w:r>
    </w:p>
    <w:p w:rsidR="00046375" w:rsidRPr="00301B0E" w:rsidRDefault="00046375" w:rsidP="00046375">
      <w:pPr>
        <w:pStyle w:val="Paragraphedeliste"/>
        <w:numPr>
          <w:ilvl w:val="1"/>
          <w:numId w:val="12"/>
        </w:numPr>
        <w:spacing w:after="200" w:line="276" w:lineRule="auto"/>
        <w:jc w:val="both"/>
        <w:rPr>
          <w:rFonts w:asciiTheme="majorBidi" w:hAnsiTheme="majorBidi" w:cstheme="majorBidi"/>
          <w:b/>
          <w:bCs/>
          <w:color w:val="0070C0"/>
          <w:sz w:val="28"/>
          <w:szCs w:val="28"/>
          <w:shd w:val="clear" w:color="auto" w:fill="FFFFFF"/>
        </w:rPr>
      </w:pPr>
      <w:r w:rsidRPr="00301B0E">
        <w:rPr>
          <w:rFonts w:asciiTheme="majorBidi" w:hAnsiTheme="majorBidi" w:cstheme="majorBidi"/>
          <w:b/>
          <w:bCs/>
          <w:color w:val="0D0D0D"/>
          <w:sz w:val="28"/>
          <w:szCs w:val="28"/>
          <w:shd w:val="clear" w:color="auto" w:fill="FFFFFF"/>
        </w:rPr>
        <w:t>Study Sample</w:t>
      </w:r>
    </w:p>
    <w:p w:rsidR="00046375" w:rsidRPr="005474C0"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5474C0">
        <w:rPr>
          <w:rFonts w:asciiTheme="majorBidi" w:hAnsiTheme="majorBidi" w:cstheme="majorBidi"/>
          <w:sz w:val="24"/>
          <w:szCs w:val="24"/>
        </w:rPr>
        <w:t>The survey study was conducted on a sample of 25 university students who participated in the training programs at the Entrepreneurship Center and Business Incubator at the University of Bordj Bou Arréridj.</w:t>
      </w:r>
    </w:p>
    <w:p w:rsidR="00046375" w:rsidRPr="00301B0E" w:rsidRDefault="00046375" w:rsidP="00046375">
      <w:pPr>
        <w:pStyle w:val="Paragraphedeliste"/>
        <w:numPr>
          <w:ilvl w:val="1"/>
          <w:numId w:val="12"/>
        </w:numPr>
        <w:spacing w:after="200" w:line="276" w:lineRule="auto"/>
        <w:jc w:val="both"/>
        <w:rPr>
          <w:rFonts w:asciiTheme="majorBidi" w:hAnsiTheme="majorBidi" w:cstheme="majorBidi"/>
          <w:b/>
          <w:bCs/>
          <w:color w:val="0070C0"/>
          <w:sz w:val="28"/>
          <w:szCs w:val="28"/>
          <w:shd w:val="clear" w:color="auto" w:fill="FFFFFF"/>
        </w:rPr>
      </w:pPr>
      <w:r w:rsidRPr="00301B0E">
        <w:rPr>
          <w:rFonts w:asciiTheme="majorBidi" w:hAnsiTheme="majorBidi" w:cstheme="majorBidi"/>
          <w:b/>
          <w:bCs/>
          <w:color w:val="0D0D0D"/>
          <w:sz w:val="28"/>
          <w:szCs w:val="28"/>
          <w:shd w:val="clear" w:color="auto" w:fill="FFFFFF"/>
          <w:lang w:val="en-US"/>
        </w:rPr>
        <w:t>Study Instruments and Their Psychometric Properties</w:t>
      </w:r>
    </w:p>
    <w:p w:rsidR="00046375" w:rsidRPr="005474C0"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5474C0">
        <w:rPr>
          <w:rFonts w:asciiTheme="majorBidi" w:hAnsiTheme="majorBidi" w:cstheme="majorBidi"/>
          <w:sz w:val="24"/>
          <w:szCs w:val="24"/>
        </w:rPr>
        <w:t xml:space="preserve">We used a questionnaire in the survey study to capture students' opinions about the training programs they participated in. This questionnaire consists of thirty (30) items. The responses of the sample individuals to this questionnaire are corrected as follows: </w:t>
      </w:r>
    </w:p>
    <w:p w:rsidR="00046375" w:rsidRDefault="00046375" w:rsidP="00046375">
      <w:pPr>
        <w:pStyle w:val="Paragraphedeliste"/>
        <w:ind w:left="1440"/>
        <w:jc w:val="both"/>
      </w:pPr>
    </w:p>
    <w:p w:rsidR="00046375" w:rsidRDefault="00046375" w:rsidP="00046375">
      <w:pPr>
        <w:pStyle w:val="Paragraphedeliste"/>
        <w:ind w:left="1440"/>
        <w:jc w:val="both"/>
      </w:pPr>
    </w:p>
    <w:tbl>
      <w:tblPr>
        <w:tblStyle w:val="Trameclaire-Accent1"/>
        <w:tblW w:w="0" w:type="auto"/>
        <w:jc w:val="center"/>
        <w:tblLook w:val="04A0" w:firstRow="1" w:lastRow="0" w:firstColumn="1" w:lastColumn="0" w:noHBand="0" w:noVBand="1"/>
      </w:tblPr>
      <w:tblGrid>
        <w:gridCol w:w="2323"/>
        <w:gridCol w:w="1313"/>
        <w:gridCol w:w="1204"/>
        <w:gridCol w:w="1264"/>
        <w:gridCol w:w="1325"/>
        <w:gridCol w:w="1325"/>
      </w:tblGrid>
      <w:tr w:rsidR="00046375"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23" w:type="dxa"/>
          </w:tcPr>
          <w:p w:rsidR="00046375" w:rsidRDefault="00046375" w:rsidP="00046375">
            <w:pPr>
              <w:pStyle w:val="Paragraphedeliste"/>
              <w:ind w:left="0"/>
              <w:jc w:val="both"/>
            </w:pPr>
            <w:r>
              <w:t>The alternatives</w:t>
            </w:r>
          </w:p>
        </w:tc>
        <w:tc>
          <w:tcPr>
            <w:tcW w:w="1313" w:type="dxa"/>
          </w:tcPr>
          <w:p w:rsidR="00046375" w:rsidRPr="00C40A1D" w:rsidRDefault="00046375" w:rsidP="0004637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C40A1D">
              <w:rPr>
                <w:rFonts w:ascii="Times New Roman" w:eastAsia="Times New Roman" w:hAnsi="Times New Roman" w:cs="Times New Roman"/>
                <w:sz w:val="24"/>
                <w:szCs w:val="24"/>
                <w:lang w:eastAsia="fr-FR"/>
              </w:rPr>
              <w:t xml:space="preserve"> Strongly Agree</w:t>
            </w:r>
          </w:p>
          <w:p w:rsidR="00046375" w:rsidRPr="00C40A1D" w:rsidRDefault="00046375" w:rsidP="0004637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p>
        </w:tc>
        <w:tc>
          <w:tcPr>
            <w:tcW w:w="1204"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Agree</w:t>
            </w:r>
          </w:p>
        </w:tc>
        <w:tc>
          <w:tcPr>
            <w:tcW w:w="1264"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Neutral</w:t>
            </w:r>
          </w:p>
        </w:tc>
        <w:tc>
          <w:tcPr>
            <w:tcW w:w="1325"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Disagree</w:t>
            </w:r>
          </w:p>
        </w:tc>
        <w:tc>
          <w:tcPr>
            <w:tcW w:w="1325"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Strongly Disagree</w:t>
            </w:r>
          </w:p>
        </w:tc>
      </w:tr>
      <w:tr w:rsidR="00046375"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23" w:type="dxa"/>
          </w:tcPr>
          <w:p w:rsidR="00046375" w:rsidRPr="00C40A1D" w:rsidRDefault="00046375" w:rsidP="00046375">
            <w:pPr>
              <w:pStyle w:val="Paragraphedeliste"/>
              <w:ind w:left="0"/>
              <w:jc w:val="both"/>
            </w:pPr>
            <w:r>
              <w:t>The estimation</w:t>
            </w:r>
          </w:p>
        </w:tc>
        <w:tc>
          <w:tcPr>
            <w:tcW w:w="1313" w:type="dxa"/>
          </w:tcPr>
          <w:p w:rsidR="00046375" w:rsidRDefault="00792E34" w:rsidP="00046375">
            <w:pPr>
              <w:pStyle w:val="Paragraphedeliste"/>
              <w:ind w:left="0"/>
              <w:jc w:val="both"/>
              <w:cnfStyle w:val="000000100000" w:firstRow="0" w:lastRow="0" w:firstColumn="0" w:lastColumn="0" w:oddVBand="0" w:evenVBand="0" w:oddHBand="1" w:evenHBand="0" w:firstRowFirstColumn="0" w:firstRowLastColumn="0" w:lastRowFirstColumn="0" w:lastRowLastColumn="0"/>
            </w:pPr>
            <w:r>
              <w:t>5</w:t>
            </w:r>
          </w:p>
        </w:tc>
        <w:tc>
          <w:tcPr>
            <w:tcW w:w="1204" w:type="dxa"/>
          </w:tcPr>
          <w:p w:rsidR="00046375" w:rsidRDefault="00792E34" w:rsidP="00046375">
            <w:pPr>
              <w:pStyle w:val="Paragraphedeliste"/>
              <w:ind w:left="0"/>
              <w:jc w:val="both"/>
              <w:cnfStyle w:val="000000100000" w:firstRow="0" w:lastRow="0" w:firstColumn="0" w:lastColumn="0" w:oddVBand="0" w:evenVBand="0" w:oddHBand="1" w:evenHBand="0" w:firstRowFirstColumn="0" w:firstRowLastColumn="0" w:lastRowFirstColumn="0" w:lastRowLastColumn="0"/>
            </w:pPr>
            <w:r>
              <w:t>4</w:t>
            </w:r>
          </w:p>
        </w:tc>
        <w:tc>
          <w:tcPr>
            <w:tcW w:w="1264" w:type="dxa"/>
          </w:tcPr>
          <w:p w:rsidR="00046375" w:rsidRDefault="00792E34" w:rsidP="00046375">
            <w:pPr>
              <w:pStyle w:val="Paragraphedeliste"/>
              <w:ind w:left="0"/>
              <w:jc w:val="both"/>
              <w:cnfStyle w:val="000000100000" w:firstRow="0" w:lastRow="0" w:firstColumn="0" w:lastColumn="0" w:oddVBand="0" w:evenVBand="0" w:oddHBand="1" w:evenHBand="0" w:firstRowFirstColumn="0" w:firstRowLastColumn="0" w:lastRowFirstColumn="0" w:lastRowLastColumn="0"/>
            </w:pPr>
            <w:r>
              <w:t>3</w:t>
            </w:r>
          </w:p>
        </w:tc>
        <w:tc>
          <w:tcPr>
            <w:tcW w:w="1325" w:type="dxa"/>
          </w:tcPr>
          <w:p w:rsidR="00046375" w:rsidRDefault="00792E34" w:rsidP="00046375">
            <w:pPr>
              <w:pStyle w:val="Paragraphedeliste"/>
              <w:ind w:left="0"/>
              <w:jc w:val="both"/>
              <w:cnfStyle w:val="000000100000" w:firstRow="0" w:lastRow="0" w:firstColumn="0" w:lastColumn="0" w:oddVBand="0" w:evenVBand="0" w:oddHBand="1" w:evenHBand="0" w:firstRowFirstColumn="0" w:firstRowLastColumn="0" w:lastRowFirstColumn="0" w:lastRowLastColumn="0"/>
            </w:pPr>
            <w:r>
              <w:t>2</w:t>
            </w:r>
          </w:p>
        </w:tc>
        <w:tc>
          <w:tcPr>
            <w:tcW w:w="1325" w:type="dxa"/>
          </w:tcPr>
          <w:p w:rsidR="00046375" w:rsidRDefault="00792E34" w:rsidP="00046375">
            <w:pPr>
              <w:pStyle w:val="Paragraphedeliste"/>
              <w:ind w:left="0"/>
              <w:jc w:val="both"/>
              <w:cnfStyle w:val="000000100000" w:firstRow="0" w:lastRow="0" w:firstColumn="0" w:lastColumn="0" w:oddVBand="0" w:evenVBand="0" w:oddHBand="1" w:evenHBand="0" w:firstRowFirstColumn="0" w:firstRowLastColumn="0" w:lastRowFirstColumn="0" w:lastRowLastColumn="0"/>
            </w:pPr>
            <w:r>
              <w:t>1</w:t>
            </w:r>
          </w:p>
        </w:tc>
      </w:tr>
    </w:tbl>
    <w:p w:rsidR="00046375" w:rsidRDefault="00046375" w:rsidP="00792E34">
      <w:pPr>
        <w:pStyle w:val="NormalWeb"/>
        <w:spacing w:after="160" w:line="276" w:lineRule="auto"/>
        <w:jc w:val="center"/>
      </w:pPr>
      <w:r w:rsidRPr="16E93BCD">
        <w:rPr>
          <w:b/>
          <w:bCs/>
          <w:color w:val="000000" w:themeColor="text1"/>
          <w:lang w:val="en-US"/>
        </w:rPr>
        <w:t xml:space="preserve">Table (1) </w:t>
      </w:r>
      <w:r w:rsidRPr="00792E34">
        <w:rPr>
          <w:color w:val="000000" w:themeColor="text1"/>
          <w:lang w:val="en-US"/>
        </w:rPr>
        <w:t xml:space="preserve">: responses of the sample individuals to </w:t>
      </w:r>
      <w:r w:rsidR="00792E34" w:rsidRPr="00792E34">
        <w:rPr>
          <w:color w:val="000000" w:themeColor="text1"/>
          <w:lang w:val="en-US"/>
        </w:rPr>
        <w:t>training programs questionnaire</w:t>
      </w:r>
    </w:p>
    <w:p w:rsidR="00046375" w:rsidRDefault="00046375" w:rsidP="00046375">
      <w:pPr>
        <w:pStyle w:val="NormalWeb"/>
        <w:spacing w:line="276" w:lineRule="auto"/>
        <w:jc w:val="both"/>
        <w:rPr>
          <w:lang w:val="en-US"/>
        </w:rPr>
      </w:pPr>
      <w:r w:rsidRPr="16E93BCD">
        <w:rPr>
          <w:lang w:val="en-US"/>
        </w:rPr>
        <w:t xml:space="preserve"> We also used a questionnaire to assess entrepreneurial behavior among students undergoing training programs. This questionnaire consists of 21 items distributed across seven dimensions .</w:t>
      </w:r>
    </w:p>
    <w:p w:rsidR="00046375" w:rsidRPr="00DA4AD2" w:rsidRDefault="00046375" w:rsidP="00046375">
      <w:pPr>
        <w:pStyle w:val="NormalWeb"/>
      </w:pPr>
      <w:r>
        <w:t>The responses of the sample individuals to this questionnaire are corrected as follows:</w:t>
      </w:r>
    </w:p>
    <w:p w:rsidR="00046375" w:rsidRDefault="00046375" w:rsidP="00046375">
      <w:pPr>
        <w:pStyle w:val="NormalWeb"/>
      </w:pPr>
    </w:p>
    <w:tbl>
      <w:tblPr>
        <w:tblStyle w:val="Trameclaire-Accent1"/>
        <w:tblW w:w="0" w:type="auto"/>
        <w:jc w:val="center"/>
        <w:tblLook w:val="04A0" w:firstRow="1" w:lastRow="0" w:firstColumn="1" w:lastColumn="0" w:noHBand="0" w:noVBand="1"/>
      </w:tblPr>
      <w:tblGrid>
        <w:gridCol w:w="2323"/>
        <w:gridCol w:w="1313"/>
        <w:gridCol w:w="1204"/>
        <w:gridCol w:w="1264"/>
        <w:gridCol w:w="1325"/>
        <w:gridCol w:w="1325"/>
      </w:tblGrid>
      <w:tr w:rsidR="00046375"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23" w:type="dxa"/>
          </w:tcPr>
          <w:p w:rsidR="00046375" w:rsidRDefault="00046375" w:rsidP="00046375">
            <w:pPr>
              <w:pStyle w:val="Paragraphedeliste"/>
              <w:ind w:left="0"/>
              <w:jc w:val="both"/>
            </w:pPr>
            <w:r>
              <w:t>The alternatives</w:t>
            </w:r>
          </w:p>
        </w:tc>
        <w:tc>
          <w:tcPr>
            <w:tcW w:w="1313" w:type="dxa"/>
          </w:tcPr>
          <w:p w:rsidR="00046375" w:rsidRPr="00C40A1D" w:rsidRDefault="00046375" w:rsidP="0004637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C40A1D">
              <w:rPr>
                <w:rFonts w:ascii="Times New Roman" w:eastAsia="Times New Roman" w:hAnsi="Times New Roman" w:cs="Times New Roman"/>
                <w:sz w:val="24"/>
                <w:szCs w:val="24"/>
                <w:lang w:eastAsia="fr-FR"/>
              </w:rPr>
              <w:t xml:space="preserve"> Strongly Agree</w:t>
            </w:r>
          </w:p>
          <w:p w:rsidR="00046375" w:rsidRPr="00C40A1D" w:rsidRDefault="00046375" w:rsidP="0004637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p>
        </w:tc>
        <w:tc>
          <w:tcPr>
            <w:tcW w:w="1204"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Agree</w:t>
            </w:r>
          </w:p>
        </w:tc>
        <w:tc>
          <w:tcPr>
            <w:tcW w:w="1264"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Neutral</w:t>
            </w:r>
          </w:p>
        </w:tc>
        <w:tc>
          <w:tcPr>
            <w:tcW w:w="1325"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Disagree</w:t>
            </w:r>
          </w:p>
        </w:tc>
        <w:tc>
          <w:tcPr>
            <w:tcW w:w="1325" w:type="dxa"/>
          </w:tcPr>
          <w:p w:rsidR="00046375" w:rsidRDefault="00046375" w:rsidP="00046375">
            <w:pPr>
              <w:pStyle w:val="Paragraphedeliste"/>
              <w:ind w:left="0"/>
              <w:jc w:val="both"/>
              <w:cnfStyle w:val="100000000000" w:firstRow="1" w:lastRow="0" w:firstColumn="0" w:lastColumn="0" w:oddVBand="0" w:evenVBand="0" w:oddHBand="0" w:evenHBand="0" w:firstRowFirstColumn="0" w:firstRowLastColumn="0" w:lastRowFirstColumn="0" w:lastRowLastColumn="0"/>
            </w:pPr>
            <w:r w:rsidRPr="00C40A1D">
              <w:rPr>
                <w:rFonts w:ascii="Times New Roman" w:eastAsia="Times New Roman" w:hAnsi="Times New Roman" w:cs="Times New Roman"/>
                <w:sz w:val="24"/>
                <w:szCs w:val="24"/>
                <w:lang w:eastAsia="fr-FR"/>
              </w:rPr>
              <w:t>Strongly Disagree</w:t>
            </w:r>
          </w:p>
        </w:tc>
      </w:tr>
      <w:tr w:rsidR="00046375"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23" w:type="dxa"/>
          </w:tcPr>
          <w:p w:rsidR="00046375" w:rsidRPr="00C40A1D" w:rsidRDefault="00046375" w:rsidP="00046375">
            <w:pPr>
              <w:pStyle w:val="Paragraphedeliste"/>
              <w:ind w:left="0"/>
              <w:jc w:val="both"/>
            </w:pPr>
            <w:r>
              <w:t>The estimation</w:t>
            </w:r>
          </w:p>
        </w:tc>
        <w:tc>
          <w:tcPr>
            <w:tcW w:w="1313" w:type="dxa"/>
          </w:tcPr>
          <w:p w:rsidR="00046375" w:rsidRDefault="00046375" w:rsidP="00046375">
            <w:pPr>
              <w:pStyle w:val="Paragraphedeliste"/>
              <w:ind w:left="0"/>
              <w:jc w:val="center"/>
              <w:cnfStyle w:val="000000100000" w:firstRow="0" w:lastRow="0" w:firstColumn="0" w:lastColumn="0" w:oddVBand="0" w:evenVBand="0" w:oddHBand="1" w:evenHBand="0" w:firstRowFirstColumn="0" w:firstRowLastColumn="0" w:lastRowFirstColumn="0" w:lastRowLastColumn="0"/>
            </w:pPr>
            <w:r>
              <w:t>5</w:t>
            </w:r>
          </w:p>
        </w:tc>
        <w:tc>
          <w:tcPr>
            <w:tcW w:w="1204" w:type="dxa"/>
          </w:tcPr>
          <w:p w:rsidR="00046375" w:rsidRDefault="00046375" w:rsidP="00046375">
            <w:pPr>
              <w:pStyle w:val="Paragraphedeliste"/>
              <w:ind w:left="0"/>
              <w:jc w:val="center"/>
              <w:cnfStyle w:val="000000100000" w:firstRow="0" w:lastRow="0" w:firstColumn="0" w:lastColumn="0" w:oddVBand="0" w:evenVBand="0" w:oddHBand="1" w:evenHBand="0" w:firstRowFirstColumn="0" w:firstRowLastColumn="0" w:lastRowFirstColumn="0" w:lastRowLastColumn="0"/>
            </w:pPr>
            <w:r>
              <w:t>4</w:t>
            </w:r>
          </w:p>
        </w:tc>
        <w:tc>
          <w:tcPr>
            <w:tcW w:w="1264" w:type="dxa"/>
          </w:tcPr>
          <w:p w:rsidR="00046375" w:rsidRDefault="00046375" w:rsidP="00046375">
            <w:pPr>
              <w:pStyle w:val="Paragraphedeliste"/>
              <w:ind w:left="0"/>
              <w:jc w:val="center"/>
              <w:cnfStyle w:val="000000100000" w:firstRow="0" w:lastRow="0" w:firstColumn="0" w:lastColumn="0" w:oddVBand="0" w:evenVBand="0" w:oddHBand="1" w:evenHBand="0" w:firstRowFirstColumn="0" w:firstRowLastColumn="0" w:lastRowFirstColumn="0" w:lastRowLastColumn="0"/>
            </w:pPr>
            <w:r>
              <w:t>3</w:t>
            </w:r>
          </w:p>
        </w:tc>
        <w:tc>
          <w:tcPr>
            <w:tcW w:w="1325" w:type="dxa"/>
          </w:tcPr>
          <w:p w:rsidR="00046375" w:rsidRDefault="00046375" w:rsidP="00046375">
            <w:pPr>
              <w:pStyle w:val="Paragraphedeliste"/>
              <w:ind w:left="0"/>
              <w:jc w:val="center"/>
              <w:cnfStyle w:val="000000100000" w:firstRow="0" w:lastRow="0" w:firstColumn="0" w:lastColumn="0" w:oddVBand="0" w:evenVBand="0" w:oddHBand="1" w:evenHBand="0" w:firstRowFirstColumn="0" w:firstRowLastColumn="0" w:lastRowFirstColumn="0" w:lastRowLastColumn="0"/>
            </w:pPr>
            <w:r>
              <w:t>2</w:t>
            </w:r>
          </w:p>
        </w:tc>
        <w:tc>
          <w:tcPr>
            <w:tcW w:w="1325" w:type="dxa"/>
          </w:tcPr>
          <w:p w:rsidR="00046375" w:rsidRDefault="00046375" w:rsidP="00046375">
            <w:pPr>
              <w:pStyle w:val="Paragraphedeliste"/>
              <w:ind w:left="0"/>
              <w:jc w:val="center"/>
              <w:cnfStyle w:val="000000100000" w:firstRow="0" w:lastRow="0" w:firstColumn="0" w:lastColumn="0" w:oddVBand="0" w:evenVBand="0" w:oddHBand="1" w:evenHBand="0" w:firstRowFirstColumn="0" w:firstRowLastColumn="0" w:lastRowFirstColumn="0" w:lastRowLastColumn="0"/>
            </w:pPr>
            <w:r>
              <w:t>1</w:t>
            </w:r>
          </w:p>
        </w:tc>
      </w:tr>
    </w:tbl>
    <w:p w:rsidR="00046375" w:rsidRPr="00FF5876" w:rsidRDefault="00FF5876" w:rsidP="00FF5876">
      <w:pPr>
        <w:rPr>
          <w:rFonts w:asciiTheme="majorBidi" w:eastAsia="Times New Roman" w:hAnsiTheme="majorBidi" w:cstheme="majorBidi"/>
          <w:color w:val="000000" w:themeColor="text1"/>
          <w:sz w:val="24"/>
          <w:szCs w:val="24"/>
          <w:lang w:val="en-US"/>
        </w:rPr>
      </w:pPr>
      <w:r>
        <w:rPr>
          <w:rFonts w:asciiTheme="majorBidi" w:eastAsia="Calibri" w:hAnsiTheme="majorBidi" w:cstheme="majorBidi"/>
          <w:b/>
          <w:bCs/>
          <w:color w:val="000000" w:themeColor="text1"/>
          <w:sz w:val="24"/>
          <w:szCs w:val="24"/>
        </w:rPr>
        <w:t xml:space="preserve">    </w:t>
      </w:r>
      <w:r w:rsidR="00046375" w:rsidRPr="00FF5876">
        <w:rPr>
          <w:rFonts w:asciiTheme="majorBidi" w:eastAsia="Calibri" w:hAnsiTheme="majorBidi" w:cstheme="majorBidi"/>
          <w:b/>
          <w:bCs/>
          <w:color w:val="000000" w:themeColor="text1"/>
          <w:sz w:val="24"/>
          <w:szCs w:val="24"/>
          <w:lang w:val="en-US"/>
        </w:rPr>
        <w:t xml:space="preserve">Table (2) </w:t>
      </w:r>
      <w:r w:rsidR="00046375" w:rsidRPr="00FF5876">
        <w:rPr>
          <w:rFonts w:asciiTheme="majorBidi" w:eastAsia="Calibri" w:hAnsiTheme="majorBidi" w:cstheme="majorBidi"/>
          <w:color w:val="000000" w:themeColor="text1"/>
          <w:sz w:val="24"/>
          <w:szCs w:val="24"/>
          <w:lang w:val="en-US"/>
        </w:rPr>
        <w:t xml:space="preserve">: </w:t>
      </w:r>
      <w:r w:rsidR="00046375" w:rsidRPr="00FF5876">
        <w:rPr>
          <w:rFonts w:asciiTheme="majorBidi" w:eastAsia="Times New Roman" w:hAnsiTheme="majorBidi" w:cstheme="majorBidi"/>
          <w:color w:val="000000" w:themeColor="text1"/>
          <w:sz w:val="24"/>
          <w:szCs w:val="24"/>
          <w:lang w:val="en-US"/>
        </w:rPr>
        <w:t>responses of the sample individuals to</w:t>
      </w:r>
      <w:r w:rsidRPr="00FF5876">
        <w:rPr>
          <w:rFonts w:asciiTheme="majorBidi" w:eastAsia="Times New Roman" w:hAnsiTheme="majorBidi" w:cstheme="majorBidi"/>
          <w:color w:val="000000" w:themeColor="text1"/>
          <w:sz w:val="24"/>
          <w:szCs w:val="24"/>
          <w:lang w:val="en-US"/>
        </w:rPr>
        <w:t xml:space="preserve"> entrepreneurial behavior</w:t>
      </w:r>
      <w:r w:rsidR="00046375" w:rsidRPr="00FF5876">
        <w:rPr>
          <w:rFonts w:asciiTheme="majorBidi" w:eastAsia="Times New Roman" w:hAnsiTheme="majorBidi" w:cstheme="majorBidi"/>
          <w:color w:val="000000" w:themeColor="text1"/>
          <w:sz w:val="24"/>
          <w:szCs w:val="24"/>
          <w:lang w:val="en-US"/>
        </w:rPr>
        <w:t xml:space="preserve"> questionnaire</w:t>
      </w:r>
    </w:p>
    <w:p w:rsidR="00046375" w:rsidRPr="006F5971" w:rsidRDefault="00046375" w:rsidP="00046375">
      <w:pPr>
        <w:spacing w:before="100" w:beforeAutospacing="1" w:after="100" w:afterAutospacing="1" w:line="240" w:lineRule="auto"/>
        <w:rPr>
          <w:rFonts w:ascii="Times New Roman" w:eastAsia="Times New Roman" w:hAnsi="Times New Roman" w:cs="Times New Roman"/>
          <w:b/>
          <w:bCs/>
          <w:sz w:val="28"/>
          <w:szCs w:val="28"/>
          <w:lang w:eastAsia="fr-FR"/>
        </w:rPr>
      </w:pPr>
      <w:r w:rsidRPr="006F5971">
        <w:rPr>
          <w:rFonts w:ascii="Times New Roman" w:eastAsia="Times New Roman" w:hAnsi="Times New Roman" w:cs="Times New Roman"/>
          <w:b/>
          <w:bCs/>
          <w:sz w:val="28"/>
          <w:szCs w:val="28"/>
          <w:lang w:eastAsia="fr-FR"/>
        </w:rPr>
        <w:t>First, Entrepreneurial Behavior Tool:</w:t>
      </w:r>
    </w:p>
    <w:p w:rsidR="00046375" w:rsidRPr="006F5971" w:rsidRDefault="00046375" w:rsidP="00046375">
      <w:pPr>
        <w:numPr>
          <w:ilvl w:val="0"/>
          <w:numId w:val="13"/>
        </w:numPr>
        <w:spacing w:before="100" w:beforeAutospacing="1" w:after="100" w:afterAutospacing="1" w:line="240" w:lineRule="auto"/>
        <w:rPr>
          <w:rFonts w:ascii="Times New Roman" w:eastAsia="Times New Roman" w:hAnsi="Times New Roman" w:cs="Times New Roman"/>
          <w:b/>
          <w:bCs/>
          <w:sz w:val="24"/>
          <w:szCs w:val="24"/>
          <w:lang w:eastAsia="fr-FR"/>
        </w:rPr>
      </w:pPr>
      <w:r w:rsidRPr="006F5971">
        <w:rPr>
          <w:rFonts w:ascii="Times New Roman" w:eastAsia="Times New Roman" w:hAnsi="Times New Roman" w:cs="Times New Roman"/>
          <w:b/>
          <w:bCs/>
          <w:sz w:val="24"/>
          <w:szCs w:val="24"/>
          <w:lang w:eastAsia="fr-FR"/>
        </w:rPr>
        <w:t>Reliability of the Entrepreneurial Behavior Tool:</w:t>
      </w:r>
    </w:p>
    <w:p w:rsidR="00046375" w:rsidRPr="00DE73B0" w:rsidRDefault="00046375" w:rsidP="00046375">
      <w:pPr>
        <w:pStyle w:val="Paragraphedeliste"/>
        <w:numPr>
          <w:ilvl w:val="1"/>
          <w:numId w:val="16"/>
        </w:numPr>
        <w:spacing w:before="100" w:beforeAutospacing="1" w:after="100" w:afterAutospacing="1" w:line="240" w:lineRule="auto"/>
        <w:rPr>
          <w:rFonts w:ascii="Times New Roman" w:eastAsia="Times New Roman" w:hAnsi="Times New Roman" w:cs="Times New Roman"/>
          <w:b/>
          <w:bCs/>
          <w:sz w:val="24"/>
          <w:szCs w:val="24"/>
          <w:lang w:eastAsia="fr-FR"/>
        </w:rPr>
      </w:pPr>
      <w:r w:rsidRPr="00DE73B0">
        <w:rPr>
          <w:rFonts w:ascii="Times New Roman" w:eastAsia="Times New Roman" w:hAnsi="Times New Roman" w:cs="Times New Roman"/>
          <w:b/>
          <w:bCs/>
          <w:sz w:val="24"/>
          <w:szCs w:val="24"/>
          <w:lang w:eastAsia="fr-FR"/>
        </w:rPr>
        <w:t xml:space="preserve">Internal Consistency Reliability of the Entrepreneurial Behavior Tool: </w:t>
      </w:r>
    </w:p>
    <w:p w:rsidR="00046375" w:rsidRPr="005474C0" w:rsidRDefault="00046375" w:rsidP="00046375">
      <w:pPr>
        <w:pStyle w:val="Paragraphedeliste"/>
        <w:spacing w:before="100" w:beforeAutospacing="1" w:after="100" w:afterAutospacing="1" w:line="240" w:lineRule="auto"/>
        <w:rPr>
          <w:rFonts w:ascii="Times New Roman" w:eastAsia="Times New Roman" w:hAnsi="Times New Roman" w:cs="Times New Roman"/>
          <w:sz w:val="24"/>
          <w:szCs w:val="24"/>
          <w:lang w:eastAsia="fr-FR"/>
        </w:rPr>
      </w:pPr>
      <w:r w:rsidRPr="006F5971">
        <w:rPr>
          <w:rFonts w:ascii="Times New Roman" w:eastAsia="Times New Roman" w:hAnsi="Times New Roman" w:cs="Times New Roman"/>
          <w:sz w:val="24"/>
          <w:szCs w:val="24"/>
          <w:lang w:eastAsia="fr-FR"/>
        </w:rPr>
        <w:t>The internal consistency reliability of the Entrepreneurial Behavior Tool was calculated, which indicates the degree of correlation of each item in the tool with the total score. The results are as follows in the table below:</w:t>
      </w:r>
    </w:p>
    <w:tbl>
      <w:tblPr>
        <w:tblStyle w:val="Trameclaire-Accent1"/>
        <w:tblW w:w="0" w:type="auto"/>
        <w:jc w:val="center"/>
        <w:tblLook w:val="04A0" w:firstRow="1" w:lastRow="0" w:firstColumn="1" w:lastColumn="0" w:noHBand="0" w:noVBand="1"/>
      </w:tblPr>
      <w:tblGrid>
        <w:gridCol w:w="2005"/>
        <w:gridCol w:w="1105"/>
        <w:gridCol w:w="1011"/>
        <w:gridCol w:w="1443"/>
        <w:gridCol w:w="2013"/>
        <w:gridCol w:w="1711"/>
      </w:tblGrid>
      <w:tr w:rsidR="00046375" w:rsidRPr="00943B5E"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jc w:val="center"/>
              <w:rPr>
                <w:rFonts w:ascii="Times New Roman" w:eastAsia="Times New Roman" w:hAnsi="Times New Roman" w:cs="Times New Roman"/>
                <w:b w:val="0"/>
                <w:bCs w:val="0"/>
                <w:sz w:val="24"/>
                <w:szCs w:val="24"/>
                <w:lang w:eastAsia="fr-FR"/>
              </w:rPr>
            </w:pPr>
            <w:r w:rsidRPr="00943B5E">
              <w:rPr>
                <w:rFonts w:ascii="Times New Roman" w:eastAsia="Times New Roman" w:hAnsi="Times New Roman" w:cs="Times New Roman"/>
                <w:sz w:val="24"/>
                <w:szCs w:val="24"/>
                <w:lang w:eastAsia="fr-FR"/>
              </w:rPr>
              <w:t>Construction Behavior Items</w:t>
            </w:r>
          </w:p>
        </w:tc>
        <w:tc>
          <w:tcPr>
            <w:tcW w:w="0" w:type="auto"/>
            <w:hideMark/>
          </w:tcPr>
          <w:p w:rsidR="00046375" w:rsidRPr="00943B5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943B5E">
              <w:rPr>
                <w:rFonts w:ascii="Times New Roman" w:eastAsia="Times New Roman" w:hAnsi="Times New Roman" w:cs="Times New Roman"/>
                <w:sz w:val="24"/>
                <w:szCs w:val="24"/>
                <w:lang w:eastAsia="fr-FR"/>
              </w:rPr>
              <w:t>Sample Size</w:t>
            </w:r>
          </w:p>
        </w:tc>
        <w:tc>
          <w:tcPr>
            <w:tcW w:w="0" w:type="auto"/>
            <w:hideMark/>
          </w:tcPr>
          <w:p w:rsidR="00046375" w:rsidRPr="00943B5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943B5E">
              <w:rPr>
                <w:rFonts w:ascii="Times New Roman" w:eastAsia="Times New Roman" w:hAnsi="Times New Roman" w:cs="Times New Roman"/>
                <w:sz w:val="24"/>
                <w:szCs w:val="24"/>
                <w:lang w:eastAsia="fr-FR"/>
              </w:rPr>
              <w:t>R Value</w:t>
            </w:r>
          </w:p>
        </w:tc>
        <w:tc>
          <w:tcPr>
            <w:tcW w:w="0" w:type="auto"/>
            <w:hideMark/>
          </w:tcPr>
          <w:p w:rsidR="00046375" w:rsidRPr="00943B5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943B5E">
              <w:rPr>
                <w:rFonts w:ascii="Times New Roman" w:eastAsia="Times New Roman" w:hAnsi="Times New Roman" w:cs="Times New Roman"/>
                <w:sz w:val="24"/>
                <w:szCs w:val="24"/>
                <w:lang w:eastAsia="fr-FR"/>
              </w:rPr>
              <w:t>Degrees of Freedom</w:t>
            </w:r>
          </w:p>
        </w:tc>
        <w:tc>
          <w:tcPr>
            <w:tcW w:w="0" w:type="auto"/>
            <w:hideMark/>
          </w:tcPr>
          <w:p w:rsidR="00046375" w:rsidRPr="00943B5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943B5E">
              <w:rPr>
                <w:rFonts w:ascii="Times New Roman" w:eastAsia="Times New Roman" w:hAnsi="Times New Roman" w:cs="Times New Roman"/>
                <w:sz w:val="24"/>
                <w:szCs w:val="24"/>
                <w:lang w:eastAsia="fr-FR"/>
              </w:rPr>
              <w:t>Statistical Significance (p-value)</w:t>
            </w:r>
          </w:p>
        </w:tc>
        <w:tc>
          <w:tcPr>
            <w:tcW w:w="0" w:type="auto"/>
            <w:hideMark/>
          </w:tcPr>
          <w:p w:rsidR="00046375" w:rsidRPr="00943B5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943B5E">
              <w:rPr>
                <w:rFonts w:ascii="Times New Roman" w:eastAsia="Times New Roman" w:hAnsi="Times New Roman" w:cs="Times New Roman"/>
                <w:sz w:val="24"/>
                <w:szCs w:val="24"/>
                <w:lang w:eastAsia="fr-FR"/>
              </w:rPr>
              <w:t>Statistical Decision at 0.05</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0.375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0.065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Not 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0.521**</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0.008</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0.567**</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4</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0.536**</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0.006</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0.497*</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0.012</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6</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0.620**</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0.001</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7</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0.245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0.238</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Not 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8</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0.163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0.438</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Not 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9</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0.427*</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0.033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10</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0.251</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0.226</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Not 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11</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0.439*</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0.028</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12</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0.341</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0.095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Not 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0.682**</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0.000</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14</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0.559**</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0.004</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0.521**</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0.008</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16</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0.566**</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17</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0.484*</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0.014</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18</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0.370</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0.068</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Not 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19</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0.510**</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0.009</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20</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0.625**</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0.001</w:t>
            </w:r>
          </w:p>
        </w:tc>
        <w:tc>
          <w:tcPr>
            <w:tcW w:w="0" w:type="auto"/>
            <w:hideMark/>
          </w:tcPr>
          <w:p w:rsidR="00046375" w:rsidRPr="00943B5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r w:rsidR="00046375" w:rsidRPr="00943B5E" w:rsidTr="00046375">
        <w:trPr>
          <w:cnfStyle w:val="000000100000" w:firstRow="0" w:lastRow="0" w:firstColumn="0" w:lastColumn="0" w:oddVBand="0" w:evenVBand="0" w:oddHBand="1" w:evenHBand="0" w:firstRowFirstColumn="0" w:firstRowLastColumn="0" w:lastRowFirstColumn="0" w:lastRowLastColumn="0"/>
          <w:trHeight w:val="498"/>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943B5E" w:rsidRDefault="00046375" w:rsidP="00046375">
            <w:pPr>
              <w:spacing w:after="0" w:line="240" w:lineRule="auto"/>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21</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25</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0.497*</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23</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0.011</w:t>
            </w:r>
          </w:p>
        </w:tc>
        <w:tc>
          <w:tcPr>
            <w:tcW w:w="0" w:type="auto"/>
            <w:hideMark/>
          </w:tcPr>
          <w:p w:rsidR="00046375" w:rsidRPr="00943B5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943B5E">
              <w:rPr>
                <w:rFonts w:ascii="Times New Roman" w:eastAsia="Times New Roman" w:hAnsi="Times New Roman" w:cs="Times New Roman"/>
                <w:sz w:val="24"/>
                <w:szCs w:val="24"/>
                <w:lang w:eastAsia="fr-FR"/>
              </w:rPr>
              <w:t>Significant</w:t>
            </w:r>
          </w:p>
        </w:tc>
      </w:tr>
    </w:tbl>
    <w:p w:rsidR="00046375" w:rsidRPr="00943B5E" w:rsidRDefault="00046375" w:rsidP="00FF5876">
      <w:pPr>
        <w:spacing w:before="100" w:beforeAutospacing="1" w:afterAutospacing="1" w:line="240" w:lineRule="auto"/>
        <w:jc w:val="center"/>
        <w:rPr>
          <w:rFonts w:ascii="Times New Roman" w:eastAsia="Times New Roman" w:hAnsi="Times New Roman" w:cs="Times New Roman"/>
          <w:sz w:val="24"/>
          <w:szCs w:val="24"/>
        </w:rPr>
      </w:pPr>
      <w:r w:rsidRPr="16E93BCD">
        <w:rPr>
          <w:rFonts w:ascii="Times New Roman" w:eastAsia="Times New Roman" w:hAnsi="Times New Roman" w:cs="Times New Roman"/>
          <w:b/>
          <w:bCs/>
          <w:color w:val="000000" w:themeColor="text1"/>
          <w:sz w:val="24"/>
          <w:szCs w:val="24"/>
          <w:lang w:val="en-US"/>
        </w:rPr>
        <w:t>Table (3) :</w:t>
      </w:r>
      <w:r w:rsidRPr="16E93BCD">
        <w:rPr>
          <w:rFonts w:ascii="Times New Roman" w:eastAsia="Times New Roman" w:hAnsi="Times New Roman" w:cs="Times New Roman"/>
          <w:color w:val="000000" w:themeColor="text1"/>
          <w:sz w:val="24"/>
          <w:szCs w:val="24"/>
          <w:lang w:val="en-US"/>
        </w:rPr>
        <w:t xml:space="preserve"> </w:t>
      </w:r>
      <w:r w:rsidRPr="00FF5876">
        <w:rPr>
          <w:rFonts w:ascii="Times New Roman" w:eastAsia="Times New Roman" w:hAnsi="Times New Roman" w:cs="Times New Roman"/>
          <w:color w:val="000000" w:themeColor="text1"/>
          <w:sz w:val="24"/>
          <w:szCs w:val="24"/>
          <w:lang w:val="en-US"/>
        </w:rPr>
        <w:t>Internal Consistency Reliability of the Entrepreneurial Behavior Tool</w:t>
      </w:r>
    </w:p>
    <w:p w:rsidR="00046375" w:rsidRPr="00943B5E" w:rsidRDefault="00046375" w:rsidP="00046375">
      <w:pPr>
        <w:spacing w:before="100" w:beforeAutospacing="1" w:after="100" w:afterAutospacing="1" w:line="240" w:lineRule="auto"/>
        <w:jc w:val="both"/>
        <w:rPr>
          <w:rFonts w:ascii="Times New Roman" w:eastAsia="Times New Roman" w:hAnsi="Times New Roman" w:cs="Times New Roman"/>
          <w:b/>
          <w:bCs/>
          <w:sz w:val="24"/>
          <w:szCs w:val="24"/>
          <w:lang w:eastAsia="fr-FR"/>
        </w:rPr>
      </w:pPr>
      <w:r w:rsidRPr="16E93BCD">
        <w:rPr>
          <w:rFonts w:ascii="Times New Roman" w:eastAsia="Times New Roman" w:hAnsi="Times New Roman" w:cs="Times New Roman"/>
          <w:b/>
          <w:bCs/>
          <w:sz w:val="24"/>
          <w:szCs w:val="24"/>
          <w:lang w:eastAsia="fr-FR"/>
        </w:rPr>
        <w:t>Source: SPSS outputs version 26.</w:t>
      </w:r>
    </w:p>
    <w:p w:rsidR="00046375" w:rsidRPr="002670EB" w:rsidRDefault="00046375" w:rsidP="002670EB">
      <w:pPr>
        <w:spacing w:before="100" w:beforeAutospacing="1" w:after="100" w:afterAutospacing="1"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AA0578">
        <w:rPr>
          <w:rFonts w:ascii="Times New Roman" w:eastAsia="Times New Roman" w:hAnsi="Times New Roman" w:cs="Times New Roman"/>
          <w:sz w:val="24"/>
          <w:szCs w:val="24"/>
          <w:lang w:eastAsia="fr-FR"/>
        </w:rPr>
        <w:t>From the table, we find that the correlation values between the construction behavior items and the total score were significant for 15 out of 21 items at a significance level of 0.05, ranging between 0.42 and 0.68.</w:t>
      </w:r>
    </w:p>
    <w:p w:rsidR="00046375" w:rsidRPr="008769BF" w:rsidRDefault="00046375" w:rsidP="00046375">
      <w:pPr>
        <w:pStyle w:val="Paragraphedeliste"/>
        <w:numPr>
          <w:ilvl w:val="1"/>
          <w:numId w:val="16"/>
        </w:numPr>
        <w:spacing w:line="276" w:lineRule="auto"/>
        <w:jc w:val="both"/>
        <w:rPr>
          <w:rFonts w:asciiTheme="majorBidi" w:hAnsiTheme="majorBidi" w:cstheme="majorBidi"/>
          <w:b/>
          <w:bCs/>
          <w:sz w:val="24"/>
          <w:szCs w:val="24"/>
        </w:rPr>
      </w:pPr>
      <w:r w:rsidRPr="008769BF">
        <w:rPr>
          <w:rFonts w:asciiTheme="majorBidi" w:hAnsiTheme="majorBidi" w:cstheme="majorBidi"/>
          <w:b/>
          <w:bCs/>
          <w:sz w:val="24"/>
          <w:szCs w:val="24"/>
        </w:rPr>
        <w:t xml:space="preserve">Internal Consistency Reliability of Entrepreneurial Behavior Dimensions with Total Score: </w:t>
      </w:r>
    </w:p>
    <w:p w:rsidR="00046375" w:rsidRPr="008769BF" w:rsidRDefault="00046375" w:rsidP="00046375">
      <w:pPr>
        <w:pStyle w:val="Paragraphedeliste"/>
        <w:spacing w:line="276" w:lineRule="auto"/>
        <w:ind w:left="375"/>
        <w:jc w:val="both"/>
        <w:rPr>
          <w:rFonts w:asciiTheme="majorBidi" w:hAnsiTheme="majorBidi" w:cstheme="majorBidi"/>
          <w:sz w:val="28"/>
          <w:szCs w:val="28"/>
        </w:rPr>
      </w:pPr>
      <w:r w:rsidRPr="008769BF">
        <w:rPr>
          <w:rFonts w:asciiTheme="majorBidi" w:hAnsiTheme="majorBidi" w:cstheme="majorBidi"/>
          <w:sz w:val="28"/>
          <w:szCs w:val="28"/>
        </w:rPr>
        <w:t>The internal consistency reliability of the entrepreneurial behavior dimensions tool has been calculated, reflecting the degree of correlation of each dimension with the total score. The results are as follows:</w:t>
      </w:r>
    </w:p>
    <w:tbl>
      <w:tblPr>
        <w:tblStyle w:val="Trameclaire-Accent1"/>
        <w:tblW w:w="0" w:type="auto"/>
        <w:jc w:val="center"/>
        <w:tblLook w:val="04A0" w:firstRow="1" w:lastRow="0" w:firstColumn="1" w:lastColumn="0" w:noHBand="0" w:noVBand="1"/>
      </w:tblPr>
      <w:tblGrid>
        <w:gridCol w:w="2347"/>
        <w:gridCol w:w="1075"/>
        <w:gridCol w:w="1007"/>
        <w:gridCol w:w="1371"/>
        <w:gridCol w:w="1881"/>
        <w:gridCol w:w="1607"/>
      </w:tblGrid>
      <w:tr w:rsidR="00046375" w:rsidRPr="00301B0E"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jc w:val="center"/>
              <w:rPr>
                <w:rFonts w:ascii="Times New Roman" w:eastAsia="Times New Roman" w:hAnsi="Times New Roman" w:cs="Times New Roman"/>
                <w:b w:val="0"/>
                <w:bCs w:val="0"/>
                <w:sz w:val="24"/>
                <w:szCs w:val="24"/>
                <w:lang w:eastAsia="fr-FR"/>
              </w:rPr>
            </w:pPr>
            <w:r w:rsidRPr="00301B0E">
              <w:rPr>
                <w:rFonts w:ascii="Times New Roman" w:eastAsia="Times New Roman" w:hAnsi="Times New Roman" w:cs="Times New Roman"/>
                <w:sz w:val="24"/>
                <w:szCs w:val="24"/>
                <w:lang w:eastAsia="fr-FR"/>
              </w:rPr>
              <w:t>Entrepreneurial Behavior Dimensions</w:t>
            </w:r>
          </w:p>
        </w:tc>
        <w:tc>
          <w:tcPr>
            <w:tcW w:w="0" w:type="auto"/>
            <w:hideMark/>
          </w:tcPr>
          <w:p w:rsidR="00046375" w:rsidRPr="00301B0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01B0E">
              <w:rPr>
                <w:rFonts w:ascii="Times New Roman" w:eastAsia="Times New Roman" w:hAnsi="Times New Roman" w:cs="Times New Roman"/>
                <w:sz w:val="24"/>
                <w:szCs w:val="24"/>
                <w:lang w:eastAsia="fr-FR"/>
              </w:rPr>
              <w:t>Sample Size</w:t>
            </w:r>
          </w:p>
        </w:tc>
        <w:tc>
          <w:tcPr>
            <w:tcW w:w="0" w:type="auto"/>
            <w:hideMark/>
          </w:tcPr>
          <w:p w:rsidR="00046375" w:rsidRPr="00301B0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01B0E">
              <w:rPr>
                <w:rFonts w:ascii="Times New Roman" w:eastAsia="Times New Roman" w:hAnsi="Times New Roman" w:cs="Times New Roman"/>
                <w:sz w:val="24"/>
                <w:szCs w:val="24"/>
                <w:lang w:eastAsia="fr-FR"/>
              </w:rPr>
              <w:t>R Value</w:t>
            </w:r>
          </w:p>
        </w:tc>
        <w:tc>
          <w:tcPr>
            <w:tcW w:w="0" w:type="auto"/>
            <w:hideMark/>
          </w:tcPr>
          <w:p w:rsidR="00046375" w:rsidRPr="00301B0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01B0E">
              <w:rPr>
                <w:rFonts w:ascii="Times New Roman" w:eastAsia="Times New Roman" w:hAnsi="Times New Roman" w:cs="Times New Roman"/>
                <w:sz w:val="24"/>
                <w:szCs w:val="24"/>
                <w:lang w:eastAsia="fr-FR"/>
              </w:rPr>
              <w:t>Degrees of Freedom</w:t>
            </w:r>
          </w:p>
        </w:tc>
        <w:tc>
          <w:tcPr>
            <w:tcW w:w="0" w:type="auto"/>
            <w:hideMark/>
          </w:tcPr>
          <w:p w:rsidR="00046375" w:rsidRPr="00301B0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01B0E">
              <w:rPr>
                <w:rFonts w:ascii="Times New Roman" w:eastAsia="Times New Roman" w:hAnsi="Times New Roman" w:cs="Times New Roman"/>
                <w:sz w:val="24"/>
                <w:szCs w:val="24"/>
                <w:lang w:eastAsia="fr-FR"/>
              </w:rPr>
              <w:t>Statistical Significance (p-value)</w:t>
            </w:r>
          </w:p>
        </w:tc>
        <w:tc>
          <w:tcPr>
            <w:tcW w:w="0" w:type="auto"/>
            <w:hideMark/>
          </w:tcPr>
          <w:p w:rsidR="00046375" w:rsidRPr="00301B0E"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01B0E">
              <w:rPr>
                <w:rFonts w:ascii="Times New Roman" w:eastAsia="Times New Roman" w:hAnsi="Times New Roman" w:cs="Times New Roman"/>
                <w:sz w:val="24"/>
                <w:szCs w:val="24"/>
                <w:lang w:eastAsia="fr-FR"/>
              </w:rPr>
              <w:t>Statistical Decision at 0.05</w:t>
            </w:r>
          </w:p>
        </w:tc>
      </w:tr>
      <w:tr w:rsidR="00046375" w:rsidRPr="00301B0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Self-Efficacy</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25</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0.734**</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23</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&lt;0.001</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Significant</w:t>
            </w:r>
          </w:p>
        </w:tc>
      </w:tr>
      <w:tr w:rsidR="00046375" w:rsidRPr="00301B0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Flexibility in Dealing</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25</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0.798**</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23</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&lt;0.001</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Significant</w:t>
            </w:r>
          </w:p>
        </w:tc>
      </w:tr>
      <w:tr w:rsidR="00046375" w:rsidRPr="00301B0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Opportunity Seizing</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25</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0.379</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23</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0.06</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Not significant</w:t>
            </w:r>
          </w:p>
        </w:tc>
      </w:tr>
      <w:tr w:rsidR="00046375" w:rsidRPr="00301B0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Planning</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25</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0.515**</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23</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0.008</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Significant</w:t>
            </w:r>
          </w:p>
        </w:tc>
      </w:tr>
      <w:tr w:rsidR="00046375" w:rsidRPr="00301B0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Risk-taking</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25</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0.772*</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23</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&lt;0.001</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Significant</w:t>
            </w:r>
          </w:p>
        </w:tc>
      </w:tr>
      <w:tr w:rsidR="00046375" w:rsidRPr="00301B0E"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Leadership</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25</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0.578**</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23</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0.002</w:t>
            </w:r>
          </w:p>
        </w:tc>
        <w:tc>
          <w:tcPr>
            <w:tcW w:w="0" w:type="auto"/>
            <w:hideMark/>
          </w:tcPr>
          <w:p w:rsidR="00046375" w:rsidRPr="00301B0E"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Significant</w:t>
            </w:r>
          </w:p>
        </w:tc>
      </w:tr>
      <w:tr w:rsidR="00046375" w:rsidRPr="00301B0E"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01B0E" w:rsidRDefault="00046375" w:rsidP="00046375">
            <w:pPr>
              <w:spacing w:after="0" w:line="240" w:lineRule="auto"/>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Creativity</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25</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0.732**</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23</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&lt;0.001</w:t>
            </w:r>
          </w:p>
        </w:tc>
        <w:tc>
          <w:tcPr>
            <w:tcW w:w="0" w:type="auto"/>
            <w:hideMark/>
          </w:tcPr>
          <w:p w:rsidR="00046375" w:rsidRPr="00301B0E"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Significant</w:t>
            </w:r>
          </w:p>
        </w:tc>
      </w:tr>
    </w:tbl>
    <w:p w:rsidR="00046375" w:rsidRDefault="00046375" w:rsidP="00FF5876">
      <w:pPr>
        <w:spacing w:beforeAutospacing="1" w:afterAutospacing="1" w:line="276" w:lineRule="auto"/>
        <w:jc w:val="center"/>
        <w:rPr>
          <w:rFonts w:ascii="Times New Roman" w:eastAsia="Times New Roman" w:hAnsi="Times New Roman" w:cs="Times New Roman"/>
          <w:sz w:val="24"/>
          <w:szCs w:val="24"/>
        </w:rPr>
      </w:pPr>
      <w:r w:rsidRPr="16E93BCD">
        <w:rPr>
          <w:rFonts w:ascii="Times New Roman" w:eastAsia="Times New Roman" w:hAnsi="Times New Roman" w:cs="Times New Roman"/>
          <w:b/>
          <w:bCs/>
          <w:color w:val="000000" w:themeColor="text1"/>
          <w:sz w:val="24"/>
          <w:szCs w:val="24"/>
          <w:lang w:val="en-US"/>
        </w:rPr>
        <w:t xml:space="preserve">Table (4) : </w:t>
      </w:r>
      <w:r w:rsidRPr="00FF5876">
        <w:rPr>
          <w:rFonts w:ascii="Times New Roman" w:eastAsia="Times New Roman" w:hAnsi="Times New Roman" w:cs="Times New Roman"/>
          <w:color w:val="000000" w:themeColor="text1"/>
          <w:sz w:val="24"/>
          <w:szCs w:val="24"/>
          <w:lang w:val="en-US"/>
        </w:rPr>
        <w:t>Internal Consistency Reliability of Entrepreneurial Behavior Dimensions</w:t>
      </w:r>
    </w:p>
    <w:p w:rsidR="00046375" w:rsidRPr="008769BF"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sidRPr="00301B0E">
        <w:rPr>
          <w:rFonts w:ascii="Times New Roman" w:eastAsia="Times New Roman" w:hAnsi="Times New Roman" w:cs="Times New Roman"/>
          <w:sz w:val="24"/>
          <w:szCs w:val="24"/>
          <w:lang w:eastAsia="fr-FR"/>
        </w:rPr>
        <w:t>From the table, we find that the correlation values between the entrepreneurial behavior dimensions and the total score were significant for all dimensions except for the Opportunity Seizing dimension at a significance level of 0.05, ranging between 0.51 and 0.79.</w:t>
      </w:r>
    </w:p>
    <w:p w:rsidR="00046375" w:rsidRPr="008769BF" w:rsidRDefault="00046375" w:rsidP="00046375">
      <w:pPr>
        <w:pStyle w:val="Paragraphedeliste"/>
        <w:numPr>
          <w:ilvl w:val="1"/>
          <w:numId w:val="16"/>
        </w:numPr>
        <w:spacing w:before="100" w:beforeAutospacing="1" w:after="100" w:afterAutospacing="1" w:line="240" w:lineRule="auto"/>
        <w:rPr>
          <w:rFonts w:ascii="Times New Roman" w:eastAsia="Times New Roman" w:hAnsi="Times New Roman" w:cs="Times New Roman"/>
          <w:sz w:val="24"/>
          <w:szCs w:val="24"/>
          <w:lang w:eastAsia="fr-FR"/>
        </w:rPr>
      </w:pPr>
      <w:r w:rsidRPr="008769BF">
        <w:rPr>
          <w:rFonts w:ascii="Times New Roman" w:eastAsia="Times New Roman" w:hAnsi="Times New Roman" w:cs="Times New Roman"/>
          <w:b/>
          <w:bCs/>
          <w:sz w:val="24"/>
          <w:szCs w:val="24"/>
          <w:lang w:eastAsia="fr-FR"/>
        </w:rPr>
        <w:t>Self-Validity of the Entrepreneurial Behavior Tool:</w:t>
      </w:r>
      <w:r w:rsidRPr="008769BF">
        <w:rPr>
          <w:rFonts w:ascii="Times New Roman" w:eastAsia="Times New Roman" w:hAnsi="Times New Roman" w:cs="Times New Roman"/>
          <w:sz w:val="24"/>
          <w:szCs w:val="24"/>
          <w:lang w:eastAsia="fr-FR"/>
        </w:rPr>
        <w:t xml:space="preserve"> </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301B0E">
        <w:rPr>
          <w:rFonts w:ascii="Times New Roman" w:eastAsia="Times New Roman" w:hAnsi="Times New Roman" w:cs="Times New Roman"/>
          <w:sz w:val="24"/>
          <w:szCs w:val="24"/>
          <w:lang w:eastAsia="fr-FR"/>
        </w:rPr>
        <w:t xml:space="preserve">It is the square root of the tool's stability coefficient, which was estimated at (0.822). The results are as follows: </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301B0E">
        <w:rPr>
          <w:rFonts w:ascii="Times New Roman" w:eastAsia="Times New Roman" w:hAnsi="Times New Roman" w:cs="Times New Roman"/>
          <w:sz w:val="24"/>
          <w:szCs w:val="24"/>
          <w:lang w:eastAsia="fr-FR"/>
        </w:rPr>
        <w:t xml:space="preserve">Self-Validity = 0.822√, thus the self-validity value was estimated at 0.907. </w:t>
      </w:r>
    </w:p>
    <w:p w:rsidR="00046375" w:rsidRPr="000D0B59"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301B0E">
        <w:rPr>
          <w:rFonts w:ascii="Times New Roman" w:eastAsia="Times New Roman" w:hAnsi="Times New Roman" w:cs="Times New Roman"/>
          <w:sz w:val="24"/>
          <w:szCs w:val="24"/>
          <w:lang w:eastAsia="fr-FR"/>
        </w:rPr>
        <w:t>This value indicates that the Entrepreneurial Behavior Tool enjoys high self-validity.</w:t>
      </w:r>
    </w:p>
    <w:p w:rsidR="00046375" w:rsidRPr="008769BF" w:rsidRDefault="00046375" w:rsidP="00046375">
      <w:pPr>
        <w:pStyle w:val="Titre3"/>
        <w:numPr>
          <w:ilvl w:val="0"/>
          <w:numId w:val="16"/>
        </w:numPr>
        <w:spacing w:line="276" w:lineRule="auto"/>
        <w:rPr>
          <w:rFonts w:asciiTheme="majorBidi" w:hAnsiTheme="majorBidi"/>
          <w:color w:val="auto"/>
          <w:sz w:val="24"/>
          <w:szCs w:val="24"/>
        </w:rPr>
      </w:pPr>
      <w:r w:rsidRPr="008769BF">
        <w:rPr>
          <w:rFonts w:asciiTheme="majorBidi" w:hAnsiTheme="majorBidi"/>
          <w:color w:val="auto"/>
          <w:sz w:val="24"/>
          <w:szCs w:val="24"/>
        </w:rPr>
        <w:t>Stability of the Entrepreneurial Behavior Tool:</w:t>
      </w:r>
    </w:p>
    <w:p w:rsidR="00046375" w:rsidRPr="008769BF" w:rsidRDefault="00046375" w:rsidP="00046375">
      <w:pPr>
        <w:pStyle w:val="Titre4"/>
        <w:numPr>
          <w:ilvl w:val="1"/>
          <w:numId w:val="16"/>
        </w:numPr>
        <w:spacing w:line="276" w:lineRule="auto"/>
        <w:rPr>
          <w:rFonts w:asciiTheme="majorBidi" w:hAnsiTheme="majorBidi"/>
          <w:color w:val="auto"/>
          <w:sz w:val="24"/>
          <w:szCs w:val="24"/>
        </w:rPr>
      </w:pPr>
      <w:r w:rsidRPr="008769BF">
        <w:rPr>
          <w:rFonts w:asciiTheme="majorBidi" w:hAnsiTheme="majorBidi"/>
          <w:color w:val="auto"/>
          <w:sz w:val="24"/>
          <w:szCs w:val="24"/>
        </w:rPr>
        <w:t xml:space="preserve"> Cronbach's Alpha for the Entrepreneurial Behavior Tool:</w:t>
      </w:r>
    </w:p>
    <w:tbl>
      <w:tblPr>
        <w:tblStyle w:val="Trameclaire-Accent1"/>
        <w:tblW w:w="0" w:type="auto"/>
        <w:jc w:val="center"/>
        <w:tblLook w:val="04A0" w:firstRow="1" w:lastRow="0" w:firstColumn="1" w:lastColumn="0" w:noHBand="0" w:noVBand="1"/>
      </w:tblPr>
      <w:tblGrid>
        <w:gridCol w:w="1297"/>
        <w:gridCol w:w="1765"/>
        <w:gridCol w:w="1805"/>
      </w:tblGrid>
      <w:tr w:rsidR="00046375"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Default="00046375" w:rsidP="00046375">
            <w:pPr>
              <w:jc w:val="center"/>
              <w:rPr>
                <w:b w:val="0"/>
                <w:bCs w:val="0"/>
                <w:sz w:val="24"/>
                <w:szCs w:val="24"/>
              </w:rPr>
            </w:pPr>
            <w:r>
              <w:t>Sample Size</w:t>
            </w:r>
          </w:p>
        </w:tc>
        <w:tc>
          <w:tcPr>
            <w:tcW w:w="0" w:type="auto"/>
            <w:hideMark/>
          </w:tcPr>
          <w:p w:rsidR="00046375" w:rsidRDefault="00046375" w:rsidP="00046375">
            <w:pPr>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t>Number of Items</w:t>
            </w:r>
          </w:p>
        </w:tc>
        <w:tc>
          <w:tcPr>
            <w:tcW w:w="0" w:type="auto"/>
            <w:hideMark/>
          </w:tcPr>
          <w:p w:rsidR="00046375" w:rsidRDefault="00046375" w:rsidP="00046375">
            <w:pPr>
              <w:jc w:val="center"/>
              <w:cnfStyle w:val="100000000000" w:firstRow="1" w:lastRow="0" w:firstColumn="0" w:lastColumn="0" w:oddVBand="0" w:evenVBand="0" w:oddHBand="0" w:evenHBand="0" w:firstRowFirstColumn="0" w:firstRowLastColumn="0" w:lastRowFirstColumn="0" w:lastRowLastColumn="0"/>
              <w:rPr>
                <w:b w:val="0"/>
                <w:bCs w:val="0"/>
                <w:sz w:val="24"/>
                <w:szCs w:val="24"/>
              </w:rPr>
            </w:pPr>
            <w:r>
              <w:t>Cronbach's Alpha</w:t>
            </w:r>
          </w:p>
        </w:tc>
      </w:tr>
      <w:tr w:rsidR="00046375"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Default="00046375" w:rsidP="00046375">
            <w:pPr>
              <w:rPr>
                <w:sz w:val="24"/>
                <w:szCs w:val="24"/>
              </w:rPr>
            </w:pPr>
            <w:r>
              <w:t>25</w:t>
            </w:r>
          </w:p>
        </w:tc>
        <w:tc>
          <w:tcPr>
            <w:tcW w:w="0" w:type="auto"/>
            <w:hideMark/>
          </w:tcPr>
          <w:p w:rsidR="00046375" w:rsidRDefault="00046375" w:rsidP="00046375">
            <w:pPr>
              <w:cnfStyle w:val="000000100000" w:firstRow="0" w:lastRow="0" w:firstColumn="0" w:lastColumn="0" w:oddVBand="0" w:evenVBand="0" w:oddHBand="1" w:evenHBand="0" w:firstRowFirstColumn="0" w:firstRowLastColumn="0" w:lastRowFirstColumn="0" w:lastRowLastColumn="0"/>
              <w:rPr>
                <w:sz w:val="24"/>
                <w:szCs w:val="24"/>
              </w:rPr>
            </w:pPr>
            <w:r>
              <w:t>21</w:t>
            </w:r>
          </w:p>
        </w:tc>
        <w:tc>
          <w:tcPr>
            <w:tcW w:w="0" w:type="auto"/>
            <w:hideMark/>
          </w:tcPr>
          <w:p w:rsidR="00046375" w:rsidRDefault="00046375" w:rsidP="00046375">
            <w:pPr>
              <w:cnfStyle w:val="000000100000" w:firstRow="0" w:lastRow="0" w:firstColumn="0" w:lastColumn="0" w:oddVBand="0" w:evenVBand="0" w:oddHBand="1" w:evenHBand="0" w:firstRowFirstColumn="0" w:firstRowLastColumn="0" w:lastRowFirstColumn="0" w:lastRowLastColumn="0"/>
              <w:rPr>
                <w:sz w:val="24"/>
                <w:szCs w:val="24"/>
              </w:rPr>
            </w:pPr>
            <w:r>
              <w:t>0.822</w:t>
            </w:r>
          </w:p>
        </w:tc>
      </w:tr>
    </w:tbl>
    <w:p w:rsidR="00046375" w:rsidRPr="0014431F" w:rsidRDefault="00046375" w:rsidP="0014431F">
      <w:pPr>
        <w:pStyle w:val="NormalWeb"/>
        <w:spacing w:line="276" w:lineRule="auto"/>
        <w:jc w:val="center"/>
      </w:pPr>
      <w:r w:rsidRPr="16E93BCD">
        <w:rPr>
          <w:b/>
          <w:bCs/>
          <w:color w:val="000000" w:themeColor="text1"/>
        </w:rPr>
        <w:t xml:space="preserve">Table(5): </w:t>
      </w:r>
      <w:r w:rsidRPr="0014431F">
        <w:t>Cronbach's Alpha for the Entrepreneurial Behavior</w:t>
      </w:r>
    </w:p>
    <w:p w:rsidR="00046375" w:rsidRDefault="00046375" w:rsidP="00046375">
      <w:pPr>
        <w:pStyle w:val="NormalWeb"/>
        <w:spacing w:line="276" w:lineRule="auto"/>
        <w:jc w:val="both"/>
      </w:pPr>
      <w:r w:rsidRPr="16E93BCD">
        <w:rPr>
          <w:lang w:val="en-US"/>
        </w:rPr>
        <w:t>By calculating Cronbach's Alpha, we find its value to be 0.822, which is high and indicates a strong stability for the Entrepreneurial Behavior Tool.</w:t>
      </w:r>
    </w:p>
    <w:p w:rsidR="00046375" w:rsidRPr="008769BF" w:rsidRDefault="00046375" w:rsidP="00046375">
      <w:pPr>
        <w:pStyle w:val="Titre4"/>
        <w:numPr>
          <w:ilvl w:val="1"/>
          <w:numId w:val="16"/>
        </w:numPr>
        <w:spacing w:line="276" w:lineRule="auto"/>
        <w:jc w:val="both"/>
        <w:rPr>
          <w:rFonts w:asciiTheme="majorBidi" w:hAnsiTheme="majorBidi"/>
          <w:color w:val="auto"/>
          <w:sz w:val="24"/>
          <w:szCs w:val="24"/>
        </w:rPr>
      </w:pPr>
      <w:r w:rsidRPr="008769BF">
        <w:rPr>
          <w:rFonts w:asciiTheme="majorBidi" w:hAnsiTheme="majorBidi"/>
          <w:color w:val="auto"/>
          <w:sz w:val="24"/>
          <w:szCs w:val="24"/>
        </w:rPr>
        <w:t xml:space="preserve"> Split-Half Reliability for the Entrepreneurial Behavior Tool:</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3"/>
        <w:gridCol w:w="1774"/>
        <w:gridCol w:w="1843"/>
        <w:gridCol w:w="1134"/>
      </w:tblGrid>
      <w:tr w:rsidR="00046375" w:rsidTr="00046375">
        <w:trPr>
          <w:jc w:val="center"/>
        </w:trPr>
        <w:tc>
          <w:tcPr>
            <w:tcW w:w="7054" w:type="dxa"/>
            <w:gridSpan w:val="4"/>
            <w:shd w:val="clear" w:color="auto" w:fill="DBE5F1" w:themeFill="accent1" w:themeFillTint="33"/>
          </w:tcPr>
          <w:p w:rsidR="00046375" w:rsidRPr="001A6900" w:rsidRDefault="00046375" w:rsidP="00046375">
            <w:pPr>
              <w:tabs>
                <w:tab w:val="left" w:pos="3135"/>
              </w:tabs>
              <w:jc w:val="center"/>
              <w:rPr>
                <w:rFonts w:asciiTheme="majorBidi" w:hAnsiTheme="majorBidi" w:cstheme="majorBidi"/>
                <w:b/>
                <w:bCs/>
                <w:sz w:val="32"/>
                <w:szCs w:val="32"/>
              </w:rPr>
            </w:pPr>
            <w:r w:rsidRPr="001A6900">
              <w:rPr>
                <w:rFonts w:asciiTheme="majorBidi" w:hAnsiTheme="majorBidi" w:cstheme="majorBidi"/>
                <w:b/>
                <w:bCs/>
                <w:color w:val="365F91" w:themeColor="accent1" w:themeShade="BF"/>
                <w:sz w:val="24"/>
                <w:szCs w:val="24"/>
              </w:rPr>
              <w:t>Median split method</w:t>
            </w:r>
          </w:p>
        </w:tc>
      </w:tr>
      <w:tr w:rsidR="00046375" w:rsidTr="00046375">
        <w:trPr>
          <w:jc w:val="center"/>
        </w:trPr>
        <w:tc>
          <w:tcPr>
            <w:tcW w:w="2303" w:type="dxa"/>
            <w:vMerge w:val="restart"/>
            <w:shd w:val="clear" w:color="auto" w:fill="DBE5F1" w:themeFill="accent1" w:themeFillTint="33"/>
          </w:tcPr>
          <w:p w:rsidR="00046375" w:rsidRDefault="00046375" w:rsidP="00046375">
            <w:pPr>
              <w:jc w:val="center"/>
              <w:rPr>
                <w:rFonts w:asciiTheme="majorBidi" w:hAnsiTheme="majorBidi" w:cstheme="majorBidi"/>
                <w:b/>
                <w:bCs/>
                <w:color w:val="365F91" w:themeColor="accent1" w:themeShade="BF"/>
                <w:sz w:val="24"/>
                <w:szCs w:val="24"/>
              </w:rPr>
            </w:pPr>
          </w:p>
          <w:p w:rsidR="00046375" w:rsidRDefault="00046375" w:rsidP="00046375">
            <w:pPr>
              <w:jc w:val="center"/>
              <w:rPr>
                <w:rFonts w:asciiTheme="majorBidi" w:hAnsiTheme="majorBidi" w:cstheme="majorBidi"/>
                <w:b/>
                <w:bCs/>
                <w:color w:val="365F91" w:themeColor="accent1" w:themeShade="BF"/>
                <w:sz w:val="24"/>
                <w:szCs w:val="24"/>
              </w:rPr>
            </w:pPr>
          </w:p>
          <w:p w:rsidR="00046375" w:rsidRDefault="00046375" w:rsidP="00046375">
            <w:pPr>
              <w:jc w:val="center"/>
              <w:rPr>
                <w:rFonts w:asciiTheme="majorBidi" w:hAnsiTheme="majorBidi" w:cstheme="majorBidi"/>
                <w:b/>
                <w:bCs/>
                <w:color w:val="365F91" w:themeColor="accent1" w:themeShade="BF"/>
                <w:sz w:val="24"/>
                <w:szCs w:val="24"/>
              </w:rPr>
            </w:pPr>
          </w:p>
          <w:p w:rsidR="00046375" w:rsidRPr="001A6900" w:rsidRDefault="00046375" w:rsidP="00046375">
            <w:pPr>
              <w:jc w:val="center"/>
              <w:rPr>
                <w:rFonts w:asciiTheme="majorBidi" w:hAnsiTheme="majorBidi" w:cstheme="majorBidi"/>
                <w:b/>
                <w:bCs/>
                <w:color w:val="365F91" w:themeColor="accent1" w:themeShade="BF"/>
                <w:sz w:val="36"/>
                <w:szCs w:val="36"/>
              </w:rPr>
            </w:pPr>
            <w:r w:rsidRPr="001A6900">
              <w:rPr>
                <w:rFonts w:asciiTheme="majorBidi" w:hAnsiTheme="majorBidi" w:cstheme="majorBidi"/>
                <w:b/>
                <w:bCs/>
                <w:color w:val="365F91" w:themeColor="accent1" w:themeShade="BF"/>
                <w:sz w:val="24"/>
                <w:szCs w:val="24"/>
              </w:rPr>
              <w:t>Alfa Cronbach</w:t>
            </w:r>
          </w:p>
          <w:p w:rsidR="00046375" w:rsidRDefault="00046375" w:rsidP="00046375">
            <w:pPr>
              <w:rPr>
                <w:rFonts w:asciiTheme="majorBidi" w:hAnsiTheme="majorBidi" w:cstheme="majorBidi"/>
                <w:sz w:val="32"/>
                <w:szCs w:val="32"/>
              </w:rPr>
            </w:pPr>
          </w:p>
          <w:p w:rsidR="00046375" w:rsidRPr="001A6900" w:rsidRDefault="00046375" w:rsidP="00046375">
            <w:pPr>
              <w:jc w:val="right"/>
              <w:rPr>
                <w:rFonts w:asciiTheme="majorBidi" w:hAnsiTheme="majorBidi" w:cstheme="majorBidi"/>
                <w:sz w:val="32"/>
                <w:szCs w:val="32"/>
              </w:rPr>
            </w:pPr>
          </w:p>
        </w:tc>
        <w:tc>
          <w:tcPr>
            <w:tcW w:w="1774" w:type="dxa"/>
            <w:vMerge w:val="restart"/>
            <w:shd w:val="clear" w:color="auto" w:fill="95B3D7" w:themeFill="accent1" w:themeFillTint="99"/>
          </w:tcPr>
          <w:p w:rsidR="00046375" w:rsidRDefault="00046375" w:rsidP="00046375">
            <w:pPr>
              <w:tabs>
                <w:tab w:val="left" w:pos="3135"/>
              </w:tabs>
              <w:jc w:val="center"/>
              <w:rPr>
                <w:rFonts w:ascii="Simplified Arabic" w:eastAsia="Simplified Arabic" w:hAnsi="Simplified Arabic" w:cs="Simplified Arabic"/>
                <w:b/>
                <w:bCs/>
                <w:color w:val="365F91" w:themeColor="accent1" w:themeShade="BF"/>
                <w:sz w:val="24"/>
                <w:szCs w:val="24"/>
              </w:rPr>
            </w:pPr>
          </w:p>
          <w:p w:rsidR="00046375" w:rsidRPr="008A4833" w:rsidRDefault="00046375" w:rsidP="00046375">
            <w:pPr>
              <w:tabs>
                <w:tab w:val="left" w:pos="3135"/>
              </w:tabs>
              <w:jc w:val="center"/>
              <w:rPr>
                <w:rFonts w:asciiTheme="majorBidi" w:hAnsiTheme="majorBidi" w:cstheme="majorBidi"/>
                <w:b/>
                <w:bCs/>
                <w:color w:val="365F91" w:themeColor="accent1" w:themeShade="BF"/>
                <w:sz w:val="24"/>
                <w:szCs w:val="24"/>
              </w:rPr>
            </w:pPr>
            <w:r w:rsidRPr="008A4833">
              <w:rPr>
                <w:rFonts w:ascii="Simplified Arabic" w:eastAsia="Simplified Arabic" w:hAnsi="Simplified Arabic" w:cs="Simplified Arabic"/>
                <w:b/>
                <w:bCs/>
                <w:color w:val="365F91" w:themeColor="accent1" w:themeShade="BF"/>
                <w:sz w:val="24"/>
                <w:szCs w:val="24"/>
              </w:rPr>
              <w:t>part1</w:t>
            </w:r>
          </w:p>
        </w:tc>
        <w:tc>
          <w:tcPr>
            <w:tcW w:w="1843" w:type="dxa"/>
          </w:tcPr>
          <w:p w:rsidR="00046375" w:rsidRPr="008A4833" w:rsidRDefault="00046375" w:rsidP="00046375">
            <w:pPr>
              <w:tabs>
                <w:tab w:val="left" w:pos="3135"/>
              </w:tabs>
              <w:jc w:val="center"/>
              <w:rPr>
                <w:rFonts w:asciiTheme="majorBidi" w:hAnsiTheme="majorBidi" w:cstheme="majorBidi"/>
                <w:b/>
                <w:bCs/>
                <w:sz w:val="32"/>
                <w:szCs w:val="32"/>
              </w:rPr>
            </w:pPr>
            <w:r w:rsidRPr="008A4833">
              <w:rPr>
                <w:rFonts w:asciiTheme="majorBidi" w:hAnsiTheme="majorBidi" w:cstheme="majorBidi"/>
                <w:b/>
                <w:bCs/>
                <w:color w:val="365F91" w:themeColor="accent1" w:themeShade="BF"/>
                <w:sz w:val="24"/>
                <w:szCs w:val="24"/>
              </w:rPr>
              <w:t>Value</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0.692</w:t>
            </w:r>
          </w:p>
        </w:tc>
      </w:tr>
      <w:tr w:rsidR="00046375" w:rsidTr="00046375">
        <w:trPr>
          <w:jc w:val="center"/>
        </w:trPr>
        <w:tc>
          <w:tcPr>
            <w:tcW w:w="2303" w:type="dxa"/>
            <w:vMerge/>
          </w:tcPr>
          <w:p w:rsidR="00046375" w:rsidRDefault="00046375" w:rsidP="00046375">
            <w:pPr>
              <w:tabs>
                <w:tab w:val="left" w:pos="3135"/>
              </w:tabs>
              <w:rPr>
                <w:rFonts w:asciiTheme="majorBidi" w:hAnsiTheme="majorBidi" w:cstheme="majorBidi"/>
                <w:sz w:val="32"/>
                <w:szCs w:val="32"/>
              </w:rPr>
            </w:pPr>
          </w:p>
        </w:tc>
        <w:tc>
          <w:tcPr>
            <w:tcW w:w="1774" w:type="dxa"/>
            <w:vMerge/>
          </w:tcPr>
          <w:p w:rsidR="00046375" w:rsidRPr="008A4833" w:rsidRDefault="00046375" w:rsidP="00046375">
            <w:pPr>
              <w:tabs>
                <w:tab w:val="left" w:pos="3135"/>
              </w:tabs>
              <w:jc w:val="center"/>
              <w:rPr>
                <w:rFonts w:asciiTheme="majorBidi" w:hAnsiTheme="majorBidi" w:cstheme="majorBidi"/>
                <w:b/>
                <w:bCs/>
                <w:color w:val="365F91" w:themeColor="accent1" w:themeShade="BF"/>
                <w:sz w:val="24"/>
                <w:szCs w:val="24"/>
              </w:rPr>
            </w:pPr>
          </w:p>
        </w:tc>
        <w:tc>
          <w:tcPr>
            <w:tcW w:w="1843" w:type="dxa"/>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Number of items</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11</w:t>
            </w:r>
            <w:r w:rsidRPr="006B006B">
              <w:rPr>
                <w:rFonts w:ascii="Simplified Arabic" w:eastAsia="Simplified Arabic" w:hAnsi="Simplified Arabic" w:cs="Simplified Arabic"/>
                <w:b/>
                <w:bCs/>
                <w:color w:val="365F91" w:themeColor="accent1" w:themeShade="BF"/>
                <w:sz w:val="32"/>
                <w:szCs w:val="32"/>
                <w:vertAlign w:val="superscript"/>
                <w:rtl/>
              </w:rPr>
              <w:t>(أ))</w:t>
            </w:r>
          </w:p>
        </w:tc>
      </w:tr>
      <w:tr w:rsidR="00046375" w:rsidTr="00046375">
        <w:trPr>
          <w:jc w:val="center"/>
        </w:trPr>
        <w:tc>
          <w:tcPr>
            <w:tcW w:w="2303" w:type="dxa"/>
            <w:vMerge/>
          </w:tcPr>
          <w:p w:rsidR="00046375" w:rsidRDefault="00046375" w:rsidP="00046375">
            <w:pPr>
              <w:tabs>
                <w:tab w:val="left" w:pos="3135"/>
              </w:tabs>
              <w:rPr>
                <w:rFonts w:asciiTheme="majorBidi" w:hAnsiTheme="majorBidi" w:cstheme="majorBidi"/>
                <w:sz w:val="32"/>
                <w:szCs w:val="32"/>
              </w:rPr>
            </w:pPr>
          </w:p>
        </w:tc>
        <w:tc>
          <w:tcPr>
            <w:tcW w:w="1774" w:type="dxa"/>
            <w:vMerge w:val="restart"/>
            <w:shd w:val="clear" w:color="auto" w:fill="95B3D7" w:themeFill="accent1" w:themeFillTint="99"/>
          </w:tcPr>
          <w:p w:rsidR="00046375" w:rsidRDefault="00046375" w:rsidP="00046375">
            <w:pPr>
              <w:tabs>
                <w:tab w:val="left" w:pos="3135"/>
              </w:tabs>
              <w:jc w:val="center"/>
              <w:rPr>
                <w:rFonts w:ascii="Simplified Arabic" w:eastAsia="Simplified Arabic" w:hAnsi="Simplified Arabic" w:cs="Simplified Arabic"/>
                <w:b/>
                <w:bCs/>
                <w:color w:val="365F91" w:themeColor="accent1" w:themeShade="BF"/>
                <w:sz w:val="24"/>
                <w:szCs w:val="24"/>
              </w:rPr>
            </w:pPr>
          </w:p>
          <w:p w:rsidR="00046375" w:rsidRPr="008A4833" w:rsidRDefault="00046375" w:rsidP="00046375">
            <w:pPr>
              <w:tabs>
                <w:tab w:val="left" w:pos="3135"/>
              </w:tabs>
              <w:jc w:val="center"/>
              <w:rPr>
                <w:rFonts w:asciiTheme="majorBidi" w:hAnsiTheme="majorBidi" w:cstheme="majorBidi"/>
                <w:b/>
                <w:bCs/>
                <w:color w:val="365F91" w:themeColor="accent1" w:themeShade="BF"/>
                <w:sz w:val="24"/>
                <w:szCs w:val="24"/>
              </w:rPr>
            </w:pPr>
            <w:r w:rsidRPr="008A4833">
              <w:rPr>
                <w:rFonts w:ascii="Simplified Arabic" w:eastAsia="Simplified Arabic" w:hAnsi="Simplified Arabic" w:cs="Simplified Arabic"/>
                <w:b/>
                <w:bCs/>
                <w:color w:val="365F91" w:themeColor="accent1" w:themeShade="BF"/>
                <w:sz w:val="24"/>
                <w:szCs w:val="24"/>
              </w:rPr>
              <w:t>part2</w:t>
            </w:r>
          </w:p>
        </w:tc>
        <w:tc>
          <w:tcPr>
            <w:tcW w:w="1843" w:type="dxa"/>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Value</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0.773</w:t>
            </w:r>
          </w:p>
        </w:tc>
      </w:tr>
      <w:tr w:rsidR="00046375" w:rsidTr="00046375">
        <w:trPr>
          <w:jc w:val="center"/>
        </w:trPr>
        <w:tc>
          <w:tcPr>
            <w:tcW w:w="2303" w:type="dxa"/>
            <w:vMerge/>
          </w:tcPr>
          <w:p w:rsidR="00046375" w:rsidRDefault="00046375" w:rsidP="00046375">
            <w:pPr>
              <w:tabs>
                <w:tab w:val="left" w:pos="3135"/>
              </w:tabs>
              <w:rPr>
                <w:rFonts w:asciiTheme="majorBidi" w:hAnsiTheme="majorBidi" w:cstheme="majorBidi"/>
                <w:sz w:val="32"/>
                <w:szCs w:val="32"/>
              </w:rPr>
            </w:pPr>
          </w:p>
        </w:tc>
        <w:tc>
          <w:tcPr>
            <w:tcW w:w="1774" w:type="dxa"/>
            <w:vMerge/>
          </w:tcPr>
          <w:p w:rsidR="00046375" w:rsidRDefault="00046375" w:rsidP="00046375">
            <w:pPr>
              <w:tabs>
                <w:tab w:val="left" w:pos="3135"/>
              </w:tabs>
              <w:rPr>
                <w:rFonts w:asciiTheme="majorBidi" w:hAnsiTheme="majorBidi" w:cstheme="majorBidi"/>
                <w:sz w:val="32"/>
                <w:szCs w:val="32"/>
              </w:rPr>
            </w:pPr>
          </w:p>
        </w:tc>
        <w:tc>
          <w:tcPr>
            <w:tcW w:w="1843" w:type="dxa"/>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Number of items</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10</w:t>
            </w:r>
            <w:r w:rsidRPr="006B006B">
              <w:rPr>
                <w:rFonts w:ascii="Simplified Arabic" w:eastAsia="Simplified Arabic" w:hAnsi="Simplified Arabic" w:cs="Simplified Arabic"/>
                <w:b/>
                <w:bCs/>
                <w:color w:val="365F91" w:themeColor="accent1" w:themeShade="BF"/>
                <w:sz w:val="32"/>
                <w:szCs w:val="32"/>
                <w:vertAlign w:val="superscript"/>
                <w:rtl/>
              </w:rPr>
              <w:t>(ب)</w:t>
            </w:r>
          </w:p>
        </w:tc>
      </w:tr>
      <w:tr w:rsidR="00046375" w:rsidTr="00046375">
        <w:trPr>
          <w:jc w:val="center"/>
        </w:trPr>
        <w:tc>
          <w:tcPr>
            <w:tcW w:w="2303" w:type="dxa"/>
            <w:vMerge/>
          </w:tcPr>
          <w:p w:rsidR="00046375" w:rsidRDefault="00046375" w:rsidP="00046375">
            <w:pPr>
              <w:tabs>
                <w:tab w:val="left" w:pos="3135"/>
              </w:tabs>
              <w:rPr>
                <w:rFonts w:asciiTheme="majorBidi" w:hAnsiTheme="majorBidi" w:cstheme="majorBidi"/>
                <w:sz w:val="32"/>
                <w:szCs w:val="32"/>
              </w:rPr>
            </w:pPr>
          </w:p>
        </w:tc>
        <w:tc>
          <w:tcPr>
            <w:tcW w:w="3617" w:type="dxa"/>
            <w:gridSpan w:val="2"/>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The total number of items</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21</w:t>
            </w:r>
          </w:p>
        </w:tc>
      </w:tr>
      <w:tr w:rsidR="00046375" w:rsidTr="00046375">
        <w:trPr>
          <w:jc w:val="center"/>
        </w:trPr>
        <w:tc>
          <w:tcPr>
            <w:tcW w:w="5920" w:type="dxa"/>
            <w:gridSpan w:val="3"/>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The correlation between the two sections of the instrument</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0.540</w:t>
            </w:r>
          </w:p>
        </w:tc>
      </w:tr>
      <w:tr w:rsidR="00046375" w:rsidTr="00046375">
        <w:trPr>
          <w:jc w:val="center"/>
        </w:trPr>
        <w:tc>
          <w:tcPr>
            <w:tcW w:w="2303" w:type="dxa"/>
            <w:vMerge w:val="restart"/>
            <w:shd w:val="clear" w:color="auto" w:fill="DBE5F1" w:themeFill="accent1" w:themeFillTint="33"/>
          </w:tcPr>
          <w:p w:rsidR="00046375" w:rsidRDefault="00046375" w:rsidP="00046375">
            <w:pPr>
              <w:tabs>
                <w:tab w:val="left" w:pos="3135"/>
              </w:tabs>
              <w:jc w:val="center"/>
              <w:rPr>
                <w:rFonts w:asciiTheme="majorBidi" w:hAnsiTheme="majorBidi" w:cstheme="majorBidi"/>
                <w:b/>
                <w:bCs/>
                <w:color w:val="365F91" w:themeColor="accent1" w:themeShade="BF"/>
                <w:sz w:val="24"/>
                <w:szCs w:val="24"/>
              </w:rPr>
            </w:pPr>
          </w:p>
          <w:p w:rsidR="00046375" w:rsidRDefault="00046375" w:rsidP="00046375">
            <w:pPr>
              <w:tabs>
                <w:tab w:val="left" w:pos="3135"/>
              </w:tabs>
              <w:jc w:val="center"/>
              <w:rPr>
                <w:rFonts w:asciiTheme="majorBidi" w:hAnsiTheme="majorBidi" w:cstheme="majorBidi"/>
                <w:sz w:val="32"/>
                <w:szCs w:val="32"/>
              </w:rPr>
            </w:pPr>
            <w:r w:rsidRPr="009F4E33">
              <w:rPr>
                <w:rFonts w:asciiTheme="majorBidi" w:hAnsiTheme="majorBidi" w:cstheme="majorBidi"/>
                <w:b/>
                <w:bCs/>
                <w:color w:val="365F91" w:themeColor="accent1" w:themeShade="BF"/>
                <w:sz w:val="24"/>
                <w:szCs w:val="24"/>
              </w:rPr>
              <w:t>Spearman-Brown coefficient</w:t>
            </w:r>
          </w:p>
        </w:tc>
        <w:tc>
          <w:tcPr>
            <w:tcW w:w="3617" w:type="dxa"/>
            <w:gridSpan w:val="2"/>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Equality of test length</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0.701</w:t>
            </w:r>
          </w:p>
        </w:tc>
      </w:tr>
      <w:tr w:rsidR="00046375" w:rsidTr="00046375">
        <w:trPr>
          <w:jc w:val="center"/>
        </w:trPr>
        <w:tc>
          <w:tcPr>
            <w:tcW w:w="2303" w:type="dxa"/>
            <w:vMerge/>
          </w:tcPr>
          <w:p w:rsidR="00046375" w:rsidRDefault="00046375" w:rsidP="00046375">
            <w:pPr>
              <w:tabs>
                <w:tab w:val="left" w:pos="3135"/>
              </w:tabs>
              <w:rPr>
                <w:rFonts w:asciiTheme="majorBidi" w:hAnsiTheme="majorBidi" w:cstheme="majorBidi"/>
                <w:sz w:val="32"/>
                <w:szCs w:val="32"/>
              </w:rPr>
            </w:pPr>
          </w:p>
        </w:tc>
        <w:tc>
          <w:tcPr>
            <w:tcW w:w="3617" w:type="dxa"/>
            <w:gridSpan w:val="2"/>
          </w:tcPr>
          <w:p w:rsidR="00046375" w:rsidRDefault="00046375" w:rsidP="00046375">
            <w:pPr>
              <w:tabs>
                <w:tab w:val="left" w:pos="3135"/>
              </w:tabs>
              <w:jc w:val="center"/>
              <w:rPr>
                <w:rFonts w:asciiTheme="majorBidi" w:hAnsiTheme="majorBidi" w:cstheme="majorBidi"/>
                <w:sz w:val="32"/>
                <w:szCs w:val="32"/>
              </w:rPr>
            </w:pPr>
            <w:r w:rsidRPr="006B006B">
              <w:rPr>
                <w:rFonts w:asciiTheme="majorBidi" w:hAnsiTheme="majorBidi" w:cstheme="majorBidi"/>
                <w:b/>
                <w:bCs/>
                <w:color w:val="365F91" w:themeColor="accent1" w:themeShade="BF"/>
                <w:sz w:val="24"/>
                <w:szCs w:val="24"/>
              </w:rPr>
              <w:t>Non-equality of test length</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0.702</w:t>
            </w:r>
          </w:p>
        </w:tc>
      </w:tr>
      <w:tr w:rsidR="00046375" w:rsidTr="00046375">
        <w:trPr>
          <w:jc w:val="center"/>
        </w:trPr>
        <w:tc>
          <w:tcPr>
            <w:tcW w:w="5920" w:type="dxa"/>
            <w:gridSpan w:val="3"/>
            <w:shd w:val="clear" w:color="auto" w:fill="8DB3E2" w:themeFill="text2" w:themeFillTint="66"/>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Guttman coefficient</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0.696</w:t>
            </w:r>
          </w:p>
        </w:tc>
      </w:tr>
    </w:tbl>
    <w:p w:rsidR="00046375" w:rsidRPr="0014431F" w:rsidRDefault="00046375" w:rsidP="0014431F">
      <w:pPr>
        <w:jc w:val="center"/>
        <w:rPr>
          <w:rFonts w:ascii="Calibri" w:eastAsia="Calibri" w:hAnsi="Calibri" w:cs="Calibri"/>
          <w:sz w:val="24"/>
          <w:szCs w:val="24"/>
        </w:rPr>
      </w:pPr>
      <w:r w:rsidRPr="0014431F">
        <w:rPr>
          <w:rFonts w:ascii="Times New Roman" w:eastAsia="Times New Roman" w:hAnsi="Times New Roman" w:cs="Times New Roman"/>
          <w:b/>
          <w:bCs/>
          <w:color w:val="000000" w:themeColor="text1"/>
          <w:sz w:val="24"/>
          <w:szCs w:val="24"/>
        </w:rPr>
        <w:t xml:space="preserve">Table (6): </w:t>
      </w:r>
      <w:r w:rsidRPr="0014431F">
        <w:rPr>
          <w:rFonts w:ascii="Times New Roman" w:eastAsia="Times New Roman" w:hAnsi="Times New Roman" w:cs="Times New Roman"/>
          <w:sz w:val="24"/>
          <w:szCs w:val="24"/>
        </w:rPr>
        <w:t>Split-Half Reliability for the Entrepreneurial Behavior</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sidRPr="00106878">
        <w:rPr>
          <w:rFonts w:ascii="Times New Roman" w:eastAsia="Times New Roman" w:hAnsi="Times New Roman" w:cs="Times New Roman"/>
          <w:b/>
          <w:bCs/>
          <w:sz w:val="24"/>
          <w:szCs w:val="24"/>
          <w:lang w:eastAsia="fr-FR"/>
        </w:rPr>
        <w:t>Items of the first section</w:t>
      </w:r>
      <w:r w:rsidRPr="00106878">
        <w:rPr>
          <w:rFonts w:ascii="Times New Roman" w:eastAsia="Times New Roman" w:hAnsi="Times New Roman" w:cs="Times New Roman"/>
          <w:sz w:val="24"/>
          <w:szCs w:val="24"/>
          <w:lang w:eastAsia="fr-FR"/>
        </w:rPr>
        <w:t xml:space="preserve">: from item 01 to item 11. </w:t>
      </w:r>
    </w:p>
    <w:p w:rsidR="00046375" w:rsidRPr="00106878"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sidRPr="00106878">
        <w:rPr>
          <w:rFonts w:ascii="Times New Roman" w:eastAsia="Times New Roman" w:hAnsi="Times New Roman" w:cs="Times New Roman"/>
          <w:b/>
          <w:bCs/>
          <w:sz w:val="24"/>
          <w:szCs w:val="24"/>
          <w:lang w:eastAsia="fr-FR"/>
        </w:rPr>
        <w:t>Items of the second section</w:t>
      </w:r>
      <w:r w:rsidRPr="00106878">
        <w:rPr>
          <w:rFonts w:ascii="Times New Roman" w:eastAsia="Times New Roman" w:hAnsi="Times New Roman" w:cs="Times New Roman"/>
          <w:sz w:val="24"/>
          <w:szCs w:val="24"/>
          <w:lang w:eastAsia="fr-FR"/>
        </w:rPr>
        <w:t>: from item 12 to item 21.</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106878">
        <w:rPr>
          <w:rFonts w:ascii="Times New Roman" w:eastAsia="Times New Roman" w:hAnsi="Times New Roman" w:cs="Times New Roman"/>
          <w:sz w:val="24"/>
          <w:szCs w:val="24"/>
          <w:lang w:eastAsia="fr-FR"/>
        </w:rPr>
        <w:t>By dividing the items of the Entrepreneurial Behavior Tool into two sections, we find that the correlation between them is 0.540. After correcting the length of the tool using the Spearman-Brown coefficient in the case of unequal lengths of the tool sections in terms of the number of items, it was estimated to be 0.702. This indicates a strong correlation between the two sections. Therefore, the Entrepreneurial Behavior Tool exhibits high stability according to the split-half reliability method.</w:t>
      </w:r>
    </w:p>
    <w:p w:rsidR="00E77F50" w:rsidRDefault="00E77F50"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p>
    <w:p w:rsidR="00E77F50" w:rsidRDefault="00E77F50"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p>
    <w:p w:rsidR="00E77F50" w:rsidRPr="003949DD" w:rsidRDefault="00E77F50" w:rsidP="00046375">
      <w:pPr>
        <w:spacing w:before="100" w:beforeAutospacing="1" w:after="100" w:afterAutospacing="1" w:line="276" w:lineRule="auto"/>
        <w:jc w:val="both"/>
        <w:rPr>
          <w:rFonts w:ascii="Times New Roman" w:eastAsia="Times New Roman" w:hAnsi="Times New Roman" w:cs="Times New Roman"/>
          <w:sz w:val="24"/>
          <w:szCs w:val="24"/>
          <w:lang w:eastAsia="fr-FR"/>
        </w:rPr>
      </w:pPr>
    </w:p>
    <w:p w:rsidR="00046375" w:rsidRPr="003949DD" w:rsidRDefault="00046375" w:rsidP="00046375">
      <w:pPr>
        <w:spacing w:before="100" w:beforeAutospacing="1" w:after="100" w:afterAutospacing="1" w:line="240" w:lineRule="auto"/>
        <w:rPr>
          <w:rFonts w:ascii="Times New Roman" w:eastAsia="Times New Roman" w:hAnsi="Times New Roman" w:cs="Times New Roman"/>
          <w:b/>
          <w:bCs/>
          <w:sz w:val="28"/>
          <w:szCs w:val="28"/>
          <w:lang w:eastAsia="fr-FR"/>
        </w:rPr>
      </w:pPr>
      <w:r w:rsidRPr="003949DD">
        <w:rPr>
          <w:rFonts w:ascii="Times New Roman" w:eastAsia="Times New Roman" w:hAnsi="Times New Roman" w:cs="Times New Roman"/>
          <w:b/>
          <w:bCs/>
          <w:sz w:val="28"/>
          <w:szCs w:val="28"/>
          <w:lang w:eastAsia="fr-FR"/>
        </w:rPr>
        <w:t>Secondly, the Training Programs Tool:</w:t>
      </w:r>
    </w:p>
    <w:p w:rsidR="00046375" w:rsidRPr="003949DD" w:rsidRDefault="00046375" w:rsidP="00046375">
      <w:pPr>
        <w:numPr>
          <w:ilvl w:val="0"/>
          <w:numId w:val="15"/>
        </w:numPr>
        <w:spacing w:before="100" w:beforeAutospacing="1" w:after="100" w:afterAutospacing="1" w:line="240" w:lineRule="auto"/>
        <w:rPr>
          <w:rFonts w:ascii="Times New Roman" w:eastAsia="Times New Roman" w:hAnsi="Times New Roman" w:cs="Times New Roman"/>
          <w:b/>
          <w:bCs/>
          <w:sz w:val="28"/>
          <w:szCs w:val="28"/>
          <w:lang w:eastAsia="fr-FR"/>
        </w:rPr>
      </w:pPr>
      <w:r w:rsidRPr="003949DD">
        <w:rPr>
          <w:rFonts w:ascii="Times New Roman" w:eastAsia="Times New Roman" w:hAnsi="Times New Roman" w:cs="Times New Roman"/>
          <w:b/>
          <w:bCs/>
          <w:sz w:val="28"/>
          <w:szCs w:val="28"/>
          <w:lang w:eastAsia="fr-FR"/>
        </w:rPr>
        <w:t>Reliability of the Training Programs Tool:</w:t>
      </w:r>
    </w:p>
    <w:p w:rsidR="00046375" w:rsidRPr="0006730E" w:rsidRDefault="00046375" w:rsidP="00046375">
      <w:pPr>
        <w:pStyle w:val="Paragraphedeliste"/>
        <w:numPr>
          <w:ilvl w:val="1"/>
          <w:numId w:val="17"/>
        </w:numPr>
        <w:spacing w:before="100" w:beforeAutospacing="1" w:after="100" w:afterAutospacing="1" w:line="240" w:lineRule="auto"/>
        <w:rPr>
          <w:rFonts w:ascii="Times New Roman" w:eastAsia="Times New Roman" w:hAnsi="Times New Roman" w:cs="Times New Roman"/>
          <w:b/>
          <w:bCs/>
          <w:sz w:val="24"/>
          <w:szCs w:val="24"/>
          <w:lang w:eastAsia="fr-FR"/>
        </w:rPr>
      </w:pPr>
      <w:r w:rsidRPr="0006730E">
        <w:rPr>
          <w:rFonts w:ascii="Times New Roman" w:eastAsia="Times New Roman" w:hAnsi="Times New Roman" w:cs="Times New Roman"/>
          <w:b/>
          <w:bCs/>
          <w:sz w:val="24"/>
          <w:szCs w:val="24"/>
          <w:lang w:eastAsia="fr-FR"/>
        </w:rPr>
        <w:t>Internal Consistency Reliability of the Training Programs Tool:</w:t>
      </w:r>
    </w:p>
    <w:p w:rsidR="00046375" w:rsidRDefault="00046375" w:rsidP="00046375">
      <w:pPr>
        <w:spacing w:before="100" w:beforeAutospacing="1" w:after="100" w:afterAutospacing="1" w:line="240" w:lineRule="auto"/>
        <w:ind w:left="72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The internal consistency reliability of the Training Programs Tool was calculated, which reflects the degree of correlation of each item in the tool with the total score. The results are as shown in the table below:</w:t>
      </w:r>
    </w:p>
    <w:tbl>
      <w:tblPr>
        <w:tblStyle w:val="Trameclaire-Accent1"/>
        <w:tblW w:w="0" w:type="auto"/>
        <w:jc w:val="center"/>
        <w:tblLook w:val="04A0" w:firstRow="1" w:lastRow="0" w:firstColumn="1" w:lastColumn="0" w:noHBand="0" w:noVBand="1"/>
      </w:tblPr>
      <w:tblGrid>
        <w:gridCol w:w="1648"/>
        <w:gridCol w:w="1101"/>
        <w:gridCol w:w="1419"/>
        <w:gridCol w:w="1432"/>
        <w:gridCol w:w="1993"/>
        <w:gridCol w:w="1695"/>
      </w:tblGrid>
      <w:tr w:rsidR="00046375" w:rsidRPr="003949DD"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jc w:val="center"/>
              <w:rPr>
                <w:rFonts w:ascii="Times New Roman" w:eastAsia="Times New Roman" w:hAnsi="Times New Roman" w:cs="Times New Roman"/>
                <w:b w:val="0"/>
                <w:bCs w:val="0"/>
                <w:sz w:val="24"/>
                <w:szCs w:val="24"/>
                <w:lang w:eastAsia="fr-FR"/>
              </w:rPr>
            </w:pPr>
            <w:r w:rsidRPr="003949DD">
              <w:rPr>
                <w:rFonts w:ascii="Times New Roman" w:eastAsia="Times New Roman" w:hAnsi="Times New Roman" w:cs="Times New Roman"/>
                <w:sz w:val="24"/>
                <w:szCs w:val="24"/>
                <w:lang w:eastAsia="fr-FR"/>
              </w:rPr>
              <w:t>Training Programs Items</w:t>
            </w:r>
          </w:p>
        </w:tc>
        <w:tc>
          <w:tcPr>
            <w:tcW w:w="0" w:type="auto"/>
            <w:hideMark/>
          </w:tcPr>
          <w:p w:rsidR="00046375" w:rsidRPr="003949DD"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949DD">
              <w:rPr>
                <w:rFonts w:ascii="Times New Roman" w:eastAsia="Times New Roman" w:hAnsi="Times New Roman" w:cs="Times New Roman"/>
                <w:sz w:val="24"/>
                <w:szCs w:val="24"/>
                <w:lang w:eastAsia="fr-FR"/>
              </w:rPr>
              <w:t>Sample Size</w:t>
            </w:r>
          </w:p>
        </w:tc>
        <w:tc>
          <w:tcPr>
            <w:tcW w:w="0" w:type="auto"/>
            <w:hideMark/>
          </w:tcPr>
          <w:p w:rsidR="00046375" w:rsidRPr="003949DD"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949DD">
              <w:rPr>
                <w:rFonts w:ascii="Times New Roman" w:eastAsia="Times New Roman" w:hAnsi="Times New Roman" w:cs="Times New Roman"/>
                <w:sz w:val="24"/>
                <w:szCs w:val="24"/>
                <w:lang w:eastAsia="fr-FR"/>
              </w:rPr>
              <w:t>Pearson's r Value</w:t>
            </w:r>
          </w:p>
        </w:tc>
        <w:tc>
          <w:tcPr>
            <w:tcW w:w="0" w:type="auto"/>
            <w:hideMark/>
          </w:tcPr>
          <w:p w:rsidR="00046375" w:rsidRPr="003949DD"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949DD">
              <w:rPr>
                <w:rFonts w:ascii="Times New Roman" w:eastAsia="Times New Roman" w:hAnsi="Times New Roman" w:cs="Times New Roman"/>
                <w:sz w:val="24"/>
                <w:szCs w:val="24"/>
                <w:lang w:eastAsia="fr-FR"/>
              </w:rPr>
              <w:t>Degrees of Freedom</w:t>
            </w:r>
          </w:p>
        </w:tc>
        <w:tc>
          <w:tcPr>
            <w:tcW w:w="0" w:type="auto"/>
            <w:hideMark/>
          </w:tcPr>
          <w:p w:rsidR="00046375" w:rsidRPr="003949DD"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949DD">
              <w:rPr>
                <w:rFonts w:ascii="Times New Roman" w:eastAsia="Times New Roman" w:hAnsi="Times New Roman" w:cs="Times New Roman"/>
                <w:sz w:val="24"/>
                <w:szCs w:val="24"/>
                <w:lang w:eastAsia="fr-FR"/>
              </w:rPr>
              <w:t>Statistical Significance (p-value)</w:t>
            </w:r>
          </w:p>
        </w:tc>
        <w:tc>
          <w:tcPr>
            <w:tcW w:w="0" w:type="auto"/>
            <w:hideMark/>
          </w:tcPr>
          <w:p w:rsidR="00046375" w:rsidRPr="003949DD"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3949DD">
              <w:rPr>
                <w:rFonts w:ascii="Times New Roman" w:eastAsia="Times New Roman" w:hAnsi="Times New Roman" w:cs="Times New Roman"/>
                <w:sz w:val="24"/>
                <w:szCs w:val="24"/>
                <w:lang w:eastAsia="fr-FR"/>
              </w:rPr>
              <w:t>Statistical Decision at 0.05</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0.648**</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0.473*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0.017</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0.590**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0.002</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4</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0.612**</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0.497*</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0.012</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6</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0.331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0.106</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Not 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7</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0.346</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0.091</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Not 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8</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0.665**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9</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0.095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0.651</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Not 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0.011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0.960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Not 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11</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0.764**</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12</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0.525**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0.007</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0.534**</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0.006</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14</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0.601**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0.746**</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16</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0.438*</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0.029</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17</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0.001</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18</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0.731**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19</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0.710**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0.651**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21</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0.734**</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22</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0.517**</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0.008</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0.612**</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0.001</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24</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0.667**</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0.696**</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26</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0.673**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27</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0.730**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28</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0.729**</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29</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0.686**</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0.000</w:t>
            </w:r>
          </w:p>
        </w:tc>
        <w:tc>
          <w:tcPr>
            <w:tcW w:w="0" w:type="auto"/>
            <w:hideMark/>
          </w:tcPr>
          <w:p w:rsidR="00046375" w:rsidRPr="003949D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r w:rsidR="00046375" w:rsidRPr="003949DD"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3949DD" w:rsidRDefault="00046375" w:rsidP="00046375">
            <w:pPr>
              <w:spacing w:after="0" w:line="240" w:lineRule="auto"/>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30</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25</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0.612**</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23</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0.001</w:t>
            </w:r>
          </w:p>
        </w:tc>
        <w:tc>
          <w:tcPr>
            <w:tcW w:w="0" w:type="auto"/>
            <w:hideMark/>
          </w:tcPr>
          <w:p w:rsidR="00046375" w:rsidRPr="003949DD"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3949DD">
              <w:rPr>
                <w:rFonts w:ascii="Times New Roman" w:eastAsia="Times New Roman" w:hAnsi="Times New Roman" w:cs="Times New Roman"/>
                <w:sz w:val="24"/>
                <w:szCs w:val="24"/>
                <w:lang w:eastAsia="fr-FR"/>
              </w:rPr>
              <w:t>Significant</w:t>
            </w:r>
          </w:p>
        </w:tc>
      </w:tr>
    </w:tbl>
    <w:p w:rsidR="00046375" w:rsidRPr="0014431F" w:rsidRDefault="00046375" w:rsidP="0014431F">
      <w:pPr>
        <w:spacing w:beforeAutospacing="1" w:afterAutospacing="1"/>
        <w:ind w:left="720"/>
        <w:jc w:val="center"/>
        <w:rPr>
          <w:rFonts w:ascii="Times New Roman" w:eastAsia="Times New Roman" w:hAnsi="Times New Roman" w:cs="Times New Roman"/>
          <w:sz w:val="24"/>
          <w:szCs w:val="24"/>
        </w:rPr>
      </w:pPr>
      <w:r w:rsidRPr="16E93BCD">
        <w:rPr>
          <w:rFonts w:ascii="Times New Roman" w:eastAsia="Times New Roman" w:hAnsi="Times New Roman" w:cs="Times New Roman"/>
          <w:b/>
          <w:bCs/>
          <w:color w:val="000000" w:themeColor="text1"/>
          <w:sz w:val="24"/>
          <w:szCs w:val="24"/>
          <w:lang w:val="en-US"/>
        </w:rPr>
        <w:t xml:space="preserve">Table (7) </w:t>
      </w:r>
      <w:r w:rsidRPr="0014431F">
        <w:rPr>
          <w:rFonts w:ascii="Times New Roman" w:eastAsia="Times New Roman" w:hAnsi="Times New Roman" w:cs="Times New Roman"/>
          <w:color w:val="000000" w:themeColor="text1"/>
          <w:sz w:val="24"/>
          <w:szCs w:val="24"/>
          <w:lang w:val="en-US"/>
        </w:rPr>
        <w:t>: Internal Consistency Reliability of the Training Programs</w:t>
      </w:r>
    </w:p>
    <w:p w:rsidR="00046375" w:rsidRDefault="00046375" w:rsidP="00046375">
      <w:pPr>
        <w:spacing w:before="100" w:beforeAutospacing="1" w:after="100" w:afterAutospacing="1"/>
        <w:ind w:left="720"/>
        <w:jc w:val="both"/>
        <w:rPr>
          <w:rFonts w:asciiTheme="majorBidi" w:hAnsiTheme="majorBidi" w:cstheme="majorBidi"/>
          <w:sz w:val="24"/>
          <w:szCs w:val="24"/>
        </w:rPr>
      </w:pPr>
      <w:r w:rsidRPr="00FF669C">
        <w:rPr>
          <w:rFonts w:asciiTheme="majorBidi" w:hAnsiTheme="majorBidi" w:cstheme="majorBidi"/>
          <w:sz w:val="24"/>
          <w:szCs w:val="24"/>
        </w:rPr>
        <w:t>From the table, we find that the correlation values were significant for 26 items out of 30 items at a significance level of 0.05. The correlation values ranged between 0.43 and 0.76</w:t>
      </w:r>
    </w:p>
    <w:p w:rsidR="008C4BE2" w:rsidRPr="00FF669C" w:rsidRDefault="008C4BE2" w:rsidP="00046375">
      <w:pPr>
        <w:spacing w:before="100" w:beforeAutospacing="1" w:after="100" w:afterAutospacing="1"/>
        <w:ind w:left="720"/>
        <w:jc w:val="both"/>
        <w:rPr>
          <w:rFonts w:asciiTheme="majorBidi" w:hAnsiTheme="majorBidi" w:cstheme="majorBidi"/>
          <w:sz w:val="24"/>
          <w:szCs w:val="24"/>
        </w:rPr>
      </w:pPr>
    </w:p>
    <w:p w:rsidR="00046375" w:rsidRPr="00785512" w:rsidRDefault="00046375" w:rsidP="00046375">
      <w:pPr>
        <w:pStyle w:val="Paragraphedeliste"/>
        <w:numPr>
          <w:ilvl w:val="1"/>
          <w:numId w:val="17"/>
        </w:numPr>
        <w:spacing w:before="100" w:beforeAutospacing="1" w:after="100" w:afterAutospacing="1" w:line="240" w:lineRule="auto"/>
        <w:rPr>
          <w:rFonts w:asciiTheme="majorBidi" w:eastAsia="Times New Roman" w:hAnsiTheme="majorBidi" w:cstheme="majorBidi"/>
          <w:b/>
          <w:bCs/>
          <w:sz w:val="28"/>
          <w:szCs w:val="28"/>
          <w:lang w:eastAsia="fr-FR"/>
        </w:rPr>
      </w:pPr>
      <w:r w:rsidRPr="00785512">
        <w:rPr>
          <w:rFonts w:asciiTheme="majorBidi" w:hAnsiTheme="majorBidi" w:cstheme="majorBidi"/>
          <w:b/>
          <w:bCs/>
          <w:sz w:val="28"/>
          <w:szCs w:val="28"/>
        </w:rPr>
        <w:t>Self-validity of the training program tool</w:t>
      </w:r>
    </w:p>
    <w:p w:rsidR="00046375" w:rsidRDefault="00046375" w:rsidP="00046375">
      <w:pPr>
        <w:pStyle w:val="Paragraphedeliste"/>
        <w:ind w:left="375"/>
        <w:jc w:val="both"/>
      </w:pPr>
    </w:p>
    <w:p w:rsidR="00046375" w:rsidRPr="00785512" w:rsidRDefault="00046375" w:rsidP="00046375">
      <w:pPr>
        <w:pStyle w:val="Paragraphedeliste"/>
        <w:ind w:left="375"/>
        <w:jc w:val="both"/>
        <w:rPr>
          <w:rFonts w:asciiTheme="majorBidi" w:hAnsiTheme="majorBidi" w:cstheme="majorBidi"/>
          <w:sz w:val="24"/>
          <w:szCs w:val="24"/>
        </w:rPr>
      </w:pPr>
      <w:r w:rsidRPr="00785512">
        <w:rPr>
          <w:rFonts w:asciiTheme="majorBidi" w:hAnsiTheme="majorBidi" w:cstheme="majorBidi"/>
          <w:sz w:val="24"/>
          <w:szCs w:val="24"/>
        </w:rPr>
        <w:t>And it is the square root of the tool's stability coefficient, which was estimated at (0.929), and the results were as follows:</w:t>
      </w:r>
    </w:p>
    <w:p w:rsidR="00046375" w:rsidRDefault="00046375" w:rsidP="00046375">
      <w:pPr>
        <w:pStyle w:val="Paragraphedeliste"/>
        <w:ind w:left="375"/>
        <w:jc w:val="both"/>
        <w:rPr>
          <w:rFonts w:asciiTheme="majorBidi" w:hAnsiTheme="majorBidi" w:cstheme="majorBidi"/>
          <w:sz w:val="24"/>
          <w:szCs w:val="24"/>
        </w:rPr>
      </w:pPr>
      <w:r w:rsidRPr="00785512">
        <w:rPr>
          <w:rFonts w:asciiTheme="majorBidi" w:hAnsiTheme="majorBidi" w:cstheme="majorBidi"/>
          <w:sz w:val="24"/>
          <w:szCs w:val="24"/>
        </w:rPr>
        <w:t>The self-validity = 0.929√, thus the value of self-validity is estimated at 0.964. This value indicates that this tool has a high level of self-validity</w:t>
      </w:r>
      <w:r>
        <w:rPr>
          <w:rFonts w:asciiTheme="majorBidi" w:hAnsiTheme="majorBidi" w:cstheme="majorBidi"/>
          <w:sz w:val="24"/>
          <w:szCs w:val="24"/>
        </w:rPr>
        <w:t>.</w:t>
      </w:r>
    </w:p>
    <w:p w:rsidR="00046375" w:rsidRPr="00785512" w:rsidRDefault="00046375" w:rsidP="00046375">
      <w:pPr>
        <w:pStyle w:val="Paragraphedeliste"/>
        <w:ind w:left="375"/>
        <w:jc w:val="both"/>
        <w:rPr>
          <w:rFonts w:asciiTheme="majorBidi" w:hAnsiTheme="majorBidi" w:cstheme="majorBidi"/>
          <w:sz w:val="24"/>
          <w:szCs w:val="24"/>
        </w:rPr>
      </w:pPr>
    </w:p>
    <w:p w:rsidR="00046375" w:rsidRPr="002A446D" w:rsidRDefault="00046375" w:rsidP="00046375">
      <w:pPr>
        <w:pStyle w:val="Paragraphedeliste"/>
        <w:numPr>
          <w:ilvl w:val="0"/>
          <w:numId w:val="17"/>
        </w:numPr>
        <w:jc w:val="both"/>
        <w:rPr>
          <w:rFonts w:asciiTheme="majorBidi" w:hAnsiTheme="majorBidi" w:cstheme="majorBidi"/>
          <w:b/>
          <w:bCs/>
          <w:sz w:val="28"/>
          <w:szCs w:val="28"/>
        </w:rPr>
      </w:pPr>
      <w:r w:rsidRPr="002A446D">
        <w:rPr>
          <w:rFonts w:asciiTheme="majorBidi" w:hAnsiTheme="majorBidi" w:cstheme="majorBidi"/>
          <w:b/>
          <w:bCs/>
          <w:sz w:val="28"/>
          <w:szCs w:val="28"/>
        </w:rPr>
        <w:t xml:space="preserve">Stability of the Training Program Tool: </w:t>
      </w:r>
    </w:p>
    <w:p w:rsidR="00046375" w:rsidRPr="0014431F" w:rsidRDefault="00046375" w:rsidP="0014431F">
      <w:pPr>
        <w:pStyle w:val="Paragraphedeliste"/>
        <w:numPr>
          <w:ilvl w:val="1"/>
          <w:numId w:val="17"/>
        </w:numPr>
        <w:jc w:val="both"/>
        <w:rPr>
          <w:rFonts w:asciiTheme="majorBidi" w:hAnsiTheme="majorBidi" w:cstheme="majorBidi"/>
          <w:b/>
          <w:bCs/>
          <w:sz w:val="28"/>
          <w:szCs w:val="28"/>
        </w:rPr>
      </w:pPr>
      <w:r w:rsidRPr="0006730E">
        <w:rPr>
          <w:rFonts w:asciiTheme="majorBidi" w:hAnsiTheme="majorBidi" w:cstheme="majorBidi"/>
          <w:b/>
          <w:bCs/>
          <w:sz w:val="24"/>
          <w:szCs w:val="24"/>
        </w:rPr>
        <w:t>Cronbach's Alpha for the Training Program Tool:</w:t>
      </w:r>
    </w:p>
    <w:tbl>
      <w:tblPr>
        <w:tblStyle w:val="Trameclaire-Accent1"/>
        <w:tblW w:w="0" w:type="auto"/>
        <w:jc w:val="center"/>
        <w:tblLook w:val="04A0" w:firstRow="1" w:lastRow="0" w:firstColumn="1" w:lastColumn="0" w:noHBand="0" w:noVBand="1"/>
      </w:tblPr>
      <w:tblGrid>
        <w:gridCol w:w="1450"/>
        <w:gridCol w:w="1963"/>
        <w:gridCol w:w="2090"/>
      </w:tblGrid>
      <w:tr w:rsidR="00046375" w:rsidRPr="00410ECD"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410ECD" w:rsidRDefault="00046375" w:rsidP="00046375">
            <w:pPr>
              <w:spacing w:after="0" w:line="240" w:lineRule="auto"/>
              <w:jc w:val="center"/>
              <w:rPr>
                <w:rFonts w:ascii="Times New Roman" w:eastAsia="Times New Roman" w:hAnsi="Times New Roman" w:cs="Times New Roman"/>
                <w:b w:val="0"/>
                <w:bCs w:val="0"/>
                <w:sz w:val="24"/>
                <w:szCs w:val="24"/>
                <w:lang w:eastAsia="fr-FR"/>
              </w:rPr>
            </w:pPr>
            <w:r w:rsidRPr="00410ECD">
              <w:rPr>
                <w:rFonts w:ascii="Times New Roman" w:eastAsia="Times New Roman" w:hAnsi="Times New Roman" w:cs="Times New Roman"/>
                <w:sz w:val="24"/>
                <w:szCs w:val="24"/>
                <w:lang w:eastAsia="fr-FR"/>
              </w:rPr>
              <w:t>Sample Size</w:t>
            </w:r>
          </w:p>
        </w:tc>
        <w:tc>
          <w:tcPr>
            <w:tcW w:w="0" w:type="auto"/>
            <w:hideMark/>
          </w:tcPr>
          <w:p w:rsidR="00046375" w:rsidRPr="00410ECD"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410ECD">
              <w:rPr>
                <w:rFonts w:ascii="Times New Roman" w:eastAsia="Times New Roman" w:hAnsi="Times New Roman" w:cs="Times New Roman"/>
                <w:sz w:val="24"/>
                <w:szCs w:val="24"/>
                <w:lang w:eastAsia="fr-FR"/>
              </w:rPr>
              <w:t>Number of Items</w:t>
            </w:r>
          </w:p>
        </w:tc>
        <w:tc>
          <w:tcPr>
            <w:tcW w:w="0" w:type="auto"/>
            <w:hideMark/>
          </w:tcPr>
          <w:p w:rsidR="00046375" w:rsidRPr="00410ECD" w:rsidRDefault="00046375" w:rsidP="0004637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fr-FR"/>
              </w:rPr>
            </w:pPr>
            <w:r w:rsidRPr="00410ECD">
              <w:rPr>
                <w:rFonts w:ascii="Times New Roman" w:eastAsia="Times New Roman" w:hAnsi="Times New Roman" w:cs="Times New Roman"/>
                <w:sz w:val="24"/>
                <w:szCs w:val="24"/>
                <w:lang w:eastAsia="fr-FR"/>
              </w:rPr>
              <w:t>Cronbach's Alpha</w:t>
            </w:r>
          </w:p>
        </w:tc>
      </w:tr>
      <w:tr w:rsidR="00046375" w:rsidRPr="00410ECD"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410ECD" w:rsidRDefault="00046375" w:rsidP="00046375">
            <w:pPr>
              <w:spacing w:after="0" w:line="240" w:lineRule="auto"/>
              <w:rPr>
                <w:rFonts w:ascii="Times New Roman" w:eastAsia="Times New Roman" w:hAnsi="Times New Roman" w:cs="Times New Roman"/>
                <w:sz w:val="24"/>
                <w:szCs w:val="24"/>
                <w:lang w:eastAsia="fr-FR"/>
              </w:rPr>
            </w:pPr>
            <w:r w:rsidRPr="00410ECD">
              <w:rPr>
                <w:rFonts w:ascii="Times New Roman" w:eastAsia="Times New Roman" w:hAnsi="Times New Roman" w:cs="Times New Roman"/>
                <w:sz w:val="24"/>
                <w:szCs w:val="24"/>
                <w:lang w:eastAsia="fr-FR"/>
              </w:rPr>
              <w:t>25</w:t>
            </w:r>
          </w:p>
        </w:tc>
        <w:tc>
          <w:tcPr>
            <w:tcW w:w="0" w:type="auto"/>
            <w:hideMark/>
          </w:tcPr>
          <w:p w:rsidR="00046375" w:rsidRPr="00410EC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410ECD">
              <w:rPr>
                <w:rFonts w:ascii="Times New Roman" w:eastAsia="Times New Roman" w:hAnsi="Times New Roman" w:cs="Times New Roman"/>
                <w:sz w:val="24"/>
                <w:szCs w:val="24"/>
                <w:lang w:eastAsia="fr-FR"/>
              </w:rPr>
              <w:t>30</w:t>
            </w:r>
          </w:p>
        </w:tc>
        <w:tc>
          <w:tcPr>
            <w:tcW w:w="0" w:type="auto"/>
            <w:hideMark/>
          </w:tcPr>
          <w:p w:rsidR="00046375" w:rsidRPr="00410ECD" w:rsidRDefault="00046375" w:rsidP="0004637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410ECD">
              <w:rPr>
                <w:rFonts w:ascii="Times New Roman" w:eastAsia="Times New Roman" w:hAnsi="Times New Roman" w:cs="Times New Roman"/>
                <w:sz w:val="24"/>
                <w:szCs w:val="24"/>
                <w:lang w:eastAsia="fr-FR"/>
              </w:rPr>
              <w:t>0.929</w:t>
            </w:r>
          </w:p>
        </w:tc>
      </w:tr>
    </w:tbl>
    <w:p w:rsidR="00046375" w:rsidRPr="0014431F" w:rsidRDefault="00046375" w:rsidP="0014431F">
      <w:pPr>
        <w:ind w:left="375"/>
        <w:jc w:val="center"/>
        <w:rPr>
          <w:sz w:val="24"/>
          <w:szCs w:val="24"/>
        </w:rPr>
      </w:pPr>
      <w:r w:rsidRPr="0014431F">
        <w:rPr>
          <w:rFonts w:ascii="Times New Roman" w:eastAsia="Times New Roman" w:hAnsi="Times New Roman" w:cs="Times New Roman"/>
          <w:b/>
          <w:bCs/>
          <w:color w:val="000000" w:themeColor="text1"/>
          <w:sz w:val="24"/>
          <w:szCs w:val="24"/>
          <w:lang w:val="en-US"/>
        </w:rPr>
        <w:t xml:space="preserve">Table (8) : </w:t>
      </w:r>
      <w:r w:rsidRPr="0014431F">
        <w:rPr>
          <w:rFonts w:ascii="Times New Roman" w:eastAsia="Times New Roman" w:hAnsi="Times New Roman" w:cs="Times New Roman"/>
          <w:color w:val="000000" w:themeColor="text1"/>
          <w:sz w:val="24"/>
          <w:szCs w:val="24"/>
          <w:lang w:val="en-US"/>
        </w:rPr>
        <w:t>Cronbach's Alpha for the Training Program</w:t>
      </w:r>
    </w:p>
    <w:p w:rsidR="00046375" w:rsidRPr="00CC08FB" w:rsidRDefault="00046375" w:rsidP="00046375">
      <w:pPr>
        <w:pStyle w:val="Paragraphedeliste"/>
        <w:ind w:left="375"/>
        <w:jc w:val="both"/>
        <w:rPr>
          <w:rFonts w:asciiTheme="majorBidi" w:hAnsiTheme="majorBidi" w:cstheme="majorBidi"/>
          <w:sz w:val="24"/>
          <w:szCs w:val="24"/>
        </w:rPr>
      </w:pPr>
      <w:r w:rsidRPr="00674B76">
        <w:rPr>
          <w:rFonts w:asciiTheme="majorBidi" w:hAnsiTheme="majorBidi" w:cstheme="majorBidi"/>
          <w:sz w:val="24"/>
          <w:szCs w:val="24"/>
        </w:rPr>
        <w:t>Through calculating Cronbach's Alpha, we find that its value is estimated at 0.929, which is close to 1. This indicates a high level of stability for the training program</w:t>
      </w:r>
      <w:r>
        <w:rPr>
          <w:rFonts w:asciiTheme="majorBidi" w:hAnsiTheme="majorBidi" w:cstheme="majorBidi"/>
          <w:sz w:val="24"/>
          <w:szCs w:val="24"/>
        </w:rPr>
        <w:t xml:space="preserve"> tool.</w:t>
      </w:r>
    </w:p>
    <w:p w:rsidR="00046375" w:rsidRDefault="00046375" w:rsidP="00046375">
      <w:pPr>
        <w:pStyle w:val="Paragraphedeliste"/>
        <w:ind w:left="375"/>
        <w:jc w:val="both"/>
      </w:pPr>
    </w:p>
    <w:p w:rsidR="00046375" w:rsidRPr="0014431F" w:rsidRDefault="00046375" w:rsidP="0014431F">
      <w:pPr>
        <w:pStyle w:val="Paragraphedeliste"/>
        <w:numPr>
          <w:ilvl w:val="1"/>
          <w:numId w:val="17"/>
        </w:numPr>
        <w:jc w:val="both"/>
        <w:rPr>
          <w:rFonts w:asciiTheme="majorBidi" w:hAnsiTheme="majorBidi" w:cstheme="majorBidi"/>
          <w:b/>
          <w:bCs/>
          <w:sz w:val="24"/>
          <w:szCs w:val="24"/>
        </w:rPr>
      </w:pPr>
      <w:r w:rsidRPr="0006730E">
        <w:rPr>
          <w:rFonts w:asciiTheme="majorBidi" w:hAnsiTheme="majorBidi" w:cstheme="majorBidi"/>
          <w:b/>
          <w:bCs/>
          <w:sz w:val="24"/>
          <w:szCs w:val="24"/>
        </w:rPr>
        <w:t>Split-Half Reliability for the Training Program Tool:</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3"/>
        <w:gridCol w:w="1774"/>
        <w:gridCol w:w="1843"/>
        <w:gridCol w:w="1134"/>
      </w:tblGrid>
      <w:tr w:rsidR="00046375" w:rsidTr="00046375">
        <w:trPr>
          <w:jc w:val="center"/>
        </w:trPr>
        <w:tc>
          <w:tcPr>
            <w:tcW w:w="7054" w:type="dxa"/>
            <w:gridSpan w:val="4"/>
            <w:shd w:val="clear" w:color="auto" w:fill="DBE5F1" w:themeFill="accent1" w:themeFillTint="33"/>
          </w:tcPr>
          <w:p w:rsidR="00046375" w:rsidRDefault="00046375" w:rsidP="00046375">
            <w:pPr>
              <w:tabs>
                <w:tab w:val="left" w:pos="3135"/>
              </w:tabs>
              <w:jc w:val="center"/>
              <w:rPr>
                <w:rFonts w:asciiTheme="majorBidi" w:hAnsiTheme="majorBidi" w:cstheme="majorBidi"/>
                <w:sz w:val="32"/>
                <w:szCs w:val="32"/>
              </w:rPr>
            </w:pPr>
            <w:r w:rsidRPr="001A6900">
              <w:rPr>
                <w:rFonts w:asciiTheme="majorBidi" w:hAnsiTheme="majorBidi" w:cstheme="majorBidi"/>
                <w:b/>
                <w:bCs/>
                <w:color w:val="365F91" w:themeColor="accent1" w:themeShade="BF"/>
                <w:sz w:val="24"/>
                <w:szCs w:val="24"/>
              </w:rPr>
              <w:t>Median split method</w:t>
            </w:r>
          </w:p>
        </w:tc>
      </w:tr>
      <w:tr w:rsidR="00046375" w:rsidTr="00046375">
        <w:trPr>
          <w:jc w:val="center"/>
        </w:trPr>
        <w:tc>
          <w:tcPr>
            <w:tcW w:w="2303" w:type="dxa"/>
            <w:vMerge w:val="restart"/>
            <w:shd w:val="clear" w:color="auto" w:fill="DBE5F1" w:themeFill="accent1" w:themeFillTint="33"/>
          </w:tcPr>
          <w:p w:rsidR="00046375" w:rsidRDefault="00046375" w:rsidP="00046375">
            <w:pPr>
              <w:jc w:val="center"/>
              <w:rPr>
                <w:rFonts w:asciiTheme="majorBidi" w:hAnsiTheme="majorBidi" w:cstheme="majorBidi"/>
                <w:b/>
                <w:bCs/>
                <w:color w:val="365F91" w:themeColor="accent1" w:themeShade="BF"/>
                <w:sz w:val="24"/>
                <w:szCs w:val="24"/>
              </w:rPr>
            </w:pPr>
          </w:p>
          <w:p w:rsidR="00046375" w:rsidRDefault="00046375" w:rsidP="00046375">
            <w:pPr>
              <w:jc w:val="center"/>
              <w:rPr>
                <w:rFonts w:asciiTheme="majorBidi" w:hAnsiTheme="majorBidi" w:cstheme="majorBidi"/>
                <w:b/>
                <w:bCs/>
                <w:color w:val="365F91" w:themeColor="accent1" w:themeShade="BF"/>
                <w:sz w:val="24"/>
                <w:szCs w:val="24"/>
              </w:rPr>
            </w:pPr>
          </w:p>
          <w:p w:rsidR="00046375" w:rsidRDefault="00046375" w:rsidP="00046375">
            <w:pPr>
              <w:jc w:val="center"/>
              <w:rPr>
                <w:rFonts w:asciiTheme="majorBidi" w:hAnsiTheme="majorBidi" w:cstheme="majorBidi"/>
                <w:b/>
                <w:bCs/>
                <w:color w:val="365F91" w:themeColor="accent1" w:themeShade="BF"/>
                <w:sz w:val="24"/>
                <w:szCs w:val="24"/>
              </w:rPr>
            </w:pPr>
          </w:p>
          <w:p w:rsidR="00046375" w:rsidRPr="001A6900" w:rsidRDefault="00046375" w:rsidP="00046375">
            <w:pPr>
              <w:jc w:val="center"/>
              <w:rPr>
                <w:rFonts w:asciiTheme="majorBidi" w:hAnsiTheme="majorBidi" w:cstheme="majorBidi"/>
                <w:b/>
                <w:bCs/>
                <w:color w:val="365F91" w:themeColor="accent1" w:themeShade="BF"/>
                <w:sz w:val="36"/>
                <w:szCs w:val="36"/>
              </w:rPr>
            </w:pPr>
            <w:r w:rsidRPr="001A6900">
              <w:rPr>
                <w:rFonts w:asciiTheme="majorBidi" w:hAnsiTheme="majorBidi" w:cstheme="majorBidi"/>
                <w:b/>
                <w:bCs/>
                <w:color w:val="365F91" w:themeColor="accent1" w:themeShade="BF"/>
                <w:sz w:val="24"/>
                <w:szCs w:val="24"/>
              </w:rPr>
              <w:t>Alfa Cronbach</w:t>
            </w:r>
          </w:p>
          <w:p w:rsidR="00046375" w:rsidRDefault="00046375" w:rsidP="00046375">
            <w:pPr>
              <w:tabs>
                <w:tab w:val="left" w:pos="3135"/>
              </w:tabs>
              <w:rPr>
                <w:rFonts w:asciiTheme="majorBidi" w:hAnsiTheme="majorBidi" w:cstheme="majorBidi"/>
                <w:sz w:val="32"/>
                <w:szCs w:val="32"/>
              </w:rPr>
            </w:pPr>
          </w:p>
        </w:tc>
        <w:tc>
          <w:tcPr>
            <w:tcW w:w="1774" w:type="dxa"/>
            <w:vMerge w:val="restart"/>
            <w:shd w:val="clear" w:color="auto" w:fill="95B3D7" w:themeFill="accent1" w:themeFillTint="99"/>
          </w:tcPr>
          <w:p w:rsidR="00046375" w:rsidRPr="008A4833" w:rsidRDefault="00046375" w:rsidP="00046375">
            <w:pPr>
              <w:tabs>
                <w:tab w:val="left" w:pos="3135"/>
              </w:tabs>
              <w:jc w:val="center"/>
              <w:rPr>
                <w:rFonts w:asciiTheme="majorBidi" w:hAnsiTheme="majorBidi" w:cstheme="majorBidi"/>
                <w:b/>
                <w:bCs/>
                <w:color w:val="365F91" w:themeColor="accent1" w:themeShade="BF"/>
                <w:sz w:val="24"/>
                <w:szCs w:val="24"/>
              </w:rPr>
            </w:pPr>
            <w:r w:rsidRPr="008A4833">
              <w:rPr>
                <w:rFonts w:ascii="Simplified Arabic" w:eastAsia="Simplified Arabic" w:hAnsi="Simplified Arabic" w:cs="Simplified Arabic"/>
                <w:b/>
                <w:bCs/>
                <w:color w:val="365F91" w:themeColor="accent1" w:themeShade="BF"/>
                <w:sz w:val="24"/>
                <w:szCs w:val="24"/>
              </w:rPr>
              <w:t>part</w:t>
            </w:r>
            <w:r w:rsidRPr="008A4833">
              <w:rPr>
                <w:rFonts w:ascii="Simplified Arabic" w:eastAsia="Simplified Arabic" w:hAnsi="Simplified Arabic" w:cs="Simplified Arabic"/>
                <w:b/>
                <w:bCs/>
                <w:color w:val="365F91" w:themeColor="accent1" w:themeShade="BF"/>
                <w:sz w:val="24"/>
                <w:szCs w:val="24"/>
                <w:rtl/>
              </w:rPr>
              <w:t xml:space="preserve"> </w:t>
            </w:r>
            <w:r w:rsidRPr="008A4833">
              <w:rPr>
                <w:rFonts w:ascii="Simplified Arabic" w:eastAsia="Simplified Arabic" w:hAnsi="Simplified Arabic" w:cs="Simplified Arabic"/>
                <w:b/>
                <w:bCs/>
                <w:color w:val="365F91" w:themeColor="accent1" w:themeShade="BF"/>
                <w:sz w:val="24"/>
                <w:szCs w:val="24"/>
              </w:rPr>
              <w:t>1</w:t>
            </w:r>
          </w:p>
        </w:tc>
        <w:tc>
          <w:tcPr>
            <w:tcW w:w="1843" w:type="dxa"/>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Value</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0.855</w:t>
            </w:r>
          </w:p>
        </w:tc>
      </w:tr>
      <w:tr w:rsidR="00046375" w:rsidTr="00046375">
        <w:trPr>
          <w:jc w:val="center"/>
        </w:trPr>
        <w:tc>
          <w:tcPr>
            <w:tcW w:w="2303" w:type="dxa"/>
            <w:vMerge/>
            <w:shd w:val="clear" w:color="auto" w:fill="DBE5F1" w:themeFill="accent1" w:themeFillTint="33"/>
          </w:tcPr>
          <w:p w:rsidR="00046375" w:rsidRDefault="00046375" w:rsidP="00046375">
            <w:pPr>
              <w:tabs>
                <w:tab w:val="left" w:pos="3135"/>
              </w:tabs>
              <w:rPr>
                <w:rFonts w:asciiTheme="majorBidi" w:hAnsiTheme="majorBidi" w:cstheme="majorBidi"/>
                <w:sz w:val="32"/>
                <w:szCs w:val="32"/>
              </w:rPr>
            </w:pPr>
          </w:p>
        </w:tc>
        <w:tc>
          <w:tcPr>
            <w:tcW w:w="1774" w:type="dxa"/>
            <w:vMerge/>
            <w:shd w:val="clear" w:color="auto" w:fill="95B3D7" w:themeFill="accent1" w:themeFillTint="99"/>
          </w:tcPr>
          <w:p w:rsidR="00046375" w:rsidRPr="008A4833" w:rsidRDefault="00046375" w:rsidP="00046375">
            <w:pPr>
              <w:tabs>
                <w:tab w:val="left" w:pos="3135"/>
              </w:tabs>
              <w:jc w:val="center"/>
              <w:rPr>
                <w:rFonts w:asciiTheme="majorBidi" w:hAnsiTheme="majorBidi" w:cstheme="majorBidi"/>
                <w:b/>
                <w:bCs/>
                <w:color w:val="365F91" w:themeColor="accent1" w:themeShade="BF"/>
                <w:sz w:val="24"/>
                <w:szCs w:val="24"/>
              </w:rPr>
            </w:pPr>
          </w:p>
        </w:tc>
        <w:tc>
          <w:tcPr>
            <w:tcW w:w="1843" w:type="dxa"/>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Number of items</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15</w:t>
            </w:r>
            <w:r w:rsidRPr="006B006B">
              <w:rPr>
                <w:rFonts w:ascii="Simplified Arabic" w:eastAsia="Simplified Arabic" w:hAnsi="Simplified Arabic" w:cs="Simplified Arabic"/>
                <w:b/>
                <w:bCs/>
                <w:color w:val="365F91" w:themeColor="accent1" w:themeShade="BF"/>
                <w:sz w:val="32"/>
                <w:szCs w:val="32"/>
                <w:vertAlign w:val="superscript"/>
                <w:rtl/>
              </w:rPr>
              <w:t>(أ)</w:t>
            </w:r>
          </w:p>
        </w:tc>
      </w:tr>
      <w:tr w:rsidR="00046375" w:rsidTr="00046375">
        <w:trPr>
          <w:jc w:val="center"/>
        </w:trPr>
        <w:tc>
          <w:tcPr>
            <w:tcW w:w="2303" w:type="dxa"/>
            <w:vMerge/>
            <w:shd w:val="clear" w:color="auto" w:fill="DBE5F1" w:themeFill="accent1" w:themeFillTint="33"/>
          </w:tcPr>
          <w:p w:rsidR="00046375" w:rsidRDefault="00046375" w:rsidP="00046375">
            <w:pPr>
              <w:tabs>
                <w:tab w:val="left" w:pos="3135"/>
              </w:tabs>
              <w:rPr>
                <w:rFonts w:asciiTheme="majorBidi" w:hAnsiTheme="majorBidi" w:cstheme="majorBidi"/>
                <w:sz w:val="32"/>
                <w:szCs w:val="32"/>
              </w:rPr>
            </w:pPr>
          </w:p>
        </w:tc>
        <w:tc>
          <w:tcPr>
            <w:tcW w:w="1774" w:type="dxa"/>
            <w:vMerge w:val="restart"/>
            <w:shd w:val="clear" w:color="auto" w:fill="95B3D7" w:themeFill="accent1" w:themeFillTint="99"/>
          </w:tcPr>
          <w:p w:rsidR="00046375" w:rsidRPr="008A4833" w:rsidRDefault="00046375" w:rsidP="00046375">
            <w:pPr>
              <w:tabs>
                <w:tab w:val="left" w:pos="3135"/>
              </w:tabs>
              <w:jc w:val="center"/>
              <w:rPr>
                <w:rFonts w:asciiTheme="majorBidi" w:hAnsiTheme="majorBidi" w:cstheme="majorBidi"/>
                <w:b/>
                <w:bCs/>
                <w:color w:val="365F91" w:themeColor="accent1" w:themeShade="BF"/>
                <w:sz w:val="24"/>
                <w:szCs w:val="24"/>
              </w:rPr>
            </w:pPr>
            <w:r w:rsidRPr="008A4833">
              <w:rPr>
                <w:rFonts w:ascii="Simplified Arabic" w:eastAsia="Simplified Arabic" w:hAnsi="Simplified Arabic" w:cs="Simplified Arabic"/>
                <w:b/>
                <w:bCs/>
                <w:color w:val="365F91" w:themeColor="accent1" w:themeShade="BF"/>
                <w:sz w:val="24"/>
                <w:szCs w:val="24"/>
              </w:rPr>
              <w:t>part2</w:t>
            </w:r>
          </w:p>
        </w:tc>
        <w:tc>
          <w:tcPr>
            <w:tcW w:w="1843" w:type="dxa"/>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Value</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0.931</w:t>
            </w:r>
          </w:p>
        </w:tc>
      </w:tr>
      <w:tr w:rsidR="00046375" w:rsidTr="00046375">
        <w:trPr>
          <w:jc w:val="center"/>
        </w:trPr>
        <w:tc>
          <w:tcPr>
            <w:tcW w:w="2303" w:type="dxa"/>
            <w:vMerge/>
            <w:shd w:val="clear" w:color="auto" w:fill="DBE5F1" w:themeFill="accent1" w:themeFillTint="33"/>
          </w:tcPr>
          <w:p w:rsidR="00046375" w:rsidRDefault="00046375" w:rsidP="00046375">
            <w:pPr>
              <w:tabs>
                <w:tab w:val="left" w:pos="3135"/>
              </w:tabs>
              <w:rPr>
                <w:rFonts w:asciiTheme="majorBidi" w:hAnsiTheme="majorBidi" w:cstheme="majorBidi"/>
                <w:sz w:val="32"/>
                <w:szCs w:val="32"/>
              </w:rPr>
            </w:pPr>
          </w:p>
        </w:tc>
        <w:tc>
          <w:tcPr>
            <w:tcW w:w="1774" w:type="dxa"/>
            <w:vMerge/>
            <w:shd w:val="clear" w:color="auto" w:fill="95B3D7" w:themeFill="accent1" w:themeFillTint="99"/>
          </w:tcPr>
          <w:p w:rsidR="00046375" w:rsidRDefault="00046375" w:rsidP="00046375">
            <w:pPr>
              <w:tabs>
                <w:tab w:val="left" w:pos="3135"/>
              </w:tabs>
              <w:rPr>
                <w:rFonts w:asciiTheme="majorBidi" w:hAnsiTheme="majorBidi" w:cstheme="majorBidi"/>
                <w:sz w:val="32"/>
                <w:szCs w:val="32"/>
              </w:rPr>
            </w:pPr>
          </w:p>
        </w:tc>
        <w:tc>
          <w:tcPr>
            <w:tcW w:w="1843" w:type="dxa"/>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Number of items</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15</w:t>
            </w:r>
            <w:r w:rsidRPr="006B006B">
              <w:rPr>
                <w:rFonts w:ascii="Simplified Arabic" w:eastAsia="Simplified Arabic" w:hAnsi="Simplified Arabic" w:cs="Simplified Arabic"/>
                <w:b/>
                <w:bCs/>
                <w:color w:val="365F91" w:themeColor="accent1" w:themeShade="BF"/>
                <w:sz w:val="32"/>
                <w:szCs w:val="32"/>
                <w:vertAlign w:val="superscript"/>
                <w:rtl/>
              </w:rPr>
              <w:t>(ب)</w:t>
            </w:r>
          </w:p>
        </w:tc>
      </w:tr>
      <w:tr w:rsidR="00046375" w:rsidTr="00046375">
        <w:trPr>
          <w:jc w:val="center"/>
        </w:trPr>
        <w:tc>
          <w:tcPr>
            <w:tcW w:w="2303" w:type="dxa"/>
            <w:vMerge/>
            <w:shd w:val="clear" w:color="auto" w:fill="DBE5F1" w:themeFill="accent1" w:themeFillTint="33"/>
          </w:tcPr>
          <w:p w:rsidR="00046375" w:rsidRDefault="00046375" w:rsidP="00046375">
            <w:pPr>
              <w:tabs>
                <w:tab w:val="left" w:pos="3135"/>
              </w:tabs>
              <w:rPr>
                <w:rFonts w:asciiTheme="majorBidi" w:hAnsiTheme="majorBidi" w:cstheme="majorBidi"/>
                <w:sz w:val="32"/>
                <w:szCs w:val="32"/>
              </w:rPr>
            </w:pPr>
          </w:p>
        </w:tc>
        <w:tc>
          <w:tcPr>
            <w:tcW w:w="3617" w:type="dxa"/>
            <w:gridSpan w:val="2"/>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The total number of items</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30</w:t>
            </w:r>
          </w:p>
        </w:tc>
      </w:tr>
      <w:tr w:rsidR="00046375" w:rsidTr="00046375">
        <w:trPr>
          <w:jc w:val="center"/>
        </w:trPr>
        <w:tc>
          <w:tcPr>
            <w:tcW w:w="5920" w:type="dxa"/>
            <w:gridSpan w:val="3"/>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The correlation between the two sections of the instrument</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0.575</w:t>
            </w:r>
          </w:p>
        </w:tc>
      </w:tr>
      <w:tr w:rsidR="00046375" w:rsidTr="00046375">
        <w:trPr>
          <w:jc w:val="center"/>
        </w:trPr>
        <w:tc>
          <w:tcPr>
            <w:tcW w:w="2303" w:type="dxa"/>
            <w:vMerge w:val="restart"/>
            <w:shd w:val="clear" w:color="auto" w:fill="DBE5F1" w:themeFill="accent1" w:themeFillTint="33"/>
          </w:tcPr>
          <w:p w:rsidR="00046375" w:rsidRDefault="00046375" w:rsidP="00046375">
            <w:pPr>
              <w:tabs>
                <w:tab w:val="left" w:pos="3135"/>
              </w:tabs>
              <w:rPr>
                <w:rFonts w:asciiTheme="majorBidi" w:hAnsiTheme="majorBidi" w:cstheme="majorBidi"/>
                <w:b/>
                <w:bCs/>
                <w:color w:val="365F91" w:themeColor="accent1" w:themeShade="BF"/>
                <w:sz w:val="24"/>
                <w:szCs w:val="24"/>
              </w:rPr>
            </w:pPr>
          </w:p>
          <w:p w:rsidR="00046375" w:rsidRDefault="00046375" w:rsidP="00046375">
            <w:pPr>
              <w:tabs>
                <w:tab w:val="left" w:pos="3135"/>
              </w:tabs>
              <w:jc w:val="center"/>
              <w:rPr>
                <w:rFonts w:asciiTheme="majorBidi" w:hAnsiTheme="majorBidi" w:cstheme="majorBidi"/>
                <w:sz w:val="32"/>
                <w:szCs w:val="32"/>
              </w:rPr>
            </w:pPr>
            <w:r w:rsidRPr="009F4E33">
              <w:rPr>
                <w:rFonts w:asciiTheme="majorBidi" w:hAnsiTheme="majorBidi" w:cstheme="majorBidi"/>
                <w:b/>
                <w:bCs/>
                <w:color w:val="365F91" w:themeColor="accent1" w:themeShade="BF"/>
                <w:sz w:val="24"/>
                <w:szCs w:val="24"/>
              </w:rPr>
              <w:t>Spearman-Brown coefficient</w:t>
            </w:r>
          </w:p>
        </w:tc>
        <w:tc>
          <w:tcPr>
            <w:tcW w:w="3617" w:type="dxa"/>
            <w:gridSpan w:val="2"/>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Equality of test length</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0.730</w:t>
            </w:r>
          </w:p>
        </w:tc>
      </w:tr>
      <w:tr w:rsidR="00046375" w:rsidTr="00046375">
        <w:trPr>
          <w:jc w:val="center"/>
        </w:trPr>
        <w:tc>
          <w:tcPr>
            <w:tcW w:w="2303" w:type="dxa"/>
            <w:vMerge/>
            <w:shd w:val="clear" w:color="auto" w:fill="DBE5F1" w:themeFill="accent1" w:themeFillTint="33"/>
          </w:tcPr>
          <w:p w:rsidR="00046375" w:rsidRDefault="00046375" w:rsidP="00046375">
            <w:pPr>
              <w:tabs>
                <w:tab w:val="left" w:pos="3135"/>
              </w:tabs>
              <w:rPr>
                <w:rFonts w:asciiTheme="majorBidi" w:hAnsiTheme="majorBidi" w:cstheme="majorBidi"/>
                <w:sz w:val="32"/>
                <w:szCs w:val="32"/>
              </w:rPr>
            </w:pPr>
          </w:p>
        </w:tc>
        <w:tc>
          <w:tcPr>
            <w:tcW w:w="3617" w:type="dxa"/>
            <w:gridSpan w:val="2"/>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Non-equality of test length</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0.730</w:t>
            </w:r>
          </w:p>
        </w:tc>
      </w:tr>
      <w:tr w:rsidR="00046375" w:rsidTr="00046375">
        <w:trPr>
          <w:jc w:val="center"/>
        </w:trPr>
        <w:tc>
          <w:tcPr>
            <w:tcW w:w="5920" w:type="dxa"/>
            <w:gridSpan w:val="3"/>
            <w:shd w:val="clear" w:color="auto" w:fill="8DB3E2" w:themeFill="text2" w:themeFillTint="66"/>
          </w:tcPr>
          <w:p w:rsidR="00046375" w:rsidRDefault="00046375" w:rsidP="00046375">
            <w:pPr>
              <w:tabs>
                <w:tab w:val="left" w:pos="3135"/>
              </w:tabs>
              <w:jc w:val="center"/>
              <w:rPr>
                <w:rFonts w:asciiTheme="majorBidi" w:hAnsiTheme="majorBidi" w:cstheme="majorBidi"/>
                <w:sz w:val="32"/>
                <w:szCs w:val="32"/>
              </w:rPr>
            </w:pPr>
            <w:r w:rsidRPr="008A4833">
              <w:rPr>
                <w:rFonts w:asciiTheme="majorBidi" w:hAnsiTheme="majorBidi" w:cstheme="majorBidi"/>
                <w:b/>
                <w:bCs/>
                <w:color w:val="365F91" w:themeColor="accent1" w:themeShade="BF"/>
                <w:sz w:val="24"/>
                <w:szCs w:val="24"/>
              </w:rPr>
              <w:t>Guttman coefficient</w:t>
            </w:r>
          </w:p>
        </w:tc>
        <w:tc>
          <w:tcPr>
            <w:tcW w:w="1134" w:type="dxa"/>
            <w:shd w:val="clear" w:color="auto" w:fill="DBE5F1" w:themeFill="accent1" w:themeFillTint="33"/>
          </w:tcPr>
          <w:p w:rsidR="00046375" w:rsidRPr="006B006B" w:rsidRDefault="00046375" w:rsidP="00046375">
            <w:pPr>
              <w:tabs>
                <w:tab w:val="left" w:pos="3135"/>
              </w:tabs>
              <w:jc w:val="center"/>
              <w:rPr>
                <w:rFonts w:asciiTheme="majorBidi" w:hAnsiTheme="majorBidi" w:cstheme="majorBidi"/>
                <w:color w:val="365F91" w:themeColor="accent1" w:themeShade="BF"/>
                <w:sz w:val="32"/>
                <w:szCs w:val="32"/>
              </w:rPr>
            </w:pPr>
            <w:r w:rsidRPr="006B006B">
              <w:rPr>
                <w:rFonts w:ascii="Simplified Arabic" w:eastAsia="Simplified Arabic" w:hAnsi="Simplified Arabic" w:cs="Simplified Arabic"/>
                <w:color w:val="365F91" w:themeColor="accent1" w:themeShade="BF"/>
                <w:sz w:val="28"/>
                <w:szCs w:val="28"/>
              </w:rPr>
              <w:t>0.721</w:t>
            </w:r>
          </w:p>
        </w:tc>
      </w:tr>
    </w:tbl>
    <w:p w:rsidR="00046375" w:rsidRPr="00D9174C" w:rsidRDefault="00046375" w:rsidP="00D9174C">
      <w:pPr>
        <w:spacing w:line="276" w:lineRule="auto"/>
        <w:jc w:val="center"/>
        <w:rPr>
          <w:lang w:val="en-US"/>
        </w:rPr>
      </w:pPr>
      <w:r w:rsidRPr="00D9174C">
        <w:rPr>
          <w:rFonts w:asciiTheme="majorBidi" w:hAnsiTheme="majorBidi" w:cstheme="majorBidi"/>
          <w:b/>
          <w:bCs/>
          <w:color w:val="0D0D0D" w:themeColor="text1" w:themeTint="F2"/>
          <w:sz w:val="24"/>
          <w:szCs w:val="24"/>
          <w:lang w:val="en-US"/>
        </w:rPr>
        <w:t xml:space="preserve">Table (9) : </w:t>
      </w:r>
      <w:r w:rsidRPr="00D9174C">
        <w:rPr>
          <w:rFonts w:ascii="Times New Roman" w:eastAsia="Times New Roman" w:hAnsi="Times New Roman" w:cs="Times New Roman"/>
          <w:color w:val="000000" w:themeColor="text1"/>
          <w:sz w:val="24"/>
          <w:szCs w:val="24"/>
          <w:lang w:val="en-US"/>
        </w:rPr>
        <w:t>Split-Half Reliability for the Training Program</w:t>
      </w:r>
    </w:p>
    <w:p w:rsidR="00792E34" w:rsidRDefault="00792E34" w:rsidP="00046375">
      <w:pPr>
        <w:pStyle w:val="Paragraphedeliste"/>
        <w:spacing w:line="276" w:lineRule="auto"/>
        <w:ind w:left="375"/>
        <w:jc w:val="both"/>
        <w:rPr>
          <w:rFonts w:asciiTheme="majorBidi" w:hAnsiTheme="majorBidi" w:cstheme="majorBidi"/>
          <w:b/>
          <w:bCs/>
          <w:color w:val="0D0D0D"/>
          <w:sz w:val="24"/>
          <w:szCs w:val="24"/>
          <w:shd w:val="clear" w:color="auto" w:fill="FFFFFF"/>
          <w:lang w:val="en-US"/>
        </w:rPr>
      </w:pPr>
    </w:p>
    <w:p w:rsidR="00792E34" w:rsidRDefault="00792E34" w:rsidP="00046375">
      <w:pPr>
        <w:pStyle w:val="Paragraphedeliste"/>
        <w:spacing w:line="276" w:lineRule="auto"/>
        <w:ind w:left="375"/>
        <w:jc w:val="both"/>
        <w:rPr>
          <w:rFonts w:asciiTheme="majorBidi" w:hAnsiTheme="majorBidi" w:cstheme="majorBidi"/>
          <w:b/>
          <w:bCs/>
          <w:color w:val="0D0D0D"/>
          <w:sz w:val="24"/>
          <w:szCs w:val="24"/>
          <w:shd w:val="clear" w:color="auto" w:fill="FFFFFF"/>
          <w:lang w:val="en-US"/>
        </w:rPr>
      </w:pPr>
    </w:p>
    <w:p w:rsidR="00046375" w:rsidRPr="00554E6D" w:rsidRDefault="00046375" w:rsidP="00046375">
      <w:pPr>
        <w:pStyle w:val="Paragraphedeliste"/>
        <w:spacing w:line="276" w:lineRule="auto"/>
        <w:ind w:left="375"/>
        <w:jc w:val="both"/>
        <w:rPr>
          <w:rFonts w:asciiTheme="majorBidi" w:hAnsiTheme="majorBidi" w:cstheme="majorBidi"/>
          <w:color w:val="0D0D0D"/>
          <w:sz w:val="24"/>
          <w:szCs w:val="24"/>
          <w:shd w:val="clear" w:color="auto" w:fill="FFFFFF"/>
        </w:rPr>
      </w:pPr>
      <w:r w:rsidRPr="00554E6D">
        <w:rPr>
          <w:rFonts w:asciiTheme="majorBidi" w:hAnsiTheme="majorBidi" w:cstheme="majorBidi"/>
          <w:b/>
          <w:bCs/>
          <w:color w:val="0D0D0D"/>
          <w:sz w:val="24"/>
          <w:szCs w:val="24"/>
          <w:shd w:val="clear" w:color="auto" w:fill="FFFFFF"/>
        </w:rPr>
        <w:t>The items of the first section:</w:t>
      </w:r>
      <w:r w:rsidRPr="00554E6D">
        <w:rPr>
          <w:rFonts w:asciiTheme="majorBidi" w:hAnsiTheme="majorBidi" w:cstheme="majorBidi"/>
          <w:color w:val="0D0D0D"/>
          <w:sz w:val="24"/>
          <w:szCs w:val="24"/>
          <w:shd w:val="clear" w:color="auto" w:fill="FFFFFF"/>
        </w:rPr>
        <w:t xml:space="preserve"> From item 01 to item 15. </w:t>
      </w:r>
    </w:p>
    <w:p w:rsidR="00046375" w:rsidRPr="00554E6D" w:rsidRDefault="00046375" w:rsidP="00046375">
      <w:pPr>
        <w:pStyle w:val="Paragraphedeliste"/>
        <w:spacing w:line="276" w:lineRule="auto"/>
        <w:ind w:left="375"/>
        <w:jc w:val="both"/>
        <w:rPr>
          <w:rFonts w:asciiTheme="majorBidi" w:hAnsiTheme="majorBidi" w:cstheme="majorBidi"/>
          <w:color w:val="0D0D0D"/>
          <w:sz w:val="24"/>
          <w:szCs w:val="24"/>
          <w:shd w:val="clear" w:color="auto" w:fill="FFFFFF"/>
        </w:rPr>
      </w:pPr>
      <w:r w:rsidRPr="00554E6D">
        <w:rPr>
          <w:rFonts w:asciiTheme="majorBidi" w:hAnsiTheme="majorBidi" w:cstheme="majorBidi"/>
          <w:b/>
          <w:bCs/>
          <w:color w:val="0D0D0D"/>
          <w:sz w:val="24"/>
          <w:szCs w:val="24"/>
          <w:shd w:val="clear" w:color="auto" w:fill="FFFFFF"/>
        </w:rPr>
        <w:t>The items of the second section:</w:t>
      </w:r>
      <w:r w:rsidRPr="00554E6D">
        <w:rPr>
          <w:rFonts w:asciiTheme="majorBidi" w:hAnsiTheme="majorBidi" w:cstheme="majorBidi"/>
          <w:color w:val="0D0D0D"/>
          <w:sz w:val="24"/>
          <w:szCs w:val="24"/>
          <w:shd w:val="clear" w:color="auto" w:fill="FFFFFF"/>
        </w:rPr>
        <w:t xml:space="preserve"> From item 16 to item 30. </w:t>
      </w:r>
    </w:p>
    <w:p w:rsidR="00046375" w:rsidRPr="00554E6D" w:rsidRDefault="00046375" w:rsidP="00046375">
      <w:pPr>
        <w:spacing w:line="276" w:lineRule="auto"/>
        <w:jc w:val="both"/>
        <w:rPr>
          <w:rFonts w:asciiTheme="majorBidi" w:hAnsiTheme="majorBidi" w:cstheme="majorBidi"/>
          <w:color w:val="0070C0"/>
          <w:sz w:val="24"/>
          <w:szCs w:val="24"/>
          <w:shd w:val="clear" w:color="auto" w:fill="FFFFFF"/>
        </w:rPr>
      </w:pPr>
      <w:r>
        <w:rPr>
          <w:rFonts w:asciiTheme="majorBidi" w:hAnsiTheme="majorBidi" w:cstheme="majorBidi"/>
          <w:color w:val="0D0D0D"/>
          <w:sz w:val="24"/>
          <w:szCs w:val="24"/>
          <w:shd w:val="clear" w:color="auto" w:fill="FFFFFF"/>
        </w:rPr>
        <w:t xml:space="preserve">      </w:t>
      </w:r>
      <w:r w:rsidRPr="00554E6D">
        <w:rPr>
          <w:rFonts w:asciiTheme="majorBidi" w:hAnsiTheme="majorBidi" w:cstheme="majorBidi"/>
          <w:color w:val="0D0D0D"/>
          <w:sz w:val="24"/>
          <w:szCs w:val="24"/>
          <w:shd w:val="clear" w:color="auto" w:fill="FFFFFF"/>
        </w:rPr>
        <w:t>By dividing the training program items into two sections, we find that the correlation between them is 0.575. After correcting the length of the tool using the Spearman-Brown coefficient in the case of equal length of the two sections in terms of the number of items, it was estimated to be 0.730, indicating a strong correlation between the sections. Therefore, the training program tool exhibits high reliability according to the split-half method</w:t>
      </w:r>
      <w:r w:rsidRPr="00554E6D">
        <w:rPr>
          <w:rFonts w:asciiTheme="majorBidi" w:hAnsiTheme="majorBidi" w:cstheme="majorBidi"/>
          <w:sz w:val="24"/>
          <w:szCs w:val="24"/>
        </w:rPr>
        <w:t>.</w:t>
      </w:r>
    </w:p>
    <w:p w:rsidR="00046375" w:rsidRPr="0006730E" w:rsidRDefault="00046375" w:rsidP="00046375">
      <w:pPr>
        <w:pStyle w:val="Paragraphedeliste"/>
        <w:numPr>
          <w:ilvl w:val="1"/>
          <w:numId w:val="18"/>
        </w:numPr>
        <w:spacing w:after="200" w:line="276" w:lineRule="auto"/>
        <w:jc w:val="both"/>
        <w:rPr>
          <w:rFonts w:asciiTheme="majorBidi" w:hAnsiTheme="majorBidi" w:cstheme="majorBidi"/>
          <w:b/>
          <w:bCs/>
          <w:color w:val="0070C0"/>
          <w:sz w:val="28"/>
          <w:szCs w:val="28"/>
          <w:shd w:val="clear" w:color="auto" w:fill="FFFFFF"/>
        </w:rPr>
      </w:pPr>
      <w:r w:rsidRPr="0006730E">
        <w:rPr>
          <w:rFonts w:asciiTheme="majorBidi" w:hAnsiTheme="majorBidi" w:cstheme="majorBidi"/>
          <w:b/>
          <w:bCs/>
          <w:color w:val="0D0D0D"/>
          <w:sz w:val="28"/>
          <w:szCs w:val="28"/>
          <w:shd w:val="clear" w:color="auto" w:fill="FFFFFF"/>
        </w:rPr>
        <w:t>Study Results</w:t>
      </w:r>
      <w:r>
        <w:rPr>
          <w:rFonts w:asciiTheme="majorBidi" w:hAnsiTheme="majorBidi" w:cstheme="majorBidi"/>
          <w:b/>
          <w:bCs/>
          <w:color w:val="0D0D0D"/>
          <w:sz w:val="28"/>
          <w:szCs w:val="28"/>
          <w:shd w:val="clear" w:color="auto" w:fill="FFFFFF"/>
        </w:rPr>
        <w:t> :</w:t>
      </w:r>
    </w:p>
    <w:p w:rsidR="00046375" w:rsidRDefault="00046375" w:rsidP="00046375">
      <w:pPr>
        <w:pStyle w:val="Paragraphedeliste"/>
        <w:numPr>
          <w:ilvl w:val="0"/>
          <w:numId w:val="14"/>
        </w:numPr>
        <w:spacing w:after="0" w:line="276" w:lineRule="auto"/>
        <w:jc w:val="both"/>
        <w:rPr>
          <w:rFonts w:ascii="Times New Roman" w:eastAsia="Times New Roman" w:hAnsi="Times New Roman" w:cs="Times New Roman"/>
          <w:sz w:val="24"/>
          <w:szCs w:val="24"/>
          <w:lang w:eastAsia="fr-FR"/>
        </w:rPr>
      </w:pPr>
      <w:r w:rsidRPr="009A4C33">
        <w:rPr>
          <w:rFonts w:ascii="Times New Roman" w:eastAsia="Times New Roman" w:hAnsi="Times New Roman" w:cs="Times New Roman"/>
          <w:sz w:val="24"/>
          <w:szCs w:val="24"/>
          <w:lang w:eastAsia="fr-FR"/>
        </w:rPr>
        <w:t xml:space="preserve">  The field of study has been identified.</w:t>
      </w:r>
    </w:p>
    <w:p w:rsidR="00046375" w:rsidRDefault="00046375" w:rsidP="00046375">
      <w:pPr>
        <w:pStyle w:val="Paragraphedeliste"/>
        <w:numPr>
          <w:ilvl w:val="0"/>
          <w:numId w:val="14"/>
        </w:numPr>
        <w:spacing w:after="0" w:line="276" w:lineRule="auto"/>
        <w:jc w:val="both"/>
        <w:rPr>
          <w:rFonts w:ascii="Times New Roman" w:eastAsia="Times New Roman" w:hAnsi="Times New Roman" w:cs="Times New Roman"/>
          <w:sz w:val="24"/>
          <w:szCs w:val="24"/>
          <w:lang w:eastAsia="fr-FR"/>
        </w:rPr>
      </w:pPr>
      <w:r w:rsidRPr="009A4C33">
        <w:rPr>
          <w:rFonts w:ascii="Times New Roman" w:eastAsia="Times New Roman" w:hAnsi="Times New Roman" w:cs="Times New Roman"/>
          <w:sz w:val="24"/>
          <w:szCs w:val="24"/>
          <w:lang w:eastAsia="fr-FR"/>
        </w:rPr>
        <w:t xml:space="preserve">Necessary licenses have been obtained from relevant authorities to conduct the study. </w:t>
      </w:r>
    </w:p>
    <w:p w:rsidR="00046375" w:rsidRDefault="00046375" w:rsidP="00046375">
      <w:pPr>
        <w:pStyle w:val="Paragraphedeliste"/>
        <w:numPr>
          <w:ilvl w:val="0"/>
          <w:numId w:val="14"/>
        </w:numPr>
        <w:spacing w:after="0" w:line="276" w:lineRule="auto"/>
        <w:jc w:val="both"/>
        <w:rPr>
          <w:rFonts w:ascii="Times New Roman" w:eastAsia="Times New Roman" w:hAnsi="Times New Roman" w:cs="Times New Roman"/>
          <w:sz w:val="24"/>
          <w:szCs w:val="24"/>
          <w:lang w:eastAsia="fr-FR"/>
        </w:rPr>
      </w:pPr>
      <w:r w:rsidRPr="009A4C33">
        <w:rPr>
          <w:rFonts w:ascii="Times New Roman" w:eastAsia="Times New Roman" w:hAnsi="Times New Roman" w:cs="Times New Roman"/>
          <w:sz w:val="24"/>
          <w:szCs w:val="24"/>
          <w:lang w:eastAsia="fr-FR"/>
        </w:rPr>
        <w:t>Individuals within the study community have been identified.</w:t>
      </w:r>
    </w:p>
    <w:p w:rsidR="00046375" w:rsidRPr="009A4C33" w:rsidRDefault="00046375" w:rsidP="00046375">
      <w:pPr>
        <w:pStyle w:val="Paragraphedeliste"/>
        <w:spacing w:after="0" w:line="276" w:lineRule="auto"/>
        <w:ind w:left="360"/>
        <w:jc w:val="both"/>
        <w:rPr>
          <w:rFonts w:ascii="Times New Roman" w:eastAsia="Times New Roman" w:hAnsi="Times New Roman" w:cs="Times New Roman"/>
          <w:sz w:val="24"/>
          <w:szCs w:val="24"/>
          <w:lang w:eastAsia="fr-FR"/>
        </w:rPr>
      </w:pPr>
    </w:p>
    <w:p w:rsidR="00046375" w:rsidRPr="00D23761" w:rsidRDefault="00046375" w:rsidP="00046375">
      <w:pPr>
        <w:pStyle w:val="Paragraphedeliste"/>
        <w:numPr>
          <w:ilvl w:val="0"/>
          <w:numId w:val="18"/>
        </w:numPr>
        <w:rPr>
          <w:rFonts w:asciiTheme="majorBidi" w:hAnsiTheme="majorBidi" w:cstheme="majorBidi"/>
          <w:b/>
          <w:bCs/>
          <w:color w:val="0D0D0D"/>
          <w:sz w:val="28"/>
          <w:szCs w:val="28"/>
          <w:shd w:val="clear" w:color="auto" w:fill="FFFFFF"/>
        </w:rPr>
      </w:pPr>
      <w:r w:rsidRPr="00D23761">
        <w:rPr>
          <w:rFonts w:asciiTheme="majorBidi" w:hAnsiTheme="majorBidi" w:cstheme="majorBidi"/>
          <w:b/>
          <w:bCs/>
          <w:color w:val="0D0D0D"/>
          <w:sz w:val="28"/>
          <w:szCs w:val="28"/>
          <w:shd w:val="clear" w:color="auto" w:fill="FFFFFF"/>
        </w:rPr>
        <w:t>Basic study :</w:t>
      </w:r>
    </w:p>
    <w:p w:rsidR="00046375" w:rsidRPr="00D23761" w:rsidRDefault="00046375" w:rsidP="00046375">
      <w:pPr>
        <w:spacing w:line="276" w:lineRule="auto"/>
        <w:jc w:val="both"/>
        <w:rPr>
          <w:rFonts w:asciiTheme="majorBidi" w:hAnsiTheme="majorBidi" w:cstheme="majorBidi"/>
          <w:b/>
          <w:sz w:val="28"/>
          <w:szCs w:val="28"/>
        </w:rPr>
      </w:pPr>
      <w:r w:rsidRPr="00D23761">
        <w:rPr>
          <w:rFonts w:asciiTheme="majorBidi" w:hAnsiTheme="majorBidi" w:cstheme="majorBidi"/>
          <w:b/>
          <w:sz w:val="28"/>
          <w:szCs w:val="28"/>
        </w:rPr>
        <w:t>2.1.study field :</w:t>
      </w:r>
    </w:p>
    <w:p w:rsidR="00046375" w:rsidRPr="00D23761" w:rsidRDefault="00046375" w:rsidP="00046375">
      <w:pPr>
        <w:spacing w:line="276" w:lineRule="auto"/>
        <w:jc w:val="both"/>
        <w:rPr>
          <w:rFonts w:asciiTheme="majorBidi" w:eastAsia="system-ui" w:hAnsiTheme="majorBidi" w:cstheme="majorBidi"/>
          <w:color w:val="0D0D0D" w:themeColor="text1" w:themeTint="F2"/>
          <w:sz w:val="24"/>
          <w:szCs w:val="24"/>
          <w:lang w:val="en-US"/>
        </w:rPr>
      </w:pPr>
      <w:r w:rsidRPr="00D23761">
        <w:rPr>
          <w:rFonts w:asciiTheme="majorBidi" w:eastAsia="system-ui" w:hAnsiTheme="majorBidi" w:cstheme="majorBidi"/>
          <w:b/>
          <w:bCs/>
          <w:color w:val="0D0D0D" w:themeColor="text1" w:themeTint="F2"/>
          <w:sz w:val="24"/>
          <w:szCs w:val="24"/>
          <w:lang w:val="en-US"/>
        </w:rPr>
        <w:t xml:space="preserve">2.1.1 Spatial domain: </w:t>
      </w:r>
      <w:r w:rsidRPr="00D23761">
        <w:rPr>
          <w:rFonts w:asciiTheme="majorBidi" w:eastAsia="system-ui" w:hAnsiTheme="majorBidi" w:cstheme="majorBidi"/>
          <w:color w:val="0D0D0D" w:themeColor="text1" w:themeTint="F2"/>
          <w:sz w:val="24"/>
          <w:szCs w:val="24"/>
          <w:lang w:val="en-US"/>
        </w:rPr>
        <w:t>The field study was carried out at the Business Incubator and the Entrepreneurship Center at Mohamed El Bachir El Ibrahimi University in the wilaya of Bordj Bou Arreridj</w:t>
      </w:r>
    </w:p>
    <w:p w:rsidR="00046375" w:rsidRPr="00D23761" w:rsidRDefault="00046375" w:rsidP="00046375">
      <w:pPr>
        <w:spacing w:line="276" w:lineRule="auto"/>
        <w:jc w:val="both"/>
        <w:rPr>
          <w:rFonts w:asciiTheme="majorBidi" w:eastAsia="system-ui" w:hAnsiTheme="majorBidi" w:cstheme="majorBidi"/>
          <w:color w:val="0D0D0D" w:themeColor="text1" w:themeTint="F2"/>
          <w:sz w:val="24"/>
          <w:szCs w:val="24"/>
          <w:lang w:val="en-US"/>
        </w:rPr>
      </w:pPr>
      <w:r w:rsidRPr="00D23761">
        <w:rPr>
          <w:rFonts w:asciiTheme="majorBidi" w:eastAsia="system-ui" w:hAnsiTheme="majorBidi" w:cstheme="majorBidi"/>
          <w:b/>
          <w:bCs/>
          <w:color w:val="0D0D0D" w:themeColor="text1" w:themeTint="F2"/>
          <w:sz w:val="24"/>
          <w:szCs w:val="24"/>
          <w:lang w:val="en-US"/>
        </w:rPr>
        <w:t>2.1.2 Human domain:</w:t>
      </w:r>
      <w:r w:rsidRPr="00D23761">
        <w:rPr>
          <w:rFonts w:asciiTheme="majorBidi" w:eastAsia="system-ui" w:hAnsiTheme="majorBidi" w:cstheme="majorBidi"/>
          <w:color w:val="0D0D0D" w:themeColor="text1" w:themeTint="F2"/>
          <w:sz w:val="24"/>
          <w:szCs w:val="24"/>
          <w:lang w:val="en-US"/>
        </w:rPr>
        <w:t xml:space="preserve"> It consists of students from Mohamed El Bachir El Ibrahimi University in the wilaya of Bordj Bou Arreridj who are undergoing training programs in various specialties.</w:t>
      </w:r>
    </w:p>
    <w:p w:rsidR="00046375" w:rsidRPr="00D23761" w:rsidRDefault="00046375" w:rsidP="00046375">
      <w:pPr>
        <w:spacing w:line="276" w:lineRule="auto"/>
        <w:jc w:val="both"/>
        <w:rPr>
          <w:rFonts w:asciiTheme="majorBidi" w:eastAsia="system-ui" w:hAnsiTheme="majorBidi" w:cstheme="majorBidi"/>
          <w:color w:val="0D0D0D" w:themeColor="text1" w:themeTint="F2"/>
          <w:sz w:val="24"/>
          <w:szCs w:val="24"/>
          <w:lang w:val="en-US"/>
        </w:rPr>
      </w:pPr>
      <w:r w:rsidRPr="00D23761">
        <w:rPr>
          <w:rFonts w:asciiTheme="majorBidi" w:eastAsia="system-ui" w:hAnsiTheme="majorBidi" w:cstheme="majorBidi"/>
          <w:b/>
          <w:bCs/>
          <w:color w:val="0D0D0D" w:themeColor="text1" w:themeTint="F2"/>
          <w:sz w:val="24"/>
          <w:szCs w:val="24"/>
          <w:lang w:val="en-US"/>
        </w:rPr>
        <w:t xml:space="preserve">2.1.3 Temporal domain: </w:t>
      </w:r>
      <w:r w:rsidRPr="00D23761">
        <w:rPr>
          <w:rFonts w:asciiTheme="majorBidi" w:eastAsia="system-ui" w:hAnsiTheme="majorBidi" w:cstheme="majorBidi"/>
          <w:color w:val="0D0D0D" w:themeColor="text1" w:themeTint="F2"/>
          <w:sz w:val="24"/>
          <w:szCs w:val="24"/>
          <w:lang w:val="en-US"/>
        </w:rPr>
        <w:t>The survey study was conducted from March 9th, 2024, to March 15th, 2024, and the basic study was carried out from April 4th, 2024, to April 19th, 2024.</w:t>
      </w:r>
    </w:p>
    <w:p w:rsidR="00046375" w:rsidRPr="00D23761" w:rsidRDefault="00046375" w:rsidP="00046375">
      <w:pPr>
        <w:spacing w:line="276" w:lineRule="auto"/>
        <w:jc w:val="both"/>
        <w:rPr>
          <w:rFonts w:asciiTheme="majorBidi" w:eastAsia="Aptos" w:hAnsiTheme="majorBidi" w:cstheme="majorBidi"/>
          <w:b/>
          <w:bCs/>
          <w:color w:val="000000" w:themeColor="text1"/>
          <w:sz w:val="28"/>
          <w:szCs w:val="28"/>
          <w:lang w:val="en-US"/>
        </w:rPr>
      </w:pPr>
      <w:r w:rsidRPr="00D23761">
        <w:rPr>
          <w:rFonts w:asciiTheme="majorBidi" w:eastAsia="Aptos" w:hAnsiTheme="majorBidi" w:cstheme="majorBidi"/>
          <w:b/>
          <w:bCs/>
          <w:color w:val="000000" w:themeColor="text1"/>
          <w:sz w:val="28"/>
          <w:szCs w:val="28"/>
          <w:lang w:val="en-US"/>
        </w:rPr>
        <w:t>2.2 study methodology :</w:t>
      </w:r>
    </w:p>
    <w:p w:rsidR="00046375" w:rsidRPr="00D23761"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lang w:val="en-US"/>
        </w:rPr>
        <w:t xml:space="preserve">          </w:t>
      </w:r>
      <w:r w:rsidRPr="00D23761">
        <w:rPr>
          <w:rFonts w:asciiTheme="majorBidi" w:hAnsiTheme="majorBidi" w:cstheme="majorBidi"/>
          <w:sz w:val="24"/>
          <w:szCs w:val="24"/>
          <w:lang w:val="en-US"/>
        </w:rPr>
        <w:t>In any type of study, the method used is determined by the nature of the research and the field of investigation. This study uses a descriptive analysis approach to achieve its research objectives.</w:t>
      </w:r>
    </w:p>
    <w:p w:rsidR="00046375" w:rsidRPr="00D23761" w:rsidRDefault="00046375" w:rsidP="00046375">
      <w:pPr>
        <w:spacing w:line="276" w:lineRule="auto"/>
        <w:jc w:val="both"/>
        <w:rPr>
          <w:rFonts w:asciiTheme="majorBidi" w:eastAsia="Aptos" w:hAnsiTheme="majorBidi" w:cstheme="majorBidi"/>
          <w:b/>
          <w:bCs/>
          <w:color w:val="000000" w:themeColor="text1"/>
          <w:sz w:val="24"/>
          <w:szCs w:val="24"/>
          <w:lang w:val="en-US"/>
        </w:rPr>
      </w:pPr>
      <w:r w:rsidRPr="00D23761">
        <w:rPr>
          <w:rFonts w:asciiTheme="majorBidi" w:eastAsia="Aptos" w:hAnsiTheme="majorBidi" w:cstheme="majorBidi"/>
          <w:b/>
          <w:bCs/>
          <w:color w:val="000000" w:themeColor="text1"/>
          <w:sz w:val="24"/>
          <w:szCs w:val="24"/>
          <w:lang w:val="en-US"/>
        </w:rPr>
        <w:t xml:space="preserve"> </w:t>
      </w:r>
      <w:r>
        <w:rPr>
          <w:rFonts w:asciiTheme="majorBidi" w:eastAsia="Aptos" w:hAnsiTheme="majorBidi" w:cstheme="majorBidi"/>
          <w:b/>
          <w:bCs/>
          <w:color w:val="000000" w:themeColor="text1"/>
          <w:sz w:val="24"/>
          <w:szCs w:val="24"/>
          <w:lang w:val="en-US"/>
        </w:rPr>
        <w:t xml:space="preserve">          </w:t>
      </w:r>
      <w:r w:rsidRPr="00D23761">
        <w:rPr>
          <w:rFonts w:asciiTheme="majorBidi" w:eastAsia="Aptos" w:hAnsiTheme="majorBidi" w:cstheme="majorBidi"/>
          <w:b/>
          <w:bCs/>
          <w:color w:val="000000" w:themeColor="text1"/>
          <w:sz w:val="24"/>
          <w:szCs w:val="24"/>
          <w:lang w:val="en-US"/>
        </w:rPr>
        <w:t>the descriptive analysis approach:</w:t>
      </w:r>
    </w:p>
    <w:p w:rsidR="00046375" w:rsidRPr="00D23761" w:rsidRDefault="00046375" w:rsidP="00046375">
      <w:pPr>
        <w:pStyle w:val="Paragraphedeliste"/>
        <w:numPr>
          <w:ilvl w:val="0"/>
          <w:numId w:val="14"/>
        </w:numPr>
        <w:spacing w:line="276" w:lineRule="auto"/>
        <w:jc w:val="both"/>
        <w:rPr>
          <w:rFonts w:asciiTheme="majorBidi" w:eastAsia="Aptos" w:hAnsiTheme="majorBidi" w:cstheme="majorBidi"/>
          <w:color w:val="000000" w:themeColor="text1"/>
          <w:sz w:val="24"/>
          <w:szCs w:val="24"/>
        </w:rPr>
      </w:pPr>
      <w:r w:rsidRPr="00D23761">
        <w:rPr>
          <w:rFonts w:asciiTheme="majorBidi" w:eastAsia="Aptos" w:hAnsiTheme="majorBidi" w:cstheme="majorBidi"/>
          <w:color w:val="000000" w:themeColor="text1"/>
          <w:sz w:val="24"/>
          <w:szCs w:val="24"/>
          <w:lang w:val="en-US"/>
        </w:rPr>
        <w:t>Recognized as the first type of data analysis, it is known as the method with the least amount of effort. Thus, it can be used for large volumes of data( Hamed.T, 2020 ’p 2)</w:t>
      </w:r>
      <w:r>
        <w:rPr>
          <w:rFonts w:asciiTheme="majorBidi" w:eastAsia="Aptos" w:hAnsiTheme="majorBidi" w:cstheme="majorBidi"/>
          <w:color w:val="000000" w:themeColor="text1"/>
          <w:sz w:val="24"/>
          <w:szCs w:val="24"/>
          <w:lang w:val="en-US"/>
        </w:rPr>
        <w:t xml:space="preserve"> </w:t>
      </w:r>
    </w:p>
    <w:p w:rsidR="00046375" w:rsidRPr="00D23761" w:rsidRDefault="00046375" w:rsidP="00046375">
      <w:pPr>
        <w:pStyle w:val="Paragraphedeliste"/>
        <w:numPr>
          <w:ilvl w:val="0"/>
          <w:numId w:val="14"/>
        </w:numPr>
        <w:spacing w:line="276" w:lineRule="auto"/>
        <w:jc w:val="both"/>
        <w:rPr>
          <w:rFonts w:asciiTheme="majorBidi" w:eastAsia="Aptos" w:hAnsiTheme="majorBidi" w:cstheme="majorBidi"/>
          <w:color w:val="000000" w:themeColor="text1"/>
          <w:sz w:val="24"/>
          <w:szCs w:val="24"/>
        </w:rPr>
      </w:pPr>
      <w:r w:rsidRPr="00D23761">
        <w:rPr>
          <w:rFonts w:asciiTheme="majorBidi" w:eastAsia="Aptos" w:hAnsiTheme="majorBidi" w:cstheme="majorBidi"/>
          <w:color w:val="000000" w:themeColor="text1"/>
          <w:sz w:val="24"/>
          <w:szCs w:val="24"/>
          <w:lang w:val="en-US"/>
        </w:rPr>
        <w:t xml:space="preserve">also is the initial stage of analysis used to describe and summarize data (Rui.S , vera.C,2021,p 66) </w:t>
      </w:r>
    </w:p>
    <w:p w:rsidR="00046375" w:rsidRPr="00D23761" w:rsidRDefault="00046375" w:rsidP="00046375">
      <w:pPr>
        <w:spacing w:line="276" w:lineRule="auto"/>
        <w:jc w:val="both"/>
        <w:rPr>
          <w:rFonts w:asciiTheme="majorBidi" w:eastAsia="Aptos" w:hAnsiTheme="majorBidi" w:cstheme="majorBidi"/>
          <w:color w:val="000000" w:themeColor="text1"/>
          <w:sz w:val="24"/>
          <w:szCs w:val="24"/>
          <w:lang w:val="en-US"/>
        </w:rPr>
      </w:pPr>
      <w:r w:rsidRPr="00D23761">
        <w:rPr>
          <w:rFonts w:asciiTheme="majorBidi" w:eastAsia="Aptos" w:hAnsiTheme="majorBidi" w:cstheme="majorBidi"/>
          <w:b/>
          <w:bCs/>
          <w:color w:val="000000" w:themeColor="text1"/>
          <w:sz w:val="24"/>
          <w:szCs w:val="24"/>
          <w:lang w:val="en-US"/>
        </w:rPr>
        <w:t>2.3 Study Population and Sample:</w:t>
      </w:r>
    </w:p>
    <w:p w:rsidR="00046375" w:rsidRPr="000D00E6" w:rsidRDefault="00046375" w:rsidP="00046375">
      <w:pPr>
        <w:spacing w:line="276" w:lineRule="auto"/>
        <w:jc w:val="both"/>
        <w:rPr>
          <w:rFonts w:asciiTheme="majorBidi" w:hAnsiTheme="majorBidi" w:cstheme="majorBidi"/>
          <w:sz w:val="24"/>
          <w:szCs w:val="24"/>
          <w:lang w:val="en-US"/>
        </w:rPr>
      </w:pPr>
      <w:r w:rsidRPr="00D23761">
        <w:rPr>
          <w:rFonts w:asciiTheme="majorBidi" w:eastAsiaTheme="minorEastAsia" w:hAnsiTheme="majorBidi" w:cstheme="majorBidi"/>
          <w:b/>
          <w:bCs/>
          <w:color w:val="0D0D0D" w:themeColor="text1" w:themeTint="F2"/>
          <w:sz w:val="24"/>
          <w:szCs w:val="24"/>
          <w:lang w:val="en-US"/>
        </w:rPr>
        <w:t>2.3.1 Research population:</w:t>
      </w:r>
      <w:r w:rsidRPr="00D23761">
        <w:rPr>
          <w:rFonts w:asciiTheme="majorBidi" w:eastAsiaTheme="minorEastAsia" w:hAnsiTheme="majorBidi" w:cstheme="majorBidi"/>
          <w:color w:val="0D0D0D" w:themeColor="text1" w:themeTint="F2"/>
          <w:sz w:val="24"/>
          <w:szCs w:val="24"/>
          <w:lang w:val="en-US"/>
        </w:rPr>
        <w:t xml:space="preserve"> It comprises the students </w:t>
      </w:r>
      <w:r w:rsidRPr="000D00E6">
        <w:rPr>
          <w:rFonts w:asciiTheme="majorBidi" w:hAnsiTheme="majorBidi" w:cstheme="majorBidi"/>
          <w:sz w:val="24"/>
          <w:szCs w:val="24"/>
          <w:lang w:val="en-US"/>
        </w:rPr>
        <w:t>who participated in the training programs at the Entrepreneurship Center and Business Incubator at the University of Bordj Bou Arréridj.</w:t>
      </w:r>
      <w:r w:rsidRPr="00D23761">
        <w:rPr>
          <w:rFonts w:asciiTheme="majorBidi" w:eastAsiaTheme="minorEastAsia" w:hAnsiTheme="majorBidi" w:cstheme="majorBidi"/>
          <w:color w:val="0D0D0D" w:themeColor="text1" w:themeTint="F2"/>
          <w:sz w:val="24"/>
          <w:szCs w:val="24"/>
          <w:lang w:val="en-US"/>
        </w:rPr>
        <w:t>, totaling</w:t>
      </w:r>
      <w:r w:rsidRPr="00D23761">
        <w:rPr>
          <w:rFonts w:asciiTheme="majorBidi" w:eastAsia="system-ui" w:hAnsiTheme="majorBidi" w:cstheme="majorBidi"/>
          <w:color w:val="0D0D0D" w:themeColor="text1" w:themeTint="F2"/>
          <w:sz w:val="24"/>
          <w:szCs w:val="24"/>
          <w:lang w:val="en-US"/>
        </w:rPr>
        <w:t xml:space="preserve"> </w:t>
      </w:r>
      <w:r>
        <w:rPr>
          <w:rFonts w:asciiTheme="majorBidi" w:eastAsia="system-ui" w:hAnsiTheme="majorBidi" w:cstheme="majorBidi"/>
          <w:color w:val="0D0D0D" w:themeColor="text1" w:themeTint="F2"/>
          <w:sz w:val="24"/>
          <w:szCs w:val="24"/>
          <w:lang w:val="en-US"/>
        </w:rPr>
        <w:t>80</w:t>
      </w:r>
      <w:r w:rsidRPr="00D23761">
        <w:rPr>
          <w:rFonts w:asciiTheme="majorBidi" w:eastAsiaTheme="minorEastAsia" w:hAnsiTheme="majorBidi" w:cstheme="majorBidi"/>
          <w:color w:val="000000" w:themeColor="text1"/>
          <w:sz w:val="24"/>
          <w:szCs w:val="24"/>
          <w:lang w:val="en-US"/>
        </w:rPr>
        <w:t xml:space="preserve"> students from different specialties.</w:t>
      </w:r>
    </w:p>
    <w:p w:rsidR="00046375" w:rsidRPr="00D23761" w:rsidRDefault="00046375" w:rsidP="00046375">
      <w:pPr>
        <w:spacing w:line="276" w:lineRule="auto"/>
        <w:jc w:val="both"/>
        <w:rPr>
          <w:rFonts w:asciiTheme="majorBidi" w:eastAsiaTheme="minorEastAsia" w:hAnsiTheme="majorBidi" w:cstheme="majorBidi"/>
          <w:color w:val="000000" w:themeColor="text1"/>
          <w:sz w:val="24"/>
          <w:szCs w:val="24"/>
          <w:lang w:val="en-US"/>
        </w:rPr>
      </w:pPr>
      <w:r w:rsidRPr="00D23761">
        <w:rPr>
          <w:rFonts w:asciiTheme="majorBidi" w:eastAsiaTheme="minorEastAsia" w:hAnsiTheme="majorBidi" w:cstheme="majorBidi"/>
          <w:b/>
          <w:bCs/>
          <w:color w:val="000000" w:themeColor="text1"/>
          <w:sz w:val="24"/>
          <w:szCs w:val="24"/>
          <w:lang w:val="en-US"/>
        </w:rPr>
        <w:t>2.3.2 Research sample:</w:t>
      </w:r>
      <w:r w:rsidRPr="00D23761">
        <w:rPr>
          <w:rFonts w:asciiTheme="majorBidi" w:eastAsiaTheme="minorEastAsia" w:hAnsiTheme="majorBidi" w:cstheme="majorBidi"/>
          <w:color w:val="000000" w:themeColor="text1"/>
          <w:sz w:val="24"/>
          <w:szCs w:val="24"/>
          <w:lang w:val="en-US"/>
        </w:rPr>
        <w:t xml:space="preserve"> We chose a group of students from </w:t>
      </w:r>
      <w:r w:rsidRPr="00D23761">
        <w:rPr>
          <w:rFonts w:asciiTheme="majorBidi" w:eastAsiaTheme="minorEastAsia" w:hAnsiTheme="majorBidi" w:cstheme="majorBidi"/>
          <w:color w:val="0D0D0D" w:themeColor="text1" w:themeTint="F2"/>
          <w:sz w:val="24"/>
          <w:szCs w:val="24"/>
          <w:lang w:val="en-US"/>
        </w:rPr>
        <w:t>Mohamed El Bachir El Ibrahimi University in the wilaya of Bordj Bou Arreridj</w:t>
      </w:r>
      <w:r w:rsidRPr="00D23761">
        <w:rPr>
          <w:rFonts w:asciiTheme="majorBidi" w:eastAsiaTheme="minorEastAsia" w:hAnsiTheme="majorBidi" w:cstheme="majorBidi"/>
          <w:color w:val="000000" w:themeColor="text1"/>
          <w:sz w:val="24"/>
          <w:szCs w:val="24"/>
          <w:lang w:val="en-US"/>
        </w:rPr>
        <w:t xml:space="preserve"> who are participating in training programs.  We used an online  questionnaireand collected responses from a sample of 55 students from different specialties.</w:t>
      </w:r>
    </w:p>
    <w:p w:rsidR="00046375" w:rsidRDefault="00046375" w:rsidP="00046375">
      <w:pPr>
        <w:spacing w:line="276" w:lineRule="auto"/>
        <w:jc w:val="both"/>
        <w:rPr>
          <w:rFonts w:asciiTheme="majorBidi" w:eastAsiaTheme="minorEastAsia" w:hAnsiTheme="majorBidi" w:cstheme="majorBidi"/>
          <w:color w:val="000000" w:themeColor="text1"/>
          <w:sz w:val="24"/>
          <w:szCs w:val="24"/>
          <w:lang w:val="en-US"/>
        </w:rPr>
      </w:pPr>
      <w:r w:rsidRPr="16E93BCD">
        <w:rPr>
          <w:rFonts w:asciiTheme="majorBidi" w:eastAsiaTheme="minorEastAsia" w:hAnsiTheme="majorBidi" w:cstheme="majorBidi"/>
          <w:color w:val="000000" w:themeColor="text1"/>
          <w:sz w:val="24"/>
          <w:szCs w:val="24"/>
          <w:lang w:val="en-US"/>
        </w:rPr>
        <w:t xml:space="preserve">             Below is an explanation of the sample characteristics according to their personal variables:</w:t>
      </w:r>
    </w:p>
    <w:p w:rsidR="00046375" w:rsidRPr="00D23761" w:rsidRDefault="00046375" w:rsidP="00046375">
      <w:pPr>
        <w:rPr>
          <w:rFonts w:asciiTheme="majorBidi" w:eastAsiaTheme="minorEastAsia" w:hAnsiTheme="majorBidi" w:cstheme="majorBidi"/>
          <w:b/>
          <w:bCs/>
          <w:color w:val="0D0D0D" w:themeColor="text1" w:themeTint="F2"/>
          <w:sz w:val="24"/>
          <w:szCs w:val="24"/>
          <w:lang w:val="en-US"/>
        </w:rPr>
      </w:pPr>
      <w:r w:rsidRPr="16E93BCD">
        <w:rPr>
          <w:rFonts w:asciiTheme="majorBidi" w:eastAsiaTheme="minorEastAsia" w:hAnsiTheme="majorBidi" w:cstheme="majorBidi"/>
          <w:b/>
          <w:bCs/>
          <w:color w:val="0D0D0D" w:themeColor="text1" w:themeTint="F2"/>
          <w:sz w:val="24"/>
          <w:szCs w:val="24"/>
          <w:lang w:val="en-US"/>
        </w:rPr>
        <w:t>By gender:</w:t>
      </w:r>
    </w:p>
    <w:tbl>
      <w:tblPr>
        <w:tblStyle w:val="Trameclaire-Accent5"/>
        <w:tblW w:w="0" w:type="auto"/>
        <w:tblLayout w:type="fixed"/>
        <w:tblLook w:val="06A0" w:firstRow="1" w:lastRow="0" w:firstColumn="1" w:lastColumn="0" w:noHBand="1" w:noVBand="1"/>
      </w:tblPr>
      <w:tblGrid>
        <w:gridCol w:w="2491"/>
        <w:gridCol w:w="3154"/>
        <w:gridCol w:w="3370"/>
      </w:tblGrid>
      <w:tr w:rsidR="00046375" w:rsidRPr="00D23761"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91" w:type="dxa"/>
            <w:shd w:val="clear" w:color="auto" w:fill="B8CCE4" w:themeFill="accent1" w:themeFillTint="66"/>
          </w:tcPr>
          <w:p w:rsidR="00046375" w:rsidRPr="00D23761" w:rsidRDefault="00046375" w:rsidP="00046375">
            <w:pPr>
              <w:spacing w:after="0"/>
              <w:jc w:val="center"/>
              <w:rPr>
                <w:rFonts w:asciiTheme="majorBidi" w:eastAsiaTheme="minorEastAsia" w:hAnsiTheme="majorBidi" w:cstheme="majorBidi"/>
                <w:b w:val="0"/>
                <w:bCs w:val="0"/>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Gender</w:t>
            </w:r>
          </w:p>
        </w:tc>
        <w:tc>
          <w:tcPr>
            <w:tcW w:w="3154" w:type="dxa"/>
            <w:shd w:val="clear" w:color="auto" w:fill="B8CCE4" w:themeFill="accent1" w:themeFillTint="66"/>
          </w:tcPr>
          <w:p w:rsidR="00046375" w:rsidRPr="00D23761" w:rsidRDefault="00046375" w:rsidP="00046375">
            <w:pPr>
              <w:spacing w:after="0"/>
              <w:jc w:val="center"/>
              <w:cnfStyle w:val="100000000000" w:firstRow="1" w:lastRow="0" w:firstColumn="0" w:lastColumn="0" w:oddVBand="0" w:evenVBand="0" w:oddHBand="0" w:evenHBand="0" w:firstRowFirstColumn="0" w:firstRowLastColumn="0" w:lastRowFirstColumn="0" w:lastRowLastColumn="0"/>
              <w:rPr>
                <w:rFonts w:asciiTheme="majorBidi" w:eastAsiaTheme="minorEastAsia" w:hAnsiTheme="majorBidi" w:cstheme="majorBidi"/>
                <w:b w:val="0"/>
                <w:bCs w:val="0"/>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Frequency</w:t>
            </w:r>
          </w:p>
        </w:tc>
        <w:tc>
          <w:tcPr>
            <w:tcW w:w="3370" w:type="dxa"/>
            <w:shd w:val="clear" w:color="auto" w:fill="B8CCE4" w:themeFill="accent1" w:themeFillTint="66"/>
          </w:tcPr>
          <w:p w:rsidR="00046375" w:rsidRPr="00D23761" w:rsidRDefault="00046375" w:rsidP="00046375">
            <w:pPr>
              <w:spacing w:after="0"/>
              <w:jc w:val="center"/>
              <w:cnfStyle w:val="100000000000" w:firstRow="1" w:lastRow="0" w:firstColumn="0" w:lastColumn="0" w:oddVBand="0" w:evenVBand="0" w:oddHBand="0" w:evenHBand="0" w:firstRowFirstColumn="0" w:firstRowLastColumn="0" w:lastRowFirstColumn="0" w:lastRowLastColumn="0"/>
              <w:rPr>
                <w:rFonts w:asciiTheme="majorBidi" w:eastAsiaTheme="minorEastAsia" w:hAnsiTheme="majorBidi" w:cstheme="majorBidi"/>
                <w:b w:val="0"/>
                <w:bCs w:val="0"/>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Percentage</w:t>
            </w:r>
          </w:p>
        </w:tc>
      </w:tr>
      <w:tr w:rsidR="00046375" w:rsidRPr="00D23761" w:rsidTr="00046375">
        <w:trPr>
          <w:trHeight w:val="300"/>
        </w:trPr>
        <w:tc>
          <w:tcPr>
            <w:cnfStyle w:val="001000000000" w:firstRow="0" w:lastRow="0" w:firstColumn="1" w:lastColumn="0" w:oddVBand="0" w:evenVBand="0" w:oddHBand="0" w:evenHBand="0" w:firstRowFirstColumn="0" w:firstRowLastColumn="0" w:lastRowFirstColumn="0" w:lastRowLastColumn="0"/>
            <w:tcW w:w="2491" w:type="dxa"/>
          </w:tcPr>
          <w:p w:rsidR="00046375" w:rsidRPr="00D23761" w:rsidRDefault="00046375" w:rsidP="00046375">
            <w:pPr>
              <w:spacing w:after="0"/>
              <w:jc w:val="center"/>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Male</w:t>
            </w:r>
          </w:p>
        </w:tc>
        <w:tc>
          <w:tcPr>
            <w:tcW w:w="3154"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30</w:t>
            </w:r>
          </w:p>
        </w:tc>
        <w:tc>
          <w:tcPr>
            <w:tcW w:w="3370"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55%</w:t>
            </w:r>
          </w:p>
        </w:tc>
      </w:tr>
      <w:tr w:rsidR="00046375" w:rsidRPr="00D23761" w:rsidTr="00046375">
        <w:trPr>
          <w:trHeight w:val="300"/>
        </w:trPr>
        <w:tc>
          <w:tcPr>
            <w:cnfStyle w:val="001000000000" w:firstRow="0" w:lastRow="0" w:firstColumn="1" w:lastColumn="0" w:oddVBand="0" w:evenVBand="0" w:oddHBand="0" w:evenHBand="0" w:firstRowFirstColumn="0" w:firstRowLastColumn="0" w:lastRowFirstColumn="0" w:lastRowLastColumn="0"/>
            <w:tcW w:w="2491" w:type="dxa"/>
          </w:tcPr>
          <w:p w:rsidR="00046375" w:rsidRPr="00D23761" w:rsidRDefault="00046375" w:rsidP="00046375">
            <w:pPr>
              <w:spacing w:after="0"/>
              <w:jc w:val="center"/>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Female</w:t>
            </w:r>
          </w:p>
        </w:tc>
        <w:tc>
          <w:tcPr>
            <w:tcW w:w="3154"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25</w:t>
            </w:r>
          </w:p>
        </w:tc>
        <w:tc>
          <w:tcPr>
            <w:tcW w:w="3370"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45%</w:t>
            </w:r>
          </w:p>
        </w:tc>
      </w:tr>
      <w:tr w:rsidR="00046375" w:rsidRPr="00D23761" w:rsidTr="00046375">
        <w:trPr>
          <w:trHeight w:val="203"/>
        </w:trPr>
        <w:tc>
          <w:tcPr>
            <w:cnfStyle w:val="001000000000" w:firstRow="0" w:lastRow="0" w:firstColumn="1" w:lastColumn="0" w:oddVBand="0" w:evenVBand="0" w:oddHBand="0" w:evenHBand="0" w:firstRowFirstColumn="0" w:firstRowLastColumn="0" w:lastRowFirstColumn="0" w:lastRowLastColumn="0"/>
            <w:tcW w:w="2491" w:type="dxa"/>
          </w:tcPr>
          <w:p w:rsidR="00046375" w:rsidRPr="00D23761" w:rsidRDefault="00046375" w:rsidP="00046375">
            <w:pPr>
              <w:spacing w:after="0"/>
              <w:jc w:val="center"/>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Total</w:t>
            </w:r>
          </w:p>
        </w:tc>
        <w:tc>
          <w:tcPr>
            <w:tcW w:w="3154"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55</w:t>
            </w:r>
          </w:p>
        </w:tc>
        <w:tc>
          <w:tcPr>
            <w:tcW w:w="3370"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color w:val="365F91" w:themeColor="accent1" w:themeShade="BF"/>
                <w:sz w:val="24"/>
                <w:szCs w:val="24"/>
              </w:rPr>
            </w:pPr>
            <w:r w:rsidRPr="00D23761">
              <w:rPr>
                <w:rFonts w:asciiTheme="majorBidi" w:eastAsiaTheme="minorEastAsia" w:hAnsiTheme="majorBidi" w:cstheme="majorBidi"/>
                <w:color w:val="365F91" w:themeColor="accent1" w:themeShade="BF"/>
                <w:sz w:val="24"/>
                <w:szCs w:val="24"/>
              </w:rPr>
              <w:t>100%</w:t>
            </w:r>
          </w:p>
        </w:tc>
      </w:tr>
    </w:tbl>
    <w:p w:rsidR="004F684F" w:rsidRDefault="00046375" w:rsidP="004F684F">
      <w:pPr>
        <w:jc w:val="center"/>
        <w:rPr>
          <w:rFonts w:asciiTheme="majorBidi" w:eastAsiaTheme="minorEastAsia" w:hAnsiTheme="majorBidi" w:cstheme="majorBidi"/>
          <w:color w:val="000000" w:themeColor="text1"/>
          <w:sz w:val="24"/>
          <w:szCs w:val="24"/>
          <w:lang w:val="en-US"/>
        </w:rPr>
      </w:pPr>
      <w:r w:rsidRPr="16E93BCD">
        <w:rPr>
          <w:rFonts w:asciiTheme="majorBidi" w:eastAsiaTheme="minorEastAsia" w:hAnsiTheme="majorBidi" w:cstheme="majorBidi"/>
          <w:b/>
          <w:bCs/>
          <w:color w:val="000000" w:themeColor="text1"/>
          <w:sz w:val="24"/>
          <w:szCs w:val="24"/>
          <w:lang w:val="en-US"/>
        </w:rPr>
        <w:t xml:space="preserve">Table (10): </w:t>
      </w:r>
      <w:r w:rsidRPr="004F684F">
        <w:rPr>
          <w:rFonts w:asciiTheme="majorBidi" w:eastAsiaTheme="minorEastAsia" w:hAnsiTheme="majorBidi" w:cstheme="majorBidi"/>
          <w:color w:val="000000" w:themeColor="text1"/>
          <w:sz w:val="24"/>
          <w:szCs w:val="24"/>
          <w:lang w:val="en-US"/>
        </w:rPr>
        <w:t>Sample Characteristics by Gender Variable</w:t>
      </w:r>
    </w:p>
    <w:p w:rsidR="00046375" w:rsidRPr="004F684F" w:rsidRDefault="00046375" w:rsidP="004F684F">
      <w:pPr>
        <w:jc w:val="center"/>
        <w:rPr>
          <w:rFonts w:asciiTheme="majorBidi" w:eastAsiaTheme="minorEastAsia" w:hAnsiTheme="majorBidi" w:cstheme="majorBidi"/>
          <w:b/>
          <w:bCs/>
          <w:color w:val="000000" w:themeColor="text1"/>
          <w:sz w:val="24"/>
          <w:szCs w:val="24"/>
          <w:lang w:val="en-US"/>
        </w:rPr>
      </w:pPr>
      <w:r>
        <w:rPr>
          <w:rFonts w:eastAsiaTheme="minorEastAsia"/>
          <w:noProof/>
          <w:color w:val="0D0D0D" w:themeColor="text1" w:themeTint="F2"/>
          <w:lang w:eastAsia="fr-FR"/>
        </w:rPr>
        <w:drawing>
          <wp:anchor distT="0" distB="0" distL="114300" distR="114300" simplePos="0" relativeHeight="251672576" behindDoc="1" locked="0" layoutInCell="1" allowOverlap="1" wp14:anchorId="7D3E6AD8" wp14:editId="5E95EE3B">
            <wp:simplePos x="0" y="0"/>
            <wp:positionH relativeFrom="column">
              <wp:posOffset>376271</wp:posOffset>
            </wp:positionH>
            <wp:positionV relativeFrom="paragraph">
              <wp:posOffset>99032</wp:posOffset>
            </wp:positionV>
            <wp:extent cx="4920018" cy="2818262"/>
            <wp:effectExtent l="0" t="0" r="0" b="1270"/>
            <wp:wrapNone/>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rsidR="00046375" w:rsidRPr="00024F08" w:rsidRDefault="00046375" w:rsidP="00046375">
      <w:pPr>
        <w:rPr>
          <w:rFonts w:eastAsiaTheme="minorEastAsia"/>
          <w:color w:val="0D0D0D" w:themeColor="text1" w:themeTint="F2"/>
          <w:lang w:val="en-US"/>
        </w:rPr>
      </w:pPr>
    </w:p>
    <w:p w:rsidR="00046375" w:rsidRDefault="00046375" w:rsidP="00046375">
      <w:pPr>
        <w:rPr>
          <w:rFonts w:eastAsiaTheme="minorEastAsia"/>
          <w:color w:val="0D0D0D" w:themeColor="text1" w:themeTint="F2"/>
          <w:lang w:val="en-US"/>
        </w:rPr>
      </w:pPr>
    </w:p>
    <w:p w:rsidR="00046375" w:rsidRDefault="00046375" w:rsidP="00046375">
      <w:pPr>
        <w:rPr>
          <w:rFonts w:eastAsiaTheme="minorEastAsia"/>
          <w:color w:val="0D0D0D" w:themeColor="text1" w:themeTint="F2"/>
          <w:lang w:val="en-US"/>
        </w:rPr>
      </w:pPr>
    </w:p>
    <w:p w:rsidR="00046375" w:rsidRDefault="00046375" w:rsidP="00046375">
      <w:pPr>
        <w:rPr>
          <w:rFonts w:eastAsiaTheme="minorEastAsia"/>
          <w:color w:val="0D0D0D" w:themeColor="text1" w:themeTint="F2"/>
          <w:lang w:val="en-US"/>
        </w:rPr>
      </w:pPr>
    </w:p>
    <w:p w:rsidR="00046375" w:rsidRDefault="00046375" w:rsidP="00046375">
      <w:pPr>
        <w:rPr>
          <w:rFonts w:eastAsiaTheme="minorEastAsia"/>
          <w:color w:val="0D0D0D" w:themeColor="text1" w:themeTint="F2"/>
          <w:lang w:val="en-US"/>
        </w:rPr>
      </w:pPr>
    </w:p>
    <w:p w:rsidR="00046375"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p>
    <w:p w:rsidR="00046375"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p>
    <w:p w:rsidR="00046375"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p>
    <w:p w:rsidR="00046375" w:rsidRDefault="00046375" w:rsidP="004F684F">
      <w:pPr>
        <w:spacing w:line="276" w:lineRule="auto"/>
        <w:ind w:left="708"/>
        <w:jc w:val="center"/>
        <w:rPr>
          <w:rFonts w:asciiTheme="majorBidi" w:eastAsiaTheme="minorEastAsia" w:hAnsiTheme="majorBidi" w:cstheme="majorBidi"/>
          <w:color w:val="0D0D0D" w:themeColor="text1" w:themeTint="F2"/>
          <w:sz w:val="24"/>
          <w:szCs w:val="24"/>
          <w:lang w:val="en-US"/>
        </w:rPr>
      </w:pPr>
    </w:p>
    <w:p w:rsidR="00046375" w:rsidRPr="00D23761" w:rsidRDefault="00046375" w:rsidP="004F684F">
      <w:pPr>
        <w:spacing w:line="276" w:lineRule="auto"/>
        <w:jc w:val="center"/>
        <w:rPr>
          <w:rFonts w:asciiTheme="majorBidi" w:eastAsiaTheme="minorEastAsia" w:hAnsiTheme="majorBidi" w:cstheme="majorBidi"/>
          <w:color w:val="0D0D0D" w:themeColor="text1" w:themeTint="F2"/>
          <w:sz w:val="24"/>
          <w:szCs w:val="24"/>
          <w:lang w:val="en-US"/>
        </w:rPr>
      </w:pPr>
      <w:r w:rsidRPr="16E93BCD">
        <w:rPr>
          <w:rFonts w:asciiTheme="majorBidi" w:eastAsiaTheme="minorEastAsia" w:hAnsiTheme="majorBidi" w:cstheme="majorBidi"/>
          <w:b/>
          <w:bCs/>
          <w:color w:val="0D0D0D" w:themeColor="text1" w:themeTint="F2"/>
          <w:sz w:val="24"/>
          <w:szCs w:val="24"/>
          <w:lang w:val="en-US"/>
        </w:rPr>
        <w:t>Figure 01</w:t>
      </w:r>
      <w:r w:rsidRPr="004F684F">
        <w:rPr>
          <w:rFonts w:asciiTheme="majorBidi" w:eastAsiaTheme="minorEastAsia" w:hAnsiTheme="majorBidi" w:cstheme="majorBidi"/>
          <w:color w:val="0D0D0D" w:themeColor="text1" w:themeTint="F2"/>
          <w:sz w:val="24"/>
          <w:szCs w:val="24"/>
          <w:lang w:val="en-US"/>
        </w:rPr>
        <w:t>: Distribution of Study Sample by Gender Variable</w:t>
      </w:r>
      <w:r w:rsidRPr="16E93BCD">
        <w:rPr>
          <w:rFonts w:asciiTheme="majorBidi" w:eastAsiaTheme="minorEastAsia" w:hAnsiTheme="majorBidi" w:cstheme="majorBidi"/>
          <w:color w:val="0D0D0D" w:themeColor="text1" w:themeTint="F2"/>
          <w:sz w:val="24"/>
          <w:szCs w:val="24"/>
          <w:lang w:val="en-US"/>
        </w:rPr>
        <w:t xml:space="preserve"> </w:t>
      </w:r>
    </w:p>
    <w:p w:rsidR="00046375" w:rsidRPr="00D23761"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r w:rsidRPr="16E93BCD">
        <w:rPr>
          <w:rFonts w:asciiTheme="majorBidi" w:eastAsiaTheme="minorEastAsia" w:hAnsiTheme="majorBidi" w:cstheme="majorBidi"/>
          <w:color w:val="0D0D0D" w:themeColor="text1" w:themeTint="F2"/>
          <w:sz w:val="24"/>
          <w:szCs w:val="24"/>
          <w:lang w:val="en-US"/>
        </w:rPr>
        <w:t xml:space="preserve"> Based on the results shown in Table 1, it is apparent that </w:t>
      </w:r>
      <w:bookmarkStart w:id="5" w:name="_Int_wAtXRUEi"/>
      <w:r w:rsidRPr="16E93BCD">
        <w:rPr>
          <w:rFonts w:asciiTheme="majorBidi" w:eastAsiaTheme="minorEastAsia" w:hAnsiTheme="majorBidi" w:cstheme="majorBidi"/>
          <w:color w:val="0D0D0D" w:themeColor="text1" w:themeTint="F2"/>
          <w:sz w:val="24"/>
          <w:szCs w:val="24"/>
          <w:lang w:val="en-US"/>
        </w:rPr>
        <w:t>the majority of</w:t>
      </w:r>
      <w:bookmarkEnd w:id="5"/>
      <w:r w:rsidRPr="16E93BCD">
        <w:rPr>
          <w:rFonts w:asciiTheme="majorBidi" w:eastAsiaTheme="minorEastAsia" w:hAnsiTheme="majorBidi" w:cstheme="majorBidi"/>
          <w:color w:val="0D0D0D" w:themeColor="text1" w:themeTint="F2"/>
          <w:sz w:val="24"/>
          <w:szCs w:val="24"/>
          <w:lang w:val="en-US"/>
        </w:rPr>
        <w:t xml:space="preserve"> the sample individuals are males, with a percentage of 55%, while the percentage of females is 45%.</w:t>
      </w:r>
    </w:p>
    <w:p w:rsidR="00046375" w:rsidRPr="00D23761"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r w:rsidRPr="16E93BCD">
        <w:rPr>
          <w:rFonts w:asciiTheme="majorBidi" w:eastAsiaTheme="minorEastAsia" w:hAnsiTheme="majorBidi" w:cstheme="majorBidi"/>
          <w:b/>
          <w:bCs/>
          <w:color w:val="0D0D0D" w:themeColor="text1" w:themeTint="F2"/>
          <w:sz w:val="24"/>
          <w:szCs w:val="24"/>
          <w:lang w:val="en-US"/>
        </w:rPr>
        <w:t>By specialization:</w:t>
      </w:r>
    </w:p>
    <w:p w:rsidR="00046375" w:rsidRPr="00D23761"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r w:rsidRPr="16E93BCD">
        <w:rPr>
          <w:rFonts w:asciiTheme="majorBidi" w:eastAsiaTheme="minorEastAsia" w:hAnsiTheme="majorBidi" w:cstheme="majorBidi"/>
          <w:color w:val="0D0D0D" w:themeColor="text1" w:themeTint="F2"/>
          <w:sz w:val="24"/>
          <w:szCs w:val="24"/>
          <w:lang w:val="en-US"/>
        </w:rPr>
        <w:t>Specializations are categorized into two types:</w:t>
      </w:r>
    </w:p>
    <w:p w:rsidR="00046375" w:rsidRDefault="00046375" w:rsidP="00046375">
      <w:pPr>
        <w:pStyle w:val="Paragraphedeliste"/>
        <w:numPr>
          <w:ilvl w:val="0"/>
          <w:numId w:val="14"/>
        </w:numPr>
        <w:shd w:val="clear" w:color="auto" w:fill="FFFFFF" w:themeFill="background1"/>
        <w:spacing w:after="300" w:line="276" w:lineRule="auto"/>
        <w:jc w:val="both"/>
        <w:rPr>
          <w:rFonts w:asciiTheme="majorBidi" w:eastAsiaTheme="minorEastAsia" w:hAnsiTheme="majorBidi" w:cstheme="majorBidi"/>
          <w:color w:val="0D0D0D" w:themeColor="text1" w:themeTint="F2"/>
          <w:sz w:val="24"/>
          <w:szCs w:val="24"/>
          <w:lang w:val="en-US"/>
        </w:rPr>
      </w:pPr>
      <w:r w:rsidRPr="00D23761">
        <w:rPr>
          <w:rFonts w:asciiTheme="majorBidi" w:eastAsiaTheme="minorEastAsia" w:hAnsiTheme="majorBidi" w:cstheme="majorBidi"/>
          <w:color w:val="0D0D0D" w:themeColor="text1" w:themeTint="F2"/>
          <w:sz w:val="24"/>
          <w:szCs w:val="24"/>
          <w:lang w:val="en-US"/>
        </w:rPr>
        <w:t>Scientific Specialization</w:t>
      </w:r>
    </w:p>
    <w:p w:rsidR="00046375" w:rsidRPr="00D23761" w:rsidRDefault="00046375" w:rsidP="00046375">
      <w:pPr>
        <w:pStyle w:val="Paragraphedeliste"/>
        <w:numPr>
          <w:ilvl w:val="0"/>
          <w:numId w:val="14"/>
        </w:numPr>
        <w:shd w:val="clear" w:color="auto" w:fill="FFFFFF" w:themeFill="background1"/>
        <w:spacing w:after="300" w:line="276" w:lineRule="auto"/>
        <w:jc w:val="both"/>
        <w:rPr>
          <w:rFonts w:asciiTheme="majorBidi" w:eastAsiaTheme="minorEastAsia" w:hAnsiTheme="majorBidi" w:cstheme="majorBidi"/>
          <w:color w:val="0D0D0D" w:themeColor="text1" w:themeTint="F2"/>
          <w:sz w:val="24"/>
          <w:szCs w:val="24"/>
          <w:lang w:val="en-US"/>
        </w:rPr>
      </w:pPr>
      <w:r w:rsidRPr="00D23761">
        <w:rPr>
          <w:rFonts w:asciiTheme="majorBidi" w:eastAsiaTheme="minorEastAsia" w:hAnsiTheme="majorBidi" w:cstheme="majorBidi"/>
          <w:color w:val="0D0D0D" w:themeColor="text1" w:themeTint="F2"/>
          <w:sz w:val="24"/>
          <w:szCs w:val="24"/>
          <w:lang w:val="en-US"/>
        </w:rPr>
        <w:t xml:space="preserve"> Literary Specialization</w:t>
      </w:r>
    </w:p>
    <w:tbl>
      <w:tblPr>
        <w:tblStyle w:val="Trameclaire-Accent1"/>
        <w:tblW w:w="0" w:type="auto"/>
        <w:tblLayout w:type="fixed"/>
        <w:tblLook w:val="06A0" w:firstRow="1" w:lastRow="0" w:firstColumn="1" w:lastColumn="0" w:noHBand="1" w:noVBand="1"/>
      </w:tblPr>
      <w:tblGrid>
        <w:gridCol w:w="3384"/>
        <w:gridCol w:w="2722"/>
        <w:gridCol w:w="2909"/>
      </w:tblGrid>
      <w:tr w:rsidR="00046375"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84" w:type="dxa"/>
            <w:shd w:val="clear" w:color="auto" w:fill="B8CCE4" w:themeFill="accent1" w:themeFillTint="66"/>
          </w:tcPr>
          <w:p w:rsidR="00046375" w:rsidRPr="00D23761" w:rsidRDefault="00046375" w:rsidP="00046375">
            <w:pPr>
              <w:spacing w:after="0"/>
              <w:jc w:val="center"/>
              <w:rPr>
                <w:rFonts w:asciiTheme="majorBidi" w:eastAsiaTheme="minorEastAsia" w:hAnsiTheme="majorBidi" w:cstheme="majorBidi"/>
                <w:b w:val="0"/>
                <w:bCs w:val="0"/>
                <w:sz w:val="24"/>
                <w:szCs w:val="24"/>
              </w:rPr>
            </w:pPr>
            <w:r w:rsidRPr="00D23761">
              <w:rPr>
                <w:rFonts w:asciiTheme="majorBidi" w:eastAsiaTheme="minorEastAsia" w:hAnsiTheme="majorBidi" w:cstheme="majorBidi"/>
                <w:sz w:val="24"/>
                <w:szCs w:val="24"/>
              </w:rPr>
              <w:t>Specialization</w:t>
            </w:r>
          </w:p>
        </w:tc>
        <w:tc>
          <w:tcPr>
            <w:tcW w:w="2722" w:type="dxa"/>
            <w:shd w:val="clear" w:color="auto" w:fill="B8CCE4" w:themeFill="accent1" w:themeFillTint="66"/>
          </w:tcPr>
          <w:p w:rsidR="00046375" w:rsidRPr="00D23761" w:rsidRDefault="00046375" w:rsidP="00046375">
            <w:pPr>
              <w:spacing w:after="0"/>
              <w:jc w:val="center"/>
              <w:cnfStyle w:val="100000000000" w:firstRow="1" w:lastRow="0" w:firstColumn="0" w:lastColumn="0" w:oddVBand="0" w:evenVBand="0" w:oddHBand="0" w:evenHBand="0" w:firstRowFirstColumn="0" w:firstRowLastColumn="0" w:lastRowFirstColumn="0" w:lastRowLastColumn="0"/>
              <w:rPr>
                <w:rFonts w:asciiTheme="majorBidi" w:eastAsiaTheme="minorEastAsia" w:hAnsiTheme="majorBidi" w:cstheme="majorBidi"/>
                <w:b w:val="0"/>
                <w:bCs w:val="0"/>
                <w:sz w:val="24"/>
                <w:szCs w:val="24"/>
              </w:rPr>
            </w:pPr>
            <w:r w:rsidRPr="00D23761">
              <w:rPr>
                <w:rFonts w:asciiTheme="majorBidi" w:eastAsiaTheme="minorEastAsia" w:hAnsiTheme="majorBidi" w:cstheme="majorBidi"/>
                <w:sz w:val="24"/>
                <w:szCs w:val="24"/>
              </w:rPr>
              <w:t>Frequency</w:t>
            </w:r>
          </w:p>
        </w:tc>
        <w:tc>
          <w:tcPr>
            <w:tcW w:w="2909" w:type="dxa"/>
            <w:shd w:val="clear" w:color="auto" w:fill="B8CCE4" w:themeFill="accent1" w:themeFillTint="66"/>
          </w:tcPr>
          <w:p w:rsidR="00046375" w:rsidRPr="00D23761" w:rsidRDefault="00046375" w:rsidP="00046375">
            <w:pPr>
              <w:spacing w:after="0"/>
              <w:jc w:val="center"/>
              <w:cnfStyle w:val="100000000000" w:firstRow="1" w:lastRow="0" w:firstColumn="0" w:lastColumn="0" w:oddVBand="0" w:evenVBand="0" w:oddHBand="0" w:evenHBand="0" w:firstRowFirstColumn="0" w:firstRowLastColumn="0" w:lastRowFirstColumn="0" w:lastRowLastColumn="0"/>
              <w:rPr>
                <w:rFonts w:asciiTheme="majorBidi" w:eastAsiaTheme="minorEastAsia" w:hAnsiTheme="majorBidi" w:cstheme="majorBidi"/>
                <w:b w:val="0"/>
                <w:bCs w:val="0"/>
                <w:sz w:val="24"/>
                <w:szCs w:val="24"/>
              </w:rPr>
            </w:pPr>
            <w:r w:rsidRPr="00D23761">
              <w:rPr>
                <w:rFonts w:asciiTheme="majorBidi" w:eastAsiaTheme="minorEastAsia" w:hAnsiTheme="majorBidi" w:cstheme="majorBidi"/>
                <w:sz w:val="24"/>
                <w:szCs w:val="24"/>
              </w:rPr>
              <w:t>Percentage</w:t>
            </w:r>
          </w:p>
        </w:tc>
      </w:tr>
      <w:tr w:rsidR="00046375" w:rsidTr="00046375">
        <w:trPr>
          <w:trHeight w:val="300"/>
        </w:trPr>
        <w:tc>
          <w:tcPr>
            <w:cnfStyle w:val="001000000000" w:firstRow="0" w:lastRow="0" w:firstColumn="1" w:lastColumn="0" w:oddVBand="0" w:evenVBand="0" w:oddHBand="0" w:evenHBand="0" w:firstRowFirstColumn="0" w:firstRowLastColumn="0" w:lastRowFirstColumn="0" w:lastRowLastColumn="0"/>
            <w:tcW w:w="3384" w:type="dxa"/>
          </w:tcPr>
          <w:p w:rsidR="00046375" w:rsidRPr="00D23761" w:rsidRDefault="00046375" w:rsidP="00046375">
            <w:pPr>
              <w:spacing w:after="0"/>
              <w:jc w:val="center"/>
              <w:rPr>
                <w:rFonts w:asciiTheme="majorBidi" w:eastAsiaTheme="minorEastAsia" w:hAnsiTheme="majorBidi" w:cstheme="majorBidi"/>
                <w:sz w:val="24"/>
                <w:szCs w:val="24"/>
              </w:rPr>
            </w:pPr>
            <w:r w:rsidRPr="00D23761">
              <w:rPr>
                <w:rFonts w:asciiTheme="majorBidi" w:eastAsiaTheme="minorEastAsia" w:hAnsiTheme="majorBidi" w:cstheme="majorBidi"/>
                <w:sz w:val="24"/>
                <w:szCs w:val="24"/>
              </w:rPr>
              <w:t>Scientific</w:t>
            </w:r>
          </w:p>
        </w:tc>
        <w:tc>
          <w:tcPr>
            <w:tcW w:w="2722"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24"/>
                <w:szCs w:val="24"/>
              </w:rPr>
            </w:pPr>
            <w:r w:rsidRPr="00D23761">
              <w:rPr>
                <w:rFonts w:asciiTheme="majorBidi" w:eastAsiaTheme="minorEastAsia" w:hAnsiTheme="majorBidi" w:cstheme="majorBidi"/>
                <w:sz w:val="24"/>
                <w:szCs w:val="24"/>
              </w:rPr>
              <w:t>34</w:t>
            </w:r>
          </w:p>
        </w:tc>
        <w:tc>
          <w:tcPr>
            <w:tcW w:w="2909"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24"/>
                <w:szCs w:val="24"/>
              </w:rPr>
            </w:pPr>
            <w:r w:rsidRPr="00D23761">
              <w:rPr>
                <w:rFonts w:asciiTheme="majorBidi" w:eastAsiaTheme="minorEastAsia" w:hAnsiTheme="majorBidi" w:cstheme="majorBidi"/>
                <w:sz w:val="24"/>
                <w:szCs w:val="24"/>
              </w:rPr>
              <w:t>62%</w:t>
            </w:r>
          </w:p>
        </w:tc>
      </w:tr>
      <w:tr w:rsidR="00046375" w:rsidTr="00046375">
        <w:trPr>
          <w:trHeight w:val="300"/>
        </w:trPr>
        <w:tc>
          <w:tcPr>
            <w:cnfStyle w:val="001000000000" w:firstRow="0" w:lastRow="0" w:firstColumn="1" w:lastColumn="0" w:oddVBand="0" w:evenVBand="0" w:oddHBand="0" w:evenHBand="0" w:firstRowFirstColumn="0" w:firstRowLastColumn="0" w:lastRowFirstColumn="0" w:lastRowLastColumn="0"/>
            <w:tcW w:w="3384" w:type="dxa"/>
          </w:tcPr>
          <w:p w:rsidR="00046375" w:rsidRPr="00D23761" w:rsidRDefault="00046375" w:rsidP="00046375">
            <w:pPr>
              <w:spacing w:after="0"/>
              <w:jc w:val="center"/>
              <w:rPr>
                <w:rFonts w:asciiTheme="majorBidi" w:eastAsiaTheme="minorEastAsia" w:hAnsiTheme="majorBidi" w:cstheme="majorBidi"/>
                <w:sz w:val="24"/>
                <w:szCs w:val="24"/>
              </w:rPr>
            </w:pPr>
            <w:r w:rsidRPr="00D23761">
              <w:rPr>
                <w:rFonts w:asciiTheme="majorBidi" w:eastAsiaTheme="minorEastAsia" w:hAnsiTheme="majorBidi" w:cstheme="majorBidi"/>
                <w:sz w:val="24"/>
                <w:szCs w:val="24"/>
              </w:rPr>
              <w:t>Literary</w:t>
            </w:r>
          </w:p>
        </w:tc>
        <w:tc>
          <w:tcPr>
            <w:tcW w:w="2722"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24"/>
                <w:szCs w:val="24"/>
              </w:rPr>
            </w:pPr>
            <w:r w:rsidRPr="00D23761">
              <w:rPr>
                <w:rFonts w:asciiTheme="majorBidi" w:eastAsiaTheme="minorEastAsia" w:hAnsiTheme="majorBidi" w:cstheme="majorBidi"/>
                <w:sz w:val="24"/>
                <w:szCs w:val="24"/>
              </w:rPr>
              <w:t>21</w:t>
            </w:r>
          </w:p>
        </w:tc>
        <w:tc>
          <w:tcPr>
            <w:tcW w:w="2909" w:type="dxa"/>
          </w:tcPr>
          <w:p w:rsidR="00046375" w:rsidRPr="00D23761" w:rsidRDefault="00046375" w:rsidP="00046375">
            <w:pPr>
              <w:spacing w:after="0"/>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24"/>
                <w:szCs w:val="24"/>
              </w:rPr>
            </w:pPr>
            <w:r w:rsidRPr="00D23761">
              <w:rPr>
                <w:rFonts w:asciiTheme="majorBidi" w:eastAsiaTheme="minorEastAsia" w:hAnsiTheme="majorBidi" w:cstheme="majorBidi"/>
                <w:sz w:val="24"/>
                <w:szCs w:val="24"/>
              </w:rPr>
              <w:t>38%</w:t>
            </w:r>
          </w:p>
        </w:tc>
      </w:tr>
    </w:tbl>
    <w:p w:rsidR="00046375" w:rsidRPr="00630CC5" w:rsidRDefault="00046375" w:rsidP="00630CC5">
      <w:pPr>
        <w:spacing w:line="276" w:lineRule="auto"/>
        <w:jc w:val="center"/>
        <w:rPr>
          <w:rFonts w:asciiTheme="majorBidi" w:eastAsiaTheme="minorEastAsia" w:hAnsiTheme="majorBidi" w:cstheme="majorBidi"/>
          <w:b/>
          <w:bCs/>
          <w:color w:val="0D0D0D" w:themeColor="text1" w:themeTint="F2"/>
          <w:sz w:val="24"/>
          <w:szCs w:val="24"/>
          <w:lang w:val="en-US"/>
        </w:rPr>
      </w:pPr>
      <w:r w:rsidRPr="16E93BCD">
        <w:rPr>
          <w:rFonts w:asciiTheme="majorBidi" w:eastAsiaTheme="minorEastAsia" w:hAnsiTheme="majorBidi" w:cstheme="majorBidi"/>
          <w:b/>
          <w:bCs/>
          <w:color w:val="0D0D0D" w:themeColor="text1" w:themeTint="F2"/>
          <w:sz w:val="24"/>
          <w:szCs w:val="24"/>
          <w:lang w:val="en-US"/>
        </w:rPr>
        <w:t xml:space="preserve">Table(11) : </w:t>
      </w:r>
      <w:r w:rsidRPr="004F684F">
        <w:rPr>
          <w:rFonts w:asciiTheme="majorBidi" w:eastAsiaTheme="minorEastAsia" w:hAnsiTheme="majorBidi" w:cstheme="majorBidi"/>
          <w:color w:val="0D0D0D" w:themeColor="text1" w:themeTint="F2"/>
          <w:sz w:val="24"/>
          <w:szCs w:val="24"/>
          <w:lang w:val="en-US"/>
        </w:rPr>
        <w:t>Sample Characteristics by Specialization Variable</w:t>
      </w:r>
      <w:r>
        <w:rPr>
          <w:rFonts w:eastAsiaTheme="minorEastAsia"/>
          <w:noProof/>
          <w:color w:val="0D0D0D" w:themeColor="text1" w:themeTint="F2"/>
          <w:lang w:eastAsia="fr-FR"/>
        </w:rPr>
        <w:drawing>
          <wp:inline distT="0" distB="0" distL="0" distR="0" wp14:anchorId="595BE302" wp14:editId="3520A210">
            <wp:extent cx="5486400" cy="3200400"/>
            <wp:effectExtent l="0" t="0" r="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46375" w:rsidRPr="004F684F" w:rsidRDefault="00046375" w:rsidP="004F684F">
      <w:pPr>
        <w:shd w:val="clear" w:color="auto" w:fill="FFFFFF" w:themeFill="background1"/>
        <w:spacing w:before="300" w:after="0"/>
        <w:jc w:val="center"/>
        <w:rPr>
          <w:rFonts w:asciiTheme="majorBidi" w:eastAsiaTheme="minorEastAsia" w:hAnsiTheme="majorBidi" w:cstheme="majorBidi"/>
          <w:color w:val="0D0D0D" w:themeColor="text1" w:themeTint="F2"/>
          <w:sz w:val="24"/>
          <w:szCs w:val="24"/>
          <w:lang w:val="en-US"/>
        </w:rPr>
      </w:pPr>
      <w:r w:rsidRPr="16E93BCD">
        <w:rPr>
          <w:rFonts w:asciiTheme="majorBidi" w:eastAsiaTheme="minorEastAsia" w:hAnsiTheme="majorBidi" w:cstheme="majorBidi"/>
          <w:b/>
          <w:bCs/>
          <w:color w:val="0D0D0D" w:themeColor="text1" w:themeTint="F2"/>
          <w:sz w:val="24"/>
          <w:szCs w:val="24"/>
          <w:lang w:val="en-US"/>
        </w:rPr>
        <w:t xml:space="preserve">Figure 02: </w:t>
      </w:r>
      <w:r w:rsidRPr="004F684F">
        <w:rPr>
          <w:rFonts w:asciiTheme="majorBidi" w:eastAsiaTheme="minorEastAsia" w:hAnsiTheme="majorBidi" w:cstheme="majorBidi"/>
          <w:color w:val="0D0D0D" w:themeColor="text1" w:themeTint="F2"/>
          <w:sz w:val="24"/>
          <w:szCs w:val="24"/>
          <w:lang w:val="en-US"/>
        </w:rPr>
        <w:t>Distribution of Study Sample by Specialization Variable</w:t>
      </w:r>
    </w:p>
    <w:p w:rsidR="00046375" w:rsidRPr="00D23761" w:rsidRDefault="00046375" w:rsidP="00046375">
      <w:pPr>
        <w:shd w:val="clear" w:color="auto" w:fill="FFFFFF" w:themeFill="background1"/>
        <w:spacing w:before="300" w:after="0" w:line="276" w:lineRule="auto"/>
        <w:jc w:val="both"/>
        <w:rPr>
          <w:rFonts w:asciiTheme="majorBidi" w:eastAsiaTheme="minorEastAsia" w:hAnsiTheme="majorBidi" w:cstheme="majorBidi"/>
          <w:color w:val="0D0D0D" w:themeColor="text1" w:themeTint="F2"/>
          <w:sz w:val="24"/>
          <w:szCs w:val="24"/>
          <w:lang w:val="en-US"/>
        </w:rPr>
      </w:pPr>
      <w:r w:rsidRPr="00D23761">
        <w:rPr>
          <w:rFonts w:asciiTheme="majorBidi" w:eastAsiaTheme="minorEastAsia" w:hAnsiTheme="majorBidi" w:cstheme="majorBidi"/>
          <w:color w:val="0D0D0D" w:themeColor="text1" w:themeTint="F2"/>
          <w:sz w:val="24"/>
          <w:szCs w:val="24"/>
          <w:lang w:val="en-US"/>
        </w:rPr>
        <w:t xml:space="preserve">Based on the results shown in Table 2, it is apparent that </w:t>
      </w:r>
      <w:bookmarkStart w:id="6" w:name="_Int_2wiic091"/>
      <w:r w:rsidRPr="00D23761">
        <w:rPr>
          <w:rFonts w:asciiTheme="majorBidi" w:eastAsiaTheme="minorEastAsia" w:hAnsiTheme="majorBidi" w:cstheme="majorBidi"/>
          <w:color w:val="0D0D0D" w:themeColor="text1" w:themeTint="F2"/>
          <w:sz w:val="24"/>
          <w:szCs w:val="24"/>
          <w:lang w:val="en-US"/>
        </w:rPr>
        <w:t>the majority of</w:t>
      </w:r>
      <w:bookmarkEnd w:id="6"/>
      <w:r w:rsidRPr="00D23761">
        <w:rPr>
          <w:rFonts w:asciiTheme="majorBidi" w:eastAsiaTheme="minorEastAsia" w:hAnsiTheme="majorBidi" w:cstheme="majorBidi"/>
          <w:color w:val="0D0D0D" w:themeColor="text1" w:themeTint="F2"/>
          <w:sz w:val="24"/>
          <w:szCs w:val="24"/>
          <w:lang w:val="en-US"/>
        </w:rPr>
        <w:t xml:space="preserve"> the sample individuals are from the scientific specialization, with a percentage of 62%, while the percentage of literary specialization is 38%</w:t>
      </w:r>
    </w:p>
    <w:p w:rsidR="00046375" w:rsidRPr="00D23761" w:rsidRDefault="00046375" w:rsidP="00046375">
      <w:pPr>
        <w:spacing w:line="276" w:lineRule="auto"/>
        <w:jc w:val="both"/>
        <w:rPr>
          <w:rFonts w:asciiTheme="majorBidi" w:eastAsiaTheme="minorEastAsia" w:hAnsiTheme="majorBidi" w:cstheme="majorBidi"/>
          <w:b/>
          <w:bCs/>
          <w:color w:val="000000" w:themeColor="text1"/>
          <w:sz w:val="28"/>
          <w:szCs w:val="28"/>
          <w:lang w:val="en-US"/>
        </w:rPr>
      </w:pPr>
      <w:r w:rsidRPr="00D23761">
        <w:rPr>
          <w:rFonts w:asciiTheme="majorBidi" w:eastAsiaTheme="minorEastAsia" w:hAnsiTheme="majorBidi" w:cstheme="majorBidi"/>
          <w:b/>
          <w:bCs/>
          <w:color w:val="000000" w:themeColor="text1"/>
          <w:sz w:val="28"/>
          <w:szCs w:val="28"/>
          <w:lang w:val="en-US"/>
        </w:rPr>
        <w:t>2.4 Data Collection Tools:</w:t>
      </w:r>
    </w:p>
    <w:p w:rsidR="00046375" w:rsidRPr="00D23761"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r w:rsidRPr="00D23761">
        <w:rPr>
          <w:rFonts w:asciiTheme="majorBidi" w:eastAsiaTheme="minorEastAsia" w:hAnsiTheme="majorBidi" w:cstheme="majorBidi"/>
          <w:color w:val="000000" w:themeColor="text1"/>
          <w:sz w:val="24"/>
          <w:szCs w:val="24"/>
          <w:lang w:val="en-US"/>
        </w:rPr>
        <w:t>In this study, we used a questionnaire to assess students' opinions regarding the training programs they have participated in.This questionnaire includes thirty (30) items. And we</w:t>
      </w:r>
      <w:r w:rsidRPr="00D23761">
        <w:rPr>
          <w:rFonts w:asciiTheme="majorBidi" w:eastAsiaTheme="minorEastAsia" w:hAnsiTheme="majorBidi" w:cstheme="majorBidi"/>
          <w:color w:val="0D0D0D" w:themeColor="text1" w:themeTint="F2"/>
          <w:sz w:val="24"/>
          <w:szCs w:val="24"/>
          <w:lang w:val="en-US"/>
        </w:rPr>
        <w:t xml:space="preserve"> correct the sample's responses to this questionnaire as follows:</w:t>
      </w:r>
    </w:p>
    <w:tbl>
      <w:tblPr>
        <w:tblStyle w:val="Grilledutableau"/>
        <w:tblW w:w="0" w:type="auto"/>
        <w:tblBorders>
          <w:top w:val="none" w:sz="0" w:space="0" w:color="auto"/>
          <w:left w:val="none" w:sz="0" w:space="0" w:color="auto"/>
          <w:bottom w:val="none" w:sz="0" w:space="0" w:color="auto"/>
          <w:right w:val="none" w:sz="0" w:space="0" w:color="auto"/>
          <w:insideV w:val="none" w:sz="0" w:space="0" w:color="auto"/>
        </w:tblBorders>
        <w:tblLayout w:type="fixed"/>
        <w:tblLook w:val="06A0" w:firstRow="1" w:lastRow="0" w:firstColumn="1" w:lastColumn="0" w:noHBand="1" w:noVBand="1"/>
      </w:tblPr>
      <w:tblGrid>
        <w:gridCol w:w="1502"/>
        <w:gridCol w:w="1502"/>
        <w:gridCol w:w="1502"/>
        <w:gridCol w:w="1502"/>
        <w:gridCol w:w="1502"/>
        <w:gridCol w:w="1502"/>
      </w:tblGrid>
      <w:tr w:rsidR="00046375" w:rsidRPr="00D23761" w:rsidTr="00046375">
        <w:trPr>
          <w:trHeight w:val="300"/>
        </w:trPr>
        <w:tc>
          <w:tcPr>
            <w:tcW w:w="1502" w:type="dxa"/>
            <w:shd w:val="clear" w:color="auto" w:fill="B8CCE4" w:themeFill="accent1" w:themeFillTint="66"/>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Alternative</w:t>
            </w:r>
          </w:p>
        </w:tc>
        <w:tc>
          <w:tcPr>
            <w:tcW w:w="1502" w:type="dxa"/>
            <w:shd w:val="clear" w:color="auto" w:fill="B8CCE4" w:themeFill="accent1" w:themeFillTint="66"/>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Strongly Agree</w:t>
            </w:r>
          </w:p>
        </w:tc>
        <w:tc>
          <w:tcPr>
            <w:tcW w:w="1502" w:type="dxa"/>
            <w:shd w:val="clear" w:color="auto" w:fill="B8CCE4" w:themeFill="accent1" w:themeFillTint="66"/>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Agree</w:t>
            </w:r>
          </w:p>
        </w:tc>
        <w:tc>
          <w:tcPr>
            <w:tcW w:w="1502" w:type="dxa"/>
            <w:shd w:val="clear" w:color="auto" w:fill="B8CCE4" w:themeFill="accent1" w:themeFillTint="66"/>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Neutral</w:t>
            </w:r>
          </w:p>
        </w:tc>
        <w:tc>
          <w:tcPr>
            <w:tcW w:w="1502" w:type="dxa"/>
            <w:shd w:val="clear" w:color="auto" w:fill="B8CCE4" w:themeFill="accent1" w:themeFillTint="66"/>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Disagree</w:t>
            </w:r>
          </w:p>
        </w:tc>
        <w:tc>
          <w:tcPr>
            <w:tcW w:w="1502" w:type="dxa"/>
            <w:shd w:val="clear" w:color="auto" w:fill="B8CCE4" w:themeFill="accent1" w:themeFillTint="66"/>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Strongly Disagree</w:t>
            </w:r>
          </w:p>
        </w:tc>
      </w:tr>
      <w:tr w:rsidR="00046375" w:rsidRPr="00D23761" w:rsidTr="00046375">
        <w:trPr>
          <w:trHeight w:val="300"/>
        </w:trPr>
        <w:tc>
          <w:tcPr>
            <w:tcW w:w="1502" w:type="dxa"/>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Rating</w:t>
            </w:r>
          </w:p>
        </w:tc>
        <w:tc>
          <w:tcPr>
            <w:tcW w:w="1502" w:type="dxa"/>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5</w:t>
            </w:r>
          </w:p>
        </w:tc>
        <w:tc>
          <w:tcPr>
            <w:tcW w:w="1502" w:type="dxa"/>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4</w:t>
            </w:r>
          </w:p>
        </w:tc>
        <w:tc>
          <w:tcPr>
            <w:tcW w:w="1502" w:type="dxa"/>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3</w:t>
            </w:r>
          </w:p>
        </w:tc>
        <w:tc>
          <w:tcPr>
            <w:tcW w:w="1502" w:type="dxa"/>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2</w:t>
            </w:r>
          </w:p>
        </w:tc>
        <w:tc>
          <w:tcPr>
            <w:tcW w:w="1502" w:type="dxa"/>
          </w:tcPr>
          <w:p w:rsidR="00046375" w:rsidRPr="00073A30" w:rsidRDefault="00046375" w:rsidP="00046375">
            <w:pPr>
              <w:spacing w:line="276" w:lineRule="auto"/>
              <w:jc w:val="center"/>
              <w:rPr>
                <w:rFonts w:asciiTheme="majorBidi" w:eastAsiaTheme="minorEastAsia" w:hAnsiTheme="majorBidi" w:cstheme="majorBidi"/>
                <w:color w:val="365F91" w:themeColor="accent1" w:themeShade="BF"/>
                <w:sz w:val="24"/>
                <w:szCs w:val="24"/>
                <w:lang w:val="en-US"/>
              </w:rPr>
            </w:pPr>
            <w:r w:rsidRPr="00073A30">
              <w:rPr>
                <w:rFonts w:asciiTheme="majorBidi" w:eastAsiaTheme="minorEastAsia" w:hAnsiTheme="majorBidi" w:cstheme="majorBidi"/>
                <w:color w:val="365F91" w:themeColor="accent1" w:themeShade="BF"/>
                <w:sz w:val="24"/>
                <w:szCs w:val="24"/>
                <w:lang w:val="en-US"/>
              </w:rPr>
              <w:t>1</w:t>
            </w:r>
          </w:p>
        </w:tc>
      </w:tr>
    </w:tbl>
    <w:p w:rsidR="00046375" w:rsidRPr="00D23761" w:rsidRDefault="00046375" w:rsidP="004F684F">
      <w:pPr>
        <w:jc w:val="center"/>
        <w:rPr>
          <w:rFonts w:ascii="Times New Roman" w:eastAsia="Times New Roman" w:hAnsi="Times New Roman" w:cs="Times New Roman"/>
          <w:color w:val="000000" w:themeColor="text1"/>
          <w:sz w:val="24"/>
          <w:szCs w:val="24"/>
        </w:rPr>
      </w:pPr>
      <w:r w:rsidRPr="16E93BCD">
        <w:rPr>
          <w:rFonts w:asciiTheme="majorBidi" w:eastAsiaTheme="minorEastAsia" w:hAnsiTheme="majorBidi" w:cstheme="majorBidi"/>
          <w:b/>
          <w:bCs/>
          <w:color w:val="0D0D0D" w:themeColor="text1" w:themeTint="F2"/>
          <w:sz w:val="24"/>
          <w:szCs w:val="24"/>
        </w:rPr>
        <w:t xml:space="preserve">Tabel (12) </w:t>
      </w:r>
      <w:r w:rsidRPr="004F684F">
        <w:rPr>
          <w:rFonts w:asciiTheme="majorBidi" w:eastAsiaTheme="minorEastAsia" w:hAnsiTheme="majorBidi" w:cstheme="majorBidi"/>
          <w:color w:val="0D0D0D" w:themeColor="text1" w:themeTint="F2"/>
          <w:sz w:val="24"/>
          <w:szCs w:val="24"/>
        </w:rPr>
        <w:t xml:space="preserve">: </w:t>
      </w:r>
      <w:r w:rsidRPr="004F684F">
        <w:rPr>
          <w:rFonts w:ascii="Times New Roman" w:eastAsia="Times New Roman" w:hAnsi="Times New Roman" w:cs="Times New Roman"/>
          <w:color w:val="000000" w:themeColor="text1"/>
          <w:sz w:val="24"/>
          <w:szCs w:val="24"/>
        </w:rPr>
        <w:t>responses of the sample individuals to the training programs questionnaire</w:t>
      </w:r>
    </w:p>
    <w:p w:rsidR="00046375" w:rsidRPr="00D23761"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r w:rsidRPr="00D23761">
        <w:rPr>
          <w:rFonts w:asciiTheme="majorBidi" w:eastAsiaTheme="minorEastAsia" w:hAnsiTheme="majorBidi" w:cstheme="majorBidi"/>
          <w:color w:val="0D0D0D" w:themeColor="text1" w:themeTint="F2"/>
          <w:sz w:val="24"/>
          <w:szCs w:val="24"/>
          <w:lang w:val="en-US"/>
        </w:rPr>
        <w:t>We also used a questionnaire to assess entrepreneurial behavior among students enrolled in training programs. This questionnaire comprises twenty-one (21) items distributed across seven dimensions, namely:</w:t>
      </w:r>
    </w:p>
    <w:tbl>
      <w:tblPr>
        <w:tblStyle w:val="Trameclaire-Accent1"/>
        <w:tblW w:w="0" w:type="auto"/>
        <w:jc w:val="center"/>
        <w:tblLook w:val="04A0" w:firstRow="1" w:lastRow="0" w:firstColumn="1" w:lastColumn="0" w:noHBand="0" w:noVBand="1"/>
      </w:tblPr>
      <w:tblGrid>
        <w:gridCol w:w="2363"/>
        <w:gridCol w:w="2397"/>
      </w:tblGrid>
      <w:tr w:rsidR="00046375" w:rsidRPr="000D0B59" w:rsidTr="000463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jc w:val="center"/>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Aspect</w:t>
            </w:r>
          </w:p>
        </w:tc>
        <w:tc>
          <w:tcPr>
            <w:tcW w:w="0" w:type="auto"/>
            <w:hideMark/>
          </w:tcPr>
          <w:p w:rsidR="00046375" w:rsidRPr="000D0B59" w:rsidRDefault="00046375" w:rsidP="00046375">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Sub-Aspect Numbers</w:t>
            </w:r>
          </w:p>
        </w:tc>
      </w:tr>
      <w:tr w:rsidR="00046375" w:rsidRPr="000D0B59"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Self-Efficacy</w:t>
            </w:r>
          </w:p>
        </w:tc>
        <w:tc>
          <w:tcPr>
            <w:tcW w:w="0" w:type="auto"/>
            <w:hideMark/>
          </w:tcPr>
          <w:p w:rsidR="00046375" w:rsidRPr="000D0B59" w:rsidRDefault="00046375" w:rsidP="00046375">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1, 2, 3</w:t>
            </w:r>
          </w:p>
        </w:tc>
      </w:tr>
      <w:tr w:rsidR="00046375" w:rsidRPr="000D0B59"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Flexibility in Dealing</w:t>
            </w:r>
          </w:p>
        </w:tc>
        <w:tc>
          <w:tcPr>
            <w:tcW w:w="0" w:type="auto"/>
            <w:hideMark/>
          </w:tcPr>
          <w:p w:rsidR="00046375" w:rsidRPr="000D0B59" w:rsidRDefault="00046375" w:rsidP="00046375">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4, 5, 6</w:t>
            </w:r>
          </w:p>
        </w:tc>
      </w:tr>
      <w:tr w:rsidR="00046375" w:rsidRPr="000D0B59"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Opportunity Seizing</w:t>
            </w:r>
          </w:p>
        </w:tc>
        <w:tc>
          <w:tcPr>
            <w:tcW w:w="0" w:type="auto"/>
            <w:hideMark/>
          </w:tcPr>
          <w:p w:rsidR="00046375" w:rsidRPr="000D0B59" w:rsidRDefault="00046375" w:rsidP="00046375">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7, 8, 9</w:t>
            </w:r>
          </w:p>
        </w:tc>
      </w:tr>
      <w:tr w:rsidR="00046375" w:rsidRPr="000D0B59"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Planning</w:t>
            </w:r>
          </w:p>
        </w:tc>
        <w:tc>
          <w:tcPr>
            <w:tcW w:w="0" w:type="auto"/>
            <w:hideMark/>
          </w:tcPr>
          <w:p w:rsidR="00046375" w:rsidRPr="000D0B59" w:rsidRDefault="00046375" w:rsidP="00046375">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10, 11, 12</w:t>
            </w:r>
          </w:p>
        </w:tc>
      </w:tr>
      <w:tr w:rsidR="00046375" w:rsidRPr="000D0B59"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Risk-Taking</w:t>
            </w:r>
          </w:p>
        </w:tc>
        <w:tc>
          <w:tcPr>
            <w:tcW w:w="0" w:type="auto"/>
            <w:hideMark/>
          </w:tcPr>
          <w:p w:rsidR="00046375" w:rsidRPr="000D0B59" w:rsidRDefault="00046375" w:rsidP="00046375">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13, 14, 15</w:t>
            </w:r>
          </w:p>
        </w:tc>
      </w:tr>
      <w:tr w:rsidR="00046375" w:rsidRPr="000D0B59" w:rsidTr="00046375">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Leadership</w:t>
            </w:r>
          </w:p>
        </w:tc>
        <w:tc>
          <w:tcPr>
            <w:tcW w:w="0" w:type="auto"/>
            <w:hideMark/>
          </w:tcPr>
          <w:p w:rsidR="00046375" w:rsidRPr="000D0B59" w:rsidRDefault="00046375" w:rsidP="00046375">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16, 17, 18</w:t>
            </w:r>
          </w:p>
        </w:tc>
      </w:tr>
      <w:tr w:rsidR="00046375" w:rsidRPr="000D0B59" w:rsidTr="000463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046375" w:rsidRPr="000D0B59" w:rsidRDefault="00046375" w:rsidP="00046375">
            <w:pPr>
              <w:spacing w:after="0" w:line="276" w:lineRule="auto"/>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Creativity</w:t>
            </w:r>
          </w:p>
        </w:tc>
        <w:tc>
          <w:tcPr>
            <w:tcW w:w="0" w:type="auto"/>
            <w:hideMark/>
          </w:tcPr>
          <w:p w:rsidR="00046375" w:rsidRPr="000D0B59" w:rsidRDefault="00046375" w:rsidP="00046375">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fr-FR"/>
              </w:rPr>
            </w:pPr>
            <w:r w:rsidRPr="000D0B59">
              <w:rPr>
                <w:rFonts w:ascii="Times New Roman" w:eastAsia="Times New Roman" w:hAnsi="Times New Roman" w:cs="Times New Roman"/>
                <w:sz w:val="24"/>
                <w:szCs w:val="24"/>
                <w:lang w:eastAsia="fr-FR"/>
              </w:rPr>
              <w:t>19, 20, 21</w:t>
            </w:r>
          </w:p>
        </w:tc>
      </w:tr>
    </w:tbl>
    <w:p w:rsidR="00046375" w:rsidRDefault="00046375" w:rsidP="00046375">
      <w:pPr>
        <w:pStyle w:val="Sansinterligne"/>
        <w:rPr>
          <w:rStyle w:val="Accentuationlgre"/>
        </w:rPr>
      </w:pPr>
    </w:p>
    <w:p w:rsidR="00046375" w:rsidRDefault="00046375" w:rsidP="004F684F">
      <w:pPr>
        <w:spacing w:line="276" w:lineRule="auto"/>
        <w:jc w:val="center"/>
        <w:rPr>
          <w:rFonts w:asciiTheme="majorBidi" w:eastAsiaTheme="minorEastAsia" w:hAnsiTheme="majorBidi" w:cstheme="majorBidi"/>
          <w:b/>
          <w:bCs/>
          <w:color w:val="0D0D0D" w:themeColor="text1" w:themeTint="F2"/>
          <w:sz w:val="24"/>
          <w:szCs w:val="24"/>
          <w:lang w:val="en-US"/>
        </w:rPr>
      </w:pPr>
      <w:r w:rsidRPr="16E93BCD">
        <w:rPr>
          <w:rFonts w:asciiTheme="majorBidi" w:eastAsiaTheme="minorEastAsia" w:hAnsiTheme="majorBidi" w:cstheme="majorBidi"/>
          <w:b/>
          <w:bCs/>
          <w:color w:val="0D0D0D" w:themeColor="text1" w:themeTint="F2"/>
          <w:sz w:val="24"/>
          <w:szCs w:val="24"/>
          <w:lang w:val="en-US"/>
        </w:rPr>
        <w:t xml:space="preserve">Table (13) : </w:t>
      </w:r>
      <w:r w:rsidRPr="004F684F">
        <w:rPr>
          <w:rFonts w:asciiTheme="majorBidi" w:eastAsiaTheme="minorEastAsia" w:hAnsiTheme="majorBidi" w:cstheme="majorBidi"/>
          <w:color w:val="0D0D0D" w:themeColor="text1" w:themeTint="F2"/>
          <w:sz w:val="24"/>
          <w:szCs w:val="24"/>
          <w:lang w:val="en-US"/>
        </w:rPr>
        <w:t>entrepreneurial behavior ’s dimensions</w:t>
      </w:r>
    </w:p>
    <w:p w:rsidR="00046375" w:rsidRPr="00D23761" w:rsidRDefault="00046375" w:rsidP="00046375">
      <w:pPr>
        <w:spacing w:line="276" w:lineRule="auto"/>
        <w:jc w:val="both"/>
        <w:rPr>
          <w:rFonts w:asciiTheme="majorBidi" w:eastAsiaTheme="minorEastAsia" w:hAnsiTheme="majorBidi" w:cstheme="majorBidi"/>
          <w:color w:val="0D0D0D" w:themeColor="text1" w:themeTint="F2"/>
          <w:sz w:val="24"/>
          <w:szCs w:val="24"/>
          <w:lang w:val="en-US"/>
        </w:rPr>
      </w:pPr>
      <w:r w:rsidRPr="00D23761">
        <w:rPr>
          <w:rFonts w:asciiTheme="majorBidi" w:eastAsiaTheme="minorEastAsia" w:hAnsiTheme="majorBidi" w:cstheme="majorBidi"/>
          <w:color w:val="0D0D0D" w:themeColor="text1" w:themeTint="F2"/>
          <w:sz w:val="24"/>
          <w:szCs w:val="24"/>
          <w:lang w:val="en-US"/>
        </w:rPr>
        <w:t>And corrected the responses of the sample individuals to this questionnaire as follows:</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A0" w:firstRow="1" w:lastRow="0" w:firstColumn="1" w:lastColumn="0" w:noHBand="1" w:noVBand="1"/>
      </w:tblPr>
      <w:tblGrid>
        <w:gridCol w:w="1502"/>
        <w:gridCol w:w="1502"/>
        <w:gridCol w:w="1502"/>
        <w:gridCol w:w="1502"/>
        <w:gridCol w:w="1502"/>
        <w:gridCol w:w="1502"/>
      </w:tblGrid>
      <w:tr w:rsidR="00046375" w:rsidRPr="002A70C0" w:rsidTr="00046375">
        <w:trPr>
          <w:trHeight w:val="300"/>
          <w:jc w:val="center"/>
        </w:trPr>
        <w:tc>
          <w:tcPr>
            <w:tcW w:w="1502" w:type="dxa"/>
            <w:shd w:val="clear" w:color="auto" w:fill="B8CCE4" w:themeFill="accent1" w:themeFillTint="66"/>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Alternative</w:t>
            </w:r>
          </w:p>
        </w:tc>
        <w:tc>
          <w:tcPr>
            <w:tcW w:w="1502" w:type="dxa"/>
            <w:shd w:val="clear" w:color="auto" w:fill="B8CCE4" w:themeFill="accent1" w:themeFillTint="66"/>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Strongly Agree</w:t>
            </w:r>
          </w:p>
        </w:tc>
        <w:tc>
          <w:tcPr>
            <w:tcW w:w="1502" w:type="dxa"/>
            <w:shd w:val="clear" w:color="auto" w:fill="B8CCE4" w:themeFill="accent1" w:themeFillTint="66"/>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Agree</w:t>
            </w:r>
          </w:p>
        </w:tc>
        <w:tc>
          <w:tcPr>
            <w:tcW w:w="1502" w:type="dxa"/>
            <w:shd w:val="clear" w:color="auto" w:fill="B8CCE4" w:themeFill="accent1" w:themeFillTint="66"/>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Neutral</w:t>
            </w:r>
          </w:p>
        </w:tc>
        <w:tc>
          <w:tcPr>
            <w:tcW w:w="1502" w:type="dxa"/>
            <w:shd w:val="clear" w:color="auto" w:fill="B8CCE4" w:themeFill="accent1" w:themeFillTint="66"/>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Disagree</w:t>
            </w:r>
          </w:p>
        </w:tc>
        <w:tc>
          <w:tcPr>
            <w:tcW w:w="1502" w:type="dxa"/>
            <w:shd w:val="clear" w:color="auto" w:fill="B8CCE4" w:themeFill="accent1" w:themeFillTint="66"/>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Strongly Disagree</w:t>
            </w:r>
          </w:p>
        </w:tc>
      </w:tr>
      <w:tr w:rsidR="00046375" w:rsidRPr="002A70C0" w:rsidTr="00046375">
        <w:trPr>
          <w:trHeight w:val="300"/>
          <w:jc w:val="center"/>
        </w:trPr>
        <w:tc>
          <w:tcPr>
            <w:tcW w:w="1502" w:type="dxa"/>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Rating</w:t>
            </w:r>
          </w:p>
        </w:tc>
        <w:tc>
          <w:tcPr>
            <w:tcW w:w="1502" w:type="dxa"/>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5</w:t>
            </w:r>
          </w:p>
        </w:tc>
        <w:tc>
          <w:tcPr>
            <w:tcW w:w="1502" w:type="dxa"/>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4</w:t>
            </w:r>
          </w:p>
        </w:tc>
        <w:tc>
          <w:tcPr>
            <w:tcW w:w="1502" w:type="dxa"/>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3</w:t>
            </w:r>
          </w:p>
        </w:tc>
        <w:tc>
          <w:tcPr>
            <w:tcW w:w="1502" w:type="dxa"/>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2</w:t>
            </w:r>
          </w:p>
        </w:tc>
        <w:tc>
          <w:tcPr>
            <w:tcW w:w="1502" w:type="dxa"/>
          </w:tcPr>
          <w:p w:rsidR="00046375" w:rsidRPr="002A70C0" w:rsidRDefault="00046375" w:rsidP="00046375">
            <w:pPr>
              <w:spacing w:line="276" w:lineRule="auto"/>
              <w:jc w:val="both"/>
              <w:rPr>
                <w:rFonts w:asciiTheme="majorBidi" w:eastAsiaTheme="minorEastAsia" w:hAnsiTheme="majorBidi" w:cstheme="majorBidi"/>
                <w:color w:val="365F91" w:themeColor="accent1" w:themeShade="BF"/>
                <w:sz w:val="24"/>
                <w:szCs w:val="24"/>
                <w:lang w:val="en-US"/>
              </w:rPr>
            </w:pPr>
            <w:r w:rsidRPr="002A70C0">
              <w:rPr>
                <w:rFonts w:asciiTheme="majorBidi" w:eastAsiaTheme="minorEastAsia" w:hAnsiTheme="majorBidi" w:cstheme="majorBidi"/>
                <w:color w:val="365F91" w:themeColor="accent1" w:themeShade="BF"/>
                <w:sz w:val="24"/>
                <w:szCs w:val="24"/>
                <w:lang w:val="en-US"/>
              </w:rPr>
              <w:t>1</w:t>
            </w:r>
          </w:p>
        </w:tc>
      </w:tr>
    </w:tbl>
    <w:p w:rsidR="00046375" w:rsidRPr="00D23761" w:rsidRDefault="00046375" w:rsidP="004F684F">
      <w:pPr>
        <w:jc w:val="center"/>
        <w:rPr>
          <w:rFonts w:ascii="Times New Roman" w:eastAsia="Times New Roman" w:hAnsi="Times New Roman" w:cs="Times New Roman"/>
          <w:b/>
          <w:bCs/>
          <w:color w:val="000000" w:themeColor="text1"/>
          <w:sz w:val="24"/>
          <w:szCs w:val="24"/>
        </w:rPr>
      </w:pPr>
      <w:r w:rsidRPr="16E93BCD">
        <w:rPr>
          <w:rFonts w:asciiTheme="majorBidi" w:eastAsiaTheme="minorEastAsia" w:hAnsiTheme="majorBidi" w:cstheme="majorBidi"/>
          <w:b/>
          <w:bCs/>
          <w:color w:val="0D0D0D" w:themeColor="text1" w:themeTint="F2"/>
          <w:sz w:val="24"/>
          <w:szCs w:val="24"/>
        </w:rPr>
        <w:t xml:space="preserve">Table  (14) </w:t>
      </w:r>
      <w:r w:rsidRPr="004F684F">
        <w:rPr>
          <w:rFonts w:asciiTheme="majorBidi" w:eastAsiaTheme="minorEastAsia" w:hAnsiTheme="majorBidi" w:cstheme="majorBidi"/>
          <w:color w:val="0D0D0D" w:themeColor="text1" w:themeTint="F2"/>
          <w:sz w:val="24"/>
          <w:szCs w:val="24"/>
        </w:rPr>
        <w:t xml:space="preserve">: </w:t>
      </w:r>
      <w:r w:rsidRPr="004F684F">
        <w:rPr>
          <w:rFonts w:ascii="Times New Roman" w:eastAsia="Times New Roman" w:hAnsi="Times New Roman" w:cs="Times New Roman"/>
          <w:color w:val="000000" w:themeColor="text1"/>
          <w:sz w:val="24"/>
          <w:szCs w:val="24"/>
        </w:rPr>
        <w:t xml:space="preserve">responses of the sample individuals to the </w:t>
      </w:r>
      <w:r w:rsidRPr="004F684F">
        <w:rPr>
          <w:rFonts w:asciiTheme="majorBidi" w:eastAsiaTheme="minorEastAsia" w:hAnsiTheme="majorBidi" w:cstheme="majorBidi"/>
          <w:color w:val="0D0D0D" w:themeColor="text1" w:themeTint="F2"/>
          <w:sz w:val="24"/>
          <w:szCs w:val="24"/>
        </w:rPr>
        <w:t>entrepreneurial behavior</w:t>
      </w:r>
      <w:r w:rsidRPr="004F684F">
        <w:rPr>
          <w:rFonts w:ascii="Times New Roman" w:eastAsia="Times New Roman" w:hAnsi="Times New Roman" w:cs="Times New Roman"/>
          <w:color w:val="000000" w:themeColor="text1"/>
          <w:sz w:val="24"/>
          <w:szCs w:val="24"/>
        </w:rPr>
        <w:t xml:space="preserve"> questionnaire</w:t>
      </w:r>
    </w:p>
    <w:p w:rsidR="00046375" w:rsidRPr="00D23761" w:rsidRDefault="00046375" w:rsidP="00046375">
      <w:pPr>
        <w:spacing w:line="276" w:lineRule="auto"/>
        <w:jc w:val="both"/>
        <w:rPr>
          <w:rFonts w:asciiTheme="majorBidi" w:eastAsiaTheme="minorEastAsia" w:hAnsiTheme="majorBidi" w:cstheme="majorBidi"/>
          <w:b/>
          <w:bCs/>
          <w:color w:val="000000" w:themeColor="text1"/>
          <w:sz w:val="24"/>
          <w:szCs w:val="24"/>
          <w:lang w:val="en-US"/>
        </w:rPr>
      </w:pPr>
      <w:r w:rsidRPr="00D23761">
        <w:rPr>
          <w:rFonts w:asciiTheme="majorBidi" w:eastAsiaTheme="minorEastAsia" w:hAnsiTheme="majorBidi" w:cstheme="majorBidi"/>
          <w:b/>
          <w:bCs/>
          <w:color w:val="000000" w:themeColor="text1"/>
          <w:sz w:val="24"/>
          <w:szCs w:val="24"/>
          <w:lang w:val="en-US"/>
        </w:rPr>
        <w:t>2.5 Statistical Methods Used:</w:t>
      </w:r>
    </w:p>
    <w:p w:rsidR="00046375" w:rsidRPr="00D23761" w:rsidRDefault="00046375" w:rsidP="00046375">
      <w:pPr>
        <w:spacing w:line="276" w:lineRule="auto"/>
        <w:jc w:val="both"/>
        <w:rPr>
          <w:rFonts w:asciiTheme="majorBidi" w:eastAsiaTheme="minorEastAsia" w:hAnsiTheme="majorBidi" w:cstheme="majorBidi"/>
          <w:color w:val="222222"/>
          <w:sz w:val="24"/>
          <w:szCs w:val="24"/>
          <w:lang w:val="en-US"/>
        </w:rPr>
      </w:pPr>
      <w:r w:rsidRPr="00D23761">
        <w:rPr>
          <w:rFonts w:asciiTheme="majorBidi" w:eastAsiaTheme="minorEastAsia" w:hAnsiTheme="majorBidi" w:cstheme="majorBidi"/>
          <w:color w:val="222222"/>
          <w:sz w:val="24"/>
          <w:szCs w:val="24"/>
          <w:lang w:val="en-US"/>
        </w:rPr>
        <w:t>_ Tau-B kendall (Correlation )</w:t>
      </w:r>
    </w:p>
    <w:p w:rsidR="00046375" w:rsidRPr="00D23761" w:rsidRDefault="00046375" w:rsidP="00046375">
      <w:pPr>
        <w:shd w:val="clear" w:color="auto" w:fill="FFFFFF" w:themeFill="background1"/>
        <w:spacing w:after="0" w:line="276" w:lineRule="auto"/>
        <w:jc w:val="both"/>
        <w:rPr>
          <w:rFonts w:asciiTheme="majorBidi" w:eastAsiaTheme="minorEastAsia" w:hAnsiTheme="majorBidi" w:cstheme="majorBidi"/>
          <w:color w:val="222222"/>
          <w:sz w:val="24"/>
          <w:szCs w:val="24"/>
          <w:lang w:val="en-US"/>
        </w:rPr>
      </w:pPr>
      <w:r w:rsidRPr="00D23761">
        <w:rPr>
          <w:rFonts w:asciiTheme="majorBidi" w:eastAsiaTheme="minorEastAsia" w:hAnsiTheme="majorBidi" w:cstheme="majorBidi"/>
          <w:color w:val="222222"/>
          <w:sz w:val="24"/>
          <w:szCs w:val="24"/>
          <w:lang w:val="en-US"/>
        </w:rPr>
        <w:t xml:space="preserve">_ U- Mann Whitney (Gender and Specialization Differences) </w:t>
      </w:r>
    </w:p>
    <w:p w:rsidR="00046375" w:rsidRPr="00D23761" w:rsidRDefault="00046375" w:rsidP="00046375">
      <w:pPr>
        <w:shd w:val="clear" w:color="auto" w:fill="FFFFFF" w:themeFill="background1"/>
        <w:spacing w:after="0" w:line="276" w:lineRule="auto"/>
        <w:jc w:val="both"/>
        <w:rPr>
          <w:rFonts w:asciiTheme="majorBidi" w:eastAsiaTheme="minorEastAsia" w:hAnsiTheme="majorBidi" w:cstheme="majorBidi"/>
          <w:color w:val="222222"/>
          <w:sz w:val="24"/>
          <w:szCs w:val="24"/>
          <w:lang w:val="en-US"/>
        </w:rPr>
      </w:pPr>
      <w:r w:rsidRPr="00D23761">
        <w:rPr>
          <w:rFonts w:asciiTheme="majorBidi" w:eastAsiaTheme="minorEastAsia" w:hAnsiTheme="majorBidi" w:cstheme="majorBidi"/>
          <w:color w:val="222222"/>
          <w:sz w:val="24"/>
          <w:szCs w:val="24"/>
          <w:lang w:val="en-US"/>
        </w:rPr>
        <w:t xml:space="preserve">_ The Pearson correlation coefficient (Internal Consistency) </w:t>
      </w:r>
    </w:p>
    <w:p w:rsidR="00046375" w:rsidRDefault="00046375" w:rsidP="00046375">
      <w:pPr>
        <w:tabs>
          <w:tab w:val="left" w:pos="6899"/>
        </w:tabs>
        <w:rPr>
          <w:rFonts w:asciiTheme="majorBidi" w:hAnsiTheme="majorBidi" w:cstheme="majorBidi"/>
          <w:sz w:val="32"/>
          <w:szCs w:val="32"/>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sectPr w:rsidR="00046375" w:rsidSect="00046375">
          <w:footerReference w:type="default" r:id="rId18"/>
          <w:pgSz w:w="11906" w:h="16838"/>
          <w:pgMar w:top="1417" w:right="1417" w:bottom="1417" w:left="1417" w:header="708" w:footer="708" w:gutter="0"/>
          <w:pgNumType w:start="18"/>
          <w:cols w:space="708"/>
          <w:docGrid w:linePitch="360"/>
        </w:sectPr>
      </w:pPr>
    </w:p>
    <w:p w:rsidR="00046375" w:rsidRPr="009D3FAA" w:rsidRDefault="00046375" w:rsidP="00046375">
      <w:pPr>
        <w:tabs>
          <w:tab w:val="left" w:pos="6899"/>
        </w:tabs>
        <w:jc w:val="center"/>
        <w:rPr>
          <w:rFonts w:asciiTheme="majorBidi" w:hAnsiTheme="majorBidi" w:cstheme="majorBidi"/>
          <w:sz w:val="96"/>
          <w:szCs w:val="96"/>
        </w:rPr>
      </w:pPr>
      <w:r w:rsidRPr="009D3FAA">
        <w:rPr>
          <w:rFonts w:asciiTheme="majorBidi" w:hAnsiTheme="majorBidi" w:cstheme="majorBidi"/>
          <w:b/>
          <w:bCs/>
          <w:color w:val="0D0D0D"/>
          <w:sz w:val="96"/>
          <w:szCs w:val="96"/>
          <w:shd w:val="clear" w:color="auto" w:fill="FFFFFF"/>
        </w:rPr>
        <w:t>Chapter Three: Results and Discussion</w:t>
      </w:r>
    </w:p>
    <w:p w:rsidR="00046375" w:rsidRDefault="00046375" w:rsidP="00046375">
      <w:pPr>
        <w:tabs>
          <w:tab w:val="left" w:pos="3135"/>
        </w:tabs>
        <w:rPr>
          <w:rFonts w:asciiTheme="majorBidi" w:hAnsiTheme="majorBidi" w:cstheme="majorBidi"/>
          <w:sz w:val="32"/>
          <w:szCs w:val="32"/>
        </w:rPr>
      </w:pPr>
    </w:p>
    <w:p w:rsidR="00046375" w:rsidRPr="009D3FAA" w:rsidRDefault="00046375" w:rsidP="00046375">
      <w:pPr>
        <w:tabs>
          <w:tab w:val="left" w:pos="3135"/>
        </w:tabs>
        <w:jc w:val="center"/>
        <w:rPr>
          <w:rFonts w:asciiTheme="majorBidi" w:hAnsiTheme="majorBidi" w:cstheme="majorBidi"/>
          <w:sz w:val="56"/>
          <w:szCs w:val="56"/>
          <w:lang w:val="en-US"/>
        </w:rPr>
      </w:pPr>
      <w:r w:rsidRPr="009D3FAA">
        <w:rPr>
          <w:rFonts w:asciiTheme="majorBidi" w:hAnsiTheme="majorBidi" w:cstheme="majorBidi"/>
          <w:sz w:val="56"/>
          <w:szCs w:val="56"/>
          <w:lang w:val="en-US"/>
        </w:rPr>
        <w:t>Presentation and Analysis of Study Results</w:t>
      </w:r>
    </w:p>
    <w:p w:rsidR="00046375" w:rsidRPr="009D3FAA" w:rsidRDefault="00046375" w:rsidP="00046375">
      <w:pPr>
        <w:tabs>
          <w:tab w:val="left" w:pos="3135"/>
        </w:tabs>
        <w:jc w:val="center"/>
        <w:rPr>
          <w:rFonts w:asciiTheme="majorBidi" w:hAnsiTheme="majorBidi" w:cstheme="majorBidi"/>
          <w:sz w:val="56"/>
          <w:szCs w:val="56"/>
          <w:lang w:val="en-US"/>
        </w:rPr>
      </w:pPr>
      <w:r w:rsidRPr="009D3FAA">
        <w:rPr>
          <w:rFonts w:asciiTheme="majorBidi" w:hAnsiTheme="majorBidi" w:cstheme="majorBidi"/>
          <w:sz w:val="56"/>
          <w:szCs w:val="56"/>
          <w:lang w:val="en-US"/>
        </w:rPr>
        <w:t>Discussion and Interpretation of Study Results in Light of Hypotheses and Theoretical Framework</w:t>
      </w:r>
    </w:p>
    <w:p w:rsidR="00046375" w:rsidRPr="009D3FAA" w:rsidRDefault="00046375" w:rsidP="00046375">
      <w:pPr>
        <w:tabs>
          <w:tab w:val="left" w:pos="3135"/>
        </w:tabs>
        <w:jc w:val="center"/>
        <w:rPr>
          <w:rFonts w:asciiTheme="majorBidi" w:hAnsiTheme="majorBidi" w:cstheme="majorBidi"/>
          <w:sz w:val="56"/>
          <w:szCs w:val="56"/>
        </w:rPr>
      </w:pPr>
      <w:r w:rsidRPr="009D3FAA">
        <w:rPr>
          <w:rFonts w:asciiTheme="majorBidi" w:hAnsiTheme="majorBidi" w:cstheme="majorBidi"/>
          <w:sz w:val="56"/>
          <w:szCs w:val="56"/>
        </w:rPr>
        <w:t>General Conclusion</w:t>
      </w:r>
    </w:p>
    <w:p w:rsidR="00046375" w:rsidRDefault="004F684F" w:rsidP="004F684F">
      <w:pPr>
        <w:spacing w:before="100" w:beforeAutospacing="1" w:after="100" w:afterAutospacing="1" w:line="276" w:lineRule="auto"/>
        <w:jc w:val="center"/>
        <w:rPr>
          <w:rFonts w:asciiTheme="majorBidi" w:hAnsiTheme="majorBidi" w:cstheme="majorBidi"/>
          <w:sz w:val="56"/>
          <w:szCs w:val="56"/>
        </w:rPr>
        <w:sectPr w:rsidR="00046375" w:rsidSect="00046375">
          <w:footerReference w:type="default" r:id="rId19"/>
          <w:pgSz w:w="11906" w:h="16838"/>
          <w:pgMar w:top="1417" w:right="1417" w:bottom="1417" w:left="1417" w:header="708" w:footer="708" w:gutter="0"/>
          <w:pgNumType w:start="18"/>
          <w:cols w:space="708"/>
          <w:docGrid w:linePitch="360"/>
        </w:sectPr>
      </w:pPr>
      <w:r>
        <w:rPr>
          <w:rFonts w:asciiTheme="majorBidi" w:hAnsiTheme="majorBidi" w:cstheme="majorBidi"/>
          <w:sz w:val="56"/>
          <w:szCs w:val="56"/>
        </w:rPr>
        <w:t xml:space="preserve">Study </w:t>
      </w:r>
      <w:r w:rsidR="00046375" w:rsidRPr="009D3FAA">
        <w:rPr>
          <w:rFonts w:asciiTheme="majorBidi" w:hAnsiTheme="majorBidi" w:cstheme="majorBidi"/>
          <w:sz w:val="56"/>
          <w:szCs w:val="56"/>
        </w:rPr>
        <w:t>Recommendations</w:t>
      </w:r>
    </w:p>
    <w:p w:rsidR="00046375" w:rsidRPr="000C49DD" w:rsidRDefault="00046375" w:rsidP="00046375">
      <w:pPr>
        <w:pStyle w:val="Paragraphedeliste"/>
        <w:numPr>
          <w:ilvl w:val="0"/>
          <w:numId w:val="20"/>
        </w:numPr>
        <w:spacing w:line="276" w:lineRule="auto"/>
        <w:jc w:val="both"/>
        <w:rPr>
          <w:rFonts w:asciiTheme="majorBidi" w:hAnsiTheme="majorBidi" w:cstheme="majorBidi"/>
          <w:b/>
          <w:bCs/>
          <w:sz w:val="28"/>
          <w:szCs w:val="28"/>
        </w:rPr>
      </w:pPr>
      <w:r w:rsidRPr="000C49DD">
        <w:rPr>
          <w:rFonts w:asciiTheme="majorBidi" w:hAnsiTheme="majorBidi" w:cstheme="majorBidi"/>
          <w:b/>
          <w:bCs/>
          <w:sz w:val="28"/>
          <w:szCs w:val="28"/>
        </w:rPr>
        <w:t>Presentation and Analysis of Study Results:</w:t>
      </w:r>
    </w:p>
    <w:p w:rsidR="00046375" w:rsidRPr="000C49DD"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C49DD">
        <w:rPr>
          <w:rFonts w:asciiTheme="majorBidi" w:hAnsiTheme="majorBidi" w:cstheme="majorBidi"/>
          <w:sz w:val="24"/>
          <w:szCs w:val="24"/>
        </w:rPr>
        <w:t>The Statistical Package for the Social Sciences (SPSS) version 26 was used for the statistical analysis of the study's hypotheses. Since the sample was not random and the individuals were selected purposefully, non-parametric statistical methods were employed.</w:t>
      </w:r>
    </w:p>
    <w:p w:rsidR="00046375" w:rsidRPr="000C49DD" w:rsidRDefault="00046375" w:rsidP="00046375">
      <w:pPr>
        <w:spacing w:line="276" w:lineRule="auto"/>
        <w:jc w:val="both"/>
        <w:rPr>
          <w:rFonts w:asciiTheme="majorBidi" w:hAnsiTheme="majorBidi" w:cstheme="majorBidi"/>
          <w:b/>
          <w:bCs/>
          <w:sz w:val="24"/>
          <w:szCs w:val="24"/>
        </w:rPr>
      </w:pPr>
      <w:r w:rsidRPr="000C49DD">
        <w:rPr>
          <w:rFonts w:asciiTheme="majorBidi" w:hAnsiTheme="majorBidi" w:cstheme="majorBidi"/>
          <w:b/>
          <w:bCs/>
          <w:sz w:val="24"/>
          <w:szCs w:val="24"/>
        </w:rPr>
        <w:t>Answering the first question:</w:t>
      </w:r>
    </w:p>
    <w:p w:rsidR="00046375" w:rsidRPr="000C49DD"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C49DD">
        <w:rPr>
          <w:rFonts w:asciiTheme="majorBidi" w:hAnsiTheme="majorBidi" w:cstheme="majorBidi"/>
          <w:sz w:val="24"/>
          <w:szCs w:val="24"/>
        </w:rPr>
        <w:t>What is the level of entrepreneurial behavior fostered by the entrepreneurship Center and business incubator for Mohamed El Bachir El Ibrahimi University students in the wilaya of Bordj Bou Arreridj?</w:t>
      </w:r>
    </w:p>
    <w:p w:rsidR="00046375" w:rsidRPr="000C49DD" w:rsidRDefault="00046375" w:rsidP="00046375">
      <w:pPr>
        <w:shd w:val="clear" w:color="auto" w:fill="FFFFFF" w:themeFill="background1"/>
        <w:spacing w:after="300" w:line="276" w:lineRule="auto"/>
        <w:jc w:val="both"/>
        <w:rPr>
          <w:rFonts w:asciiTheme="majorBidi" w:hAnsiTheme="majorBidi" w:cstheme="majorBidi"/>
          <w:sz w:val="24"/>
          <w:szCs w:val="24"/>
        </w:rPr>
      </w:pPr>
      <w:r w:rsidRPr="000C49DD">
        <w:rPr>
          <w:rFonts w:asciiTheme="majorBidi" w:eastAsia="system-ui" w:hAnsiTheme="majorBidi" w:cstheme="majorBidi"/>
          <w:color w:val="0D0D0D" w:themeColor="text1" w:themeTint="F2"/>
          <w:sz w:val="24"/>
          <w:szCs w:val="24"/>
        </w:rPr>
        <w:t>(H0): M1 = M2</w:t>
      </w:r>
    </w:p>
    <w:p w:rsidR="00046375" w:rsidRPr="000C49DD" w:rsidRDefault="00046375" w:rsidP="00046375">
      <w:pPr>
        <w:shd w:val="clear" w:color="auto" w:fill="FFFFFF" w:themeFill="background1"/>
        <w:spacing w:before="300" w:after="300" w:line="276" w:lineRule="auto"/>
        <w:jc w:val="both"/>
        <w:rPr>
          <w:rFonts w:asciiTheme="majorBidi" w:hAnsiTheme="majorBidi" w:cstheme="majorBidi"/>
          <w:sz w:val="24"/>
          <w:szCs w:val="24"/>
        </w:rPr>
      </w:pPr>
      <w:r w:rsidRPr="000C49DD">
        <w:rPr>
          <w:rFonts w:asciiTheme="majorBidi" w:eastAsia="system-ui" w:hAnsiTheme="majorBidi" w:cstheme="majorBidi"/>
          <w:color w:val="0D0D0D" w:themeColor="text1" w:themeTint="F2"/>
          <w:sz w:val="24"/>
          <w:szCs w:val="24"/>
        </w:rPr>
        <w:t>(H1): M1 ≠ M2</w:t>
      </w:r>
    </w:p>
    <w:p w:rsidR="00046375" w:rsidRPr="000C49DD" w:rsidRDefault="00046375" w:rsidP="00046375">
      <w:pPr>
        <w:shd w:val="clear" w:color="auto" w:fill="FFFFFF" w:themeFill="background1"/>
        <w:spacing w:before="240" w:after="240" w:line="276" w:lineRule="auto"/>
        <w:ind w:left="360"/>
        <w:jc w:val="both"/>
        <w:rPr>
          <w:rFonts w:asciiTheme="majorBidi" w:eastAsia="system-ui" w:hAnsiTheme="majorBidi" w:cstheme="majorBidi"/>
          <w:color w:val="0D0D0D" w:themeColor="text1" w:themeTint="F2"/>
          <w:sz w:val="24"/>
          <w:szCs w:val="24"/>
        </w:rPr>
      </w:pPr>
      <w:r w:rsidRPr="000C49DD">
        <w:rPr>
          <w:rFonts w:asciiTheme="majorBidi" w:eastAsia="system-ui" w:hAnsiTheme="majorBidi" w:cstheme="majorBidi"/>
          <w:color w:val="0D0D0D" w:themeColor="text1" w:themeTint="F2"/>
          <w:sz w:val="24"/>
          <w:szCs w:val="24"/>
        </w:rPr>
        <w:t>Where:</w:t>
      </w:r>
    </w:p>
    <w:p w:rsidR="00046375" w:rsidRDefault="00046375" w:rsidP="00046375">
      <w:pPr>
        <w:pStyle w:val="Paragraphedeliste"/>
        <w:numPr>
          <w:ilvl w:val="0"/>
          <w:numId w:val="14"/>
        </w:num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000C49DD">
        <w:rPr>
          <w:rFonts w:asciiTheme="majorBidi" w:eastAsia="system-ui" w:hAnsiTheme="majorBidi" w:cstheme="majorBidi"/>
          <w:color w:val="0D0D0D" w:themeColor="text1" w:themeTint="F2"/>
          <w:sz w:val="24"/>
          <w:szCs w:val="24"/>
        </w:rPr>
        <w:t xml:space="preserve"> "M1" is the hypothetical mean for the entrepreneurial behavior scale.</w:t>
      </w:r>
      <w:r>
        <w:rPr>
          <w:rFonts w:asciiTheme="majorBidi" w:eastAsia="system-ui" w:hAnsiTheme="majorBidi" w:cstheme="majorBidi"/>
          <w:color w:val="0D0D0D" w:themeColor="text1" w:themeTint="F2"/>
          <w:sz w:val="24"/>
          <w:szCs w:val="24"/>
        </w:rPr>
        <w:t xml:space="preserve"> </w:t>
      </w:r>
    </w:p>
    <w:p w:rsidR="00046375" w:rsidRPr="000C49DD" w:rsidRDefault="00046375" w:rsidP="00046375">
      <w:pPr>
        <w:pStyle w:val="Paragraphedeliste"/>
        <w:numPr>
          <w:ilvl w:val="0"/>
          <w:numId w:val="14"/>
        </w:num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000C49DD">
        <w:rPr>
          <w:rFonts w:asciiTheme="majorBidi" w:eastAsia="system-ui" w:hAnsiTheme="majorBidi" w:cstheme="majorBidi"/>
          <w:color w:val="0D0D0D" w:themeColor="text1" w:themeTint="F2"/>
          <w:sz w:val="24"/>
          <w:szCs w:val="24"/>
        </w:rPr>
        <w:t>"M2" is the arithmetic mean of the study sample on the entrepreneurial behavior tool.</w:t>
      </w:r>
    </w:p>
    <w:p w:rsidR="00046375" w:rsidRPr="000C49DD" w:rsidRDefault="00046375" w:rsidP="00046375">
      <w:pPr>
        <w:shd w:val="clear" w:color="auto" w:fill="FFFFFF" w:themeFill="background1"/>
        <w:spacing w:before="240" w:after="240" w:line="276" w:lineRule="auto"/>
        <w:jc w:val="both"/>
        <w:rPr>
          <w:rFonts w:asciiTheme="majorBidi" w:hAnsiTheme="majorBidi" w:cstheme="majorBidi"/>
          <w:sz w:val="24"/>
          <w:szCs w:val="24"/>
        </w:rPr>
      </w:pPr>
      <w:r w:rsidRPr="000C49DD">
        <w:rPr>
          <w:rFonts w:asciiTheme="majorBidi" w:hAnsiTheme="majorBidi" w:cstheme="majorBidi"/>
          <w:sz w:val="24"/>
          <w:szCs w:val="24"/>
        </w:rPr>
        <w:t>Using the sign test, we obtained the following results:</w:t>
      </w:r>
    </w:p>
    <w:p w:rsidR="00046375" w:rsidRPr="000C49DD" w:rsidRDefault="00046375" w:rsidP="00046375">
      <w:pPr>
        <w:shd w:val="clear" w:color="auto" w:fill="FFFFFF" w:themeFill="background1"/>
        <w:spacing w:before="240" w:after="240" w:line="276" w:lineRule="auto"/>
        <w:jc w:val="both"/>
        <w:rPr>
          <w:rFonts w:asciiTheme="majorBidi" w:hAnsiTheme="majorBidi" w:cstheme="majorBidi"/>
          <w:sz w:val="24"/>
          <w:szCs w:val="24"/>
        </w:rPr>
      </w:pPr>
      <w:r w:rsidRPr="16E93BCD">
        <w:rPr>
          <w:rFonts w:asciiTheme="majorBidi" w:hAnsiTheme="majorBidi" w:cstheme="majorBidi"/>
          <w:sz w:val="24"/>
          <w:szCs w:val="24"/>
        </w:rPr>
        <w:t xml:space="preserve">                     </w:t>
      </w:r>
    </w:p>
    <w:tbl>
      <w:tblPr>
        <w:tblStyle w:val="Trameclaire-Accent1"/>
        <w:tblW w:w="0" w:type="auto"/>
        <w:tblLayout w:type="fixed"/>
        <w:tblLook w:val="06A0" w:firstRow="1" w:lastRow="0" w:firstColumn="1" w:lastColumn="0" w:noHBand="1" w:noVBand="1"/>
      </w:tblPr>
      <w:tblGrid>
        <w:gridCol w:w="542"/>
        <w:gridCol w:w="1122"/>
        <w:gridCol w:w="1029"/>
        <w:gridCol w:w="830"/>
        <w:gridCol w:w="875"/>
        <w:gridCol w:w="970"/>
        <w:gridCol w:w="357"/>
        <w:gridCol w:w="795"/>
        <w:gridCol w:w="909"/>
        <w:gridCol w:w="810"/>
      </w:tblGrid>
      <w:tr w:rsidR="00046375" w:rsidRPr="000C49DD"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42" w:type="dxa"/>
            <w:hideMark/>
          </w:tcPr>
          <w:p w:rsidR="00046375" w:rsidRPr="000C49DD" w:rsidRDefault="00046375" w:rsidP="00046375">
            <w:pPr>
              <w:spacing w:after="0" w:line="278" w:lineRule="auto"/>
              <w:jc w:val="center"/>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Variable</w:t>
            </w:r>
          </w:p>
        </w:tc>
        <w:tc>
          <w:tcPr>
            <w:tcW w:w="1122"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Sample</w:t>
            </w:r>
          </w:p>
        </w:tc>
        <w:tc>
          <w:tcPr>
            <w:tcW w:w="1029"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Hypothetical Mean</w:t>
            </w:r>
          </w:p>
        </w:tc>
        <w:tc>
          <w:tcPr>
            <w:tcW w:w="830"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Arithmetic Mean</w:t>
            </w:r>
          </w:p>
        </w:tc>
        <w:tc>
          <w:tcPr>
            <w:tcW w:w="875"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Number of Negative Differences</w:t>
            </w:r>
          </w:p>
        </w:tc>
        <w:tc>
          <w:tcPr>
            <w:tcW w:w="970"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Number of Positive Differences</w:t>
            </w:r>
          </w:p>
        </w:tc>
        <w:tc>
          <w:tcPr>
            <w:tcW w:w="357"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Number of Tied Scores</w:t>
            </w:r>
          </w:p>
        </w:tc>
        <w:tc>
          <w:tcPr>
            <w:tcW w:w="795"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Z Value</w:t>
            </w:r>
          </w:p>
        </w:tc>
        <w:tc>
          <w:tcPr>
            <w:tcW w:w="909"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Significance (p-value)</w:t>
            </w:r>
          </w:p>
        </w:tc>
        <w:tc>
          <w:tcPr>
            <w:tcW w:w="810" w:type="dxa"/>
            <w:hideMark/>
          </w:tcPr>
          <w:p w:rsidR="00046375" w:rsidRPr="000C49DD"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b w:val="0"/>
                <w:bCs w:val="0"/>
                <w:color w:val="17365D" w:themeColor="text2" w:themeShade="BF"/>
              </w:rPr>
              <w:t>Statistical Decision at 0.05</w:t>
            </w:r>
          </w:p>
        </w:tc>
      </w:tr>
      <w:tr w:rsidR="00046375" w:rsidRPr="000C49DD" w:rsidTr="00046375">
        <w:trPr>
          <w:trHeight w:val="300"/>
        </w:trPr>
        <w:tc>
          <w:tcPr>
            <w:cnfStyle w:val="001000000000" w:firstRow="0" w:lastRow="0" w:firstColumn="1" w:lastColumn="0" w:oddVBand="0" w:evenVBand="0" w:oddHBand="0" w:evenHBand="0" w:firstRowFirstColumn="0" w:firstRowLastColumn="0" w:lastRowFirstColumn="0" w:lastRowLastColumn="0"/>
            <w:tcW w:w="542" w:type="dxa"/>
            <w:hideMark/>
          </w:tcPr>
          <w:p w:rsidR="00046375" w:rsidRPr="000C49DD" w:rsidRDefault="00046375" w:rsidP="00046375">
            <w:pPr>
              <w:spacing w:after="0" w:line="278" w:lineRule="auto"/>
              <w:rPr>
                <w:color w:val="17365D" w:themeColor="text2" w:themeShade="BF"/>
                <w:sz w:val="24"/>
                <w:szCs w:val="24"/>
                <w:lang w:val="en-US" w:eastAsia="ja-JP"/>
              </w:rPr>
            </w:pPr>
            <w:r w:rsidRPr="000C49DD">
              <w:rPr>
                <w:rFonts w:ascii="system-ui" w:eastAsia="system-ui" w:hAnsi="system-ui" w:cs="system-ui"/>
                <w:color w:val="17365D" w:themeColor="text2" w:themeShade="BF"/>
              </w:rPr>
              <w:t>Entrepreneurial Behavior</w:t>
            </w:r>
          </w:p>
        </w:tc>
        <w:tc>
          <w:tcPr>
            <w:tcW w:w="1122"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55</w:t>
            </w:r>
          </w:p>
        </w:tc>
        <w:tc>
          <w:tcPr>
            <w:tcW w:w="1029"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63.00</w:t>
            </w:r>
          </w:p>
        </w:tc>
        <w:tc>
          <w:tcPr>
            <w:tcW w:w="830"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83.80</w:t>
            </w:r>
          </w:p>
        </w:tc>
        <w:tc>
          <w:tcPr>
            <w:tcW w:w="875"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55</w:t>
            </w:r>
          </w:p>
        </w:tc>
        <w:tc>
          <w:tcPr>
            <w:tcW w:w="970"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0</w:t>
            </w:r>
          </w:p>
        </w:tc>
        <w:tc>
          <w:tcPr>
            <w:tcW w:w="357"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0</w:t>
            </w:r>
          </w:p>
        </w:tc>
        <w:tc>
          <w:tcPr>
            <w:tcW w:w="795"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-7.28</w:t>
            </w:r>
          </w:p>
        </w:tc>
        <w:tc>
          <w:tcPr>
            <w:tcW w:w="909"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&gt;0.00</w:t>
            </w:r>
          </w:p>
        </w:tc>
        <w:tc>
          <w:tcPr>
            <w:tcW w:w="810" w:type="dxa"/>
            <w:hideMark/>
          </w:tcPr>
          <w:p w:rsidR="00046375" w:rsidRPr="000C49DD"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0C49DD">
              <w:rPr>
                <w:rFonts w:ascii="system-ui" w:eastAsia="system-ui" w:hAnsi="system-ui" w:cs="system-ui"/>
                <w:color w:val="17365D" w:themeColor="text2" w:themeShade="BF"/>
              </w:rPr>
              <w:t>Significant</w:t>
            </w:r>
          </w:p>
        </w:tc>
      </w:tr>
    </w:tbl>
    <w:p w:rsidR="00F56D0D" w:rsidRDefault="00046375" w:rsidP="00F56D0D">
      <w:pPr>
        <w:shd w:val="clear" w:color="auto" w:fill="FFFFFF" w:themeFill="background1"/>
        <w:spacing w:before="240" w:after="240"/>
        <w:jc w:val="center"/>
        <w:rPr>
          <w:rFonts w:asciiTheme="majorBidi" w:hAnsiTheme="majorBidi" w:cstheme="majorBidi"/>
          <w:b/>
          <w:bCs/>
          <w:sz w:val="24"/>
          <w:szCs w:val="24"/>
        </w:rPr>
      </w:pPr>
      <w:r w:rsidRPr="16E93BCD">
        <w:rPr>
          <w:rFonts w:asciiTheme="majorBidi" w:hAnsiTheme="majorBidi" w:cstheme="majorBidi"/>
          <w:b/>
          <w:bCs/>
          <w:sz w:val="24"/>
          <w:szCs w:val="24"/>
        </w:rPr>
        <w:t xml:space="preserve">Table (15):  </w:t>
      </w:r>
      <w:r w:rsidRPr="00F56D0D">
        <w:rPr>
          <w:rFonts w:asciiTheme="majorBidi" w:hAnsiTheme="majorBidi" w:cstheme="majorBidi"/>
          <w:sz w:val="24"/>
          <w:szCs w:val="24"/>
        </w:rPr>
        <w:t>the sign test for calculating the differences between the hypothetical mean of the entrepreneurial behavior tool and the arithmetic mean of the study sample</w:t>
      </w:r>
      <w:r w:rsidRPr="16E93BCD">
        <w:rPr>
          <w:rFonts w:asciiTheme="majorBidi" w:hAnsiTheme="majorBidi" w:cstheme="majorBidi"/>
          <w:b/>
          <w:bCs/>
          <w:sz w:val="24"/>
          <w:szCs w:val="24"/>
        </w:rPr>
        <w:t>.</w:t>
      </w:r>
    </w:p>
    <w:p w:rsidR="00046375" w:rsidRPr="00F56D0D" w:rsidRDefault="00046375" w:rsidP="00F56D0D">
      <w:pPr>
        <w:shd w:val="clear" w:color="auto" w:fill="FFFFFF" w:themeFill="background1"/>
        <w:spacing w:before="240" w:after="240"/>
        <w:jc w:val="center"/>
        <w:rPr>
          <w:rFonts w:asciiTheme="majorBidi" w:hAnsiTheme="majorBidi" w:cstheme="majorBidi"/>
          <w:b/>
          <w:bCs/>
          <w:sz w:val="24"/>
          <w:szCs w:val="24"/>
        </w:rPr>
      </w:pPr>
      <w:r w:rsidRPr="16E93BCD">
        <w:rPr>
          <w:rFonts w:asciiTheme="majorBidi" w:hAnsiTheme="majorBidi" w:cstheme="majorBidi"/>
          <w:b/>
          <w:bCs/>
          <w:sz w:val="24"/>
          <w:szCs w:val="24"/>
        </w:rPr>
        <w:t>Source: SPSS Outputs Version 26.</w:t>
      </w:r>
      <w:r w:rsidRPr="16E93BCD">
        <w:rPr>
          <w:rFonts w:asciiTheme="majorBidi" w:hAnsiTheme="majorBidi" w:cstheme="majorBidi"/>
          <w:sz w:val="24"/>
          <w:szCs w:val="24"/>
        </w:rPr>
        <w:t xml:space="preserve"> </w:t>
      </w:r>
    </w:p>
    <w:p w:rsidR="00046375" w:rsidRPr="000C49DD" w:rsidRDefault="00046375" w:rsidP="00046375">
      <w:pPr>
        <w:shd w:val="clear" w:color="auto" w:fill="FFFFFF" w:themeFill="background1"/>
        <w:spacing w:before="240" w:after="240"/>
        <w:jc w:val="both"/>
        <w:rPr>
          <w:rFonts w:asciiTheme="majorBidi" w:hAnsiTheme="majorBidi" w:cstheme="majorBidi"/>
          <w:sz w:val="24"/>
          <w:szCs w:val="24"/>
          <w:lang w:val="en-US" w:eastAsia="ja-JP"/>
        </w:rPr>
      </w:pPr>
      <w:r>
        <w:rPr>
          <w:rFonts w:asciiTheme="majorBidi" w:hAnsiTheme="majorBidi" w:cstheme="majorBidi"/>
          <w:sz w:val="24"/>
          <w:szCs w:val="24"/>
        </w:rPr>
        <w:t xml:space="preserve">          </w:t>
      </w:r>
      <w:r w:rsidRPr="000C49DD">
        <w:rPr>
          <w:rFonts w:asciiTheme="majorBidi" w:hAnsiTheme="majorBidi" w:cstheme="majorBidi"/>
          <w:sz w:val="24"/>
          <w:szCs w:val="24"/>
        </w:rPr>
        <w:t>From the table, we find that there is a difference between the hypothetical mean of the entrepreneurial behavior tool and the arithmetic mean of the study sample, estimated at 20.80 degrees.</w:t>
      </w:r>
    </w:p>
    <w:p w:rsidR="00046375" w:rsidRPr="000C49DD" w:rsidRDefault="00046375" w:rsidP="00046375">
      <w:pPr>
        <w:shd w:val="clear" w:color="auto" w:fill="FFFFFF" w:themeFill="background1"/>
        <w:spacing w:before="240" w:after="240"/>
        <w:jc w:val="both"/>
        <w:rPr>
          <w:rFonts w:asciiTheme="majorBidi" w:hAnsiTheme="majorBidi" w:cstheme="majorBidi"/>
          <w:sz w:val="24"/>
          <w:szCs w:val="24"/>
        </w:rPr>
      </w:pPr>
      <w:r>
        <w:rPr>
          <w:rFonts w:asciiTheme="majorBidi" w:hAnsiTheme="majorBidi" w:cstheme="majorBidi"/>
          <w:sz w:val="24"/>
          <w:szCs w:val="24"/>
          <w:lang w:val="en-US"/>
        </w:rPr>
        <w:t xml:space="preserve">          </w:t>
      </w:r>
      <w:r w:rsidRPr="000C49DD">
        <w:rPr>
          <w:rFonts w:asciiTheme="majorBidi" w:hAnsiTheme="majorBidi" w:cstheme="majorBidi"/>
          <w:sz w:val="24"/>
          <w:szCs w:val="24"/>
        </w:rPr>
        <w:t>As for the statistical significance of this difference, we find that the number of differences (M/hypothetical - M/arithmetic) is estimated at 55, while there are no positive differences and tied scores.</w:t>
      </w:r>
    </w:p>
    <w:p w:rsidR="00046375" w:rsidRPr="000C49DD" w:rsidRDefault="00046375" w:rsidP="00046375">
      <w:pPr>
        <w:shd w:val="clear" w:color="auto" w:fill="FFFFFF" w:themeFill="background1"/>
        <w:spacing w:before="240" w:after="240"/>
        <w:jc w:val="both"/>
        <w:rPr>
          <w:rFonts w:asciiTheme="majorBidi" w:hAnsiTheme="majorBidi" w:cstheme="majorBidi"/>
          <w:sz w:val="24"/>
          <w:szCs w:val="24"/>
        </w:rPr>
      </w:pPr>
      <w:r>
        <w:rPr>
          <w:rFonts w:asciiTheme="majorBidi" w:hAnsiTheme="majorBidi" w:cstheme="majorBidi"/>
          <w:sz w:val="24"/>
          <w:szCs w:val="24"/>
        </w:rPr>
        <w:t xml:space="preserve">          </w:t>
      </w:r>
      <w:r w:rsidRPr="000C49DD">
        <w:rPr>
          <w:rFonts w:asciiTheme="majorBidi" w:hAnsiTheme="majorBidi" w:cstheme="majorBidi"/>
          <w:sz w:val="24"/>
          <w:szCs w:val="24"/>
        </w:rPr>
        <w:t>As for the statistical significance of the differences, with a Z value estimated at (-7.28), we find that the significance value (&gt;0.00), which is lower than the margin of error (0.05). Consequently, there is statistical significance. Therefore, we reject the null hypothesis (H0) that states m1=m2, and accept the alternative hypothesis (H1) which states that there is a statistically significant difference between the hypothetical mean of the entrepreneurial behavior tool and the arithmetic mean of the study sample. This indicates that the level of entrepreneurial behavior among students participating in training programs is high.</w:t>
      </w:r>
    </w:p>
    <w:p w:rsidR="00046375" w:rsidRPr="000C49DD" w:rsidRDefault="00046375" w:rsidP="00046375">
      <w:pPr>
        <w:shd w:val="clear" w:color="auto" w:fill="FFFFFF" w:themeFill="background1"/>
        <w:spacing w:before="240" w:after="240"/>
        <w:rPr>
          <w:rFonts w:asciiTheme="majorBidi" w:eastAsia="Aptos" w:hAnsiTheme="majorBidi" w:cstheme="majorBidi"/>
          <w:b/>
          <w:bCs/>
          <w:sz w:val="24"/>
          <w:szCs w:val="24"/>
        </w:rPr>
      </w:pPr>
      <w:r w:rsidRPr="000C49DD">
        <w:rPr>
          <w:rFonts w:asciiTheme="majorBidi" w:hAnsiTheme="majorBidi" w:cstheme="majorBidi"/>
          <w:b/>
          <w:bCs/>
          <w:sz w:val="24"/>
          <w:szCs w:val="24"/>
        </w:rPr>
        <w:t>Answering</w:t>
      </w:r>
      <w:r w:rsidRPr="000C49DD">
        <w:rPr>
          <w:rFonts w:asciiTheme="majorBidi" w:eastAsia="system-ui" w:hAnsiTheme="majorBidi" w:cstheme="majorBidi"/>
          <w:b/>
          <w:bCs/>
          <w:color w:val="0D0D0D" w:themeColor="text1" w:themeTint="F2"/>
          <w:sz w:val="24"/>
          <w:szCs w:val="24"/>
        </w:rPr>
        <w:t xml:space="preserve"> the second question:</w:t>
      </w:r>
    </w:p>
    <w:p w:rsidR="00046375" w:rsidRPr="000C49DD" w:rsidRDefault="00046375" w:rsidP="00046375">
      <w:pPr>
        <w:shd w:val="clear" w:color="auto" w:fill="FFFFFF" w:themeFill="background1"/>
        <w:spacing w:before="240" w:after="240"/>
        <w:rPr>
          <w:rFonts w:asciiTheme="majorBidi" w:eastAsiaTheme="minorEastAsia" w:hAnsiTheme="majorBidi" w:cstheme="majorBidi"/>
          <w:sz w:val="24"/>
          <w:szCs w:val="24"/>
        </w:rPr>
      </w:pPr>
      <w:r w:rsidRPr="000C49DD">
        <w:rPr>
          <w:rFonts w:asciiTheme="majorBidi" w:hAnsiTheme="majorBidi" w:cstheme="majorBidi"/>
          <w:sz w:val="24"/>
          <w:szCs w:val="24"/>
        </w:rPr>
        <w:t>What is the level of training programs provided by the entrepreneurship center and business incubator for Mohamed El Bachir El Ibrahimi University students in the wilaya of Bordj Bou Arreridj?</w:t>
      </w:r>
    </w:p>
    <w:p w:rsidR="00046375" w:rsidRPr="000C49DD" w:rsidRDefault="00046375" w:rsidP="00046375">
      <w:pPr>
        <w:shd w:val="clear" w:color="auto" w:fill="FFFFFF" w:themeFill="background1"/>
        <w:spacing w:after="300"/>
        <w:rPr>
          <w:rFonts w:asciiTheme="majorBidi" w:hAnsiTheme="majorBidi" w:cstheme="majorBidi"/>
          <w:sz w:val="24"/>
          <w:szCs w:val="24"/>
        </w:rPr>
      </w:pPr>
      <w:r w:rsidRPr="000C49DD">
        <w:rPr>
          <w:rFonts w:asciiTheme="majorBidi" w:eastAsia="system-ui" w:hAnsiTheme="majorBidi" w:cstheme="majorBidi"/>
          <w:color w:val="0D0D0D" w:themeColor="text1" w:themeTint="F2"/>
          <w:sz w:val="24"/>
          <w:szCs w:val="24"/>
        </w:rPr>
        <w:t>(H0): M1 = M2</w:t>
      </w:r>
    </w:p>
    <w:p w:rsidR="00046375" w:rsidRPr="000C49DD" w:rsidRDefault="00046375" w:rsidP="00046375">
      <w:pPr>
        <w:shd w:val="clear" w:color="auto" w:fill="FFFFFF" w:themeFill="background1"/>
        <w:spacing w:before="300" w:after="300"/>
        <w:rPr>
          <w:rFonts w:asciiTheme="majorBidi" w:hAnsiTheme="majorBidi" w:cstheme="majorBidi"/>
          <w:sz w:val="24"/>
          <w:szCs w:val="24"/>
        </w:rPr>
      </w:pPr>
      <w:r w:rsidRPr="000C49DD">
        <w:rPr>
          <w:rFonts w:asciiTheme="majorBidi" w:eastAsia="system-ui" w:hAnsiTheme="majorBidi" w:cstheme="majorBidi"/>
          <w:color w:val="0D0D0D" w:themeColor="text1" w:themeTint="F2"/>
          <w:sz w:val="24"/>
          <w:szCs w:val="24"/>
        </w:rPr>
        <w:t>(H1): M1 ≠ M2</w:t>
      </w:r>
    </w:p>
    <w:p w:rsidR="00046375" w:rsidRPr="000C49DD" w:rsidRDefault="00046375" w:rsidP="00046375">
      <w:pPr>
        <w:shd w:val="clear" w:color="auto" w:fill="FFFFFF" w:themeFill="background1"/>
        <w:spacing w:before="120" w:after="120" w:line="278" w:lineRule="auto"/>
        <w:rPr>
          <w:rFonts w:asciiTheme="majorBidi" w:eastAsia="system-ui" w:hAnsiTheme="majorBidi" w:cstheme="majorBidi"/>
          <w:color w:val="0D0D0D" w:themeColor="text1" w:themeTint="F2"/>
          <w:sz w:val="24"/>
          <w:szCs w:val="24"/>
        </w:rPr>
      </w:pPr>
      <w:r w:rsidRPr="000C49DD">
        <w:rPr>
          <w:rFonts w:asciiTheme="majorBidi" w:eastAsia="system-ui" w:hAnsiTheme="majorBidi" w:cstheme="majorBidi"/>
          <w:color w:val="0D0D0D" w:themeColor="text1" w:themeTint="F2"/>
          <w:sz w:val="24"/>
          <w:szCs w:val="24"/>
        </w:rPr>
        <w:t xml:space="preserve">Where: </w:t>
      </w:r>
    </w:p>
    <w:p w:rsidR="00046375" w:rsidRPr="000C49DD" w:rsidRDefault="00046375" w:rsidP="00046375">
      <w:pPr>
        <w:pStyle w:val="Paragraphedeliste"/>
        <w:numPr>
          <w:ilvl w:val="0"/>
          <w:numId w:val="21"/>
        </w:numPr>
        <w:shd w:val="clear" w:color="auto" w:fill="FFFFFF" w:themeFill="background1"/>
        <w:spacing w:before="120" w:after="120" w:line="278" w:lineRule="auto"/>
        <w:rPr>
          <w:rFonts w:asciiTheme="majorBidi" w:eastAsia="system-ui" w:hAnsiTheme="majorBidi" w:cstheme="majorBidi"/>
          <w:color w:val="0D0D0D" w:themeColor="text1" w:themeTint="F2"/>
          <w:sz w:val="24"/>
          <w:szCs w:val="24"/>
        </w:rPr>
      </w:pPr>
      <w:r w:rsidRPr="000C49DD">
        <w:rPr>
          <w:rFonts w:asciiTheme="majorBidi" w:eastAsia="system-ui" w:hAnsiTheme="majorBidi" w:cstheme="majorBidi"/>
          <w:color w:val="0D0D0D" w:themeColor="text1" w:themeTint="F2"/>
          <w:sz w:val="24"/>
          <w:szCs w:val="24"/>
        </w:rPr>
        <w:t>"M1" is the hypothetical mean of the training programs tool.</w:t>
      </w:r>
    </w:p>
    <w:p w:rsidR="00046375" w:rsidRPr="000C49DD" w:rsidRDefault="00046375" w:rsidP="00046375">
      <w:pPr>
        <w:pStyle w:val="Paragraphedeliste"/>
        <w:numPr>
          <w:ilvl w:val="0"/>
          <w:numId w:val="21"/>
        </w:numPr>
        <w:shd w:val="clear" w:color="auto" w:fill="FFFFFF" w:themeFill="background1"/>
        <w:spacing w:before="120" w:after="120" w:line="278" w:lineRule="auto"/>
        <w:rPr>
          <w:rFonts w:asciiTheme="majorBidi" w:eastAsia="system-ui" w:hAnsiTheme="majorBidi" w:cstheme="majorBidi"/>
          <w:color w:val="0D0D0D" w:themeColor="text1" w:themeTint="F2"/>
          <w:sz w:val="24"/>
          <w:szCs w:val="24"/>
        </w:rPr>
      </w:pPr>
      <w:r w:rsidRPr="000C49DD">
        <w:rPr>
          <w:rFonts w:asciiTheme="majorBidi" w:eastAsia="system-ui" w:hAnsiTheme="majorBidi" w:cstheme="majorBidi"/>
          <w:color w:val="0D0D0D" w:themeColor="text1" w:themeTint="F2"/>
          <w:sz w:val="24"/>
          <w:szCs w:val="24"/>
        </w:rPr>
        <w:t>"M2" is the arithmetic mean of the study sample on the training programs tool.</w:t>
      </w:r>
    </w:p>
    <w:p w:rsidR="00046375" w:rsidRDefault="00046375" w:rsidP="00046375">
      <w:pPr>
        <w:shd w:val="clear" w:color="auto" w:fill="FFFFFF" w:themeFill="background1"/>
        <w:spacing w:before="240" w:after="240"/>
        <w:rPr>
          <w:rFonts w:asciiTheme="majorBidi" w:hAnsiTheme="majorBidi" w:cstheme="majorBidi"/>
          <w:sz w:val="24"/>
          <w:szCs w:val="24"/>
        </w:rPr>
      </w:pPr>
      <w:r w:rsidRPr="000C49DD">
        <w:rPr>
          <w:rFonts w:asciiTheme="majorBidi" w:hAnsiTheme="majorBidi" w:cstheme="majorBidi"/>
          <w:sz w:val="24"/>
          <w:szCs w:val="24"/>
        </w:rPr>
        <w:t>- Using the sign test, we obtained the following results:</w:t>
      </w:r>
    </w:p>
    <w:p w:rsidR="00046375" w:rsidRDefault="00046375" w:rsidP="00046375">
      <w:pPr>
        <w:shd w:val="clear" w:color="auto" w:fill="FFFFFF" w:themeFill="background1"/>
        <w:spacing w:before="240" w:after="240"/>
        <w:rPr>
          <w:rFonts w:asciiTheme="majorBidi" w:hAnsiTheme="majorBidi" w:cstheme="majorBidi"/>
          <w:sz w:val="24"/>
          <w:szCs w:val="24"/>
        </w:rPr>
      </w:pPr>
    </w:p>
    <w:p w:rsidR="00046375" w:rsidRPr="000C49DD" w:rsidRDefault="00046375" w:rsidP="00046375">
      <w:pPr>
        <w:shd w:val="clear" w:color="auto" w:fill="FFFFFF" w:themeFill="background1"/>
        <w:spacing w:before="240" w:after="240"/>
        <w:rPr>
          <w:rFonts w:asciiTheme="majorBidi" w:eastAsiaTheme="minorEastAsia" w:hAnsiTheme="majorBidi" w:cstheme="majorBidi"/>
          <w:sz w:val="24"/>
          <w:szCs w:val="24"/>
        </w:rPr>
      </w:pPr>
    </w:p>
    <w:p w:rsidR="00046375" w:rsidRDefault="00046375" w:rsidP="00046375"/>
    <w:tbl>
      <w:tblPr>
        <w:tblStyle w:val="Trameclaire-Accent1"/>
        <w:tblW w:w="0" w:type="auto"/>
        <w:tblLayout w:type="fixed"/>
        <w:tblLook w:val="06A0" w:firstRow="1" w:lastRow="0" w:firstColumn="1" w:lastColumn="0" w:noHBand="1" w:noVBand="1"/>
      </w:tblPr>
      <w:tblGrid>
        <w:gridCol w:w="839"/>
        <w:gridCol w:w="675"/>
        <w:gridCol w:w="1007"/>
        <w:gridCol w:w="893"/>
        <w:gridCol w:w="945"/>
        <w:gridCol w:w="944"/>
        <w:gridCol w:w="758"/>
        <w:gridCol w:w="576"/>
        <w:gridCol w:w="969"/>
        <w:gridCol w:w="905"/>
      </w:tblGrid>
      <w:tr w:rsidR="00046375" w:rsidRPr="009A4B7B"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9" w:type="dxa"/>
            <w:hideMark/>
          </w:tcPr>
          <w:p w:rsidR="00046375" w:rsidRPr="009A4B7B" w:rsidRDefault="00046375" w:rsidP="00046375">
            <w:pPr>
              <w:spacing w:after="0" w:line="278" w:lineRule="auto"/>
              <w:jc w:val="center"/>
              <w:rPr>
                <w:color w:val="17365D" w:themeColor="text2" w:themeShade="BF"/>
                <w:sz w:val="24"/>
                <w:szCs w:val="24"/>
                <w:lang w:val="en-US" w:eastAsia="ja-JP"/>
              </w:rPr>
            </w:pPr>
            <w:r w:rsidRPr="009A4B7B">
              <w:rPr>
                <w:b w:val="0"/>
                <w:bCs w:val="0"/>
                <w:color w:val="17365D" w:themeColor="text2" w:themeShade="BF"/>
              </w:rPr>
              <w:t>Variable</w:t>
            </w:r>
          </w:p>
        </w:tc>
        <w:tc>
          <w:tcPr>
            <w:tcW w:w="675"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Sample</w:t>
            </w:r>
          </w:p>
        </w:tc>
        <w:tc>
          <w:tcPr>
            <w:tcW w:w="1007"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Hypothetical Mean</w:t>
            </w:r>
          </w:p>
        </w:tc>
        <w:tc>
          <w:tcPr>
            <w:tcW w:w="893"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Arithmetic Mean</w:t>
            </w:r>
          </w:p>
        </w:tc>
        <w:tc>
          <w:tcPr>
            <w:tcW w:w="945"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Number of Negative Differences</w:t>
            </w:r>
          </w:p>
        </w:tc>
        <w:tc>
          <w:tcPr>
            <w:tcW w:w="944"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Number of Positive Differences</w:t>
            </w:r>
          </w:p>
        </w:tc>
        <w:tc>
          <w:tcPr>
            <w:tcW w:w="758"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Number of Tied Scores</w:t>
            </w:r>
          </w:p>
        </w:tc>
        <w:tc>
          <w:tcPr>
            <w:tcW w:w="576"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Z Value</w:t>
            </w:r>
          </w:p>
        </w:tc>
        <w:tc>
          <w:tcPr>
            <w:tcW w:w="969"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Significance (p-value)</w:t>
            </w:r>
          </w:p>
        </w:tc>
        <w:tc>
          <w:tcPr>
            <w:tcW w:w="905"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b w:val="0"/>
                <w:bCs w:val="0"/>
                <w:color w:val="17365D" w:themeColor="text2" w:themeShade="BF"/>
              </w:rPr>
              <w:t>Statistical Decision at 0.05</w:t>
            </w:r>
          </w:p>
        </w:tc>
      </w:tr>
      <w:tr w:rsidR="00046375" w:rsidRPr="009A4B7B" w:rsidTr="00046375">
        <w:trPr>
          <w:trHeight w:val="300"/>
        </w:trPr>
        <w:tc>
          <w:tcPr>
            <w:cnfStyle w:val="001000000000" w:firstRow="0" w:lastRow="0" w:firstColumn="1" w:lastColumn="0" w:oddVBand="0" w:evenVBand="0" w:oddHBand="0" w:evenHBand="0" w:firstRowFirstColumn="0" w:firstRowLastColumn="0" w:lastRowFirstColumn="0" w:lastRowLastColumn="0"/>
            <w:tcW w:w="839" w:type="dxa"/>
            <w:hideMark/>
          </w:tcPr>
          <w:p w:rsidR="00046375" w:rsidRPr="009A4B7B" w:rsidRDefault="00046375" w:rsidP="00046375">
            <w:pPr>
              <w:spacing w:after="0" w:line="278" w:lineRule="auto"/>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Training Programs</w:t>
            </w:r>
          </w:p>
        </w:tc>
        <w:tc>
          <w:tcPr>
            <w:tcW w:w="675"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55</w:t>
            </w:r>
          </w:p>
        </w:tc>
        <w:tc>
          <w:tcPr>
            <w:tcW w:w="1007"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90.00</w:t>
            </w:r>
          </w:p>
        </w:tc>
        <w:tc>
          <w:tcPr>
            <w:tcW w:w="893"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114.84</w:t>
            </w:r>
          </w:p>
        </w:tc>
        <w:tc>
          <w:tcPr>
            <w:tcW w:w="945"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50</w:t>
            </w:r>
          </w:p>
        </w:tc>
        <w:tc>
          <w:tcPr>
            <w:tcW w:w="944"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2</w:t>
            </w:r>
          </w:p>
        </w:tc>
        <w:tc>
          <w:tcPr>
            <w:tcW w:w="758"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3</w:t>
            </w:r>
          </w:p>
        </w:tc>
        <w:tc>
          <w:tcPr>
            <w:tcW w:w="576"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-6.51</w:t>
            </w:r>
          </w:p>
        </w:tc>
        <w:tc>
          <w:tcPr>
            <w:tcW w:w="969"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&gt;0.00</w:t>
            </w:r>
          </w:p>
        </w:tc>
        <w:tc>
          <w:tcPr>
            <w:tcW w:w="905"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sz w:val="21"/>
                <w:szCs w:val="21"/>
              </w:rPr>
              <w:t>Significant</w:t>
            </w:r>
          </w:p>
        </w:tc>
      </w:tr>
    </w:tbl>
    <w:p w:rsidR="00F56D0D" w:rsidRDefault="00046375" w:rsidP="00F56D0D">
      <w:pPr>
        <w:shd w:val="clear" w:color="auto" w:fill="FFFFFF" w:themeFill="background1"/>
        <w:spacing w:before="240" w:after="240"/>
        <w:jc w:val="center"/>
        <w:rPr>
          <w:rFonts w:asciiTheme="majorBidi" w:hAnsiTheme="majorBidi" w:cstheme="majorBidi"/>
          <w:b/>
          <w:bCs/>
          <w:sz w:val="24"/>
          <w:szCs w:val="24"/>
        </w:rPr>
      </w:pPr>
      <w:r w:rsidRPr="16E93BCD">
        <w:rPr>
          <w:rFonts w:asciiTheme="majorBidi" w:hAnsiTheme="majorBidi" w:cstheme="majorBidi"/>
          <w:b/>
          <w:bCs/>
          <w:sz w:val="24"/>
          <w:szCs w:val="24"/>
        </w:rPr>
        <w:t xml:space="preserve">Table (16):  </w:t>
      </w:r>
      <w:r w:rsidRPr="00F56D0D">
        <w:rPr>
          <w:rFonts w:asciiTheme="majorBidi" w:hAnsiTheme="majorBidi" w:cstheme="majorBidi"/>
          <w:sz w:val="24"/>
          <w:szCs w:val="24"/>
        </w:rPr>
        <w:t>the sign test for computing the differences between the hypothetical mean of the training programs tool and the arithmetic mean of the study sample</w:t>
      </w:r>
      <w:r w:rsidRPr="16E93BCD">
        <w:rPr>
          <w:rFonts w:asciiTheme="majorBidi" w:hAnsiTheme="majorBidi" w:cstheme="majorBidi"/>
          <w:b/>
          <w:bCs/>
          <w:sz w:val="24"/>
          <w:szCs w:val="24"/>
        </w:rPr>
        <w:t>.</w:t>
      </w:r>
    </w:p>
    <w:p w:rsidR="00046375" w:rsidRPr="009A4B7B" w:rsidRDefault="00046375" w:rsidP="00F56D0D">
      <w:pPr>
        <w:shd w:val="clear" w:color="auto" w:fill="FFFFFF" w:themeFill="background1"/>
        <w:spacing w:before="240" w:after="240"/>
        <w:jc w:val="center"/>
        <w:rPr>
          <w:rFonts w:asciiTheme="majorBidi" w:hAnsiTheme="majorBidi" w:cstheme="majorBidi"/>
          <w:b/>
          <w:bCs/>
          <w:sz w:val="24"/>
          <w:szCs w:val="24"/>
        </w:rPr>
      </w:pPr>
      <w:r w:rsidRPr="009A4B7B">
        <w:rPr>
          <w:rFonts w:asciiTheme="majorBidi" w:hAnsiTheme="majorBidi" w:cstheme="majorBidi"/>
          <w:b/>
          <w:bCs/>
          <w:sz w:val="24"/>
          <w:szCs w:val="24"/>
        </w:rPr>
        <w:t>Source: SPSS Outputs Version 26.</w:t>
      </w:r>
    </w:p>
    <w:p w:rsidR="00046375" w:rsidRPr="009A4B7B" w:rsidRDefault="00046375" w:rsidP="00046375">
      <w:pPr>
        <w:shd w:val="clear" w:color="auto" w:fill="FFFFFF" w:themeFill="background1"/>
        <w:spacing w:before="240" w:after="240" w:line="276" w:lineRule="auto"/>
        <w:jc w:val="both"/>
        <w:rPr>
          <w:rFonts w:asciiTheme="majorBidi" w:hAnsiTheme="majorBidi" w:cstheme="majorBidi"/>
          <w:sz w:val="24"/>
          <w:szCs w:val="24"/>
          <w:lang w:val="en-US" w:eastAsia="ja-JP"/>
        </w:rPr>
      </w:pPr>
      <w:r w:rsidRPr="009A4B7B">
        <w:rPr>
          <w:rFonts w:asciiTheme="majorBidi" w:hAnsiTheme="majorBidi" w:cstheme="majorBidi"/>
          <w:sz w:val="24"/>
          <w:szCs w:val="24"/>
        </w:rPr>
        <w:t xml:space="preserve"> </w:t>
      </w:r>
      <w:r>
        <w:rPr>
          <w:rFonts w:asciiTheme="majorBidi" w:hAnsiTheme="majorBidi" w:cstheme="majorBidi"/>
          <w:sz w:val="24"/>
          <w:szCs w:val="24"/>
        </w:rPr>
        <w:t xml:space="preserve">        </w:t>
      </w:r>
      <w:r w:rsidRPr="009A4B7B">
        <w:rPr>
          <w:rFonts w:asciiTheme="majorBidi" w:hAnsiTheme="majorBidi" w:cstheme="majorBidi"/>
          <w:sz w:val="24"/>
          <w:szCs w:val="24"/>
        </w:rPr>
        <w:t>From the table, we find that there is a difference of 24.84 degrees between the hypothetical mean of the training programs tool and the arithmetic mean of the study sample.</w:t>
      </w:r>
    </w:p>
    <w:p w:rsidR="00046375" w:rsidRPr="009A4B7B" w:rsidRDefault="00046375" w:rsidP="00046375">
      <w:pPr>
        <w:shd w:val="clear" w:color="auto" w:fill="FFFFFF" w:themeFill="background1"/>
        <w:spacing w:before="240" w:after="240" w:line="276" w:lineRule="auto"/>
        <w:jc w:val="both"/>
        <w:rPr>
          <w:rFonts w:asciiTheme="majorBidi" w:hAnsiTheme="majorBidi" w:cstheme="majorBidi"/>
          <w:sz w:val="24"/>
          <w:szCs w:val="24"/>
        </w:rPr>
      </w:pPr>
      <w:r>
        <w:rPr>
          <w:rFonts w:asciiTheme="majorBidi" w:hAnsiTheme="majorBidi" w:cstheme="majorBidi"/>
          <w:sz w:val="24"/>
          <w:szCs w:val="24"/>
          <w:lang w:val="en-US"/>
        </w:rPr>
        <w:t xml:space="preserve">          </w:t>
      </w:r>
      <w:r w:rsidRPr="009A4B7B">
        <w:rPr>
          <w:rFonts w:asciiTheme="majorBidi" w:hAnsiTheme="majorBidi" w:cstheme="majorBidi"/>
          <w:sz w:val="24"/>
          <w:szCs w:val="24"/>
        </w:rPr>
        <w:t>As for the statistical significance of this difference, we find that the number of differences (M/hypothetical - M/arithmetic) is estimated at 50, while the number of positive differences is 2 and the number of tied scores is 3.</w:t>
      </w:r>
    </w:p>
    <w:p w:rsidR="00046375" w:rsidRPr="009A4B7B" w:rsidRDefault="00046375" w:rsidP="00046375">
      <w:pPr>
        <w:shd w:val="clear" w:color="auto" w:fill="FFFFFF" w:themeFill="background1"/>
        <w:spacing w:before="240" w:after="24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9A4B7B">
        <w:rPr>
          <w:rFonts w:asciiTheme="majorBidi" w:hAnsiTheme="majorBidi" w:cstheme="majorBidi"/>
          <w:sz w:val="24"/>
          <w:szCs w:val="24"/>
        </w:rPr>
        <w:t>As for the statistical significance of the differences, with a Z-value of -6.51, we find that the significance value (&gt;0.00) is less than the margin of error (0.05). Therefore, there is statistical significance. Consequently, we reject the null hypothesis (H0: μ1=μ2) and accept the alternative hypothesis (H1), which suggests that there are statistically significant differences between the hypothetical mean of the training programs tool and the arithmetic mean of the study sample, favoring the study sample. This indicates that the level of training programs among students undergoing training programs is high.</w:t>
      </w:r>
    </w:p>
    <w:p w:rsidR="00046375" w:rsidRPr="009A4B7B" w:rsidRDefault="00046375" w:rsidP="00046375">
      <w:pPr>
        <w:shd w:val="clear" w:color="auto" w:fill="FFFFFF" w:themeFill="background1"/>
        <w:spacing w:before="240" w:after="240"/>
        <w:jc w:val="both"/>
        <w:rPr>
          <w:rFonts w:asciiTheme="majorBidi" w:eastAsia="Aptos" w:hAnsiTheme="majorBidi" w:cstheme="majorBidi"/>
          <w:b/>
          <w:bCs/>
          <w:sz w:val="24"/>
          <w:szCs w:val="24"/>
        </w:rPr>
      </w:pPr>
      <w:r w:rsidRPr="009A4B7B">
        <w:rPr>
          <w:rFonts w:asciiTheme="majorBidi" w:eastAsia="system-ui" w:hAnsiTheme="majorBidi" w:cstheme="majorBidi"/>
          <w:b/>
          <w:bCs/>
          <w:color w:val="0D0D0D" w:themeColor="text1" w:themeTint="F2"/>
          <w:sz w:val="24"/>
          <w:szCs w:val="24"/>
        </w:rPr>
        <w:t>the results of the first hypothesis:</w:t>
      </w:r>
    </w:p>
    <w:p w:rsidR="00046375" w:rsidRPr="009A4B7B" w:rsidRDefault="00046375" w:rsidP="00046375">
      <w:pPr>
        <w:shd w:val="clear" w:color="auto" w:fill="FFFFFF" w:themeFill="background1"/>
        <w:spacing w:before="240" w:after="240"/>
        <w:jc w:val="both"/>
        <w:rPr>
          <w:rFonts w:asciiTheme="majorBidi" w:eastAsia="system-ui" w:hAnsiTheme="majorBidi" w:cstheme="majorBidi"/>
          <w:b/>
          <w:bCs/>
          <w:sz w:val="24"/>
          <w:szCs w:val="24"/>
        </w:rPr>
      </w:pPr>
      <w:r w:rsidRPr="009A4B7B">
        <w:rPr>
          <w:rFonts w:asciiTheme="majorBidi" w:eastAsia="system-ui" w:hAnsiTheme="majorBidi" w:cstheme="majorBidi"/>
          <w:b/>
          <w:bCs/>
          <w:color w:val="0D0D0D" w:themeColor="text1" w:themeTint="F2"/>
          <w:sz w:val="24"/>
          <w:szCs w:val="24"/>
        </w:rPr>
        <w:t>The first hypothesis:</w:t>
      </w:r>
    </w:p>
    <w:p w:rsidR="00046375" w:rsidRPr="009A4B7B" w:rsidRDefault="00046375" w:rsidP="00046375">
      <w:pPr>
        <w:shd w:val="clear" w:color="auto" w:fill="FFFFFF" w:themeFill="background1"/>
        <w:spacing w:before="240" w:after="240"/>
        <w:jc w:val="both"/>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There is a correlational relationship between the training programs provided by the entrepreneurship center and business incubator of Mohamed El Bachir El Ibrahimi university in the wilaya of Bordj Bou Arreridj and the entrepreneurial behavior of the students.</w:t>
      </w:r>
    </w:p>
    <w:p w:rsidR="00046375" w:rsidRPr="009A4B7B" w:rsidRDefault="00046375" w:rsidP="00046375">
      <w:pPr>
        <w:shd w:val="clear" w:color="auto" w:fill="FFFFFF" w:themeFill="background1"/>
        <w:spacing w:before="240" w:after="240"/>
        <w:jc w:val="both"/>
        <w:rPr>
          <w:rFonts w:asciiTheme="majorBidi" w:eastAsia="Aptos" w:hAnsiTheme="majorBidi" w:cstheme="majorBidi"/>
          <w:color w:val="0D0D0D" w:themeColor="text1" w:themeTint="F2"/>
          <w:sz w:val="24"/>
          <w:szCs w:val="24"/>
        </w:rPr>
      </w:pPr>
      <w:r w:rsidRPr="009A4B7B">
        <w:rPr>
          <w:rFonts w:asciiTheme="majorBidi" w:eastAsia="Aptos" w:hAnsiTheme="majorBidi" w:cstheme="majorBidi"/>
          <w:color w:val="0D0D0D" w:themeColor="text1" w:themeTint="F2"/>
          <w:sz w:val="24"/>
          <w:szCs w:val="24"/>
        </w:rPr>
        <w:t>(H0): T=0</w:t>
      </w:r>
    </w:p>
    <w:p w:rsidR="00046375" w:rsidRPr="009A4B7B" w:rsidRDefault="00046375" w:rsidP="00046375">
      <w:pPr>
        <w:shd w:val="clear" w:color="auto" w:fill="FFFFFF" w:themeFill="background1"/>
        <w:spacing w:before="240" w:after="240"/>
        <w:jc w:val="both"/>
        <w:rPr>
          <w:rFonts w:asciiTheme="majorBidi" w:eastAsia="Aptos" w:hAnsiTheme="majorBidi" w:cstheme="majorBidi"/>
          <w:color w:val="0D0D0D" w:themeColor="text1" w:themeTint="F2"/>
          <w:sz w:val="24"/>
          <w:szCs w:val="24"/>
        </w:rPr>
      </w:pPr>
      <w:r w:rsidRPr="009A4B7B">
        <w:rPr>
          <w:rFonts w:asciiTheme="majorBidi" w:eastAsia="Aptos" w:hAnsiTheme="majorBidi" w:cstheme="majorBidi"/>
          <w:color w:val="0D0D0D" w:themeColor="text1" w:themeTint="F2"/>
          <w:sz w:val="24"/>
          <w:szCs w:val="24"/>
        </w:rPr>
        <w:t>(H1): T≠0</w:t>
      </w:r>
    </w:p>
    <w:p w:rsidR="00046375" w:rsidRDefault="00046375" w:rsidP="00046375">
      <w:pPr>
        <w:pStyle w:val="Paragraphedeliste"/>
        <w:numPr>
          <w:ilvl w:val="0"/>
          <w:numId w:val="19"/>
        </w:numPr>
        <w:shd w:val="clear" w:color="auto" w:fill="FFFFFF" w:themeFill="background1"/>
        <w:spacing w:before="240" w:after="240" w:line="278" w:lineRule="auto"/>
        <w:jc w:val="both"/>
        <w:rPr>
          <w:rFonts w:asciiTheme="majorBidi" w:eastAsia="Aptos" w:hAnsiTheme="majorBidi" w:cstheme="majorBidi"/>
          <w:color w:val="0D0D0D" w:themeColor="text1" w:themeTint="F2"/>
          <w:sz w:val="24"/>
          <w:szCs w:val="24"/>
        </w:rPr>
      </w:pPr>
      <w:r w:rsidRPr="009A4B7B">
        <w:rPr>
          <w:rFonts w:asciiTheme="majorBidi" w:eastAsia="Aptos" w:hAnsiTheme="majorBidi" w:cstheme="majorBidi"/>
          <w:color w:val="0D0D0D" w:themeColor="text1" w:themeTint="F2"/>
          <w:sz w:val="24"/>
          <w:szCs w:val="24"/>
        </w:rPr>
        <w:t xml:space="preserve"> Where "T" is the Kendall's tau-b correlation coefficient (T-B-K).</w:t>
      </w:r>
    </w:p>
    <w:p w:rsidR="00F56D0D" w:rsidRDefault="00F56D0D" w:rsidP="00F56D0D">
      <w:pPr>
        <w:shd w:val="clear" w:color="auto" w:fill="FFFFFF" w:themeFill="background1"/>
        <w:spacing w:before="240" w:after="240" w:line="278" w:lineRule="auto"/>
        <w:jc w:val="both"/>
        <w:rPr>
          <w:rFonts w:asciiTheme="majorBidi" w:eastAsia="Aptos" w:hAnsiTheme="majorBidi" w:cstheme="majorBidi"/>
          <w:color w:val="0D0D0D" w:themeColor="text1" w:themeTint="F2"/>
          <w:sz w:val="24"/>
          <w:szCs w:val="24"/>
        </w:rPr>
      </w:pPr>
    </w:p>
    <w:p w:rsidR="00F56D0D" w:rsidRPr="00F56D0D" w:rsidRDefault="00F56D0D" w:rsidP="00F56D0D">
      <w:pPr>
        <w:shd w:val="clear" w:color="auto" w:fill="FFFFFF" w:themeFill="background1"/>
        <w:spacing w:before="240" w:after="240" w:line="278" w:lineRule="auto"/>
        <w:jc w:val="both"/>
        <w:rPr>
          <w:rFonts w:asciiTheme="majorBidi" w:eastAsia="Aptos" w:hAnsiTheme="majorBidi" w:cstheme="majorBidi"/>
          <w:color w:val="0D0D0D" w:themeColor="text1" w:themeTint="F2"/>
          <w:sz w:val="24"/>
          <w:szCs w:val="24"/>
        </w:rPr>
      </w:pPr>
    </w:p>
    <w:p w:rsidR="00046375" w:rsidRPr="009A4B7B" w:rsidRDefault="00046375" w:rsidP="00046375">
      <w:pPr>
        <w:shd w:val="clear" w:color="auto" w:fill="FFFFFF" w:themeFill="background1"/>
        <w:spacing w:before="240" w:after="240"/>
        <w:jc w:val="both"/>
        <w:rPr>
          <w:rFonts w:asciiTheme="majorBidi" w:eastAsia="Aptos" w:hAnsiTheme="majorBidi" w:cstheme="majorBidi"/>
          <w:color w:val="0D0D0D" w:themeColor="text1" w:themeTint="F2"/>
          <w:sz w:val="24"/>
          <w:szCs w:val="24"/>
        </w:rPr>
      </w:pPr>
      <w:r w:rsidRPr="16E93BCD">
        <w:rPr>
          <w:rFonts w:asciiTheme="majorBidi" w:eastAsia="Aptos" w:hAnsiTheme="majorBidi" w:cstheme="majorBidi"/>
          <w:color w:val="0D0D0D" w:themeColor="text1" w:themeTint="F2"/>
          <w:sz w:val="24"/>
          <w:szCs w:val="24"/>
        </w:rPr>
        <w:t xml:space="preserve"> By calculating the Kendall's tau-b correlation coefficient, we obtained the following results:</w:t>
      </w:r>
    </w:p>
    <w:tbl>
      <w:tblPr>
        <w:tblStyle w:val="Trameclaire-Accent1"/>
        <w:tblW w:w="0" w:type="auto"/>
        <w:tblLayout w:type="fixed"/>
        <w:tblLook w:val="06A0" w:firstRow="1" w:lastRow="0" w:firstColumn="1" w:lastColumn="0" w:noHBand="1" w:noVBand="1"/>
      </w:tblPr>
      <w:tblGrid>
        <w:gridCol w:w="1607"/>
        <w:gridCol w:w="809"/>
        <w:gridCol w:w="936"/>
        <w:gridCol w:w="1169"/>
        <w:gridCol w:w="1301"/>
        <w:gridCol w:w="1370"/>
        <w:gridCol w:w="962"/>
        <w:gridCol w:w="1207"/>
      </w:tblGrid>
      <w:tr w:rsidR="00046375" w:rsidRPr="009A4B7B"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07" w:type="dxa"/>
            <w:hideMark/>
          </w:tcPr>
          <w:p w:rsidR="00046375" w:rsidRPr="009A4B7B" w:rsidRDefault="00046375" w:rsidP="00046375">
            <w:pPr>
              <w:spacing w:after="0" w:line="278" w:lineRule="auto"/>
              <w:jc w:val="center"/>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Variables</w:t>
            </w:r>
          </w:p>
        </w:tc>
        <w:tc>
          <w:tcPr>
            <w:tcW w:w="809"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Sample</w:t>
            </w:r>
          </w:p>
        </w:tc>
        <w:tc>
          <w:tcPr>
            <w:tcW w:w="936"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Mean</w:t>
            </w:r>
          </w:p>
        </w:tc>
        <w:tc>
          <w:tcPr>
            <w:tcW w:w="1169"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Standard Deviation</w:t>
            </w:r>
          </w:p>
        </w:tc>
        <w:tc>
          <w:tcPr>
            <w:tcW w:w="1301"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Correlation Value (T)</w:t>
            </w:r>
          </w:p>
        </w:tc>
        <w:tc>
          <w:tcPr>
            <w:tcW w:w="1370"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Significance (p-value)</w:t>
            </w:r>
          </w:p>
        </w:tc>
        <w:tc>
          <w:tcPr>
            <w:tcW w:w="962"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Margin of Error</w:t>
            </w:r>
          </w:p>
        </w:tc>
        <w:tc>
          <w:tcPr>
            <w:tcW w:w="1207"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Statistical Decision</w:t>
            </w:r>
          </w:p>
        </w:tc>
      </w:tr>
      <w:tr w:rsidR="00046375" w:rsidRPr="009A4B7B" w:rsidTr="00046375">
        <w:trPr>
          <w:trHeight w:val="300"/>
        </w:trPr>
        <w:tc>
          <w:tcPr>
            <w:cnfStyle w:val="001000000000" w:firstRow="0" w:lastRow="0" w:firstColumn="1" w:lastColumn="0" w:oddVBand="0" w:evenVBand="0" w:oddHBand="0" w:evenHBand="0" w:firstRowFirstColumn="0" w:firstRowLastColumn="0" w:lastRowFirstColumn="0" w:lastRowLastColumn="0"/>
            <w:tcW w:w="1607" w:type="dxa"/>
            <w:hideMark/>
          </w:tcPr>
          <w:p w:rsidR="00046375" w:rsidRPr="009A4B7B" w:rsidRDefault="00046375" w:rsidP="00046375">
            <w:pPr>
              <w:spacing w:after="0" w:line="278" w:lineRule="auto"/>
              <w:rPr>
                <w:color w:val="17365D" w:themeColor="text2" w:themeShade="BF"/>
                <w:sz w:val="24"/>
                <w:szCs w:val="24"/>
                <w:lang w:val="en-US" w:eastAsia="ja-JP"/>
              </w:rPr>
            </w:pPr>
            <w:r w:rsidRPr="009A4B7B">
              <w:rPr>
                <w:rFonts w:ascii="system-ui" w:eastAsia="system-ui" w:hAnsi="system-ui" w:cs="system-ui"/>
                <w:color w:val="17365D" w:themeColor="text2" w:themeShade="BF"/>
              </w:rPr>
              <w:t>Entrepreneurial Behavior</w:t>
            </w:r>
          </w:p>
        </w:tc>
        <w:tc>
          <w:tcPr>
            <w:tcW w:w="809"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55</w:t>
            </w:r>
          </w:p>
        </w:tc>
        <w:tc>
          <w:tcPr>
            <w:tcW w:w="936"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83.80</w:t>
            </w:r>
          </w:p>
        </w:tc>
        <w:tc>
          <w:tcPr>
            <w:tcW w:w="1169"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9.04</w:t>
            </w:r>
          </w:p>
        </w:tc>
        <w:tc>
          <w:tcPr>
            <w:tcW w:w="1301"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0.13</w:t>
            </w:r>
          </w:p>
        </w:tc>
        <w:tc>
          <w:tcPr>
            <w:tcW w:w="1370"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0.15</w:t>
            </w:r>
          </w:p>
        </w:tc>
        <w:tc>
          <w:tcPr>
            <w:tcW w:w="962"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0.05</w:t>
            </w:r>
          </w:p>
        </w:tc>
        <w:tc>
          <w:tcPr>
            <w:tcW w:w="1207"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Not significant</w:t>
            </w:r>
          </w:p>
        </w:tc>
      </w:tr>
      <w:tr w:rsidR="00046375" w:rsidRPr="009A4B7B" w:rsidTr="00046375">
        <w:trPr>
          <w:trHeight w:val="300"/>
        </w:trPr>
        <w:tc>
          <w:tcPr>
            <w:cnfStyle w:val="001000000000" w:firstRow="0" w:lastRow="0" w:firstColumn="1" w:lastColumn="0" w:oddVBand="0" w:evenVBand="0" w:oddHBand="0" w:evenHBand="0" w:firstRowFirstColumn="0" w:firstRowLastColumn="0" w:lastRowFirstColumn="0" w:lastRowLastColumn="0"/>
            <w:tcW w:w="1607" w:type="dxa"/>
            <w:hideMark/>
          </w:tcPr>
          <w:p w:rsidR="00046375" w:rsidRPr="009A4B7B" w:rsidRDefault="00046375" w:rsidP="00046375">
            <w:pPr>
              <w:spacing w:after="0" w:line="278" w:lineRule="auto"/>
              <w:rPr>
                <w:color w:val="17365D" w:themeColor="text2" w:themeShade="BF"/>
                <w:sz w:val="24"/>
                <w:szCs w:val="24"/>
                <w:lang w:val="en-US" w:eastAsia="ja-JP"/>
              </w:rPr>
            </w:pPr>
            <w:r w:rsidRPr="009A4B7B">
              <w:rPr>
                <w:rFonts w:ascii="system-ui" w:eastAsia="system-ui" w:hAnsi="system-ui" w:cs="system-ui"/>
                <w:color w:val="17365D" w:themeColor="text2" w:themeShade="BF"/>
              </w:rPr>
              <w:t>Training Programs</w:t>
            </w:r>
          </w:p>
        </w:tc>
        <w:tc>
          <w:tcPr>
            <w:tcW w:w="809"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p>
        </w:tc>
        <w:tc>
          <w:tcPr>
            <w:tcW w:w="936" w:type="dxa"/>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color w:val="17365D" w:themeColor="text2" w:themeShade="BF"/>
              </w:rPr>
            </w:pPr>
            <w:r w:rsidRPr="009A4B7B">
              <w:rPr>
                <w:rFonts w:ascii="system-ui" w:eastAsia="system-ui" w:hAnsi="system-ui" w:cs="system-ui"/>
                <w:color w:val="17365D" w:themeColor="text2" w:themeShade="BF"/>
              </w:rPr>
              <w:t>114.84</w:t>
            </w: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sz w:val="24"/>
                <w:szCs w:val="24"/>
                <w:lang w:val="en-US" w:eastAsia="ja-JP"/>
              </w:rPr>
            </w:pPr>
          </w:p>
        </w:tc>
        <w:tc>
          <w:tcPr>
            <w:tcW w:w="1169" w:type="dxa"/>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color w:val="17365D" w:themeColor="text2" w:themeShade="BF"/>
              </w:rPr>
            </w:pPr>
            <w:r w:rsidRPr="009A4B7B">
              <w:rPr>
                <w:rFonts w:ascii="system-ui" w:eastAsia="system-ui" w:hAnsi="system-ui" w:cs="system-ui"/>
                <w:color w:val="17365D" w:themeColor="text2" w:themeShade="BF"/>
              </w:rPr>
              <w:t>16.90</w:t>
            </w: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sz w:val="24"/>
                <w:szCs w:val="24"/>
                <w:lang w:val="en-US" w:eastAsia="ja-JP"/>
              </w:rPr>
            </w:pPr>
          </w:p>
        </w:tc>
        <w:tc>
          <w:tcPr>
            <w:tcW w:w="1301"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p>
        </w:tc>
        <w:tc>
          <w:tcPr>
            <w:tcW w:w="1370"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p>
        </w:tc>
        <w:tc>
          <w:tcPr>
            <w:tcW w:w="962"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p>
        </w:tc>
        <w:tc>
          <w:tcPr>
            <w:tcW w:w="1207"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p>
        </w:tc>
      </w:tr>
    </w:tbl>
    <w:p w:rsidR="00F56D0D" w:rsidRDefault="00046375" w:rsidP="00F56D0D">
      <w:pPr>
        <w:shd w:val="clear" w:color="auto" w:fill="FFFFFF" w:themeFill="background1"/>
        <w:spacing w:before="240" w:after="240"/>
        <w:jc w:val="center"/>
        <w:rPr>
          <w:rFonts w:asciiTheme="majorBidi" w:eastAsia="system-ui" w:hAnsiTheme="majorBidi" w:cstheme="majorBidi"/>
          <w:color w:val="0D0D0D" w:themeColor="text1" w:themeTint="F2"/>
          <w:sz w:val="24"/>
          <w:szCs w:val="24"/>
          <w:lang w:val="en-US"/>
        </w:rPr>
      </w:pPr>
      <w:r w:rsidRPr="16E93BCD">
        <w:rPr>
          <w:rFonts w:asciiTheme="majorBidi" w:eastAsia="system-ui" w:hAnsiTheme="majorBidi" w:cstheme="majorBidi"/>
          <w:b/>
          <w:bCs/>
          <w:color w:val="0D0D0D" w:themeColor="text1" w:themeTint="F2"/>
          <w:sz w:val="24"/>
          <w:szCs w:val="24"/>
          <w:lang w:val="en-US"/>
        </w:rPr>
        <w:t xml:space="preserve">Table(17): </w:t>
      </w:r>
      <w:r w:rsidRPr="00F56D0D">
        <w:rPr>
          <w:rFonts w:asciiTheme="majorBidi" w:eastAsia="system-ui" w:hAnsiTheme="majorBidi" w:cstheme="majorBidi"/>
          <w:color w:val="0D0D0D" w:themeColor="text1" w:themeTint="F2"/>
          <w:sz w:val="24"/>
          <w:szCs w:val="24"/>
          <w:lang w:val="en-US"/>
        </w:rPr>
        <w:t>the correlation coefficient to measure the correlation between the entrepreneurial behavior and training programs variables.</w:t>
      </w:r>
    </w:p>
    <w:p w:rsidR="00046375" w:rsidRPr="00F56D0D" w:rsidRDefault="00046375" w:rsidP="00F56D0D">
      <w:pPr>
        <w:shd w:val="clear" w:color="auto" w:fill="FFFFFF" w:themeFill="background1"/>
        <w:spacing w:before="240" w:after="240"/>
        <w:jc w:val="center"/>
        <w:rPr>
          <w:rFonts w:asciiTheme="majorBidi" w:eastAsia="system-ui" w:hAnsiTheme="majorBidi" w:cstheme="majorBidi"/>
          <w:color w:val="0D0D0D" w:themeColor="text1" w:themeTint="F2"/>
          <w:sz w:val="24"/>
          <w:szCs w:val="24"/>
          <w:lang w:val="en-US"/>
        </w:rPr>
      </w:pPr>
      <w:r w:rsidRPr="009A4B7B">
        <w:rPr>
          <w:rFonts w:asciiTheme="majorBidi" w:eastAsia="system-ui" w:hAnsiTheme="majorBidi" w:cstheme="majorBidi"/>
          <w:b/>
          <w:bCs/>
          <w:color w:val="0D0D0D" w:themeColor="text1" w:themeTint="F2"/>
          <w:sz w:val="24"/>
          <w:szCs w:val="24"/>
        </w:rPr>
        <w:t>Source: SPSS Outputs Version 26.</w:t>
      </w:r>
    </w:p>
    <w:p w:rsidR="00046375" w:rsidRPr="009A4B7B" w:rsidRDefault="00046375" w:rsidP="00046375">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Pr>
          <w:rFonts w:asciiTheme="majorBidi" w:eastAsia="system-ui" w:hAnsiTheme="majorBidi" w:cstheme="majorBidi"/>
          <w:color w:val="0D0D0D" w:themeColor="text1" w:themeTint="F2"/>
          <w:sz w:val="24"/>
          <w:szCs w:val="24"/>
        </w:rPr>
        <w:t xml:space="preserve">          </w:t>
      </w:r>
      <w:r w:rsidRPr="009A4B7B">
        <w:rPr>
          <w:rFonts w:asciiTheme="majorBidi" w:eastAsia="system-ui" w:hAnsiTheme="majorBidi" w:cstheme="majorBidi"/>
          <w:color w:val="0D0D0D" w:themeColor="text1" w:themeTint="F2"/>
          <w:sz w:val="24"/>
          <w:szCs w:val="24"/>
        </w:rPr>
        <w:t>From Table (3), we find that the arithmetic mean of entrepreneurial behavior is 83.80 degrees, while the arithmetic mean of self-esteem is 114.84 degrees. The standard deviation values for both variables were 9.04 and 16.90, respectively.</w:t>
      </w:r>
    </w:p>
    <w:p w:rsidR="00046375" w:rsidRPr="009A4B7B" w:rsidRDefault="00046375" w:rsidP="00046375">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Pr>
          <w:rFonts w:asciiTheme="majorBidi" w:eastAsia="system-ui" w:hAnsiTheme="majorBidi" w:cstheme="majorBidi"/>
          <w:color w:val="0D0D0D" w:themeColor="text1" w:themeTint="F2"/>
          <w:sz w:val="24"/>
          <w:szCs w:val="24"/>
        </w:rPr>
        <w:t xml:space="preserve">          </w:t>
      </w:r>
      <w:r w:rsidRPr="009A4B7B">
        <w:rPr>
          <w:rFonts w:asciiTheme="majorBidi" w:eastAsia="system-ui" w:hAnsiTheme="majorBidi" w:cstheme="majorBidi"/>
          <w:color w:val="0D0D0D" w:themeColor="text1" w:themeTint="F2"/>
          <w:sz w:val="24"/>
          <w:szCs w:val="24"/>
        </w:rPr>
        <w:t>Since the correlation value (T) is 0.13, it is a positive value close to zero (0), indicating a weak positive correlation.</w:t>
      </w:r>
    </w:p>
    <w:p w:rsidR="00046375" w:rsidRPr="009A4B7B" w:rsidRDefault="00046375" w:rsidP="00046375">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Pr>
          <w:rFonts w:asciiTheme="majorBidi" w:eastAsia="system-ui" w:hAnsiTheme="majorBidi" w:cstheme="majorBidi"/>
          <w:color w:val="0D0D0D" w:themeColor="text1" w:themeTint="F2"/>
          <w:sz w:val="24"/>
          <w:szCs w:val="24"/>
        </w:rPr>
        <w:t xml:space="preserve">          </w:t>
      </w:r>
      <w:r w:rsidRPr="009A4B7B">
        <w:rPr>
          <w:rFonts w:asciiTheme="majorBidi" w:eastAsia="system-ui" w:hAnsiTheme="majorBidi" w:cstheme="majorBidi"/>
          <w:color w:val="0D0D0D" w:themeColor="text1" w:themeTint="F2"/>
          <w:sz w:val="24"/>
          <w:szCs w:val="24"/>
        </w:rPr>
        <w:t>As for the statistical significance of this correlation, in the case of a two-tailed hypothesis, we find that the significance value is (0.15), which is greater than the margin of error (0.05). Therefore, there is no statistical significance. Consequently, we accept the null hypothesis (H0) stating that T = 0, and reject the alternative hypothesis, which suggests that there is a statistically significant correlation between entrepreneurial behavior and training programs among university students undergoing training programs.</w:t>
      </w:r>
    </w:p>
    <w:p w:rsidR="00046375" w:rsidRPr="009A4B7B" w:rsidRDefault="00046375" w:rsidP="00046375">
      <w:pPr>
        <w:shd w:val="clear" w:color="auto" w:fill="FFFFFF" w:themeFill="background1"/>
        <w:spacing w:before="240" w:after="240"/>
        <w:jc w:val="both"/>
        <w:rPr>
          <w:rFonts w:asciiTheme="majorBidi" w:eastAsia="system-ui" w:hAnsiTheme="majorBidi" w:cstheme="majorBidi"/>
          <w:b/>
          <w:bCs/>
          <w:sz w:val="24"/>
          <w:szCs w:val="24"/>
        </w:rPr>
      </w:pPr>
      <w:r w:rsidRPr="009A4B7B">
        <w:rPr>
          <w:rFonts w:asciiTheme="majorBidi" w:eastAsia="system-ui" w:hAnsiTheme="majorBidi" w:cstheme="majorBidi"/>
          <w:b/>
          <w:bCs/>
          <w:color w:val="0D0D0D" w:themeColor="text1" w:themeTint="F2"/>
          <w:sz w:val="24"/>
          <w:szCs w:val="24"/>
        </w:rPr>
        <w:t>the results of the second hypothesis:</w:t>
      </w:r>
    </w:p>
    <w:p w:rsidR="00046375" w:rsidRPr="009A4B7B" w:rsidRDefault="00046375" w:rsidP="00046375">
      <w:pPr>
        <w:shd w:val="clear" w:color="auto" w:fill="FFFFFF" w:themeFill="background1"/>
        <w:spacing w:before="240" w:after="240"/>
        <w:jc w:val="both"/>
        <w:rPr>
          <w:rFonts w:asciiTheme="majorBidi" w:eastAsia="Aptos" w:hAnsiTheme="majorBidi" w:cstheme="majorBidi"/>
          <w:b/>
          <w:bCs/>
          <w:sz w:val="24"/>
          <w:szCs w:val="24"/>
        </w:rPr>
      </w:pPr>
      <w:r w:rsidRPr="009A4B7B">
        <w:rPr>
          <w:rFonts w:asciiTheme="majorBidi" w:eastAsia="system-ui" w:hAnsiTheme="majorBidi" w:cstheme="majorBidi"/>
          <w:b/>
          <w:bCs/>
          <w:color w:val="0D0D0D" w:themeColor="text1" w:themeTint="F2"/>
          <w:sz w:val="24"/>
          <w:szCs w:val="24"/>
        </w:rPr>
        <w:t>the second hypothesis:</w:t>
      </w:r>
    </w:p>
    <w:p w:rsidR="00046375" w:rsidRPr="009A4B7B" w:rsidRDefault="00046375" w:rsidP="00046375">
      <w:pPr>
        <w:shd w:val="clear" w:color="auto" w:fill="FFFFFF" w:themeFill="background1"/>
        <w:spacing w:before="240" w:after="240"/>
        <w:jc w:val="both"/>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There are no statistically significant differences in the entrepreneurial behavior level attributed to gender.</w:t>
      </w:r>
    </w:p>
    <w:p w:rsidR="00046375" w:rsidRPr="009A4B7B" w:rsidRDefault="00046375" w:rsidP="00046375">
      <w:pPr>
        <w:shd w:val="clear" w:color="auto" w:fill="FFFFFF" w:themeFill="background1"/>
        <w:spacing w:before="240" w:after="240"/>
        <w:jc w:val="both"/>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(H0): M1 = M2</w:t>
      </w:r>
    </w:p>
    <w:p w:rsidR="00046375" w:rsidRPr="009A4B7B" w:rsidRDefault="00046375" w:rsidP="00046375">
      <w:pPr>
        <w:shd w:val="clear" w:color="auto" w:fill="FFFFFF" w:themeFill="background1"/>
        <w:spacing w:before="240" w:after="240"/>
        <w:jc w:val="both"/>
        <w:rPr>
          <w:rFonts w:asciiTheme="majorBidi" w:eastAsiaTheme="minorEastAsia" w:hAnsiTheme="majorBidi" w:cstheme="majorBidi"/>
          <w:sz w:val="24"/>
          <w:szCs w:val="24"/>
        </w:rPr>
      </w:pPr>
      <w:r w:rsidRPr="009A4B7B">
        <w:rPr>
          <w:rFonts w:asciiTheme="majorBidi" w:eastAsia="system-ui" w:hAnsiTheme="majorBidi" w:cstheme="majorBidi"/>
          <w:color w:val="0D0D0D" w:themeColor="text1" w:themeTint="F2"/>
          <w:sz w:val="24"/>
          <w:szCs w:val="24"/>
        </w:rPr>
        <w:t>(H1): M1 ≠ M2</w:t>
      </w:r>
    </w:p>
    <w:p w:rsidR="00046375" w:rsidRPr="009A4B7B" w:rsidRDefault="00046375" w:rsidP="00046375">
      <w:pPr>
        <w:shd w:val="clear" w:color="auto" w:fill="FFFFFF" w:themeFill="background1"/>
        <w:spacing w:before="240" w:after="240" w:line="278" w:lineRule="auto"/>
        <w:jc w:val="both"/>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 xml:space="preserve">Where: </w:t>
      </w:r>
    </w:p>
    <w:p w:rsidR="00046375" w:rsidRPr="009A4B7B" w:rsidRDefault="00046375" w:rsidP="00046375">
      <w:pPr>
        <w:pStyle w:val="Paragraphedeliste"/>
        <w:numPr>
          <w:ilvl w:val="0"/>
          <w:numId w:val="22"/>
        </w:numPr>
        <w:shd w:val="clear" w:color="auto" w:fill="FFFFFF" w:themeFill="background1"/>
        <w:spacing w:before="240" w:after="240" w:line="278" w:lineRule="auto"/>
        <w:jc w:val="both"/>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"M1" is the arithmetic mean of entrepreneurial behavior for the male student sample.</w:t>
      </w:r>
    </w:p>
    <w:p w:rsidR="00046375" w:rsidRPr="009A4B7B" w:rsidRDefault="00046375" w:rsidP="00046375">
      <w:pPr>
        <w:pStyle w:val="Paragraphedeliste"/>
        <w:numPr>
          <w:ilvl w:val="0"/>
          <w:numId w:val="22"/>
        </w:numPr>
        <w:shd w:val="clear" w:color="auto" w:fill="FFFFFF" w:themeFill="background1"/>
        <w:spacing w:before="240" w:after="240" w:line="278" w:lineRule="auto"/>
        <w:jc w:val="both"/>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"M2" is the arithmetic mean of entrepreneurial behavior for the female student sample.</w:t>
      </w:r>
    </w:p>
    <w:p w:rsidR="00046375" w:rsidRPr="009A4B7B" w:rsidRDefault="00046375" w:rsidP="00046375">
      <w:pPr>
        <w:shd w:val="clear" w:color="auto" w:fill="FFFFFF" w:themeFill="background1"/>
        <w:spacing w:before="240" w:after="240"/>
        <w:jc w:val="both"/>
        <w:rPr>
          <w:rFonts w:asciiTheme="majorBidi" w:eastAsia="system-ui" w:hAnsiTheme="majorBidi" w:cstheme="majorBidi"/>
          <w:color w:val="0D0D0D" w:themeColor="text1" w:themeTint="F2"/>
          <w:sz w:val="24"/>
          <w:szCs w:val="24"/>
        </w:rPr>
      </w:pPr>
      <w:r w:rsidRPr="16E93BCD">
        <w:rPr>
          <w:rFonts w:asciiTheme="majorBidi" w:eastAsia="system-ui" w:hAnsiTheme="majorBidi" w:cstheme="majorBidi"/>
          <w:color w:val="0D0D0D" w:themeColor="text1" w:themeTint="F2"/>
          <w:sz w:val="24"/>
          <w:szCs w:val="24"/>
        </w:rPr>
        <w:t>- Using the Mann-Whitney U-M-W test for independent samples, we obtained the following results:</w:t>
      </w:r>
    </w:p>
    <w:tbl>
      <w:tblPr>
        <w:tblStyle w:val="Trameclaire-Accent1"/>
        <w:tblW w:w="0" w:type="auto"/>
        <w:tblLayout w:type="fixed"/>
        <w:tblLook w:val="06A0" w:firstRow="1" w:lastRow="0" w:firstColumn="1" w:lastColumn="0" w:noHBand="1" w:noVBand="1"/>
      </w:tblPr>
      <w:tblGrid>
        <w:gridCol w:w="939"/>
        <w:gridCol w:w="945"/>
        <w:gridCol w:w="1321"/>
        <w:gridCol w:w="1991"/>
        <w:gridCol w:w="1949"/>
        <w:gridCol w:w="2215"/>
      </w:tblGrid>
      <w:tr w:rsidR="00046375" w:rsidRPr="009A4B7B"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39" w:type="dxa"/>
            <w:hideMark/>
          </w:tcPr>
          <w:p w:rsidR="00046375" w:rsidRPr="009A4B7B" w:rsidRDefault="00046375" w:rsidP="00046375">
            <w:pPr>
              <w:spacing w:after="0" w:line="278" w:lineRule="auto"/>
              <w:jc w:val="center"/>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b w:val="0"/>
                <w:bCs w:val="0"/>
                <w:color w:val="17365D" w:themeColor="text2" w:themeShade="BF"/>
                <w:sz w:val="24"/>
                <w:szCs w:val="24"/>
              </w:rPr>
              <w:t>Gender</w:t>
            </w:r>
          </w:p>
        </w:tc>
        <w:tc>
          <w:tcPr>
            <w:tcW w:w="945"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b w:val="0"/>
                <w:bCs w:val="0"/>
                <w:color w:val="17365D" w:themeColor="text2" w:themeShade="BF"/>
                <w:sz w:val="24"/>
                <w:szCs w:val="24"/>
              </w:rPr>
              <w:t>Sample</w:t>
            </w:r>
          </w:p>
        </w:tc>
        <w:tc>
          <w:tcPr>
            <w:tcW w:w="1321"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b w:val="0"/>
                <w:bCs w:val="0"/>
                <w:color w:val="17365D" w:themeColor="text2" w:themeShade="BF"/>
                <w:sz w:val="24"/>
                <w:szCs w:val="24"/>
              </w:rPr>
              <w:t>Median Rank</w:t>
            </w:r>
          </w:p>
        </w:tc>
        <w:tc>
          <w:tcPr>
            <w:tcW w:w="1991"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b w:val="0"/>
                <w:bCs w:val="0"/>
                <w:color w:val="17365D" w:themeColor="text2" w:themeShade="BF"/>
                <w:sz w:val="24"/>
                <w:szCs w:val="24"/>
              </w:rPr>
              <w:t>Mann-Whitney U Value</w:t>
            </w:r>
          </w:p>
        </w:tc>
        <w:tc>
          <w:tcPr>
            <w:tcW w:w="1949"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b w:val="0"/>
                <w:bCs w:val="0"/>
                <w:color w:val="17365D" w:themeColor="text2" w:themeShade="BF"/>
                <w:sz w:val="24"/>
                <w:szCs w:val="24"/>
              </w:rPr>
              <w:t>Significance (p-value)</w:t>
            </w:r>
          </w:p>
        </w:tc>
        <w:tc>
          <w:tcPr>
            <w:tcW w:w="2215"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b w:val="0"/>
                <w:bCs w:val="0"/>
                <w:color w:val="17365D" w:themeColor="text2" w:themeShade="BF"/>
                <w:sz w:val="24"/>
                <w:szCs w:val="24"/>
              </w:rPr>
              <w:t>Statistical Decision at 0.05</w:t>
            </w:r>
          </w:p>
        </w:tc>
      </w:tr>
      <w:tr w:rsidR="00046375" w:rsidRPr="009A4B7B" w:rsidTr="00046375">
        <w:trPr>
          <w:trHeight w:val="300"/>
        </w:trPr>
        <w:tc>
          <w:tcPr>
            <w:cnfStyle w:val="001000000000" w:firstRow="0" w:lastRow="0" w:firstColumn="1" w:lastColumn="0" w:oddVBand="0" w:evenVBand="0" w:oddHBand="0" w:evenHBand="0" w:firstRowFirstColumn="0" w:firstRowLastColumn="0" w:lastRowFirstColumn="0" w:lastRowLastColumn="0"/>
            <w:tcW w:w="939" w:type="dxa"/>
            <w:hideMark/>
          </w:tcPr>
          <w:p w:rsidR="00046375" w:rsidRPr="009A4B7B" w:rsidRDefault="00046375" w:rsidP="00046375">
            <w:pPr>
              <w:spacing w:after="0" w:line="278" w:lineRule="auto"/>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Male</w:t>
            </w:r>
          </w:p>
        </w:tc>
        <w:tc>
          <w:tcPr>
            <w:tcW w:w="945"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30</w:t>
            </w:r>
          </w:p>
        </w:tc>
        <w:tc>
          <w:tcPr>
            <w:tcW w:w="1321"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27.00</w:t>
            </w:r>
          </w:p>
        </w:tc>
        <w:tc>
          <w:tcPr>
            <w:tcW w:w="1991"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Theme="majorBidi" w:eastAsia="system-ui" w:hAnsiTheme="majorBidi" w:cstheme="majorBidi"/>
                <w:color w:val="17365D" w:themeColor="text2" w:themeShade="BF"/>
                <w:sz w:val="24"/>
                <w:szCs w:val="24"/>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345.00</w:t>
            </w:r>
          </w:p>
        </w:tc>
        <w:tc>
          <w:tcPr>
            <w:tcW w:w="1949"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Theme="majorBidi" w:eastAsia="system-ui" w:hAnsiTheme="majorBidi" w:cstheme="majorBidi"/>
                <w:color w:val="17365D" w:themeColor="text2" w:themeShade="BF"/>
                <w:sz w:val="24"/>
                <w:szCs w:val="24"/>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0.61</w:t>
            </w:r>
          </w:p>
        </w:tc>
        <w:tc>
          <w:tcPr>
            <w:tcW w:w="2215"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rFonts w:asciiTheme="majorBidi" w:eastAsia="system-ui" w:hAnsiTheme="majorBidi" w:cstheme="majorBidi"/>
                <w:color w:val="17365D" w:themeColor="text2" w:themeShade="BF"/>
                <w:sz w:val="24"/>
                <w:szCs w:val="24"/>
              </w:rPr>
            </w:pP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Not significant</w:t>
            </w:r>
          </w:p>
        </w:tc>
      </w:tr>
      <w:tr w:rsidR="00046375" w:rsidRPr="009A4B7B" w:rsidTr="00046375">
        <w:trPr>
          <w:trHeight w:val="300"/>
        </w:trPr>
        <w:tc>
          <w:tcPr>
            <w:cnfStyle w:val="001000000000" w:firstRow="0" w:lastRow="0" w:firstColumn="1" w:lastColumn="0" w:oddVBand="0" w:evenVBand="0" w:oddHBand="0" w:evenHBand="0" w:firstRowFirstColumn="0" w:firstRowLastColumn="0" w:lastRowFirstColumn="0" w:lastRowLastColumn="0"/>
            <w:tcW w:w="939" w:type="dxa"/>
            <w:hideMark/>
          </w:tcPr>
          <w:p w:rsidR="00046375" w:rsidRPr="009A4B7B" w:rsidRDefault="00046375" w:rsidP="00046375">
            <w:pPr>
              <w:spacing w:after="0" w:line="278" w:lineRule="auto"/>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Female</w:t>
            </w:r>
          </w:p>
        </w:tc>
        <w:tc>
          <w:tcPr>
            <w:tcW w:w="945"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25</w:t>
            </w:r>
          </w:p>
        </w:tc>
        <w:tc>
          <w:tcPr>
            <w:tcW w:w="1321"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9A4B7B">
              <w:rPr>
                <w:rFonts w:asciiTheme="majorBidi" w:eastAsia="system-ui" w:hAnsiTheme="majorBidi" w:cstheme="majorBidi"/>
                <w:color w:val="17365D" w:themeColor="text2" w:themeShade="BF"/>
                <w:sz w:val="24"/>
                <w:szCs w:val="24"/>
              </w:rPr>
              <w:t>29.20</w:t>
            </w:r>
          </w:p>
        </w:tc>
        <w:tc>
          <w:tcPr>
            <w:tcW w:w="1991"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p>
        </w:tc>
        <w:tc>
          <w:tcPr>
            <w:tcW w:w="1949"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p>
        </w:tc>
        <w:tc>
          <w:tcPr>
            <w:tcW w:w="2215"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p>
        </w:tc>
      </w:tr>
    </w:tbl>
    <w:p w:rsidR="00F56D0D" w:rsidRDefault="00046375" w:rsidP="00F56D0D">
      <w:pPr>
        <w:shd w:val="clear" w:color="auto" w:fill="FFFFFF" w:themeFill="background1"/>
        <w:spacing w:before="240" w:after="240"/>
        <w:jc w:val="center"/>
        <w:rPr>
          <w:rFonts w:asciiTheme="majorBidi" w:eastAsia="system-ui" w:hAnsiTheme="majorBidi" w:cstheme="majorBidi"/>
          <w:color w:val="0D0D0D" w:themeColor="text1" w:themeTint="F2"/>
          <w:sz w:val="24"/>
          <w:szCs w:val="24"/>
          <w:lang w:val="en-US"/>
        </w:rPr>
      </w:pPr>
      <w:r w:rsidRPr="16E93BCD">
        <w:rPr>
          <w:rFonts w:asciiTheme="majorBidi" w:eastAsia="system-ui" w:hAnsiTheme="majorBidi" w:cstheme="majorBidi"/>
          <w:b/>
          <w:bCs/>
          <w:color w:val="0D0D0D" w:themeColor="text1" w:themeTint="F2"/>
          <w:sz w:val="24"/>
          <w:szCs w:val="24"/>
          <w:lang w:val="en-US"/>
        </w:rPr>
        <w:t xml:space="preserve">Table ( 18 ): </w:t>
      </w:r>
      <w:r w:rsidRPr="00F56D0D">
        <w:rPr>
          <w:rFonts w:asciiTheme="majorBidi" w:eastAsia="system-ui" w:hAnsiTheme="majorBidi" w:cstheme="majorBidi"/>
          <w:color w:val="0D0D0D" w:themeColor="text1" w:themeTint="F2"/>
          <w:sz w:val="24"/>
          <w:szCs w:val="24"/>
          <w:lang w:val="en-US"/>
        </w:rPr>
        <w:t>the Mann-Whitney U-M-W test for independent samples to measure differences in the level of entrepreneurial behavior attributed to the gender variable.</w:t>
      </w:r>
    </w:p>
    <w:p w:rsidR="00046375" w:rsidRPr="00F56D0D" w:rsidRDefault="00046375" w:rsidP="00F56D0D">
      <w:pPr>
        <w:shd w:val="clear" w:color="auto" w:fill="FFFFFF" w:themeFill="background1"/>
        <w:spacing w:before="240" w:after="240"/>
        <w:jc w:val="center"/>
        <w:rPr>
          <w:rFonts w:asciiTheme="majorBidi" w:eastAsia="system-ui" w:hAnsiTheme="majorBidi" w:cstheme="majorBidi"/>
          <w:color w:val="0D0D0D" w:themeColor="text1" w:themeTint="F2"/>
          <w:sz w:val="24"/>
          <w:szCs w:val="24"/>
          <w:lang w:val="en-US"/>
        </w:rPr>
      </w:pPr>
      <w:r w:rsidRPr="009A4B7B">
        <w:rPr>
          <w:rFonts w:asciiTheme="majorBidi" w:eastAsia="system-ui" w:hAnsiTheme="majorBidi" w:cstheme="majorBidi"/>
          <w:b/>
          <w:bCs/>
          <w:color w:val="0D0D0D" w:themeColor="text1" w:themeTint="F2"/>
          <w:sz w:val="24"/>
          <w:szCs w:val="24"/>
        </w:rPr>
        <w:t>Source: SPSS Outputs Version 26.</w:t>
      </w:r>
    </w:p>
    <w:p w:rsidR="00046375" w:rsidRPr="009A4B7B" w:rsidRDefault="00046375" w:rsidP="00046375">
      <w:pPr>
        <w:shd w:val="clear" w:color="auto" w:fill="FFFFFF" w:themeFill="background1"/>
        <w:spacing w:before="240" w:after="240" w:line="276" w:lineRule="auto"/>
        <w:jc w:val="both"/>
        <w:rPr>
          <w:rFonts w:asciiTheme="majorBidi" w:eastAsiaTheme="minorEastAsia"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9A4B7B">
        <w:rPr>
          <w:rFonts w:asciiTheme="majorBidi" w:eastAsia="system-ui" w:hAnsiTheme="majorBidi" w:cstheme="majorBidi"/>
          <w:color w:val="0D0D0D" w:themeColor="text1" w:themeTint="F2"/>
          <w:sz w:val="24"/>
          <w:szCs w:val="24"/>
        </w:rPr>
        <w:t>From the table, we find that the median rank for male students is estimated at 27.00, while the median rank for female students is estimated at 29.20.</w:t>
      </w:r>
    </w:p>
    <w:p w:rsidR="00046375" w:rsidRPr="009A4B7B" w:rsidRDefault="00046375" w:rsidP="00046375">
      <w:pPr>
        <w:shd w:val="clear" w:color="auto" w:fill="FFFFFF" w:themeFill="background1"/>
        <w:spacing w:before="240" w:after="240" w:line="276" w:lineRule="auto"/>
        <w:jc w:val="both"/>
        <w:rPr>
          <w:rFonts w:asciiTheme="majorBidi"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9A4B7B">
        <w:rPr>
          <w:rFonts w:asciiTheme="majorBidi" w:eastAsia="system-ui" w:hAnsiTheme="majorBidi" w:cstheme="majorBidi"/>
          <w:color w:val="0D0D0D" w:themeColor="text1" w:themeTint="F2"/>
          <w:sz w:val="24"/>
          <w:szCs w:val="24"/>
        </w:rPr>
        <w:t>By utilizing the Mann-Whitney (M-W) test, with a calculated value of U as 345.00, we find that the significance value is 0.61, which is greater than the margin of error (0.05). Therefore, there is no statistical significance.</w:t>
      </w:r>
    </w:p>
    <w:p w:rsidR="00046375" w:rsidRPr="009A4B7B" w:rsidRDefault="00046375" w:rsidP="00046375">
      <w:pPr>
        <w:shd w:val="clear" w:color="auto" w:fill="FFFFFF" w:themeFill="background1"/>
        <w:spacing w:before="240" w:after="240" w:line="276" w:lineRule="auto"/>
        <w:jc w:val="both"/>
        <w:rPr>
          <w:rFonts w:asciiTheme="majorBidi"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9A4B7B">
        <w:rPr>
          <w:rFonts w:asciiTheme="majorBidi" w:eastAsia="system-ui" w:hAnsiTheme="majorBidi" w:cstheme="majorBidi"/>
          <w:color w:val="0D0D0D" w:themeColor="text1" w:themeTint="F2"/>
          <w:sz w:val="24"/>
          <w:szCs w:val="24"/>
        </w:rPr>
        <w:t>Consequently, we accept the null hypothesis (H0) stating that M1 = M2, and reject H1, which suggests that there are statistically significant differences in the level of entrepreneurial behavior attributed to gender (male/female).</w:t>
      </w:r>
    </w:p>
    <w:p w:rsidR="00F56D0D" w:rsidRDefault="00046375" w:rsidP="00F56D0D">
      <w:pPr>
        <w:shd w:val="clear" w:color="auto" w:fill="FFFFFF" w:themeFill="background1"/>
        <w:spacing w:before="240" w:after="240"/>
        <w:rPr>
          <w:rFonts w:asciiTheme="majorBidi" w:eastAsia="system-ui" w:hAnsiTheme="majorBidi" w:cstheme="majorBidi"/>
          <w:b/>
          <w:bCs/>
          <w:sz w:val="24"/>
          <w:szCs w:val="24"/>
        </w:rPr>
      </w:pPr>
      <w:r w:rsidRPr="009A4B7B">
        <w:rPr>
          <w:rFonts w:asciiTheme="majorBidi" w:eastAsia="system-ui" w:hAnsiTheme="majorBidi" w:cstheme="majorBidi"/>
          <w:b/>
          <w:bCs/>
          <w:color w:val="0D0D0D" w:themeColor="text1" w:themeTint="F2"/>
          <w:sz w:val="24"/>
          <w:szCs w:val="24"/>
        </w:rPr>
        <w:t>The Results of the third hypothesis</w:t>
      </w:r>
    </w:p>
    <w:p w:rsidR="00046375" w:rsidRPr="009A4B7B" w:rsidRDefault="00046375" w:rsidP="00F56D0D">
      <w:pPr>
        <w:shd w:val="clear" w:color="auto" w:fill="FFFFFF" w:themeFill="background1"/>
        <w:spacing w:before="240" w:after="240"/>
        <w:rPr>
          <w:rFonts w:asciiTheme="majorBidi" w:eastAsia="system-ui" w:hAnsiTheme="majorBidi" w:cstheme="majorBidi"/>
          <w:b/>
          <w:bCs/>
          <w:sz w:val="24"/>
          <w:szCs w:val="24"/>
        </w:rPr>
      </w:pPr>
      <w:r w:rsidRPr="009A4B7B">
        <w:rPr>
          <w:rFonts w:asciiTheme="majorBidi" w:eastAsia="system-ui" w:hAnsiTheme="majorBidi" w:cstheme="majorBidi"/>
          <w:b/>
          <w:bCs/>
          <w:color w:val="0D0D0D" w:themeColor="text1" w:themeTint="F2"/>
          <w:sz w:val="24"/>
          <w:szCs w:val="24"/>
        </w:rPr>
        <w:t>the third hypothesis</w:t>
      </w:r>
    </w:p>
    <w:p w:rsidR="00046375" w:rsidRPr="009A4B7B" w:rsidRDefault="00046375"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 xml:space="preserve">There are no statistically significant differences in the training </w:t>
      </w:r>
      <w:bookmarkStart w:id="7" w:name="_Int_k4XnN14g"/>
      <w:r w:rsidRPr="009A4B7B">
        <w:rPr>
          <w:rFonts w:asciiTheme="majorBidi" w:eastAsia="system-ui" w:hAnsiTheme="majorBidi" w:cstheme="majorBidi"/>
          <w:color w:val="0D0D0D" w:themeColor="text1" w:themeTint="F2"/>
          <w:sz w:val="24"/>
          <w:szCs w:val="24"/>
        </w:rPr>
        <w:t>programs</w:t>
      </w:r>
      <w:bookmarkEnd w:id="7"/>
      <w:r w:rsidRPr="009A4B7B">
        <w:rPr>
          <w:rFonts w:asciiTheme="majorBidi" w:eastAsia="system-ui" w:hAnsiTheme="majorBidi" w:cstheme="majorBidi"/>
          <w:color w:val="0D0D0D" w:themeColor="text1" w:themeTint="F2"/>
          <w:sz w:val="24"/>
          <w:szCs w:val="24"/>
        </w:rPr>
        <w:t xml:space="preserve"> level attributed to gender.</w:t>
      </w:r>
    </w:p>
    <w:p w:rsidR="00046375" w:rsidRPr="009A4B7B" w:rsidRDefault="00046375"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(H0): M1 = M2</w:t>
      </w:r>
    </w:p>
    <w:p w:rsidR="00046375" w:rsidRPr="009A4B7B" w:rsidRDefault="00046375" w:rsidP="00046375">
      <w:pPr>
        <w:shd w:val="clear" w:color="auto" w:fill="FFFFFF" w:themeFill="background1"/>
        <w:spacing w:before="240" w:after="240"/>
        <w:rPr>
          <w:rFonts w:asciiTheme="majorBidi" w:eastAsiaTheme="minorEastAsia" w:hAnsiTheme="majorBidi" w:cstheme="majorBidi"/>
          <w:sz w:val="24"/>
          <w:szCs w:val="24"/>
        </w:rPr>
      </w:pPr>
      <w:r w:rsidRPr="009A4B7B">
        <w:rPr>
          <w:rFonts w:asciiTheme="majorBidi" w:eastAsia="system-ui" w:hAnsiTheme="majorBidi" w:cstheme="majorBidi"/>
          <w:color w:val="0D0D0D" w:themeColor="text1" w:themeTint="F2"/>
          <w:sz w:val="24"/>
          <w:szCs w:val="24"/>
        </w:rPr>
        <w:t>(H1): M1 ≠ M2</w:t>
      </w:r>
    </w:p>
    <w:p w:rsidR="00046375" w:rsidRPr="009A4B7B" w:rsidRDefault="00046375" w:rsidP="00046375">
      <w:pPr>
        <w:shd w:val="clear" w:color="auto" w:fill="FFFFFF" w:themeFill="background1"/>
        <w:spacing w:before="240" w:after="240" w:line="278" w:lineRule="auto"/>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 xml:space="preserve"> Where:</w:t>
      </w:r>
    </w:p>
    <w:p w:rsidR="00046375" w:rsidRPr="009A4B7B" w:rsidRDefault="00046375" w:rsidP="00046375">
      <w:pPr>
        <w:pStyle w:val="Paragraphedeliste"/>
        <w:numPr>
          <w:ilvl w:val="0"/>
          <w:numId w:val="23"/>
        </w:numPr>
        <w:shd w:val="clear" w:color="auto" w:fill="FFFFFF" w:themeFill="background1"/>
        <w:spacing w:before="240" w:after="240" w:line="278" w:lineRule="auto"/>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"M1" is the arithmetic mean of training programs for the male student sample.</w:t>
      </w:r>
    </w:p>
    <w:p w:rsidR="00046375" w:rsidRPr="009A4B7B" w:rsidRDefault="00046375" w:rsidP="00046375">
      <w:pPr>
        <w:pStyle w:val="Paragraphedeliste"/>
        <w:numPr>
          <w:ilvl w:val="0"/>
          <w:numId w:val="23"/>
        </w:numPr>
        <w:shd w:val="clear" w:color="auto" w:fill="FFFFFF" w:themeFill="background1"/>
        <w:spacing w:before="240" w:after="240" w:line="278" w:lineRule="auto"/>
        <w:rPr>
          <w:rFonts w:asciiTheme="majorBidi" w:eastAsia="system-ui" w:hAnsiTheme="majorBidi" w:cstheme="majorBidi"/>
          <w:color w:val="0D0D0D" w:themeColor="text1" w:themeTint="F2"/>
          <w:sz w:val="24"/>
          <w:szCs w:val="24"/>
        </w:rPr>
      </w:pPr>
      <w:r w:rsidRPr="009A4B7B">
        <w:rPr>
          <w:rFonts w:asciiTheme="majorBidi" w:eastAsia="system-ui" w:hAnsiTheme="majorBidi" w:cstheme="majorBidi"/>
          <w:color w:val="0D0D0D" w:themeColor="text1" w:themeTint="F2"/>
          <w:sz w:val="24"/>
          <w:szCs w:val="24"/>
        </w:rPr>
        <w:t>"M2" is the arithmetic mean of training programs for the female student sample.</w:t>
      </w:r>
    </w:p>
    <w:p w:rsidR="00046375" w:rsidRDefault="00046375"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r w:rsidRPr="16E93BCD">
        <w:rPr>
          <w:rFonts w:asciiTheme="majorBidi" w:eastAsia="system-ui" w:hAnsiTheme="majorBidi" w:cstheme="majorBidi"/>
          <w:color w:val="0D0D0D" w:themeColor="text1" w:themeTint="F2"/>
          <w:sz w:val="24"/>
          <w:szCs w:val="24"/>
        </w:rPr>
        <w:t>- Using the Mann-Whitney U-M-W test for independent samples, we obtained the following results:</w:t>
      </w:r>
    </w:p>
    <w:p w:rsidR="00F56D0D"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p w:rsidR="00F56D0D"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p w:rsidR="00F56D0D"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p w:rsidR="00F56D0D" w:rsidRPr="009A4B7B"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tbl>
      <w:tblPr>
        <w:tblStyle w:val="Trameclaire-Accent1"/>
        <w:tblW w:w="0" w:type="auto"/>
        <w:tblLayout w:type="fixed"/>
        <w:tblLook w:val="06A0" w:firstRow="1" w:lastRow="0" w:firstColumn="1" w:lastColumn="0" w:noHBand="1" w:noVBand="1"/>
      </w:tblPr>
      <w:tblGrid>
        <w:gridCol w:w="939"/>
        <w:gridCol w:w="945"/>
        <w:gridCol w:w="1321"/>
        <w:gridCol w:w="1991"/>
        <w:gridCol w:w="1949"/>
        <w:gridCol w:w="2215"/>
      </w:tblGrid>
      <w:tr w:rsidR="00046375" w:rsidRPr="009A4B7B"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39" w:type="dxa"/>
            <w:hideMark/>
          </w:tcPr>
          <w:p w:rsidR="00046375" w:rsidRPr="009A4B7B" w:rsidRDefault="00046375" w:rsidP="00046375">
            <w:pPr>
              <w:spacing w:after="0" w:line="278" w:lineRule="auto"/>
              <w:jc w:val="center"/>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Gender</w:t>
            </w:r>
          </w:p>
        </w:tc>
        <w:tc>
          <w:tcPr>
            <w:tcW w:w="945"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Sample</w:t>
            </w:r>
          </w:p>
        </w:tc>
        <w:tc>
          <w:tcPr>
            <w:tcW w:w="1321"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Median Rank</w:t>
            </w:r>
          </w:p>
        </w:tc>
        <w:tc>
          <w:tcPr>
            <w:tcW w:w="1991"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Mann-Whitney U Value</w:t>
            </w:r>
          </w:p>
        </w:tc>
        <w:tc>
          <w:tcPr>
            <w:tcW w:w="1949"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Significance (p-value)</w:t>
            </w:r>
          </w:p>
        </w:tc>
        <w:tc>
          <w:tcPr>
            <w:tcW w:w="2215" w:type="dxa"/>
            <w:hideMark/>
          </w:tcPr>
          <w:p w:rsidR="00046375" w:rsidRPr="009A4B7B"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b w:val="0"/>
                <w:bCs w:val="0"/>
                <w:color w:val="17365D" w:themeColor="text2" w:themeShade="BF"/>
              </w:rPr>
              <w:t>Statistical Decision at 0.05</w:t>
            </w:r>
          </w:p>
        </w:tc>
      </w:tr>
      <w:tr w:rsidR="00046375" w:rsidRPr="009A4B7B" w:rsidTr="00046375">
        <w:trPr>
          <w:trHeight w:val="300"/>
        </w:trPr>
        <w:tc>
          <w:tcPr>
            <w:cnfStyle w:val="001000000000" w:firstRow="0" w:lastRow="0" w:firstColumn="1" w:lastColumn="0" w:oddVBand="0" w:evenVBand="0" w:oddHBand="0" w:evenHBand="0" w:firstRowFirstColumn="0" w:firstRowLastColumn="0" w:lastRowFirstColumn="0" w:lastRowLastColumn="0"/>
            <w:tcW w:w="939" w:type="dxa"/>
            <w:hideMark/>
          </w:tcPr>
          <w:p w:rsidR="00046375" w:rsidRPr="009A4B7B" w:rsidRDefault="00046375" w:rsidP="00046375">
            <w:pPr>
              <w:spacing w:after="0" w:line="278" w:lineRule="auto"/>
              <w:rPr>
                <w:color w:val="17365D" w:themeColor="text2" w:themeShade="BF"/>
                <w:sz w:val="24"/>
                <w:szCs w:val="24"/>
                <w:lang w:val="en-US" w:eastAsia="ja-JP"/>
              </w:rPr>
            </w:pPr>
            <w:r w:rsidRPr="009A4B7B">
              <w:rPr>
                <w:rFonts w:ascii="system-ui" w:eastAsia="system-ui" w:hAnsi="system-ui" w:cs="system-ui"/>
                <w:color w:val="17365D" w:themeColor="text2" w:themeShade="BF"/>
              </w:rPr>
              <w:t>Male</w:t>
            </w:r>
          </w:p>
        </w:tc>
        <w:tc>
          <w:tcPr>
            <w:tcW w:w="945"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30</w:t>
            </w:r>
          </w:p>
        </w:tc>
        <w:tc>
          <w:tcPr>
            <w:tcW w:w="1321"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26.67</w:t>
            </w:r>
          </w:p>
        </w:tc>
        <w:tc>
          <w:tcPr>
            <w:tcW w:w="1991" w:type="dxa"/>
            <w:vMerge w:val="restart"/>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335.00</w:t>
            </w:r>
          </w:p>
        </w:tc>
        <w:tc>
          <w:tcPr>
            <w:tcW w:w="1949" w:type="dxa"/>
            <w:vMerge w:val="restart"/>
          </w:tcPr>
          <w:p w:rsidR="00046375" w:rsidRPr="009A4B7B" w:rsidRDefault="00046375" w:rsidP="00046375">
            <w:pPr>
              <w:spacing w:after="0"/>
              <w:cnfStyle w:val="000000000000" w:firstRow="0" w:lastRow="0" w:firstColumn="0" w:lastColumn="0" w:oddVBand="0" w:evenVBand="0" w:oddHBand="0" w:evenHBand="0" w:firstRowFirstColumn="0" w:firstRowLastColumn="0" w:lastRowFirstColumn="0" w:lastRowLastColumn="0"/>
              <w:rPr>
                <w:color w:val="17365D" w:themeColor="text2" w:themeShade="BF"/>
              </w:rPr>
            </w:pPr>
            <w:r w:rsidRPr="009A4B7B">
              <w:rPr>
                <w:rFonts w:ascii="system-ui" w:eastAsia="system-ui" w:hAnsi="system-ui" w:cs="system-ui"/>
                <w:color w:val="17365D" w:themeColor="text2" w:themeShade="BF"/>
              </w:rPr>
              <w:t>0.49</w:t>
            </w:r>
          </w:p>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sz w:val="24"/>
                <w:szCs w:val="24"/>
                <w:lang w:val="en-US" w:eastAsia="ja-JP"/>
              </w:rPr>
            </w:pPr>
          </w:p>
        </w:tc>
        <w:tc>
          <w:tcPr>
            <w:tcW w:w="2215" w:type="dxa"/>
            <w:vMerge w:val="restart"/>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Not significant</w:t>
            </w:r>
          </w:p>
        </w:tc>
      </w:tr>
      <w:tr w:rsidR="00046375" w:rsidRPr="009A4B7B" w:rsidTr="00046375">
        <w:trPr>
          <w:trHeight w:val="300"/>
        </w:trPr>
        <w:tc>
          <w:tcPr>
            <w:cnfStyle w:val="001000000000" w:firstRow="0" w:lastRow="0" w:firstColumn="1" w:lastColumn="0" w:oddVBand="0" w:evenVBand="0" w:oddHBand="0" w:evenHBand="0" w:firstRowFirstColumn="0" w:firstRowLastColumn="0" w:lastRowFirstColumn="0" w:lastRowLastColumn="0"/>
            <w:tcW w:w="939" w:type="dxa"/>
            <w:hideMark/>
          </w:tcPr>
          <w:p w:rsidR="00046375" w:rsidRPr="009A4B7B" w:rsidRDefault="00046375" w:rsidP="00046375">
            <w:pPr>
              <w:spacing w:after="0" w:line="278" w:lineRule="auto"/>
              <w:rPr>
                <w:color w:val="17365D" w:themeColor="text2" w:themeShade="BF"/>
                <w:sz w:val="24"/>
                <w:szCs w:val="24"/>
                <w:lang w:val="en-US" w:eastAsia="ja-JP"/>
              </w:rPr>
            </w:pPr>
            <w:r w:rsidRPr="009A4B7B">
              <w:rPr>
                <w:rFonts w:ascii="system-ui" w:eastAsia="system-ui" w:hAnsi="system-ui" w:cs="system-ui"/>
                <w:color w:val="17365D" w:themeColor="text2" w:themeShade="BF"/>
              </w:rPr>
              <w:t>Female</w:t>
            </w:r>
          </w:p>
        </w:tc>
        <w:tc>
          <w:tcPr>
            <w:tcW w:w="945"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25</w:t>
            </w:r>
          </w:p>
        </w:tc>
        <w:tc>
          <w:tcPr>
            <w:tcW w:w="1321" w:type="dxa"/>
            <w:hideMark/>
          </w:tcPr>
          <w:p w:rsidR="00046375" w:rsidRPr="009A4B7B"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r w:rsidRPr="009A4B7B">
              <w:rPr>
                <w:rFonts w:ascii="system-ui" w:eastAsia="system-ui" w:hAnsi="system-ui" w:cs="system-ui"/>
                <w:color w:val="17365D" w:themeColor="text2" w:themeShade="BF"/>
              </w:rPr>
              <w:t>29.60</w:t>
            </w:r>
          </w:p>
        </w:tc>
        <w:tc>
          <w:tcPr>
            <w:tcW w:w="1991"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p>
        </w:tc>
        <w:tc>
          <w:tcPr>
            <w:tcW w:w="1949"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system-ui" w:eastAsia="system-ui" w:hAnsi="system-ui" w:cs="system-ui"/>
                <w:color w:val="17365D" w:themeColor="text2" w:themeShade="BF"/>
                <w:sz w:val="24"/>
                <w:szCs w:val="24"/>
                <w:lang w:val="en-US" w:eastAsia="ja-JP"/>
              </w:rPr>
            </w:pPr>
          </w:p>
        </w:tc>
        <w:tc>
          <w:tcPr>
            <w:tcW w:w="2215" w:type="dxa"/>
            <w:vMerge/>
            <w:hideMark/>
          </w:tcPr>
          <w:p w:rsidR="00046375" w:rsidRPr="009A4B7B"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color w:val="17365D" w:themeColor="text2" w:themeShade="BF"/>
                <w:sz w:val="24"/>
                <w:szCs w:val="24"/>
                <w:lang w:val="en-US" w:eastAsia="ja-JP"/>
              </w:rPr>
            </w:pPr>
          </w:p>
        </w:tc>
      </w:tr>
    </w:tbl>
    <w:p w:rsidR="00F56D0D" w:rsidRDefault="00046375" w:rsidP="00F56D0D">
      <w:pPr>
        <w:shd w:val="clear" w:color="auto" w:fill="FFFFFF" w:themeFill="background1"/>
        <w:spacing w:before="240" w:after="240"/>
        <w:jc w:val="center"/>
        <w:rPr>
          <w:rFonts w:asciiTheme="majorBidi" w:eastAsia="system-ui" w:hAnsiTheme="majorBidi" w:cstheme="majorBidi"/>
          <w:b/>
          <w:bCs/>
          <w:color w:val="0D0D0D" w:themeColor="text1" w:themeTint="F2"/>
          <w:sz w:val="24"/>
          <w:szCs w:val="24"/>
          <w:lang w:val="en-US"/>
        </w:rPr>
      </w:pPr>
      <w:r w:rsidRPr="16E93BCD">
        <w:rPr>
          <w:rFonts w:asciiTheme="majorBidi" w:eastAsia="system-ui" w:hAnsiTheme="majorBidi" w:cstheme="majorBidi"/>
          <w:b/>
          <w:bCs/>
          <w:color w:val="0D0D0D" w:themeColor="text1" w:themeTint="F2"/>
          <w:sz w:val="24"/>
          <w:szCs w:val="24"/>
          <w:lang w:val="en-US"/>
        </w:rPr>
        <w:t xml:space="preserve">Table (19 </w:t>
      </w:r>
      <w:r w:rsidRPr="00F56D0D">
        <w:rPr>
          <w:rFonts w:asciiTheme="majorBidi" w:eastAsia="system-ui" w:hAnsiTheme="majorBidi" w:cstheme="majorBidi"/>
          <w:color w:val="0D0D0D" w:themeColor="text1" w:themeTint="F2"/>
          <w:sz w:val="24"/>
          <w:szCs w:val="24"/>
          <w:lang w:val="en-US"/>
        </w:rPr>
        <w:t>):  the Mann-Whitney U-M-W test for independent samples to measure differences in the level of training programs attributed to gender.</w:t>
      </w:r>
    </w:p>
    <w:p w:rsidR="00046375" w:rsidRPr="00F56D0D" w:rsidRDefault="00046375" w:rsidP="00F56D0D">
      <w:pPr>
        <w:shd w:val="clear" w:color="auto" w:fill="FFFFFF" w:themeFill="background1"/>
        <w:spacing w:before="240" w:after="240"/>
        <w:jc w:val="center"/>
        <w:rPr>
          <w:rFonts w:asciiTheme="majorBidi" w:eastAsia="system-ui" w:hAnsiTheme="majorBidi" w:cstheme="majorBidi"/>
          <w:b/>
          <w:bCs/>
          <w:color w:val="0D0D0D" w:themeColor="text1" w:themeTint="F2"/>
          <w:sz w:val="24"/>
          <w:szCs w:val="24"/>
          <w:lang w:val="en-US"/>
        </w:rPr>
      </w:pPr>
      <w:r>
        <w:rPr>
          <w:rFonts w:ascii="system-ui" w:eastAsia="system-ui" w:hAnsi="system-ui" w:cs="system-ui"/>
          <w:b/>
          <w:bCs/>
          <w:color w:val="0D0D0D" w:themeColor="text1" w:themeTint="F2"/>
        </w:rPr>
        <w:t>Source: SPSS Outputs Version 26.</w:t>
      </w:r>
    </w:p>
    <w:p w:rsidR="00046375" w:rsidRPr="00054EE3" w:rsidRDefault="00046375" w:rsidP="00046375">
      <w:pPr>
        <w:shd w:val="clear" w:color="auto" w:fill="FFFFFF" w:themeFill="background1"/>
        <w:spacing w:before="240" w:after="240"/>
        <w:rPr>
          <w:rFonts w:asciiTheme="majorBidi" w:eastAsiaTheme="minorEastAsia"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054EE3">
        <w:rPr>
          <w:rFonts w:asciiTheme="majorBidi" w:eastAsia="system-ui" w:hAnsiTheme="majorBidi" w:cstheme="majorBidi"/>
          <w:color w:val="0D0D0D" w:themeColor="text1" w:themeTint="F2"/>
          <w:sz w:val="24"/>
          <w:szCs w:val="24"/>
        </w:rPr>
        <w:t>From the table, we find that the median rank for male students is estimated at 26.67, while the median rank for female students is estimated at 29.60.</w:t>
      </w:r>
    </w:p>
    <w:p w:rsidR="00046375" w:rsidRPr="00054EE3" w:rsidRDefault="00046375" w:rsidP="00046375">
      <w:pPr>
        <w:shd w:val="clear" w:color="auto" w:fill="FFFFFF" w:themeFill="background1"/>
        <w:spacing w:before="240" w:after="240"/>
        <w:rPr>
          <w:rFonts w:asciiTheme="majorBidi"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054EE3">
        <w:rPr>
          <w:rFonts w:asciiTheme="majorBidi" w:eastAsia="system-ui" w:hAnsiTheme="majorBidi" w:cstheme="majorBidi"/>
          <w:color w:val="0D0D0D" w:themeColor="text1" w:themeTint="F2"/>
          <w:sz w:val="24"/>
          <w:szCs w:val="24"/>
        </w:rPr>
        <w:t>By utilizing the Mann-Whitney (M-W) test, with a calculated value of U as 335.00, we find that the significance value is 0.49, which is greater than the margin of error (0.05). Therefore, there is no statistical significance.</w:t>
      </w:r>
    </w:p>
    <w:p w:rsidR="00046375" w:rsidRPr="00054EE3" w:rsidRDefault="00046375" w:rsidP="00046375">
      <w:pPr>
        <w:shd w:val="clear" w:color="auto" w:fill="FFFFFF" w:themeFill="background1"/>
        <w:spacing w:before="240" w:after="240"/>
        <w:rPr>
          <w:rFonts w:asciiTheme="majorBidi"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054EE3">
        <w:rPr>
          <w:rFonts w:asciiTheme="majorBidi" w:eastAsia="system-ui" w:hAnsiTheme="majorBidi" w:cstheme="majorBidi"/>
          <w:color w:val="0D0D0D" w:themeColor="text1" w:themeTint="F2"/>
          <w:sz w:val="24"/>
          <w:szCs w:val="24"/>
        </w:rPr>
        <w:t>Consequently, we accept the null hypothesis (H0) stating that μ1 = μ2, and reject H1, which suggests that there are statistically significant differences in the level of training programs attributed to gender (male/female).</w:t>
      </w:r>
    </w:p>
    <w:p w:rsidR="00046375" w:rsidRPr="00054EE3" w:rsidRDefault="00046375" w:rsidP="00046375">
      <w:pPr>
        <w:shd w:val="clear" w:color="auto" w:fill="FFFFFF" w:themeFill="background1"/>
        <w:spacing w:before="240" w:after="240"/>
        <w:rPr>
          <w:rFonts w:asciiTheme="majorBidi" w:eastAsia="system-ui" w:hAnsiTheme="majorBidi" w:cstheme="majorBidi"/>
          <w:b/>
          <w:bCs/>
          <w:color w:val="0D0D0D" w:themeColor="text1" w:themeTint="F2"/>
          <w:sz w:val="24"/>
          <w:szCs w:val="24"/>
        </w:rPr>
      </w:pPr>
      <w:r w:rsidRPr="00054EE3">
        <w:rPr>
          <w:rFonts w:asciiTheme="majorBidi" w:eastAsia="system-ui" w:hAnsiTheme="majorBidi" w:cstheme="majorBidi"/>
          <w:b/>
          <w:bCs/>
          <w:color w:val="0D0D0D" w:themeColor="text1" w:themeTint="F2"/>
          <w:sz w:val="24"/>
          <w:szCs w:val="24"/>
        </w:rPr>
        <w:t>The Results of the fourth hypothesis</w:t>
      </w:r>
    </w:p>
    <w:p w:rsidR="00046375" w:rsidRPr="00054EE3" w:rsidRDefault="00046375" w:rsidP="00046375">
      <w:pPr>
        <w:shd w:val="clear" w:color="auto" w:fill="FFFFFF" w:themeFill="background1"/>
        <w:spacing w:before="240" w:after="240"/>
        <w:rPr>
          <w:rFonts w:asciiTheme="majorBidi" w:eastAsia="system-ui" w:hAnsiTheme="majorBidi" w:cstheme="majorBidi"/>
          <w:b/>
          <w:bCs/>
          <w:color w:val="0D0D0D" w:themeColor="text1" w:themeTint="F2"/>
          <w:sz w:val="24"/>
          <w:szCs w:val="24"/>
        </w:rPr>
      </w:pPr>
      <w:r w:rsidRPr="00054EE3">
        <w:rPr>
          <w:rFonts w:asciiTheme="majorBidi" w:eastAsia="system-ui" w:hAnsiTheme="majorBidi" w:cstheme="majorBidi"/>
          <w:b/>
          <w:bCs/>
          <w:color w:val="0D0D0D" w:themeColor="text1" w:themeTint="F2"/>
          <w:sz w:val="24"/>
          <w:szCs w:val="24"/>
        </w:rPr>
        <w:t>the fourth hypothesis:</w:t>
      </w:r>
    </w:p>
    <w:p w:rsidR="00046375" w:rsidRPr="00054EE3" w:rsidRDefault="00046375" w:rsidP="00046375">
      <w:pPr>
        <w:spacing w:after="0"/>
        <w:rPr>
          <w:rFonts w:asciiTheme="majorBidi" w:eastAsia="system-ui" w:hAnsiTheme="majorBidi" w:cstheme="majorBidi"/>
          <w:color w:val="0D0D0D" w:themeColor="text1" w:themeTint="F2"/>
          <w:sz w:val="24"/>
          <w:szCs w:val="24"/>
        </w:rPr>
      </w:pPr>
      <w:r>
        <w:rPr>
          <w:rFonts w:asciiTheme="majorBidi" w:eastAsia="system-ui" w:hAnsiTheme="majorBidi" w:cstheme="majorBidi"/>
          <w:color w:val="0D0D0D" w:themeColor="text1" w:themeTint="F2"/>
          <w:sz w:val="24"/>
          <w:szCs w:val="24"/>
        </w:rPr>
        <w:t xml:space="preserve">            </w:t>
      </w:r>
      <w:r w:rsidRPr="00054EE3">
        <w:rPr>
          <w:rFonts w:asciiTheme="majorBidi" w:eastAsia="system-ui" w:hAnsiTheme="majorBidi" w:cstheme="majorBidi"/>
          <w:color w:val="0D0D0D" w:themeColor="text1" w:themeTint="F2"/>
          <w:sz w:val="24"/>
          <w:szCs w:val="24"/>
        </w:rPr>
        <w:t>There are no statistically significant differences in the entrepreneurial behavior level attributed to the field of study( Scientific/ Literary)</w:t>
      </w:r>
    </w:p>
    <w:p w:rsidR="00046375" w:rsidRPr="00054EE3" w:rsidRDefault="00046375"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(H0): M1 = M2</w:t>
      </w:r>
    </w:p>
    <w:p w:rsidR="00046375" w:rsidRPr="00054EE3" w:rsidRDefault="00046375" w:rsidP="00046375">
      <w:pPr>
        <w:shd w:val="clear" w:color="auto" w:fill="FFFFFF" w:themeFill="background1"/>
        <w:spacing w:before="240" w:after="240"/>
        <w:rPr>
          <w:rFonts w:asciiTheme="majorBidi" w:eastAsiaTheme="minorEastAsia" w:hAnsiTheme="majorBidi" w:cstheme="majorBidi"/>
          <w:sz w:val="24"/>
          <w:szCs w:val="24"/>
        </w:rPr>
      </w:pPr>
      <w:r w:rsidRPr="00054EE3">
        <w:rPr>
          <w:rFonts w:asciiTheme="majorBidi" w:eastAsia="system-ui" w:hAnsiTheme="majorBidi" w:cstheme="majorBidi"/>
          <w:color w:val="0D0D0D" w:themeColor="text1" w:themeTint="F2"/>
          <w:sz w:val="24"/>
          <w:szCs w:val="24"/>
        </w:rPr>
        <w:t>(H1): M1 ≠ M2</w:t>
      </w:r>
    </w:p>
    <w:p w:rsidR="00046375" w:rsidRDefault="00046375" w:rsidP="00046375">
      <w:pPr>
        <w:shd w:val="clear" w:color="auto" w:fill="FFFFFF" w:themeFill="background1"/>
        <w:spacing w:before="240" w:after="240" w:line="278" w:lineRule="auto"/>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 xml:space="preserve">Where: </w:t>
      </w:r>
    </w:p>
    <w:p w:rsidR="00046375" w:rsidRPr="00054EE3" w:rsidRDefault="00046375" w:rsidP="00046375">
      <w:pPr>
        <w:pStyle w:val="Paragraphedeliste"/>
        <w:numPr>
          <w:ilvl w:val="0"/>
          <w:numId w:val="24"/>
        </w:numPr>
        <w:shd w:val="clear" w:color="auto" w:fill="FFFFFF" w:themeFill="background1"/>
        <w:spacing w:before="240" w:after="240" w:line="278" w:lineRule="auto"/>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"M1" is the arithmetic mean of entrepreneurial behavior for the scientific student sample.</w:t>
      </w:r>
    </w:p>
    <w:p w:rsidR="00046375" w:rsidRPr="00054EE3" w:rsidRDefault="00046375" w:rsidP="00046375">
      <w:pPr>
        <w:pStyle w:val="Paragraphedeliste"/>
        <w:numPr>
          <w:ilvl w:val="0"/>
          <w:numId w:val="24"/>
        </w:numPr>
        <w:shd w:val="clear" w:color="auto" w:fill="FFFFFF" w:themeFill="background1"/>
        <w:spacing w:before="240" w:after="240" w:line="278" w:lineRule="auto"/>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"M2" is the arithmetic mean of entrepreneurial behavior for the literary student sample.</w:t>
      </w:r>
    </w:p>
    <w:p w:rsidR="00046375" w:rsidRDefault="00046375"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r w:rsidRPr="16E93BCD">
        <w:rPr>
          <w:rFonts w:asciiTheme="majorBidi" w:eastAsia="system-ui" w:hAnsiTheme="majorBidi" w:cstheme="majorBidi"/>
          <w:color w:val="0D0D0D" w:themeColor="text1" w:themeTint="F2"/>
          <w:sz w:val="24"/>
          <w:szCs w:val="24"/>
        </w:rPr>
        <w:t>- Using the Mann-Whitney U-M-W test for independent samples, we obtained the following results:</w:t>
      </w:r>
    </w:p>
    <w:p w:rsidR="00F56D0D"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p w:rsidR="00F56D0D"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p w:rsidR="00F56D0D"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p w:rsidR="00F56D0D" w:rsidRPr="00054EE3" w:rsidRDefault="00F56D0D" w:rsidP="00046375">
      <w:pPr>
        <w:shd w:val="clear" w:color="auto" w:fill="FFFFFF" w:themeFill="background1"/>
        <w:spacing w:before="240" w:after="240"/>
        <w:rPr>
          <w:rFonts w:asciiTheme="majorBidi" w:eastAsia="system-ui" w:hAnsiTheme="majorBidi" w:cstheme="majorBidi"/>
          <w:color w:val="0D0D0D" w:themeColor="text1" w:themeTint="F2"/>
          <w:sz w:val="24"/>
          <w:szCs w:val="24"/>
        </w:rPr>
      </w:pPr>
    </w:p>
    <w:tbl>
      <w:tblPr>
        <w:tblStyle w:val="Trameclaire-Accent1"/>
        <w:tblW w:w="0" w:type="auto"/>
        <w:tblLayout w:type="fixed"/>
        <w:tblLook w:val="06A0" w:firstRow="1" w:lastRow="0" w:firstColumn="1" w:lastColumn="0" w:noHBand="1" w:noVBand="1"/>
      </w:tblPr>
      <w:tblGrid>
        <w:gridCol w:w="1478"/>
        <w:gridCol w:w="945"/>
        <w:gridCol w:w="1256"/>
        <w:gridCol w:w="1817"/>
        <w:gridCol w:w="1838"/>
        <w:gridCol w:w="2027"/>
      </w:tblGrid>
      <w:tr w:rsidR="00046375" w:rsidRPr="00054EE3"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8" w:type="dxa"/>
            <w:hideMark/>
          </w:tcPr>
          <w:p w:rsidR="00046375" w:rsidRPr="00054EE3" w:rsidRDefault="00046375" w:rsidP="00046375">
            <w:pPr>
              <w:spacing w:after="0" w:line="278" w:lineRule="auto"/>
              <w:jc w:val="center"/>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b w:val="0"/>
                <w:bCs w:val="0"/>
                <w:color w:val="17365D" w:themeColor="text2" w:themeShade="BF"/>
                <w:sz w:val="24"/>
                <w:szCs w:val="24"/>
              </w:rPr>
              <w:t>Specialization</w:t>
            </w:r>
          </w:p>
        </w:tc>
        <w:tc>
          <w:tcPr>
            <w:tcW w:w="945" w:type="dxa"/>
            <w:hideMark/>
          </w:tcPr>
          <w:p w:rsidR="00046375" w:rsidRPr="00054EE3"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b w:val="0"/>
                <w:bCs w:val="0"/>
                <w:color w:val="17365D" w:themeColor="text2" w:themeShade="BF"/>
                <w:sz w:val="24"/>
                <w:szCs w:val="24"/>
              </w:rPr>
              <w:t>Sample</w:t>
            </w:r>
          </w:p>
        </w:tc>
        <w:tc>
          <w:tcPr>
            <w:tcW w:w="1256" w:type="dxa"/>
            <w:hideMark/>
          </w:tcPr>
          <w:p w:rsidR="00046375" w:rsidRPr="00054EE3"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b w:val="0"/>
                <w:bCs w:val="0"/>
                <w:color w:val="17365D" w:themeColor="text2" w:themeShade="BF"/>
                <w:sz w:val="24"/>
                <w:szCs w:val="24"/>
              </w:rPr>
              <w:t>Median Rank</w:t>
            </w:r>
          </w:p>
        </w:tc>
        <w:tc>
          <w:tcPr>
            <w:tcW w:w="1817" w:type="dxa"/>
            <w:hideMark/>
          </w:tcPr>
          <w:p w:rsidR="00046375" w:rsidRPr="00054EE3"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b w:val="0"/>
                <w:bCs w:val="0"/>
                <w:color w:val="17365D" w:themeColor="text2" w:themeShade="BF"/>
                <w:sz w:val="24"/>
                <w:szCs w:val="24"/>
              </w:rPr>
              <w:t>Mann-Whitney U Value</w:t>
            </w:r>
          </w:p>
        </w:tc>
        <w:tc>
          <w:tcPr>
            <w:tcW w:w="1838" w:type="dxa"/>
            <w:hideMark/>
          </w:tcPr>
          <w:p w:rsidR="00046375" w:rsidRPr="00054EE3"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b w:val="0"/>
                <w:bCs w:val="0"/>
                <w:color w:val="17365D" w:themeColor="text2" w:themeShade="BF"/>
                <w:sz w:val="24"/>
                <w:szCs w:val="24"/>
              </w:rPr>
              <w:t>Significance (p-value)</w:t>
            </w:r>
          </w:p>
        </w:tc>
        <w:tc>
          <w:tcPr>
            <w:tcW w:w="2027" w:type="dxa"/>
            <w:hideMark/>
          </w:tcPr>
          <w:p w:rsidR="00046375" w:rsidRPr="00054EE3" w:rsidRDefault="00046375" w:rsidP="00046375">
            <w:pPr>
              <w:spacing w:after="0" w:line="278"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b w:val="0"/>
                <w:bCs w:val="0"/>
                <w:color w:val="17365D" w:themeColor="text2" w:themeShade="BF"/>
                <w:sz w:val="24"/>
                <w:szCs w:val="24"/>
              </w:rPr>
              <w:t>Statistical Decision at 0.05</w:t>
            </w:r>
          </w:p>
        </w:tc>
      </w:tr>
      <w:tr w:rsidR="00046375" w:rsidRPr="00054EE3" w:rsidTr="00046375">
        <w:trPr>
          <w:trHeight w:val="300"/>
        </w:trPr>
        <w:tc>
          <w:tcPr>
            <w:cnfStyle w:val="001000000000" w:firstRow="0" w:lastRow="0" w:firstColumn="1" w:lastColumn="0" w:oddVBand="0" w:evenVBand="0" w:oddHBand="0" w:evenHBand="0" w:firstRowFirstColumn="0" w:firstRowLastColumn="0" w:lastRowFirstColumn="0" w:lastRowLastColumn="0"/>
            <w:tcW w:w="1478" w:type="dxa"/>
            <w:hideMark/>
          </w:tcPr>
          <w:p w:rsidR="00046375" w:rsidRPr="00054EE3" w:rsidRDefault="00046375" w:rsidP="00046375">
            <w:pPr>
              <w:spacing w:after="0" w:line="278" w:lineRule="auto"/>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Scientific</w:t>
            </w:r>
          </w:p>
        </w:tc>
        <w:tc>
          <w:tcPr>
            <w:tcW w:w="945" w:type="dxa"/>
            <w:hideMark/>
          </w:tcPr>
          <w:p w:rsidR="00046375" w:rsidRPr="00054EE3"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34</w:t>
            </w:r>
          </w:p>
        </w:tc>
        <w:tc>
          <w:tcPr>
            <w:tcW w:w="1256" w:type="dxa"/>
            <w:hideMark/>
          </w:tcPr>
          <w:p w:rsidR="00046375" w:rsidRPr="00054EE3"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30.15</w:t>
            </w:r>
          </w:p>
        </w:tc>
        <w:tc>
          <w:tcPr>
            <w:tcW w:w="1817" w:type="dxa"/>
            <w:vMerge w:val="restart"/>
            <w:hideMark/>
          </w:tcPr>
          <w:p w:rsidR="00046375" w:rsidRPr="00054EE3"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284.00</w:t>
            </w:r>
          </w:p>
        </w:tc>
        <w:tc>
          <w:tcPr>
            <w:tcW w:w="1838" w:type="dxa"/>
            <w:vMerge w:val="restart"/>
            <w:hideMark/>
          </w:tcPr>
          <w:p w:rsidR="00046375" w:rsidRPr="00054EE3"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0.20</w:t>
            </w:r>
          </w:p>
        </w:tc>
        <w:tc>
          <w:tcPr>
            <w:tcW w:w="2027" w:type="dxa"/>
            <w:vMerge w:val="restart"/>
            <w:hideMark/>
          </w:tcPr>
          <w:p w:rsidR="00046375" w:rsidRPr="00054EE3"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Not significant</w:t>
            </w:r>
          </w:p>
        </w:tc>
      </w:tr>
      <w:tr w:rsidR="00046375" w:rsidRPr="00054EE3" w:rsidTr="00046375">
        <w:trPr>
          <w:trHeight w:val="300"/>
        </w:trPr>
        <w:tc>
          <w:tcPr>
            <w:cnfStyle w:val="001000000000" w:firstRow="0" w:lastRow="0" w:firstColumn="1" w:lastColumn="0" w:oddVBand="0" w:evenVBand="0" w:oddHBand="0" w:evenHBand="0" w:firstRowFirstColumn="0" w:firstRowLastColumn="0" w:lastRowFirstColumn="0" w:lastRowLastColumn="0"/>
            <w:tcW w:w="1478" w:type="dxa"/>
            <w:hideMark/>
          </w:tcPr>
          <w:p w:rsidR="00046375" w:rsidRPr="00054EE3" w:rsidRDefault="00046375" w:rsidP="00046375">
            <w:pPr>
              <w:spacing w:after="0" w:line="278" w:lineRule="auto"/>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Literary</w:t>
            </w:r>
          </w:p>
        </w:tc>
        <w:tc>
          <w:tcPr>
            <w:tcW w:w="945" w:type="dxa"/>
            <w:hideMark/>
          </w:tcPr>
          <w:p w:rsidR="00046375" w:rsidRPr="00054EE3"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21</w:t>
            </w:r>
          </w:p>
        </w:tc>
        <w:tc>
          <w:tcPr>
            <w:tcW w:w="1256" w:type="dxa"/>
            <w:hideMark/>
          </w:tcPr>
          <w:p w:rsidR="00046375" w:rsidRPr="00054EE3" w:rsidRDefault="00046375" w:rsidP="00046375">
            <w:pPr>
              <w:spacing w:after="0" w:line="278"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r w:rsidRPr="00054EE3">
              <w:rPr>
                <w:rFonts w:asciiTheme="majorBidi" w:eastAsia="system-ui" w:hAnsiTheme="majorBidi" w:cstheme="majorBidi"/>
                <w:color w:val="17365D" w:themeColor="text2" w:themeShade="BF"/>
                <w:sz w:val="24"/>
                <w:szCs w:val="24"/>
              </w:rPr>
              <w:t>24.52</w:t>
            </w:r>
          </w:p>
        </w:tc>
        <w:tc>
          <w:tcPr>
            <w:tcW w:w="1817" w:type="dxa"/>
            <w:vMerge/>
            <w:hideMark/>
          </w:tcPr>
          <w:p w:rsidR="00046375" w:rsidRPr="00054EE3"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p>
        </w:tc>
        <w:tc>
          <w:tcPr>
            <w:tcW w:w="1838" w:type="dxa"/>
            <w:vMerge/>
            <w:hideMark/>
          </w:tcPr>
          <w:p w:rsidR="00046375" w:rsidRPr="00054EE3"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p>
        </w:tc>
        <w:tc>
          <w:tcPr>
            <w:tcW w:w="2027" w:type="dxa"/>
            <w:vMerge/>
            <w:hideMark/>
          </w:tcPr>
          <w:p w:rsidR="00046375" w:rsidRPr="00054EE3" w:rsidRDefault="00046375" w:rsidP="00046375">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8"/>
                <w:szCs w:val="28"/>
                <w:lang w:val="en-US" w:eastAsia="ja-JP"/>
              </w:rPr>
            </w:pPr>
          </w:p>
        </w:tc>
      </w:tr>
    </w:tbl>
    <w:p w:rsidR="00F56D0D" w:rsidRDefault="00046375" w:rsidP="00F56D0D">
      <w:pPr>
        <w:shd w:val="clear" w:color="auto" w:fill="FFFFFF" w:themeFill="background1"/>
        <w:spacing w:before="240" w:after="240"/>
        <w:jc w:val="center"/>
        <w:rPr>
          <w:rFonts w:asciiTheme="majorBidi" w:eastAsia="system-ui" w:hAnsiTheme="majorBidi" w:cstheme="majorBidi"/>
          <w:color w:val="0D0D0D" w:themeColor="text1" w:themeTint="F2"/>
          <w:sz w:val="24"/>
          <w:szCs w:val="24"/>
        </w:rPr>
      </w:pPr>
      <w:r w:rsidRPr="16E93BCD">
        <w:rPr>
          <w:rFonts w:asciiTheme="majorBidi" w:eastAsia="system-ui" w:hAnsiTheme="majorBidi" w:cstheme="majorBidi"/>
          <w:b/>
          <w:bCs/>
          <w:color w:val="0D0D0D" w:themeColor="text1" w:themeTint="F2"/>
          <w:sz w:val="24"/>
          <w:szCs w:val="24"/>
        </w:rPr>
        <w:t xml:space="preserve">Table (19): </w:t>
      </w:r>
      <w:r w:rsidRPr="00F56D0D">
        <w:rPr>
          <w:rFonts w:asciiTheme="majorBidi" w:eastAsia="system-ui" w:hAnsiTheme="majorBidi" w:cstheme="majorBidi"/>
          <w:color w:val="0D0D0D" w:themeColor="text1" w:themeTint="F2"/>
          <w:sz w:val="24"/>
          <w:szCs w:val="24"/>
        </w:rPr>
        <w:t>the Mann-Whitney U-M-W test for independent samples to measure differences in the level of entrepreneurial behavior attributed to the specialization variable.</w:t>
      </w:r>
    </w:p>
    <w:p w:rsidR="00046375" w:rsidRPr="00F56D0D" w:rsidRDefault="00046375" w:rsidP="00F56D0D">
      <w:pPr>
        <w:shd w:val="clear" w:color="auto" w:fill="FFFFFF" w:themeFill="background1"/>
        <w:spacing w:before="240" w:after="240"/>
        <w:jc w:val="center"/>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b/>
          <w:bCs/>
          <w:color w:val="0D0D0D" w:themeColor="text1" w:themeTint="F2"/>
          <w:sz w:val="24"/>
          <w:szCs w:val="24"/>
        </w:rPr>
        <w:t>Source: SPSS Outputs Version 26</w:t>
      </w:r>
      <w:r w:rsidRPr="00054EE3">
        <w:rPr>
          <w:rFonts w:asciiTheme="majorBidi" w:eastAsia="system-ui" w:hAnsiTheme="majorBidi" w:cstheme="majorBidi"/>
          <w:color w:val="0D0D0D" w:themeColor="text1" w:themeTint="F2"/>
          <w:sz w:val="24"/>
          <w:szCs w:val="24"/>
        </w:rPr>
        <w:t>.</w:t>
      </w:r>
    </w:p>
    <w:p w:rsidR="00046375" w:rsidRPr="00054EE3" w:rsidRDefault="00046375" w:rsidP="00046375">
      <w:pPr>
        <w:shd w:val="clear" w:color="auto" w:fill="FFFFFF" w:themeFill="background1"/>
        <w:spacing w:before="240" w:after="240"/>
        <w:rPr>
          <w:rFonts w:asciiTheme="majorBidi" w:eastAsiaTheme="minorEastAsia"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054EE3">
        <w:rPr>
          <w:rFonts w:asciiTheme="majorBidi" w:eastAsia="system-ui" w:hAnsiTheme="majorBidi" w:cstheme="majorBidi"/>
          <w:color w:val="0D0D0D" w:themeColor="text1" w:themeTint="F2"/>
          <w:sz w:val="24"/>
          <w:szCs w:val="24"/>
        </w:rPr>
        <w:t>From the table, we find that the median rank for scientific students is estimated at 30.15, while the median rank for literary students is estimated at 24.52.</w:t>
      </w:r>
    </w:p>
    <w:p w:rsidR="00046375" w:rsidRPr="00054EE3" w:rsidRDefault="00046375" w:rsidP="00046375">
      <w:pPr>
        <w:shd w:val="clear" w:color="auto" w:fill="FFFFFF" w:themeFill="background1"/>
        <w:spacing w:before="240" w:after="240"/>
        <w:rPr>
          <w:rFonts w:asciiTheme="majorBidi" w:hAnsiTheme="majorBidi" w:cstheme="majorBidi"/>
          <w:sz w:val="24"/>
          <w:szCs w:val="24"/>
        </w:rPr>
      </w:pPr>
      <w:r>
        <w:rPr>
          <w:rFonts w:asciiTheme="majorBidi" w:eastAsia="system-ui" w:hAnsiTheme="majorBidi" w:cstheme="majorBidi"/>
          <w:color w:val="0D0D0D" w:themeColor="text1" w:themeTint="F2"/>
          <w:sz w:val="24"/>
          <w:szCs w:val="24"/>
        </w:rPr>
        <w:t xml:space="preserve">          </w:t>
      </w:r>
      <w:r w:rsidRPr="00054EE3">
        <w:rPr>
          <w:rFonts w:asciiTheme="majorBidi" w:eastAsia="system-ui" w:hAnsiTheme="majorBidi" w:cstheme="majorBidi"/>
          <w:color w:val="0D0D0D" w:themeColor="text1" w:themeTint="F2"/>
          <w:sz w:val="24"/>
          <w:szCs w:val="24"/>
        </w:rPr>
        <w:t>By utilizing the Mann-Whitney (M-W) test, with a calculated value of U as 284.00, we find that the significance value is 0.20, which is greater than the margin of error (0.05). Therefore, there is no statistical significance.</w:t>
      </w:r>
    </w:p>
    <w:p w:rsidR="00046375" w:rsidRPr="00054EE3" w:rsidRDefault="00046375" w:rsidP="00046375">
      <w:pPr>
        <w:shd w:val="clear" w:color="auto" w:fill="FFFFFF" w:themeFill="background1"/>
        <w:spacing w:before="240" w:after="240" w:line="276" w:lineRule="auto"/>
        <w:jc w:val="both"/>
        <w:rPr>
          <w:rFonts w:asciiTheme="majorBidi" w:hAnsiTheme="majorBidi" w:cstheme="majorBidi"/>
          <w:sz w:val="24"/>
          <w:szCs w:val="24"/>
        </w:rPr>
      </w:pPr>
      <w:r w:rsidRPr="00054EE3">
        <w:rPr>
          <w:rFonts w:asciiTheme="majorBidi" w:eastAsia="system-ui" w:hAnsiTheme="majorBidi" w:cstheme="majorBidi"/>
          <w:color w:val="0D0D0D" w:themeColor="text1" w:themeTint="F2"/>
          <w:sz w:val="24"/>
          <w:szCs w:val="24"/>
        </w:rPr>
        <w:t xml:space="preserve">          Consequently, we accept the null hypothesis (H0) stating that μ1 = μ2, and reject H1, which suggests that there are statistically significant differences in the level of entrepreneurial behavior attributed to specialization (scientific/literary).</w:t>
      </w:r>
    </w:p>
    <w:p w:rsidR="00046375" w:rsidRPr="00054EE3" w:rsidRDefault="00046375" w:rsidP="00046375">
      <w:pPr>
        <w:shd w:val="clear" w:color="auto" w:fill="FFFFFF" w:themeFill="background1"/>
        <w:spacing w:before="240" w:after="240" w:line="276" w:lineRule="auto"/>
        <w:jc w:val="both"/>
        <w:rPr>
          <w:rFonts w:asciiTheme="majorBidi" w:eastAsia="system-ui" w:hAnsiTheme="majorBidi" w:cstheme="majorBidi"/>
          <w:b/>
          <w:bCs/>
          <w:color w:val="0D0D0D" w:themeColor="text1" w:themeTint="F2"/>
          <w:sz w:val="24"/>
          <w:szCs w:val="24"/>
        </w:rPr>
      </w:pPr>
      <w:r w:rsidRPr="00054EE3">
        <w:rPr>
          <w:rFonts w:asciiTheme="majorBidi" w:eastAsia="system-ui" w:hAnsiTheme="majorBidi" w:cstheme="majorBidi"/>
          <w:b/>
          <w:bCs/>
          <w:color w:val="0D0D0D" w:themeColor="text1" w:themeTint="F2"/>
          <w:sz w:val="24"/>
          <w:szCs w:val="24"/>
        </w:rPr>
        <w:t>The Results of the fifth hypothesis:</w:t>
      </w:r>
    </w:p>
    <w:p w:rsidR="00046375" w:rsidRPr="00054EE3" w:rsidRDefault="00046375" w:rsidP="00046375">
      <w:pPr>
        <w:shd w:val="clear" w:color="auto" w:fill="FFFFFF" w:themeFill="background1"/>
        <w:spacing w:before="240" w:after="240" w:line="276" w:lineRule="auto"/>
        <w:jc w:val="both"/>
        <w:rPr>
          <w:rFonts w:asciiTheme="majorBidi" w:eastAsia="system-ui" w:hAnsiTheme="majorBidi" w:cstheme="majorBidi"/>
          <w:b/>
          <w:bCs/>
          <w:color w:val="0D0D0D" w:themeColor="text1" w:themeTint="F2"/>
          <w:sz w:val="24"/>
          <w:szCs w:val="24"/>
        </w:rPr>
      </w:pPr>
      <w:r w:rsidRPr="00054EE3">
        <w:rPr>
          <w:rFonts w:asciiTheme="majorBidi" w:eastAsia="system-ui" w:hAnsiTheme="majorBidi" w:cstheme="majorBidi"/>
          <w:b/>
          <w:bCs/>
          <w:color w:val="0D0D0D" w:themeColor="text1" w:themeTint="F2"/>
          <w:sz w:val="24"/>
          <w:szCs w:val="24"/>
        </w:rPr>
        <w:t>the fifth hypothesis:</w:t>
      </w:r>
    </w:p>
    <w:p w:rsidR="00046375" w:rsidRPr="00054EE3" w:rsidRDefault="00046375" w:rsidP="00046375">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There are no statistically significant differences in the training programs level attributed to the field of study (scientific/literary)</w:t>
      </w:r>
    </w:p>
    <w:p w:rsidR="00046375" w:rsidRPr="00207E16" w:rsidRDefault="00207E16" w:rsidP="00207E16">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Pr>
          <w:rFonts w:asciiTheme="majorBidi" w:eastAsia="system-ui" w:hAnsiTheme="majorBidi" w:cstheme="majorBidi"/>
          <w:color w:val="0D0D0D" w:themeColor="text1" w:themeTint="F2"/>
          <w:sz w:val="24"/>
          <w:szCs w:val="24"/>
        </w:rPr>
        <w:t xml:space="preserve">(H0): M1 = M2          </w:t>
      </w:r>
      <w:r w:rsidR="00046375" w:rsidRPr="00054EE3">
        <w:rPr>
          <w:rFonts w:asciiTheme="majorBidi" w:eastAsia="system-ui" w:hAnsiTheme="majorBidi" w:cstheme="majorBidi"/>
          <w:color w:val="0D0D0D" w:themeColor="text1" w:themeTint="F2"/>
          <w:sz w:val="24"/>
          <w:szCs w:val="24"/>
        </w:rPr>
        <w:t>(H1): M1 ≠ M2</w:t>
      </w:r>
    </w:p>
    <w:p w:rsidR="00046375" w:rsidRPr="00054EE3" w:rsidRDefault="00046375" w:rsidP="00046375">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 xml:space="preserve"> Where: </w:t>
      </w:r>
    </w:p>
    <w:p w:rsidR="00046375" w:rsidRPr="00054EE3" w:rsidRDefault="00046375" w:rsidP="00046375">
      <w:pPr>
        <w:pStyle w:val="Paragraphedeliste"/>
        <w:numPr>
          <w:ilvl w:val="0"/>
          <w:numId w:val="25"/>
        </w:num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"M1" is the arithmetic mean of training programs for the scientific student sample.</w:t>
      </w:r>
    </w:p>
    <w:p w:rsidR="00046375" w:rsidRPr="00054EE3" w:rsidRDefault="00046375" w:rsidP="00046375">
      <w:pPr>
        <w:pStyle w:val="Paragraphedeliste"/>
        <w:numPr>
          <w:ilvl w:val="0"/>
          <w:numId w:val="25"/>
        </w:num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"M 2" is the arithmetic mean of training programs for the literary student sample.</w:t>
      </w:r>
    </w:p>
    <w:p w:rsidR="00046375" w:rsidRPr="00054EE3" w:rsidRDefault="00046375" w:rsidP="00046375">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16E93BCD">
        <w:rPr>
          <w:rFonts w:asciiTheme="majorBidi" w:eastAsia="system-ui" w:hAnsiTheme="majorBidi" w:cstheme="majorBidi"/>
          <w:color w:val="0D0D0D" w:themeColor="text1" w:themeTint="F2"/>
          <w:sz w:val="24"/>
          <w:szCs w:val="24"/>
        </w:rPr>
        <w:t>- Using the Mann-Whitney U-M-W test for independent samples, we obtained the following results:</w:t>
      </w:r>
    </w:p>
    <w:tbl>
      <w:tblPr>
        <w:tblStyle w:val="Trameclaire-Accent1"/>
        <w:tblW w:w="0" w:type="auto"/>
        <w:tblLayout w:type="fixed"/>
        <w:tblLook w:val="06A0" w:firstRow="1" w:lastRow="0" w:firstColumn="1" w:lastColumn="0" w:noHBand="1" w:noVBand="1"/>
      </w:tblPr>
      <w:tblGrid>
        <w:gridCol w:w="1478"/>
        <w:gridCol w:w="945"/>
        <w:gridCol w:w="1256"/>
        <w:gridCol w:w="1817"/>
        <w:gridCol w:w="1838"/>
        <w:gridCol w:w="2027"/>
      </w:tblGrid>
      <w:tr w:rsidR="00046375" w:rsidRPr="00054EE3" w:rsidTr="0004637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78" w:type="dxa"/>
            <w:hideMark/>
          </w:tcPr>
          <w:p w:rsidR="00046375" w:rsidRPr="00054EE3" w:rsidRDefault="00046375" w:rsidP="00046375">
            <w:pPr>
              <w:spacing w:after="0" w:line="276" w:lineRule="auto"/>
              <w:jc w:val="both"/>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b w:val="0"/>
                <w:bCs w:val="0"/>
                <w:color w:val="17365D" w:themeColor="text2" w:themeShade="BF"/>
                <w:sz w:val="24"/>
                <w:szCs w:val="24"/>
              </w:rPr>
              <w:t>Specialization</w:t>
            </w:r>
          </w:p>
        </w:tc>
        <w:tc>
          <w:tcPr>
            <w:tcW w:w="945" w:type="dxa"/>
            <w:hideMark/>
          </w:tcPr>
          <w:p w:rsidR="00046375" w:rsidRPr="00054EE3" w:rsidRDefault="00046375" w:rsidP="00046375">
            <w:pPr>
              <w:spacing w:after="0"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b w:val="0"/>
                <w:bCs w:val="0"/>
                <w:color w:val="17365D" w:themeColor="text2" w:themeShade="BF"/>
                <w:sz w:val="24"/>
                <w:szCs w:val="24"/>
              </w:rPr>
              <w:t>Sample</w:t>
            </w:r>
          </w:p>
        </w:tc>
        <w:tc>
          <w:tcPr>
            <w:tcW w:w="1256" w:type="dxa"/>
            <w:hideMark/>
          </w:tcPr>
          <w:p w:rsidR="00046375" w:rsidRPr="00054EE3" w:rsidRDefault="00046375" w:rsidP="00046375">
            <w:pPr>
              <w:spacing w:after="0"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b w:val="0"/>
                <w:bCs w:val="0"/>
                <w:color w:val="17365D" w:themeColor="text2" w:themeShade="BF"/>
                <w:sz w:val="24"/>
                <w:szCs w:val="24"/>
              </w:rPr>
              <w:t>Median Rank</w:t>
            </w:r>
          </w:p>
        </w:tc>
        <w:tc>
          <w:tcPr>
            <w:tcW w:w="1817" w:type="dxa"/>
            <w:hideMark/>
          </w:tcPr>
          <w:p w:rsidR="00046375" w:rsidRPr="00054EE3" w:rsidRDefault="00046375" w:rsidP="00046375">
            <w:pPr>
              <w:spacing w:after="0"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b w:val="0"/>
                <w:bCs w:val="0"/>
                <w:color w:val="17365D" w:themeColor="text2" w:themeShade="BF"/>
                <w:sz w:val="24"/>
                <w:szCs w:val="24"/>
              </w:rPr>
              <w:t>Mann-Whitney U Value</w:t>
            </w:r>
          </w:p>
        </w:tc>
        <w:tc>
          <w:tcPr>
            <w:tcW w:w="1838" w:type="dxa"/>
            <w:hideMark/>
          </w:tcPr>
          <w:p w:rsidR="00046375" w:rsidRPr="00054EE3" w:rsidRDefault="00046375" w:rsidP="00046375">
            <w:pPr>
              <w:spacing w:after="0"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b w:val="0"/>
                <w:bCs w:val="0"/>
                <w:color w:val="17365D" w:themeColor="text2" w:themeShade="BF"/>
                <w:sz w:val="24"/>
                <w:szCs w:val="24"/>
              </w:rPr>
              <w:t>Significance (p-value)</w:t>
            </w:r>
          </w:p>
        </w:tc>
        <w:tc>
          <w:tcPr>
            <w:tcW w:w="2027" w:type="dxa"/>
            <w:hideMark/>
          </w:tcPr>
          <w:p w:rsidR="00046375" w:rsidRPr="00054EE3" w:rsidRDefault="00046375" w:rsidP="00046375">
            <w:pPr>
              <w:spacing w:after="0"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b w:val="0"/>
                <w:bCs w:val="0"/>
                <w:color w:val="17365D" w:themeColor="text2" w:themeShade="BF"/>
                <w:sz w:val="24"/>
                <w:szCs w:val="24"/>
              </w:rPr>
              <w:t>Statistical Decision at 0.05</w:t>
            </w:r>
          </w:p>
        </w:tc>
      </w:tr>
      <w:tr w:rsidR="00046375" w:rsidRPr="00054EE3" w:rsidTr="00046375">
        <w:trPr>
          <w:trHeight w:val="300"/>
        </w:trPr>
        <w:tc>
          <w:tcPr>
            <w:cnfStyle w:val="001000000000" w:firstRow="0" w:lastRow="0" w:firstColumn="1" w:lastColumn="0" w:oddVBand="0" w:evenVBand="0" w:oddHBand="0" w:evenHBand="0" w:firstRowFirstColumn="0" w:firstRowLastColumn="0" w:lastRowFirstColumn="0" w:lastRowLastColumn="0"/>
            <w:tcW w:w="1478" w:type="dxa"/>
            <w:hideMark/>
          </w:tcPr>
          <w:p w:rsidR="00046375" w:rsidRPr="00054EE3" w:rsidRDefault="00046375" w:rsidP="00046375">
            <w:pPr>
              <w:spacing w:after="0" w:line="276" w:lineRule="auto"/>
              <w:jc w:val="both"/>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Scientific</w:t>
            </w:r>
          </w:p>
        </w:tc>
        <w:tc>
          <w:tcPr>
            <w:tcW w:w="945" w:type="dxa"/>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34</w:t>
            </w:r>
          </w:p>
        </w:tc>
        <w:tc>
          <w:tcPr>
            <w:tcW w:w="1256" w:type="dxa"/>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28.79</w:t>
            </w:r>
          </w:p>
        </w:tc>
        <w:tc>
          <w:tcPr>
            <w:tcW w:w="1817" w:type="dxa"/>
            <w:vMerge w:val="restart"/>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330.00</w:t>
            </w:r>
          </w:p>
        </w:tc>
        <w:tc>
          <w:tcPr>
            <w:tcW w:w="1838" w:type="dxa"/>
            <w:vMerge w:val="restart"/>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0.63</w:t>
            </w:r>
          </w:p>
        </w:tc>
        <w:tc>
          <w:tcPr>
            <w:tcW w:w="2027" w:type="dxa"/>
            <w:vMerge w:val="restart"/>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Not significant</w:t>
            </w:r>
          </w:p>
        </w:tc>
      </w:tr>
      <w:tr w:rsidR="00046375" w:rsidRPr="00054EE3" w:rsidTr="00046375">
        <w:trPr>
          <w:trHeight w:val="300"/>
        </w:trPr>
        <w:tc>
          <w:tcPr>
            <w:cnfStyle w:val="001000000000" w:firstRow="0" w:lastRow="0" w:firstColumn="1" w:lastColumn="0" w:oddVBand="0" w:evenVBand="0" w:oddHBand="0" w:evenHBand="0" w:firstRowFirstColumn="0" w:firstRowLastColumn="0" w:lastRowFirstColumn="0" w:lastRowLastColumn="0"/>
            <w:tcW w:w="1478" w:type="dxa"/>
            <w:hideMark/>
          </w:tcPr>
          <w:p w:rsidR="00046375" w:rsidRPr="00054EE3" w:rsidRDefault="00046375" w:rsidP="00046375">
            <w:pPr>
              <w:spacing w:after="0" w:line="276" w:lineRule="auto"/>
              <w:jc w:val="both"/>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Literary</w:t>
            </w:r>
          </w:p>
        </w:tc>
        <w:tc>
          <w:tcPr>
            <w:tcW w:w="945" w:type="dxa"/>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21</w:t>
            </w:r>
          </w:p>
        </w:tc>
        <w:tc>
          <w:tcPr>
            <w:tcW w:w="1256" w:type="dxa"/>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r w:rsidRPr="00054EE3">
              <w:rPr>
                <w:rFonts w:asciiTheme="majorBidi" w:eastAsia="system-ui" w:hAnsiTheme="majorBidi" w:cstheme="majorBidi"/>
                <w:color w:val="17365D" w:themeColor="text2" w:themeShade="BF"/>
                <w:sz w:val="24"/>
                <w:szCs w:val="24"/>
              </w:rPr>
              <w:t>26.71</w:t>
            </w:r>
          </w:p>
        </w:tc>
        <w:tc>
          <w:tcPr>
            <w:tcW w:w="1817" w:type="dxa"/>
            <w:vMerge/>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p>
        </w:tc>
        <w:tc>
          <w:tcPr>
            <w:tcW w:w="1838" w:type="dxa"/>
            <w:vMerge/>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p>
        </w:tc>
        <w:tc>
          <w:tcPr>
            <w:tcW w:w="2027" w:type="dxa"/>
            <w:vMerge/>
            <w:hideMark/>
          </w:tcPr>
          <w:p w:rsidR="00046375" w:rsidRPr="00054EE3" w:rsidRDefault="00046375" w:rsidP="00046375">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17365D" w:themeColor="text2" w:themeShade="BF"/>
                <w:sz w:val="24"/>
                <w:szCs w:val="24"/>
                <w:lang w:val="en-US" w:eastAsia="ja-JP"/>
              </w:rPr>
            </w:pPr>
          </w:p>
        </w:tc>
      </w:tr>
    </w:tbl>
    <w:p w:rsidR="00C76186" w:rsidRDefault="00046375" w:rsidP="00C76186">
      <w:pPr>
        <w:shd w:val="clear" w:color="auto" w:fill="FFFFFF" w:themeFill="background1"/>
        <w:spacing w:before="240" w:after="240" w:line="276" w:lineRule="auto"/>
        <w:jc w:val="center"/>
        <w:rPr>
          <w:rFonts w:asciiTheme="majorBidi" w:eastAsia="system-ui" w:hAnsiTheme="majorBidi" w:cstheme="majorBidi"/>
          <w:color w:val="0D0D0D" w:themeColor="text1" w:themeTint="F2"/>
          <w:sz w:val="24"/>
          <w:szCs w:val="24"/>
        </w:rPr>
      </w:pPr>
      <w:r w:rsidRPr="16E93BCD">
        <w:rPr>
          <w:rFonts w:asciiTheme="majorBidi" w:eastAsia="system-ui" w:hAnsiTheme="majorBidi" w:cstheme="majorBidi"/>
          <w:b/>
          <w:bCs/>
          <w:color w:val="0D0D0D" w:themeColor="text1" w:themeTint="F2"/>
          <w:sz w:val="24"/>
          <w:szCs w:val="24"/>
        </w:rPr>
        <w:t xml:space="preserve">Table (20): </w:t>
      </w:r>
      <w:r w:rsidRPr="00C76186">
        <w:rPr>
          <w:rFonts w:asciiTheme="majorBidi" w:eastAsia="system-ui" w:hAnsiTheme="majorBidi" w:cstheme="majorBidi"/>
          <w:color w:val="0D0D0D" w:themeColor="text1" w:themeTint="F2"/>
          <w:sz w:val="24"/>
          <w:szCs w:val="24"/>
        </w:rPr>
        <w:t>the Mann-Whitney U-M-W test for independent samples to measure differences in the level of training programs attributed to specialization variable.</w:t>
      </w:r>
    </w:p>
    <w:p w:rsidR="00046375" w:rsidRPr="00C76186" w:rsidRDefault="00046375" w:rsidP="00C76186">
      <w:pPr>
        <w:shd w:val="clear" w:color="auto" w:fill="FFFFFF" w:themeFill="background1"/>
        <w:spacing w:before="240" w:after="240" w:line="276" w:lineRule="auto"/>
        <w:jc w:val="center"/>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b/>
          <w:bCs/>
          <w:color w:val="0D0D0D" w:themeColor="text1" w:themeTint="F2"/>
          <w:sz w:val="24"/>
          <w:szCs w:val="24"/>
        </w:rPr>
        <w:t>Source: SPSS outputs version 26.</w:t>
      </w:r>
    </w:p>
    <w:p w:rsidR="00046375" w:rsidRPr="00054EE3" w:rsidRDefault="00046375" w:rsidP="00046375">
      <w:pPr>
        <w:shd w:val="clear" w:color="auto" w:fill="FFFFFF" w:themeFill="background1"/>
        <w:spacing w:before="240" w:after="240" w:line="276" w:lineRule="auto"/>
        <w:jc w:val="both"/>
        <w:rPr>
          <w:rFonts w:asciiTheme="majorBidi" w:eastAsia="system-ui" w:hAnsiTheme="majorBidi" w:cstheme="majorBidi"/>
          <w:b/>
          <w:bCs/>
          <w:color w:val="0D0D0D" w:themeColor="text1" w:themeTint="F2"/>
          <w:sz w:val="24"/>
          <w:szCs w:val="24"/>
        </w:rPr>
      </w:pPr>
      <w:r w:rsidRPr="00054EE3">
        <w:rPr>
          <w:rFonts w:asciiTheme="majorBidi" w:eastAsia="system-ui" w:hAnsiTheme="majorBidi" w:cstheme="majorBidi"/>
          <w:color w:val="0D0D0D" w:themeColor="text1" w:themeTint="F2"/>
          <w:sz w:val="24"/>
          <w:szCs w:val="24"/>
        </w:rPr>
        <w:t>From the table, we find that the average rank for scientific students is 28.79, while for literary students it is 26.71.</w:t>
      </w:r>
    </w:p>
    <w:p w:rsidR="00046375" w:rsidRPr="00054EE3" w:rsidRDefault="00046375" w:rsidP="00046375">
      <w:pPr>
        <w:shd w:val="clear" w:color="auto" w:fill="FFFFFF" w:themeFill="background1"/>
        <w:spacing w:before="240" w:after="240" w:line="276" w:lineRule="auto"/>
        <w:jc w:val="both"/>
        <w:rPr>
          <w:rFonts w:asciiTheme="majorBidi" w:eastAsiaTheme="minorEastAsia" w:hAnsiTheme="majorBidi" w:cstheme="majorBidi"/>
          <w:sz w:val="24"/>
          <w:szCs w:val="24"/>
        </w:rPr>
      </w:pPr>
      <w:r w:rsidRPr="00054EE3">
        <w:rPr>
          <w:rFonts w:asciiTheme="majorBidi" w:eastAsia="system-ui" w:hAnsiTheme="majorBidi" w:cstheme="majorBidi"/>
          <w:color w:val="0D0D0D" w:themeColor="text1" w:themeTint="F2"/>
          <w:sz w:val="24"/>
          <w:szCs w:val="24"/>
        </w:rPr>
        <w:t xml:space="preserve"> Using the Mann-Whitney test (M-W), with a calculated U value of 330.00, we find that the significance value (p-value) is 0.63, which is greater than the error margin of 0.05. Thus, there is no statistical significance.</w:t>
      </w:r>
    </w:p>
    <w:p w:rsidR="00046375" w:rsidRPr="00C76186" w:rsidRDefault="00046375" w:rsidP="00C76186">
      <w:pPr>
        <w:shd w:val="clear" w:color="auto" w:fill="FFFFFF" w:themeFill="background1"/>
        <w:spacing w:before="240" w:after="240" w:line="276" w:lineRule="auto"/>
        <w:jc w:val="both"/>
        <w:rPr>
          <w:rFonts w:asciiTheme="majorBidi" w:eastAsia="system-ui" w:hAnsiTheme="majorBidi" w:cstheme="majorBidi"/>
          <w:color w:val="0D0D0D" w:themeColor="text1" w:themeTint="F2"/>
          <w:sz w:val="24"/>
          <w:szCs w:val="24"/>
        </w:rPr>
      </w:pPr>
      <w:r w:rsidRPr="00054EE3">
        <w:rPr>
          <w:rFonts w:asciiTheme="majorBidi" w:eastAsia="system-ui" w:hAnsiTheme="majorBidi" w:cstheme="majorBidi"/>
          <w:color w:val="0D0D0D" w:themeColor="text1" w:themeTint="F2"/>
          <w:sz w:val="24"/>
          <w:szCs w:val="24"/>
        </w:rPr>
        <w:t xml:space="preserve"> Therefore, we accept the null hypothesis (H0) that states the means are equal, and reject the alternative hypothesis (H1) that suggests there is a statistically significant difference in the level of training programs attributed to the specialization variable (scientific/literary).</w:t>
      </w:r>
    </w:p>
    <w:p w:rsidR="00046375" w:rsidRPr="00054EE3" w:rsidRDefault="00046375" w:rsidP="00046375">
      <w:pPr>
        <w:pStyle w:val="Paragraphedeliste"/>
        <w:numPr>
          <w:ilvl w:val="0"/>
          <w:numId w:val="20"/>
        </w:numPr>
        <w:shd w:val="clear" w:color="auto" w:fill="FFFFFF" w:themeFill="background1"/>
        <w:spacing w:before="240" w:after="240"/>
        <w:jc w:val="both"/>
        <w:rPr>
          <w:rFonts w:asciiTheme="majorBidi" w:hAnsiTheme="majorBidi" w:cstheme="majorBidi"/>
        </w:rPr>
      </w:pPr>
      <w:r w:rsidRPr="00054EE3">
        <w:rPr>
          <w:rFonts w:asciiTheme="majorBidi" w:hAnsiTheme="majorBidi" w:cstheme="majorBidi"/>
          <w:b/>
          <w:bCs/>
          <w:sz w:val="28"/>
          <w:szCs w:val="28"/>
        </w:rPr>
        <w:t xml:space="preserve">Discussion and Interpretation of Study Results </w:t>
      </w:r>
      <w:bookmarkStart w:id="8" w:name="_Int_amCsx0Yv"/>
      <w:r w:rsidRPr="00054EE3">
        <w:rPr>
          <w:rFonts w:asciiTheme="majorBidi" w:hAnsiTheme="majorBidi" w:cstheme="majorBidi"/>
          <w:b/>
          <w:bCs/>
          <w:sz w:val="28"/>
          <w:szCs w:val="28"/>
        </w:rPr>
        <w:t>in Light of</w:t>
      </w:r>
      <w:bookmarkEnd w:id="8"/>
      <w:r w:rsidRPr="00054EE3">
        <w:rPr>
          <w:rFonts w:asciiTheme="majorBidi" w:hAnsiTheme="majorBidi" w:cstheme="majorBidi"/>
          <w:b/>
          <w:bCs/>
          <w:sz w:val="28"/>
          <w:szCs w:val="28"/>
        </w:rPr>
        <w:t xml:space="preserve"> Hypotheses and Theoretical Framework</w:t>
      </w:r>
    </w:p>
    <w:p w:rsidR="00046375" w:rsidRPr="00054EE3" w:rsidRDefault="00046375" w:rsidP="00046375">
      <w:pPr>
        <w:pStyle w:val="Paragraphedeliste"/>
        <w:numPr>
          <w:ilvl w:val="1"/>
          <w:numId w:val="20"/>
        </w:numPr>
        <w:jc w:val="both"/>
        <w:rPr>
          <w:rFonts w:asciiTheme="majorBidi" w:hAnsiTheme="majorBidi" w:cstheme="majorBidi"/>
          <w:b/>
          <w:bCs/>
          <w:sz w:val="24"/>
          <w:szCs w:val="24"/>
        </w:rPr>
      </w:pPr>
      <w:r w:rsidRPr="00054EE3">
        <w:rPr>
          <w:rFonts w:asciiTheme="majorBidi" w:hAnsiTheme="majorBidi" w:cstheme="majorBidi"/>
          <w:b/>
          <w:bCs/>
          <w:sz w:val="24"/>
          <w:szCs w:val="24"/>
        </w:rPr>
        <w:t xml:space="preserve">   Discussion and interpretation of the first  exploratory question:</w:t>
      </w:r>
    </w:p>
    <w:p w:rsidR="00046375" w:rsidRPr="00054EE3"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In addressing the first exploratory question, we found that the entrepreneurial behavior among students undergoing training programs through the university’s business incubator is high. This indicates a strong socio-economic drive among these students, who are motivated to pursue self-sustained professional projects rather than traditional career paths, such as public sector employment. This trend is relatively new in universities, enhancing the exploratory nature among students keen on establishing independent and personal career projects, representing a novel experience. Furthermore, these student’s  decision to venture into the startup pathway is not arbitrary but based on their inclinations and preparedness. This decision is also influenced by skills developed through university awareness campaigns or other media sources, including social media and collective media. This bolsters their entrepreneurial behavior.</w:t>
      </w:r>
    </w:p>
    <w:p w:rsidR="00046375" w:rsidRPr="00054EE3" w:rsidRDefault="00046375" w:rsidP="00046375">
      <w:pPr>
        <w:pStyle w:val="Paragraphedeliste"/>
        <w:numPr>
          <w:ilvl w:val="1"/>
          <w:numId w:val="20"/>
        </w:numPr>
        <w:spacing w:line="276" w:lineRule="auto"/>
        <w:jc w:val="both"/>
        <w:rPr>
          <w:rFonts w:asciiTheme="majorBidi" w:hAnsiTheme="majorBidi" w:cstheme="majorBidi"/>
          <w:b/>
          <w:bCs/>
          <w:sz w:val="24"/>
          <w:szCs w:val="24"/>
        </w:rPr>
      </w:pPr>
      <w:r w:rsidRPr="00054EE3">
        <w:rPr>
          <w:rFonts w:asciiTheme="majorBidi" w:hAnsiTheme="majorBidi" w:cstheme="majorBidi"/>
          <w:b/>
          <w:bCs/>
          <w:sz w:val="24"/>
          <w:szCs w:val="24"/>
        </w:rPr>
        <w:t xml:space="preserve"> Discussion and interpretation of the second exploratory question:</w:t>
      </w:r>
    </w:p>
    <w:p w:rsidR="00046375" w:rsidRPr="00054EE3"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From the analysis of the second exploratory question, we determined that students perceive the level of training programs to be high. This perception is due to the intensive publicity accompanying the decision to encourage students to opt for startup pathways and to develop independent professional projects, diverging from the classical route of public sector jobs. Universities have deployed their expertise to design training programs that enhance Student’ s skills in various aspects such as personal development, marketing, finance, and networking. This initiative presents students aspiring to this path with significant training opportunities.</w:t>
      </w:r>
    </w:p>
    <w:p w:rsidR="00046375" w:rsidRPr="00054EE3" w:rsidRDefault="00046375" w:rsidP="00046375">
      <w:pPr>
        <w:pStyle w:val="Paragraphedeliste"/>
        <w:numPr>
          <w:ilvl w:val="1"/>
          <w:numId w:val="20"/>
        </w:numPr>
        <w:spacing w:line="276" w:lineRule="auto"/>
        <w:jc w:val="both"/>
        <w:rPr>
          <w:rFonts w:asciiTheme="majorBidi" w:hAnsiTheme="majorBidi" w:cstheme="majorBidi"/>
          <w:b/>
          <w:bCs/>
          <w:sz w:val="24"/>
          <w:szCs w:val="24"/>
        </w:rPr>
      </w:pPr>
      <w:r w:rsidRPr="00054EE3">
        <w:rPr>
          <w:rFonts w:asciiTheme="majorBidi" w:hAnsiTheme="majorBidi" w:cstheme="majorBidi"/>
          <w:b/>
          <w:bCs/>
          <w:sz w:val="24"/>
          <w:szCs w:val="24"/>
        </w:rPr>
        <w:t xml:space="preserve"> Discussion and interpretation of the first hypothesis :</w:t>
      </w:r>
    </w:p>
    <w:p w:rsidR="00046375" w:rsidRPr="00054EE3"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Through the testing of the first hypothesis, which examined the correlation between entrepreneurial behavior and training programs, we found that there is no relationship between them. This can be explained by the fact that these students do not rely solely on what the university offers them in terms of training and information about this new path in universities. Instead, they also rely on their own resources, direct experiences, and external social relationships. Additionally, they take advantage of the administrative and organizational facilities and privileges provided by the university (such as offices, etc.). This is why we found some notes discussed within the framework of Decision 12/75, where when asked about their projects, they mentioned relying on their own sources for relationships, funding, marketing, etc.</w:t>
      </w:r>
    </w:p>
    <w:p w:rsidR="00046375" w:rsidRPr="00054EE3" w:rsidRDefault="00046375" w:rsidP="00C76186">
      <w:pPr>
        <w:spacing w:line="276" w:lineRule="auto"/>
        <w:jc w:val="both"/>
        <w:rPr>
          <w:rFonts w:asciiTheme="majorBidi" w:hAnsiTheme="majorBidi" w:cstheme="majorBidi"/>
          <w:sz w:val="24"/>
          <w:szCs w:val="24"/>
        </w:rPr>
      </w:pPr>
      <w:r w:rsidRPr="00054EE3">
        <w:rPr>
          <w:rFonts w:asciiTheme="majorBidi" w:hAnsiTheme="majorBidi" w:cstheme="majorBidi"/>
          <w:sz w:val="24"/>
          <w:szCs w:val="24"/>
        </w:rPr>
        <w:t xml:space="preserve"> </w:t>
      </w:r>
      <w:r>
        <w:rPr>
          <w:rFonts w:asciiTheme="majorBidi" w:hAnsiTheme="majorBidi" w:cstheme="majorBidi"/>
          <w:sz w:val="24"/>
          <w:szCs w:val="24"/>
        </w:rPr>
        <w:t xml:space="preserve">          </w:t>
      </w:r>
      <w:r w:rsidRPr="00054EE3">
        <w:rPr>
          <w:rFonts w:asciiTheme="majorBidi" w:hAnsiTheme="majorBidi" w:cstheme="majorBidi"/>
          <w:sz w:val="24"/>
          <w:szCs w:val="24"/>
        </w:rPr>
        <w:t>In other words, students who exhibit entrepreneurial behavior have a self-reinforcing aspect, stemming from their own inclinations and preferences, as well as the opportunities available to them that are not necessarily linked to what the university offers in terms of training courses.</w:t>
      </w:r>
    </w:p>
    <w:p w:rsidR="00046375" w:rsidRPr="00054EE3" w:rsidRDefault="00046375" w:rsidP="00046375">
      <w:pPr>
        <w:pStyle w:val="Paragraphedeliste"/>
        <w:numPr>
          <w:ilvl w:val="1"/>
          <w:numId w:val="20"/>
        </w:numPr>
        <w:spacing w:line="276" w:lineRule="auto"/>
        <w:jc w:val="both"/>
        <w:rPr>
          <w:rFonts w:asciiTheme="majorBidi" w:hAnsiTheme="majorBidi" w:cstheme="majorBidi"/>
          <w:b/>
          <w:bCs/>
          <w:sz w:val="24"/>
          <w:szCs w:val="24"/>
        </w:rPr>
      </w:pPr>
      <w:r w:rsidRPr="00054EE3">
        <w:rPr>
          <w:rFonts w:asciiTheme="majorBidi" w:hAnsiTheme="majorBidi" w:cstheme="majorBidi"/>
          <w:b/>
          <w:bCs/>
          <w:sz w:val="24"/>
          <w:szCs w:val="24"/>
        </w:rPr>
        <w:t xml:space="preserve"> Discussion and interpretation of the second  hypothesis</w:t>
      </w:r>
    </w:p>
    <w:p w:rsidR="00046375" w:rsidRPr="00054EE3"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Through testing the second hypothesis, which examined the differences in entrepreneurial behavior among students undergoing training programs attributed to gender, we found that male students do not differ from female students in terms of their entrepreneurial behavior. This can be attributed to the advantages of private projects associated with startups, which are linked to the personal desire and choice of students. These projects typically possess characteristics of individualism, stemming from the personal conviction of the individual. Moreover, the flexibility in modifying or embodying these projects to suit the personal aspirations of the student allows for limited influence of demographic, psychological, and social characteristics of gender on acquiring entrepreneurial behavior.</w:t>
      </w:r>
    </w:p>
    <w:p w:rsidR="00046375" w:rsidRPr="00054EE3"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 xml:space="preserve"> We also observe an openness among females towards job opportunities and private projects in a way that no longer restricts heavily to social and cultural backgrounds. This has made opportunities for males and females very close and their future professional aspirations similar.</w:t>
      </w:r>
    </w:p>
    <w:p w:rsidR="00046375" w:rsidRPr="00054EE3" w:rsidRDefault="00046375" w:rsidP="00046375">
      <w:pPr>
        <w:pStyle w:val="Paragraphedeliste"/>
        <w:numPr>
          <w:ilvl w:val="1"/>
          <w:numId w:val="20"/>
        </w:numPr>
        <w:spacing w:line="276" w:lineRule="auto"/>
        <w:jc w:val="both"/>
        <w:rPr>
          <w:rFonts w:asciiTheme="majorBidi" w:hAnsiTheme="majorBidi" w:cstheme="majorBidi"/>
          <w:b/>
          <w:bCs/>
          <w:sz w:val="24"/>
          <w:szCs w:val="24"/>
        </w:rPr>
      </w:pPr>
      <w:r w:rsidRPr="00054EE3">
        <w:rPr>
          <w:rFonts w:asciiTheme="majorBidi" w:hAnsiTheme="majorBidi" w:cstheme="majorBidi"/>
          <w:b/>
          <w:bCs/>
          <w:sz w:val="24"/>
          <w:szCs w:val="24"/>
        </w:rPr>
        <w:t xml:space="preserve"> Discussion and interpretation of the third hypothesis</w:t>
      </w:r>
    </w:p>
    <w:p w:rsidR="00046375" w:rsidRPr="00054EE3"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Through testing the third hypothesis, which examined the differences in the evaluation of training programs among students attributed to gender, we found that male students do not differ from female students in their evaluation of training programs. This is because they share the same perception regarding the path of startups, especially in terms of relying on their own personal resources in establishing startups at various levels, including informational, financial, and organizational aspects. This similarity in perception leads to no significant differences in the evaluation of training programs among students based on their gender, indicating that they are fundamentally not solely dependent on university training programs.</w:t>
      </w:r>
    </w:p>
    <w:p w:rsidR="00046375" w:rsidRPr="00054EE3" w:rsidRDefault="00046375" w:rsidP="00046375">
      <w:pPr>
        <w:spacing w:line="276" w:lineRule="auto"/>
        <w:jc w:val="both"/>
        <w:rPr>
          <w:rFonts w:asciiTheme="majorBidi" w:hAnsiTheme="majorBidi" w:cstheme="majorBidi"/>
          <w:sz w:val="24"/>
          <w:szCs w:val="24"/>
        </w:rPr>
      </w:pPr>
      <w:r w:rsidRPr="00054EE3">
        <w:rPr>
          <w:rFonts w:asciiTheme="majorBidi" w:hAnsiTheme="majorBidi" w:cstheme="majorBidi"/>
          <w:sz w:val="24"/>
          <w:szCs w:val="24"/>
        </w:rPr>
        <w:t xml:space="preserve"> </w:t>
      </w:r>
      <w:r>
        <w:rPr>
          <w:rFonts w:asciiTheme="majorBidi" w:hAnsiTheme="majorBidi" w:cstheme="majorBidi"/>
          <w:sz w:val="24"/>
          <w:szCs w:val="24"/>
        </w:rPr>
        <w:t xml:space="preserve">          </w:t>
      </w:r>
      <w:r w:rsidRPr="00054EE3">
        <w:rPr>
          <w:rFonts w:asciiTheme="majorBidi" w:hAnsiTheme="majorBidi" w:cstheme="majorBidi"/>
          <w:sz w:val="24"/>
          <w:szCs w:val="24"/>
        </w:rPr>
        <w:t>Furthermore, rapid cultural and social changes have narrowed the gap between males and females in various fields, particularly in the realm of professional projects.</w:t>
      </w:r>
    </w:p>
    <w:p w:rsidR="00046375" w:rsidRPr="00054EE3" w:rsidRDefault="00046375" w:rsidP="00046375">
      <w:pPr>
        <w:pStyle w:val="Paragraphedeliste"/>
        <w:numPr>
          <w:ilvl w:val="1"/>
          <w:numId w:val="20"/>
        </w:numPr>
        <w:spacing w:line="276" w:lineRule="auto"/>
        <w:jc w:val="both"/>
        <w:rPr>
          <w:rFonts w:asciiTheme="majorBidi" w:hAnsiTheme="majorBidi" w:cstheme="majorBidi"/>
          <w:b/>
          <w:bCs/>
          <w:sz w:val="24"/>
          <w:szCs w:val="24"/>
        </w:rPr>
      </w:pPr>
      <w:r w:rsidRPr="00054EE3">
        <w:rPr>
          <w:rFonts w:asciiTheme="majorBidi" w:hAnsiTheme="majorBidi" w:cstheme="majorBidi"/>
          <w:b/>
          <w:bCs/>
          <w:sz w:val="24"/>
          <w:szCs w:val="24"/>
        </w:rPr>
        <w:t xml:space="preserve"> Discussion and interpretation of the fourth hypothesis:</w:t>
      </w:r>
    </w:p>
    <w:p w:rsidR="00046375" w:rsidRPr="00054EE3" w:rsidRDefault="00046375" w:rsidP="00C7618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Through testing the fourth hypothesis, which examined the differences in the level of entrepreneurial behavior among students attributed to their field of study, we found that science students do not differ from arts students in their level of entrepreneurial behavior. This is because the path of private projects and startups is flexible, allowing students from different fields of study to choose what suits their personal characteristics and the advantages of their social and cultural environments. Therefore, the impact of the field of study is limited in their entrepreneurial behavior, especially when focusing on the advantage of startups being authentic and original locally, socially, culturally, and economically. This gives greater room for the personal factor to influence the level of entrepreneurial behavior more than what the academic specialization of the student provides, whether it is in a scientific or an arts field.</w:t>
      </w:r>
    </w:p>
    <w:p w:rsidR="00046375" w:rsidRPr="00054EE3" w:rsidRDefault="00046375" w:rsidP="00046375">
      <w:pPr>
        <w:pStyle w:val="Paragraphedeliste"/>
        <w:numPr>
          <w:ilvl w:val="1"/>
          <w:numId w:val="20"/>
        </w:numPr>
        <w:spacing w:line="276" w:lineRule="auto"/>
        <w:jc w:val="both"/>
        <w:rPr>
          <w:rFonts w:asciiTheme="majorBidi" w:hAnsiTheme="majorBidi" w:cstheme="majorBidi"/>
          <w:b/>
          <w:bCs/>
          <w:sz w:val="24"/>
          <w:szCs w:val="24"/>
        </w:rPr>
      </w:pPr>
      <w:r w:rsidRPr="00054EE3">
        <w:rPr>
          <w:rFonts w:asciiTheme="majorBidi" w:hAnsiTheme="majorBidi" w:cstheme="majorBidi"/>
          <w:b/>
          <w:bCs/>
          <w:sz w:val="24"/>
          <w:szCs w:val="24"/>
        </w:rPr>
        <w:t xml:space="preserve"> Discussion and interpretation of the fifth hypothesis:</w:t>
      </w:r>
    </w:p>
    <w:p w:rsidR="00046375" w:rsidRPr="00054EE3" w:rsidRDefault="00046375" w:rsidP="0004637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54EE3">
        <w:rPr>
          <w:rFonts w:asciiTheme="majorBidi" w:hAnsiTheme="majorBidi" w:cstheme="majorBidi"/>
          <w:sz w:val="24"/>
          <w:szCs w:val="24"/>
        </w:rPr>
        <w:t>Through the fifth hypothesis test, which addressed differences in students appreciation levels for training programs attributed to their specialization, we concluded that science students do not differ from literary students in their appreciation levels for training programs. This is attributed to the personal and intrinsic factors of the student more than the impact of what the student gains from their academic specialization. Thus, once the student chooses this path, they have a personal drive for research, inquiry, training, and development more than the contribution of the skills and knowledge gained from their academic field, whether it is a scientific or literary field</w:t>
      </w:r>
      <w:r>
        <w:rPr>
          <w:rFonts w:asciiTheme="majorBidi" w:hAnsiTheme="majorBidi" w:cstheme="majorBidi"/>
          <w:sz w:val="24"/>
          <w:szCs w:val="24"/>
        </w:rPr>
        <w:t>.</w:t>
      </w:r>
    </w:p>
    <w:p w:rsidR="00046375" w:rsidRPr="00054EE3" w:rsidRDefault="00046375" w:rsidP="00046375">
      <w:pPr>
        <w:pStyle w:val="Paragraphedeliste"/>
        <w:numPr>
          <w:ilvl w:val="0"/>
          <w:numId w:val="20"/>
        </w:numPr>
        <w:spacing w:line="276" w:lineRule="auto"/>
        <w:jc w:val="both"/>
        <w:rPr>
          <w:rFonts w:asciiTheme="majorBidi" w:hAnsiTheme="majorBidi" w:cstheme="majorBidi"/>
          <w:b/>
          <w:bCs/>
          <w:sz w:val="28"/>
          <w:szCs w:val="28"/>
        </w:rPr>
      </w:pPr>
      <w:r w:rsidRPr="00054EE3">
        <w:rPr>
          <w:rFonts w:asciiTheme="majorBidi" w:hAnsiTheme="majorBidi" w:cstheme="majorBidi"/>
          <w:b/>
          <w:bCs/>
          <w:sz w:val="28"/>
          <w:szCs w:val="28"/>
        </w:rPr>
        <w:t>General Conclusion:</w:t>
      </w:r>
    </w:p>
    <w:p w:rsidR="00046375" w:rsidRPr="00054EE3" w:rsidRDefault="00046375" w:rsidP="00046375">
      <w:pPr>
        <w:spacing w:line="276" w:lineRule="auto"/>
        <w:jc w:val="both"/>
        <w:rPr>
          <w:rFonts w:asciiTheme="majorBidi" w:hAnsiTheme="majorBidi" w:cstheme="majorBidi"/>
          <w:sz w:val="24"/>
          <w:szCs w:val="24"/>
        </w:rPr>
      </w:pPr>
      <w:r w:rsidRPr="00054EE3">
        <w:rPr>
          <w:rFonts w:asciiTheme="majorBidi" w:hAnsiTheme="majorBidi" w:cstheme="majorBidi"/>
          <w:sz w:val="24"/>
          <w:szCs w:val="24"/>
        </w:rPr>
        <w:t xml:space="preserve">Through the fieldwork of the study, we were able to achieve the study’s objectives by determining the effectiveness of training programs and the entrepreneurial behavior of students participating in these programs at Mohamed </w:t>
      </w:r>
      <w:r>
        <w:rPr>
          <w:rFonts w:asciiTheme="majorBidi" w:hAnsiTheme="majorBidi" w:cstheme="majorBidi"/>
          <w:sz w:val="24"/>
          <w:szCs w:val="24"/>
        </w:rPr>
        <w:t>El Bachir El Ibrahimi</w:t>
      </w:r>
      <w:r w:rsidRPr="00054EE3">
        <w:rPr>
          <w:rFonts w:asciiTheme="majorBidi" w:hAnsiTheme="majorBidi" w:cstheme="majorBidi"/>
          <w:sz w:val="24"/>
          <w:szCs w:val="24"/>
        </w:rPr>
        <w:t xml:space="preserve"> University in Bordj Bou Arreridj.</w:t>
      </w:r>
    </w:p>
    <w:p w:rsidR="00046375" w:rsidRPr="00C76186" w:rsidRDefault="00046375" w:rsidP="00C76186">
      <w:pPr>
        <w:pStyle w:val="Paragraphedeliste"/>
        <w:numPr>
          <w:ilvl w:val="0"/>
          <w:numId w:val="20"/>
        </w:numPr>
        <w:spacing w:line="276" w:lineRule="auto"/>
        <w:jc w:val="both"/>
        <w:rPr>
          <w:rFonts w:asciiTheme="majorBidi" w:hAnsiTheme="majorBidi" w:cstheme="majorBidi"/>
          <w:b/>
          <w:bCs/>
          <w:sz w:val="28"/>
          <w:szCs w:val="28"/>
        </w:rPr>
      </w:pPr>
      <w:r w:rsidRPr="00054EE3">
        <w:rPr>
          <w:rFonts w:asciiTheme="majorBidi" w:hAnsiTheme="majorBidi" w:cstheme="majorBidi"/>
          <w:b/>
          <w:bCs/>
          <w:sz w:val="28"/>
          <w:szCs w:val="28"/>
        </w:rPr>
        <w:t xml:space="preserve"> Study Recommendations: </w:t>
      </w:r>
    </w:p>
    <w:p w:rsidR="00046375" w:rsidRPr="00B04FCA" w:rsidRDefault="00046375" w:rsidP="00046375">
      <w:pPr>
        <w:pStyle w:val="Paragraphedeliste"/>
        <w:numPr>
          <w:ilvl w:val="0"/>
          <w:numId w:val="26"/>
        </w:numPr>
        <w:spacing w:after="0" w:line="276" w:lineRule="auto"/>
        <w:jc w:val="both"/>
        <w:textAlignment w:val="baseline"/>
        <w:rPr>
          <w:rFonts w:asciiTheme="majorBidi" w:hAnsiTheme="majorBidi" w:cstheme="majorBidi"/>
          <w:sz w:val="24"/>
          <w:szCs w:val="24"/>
        </w:rPr>
      </w:pPr>
      <w:r w:rsidRPr="00B04FCA">
        <w:rPr>
          <w:rFonts w:asciiTheme="majorBidi" w:hAnsiTheme="majorBidi" w:cstheme="majorBidi"/>
          <w:sz w:val="24"/>
          <w:szCs w:val="24"/>
        </w:rPr>
        <w:t>Developing Training Program Content </w:t>
      </w:r>
    </w:p>
    <w:p w:rsidR="00046375" w:rsidRDefault="00046375" w:rsidP="00046375">
      <w:pPr>
        <w:pStyle w:val="Paragraphedeliste"/>
        <w:numPr>
          <w:ilvl w:val="0"/>
          <w:numId w:val="26"/>
        </w:numPr>
        <w:spacing w:after="0" w:line="276" w:lineRule="auto"/>
        <w:jc w:val="both"/>
        <w:textAlignment w:val="baseline"/>
        <w:rPr>
          <w:rFonts w:asciiTheme="majorBidi" w:hAnsiTheme="majorBidi" w:cstheme="majorBidi"/>
          <w:sz w:val="24"/>
          <w:szCs w:val="24"/>
        </w:rPr>
      </w:pPr>
      <w:r w:rsidRPr="00B04FCA">
        <w:rPr>
          <w:rFonts w:asciiTheme="majorBidi" w:hAnsiTheme="majorBidi" w:cstheme="majorBidi"/>
          <w:sz w:val="24"/>
          <w:szCs w:val="24"/>
        </w:rPr>
        <w:t>trainers should possess a high level of expertise both academically and practically. </w:t>
      </w:r>
    </w:p>
    <w:p w:rsidR="00046375" w:rsidRDefault="00046375" w:rsidP="00046375">
      <w:pPr>
        <w:pStyle w:val="Paragraphedeliste"/>
        <w:numPr>
          <w:ilvl w:val="0"/>
          <w:numId w:val="26"/>
        </w:numPr>
        <w:spacing w:after="0" w:line="276" w:lineRule="auto"/>
        <w:jc w:val="both"/>
        <w:textAlignment w:val="baseline"/>
        <w:rPr>
          <w:rFonts w:asciiTheme="majorBidi" w:hAnsiTheme="majorBidi" w:cstheme="majorBidi"/>
          <w:sz w:val="24"/>
          <w:szCs w:val="24"/>
        </w:rPr>
      </w:pPr>
      <w:r w:rsidRPr="00B04FCA">
        <w:rPr>
          <w:rFonts w:asciiTheme="majorBidi" w:hAnsiTheme="majorBidi" w:cstheme="majorBidi"/>
          <w:sz w:val="24"/>
          <w:szCs w:val="24"/>
        </w:rPr>
        <w:t> Focusing on Factors Influencing Students' Entrepreneurial Behavior </w:t>
      </w:r>
    </w:p>
    <w:p w:rsidR="00046375" w:rsidRDefault="00046375" w:rsidP="00046375">
      <w:pPr>
        <w:pStyle w:val="Paragraphedeliste"/>
        <w:numPr>
          <w:ilvl w:val="0"/>
          <w:numId w:val="26"/>
        </w:numPr>
        <w:spacing w:after="0" w:line="276" w:lineRule="auto"/>
        <w:jc w:val="both"/>
        <w:textAlignment w:val="baseline"/>
        <w:rPr>
          <w:rFonts w:asciiTheme="majorBidi" w:hAnsiTheme="majorBidi" w:cstheme="majorBidi"/>
          <w:sz w:val="24"/>
          <w:szCs w:val="24"/>
        </w:rPr>
      </w:pPr>
      <w:r w:rsidRPr="00B04FCA">
        <w:rPr>
          <w:rFonts w:asciiTheme="majorBidi" w:hAnsiTheme="majorBidi" w:cstheme="majorBidi"/>
          <w:sz w:val="24"/>
          <w:szCs w:val="24"/>
        </w:rPr>
        <w:t> Choosing the Appropriate Timing for Training Programs </w:t>
      </w:r>
    </w:p>
    <w:p w:rsidR="00046375" w:rsidRPr="00B04FCA" w:rsidRDefault="00046375" w:rsidP="00046375">
      <w:pPr>
        <w:pStyle w:val="Paragraphedeliste"/>
        <w:numPr>
          <w:ilvl w:val="0"/>
          <w:numId w:val="26"/>
        </w:numPr>
        <w:spacing w:after="0" w:line="276" w:lineRule="auto"/>
        <w:jc w:val="both"/>
        <w:textAlignment w:val="baseline"/>
        <w:rPr>
          <w:rFonts w:asciiTheme="majorBidi" w:hAnsiTheme="majorBidi" w:cstheme="majorBidi"/>
          <w:sz w:val="24"/>
          <w:szCs w:val="24"/>
        </w:rPr>
      </w:pPr>
      <w:r w:rsidRPr="00B04FCA">
        <w:rPr>
          <w:rFonts w:asciiTheme="majorBidi" w:hAnsiTheme="majorBidi" w:cstheme="majorBidi"/>
          <w:sz w:val="24"/>
          <w:szCs w:val="24"/>
        </w:rPr>
        <w:t> Inclusion of Theoretical and Practical Content in Training Programs, such as Field Training </w:t>
      </w:r>
    </w:p>
    <w:p w:rsidR="00046375" w:rsidRPr="00B04FCA" w:rsidRDefault="00046375" w:rsidP="00046375">
      <w:pPr>
        <w:pStyle w:val="Paragraphedeliste"/>
        <w:numPr>
          <w:ilvl w:val="0"/>
          <w:numId w:val="26"/>
        </w:numPr>
        <w:spacing w:after="0" w:line="276" w:lineRule="auto"/>
        <w:jc w:val="both"/>
        <w:textAlignment w:val="baseline"/>
        <w:rPr>
          <w:rFonts w:asciiTheme="majorBidi" w:hAnsiTheme="majorBidi" w:cstheme="majorBidi"/>
          <w:sz w:val="24"/>
          <w:szCs w:val="24"/>
        </w:rPr>
      </w:pPr>
      <w:r w:rsidRPr="00B04FCA">
        <w:rPr>
          <w:rFonts w:asciiTheme="majorBidi" w:hAnsiTheme="majorBidi" w:cstheme="majorBidi"/>
          <w:sz w:val="24"/>
          <w:szCs w:val="24"/>
        </w:rPr>
        <w:t> Focusing Training Programs on Development and Innovation to Enhance Their Capabilities</w:t>
      </w:r>
    </w:p>
    <w:p w:rsidR="00046375" w:rsidRPr="00B04FCA" w:rsidRDefault="00046375" w:rsidP="00046375">
      <w:pPr>
        <w:tabs>
          <w:tab w:val="left" w:pos="3135"/>
        </w:tabs>
        <w:rPr>
          <w:rFonts w:asciiTheme="majorBidi" w:hAnsiTheme="majorBidi" w:cstheme="majorBidi"/>
          <w:sz w:val="24"/>
          <w:szCs w:val="24"/>
          <w:lang w:bidi="ar-DZ"/>
        </w:rPr>
      </w:pP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sectPr w:rsidR="00046375" w:rsidSect="00046375">
          <w:footerReference w:type="default" r:id="rId20"/>
          <w:pgSz w:w="11906" w:h="16838"/>
          <w:pgMar w:top="1417" w:right="1417" w:bottom="1417" w:left="1417" w:header="708" w:footer="708" w:gutter="0"/>
          <w:pgNumType w:start="29"/>
          <w:cols w:space="708"/>
          <w:docGrid w:linePitch="360"/>
        </w:sectPr>
      </w:pPr>
    </w:p>
    <w:p w:rsidR="00207E16" w:rsidRDefault="00207E16" w:rsidP="00046375">
      <w:pPr>
        <w:tabs>
          <w:tab w:val="left" w:pos="3135"/>
        </w:tabs>
        <w:jc w:val="center"/>
        <w:rPr>
          <w:rFonts w:asciiTheme="majorBidi" w:hAnsiTheme="majorBidi" w:cstheme="majorBidi"/>
          <w:b/>
          <w:bCs/>
          <w:sz w:val="96"/>
          <w:szCs w:val="96"/>
          <w:lang w:val="en-US" w:bidi="ar-DZ"/>
        </w:rPr>
      </w:pPr>
    </w:p>
    <w:p w:rsidR="00207E16" w:rsidRDefault="00207E16" w:rsidP="00046375">
      <w:pPr>
        <w:tabs>
          <w:tab w:val="left" w:pos="3135"/>
        </w:tabs>
        <w:jc w:val="center"/>
        <w:rPr>
          <w:rFonts w:asciiTheme="majorBidi" w:hAnsiTheme="majorBidi" w:cstheme="majorBidi"/>
          <w:b/>
          <w:bCs/>
          <w:sz w:val="96"/>
          <w:szCs w:val="96"/>
          <w:lang w:val="en-US" w:bidi="ar-DZ"/>
        </w:rPr>
      </w:pPr>
    </w:p>
    <w:p w:rsidR="00207E16" w:rsidRDefault="00207E16" w:rsidP="00046375">
      <w:pPr>
        <w:tabs>
          <w:tab w:val="left" w:pos="3135"/>
        </w:tabs>
        <w:jc w:val="center"/>
        <w:rPr>
          <w:rFonts w:asciiTheme="majorBidi" w:hAnsiTheme="majorBidi" w:cstheme="majorBidi"/>
          <w:b/>
          <w:bCs/>
          <w:sz w:val="96"/>
          <w:szCs w:val="96"/>
          <w:lang w:val="en-US" w:bidi="ar-DZ"/>
        </w:rPr>
      </w:pPr>
    </w:p>
    <w:p w:rsidR="00046375" w:rsidRPr="00054EE3" w:rsidRDefault="00046375" w:rsidP="00046375">
      <w:pPr>
        <w:tabs>
          <w:tab w:val="left" w:pos="3135"/>
        </w:tabs>
        <w:jc w:val="center"/>
        <w:rPr>
          <w:rFonts w:asciiTheme="majorBidi" w:hAnsiTheme="majorBidi" w:cstheme="majorBidi"/>
          <w:b/>
          <w:bCs/>
          <w:sz w:val="96"/>
          <w:szCs w:val="96"/>
          <w:lang w:val="en-US" w:bidi="ar-DZ"/>
        </w:rPr>
      </w:pPr>
      <w:r w:rsidRPr="00054EE3">
        <w:rPr>
          <w:rFonts w:asciiTheme="majorBidi" w:hAnsiTheme="majorBidi" w:cstheme="majorBidi"/>
          <w:b/>
          <w:bCs/>
          <w:sz w:val="96"/>
          <w:szCs w:val="96"/>
          <w:lang w:val="en-US" w:bidi="ar-DZ"/>
        </w:rPr>
        <w:t>Conclusion</w:t>
      </w:r>
    </w:p>
    <w:p w:rsidR="00046375" w:rsidRDefault="00046375" w:rsidP="00046375">
      <w:pPr>
        <w:spacing w:before="100" w:beforeAutospacing="1" w:after="100" w:afterAutospacing="1" w:line="276" w:lineRule="auto"/>
        <w:jc w:val="both"/>
        <w:rPr>
          <w:rFonts w:ascii="Times New Roman" w:eastAsia="Times New Roman" w:hAnsi="Times New Roman" w:cs="Times New Roman"/>
          <w:sz w:val="24"/>
          <w:szCs w:val="24"/>
          <w:lang w:eastAsia="fr-FR"/>
        </w:rPr>
        <w:sectPr w:rsidR="00046375" w:rsidSect="00046375">
          <w:footerReference w:type="default" r:id="rId21"/>
          <w:pgSz w:w="11906" w:h="16838"/>
          <w:pgMar w:top="1417" w:right="1417" w:bottom="1417" w:left="1417" w:header="708" w:footer="708" w:gutter="0"/>
          <w:pgNumType w:start="29"/>
          <w:cols w:space="708"/>
          <w:docGrid w:linePitch="360"/>
        </w:sectPr>
      </w:pPr>
    </w:p>
    <w:p w:rsidR="00366AA6" w:rsidRPr="00054EE3" w:rsidRDefault="00366AA6" w:rsidP="00366AA6">
      <w:pPr>
        <w:tabs>
          <w:tab w:val="left" w:pos="3135"/>
        </w:tabs>
        <w:rPr>
          <w:rFonts w:asciiTheme="majorBidi" w:hAnsiTheme="majorBidi" w:cstheme="majorBidi"/>
          <w:b/>
          <w:bCs/>
          <w:sz w:val="28"/>
          <w:szCs w:val="28"/>
          <w:lang w:val="en-US" w:bidi="ar-DZ"/>
        </w:rPr>
      </w:pPr>
      <w:r w:rsidRPr="00054EE3">
        <w:rPr>
          <w:rFonts w:asciiTheme="majorBidi" w:hAnsiTheme="majorBidi" w:cstheme="majorBidi"/>
          <w:b/>
          <w:bCs/>
          <w:sz w:val="28"/>
          <w:szCs w:val="28"/>
          <w:lang w:val="en-US" w:bidi="ar-DZ"/>
        </w:rPr>
        <w:t>Conclusion</w:t>
      </w:r>
      <w:r>
        <w:rPr>
          <w:rFonts w:asciiTheme="majorBidi" w:hAnsiTheme="majorBidi" w:cstheme="majorBidi"/>
          <w:b/>
          <w:bCs/>
          <w:sz w:val="28"/>
          <w:szCs w:val="28"/>
          <w:lang w:val="en-US" w:bidi="ar-DZ"/>
        </w:rPr>
        <w:t>:</w:t>
      </w: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spacing w:line="276" w:lineRule="auto"/>
        <w:jc w:val="both"/>
        <w:rPr>
          <w:rFonts w:asciiTheme="majorBidi" w:hAnsiTheme="majorBidi" w:cstheme="majorBidi"/>
          <w:sz w:val="24"/>
          <w:szCs w:val="24"/>
        </w:rPr>
      </w:pPr>
      <w:r>
        <w:rPr>
          <w:rFonts w:asciiTheme="majorBidi" w:hAnsiTheme="majorBidi" w:cstheme="majorBidi"/>
          <w:sz w:val="24"/>
          <w:szCs w:val="24"/>
          <w:lang w:val="en-US"/>
        </w:rPr>
        <w:t xml:space="preserve">          </w:t>
      </w:r>
      <w:r w:rsidRPr="004E07C6">
        <w:rPr>
          <w:rFonts w:asciiTheme="majorBidi" w:hAnsiTheme="majorBidi" w:cstheme="majorBidi"/>
          <w:sz w:val="24"/>
          <w:szCs w:val="24"/>
          <w:lang w:val="en-US"/>
        </w:rPr>
        <w:t>I</w:t>
      </w:r>
      <w:r w:rsidRPr="004E07C6">
        <w:rPr>
          <w:rFonts w:asciiTheme="majorBidi" w:hAnsiTheme="majorBidi" w:cstheme="majorBidi"/>
          <w:sz w:val="24"/>
          <w:szCs w:val="24"/>
        </w:rPr>
        <w:t>n conclusion, the aforementioned study emphasized the role of entrepreneurship in fostering innovation and economic growth. It highlighted the importance of entrepreneurial behavior, which includes traits like courage, adaptability, and continuous development, and mentioned the role of training programs in developing these qualities among students. Additionally, it noted the universities' role in supporting entrepreneurship through the establishment of dedicated centers and business incubators, providing a conducive environment for the growth of startups. The study also focused on the significance of researching the impact of training programs on entrepreneurial behavior and success in turning ideas into reality. It provided a comprehensive assessment of the level of entrepreneurial behavior among university students and the effectiveness of training programs in this context.</w:t>
      </w:r>
    </w:p>
    <w:p w:rsidR="00366AA6" w:rsidRDefault="00366AA6" w:rsidP="00366AA6">
      <w:pPr>
        <w:tabs>
          <w:tab w:val="left" w:pos="3135"/>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E07C6">
        <w:rPr>
          <w:rFonts w:asciiTheme="majorBidi" w:hAnsiTheme="majorBidi" w:cstheme="majorBidi"/>
          <w:sz w:val="24"/>
          <w:szCs w:val="24"/>
        </w:rPr>
        <w:t xml:space="preserve"> Furthermore, it discussed the role of training programs tailored for students with appropriate academic backgrounds in fostering entrepreneurship.</w:t>
      </w:r>
    </w:p>
    <w:p w:rsidR="00366AA6" w:rsidRPr="004E07C6" w:rsidRDefault="00366AA6" w:rsidP="00366AA6">
      <w:pPr>
        <w:tabs>
          <w:tab w:val="left" w:pos="3135"/>
        </w:tabs>
        <w:spacing w:line="276" w:lineRule="auto"/>
        <w:jc w:val="both"/>
        <w:rPr>
          <w:rFonts w:asciiTheme="majorBidi" w:hAnsiTheme="majorBidi" w:cstheme="majorBidi"/>
          <w:sz w:val="28"/>
          <w:szCs w:val="28"/>
          <w:lang w:val="en-US" w:bidi="ar-DZ"/>
        </w:rPr>
      </w:pPr>
      <w:r>
        <w:rPr>
          <w:rFonts w:asciiTheme="majorBidi" w:hAnsiTheme="majorBidi" w:cstheme="majorBidi"/>
          <w:sz w:val="24"/>
          <w:szCs w:val="24"/>
        </w:rPr>
        <w:t xml:space="preserve">          </w:t>
      </w:r>
      <w:r w:rsidRPr="004E07C6">
        <w:rPr>
          <w:rFonts w:asciiTheme="majorBidi" w:hAnsiTheme="majorBidi" w:cstheme="majorBidi"/>
          <w:sz w:val="24"/>
          <w:szCs w:val="24"/>
        </w:rPr>
        <w:t xml:space="preserve"> Overall, it emphasized the importance of promoting entrepreneurial behavior, especially in developing countries like Algeria, and the significance of support mechanisms and training programs, particularly those provided by universities, in nurturing entrepreneurial talents and ideas.</w:t>
      </w: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A0661E" w:rsidRDefault="00A0661E" w:rsidP="00366AA6">
      <w:pPr>
        <w:tabs>
          <w:tab w:val="left" w:pos="3135"/>
        </w:tabs>
        <w:rPr>
          <w:rFonts w:asciiTheme="majorBidi" w:hAnsiTheme="majorBidi" w:cstheme="majorBidi"/>
          <w:sz w:val="24"/>
          <w:szCs w:val="24"/>
          <w:lang w:val="en-US" w:bidi="ar-DZ"/>
        </w:rPr>
      </w:pPr>
    </w:p>
    <w:p w:rsidR="00A0661E" w:rsidRDefault="00A0661E"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sz w:val="24"/>
          <w:szCs w:val="24"/>
          <w:lang w:val="en-US" w:bidi="ar-DZ"/>
        </w:rPr>
      </w:pPr>
    </w:p>
    <w:p w:rsidR="00366AA6" w:rsidRDefault="00366AA6" w:rsidP="00366AA6">
      <w:pPr>
        <w:tabs>
          <w:tab w:val="left" w:pos="3135"/>
        </w:tabs>
        <w:rPr>
          <w:rFonts w:asciiTheme="majorBidi" w:hAnsiTheme="majorBidi" w:cstheme="majorBidi"/>
          <w:b/>
          <w:bCs/>
          <w:sz w:val="24"/>
          <w:szCs w:val="24"/>
        </w:rPr>
      </w:pPr>
      <w:r w:rsidRPr="00515751">
        <w:rPr>
          <w:rFonts w:asciiTheme="majorBidi" w:hAnsiTheme="majorBidi" w:cstheme="majorBidi"/>
          <w:b/>
          <w:bCs/>
          <w:sz w:val="24"/>
          <w:szCs w:val="24"/>
        </w:rPr>
        <w:t>References</w:t>
      </w:r>
    </w:p>
    <w:p w:rsidR="00366AA6" w:rsidRDefault="00366AA6" w:rsidP="00366AA6">
      <w:pPr>
        <w:tabs>
          <w:tab w:val="left" w:pos="3135"/>
        </w:tabs>
        <w:rPr>
          <w:rFonts w:asciiTheme="majorBidi" w:hAnsiTheme="majorBidi" w:cstheme="majorBidi"/>
          <w:b/>
          <w:bCs/>
          <w:sz w:val="24"/>
          <w:szCs w:val="24"/>
        </w:rPr>
      </w:pPr>
    </w:p>
    <w:p w:rsidR="00366AA6" w:rsidRDefault="00366AA6" w:rsidP="00366AA6">
      <w:pPr>
        <w:pStyle w:val="Paragraphedeliste"/>
        <w:numPr>
          <w:ilvl w:val="0"/>
          <w:numId w:val="27"/>
        </w:numPr>
        <w:spacing w:after="0" w:line="360" w:lineRule="auto"/>
        <w:jc w:val="both"/>
        <w:rPr>
          <w:lang w:val="en-US"/>
        </w:rPr>
      </w:pPr>
      <w:r w:rsidRPr="16E93BCD">
        <w:rPr>
          <w:rFonts w:ascii="Times New Roman" w:eastAsia="Times New Roman" w:hAnsi="Times New Roman" w:cs="Times New Roman"/>
          <w:color w:val="000000" w:themeColor="text1"/>
          <w:lang w:val="en-US"/>
        </w:rPr>
        <w:t>Afaf Ahmed Al Najjar . (2008) . Impact of Training Programs on the Performance of Employees of the Palestinian Ministry of Education in the Hebron Governorate: Reality and Aspirations. El khalil University</w:t>
      </w:r>
    </w:p>
    <w:p w:rsidR="00366AA6" w:rsidRDefault="00366AA6" w:rsidP="00366AA6">
      <w:pPr>
        <w:pStyle w:val="Paragraphedeliste"/>
        <w:numPr>
          <w:ilvl w:val="0"/>
          <w:numId w:val="27"/>
        </w:numPr>
        <w:spacing w:after="0" w:line="360" w:lineRule="auto"/>
        <w:jc w:val="both"/>
        <w:rPr>
          <w:lang w:val="en-US"/>
        </w:rPr>
      </w:pPr>
      <w:r w:rsidRPr="16E93BCD">
        <w:rPr>
          <w:rFonts w:ascii="Times New Roman" w:eastAsia="Times New Roman" w:hAnsi="Times New Roman" w:cs="Times New Roman"/>
          <w:color w:val="000000" w:themeColor="text1"/>
          <w:lang w:val="en-US"/>
        </w:rPr>
        <w:t xml:space="preserve">Asmaa ,C. (2021-2022) , the role of support structures and facilities in fostering entrepreneurial intentions among graduates of Algerian universities .  Ghardaia University . Algeria </w:t>
      </w:r>
      <w:r w:rsidRPr="16E93BCD">
        <w:rPr>
          <w:lang w:val="en-US"/>
        </w:rPr>
        <w:t xml:space="preserve"> </w:t>
      </w:r>
    </w:p>
    <w:p w:rsidR="00366AA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hAnsiTheme="majorBidi" w:cstheme="majorBidi"/>
          <w:lang w:val="en-US"/>
        </w:rPr>
        <w:t xml:space="preserve">Bird, B., &amp; Schjoedt, L. (2009). Entrepreneurial Behavior : Its Nature, Scope, Recent Research, and Agenda for Future Research. </w:t>
      </w:r>
      <w:r w:rsidRPr="16E93BCD">
        <w:rPr>
          <w:rFonts w:asciiTheme="majorBidi" w:hAnsiTheme="majorBidi" w:cstheme="majorBidi"/>
        </w:rPr>
        <w:t>Understanding the Entrepreneurial Mind</w:t>
      </w:r>
    </w:p>
    <w:p w:rsidR="00366AA6" w:rsidRPr="0072038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rial" w:hAnsiTheme="majorBidi" w:cstheme="majorBidi"/>
          <w:color w:val="222222"/>
          <w:lang w:val="en-US"/>
        </w:rPr>
        <w:t xml:space="preserve">Bird, B., &amp; Schjoedt, L. (2017). Entrepreneurial behavior: Its nature, scope, recent research, and agenda for future research. </w:t>
      </w:r>
      <w:r w:rsidRPr="16E93BCD">
        <w:rPr>
          <w:rFonts w:asciiTheme="majorBidi" w:eastAsia="Arial" w:hAnsiTheme="majorBidi" w:cstheme="majorBidi"/>
          <w:i/>
          <w:iCs/>
          <w:color w:val="222222"/>
          <w:lang w:val="en-US"/>
        </w:rPr>
        <w:t>Revisiting the entrepreneurial mind: Inside the black box: An expanded edition</w:t>
      </w:r>
      <w:r w:rsidRPr="16E93BCD">
        <w:rPr>
          <w:rFonts w:asciiTheme="majorBidi" w:eastAsia="Arial" w:hAnsiTheme="majorBidi" w:cstheme="majorBidi"/>
          <w:color w:val="222222"/>
          <w:lang w:val="en-US"/>
        </w:rPr>
        <w:t>, 379-409.</w:t>
      </w:r>
    </w:p>
    <w:p w:rsidR="00366AA6" w:rsidRPr="0072038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lang w:val="en-US" w:bidi="ar-DZ"/>
        </w:rPr>
        <w:t>Drejer, I. (2004). Identifying innovation in surveys of services: A Schumpetarianperspective. Research Policy 33</w:t>
      </w:r>
    </w:p>
    <w:p w:rsidR="00366AA6" w:rsidRPr="0072038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lang w:val="en-US"/>
        </w:rPr>
        <w:t>Esha. (2019) . A study on effectiveness of training and development programs . International Journal of Business, Economics &amp; Management ,2 (1) . PTU, Jalandhar , India</w:t>
      </w:r>
    </w:p>
    <w:p w:rsidR="00366AA6" w:rsidRPr="00D30DFC"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color w:val="000000" w:themeColor="text1"/>
          <w:lang w:val="en-US"/>
        </w:rPr>
        <w:t xml:space="preserve">Gruber, M., &amp; MacMillan, I. C. (2017). </w:t>
      </w:r>
      <w:r w:rsidRPr="16E93BCD">
        <w:rPr>
          <w:rFonts w:asciiTheme="majorBidi" w:eastAsia="Aptos" w:hAnsiTheme="majorBidi" w:cstheme="majorBidi"/>
          <w:i/>
          <w:iCs/>
          <w:color w:val="000000" w:themeColor="text1"/>
          <w:lang w:val="en-US"/>
        </w:rPr>
        <w:t>Entrepreneurial Behavior: A Reconceptualization and Extension Based on Identity Theory. Strategic Entrepreneurship Journal, 11(3)</w:t>
      </w:r>
    </w:p>
    <w:p w:rsidR="00366AA6" w:rsidRDefault="00366AA6" w:rsidP="00366AA6">
      <w:pPr>
        <w:pStyle w:val="Paragraphedeliste"/>
        <w:numPr>
          <w:ilvl w:val="0"/>
          <w:numId w:val="27"/>
        </w:numPr>
        <w:spacing w:after="0" w:line="360" w:lineRule="auto"/>
        <w:jc w:val="both"/>
        <w:rPr>
          <w:rFonts w:asciiTheme="majorBidi" w:eastAsia="Aptos" w:hAnsiTheme="majorBidi" w:cstheme="majorBidi"/>
          <w:lang w:val="en-US" w:bidi="ar-DZ"/>
        </w:rPr>
      </w:pPr>
      <w:r w:rsidRPr="16E93BCD">
        <w:rPr>
          <w:rFonts w:asciiTheme="majorBidi" w:eastAsia="Aptos" w:hAnsiTheme="majorBidi" w:cstheme="majorBidi"/>
          <w:lang w:val="en-US" w:bidi="ar-DZ"/>
        </w:rPr>
        <w:t>Hamed, T. (2020) . Different Types of Data Analysis; Data Analysis Methods and Techniques in Research Projects Authors. International Journal of Academic Research in Management (IJARM)</w:t>
      </w:r>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lang w:val="en-US"/>
        </w:rPr>
      </w:pPr>
      <w:r w:rsidRPr="16E93BCD">
        <w:rPr>
          <w:rFonts w:ascii="Times New Roman" w:eastAsia="Times New Roman" w:hAnsi="Times New Roman" w:cs="Times New Roman"/>
          <w:color w:val="000000" w:themeColor="text1"/>
          <w:lang w:val="en-US"/>
        </w:rPr>
        <w:t>Jeeyon,P.Joshua,D.H (2006) . A Study of Training Program Characteristics and Training Program Effectiveness among Organizations Receiving Training Services from External Training Providers</w:t>
      </w:r>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lang w:val="en-US"/>
        </w:rPr>
      </w:pPr>
      <w:r w:rsidRPr="16E93BCD">
        <w:rPr>
          <w:rFonts w:ascii="Times New Roman" w:eastAsia="Times New Roman" w:hAnsi="Times New Roman" w:cs="Times New Roman"/>
          <w:color w:val="000000" w:themeColor="text1"/>
          <w:lang w:val="en-US"/>
        </w:rPr>
        <w:t xml:space="preserve">Jun,C.(2021).The Influence of Entrepreneurial Education and Psychological Capital on Entrepreneurial Behavior Among College Students. School of education science, Nanjing Normal university . Nanjing, china </w:t>
      </w:r>
      <w:r w:rsidRPr="16E93BCD">
        <w:rPr>
          <w:rFonts w:ascii="Times New Roman" w:eastAsia="Times New Roman" w:hAnsi="Times New Roman" w:cs="Times New Roman"/>
          <w:lang w:val="en-US"/>
        </w:rPr>
        <w:t xml:space="preserve"> </w:t>
      </w:r>
    </w:p>
    <w:p w:rsidR="00366AA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hAnsiTheme="majorBidi" w:cstheme="majorBidi"/>
          <w:lang w:val="en-US"/>
        </w:rPr>
        <w:t>Jardin palma,P .&amp; Pina ,M.&amp; Lopis,M. (2009). The Encyclopedia of Positive Psychology . Publisher : Boston : Blackwell Publishing . Editors : S.J Lopez.</w:t>
      </w:r>
    </w:p>
    <w:p w:rsidR="00366AA6" w:rsidRPr="0072038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lang w:val="en-US"/>
        </w:rPr>
        <w:t>Management Sciences for Health,(2012) ,  Designing and implementing training programs</w:t>
      </w:r>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lang w:val="en-US"/>
        </w:rPr>
      </w:pPr>
      <w:r w:rsidRPr="16E93BCD">
        <w:rPr>
          <w:rFonts w:ascii="Times New Roman" w:eastAsia="Times New Roman" w:hAnsi="Times New Roman" w:cs="Times New Roman"/>
          <w:color w:val="000000" w:themeColor="text1"/>
          <w:lang w:val="en-US"/>
        </w:rPr>
        <w:t>Khaled, I, K .(2016) . investigates the effectiveness of externally funded training programs within the government health sector, specifically focusing on the radiology departments in Gaza . Al , Aqsa University Gaza Palestine</w:t>
      </w:r>
    </w:p>
    <w:p w:rsidR="00366AA6" w:rsidRPr="0001690D"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lang w:val="en-US" w:bidi="ar-DZ"/>
        </w:rPr>
        <w:t>McDaniel, B. (2005). A Contemporary View of Joseph A. Schumpeter’s Theory of the Entrepreneur. Journal of Economic Issues, 2</w:t>
      </w:r>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lang w:val="en-US"/>
        </w:rPr>
      </w:pPr>
      <w:r w:rsidRPr="16E93BCD">
        <w:rPr>
          <w:rFonts w:ascii="Times New Roman" w:eastAsia="Times New Roman" w:hAnsi="Times New Roman" w:cs="Times New Roman"/>
          <w:color w:val="000000" w:themeColor="text1"/>
          <w:lang w:val="en-US"/>
        </w:rPr>
        <w:t>Mohamed ,S, Q.( 2005). Evaluation of the Effectiveness of Human Resource Training Programs: A Field Study of the National Institution for Public Works Equipment, Graders, and Cranes Branch . University of Montori , Constantine , Algeria</w:t>
      </w:r>
    </w:p>
    <w:p w:rsidR="00366AA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color w:val="000000" w:themeColor="text1"/>
          <w:lang w:val="en-US"/>
        </w:rPr>
        <w:t xml:space="preserve">Moore, C. F. (1986). </w:t>
      </w:r>
      <w:r w:rsidRPr="16E93BCD">
        <w:rPr>
          <w:rFonts w:asciiTheme="majorBidi" w:eastAsia="Aptos" w:hAnsiTheme="majorBidi" w:cstheme="majorBidi"/>
          <w:i/>
          <w:iCs/>
          <w:color w:val="000000" w:themeColor="text1"/>
          <w:lang w:val="en-US"/>
        </w:rPr>
        <w:t>Understanding Entrepreneurial Behavior: A Definition and Model. Academy of Management Proceedings, 1986(1)</w:t>
      </w:r>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lang w:val="en-US"/>
        </w:rPr>
      </w:pPr>
      <w:r w:rsidRPr="16E93BCD">
        <w:rPr>
          <w:rFonts w:ascii="Times New Roman" w:eastAsia="Times New Roman" w:hAnsi="Times New Roman" w:cs="Times New Roman"/>
          <w:color w:val="000000" w:themeColor="text1"/>
          <w:lang w:val="en-US"/>
        </w:rPr>
        <w:t>Mohamed ,A, El ,J . (2014-2015). Towards the Evolution of Entrepreneurship through Entrepreneurial Learning: A Study on a Sample of University Students at the University of Djelfa .Djelfa , Algeria</w:t>
      </w:r>
    </w:p>
    <w:p w:rsidR="00366AA6" w:rsidRPr="0001690D" w:rsidRDefault="00366AA6" w:rsidP="00366AA6">
      <w:pPr>
        <w:pStyle w:val="Paragraphedeliste"/>
        <w:numPr>
          <w:ilvl w:val="0"/>
          <w:numId w:val="27"/>
        </w:numPr>
        <w:spacing w:after="0" w:line="360" w:lineRule="auto"/>
        <w:jc w:val="both"/>
        <w:rPr>
          <w:rFonts w:asciiTheme="majorBidi" w:hAnsiTheme="majorBidi" w:cstheme="majorBidi"/>
        </w:rPr>
      </w:pPr>
      <w:r w:rsidRPr="16E93BCD">
        <w:rPr>
          <w:rFonts w:asciiTheme="majorBidi" w:hAnsiTheme="majorBidi" w:cstheme="majorBidi"/>
        </w:rPr>
        <w:t>Moises P.Reconalla,Mat,Maed(2016).enterpreneurial behavior,Général Éducation Lecturer/School guidage Counselor </w:t>
      </w:r>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rPr>
      </w:pPr>
      <w:r w:rsidRPr="16E93BCD">
        <w:rPr>
          <w:rFonts w:ascii="Times New Roman" w:eastAsia="Times New Roman" w:hAnsi="Times New Roman" w:cs="Times New Roman"/>
          <w:color w:val="000000" w:themeColor="text1"/>
        </w:rPr>
        <w:t>Nematollah ,S. Ali, A, M . Kiumars, Z.(2016_2017). Promoting entrepreneurial Behavior among agricultural students: a tow – step approach to structural equation . International journal of agricultural management and development</w:t>
      </w:r>
    </w:p>
    <w:p w:rsidR="00366AA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hAnsiTheme="majorBidi" w:cstheme="majorBidi"/>
          <w:lang w:val="en-US"/>
        </w:rPr>
        <w:t>Nkpolu-Oroworukwo,</w:t>
      </w:r>
      <w:r w:rsidRPr="16E93BCD">
        <w:rPr>
          <w:rFonts w:asciiTheme="majorBidi" w:eastAsia="Aptos" w:hAnsiTheme="majorBidi" w:cstheme="majorBidi"/>
          <w:lang w:val="en-US" w:bidi="ar-DZ"/>
        </w:rPr>
        <w:t xml:space="preserve"> (2022),</w:t>
      </w:r>
      <w:r w:rsidRPr="16E93BCD">
        <w:rPr>
          <w:rFonts w:asciiTheme="majorBidi" w:hAnsiTheme="majorBidi" w:cstheme="majorBidi"/>
          <w:lang w:val="en-US"/>
        </w:rPr>
        <w:t xml:space="preserve"> Examining the Theories of Entrepreneurial Behaviour Department of Management, Faculty of Management Sciences, Rivers, State University,</w:t>
      </w:r>
      <w:r w:rsidRPr="16E93BCD">
        <w:rPr>
          <w:lang w:val="en-US"/>
        </w:rPr>
        <w:t xml:space="preserve"> </w:t>
      </w:r>
      <w:r w:rsidRPr="16E93BCD">
        <w:rPr>
          <w:rFonts w:asciiTheme="majorBidi" w:hAnsiTheme="majorBidi" w:cstheme="majorBidi"/>
          <w:lang w:val="en-US"/>
        </w:rPr>
        <w:t>International Journal of Business, Economics and Entrepreneurship Development in Africa</w:t>
      </w:r>
      <w:r w:rsidRPr="16E93BCD">
        <w:rPr>
          <w:rFonts w:asciiTheme="majorBidi" w:hAnsiTheme="majorBidi" w:cstheme="majorBidi"/>
          <w:lang w:val="en-US" w:bidi="ar-DZ"/>
        </w:rPr>
        <w:t xml:space="preserve"> , </w:t>
      </w:r>
      <w:r w:rsidRPr="16E93BCD">
        <w:rPr>
          <w:rFonts w:asciiTheme="majorBidi" w:hAnsiTheme="majorBidi" w:cstheme="majorBidi"/>
          <w:lang w:val="en-US"/>
        </w:rPr>
        <w:t>Volume 10.</w:t>
      </w:r>
    </w:p>
    <w:p w:rsidR="00366AA6" w:rsidRDefault="00366AA6" w:rsidP="00366AA6">
      <w:pPr>
        <w:pStyle w:val="Paragraphedeliste"/>
        <w:numPr>
          <w:ilvl w:val="0"/>
          <w:numId w:val="27"/>
        </w:numPr>
        <w:spacing w:after="0" w:line="360" w:lineRule="auto"/>
        <w:jc w:val="both"/>
        <w:rPr>
          <w:rFonts w:asciiTheme="majorBidi" w:hAnsiTheme="majorBidi" w:cstheme="majorBidi"/>
          <w:lang w:val="it-IT"/>
        </w:rPr>
      </w:pPr>
      <w:r w:rsidRPr="16E93BCD">
        <w:rPr>
          <w:rFonts w:asciiTheme="majorBidi" w:hAnsiTheme="majorBidi" w:cstheme="majorBidi"/>
          <w:lang w:val="it-IT"/>
        </w:rPr>
        <w:t>Rui.S ,vera.C (2021). DescriptiveAnalysis  </w:t>
      </w:r>
      <w:hyperlink r:id="rId22">
        <w:r w:rsidRPr="16E93BCD">
          <w:rPr>
            <w:rFonts w:asciiTheme="majorBidi" w:hAnsiTheme="majorBidi" w:cstheme="majorBidi"/>
            <w:lang w:val="it-IT"/>
          </w:rPr>
          <w:t>https://www.researchgate.net/publication/345213754</w:t>
        </w:r>
      </w:hyperlink>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lang w:val="it-IT"/>
        </w:rPr>
      </w:pPr>
      <w:r w:rsidRPr="16E93BCD">
        <w:rPr>
          <w:rFonts w:ascii="Times New Roman" w:eastAsia="Times New Roman" w:hAnsi="Times New Roman" w:cs="Times New Roman"/>
          <w:color w:val="000000" w:themeColor="text1"/>
          <w:lang w:val="en-US"/>
        </w:rPr>
        <w:t>Sarah, A, Al-M .  (2010).Development of a Training Program to Enhance the Skills of Technical Supervisors in Kuwait in Light of Their Training Needs and Contemporary Supervisory Trends . Faculty of Education and Psychology. Amman University</w:t>
      </w:r>
    </w:p>
    <w:p w:rsidR="00366AA6" w:rsidRDefault="00366AA6" w:rsidP="00366AA6">
      <w:pPr>
        <w:pStyle w:val="Paragraphedeliste"/>
        <w:numPr>
          <w:ilvl w:val="0"/>
          <w:numId w:val="27"/>
        </w:numPr>
        <w:spacing w:after="0" w:line="360" w:lineRule="auto"/>
        <w:jc w:val="both"/>
        <w:rPr>
          <w:rFonts w:ascii="Times New Roman" w:eastAsia="Times New Roman" w:hAnsi="Times New Roman" w:cs="Times New Roman"/>
          <w:color w:val="000000" w:themeColor="text1"/>
          <w:lang w:val="it-IT"/>
        </w:rPr>
      </w:pPr>
      <w:r w:rsidRPr="16E93BCD">
        <w:rPr>
          <w:rFonts w:ascii="Times New Roman" w:eastAsia="Times New Roman" w:hAnsi="Times New Roman" w:cs="Times New Roman"/>
          <w:color w:val="000000" w:themeColor="text1"/>
          <w:lang w:val="it-IT"/>
        </w:rPr>
        <w:t>Shaheen,N. AL-Haddad ,S .(2018). Entrepreneurial self-efficacy and entrepreneurial behavior. International journal of development and sustainability</w:t>
      </w:r>
    </w:p>
    <w:p w:rsidR="00366AA6" w:rsidRPr="00720386"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lang w:val="en-US"/>
        </w:rPr>
        <w:t>Wajdi, M.&amp; Khalil, A.&amp; Maria ,N, P, A.( 2014) . Training Strategies, Theories and Types, Journal of Accounting – Business &amp; Management vol. 21 no. 1</w:t>
      </w:r>
    </w:p>
    <w:p w:rsidR="00366AA6" w:rsidRPr="00DF7E88" w:rsidRDefault="00366AA6" w:rsidP="00366AA6">
      <w:pPr>
        <w:pStyle w:val="Paragraphedeliste"/>
        <w:numPr>
          <w:ilvl w:val="0"/>
          <w:numId w:val="27"/>
        </w:numPr>
        <w:spacing w:after="0" w:line="360" w:lineRule="auto"/>
        <w:jc w:val="both"/>
        <w:rPr>
          <w:rFonts w:asciiTheme="majorBidi" w:hAnsiTheme="majorBidi" w:cstheme="majorBidi"/>
          <w:lang w:val="en-US"/>
        </w:rPr>
      </w:pPr>
      <w:r w:rsidRPr="16E93BCD">
        <w:rPr>
          <w:rFonts w:asciiTheme="majorBidi" w:eastAsia="Aptos" w:hAnsiTheme="majorBidi" w:cstheme="majorBidi"/>
          <w:lang w:val="en-US"/>
        </w:rPr>
        <w:t xml:space="preserve">Ying .W &amp; Han .Z &amp; Yanan. Z &amp; XiaoRan .S .(2022) . </w:t>
      </w:r>
      <w:r w:rsidRPr="16E93BCD">
        <w:rPr>
          <w:rFonts w:asciiTheme="majorBidi" w:eastAsia="Helvetica" w:hAnsiTheme="majorBidi" w:cstheme="majorBidi"/>
          <w:color w:val="282828"/>
          <w:lang w:val="en-US"/>
        </w:rPr>
        <w:t xml:space="preserve">Role of Entrepreneurial Behavior in Achieving Sustainable Digital Economy. </w:t>
      </w:r>
      <w:r w:rsidRPr="16E93BCD">
        <w:rPr>
          <w:rFonts w:asciiTheme="majorBidi" w:eastAsia="Helvetica" w:hAnsiTheme="majorBidi" w:cstheme="majorBidi"/>
          <w:lang w:val="en-US"/>
        </w:rPr>
        <w:t>Editor : Aviral Kumar Tiwari, Rajagiri Business School, India</w:t>
      </w:r>
    </w:p>
    <w:p w:rsidR="00DF7E88" w:rsidRPr="00176F71" w:rsidRDefault="00DF7E88" w:rsidP="00366AA6">
      <w:pPr>
        <w:pStyle w:val="Paragraphedeliste"/>
        <w:numPr>
          <w:ilvl w:val="0"/>
          <w:numId w:val="27"/>
        </w:numPr>
        <w:spacing w:after="0" w:line="360" w:lineRule="auto"/>
        <w:jc w:val="both"/>
        <w:rPr>
          <w:rFonts w:asciiTheme="majorBidi" w:hAnsiTheme="majorBidi" w:cstheme="majorBidi"/>
          <w:lang w:val="en-US"/>
        </w:rPr>
      </w:pPr>
      <w:r w:rsidRPr="00DF7E88">
        <w:rPr>
          <w:rFonts w:asciiTheme="majorBidi" w:hAnsiTheme="majorBidi" w:cstheme="majorBidi"/>
          <w:sz w:val="24"/>
          <w:szCs w:val="24"/>
          <w:shd w:val="clear" w:color="auto" w:fill="FFFFFF"/>
        </w:rPr>
        <w:t>(CDE Entrepreneurship Development Centers    </w:t>
      </w:r>
      <w:hyperlink r:id="rId23" w:tgtFrame="_blank" w:history="1">
        <w:r w:rsidRPr="00DF7E88">
          <w:rPr>
            <w:rStyle w:val="Lienhypertexte"/>
            <w:rFonts w:asciiTheme="majorBidi" w:hAnsiTheme="majorBidi" w:cstheme="majorBidi"/>
            <w:color w:val="auto"/>
            <w:sz w:val="24"/>
            <w:szCs w:val="24"/>
            <w:shd w:val="clear" w:color="auto" w:fill="FFFFFF"/>
          </w:rPr>
          <w:t>https://cde.dz</w:t>
        </w:r>
      </w:hyperlink>
    </w:p>
    <w:p w:rsidR="00366AA6" w:rsidRDefault="00366AA6" w:rsidP="00366AA6">
      <w:pPr>
        <w:tabs>
          <w:tab w:val="left" w:pos="3135"/>
        </w:tabs>
        <w:rPr>
          <w:rFonts w:asciiTheme="majorBidi" w:hAnsiTheme="majorBidi" w:cstheme="majorBidi"/>
          <w:b/>
          <w:bCs/>
          <w:sz w:val="24"/>
          <w:szCs w:val="24"/>
        </w:rPr>
      </w:pPr>
    </w:p>
    <w:p w:rsidR="00366AA6" w:rsidRDefault="00366AA6" w:rsidP="00366AA6">
      <w:pPr>
        <w:tabs>
          <w:tab w:val="left" w:pos="3135"/>
        </w:tabs>
        <w:rPr>
          <w:rFonts w:asciiTheme="majorBidi" w:hAnsiTheme="majorBidi" w:cstheme="majorBidi"/>
          <w:b/>
          <w:bCs/>
          <w:sz w:val="24"/>
          <w:szCs w:val="24"/>
        </w:rPr>
      </w:pPr>
    </w:p>
    <w:p w:rsidR="00366AA6" w:rsidRDefault="00366AA6" w:rsidP="00366AA6">
      <w:pPr>
        <w:tabs>
          <w:tab w:val="left" w:pos="3135"/>
        </w:tabs>
        <w:rPr>
          <w:rFonts w:asciiTheme="majorBidi" w:hAnsiTheme="majorBidi" w:cstheme="majorBidi"/>
          <w:b/>
          <w:bCs/>
          <w:sz w:val="24"/>
          <w:szCs w:val="24"/>
        </w:rPr>
      </w:pPr>
    </w:p>
    <w:p w:rsidR="00207E16" w:rsidRDefault="00207E16" w:rsidP="00366AA6">
      <w:pPr>
        <w:tabs>
          <w:tab w:val="left" w:pos="3135"/>
        </w:tabs>
        <w:rPr>
          <w:rFonts w:asciiTheme="majorBidi" w:hAnsiTheme="majorBidi" w:cstheme="majorBidi"/>
          <w:b/>
          <w:bCs/>
          <w:sz w:val="24"/>
          <w:szCs w:val="24"/>
        </w:rPr>
      </w:pPr>
    </w:p>
    <w:p w:rsidR="00A0661E" w:rsidRDefault="00A0661E" w:rsidP="00366AA6">
      <w:pPr>
        <w:tabs>
          <w:tab w:val="left" w:pos="3135"/>
        </w:tabs>
        <w:rPr>
          <w:rFonts w:asciiTheme="majorBidi" w:hAnsiTheme="majorBidi" w:cstheme="majorBidi"/>
          <w:b/>
          <w:bCs/>
          <w:sz w:val="24"/>
          <w:szCs w:val="24"/>
        </w:rPr>
      </w:pPr>
    </w:p>
    <w:p w:rsidR="00366AA6" w:rsidRDefault="00366AA6" w:rsidP="00366AA6">
      <w:pPr>
        <w:tabs>
          <w:tab w:val="left" w:pos="3135"/>
        </w:tabs>
        <w:rPr>
          <w:rFonts w:asciiTheme="majorBidi" w:hAnsiTheme="majorBidi" w:cstheme="majorBidi"/>
          <w:sz w:val="32"/>
          <w:szCs w:val="32"/>
        </w:rPr>
      </w:pPr>
      <w:r w:rsidRPr="00515751">
        <w:rPr>
          <w:rFonts w:asciiTheme="majorBidi" w:hAnsiTheme="majorBidi" w:cstheme="majorBidi"/>
          <w:b/>
          <w:bCs/>
          <w:sz w:val="24"/>
          <w:szCs w:val="24"/>
        </w:rPr>
        <w:t>Appendices</w:t>
      </w:r>
    </w:p>
    <w:p w:rsidR="00366AA6" w:rsidRDefault="00366AA6" w:rsidP="00366AA6">
      <w:pPr>
        <w:tabs>
          <w:tab w:val="left" w:pos="3135"/>
        </w:tabs>
        <w:rPr>
          <w:rFonts w:asciiTheme="majorBidi" w:hAnsiTheme="majorBidi" w:cstheme="majorBidi"/>
          <w:sz w:val="32"/>
          <w:szCs w:val="32"/>
        </w:rPr>
      </w:pPr>
    </w:p>
    <w:p w:rsidR="00366AA6" w:rsidRPr="00501AE8" w:rsidRDefault="00366AA6" w:rsidP="00366AA6">
      <w:pPr>
        <w:jc w:val="center"/>
        <w:rPr>
          <w:rFonts w:asciiTheme="majorBidi" w:hAnsiTheme="majorBidi" w:cstheme="majorBidi"/>
          <w:sz w:val="24"/>
          <w:szCs w:val="24"/>
          <w:lang w:val="en-US"/>
        </w:rPr>
      </w:pPr>
      <w:r w:rsidRPr="00501AE8">
        <w:rPr>
          <w:rFonts w:asciiTheme="majorBidi" w:hAnsiTheme="majorBidi" w:cstheme="majorBidi"/>
          <w:b/>
          <w:bCs/>
          <w:sz w:val="24"/>
          <w:szCs w:val="24"/>
          <w:lang w:val="en-US"/>
        </w:rPr>
        <w:t>Mohamed Al-Bashir Al-Ibrahimi University</w:t>
      </w:r>
    </w:p>
    <w:p w:rsidR="00366AA6" w:rsidRPr="00501AE8" w:rsidRDefault="00366AA6" w:rsidP="00366AA6">
      <w:pPr>
        <w:jc w:val="center"/>
        <w:rPr>
          <w:rFonts w:asciiTheme="majorBidi" w:hAnsiTheme="majorBidi" w:cstheme="majorBidi"/>
          <w:b/>
          <w:sz w:val="24"/>
          <w:szCs w:val="24"/>
          <w:lang w:val="en-US"/>
        </w:rPr>
      </w:pPr>
      <w:r w:rsidRPr="00501AE8">
        <w:rPr>
          <w:rFonts w:asciiTheme="majorBidi" w:hAnsiTheme="majorBidi" w:cstheme="majorBidi"/>
          <w:b/>
          <w:bCs/>
          <w:sz w:val="24"/>
          <w:szCs w:val="24"/>
          <w:lang w:val="en-US"/>
        </w:rPr>
        <w:t xml:space="preserve"> Social and Human Sciences</w:t>
      </w:r>
    </w:p>
    <w:p w:rsidR="00366AA6" w:rsidRPr="00B424F0" w:rsidRDefault="00366AA6" w:rsidP="00366AA6">
      <w:pPr>
        <w:jc w:val="center"/>
        <w:rPr>
          <w:rFonts w:asciiTheme="majorBidi" w:hAnsiTheme="majorBidi" w:cstheme="majorBidi"/>
          <w:b/>
          <w:bCs/>
          <w:sz w:val="24"/>
          <w:szCs w:val="24"/>
          <w:lang w:val="en-US"/>
        </w:rPr>
      </w:pPr>
      <w:r>
        <w:rPr>
          <w:rFonts w:asciiTheme="majorBidi" w:hAnsiTheme="majorBidi" w:cstheme="majorBidi"/>
          <w:b/>
          <w:bCs/>
          <w:sz w:val="24"/>
          <w:szCs w:val="24"/>
          <w:lang w:val="en-US"/>
        </w:rPr>
        <w:t>Psychology Department</w:t>
      </w:r>
    </w:p>
    <w:p w:rsidR="00366AA6" w:rsidRPr="00501AE8" w:rsidRDefault="00366AA6" w:rsidP="00366AA6">
      <w:pPr>
        <w:jc w:val="both"/>
        <w:rPr>
          <w:rFonts w:asciiTheme="majorBidi" w:eastAsiaTheme="majorEastAsia" w:hAnsiTheme="majorBidi" w:cstheme="majorBidi"/>
          <w:sz w:val="24"/>
          <w:szCs w:val="24"/>
          <w:lang w:val="en-US"/>
        </w:rPr>
      </w:pPr>
    </w:p>
    <w:p w:rsidR="00366AA6" w:rsidRPr="00501AE8" w:rsidRDefault="00366AA6" w:rsidP="00366AA6">
      <w:pPr>
        <w:jc w:val="center"/>
        <w:rPr>
          <w:rFonts w:asciiTheme="majorBidi" w:eastAsiaTheme="majorEastAsia" w:hAnsiTheme="majorBidi" w:cstheme="majorBidi"/>
          <w:sz w:val="24"/>
          <w:szCs w:val="24"/>
          <w:lang w:val="en-US"/>
        </w:rPr>
      </w:pPr>
      <w:r w:rsidRPr="00501AE8">
        <w:rPr>
          <w:rFonts w:asciiTheme="majorBidi" w:eastAsiaTheme="majorEastAsia" w:hAnsiTheme="majorBidi" w:cstheme="majorBidi"/>
          <w:sz w:val="24"/>
          <w:szCs w:val="24"/>
          <w:lang w:val="en-US"/>
        </w:rPr>
        <w:t xml:space="preserve">A questionnaire form as part of </w:t>
      </w:r>
      <w:r w:rsidRPr="00501AE8">
        <w:rPr>
          <w:rFonts w:asciiTheme="majorBidi" w:hAnsiTheme="majorBidi" w:cstheme="majorBidi"/>
          <w:sz w:val="24"/>
          <w:szCs w:val="24"/>
          <w:lang w:val="en-US"/>
        </w:rPr>
        <w:t>the preparation for the master’s degree dissertation in industrial and organizational psychology and human resources management</w:t>
      </w:r>
      <w:r w:rsidRPr="00501AE8">
        <w:rPr>
          <w:rFonts w:asciiTheme="majorBidi" w:eastAsiaTheme="majorEastAsia" w:hAnsiTheme="majorBidi" w:cstheme="majorBidi"/>
          <w:sz w:val="24"/>
          <w:szCs w:val="24"/>
          <w:lang w:val="en-US"/>
        </w:rPr>
        <w:t>.</w:t>
      </w:r>
    </w:p>
    <w:p w:rsidR="00366AA6" w:rsidRPr="00501AE8" w:rsidRDefault="00366AA6" w:rsidP="00366AA6">
      <w:pPr>
        <w:jc w:val="center"/>
        <w:rPr>
          <w:rFonts w:asciiTheme="majorBidi" w:eastAsiaTheme="majorEastAsia" w:hAnsiTheme="majorBidi" w:cstheme="majorBidi"/>
          <w:sz w:val="24"/>
          <w:szCs w:val="24"/>
          <w:lang w:val="en-US"/>
        </w:rPr>
      </w:pPr>
    </w:p>
    <w:p w:rsidR="00366AA6" w:rsidRPr="00501AE8" w:rsidRDefault="00366AA6" w:rsidP="00366AA6">
      <w:pPr>
        <w:jc w:val="center"/>
        <w:rPr>
          <w:rFonts w:asciiTheme="majorBidi" w:eastAsiaTheme="majorEastAsia" w:hAnsiTheme="majorBidi" w:cstheme="majorBidi"/>
          <w:b/>
          <w:bCs/>
          <w:sz w:val="24"/>
          <w:szCs w:val="24"/>
          <w:lang w:val="en-US"/>
        </w:rPr>
      </w:pPr>
      <w:r w:rsidRPr="00501AE8">
        <w:rPr>
          <w:rFonts w:asciiTheme="majorBidi" w:eastAsiaTheme="majorEastAsia" w:hAnsiTheme="majorBidi" w:cstheme="majorBidi"/>
          <w:b/>
          <w:bCs/>
          <w:sz w:val="24"/>
          <w:szCs w:val="24"/>
          <w:lang w:val="en-US"/>
        </w:rPr>
        <w:t xml:space="preserve">Title: </w:t>
      </w:r>
    </w:p>
    <w:p w:rsidR="00366AA6" w:rsidRPr="00501AE8" w:rsidRDefault="00366AA6" w:rsidP="00366AA6">
      <w:pPr>
        <w:jc w:val="center"/>
        <w:rPr>
          <w:rFonts w:asciiTheme="majorBidi" w:eastAsiaTheme="majorEastAsia" w:hAnsiTheme="majorBidi" w:cstheme="majorBidi"/>
          <w:sz w:val="24"/>
          <w:szCs w:val="24"/>
          <w:lang w:val="en-US"/>
        </w:rPr>
      </w:pPr>
      <w:r w:rsidRPr="00501AE8">
        <w:rPr>
          <w:rFonts w:asciiTheme="majorBidi" w:eastAsiaTheme="majorEastAsia" w:hAnsiTheme="majorBidi" w:cstheme="majorBidi"/>
          <w:sz w:val="24"/>
          <w:szCs w:val="24"/>
          <w:lang w:val="en-US"/>
        </w:rPr>
        <w:t>The relationship between training programs and entrepreneurial behavior among university students.</w:t>
      </w:r>
    </w:p>
    <w:p w:rsidR="00366AA6" w:rsidRPr="00501AE8" w:rsidRDefault="00366AA6" w:rsidP="00366AA6">
      <w:pPr>
        <w:jc w:val="center"/>
        <w:rPr>
          <w:rFonts w:asciiTheme="majorBidi" w:eastAsiaTheme="majorEastAsia" w:hAnsiTheme="majorBidi" w:cstheme="majorBidi"/>
          <w:sz w:val="24"/>
          <w:szCs w:val="24"/>
          <w:lang w:val="en-US"/>
        </w:rPr>
      </w:pPr>
      <w:r w:rsidRPr="00501AE8">
        <w:rPr>
          <w:rFonts w:asciiTheme="majorBidi" w:eastAsiaTheme="majorEastAsia" w:hAnsiTheme="majorBidi" w:cstheme="majorBidi"/>
          <w:sz w:val="24"/>
          <w:szCs w:val="24"/>
          <w:lang w:val="en-US"/>
        </w:rPr>
        <w:t xml:space="preserve">A field study on a sample of students at Mohamed Al-Bashir Al-Ibrahimi University </w:t>
      </w:r>
    </w:p>
    <w:p w:rsidR="00366AA6" w:rsidRPr="00501AE8" w:rsidRDefault="00366AA6" w:rsidP="00366AA6">
      <w:pPr>
        <w:jc w:val="center"/>
        <w:rPr>
          <w:rFonts w:asciiTheme="majorBidi" w:eastAsiaTheme="majorEastAsia" w:hAnsiTheme="majorBidi" w:cstheme="majorBidi"/>
          <w:sz w:val="24"/>
          <w:szCs w:val="24"/>
          <w:lang w:val="en-US"/>
        </w:rPr>
      </w:pPr>
      <w:r w:rsidRPr="00501AE8">
        <w:rPr>
          <w:rFonts w:asciiTheme="majorBidi" w:eastAsiaTheme="majorEastAsia" w:hAnsiTheme="majorBidi" w:cstheme="majorBidi"/>
          <w:sz w:val="24"/>
          <w:szCs w:val="24"/>
          <w:lang w:val="en-US"/>
        </w:rPr>
        <w:t>_ Bordj Bou Arreridj_</w:t>
      </w:r>
    </w:p>
    <w:p w:rsidR="00366AA6" w:rsidRPr="00501AE8" w:rsidRDefault="00366AA6" w:rsidP="00366AA6">
      <w:pPr>
        <w:rPr>
          <w:rFonts w:asciiTheme="majorBidi" w:eastAsiaTheme="majorEastAsia" w:hAnsiTheme="majorBidi" w:cstheme="majorBidi"/>
          <w:sz w:val="24"/>
          <w:szCs w:val="24"/>
          <w:lang w:val="en-US"/>
        </w:rPr>
      </w:pPr>
      <w:r w:rsidRPr="00501AE8">
        <w:rPr>
          <w:rFonts w:asciiTheme="majorBidi" w:eastAsiaTheme="majorEastAsia" w:hAnsiTheme="majorBidi" w:cstheme="majorBidi"/>
          <w:sz w:val="24"/>
          <w:szCs w:val="24"/>
          <w:lang w:val="en-US"/>
        </w:rPr>
        <w:t xml:space="preserve">                   We ask you to kindly answer accurately and objectively the following questions, and we inform you that any information provided is confidential and will only be used for the purposes of scientific research.</w:t>
      </w:r>
    </w:p>
    <w:p w:rsidR="00366AA6" w:rsidRPr="00501AE8" w:rsidRDefault="00366AA6" w:rsidP="00366AA6">
      <w:pPr>
        <w:rPr>
          <w:rFonts w:asciiTheme="majorBidi" w:eastAsia="Aptos Display" w:hAnsiTheme="majorBidi" w:cstheme="majorBidi"/>
          <w:sz w:val="24"/>
          <w:szCs w:val="24"/>
          <w:lang w:val="en-US"/>
        </w:rPr>
      </w:pPr>
      <w:r w:rsidRPr="00501AE8">
        <w:rPr>
          <w:rFonts w:asciiTheme="majorBidi" w:eastAsia="Aptos Display" w:hAnsiTheme="majorBidi" w:cstheme="majorBidi"/>
          <w:sz w:val="24"/>
          <w:szCs w:val="24"/>
          <w:lang w:val="en-US"/>
        </w:rPr>
        <w:t>Put a mark (X) in front of the appropriate suggestion:</w:t>
      </w:r>
    </w:p>
    <w:p w:rsidR="00366AA6" w:rsidRPr="00501AE8" w:rsidRDefault="00366AA6" w:rsidP="00366AA6">
      <w:pPr>
        <w:rPr>
          <w:rFonts w:asciiTheme="majorBidi" w:hAnsiTheme="majorBidi" w:cstheme="majorBidi"/>
          <w:b/>
          <w:bCs/>
          <w:sz w:val="24"/>
          <w:szCs w:val="24"/>
          <w:lang w:val="en-US"/>
        </w:rPr>
      </w:pPr>
    </w:p>
    <w:p w:rsidR="00366AA6" w:rsidRPr="00501AE8" w:rsidRDefault="00366AA6" w:rsidP="00366AA6">
      <w:pPr>
        <w:rPr>
          <w:rFonts w:asciiTheme="majorBidi" w:eastAsia="Aptos Display" w:hAnsiTheme="majorBidi" w:cstheme="majorBidi"/>
          <w:b/>
          <w:bCs/>
          <w:sz w:val="24"/>
          <w:szCs w:val="24"/>
          <w:lang w:val="en-US"/>
        </w:rPr>
      </w:pPr>
      <w:r w:rsidRPr="00501AE8">
        <w:rPr>
          <w:rFonts w:asciiTheme="majorBidi" w:eastAsia="Aptos Display" w:hAnsiTheme="majorBidi" w:cstheme="majorBidi"/>
          <w:b/>
          <w:bCs/>
          <w:sz w:val="24"/>
          <w:szCs w:val="24"/>
          <w:lang w:val="en-US"/>
        </w:rPr>
        <w:t>Part One: Personal Information</w:t>
      </w:r>
    </w:p>
    <w:p w:rsidR="00366AA6" w:rsidRPr="00501AE8" w:rsidRDefault="00366AA6" w:rsidP="00366AA6">
      <w:pPr>
        <w:rPr>
          <w:rFonts w:asciiTheme="majorBidi" w:hAnsiTheme="majorBidi" w:cstheme="majorBidi"/>
          <w:sz w:val="24"/>
          <w:szCs w:val="24"/>
          <w:lang w:val="en-US"/>
        </w:rPr>
      </w:pPr>
      <w:r w:rsidRPr="00501AE8">
        <w:rPr>
          <w:rFonts w:asciiTheme="majorBidi" w:hAnsiTheme="majorBidi" w:cstheme="majorBidi"/>
          <w:b/>
          <w:bCs/>
          <w:sz w:val="24"/>
          <w:szCs w:val="24"/>
          <w:lang w:val="en-US"/>
        </w:rPr>
        <w:t xml:space="preserve">1-Gender:                              </w:t>
      </w:r>
      <w:r w:rsidRPr="00501AE8">
        <w:rPr>
          <w:rFonts w:asciiTheme="majorBidi" w:hAnsiTheme="majorBidi" w:cstheme="majorBidi"/>
          <w:sz w:val="24"/>
          <w:szCs w:val="24"/>
          <w:lang w:val="en-US"/>
        </w:rPr>
        <w:t xml:space="preserve"> male (   )                                       female (    )</w:t>
      </w:r>
    </w:p>
    <w:p w:rsidR="00366AA6" w:rsidRPr="00643916" w:rsidRDefault="00366AA6" w:rsidP="00366AA6">
      <w:pPr>
        <w:rPr>
          <w:rFonts w:asciiTheme="majorBidi" w:hAnsiTheme="majorBidi" w:cstheme="majorBidi"/>
          <w:b/>
          <w:bCs/>
          <w:sz w:val="24"/>
          <w:szCs w:val="24"/>
          <w:lang w:val="en-US"/>
        </w:rPr>
      </w:pPr>
      <w:r w:rsidRPr="00501AE8">
        <w:rPr>
          <w:rFonts w:asciiTheme="majorBidi" w:hAnsiTheme="majorBidi" w:cstheme="majorBidi"/>
          <w:b/>
          <w:bCs/>
          <w:sz w:val="24"/>
          <w:szCs w:val="24"/>
          <w:lang w:val="en-US"/>
        </w:rPr>
        <w:t>2- Speciality (option): ..............................................</w:t>
      </w:r>
      <w:r w:rsidRPr="00501AE8">
        <w:rPr>
          <w:rFonts w:asciiTheme="majorBidi" w:hAnsiTheme="majorBidi" w:cstheme="majorBidi"/>
          <w:sz w:val="24"/>
          <w:szCs w:val="24"/>
          <w:lang w:val="en-US"/>
        </w:rPr>
        <w:t xml:space="preserve"> </w:t>
      </w:r>
    </w:p>
    <w:p w:rsidR="00366AA6" w:rsidRPr="00643916" w:rsidRDefault="00366AA6" w:rsidP="00366AA6">
      <w:pPr>
        <w:rPr>
          <w:rFonts w:asciiTheme="majorBidi" w:hAnsiTheme="majorBidi" w:cstheme="majorBidi"/>
          <w:b/>
          <w:bCs/>
          <w:sz w:val="24"/>
          <w:szCs w:val="24"/>
          <w:lang w:val="en-US"/>
        </w:rPr>
      </w:pPr>
      <w:r w:rsidRPr="00643916">
        <w:rPr>
          <w:rFonts w:asciiTheme="majorBidi" w:hAnsiTheme="majorBidi" w:cstheme="majorBidi"/>
          <w:b/>
          <w:bCs/>
          <w:sz w:val="24"/>
          <w:szCs w:val="24"/>
          <w:lang w:val="en-US"/>
        </w:rPr>
        <w:t>Par</w:t>
      </w:r>
      <w:r>
        <w:rPr>
          <w:rFonts w:asciiTheme="majorBidi" w:hAnsiTheme="majorBidi" w:cstheme="majorBidi"/>
          <w:b/>
          <w:bCs/>
          <w:sz w:val="24"/>
          <w:szCs w:val="24"/>
          <w:lang w:val="en-US"/>
        </w:rPr>
        <w:t>t Two: Entrepreneurial Behavior</w:t>
      </w:r>
    </w:p>
    <w:tbl>
      <w:tblPr>
        <w:tblStyle w:val="Grilledutableau"/>
        <w:tblW w:w="9158" w:type="dxa"/>
        <w:tblLayout w:type="fixed"/>
        <w:tblLook w:val="06A0" w:firstRow="1" w:lastRow="0" w:firstColumn="1" w:lastColumn="0" w:noHBand="1" w:noVBand="1"/>
      </w:tblPr>
      <w:tblGrid>
        <w:gridCol w:w="525"/>
        <w:gridCol w:w="3225"/>
        <w:gridCol w:w="1140"/>
        <w:gridCol w:w="825"/>
        <w:gridCol w:w="1065"/>
        <w:gridCol w:w="1140"/>
        <w:gridCol w:w="1238"/>
      </w:tblGrid>
      <w:tr w:rsidR="00366AA6" w:rsidRPr="00501AE8" w:rsidTr="004F684F">
        <w:trPr>
          <w:trHeight w:val="345"/>
        </w:trPr>
        <w:tc>
          <w:tcPr>
            <w:tcW w:w="525" w:type="dxa"/>
          </w:tcPr>
          <w:p w:rsidR="00366AA6" w:rsidRPr="00643916" w:rsidRDefault="00366AA6" w:rsidP="004F684F">
            <w:pPr>
              <w:jc w:val="center"/>
              <w:rPr>
                <w:rFonts w:asciiTheme="majorBidi" w:hAnsiTheme="majorBidi" w:cstheme="majorBidi"/>
                <w:b/>
                <w:sz w:val="24"/>
                <w:szCs w:val="24"/>
                <w:lang w:val="en-US"/>
              </w:rPr>
            </w:pPr>
          </w:p>
        </w:tc>
        <w:tc>
          <w:tcPr>
            <w:tcW w:w="3225" w:type="dxa"/>
          </w:tcPr>
          <w:p w:rsidR="00366AA6" w:rsidRPr="00643916" w:rsidRDefault="00366AA6" w:rsidP="004F684F">
            <w:pPr>
              <w:jc w:val="center"/>
              <w:rPr>
                <w:rFonts w:asciiTheme="majorBidi" w:hAnsiTheme="majorBidi" w:cstheme="majorBidi"/>
                <w:sz w:val="24"/>
                <w:szCs w:val="24"/>
                <w:lang w:val="en-US"/>
              </w:rPr>
            </w:pPr>
          </w:p>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bCs/>
                <w:sz w:val="24"/>
                <w:szCs w:val="24"/>
              </w:rPr>
              <w:t>The phrases</w:t>
            </w:r>
          </w:p>
        </w:tc>
        <w:tc>
          <w:tcPr>
            <w:tcW w:w="1140" w:type="dxa"/>
          </w:tcPr>
          <w:p w:rsidR="00366AA6" w:rsidRPr="00501AE8" w:rsidRDefault="00366AA6" w:rsidP="004F684F">
            <w:pPr>
              <w:jc w:val="center"/>
              <w:rPr>
                <w:rFonts w:asciiTheme="majorBidi" w:hAnsiTheme="majorBidi" w:cstheme="majorBidi"/>
                <w:sz w:val="24"/>
                <w:szCs w:val="24"/>
              </w:rPr>
            </w:pPr>
            <w:r w:rsidRPr="00501AE8">
              <w:rPr>
                <w:rFonts w:asciiTheme="majorBidi" w:hAnsiTheme="majorBidi" w:cstheme="majorBidi"/>
                <w:sz w:val="24"/>
                <w:szCs w:val="24"/>
              </w:rPr>
              <w:t>Strongly</w:t>
            </w:r>
          </w:p>
          <w:p w:rsidR="00366AA6" w:rsidRPr="00501AE8" w:rsidRDefault="00366AA6" w:rsidP="004F684F">
            <w:pPr>
              <w:jc w:val="center"/>
              <w:rPr>
                <w:rFonts w:asciiTheme="majorBidi" w:hAnsiTheme="majorBidi" w:cstheme="majorBidi"/>
                <w:sz w:val="24"/>
                <w:szCs w:val="24"/>
              </w:rPr>
            </w:pPr>
            <w:r w:rsidRPr="00501AE8">
              <w:rPr>
                <w:rFonts w:asciiTheme="majorBidi" w:hAnsiTheme="majorBidi" w:cstheme="majorBidi"/>
                <w:sz w:val="24"/>
                <w:szCs w:val="24"/>
              </w:rPr>
              <w:t>agree</w:t>
            </w:r>
          </w:p>
        </w:tc>
        <w:tc>
          <w:tcPr>
            <w:tcW w:w="825" w:type="dxa"/>
          </w:tcPr>
          <w:p w:rsidR="00366AA6" w:rsidRPr="00501AE8" w:rsidRDefault="00366AA6" w:rsidP="004F684F">
            <w:pPr>
              <w:jc w:val="center"/>
              <w:rPr>
                <w:rFonts w:asciiTheme="majorBidi" w:hAnsiTheme="majorBidi" w:cstheme="majorBidi"/>
                <w:sz w:val="24"/>
                <w:szCs w:val="24"/>
              </w:rPr>
            </w:pPr>
          </w:p>
          <w:p w:rsidR="00366AA6" w:rsidRPr="00501AE8" w:rsidRDefault="00366AA6" w:rsidP="004F684F">
            <w:pPr>
              <w:jc w:val="center"/>
              <w:rPr>
                <w:rFonts w:asciiTheme="majorBidi" w:hAnsiTheme="majorBidi" w:cstheme="majorBidi"/>
                <w:sz w:val="24"/>
                <w:szCs w:val="24"/>
              </w:rPr>
            </w:pPr>
            <w:r w:rsidRPr="00501AE8">
              <w:rPr>
                <w:rFonts w:asciiTheme="majorBidi" w:hAnsiTheme="majorBidi" w:cstheme="majorBidi"/>
                <w:sz w:val="24"/>
                <w:szCs w:val="24"/>
              </w:rPr>
              <w:t>agree</w:t>
            </w:r>
          </w:p>
        </w:tc>
        <w:tc>
          <w:tcPr>
            <w:tcW w:w="1065" w:type="dxa"/>
          </w:tcPr>
          <w:p w:rsidR="00366AA6" w:rsidRPr="00501AE8" w:rsidRDefault="00366AA6" w:rsidP="004F684F">
            <w:pPr>
              <w:jc w:val="center"/>
              <w:rPr>
                <w:rFonts w:asciiTheme="majorBidi" w:hAnsiTheme="majorBidi" w:cstheme="majorBidi"/>
                <w:sz w:val="24"/>
                <w:szCs w:val="24"/>
              </w:rPr>
            </w:pPr>
          </w:p>
          <w:p w:rsidR="00366AA6" w:rsidRPr="00501AE8" w:rsidRDefault="00366AA6" w:rsidP="004F684F">
            <w:pPr>
              <w:jc w:val="center"/>
              <w:rPr>
                <w:rFonts w:asciiTheme="majorBidi" w:hAnsiTheme="majorBidi" w:cstheme="majorBidi"/>
                <w:sz w:val="24"/>
                <w:szCs w:val="24"/>
              </w:rPr>
            </w:pPr>
            <w:r w:rsidRPr="00501AE8">
              <w:rPr>
                <w:rFonts w:asciiTheme="majorBidi" w:hAnsiTheme="majorBidi" w:cstheme="majorBidi"/>
                <w:sz w:val="24"/>
                <w:szCs w:val="24"/>
              </w:rPr>
              <w:t>Neutral</w:t>
            </w:r>
          </w:p>
          <w:p w:rsidR="00366AA6" w:rsidRPr="00501AE8" w:rsidRDefault="00366AA6" w:rsidP="004F684F">
            <w:pPr>
              <w:jc w:val="center"/>
              <w:rPr>
                <w:rFonts w:asciiTheme="majorBidi" w:hAnsiTheme="majorBidi" w:cstheme="majorBidi"/>
                <w:sz w:val="24"/>
                <w:szCs w:val="24"/>
              </w:rPr>
            </w:pPr>
          </w:p>
        </w:tc>
        <w:tc>
          <w:tcPr>
            <w:tcW w:w="1140" w:type="dxa"/>
          </w:tcPr>
          <w:p w:rsidR="00366AA6" w:rsidRPr="00501AE8" w:rsidRDefault="00366AA6" w:rsidP="004F684F">
            <w:pPr>
              <w:jc w:val="center"/>
              <w:rPr>
                <w:rFonts w:asciiTheme="majorBidi" w:hAnsiTheme="majorBidi" w:cstheme="majorBidi"/>
                <w:sz w:val="24"/>
                <w:szCs w:val="24"/>
              </w:rPr>
            </w:pPr>
          </w:p>
          <w:p w:rsidR="00366AA6" w:rsidRPr="00501AE8" w:rsidRDefault="00366AA6" w:rsidP="004F684F">
            <w:pPr>
              <w:jc w:val="center"/>
              <w:rPr>
                <w:rFonts w:asciiTheme="majorBidi" w:hAnsiTheme="majorBidi" w:cstheme="majorBidi"/>
                <w:sz w:val="24"/>
                <w:szCs w:val="24"/>
              </w:rPr>
            </w:pPr>
            <w:r w:rsidRPr="00501AE8">
              <w:rPr>
                <w:rFonts w:asciiTheme="majorBidi" w:hAnsiTheme="majorBidi" w:cstheme="majorBidi"/>
                <w:sz w:val="24"/>
                <w:szCs w:val="24"/>
              </w:rPr>
              <w:t>disagree</w:t>
            </w:r>
          </w:p>
        </w:tc>
        <w:tc>
          <w:tcPr>
            <w:tcW w:w="1238" w:type="dxa"/>
          </w:tcPr>
          <w:p w:rsidR="00366AA6" w:rsidRPr="00501AE8" w:rsidRDefault="00366AA6" w:rsidP="004F684F">
            <w:pPr>
              <w:jc w:val="center"/>
              <w:rPr>
                <w:rFonts w:asciiTheme="majorBidi" w:hAnsiTheme="majorBidi" w:cstheme="majorBidi"/>
                <w:sz w:val="24"/>
                <w:szCs w:val="24"/>
              </w:rPr>
            </w:pPr>
            <w:r w:rsidRPr="00501AE8">
              <w:rPr>
                <w:rFonts w:asciiTheme="majorBidi" w:hAnsiTheme="majorBidi" w:cstheme="majorBidi"/>
                <w:sz w:val="24"/>
                <w:szCs w:val="24"/>
              </w:rPr>
              <w:t>Strongly disagree</w:t>
            </w: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01</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think I'm capable of organizing and carrying out procedures to succeed</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02</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have the necessary capabilities to achieve a future entrepreneurial career</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03</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am sure that I am qualified enough to develop my career successfully</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04</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eastAsia="Aptos" w:hAnsiTheme="majorBidi" w:cstheme="majorBidi"/>
                <w:sz w:val="24"/>
                <w:szCs w:val="24"/>
                <w:lang w:val="en-US"/>
              </w:rPr>
              <w:t>I have an extensive network of contacts and friends.</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05</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eastAsia="Aptos" w:hAnsiTheme="majorBidi" w:cstheme="majorBidi"/>
                <w:sz w:val="24"/>
                <w:szCs w:val="24"/>
                <w:lang w:val="en-US"/>
              </w:rPr>
              <w:t>I can easily create good relationships with others, even those I don't know well</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06</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like being in contact with others</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07</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have ideas for services or products that can be offered in the market</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08</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Often imagine the success of a product or service in a specific market</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09</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eastAsia="Aptos" w:hAnsiTheme="majorBidi" w:cstheme="majorBidi"/>
                <w:sz w:val="24"/>
                <w:szCs w:val="24"/>
                <w:lang w:val="en-US"/>
              </w:rPr>
              <w:t>Every time I hear complaints about a certain product or service, I consider the potential market opportunities</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10</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always try to anticipate the problems I might face and plan to confront them</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11</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have a clear plan about various issues related to my academic or professional life</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12</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prefer advance planning for various activities in my academic and professional life</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13</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eastAsia="Aptos" w:hAnsiTheme="majorBidi" w:cstheme="majorBidi"/>
                <w:sz w:val="24"/>
                <w:szCs w:val="24"/>
                <w:lang w:val="en-US"/>
              </w:rPr>
              <w:t>Risky and challenging situations motivate me</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14</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believe that taking risks is necessary for success in life</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15</w:t>
            </w:r>
          </w:p>
        </w:tc>
        <w:tc>
          <w:tcPr>
            <w:tcW w:w="3225" w:type="dxa"/>
          </w:tcPr>
          <w:p w:rsidR="00366AA6" w:rsidRPr="00501AE8" w:rsidRDefault="00366AA6" w:rsidP="004F684F">
            <w:pPr>
              <w:jc w:val="center"/>
              <w:rPr>
                <w:rFonts w:asciiTheme="majorBidi" w:hAnsiTheme="majorBidi" w:cstheme="majorBidi"/>
                <w:sz w:val="24"/>
                <w:szCs w:val="24"/>
                <w:lang w:val="en-US"/>
              </w:rPr>
            </w:pPr>
            <w:r w:rsidRPr="00501AE8">
              <w:rPr>
                <w:rFonts w:asciiTheme="majorBidi" w:hAnsiTheme="majorBidi" w:cstheme="majorBidi"/>
                <w:sz w:val="24"/>
                <w:szCs w:val="24"/>
                <w:lang w:val="en-US"/>
              </w:rPr>
              <w:t>I believe that those who are not exposed to risks and challenges , rarely make significant achievements.</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501AE8" w:rsidRDefault="00366AA6" w:rsidP="004F684F">
            <w:pPr>
              <w:jc w:val="center"/>
              <w:rPr>
                <w:rFonts w:asciiTheme="majorBidi" w:hAnsiTheme="majorBidi" w:cstheme="majorBidi"/>
                <w:b/>
                <w:sz w:val="24"/>
                <w:szCs w:val="24"/>
              </w:rPr>
            </w:pPr>
            <w:r w:rsidRPr="00501AE8">
              <w:rPr>
                <w:rFonts w:asciiTheme="majorBidi" w:hAnsiTheme="majorBidi" w:cstheme="majorBidi"/>
                <w:b/>
                <w:sz w:val="24"/>
                <w:szCs w:val="24"/>
              </w:rPr>
              <w:t>16</w:t>
            </w:r>
          </w:p>
        </w:tc>
        <w:tc>
          <w:tcPr>
            <w:tcW w:w="3225" w:type="dxa"/>
          </w:tcPr>
          <w:p w:rsidR="00366AA6" w:rsidRPr="00501AE8" w:rsidRDefault="00366AA6" w:rsidP="004F684F">
            <w:pPr>
              <w:jc w:val="center"/>
              <w:rPr>
                <w:rFonts w:asciiTheme="majorBidi" w:eastAsia="Aptos" w:hAnsiTheme="majorBidi" w:cstheme="majorBidi"/>
                <w:sz w:val="24"/>
                <w:szCs w:val="24"/>
                <w:lang w:val="en-US"/>
              </w:rPr>
            </w:pPr>
            <w:r w:rsidRPr="00501AE8">
              <w:rPr>
                <w:rFonts w:asciiTheme="majorBidi" w:eastAsia="Aptos" w:hAnsiTheme="majorBidi" w:cstheme="majorBidi"/>
                <w:sz w:val="24"/>
                <w:szCs w:val="24"/>
                <w:lang w:val="en-US"/>
              </w:rPr>
              <w:t>I see myself as one of those people who can influence the thoughts of others</w:t>
            </w: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825" w:type="dxa"/>
          </w:tcPr>
          <w:p w:rsidR="00366AA6" w:rsidRPr="00501AE8" w:rsidRDefault="00366AA6" w:rsidP="004F684F">
            <w:pPr>
              <w:jc w:val="center"/>
              <w:rPr>
                <w:rFonts w:asciiTheme="majorBidi" w:hAnsiTheme="majorBidi" w:cstheme="majorBidi"/>
                <w:sz w:val="24"/>
                <w:szCs w:val="24"/>
                <w:lang w:val="en-US"/>
              </w:rPr>
            </w:pPr>
          </w:p>
        </w:tc>
        <w:tc>
          <w:tcPr>
            <w:tcW w:w="1065" w:type="dxa"/>
          </w:tcPr>
          <w:p w:rsidR="00366AA6" w:rsidRPr="00501AE8" w:rsidRDefault="00366AA6" w:rsidP="004F684F">
            <w:pPr>
              <w:jc w:val="center"/>
              <w:rPr>
                <w:rFonts w:asciiTheme="majorBidi" w:hAnsiTheme="majorBidi" w:cstheme="majorBidi"/>
                <w:sz w:val="24"/>
                <w:szCs w:val="24"/>
                <w:lang w:val="en-US"/>
              </w:rPr>
            </w:pPr>
          </w:p>
        </w:tc>
        <w:tc>
          <w:tcPr>
            <w:tcW w:w="1140" w:type="dxa"/>
          </w:tcPr>
          <w:p w:rsidR="00366AA6" w:rsidRPr="00501AE8" w:rsidRDefault="00366AA6" w:rsidP="004F684F">
            <w:pPr>
              <w:jc w:val="center"/>
              <w:rPr>
                <w:rFonts w:asciiTheme="majorBidi" w:hAnsiTheme="majorBidi" w:cstheme="majorBidi"/>
                <w:sz w:val="24"/>
                <w:szCs w:val="24"/>
                <w:lang w:val="en-US"/>
              </w:rPr>
            </w:pPr>
          </w:p>
        </w:tc>
        <w:tc>
          <w:tcPr>
            <w:tcW w:w="1238" w:type="dxa"/>
          </w:tcPr>
          <w:p w:rsidR="00366AA6" w:rsidRPr="00501AE8"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1D4ADF" w:rsidRDefault="00366AA6" w:rsidP="004F684F">
            <w:pPr>
              <w:jc w:val="center"/>
              <w:rPr>
                <w:rFonts w:asciiTheme="majorBidi" w:hAnsiTheme="majorBidi" w:cstheme="majorBidi"/>
                <w:b/>
                <w:sz w:val="24"/>
                <w:szCs w:val="24"/>
              </w:rPr>
            </w:pPr>
            <w:r w:rsidRPr="001D4ADF">
              <w:rPr>
                <w:rFonts w:asciiTheme="majorBidi" w:hAnsiTheme="majorBidi" w:cstheme="majorBidi"/>
                <w:b/>
                <w:sz w:val="24"/>
                <w:szCs w:val="24"/>
              </w:rPr>
              <w:t>17</w:t>
            </w:r>
          </w:p>
        </w:tc>
        <w:tc>
          <w:tcPr>
            <w:tcW w:w="322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I have the ability to inspire others</w:t>
            </w: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825" w:type="dxa"/>
          </w:tcPr>
          <w:p w:rsidR="00366AA6" w:rsidRPr="001D4ADF" w:rsidRDefault="00366AA6" w:rsidP="004F684F">
            <w:pPr>
              <w:jc w:val="center"/>
              <w:rPr>
                <w:rFonts w:asciiTheme="majorBidi" w:hAnsiTheme="majorBidi" w:cstheme="majorBidi"/>
                <w:sz w:val="24"/>
                <w:szCs w:val="24"/>
                <w:lang w:val="en-US"/>
              </w:rPr>
            </w:pPr>
          </w:p>
        </w:tc>
        <w:tc>
          <w:tcPr>
            <w:tcW w:w="1065" w:type="dxa"/>
          </w:tcPr>
          <w:p w:rsidR="00366AA6" w:rsidRPr="001D4ADF" w:rsidRDefault="00366AA6" w:rsidP="004F684F">
            <w:pPr>
              <w:jc w:val="center"/>
              <w:rPr>
                <w:rFonts w:asciiTheme="majorBidi" w:hAnsiTheme="majorBidi" w:cstheme="majorBidi"/>
                <w:sz w:val="24"/>
                <w:szCs w:val="24"/>
                <w:lang w:val="en-US"/>
              </w:rPr>
            </w:pP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1238" w:type="dxa"/>
          </w:tcPr>
          <w:p w:rsidR="00366AA6" w:rsidRPr="001D4ADF"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1D4ADF" w:rsidRDefault="00366AA6" w:rsidP="004F684F">
            <w:pPr>
              <w:jc w:val="center"/>
              <w:rPr>
                <w:rFonts w:asciiTheme="majorBidi" w:hAnsiTheme="majorBidi" w:cstheme="majorBidi"/>
                <w:b/>
                <w:sz w:val="24"/>
                <w:szCs w:val="24"/>
              </w:rPr>
            </w:pPr>
            <w:r w:rsidRPr="001D4ADF">
              <w:rPr>
                <w:rFonts w:asciiTheme="majorBidi" w:hAnsiTheme="majorBidi" w:cstheme="majorBidi"/>
                <w:b/>
                <w:sz w:val="24"/>
                <w:szCs w:val="24"/>
              </w:rPr>
              <w:t>18</w:t>
            </w:r>
          </w:p>
        </w:tc>
        <w:tc>
          <w:tcPr>
            <w:tcW w:w="322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I always get picked as a leader in academic and professional projects and activities</w:t>
            </w: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825" w:type="dxa"/>
          </w:tcPr>
          <w:p w:rsidR="00366AA6" w:rsidRPr="001D4ADF" w:rsidRDefault="00366AA6" w:rsidP="004F684F">
            <w:pPr>
              <w:jc w:val="center"/>
              <w:rPr>
                <w:rFonts w:asciiTheme="majorBidi" w:hAnsiTheme="majorBidi" w:cstheme="majorBidi"/>
                <w:sz w:val="24"/>
                <w:szCs w:val="24"/>
                <w:lang w:val="en-US"/>
              </w:rPr>
            </w:pPr>
          </w:p>
        </w:tc>
        <w:tc>
          <w:tcPr>
            <w:tcW w:w="1065" w:type="dxa"/>
          </w:tcPr>
          <w:p w:rsidR="00366AA6" w:rsidRPr="001D4ADF" w:rsidRDefault="00366AA6" w:rsidP="004F684F">
            <w:pPr>
              <w:jc w:val="center"/>
              <w:rPr>
                <w:rFonts w:asciiTheme="majorBidi" w:hAnsiTheme="majorBidi" w:cstheme="majorBidi"/>
                <w:sz w:val="24"/>
                <w:szCs w:val="24"/>
                <w:lang w:val="en-US"/>
              </w:rPr>
            </w:pP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1238" w:type="dxa"/>
          </w:tcPr>
          <w:p w:rsidR="00366AA6" w:rsidRPr="001D4ADF"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1D4ADF" w:rsidRDefault="00366AA6" w:rsidP="004F684F">
            <w:pPr>
              <w:jc w:val="center"/>
              <w:rPr>
                <w:rFonts w:asciiTheme="majorBidi" w:hAnsiTheme="majorBidi" w:cstheme="majorBidi"/>
                <w:b/>
                <w:sz w:val="24"/>
                <w:szCs w:val="24"/>
              </w:rPr>
            </w:pPr>
            <w:r w:rsidRPr="001D4ADF">
              <w:rPr>
                <w:rFonts w:asciiTheme="majorBidi" w:hAnsiTheme="majorBidi" w:cstheme="majorBidi"/>
                <w:b/>
                <w:sz w:val="24"/>
                <w:szCs w:val="24"/>
              </w:rPr>
              <w:t>19</w:t>
            </w:r>
          </w:p>
        </w:tc>
        <w:tc>
          <w:tcPr>
            <w:tcW w:w="322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I always change the way I study or work</w:t>
            </w: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825" w:type="dxa"/>
          </w:tcPr>
          <w:p w:rsidR="00366AA6" w:rsidRPr="001D4ADF" w:rsidRDefault="00366AA6" w:rsidP="004F684F">
            <w:pPr>
              <w:jc w:val="center"/>
              <w:rPr>
                <w:rFonts w:asciiTheme="majorBidi" w:hAnsiTheme="majorBidi" w:cstheme="majorBidi"/>
                <w:sz w:val="24"/>
                <w:szCs w:val="24"/>
                <w:lang w:val="en-US"/>
              </w:rPr>
            </w:pPr>
          </w:p>
        </w:tc>
        <w:tc>
          <w:tcPr>
            <w:tcW w:w="1065" w:type="dxa"/>
          </w:tcPr>
          <w:p w:rsidR="00366AA6" w:rsidRPr="001D4ADF" w:rsidRDefault="00366AA6" w:rsidP="004F684F">
            <w:pPr>
              <w:jc w:val="center"/>
              <w:rPr>
                <w:rFonts w:asciiTheme="majorBidi" w:hAnsiTheme="majorBidi" w:cstheme="majorBidi"/>
                <w:sz w:val="24"/>
                <w:szCs w:val="24"/>
                <w:lang w:val="en-US"/>
              </w:rPr>
            </w:pP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1238" w:type="dxa"/>
          </w:tcPr>
          <w:p w:rsidR="00366AA6" w:rsidRPr="001D4ADF"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1D4ADF" w:rsidRDefault="00366AA6" w:rsidP="004F684F">
            <w:pPr>
              <w:jc w:val="center"/>
              <w:rPr>
                <w:rFonts w:asciiTheme="majorBidi" w:hAnsiTheme="majorBidi" w:cstheme="majorBidi"/>
                <w:b/>
                <w:sz w:val="24"/>
                <w:szCs w:val="24"/>
              </w:rPr>
            </w:pPr>
            <w:r w:rsidRPr="001D4ADF">
              <w:rPr>
                <w:rFonts w:asciiTheme="majorBidi" w:hAnsiTheme="majorBidi" w:cstheme="majorBidi"/>
                <w:b/>
                <w:sz w:val="24"/>
                <w:szCs w:val="24"/>
              </w:rPr>
              <w:t>20</w:t>
            </w:r>
          </w:p>
        </w:tc>
        <w:tc>
          <w:tcPr>
            <w:tcW w:w="322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eastAsia="Aptos" w:hAnsiTheme="majorBidi" w:cstheme="majorBidi"/>
                <w:sz w:val="24"/>
                <w:szCs w:val="24"/>
                <w:lang w:val="en-US"/>
              </w:rPr>
              <w:t>I like doing new activities every day.</w:t>
            </w:r>
          </w:p>
          <w:p w:rsidR="00366AA6" w:rsidRPr="001D4ADF" w:rsidRDefault="00366AA6" w:rsidP="004F684F">
            <w:pPr>
              <w:jc w:val="center"/>
              <w:rPr>
                <w:rFonts w:asciiTheme="majorBidi" w:eastAsia="Aptos" w:hAnsiTheme="majorBidi" w:cstheme="majorBidi"/>
                <w:sz w:val="24"/>
                <w:szCs w:val="24"/>
                <w:lang w:val="en-US"/>
              </w:rPr>
            </w:pP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825" w:type="dxa"/>
          </w:tcPr>
          <w:p w:rsidR="00366AA6" w:rsidRPr="001D4ADF" w:rsidRDefault="00366AA6" w:rsidP="004F684F">
            <w:pPr>
              <w:jc w:val="center"/>
              <w:rPr>
                <w:rFonts w:asciiTheme="majorBidi" w:hAnsiTheme="majorBidi" w:cstheme="majorBidi"/>
                <w:sz w:val="24"/>
                <w:szCs w:val="24"/>
                <w:lang w:val="en-US"/>
              </w:rPr>
            </w:pPr>
          </w:p>
        </w:tc>
        <w:tc>
          <w:tcPr>
            <w:tcW w:w="1065" w:type="dxa"/>
          </w:tcPr>
          <w:p w:rsidR="00366AA6" w:rsidRPr="001D4ADF" w:rsidRDefault="00366AA6" w:rsidP="004F684F">
            <w:pPr>
              <w:jc w:val="center"/>
              <w:rPr>
                <w:rFonts w:asciiTheme="majorBidi" w:hAnsiTheme="majorBidi" w:cstheme="majorBidi"/>
                <w:sz w:val="24"/>
                <w:szCs w:val="24"/>
                <w:lang w:val="en-US"/>
              </w:rPr>
            </w:pP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1238" w:type="dxa"/>
          </w:tcPr>
          <w:p w:rsidR="00366AA6" w:rsidRPr="001D4ADF" w:rsidRDefault="00366AA6" w:rsidP="004F684F">
            <w:pPr>
              <w:jc w:val="center"/>
              <w:rPr>
                <w:rFonts w:asciiTheme="majorBidi" w:hAnsiTheme="majorBidi" w:cstheme="majorBidi"/>
                <w:sz w:val="24"/>
                <w:szCs w:val="24"/>
                <w:lang w:val="en-US"/>
              </w:rPr>
            </w:pPr>
          </w:p>
        </w:tc>
      </w:tr>
      <w:tr w:rsidR="00366AA6" w:rsidRPr="00E12F05" w:rsidTr="004F684F">
        <w:trPr>
          <w:trHeight w:val="300"/>
        </w:trPr>
        <w:tc>
          <w:tcPr>
            <w:tcW w:w="525" w:type="dxa"/>
          </w:tcPr>
          <w:p w:rsidR="00366AA6" w:rsidRPr="001D4ADF" w:rsidRDefault="00366AA6" w:rsidP="004F684F">
            <w:pPr>
              <w:jc w:val="center"/>
              <w:rPr>
                <w:rFonts w:asciiTheme="majorBidi" w:hAnsiTheme="majorBidi" w:cstheme="majorBidi"/>
                <w:b/>
                <w:sz w:val="24"/>
                <w:szCs w:val="24"/>
              </w:rPr>
            </w:pPr>
            <w:r w:rsidRPr="001D4ADF">
              <w:rPr>
                <w:rFonts w:asciiTheme="majorBidi" w:hAnsiTheme="majorBidi" w:cstheme="majorBidi"/>
                <w:b/>
                <w:sz w:val="24"/>
                <w:szCs w:val="24"/>
              </w:rPr>
              <w:t>21</w:t>
            </w:r>
          </w:p>
        </w:tc>
        <w:tc>
          <w:tcPr>
            <w:tcW w:w="322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I don't like routine activities</w:t>
            </w: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825" w:type="dxa"/>
          </w:tcPr>
          <w:p w:rsidR="00366AA6" w:rsidRPr="001D4ADF" w:rsidRDefault="00366AA6" w:rsidP="004F684F">
            <w:pPr>
              <w:jc w:val="center"/>
              <w:rPr>
                <w:rFonts w:asciiTheme="majorBidi" w:hAnsiTheme="majorBidi" w:cstheme="majorBidi"/>
                <w:sz w:val="24"/>
                <w:szCs w:val="24"/>
                <w:lang w:val="en-US"/>
              </w:rPr>
            </w:pPr>
          </w:p>
        </w:tc>
        <w:tc>
          <w:tcPr>
            <w:tcW w:w="1065" w:type="dxa"/>
          </w:tcPr>
          <w:p w:rsidR="00366AA6" w:rsidRPr="001D4ADF" w:rsidRDefault="00366AA6" w:rsidP="004F684F">
            <w:pPr>
              <w:jc w:val="center"/>
              <w:rPr>
                <w:rFonts w:asciiTheme="majorBidi" w:hAnsiTheme="majorBidi" w:cstheme="majorBidi"/>
                <w:sz w:val="24"/>
                <w:szCs w:val="24"/>
                <w:lang w:val="en-US"/>
              </w:rPr>
            </w:pPr>
          </w:p>
        </w:tc>
        <w:tc>
          <w:tcPr>
            <w:tcW w:w="1140" w:type="dxa"/>
          </w:tcPr>
          <w:p w:rsidR="00366AA6" w:rsidRPr="001D4ADF" w:rsidRDefault="00366AA6" w:rsidP="004F684F">
            <w:pPr>
              <w:jc w:val="center"/>
              <w:rPr>
                <w:rFonts w:asciiTheme="majorBidi" w:hAnsiTheme="majorBidi" w:cstheme="majorBidi"/>
                <w:sz w:val="24"/>
                <w:szCs w:val="24"/>
                <w:lang w:val="en-US"/>
              </w:rPr>
            </w:pPr>
          </w:p>
        </w:tc>
        <w:tc>
          <w:tcPr>
            <w:tcW w:w="1238" w:type="dxa"/>
          </w:tcPr>
          <w:p w:rsidR="00366AA6" w:rsidRPr="001D4ADF" w:rsidRDefault="00366AA6" w:rsidP="004F684F">
            <w:pPr>
              <w:jc w:val="center"/>
              <w:rPr>
                <w:rFonts w:asciiTheme="majorBidi" w:hAnsiTheme="majorBidi" w:cstheme="majorBidi"/>
                <w:sz w:val="24"/>
                <w:szCs w:val="24"/>
                <w:lang w:val="en-US"/>
              </w:rPr>
            </w:pPr>
          </w:p>
        </w:tc>
      </w:tr>
    </w:tbl>
    <w:p w:rsidR="00366AA6" w:rsidRPr="001D4ADF" w:rsidRDefault="00366AA6" w:rsidP="00366AA6">
      <w:pPr>
        <w:jc w:val="center"/>
        <w:rPr>
          <w:rFonts w:asciiTheme="majorBidi" w:hAnsiTheme="majorBidi" w:cstheme="majorBidi"/>
          <w:sz w:val="24"/>
          <w:szCs w:val="24"/>
          <w:lang w:val="en-US"/>
        </w:rPr>
      </w:pPr>
    </w:p>
    <w:p w:rsidR="00366AA6" w:rsidRPr="001D4ADF" w:rsidRDefault="00366AA6" w:rsidP="00366AA6">
      <w:pPr>
        <w:jc w:val="center"/>
        <w:rPr>
          <w:rFonts w:asciiTheme="majorBidi" w:hAnsiTheme="majorBidi" w:cstheme="majorBidi"/>
          <w:b/>
          <w:bCs/>
          <w:sz w:val="24"/>
          <w:szCs w:val="24"/>
        </w:rPr>
      </w:pPr>
      <w:r w:rsidRPr="001D4ADF">
        <w:rPr>
          <w:rFonts w:asciiTheme="majorBidi" w:hAnsiTheme="majorBidi" w:cstheme="majorBidi"/>
          <w:b/>
          <w:bCs/>
          <w:sz w:val="24"/>
          <w:szCs w:val="24"/>
        </w:rPr>
        <w:t>Part Three: The training program</w:t>
      </w:r>
    </w:p>
    <w:p w:rsidR="00366AA6" w:rsidRPr="001D4ADF" w:rsidRDefault="00366AA6" w:rsidP="00366AA6">
      <w:pPr>
        <w:jc w:val="center"/>
        <w:rPr>
          <w:rFonts w:asciiTheme="majorBidi" w:hAnsiTheme="majorBidi" w:cstheme="majorBidi"/>
          <w:b/>
          <w:bCs/>
          <w:sz w:val="24"/>
          <w:szCs w:val="24"/>
        </w:rPr>
      </w:pPr>
    </w:p>
    <w:tbl>
      <w:tblPr>
        <w:tblStyle w:val="Grilledutableau"/>
        <w:tblW w:w="0" w:type="auto"/>
        <w:tblLayout w:type="fixed"/>
        <w:tblLook w:val="06A0" w:firstRow="1" w:lastRow="0" w:firstColumn="1" w:lastColumn="0" w:noHBand="1" w:noVBand="1"/>
      </w:tblPr>
      <w:tblGrid>
        <w:gridCol w:w="540"/>
        <w:gridCol w:w="2955"/>
        <w:gridCol w:w="1335"/>
        <w:gridCol w:w="885"/>
        <w:gridCol w:w="1035"/>
        <w:gridCol w:w="1174"/>
        <w:gridCol w:w="1235"/>
      </w:tblGrid>
      <w:tr w:rsidR="00366AA6" w:rsidRPr="001D4ADF"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p>
        </w:tc>
        <w:tc>
          <w:tcPr>
            <w:tcW w:w="2955" w:type="dxa"/>
          </w:tcPr>
          <w:p w:rsidR="00366AA6" w:rsidRPr="001D4ADF" w:rsidRDefault="00366AA6" w:rsidP="004F684F">
            <w:pPr>
              <w:jc w:val="center"/>
              <w:rPr>
                <w:rFonts w:asciiTheme="majorBidi" w:hAnsiTheme="majorBidi" w:cstheme="majorBidi"/>
                <w:b/>
                <w:bCs/>
                <w:sz w:val="24"/>
                <w:szCs w:val="24"/>
              </w:rPr>
            </w:pPr>
          </w:p>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The phrases</w:t>
            </w:r>
          </w:p>
        </w:tc>
        <w:tc>
          <w:tcPr>
            <w:tcW w:w="1335" w:type="dxa"/>
          </w:tcPr>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strongly</w:t>
            </w:r>
          </w:p>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agree</w:t>
            </w:r>
          </w:p>
        </w:tc>
        <w:tc>
          <w:tcPr>
            <w:tcW w:w="885" w:type="dxa"/>
          </w:tcPr>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agree</w:t>
            </w:r>
          </w:p>
        </w:tc>
        <w:tc>
          <w:tcPr>
            <w:tcW w:w="1035" w:type="dxa"/>
          </w:tcPr>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Neutral</w:t>
            </w:r>
          </w:p>
          <w:p w:rsidR="00366AA6" w:rsidRPr="001D4ADF" w:rsidRDefault="00366AA6" w:rsidP="004F684F">
            <w:pPr>
              <w:jc w:val="center"/>
              <w:rPr>
                <w:rFonts w:asciiTheme="majorBidi" w:hAnsiTheme="majorBidi" w:cstheme="majorBidi"/>
                <w:sz w:val="24"/>
                <w:szCs w:val="24"/>
              </w:rPr>
            </w:pPr>
          </w:p>
        </w:tc>
        <w:tc>
          <w:tcPr>
            <w:tcW w:w="1174" w:type="dxa"/>
          </w:tcPr>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disagree</w:t>
            </w:r>
          </w:p>
        </w:tc>
        <w:tc>
          <w:tcPr>
            <w:tcW w:w="1235" w:type="dxa"/>
          </w:tcPr>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strongly</w:t>
            </w:r>
          </w:p>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disagree</w:t>
            </w: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01</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program's goals are precise and specific</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02</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 objectives include all aspects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03</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Program objectives are procedural and easily applicable</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04</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objectives of the training program are consistent with the organization’s philosophy and policies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05</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 goals are clear to you</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06</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Program goals address the real problems you face in your work</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07</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eastAsia="Aptos" w:hAnsiTheme="majorBidi" w:cstheme="majorBidi"/>
                <w:sz w:val="24"/>
                <w:szCs w:val="24"/>
                <w:lang w:val="en-US"/>
              </w:rPr>
              <w:t>Program objectives Increase your awareness of the organization's aims.</w:t>
            </w:r>
          </w:p>
          <w:p w:rsidR="00366AA6" w:rsidRPr="001D4ADF" w:rsidRDefault="00366AA6" w:rsidP="004F684F">
            <w:pPr>
              <w:jc w:val="center"/>
              <w:rPr>
                <w:rFonts w:asciiTheme="majorBidi" w:eastAsia="Aptos" w:hAnsiTheme="majorBidi" w:cstheme="majorBidi"/>
                <w:sz w:val="24"/>
                <w:szCs w:val="24"/>
                <w:lang w:val="en-US"/>
              </w:rPr>
            </w:pP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08</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eastAsia="Aptos" w:hAnsiTheme="majorBidi" w:cstheme="majorBidi"/>
                <w:sz w:val="24"/>
                <w:szCs w:val="24"/>
                <w:lang w:val="en-US"/>
              </w:rPr>
              <w:t>The training programs' goals address your genuine demands.</w:t>
            </w:r>
          </w:p>
          <w:p w:rsidR="00366AA6" w:rsidRPr="001D4ADF" w:rsidRDefault="00366AA6" w:rsidP="004F684F">
            <w:pPr>
              <w:jc w:val="center"/>
              <w:rPr>
                <w:rFonts w:asciiTheme="majorBidi" w:eastAsia="Aptos" w:hAnsiTheme="majorBidi" w:cstheme="majorBidi"/>
                <w:sz w:val="24"/>
                <w:szCs w:val="24"/>
                <w:lang w:val="en-US"/>
              </w:rPr>
            </w:pP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09</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eastAsia="Aptos" w:hAnsiTheme="majorBidi" w:cstheme="majorBidi"/>
                <w:sz w:val="24"/>
                <w:szCs w:val="24"/>
                <w:lang w:val="en-US"/>
              </w:rPr>
              <w:t>The program objectives centered on modifying your actions to align with the organization's aims.</w:t>
            </w:r>
          </w:p>
          <w:p w:rsidR="00366AA6" w:rsidRPr="001D4ADF" w:rsidRDefault="00366AA6" w:rsidP="004F684F">
            <w:pPr>
              <w:jc w:val="center"/>
              <w:rPr>
                <w:rFonts w:asciiTheme="majorBidi" w:eastAsia="Aptos" w:hAnsiTheme="majorBidi" w:cstheme="majorBidi"/>
                <w:sz w:val="24"/>
                <w:szCs w:val="24"/>
                <w:lang w:val="en-US"/>
              </w:rPr>
            </w:pP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10</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eastAsia="Aptos" w:hAnsiTheme="majorBidi" w:cstheme="majorBidi"/>
                <w:sz w:val="24"/>
                <w:szCs w:val="24"/>
                <w:lang w:val="en-US"/>
              </w:rPr>
              <w:t>The goals of the program enhance the professional knowledge you require for your job</w:t>
            </w:r>
          </w:p>
          <w:p w:rsidR="00366AA6" w:rsidRPr="001D4ADF" w:rsidRDefault="00366AA6" w:rsidP="004F684F">
            <w:pPr>
              <w:jc w:val="center"/>
              <w:rPr>
                <w:rFonts w:asciiTheme="majorBidi" w:eastAsia="Aptos" w:hAnsiTheme="majorBidi" w:cstheme="majorBidi"/>
                <w:sz w:val="24"/>
                <w:szCs w:val="24"/>
                <w:lang w:val="en-US"/>
              </w:rPr>
            </w:pP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11</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 content is appropriate to achieve its practical objectives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12</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 content keeps pace with recent developments in the institution</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1D4ADF"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13</w:t>
            </w:r>
          </w:p>
        </w:tc>
        <w:tc>
          <w:tcPr>
            <w:tcW w:w="2955" w:type="dxa"/>
          </w:tcPr>
          <w:p w:rsidR="00366AA6" w:rsidRPr="001D4ADF" w:rsidRDefault="00366AA6" w:rsidP="004F684F">
            <w:pPr>
              <w:jc w:val="center"/>
              <w:rPr>
                <w:rFonts w:asciiTheme="majorBidi" w:hAnsiTheme="majorBidi" w:cstheme="majorBidi"/>
                <w:sz w:val="24"/>
                <w:szCs w:val="24"/>
              </w:rPr>
            </w:pPr>
            <w:r w:rsidRPr="001D4ADF">
              <w:rPr>
                <w:rFonts w:asciiTheme="majorBidi" w:hAnsiTheme="majorBidi" w:cstheme="majorBidi"/>
                <w:sz w:val="24"/>
                <w:szCs w:val="24"/>
              </w:rPr>
              <w:t>Program topics are diverse</w:t>
            </w:r>
          </w:p>
        </w:tc>
        <w:tc>
          <w:tcPr>
            <w:tcW w:w="1335" w:type="dxa"/>
          </w:tcPr>
          <w:p w:rsidR="00366AA6" w:rsidRPr="001D4ADF" w:rsidRDefault="00366AA6" w:rsidP="004F684F">
            <w:pPr>
              <w:jc w:val="center"/>
              <w:rPr>
                <w:rFonts w:asciiTheme="majorBidi" w:hAnsiTheme="majorBidi" w:cstheme="majorBidi"/>
                <w:b/>
                <w:bCs/>
                <w:sz w:val="24"/>
                <w:szCs w:val="24"/>
              </w:rPr>
            </w:pPr>
          </w:p>
        </w:tc>
        <w:tc>
          <w:tcPr>
            <w:tcW w:w="885" w:type="dxa"/>
          </w:tcPr>
          <w:p w:rsidR="00366AA6" w:rsidRPr="001D4ADF" w:rsidRDefault="00366AA6" w:rsidP="004F684F">
            <w:pPr>
              <w:jc w:val="center"/>
              <w:rPr>
                <w:rFonts w:asciiTheme="majorBidi" w:hAnsiTheme="majorBidi" w:cstheme="majorBidi"/>
                <w:b/>
                <w:bCs/>
                <w:sz w:val="24"/>
                <w:szCs w:val="24"/>
              </w:rPr>
            </w:pPr>
          </w:p>
        </w:tc>
        <w:tc>
          <w:tcPr>
            <w:tcW w:w="1035" w:type="dxa"/>
          </w:tcPr>
          <w:p w:rsidR="00366AA6" w:rsidRPr="001D4ADF" w:rsidRDefault="00366AA6" w:rsidP="004F684F">
            <w:pPr>
              <w:jc w:val="center"/>
              <w:rPr>
                <w:rFonts w:asciiTheme="majorBidi" w:hAnsiTheme="majorBidi" w:cstheme="majorBidi"/>
                <w:b/>
                <w:bCs/>
                <w:sz w:val="24"/>
                <w:szCs w:val="24"/>
              </w:rPr>
            </w:pPr>
          </w:p>
        </w:tc>
        <w:tc>
          <w:tcPr>
            <w:tcW w:w="1174" w:type="dxa"/>
          </w:tcPr>
          <w:p w:rsidR="00366AA6" w:rsidRPr="001D4ADF" w:rsidRDefault="00366AA6" w:rsidP="004F684F">
            <w:pPr>
              <w:jc w:val="center"/>
              <w:rPr>
                <w:rFonts w:asciiTheme="majorBidi" w:hAnsiTheme="majorBidi" w:cstheme="majorBidi"/>
                <w:b/>
                <w:bCs/>
                <w:sz w:val="24"/>
                <w:szCs w:val="24"/>
              </w:rPr>
            </w:pPr>
          </w:p>
        </w:tc>
        <w:tc>
          <w:tcPr>
            <w:tcW w:w="1235" w:type="dxa"/>
          </w:tcPr>
          <w:p w:rsidR="00366AA6" w:rsidRPr="001D4ADF" w:rsidRDefault="00366AA6" w:rsidP="004F684F">
            <w:pPr>
              <w:jc w:val="center"/>
              <w:rPr>
                <w:rFonts w:asciiTheme="majorBidi" w:hAnsiTheme="majorBidi" w:cstheme="majorBidi"/>
                <w:b/>
                <w:bCs/>
                <w:sz w:val="24"/>
                <w:szCs w:val="24"/>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14</w:t>
            </w:r>
          </w:p>
        </w:tc>
        <w:tc>
          <w:tcPr>
            <w:tcW w:w="2955" w:type="dxa"/>
          </w:tcPr>
          <w:p w:rsidR="00366AA6" w:rsidRPr="001D4ADF" w:rsidRDefault="00366AA6" w:rsidP="004F684F">
            <w:pPr>
              <w:jc w:val="center"/>
              <w:rPr>
                <w:rFonts w:asciiTheme="majorBidi" w:eastAsia="Aptos" w:hAnsiTheme="majorBidi" w:cstheme="majorBidi"/>
                <w:sz w:val="24"/>
                <w:szCs w:val="24"/>
                <w:lang w:val="en-US"/>
              </w:rPr>
            </w:pPr>
            <w:r w:rsidRPr="001D4ADF">
              <w:rPr>
                <w:rFonts w:asciiTheme="majorBidi" w:eastAsia="Aptos" w:hAnsiTheme="majorBidi" w:cstheme="majorBidi"/>
                <w:sz w:val="24"/>
                <w:szCs w:val="24"/>
                <w:lang w:val="en-US"/>
              </w:rPr>
              <w:t>Program subjects are interrelated and complementary</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15</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 content includes both theoretical and practical aspects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16</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 topics allow trainees to apply what they have learned in practical life</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17</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Program topics provide the opportunity to confront problems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18</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program content responds  to the trainees ambitions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19</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Many training materials are not Duplicate for previous courses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20</w:t>
            </w:r>
          </w:p>
        </w:tc>
        <w:tc>
          <w:tcPr>
            <w:tcW w:w="2955" w:type="dxa"/>
          </w:tcPr>
          <w:p w:rsidR="00366AA6" w:rsidRPr="001D4ADF" w:rsidRDefault="00366AA6" w:rsidP="004F684F">
            <w:pPr>
              <w:jc w:val="center"/>
              <w:rPr>
                <w:rFonts w:asciiTheme="majorBidi" w:eastAsia="Aptos" w:hAnsiTheme="majorBidi" w:cstheme="majorBidi"/>
                <w:sz w:val="24"/>
                <w:szCs w:val="24"/>
                <w:lang w:val="en-US"/>
              </w:rPr>
            </w:pPr>
            <w:r w:rsidRPr="001D4ADF">
              <w:rPr>
                <w:rFonts w:asciiTheme="majorBidi" w:eastAsia="Aptos" w:hAnsiTheme="majorBidi" w:cstheme="majorBidi"/>
                <w:sz w:val="24"/>
                <w:szCs w:val="24"/>
                <w:lang w:val="en-US"/>
              </w:rPr>
              <w:t>Program subjects helped you improve your level</w:t>
            </w:r>
          </w:p>
          <w:p w:rsidR="00366AA6" w:rsidRPr="001D4ADF" w:rsidRDefault="00366AA6" w:rsidP="004F684F">
            <w:pPr>
              <w:jc w:val="center"/>
              <w:rPr>
                <w:rFonts w:asciiTheme="majorBidi" w:eastAsia="Aptos" w:hAnsiTheme="majorBidi" w:cstheme="majorBidi"/>
                <w:sz w:val="24"/>
                <w:szCs w:val="24"/>
                <w:lang w:val="en-US"/>
              </w:rPr>
            </w:pP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21</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trainers had high skills in giving information to the trainees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22</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eastAsia="Aptos" w:hAnsiTheme="majorBidi" w:cstheme="majorBidi"/>
                <w:sz w:val="24"/>
                <w:szCs w:val="24"/>
                <w:lang w:val="en-US"/>
              </w:rPr>
              <w:t>Trainers take into consideration individual variances among trainees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23</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Trainers show positive trends with training programs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24</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Trainers have time management abilities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25</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Trainers have the ability to use various training methods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26</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hAnsiTheme="majorBidi" w:cstheme="majorBidi"/>
                <w:sz w:val="24"/>
                <w:szCs w:val="24"/>
                <w:lang w:val="en-US"/>
              </w:rPr>
              <w:t>The trainers showed clear ingenuity in controlling the educational methods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27</w:t>
            </w:r>
          </w:p>
        </w:tc>
        <w:tc>
          <w:tcPr>
            <w:tcW w:w="2955" w:type="dxa"/>
          </w:tcPr>
          <w:p w:rsidR="00366AA6" w:rsidRPr="001D4ADF" w:rsidRDefault="00366AA6" w:rsidP="004F684F">
            <w:pPr>
              <w:jc w:val="center"/>
              <w:rPr>
                <w:rFonts w:asciiTheme="majorBidi" w:eastAsia="Aptos" w:hAnsiTheme="majorBidi" w:cstheme="majorBidi"/>
                <w:sz w:val="24"/>
                <w:szCs w:val="24"/>
                <w:lang w:val="en-US"/>
              </w:rPr>
            </w:pPr>
            <w:r w:rsidRPr="001D4ADF">
              <w:rPr>
                <w:rFonts w:asciiTheme="majorBidi" w:eastAsia="Aptos" w:hAnsiTheme="majorBidi" w:cstheme="majorBidi"/>
                <w:sz w:val="24"/>
                <w:szCs w:val="24"/>
                <w:lang w:val="en-US"/>
              </w:rPr>
              <w:t>The trainer manages the training workshops efficiently</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28</w:t>
            </w:r>
          </w:p>
        </w:tc>
        <w:tc>
          <w:tcPr>
            <w:tcW w:w="2955" w:type="dxa"/>
          </w:tcPr>
          <w:p w:rsidR="00366AA6" w:rsidRPr="001D4ADF" w:rsidRDefault="00366AA6" w:rsidP="004F684F">
            <w:pPr>
              <w:jc w:val="center"/>
              <w:rPr>
                <w:rFonts w:asciiTheme="majorBidi" w:eastAsia="Aptos" w:hAnsiTheme="majorBidi" w:cstheme="majorBidi"/>
                <w:sz w:val="24"/>
                <w:szCs w:val="24"/>
                <w:lang w:val="en-US"/>
              </w:rPr>
            </w:pPr>
            <w:r w:rsidRPr="001D4ADF">
              <w:rPr>
                <w:rFonts w:asciiTheme="majorBidi" w:eastAsia="Aptos" w:hAnsiTheme="majorBidi" w:cstheme="majorBidi"/>
                <w:sz w:val="24"/>
                <w:szCs w:val="24"/>
                <w:lang w:val="en-US"/>
              </w:rPr>
              <w:t>The trainers explain to you the objectives of the program before they start work</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29</w:t>
            </w:r>
          </w:p>
        </w:tc>
        <w:tc>
          <w:tcPr>
            <w:tcW w:w="2955" w:type="dxa"/>
          </w:tcPr>
          <w:p w:rsidR="00366AA6" w:rsidRPr="001D4ADF" w:rsidRDefault="00366AA6" w:rsidP="004F684F">
            <w:pPr>
              <w:jc w:val="center"/>
              <w:rPr>
                <w:rFonts w:asciiTheme="majorBidi" w:eastAsia="Aptos" w:hAnsiTheme="majorBidi" w:cstheme="majorBidi"/>
                <w:sz w:val="24"/>
                <w:szCs w:val="24"/>
                <w:lang w:val="en-US"/>
              </w:rPr>
            </w:pPr>
            <w:r w:rsidRPr="001D4ADF">
              <w:rPr>
                <w:rFonts w:asciiTheme="majorBidi" w:eastAsia="Aptos" w:hAnsiTheme="majorBidi" w:cstheme="majorBidi"/>
                <w:sz w:val="24"/>
                <w:szCs w:val="24"/>
                <w:lang w:val="en-US"/>
              </w:rPr>
              <w:t>Trainers show clear understanding of the program subject</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r w:rsidR="00366AA6" w:rsidRPr="00E12F05" w:rsidTr="004F684F">
        <w:trPr>
          <w:trHeight w:val="300"/>
        </w:trPr>
        <w:tc>
          <w:tcPr>
            <w:tcW w:w="540" w:type="dxa"/>
          </w:tcPr>
          <w:p w:rsidR="00366AA6" w:rsidRPr="001D4ADF" w:rsidRDefault="00366AA6" w:rsidP="004F684F">
            <w:pPr>
              <w:jc w:val="center"/>
              <w:rPr>
                <w:rFonts w:asciiTheme="majorBidi" w:hAnsiTheme="majorBidi" w:cstheme="majorBidi"/>
                <w:b/>
                <w:bCs/>
                <w:sz w:val="24"/>
                <w:szCs w:val="24"/>
              </w:rPr>
            </w:pPr>
            <w:r w:rsidRPr="001D4ADF">
              <w:rPr>
                <w:rFonts w:asciiTheme="majorBidi" w:hAnsiTheme="majorBidi" w:cstheme="majorBidi"/>
                <w:b/>
                <w:bCs/>
                <w:sz w:val="24"/>
                <w:szCs w:val="24"/>
              </w:rPr>
              <w:t>30</w:t>
            </w:r>
          </w:p>
        </w:tc>
        <w:tc>
          <w:tcPr>
            <w:tcW w:w="2955" w:type="dxa"/>
          </w:tcPr>
          <w:p w:rsidR="00366AA6" w:rsidRPr="001D4ADF" w:rsidRDefault="00366AA6" w:rsidP="004F684F">
            <w:pPr>
              <w:jc w:val="center"/>
              <w:rPr>
                <w:rFonts w:asciiTheme="majorBidi" w:hAnsiTheme="majorBidi" w:cstheme="majorBidi"/>
                <w:sz w:val="24"/>
                <w:szCs w:val="24"/>
                <w:lang w:val="en-US"/>
              </w:rPr>
            </w:pPr>
            <w:r w:rsidRPr="001D4ADF">
              <w:rPr>
                <w:rFonts w:asciiTheme="majorBidi" w:eastAsia="Aptos" w:hAnsiTheme="majorBidi" w:cstheme="majorBidi"/>
                <w:sz w:val="24"/>
                <w:szCs w:val="24"/>
                <w:lang w:val="en-US"/>
              </w:rPr>
              <w:t>The trainers encouraged you to actively participate in the training programmes</w:t>
            </w:r>
          </w:p>
        </w:tc>
        <w:tc>
          <w:tcPr>
            <w:tcW w:w="1335" w:type="dxa"/>
          </w:tcPr>
          <w:p w:rsidR="00366AA6" w:rsidRPr="001D4ADF" w:rsidRDefault="00366AA6" w:rsidP="004F684F">
            <w:pPr>
              <w:jc w:val="center"/>
              <w:rPr>
                <w:rFonts w:asciiTheme="majorBidi" w:hAnsiTheme="majorBidi" w:cstheme="majorBidi"/>
                <w:b/>
                <w:bCs/>
                <w:sz w:val="24"/>
                <w:szCs w:val="24"/>
                <w:lang w:val="en-US"/>
              </w:rPr>
            </w:pPr>
          </w:p>
        </w:tc>
        <w:tc>
          <w:tcPr>
            <w:tcW w:w="885" w:type="dxa"/>
          </w:tcPr>
          <w:p w:rsidR="00366AA6" w:rsidRPr="001D4ADF" w:rsidRDefault="00366AA6" w:rsidP="004F684F">
            <w:pPr>
              <w:jc w:val="center"/>
              <w:rPr>
                <w:rFonts w:asciiTheme="majorBidi" w:hAnsiTheme="majorBidi" w:cstheme="majorBidi"/>
                <w:b/>
                <w:bCs/>
                <w:sz w:val="24"/>
                <w:szCs w:val="24"/>
                <w:lang w:val="en-US"/>
              </w:rPr>
            </w:pPr>
          </w:p>
        </w:tc>
        <w:tc>
          <w:tcPr>
            <w:tcW w:w="1035" w:type="dxa"/>
          </w:tcPr>
          <w:p w:rsidR="00366AA6" w:rsidRPr="001D4ADF" w:rsidRDefault="00366AA6" w:rsidP="004F684F">
            <w:pPr>
              <w:jc w:val="center"/>
              <w:rPr>
                <w:rFonts w:asciiTheme="majorBidi" w:hAnsiTheme="majorBidi" w:cstheme="majorBidi"/>
                <w:b/>
                <w:bCs/>
                <w:sz w:val="24"/>
                <w:szCs w:val="24"/>
                <w:lang w:val="en-US"/>
              </w:rPr>
            </w:pPr>
          </w:p>
        </w:tc>
        <w:tc>
          <w:tcPr>
            <w:tcW w:w="1174" w:type="dxa"/>
          </w:tcPr>
          <w:p w:rsidR="00366AA6" w:rsidRPr="001D4ADF" w:rsidRDefault="00366AA6" w:rsidP="004F684F">
            <w:pPr>
              <w:jc w:val="center"/>
              <w:rPr>
                <w:rFonts w:asciiTheme="majorBidi" w:hAnsiTheme="majorBidi" w:cstheme="majorBidi"/>
                <w:b/>
                <w:bCs/>
                <w:sz w:val="24"/>
                <w:szCs w:val="24"/>
                <w:lang w:val="en-US"/>
              </w:rPr>
            </w:pPr>
          </w:p>
        </w:tc>
        <w:tc>
          <w:tcPr>
            <w:tcW w:w="1235" w:type="dxa"/>
          </w:tcPr>
          <w:p w:rsidR="00366AA6" w:rsidRPr="001D4ADF" w:rsidRDefault="00366AA6" w:rsidP="004F684F">
            <w:pPr>
              <w:jc w:val="center"/>
              <w:rPr>
                <w:rFonts w:asciiTheme="majorBidi" w:hAnsiTheme="majorBidi" w:cstheme="majorBidi"/>
                <w:b/>
                <w:bCs/>
                <w:sz w:val="24"/>
                <w:szCs w:val="24"/>
                <w:lang w:val="en-US"/>
              </w:rPr>
            </w:pPr>
          </w:p>
        </w:tc>
      </w:tr>
    </w:tbl>
    <w:p w:rsidR="00366AA6" w:rsidRPr="001D4ADF" w:rsidRDefault="00366AA6" w:rsidP="00366AA6">
      <w:pPr>
        <w:rPr>
          <w:rFonts w:asciiTheme="majorBidi" w:hAnsiTheme="majorBidi" w:cstheme="majorBidi"/>
          <w:b/>
          <w:sz w:val="24"/>
          <w:szCs w:val="24"/>
          <w:lang w:val="en-US"/>
        </w:rPr>
      </w:pPr>
    </w:p>
    <w:p w:rsidR="00366AA6" w:rsidRDefault="00366AA6" w:rsidP="00366AA6">
      <w:pPr>
        <w:jc w:val="both"/>
        <w:rPr>
          <w:rFonts w:asciiTheme="majorBidi" w:hAnsiTheme="majorBidi" w:cstheme="majorBidi"/>
          <w:color w:val="0070C0"/>
          <w:sz w:val="24"/>
          <w:szCs w:val="24"/>
          <w:shd w:val="clear" w:color="auto" w:fill="FFFFFF"/>
          <w:lang w:val="en-US" w:bidi="ar-DZ"/>
        </w:rPr>
      </w:pPr>
    </w:p>
    <w:p w:rsidR="00366AA6" w:rsidRDefault="00366AA6" w:rsidP="00366AA6">
      <w:pPr>
        <w:jc w:val="both"/>
        <w:rPr>
          <w:rFonts w:asciiTheme="majorBidi" w:hAnsiTheme="majorBidi" w:cstheme="majorBidi"/>
          <w:color w:val="0070C0"/>
          <w:sz w:val="24"/>
          <w:szCs w:val="24"/>
          <w:shd w:val="clear" w:color="auto" w:fill="FFFFFF"/>
          <w:lang w:val="en-US" w:bidi="ar-DZ"/>
        </w:rPr>
      </w:pPr>
    </w:p>
    <w:p w:rsidR="00366AA6" w:rsidRPr="00501AE8" w:rsidRDefault="00366AA6" w:rsidP="00366AA6">
      <w:pPr>
        <w:jc w:val="both"/>
        <w:rPr>
          <w:rFonts w:asciiTheme="majorBidi" w:hAnsiTheme="majorBidi" w:cstheme="majorBidi"/>
          <w:color w:val="0070C0"/>
          <w:sz w:val="24"/>
          <w:szCs w:val="24"/>
          <w:shd w:val="clear" w:color="auto" w:fill="FFFFFF"/>
          <w:rtl/>
          <w:lang w:val="en-US" w:bidi="ar-DZ"/>
        </w:rPr>
      </w:pPr>
    </w:p>
    <w:p w:rsidR="00366AA6" w:rsidRDefault="00366AA6" w:rsidP="00366AA6">
      <w:pPr>
        <w:bidi/>
        <w:jc w:val="center"/>
        <w:rPr>
          <w:rFonts w:ascii="Times New Roman" w:eastAsia="Times New Roman" w:hAnsi="Times New Roman" w:cs="Times New Roman"/>
          <w:b/>
          <w:bCs/>
          <w:sz w:val="32"/>
          <w:szCs w:val="32"/>
        </w:rPr>
      </w:pPr>
      <w:r w:rsidRPr="48A443B1">
        <w:rPr>
          <w:rFonts w:ascii="Times New Roman" w:eastAsia="Times New Roman" w:hAnsi="Times New Roman" w:cs="Times New Roman"/>
          <w:b/>
          <w:bCs/>
          <w:sz w:val="32"/>
          <w:szCs w:val="32"/>
          <w:rtl/>
        </w:rPr>
        <w:t xml:space="preserve">جامعة محمد البشير الإبراهيمي برج بوعريريج </w:t>
      </w:r>
    </w:p>
    <w:p w:rsidR="00366AA6" w:rsidRDefault="00366AA6" w:rsidP="00366AA6">
      <w:pPr>
        <w:bidi/>
        <w:jc w:val="center"/>
        <w:rPr>
          <w:rFonts w:ascii="Times New Roman" w:eastAsia="Times New Roman" w:hAnsi="Times New Roman" w:cs="Times New Roman"/>
          <w:b/>
          <w:bCs/>
          <w:sz w:val="32"/>
          <w:szCs w:val="32"/>
        </w:rPr>
      </w:pPr>
      <w:r w:rsidRPr="6141AAAA">
        <w:rPr>
          <w:rFonts w:ascii="Times New Roman" w:eastAsia="Times New Roman" w:hAnsi="Times New Roman" w:cs="Times New Roman"/>
          <w:b/>
          <w:bCs/>
          <w:sz w:val="32"/>
          <w:szCs w:val="32"/>
          <w:rtl/>
        </w:rPr>
        <w:t>كلية العلوم الاجتماعية والإنسانية</w:t>
      </w:r>
    </w:p>
    <w:p w:rsidR="00366AA6" w:rsidRDefault="00366AA6" w:rsidP="00366AA6">
      <w:pPr>
        <w:bidi/>
        <w:jc w:val="center"/>
        <w:rPr>
          <w:rFonts w:ascii="Times New Roman" w:eastAsia="Times New Roman" w:hAnsi="Times New Roman" w:cs="Times New Roman"/>
          <w:b/>
          <w:bCs/>
          <w:sz w:val="32"/>
          <w:szCs w:val="32"/>
        </w:rPr>
      </w:pPr>
      <w:r w:rsidRPr="6141AAAA">
        <w:rPr>
          <w:rFonts w:ascii="Times New Roman" w:eastAsia="Times New Roman" w:hAnsi="Times New Roman" w:cs="Times New Roman"/>
          <w:b/>
          <w:bCs/>
          <w:sz w:val="32"/>
          <w:szCs w:val="32"/>
          <w:rtl/>
        </w:rPr>
        <w:t xml:space="preserve"> قسم علم النفس</w:t>
      </w:r>
    </w:p>
    <w:p w:rsidR="00366AA6" w:rsidRDefault="00366AA6" w:rsidP="00366AA6">
      <w:pPr>
        <w:bidi/>
        <w:rPr>
          <w:rFonts w:ascii="Segoe UI Historic" w:eastAsia="Segoe UI Historic" w:hAnsi="Segoe UI Historic" w:cs="Times New Roman"/>
          <w:b/>
          <w:bCs/>
          <w:sz w:val="28"/>
          <w:szCs w:val="28"/>
        </w:rPr>
      </w:pPr>
      <w:r w:rsidRPr="30A1083C">
        <w:rPr>
          <w:rFonts w:ascii="Segoe UI Historic" w:eastAsia="Segoe UI Historic" w:hAnsi="Segoe UI Historic" w:cs="Times New Roman"/>
          <w:b/>
          <w:bCs/>
          <w:sz w:val="28"/>
          <w:szCs w:val="28"/>
          <w:rtl/>
        </w:rPr>
        <w:t xml:space="preserve"> </w:t>
      </w:r>
    </w:p>
    <w:p w:rsidR="00366AA6" w:rsidRDefault="00366AA6" w:rsidP="00366AA6">
      <w:pPr>
        <w:bidi/>
        <w:jc w:val="center"/>
        <w:rPr>
          <w:rFonts w:ascii="Segoe UI Historic" w:eastAsia="Segoe UI Historic" w:hAnsi="Segoe UI Historic" w:cs="Times New Roman"/>
          <w:b/>
          <w:bCs/>
          <w:sz w:val="28"/>
          <w:szCs w:val="28"/>
          <w:rtl/>
        </w:rPr>
      </w:pPr>
      <w:r w:rsidRPr="30A1083C">
        <w:rPr>
          <w:rFonts w:ascii="Segoe UI Historic" w:eastAsia="Segoe UI Historic" w:hAnsi="Segoe UI Historic" w:cs="Times New Roman"/>
          <w:sz w:val="28"/>
          <w:szCs w:val="28"/>
          <w:rtl/>
        </w:rPr>
        <w:t>استمارة استبيان في  اطار اعداد مذكرة تخرج لنيل شهادة الماستر علم النفس تخصص العمل والتنظيم</w:t>
      </w:r>
      <w:r w:rsidRPr="30A1083C">
        <w:rPr>
          <w:rFonts w:ascii="Segoe UI Historic" w:eastAsia="Segoe UI Historic" w:hAnsi="Segoe UI Historic" w:cs="Segoe UI Historic"/>
          <w:sz w:val="28"/>
          <w:szCs w:val="28"/>
          <w:rtl/>
        </w:rPr>
        <w:t xml:space="preserve"> </w:t>
      </w:r>
      <w:r w:rsidRPr="30A1083C">
        <w:rPr>
          <w:rFonts w:ascii="Segoe UI Historic" w:eastAsia="Segoe UI Historic" w:hAnsi="Segoe UI Historic" w:cs="Times New Roman"/>
          <w:sz w:val="28"/>
          <w:szCs w:val="28"/>
          <w:rtl/>
        </w:rPr>
        <w:t>وتسيير الموارد البشرية</w:t>
      </w:r>
      <w:r w:rsidRPr="30A1083C">
        <w:rPr>
          <w:rFonts w:ascii="Segoe UI Historic" w:eastAsia="Segoe UI Historic" w:hAnsi="Segoe UI Historic" w:cs="Segoe UI Historic"/>
          <w:sz w:val="28"/>
          <w:szCs w:val="28"/>
          <w:rtl/>
        </w:rPr>
        <w:t xml:space="preserve"> </w:t>
      </w:r>
      <w:r w:rsidRPr="30A1083C">
        <w:rPr>
          <w:rFonts w:ascii="Segoe UI Historic" w:eastAsia="Segoe UI Historic" w:hAnsi="Segoe UI Historic" w:cs="Segoe UI Historic"/>
          <w:b/>
          <w:bCs/>
          <w:sz w:val="28"/>
          <w:szCs w:val="28"/>
          <w:rtl/>
        </w:rPr>
        <w:t xml:space="preserve"> </w:t>
      </w:r>
      <w:r w:rsidRPr="30A1083C">
        <w:rPr>
          <w:rFonts w:ascii="Segoe UI Historic" w:eastAsia="Segoe UI Historic" w:hAnsi="Segoe UI Historic" w:cs="Times New Roman"/>
          <w:b/>
          <w:bCs/>
          <w:sz w:val="28"/>
          <w:szCs w:val="28"/>
          <w:rtl/>
        </w:rPr>
        <w:t xml:space="preserve">                                                                                    </w:t>
      </w:r>
    </w:p>
    <w:p w:rsidR="00366AA6" w:rsidRDefault="00366AA6" w:rsidP="00366AA6">
      <w:pPr>
        <w:bidi/>
        <w:jc w:val="center"/>
        <w:rPr>
          <w:rFonts w:ascii="Segoe UI Historic" w:eastAsia="Segoe UI Historic" w:hAnsi="Segoe UI Historic" w:cs="Times New Roman"/>
          <w:b/>
          <w:bCs/>
          <w:sz w:val="28"/>
          <w:szCs w:val="28"/>
          <w:rtl/>
        </w:rPr>
      </w:pPr>
      <w:r w:rsidRPr="6141AAAA">
        <w:rPr>
          <w:rFonts w:ascii="Segoe UI Historic" w:eastAsia="Segoe UI Historic" w:hAnsi="Segoe UI Historic" w:cs="Times New Roman"/>
          <w:b/>
          <w:bCs/>
          <w:sz w:val="28"/>
          <w:szCs w:val="28"/>
          <w:rtl/>
        </w:rPr>
        <w:t>بعنوان:</w:t>
      </w:r>
    </w:p>
    <w:p w:rsidR="00366AA6" w:rsidRDefault="00366AA6" w:rsidP="00366AA6">
      <w:pPr>
        <w:bidi/>
        <w:jc w:val="center"/>
        <w:rPr>
          <w:rFonts w:ascii="Segoe UI Historic" w:eastAsia="Segoe UI Historic" w:hAnsi="Segoe UI Historic" w:cs="Times New Roman"/>
          <w:sz w:val="28"/>
          <w:szCs w:val="28"/>
          <w:rtl/>
        </w:rPr>
      </w:pPr>
      <w:r w:rsidRPr="6141AAAA">
        <w:rPr>
          <w:rFonts w:ascii="Segoe UI Historic" w:eastAsia="Segoe UI Historic" w:hAnsi="Segoe UI Historic" w:cs="Times New Roman"/>
          <w:sz w:val="28"/>
          <w:szCs w:val="28"/>
          <w:rtl/>
        </w:rPr>
        <w:t xml:space="preserve">علاقة البرامج التدريبية بالسلوك المقاولاتي للطالب الجامعي </w:t>
      </w:r>
    </w:p>
    <w:p w:rsidR="00366AA6" w:rsidRDefault="00366AA6" w:rsidP="00366AA6">
      <w:pPr>
        <w:bidi/>
        <w:jc w:val="center"/>
        <w:rPr>
          <w:rFonts w:ascii="Segoe UI Historic" w:eastAsia="Segoe UI Historic" w:hAnsi="Segoe UI Historic" w:cs="Times New Roman"/>
          <w:sz w:val="28"/>
          <w:szCs w:val="28"/>
          <w:rtl/>
        </w:rPr>
      </w:pPr>
      <w:r w:rsidRPr="6141AAAA">
        <w:rPr>
          <w:rFonts w:ascii="Segoe UI Historic" w:eastAsia="Segoe UI Historic" w:hAnsi="Segoe UI Historic" w:cs="Times New Roman"/>
          <w:sz w:val="28"/>
          <w:szCs w:val="28"/>
          <w:rtl/>
        </w:rPr>
        <w:t>دراسة ميدانية على عينة من طلبة جامعة محمد البشير الابراهيمي</w:t>
      </w:r>
    </w:p>
    <w:p w:rsidR="00366AA6" w:rsidRDefault="00366AA6" w:rsidP="00366AA6">
      <w:pPr>
        <w:bidi/>
        <w:jc w:val="center"/>
        <w:rPr>
          <w:rFonts w:ascii="Segoe UI Historic" w:eastAsia="Segoe UI Historic" w:hAnsi="Segoe UI Historic" w:cs="Times New Roman"/>
          <w:sz w:val="28"/>
          <w:szCs w:val="28"/>
          <w:rtl/>
        </w:rPr>
      </w:pPr>
      <w:r w:rsidRPr="6141AAAA">
        <w:rPr>
          <w:rFonts w:ascii="Segoe UI Historic" w:eastAsia="Segoe UI Historic" w:hAnsi="Segoe UI Historic" w:cs="Times New Roman"/>
          <w:sz w:val="28"/>
          <w:szCs w:val="28"/>
          <w:rtl/>
        </w:rPr>
        <w:t>_برج بوعريريج_</w:t>
      </w:r>
    </w:p>
    <w:p w:rsidR="00366AA6" w:rsidRDefault="00366AA6" w:rsidP="00366AA6">
      <w:pPr>
        <w:bidi/>
        <w:rPr>
          <w:rFonts w:ascii="Segoe UI Historic" w:eastAsia="Segoe UI Historic" w:hAnsi="Segoe UI Historic" w:cs="Times New Roman"/>
          <w:sz w:val="28"/>
          <w:szCs w:val="28"/>
          <w:rtl/>
        </w:rPr>
      </w:pPr>
      <w:r w:rsidRPr="30A1083C">
        <w:rPr>
          <w:rFonts w:ascii="Segoe UI Historic" w:eastAsia="Segoe UI Historic" w:hAnsi="Segoe UI Historic" w:cs="Times New Roman"/>
          <w:sz w:val="28"/>
          <w:szCs w:val="28"/>
          <w:rtl/>
        </w:rPr>
        <w:t xml:space="preserve">             يرجى من سيادتكم</w:t>
      </w:r>
      <w:r w:rsidR="002C6DC5">
        <w:rPr>
          <w:rFonts w:ascii="Segoe UI Historic" w:eastAsia="Segoe UI Historic" w:hAnsi="Segoe UI Historic" w:cs="Times New Roman"/>
          <w:sz w:val="28"/>
          <w:szCs w:val="28"/>
          <w:rtl/>
        </w:rPr>
        <w:t xml:space="preserve"> المحترمة التكرم بالإجابة عن ال</w:t>
      </w:r>
      <w:r w:rsidR="002C6DC5">
        <w:rPr>
          <w:rFonts w:ascii="Segoe UI Historic" w:eastAsia="Segoe UI Historic" w:hAnsi="Segoe UI Historic" w:cs="Times New Roman" w:hint="cs"/>
          <w:sz w:val="28"/>
          <w:szCs w:val="28"/>
          <w:rtl/>
        </w:rPr>
        <w:t xml:space="preserve">أ </w:t>
      </w:r>
      <w:r w:rsidRPr="30A1083C">
        <w:rPr>
          <w:rFonts w:ascii="Segoe UI Historic" w:eastAsia="Segoe UI Historic" w:hAnsi="Segoe UI Historic" w:cs="Times New Roman"/>
          <w:sz w:val="28"/>
          <w:szCs w:val="28"/>
          <w:rtl/>
        </w:rPr>
        <w:t>سئلة المطروحة بك</w:t>
      </w:r>
      <w:r w:rsidR="002C6DC5">
        <w:rPr>
          <w:rFonts w:ascii="Segoe UI Historic" w:eastAsia="Segoe UI Historic" w:hAnsi="Segoe UI Historic" w:cs="Times New Roman"/>
          <w:sz w:val="28"/>
          <w:szCs w:val="28"/>
          <w:rtl/>
        </w:rPr>
        <w:t xml:space="preserve">ل دقة و موضوعية , ونحيطكم علما </w:t>
      </w:r>
      <w:r w:rsidR="002C6DC5">
        <w:rPr>
          <w:rFonts w:ascii="Segoe UI Historic" w:eastAsia="Segoe UI Historic" w:hAnsi="Segoe UI Historic" w:cs="Times New Roman" w:hint="cs"/>
          <w:sz w:val="28"/>
          <w:szCs w:val="28"/>
          <w:rtl/>
        </w:rPr>
        <w:t>أ</w:t>
      </w:r>
      <w:r w:rsidRPr="30A1083C">
        <w:rPr>
          <w:rFonts w:ascii="Segoe UI Historic" w:eastAsia="Segoe UI Historic" w:hAnsi="Segoe UI Historic" w:cs="Times New Roman"/>
          <w:sz w:val="28"/>
          <w:szCs w:val="28"/>
          <w:rtl/>
        </w:rPr>
        <w:t>ن هذه المعلومات سرية ولن تستخدم الا لأغراض البحث العلمي</w:t>
      </w:r>
    </w:p>
    <w:p w:rsidR="00366AA6" w:rsidRDefault="00366AA6" w:rsidP="00366AA6">
      <w:pPr>
        <w:bidi/>
        <w:rPr>
          <w:rFonts w:ascii="Segoe UI Historic" w:eastAsia="Segoe UI Historic" w:hAnsi="Segoe UI Historic" w:cs="Times New Roman"/>
          <w:sz w:val="28"/>
          <w:szCs w:val="28"/>
          <w:rtl/>
        </w:rPr>
      </w:pPr>
      <w:r w:rsidRPr="384E87F9">
        <w:rPr>
          <w:rFonts w:ascii="Segoe UI Historic" w:eastAsia="Segoe UI Historic" w:hAnsi="Segoe UI Historic" w:cs="Times New Roman"/>
          <w:sz w:val="28"/>
          <w:szCs w:val="28"/>
          <w:rtl/>
        </w:rPr>
        <w:t xml:space="preserve">             ضع علامة (×) امام الاقتراح المناسب :</w:t>
      </w:r>
      <w:r w:rsidRPr="384E87F9">
        <w:rPr>
          <w:rFonts w:ascii="Segoe UI Historic" w:eastAsia="Segoe UI Historic" w:hAnsi="Segoe UI Historic" w:cs="Segoe UI Historic"/>
          <w:b/>
          <w:bCs/>
          <w:sz w:val="28"/>
          <w:szCs w:val="28"/>
          <w:rtl/>
        </w:rPr>
        <w:t xml:space="preserve"> </w:t>
      </w:r>
    </w:p>
    <w:p w:rsidR="00366AA6" w:rsidRDefault="00366AA6" w:rsidP="00366AA6">
      <w:pPr>
        <w:bidi/>
        <w:jc w:val="both"/>
        <w:rPr>
          <w:rFonts w:ascii="Segoe UI Historic" w:eastAsia="Segoe UI Historic" w:hAnsi="Segoe UI Historic" w:cs="Segoe UI Historic"/>
          <w:sz w:val="32"/>
          <w:szCs w:val="32"/>
        </w:rPr>
      </w:pPr>
      <w:r w:rsidRPr="6141AAAA">
        <w:rPr>
          <w:rFonts w:ascii="Segoe UI Historic" w:eastAsia="Segoe UI Historic" w:hAnsi="Segoe UI Historic" w:cs="Segoe UI Historic"/>
          <w:sz w:val="28"/>
          <w:szCs w:val="28"/>
          <w:rtl/>
        </w:rPr>
        <w:t xml:space="preserve">          </w:t>
      </w:r>
      <w:r w:rsidRPr="6141AAAA">
        <w:rPr>
          <w:rFonts w:ascii="Segoe UI Historic" w:eastAsia="Segoe UI Historic" w:hAnsi="Segoe UI Historic" w:cs="Segoe UI Historic"/>
          <w:sz w:val="28"/>
          <w:szCs w:val="28"/>
        </w:rPr>
        <w:t>1</w:t>
      </w:r>
      <w:r w:rsidRPr="6141AAAA">
        <w:rPr>
          <w:rFonts w:ascii="Segoe UI Historic" w:eastAsia="Segoe UI Historic" w:hAnsi="Segoe UI Historic" w:cs="Segoe UI Historic"/>
          <w:sz w:val="28"/>
          <w:szCs w:val="28"/>
          <w:rtl/>
        </w:rPr>
        <w:t>-</w:t>
      </w:r>
      <w:r w:rsidRPr="6141AAAA">
        <w:rPr>
          <w:rFonts w:ascii="Segoe UI Historic" w:eastAsia="Segoe UI Historic" w:hAnsi="Segoe UI Historic" w:cs="Times New Roman"/>
          <w:sz w:val="28"/>
          <w:szCs w:val="28"/>
          <w:rtl/>
        </w:rPr>
        <w:t>الجنس</w:t>
      </w:r>
      <w:r w:rsidRPr="6141AAAA">
        <w:rPr>
          <w:rFonts w:ascii="Segoe UI Historic" w:eastAsia="Segoe UI Historic" w:hAnsi="Segoe UI Historic" w:cs="Segoe UI Historic"/>
          <w:sz w:val="28"/>
          <w:szCs w:val="28"/>
          <w:rtl/>
        </w:rPr>
        <w:t xml:space="preserve">:                     </w:t>
      </w:r>
      <w:r w:rsidRPr="6141AAAA">
        <w:rPr>
          <w:rFonts w:ascii="Segoe UI Historic" w:eastAsia="Segoe UI Historic" w:hAnsi="Segoe UI Historic" w:cs="Times New Roman"/>
          <w:sz w:val="28"/>
          <w:szCs w:val="28"/>
          <w:rtl/>
        </w:rPr>
        <w:t xml:space="preserve"> ذكر </w:t>
      </w:r>
      <w:r w:rsidRPr="6141AAAA">
        <w:rPr>
          <w:rFonts w:ascii="Segoe UI Historic" w:eastAsia="Segoe UI Historic" w:hAnsi="Segoe UI Historic" w:cs="Segoe UI Historic"/>
          <w:sz w:val="28"/>
          <w:szCs w:val="28"/>
          <w:rtl/>
        </w:rPr>
        <w:t xml:space="preserve">(   )                             </w:t>
      </w:r>
      <w:r w:rsidR="002C6DC5">
        <w:rPr>
          <w:rFonts w:ascii="Segoe UI Historic" w:eastAsia="Segoe UI Historic" w:hAnsi="Segoe UI Historic" w:cs="Times New Roman" w:hint="cs"/>
          <w:sz w:val="28"/>
          <w:szCs w:val="28"/>
          <w:rtl/>
        </w:rPr>
        <w:t>أ</w:t>
      </w:r>
      <w:r w:rsidRPr="6141AAAA">
        <w:rPr>
          <w:rFonts w:ascii="Segoe UI Historic" w:eastAsia="Segoe UI Historic" w:hAnsi="Segoe UI Historic" w:cs="Times New Roman"/>
          <w:sz w:val="28"/>
          <w:szCs w:val="28"/>
          <w:rtl/>
        </w:rPr>
        <w:t xml:space="preserve">نثى </w:t>
      </w:r>
      <w:r w:rsidRPr="6141AAAA">
        <w:rPr>
          <w:rFonts w:ascii="Segoe UI Historic" w:eastAsia="Segoe UI Historic" w:hAnsi="Segoe UI Historic" w:cs="Segoe UI Historic"/>
          <w:sz w:val="28"/>
          <w:szCs w:val="28"/>
          <w:rtl/>
        </w:rPr>
        <w:t>(   )</w:t>
      </w:r>
    </w:p>
    <w:p w:rsidR="00366AA6" w:rsidRDefault="00366AA6" w:rsidP="00366AA6">
      <w:pPr>
        <w:bidi/>
        <w:jc w:val="both"/>
        <w:rPr>
          <w:rFonts w:ascii="Segoe UI Historic" w:eastAsia="Segoe UI Historic" w:hAnsi="Segoe UI Historic" w:cs="Segoe UI Historic"/>
          <w:sz w:val="32"/>
          <w:szCs w:val="32"/>
        </w:rPr>
      </w:pPr>
      <w:r w:rsidRPr="6141AAAA">
        <w:rPr>
          <w:rFonts w:ascii="Segoe UI Historic" w:eastAsia="Segoe UI Historic" w:hAnsi="Segoe UI Historic" w:cs="Segoe UI Historic"/>
          <w:sz w:val="28"/>
          <w:szCs w:val="28"/>
        </w:rPr>
        <w:t>2</w:t>
      </w:r>
      <w:r w:rsidRPr="6141AAAA">
        <w:rPr>
          <w:rFonts w:ascii="Segoe UI Historic" w:eastAsia="Segoe UI Historic" w:hAnsi="Segoe UI Historic" w:cs="Segoe UI Historic"/>
          <w:sz w:val="28"/>
          <w:szCs w:val="28"/>
          <w:rtl/>
        </w:rPr>
        <w:t xml:space="preserve">- </w:t>
      </w:r>
      <w:r w:rsidRPr="6141AAAA">
        <w:rPr>
          <w:rFonts w:ascii="Segoe UI Historic" w:eastAsia="Segoe UI Historic" w:hAnsi="Segoe UI Historic" w:cs="Times New Roman"/>
          <w:sz w:val="28"/>
          <w:szCs w:val="28"/>
          <w:rtl/>
        </w:rPr>
        <w:t>التخصص</w:t>
      </w:r>
      <w:r w:rsidRPr="6141AAAA">
        <w:rPr>
          <w:rFonts w:ascii="Segoe UI Historic" w:eastAsia="Segoe UI Historic" w:hAnsi="Segoe UI Historic" w:cs="Segoe UI Historic"/>
          <w:sz w:val="28"/>
          <w:szCs w:val="28"/>
          <w:rtl/>
        </w:rPr>
        <w:t>: ..............................................................</w:t>
      </w:r>
    </w:p>
    <w:p w:rsidR="00366AA6" w:rsidRDefault="00366AA6" w:rsidP="00366AA6">
      <w:pPr>
        <w:bidi/>
        <w:jc w:val="both"/>
        <w:rPr>
          <w:rFonts w:ascii="Segoe UI Historic" w:eastAsia="Segoe UI Historic" w:hAnsi="Segoe UI Historic" w:cs="Segoe UI Historic"/>
          <w:sz w:val="28"/>
          <w:szCs w:val="28"/>
        </w:rPr>
      </w:pPr>
      <w:r w:rsidRPr="6141AAAA">
        <w:rPr>
          <w:rFonts w:ascii="Segoe UI Historic" w:eastAsia="Segoe UI Historic" w:hAnsi="Segoe UI Historic" w:cs="Times New Roman"/>
          <w:b/>
          <w:bCs/>
          <w:sz w:val="28"/>
          <w:szCs w:val="28"/>
          <w:rtl/>
        </w:rPr>
        <w:t>الجزء</w:t>
      </w:r>
      <w:r w:rsidRPr="6141AAAA">
        <w:rPr>
          <w:rFonts w:ascii="Segoe UI Historic" w:eastAsia="Segoe UI Historic" w:hAnsi="Segoe UI Historic" w:cs="Segoe UI Historic"/>
          <w:b/>
          <w:bCs/>
          <w:sz w:val="28"/>
          <w:szCs w:val="28"/>
          <w:rtl/>
        </w:rPr>
        <w:t xml:space="preserve"> </w:t>
      </w:r>
      <w:r w:rsidRPr="6141AAAA">
        <w:rPr>
          <w:rFonts w:ascii="Segoe UI Historic" w:eastAsia="Segoe UI Historic" w:hAnsi="Segoe UI Historic" w:cs="Times New Roman"/>
          <w:b/>
          <w:bCs/>
          <w:sz w:val="28"/>
          <w:szCs w:val="28"/>
          <w:rtl/>
        </w:rPr>
        <w:t>الثاني</w:t>
      </w:r>
      <w:r w:rsidRPr="6141AAAA">
        <w:rPr>
          <w:rFonts w:ascii="Segoe UI Historic" w:eastAsia="Segoe UI Historic" w:hAnsi="Segoe UI Historic" w:cs="Segoe UI Historic"/>
          <w:b/>
          <w:bCs/>
          <w:sz w:val="28"/>
          <w:szCs w:val="28"/>
          <w:rtl/>
        </w:rPr>
        <w:t>:</w:t>
      </w:r>
      <w:r w:rsidRPr="6141AAAA">
        <w:rPr>
          <w:rFonts w:ascii="Segoe UI Historic" w:eastAsia="Segoe UI Historic" w:hAnsi="Segoe UI Historic" w:cs="Times New Roman"/>
          <w:sz w:val="28"/>
          <w:szCs w:val="28"/>
          <w:rtl/>
        </w:rPr>
        <w:t xml:space="preserve"> السلوك المقاولاتي </w:t>
      </w:r>
    </w:p>
    <w:tbl>
      <w:tblPr>
        <w:tblStyle w:val="Grilledutableau"/>
        <w:bidiVisual/>
        <w:tblW w:w="9014" w:type="dxa"/>
        <w:jc w:val="center"/>
        <w:tblLayout w:type="fixed"/>
        <w:tblLook w:val="06A0" w:firstRow="1" w:lastRow="0" w:firstColumn="1" w:lastColumn="0" w:noHBand="1" w:noVBand="1"/>
      </w:tblPr>
      <w:tblGrid>
        <w:gridCol w:w="720"/>
        <w:gridCol w:w="4063"/>
        <w:gridCol w:w="840"/>
        <w:gridCol w:w="765"/>
        <w:gridCol w:w="818"/>
        <w:gridCol w:w="904"/>
        <w:gridCol w:w="904"/>
      </w:tblGrid>
      <w:tr w:rsidR="00366AA6" w:rsidTr="004F684F">
        <w:trPr>
          <w:trHeight w:val="540"/>
          <w:jc w:val="center"/>
        </w:trPr>
        <w:tc>
          <w:tcPr>
            <w:tcW w:w="720" w:type="dxa"/>
          </w:tcPr>
          <w:p w:rsidR="00366AA6" w:rsidRDefault="00366AA6" w:rsidP="004F684F">
            <w:pPr>
              <w:bidi/>
              <w:rPr>
                <w:rFonts w:ascii="Times New Roman" w:eastAsia="Times New Roman" w:hAnsi="Times New Roman" w:cs="Times New Roman"/>
                <w:b/>
                <w:bCs/>
                <w:sz w:val="20"/>
                <w:szCs w:val="20"/>
              </w:rPr>
            </w:pPr>
            <w:r w:rsidRPr="6141AAAA">
              <w:rPr>
                <w:rFonts w:ascii="Times New Roman" w:eastAsia="Times New Roman" w:hAnsi="Times New Roman" w:cs="Times New Roman"/>
                <w:b/>
                <w:bCs/>
                <w:rtl/>
              </w:rPr>
              <w:t xml:space="preserve">الرقم </w:t>
            </w:r>
          </w:p>
        </w:tc>
        <w:tc>
          <w:tcPr>
            <w:tcW w:w="4063" w:type="dxa"/>
          </w:tcPr>
          <w:p w:rsidR="00366AA6" w:rsidRDefault="00366AA6" w:rsidP="004F684F">
            <w:pPr>
              <w:bidi/>
              <w:jc w:val="center"/>
              <w:rPr>
                <w:rFonts w:ascii="Times New Roman" w:eastAsia="Times New Roman" w:hAnsi="Times New Roman" w:cs="Times New Roman"/>
                <w:sz w:val="28"/>
                <w:szCs w:val="28"/>
              </w:rPr>
            </w:pPr>
            <w:r w:rsidRPr="6141AAAA">
              <w:rPr>
                <w:rFonts w:ascii="Times New Roman" w:eastAsia="Times New Roman" w:hAnsi="Times New Roman" w:cs="Times New Roman"/>
                <w:sz w:val="28"/>
                <w:szCs w:val="28"/>
                <w:rtl/>
              </w:rPr>
              <w:t xml:space="preserve">العبارة </w:t>
            </w:r>
          </w:p>
        </w:tc>
        <w:tc>
          <w:tcPr>
            <w:tcW w:w="840" w:type="dxa"/>
          </w:tcPr>
          <w:p w:rsidR="00366AA6" w:rsidRDefault="00366AA6" w:rsidP="004F684F">
            <w:pPr>
              <w:bidi/>
              <w:jc w:val="center"/>
              <w:rPr>
                <w:rFonts w:ascii="Times New Roman" w:eastAsia="Times New Roman" w:hAnsi="Times New Roman" w:cs="Times New Roman"/>
                <w:b/>
                <w:bCs/>
                <w:rtl/>
              </w:rPr>
            </w:pPr>
            <w:r w:rsidRPr="6141AAAA">
              <w:rPr>
                <w:rFonts w:ascii="Times New Roman" w:eastAsia="Times New Roman" w:hAnsi="Times New Roman" w:cs="Times New Roman"/>
                <w:b/>
                <w:bCs/>
                <w:rtl/>
              </w:rPr>
              <w:t>اوافق</w:t>
            </w:r>
          </w:p>
          <w:p w:rsidR="00366AA6" w:rsidRDefault="00366AA6" w:rsidP="004F684F">
            <w:pPr>
              <w:bidi/>
              <w:jc w:val="center"/>
              <w:rPr>
                <w:rFonts w:ascii="Times New Roman" w:eastAsia="Times New Roman" w:hAnsi="Times New Roman" w:cs="Times New Roman"/>
                <w:b/>
                <w:bCs/>
              </w:rPr>
            </w:pPr>
            <w:r w:rsidRPr="6141AAAA">
              <w:rPr>
                <w:rFonts w:ascii="Times New Roman" w:eastAsia="Times New Roman" w:hAnsi="Times New Roman" w:cs="Times New Roman"/>
                <w:b/>
                <w:bCs/>
                <w:rtl/>
              </w:rPr>
              <w:t>بشدة</w:t>
            </w:r>
          </w:p>
        </w:tc>
        <w:tc>
          <w:tcPr>
            <w:tcW w:w="765" w:type="dxa"/>
          </w:tcPr>
          <w:p w:rsidR="00366AA6" w:rsidRDefault="00366AA6" w:rsidP="004F684F">
            <w:pPr>
              <w:bidi/>
              <w:jc w:val="center"/>
              <w:rPr>
                <w:rFonts w:ascii="Times New Roman" w:eastAsia="Times New Roman" w:hAnsi="Times New Roman" w:cs="Times New Roman"/>
                <w:b/>
                <w:bCs/>
                <w:rtl/>
              </w:rPr>
            </w:pPr>
            <w:r w:rsidRPr="6141AAAA">
              <w:rPr>
                <w:rFonts w:ascii="Times New Roman" w:eastAsia="Times New Roman" w:hAnsi="Times New Roman" w:cs="Times New Roman"/>
                <w:b/>
                <w:bCs/>
                <w:rtl/>
              </w:rPr>
              <w:t>اوافق</w:t>
            </w:r>
          </w:p>
        </w:tc>
        <w:tc>
          <w:tcPr>
            <w:tcW w:w="818" w:type="dxa"/>
          </w:tcPr>
          <w:p w:rsidR="00366AA6" w:rsidRDefault="00366AA6" w:rsidP="004F684F">
            <w:pPr>
              <w:bidi/>
              <w:rPr>
                <w:rFonts w:ascii="Times New Roman" w:eastAsia="Times New Roman" w:hAnsi="Times New Roman" w:cs="Times New Roman"/>
                <w:sz w:val="28"/>
                <w:szCs w:val="28"/>
                <w:rtl/>
              </w:rPr>
            </w:pPr>
            <w:r w:rsidRPr="6141AAAA">
              <w:rPr>
                <w:rFonts w:ascii="Times New Roman" w:eastAsia="Times New Roman" w:hAnsi="Times New Roman" w:cs="Times New Roman"/>
                <w:sz w:val="28"/>
                <w:szCs w:val="28"/>
                <w:rtl/>
              </w:rPr>
              <w:t>احيانا</w:t>
            </w:r>
          </w:p>
        </w:tc>
        <w:tc>
          <w:tcPr>
            <w:tcW w:w="904" w:type="dxa"/>
          </w:tcPr>
          <w:p w:rsidR="00366AA6" w:rsidRDefault="00366AA6" w:rsidP="004F684F">
            <w:pPr>
              <w:bidi/>
              <w:rPr>
                <w:rFonts w:ascii="Times New Roman" w:eastAsia="Times New Roman" w:hAnsi="Times New Roman" w:cs="Times New Roman"/>
                <w:b/>
                <w:bCs/>
                <w:rtl/>
              </w:rPr>
            </w:pPr>
            <w:r w:rsidRPr="6141AAAA">
              <w:rPr>
                <w:rFonts w:ascii="Times New Roman" w:eastAsia="Times New Roman" w:hAnsi="Times New Roman" w:cs="Times New Roman"/>
                <w:b/>
                <w:bCs/>
                <w:rtl/>
              </w:rPr>
              <w:t>لا اوافق</w:t>
            </w:r>
          </w:p>
        </w:tc>
        <w:tc>
          <w:tcPr>
            <w:tcW w:w="904" w:type="dxa"/>
          </w:tcPr>
          <w:p w:rsidR="00366AA6" w:rsidRDefault="00366AA6" w:rsidP="004F684F">
            <w:pPr>
              <w:bidi/>
              <w:rPr>
                <w:rFonts w:ascii="Times New Roman" w:eastAsia="Times New Roman" w:hAnsi="Times New Roman" w:cs="Times New Roman"/>
                <w:b/>
                <w:bCs/>
                <w:rtl/>
              </w:rPr>
            </w:pPr>
            <w:r w:rsidRPr="6141AAAA">
              <w:rPr>
                <w:rFonts w:ascii="Times New Roman" w:eastAsia="Times New Roman" w:hAnsi="Times New Roman" w:cs="Times New Roman"/>
                <w:b/>
                <w:bCs/>
                <w:rtl/>
              </w:rPr>
              <w:t>لا اوافق بشدة</w:t>
            </w:r>
          </w:p>
        </w:tc>
      </w:tr>
      <w:tr w:rsidR="00366AA6" w:rsidTr="004F684F">
        <w:trPr>
          <w:trHeight w:val="315"/>
          <w:jc w:val="center"/>
        </w:trPr>
        <w:tc>
          <w:tcPr>
            <w:tcW w:w="720" w:type="dxa"/>
          </w:tcPr>
          <w:p w:rsidR="00366AA6" w:rsidRDefault="00366AA6" w:rsidP="004F684F">
            <w:pPr>
              <w:bidi/>
              <w:spacing w:line="259" w:lineRule="auto"/>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01</w:t>
            </w:r>
          </w:p>
        </w:tc>
        <w:tc>
          <w:tcPr>
            <w:tcW w:w="4063" w:type="dxa"/>
          </w:tcPr>
          <w:p w:rsidR="00366AA6" w:rsidRDefault="002C6DC5" w:rsidP="004F684F">
            <w:pPr>
              <w:bidi/>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عتقد انني قادر على تنظيم وتنفيذ الاجراءات لتحقيق النجاح</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02</w:t>
            </w:r>
          </w:p>
        </w:tc>
        <w:tc>
          <w:tcPr>
            <w:tcW w:w="4063" w:type="dxa"/>
          </w:tcPr>
          <w:p w:rsidR="00366AA6" w:rsidRDefault="00366AA6" w:rsidP="004F684F">
            <w:pPr>
              <w:bidi/>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لدي قدرات اللازمة لتحقيق مستقبل المهني الأكاديمي</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4"/>
                <w:szCs w:val="24"/>
              </w:rPr>
            </w:pPr>
          </w:p>
        </w:tc>
        <w:tc>
          <w:tcPr>
            <w:tcW w:w="904" w:type="dxa"/>
          </w:tcPr>
          <w:p w:rsidR="00366AA6" w:rsidRDefault="00366AA6" w:rsidP="004F684F">
            <w:pPr>
              <w:bidi/>
              <w:rPr>
                <w:rFonts w:ascii="Segoe UI Historic" w:eastAsia="Segoe UI Historic" w:hAnsi="Segoe UI Historic" w:cs="Segoe UI Historic"/>
                <w:sz w:val="24"/>
                <w:szCs w:val="24"/>
              </w:rPr>
            </w:pPr>
          </w:p>
        </w:tc>
        <w:tc>
          <w:tcPr>
            <w:tcW w:w="904" w:type="dxa"/>
          </w:tcPr>
          <w:p w:rsidR="00366AA6" w:rsidRDefault="00366AA6" w:rsidP="004F684F">
            <w:pPr>
              <w:bidi/>
              <w:rPr>
                <w:rFonts w:ascii="Segoe UI Historic" w:eastAsia="Segoe UI Historic" w:hAnsi="Segoe UI Historic" w:cs="Segoe UI Historic"/>
                <w:sz w:val="24"/>
                <w:szCs w:val="24"/>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03</w:t>
            </w:r>
          </w:p>
        </w:tc>
        <w:tc>
          <w:tcPr>
            <w:tcW w:w="4063" w:type="dxa"/>
          </w:tcPr>
          <w:p w:rsidR="00366AA6" w:rsidRDefault="00366AA6" w:rsidP="004F684F">
            <w:pPr>
              <w:bidi/>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انا متأكد من انني مؤهل بما يكفي لتطوير مسيرتي المهنية بنجاح</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04</w:t>
            </w:r>
          </w:p>
        </w:tc>
        <w:tc>
          <w:tcPr>
            <w:tcW w:w="4063" w:type="dxa"/>
          </w:tcPr>
          <w:p w:rsidR="00366AA6" w:rsidRDefault="002C6DC5" w:rsidP="004F684F">
            <w:pPr>
              <w:bidi/>
              <w:jc w:val="both"/>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t>دائرة معارفي و</w:t>
            </w: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صدقائي واسعة</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05</w:t>
            </w:r>
          </w:p>
        </w:tc>
        <w:tc>
          <w:tcPr>
            <w:tcW w:w="4063" w:type="dxa"/>
          </w:tcPr>
          <w:p w:rsidR="002C6DC5" w:rsidRDefault="00366AA6" w:rsidP="004F684F">
            <w:pPr>
              <w:bidi/>
              <w:rPr>
                <w:rFonts w:ascii="Times New Roman" w:eastAsia="Times New Roman" w:hAnsi="Times New Roman" w:cs="Times New Roman"/>
                <w:sz w:val="24"/>
                <w:szCs w:val="24"/>
                <w:rtl/>
              </w:rPr>
            </w:pPr>
            <w:r w:rsidRPr="6141AAAA">
              <w:rPr>
                <w:rFonts w:ascii="Times New Roman" w:eastAsia="Times New Roman" w:hAnsi="Times New Roman" w:cs="Times New Roman"/>
                <w:sz w:val="24"/>
                <w:szCs w:val="24"/>
                <w:rtl/>
              </w:rPr>
              <w:t>يمكنني بناء علا</w:t>
            </w:r>
            <w:r w:rsidR="002C6DC5">
              <w:rPr>
                <w:rFonts w:ascii="Times New Roman" w:eastAsia="Times New Roman" w:hAnsi="Times New Roman" w:cs="Times New Roman"/>
                <w:sz w:val="24"/>
                <w:szCs w:val="24"/>
                <w:rtl/>
              </w:rPr>
              <w:t xml:space="preserve">قات طيبة مع الاخرين بسهولة حتى </w:t>
            </w:r>
          </w:p>
          <w:p w:rsidR="00366AA6" w:rsidRDefault="002C6DC5" w:rsidP="002C6DC5">
            <w:pPr>
              <w:bidi/>
              <w:rPr>
                <w:rFonts w:ascii="Times New Roman" w:eastAsia="Times New Roman" w:hAnsi="Times New Roman" w:cs="Times New Roman"/>
                <w:sz w:val="24"/>
                <w:szCs w:val="24"/>
                <w:rtl/>
              </w:rPr>
            </w:pPr>
            <w:r>
              <w:rPr>
                <w:rFonts w:ascii="Times New Roman" w:eastAsia="Times New Roman" w:hAnsi="Times New Roman" w:cs="Times New Roman" w:hint="cs"/>
                <w:sz w:val="24"/>
                <w:szCs w:val="24"/>
                <w:rtl/>
              </w:rPr>
              <w:t>أ</w:t>
            </w:r>
            <w:r>
              <w:rPr>
                <w:rFonts w:ascii="Times New Roman" w:eastAsia="Times New Roman" w:hAnsi="Times New Roman" w:cs="Times New Roman"/>
                <w:sz w:val="24"/>
                <w:szCs w:val="24"/>
                <w:rtl/>
              </w:rPr>
              <w:t>ولئك الذين لا</w:t>
            </w:r>
            <w:r>
              <w:rPr>
                <w:rFonts w:ascii="Times New Roman" w:eastAsia="Times New Roman" w:hAnsi="Times New Roman" w:cs="Times New Roman" w:hint="cs"/>
                <w:sz w:val="24"/>
                <w:szCs w:val="24"/>
                <w:rtl/>
              </w:rPr>
              <w:t xml:space="preserve"> أ</w:t>
            </w:r>
            <w:r w:rsidR="00366AA6" w:rsidRPr="6141AAAA">
              <w:rPr>
                <w:rFonts w:ascii="Times New Roman" w:eastAsia="Times New Roman" w:hAnsi="Times New Roman" w:cs="Times New Roman"/>
                <w:sz w:val="24"/>
                <w:szCs w:val="24"/>
                <w:rtl/>
              </w:rPr>
              <w:t>عرفهم جيدا</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06</w:t>
            </w:r>
          </w:p>
        </w:tc>
        <w:tc>
          <w:tcPr>
            <w:tcW w:w="4063" w:type="dxa"/>
          </w:tcPr>
          <w:p w:rsidR="00366AA6" w:rsidRDefault="00366AA6" w:rsidP="004F684F">
            <w:pPr>
              <w:bidi/>
              <w:rPr>
                <w:rFonts w:ascii="Times New Roman" w:eastAsia="Times New Roman" w:hAnsi="Times New Roman" w:cs="Times New Roman"/>
                <w:sz w:val="24"/>
                <w:szCs w:val="24"/>
                <w:rtl/>
              </w:rPr>
            </w:pPr>
            <w:r w:rsidRPr="6141AAAA">
              <w:rPr>
                <w:rFonts w:ascii="Times New Roman" w:eastAsia="Times New Roman" w:hAnsi="Times New Roman" w:cs="Times New Roman"/>
                <w:sz w:val="24"/>
                <w:szCs w:val="24"/>
                <w:rtl/>
              </w:rPr>
              <w:t>أحب ان اكون على اتصال بالأخرين</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6141AAAA">
              <w:rPr>
                <w:rFonts w:ascii="Segoe UI Historic" w:eastAsia="Segoe UI Historic" w:hAnsi="Segoe UI Historic" w:cs="Segoe UI Historic"/>
                <w:b/>
                <w:bCs/>
                <w:sz w:val="24"/>
                <w:szCs w:val="24"/>
              </w:rPr>
              <w:t>07</w:t>
            </w:r>
            <w:r w:rsidRPr="6141AAAA">
              <w:rPr>
                <w:rFonts w:ascii="Segoe UI Historic" w:eastAsia="Segoe UI Historic" w:hAnsi="Segoe UI Historic" w:cs="Segoe UI Historic"/>
                <w:b/>
                <w:bCs/>
                <w:sz w:val="24"/>
                <w:szCs w:val="24"/>
                <w:rtl/>
              </w:rPr>
              <w:t xml:space="preserve">    </w:t>
            </w:r>
          </w:p>
        </w:tc>
        <w:tc>
          <w:tcPr>
            <w:tcW w:w="4063" w:type="dxa"/>
          </w:tcPr>
          <w:p w:rsidR="00366AA6" w:rsidRDefault="008A7E06" w:rsidP="004F684F">
            <w:pPr>
              <w:bidi/>
              <w:jc w:val="both"/>
              <w:rPr>
                <w:rFonts w:ascii="Times New Roman" w:eastAsia="Times New Roman" w:hAnsi="Times New Roman" w:cs="Times New Roman"/>
                <w:sz w:val="24"/>
                <w:szCs w:val="24"/>
              </w:rPr>
            </w:pPr>
            <w:r>
              <w:rPr>
                <w:rFonts w:ascii="Times New Roman" w:eastAsia="Times New Roman" w:hAnsi="Times New Roman" w:cs="Times New Roman"/>
                <w:sz w:val="24"/>
                <w:szCs w:val="24"/>
                <w:rtl/>
              </w:rPr>
              <w:t xml:space="preserve">لدي </w:t>
            </w: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 xml:space="preserve">فكار </w:t>
            </w:r>
            <w:r>
              <w:rPr>
                <w:rFonts w:ascii="Times New Roman" w:eastAsia="Times New Roman" w:hAnsi="Times New Roman" w:cs="Times New Roman"/>
                <w:sz w:val="24"/>
                <w:szCs w:val="24"/>
                <w:rtl/>
              </w:rPr>
              <w:t xml:space="preserve">حول الخدمات </w:t>
            </w: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و المنتجات التي يمكن تقديمها في السوق</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08</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كثير</w:t>
            </w:r>
            <w:r w:rsidR="008A7E06">
              <w:rPr>
                <w:rFonts w:ascii="Times New Roman" w:eastAsia="Times New Roman" w:hAnsi="Times New Roman" w:cs="Times New Roman"/>
                <w:sz w:val="24"/>
                <w:szCs w:val="24"/>
                <w:rtl/>
              </w:rPr>
              <w:t xml:space="preserve">ا ما اتخيل النجاح بعض المنتجات </w:t>
            </w:r>
            <w:r w:rsidR="008A7E06">
              <w:rPr>
                <w:rFonts w:ascii="Times New Roman" w:eastAsia="Times New Roman" w:hAnsi="Times New Roman" w:cs="Times New Roman" w:hint="cs"/>
                <w:sz w:val="24"/>
                <w:szCs w:val="24"/>
                <w:rtl/>
              </w:rPr>
              <w:t>أ</w:t>
            </w:r>
            <w:r w:rsidRPr="6141AAAA">
              <w:rPr>
                <w:rFonts w:ascii="Times New Roman" w:eastAsia="Times New Roman" w:hAnsi="Times New Roman" w:cs="Times New Roman"/>
                <w:sz w:val="24"/>
                <w:szCs w:val="24"/>
                <w:rtl/>
              </w:rPr>
              <w:t>و الخدمات في سوق معين</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09</w:t>
            </w:r>
          </w:p>
        </w:tc>
        <w:tc>
          <w:tcPr>
            <w:tcW w:w="4063" w:type="dxa"/>
          </w:tcPr>
          <w:p w:rsidR="00366AA6" w:rsidRDefault="008A7E06" w:rsidP="004F684F">
            <w:pPr>
              <w:bidi/>
              <w:jc w:val="both"/>
              <w:rPr>
                <w:rFonts w:ascii="Times New Roman" w:eastAsia="Times New Roman" w:hAnsi="Times New Roman" w:cs="Times New Roman"/>
                <w:sz w:val="24"/>
                <w:szCs w:val="24"/>
              </w:rPr>
            </w:pPr>
            <w:r>
              <w:rPr>
                <w:rFonts w:ascii="Times New Roman" w:eastAsia="Times New Roman" w:hAnsi="Times New Roman" w:cs="Times New Roman"/>
                <w:sz w:val="24"/>
                <w:szCs w:val="24"/>
                <w:rtl/>
              </w:rPr>
              <w:t xml:space="preserve">كلما لاحظت وجود </w:t>
            </w:r>
            <w:r>
              <w:rPr>
                <w:rFonts w:ascii="Times New Roman" w:eastAsia="Times New Roman" w:hAnsi="Times New Roman" w:cs="Times New Roman" w:hint="cs"/>
                <w:sz w:val="24"/>
                <w:szCs w:val="24"/>
                <w:rtl/>
              </w:rPr>
              <w:t>أ</w:t>
            </w:r>
            <w:r>
              <w:rPr>
                <w:rFonts w:ascii="Times New Roman" w:eastAsia="Times New Roman" w:hAnsi="Times New Roman" w:cs="Times New Roman"/>
                <w:sz w:val="24"/>
                <w:szCs w:val="24"/>
                <w:rtl/>
              </w:rPr>
              <w:t xml:space="preserve">شخاص يشكون من بعض المنتجات </w:t>
            </w: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و الخدمات أفكر في فرص السوق التي قد تكون متاحه</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10</w:t>
            </w:r>
          </w:p>
        </w:tc>
        <w:tc>
          <w:tcPr>
            <w:tcW w:w="4063" w:type="dxa"/>
          </w:tcPr>
          <w:p w:rsidR="00366AA6" w:rsidRDefault="008A7E06" w:rsidP="004F684F">
            <w:pPr>
              <w:bidi/>
              <w:jc w:val="both"/>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t xml:space="preserve">دائما ما </w:t>
            </w: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حاول توقع المشكلات التي قد تواجهني واخطط لمواجهتها</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11</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لدي مخطط واضح حول مختلف ا</w:t>
            </w:r>
            <w:r w:rsidR="008A7E06">
              <w:rPr>
                <w:rFonts w:ascii="Times New Roman" w:eastAsia="Times New Roman" w:hAnsi="Times New Roman" w:cs="Times New Roman"/>
                <w:sz w:val="24"/>
                <w:szCs w:val="24"/>
                <w:rtl/>
              </w:rPr>
              <w:t xml:space="preserve">لقضايا التي تخص حياتي الدراسية </w:t>
            </w:r>
            <w:r w:rsidR="008A7E06">
              <w:rPr>
                <w:rFonts w:ascii="Times New Roman" w:eastAsia="Times New Roman" w:hAnsi="Times New Roman" w:cs="Times New Roman" w:hint="cs"/>
                <w:sz w:val="24"/>
                <w:szCs w:val="24"/>
                <w:rtl/>
              </w:rPr>
              <w:t>أ</w:t>
            </w:r>
            <w:r w:rsidRPr="6141AAAA">
              <w:rPr>
                <w:rFonts w:ascii="Times New Roman" w:eastAsia="Times New Roman" w:hAnsi="Times New Roman" w:cs="Times New Roman"/>
                <w:sz w:val="24"/>
                <w:szCs w:val="24"/>
                <w:rtl/>
              </w:rPr>
              <w:t>و المهنية</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12</w:t>
            </w:r>
          </w:p>
        </w:tc>
        <w:tc>
          <w:tcPr>
            <w:tcW w:w="4063" w:type="dxa"/>
          </w:tcPr>
          <w:p w:rsidR="00366AA6" w:rsidRDefault="00366AA6" w:rsidP="004F684F">
            <w:pPr>
              <w:bidi/>
              <w:jc w:val="both"/>
              <w:rPr>
                <w:rFonts w:ascii="Times New Roman" w:eastAsia="Times New Roman" w:hAnsi="Times New Roman" w:cs="Times New Roman"/>
                <w:sz w:val="24"/>
                <w:szCs w:val="24"/>
                <w:rtl/>
              </w:rPr>
            </w:pPr>
            <w:r w:rsidRPr="6141AAAA">
              <w:rPr>
                <w:rFonts w:ascii="Times New Roman" w:eastAsia="Times New Roman" w:hAnsi="Times New Roman" w:cs="Times New Roman"/>
                <w:sz w:val="24"/>
                <w:szCs w:val="24"/>
                <w:rtl/>
              </w:rPr>
              <w:t>أفضل التخطيط المسبق لمختلف الانشطة في حياتي الدراسية والمهنية</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13</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تحفزني الحالات التي تنطوي على المخاطرة والتحدي</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14</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أؤمن ان النجاح في الحياة يستلزم مواجهه المخاطر</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15</w:t>
            </w:r>
          </w:p>
        </w:tc>
        <w:tc>
          <w:tcPr>
            <w:tcW w:w="4063" w:type="dxa"/>
          </w:tcPr>
          <w:p w:rsidR="00366AA6" w:rsidRDefault="008A7E06" w:rsidP="004F684F">
            <w:pPr>
              <w:bidi/>
              <w:jc w:val="both"/>
              <w:rPr>
                <w:rFonts w:ascii="Times New Roman" w:eastAsia="Times New Roman" w:hAnsi="Times New Roman" w:cs="Times New Roman"/>
                <w:sz w:val="24"/>
                <w:szCs w:val="24"/>
                <w:rtl/>
              </w:rPr>
            </w:pP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ظن ان الذين لا يتعرضون للمخاطر والتحديات نادرا ما يحققون انجازات مبهرة</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16</w:t>
            </w:r>
          </w:p>
        </w:tc>
        <w:tc>
          <w:tcPr>
            <w:tcW w:w="4063" w:type="dxa"/>
          </w:tcPr>
          <w:p w:rsidR="00366AA6" w:rsidRDefault="008A7E06" w:rsidP="004F684F">
            <w:pPr>
              <w:bidi/>
              <w:jc w:val="both"/>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رى نفسي من الافراد الذين يمكنهم التأثير على اراء الاخرين في كثير من الاحيان</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17</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 xml:space="preserve">لدي القدرة على الهام الاخرين </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18</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 xml:space="preserve">يتم اختياري دائما كقائد في المشاريع او الانشطة الاكاديمية او المهنية </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19</w:t>
            </w:r>
          </w:p>
        </w:tc>
        <w:tc>
          <w:tcPr>
            <w:tcW w:w="4063" w:type="dxa"/>
          </w:tcPr>
          <w:p w:rsidR="00366AA6" w:rsidRDefault="008A7E06" w:rsidP="004F684F">
            <w:pPr>
              <w:bidi/>
              <w:jc w:val="both"/>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أ</w:t>
            </w:r>
            <w:r w:rsidR="00366AA6" w:rsidRPr="6141AAAA">
              <w:rPr>
                <w:rFonts w:ascii="Times New Roman" w:eastAsia="Times New Roman" w:hAnsi="Times New Roman" w:cs="Times New Roman"/>
                <w:sz w:val="24"/>
                <w:szCs w:val="24"/>
                <w:rtl/>
              </w:rPr>
              <w:t>غير بالشكل متكرر طريقة الدراسة او العمل</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20</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أحب القيام بمهام جديدة كل يوم</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jc w:val="center"/>
        </w:trPr>
        <w:tc>
          <w:tcPr>
            <w:tcW w:w="720"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Segoe UI Historic"/>
                <w:b/>
                <w:bCs/>
                <w:sz w:val="24"/>
                <w:szCs w:val="24"/>
              </w:rPr>
              <w:t>21</w:t>
            </w:r>
          </w:p>
        </w:tc>
        <w:tc>
          <w:tcPr>
            <w:tcW w:w="4063"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sz w:val="24"/>
                <w:szCs w:val="24"/>
                <w:rtl/>
              </w:rPr>
              <w:t xml:space="preserve"> لا أحب الأنشطة الروتينية</w:t>
            </w:r>
          </w:p>
        </w:tc>
        <w:tc>
          <w:tcPr>
            <w:tcW w:w="840"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818"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c>
          <w:tcPr>
            <w:tcW w:w="904" w:type="dxa"/>
          </w:tcPr>
          <w:p w:rsidR="00366AA6" w:rsidRDefault="00366AA6" w:rsidP="004F684F">
            <w:pPr>
              <w:bidi/>
              <w:rPr>
                <w:rFonts w:ascii="Segoe UI Historic" w:eastAsia="Segoe UI Historic" w:hAnsi="Segoe UI Historic" w:cs="Segoe UI Historic"/>
                <w:sz w:val="28"/>
                <w:szCs w:val="28"/>
              </w:rPr>
            </w:pPr>
          </w:p>
        </w:tc>
      </w:tr>
    </w:tbl>
    <w:p w:rsidR="00366AA6" w:rsidRPr="005760E5" w:rsidRDefault="00366AA6" w:rsidP="00366AA6">
      <w:pPr>
        <w:bidi/>
        <w:jc w:val="both"/>
        <w:rPr>
          <w:rFonts w:ascii="Segoe UI Historic" w:eastAsia="Segoe UI Historic" w:hAnsi="Segoe UI Historic" w:cs="Segoe UI Historic"/>
          <w:sz w:val="28"/>
          <w:szCs w:val="28"/>
        </w:rPr>
      </w:pPr>
      <w:r w:rsidRPr="6141AAAA">
        <w:rPr>
          <w:rFonts w:ascii="Segoe UI Historic" w:eastAsia="Segoe UI Historic" w:hAnsi="Segoe UI Historic" w:cs="Times New Roman"/>
          <w:b/>
          <w:bCs/>
          <w:sz w:val="28"/>
          <w:szCs w:val="28"/>
          <w:rtl/>
        </w:rPr>
        <w:t>الجزء</w:t>
      </w:r>
      <w:r w:rsidRPr="6141AAAA">
        <w:rPr>
          <w:rFonts w:ascii="Segoe UI Historic" w:eastAsia="Segoe UI Historic" w:hAnsi="Segoe UI Historic" w:cs="Segoe UI Historic"/>
          <w:b/>
          <w:bCs/>
          <w:sz w:val="28"/>
          <w:szCs w:val="28"/>
          <w:rtl/>
        </w:rPr>
        <w:t xml:space="preserve"> </w:t>
      </w:r>
      <w:r w:rsidRPr="6141AAAA">
        <w:rPr>
          <w:rFonts w:ascii="Segoe UI Historic" w:eastAsia="Segoe UI Historic" w:hAnsi="Segoe UI Historic" w:cs="Times New Roman"/>
          <w:b/>
          <w:bCs/>
          <w:sz w:val="28"/>
          <w:szCs w:val="28"/>
          <w:rtl/>
        </w:rPr>
        <w:t>الثالث</w:t>
      </w:r>
      <w:r w:rsidRPr="6141AAAA">
        <w:rPr>
          <w:rFonts w:ascii="Segoe UI Historic" w:eastAsia="Segoe UI Historic" w:hAnsi="Segoe UI Historic" w:cs="Segoe UI Historic"/>
          <w:b/>
          <w:bCs/>
          <w:sz w:val="28"/>
          <w:szCs w:val="28"/>
          <w:rtl/>
        </w:rPr>
        <w:t xml:space="preserve">: </w:t>
      </w:r>
      <w:r w:rsidRPr="6141AAAA">
        <w:rPr>
          <w:rFonts w:ascii="Segoe UI Historic" w:eastAsia="Segoe UI Historic" w:hAnsi="Segoe UI Historic" w:cs="Times New Roman"/>
          <w:b/>
          <w:bCs/>
          <w:sz w:val="28"/>
          <w:szCs w:val="28"/>
          <w:rtl/>
        </w:rPr>
        <w:t xml:space="preserve"> البرنامج التدريبي</w:t>
      </w:r>
    </w:p>
    <w:tbl>
      <w:tblPr>
        <w:tblStyle w:val="Grilledutableau"/>
        <w:bidiVisual/>
        <w:tblW w:w="8940" w:type="dxa"/>
        <w:tblLayout w:type="fixed"/>
        <w:tblLook w:val="06A0" w:firstRow="1" w:lastRow="0" w:firstColumn="1" w:lastColumn="0" w:noHBand="1" w:noVBand="1"/>
      </w:tblPr>
      <w:tblGrid>
        <w:gridCol w:w="795"/>
        <w:gridCol w:w="3960"/>
        <w:gridCol w:w="810"/>
        <w:gridCol w:w="795"/>
        <w:gridCol w:w="765"/>
        <w:gridCol w:w="915"/>
        <w:gridCol w:w="900"/>
      </w:tblGrid>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rPr>
            </w:pPr>
            <w:r w:rsidRPr="48A443B1">
              <w:rPr>
                <w:rFonts w:ascii="Segoe UI Historic" w:eastAsia="Segoe UI Historic" w:hAnsi="Segoe UI Historic" w:cs="Times New Roman"/>
                <w:b/>
                <w:bCs/>
                <w:rtl/>
              </w:rPr>
              <w:t xml:space="preserve">الرقم </w:t>
            </w:r>
          </w:p>
        </w:tc>
        <w:tc>
          <w:tcPr>
            <w:tcW w:w="3960" w:type="dxa"/>
          </w:tcPr>
          <w:p w:rsidR="00366AA6" w:rsidRDefault="00366AA6" w:rsidP="004F684F">
            <w:pPr>
              <w:bidi/>
              <w:jc w:val="center"/>
              <w:rPr>
                <w:rFonts w:ascii="Segoe UI Historic" w:eastAsia="Segoe UI Historic" w:hAnsi="Segoe UI Historic" w:cs="Segoe UI Historic"/>
                <w:b/>
                <w:bCs/>
                <w:sz w:val="24"/>
                <w:szCs w:val="24"/>
              </w:rPr>
            </w:pPr>
            <w:r w:rsidRPr="48A443B1">
              <w:rPr>
                <w:rFonts w:ascii="Segoe UI Historic" w:eastAsia="Segoe UI Historic" w:hAnsi="Segoe UI Historic" w:cs="Times New Roman"/>
                <w:b/>
                <w:bCs/>
                <w:sz w:val="24"/>
                <w:szCs w:val="24"/>
                <w:rtl/>
              </w:rPr>
              <w:t xml:space="preserve">العبارة </w:t>
            </w:r>
          </w:p>
        </w:tc>
        <w:tc>
          <w:tcPr>
            <w:tcW w:w="810" w:type="dxa"/>
          </w:tcPr>
          <w:p w:rsidR="00366AA6" w:rsidRDefault="00366AA6" w:rsidP="004F684F">
            <w:pPr>
              <w:bidi/>
              <w:jc w:val="center"/>
              <w:rPr>
                <w:rFonts w:ascii="Segoe UI Historic" w:eastAsia="Segoe UI Historic" w:hAnsi="Segoe UI Historic" w:cs="Times New Roman"/>
                <w:b/>
                <w:rtl/>
              </w:rPr>
            </w:pPr>
            <w:r w:rsidRPr="6141AAAA">
              <w:rPr>
                <w:rFonts w:ascii="Segoe UI Historic" w:eastAsia="Segoe UI Historic" w:hAnsi="Segoe UI Historic" w:cs="Times New Roman"/>
                <w:b/>
                <w:bCs/>
                <w:rtl/>
              </w:rPr>
              <w:t>اوافق بشدة</w:t>
            </w:r>
          </w:p>
        </w:tc>
        <w:tc>
          <w:tcPr>
            <w:tcW w:w="795" w:type="dxa"/>
          </w:tcPr>
          <w:p w:rsidR="00366AA6" w:rsidRDefault="00366AA6" w:rsidP="004F684F">
            <w:pPr>
              <w:bidi/>
              <w:spacing w:line="259" w:lineRule="auto"/>
              <w:jc w:val="center"/>
              <w:rPr>
                <w:rFonts w:ascii="Segoe UI Historic" w:eastAsia="Segoe UI Historic" w:hAnsi="Segoe UI Historic" w:cs="Times New Roman"/>
                <w:b/>
                <w:rtl/>
              </w:rPr>
            </w:pPr>
            <w:r w:rsidRPr="6141AAAA">
              <w:rPr>
                <w:rFonts w:ascii="Segoe UI Historic" w:eastAsia="Segoe UI Historic" w:hAnsi="Segoe UI Historic" w:cs="Times New Roman"/>
                <w:b/>
                <w:bCs/>
                <w:rtl/>
              </w:rPr>
              <w:t>اوافق</w:t>
            </w:r>
          </w:p>
        </w:tc>
        <w:tc>
          <w:tcPr>
            <w:tcW w:w="76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Times New Roman"/>
                <w:b/>
                <w:bCs/>
                <w:sz w:val="24"/>
                <w:szCs w:val="24"/>
                <w:rtl/>
              </w:rPr>
              <w:t>احيانا</w:t>
            </w:r>
          </w:p>
        </w:tc>
        <w:tc>
          <w:tcPr>
            <w:tcW w:w="915" w:type="dxa"/>
          </w:tcPr>
          <w:p w:rsidR="00366AA6" w:rsidRDefault="00366AA6" w:rsidP="004F684F">
            <w:pPr>
              <w:bidi/>
              <w:spacing w:line="259" w:lineRule="auto"/>
              <w:jc w:val="center"/>
              <w:rPr>
                <w:rFonts w:ascii="Segoe UI Historic" w:eastAsia="Segoe UI Historic" w:hAnsi="Segoe UI Historic" w:cs="Times New Roman"/>
                <w:b/>
                <w:sz w:val="24"/>
                <w:szCs w:val="24"/>
                <w:rtl/>
              </w:rPr>
            </w:pPr>
            <w:r w:rsidRPr="6141AAAA">
              <w:rPr>
                <w:rFonts w:ascii="Segoe UI Historic" w:eastAsia="Segoe UI Historic" w:hAnsi="Segoe UI Historic" w:cs="Times New Roman"/>
                <w:b/>
                <w:bCs/>
                <w:rtl/>
              </w:rPr>
              <w:t>لا اوافق</w:t>
            </w:r>
          </w:p>
        </w:tc>
        <w:tc>
          <w:tcPr>
            <w:tcW w:w="900" w:type="dxa"/>
          </w:tcPr>
          <w:p w:rsidR="00366AA6" w:rsidRDefault="00366AA6" w:rsidP="004F684F">
            <w:pPr>
              <w:bidi/>
              <w:spacing w:line="259" w:lineRule="auto"/>
              <w:jc w:val="center"/>
              <w:rPr>
                <w:rFonts w:ascii="Segoe UI Historic" w:eastAsia="Segoe UI Historic" w:hAnsi="Segoe UI Historic" w:cs="Times New Roman"/>
                <w:b/>
                <w:sz w:val="24"/>
                <w:szCs w:val="24"/>
                <w:rtl/>
              </w:rPr>
            </w:pPr>
            <w:r w:rsidRPr="6141AAAA">
              <w:rPr>
                <w:rFonts w:ascii="Segoe UI Historic" w:eastAsia="Segoe UI Historic" w:hAnsi="Segoe UI Historic" w:cs="Times New Roman"/>
                <w:b/>
                <w:bCs/>
                <w:rtl/>
              </w:rPr>
              <w:t>لا اوافق بشدة</w:t>
            </w:r>
          </w:p>
        </w:tc>
      </w:tr>
      <w:tr w:rsidR="00366AA6" w:rsidTr="004F684F">
        <w:trPr>
          <w:trHeight w:val="315"/>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01</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اهداف البرامج محدده ودقيقه</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02</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اهداف البرامج شامله لجميع جوانبها</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03</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اهداف البرامج إجرائية وقابله للتطبيق بسهوله</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04</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تنسجم اهداف البرامج التدريبي مع فلسفه المؤسسة وسياساتها</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05</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اهداف البرنامج واضحة بالنسبة لك</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6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06</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اهداف البرامج تعالج المشكلات الحقيقية التي تواجهك في عملك</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07</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اهداف البرامج تزيد من مستوى وعيك بأهداف المؤسسة</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08</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اهداف البرامج التدريبي غطت الحاجات الفعلية لك</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09</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ركزت اهداف البرامج على تغيير سلوكيات لديك بما يتوافق واهداف المؤسسة</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48A443B1">
              <w:rPr>
                <w:rFonts w:ascii="Segoe UI Historic" w:eastAsia="Segoe UI Historic" w:hAnsi="Segoe UI Historic" w:cs="Segoe UI Historic"/>
                <w:b/>
                <w:bCs/>
                <w:sz w:val="24"/>
                <w:szCs w:val="24"/>
              </w:rPr>
              <w:t>10</w:t>
            </w:r>
          </w:p>
        </w:tc>
        <w:tc>
          <w:tcPr>
            <w:tcW w:w="3960"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color w:val="050505"/>
                <w:sz w:val="24"/>
                <w:szCs w:val="24"/>
                <w:rtl/>
              </w:rPr>
              <w:t>اهداف البرامج تثري المعارف المهنية التي تحتاجها في عملك</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11</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محتوى البرنامج مناسب لتحقيق اهدافه العملية</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12</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محتوى البرنامج مواكب لتطورات الحديثة في المؤسسة</w:t>
            </w: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13</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موضوعات البرامج متنوعة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14</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موضوعات البرامج مترابطة ومتكاملة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15</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محتوى البرامج يدمج بين الجانب النظري وتطبيقي</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16</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تتيح موضوعات البرامج الفرصة للمتدربين لربط خبراتهم التي اكتسبوها بالحياة العملية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17</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تتيح موضوعات البرامج الفرصة لمواجهة المشكلات</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18</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محتوى البرنامج يستجيب لطموح المتدربين</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19</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معظم المواد التدريبية ليست معادلة ومكررة لدورات سابقة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20</w:t>
            </w:r>
          </w:p>
        </w:tc>
        <w:tc>
          <w:tcPr>
            <w:tcW w:w="3960"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color w:val="050505"/>
                <w:sz w:val="24"/>
                <w:szCs w:val="24"/>
                <w:rtl/>
              </w:rPr>
              <w:t>موضوعات البرامج ساهمت في تحسين مستواك</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21</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تمتع المدربون بمهارات عالية في توصيل المعلومات المتدربين</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22</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يراعي المدربون الفروق الفردية بين المتدربين</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23</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ابدا المدربون اتجاهات ايجابية مع برامج تدريب</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24</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يتمتع المدربون بقدرات ادارة الوقت</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25</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للمدربين القدرة على استخدام الاساليب التدريبية المتنوعة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26</w:t>
            </w:r>
          </w:p>
        </w:tc>
        <w:tc>
          <w:tcPr>
            <w:tcW w:w="3960" w:type="dxa"/>
          </w:tcPr>
          <w:p w:rsidR="00366AA6" w:rsidRDefault="00366AA6" w:rsidP="004F684F">
            <w:pPr>
              <w:bidi/>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ابدى المدربون براعة واضحة في التحكم في الوسائل التعليمية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27</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دير المدرب ورشات التدريب بكفاءة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28</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اوضح لك المدربون اهداف البرنامج قبل مباشرتهم للعمل</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29</w:t>
            </w:r>
          </w:p>
        </w:tc>
        <w:tc>
          <w:tcPr>
            <w:tcW w:w="3960" w:type="dxa"/>
          </w:tcPr>
          <w:p w:rsidR="00366AA6" w:rsidRDefault="00366AA6" w:rsidP="004F684F">
            <w:pPr>
              <w:bidi/>
              <w:jc w:val="both"/>
              <w:rPr>
                <w:rFonts w:ascii="Times New Roman" w:eastAsia="Times New Roman" w:hAnsi="Times New Roman" w:cs="Times New Roman"/>
                <w:color w:val="050505"/>
                <w:sz w:val="24"/>
                <w:szCs w:val="24"/>
              </w:rPr>
            </w:pPr>
            <w:r w:rsidRPr="6141AAAA">
              <w:rPr>
                <w:rFonts w:ascii="Times New Roman" w:eastAsia="Times New Roman" w:hAnsi="Times New Roman" w:cs="Times New Roman"/>
                <w:color w:val="050505"/>
                <w:sz w:val="24"/>
                <w:szCs w:val="24"/>
                <w:rtl/>
              </w:rPr>
              <w:t>اظهر لك المدربون تمكنا واضحا لمحتوى البرنامج</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r w:rsidR="00366AA6" w:rsidTr="004F684F">
        <w:trPr>
          <w:trHeight w:val="300"/>
        </w:trPr>
        <w:tc>
          <w:tcPr>
            <w:tcW w:w="795" w:type="dxa"/>
          </w:tcPr>
          <w:p w:rsidR="00366AA6" w:rsidRDefault="00366AA6" w:rsidP="004F684F">
            <w:pPr>
              <w:bidi/>
              <w:rPr>
                <w:rFonts w:ascii="Segoe UI Historic" w:eastAsia="Segoe UI Historic" w:hAnsi="Segoe UI Historic" w:cs="Segoe UI Historic"/>
                <w:b/>
                <w:bCs/>
                <w:sz w:val="24"/>
                <w:szCs w:val="24"/>
              </w:rPr>
            </w:pPr>
            <w:r w:rsidRPr="6141AAAA">
              <w:rPr>
                <w:rFonts w:ascii="Segoe UI Historic" w:eastAsia="Segoe UI Historic" w:hAnsi="Segoe UI Historic" w:cs="Segoe UI Historic"/>
                <w:b/>
                <w:bCs/>
                <w:sz w:val="24"/>
                <w:szCs w:val="24"/>
              </w:rPr>
              <w:t>30</w:t>
            </w:r>
          </w:p>
        </w:tc>
        <w:tc>
          <w:tcPr>
            <w:tcW w:w="3960" w:type="dxa"/>
          </w:tcPr>
          <w:p w:rsidR="00366AA6" w:rsidRDefault="00366AA6" w:rsidP="004F684F">
            <w:pPr>
              <w:bidi/>
              <w:jc w:val="both"/>
              <w:rPr>
                <w:rFonts w:ascii="Times New Roman" w:eastAsia="Times New Roman" w:hAnsi="Times New Roman" w:cs="Times New Roman"/>
                <w:sz w:val="24"/>
                <w:szCs w:val="24"/>
              </w:rPr>
            </w:pPr>
            <w:r w:rsidRPr="6141AAAA">
              <w:rPr>
                <w:rFonts w:ascii="Times New Roman" w:eastAsia="Times New Roman" w:hAnsi="Times New Roman" w:cs="Times New Roman"/>
                <w:color w:val="050505"/>
                <w:sz w:val="24"/>
                <w:szCs w:val="24"/>
                <w:rtl/>
              </w:rPr>
              <w:t>شجعك المدربون على المشاركة بفعالية في البرامج التدريبية</w:t>
            </w:r>
          </w:p>
          <w:p w:rsidR="00366AA6" w:rsidRDefault="00366AA6" w:rsidP="004F684F">
            <w:pPr>
              <w:bidi/>
              <w:jc w:val="both"/>
              <w:rPr>
                <w:rFonts w:ascii="Times New Roman" w:eastAsia="Times New Roman" w:hAnsi="Times New Roman" w:cs="Times New Roman"/>
                <w:color w:val="050505"/>
                <w:sz w:val="24"/>
                <w:szCs w:val="24"/>
                <w:rtl/>
              </w:rPr>
            </w:pPr>
          </w:p>
        </w:tc>
        <w:tc>
          <w:tcPr>
            <w:tcW w:w="810" w:type="dxa"/>
          </w:tcPr>
          <w:p w:rsidR="00366AA6" w:rsidRDefault="00366AA6" w:rsidP="004F684F">
            <w:pPr>
              <w:bidi/>
              <w:rPr>
                <w:rFonts w:ascii="Segoe UI Historic" w:eastAsia="Segoe UI Historic" w:hAnsi="Segoe UI Historic" w:cs="Segoe UI Historic"/>
                <w:sz w:val="28"/>
                <w:szCs w:val="28"/>
              </w:rPr>
            </w:pPr>
          </w:p>
        </w:tc>
        <w:tc>
          <w:tcPr>
            <w:tcW w:w="795" w:type="dxa"/>
          </w:tcPr>
          <w:p w:rsidR="00366AA6" w:rsidRDefault="00366AA6" w:rsidP="004F684F">
            <w:pPr>
              <w:bidi/>
              <w:rPr>
                <w:rFonts w:ascii="Segoe UI Historic" w:eastAsia="Segoe UI Historic" w:hAnsi="Segoe UI Historic" w:cs="Segoe UI Historic"/>
                <w:sz w:val="28"/>
                <w:szCs w:val="28"/>
              </w:rPr>
            </w:pPr>
          </w:p>
        </w:tc>
        <w:tc>
          <w:tcPr>
            <w:tcW w:w="765" w:type="dxa"/>
          </w:tcPr>
          <w:p w:rsidR="00366AA6" w:rsidRDefault="00366AA6" w:rsidP="004F684F">
            <w:pPr>
              <w:bidi/>
              <w:rPr>
                <w:rFonts w:ascii="Segoe UI Historic" w:eastAsia="Segoe UI Historic" w:hAnsi="Segoe UI Historic" w:cs="Segoe UI Historic"/>
                <w:sz w:val="28"/>
                <w:szCs w:val="28"/>
              </w:rPr>
            </w:pPr>
          </w:p>
        </w:tc>
        <w:tc>
          <w:tcPr>
            <w:tcW w:w="915" w:type="dxa"/>
          </w:tcPr>
          <w:p w:rsidR="00366AA6" w:rsidRDefault="00366AA6" w:rsidP="004F684F">
            <w:pPr>
              <w:bidi/>
              <w:rPr>
                <w:rFonts w:ascii="Segoe UI Historic" w:eastAsia="Segoe UI Historic" w:hAnsi="Segoe UI Historic" w:cs="Segoe UI Historic"/>
                <w:sz w:val="28"/>
                <w:szCs w:val="28"/>
              </w:rPr>
            </w:pPr>
          </w:p>
        </w:tc>
        <w:tc>
          <w:tcPr>
            <w:tcW w:w="900" w:type="dxa"/>
          </w:tcPr>
          <w:p w:rsidR="00366AA6" w:rsidRDefault="00366AA6" w:rsidP="004F684F">
            <w:pPr>
              <w:bidi/>
              <w:rPr>
                <w:rFonts w:ascii="Segoe UI Historic" w:eastAsia="Segoe UI Historic" w:hAnsi="Segoe UI Historic" w:cs="Segoe UI Historic"/>
                <w:sz w:val="28"/>
                <w:szCs w:val="28"/>
              </w:rPr>
            </w:pPr>
          </w:p>
        </w:tc>
      </w:tr>
    </w:tbl>
    <w:p w:rsidR="00366AA6" w:rsidRPr="009D4786" w:rsidRDefault="00366AA6" w:rsidP="00366AA6">
      <w:pPr>
        <w:jc w:val="both"/>
        <w:rPr>
          <w:rFonts w:asciiTheme="majorBidi" w:hAnsiTheme="majorBidi" w:cstheme="majorBidi"/>
          <w:sz w:val="24"/>
          <w:szCs w:val="24"/>
          <w:lang w:bidi="ar-DZ"/>
        </w:rPr>
      </w:pPr>
    </w:p>
    <w:p w:rsidR="00366AA6" w:rsidRPr="00B424F0" w:rsidRDefault="00366AA6" w:rsidP="00366AA6">
      <w:pPr>
        <w:tabs>
          <w:tab w:val="left" w:pos="3135"/>
        </w:tabs>
        <w:rPr>
          <w:rFonts w:asciiTheme="majorBidi" w:hAnsiTheme="majorBidi" w:cstheme="majorBidi"/>
          <w:sz w:val="32"/>
          <w:szCs w:val="32"/>
          <w:lang w:val="en-US"/>
        </w:rPr>
      </w:pPr>
    </w:p>
    <w:p w:rsidR="00366AA6" w:rsidRDefault="00366AA6" w:rsidP="00366AA6">
      <w:pPr>
        <w:tabs>
          <w:tab w:val="left" w:pos="3135"/>
        </w:tabs>
        <w:rPr>
          <w:rFonts w:asciiTheme="majorBidi" w:hAnsiTheme="majorBidi" w:cstheme="majorBidi"/>
          <w:sz w:val="32"/>
          <w:szCs w:val="32"/>
        </w:rPr>
      </w:pPr>
    </w:p>
    <w:p w:rsidR="00366AA6" w:rsidRDefault="00366AA6" w:rsidP="00366AA6">
      <w:pPr>
        <w:tabs>
          <w:tab w:val="left" w:pos="3135"/>
        </w:tabs>
        <w:rPr>
          <w:rFonts w:asciiTheme="majorBidi" w:hAnsiTheme="majorBidi" w:cstheme="majorBidi"/>
          <w:sz w:val="32"/>
          <w:szCs w:val="32"/>
        </w:rPr>
      </w:pPr>
    </w:p>
    <w:p w:rsidR="00366AA6" w:rsidRDefault="00366AA6" w:rsidP="00366AA6">
      <w:pPr>
        <w:tabs>
          <w:tab w:val="left" w:pos="3135"/>
        </w:tabs>
        <w:rPr>
          <w:rFonts w:asciiTheme="majorBidi" w:hAnsiTheme="majorBidi" w:cstheme="majorBidi"/>
          <w:sz w:val="32"/>
          <w:szCs w:val="32"/>
        </w:rPr>
      </w:pPr>
    </w:p>
    <w:p w:rsidR="00207E16" w:rsidRPr="00CC08FB" w:rsidRDefault="00366AA6" w:rsidP="00207E16">
      <w:pPr>
        <w:tabs>
          <w:tab w:val="left" w:pos="6148"/>
        </w:tabs>
        <w:rPr>
          <w:rFonts w:asciiTheme="majorBidi" w:hAnsiTheme="majorBidi" w:cstheme="majorBidi"/>
          <w:sz w:val="32"/>
          <w:szCs w:val="32"/>
        </w:rPr>
      </w:pPr>
      <w:r>
        <w:rPr>
          <w:rFonts w:asciiTheme="majorBidi" w:hAnsiTheme="majorBidi" w:cstheme="majorBidi"/>
          <w:sz w:val="32"/>
          <w:szCs w:val="32"/>
        </w:rPr>
        <w:tab/>
      </w:r>
    </w:p>
    <w:sectPr w:rsidR="00207E16" w:rsidRPr="00CC08FB" w:rsidSect="00366AA6">
      <w:footerReference w:type="default" r:id="rId24"/>
      <w:pgSz w:w="11906" w:h="16838"/>
      <w:pgMar w:top="1417" w:right="1417" w:bottom="1417" w:left="1417" w:header="708" w:footer="708" w:gutter="0"/>
      <w:pgNumType w:start="4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277F2" w:rsidRDefault="001277F2" w:rsidP="00046375">
      <w:pPr>
        <w:spacing w:after="0" w:line="240" w:lineRule="auto"/>
      </w:pPr>
      <w:r>
        <w:separator/>
      </w:r>
    </w:p>
  </w:endnote>
  <w:endnote w:type="continuationSeparator" w:id="0">
    <w:p w:rsidR="001277F2" w:rsidRDefault="001277F2" w:rsidP="000463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Rockwell">
    <w:panose1 w:val="02060603020205020403"/>
    <w:charset w:val="00"/>
    <w:family w:val="roman"/>
    <w:pitch w:val="variable"/>
    <w:sig w:usb0="00000003" w:usb1="00000000" w:usb2="00000000" w:usb3="00000000" w:csb0="0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Simplified Arabic">
    <w:panose1 w:val="02020603050405020304"/>
    <w:charset w:val="B2"/>
    <w:family w:val="roman"/>
    <w:pitch w:val="variable"/>
    <w:sig w:usb0="00002003" w:usb1="80000000" w:usb2="00000008" w:usb3="00000000" w:csb0="00000041" w:csb1="00000000"/>
  </w:font>
  <w:font w:name="Segoe UI">
    <w:panose1 w:val="020B0502040204020203"/>
    <w:charset w:val="00"/>
    <w:family w:val="swiss"/>
    <w:pitch w:val="variable"/>
    <w:sig w:usb0="E4002EFF" w:usb1="C000E47F"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system-ui">
    <w:altName w:val="Cambria"/>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2385858"/>
      <w:docPartObj>
        <w:docPartGallery w:val="Page Numbers (Bottom of Page)"/>
        <w:docPartUnique/>
      </w:docPartObj>
    </w:sdtPr>
    <w:sdtEndPr/>
    <w:sdtContent>
      <w:p w:rsidR="004F684F" w:rsidRDefault="004F684F">
        <w:pPr>
          <w:pStyle w:val="Pieddepage"/>
          <w:jc w:val="center"/>
        </w:pPr>
        <w:r>
          <w:fldChar w:fldCharType="begin"/>
        </w:r>
        <w:r>
          <w:instrText>PAGE   \* MERGEFORMAT</w:instrText>
        </w:r>
        <w:r>
          <w:fldChar w:fldCharType="separate"/>
        </w:r>
        <w:r w:rsidR="00881626">
          <w:rPr>
            <w:noProof/>
          </w:rPr>
          <w:t>VIII</w:t>
        </w:r>
        <w:r>
          <w:fldChar w:fldCharType="end"/>
        </w:r>
      </w:p>
    </w:sdtContent>
  </w:sdt>
  <w:p w:rsidR="004F684F" w:rsidRDefault="004F684F">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F684F" w:rsidRDefault="004F684F" w:rsidP="00046375">
    <w:pPr>
      <w:pStyle w:val="Pieddepage"/>
      <w:tabs>
        <w:tab w:val="clear" w:pos="4536"/>
        <w:tab w:val="clear" w:pos="9072"/>
        <w:tab w:val="left" w:pos="3750"/>
      </w:tabs>
    </w:pPr>
    <w: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0248479"/>
      <w:docPartObj>
        <w:docPartGallery w:val="Page Numbers (Bottom of Page)"/>
        <w:docPartUnique/>
      </w:docPartObj>
    </w:sdtPr>
    <w:sdtEndPr/>
    <w:sdtContent>
      <w:p w:rsidR="004F684F" w:rsidRDefault="004F684F">
        <w:pPr>
          <w:pStyle w:val="Pieddepage"/>
          <w:jc w:val="center"/>
        </w:pPr>
        <w:r>
          <w:fldChar w:fldCharType="begin"/>
        </w:r>
        <w:r>
          <w:instrText>PAGE   \* MERGEFORMAT</w:instrText>
        </w:r>
        <w:r>
          <w:fldChar w:fldCharType="separate"/>
        </w:r>
        <w:r w:rsidR="00881626">
          <w:rPr>
            <w:noProof/>
          </w:rPr>
          <w:t>51</w:t>
        </w:r>
        <w:r>
          <w:fldChar w:fldCharType="end"/>
        </w:r>
      </w:p>
    </w:sdtContent>
  </w:sdt>
  <w:p w:rsidR="004F684F" w:rsidRDefault="004F684F" w:rsidP="004F684F">
    <w:pPr>
      <w:pStyle w:val="Pieddepage"/>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F684F" w:rsidRDefault="004F684F">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3815103"/>
      <w:docPartObj>
        <w:docPartGallery w:val="Page Numbers (Bottom of Page)"/>
        <w:docPartUnique/>
      </w:docPartObj>
    </w:sdtPr>
    <w:sdtEndPr/>
    <w:sdtContent>
      <w:p w:rsidR="004F684F" w:rsidRDefault="004F684F">
        <w:pPr>
          <w:pStyle w:val="Pieddepage"/>
          <w:jc w:val="center"/>
        </w:pPr>
        <w:r>
          <w:fldChar w:fldCharType="begin"/>
        </w:r>
        <w:r>
          <w:instrText>PAGE   \* MERGEFORMAT</w:instrText>
        </w:r>
        <w:r>
          <w:fldChar w:fldCharType="separate"/>
        </w:r>
        <w:r w:rsidR="00881626">
          <w:rPr>
            <w:noProof/>
          </w:rPr>
          <w:t>1</w:t>
        </w:r>
        <w:r>
          <w:fldChar w:fldCharType="end"/>
        </w:r>
      </w:p>
    </w:sdtContent>
  </w:sdt>
  <w:p w:rsidR="004F684F" w:rsidRDefault="004F684F">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F684F" w:rsidRDefault="004F684F">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3430086"/>
      <w:docPartObj>
        <w:docPartGallery w:val="Page Numbers (Bottom of Page)"/>
        <w:docPartUnique/>
      </w:docPartObj>
    </w:sdtPr>
    <w:sdtEndPr/>
    <w:sdtContent>
      <w:p w:rsidR="004F684F" w:rsidRDefault="004F684F">
        <w:pPr>
          <w:pStyle w:val="Pieddepage"/>
          <w:jc w:val="center"/>
        </w:pPr>
        <w:r>
          <w:fldChar w:fldCharType="begin"/>
        </w:r>
        <w:r>
          <w:instrText>PAGE   \* MERGEFORMAT</w:instrText>
        </w:r>
        <w:r>
          <w:fldChar w:fldCharType="separate"/>
        </w:r>
        <w:r w:rsidR="00881626">
          <w:rPr>
            <w:noProof/>
          </w:rPr>
          <w:t>16</w:t>
        </w:r>
        <w:r>
          <w:fldChar w:fldCharType="end"/>
        </w:r>
      </w:p>
    </w:sdtContent>
  </w:sdt>
  <w:p w:rsidR="004F684F" w:rsidRDefault="004F684F">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F684F" w:rsidRDefault="004F684F">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9688568"/>
      <w:docPartObj>
        <w:docPartGallery w:val="Page Numbers (Bottom of Page)"/>
        <w:docPartUnique/>
      </w:docPartObj>
    </w:sdtPr>
    <w:sdtEndPr/>
    <w:sdtContent>
      <w:p w:rsidR="004F684F" w:rsidRDefault="004F684F">
        <w:pPr>
          <w:pStyle w:val="Pieddepage"/>
          <w:jc w:val="center"/>
        </w:pPr>
        <w:r>
          <w:fldChar w:fldCharType="begin"/>
        </w:r>
        <w:r>
          <w:instrText>PAGE   \* MERGEFORMAT</w:instrText>
        </w:r>
        <w:r>
          <w:fldChar w:fldCharType="separate"/>
        </w:r>
        <w:r w:rsidR="00881626">
          <w:rPr>
            <w:noProof/>
          </w:rPr>
          <w:t>27</w:t>
        </w:r>
        <w:r>
          <w:fldChar w:fldCharType="end"/>
        </w:r>
      </w:p>
    </w:sdtContent>
  </w:sdt>
  <w:p w:rsidR="004F684F" w:rsidRDefault="004F684F">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F684F" w:rsidRDefault="004F684F">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0185277"/>
      <w:docPartObj>
        <w:docPartGallery w:val="Page Numbers (Bottom of Page)"/>
        <w:docPartUnique/>
      </w:docPartObj>
    </w:sdtPr>
    <w:sdtEndPr/>
    <w:sdtContent>
      <w:p w:rsidR="004F684F" w:rsidRDefault="004F684F">
        <w:pPr>
          <w:pStyle w:val="Pieddepage"/>
          <w:jc w:val="center"/>
        </w:pPr>
        <w:r>
          <w:fldChar w:fldCharType="begin"/>
        </w:r>
        <w:r>
          <w:instrText>PAGE   \* MERGEFORMAT</w:instrText>
        </w:r>
        <w:r>
          <w:fldChar w:fldCharType="separate"/>
        </w:r>
        <w:r w:rsidR="00881626">
          <w:rPr>
            <w:noProof/>
          </w:rPr>
          <w:t>38</w:t>
        </w:r>
        <w:r>
          <w:fldChar w:fldCharType="end"/>
        </w:r>
      </w:p>
    </w:sdtContent>
  </w:sdt>
  <w:p w:rsidR="004F684F" w:rsidRDefault="004F684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277F2" w:rsidRDefault="001277F2" w:rsidP="00046375">
      <w:pPr>
        <w:spacing w:after="0" w:line="240" w:lineRule="auto"/>
      </w:pPr>
      <w:r>
        <w:separator/>
      </w:r>
    </w:p>
  </w:footnote>
  <w:footnote w:type="continuationSeparator" w:id="0">
    <w:p w:rsidR="001277F2" w:rsidRDefault="001277F2" w:rsidP="000463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D7F25"/>
    <w:multiLevelType w:val="hybridMultilevel"/>
    <w:tmpl w:val="823E0F08"/>
    <w:lvl w:ilvl="0" w:tplc="516E50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36E309B"/>
    <w:multiLevelType w:val="hybridMultilevel"/>
    <w:tmpl w:val="CFBE41F4"/>
    <w:lvl w:ilvl="0" w:tplc="B05EABD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3AD77FD"/>
    <w:multiLevelType w:val="hybridMultilevel"/>
    <w:tmpl w:val="83745ACE"/>
    <w:lvl w:ilvl="0" w:tplc="67327310">
      <w:numFmt w:val="bullet"/>
      <w:lvlText w:val="-"/>
      <w:lvlJc w:val="left"/>
      <w:pPr>
        <w:ind w:left="720" w:hanging="360"/>
      </w:pPr>
      <w:rPr>
        <w:rFonts w:ascii="Times New Roman" w:eastAsia="Rockwell"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5B85EC0"/>
    <w:multiLevelType w:val="hybridMultilevel"/>
    <w:tmpl w:val="780A7FDC"/>
    <w:lvl w:ilvl="0" w:tplc="67327310">
      <w:numFmt w:val="bullet"/>
      <w:lvlText w:val="-"/>
      <w:lvlJc w:val="left"/>
      <w:pPr>
        <w:ind w:left="720" w:hanging="360"/>
      </w:pPr>
      <w:rPr>
        <w:rFonts w:ascii="Times New Roman" w:eastAsia="Rockwell"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15:restartNumberingAfterBreak="0">
    <w:nsid w:val="16783C70"/>
    <w:multiLevelType w:val="hybridMultilevel"/>
    <w:tmpl w:val="A87AC070"/>
    <w:lvl w:ilvl="0" w:tplc="67327310">
      <w:numFmt w:val="bullet"/>
      <w:lvlText w:val="-"/>
      <w:lvlJc w:val="left"/>
      <w:pPr>
        <w:ind w:left="1080" w:hanging="360"/>
      </w:pPr>
      <w:rPr>
        <w:rFonts w:ascii="Times New Roman" w:eastAsia="Rockwell"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15:restartNumberingAfterBreak="0">
    <w:nsid w:val="1ABE1CC7"/>
    <w:multiLevelType w:val="hybridMultilevel"/>
    <w:tmpl w:val="673E176A"/>
    <w:lvl w:ilvl="0" w:tplc="1DC46082">
      <w:numFmt w:val="bullet"/>
      <w:lvlText w:val="-"/>
      <w:lvlJc w:val="left"/>
      <w:pPr>
        <w:ind w:left="1800" w:hanging="360"/>
      </w:pPr>
      <w:rPr>
        <w:rFonts w:ascii="Aptos" w:eastAsiaTheme="minorEastAsia" w:hAnsi="Aptos" w:cstheme="minorBidi"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6" w15:restartNumberingAfterBreak="0">
    <w:nsid w:val="20784B72"/>
    <w:multiLevelType w:val="multilevel"/>
    <w:tmpl w:val="0B5E71B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273B3AF2"/>
    <w:multiLevelType w:val="hybridMultilevel"/>
    <w:tmpl w:val="3822DD74"/>
    <w:lvl w:ilvl="0" w:tplc="B05EABD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7B20286"/>
    <w:multiLevelType w:val="multilevel"/>
    <w:tmpl w:val="0A9C7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553FB2"/>
    <w:multiLevelType w:val="hybridMultilevel"/>
    <w:tmpl w:val="7C041AA0"/>
    <w:lvl w:ilvl="0" w:tplc="67327310">
      <w:numFmt w:val="bullet"/>
      <w:lvlText w:val="-"/>
      <w:lvlJc w:val="left"/>
      <w:pPr>
        <w:ind w:left="720" w:hanging="360"/>
      </w:pPr>
      <w:rPr>
        <w:rFonts w:ascii="Times New Roman" w:eastAsia="Rockwell"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3FD286A"/>
    <w:multiLevelType w:val="multilevel"/>
    <w:tmpl w:val="46EAF558"/>
    <w:lvl w:ilvl="0">
      <w:start w:val="1"/>
      <w:numFmt w:val="decimal"/>
      <w:lvlText w:val="%1-"/>
      <w:lvlJc w:val="left"/>
      <w:pPr>
        <w:ind w:left="375" w:hanging="375"/>
      </w:pPr>
      <w:rPr>
        <w:rFonts w:hint="default"/>
      </w:rPr>
    </w:lvl>
    <w:lvl w:ilvl="1">
      <w:start w:val="1"/>
      <w:numFmt w:val="decimal"/>
      <w:lvlText w:val="%1-%2."/>
      <w:lvlJc w:val="left"/>
      <w:pPr>
        <w:ind w:left="1440" w:hanging="720"/>
      </w:pPr>
      <w:rPr>
        <w:rFonts w:hint="default"/>
        <w:color w:val="auto"/>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34F67BE7"/>
    <w:multiLevelType w:val="hybridMultilevel"/>
    <w:tmpl w:val="258E3E70"/>
    <w:lvl w:ilvl="0" w:tplc="67327310">
      <w:numFmt w:val="bullet"/>
      <w:lvlText w:val="-"/>
      <w:lvlJc w:val="left"/>
      <w:pPr>
        <w:ind w:left="720" w:hanging="360"/>
      </w:pPr>
      <w:rPr>
        <w:rFonts w:ascii="Times New Roman" w:eastAsia="Rockwell"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856089E"/>
    <w:multiLevelType w:val="hybridMultilevel"/>
    <w:tmpl w:val="ABB49F9C"/>
    <w:lvl w:ilvl="0" w:tplc="67327310">
      <w:numFmt w:val="bullet"/>
      <w:lvlText w:val="-"/>
      <w:lvlJc w:val="left"/>
      <w:pPr>
        <w:ind w:left="927" w:hanging="360"/>
      </w:pPr>
      <w:rPr>
        <w:rFonts w:ascii="Times New Roman" w:eastAsia="Rockwell"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15:restartNumberingAfterBreak="0">
    <w:nsid w:val="39291E14"/>
    <w:multiLevelType w:val="multilevel"/>
    <w:tmpl w:val="3E7EFD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A75644B"/>
    <w:multiLevelType w:val="hybridMultilevel"/>
    <w:tmpl w:val="BBCABEAA"/>
    <w:lvl w:ilvl="0" w:tplc="67327310">
      <w:numFmt w:val="bullet"/>
      <w:lvlText w:val="-"/>
      <w:lvlJc w:val="left"/>
      <w:pPr>
        <w:ind w:left="720" w:hanging="360"/>
      </w:pPr>
      <w:rPr>
        <w:rFonts w:ascii="Times New Roman" w:eastAsia="Rockwell" w:hAnsi="Times New Roman" w:cs="Times New Roman" w:hint="default"/>
      </w:rPr>
    </w:lvl>
    <w:lvl w:ilvl="1" w:tplc="824ADEAC">
      <w:start w:val="1"/>
      <w:numFmt w:val="bullet"/>
      <w:lvlText w:val="o"/>
      <w:lvlJc w:val="left"/>
      <w:pPr>
        <w:ind w:left="1440" w:hanging="360"/>
      </w:pPr>
      <w:rPr>
        <w:rFonts w:ascii="Courier New" w:hAnsi="Courier New" w:cs="Times New Roman" w:hint="default"/>
      </w:rPr>
    </w:lvl>
    <w:lvl w:ilvl="2" w:tplc="185AAF3C">
      <w:start w:val="1"/>
      <w:numFmt w:val="bullet"/>
      <w:lvlText w:val=""/>
      <w:lvlJc w:val="left"/>
      <w:pPr>
        <w:ind w:left="2160" w:hanging="360"/>
      </w:pPr>
      <w:rPr>
        <w:rFonts w:ascii="Wingdings" w:hAnsi="Wingdings" w:hint="default"/>
      </w:rPr>
    </w:lvl>
    <w:lvl w:ilvl="3" w:tplc="3D6A6642">
      <w:start w:val="1"/>
      <w:numFmt w:val="bullet"/>
      <w:lvlText w:val=""/>
      <w:lvlJc w:val="left"/>
      <w:pPr>
        <w:ind w:left="2880" w:hanging="360"/>
      </w:pPr>
      <w:rPr>
        <w:rFonts w:ascii="Symbol" w:hAnsi="Symbol" w:hint="default"/>
      </w:rPr>
    </w:lvl>
    <w:lvl w:ilvl="4" w:tplc="8CEA58D8">
      <w:start w:val="1"/>
      <w:numFmt w:val="bullet"/>
      <w:lvlText w:val="o"/>
      <w:lvlJc w:val="left"/>
      <w:pPr>
        <w:ind w:left="3600" w:hanging="360"/>
      </w:pPr>
      <w:rPr>
        <w:rFonts w:ascii="Courier New" w:hAnsi="Courier New" w:cs="Times New Roman" w:hint="default"/>
      </w:rPr>
    </w:lvl>
    <w:lvl w:ilvl="5" w:tplc="BB2C0390">
      <w:start w:val="1"/>
      <w:numFmt w:val="bullet"/>
      <w:lvlText w:val=""/>
      <w:lvlJc w:val="left"/>
      <w:pPr>
        <w:ind w:left="4320" w:hanging="360"/>
      </w:pPr>
      <w:rPr>
        <w:rFonts w:ascii="Wingdings" w:hAnsi="Wingdings" w:hint="default"/>
      </w:rPr>
    </w:lvl>
    <w:lvl w:ilvl="6" w:tplc="21E23466">
      <w:start w:val="1"/>
      <w:numFmt w:val="bullet"/>
      <w:lvlText w:val=""/>
      <w:lvlJc w:val="left"/>
      <w:pPr>
        <w:ind w:left="5040" w:hanging="360"/>
      </w:pPr>
      <w:rPr>
        <w:rFonts w:ascii="Symbol" w:hAnsi="Symbol" w:hint="default"/>
      </w:rPr>
    </w:lvl>
    <w:lvl w:ilvl="7" w:tplc="B260BAC8">
      <w:start w:val="1"/>
      <w:numFmt w:val="bullet"/>
      <w:lvlText w:val="o"/>
      <w:lvlJc w:val="left"/>
      <w:pPr>
        <w:ind w:left="5760" w:hanging="360"/>
      </w:pPr>
      <w:rPr>
        <w:rFonts w:ascii="Courier New" w:hAnsi="Courier New" w:cs="Times New Roman" w:hint="default"/>
      </w:rPr>
    </w:lvl>
    <w:lvl w:ilvl="8" w:tplc="0012F618">
      <w:start w:val="1"/>
      <w:numFmt w:val="bullet"/>
      <w:lvlText w:val=""/>
      <w:lvlJc w:val="left"/>
      <w:pPr>
        <w:ind w:left="6480" w:hanging="360"/>
      </w:pPr>
      <w:rPr>
        <w:rFonts w:ascii="Wingdings" w:hAnsi="Wingdings" w:hint="default"/>
      </w:rPr>
    </w:lvl>
  </w:abstractNum>
  <w:abstractNum w:abstractNumId="15" w15:restartNumberingAfterBreak="0">
    <w:nsid w:val="3A9F1F07"/>
    <w:multiLevelType w:val="hybridMultilevel"/>
    <w:tmpl w:val="74C65FF6"/>
    <w:lvl w:ilvl="0" w:tplc="B05EABD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F560E27"/>
    <w:multiLevelType w:val="hybridMultilevel"/>
    <w:tmpl w:val="FFFFFFFF"/>
    <w:lvl w:ilvl="0" w:tplc="2F2621B6">
      <w:start w:val="1"/>
      <w:numFmt w:val="bullet"/>
      <w:lvlText w:val=""/>
      <w:lvlJc w:val="left"/>
      <w:pPr>
        <w:ind w:left="720" w:hanging="360"/>
      </w:pPr>
      <w:rPr>
        <w:rFonts w:ascii="Symbol" w:hAnsi="Symbol" w:hint="default"/>
      </w:rPr>
    </w:lvl>
    <w:lvl w:ilvl="1" w:tplc="849241E4">
      <w:start w:val="1"/>
      <w:numFmt w:val="bullet"/>
      <w:lvlText w:val="o"/>
      <w:lvlJc w:val="left"/>
      <w:pPr>
        <w:ind w:left="1440" w:hanging="360"/>
      </w:pPr>
      <w:rPr>
        <w:rFonts w:ascii="Courier New" w:hAnsi="Courier New" w:cs="Times New Roman" w:hint="default"/>
      </w:rPr>
    </w:lvl>
    <w:lvl w:ilvl="2" w:tplc="4B686874">
      <w:start w:val="1"/>
      <w:numFmt w:val="bullet"/>
      <w:lvlText w:val=""/>
      <w:lvlJc w:val="left"/>
      <w:pPr>
        <w:ind w:left="2160" w:hanging="360"/>
      </w:pPr>
      <w:rPr>
        <w:rFonts w:ascii="Wingdings" w:hAnsi="Wingdings" w:hint="default"/>
      </w:rPr>
    </w:lvl>
    <w:lvl w:ilvl="3" w:tplc="B1BC1B78">
      <w:start w:val="1"/>
      <w:numFmt w:val="bullet"/>
      <w:lvlText w:val=""/>
      <w:lvlJc w:val="left"/>
      <w:pPr>
        <w:ind w:left="2880" w:hanging="360"/>
      </w:pPr>
      <w:rPr>
        <w:rFonts w:ascii="Symbol" w:hAnsi="Symbol" w:hint="default"/>
      </w:rPr>
    </w:lvl>
    <w:lvl w:ilvl="4" w:tplc="19985DD8">
      <w:start w:val="1"/>
      <w:numFmt w:val="bullet"/>
      <w:lvlText w:val="o"/>
      <w:lvlJc w:val="left"/>
      <w:pPr>
        <w:ind w:left="3600" w:hanging="360"/>
      </w:pPr>
      <w:rPr>
        <w:rFonts w:ascii="Courier New" w:hAnsi="Courier New" w:cs="Times New Roman" w:hint="default"/>
      </w:rPr>
    </w:lvl>
    <w:lvl w:ilvl="5" w:tplc="A3E64168">
      <w:start w:val="1"/>
      <w:numFmt w:val="bullet"/>
      <w:lvlText w:val=""/>
      <w:lvlJc w:val="left"/>
      <w:pPr>
        <w:ind w:left="4320" w:hanging="360"/>
      </w:pPr>
      <w:rPr>
        <w:rFonts w:ascii="Wingdings" w:hAnsi="Wingdings" w:hint="default"/>
      </w:rPr>
    </w:lvl>
    <w:lvl w:ilvl="6" w:tplc="982E8540">
      <w:start w:val="1"/>
      <w:numFmt w:val="bullet"/>
      <w:lvlText w:val=""/>
      <w:lvlJc w:val="left"/>
      <w:pPr>
        <w:ind w:left="5040" w:hanging="360"/>
      </w:pPr>
      <w:rPr>
        <w:rFonts w:ascii="Symbol" w:hAnsi="Symbol" w:hint="default"/>
      </w:rPr>
    </w:lvl>
    <w:lvl w:ilvl="7" w:tplc="48BEFE20">
      <w:start w:val="1"/>
      <w:numFmt w:val="bullet"/>
      <w:lvlText w:val="o"/>
      <w:lvlJc w:val="left"/>
      <w:pPr>
        <w:ind w:left="5760" w:hanging="360"/>
      </w:pPr>
      <w:rPr>
        <w:rFonts w:ascii="Courier New" w:hAnsi="Courier New" w:cs="Times New Roman" w:hint="default"/>
      </w:rPr>
    </w:lvl>
    <w:lvl w:ilvl="8" w:tplc="B9A2258C">
      <w:start w:val="1"/>
      <w:numFmt w:val="bullet"/>
      <w:lvlText w:val=""/>
      <w:lvlJc w:val="left"/>
      <w:pPr>
        <w:ind w:left="6480" w:hanging="360"/>
      </w:pPr>
      <w:rPr>
        <w:rFonts w:ascii="Wingdings" w:hAnsi="Wingdings" w:hint="default"/>
      </w:rPr>
    </w:lvl>
  </w:abstractNum>
  <w:abstractNum w:abstractNumId="17" w15:restartNumberingAfterBreak="0">
    <w:nsid w:val="3F6C4654"/>
    <w:multiLevelType w:val="hybridMultilevel"/>
    <w:tmpl w:val="9A7E553E"/>
    <w:lvl w:ilvl="0" w:tplc="67327310">
      <w:numFmt w:val="bullet"/>
      <w:lvlText w:val="-"/>
      <w:lvlJc w:val="left"/>
      <w:pPr>
        <w:ind w:left="720" w:hanging="360"/>
      </w:pPr>
      <w:rPr>
        <w:rFonts w:ascii="Times New Roman" w:eastAsia="Rockwell"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4BD564F"/>
    <w:multiLevelType w:val="multilevel"/>
    <w:tmpl w:val="862E3098"/>
    <w:lvl w:ilvl="0">
      <w:start w:val="1"/>
      <w:numFmt w:val="decimal"/>
      <w:lvlText w:val="%1."/>
      <w:lvlJc w:val="left"/>
      <w:pPr>
        <w:ind w:left="720" w:hanging="360"/>
      </w:pPr>
      <w:rPr>
        <w:rFonts w:hint="default"/>
        <w:sz w:val="28"/>
        <w:szCs w:val="28"/>
      </w:rPr>
    </w:lvl>
    <w:lvl w:ilvl="1">
      <w:start w:val="1"/>
      <w:numFmt w:val="decimal"/>
      <w:isLgl/>
      <w:lvlText w:val="%1.%2."/>
      <w:lvlJc w:val="left"/>
      <w:pPr>
        <w:ind w:left="1080" w:hanging="720"/>
      </w:pPr>
      <w:rPr>
        <w:rFonts w:hint="default"/>
      </w:rPr>
    </w:lvl>
    <w:lvl w:ilvl="2">
      <w:start w:val="1"/>
      <w:numFmt w:val="lowerRoman"/>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2A70B26"/>
    <w:multiLevelType w:val="multilevel"/>
    <w:tmpl w:val="A820573A"/>
    <w:lvl w:ilvl="0">
      <w:numFmt w:val="bullet"/>
      <w:lvlText w:val="-"/>
      <w:lvlJc w:val="left"/>
      <w:pPr>
        <w:tabs>
          <w:tab w:val="num" w:pos="720"/>
        </w:tabs>
        <w:ind w:left="720" w:hanging="360"/>
      </w:pPr>
      <w:rPr>
        <w:rFonts w:ascii="Aptos" w:eastAsiaTheme="minorEastAsia" w:hAnsi="Aptos" w:cstheme="minorBid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E861D2"/>
    <w:multiLevelType w:val="hybridMultilevel"/>
    <w:tmpl w:val="DB700E1E"/>
    <w:lvl w:ilvl="0" w:tplc="67327310">
      <w:numFmt w:val="bullet"/>
      <w:lvlText w:val="-"/>
      <w:lvlJc w:val="left"/>
      <w:pPr>
        <w:ind w:left="1080" w:hanging="360"/>
      </w:pPr>
      <w:rPr>
        <w:rFonts w:ascii="Times New Roman" w:eastAsia="Rockwell"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15:restartNumberingAfterBreak="0">
    <w:nsid w:val="54690849"/>
    <w:multiLevelType w:val="multilevel"/>
    <w:tmpl w:val="085E73A6"/>
    <w:lvl w:ilvl="0">
      <w:start w:val="1"/>
      <w:numFmt w:val="decimal"/>
      <w:lvlText w:val="%1."/>
      <w:lvlJc w:val="left"/>
      <w:pPr>
        <w:ind w:left="360" w:hanging="360"/>
      </w:pPr>
      <w:rPr>
        <w:rFonts w:hint="default"/>
        <w:color w:val="0D0D0D"/>
      </w:rPr>
    </w:lvl>
    <w:lvl w:ilvl="1">
      <w:start w:val="5"/>
      <w:numFmt w:val="decimal"/>
      <w:lvlText w:val="%1.%2."/>
      <w:lvlJc w:val="left"/>
      <w:pPr>
        <w:ind w:left="360" w:hanging="360"/>
      </w:pPr>
      <w:rPr>
        <w:rFonts w:hint="default"/>
        <w:color w:val="0D0D0D"/>
      </w:rPr>
    </w:lvl>
    <w:lvl w:ilvl="2">
      <w:start w:val="1"/>
      <w:numFmt w:val="decimal"/>
      <w:lvlText w:val="%1.%2.%3."/>
      <w:lvlJc w:val="left"/>
      <w:pPr>
        <w:ind w:left="720" w:hanging="720"/>
      </w:pPr>
      <w:rPr>
        <w:rFonts w:hint="default"/>
        <w:color w:val="0D0D0D"/>
      </w:rPr>
    </w:lvl>
    <w:lvl w:ilvl="3">
      <w:start w:val="1"/>
      <w:numFmt w:val="decimal"/>
      <w:lvlText w:val="%1.%2.%3.%4."/>
      <w:lvlJc w:val="left"/>
      <w:pPr>
        <w:ind w:left="720" w:hanging="720"/>
      </w:pPr>
      <w:rPr>
        <w:rFonts w:hint="default"/>
        <w:color w:val="0D0D0D"/>
      </w:rPr>
    </w:lvl>
    <w:lvl w:ilvl="4">
      <w:start w:val="1"/>
      <w:numFmt w:val="decimal"/>
      <w:lvlText w:val="%1.%2.%3.%4.%5."/>
      <w:lvlJc w:val="left"/>
      <w:pPr>
        <w:ind w:left="1080" w:hanging="1080"/>
      </w:pPr>
      <w:rPr>
        <w:rFonts w:hint="default"/>
        <w:color w:val="0D0D0D"/>
      </w:rPr>
    </w:lvl>
    <w:lvl w:ilvl="5">
      <w:start w:val="1"/>
      <w:numFmt w:val="decimal"/>
      <w:lvlText w:val="%1.%2.%3.%4.%5.%6."/>
      <w:lvlJc w:val="left"/>
      <w:pPr>
        <w:ind w:left="1080" w:hanging="1080"/>
      </w:pPr>
      <w:rPr>
        <w:rFonts w:hint="default"/>
        <w:color w:val="0D0D0D"/>
      </w:rPr>
    </w:lvl>
    <w:lvl w:ilvl="6">
      <w:start w:val="1"/>
      <w:numFmt w:val="decimal"/>
      <w:lvlText w:val="%1.%2.%3.%4.%5.%6.%7."/>
      <w:lvlJc w:val="left"/>
      <w:pPr>
        <w:ind w:left="1440" w:hanging="1440"/>
      </w:pPr>
      <w:rPr>
        <w:rFonts w:hint="default"/>
        <w:color w:val="0D0D0D"/>
      </w:rPr>
    </w:lvl>
    <w:lvl w:ilvl="7">
      <w:start w:val="1"/>
      <w:numFmt w:val="decimal"/>
      <w:lvlText w:val="%1.%2.%3.%4.%5.%6.%7.%8."/>
      <w:lvlJc w:val="left"/>
      <w:pPr>
        <w:ind w:left="1440" w:hanging="1440"/>
      </w:pPr>
      <w:rPr>
        <w:rFonts w:hint="default"/>
        <w:color w:val="0D0D0D"/>
      </w:rPr>
    </w:lvl>
    <w:lvl w:ilvl="8">
      <w:start w:val="1"/>
      <w:numFmt w:val="decimal"/>
      <w:lvlText w:val="%1.%2.%3.%4.%5.%6.%7.%8.%9."/>
      <w:lvlJc w:val="left"/>
      <w:pPr>
        <w:ind w:left="1800" w:hanging="1800"/>
      </w:pPr>
      <w:rPr>
        <w:rFonts w:hint="default"/>
        <w:color w:val="0D0D0D"/>
      </w:rPr>
    </w:lvl>
  </w:abstractNum>
  <w:abstractNum w:abstractNumId="22" w15:restartNumberingAfterBreak="0">
    <w:nsid w:val="580504DA"/>
    <w:multiLevelType w:val="hybridMultilevel"/>
    <w:tmpl w:val="9A121696"/>
    <w:lvl w:ilvl="0" w:tplc="67327310">
      <w:numFmt w:val="bullet"/>
      <w:lvlText w:val="-"/>
      <w:lvlJc w:val="left"/>
      <w:pPr>
        <w:ind w:left="360" w:hanging="360"/>
      </w:pPr>
      <w:rPr>
        <w:rFonts w:ascii="Times New Roman" w:eastAsia="Rockwell" w:hAnsi="Times New Roman" w:cs="Times New Roman" w:hint="default"/>
      </w:rPr>
    </w:lvl>
    <w:lvl w:ilvl="1" w:tplc="040C0003" w:tentative="1">
      <w:start w:val="1"/>
      <w:numFmt w:val="bullet"/>
      <w:lvlText w:val="o"/>
      <w:lvlJc w:val="left"/>
      <w:pPr>
        <w:ind w:left="1815" w:hanging="360"/>
      </w:pPr>
      <w:rPr>
        <w:rFonts w:ascii="Courier New" w:hAnsi="Courier New" w:cs="Courier New" w:hint="default"/>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abstractNum w:abstractNumId="23" w15:restartNumberingAfterBreak="0">
    <w:nsid w:val="5C4C1B31"/>
    <w:multiLevelType w:val="hybridMultilevel"/>
    <w:tmpl w:val="A81265EE"/>
    <w:lvl w:ilvl="0" w:tplc="1DC46082">
      <w:numFmt w:val="bullet"/>
      <w:lvlText w:val="-"/>
      <w:lvlJc w:val="left"/>
      <w:pPr>
        <w:ind w:left="1080" w:hanging="360"/>
      </w:pPr>
      <w:rPr>
        <w:rFonts w:ascii="Aptos" w:eastAsiaTheme="minorEastAsia" w:hAnsi="Aptos"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15:restartNumberingAfterBreak="0">
    <w:nsid w:val="64B65B30"/>
    <w:multiLevelType w:val="hybridMultilevel"/>
    <w:tmpl w:val="6D921228"/>
    <w:lvl w:ilvl="0" w:tplc="B05EABD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65F53ABA"/>
    <w:multiLevelType w:val="hybridMultilevel"/>
    <w:tmpl w:val="3E7C6F0C"/>
    <w:lvl w:ilvl="0" w:tplc="B05EABDE">
      <w:numFmt w:val="bullet"/>
      <w:lvlText w:val="-"/>
      <w:lvlJc w:val="left"/>
      <w:pPr>
        <w:ind w:left="720" w:hanging="360"/>
      </w:pPr>
      <w:rPr>
        <w:rFonts w:ascii="Times New Roman" w:eastAsiaTheme="minorEastAsia"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6" w15:restartNumberingAfterBreak="0">
    <w:nsid w:val="709C65B7"/>
    <w:multiLevelType w:val="hybridMultilevel"/>
    <w:tmpl w:val="AE1C106E"/>
    <w:lvl w:ilvl="0" w:tplc="67327310">
      <w:numFmt w:val="bullet"/>
      <w:lvlText w:val="-"/>
      <w:lvlJc w:val="left"/>
      <w:pPr>
        <w:ind w:left="360" w:hanging="360"/>
      </w:pPr>
      <w:rPr>
        <w:rFonts w:ascii="Times New Roman" w:eastAsia="Rockwell"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73747FD4"/>
    <w:multiLevelType w:val="multilevel"/>
    <w:tmpl w:val="67DCEE5A"/>
    <w:lvl w:ilvl="0">
      <w:start w:val="1"/>
      <w:numFmt w:val="decimal"/>
      <w:lvlText w:val="%1."/>
      <w:lvlJc w:val="left"/>
      <w:pPr>
        <w:ind w:left="1080" w:hanging="360"/>
      </w:pPr>
    </w:lvl>
    <w:lvl w:ilvl="1">
      <w:start w:val="1"/>
      <w:numFmt w:val="decimal"/>
      <w:isLgl/>
      <w:lvlText w:val="%1.%2."/>
      <w:lvlJc w:val="left"/>
      <w:pPr>
        <w:ind w:left="1080" w:hanging="360"/>
      </w:pPr>
      <w:rPr>
        <w:rFonts w:asciiTheme="majorBidi" w:hAnsiTheme="majorBidi" w:cstheme="majorBidi" w:hint="default"/>
        <w:b/>
        <w:bCs/>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8" w15:restartNumberingAfterBreak="0">
    <w:nsid w:val="73FA1C72"/>
    <w:multiLevelType w:val="hybridMultilevel"/>
    <w:tmpl w:val="DB0E4F3C"/>
    <w:lvl w:ilvl="0" w:tplc="B05EABDE">
      <w:numFmt w:val="bullet"/>
      <w:lvlText w:val="-"/>
      <w:lvlJc w:val="left"/>
      <w:pPr>
        <w:ind w:left="720" w:hanging="360"/>
      </w:pPr>
      <w:rPr>
        <w:rFonts w:ascii="Times New Roman" w:eastAsiaTheme="minorEastAsia"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9" w15:restartNumberingAfterBreak="0">
    <w:nsid w:val="7D7B2B9B"/>
    <w:multiLevelType w:val="hybridMultilevel"/>
    <w:tmpl w:val="97A2C7CC"/>
    <w:lvl w:ilvl="0" w:tplc="A1083198">
      <w:start w:val="1"/>
      <w:numFmt w:val="decimal"/>
      <w:lvlText w:val="%1."/>
      <w:lvlJc w:val="left"/>
      <w:pPr>
        <w:ind w:left="786" w:hanging="360"/>
      </w:pPr>
      <w:rPr>
        <w:rFonts w:hint="default"/>
      </w:rPr>
    </w:lvl>
    <w:lvl w:ilvl="1" w:tplc="CE08BA58">
      <w:numFmt w:val="bullet"/>
      <w:lvlText w:val="•"/>
      <w:lvlJc w:val="left"/>
      <w:pPr>
        <w:ind w:left="1155" w:hanging="360"/>
      </w:pPr>
      <w:rPr>
        <w:rFonts w:ascii="Times New Roman" w:eastAsiaTheme="minorHAnsi" w:hAnsi="Times New Roman" w:cs="Times New Roman" w:hint="default"/>
      </w:r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30" w15:restartNumberingAfterBreak="0">
    <w:nsid w:val="7E4D13CA"/>
    <w:multiLevelType w:val="multilevel"/>
    <w:tmpl w:val="DE0C2C6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264579832">
    <w:abstractNumId w:val="17"/>
  </w:num>
  <w:num w:numId="2" w16cid:durableId="1216889741">
    <w:abstractNumId w:val="19"/>
  </w:num>
  <w:num w:numId="3" w16cid:durableId="390618287">
    <w:abstractNumId w:val="27"/>
  </w:num>
  <w:num w:numId="4" w16cid:durableId="1037196388">
    <w:abstractNumId w:val="11"/>
  </w:num>
  <w:num w:numId="5" w16cid:durableId="1176576248">
    <w:abstractNumId w:val="5"/>
  </w:num>
  <w:num w:numId="6" w16cid:durableId="880364785">
    <w:abstractNumId w:val="12"/>
  </w:num>
  <w:num w:numId="7" w16cid:durableId="202909088">
    <w:abstractNumId w:val="4"/>
  </w:num>
  <w:num w:numId="8" w16cid:durableId="1551919843">
    <w:abstractNumId w:val="28"/>
  </w:num>
  <w:num w:numId="9" w16cid:durableId="1913462434">
    <w:abstractNumId w:val="25"/>
  </w:num>
  <w:num w:numId="10" w16cid:durableId="214632348">
    <w:abstractNumId w:val="29"/>
  </w:num>
  <w:num w:numId="11" w16cid:durableId="1604533598">
    <w:abstractNumId w:val="0"/>
  </w:num>
  <w:num w:numId="12" w16cid:durableId="1901356577">
    <w:abstractNumId w:val="10"/>
  </w:num>
  <w:num w:numId="13" w16cid:durableId="1487237694">
    <w:abstractNumId w:val="8"/>
  </w:num>
  <w:num w:numId="14" w16cid:durableId="940603169">
    <w:abstractNumId w:val="22"/>
  </w:num>
  <w:num w:numId="15" w16cid:durableId="2088183346">
    <w:abstractNumId w:val="13"/>
  </w:num>
  <w:num w:numId="16" w16cid:durableId="1372918907">
    <w:abstractNumId w:val="6"/>
  </w:num>
  <w:num w:numId="17" w16cid:durableId="802238035">
    <w:abstractNumId w:val="30"/>
  </w:num>
  <w:num w:numId="18" w16cid:durableId="656689324">
    <w:abstractNumId w:val="21"/>
  </w:num>
  <w:num w:numId="19" w16cid:durableId="1859734934">
    <w:abstractNumId w:val="16"/>
  </w:num>
  <w:num w:numId="20" w16cid:durableId="778841991">
    <w:abstractNumId w:val="18"/>
  </w:num>
  <w:num w:numId="21" w16cid:durableId="1740785838">
    <w:abstractNumId w:val="3"/>
  </w:num>
  <w:num w:numId="22" w16cid:durableId="656108664">
    <w:abstractNumId w:val="26"/>
  </w:num>
  <w:num w:numId="23" w16cid:durableId="282925894">
    <w:abstractNumId w:val="14"/>
  </w:num>
  <w:num w:numId="24" w16cid:durableId="840006634">
    <w:abstractNumId w:val="2"/>
  </w:num>
  <w:num w:numId="25" w16cid:durableId="1667704785">
    <w:abstractNumId w:val="20"/>
  </w:num>
  <w:num w:numId="26" w16cid:durableId="2033342083">
    <w:abstractNumId w:val="9"/>
  </w:num>
  <w:num w:numId="27" w16cid:durableId="666012">
    <w:abstractNumId w:val="23"/>
  </w:num>
  <w:num w:numId="28" w16cid:durableId="1585260305">
    <w:abstractNumId w:val="1"/>
  </w:num>
  <w:num w:numId="29" w16cid:durableId="1224944109">
    <w:abstractNumId w:val="7"/>
  </w:num>
  <w:num w:numId="30" w16cid:durableId="1891573054">
    <w:abstractNumId w:val="24"/>
  </w:num>
  <w:num w:numId="31" w16cid:durableId="11330150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hideSpelling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46375"/>
    <w:rsid w:val="000454F3"/>
    <w:rsid w:val="00046375"/>
    <w:rsid w:val="000D39B7"/>
    <w:rsid w:val="000E74AC"/>
    <w:rsid w:val="001277F2"/>
    <w:rsid w:val="0014431F"/>
    <w:rsid w:val="001F0562"/>
    <w:rsid w:val="001F67FA"/>
    <w:rsid w:val="00207E16"/>
    <w:rsid w:val="002670EB"/>
    <w:rsid w:val="002729EA"/>
    <w:rsid w:val="002C6DC5"/>
    <w:rsid w:val="002F5890"/>
    <w:rsid w:val="00366AA6"/>
    <w:rsid w:val="003716BD"/>
    <w:rsid w:val="003D4AA4"/>
    <w:rsid w:val="00403E88"/>
    <w:rsid w:val="00404E54"/>
    <w:rsid w:val="004148CE"/>
    <w:rsid w:val="004159EC"/>
    <w:rsid w:val="004269AD"/>
    <w:rsid w:val="00443A2B"/>
    <w:rsid w:val="0049161A"/>
    <w:rsid w:val="004927C3"/>
    <w:rsid w:val="004D04DA"/>
    <w:rsid w:val="004F684F"/>
    <w:rsid w:val="00503191"/>
    <w:rsid w:val="00521F08"/>
    <w:rsid w:val="00534ED3"/>
    <w:rsid w:val="0055136D"/>
    <w:rsid w:val="005604CD"/>
    <w:rsid w:val="005849B7"/>
    <w:rsid w:val="005C0846"/>
    <w:rsid w:val="005D093E"/>
    <w:rsid w:val="005F32B3"/>
    <w:rsid w:val="006256C4"/>
    <w:rsid w:val="00630CC5"/>
    <w:rsid w:val="006534ED"/>
    <w:rsid w:val="0066310C"/>
    <w:rsid w:val="00675A5A"/>
    <w:rsid w:val="00792E34"/>
    <w:rsid w:val="007E18CE"/>
    <w:rsid w:val="00846508"/>
    <w:rsid w:val="00881626"/>
    <w:rsid w:val="008A7E06"/>
    <w:rsid w:val="008C4BE2"/>
    <w:rsid w:val="008D315F"/>
    <w:rsid w:val="009C1429"/>
    <w:rsid w:val="009F5C32"/>
    <w:rsid w:val="00A036FC"/>
    <w:rsid w:val="00A0506D"/>
    <w:rsid w:val="00A0661E"/>
    <w:rsid w:val="00A52779"/>
    <w:rsid w:val="00B26DF0"/>
    <w:rsid w:val="00B35FB0"/>
    <w:rsid w:val="00B55F72"/>
    <w:rsid w:val="00B56341"/>
    <w:rsid w:val="00B97C69"/>
    <w:rsid w:val="00C76186"/>
    <w:rsid w:val="00C92749"/>
    <w:rsid w:val="00CD14AB"/>
    <w:rsid w:val="00CE7F8C"/>
    <w:rsid w:val="00D56EAF"/>
    <w:rsid w:val="00D9174C"/>
    <w:rsid w:val="00DB749D"/>
    <w:rsid w:val="00DC3BFB"/>
    <w:rsid w:val="00DF7E88"/>
    <w:rsid w:val="00E10301"/>
    <w:rsid w:val="00E6242E"/>
    <w:rsid w:val="00E77F50"/>
    <w:rsid w:val="00E9419B"/>
    <w:rsid w:val="00EB0BDE"/>
    <w:rsid w:val="00ED235D"/>
    <w:rsid w:val="00ED6151"/>
    <w:rsid w:val="00F015B6"/>
    <w:rsid w:val="00F527DD"/>
    <w:rsid w:val="00F56D0D"/>
    <w:rsid w:val="00F65EAA"/>
    <w:rsid w:val="00FF587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9108BF5-B942-0445-8CF5-A84E52649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46375"/>
    <w:pPr>
      <w:spacing w:after="160" w:line="254" w:lineRule="auto"/>
    </w:pPr>
  </w:style>
  <w:style w:type="paragraph" w:styleId="Titre1">
    <w:name w:val="heading 1"/>
    <w:basedOn w:val="Normal"/>
    <w:next w:val="Normal"/>
    <w:link w:val="Titre1Car"/>
    <w:uiPriority w:val="9"/>
    <w:qFormat/>
    <w:rsid w:val="00046375"/>
    <w:pPr>
      <w:spacing w:before="600" w:after="0" w:line="360" w:lineRule="auto"/>
      <w:outlineLvl w:val="0"/>
    </w:pPr>
    <w:rPr>
      <w:rFonts w:asciiTheme="majorBidi" w:eastAsiaTheme="majorEastAsia" w:hAnsiTheme="majorBidi" w:cstheme="majorBidi"/>
      <w:b/>
      <w:bCs/>
      <w:iCs/>
      <w:sz w:val="28"/>
      <w:szCs w:val="32"/>
      <w:lang w:val="en-US" w:bidi="en-US"/>
    </w:rPr>
  </w:style>
  <w:style w:type="paragraph" w:styleId="Titre3">
    <w:name w:val="heading 3"/>
    <w:basedOn w:val="Normal"/>
    <w:next w:val="Normal"/>
    <w:link w:val="Titre3Car"/>
    <w:uiPriority w:val="9"/>
    <w:semiHidden/>
    <w:unhideWhenUsed/>
    <w:qFormat/>
    <w:rsid w:val="00046375"/>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04637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46375"/>
    <w:pPr>
      <w:tabs>
        <w:tab w:val="center" w:pos="4536"/>
        <w:tab w:val="right" w:pos="9072"/>
      </w:tabs>
      <w:spacing w:after="0" w:line="240" w:lineRule="auto"/>
    </w:pPr>
  </w:style>
  <w:style w:type="character" w:customStyle="1" w:styleId="En-tteCar">
    <w:name w:val="En-tête Car"/>
    <w:basedOn w:val="Policepardfaut"/>
    <w:link w:val="En-tte"/>
    <w:uiPriority w:val="99"/>
    <w:rsid w:val="00046375"/>
  </w:style>
  <w:style w:type="paragraph" w:styleId="Pieddepage">
    <w:name w:val="footer"/>
    <w:basedOn w:val="Normal"/>
    <w:link w:val="PieddepageCar"/>
    <w:uiPriority w:val="99"/>
    <w:unhideWhenUsed/>
    <w:rsid w:val="0004637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46375"/>
  </w:style>
  <w:style w:type="character" w:customStyle="1" w:styleId="Titre1Car">
    <w:name w:val="Titre 1 Car"/>
    <w:basedOn w:val="Policepardfaut"/>
    <w:link w:val="Titre1"/>
    <w:uiPriority w:val="9"/>
    <w:rsid w:val="00046375"/>
    <w:rPr>
      <w:rFonts w:asciiTheme="majorBidi" w:eastAsiaTheme="majorEastAsia" w:hAnsiTheme="majorBidi" w:cstheme="majorBidi"/>
      <w:b/>
      <w:bCs/>
      <w:iCs/>
      <w:sz w:val="28"/>
      <w:szCs w:val="32"/>
      <w:lang w:val="en-US" w:bidi="en-US"/>
    </w:rPr>
  </w:style>
  <w:style w:type="paragraph" w:styleId="NormalWeb">
    <w:name w:val="Normal (Web)"/>
    <w:basedOn w:val="Normal"/>
    <w:uiPriority w:val="99"/>
    <w:unhideWhenUsed/>
    <w:rsid w:val="00046375"/>
    <w:pPr>
      <w:spacing w:before="100" w:beforeAutospacing="1" w:after="100" w:afterAutospacing="1" w:line="240" w:lineRule="auto"/>
    </w:pPr>
    <w:rPr>
      <w:rFonts w:ascii="Times New Roman" w:eastAsia="Times New Roman" w:hAnsi="Times New Roman" w:cs="Times New Roman"/>
      <w:sz w:val="24"/>
      <w:szCs w:val="24"/>
      <w:lang w:eastAsia="fr-FR"/>
    </w:rPr>
  </w:style>
  <w:style w:type="table" w:styleId="Grilledutableau">
    <w:name w:val="Table Grid"/>
    <w:basedOn w:val="TableauNormal"/>
    <w:uiPriority w:val="59"/>
    <w:rsid w:val="000463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046375"/>
    <w:pPr>
      <w:spacing w:line="259" w:lineRule="auto"/>
      <w:ind w:left="720"/>
      <w:contextualSpacing/>
    </w:pPr>
  </w:style>
  <w:style w:type="character" w:customStyle="1" w:styleId="Titre3Car">
    <w:name w:val="Titre 3 Car"/>
    <w:basedOn w:val="Policepardfaut"/>
    <w:link w:val="Titre3"/>
    <w:uiPriority w:val="9"/>
    <w:semiHidden/>
    <w:rsid w:val="00046375"/>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046375"/>
    <w:rPr>
      <w:rFonts w:asciiTheme="majorHAnsi" w:eastAsiaTheme="majorEastAsia" w:hAnsiTheme="majorHAnsi" w:cstheme="majorBidi"/>
      <w:b/>
      <w:bCs/>
      <w:i/>
      <w:iCs/>
      <w:color w:val="4F81BD" w:themeColor="accent1"/>
    </w:rPr>
  </w:style>
  <w:style w:type="paragraph" w:styleId="Sansinterligne">
    <w:name w:val="No Spacing"/>
    <w:link w:val="SansinterligneCar"/>
    <w:uiPriority w:val="1"/>
    <w:qFormat/>
    <w:rsid w:val="00046375"/>
    <w:pPr>
      <w:spacing w:after="0" w:line="240" w:lineRule="auto"/>
    </w:pPr>
    <w:rPr>
      <w:rFonts w:eastAsiaTheme="minorEastAsia"/>
    </w:rPr>
  </w:style>
  <w:style w:type="character" w:customStyle="1" w:styleId="SansinterligneCar">
    <w:name w:val="Sans interligne Car"/>
    <w:basedOn w:val="Policepardfaut"/>
    <w:link w:val="Sansinterligne"/>
    <w:uiPriority w:val="1"/>
    <w:rsid w:val="00046375"/>
    <w:rPr>
      <w:rFonts w:eastAsiaTheme="minorEastAsia"/>
    </w:rPr>
  </w:style>
  <w:style w:type="character" w:styleId="Accentuationlgre">
    <w:name w:val="Subtle Emphasis"/>
    <w:basedOn w:val="Policepardfaut"/>
    <w:uiPriority w:val="19"/>
    <w:qFormat/>
    <w:rsid w:val="00046375"/>
    <w:rPr>
      <w:i/>
      <w:iCs/>
      <w:color w:val="808080" w:themeColor="text1" w:themeTint="7F"/>
    </w:rPr>
  </w:style>
  <w:style w:type="table" w:styleId="Trameclaire-Accent1">
    <w:name w:val="Light Shading Accent 1"/>
    <w:basedOn w:val="TableauNormal"/>
    <w:uiPriority w:val="60"/>
    <w:rsid w:val="00046375"/>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rameclaire-Accent5">
    <w:name w:val="Light Shading Accent 5"/>
    <w:basedOn w:val="TableauNormal"/>
    <w:uiPriority w:val="60"/>
    <w:rsid w:val="00046375"/>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Textedebulles">
    <w:name w:val="Balloon Text"/>
    <w:basedOn w:val="Normal"/>
    <w:link w:val="TextedebullesCar"/>
    <w:uiPriority w:val="99"/>
    <w:semiHidden/>
    <w:unhideWhenUsed/>
    <w:rsid w:val="0004637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46375"/>
    <w:rPr>
      <w:rFonts w:ascii="Tahoma" w:hAnsi="Tahoma" w:cs="Tahoma"/>
      <w:sz w:val="16"/>
      <w:szCs w:val="16"/>
    </w:rPr>
  </w:style>
  <w:style w:type="character" w:styleId="Lienhypertexte">
    <w:name w:val="Hyperlink"/>
    <w:basedOn w:val="Policepardfaut"/>
    <w:uiPriority w:val="99"/>
    <w:semiHidden/>
    <w:unhideWhenUsed/>
    <w:rsid w:val="00DF7E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26803">
      <w:bodyDiv w:val="1"/>
      <w:marLeft w:val="0"/>
      <w:marRight w:val="0"/>
      <w:marTop w:val="0"/>
      <w:marBottom w:val="0"/>
      <w:divBdr>
        <w:top w:val="none" w:sz="0" w:space="0" w:color="auto"/>
        <w:left w:val="none" w:sz="0" w:space="0" w:color="auto"/>
        <w:bottom w:val="none" w:sz="0" w:space="0" w:color="auto"/>
        <w:right w:val="none" w:sz="0" w:space="0" w:color="auto"/>
      </w:divBdr>
    </w:div>
    <w:div w:id="902179836">
      <w:bodyDiv w:val="1"/>
      <w:marLeft w:val="0"/>
      <w:marRight w:val="0"/>
      <w:marTop w:val="0"/>
      <w:marBottom w:val="0"/>
      <w:divBdr>
        <w:top w:val="none" w:sz="0" w:space="0" w:color="auto"/>
        <w:left w:val="none" w:sz="0" w:space="0" w:color="auto"/>
        <w:bottom w:val="none" w:sz="0" w:space="0" w:color="auto"/>
        <w:right w:val="none" w:sz="0" w:space="0" w:color="auto"/>
      </w:divBdr>
    </w:div>
    <w:div w:id="1153180092">
      <w:bodyDiv w:val="1"/>
      <w:marLeft w:val="0"/>
      <w:marRight w:val="0"/>
      <w:marTop w:val="0"/>
      <w:marBottom w:val="0"/>
      <w:divBdr>
        <w:top w:val="none" w:sz="0" w:space="0" w:color="auto"/>
        <w:left w:val="none" w:sz="0" w:space="0" w:color="auto"/>
        <w:bottom w:val="none" w:sz="0" w:space="0" w:color="auto"/>
        <w:right w:val="none" w:sz="0" w:space="0" w:color="auto"/>
      </w:divBdr>
      <w:divsChild>
        <w:div w:id="1469007171">
          <w:marLeft w:val="0"/>
          <w:marRight w:val="0"/>
          <w:marTop w:val="0"/>
          <w:marBottom w:val="0"/>
          <w:divBdr>
            <w:top w:val="none" w:sz="0" w:space="0" w:color="auto"/>
            <w:left w:val="none" w:sz="0" w:space="0" w:color="auto"/>
            <w:bottom w:val="none" w:sz="0" w:space="0" w:color="auto"/>
            <w:right w:val="none" w:sz="0" w:space="0" w:color="auto"/>
          </w:divBdr>
        </w:div>
        <w:div w:id="822966623">
          <w:marLeft w:val="0"/>
          <w:marRight w:val="0"/>
          <w:marTop w:val="0"/>
          <w:marBottom w:val="0"/>
          <w:divBdr>
            <w:top w:val="none" w:sz="0" w:space="0" w:color="auto"/>
            <w:left w:val="none" w:sz="0" w:space="0" w:color="auto"/>
            <w:bottom w:val="none" w:sz="0" w:space="0" w:color="auto"/>
            <w:right w:val="none" w:sz="0" w:space="0" w:color="auto"/>
          </w:divBdr>
        </w:div>
        <w:div w:id="1877693062">
          <w:marLeft w:val="0"/>
          <w:marRight w:val="0"/>
          <w:marTop w:val="0"/>
          <w:marBottom w:val="0"/>
          <w:divBdr>
            <w:top w:val="none" w:sz="0" w:space="0" w:color="auto"/>
            <w:left w:val="none" w:sz="0" w:space="0" w:color="auto"/>
            <w:bottom w:val="none" w:sz="0" w:space="0" w:color="auto"/>
            <w:right w:val="none" w:sz="0" w:space="0" w:color="auto"/>
          </w:divBdr>
        </w:div>
        <w:div w:id="281156027">
          <w:marLeft w:val="0"/>
          <w:marRight w:val="0"/>
          <w:marTop w:val="0"/>
          <w:marBottom w:val="0"/>
          <w:divBdr>
            <w:top w:val="none" w:sz="0" w:space="0" w:color="auto"/>
            <w:left w:val="none" w:sz="0" w:space="0" w:color="auto"/>
            <w:bottom w:val="none" w:sz="0" w:space="0" w:color="auto"/>
            <w:right w:val="none" w:sz="0" w:space="0" w:color="auto"/>
          </w:divBdr>
        </w:div>
        <w:div w:id="649292702">
          <w:marLeft w:val="0"/>
          <w:marRight w:val="0"/>
          <w:marTop w:val="0"/>
          <w:marBottom w:val="0"/>
          <w:divBdr>
            <w:top w:val="none" w:sz="0" w:space="0" w:color="auto"/>
            <w:left w:val="none" w:sz="0" w:space="0" w:color="auto"/>
            <w:bottom w:val="none" w:sz="0" w:space="0" w:color="auto"/>
            <w:right w:val="none" w:sz="0" w:space="0" w:color="auto"/>
          </w:divBdr>
        </w:div>
        <w:div w:id="689987776">
          <w:marLeft w:val="0"/>
          <w:marRight w:val="0"/>
          <w:marTop w:val="0"/>
          <w:marBottom w:val="0"/>
          <w:divBdr>
            <w:top w:val="none" w:sz="0" w:space="0" w:color="auto"/>
            <w:left w:val="none" w:sz="0" w:space="0" w:color="auto"/>
            <w:bottom w:val="none" w:sz="0" w:space="0" w:color="auto"/>
            <w:right w:val="none" w:sz="0" w:space="0" w:color="auto"/>
          </w:divBdr>
        </w:div>
        <w:div w:id="1545949521">
          <w:marLeft w:val="0"/>
          <w:marRight w:val="0"/>
          <w:marTop w:val="0"/>
          <w:marBottom w:val="0"/>
          <w:divBdr>
            <w:top w:val="none" w:sz="0" w:space="0" w:color="auto"/>
            <w:left w:val="none" w:sz="0" w:space="0" w:color="auto"/>
            <w:bottom w:val="none" w:sz="0" w:space="0" w:color="auto"/>
            <w:right w:val="none" w:sz="0" w:space="0" w:color="auto"/>
          </w:divBdr>
        </w:div>
        <w:div w:id="1015158916">
          <w:marLeft w:val="0"/>
          <w:marRight w:val="0"/>
          <w:marTop w:val="0"/>
          <w:marBottom w:val="0"/>
          <w:divBdr>
            <w:top w:val="none" w:sz="0" w:space="0" w:color="auto"/>
            <w:left w:val="none" w:sz="0" w:space="0" w:color="auto"/>
            <w:bottom w:val="none" w:sz="0" w:space="0" w:color="auto"/>
            <w:right w:val="none" w:sz="0" w:space="0" w:color="auto"/>
          </w:divBdr>
        </w:div>
        <w:div w:id="2090879197">
          <w:marLeft w:val="0"/>
          <w:marRight w:val="0"/>
          <w:marTop w:val="0"/>
          <w:marBottom w:val="0"/>
          <w:divBdr>
            <w:top w:val="none" w:sz="0" w:space="0" w:color="auto"/>
            <w:left w:val="none" w:sz="0" w:space="0" w:color="auto"/>
            <w:bottom w:val="none" w:sz="0" w:space="0" w:color="auto"/>
            <w:right w:val="none" w:sz="0" w:space="0" w:color="auto"/>
          </w:divBdr>
        </w:div>
        <w:div w:id="1644433532">
          <w:marLeft w:val="0"/>
          <w:marRight w:val="0"/>
          <w:marTop w:val="0"/>
          <w:marBottom w:val="0"/>
          <w:divBdr>
            <w:top w:val="none" w:sz="0" w:space="0" w:color="auto"/>
            <w:left w:val="none" w:sz="0" w:space="0" w:color="auto"/>
            <w:bottom w:val="none" w:sz="0" w:space="0" w:color="auto"/>
            <w:right w:val="none" w:sz="0" w:space="0" w:color="auto"/>
          </w:divBdr>
        </w:div>
        <w:div w:id="47455505">
          <w:marLeft w:val="0"/>
          <w:marRight w:val="0"/>
          <w:marTop w:val="0"/>
          <w:marBottom w:val="0"/>
          <w:divBdr>
            <w:top w:val="none" w:sz="0" w:space="0" w:color="auto"/>
            <w:left w:val="none" w:sz="0" w:space="0" w:color="auto"/>
            <w:bottom w:val="none" w:sz="0" w:space="0" w:color="auto"/>
            <w:right w:val="none" w:sz="0" w:space="0" w:color="auto"/>
          </w:divBdr>
        </w:div>
        <w:div w:id="491918623">
          <w:marLeft w:val="0"/>
          <w:marRight w:val="0"/>
          <w:marTop w:val="0"/>
          <w:marBottom w:val="0"/>
          <w:divBdr>
            <w:top w:val="none" w:sz="0" w:space="0" w:color="auto"/>
            <w:left w:val="none" w:sz="0" w:space="0" w:color="auto"/>
            <w:bottom w:val="none" w:sz="0" w:space="0" w:color="auto"/>
            <w:right w:val="none" w:sz="0" w:space="0" w:color="auto"/>
          </w:divBdr>
        </w:div>
        <w:div w:id="1634366482">
          <w:marLeft w:val="0"/>
          <w:marRight w:val="0"/>
          <w:marTop w:val="0"/>
          <w:marBottom w:val="0"/>
          <w:divBdr>
            <w:top w:val="none" w:sz="0" w:space="0" w:color="auto"/>
            <w:left w:val="none" w:sz="0" w:space="0" w:color="auto"/>
            <w:bottom w:val="none" w:sz="0" w:space="0" w:color="auto"/>
            <w:right w:val="none" w:sz="0" w:space="0" w:color="auto"/>
          </w:divBdr>
        </w:div>
        <w:div w:id="2082290544">
          <w:marLeft w:val="0"/>
          <w:marRight w:val="0"/>
          <w:marTop w:val="0"/>
          <w:marBottom w:val="0"/>
          <w:divBdr>
            <w:top w:val="none" w:sz="0" w:space="0" w:color="auto"/>
            <w:left w:val="none" w:sz="0" w:space="0" w:color="auto"/>
            <w:bottom w:val="none" w:sz="0" w:space="0" w:color="auto"/>
            <w:right w:val="none" w:sz="0" w:space="0" w:color="auto"/>
          </w:divBdr>
        </w:div>
        <w:div w:id="1364745585">
          <w:marLeft w:val="0"/>
          <w:marRight w:val="0"/>
          <w:marTop w:val="0"/>
          <w:marBottom w:val="0"/>
          <w:divBdr>
            <w:top w:val="none" w:sz="0" w:space="0" w:color="auto"/>
            <w:left w:val="none" w:sz="0" w:space="0" w:color="auto"/>
            <w:bottom w:val="none" w:sz="0" w:space="0" w:color="auto"/>
            <w:right w:val="none" w:sz="0" w:space="0" w:color="auto"/>
          </w:divBdr>
        </w:div>
        <w:div w:id="1786389684">
          <w:marLeft w:val="0"/>
          <w:marRight w:val="0"/>
          <w:marTop w:val="0"/>
          <w:marBottom w:val="0"/>
          <w:divBdr>
            <w:top w:val="none" w:sz="0" w:space="0" w:color="auto"/>
            <w:left w:val="none" w:sz="0" w:space="0" w:color="auto"/>
            <w:bottom w:val="none" w:sz="0" w:space="0" w:color="auto"/>
            <w:right w:val="none" w:sz="0" w:space="0" w:color="auto"/>
          </w:divBdr>
        </w:div>
        <w:div w:id="458108470">
          <w:marLeft w:val="0"/>
          <w:marRight w:val="0"/>
          <w:marTop w:val="0"/>
          <w:marBottom w:val="0"/>
          <w:divBdr>
            <w:top w:val="none" w:sz="0" w:space="0" w:color="auto"/>
            <w:left w:val="none" w:sz="0" w:space="0" w:color="auto"/>
            <w:bottom w:val="none" w:sz="0" w:space="0" w:color="auto"/>
            <w:right w:val="none" w:sz="0" w:space="0" w:color="auto"/>
          </w:divBdr>
        </w:div>
        <w:div w:id="1912499641">
          <w:marLeft w:val="0"/>
          <w:marRight w:val="0"/>
          <w:marTop w:val="0"/>
          <w:marBottom w:val="0"/>
          <w:divBdr>
            <w:top w:val="none" w:sz="0" w:space="0" w:color="auto"/>
            <w:left w:val="none" w:sz="0" w:space="0" w:color="auto"/>
            <w:bottom w:val="none" w:sz="0" w:space="0" w:color="auto"/>
            <w:right w:val="none" w:sz="0" w:space="0" w:color="auto"/>
          </w:divBdr>
        </w:div>
        <w:div w:id="1839154632">
          <w:marLeft w:val="0"/>
          <w:marRight w:val="0"/>
          <w:marTop w:val="0"/>
          <w:marBottom w:val="0"/>
          <w:divBdr>
            <w:top w:val="none" w:sz="0" w:space="0" w:color="auto"/>
            <w:left w:val="none" w:sz="0" w:space="0" w:color="auto"/>
            <w:bottom w:val="none" w:sz="0" w:space="0" w:color="auto"/>
            <w:right w:val="none" w:sz="0" w:space="0" w:color="auto"/>
          </w:divBdr>
        </w:div>
        <w:div w:id="491991344">
          <w:marLeft w:val="0"/>
          <w:marRight w:val="0"/>
          <w:marTop w:val="0"/>
          <w:marBottom w:val="0"/>
          <w:divBdr>
            <w:top w:val="none" w:sz="0" w:space="0" w:color="auto"/>
            <w:left w:val="none" w:sz="0" w:space="0" w:color="auto"/>
            <w:bottom w:val="none" w:sz="0" w:space="0" w:color="auto"/>
            <w:right w:val="none" w:sz="0" w:space="0" w:color="auto"/>
          </w:divBdr>
        </w:div>
        <w:div w:id="388965839">
          <w:marLeft w:val="0"/>
          <w:marRight w:val="0"/>
          <w:marTop w:val="0"/>
          <w:marBottom w:val="0"/>
          <w:divBdr>
            <w:top w:val="none" w:sz="0" w:space="0" w:color="auto"/>
            <w:left w:val="none" w:sz="0" w:space="0" w:color="auto"/>
            <w:bottom w:val="none" w:sz="0" w:space="0" w:color="auto"/>
            <w:right w:val="none" w:sz="0" w:space="0" w:color="auto"/>
          </w:divBdr>
        </w:div>
        <w:div w:id="2147042781">
          <w:marLeft w:val="0"/>
          <w:marRight w:val="0"/>
          <w:marTop w:val="0"/>
          <w:marBottom w:val="0"/>
          <w:divBdr>
            <w:top w:val="none" w:sz="0" w:space="0" w:color="auto"/>
            <w:left w:val="none" w:sz="0" w:space="0" w:color="auto"/>
            <w:bottom w:val="none" w:sz="0" w:space="0" w:color="auto"/>
            <w:right w:val="none" w:sz="0" w:space="0" w:color="auto"/>
          </w:divBdr>
        </w:div>
        <w:div w:id="1375614864">
          <w:marLeft w:val="0"/>
          <w:marRight w:val="0"/>
          <w:marTop w:val="0"/>
          <w:marBottom w:val="0"/>
          <w:divBdr>
            <w:top w:val="none" w:sz="0" w:space="0" w:color="auto"/>
            <w:left w:val="none" w:sz="0" w:space="0" w:color="auto"/>
            <w:bottom w:val="none" w:sz="0" w:space="0" w:color="auto"/>
            <w:right w:val="none" w:sz="0" w:space="0" w:color="auto"/>
          </w:divBdr>
        </w:div>
        <w:div w:id="554119914">
          <w:marLeft w:val="0"/>
          <w:marRight w:val="0"/>
          <w:marTop w:val="0"/>
          <w:marBottom w:val="0"/>
          <w:divBdr>
            <w:top w:val="none" w:sz="0" w:space="0" w:color="auto"/>
            <w:left w:val="none" w:sz="0" w:space="0" w:color="auto"/>
            <w:bottom w:val="none" w:sz="0" w:space="0" w:color="auto"/>
            <w:right w:val="none" w:sz="0" w:space="0" w:color="auto"/>
          </w:divBdr>
        </w:div>
        <w:div w:id="1667322008">
          <w:marLeft w:val="0"/>
          <w:marRight w:val="0"/>
          <w:marTop w:val="0"/>
          <w:marBottom w:val="0"/>
          <w:divBdr>
            <w:top w:val="none" w:sz="0" w:space="0" w:color="auto"/>
            <w:left w:val="none" w:sz="0" w:space="0" w:color="auto"/>
            <w:bottom w:val="none" w:sz="0" w:space="0" w:color="auto"/>
            <w:right w:val="none" w:sz="0" w:space="0" w:color="auto"/>
          </w:divBdr>
        </w:div>
        <w:div w:id="136842726">
          <w:marLeft w:val="0"/>
          <w:marRight w:val="0"/>
          <w:marTop w:val="0"/>
          <w:marBottom w:val="0"/>
          <w:divBdr>
            <w:top w:val="none" w:sz="0" w:space="0" w:color="auto"/>
            <w:left w:val="none" w:sz="0" w:space="0" w:color="auto"/>
            <w:bottom w:val="none" w:sz="0" w:space="0" w:color="auto"/>
            <w:right w:val="none" w:sz="0" w:space="0" w:color="auto"/>
          </w:divBdr>
        </w:div>
        <w:div w:id="1305114913">
          <w:marLeft w:val="0"/>
          <w:marRight w:val="0"/>
          <w:marTop w:val="0"/>
          <w:marBottom w:val="0"/>
          <w:divBdr>
            <w:top w:val="none" w:sz="0" w:space="0" w:color="auto"/>
            <w:left w:val="none" w:sz="0" w:space="0" w:color="auto"/>
            <w:bottom w:val="none" w:sz="0" w:space="0" w:color="auto"/>
            <w:right w:val="none" w:sz="0" w:space="0" w:color="auto"/>
          </w:divBdr>
        </w:div>
        <w:div w:id="584725707">
          <w:marLeft w:val="0"/>
          <w:marRight w:val="0"/>
          <w:marTop w:val="0"/>
          <w:marBottom w:val="0"/>
          <w:divBdr>
            <w:top w:val="none" w:sz="0" w:space="0" w:color="auto"/>
            <w:left w:val="none" w:sz="0" w:space="0" w:color="auto"/>
            <w:bottom w:val="none" w:sz="0" w:space="0" w:color="auto"/>
            <w:right w:val="none" w:sz="0" w:space="0" w:color="auto"/>
          </w:divBdr>
        </w:div>
        <w:div w:id="1520198074">
          <w:marLeft w:val="0"/>
          <w:marRight w:val="0"/>
          <w:marTop w:val="0"/>
          <w:marBottom w:val="0"/>
          <w:divBdr>
            <w:top w:val="none" w:sz="0" w:space="0" w:color="auto"/>
            <w:left w:val="none" w:sz="0" w:space="0" w:color="auto"/>
            <w:bottom w:val="none" w:sz="0" w:space="0" w:color="auto"/>
            <w:right w:val="none" w:sz="0" w:space="0" w:color="auto"/>
          </w:divBdr>
        </w:div>
        <w:div w:id="1044327029">
          <w:marLeft w:val="0"/>
          <w:marRight w:val="0"/>
          <w:marTop w:val="0"/>
          <w:marBottom w:val="0"/>
          <w:divBdr>
            <w:top w:val="none" w:sz="0" w:space="0" w:color="auto"/>
            <w:left w:val="none" w:sz="0" w:space="0" w:color="auto"/>
            <w:bottom w:val="none" w:sz="0" w:space="0" w:color="auto"/>
            <w:right w:val="none" w:sz="0" w:space="0" w:color="auto"/>
          </w:divBdr>
        </w:div>
        <w:div w:id="1283341320">
          <w:marLeft w:val="0"/>
          <w:marRight w:val="0"/>
          <w:marTop w:val="0"/>
          <w:marBottom w:val="0"/>
          <w:divBdr>
            <w:top w:val="none" w:sz="0" w:space="0" w:color="auto"/>
            <w:left w:val="none" w:sz="0" w:space="0" w:color="auto"/>
            <w:bottom w:val="none" w:sz="0" w:space="0" w:color="auto"/>
            <w:right w:val="none" w:sz="0" w:space="0" w:color="auto"/>
          </w:divBdr>
        </w:div>
        <w:div w:id="364597659">
          <w:marLeft w:val="0"/>
          <w:marRight w:val="0"/>
          <w:marTop w:val="0"/>
          <w:marBottom w:val="0"/>
          <w:divBdr>
            <w:top w:val="none" w:sz="0" w:space="0" w:color="auto"/>
            <w:left w:val="none" w:sz="0" w:space="0" w:color="auto"/>
            <w:bottom w:val="none" w:sz="0" w:space="0" w:color="auto"/>
            <w:right w:val="none" w:sz="0" w:space="0" w:color="auto"/>
          </w:divBdr>
        </w:div>
      </w:divsChild>
    </w:div>
    <w:div w:id="1622376059">
      <w:bodyDiv w:val="1"/>
      <w:marLeft w:val="0"/>
      <w:marRight w:val="0"/>
      <w:marTop w:val="0"/>
      <w:marBottom w:val="0"/>
      <w:divBdr>
        <w:top w:val="none" w:sz="0" w:space="0" w:color="auto"/>
        <w:left w:val="none" w:sz="0" w:space="0" w:color="auto"/>
        <w:bottom w:val="none" w:sz="0" w:space="0" w:color="auto"/>
        <w:right w:val="none" w:sz="0" w:space="0" w:color="auto"/>
      </w:divBdr>
    </w:div>
    <w:div w:id="181922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hyperlink" Target="https://cde.dz/" TargetMode="External" /><Relationship Id="rId18" Type="http://schemas.openxmlformats.org/officeDocument/2006/relationships/footer" Target="footer7.xml" /><Relationship Id="rId26" Type="http://schemas.openxmlformats.org/officeDocument/2006/relationships/theme" Target="theme/theme1.xml" /><Relationship Id="rId3" Type="http://schemas.openxmlformats.org/officeDocument/2006/relationships/settings" Target="settings.xml" /><Relationship Id="rId21" Type="http://schemas.openxmlformats.org/officeDocument/2006/relationships/footer" Target="footer10.xml" /><Relationship Id="rId7" Type="http://schemas.openxmlformats.org/officeDocument/2006/relationships/image" Target="media/image1.png" /><Relationship Id="rId12" Type="http://schemas.openxmlformats.org/officeDocument/2006/relationships/footer" Target="footer4.xml" /><Relationship Id="rId17" Type="http://schemas.openxmlformats.org/officeDocument/2006/relationships/chart" Target="charts/chart2.xml" /><Relationship Id="rId25" Type="http://schemas.openxmlformats.org/officeDocument/2006/relationships/fontTable" Target="fontTable.xml" /><Relationship Id="rId2" Type="http://schemas.openxmlformats.org/officeDocument/2006/relationships/styles" Target="styles.xml" /><Relationship Id="rId16" Type="http://schemas.openxmlformats.org/officeDocument/2006/relationships/chart" Target="charts/chart1.xml" /><Relationship Id="rId20" Type="http://schemas.openxmlformats.org/officeDocument/2006/relationships/footer" Target="footer9.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oter" Target="footer3.xml" /><Relationship Id="rId24" Type="http://schemas.openxmlformats.org/officeDocument/2006/relationships/footer" Target="footer11.xml" /><Relationship Id="rId5" Type="http://schemas.openxmlformats.org/officeDocument/2006/relationships/footnotes" Target="footnotes.xml" /><Relationship Id="rId15" Type="http://schemas.openxmlformats.org/officeDocument/2006/relationships/footer" Target="footer6.xml" /><Relationship Id="rId23" Type="http://schemas.openxmlformats.org/officeDocument/2006/relationships/hyperlink" Target="https://cde.dz/" TargetMode="External" /><Relationship Id="rId10" Type="http://schemas.openxmlformats.org/officeDocument/2006/relationships/footer" Target="footer2.xml" /><Relationship Id="rId19" Type="http://schemas.openxmlformats.org/officeDocument/2006/relationships/footer" Target="footer8.xml" /><Relationship Id="rId4" Type="http://schemas.openxmlformats.org/officeDocument/2006/relationships/webSettings" Target="webSettings.xml" /><Relationship Id="rId9" Type="http://schemas.openxmlformats.org/officeDocument/2006/relationships/footer" Target="footer1.xml" /><Relationship Id="rId14" Type="http://schemas.openxmlformats.org/officeDocument/2006/relationships/footer" Target="footer5.xml" /><Relationship Id="rId22" Type="http://schemas.openxmlformats.org/officeDocument/2006/relationships/hyperlink" Target="https://www.researchgate.net/publication/345213754" TargetMode="External" /></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 /></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tx>
            <c:strRef>
              <c:f>Feuil1!$B$1</c:f>
              <c:strCache>
                <c:ptCount val="1"/>
                <c:pt idx="0">
                  <c:v>Ventes</c:v>
                </c:pt>
              </c:strCache>
            </c:strRef>
          </c:tx>
          <c:dPt>
            <c:idx val="0"/>
            <c:bubble3D val="0"/>
            <c:spPr>
              <a:ln>
                <a:noFill/>
              </a:ln>
            </c:spPr>
            <c:extLst>
              <c:ext xmlns:c16="http://schemas.microsoft.com/office/drawing/2014/chart" uri="{C3380CC4-5D6E-409C-BE32-E72D297353CC}">
                <c16:uniqueId val="{00000001-A092-470C-B9DC-221256E6DC1F}"/>
              </c:ext>
            </c:extLst>
          </c:dPt>
          <c:cat>
            <c:strRef>
              <c:f>Feuil1!$A$2:$A$3</c:f>
              <c:strCache>
                <c:ptCount val="2"/>
                <c:pt idx="0">
                  <c:v>Male</c:v>
                </c:pt>
                <c:pt idx="1">
                  <c:v>Female</c:v>
                </c:pt>
              </c:strCache>
            </c:strRef>
          </c:cat>
          <c:val>
            <c:numRef>
              <c:f>Feuil1!$B$2:$B$3</c:f>
              <c:numCache>
                <c:formatCode>General</c:formatCode>
                <c:ptCount val="2"/>
                <c:pt idx="0">
                  <c:v>55</c:v>
                </c:pt>
                <c:pt idx="1">
                  <c:v>45</c:v>
                </c:pt>
              </c:numCache>
            </c:numRef>
          </c:val>
          <c:extLst>
            <c:ext xmlns:c16="http://schemas.microsoft.com/office/drawing/2014/chart" uri="{C3380CC4-5D6E-409C-BE32-E72D297353CC}">
              <c16:uniqueId val="{00000000-9AC6-8140-9365-A07059869BA5}"/>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7740633202099737"/>
          <c:y val="0.61668478940132487"/>
          <c:w val="0.13617135330691407"/>
          <c:h val="0.18546577831617203"/>
        </c:manualLayout>
      </c:layout>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tx>
            <c:strRef>
              <c:f>Feuil1!$B$1</c:f>
              <c:strCache>
                <c:ptCount val="1"/>
                <c:pt idx="0">
                  <c:v>Ventes</c:v>
                </c:pt>
              </c:strCache>
            </c:strRef>
          </c:tx>
          <c:cat>
            <c:strRef>
              <c:f>Feuil1!$A$2:$A$3</c:f>
              <c:strCache>
                <c:ptCount val="2"/>
                <c:pt idx="0">
                  <c:v>scientific</c:v>
                </c:pt>
                <c:pt idx="1">
                  <c:v>literary</c:v>
                </c:pt>
              </c:strCache>
            </c:strRef>
          </c:cat>
          <c:val>
            <c:numRef>
              <c:f>Feuil1!$B$2:$B$3</c:f>
              <c:numCache>
                <c:formatCode>General</c:formatCode>
                <c:ptCount val="2"/>
                <c:pt idx="0">
                  <c:v>62</c:v>
                </c:pt>
                <c:pt idx="1">
                  <c:v>38</c:v>
                </c:pt>
              </c:numCache>
            </c:numRef>
          </c:val>
          <c:extLst>
            <c:ext xmlns:c16="http://schemas.microsoft.com/office/drawing/2014/chart" uri="{C3380CC4-5D6E-409C-BE32-E72D297353CC}">
              <c16:uniqueId val="{00000000-E9C4-CC4A-B3D2-FF5CFC05EB16}"/>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16152</Words>
  <Characters>88837</Characters>
  <Application>Microsoft Office Word</Application>
  <DocSecurity>0</DocSecurity>
  <Lines>740</Lines>
  <Paragraphs>209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taki daIFI</cp:lastModifiedBy>
  <cp:revision>2</cp:revision>
  <dcterms:created xsi:type="dcterms:W3CDTF">2024-07-02T10:22:00Z</dcterms:created>
  <dcterms:modified xsi:type="dcterms:W3CDTF">2024-07-02T10:22:00Z</dcterms:modified>
</cp:coreProperties>
</file>