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4A7F" w:rsidRPr="00776FE5" w:rsidRDefault="006526BB" w:rsidP="006526BB">
      <w:pPr>
        <w:tabs>
          <w:tab w:val="left" w:pos="8378"/>
        </w:tabs>
        <w:autoSpaceDE w:val="0"/>
        <w:autoSpaceDN w:val="0"/>
        <w:bidi/>
        <w:adjustRightInd w:val="0"/>
        <w:spacing w:after="0"/>
        <w:ind w:hanging="2"/>
        <w:jc w:val="center"/>
        <w:rPr>
          <w:rFonts w:ascii="Traditional Arabic" w:hAnsi="Traditional Arabic" w:cs="Traditional Arabic"/>
          <w:b/>
          <w:bCs/>
          <w:sz w:val="32"/>
          <w:szCs w:val="32"/>
          <w:rtl/>
          <w:lang w:bidi="ar-DZ"/>
        </w:rPr>
      </w:pPr>
      <w:r>
        <w:rPr>
          <w:noProof/>
          <w:lang w:eastAsia="fr-FR"/>
        </w:rPr>
        <w:drawing>
          <wp:anchor distT="0" distB="0" distL="114300" distR="114300" simplePos="0" relativeHeight="251713536" behindDoc="1" locked="0" layoutInCell="1" allowOverlap="1" wp14:anchorId="364D3C99" wp14:editId="4C1A7C7E">
            <wp:simplePos x="6177280" y="701675"/>
            <wp:positionH relativeFrom="margin">
              <wp:align>left</wp:align>
            </wp:positionH>
            <wp:positionV relativeFrom="margin">
              <wp:align>top</wp:align>
            </wp:positionV>
            <wp:extent cx="1097280" cy="1000125"/>
            <wp:effectExtent l="0" t="0" r="7620" b="9525"/>
            <wp:wrapSquare wrapText="bothSides"/>
            <wp:docPr id="6" name="Image 6" descr="Description : 287506367_2948885022077021_83379765694327057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 287506367_2948885022077021_8337976569432705776_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7280" cy="100012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FR"/>
        </w:rPr>
        <w:drawing>
          <wp:anchor distT="0" distB="0" distL="114300" distR="114300" simplePos="0" relativeHeight="251711488" behindDoc="1" locked="0" layoutInCell="1" allowOverlap="1" wp14:anchorId="2F26CF7B" wp14:editId="7EF27620">
            <wp:simplePos x="5943600" y="499110"/>
            <wp:positionH relativeFrom="margin">
              <wp:align>right</wp:align>
            </wp:positionH>
            <wp:positionV relativeFrom="margin">
              <wp:align>top</wp:align>
            </wp:positionV>
            <wp:extent cx="1097280" cy="1000125"/>
            <wp:effectExtent l="0" t="0" r="7620" b="9525"/>
            <wp:wrapSquare wrapText="bothSides"/>
            <wp:docPr id="5" name="Image 5" descr="Description : 287506367_2948885022077021_83379765694327057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 287506367_2948885022077021_8337976569432705776_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7280" cy="1000125"/>
                    </a:xfrm>
                    <a:prstGeom prst="rect">
                      <a:avLst/>
                    </a:prstGeom>
                    <a:noFill/>
                  </pic:spPr>
                </pic:pic>
              </a:graphicData>
            </a:graphic>
            <wp14:sizeRelH relativeFrom="page">
              <wp14:pctWidth>0</wp14:pctWidth>
            </wp14:sizeRelH>
            <wp14:sizeRelV relativeFrom="page">
              <wp14:pctHeight>0</wp14:pctHeight>
            </wp14:sizeRelV>
          </wp:anchor>
        </w:drawing>
      </w:r>
      <w:r w:rsidR="006D4A7F">
        <w:rPr>
          <w:rFonts w:ascii="Simplified Arabic" w:hAnsi="Simplified Arabic" w:cs="Simplified Arabic"/>
          <w:noProof/>
          <w:sz w:val="32"/>
          <w:szCs w:val="32"/>
          <w:rtl/>
          <w:lang w:eastAsia="fr-FR"/>
        </w:rPr>
        <w:drawing>
          <wp:anchor distT="0" distB="0" distL="114300" distR="114300" simplePos="0" relativeHeight="251703296" behindDoc="1" locked="0" layoutInCell="1" allowOverlap="1" wp14:anchorId="36AA9EAA" wp14:editId="4A95AEF5">
            <wp:simplePos x="0" y="0"/>
            <wp:positionH relativeFrom="column">
              <wp:posOffset>14955453</wp:posOffset>
            </wp:positionH>
            <wp:positionV relativeFrom="paragraph">
              <wp:posOffset>-924560</wp:posOffset>
            </wp:positionV>
            <wp:extent cx="7575550" cy="11296650"/>
            <wp:effectExtent l="0" t="0" r="6350" b="0"/>
            <wp:wrapNone/>
            <wp:docPr id="9" name="Image 6" descr="C:\Users\Haroune\Desktop\Nouveau dossier (2)\11709-100_2_1024x1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aroune\Desktop\Nouveau dossier (2)\11709-100_2_1024x1024.jpg"/>
                    <pic:cNvPicPr>
                      <a:picLocks noChangeAspect="1" noChangeArrowheads="1"/>
                    </pic:cNvPicPr>
                  </pic:nvPicPr>
                  <pic:blipFill>
                    <a:blip r:embed="rId10"/>
                    <a:srcRect/>
                    <a:stretch>
                      <a:fillRect/>
                    </a:stretch>
                  </pic:blipFill>
                  <pic:spPr bwMode="auto">
                    <a:xfrm>
                      <a:off x="0" y="0"/>
                      <a:ext cx="7575550" cy="11296650"/>
                    </a:xfrm>
                    <a:prstGeom prst="rect">
                      <a:avLst/>
                    </a:prstGeom>
                    <a:noFill/>
                    <a:ln w="9525">
                      <a:noFill/>
                      <a:miter lim="800000"/>
                      <a:headEnd/>
                      <a:tailEnd/>
                    </a:ln>
                  </pic:spPr>
                </pic:pic>
              </a:graphicData>
            </a:graphic>
          </wp:anchor>
        </w:drawing>
      </w:r>
      <w:r w:rsidR="006D4A7F" w:rsidRPr="00776FE5">
        <w:rPr>
          <w:rFonts w:ascii="Traditional Arabic" w:hAnsi="Traditional Arabic" w:cs="Traditional Arabic"/>
          <w:b/>
          <w:bCs/>
          <w:sz w:val="32"/>
          <w:szCs w:val="32"/>
          <w:rtl/>
          <w:lang w:bidi="ar-DZ"/>
        </w:rPr>
        <w:t>الجمهورية الجزائرية الديمقراطية الشعبية</w:t>
      </w:r>
    </w:p>
    <w:p w:rsidR="006D4A7F" w:rsidRPr="00776FE5" w:rsidRDefault="006D4A7F" w:rsidP="006526BB">
      <w:pPr>
        <w:autoSpaceDE w:val="0"/>
        <w:autoSpaceDN w:val="0"/>
        <w:bidi/>
        <w:adjustRightInd w:val="0"/>
        <w:spacing w:after="0"/>
        <w:ind w:hanging="2"/>
        <w:jc w:val="center"/>
        <w:rPr>
          <w:rFonts w:ascii="Traditional Arabic" w:hAnsi="Traditional Arabic" w:cs="Traditional Arabic"/>
          <w:b/>
          <w:bCs/>
          <w:sz w:val="32"/>
          <w:szCs w:val="32"/>
          <w:rtl/>
          <w:lang w:bidi="ar-DZ"/>
        </w:rPr>
      </w:pPr>
      <w:proofErr w:type="gramStart"/>
      <w:r w:rsidRPr="00776FE5">
        <w:rPr>
          <w:rFonts w:ascii="Traditional Arabic" w:hAnsi="Traditional Arabic" w:cs="Traditional Arabic"/>
          <w:b/>
          <w:bCs/>
          <w:sz w:val="32"/>
          <w:szCs w:val="32"/>
          <w:rtl/>
          <w:lang w:bidi="ar-DZ"/>
        </w:rPr>
        <w:t>وزارة</w:t>
      </w:r>
      <w:proofErr w:type="gramEnd"/>
      <w:r w:rsidRPr="00776FE5">
        <w:rPr>
          <w:rFonts w:ascii="Traditional Arabic" w:hAnsi="Traditional Arabic" w:cs="Traditional Arabic"/>
          <w:b/>
          <w:bCs/>
          <w:sz w:val="32"/>
          <w:szCs w:val="32"/>
          <w:rtl/>
          <w:lang w:bidi="ar-DZ"/>
        </w:rPr>
        <w:t xml:space="preserve"> التعليم العالي والبحث العلمي</w:t>
      </w:r>
    </w:p>
    <w:p w:rsidR="006D4A7F" w:rsidRDefault="006D4A7F" w:rsidP="006526BB">
      <w:pPr>
        <w:autoSpaceDE w:val="0"/>
        <w:autoSpaceDN w:val="0"/>
        <w:bidi/>
        <w:adjustRightInd w:val="0"/>
        <w:spacing w:after="0"/>
        <w:ind w:hanging="2"/>
        <w:jc w:val="center"/>
        <w:rPr>
          <w:rFonts w:ascii="Traditional Arabic" w:hAnsi="Traditional Arabic" w:cs="Traditional Arabic"/>
          <w:b/>
          <w:bCs/>
          <w:sz w:val="32"/>
          <w:szCs w:val="32"/>
          <w:rtl/>
          <w:lang w:bidi="ar-DZ"/>
        </w:rPr>
      </w:pPr>
      <w:r w:rsidRPr="00776FE5">
        <w:rPr>
          <w:rFonts w:ascii="Traditional Arabic" w:hAnsi="Traditional Arabic" w:cs="Traditional Arabic"/>
          <w:b/>
          <w:bCs/>
          <w:sz w:val="32"/>
          <w:szCs w:val="32"/>
          <w:rtl/>
          <w:lang w:bidi="ar-DZ"/>
        </w:rPr>
        <w:t xml:space="preserve">جامعة محمد البشير الإبراهيمي لولاية برج </w:t>
      </w:r>
      <w:proofErr w:type="spellStart"/>
      <w:r w:rsidRPr="00776FE5">
        <w:rPr>
          <w:rFonts w:ascii="Traditional Arabic" w:hAnsi="Traditional Arabic" w:cs="Traditional Arabic"/>
          <w:b/>
          <w:bCs/>
          <w:sz w:val="32"/>
          <w:szCs w:val="32"/>
          <w:rtl/>
          <w:lang w:bidi="ar-DZ"/>
        </w:rPr>
        <w:t>بوعريرج</w:t>
      </w:r>
      <w:proofErr w:type="spellEnd"/>
    </w:p>
    <w:p w:rsidR="00B54337" w:rsidRDefault="00B54337" w:rsidP="00AA0D69">
      <w:pPr>
        <w:autoSpaceDE w:val="0"/>
        <w:autoSpaceDN w:val="0"/>
        <w:bidi/>
        <w:adjustRightInd w:val="0"/>
        <w:ind w:firstLine="0"/>
        <w:jc w:val="center"/>
        <w:rPr>
          <w:rFonts w:ascii="Traditional Arabic" w:hAnsi="Traditional Arabic" w:cs="Traditional Arabic"/>
          <w:b/>
          <w:bCs/>
          <w:sz w:val="32"/>
          <w:szCs w:val="32"/>
          <w:rtl/>
          <w:lang w:bidi="ar-DZ"/>
        </w:rPr>
      </w:pPr>
    </w:p>
    <w:p w:rsidR="006D4A7F" w:rsidRPr="00776FE5" w:rsidRDefault="006D4A7F" w:rsidP="00B54337">
      <w:pPr>
        <w:autoSpaceDE w:val="0"/>
        <w:autoSpaceDN w:val="0"/>
        <w:bidi/>
        <w:adjustRightInd w:val="0"/>
        <w:ind w:firstLine="0"/>
        <w:jc w:val="center"/>
        <w:rPr>
          <w:rFonts w:ascii="Traditional Arabic" w:hAnsi="Traditional Arabic" w:cs="Traditional Arabic"/>
          <w:b/>
          <w:bCs/>
          <w:sz w:val="32"/>
          <w:szCs w:val="32"/>
          <w:rtl/>
          <w:lang w:bidi="ar-DZ"/>
        </w:rPr>
      </w:pPr>
      <w:proofErr w:type="gramStart"/>
      <w:r w:rsidRPr="00776FE5">
        <w:rPr>
          <w:rFonts w:ascii="Traditional Arabic" w:hAnsi="Traditional Arabic" w:cs="Traditional Arabic"/>
          <w:b/>
          <w:bCs/>
          <w:sz w:val="32"/>
          <w:szCs w:val="32"/>
          <w:rtl/>
          <w:lang w:bidi="ar-DZ"/>
        </w:rPr>
        <w:t>كلية</w:t>
      </w:r>
      <w:proofErr w:type="gramEnd"/>
      <w:r w:rsidRPr="00776FE5">
        <w:rPr>
          <w:rFonts w:ascii="Traditional Arabic" w:hAnsi="Traditional Arabic" w:cs="Traditional Arabic"/>
          <w:b/>
          <w:bCs/>
          <w:sz w:val="32"/>
          <w:szCs w:val="32"/>
          <w:rtl/>
          <w:lang w:bidi="ar-DZ"/>
        </w:rPr>
        <w:t xml:space="preserve"> الآداب واللغات</w:t>
      </w:r>
      <w:r w:rsidR="00061B55">
        <w:rPr>
          <w:rFonts w:ascii="Traditional Arabic" w:hAnsi="Traditional Arabic" w:cs="Traditional Arabic" w:hint="cs"/>
          <w:b/>
          <w:bCs/>
          <w:sz w:val="32"/>
          <w:szCs w:val="32"/>
          <w:rtl/>
          <w:lang w:bidi="ar-DZ"/>
        </w:rPr>
        <w:t xml:space="preserve">                         </w:t>
      </w:r>
      <w:r w:rsidR="00AA0D69">
        <w:rPr>
          <w:rFonts w:ascii="Traditional Arabic" w:hAnsi="Traditional Arabic" w:cs="Traditional Arabic" w:hint="cs"/>
          <w:b/>
          <w:bCs/>
          <w:sz w:val="32"/>
          <w:szCs w:val="32"/>
          <w:rtl/>
          <w:lang w:bidi="ar-DZ"/>
        </w:rPr>
        <w:t xml:space="preserve">                             </w:t>
      </w:r>
      <w:r w:rsidR="00061B55">
        <w:rPr>
          <w:rFonts w:ascii="Traditional Arabic" w:hAnsi="Traditional Arabic" w:cs="Traditional Arabic" w:hint="cs"/>
          <w:b/>
          <w:bCs/>
          <w:sz w:val="32"/>
          <w:szCs w:val="32"/>
          <w:rtl/>
          <w:lang w:bidi="ar-DZ"/>
        </w:rPr>
        <w:t xml:space="preserve">         </w:t>
      </w:r>
      <w:r w:rsidRPr="00776FE5">
        <w:rPr>
          <w:rFonts w:ascii="Traditional Arabic" w:hAnsi="Traditional Arabic" w:cs="Traditional Arabic"/>
          <w:b/>
          <w:bCs/>
          <w:sz w:val="32"/>
          <w:szCs w:val="32"/>
          <w:rtl/>
          <w:lang w:bidi="ar-DZ"/>
        </w:rPr>
        <w:t>قسم اللغة والأدب العربي</w:t>
      </w:r>
    </w:p>
    <w:p w:rsidR="006D4A7F" w:rsidRPr="00AA0D69" w:rsidRDefault="005C3BF3" w:rsidP="0055301D">
      <w:pPr>
        <w:autoSpaceDE w:val="0"/>
        <w:autoSpaceDN w:val="0"/>
        <w:bidi/>
        <w:adjustRightInd w:val="0"/>
        <w:jc w:val="center"/>
        <w:rPr>
          <w:rFonts w:ascii="Traditional Arabic" w:hAnsi="Traditional Arabic" w:cs="Traditional Arabic"/>
          <w:b/>
          <w:bCs/>
          <w:sz w:val="32"/>
          <w:szCs w:val="32"/>
          <w:lang w:bidi="ar-DZ"/>
        </w:rPr>
      </w:pPr>
      <w:r>
        <w:rPr>
          <w:rFonts w:ascii="Traditional Arabic" w:hAnsi="Traditional Arabic" w:cs="Traditional Arabic" w:hint="cs"/>
          <w:b/>
          <w:bCs/>
          <w:noProof/>
          <w:sz w:val="48"/>
          <w:szCs w:val="48"/>
          <w:rtl/>
          <w:lang w:eastAsia="fr-FR"/>
        </w:rPr>
        <mc:AlternateContent>
          <mc:Choice Requires="wps">
            <w:drawing>
              <wp:anchor distT="0" distB="0" distL="114300" distR="114300" simplePos="0" relativeHeight="251702783" behindDoc="0" locked="0" layoutInCell="1" allowOverlap="1" wp14:anchorId="6B65C69E" wp14:editId="3A817E87">
                <wp:simplePos x="0" y="0"/>
                <wp:positionH relativeFrom="margin">
                  <wp:posOffset>-114169</wp:posOffset>
                </wp:positionH>
                <wp:positionV relativeFrom="paragraph">
                  <wp:posOffset>311785</wp:posOffset>
                </wp:positionV>
                <wp:extent cx="6069725" cy="1749973"/>
                <wp:effectExtent l="57150" t="38100" r="83820" b="98425"/>
                <wp:wrapNone/>
                <wp:docPr id="1" name="Rectangle à coins arrondis 1"/>
                <wp:cNvGraphicFramePr/>
                <a:graphic xmlns:a="http://schemas.openxmlformats.org/drawingml/2006/main">
                  <a:graphicData uri="http://schemas.microsoft.com/office/word/2010/wordprocessingShape">
                    <wps:wsp>
                      <wps:cNvSpPr/>
                      <wps:spPr>
                        <a:xfrm>
                          <a:off x="0" y="0"/>
                          <a:ext cx="6069725" cy="1749973"/>
                        </a:xfrm>
                        <a:prstGeom prst="roundRect">
                          <a:avLst/>
                        </a:prstGeom>
                      </wps:spPr>
                      <wps:style>
                        <a:lnRef idx="1">
                          <a:schemeClr val="accent1"/>
                        </a:lnRef>
                        <a:fillRef idx="2">
                          <a:schemeClr val="accent1"/>
                        </a:fillRef>
                        <a:effectRef idx="1">
                          <a:schemeClr val="accent1"/>
                        </a:effectRef>
                        <a:fontRef idx="minor">
                          <a:schemeClr val="dk1"/>
                        </a:fontRef>
                      </wps:style>
                      <wps:txbx>
                        <w:txbxContent>
                          <w:p w:rsidR="00B5394C" w:rsidRPr="00C67404" w:rsidRDefault="00B5394C" w:rsidP="005C3BF3">
                            <w:pPr>
                              <w:jc w:val="center"/>
                              <w:rPr>
                                <w:sz w:val="80"/>
                                <w:szCs w:val="80"/>
                              </w:rPr>
                            </w:pPr>
                            <w:r>
                              <w:rPr>
                                <w:rFonts w:ascii="Traditional Arabic" w:hAnsi="Traditional Arabic" w:cs="Traditional Arabic" w:hint="cs"/>
                                <w:b/>
                                <w:bCs/>
                                <w:sz w:val="80"/>
                                <w:szCs w:val="80"/>
                                <w:rtl/>
                                <w:lang w:bidi="ar-DZ"/>
                              </w:rPr>
                              <w:t>البنية</w:t>
                            </w:r>
                            <w:r w:rsidRPr="00C67404">
                              <w:rPr>
                                <w:rFonts w:ascii="Traditional Arabic" w:hAnsi="Traditional Arabic" w:cs="Traditional Arabic" w:hint="cs"/>
                                <w:b/>
                                <w:bCs/>
                                <w:sz w:val="80"/>
                                <w:szCs w:val="80"/>
                                <w:rtl/>
                                <w:lang w:bidi="ar-DZ"/>
                              </w:rPr>
                              <w:t xml:space="preserve"> المكان</w:t>
                            </w:r>
                            <w:r>
                              <w:rPr>
                                <w:rFonts w:ascii="Traditional Arabic" w:hAnsi="Traditional Arabic" w:cs="Traditional Arabic" w:hint="cs"/>
                                <w:b/>
                                <w:bCs/>
                                <w:sz w:val="80"/>
                                <w:szCs w:val="80"/>
                                <w:rtl/>
                                <w:lang w:bidi="ar-DZ"/>
                              </w:rPr>
                              <w:t>ية</w:t>
                            </w:r>
                            <w:r w:rsidRPr="00C67404">
                              <w:rPr>
                                <w:rFonts w:ascii="Traditional Arabic" w:hAnsi="Traditional Arabic" w:cs="Traditional Arabic" w:hint="cs"/>
                                <w:b/>
                                <w:bCs/>
                                <w:sz w:val="80"/>
                                <w:szCs w:val="80"/>
                                <w:rtl/>
                                <w:lang w:bidi="ar-DZ"/>
                              </w:rPr>
                              <w:t xml:space="preserve"> والزمان</w:t>
                            </w:r>
                            <w:r>
                              <w:rPr>
                                <w:rFonts w:ascii="Traditional Arabic" w:hAnsi="Traditional Arabic" w:cs="Traditional Arabic" w:hint="cs"/>
                                <w:b/>
                                <w:bCs/>
                                <w:sz w:val="80"/>
                                <w:szCs w:val="80"/>
                                <w:rtl/>
                                <w:lang w:bidi="ar-DZ"/>
                              </w:rPr>
                              <w:t>ية</w:t>
                            </w:r>
                            <w:r w:rsidRPr="00C67404">
                              <w:rPr>
                                <w:rFonts w:ascii="Traditional Arabic" w:hAnsi="Traditional Arabic" w:cs="Traditional Arabic" w:hint="cs"/>
                                <w:b/>
                                <w:bCs/>
                                <w:sz w:val="80"/>
                                <w:szCs w:val="80"/>
                                <w:rtl/>
                                <w:lang w:bidi="ar-DZ"/>
                              </w:rPr>
                              <w:t xml:space="preserve"> في رواية العشق </w:t>
                            </w:r>
                            <w:proofErr w:type="spellStart"/>
                            <w:r w:rsidRPr="00C67404">
                              <w:rPr>
                                <w:rFonts w:ascii="Traditional Arabic" w:hAnsi="Traditional Arabic" w:cs="Traditional Arabic" w:hint="cs"/>
                                <w:b/>
                                <w:bCs/>
                                <w:sz w:val="80"/>
                                <w:szCs w:val="80"/>
                                <w:rtl/>
                                <w:lang w:bidi="ar-DZ"/>
                              </w:rPr>
                              <w:t>المقدنس</w:t>
                            </w:r>
                            <w:proofErr w:type="spellEnd"/>
                            <w:r w:rsidRPr="00C67404">
                              <w:rPr>
                                <w:rFonts w:ascii="Traditional Arabic" w:hAnsi="Traditional Arabic" w:cs="Traditional Arabic" w:hint="cs"/>
                                <w:b/>
                                <w:bCs/>
                                <w:sz w:val="80"/>
                                <w:szCs w:val="80"/>
                                <w:rtl/>
                                <w:lang w:bidi="ar-DZ"/>
                              </w:rPr>
                              <w:t xml:space="preserve"> لعز الدين </w:t>
                            </w:r>
                            <w:proofErr w:type="spellStart"/>
                            <w:r w:rsidRPr="00C67404">
                              <w:rPr>
                                <w:rFonts w:ascii="Traditional Arabic" w:hAnsi="Traditional Arabic" w:cs="Traditional Arabic" w:hint="cs"/>
                                <w:b/>
                                <w:bCs/>
                                <w:sz w:val="80"/>
                                <w:szCs w:val="80"/>
                                <w:rtl/>
                                <w:lang w:bidi="ar-DZ"/>
                              </w:rPr>
                              <w:t>جلاوجي</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1" o:spid="_x0000_s1026" style="position:absolute;left:0;text-align:left;margin-left:-9pt;margin-top:24.55pt;width:477.95pt;height:137.8pt;z-index:25170278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" fillcolor="#a7bfde [1620]" strokecolor="#4579b8 [3044]">
                <v:fill color2="#e4ecf5 [500]" rotate="t" angle="180" colors="0 #a3c4ff;22938f #bfd5ff;1 #e5eeff" focus="100%" type="gradient"/>
                <v:shadow on="t" color="black" opacity="24903f" origin=",.5" offset="0,.55556mm"/>
                <v:textbox>
                  <w:txbxContent>
                    <w:p w:rsidR="00E14584" w:rsidRPr="00C67404" w:rsidRDefault="004A4D2B" w:rsidP="005C3BF3">
                      <w:pPr>
                        <w:jc w:val="center"/>
                        <w:rPr>
                          <w:sz w:val="80"/>
                          <w:szCs w:val="80"/>
                        </w:rPr>
                      </w:pPr>
                      <w:r>
                        <w:rPr>
                          <w:rFonts w:ascii="Traditional Arabic" w:hAnsi="Traditional Arabic" w:cs="Traditional Arabic" w:hint="cs"/>
                          <w:b/>
                          <w:bCs/>
                          <w:sz w:val="80"/>
                          <w:szCs w:val="80"/>
                          <w:rtl/>
                          <w:lang w:bidi="ar-DZ"/>
                        </w:rPr>
                        <w:t>البنية</w:t>
                      </w:r>
                      <w:r w:rsidR="00E14584" w:rsidRPr="00C67404">
                        <w:rPr>
                          <w:rFonts w:ascii="Traditional Arabic" w:hAnsi="Traditional Arabic" w:cs="Traditional Arabic" w:hint="cs"/>
                          <w:b/>
                          <w:bCs/>
                          <w:sz w:val="80"/>
                          <w:szCs w:val="80"/>
                          <w:rtl/>
                          <w:lang w:bidi="ar-DZ"/>
                        </w:rPr>
                        <w:t xml:space="preserve"> المكان</w:t>
                      </w:r>
                      <w:r>
                        <w:rPr>
                          <w:rFonts w:ascii="Traditional Arabic" w:hAnsi="Traditional Arabic" w:cs="Traditional Arabic" w:hint="cs"/>
                          <w:b/>
                          <w:bCs/>
                          <w:sz w:val="80"/>
                          <w:szCs w:val="80"/>
                          <w:rtl/>
                          <w:lang w:bidi="ar-DZ"/>
                        </w:rPr>
                        <w:t>ية</w:t>
                      </w:r>
                      <w:r w:rsidR="00E14584" w:rsidRPr="00C67404">
                        <w:rPr>
                          <w:rFonts w:ascii="Traditional Arabic" w:hAnsi="Traditional Arabic" w:cs="Traditional Arabic" w:hint="cs"/>
                          <w:b/>
                          <w:bCs/>
                          <w:sz w:val="80"/>
                          <w:szCs w:val="80"/>
                          <w:rtl/>
                          <w:lang w:bidi="ar-DZ"/>
                        </w:rPr>
                        <w:t xml:space="preserve"> والزمان</w:t>
                      </w:r>
                      <w:r>
                        <w:rPr>
                          <w:rFonts w:ascii="Traditional Arabic" w:hAnsi="Traditional Arabic" w:cs="Traditional Arabic" w:hint="cs"/>
                          <w:b/>
                          <w:bCs/>
                          <w:sz w:val="80"/>
                          <w:szCs w:val="80"/>
                          <w:rtl/>
                          <w:lang w:bidi="ar-DZ"/>
                        </w:rPr>
                        <w:t>ية</w:t>
                      </w:r>
                      <w:bookmarkStart w:id="1" w:name="_GoBack"/>
                      <w:bookmarkEnd w:id="1"/>
                      <w:r w:rsidR="00E14584" w:rsidRPr="00C67404">
                        <w:rPr>
                          <w:rFonts w:ascii="Traditional Arabic" w:hAnsi="Traditional Arabic" w:cs="Traditional Arabic" w:hint="cs"/>
                          <w:b/>
                          <w:bCs/>
                          <w:sz w:val="80"/>
                          <w:szCs w:val="80"/>
                          <w:rtl/>
                          <w:lang w:bidi="ar-DZ"/>
                        </w:rPr>
                        <w:t xml:space="preserve"> في رواية العشق المقدنس لعز الدين جلاوجي</w:t>
                      </w:r>
                    </w:p>
                  </w:txbxContent>
                </v:textbox>
                <w10:wrap anchorx="margin"/>
              </v:roundrect>
            </w:pict>
          </mc:Fallback>
        </mc:AlternateContent>
      </w:r>
      <w:r w:rsidR="006D4A7F" w:rsidRPr="00AA0D69">
        <w:rPr>
          <w:rFonts w:ascii="Traditional Arabic" w:hAnsi="Traditional Arabic" w:cs="Traditional Arabic"/>
          <w:b/>
          <w:bCs/>
          <w:sz w:val="32"/>
          <w:szCs w:val="32"/>
          <w:rtl/>
          <w:lang w:bidi="ar-DZ"/>
        </w:rPr>
        <w:t>ال</w:t>
      </w:r>
      <w:r w:rsidR="0055301D">
        <w:rPr>
          <w:rFonts w:ascii="Traditional Arabic" w:hAnsi="Traditional Arabic" w:cs="Traditional Arabic" w:hint="cs"/>
          <w:b/>
          <w:bCs/>
          <w:sz w:val="32"/>
          <w:szCs w:val="32"/>
          <w:rtl/>
          <w:lang w:bidi="ar-DZ"/>
        </w:rPr>
        <w:t>عنوان</w:t>
      </w:r>
      <w:r w:rsidR="006D4A7F" w:rsidRPr="00AA0D69">
        <w:rPr>
          <w:rFonts w:ascii="Traditional Arabic" w:hAnsi="Traditional Arabic" w:cs="Traditional Arabic"/>
          <w:b/>
          <w:bCs/>
          <w:sz w:val="32"/>
          <w:szCs w:val="32"/>
          <w:rtl/>
          <w:lang w:bidi="ar-DZ"/>
        </w:rPr>
        <w:t xml:space="preserve"> :</w:t>
      </w:r>
    </w:p>
    <w:p w:rsidR="00A96267" w:rsidRDefault="00A96267" w:rsidP="00A96267">
      <w:pPr>
        <w:autoSpaceDE w:val="0"/>
        <w:autoSpaceDN w:val="0"/>
        <w:bidi/>
        <w:adjustRightInd w:val="0"/>
        <w:jc w:val="center"/>
        <w:rPr>
          <w:rFonts w:ascii="Traditional Arabic" w:hAnsi="Traditional Arabic" w:cs="Traditional Arabic"/>
          <w:b/>
          <w:bCs/>
          <w:sz w:val="48"/>
          <w:szCs w:val="48"/>
          <w:rtl/>
          <w:lang w:bidi="ar-DZ"/>
        </w:rPr>
      </w:pPr>
    </w:p>
    <w:p w:rsidR="005C3BF3" w:rsidRPr="00A96267" w:rsidRDefault="005C3BF3" w:rsidP="005C3BF3">
      <w:pPr>
        <w:autoSpaceDE w:val="0"/>
        <w:autoSpaceDN w:val="0"/>
        <w:bidi/>
        <w:adjustRightInd w:val="0"/>
        <w:jc w:val="center"/>
        <w:rPr>
          <w:rFonts w:ascii="Traditional Arabic" w:hAnsi="Traditional Arabic" w:cs="Traditional Arabic"/>
          <w:b/>
          <w:bCs/>
          <w:sz w:val="48"/>
          <w:szCs w:val="48"/>
          <w:rtl/>
          <w:lang w:bidi="ar-DZ"/>
        </w:rPr>
      </w:pPr>
    </w:p>
    <w:p w:rsidR="005C3BF3" w:rsidRDefault="005C3BF3" w:rsidP="00061B55">
      <w:pPr>
        <w:autoSpaceDE w:val="0"/>
        <w:autoSpaceDN w:val="0"/>
        <w:bidi/>
        <w:adjustRightInd w:val="0"/>
        <w:jc w:val="center"/>
        <w:rPr>
          <w:rFonts w:ascii="Traditional Arabic" w:eastAsia="Sakkal Majalla" w:hAnsi="Traditional Arabic" w:cs="Traditional Arabic"/>
          <w:bCs/>
          <w:color w:val="000000"/>
          <w:sz w:val="32"/>
          <w:szCs w:val="32"/>
          <w:rtl/>
        </w:rPr>
      </w:pPr>
    </w:p>
    <w:p w:rsidR="00061B55" w:rsidRPr="00F979FC" w:rsidRDefault="00061B55" w:rsidP="005C3BF3">
      <w:pPr>
        <w:autoSpaceDE w:val="0"/>
        <w:autoSpaceDN w:val="0"/>
        <w:bidi/>
        <w:adjustRightInd w:val="0"/>
        <w:jc w:val="center"/>
        <w:rPr>
          <w:rFonts w:ascii="Traditional Arabic" w:hAnsi="Traditional Arabic" w:cs="Traditional Arabic"/>
          <w:bCs/>
          <w:sz w:val="32"/>
          <w:szCs w:val="32"/>
          <w:rtl/>
          <w:lang w:bidi="ar-DZ"/>
        </w:rPr>
      </w:pPr>
      <w:r w:rsidRPr="00F979FC">
        <w:rPr>
          <w:rFonts w:ascii="Traditional Arabic" w:eastAsia="Sakkal Majalla" w:hAnsi="Traditional Arabic" w:cs="Traditional Arabic"/>
          <w:bCs/>
          <w:color w:val="000000"/>
          <w:sz w:val="32"/>
          <w:szCs w:val="32"/>
          <w:rtl/>
        </w:rPr>
        <w:t>مذكرة مقدمة لاستكمال شهادة الماستر</w:t>
      </w:r>
      <w:r w:rsidRPr="00F979FC">
        <w:rPr>
          <w:rFonts w:ascii="Traditional Arabic" w:hAnsi="Traditional Arabic" w:cs="Traditional Arabic"/>
          <w:bCs/>
          <w:sz w:val="32"/>
          <w:szCs w:val="32"/>
          <w:rtl/>
          <w:lang w:bidi="ar-DZ"/>
        </w:rPr>
        <w:t xml:space="preserve"> </w:t>
      </w:r>
    </w:p>
    <w:p w:rsidR="00061B55" w:rsidRPr="00F979FC" w:rsidRDefault="00061B55" w:rsidP="00061B55">
      <w:pPr>
        <w:tabs>
          <w:tab w:val="left" w:pos="3570"/>
          <w:tab w:val="center" w:pos="4889"/>
        </w:tabs>
        <w:autoSpaceDE w:val="0"/>
        <w:autoSpaceDN w:val="0"/>
        <w:bidi/>
        <w:adjustRightInd w:val="0"/>
        <w:jc w:val="center"/>
        <w:rPr>
          <w:rFonts w:ascii="Traditional Arabic" w:hAnsi="Traditional Arabic" w:cs="Traditional Arabic"/>
          <w:bCs/>
          <w:sz w:val="32"/>
          <w:szCs w:val="32"/>
          <w:rtl/>
          <w:lang w:bidi="ar-DZ"/>
        </w:rPr>
      </w:pPr>
      <w:proofErr w:type="gramStart"/>
      <w:r w:rsidRPr="00F979FC">
        <w:rPr>
          <w:rFonts w:ascii="Traditional Arabic" w:hAnsi="Traditional Arabic" w:cs="Traditional Arabic" w:hint="cs"/>
          <w:bCs/>
          <w:sz w:val="32"/>
          <w:szCs w:val="32"/>
          <w:rtl/>
          <w:lang w:bidi="ar-DZ"/>
        </w:rPr>
        <w:t>في</w:t>
      </w:r>
      <w:proofErr w:type="gramEnd"/>
      <w:r w:rsidRPr="00F979FC">
        <w:rPr>
          <w:rFonts w:ascii="Traditional Arabic" w:hAnsi="Traditional Arabic" w:cs="Traditional Arabic" w:hint="cs"/>
          <w:bCs/>
          <w:sz w:val="32"/>
          <w:szCs w:val="32"/>
          <w:rtl/>
          <w:lang w:bidi="ar-DZ"/>
        </w:rPr>
        <w:t xml:space="preserve"> اللغة و الأدب العربي النظام الجديد </w:t>
      </w:r>
      <w:r w:rsidR="00AA0D69" w:rsidRPr="00F979FC">
        <w:rPr>
          <w:rFonts w:ascii="Traditional Arabic" w:hAnsi="Traditional Arabic" w:cs="Traditional Arabic"/>
          <w:bCs/>
          <w:sz w:val="32"/>
          <w:szCs w:val="32"/>
          <w:lang w:bidi="ar-DZ"/>
        </w:rPr>
        <w:t>LMD</w:t>
      </w:r>
    </w:p>
    <w:p w:rsidR="00061B55" w:rsidRPr="00F979FC" w:rsidRDefault="00061B55" w:rsidP="00061B55">
      <w:pPr>
        <w:tabs>
          <w:tab w:val="left" w:pos="3570"/>
          <w:tab w:val="center" w:pos="4889"/>
        </w:tabs>
        <w:autoSpaceDE w:val="0"/>
        <w:autoSpaceDN w:val="0"/>
        <w:bidi/>
        <w:adjustRightInd w:val="0"/>
        <w:jc w:val="left"/>
        <w:rPr>
          <w:rFonts w:ascii="Traditional Arabic" w:hAnsi="Traditional Arabic" w:cs="Traditional Arabic"/>
          <w:bCs/>
          <w:sz w:val="32"/>
          <w:szCs w:val="32"/>
          <w:rtl/>
          <w:lang w:bidi="ar-DZ"/>
        </w:rPr>
      </w:pPr>
      <w:r w:rsidRPr="00F979FC">
        <w:rPr>
          <w:rFonts w:ascii="Traditional Arabic" w:hAnsi="Traditional Arabic" w:cs="Traditional Arabic"/>
          <w:bCs/>
          <w:sz w:val="32"/>
          <w:szCs w:val="32"/>
          <w:rtl/>
          <w:lang w:bidi="ar-DZ"/>
        </w:rPr>
        <w:tab/>
        <w:t>تخصص:</w:t>
      </w:r>
      <w:r w:rsidR="006F22B9">
        <w:rPr>
          <w:rFonts w:ascii="Traditional Arabic" w:hAnsi="Traditional Arabic" w:cs="Traditional Arabic" w:hint="cs"/>
          <w:bCs/>
          <w:sz w:val="32"/>
          <w:szCs w:val="32"/>
          <w:rtl/>
          <w:lang w:bidi="ar-DZ"/>
        </w:rPr>
        <w:t xml:space="preserve"> </w:t>
      </w:r>
      <w:r w:rsidRPr="00F979FC">
        <w:rPr>
          <w:rFonts w:ascii="Traditional Arabic" w:hAnsi="Traditional Arabic" w:cs="Traditional Arabic"/>
          <w:bCs/>
          <w:sz w:val="32"/>
          <w:szCs w:val="32"/>
          <w:rtl/>
          <w:lang w:bidi="ar-DZ"/>
        </w:rPr>
        <w:t xml:space="preserve">أدب حديث </w:t>
      </w:r>
      <w:proofErr w:type="gramStart"/>
      <w:r w:rsidRPr="00F979FC">
        <w:rPr>
          <w:rFonts w:ascii="Traditional Arabic" w:hAnsi="Traditional Arabic" w:cs="Traditional Arabic"/>
          <w:bCs/>
          <w:sz w:val="32"/>
          <w:szCs w:val="32"/>
          <w:rtl/>
          <w:lang w:bidi="ar-DZ"/>
        </w:rPr>
        <w:t>ومعاصر</w:t>
      </w:r>
      <w:proofErr w:type="gramEnd"/>
    </w:p>
    <w:p w:rsidR="006D4A7F" w:rsidRPr="00F979FC" w:rsidRDefault="006D4A7F" w:rsidP="001058CB">
      <w:pPr>
        <w:autoSpaceDE w:val="0"/>
        <w:autoSpaceDN w:val="0"/>
        <w:bidi/>
        <w:adjustRightInd w:val="0"/>
        <w:ind w:firstLine="0"/>
        <w:jc w:val="left"/>
        <w:rPr>
          <w:rFonts w:ascii="Traditional Arabic" w:hAnsi="Traditional Arabic" w:cs="Traditional Arabic"/>
          <w:bCs/>
          <w:sz w:val="32"/>
          <w:szCs w:val="32"/>
          <w:u w:val="single"/>
          <w:rtl/>
          <w:lang w:bidi="ar-DZ"/>
        </w:rPr>
      </w:pPr>
      <w:r w:rsidRPr="001058CB">
        <w:rPr>
          <w:rFonts w:ascii="Traditional Arabic" w:hAnsi="Traditional Arabic" w:cs="Traditional Arabic"/>
          <w:bCs/>
          <w:sz w:val="32"/>
          <w:szCs w:val="32"/>
          <w:rtl/>
          <w:lang w:bidi="ar-DZ"/>
        </w:rPr>
        <w:t xml:space="preserve">من إعداد </w:t>
      </w:r>
      <w:proofErr w:type="gramStart"/>
      <w:r w:rsidRPr="001058CB">
        <w:rPr>
          <w:rFonts w:ascii="Traditional Arabic" w:hAnsi="Traditional Arabic" w:cs="Traditional Arabic" w:hint="cs"/>
          <w:bCs/>
          <w:sz w:val="32"/>
          <w:szCs w:val="32"/>
          <w:rtl/>
          <w:lang w:bidi="ar-DZ"/>
        </w:rPr>
        <w:t>الطالبتين</w:t>
      </w:r>
      <w:r w:rsidRPr="001058CB">
        <w:rPr>
          <w:rFonts w:ascii="Traditional Arabic" w:hAnsi="Traditional Arabic" w:cs="Traditional Arabic"/>
          <w:bCs/>
          <w:sz w:val="32"/>
          <w:szCs w:val="32"/>
          <w:rtl/>
          <w:lang w:bidi="ar-DZ"/>
        </w:rPr>
        <w:t xml:space="preserve"> :</w:t>
      </w:r>
      <w:proofErr w:type="gramEnd"/>
      <w:r w:rsidRPr="001058CB">
        <w:rPr>
          <w:rFonts w:ascii="Traditional Arabic" w:hAnsi="Traditional Arabic" w:cs="Traditional Arabic"/>
          <w:bCs/>
          <w:sz w:val="32"/>
          <w:szCs w:val="32"/>
          <w:rtl/>
          <w:lang w:bidi="ar-DZ"/>
        </w:rPr>
        <w:t xml:space="preserve">                        </w:t>
      </w:r>
      <w:r w:rsidRPr="001058CB">
        <w:rPr>
          <w:rFonts w:ascii="Traditional Arabic" w:hAnsi="Traditional Arabic" w:cs="Traditional Arabic" w:hint="cs"/>
          <w:bCs/>
          <w:sz w:val="32"/>
          <w:szCs w:val="32"/>
          <w:rtl/>
          <w:lang w:bidi="ar-DZ"/>
        </w:rPr>
        <w:t xml:space="preserve">       </w:t>
      </w:r>
      <w:r w:rsidR="00634561" w:rsidRPr="001058CB">
        <w:rPr>
          <w:rFonts w:ascii="Traditional Arabic" w:hAnsi="Traditional Arabic" w:cs="Traditional Arabic" w:hint="cs"/>
          <w:bCs/>
          <w:sz w:val="32"/>
          <w:szCs w:val="32"/>
          <w:rtl/>
          <w:lang w:bidi="ar-DZ"/>
        </w:rPr>
        <w:t xml:space="preserve">         </w:t>
      </w:r>
      <w:r w:rsidRPr="001058CB">
        <w:rPr>
          <w:rFonts w:ascii="Traditional Arabic" w:hAnsi="Traditional Arabic" w:cs="Traditional Arabic" w:hint="cs"/>
          <w:bCs/>
          <w:sz w:val="32"/>
          <w:szCs w:val="32"/>
          <w:rtl/>
          <w:lang w:bidi="ar-DZ"/>
        </w:rPr>
        <w:t xml:space="preserve">  </w:t>
      </w:r>
      <w:r w:rsidR="001058CB">
        <w:rPr>
          <w:rFonts w:ascii="Traditional Arabic" w:hAnsi="Traditional Arabic" w:cs="Traditional Arabic" w:hint="cs"/>
          <w:bCs/>
          <w:sz w:val="32"/>
          <w:szCs w:val="32"/>
          <w:rtl/>
          <w:lang w:bidi="ar-DZ"/>
        </w:rPr>
        <w:t xml:space="preserve">   </w:t>
      </w:r>
      <w:r w:rsidRPr="001058CB">
        <w:rPr>
          <w:rFonts w:ascii="Traditional Arabic" w:hAnsi="Traditional Arabic" w:cs="Traditional Arabic" w:hint="cs"/>
          <w:bCs/>
          <w:sz w:val="32"/>
          <w:szCs w:val="32"/>
          <w:rtl/>
          <w:lang w:bidi="ar-DZ"/>
        </w:rPr>
        <w:t xml:space="preserve">  </w:t>
      </w:r>
      <w:r w:rsidRPr="001058CB">
        <w:rPr>
          <w:rFonts w:ascii="Traditional Arabic" w:hAnsi="Traditional Arabic" w:cs="Traditional Arabic"/>
          <w:bCs/>
          <w:sz w:val="32"/>
          <w:szCs w:val="32"/>
          <w:rtl/>
          <w:lang w:bidi="ar-DZ"/>
        </w:rPr>
        <w:t xml:space="preserve"> إشراف ال</w:t>
      </w:r>
      <w:r w:rsidR="001058CB">
        <w:rPr>
          <w:rFonts w:ascii="Traditional Arabic" w:hAnsi="Traditional Arabic" w:cs="Traditional Arabic" w:hint="cs"/>
          <w:bCs/>
          <w:sz w:val="32"/>
          <w:szCs w:val="32"/>
          <w:rtl/>
          <w:lang w:bidi="ar-DZ"/>
        </w:rPr>
        <w:t>دكتور</w:t>
      </w:r>
      <w:r w:rsidRPr="001058CB">
        <w:rPr>
          <w:rFonts w:ascii="Traditional Arabic" w:hAnsi="Traditional Arabic" w:cs="Traditional Arabic"/>
          <w:bCs/>
          <w:sz w:val="32"/>
          <w:szCs w:val="32"/>
          <w:rtl/>
          <w:lang w:bidi="ar-DZ"/>
        </w:rPr>
        <w:t>(ة):</w:t>
      </w:r>
    </w:p>
    <w:p w:rsidR="006D4A7F" w:rsidRPr="00F979FC" w:rsidRDefault="001058CB" w:rsidP="00347255">
      <w:pPr>
        <w:autoSpaceDE w:val="0"/>
        <w:autoSpaceDN w:val="0"/>
        <w:bidi/>
        <w:adjustRightInd w:val="0"/>
        <w:spacing w:after="0"/>
        <w:ind w:firstLine="0"/>
        <w:jc w:val="both"/>
        <w:rPr>
          <w:rFonts w:ascii="Traditional Arabic" w:hAnsi="Traditional Arabic" w:cs="Traditional Arabic"/>
          <w:bCs/>
          <w:sz w:val="32"/>
          <w:szCs w:val="32"/>
          <w:rtl/>
          <w:lang w:bidi="ar-DZ"/>
        </w:rPr>
      </w:pPr>
      <w:r>
        <w:rPr>
          <w:rFonts w:ascii="Traditional Arabic" w:hAnsi="Traditional Arabic" w:cs="Traditional Arabic" w:hint="cs"/>
          <w:bCs/>
          <w:sz w:val="32"/>
          <w:szCs w:val="32"/>
          <w:rtl/>
          <w:lang w:bidi="ar-DZ"/>
        </w:rPr>
        <w:t xml:space="preserve">* </w:t>
      </w:r>
      <w:r w:rsidR="006D4A7F" w:rsidRPr="00F979FC">
        <w:rPr>
          <w:rFonts w:ascii="Traditional Arabic" w:hAnsi="Traditional Arabic" w:cs="Traditional Arabic"/>
          <w:bCs/>
          <w:sz w:val="32"/>
          <w:szCs w:val="32"/>
          <w:rtl/>
          <w:lang w:bidi="ar-DZ"/>
        </w:rPr>
        <w:t xml:space="preserve">عي خديجة                    </w:t>
      </w:r>
      <w:r w:rsidR="006D4A7F" w:rsidRPr="00F979FC">
        <w:rPr>
          <w:rFonts w:ascii="Traditional Arabic" w:hAnsi="Traditional Arabic" w:cs="Traditional Arabic" w:hint="cs"/>
          <w:bCs/>
          <w:sz w:val="32"/>
          <w:szCs w:val="32"/>
          <w:rtl/>
          <w:lang w:bidi="ar-DZ"/>
        </w:rPr>
        <w:t xml:space="preserve">            </w:t>
      </w:r>
      <w:r w:rsidR="006D4A7F" w:rsidRPr="00F979FC">
        <w:rPr>
          <w:rFonts w:ascii="Traditional Arabic" w:hAnsi="Traditional Arabic" w:cs="Traditional Arabic"/>
          <w:bCs/>
          <w:sz w:val="32"/>
          <w:szCs w:val="32"/>
          <w:rtl/>
          <w:lang w:bidi="ar-DZ"/>
        </w:rPr>
        <w:t xml:space="preserve">             </w:t>
      </w:r>
      <w:r>
        <w:rPr>
          <w:rFonts w:ascii="Traditional Arabic" w:hAnsi="Traditional Arabic" w:cs="Traditional Arabic" w:hint="cs"/>
          <w:bCs/>
          <w:sz w:val="32"/>
          <w:szCs w:val="32"/>
          <w:rtl/>
          <w:lang w:bidi="ar-DZ"/>
        </w:rPr>
        <w:t xml:space="preserve">   </w:t>
      </w:r>
      <w:r w:rsidR="006D4A7F" w:rsidRPr="00F979FC">
        <w:rPr>
          <w:rFonts w:ascii="Traditional Arabic" w:hAnsi="Traditional Arabic" w:cs="Traditional Arabic" w:hint="cs"/>
          <w:bCs/>
          <w:sz w:val="32"/>
          <w:szCs w:val="32"/>
          <w:rtl/>
          <w:lang w:bidi="ar-DZ"/>
        </w:rPr>
        <w:t xml:space="preserve"> </w:t>
      </w:r>
      <w:r w:rsidR="006D4A7F" w:rsidRPr="00F979FC">
        <w:rPr>
          <w:rFonts w:ascii="Traditional Arabic" w:hAnsi="Traditional Arabic" w:cs="Traditional Arabic"/>
          <w:bCs/>
          <w:sz w:val="32"/>
          <w:szCs w:val="32"/>
          <w:rtl/>
          <w:lang w:bidi="ar-DZ"/>
        </w:rPr>
        <w:t>عاشور فطيمة الزهرة</w:t>
      </w:r>
    </w:p>
    <w:p w:rsidR="006D4A7F" w:rsidRPr="00F979FC" w:rsidRDefault="001058CB" w:rsidP="00347255">
      <w:pPr>
        <w:autoSpaceDE w:val="0"/>
        <w:autoSpaceDN w:val="0"/>
        <w:bidi/>
        <w:adjustRightInd w:val="0"/>
        <w:spacing w:after="0"/>
        <w:ind w:firstLine="0"/>
        <w:jc w:val="left"/>
        <w:rPr>
          <w:rFonts w:ascii="Traditional Arabic" w:hAnsi="Traditional Arabic" w:cs="Traditional Arabic"/>
          <w:bCs/>
          <w:sz w:val="32"/>
          <w:szCs w:val="32"/>
          <w:rtl/>
          <w:lang w:bidi="ar-DZ"/>
        </w:rPr>
      </w:pPr>
      <w:r>
        <w:rPr>
          <w:rFonts w:ascii="Traditional Arabic" w:hAnsi="Traditional Arabic" w:cs="Traditional Arabic" w:hint="cs"/>
          <w:bCs/>
          <w:sz w:val="32"/>
          <w:szCs w:val="32"/>
          <w:rtl/>
          <w:lang w:bidi="ar-DZ"/>
        </w:rPr>
        <w:t xml:space="preserve">* </w:t>
      </w:r>
      <w:proofErr w:type="spellStart"/>
      <w:r w:rsidR="006D4A7F" w:rsidRPr="00F979FC">
        <w:rPr>
          <w:rFonts w:ascii="Traditional Arabic" w:hAnsi="Traditional Arabic" w:cs="Traditional Arabic"/>
          <w:bCs/>
          <w:sz w:val="32"/>
          <w:szCs w:val="32"/>
          <w:rtl/>
          <w:lang w:bidi="ar-DZ"/>
        </w:rPr>
        <w:t>ريغي</w:t>
      </w:r>
      <w:proofErr w:type="spellEnd"/>
      <w:r w:rsidR="006D4A7F" w:rsidRPr="00F979FC">
        <w:rPr>
          <w:rFonts w:ascii="Traditional Arabic" w:hAnsi="Traditional Arabic" w:cs="Traditional Arabic"/>
          <w:bCs/>
          <w:sz w:val="32"/>
          <w:szCs w:val="32"/>
          <w:rtl/>
          <w:lang w:bidi="ar-DZ"/>
        </w:rPr>
        <w:t xml:space="preserve"> لينا</w:t>
      </w:r>
    </w:p>
    <w:p w:rsidR="00AA0D69" w:rsidRPr="00AA0D69" w:rsidRDefault="00AA0D69" w:rsidP="00AA0D69">
      <w:pPr>
        <w:autoSpaceDE w:val="0"/>
        <w:autoSpaceDN w:val="0"/>
        <w:bidi/>
        <w:adjustRightInd w:val="0"/>
        <w:spacing w:after="0"/>
        <w:ind w:left="708" w:firstLine="0"/>
        <w:jc w:val="left"/>
        <w:rPr>
          <w:rFonts w:ascii="Traditional Arabic" w:hAnsi="Traditional Arabic" w:cs="Traditional Arabic"/>
          <w:bCs/>
          <w:sz w:val="36"/>
          <w:szCs w:val="36"/>
          <w:rtl/>
          <w:lang w:bidi="ar-DZ"/>
        </w:rPr>
      </w:pPr>
    </w:p>
    <w:tbl>
      <w:tblPr>
        <w:tblStyle w:val="Grilledutableau"/>
        <w:bidiVisual/>
        <w:tblW w:w="0" w:type="auto"/>
        <w:tblLook w:val="04A0" w:firstRow="1" w:lastRow="0" w:firstColumn="1" w:lastColumn="0" w:noHBand="0" w:noVBand="1"/>
      </w:tblPr>
      <w:tblGrid>
        <w:gridCol w:w="2597"/>
        <w:gridCol w:w="2186"/>
        <w:gridCol w:w="2966"/>
        <w:gridCol w:w="1537"/>
      </w:tblGrid>
      <w:tr w:rsidR="00D86CCC" w:rsidTr="00D86CCC">
        <w:tc>
          <w:tcPr>
            <w:tcW w:w="2597" w:type="dxa"/>
          </w:tcPr>
          <w:p w:rsidR="00D86CCC" w:rsidRDefault="00D86CCC" w:rsidP="006D4A7F">
            <w:pPr>
              <w:autoSpaceDE w:val="0"/>
              <w:autoSpaceDN w:val="0"/>
              <w:bidi/>
              <w:adjustRightInd w:val="0"/>
              <w:jc w:val="both"/>
              <w:rPr>
                <w:rFonts w:ascii="Traditional Arabic" w:hAnsi="Traditional Arabic" w:cs="Traditional Arabic"/>
                <w:bCs/>
                <w:sz w:val="32"/>
                <w:szCs w:val="32"/>
                <w:rtl/>
                <w:lang w:bidi="ar-DZ"/>
              </w:rPr>
            </w:pPr>
            <w:r>
              <w:rPr>
                <w:rFonts w:ascii="Traditional Arabic" w:hAnsi="Traditional Arabic" w:cs="Traditional Arabic" w:hint="cs"/>
                <w:bCs/>
                <w:sz w:val="32"/>
                <w:szCs w:val="32"/>
                <w:rtl/>
                <w:lang w:bidi="ar-DZ"/>
              </w:rPr>
              <w:t>قصابي صليحة</w:t>
            </w:r>
          </w:p>
        </w:tc>
        <w:tc>
          <w:tcPr>
            <w:tcW w:w="2186" w:type="dxa"/>
          </w:tcPr>
          <w:p w:rsidR="00D86CCC" w:rsidRDefault="00D86CCC" w:rsidP="006D4A7F">
            <w:pPr>
              <w:autoSpaceDE w:val="0"/>
              <w:autoSpaceDN w:val="0"/>
              <w:bidi/>
              <w:adjustRightInd w:val="0"/>
              <w:jc w:val="both"/>
              <w:rPr>
                <w:rFonts w:ascii="Traditional Arabic" w:hAnsi="Traditional Arabic" w:cs="Traditional Arabic"/>
                <w:bCs/>
                <w:sz w:val="32"/>
                <w:szCs w:val="32"/>
                <w:rtl/>
                <w:lang w:bidi="ar-DZ"/>
              </w:rPr>
            </w:pPr>
            <w:proofErr w:type="gramStart"/>
            <w:r>
              <w:rPr>
                <w:rFonts w:ascii="Traditional Arabic" w:hAnsi="Traditional Arabic" w:cs="Traditional Arabic" w:hint="cs"/>
                <w:bCs/>
                <w:sz w:val="32"/>
                <w:szCs w:val="32"/>
                <w:rtl/>
                <w:lang w:bidi="ar-DZ"/>
              </w:rPr>
              <w:t>أستاذ</w:t>
            </w:r>
            <w:proofErr w:type="gramEnd"/>
            <w:r>
              <w:rPr>
                <w:rFonts w:ascii="Traditional Arabic" w:hAnsi="Traditional Arabic" w:cs="Traditional Arabic" w:hint="cs"/>
                <w:bCs/>
                <w:sz w:val="32"/>
                <w:szCs w:val="32"/>
                <w:rtl/>
                <w:lang w:bidi="ar-DZ"/>
              </w:rPr>
              <w:t xml:space="preserve"> محاضر-ب-</w:t>
            </w:r>
          </w:p>
        </w:tc>
        <w:tc>
          <w:tcPr>
            <w:tcW w:w="2966" w:type="dxa"/>
          </w:tcPr>
          <w:p w:rsidR="00D86CCC" w:rsidRDefault="00D86CCC" w:rsidP="006D4A7F">
            <w:pPr>
              <w:autoSpaceDE w:val="0"/>
              <w:autoSpaceDN w:val="0"/>
              <w:bidi/>
              <w:adjustRightInd w:val="0"/>
              <w:jc w:val="both"/>
              <w:rPr>
                <w:rFonts w:ascii="Traditional Arabic" w:hAnsi="Traditional Arabic" w:cs="Traditional Arabic"/>
                <w:bCs/>
                <w:sz w:val="32"/>
                <w:szCs w:val="32"/>
                <w:rtl/>
                <w:lang w:bidi="ar-DZ"/>
              </w:rPr>
            </w:pPr>
            <w:proofErr w:type="gramStart"/>
            <w:r>
              <w:rPr>
                <w:rFonts w:ascii="Traditional Arabic" w:hAnsi="Traditional Arabic" w:cs="Traditional Arabic" w:hint="cs"/>
                <w:bCs/>
                <w:sz w:val="32"/>
                <w:szCs w:val="32"/>
                <w:rtl/>
                <w:lang w:bidi="ar-DZ"/>
              </w:rPr>
              <w:t>جامعة</w:t>
            </w:r>
            <w:proofErr w:type="gramEnd"/>
            <w:r>
              <w:rPr>
                <w:rFonts w:ascii="Traditional Arabic" w:hAnsi="Traditional Arabic" w:cs="Traditional Arabic" w:hint="cs"/>
                <w:bCs/>
                <w:sz w:val="32"/>
                <w:szCs w:val="32"/>
                <w:rtl/>
                <w:lang w:bidi="ar-DZ"/>
              </w:rPr>
              <w:t xml:space="preserve"> محمد البشير الإبراهيمي</w:t>
            </w:r>
          </w:p>
        </w:tc>
        <w:tc>
          <w:tcPr>
            <w:tcW w:w="1537" w:type="dxa"/>
          </w:tcPr>
          <w:p w:rsidR="00D86CCC" w:rsidRDefault="00D86CCC" w:rsidP="006D4A7F">
            <w:pPr>
              <w:autoSpaceDE w:val="0"/>
              <w:autoSpaceDN w:val="0"/>
              <w:bidi/>
              <w:adjustRightInd w:val="0"/>
              <w:jc w:val="both"/>
              <w:rPr>
                <w:rFonts w:ascii="Traditional Arabic" w:hAnsi="Traditional Arabic" w:cs="Traditional Arabic"/>
                <w:bCs/>
                <w:sz w:val="32"/>
                <w:szCs w:val="32"/>
                <w:rtl/>
                <w:lang w:bidi="ar-DZ"/>
              </w:rPr>
            </w:pPr>
            <w:r>
              <w:rPr>
                <w:rFonts w:ascii="Traditional Arabic" w:hAnsi="Traditional Arabic" w:cs="Traditional Arabic" w:hint="cs"/>
                <w:bCs/>
                <w:sz w:val="32"/>
                <w:szCs w:val="32"/>
                <w:rtl/>
                <w:lang w:bidi="ar-DZ"/>
              </w:rPr>
              <w:t>رئيسا</w:t>
            </w:r>
          </w:p>
        </w:tc>
      </w:tr>
      <w:tr w:rsidR="00D86CCC" w:rsidTr="00D86CCC">
        <w:tc>
          <w:tcPr>
            <w:tcW w:w="2597" w:type="dxa"/>
          </w:tcPr>
          <w:p w:rsidR="00D86CCC" w:rsidRDefault="00D86CCC" w:rsidP="00FE5895">
            <w:pPr>
              <w:autoSpaceDE w:val="0"/>
              <w:autoSpaceDN w:val="0"/>
              <w:bidi/>
              <w:adjustRightInd w:val="0"/>
              <w:jc w:val="both"/>
              <w:rPr>
                <w:rFonts w:ascii="Traditional Arabic" w:hAnsi="Traditional Arabic" w:cs="Traditional Arabic"/>
                <w:bCs/>
                <w:sz w:val="32"/>
                <w:szCs w:val="32"/>
                <w:rtl/>
                <w:lang w:bidi="ar-DZ"/>
              </w:rPr>
            </w:pPr>
            <w:r>
              <w:rPr>
                <w:rFonts w:ascii="Traditional Arabic" w:hAnsi="Traditional Arabic" w:cs="Traditional Arabic" w:hint="cs"/>
                <w:bCs/>
                <w:sz w:val="32"/>
                <w:szCs w:val="32"/>
                <w:rtl/>
                <w:lang w:bidi="ar-DZ"/>
              </w:rPr>
              <w:t xml:space="preserve">عاشور فطيمة الزهرة </w:t>
            </w:r>
          </w:p>
        </w:tc>
        <w:tc>
          <w:tcPr>
            <w:tcW w:w="2186" w:type="dxa"/>
          </w:tcPr>
          <w:p w:rsidR="00D86CCC" w:rsidRDefault="00D86CCC" w:rsidP="006D4A7F">
            <w:pPr>
              <w:autoSpaceDE w:val="0"/>
              <w:autoSpaceDN w:val="0"/>
              <w:bidi/>
              <w:adjustRightInd w:val="0"/>
              <w:jc w:val="both"/>
              <w:rPr>
                <w:rFonts w:ascii="Traditional Arabic" w:hAnsi="Traditional Arabic" w:cs="Traditional Arabic"/>
                <w:bCs/>
                <w:sz w:val="32"/>
                <w:szCs w:val="32"/>
                <w:rtl/>
                <w:lang w:bidi="ar-DZ"/>
              </w:rPr>
            </w:pPr>
            <w:proofErr w:type="gramStart"/>
            <w:r>
              <w:rPr>
                <w:rFonts w:ascii="Traditional Arabic" w:hAnsi="Traditional Arabic" w:cs="Traditional Arabic" w:hint="cs"/>
                <w:bCs/>
                <w:sz w:val="32"/>
                <w:szCs w:val="32"/>
                <w:rtl/>
                <w:lang w:bidi="ar-DZ"/>
              </w:rPr>
              <w:t>أستاذ</w:t>
            </w:r>
            <w:proofErr w:type="gramEnd"/>
            <w:r>
              <w:rPr>
                <w:rFonts w:ascii="Traditional Arabic" w:hAnsi="Traditional Arabic" w:cs="Traditional Arabic" w:hint="cs"/>
                <w:bCs/>
                <w:sz w:val="32"/>
                <w:szCs w:val="32"/>
                <w:rtl/>
                <w:lang w:bidi="ar-DZ"/>
              </w:rPr>
              <w:t xml:space="preserve"> محاضر </w:t>
            </w:r>
            <w:r>
              <w:rPr>
                <w:rFonts w:ascii="Traditional Arabic" w:hAnsi="Traditional Arabic" w:cs="Traditional Arabic"/>
                <w:bCs/>
                <w:sz w:val="32"/>
                <w:szCs w:val="32"/>
                <w:rtl/>
                <w:lang w:bidi="ar-DZ"/>
              </w:rPr>
              <w:t>–</w:t>
            </w:r>
            <w:r>
              <w:rPr>
                <w:rFonts w:ascii="Traditional Arabic" w:hAnsi="Traditional Arabic" w:cs="Traditional Arabic" w:hint="cs"/>
                <w:bCs/>
                <w:sz w:val="32"/>
                <w:szCs w:val="32"/>
                <w:rtl/>
                <w:lang w:bidi="ar-DZ"/>
              </w:rPr>
              <w:t>أ-</w:t>
            </w:r>
          </w:p>
        </w:tc>
        <w:tc>
          <w:tcPr>
            <w:tcW w:w="2966" w:type="dxa"/>
          </w:tcPr>
          <w:p w:rsidR="00D86CCC" w:rsidRDefault="00D86CCC">
            <w:proofErr w:type="gramStart"/>
            <w:r w:rsidRPr="00613256">
              <w:rPr>
                <w:rFonts w:ascii="Traditional Arabic" w:hAnsi="Traditional Arabic" w:cs="Traditional Arabic" w:hint="cs"/>
                <w:bCs/>
                <w:sz w:val="32"/>
                <w:szCs w:val="32"/>
                <w:rtl/>
                <w:lang w:bidi="ar-DZ"/>
              </w:rPr>
              <w:t>جامعة</w:t>
            </w:r>
            <w:proofErr w:type="gramEnd"/>
            <w:r w:rsidRPr="00613256">
              <w:rPr>
                <w:rFonts w:ascii="Traditional Arabic" w:hAnsi="Traditional Arabic" w:cs="Traditional Arabic" w:hint="cs"/>
                <w:bCs/>
                <w:sz w:val="32"/>
                <w:szCs w:val="32"/>
                <w:rtl/>
                <w:lang w:bidi="ar-DZ"/>
              </w:rPr>
              <w:t xml:space="preserve"> محمد البشير الإبراهيمي</w:t>
            </w:r>
          </w:p>
        </w:tc>
        <w:tc>
          <w:tcPr>
            <w:tcW w:w="1537" w:type="dxa"/>
          </w:tcPr>
          <w:p w:rsidR="00D86CCC" w:rsidRDefault="00D86CCC" w:rsidP="006D4A7F">
            <w:pPr>
              <w:autoSpaceDE w:val="0"/>
              <w:autoSpaceDN w:val="0"/>
              <w:bidi/>
              <w:adjustRightInd w:val="0"/>
              <w:jc w:val="both"/>
              <w:rPr>
                <w:rFonts w:ascii="Traditional Arabic" w:hAnsi="Traditional Arabic" w:cs="Traditional Arabic"/>
                <w:bCs/>
                <w:sz w:val="32"/>
                <w:szCs w:val="32"/>
                <w:rtl/>
                <w:lang w:bidi="ar-DZ"/>
              </w:rPr>
            </w:pPr>
            <w:r>
              <w:rPr>
                <w:rFonts w:ascii="Traditional Arabic" w:hAnsi="Traditional Arabic" w:cs="Traditional Arabic" w:hint="cs"/>
                <w:bCs/>
                <w:sz w:val="32"/>
                <w:szCs w:val="32"/>
                <w:rtl/>
                <w:lang w:bidi="ar-DZ"/>
              </w:rPr>
              <w:t xml:space="preserve">مشرفا </w:t>
            </w:r>
            <w:proofErr w:type="gramStart"/>
            <w:r>
              <w:rPr>
                <w:rFonts w:ascii="Traditional Arabic" w:hAnsi="Traditional Arabic" w:cs="Traditional Arabic" w:hint="cs"/>
                <w:bCs/>
                <w:sz w:val="32"/>
                <w:szCs w:val="32"/>
                <w:rtl/>
                <w:lang w:bidi="ar-DZ"/>
              </w:rPr>
              <w:t>ومقررا</w:t>
            </w:r>
            <w:proofErr w:type="gramEnd"/>
          </w:p>
        </w:tc>
      </w:tr>
      <w:tr w:rsidR="00D86CCC" w:rsidTr="00D86CCC">
        <w:tc>
          <w:tcPr>
            <w:tcW w:w="2597" w:type="dxa"/>
          </w:tcPr>
          <w:p w:rsidR="00D86CCC" w:rsidRDefault="00D86CCC" w:rsidP="006D4A7F">
            <w:pPr>
              <w:autoSpaceDE w:val="0"/>
              <w:autoSpaceDN w:val="0"/>
              <w:bidi/>
              <w:adjustRightInd w:val="0"/>
              <w:jc w:val="both"/>
              <w:rPr>
                <w:rFonts w:ascii="Traditional Arabic" w:hAnsi="Traditional Arabic" w:cs="Traditional Arabic"/>
                <w:bCs/>
                <w:sz w:val="32"/>
                <w:szCs w:val="32"/>
                <w:rtl/>
                <w:lang w:bidi="ar-DZ"/>
              </w:rPr>
            </w:pPr>
            <w:proofErr w:type="gramStart"/>
            <w:r>
              <w:rPr>
                <w:rFonts w:ascii="Traditional Arabic" w:hAnsi="Traditional Arabic" w:cs="Traditional Arabic" w:hint="cs"/>
                <w:bCs/>
                <w:sz w:val="32"/>
                <w:szCs w:val="32"/>
                <w:rtl/>
                <w:lang w:bidi="ar-DZ"/>
              </w:rPr>
              <w:t>آمال</w:t>
            </w:r>
            <w:proofErr w:type="gramEnd"/>
            <w:r>
              <w:rPr>
                <w:rFonts w:ascii="Traditional Arabic" w:hAnsi="Traditional Arabic" w:cs="Traditional Arabic" w:hint="cs"/>
                <w:bCs/>
                <w:sz w:val="32"/>
                <w:szCs w:val="32"/>
                <w:rtl/>
                <w:lang w:bidi="ar-DZ"/>
              </w:rPr>
              <w:t xml:space="preserve"> سعودي</w:t>
            </w:r>
          </w:p>
        </w:tc>
        <w:tc>
          <w:tcPr>
            <w:tcW w:w="2186" w:type="dxa"/>
          </w:tcPr>
          <w:p w:rsidR="00D86CCC" w:rsidRDefault="00D86CCC" w:rsidP="006D4A7F">
            <w:pPr>
              <w:autoSpaceDE w:val="0"/>
              <w:autoSpaceDN w:val="0"/>
              <w:bidi/>
              <w:adjustRightInd w:val="0"/>
              <w:jc w:val="both"/>
              <w:rPr>
                <w:rFonts w:ascii="Traditional Arabic" w:hAnsi="Traditional Arabic" w:cs="Traditional Arabic"/>
                <w:bCs/>
                <w:sz w:val="32"/>
                <w:szCs w:val="32"/>
                <w:rtl/>
                <w:lang w:bidi="ar-DZ"/>
              </w:rPr>
            </w:pPr>
            <w:proofErr w:type="gramStart"/>
            <w:r>
              <w:rPr>
                <w:rFonts w:ascii="Traditional Arabic" w:hAnsi="Traditional Arabic" w:cs="Traditional Arabic" w:hint="cs"/>
                <w:bCs/>
                <w:sz w:val="32"/>
                <w:szCs w:val="32"/>
                <w:rtl/>
                <w:lang w:bidi="ar-DZ"/>
              </w:rPr>
              <w:t>أستاذ</w:t>
            </w:r>
            <w:proofErr w:type="gramEnd"/>
            <w:r>
              <w:rPr>
                <w:rFonts w:ascii="Traditional Arabic" w:hAnsi="Traditional Arabic" w:cs="Traditional Arabic" w:hint="cs"/>
                <w:bCs/>
                <w:sz w:val="32"/>
                <w:szCs w:val="32"/>
                <w:rtl/>
                <w:lang w:bidi="ar-DZ"/>
              </w:rPr>
              <w:t xml:space="preserve"> محاضر-ب-</w:t>
            </w:r>
          </w:p>
        </w:tc>
        <w:tc>
          <w:tcPr>
            <w:tcW w:w="2966" w:type="dxa"/>
          </w:tcPr>
          <w:p w:rsidR="00D86CCC" w:rsidRDefault="00D86CCC">
            <w:proofErr w:type="gramStart"/>
            <w:r w:rsidRPr="00613256">
              <w:rPr>
                <w:rFonts w:ascii="Traditional Arabic" w:hAnsi="Traditional Arabic" w:cs="Traditional Arabic" w:hint="cs"/>
                <w:bCs/>
                <w:sz w:val="32"/>
                <w:szCs w:val="32"/>
                <w:rtl/>
                <w:lang w:bidi="ar-DZ"/>
              </w:rPr>
              <w:t>جامعة</w:t>
            </w:r>
            <w:proofErr w:type="gramEnd"/>
            <w:r w:rsidRPr="00613256">
              <w:rPr>
                <w:rFonts w:ascii="Traditional Arabic" w:hAnsi="Traditional Arabic" w:cs="Traditional Arabic" w:hint="cs"/>
                <w:bCs/>
                <w:sz w:val="32"/>
                <w:szCs w:val="32"/>
                <w:rtl/>
                <w:lang w:bidi="ar-DZ"/>
              </w:rPr>
              <w:t xml:space="preserve"> محمد البشير الإبراهيمي</w:t>
            </w:r>
          </w:p>
        </w:tc>
        <w:tc>
          <w:tcPr>
            <w:tcW w:w="1537" w:type="dxa"/>
          </w:tcPr>
          <w:p w:rsidR="00D86CCC" w:rsidRDefault="00D86CCC" w:rsidP="006D4A7F">
            <w:pPr>
              <w:autoSpaceDE w:val="0"/>
              <w:autoSpaceDN w:val="0"/>
              <w:bidi/>
              <w:adjustRightInd w:val="0"/>
              <w:jc w:val="both"/>
              <w:rPr>
                <w:rFonts w:ascii="Traditional Arabic" w:hAnsi="Traditional Arabic" w:cs="Traditional Arabic"/>
                <w:bCs/>
                <w:sz w:val="32"/>
                <w:szCs w:val="32"/>
                <w:rtl/>
                <w:lang w:bidi="ar-DZ"/>
              </w:rPr>
            </w:pPr>
            <w:r>
              <w:rPr>
                <w:rFonts w:ascii="Traditional Arabic" w:hAnsi="Traditional Arabic" w:cs="Traditional Arabic" w:hint="cs"/>
                <w:bCs/>
                <w:sz w:val="32"/>
                <w:szCs w:val="32"/>
                <w:rtl/>
                <w:lang w:bidi="ar-DZ"/>
              </w:rPr>
              <w:t>مناقشا</w:t>
            </w:r>
          </w:p>
        </w:tc>
      </w:tr>
    </w:tbl>
    <w:p w:rsidR="00F979FC" w:rsidRDefault="00F979FC" w:rsidP="00F979FC">
      <w:pPr>
        <w:autoSpaceDE w:val="0"/>
        <w:autoSpaceDN w:val="0"/>
        <w:bidi/>
        <w:adjustRightInd w:val="0"/>
        <w:spacing w:after="0"/>
        <w:ind w:firstLine="0"/>
        <w:jc w:val="center"/>
        <w:rPr>
          <w:rFonts w:ascii="Traditional Arabic" w:hAnsi="Traditional Arabic" w:cs="Traditional Arabic"/>
          <w:b/>
          <w:bCs/>
          <w:sz w:val="32"/>
          <w:szCs w:val="32"/>
          <w:rtl/>
          <w:lang w:bidi="ar-DZ"/>
        </w:rPr>
      </w:pPr>
    </w:p>
    <w:p w:rsidR="006D4A7F" w:rsidRDefault="00F979FC" w:rsidP="00F979FC">
      <w:pPr>
        <w:autoSpaceDE w:val="0"/>
        <w:autoSpaceDN w:val="0"/>
        <w:bidi/>
        <w:adjustRightInd w:val="0"/>
        <w:spacing w:after="0"/>
        <w:ind w:firstLine="0"/>
        <w:jc w:val="center"/>
        <w:rPr>
          <w:rFonts w:ascii="Traditional Arabic" w:hAnsi="Traditional Arabic" w:cs="Traditional Arabic"/>
          <w:b/>
          <w:bCs/>
          <w:sz w:val="32"/>
          <w:szCs w:val="32"/>
          <w:lang w:bidi="ar-DZ"/>
        </w:rPr>
      </w:pPr>
      <w:proofErr w:type="gramStart"/>
      <w:r>
        <w:rPr>
          <w:rFonts w:ascii="Traditional Arabic" w:hAnsi="Traditional Arabic" w:cs="Traditional Arabic" w:hint="cs"/>
          <w:b/>
          <w:bCs/>
          <w:sz w:val="32"/>
          <w:szCs w:val="32"/>
          <w:rtl/>
          <w:lang w:bidi="ar-DZ"/>
        </w:rPr>
        <w:t>ا</w:t>
      </w:r>
      <w:r w:rsidR="006D4A7F" w:rsidRPr="00776FE5">
        <w:rPr>
          <w:rFonts w:ascii="Traditional Arabic" w:hAnsi="Traditional Arabic" w:cs="Traditional Arabic"/>
          <w:b/>
          <w:bCs/>
          <w:sz w:val="32"/>
          <w:szCs w:val="32"/>
          <w:rtl/>
          <w:lang w:bidi="ar-DZ"/>
        </w:rPr>
        <w:t>لموسم  الجامع</w:t>
      </w:r>
      <w:proofErr w:type="gramEnd"/>
      <w:r w:rsidR="006D4A7F" w:rsidRPr="00776FE5">
        <w:rPr>
          <w:rFonts w:ascii="Traditional Arabic" w:hAnsi="Traditional Arabic" w:cs="Traditional Arabic"/>
          <w:b/>
          <w:bCs/>
          <w:sz w:val="32"/>
          <w:szCs w:val="32"/>
          <w:rtl/>
          <w:lang w:bidi="ar-DZ"/>
        </w:rPr>
        <w:t>ی:2020/2021</w:t>
      </w:r>
      <w:r w:rsidR="006F22B9">
        <w:rPr>
          <w:rFonts w:ascii="Traditional Arabic" w:hAnsi="Traditional Arabic" w:cs="Traditional Arabic" w:hint="cs"/>
          <w:b/>
          <w:bCs/>
          <w:sz w:val="32"/>
          <w:szCs w:val="32"/>
          <w:rtl/>
          <w:lang w:bidi="ar-DZ"/>
        </w:rPr>
        <w:t>م</w:t>
      </w:r>
    </w:p>
    <w:p w:rsidR="00B942CE" w:rsidRDefault="00B942CE" w:rsidP="00B942CE">
      <w:pPr>
        <w:autoSpaceDE w:val="0"/>
        <w:autoSpaceDN w:val="0"/>
        <w:bidi/>
        <w:adjustRightInd w:val="0"/>
        <w:spacing w:after="0"/>
        <w:jc w:val="center"/>
        <w:rPr>
          <w:rFonts w:ascii="Traditional Arabic" w:hAnsi="Traditional Arabic" w:cs="Traditional Arabic"/>
          <w:b/>
          <w:bCs/>
          <w:sz w:val="32"/>
          <w:szCs w:val="32"/>
          <w:rtl/>
          <w:lang w:bidi="ar-DZ"/>
        </w:rPr>
      </w:pPr>
    </w:p>
    <w:p w:rsidR="0006619E" w:rsidRDefault="0006619E" w:rsidP="00AA0D69">
      <w:pPr>
        <w:autoSpaceDE w:val="0"/>
        <w:autoSpaceDN w:val="0"/>
        <w:bidi/>
        <w:adjustRightInd w:val="0"/>
        <w:spacing w:after="0"/>
        <w:jc w:val="center"/>
        <w:rPr>
          <w:rFonts w:ascii="Simplified Arabic" w:hAnsi="Simplified Arabic" w:cs="Simplified Arabic"/>
          <w:b/>
          <w:bCs/>
          <w:sz w:val="32"/>
          <w:szCs w:val="32"/>
          <w:rtl/>
          <w:lang w:bidi="ar-DZ"/>
        </w:rPr>
        <w:sectPr w:rsidR="0006619E" w:rsidSect="00AA0D69">
          <w:headerReference w:type="even" r:id="rId11"/>
          <w:headerReference w:type="default" r:id="rId12"/>
          <w:footerReference w:type="even" r:id="rId13"/>
          <w:footerReference w:type="default" r:id="rId14"/>
          <w:headerReference w:type="first" r:id="rId15"/>
          <w:footerReference w:type="first" r:id="rId16"/>
          <w:footnotePr>
            <w:numRestart w:val="eachPage"/>
          </w:footnotePr>
          <w:pgSz w:w="11906" w:h="16838"/>
          <w:pgMar w:top="1418" w:right="1985" w:bottom="1418" w:left="851" w:header="709" w:footer="709" w:gutter="0"/>
          <w:pgBorders w:display="firstPage" w:offsetFrom="page">
            <w:top w:val="single" w:sz="12" w:space="24" w:color="auto"/>
            <w:left w:val="single" w:sz="12" w:space="24" w:color="auto"/>
            <w:bottom w:val="single" w:sz="12" w:space="24" w:color="auto"/>
            <w:right w:val="single" w:sz="12" w:space="24" w:color="auto"/>
          </w:pgBorders>
          <w:cols w:space="708"/>
          <w:titlePg/>
          <w:docGrid w:linePitch="360"/>
        </w:sectPr>
      </w:pPr>
    </w:p>
    <w:p w:rsidR="0006619E" w:rsidRPr="000009B5" w:rsidRDefault="0006619E" w:rsidP="0006619E">
      <w:pPr>
        <w:autoSpaceDE w:val="0"/>
        <w:autoSpaceDN w:val="0"/>
        <w:bidi/>
        <w:adjustRightInd w:val="0"/>
        <w:spacing w:after="0"/>
        <w:jc w:val="both"/>
        <w:rPr>
          <w:rFonts w:ascii="Simplified Arabic" w:hAnsi="Simplified Arabic" w:cs="Simplified Arabic"/>
          <w:b/>
          <w:bCs/>
          <w:sz w:val="32"/>
          <w:szCs w:val="32"/>
          <w:rtl/>
          <w:lang w:bidi="ar-DZ"/>
        </w:rPr>
      </w:pPr>
    </w:p>
    <w:p w:rsidR="00B942CE" w:rsidRPr="00184E5A" w:rsidRDefault="00B942CE" w:rsidP="00E14584">
      <w:pPr>
        <w:autoSpaceDE w:val="0"/>
        <w:autoSpaceDN w:val="0"/>
        <w:bidi/>
        <w:adjustRightInd w:val="0"/>
        <w:spacing w:after="0"/>
        <w:ind w:firstLine="139"/>
        <w:jc w:val="center"/>
        <w:rPr>
          <w:rFonts w:ascii="Besmellah 2" w:hAnsi="Besmellah 2" w:cs="Simplified Arabic"/>
          <w:b/>
          <w:bCs/>
          <w:sz w:val="32"/>
          <w:szCs w:val="32"/>
          <w:lang w:bidi="ar-DZ"/>
        </w:rPr>
      </w:pPr>
    </w:p>
    <w:p w:rsidR="00F52C5F" w:rsidRDefault="00184E5A" w:rsidP="00184E5A">
      <w:pPr>
        <w:autoSpaceDE w:val="0"/>
        <w:autoSpaceDN w:val="0"/>
        <w:bidi/>
        <w:adjustRightInd w:val="0"/>
        <w:spacing w:after="0"/>
        <w:ind w:hanging="2"/>
        <w:jc w:val="center"/>
        <w:rPr>
          <w:rFonts w:ascii="Simplified Arabic" w:hAnsi="Simplified Arabic" w:cs="Simplified Arabic"/>
          <w:b/>
          <w:bCs/>
          <w:sz w:val="32"/>
          <w:szCs w:val="32"/>
          <w:rtl/>
          <w:lang w:bidi="ar-DZ"/>
        </w:rPr>
      </w:pPr>
      <w:r>
        <w:rPr>
          <w:rFonts w:ascii="Traditional Arabic" w:hAnsi="Traditional Arabic" w:cs="Traditional Arabic"/>
          <w:b/>
          <w:bCs/>
          <w:noProof/>
          <w:sz w:val="32"/>
          <w:szCs w:val="32"/>
          <w:rtl/>
          <w:lang w:eastAsia="fr-FR"/>
        </w:rPr>
        <w:drawing>
          <wp:anchor distT="0" distB="0" distL="114300" distR="114300" simplePos="0" relativeHeight="251709440" behindDoc="0" locked="0" layoutInCell="1" allowOverlap="1" wp14:anchorId="14DFE6E0" wp14:editId="6CA8CD14">
            <wp:simplePos x="648335" y="1456055"/>
            <wp:positionH relativeFrom="margin">
              <wp:align>center</wp:align>
            </wp:positionH>
            <wp:positionV relativeFrom="margin">
              <wp:align>center</wp:align>
            </wp:positionV>
            <wp:extent cx="5539105" cy="3072765"/>
            <wp:effectExtent l="0" t="0" r="0" b="0"/>
            <wp:wrapSquare wrapText="bothSides"/>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من-الرحيم.png"/>
                    <pic:cNvPicPr/>
                  </pic:nvPicPr>
                  <pic:blipFill>
                    <a:blip r:embed="rId17">
                      <a:extLst>
                        <a:ext uri="{28A0092B-C50C-407E-A947-70E740481C1C}">
                          <a14:useLocalDpi xmlns:a14="http://schemas.microsoft.com/office/drawing/2010/main" val="0"/>
                        </a:ext>
                      </a:extLst>
                    </a:blip>
                    <a:stretch>
                      <a:fillRect/>
                    </a:stretch>
                  </pic:blipFill>
                  <pic:spPr>
                    <a:xfrm>
                      <a:off x="0" y="0"/>
                      <a:ext cx="5539105" cy="3072765"/>
                    </a:xfrm>
                    <a:prstGeom prst="rect">
                      <a:avLst/>
                    </a:prstGeom>
                  </pic:spPr>
                </pic:pic>
              </a:graphicData>
            </a:graphic>
          </wp:anchor>
        </w:drawing>
      </w:r>
    </w:p>
    <w:p w:rsidR="0006619E" w:rsidRDefault="0006619E" w:rsidP="00A96267">
      <w:pPr>
        <w:autoSpaceDE w:val="0"/>
        <w:autoSpaceDN w:val="0"/>
        <w:bidi/>
        <w:adjustRightInd w:val="0"/>
        <w:spacing w:after="0"/>
        <w:jc w:val="center"/>
        <w:rPr>
          <w:rFonts w:ascii="Simplified Arabic" w:hAnsi="Simplified Arabic" w:cs="Simplified Arabic"/>
          <w:b/>
          <w:bCs/>
          <w:sz w:val="32"/>
          <w:szCs w:val="32"/>
          <w:rtl/>
          <w:lang w:bidi="ar-DZ"/>
        </w:rPr>
        <w:sectPr w:rsidR="0006619E" w:rsidSect="00AA0D69">
          <w:footnotePr>
            <w:numRestart w:val="eachPage"/>
          </w:footnotePr>
          <w:pgSz w:w="11906" w:h="16838"/>
          <w:pgMar w:top="1418" w:right="1985" w:bottom="1418" w:left="851" w:header="709" w:footer="709" w:gutter="0"/>
          <w:pgBorders w:display="firstPage" w:offsetFrom="page">
            <w:top w:val="single" w:sz="12" w:space="24" w:color="auto"/>
            <w:left w:val="single" w:sz="12" w:space="24" w:color="auto"/>
            <w:bottom w:val="single" w:sz="12" w:space="24" w:color="auto"/>
            <w:right w:val="single" w:sz="12" w:space="24" w:color="auto"/>
          </w:pgBorders>
          <w:cols w:space="708"/>
          <w:titlePg/>
          <w:docGrid w:linePitch="360"/>
        </w:sectPr>
      </w:pPr>
    </w:p>
    <w:p w:rsidR="00A96267" w:rsidRDefault="0006619E" w:rsidP="00A96267">
      <w:pPr>
        <w:autoSpaceDE w:val="0"/>
        <w:autoSpaceDN w:val="0"/>
        <w:bidi/>
        <w:adjustRightInd w:val="0"/>
        <w:spacing w:after="0"/>
        <w:jc w:val="center"/>
        <w:rPr>
          <w:rFonts w:ascii="Simplified Arabic" w:hAnsi="Simplified Arabic" w:cs="Simplified Arabic"/>
          <w:b/>
          <w:bCs/>
          <w:sz w:val="32"/>
          <w:szCs w:val="32"/>
          <w:rtl/>
          <w:lang w:bidi="ar-DZ"/>
        </w:rPr>
      </w:pPr>
      <w:r>
        <w:rPr>
          <w:rFonts w:ascii="Simplified Arabic" w:hAnsi="Simplified Arabic" w:cs="Simplified Arabic"/>
          <w:noProof/>
          <w:sz w:val="32"/>
          <w:szCs w:val="32"/>
          <w:rtl/>
          <w:lang w:eastAsia="fr-FR"/>
        </w:rPr>
        <w:lastRenderedPageBreak/>
        <w:drawing>
          <wp:anchor distT="0" distB="0" distL="114300" distR="114300" simplePos="0" relativeHeight="251696128" behindDoc="1" locked="0" layoutInCell="1" allowOverlap="1" wp14:anchorId="549B38E2" wp14:editId="61E226F1">
            <wp:simplePos x="0" y="0"/>
            <wp:positionH relativeFrom="margin">
              <wp:posOffset>-512250</wp:posOffset>
            </wp:positionH>
            <wp:positionV relativeFrom="margin">
              <wp:posOffset>-928565</wp:posOffset>
            </wp:positionV>
            <wp:extent cx="7538705" cy="10691446"/>
            <wp:effectExtent l="0" t="0" r="5715" b="0"/>
            <wp:wrapNone/>
            <wp:docPr id="2" name="Image 6" descr="C:\Users\Haroune\Desktop\Nouveau dossier (2)\11709-100_2_1024x10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aroune\Desktop\Nouveau dossier (2)\11709-100_2_1024x1024.jpg"/>
                    <pic:cNvPicPr>
                      <a:picLocks noChangeAspect="1" noChangeArrowheads="1"/>
                    </pic:cNvPicPr>
                  </pic:nvPicPr>
                  <pic:blipFill>
                    <a:blip r:embed="rId10"/>
                    <a:srcRect/>
                    <a:stretch>
                      <a:fillRect/>
                    </a:stretch>
                  </pic:blipFill>
                  <pic:spPr bwMode="auto">
                    <a:xfrm>
                      <a:off x="0" y="0"/>
                      <a:ext cx="7537621" cy="10689909"/>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B942CE" w:rsidRDefault="00B942CE" w:rsidP="00B942CE">
      <w:pPr>
        <w:autoSpaceDE w:val="0"/>
        <w:autoSpaceDN w:val="0"/>
        <w:bidi/>
        <w:adjustRightInd w:val="0"/>
        <w:spacing w:after="0"/>
        <w:jc w:val="center"/>
        <w:rPr>
          <w:rFonts w:ascii="Simplified Arabic" w:hAnsi="Simplified Arabic" w:cs="Simplified Arabic"/>
          <w:b/>
          <w:bCs/>
          <w:sz w:val="32"/>
          <w:szCs w:val="32"/>
          <w:rtl/>
          <w:lang w:bidi="ar-DZ"/>
        </w:rPr>
      </w:pPr>
    </w:p>
    <w:p w:rsidR="003C7385" w:rsidRDefault="003C7385" w:rsidP="00C175D4">
      <w:pPr>
        <w:autoSpaceDE w:val="0"/>
        <w:autoSpaceDN w:val="0"/>
        <w:bidi/>
        <w:adjustRightInd w:val="0"/>
        <w:spacing w:after="0"/>
        <w:jc w:val="center"/>
        <w:rPr>
          <w:rFonts w:ascii="Simplified Arabic" w:hAnsi="Simplified Arabic" w:cs="Simplified Arabic"/>
          <w:sz w:val="32"/>
          <w:szCs w:val="32"/>
        </w:rPr>
      </w:pPr>
    </w:p>
    <w:p w:rsidR="00CF487E" w:rsidRDefault="00CF487E" w:rsidP="00CF487E">
      <w:pPr>
        <w:autoSpaceDE w:val="0"/>
        <w:autoSpaceDN w:val="0"/>
        <w:bidi/>
        <w:adjustRightInd w:val="0"/>
        <w:spacing w:after="0"/>
        <w:jc w:val="center"/>
        <w:rPr>
          <w:rFonts w:ascii="Simplified Arabic" w:hAnsi="Simplified Arabic" w:cs="Simplified Arabic"/>
          <w:sz w:val="32"/>
          <w:szCs w:val="32"/>
        </w:rPr>
      </w:pPr>
    </w:p>
    <w:p w:rsidR="00CF487E" w:rsidRDefault="00CF487E" w:rsidP="00CF487E">
      <w:pPr>
        <w:autoSpaceDE w:val="0"/>
        <w:autoSpaceDN w:val="0"/>
        <w:bidi/>
        <w:adjustRightInd w:val="0"/>
        <w:spacing w:after="0"/>
        <w:jc w:val="center"/>
        <w:rPr>
          <w:rFonts w:ascii="Simplified Arabic" w:hAnsi="Simplified Arabic" w:cs="Simplified Arabic"/>
          <w:sz w:val="32"/>
          <w:szCs w:val="32"/>
        </w:rPr>
      </w:pPr>
    </w:p>
    <w:p w:rsidR="00CF487E" w:rsidRDefault="00CF487E" w:rsidP="00CF487E">
      <w:pPr>
        <w:autoSpaceDE w:val="0"/>
        <w:autoSpaceDN w:val="0"/>
        <w:bidi/>
        <w:adjustRightInd w:val="0"/>
        <w:spacing w:after="0"/>
        <w:ind w:hanging="2"/>
        <w:jc w:val="center"/>
        <w:rPr>
          <w:rFonts w:ascii="Simplified Arabic" w:hAnsi="Simplified Arabic" w:cs="Simplified Arabic"/>
          <w:sz w:val="32"/>
          <w:szCs w:val="32"/>
          <w:rtl/>
        </w:rPr>
      </w:pPr>
    </w:p>
    <w:p w:rsidR="001248F8" w:rsidRDefault="00B5394C" w:rsidP="001248F8">
      <w:pPr>
        <w:autoSpaceDE w:val="0"/>
        <w:autoSpaceDN w:val="0"/>
        <w:bidi/>
        <w:adjustRightInd w:val="0"/>
        <w:spacing w:after="0"/>
        <w:jc w:val="center"/>
        <w:rPr>
          <w:rFonts w:ascii="Simplified Arabic" w:hAnsi="Simplified Arabic" w:cs="Simplified Arabic"/>
          <w:sz w:val="32"/>
          <w:szCs w:val="32"/>
          <w:rtl/>
        </w:rPr>
      </w:pPr>
      <w:r>
        <w:rPr>
          <w:rFonts w:ascii="Simplified Arabic" w:hAnsi="Simplified Arabic" w:cs="Simplified Arabic"/>
          <w:noProof/>
          <w:sz w:val="32"/>
          <w:szCs w:val="32"/>
          <w:rtl/>
          <w:lang w:eastAsia="fr-FR"/>
        </w:rPr>
        <w:pict>
          <v:shapetype id="_x0000_t144" coordsize="21600,21600" o:spt="144" adj="11796480" path="al10800,10800,10800,10800@2@14e">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cos 10800 #0"/>
              <v:f eqn="sin 10800 #0"/>
              <v:f eqn="sum @17 10800 0"/>
              <v:f eqn="sum @18 10800 0"/>
              <v:f eqn="sum 10800 0 @17"/>
              <v:f eqn="if @9 0 21600"/>
              <v:f eqn="sum 10800 0 @18"/>
            </v:formulas>
            <v:path textpathok="t" o:connecttype="custom" o:connectlocs="10800,@22;@19,@20;@21,@20"/>
            <v:textpath on="t" style="v-text-kern:t" fitpath="t"/>
            <v:handles>
              <v:h position="@16,#0" polar="10800,10800"/>
            </v:handles>
            <o:lock v:ext="edit" text="t" shapetype="t"/>
          </v:shapetype>
          <v:shape id="_x0000_s1026" type="#_x0000_t144" style="position:absolute;left:0;text-align:left;margin-left:108.25pt;margin-top:20.85pt;width:238.55pt;height:69.4pt;z-index:251692032" fillcolor="black">
            <v:fill r:id="rId18" o:title=""/>
            <v:stroke r:id="rId18" o:title=""/>
            <v:shadow color="#868686"/>
            <v:textpath style="font-family:&quot;Arial Black&quot;" fitshape="t" trim="t" string="شكر وعرفان"/>
            <w10:wrap type="square" side="right"/>
          </v:shape>
        </w:pict>
      </w:r>
    </w:p>
    <w:p w:rsidR="001248F8" w:rsidRDefault="001248F8" w:rsidP="001248F8">
      <w:pPr>
        <w:autoSpaceDE w:val="0"/>
        <w:autoSpaceDN w:val="0"/>
        <w:bidi/>
        <w:adjustRightInd w:val="0"/>
        <w:spacing w:after="0"/>
        <w:jc w:val="center"/>
        <w:rPr>
          <w:rFonts w:ascii="Simplified Arabic" w:hAnsi="Simplified Arabic" w:cs="Simplified Arabic"/>
          <w:sz w:val="32"/>
          <w:szCs w:val="32"/>
          <w:rtl/>
        </w:rPr>
      </w:pPr>
    </w:p>
    <w:p w:rsidR="001248F8" w:rsidRDefault="001248F8" w:rsidP="001248F8">
      <w:pPr>
        <w:autoSpaceDE w:val="0"/>
        <w:autoSpaceDN w:val="0"/>
        <w:bidi/>
        <w:adjustRightInd w:val="0"/>
        <w:spacing w:after="0"/>
        <w:jc w:val="center"/>
        <w:rPr>
          <w:rFonts w:ascii="Simplified Arabic" w:hAnsi="Simplified Arabic" w:cs="Simplified Arabic"/>
          <w:sz w:val="32"/>
          <w:szCs w:val="32"/>
          <w:rtl/>
        </w:rPr>
      </w:pPr>
    </w:p>
    <w:p w:rsidR="001248F8" w:rsidRDefault="001248F8" w:rsidP="001248F8">
      <w:pPr>
        <w:autoSpaceDE w:val="0"/>
        <w:autoSpaceDN w:val="0"/>
        <w:bidi/>
        <w:adjustRightInd w:val="0"/>
        <w:spacing w:after="0"/>
        <w:jc w:val="center"/>
        <w:rPr>
          <w:rFonts w:ascii="Simplified Arabic" w:hAnsi="Simplified Arabic" w:cs="Simplified Arabic"/>
          <w:sz w:val="32"/>
          <w:szCs w:val="32"/>
          <w:rtl/>
        </w:rPr>
      </w:pPr>
    </w:p>
    <w:p w:rsidR="001248F8" w:rsidRDefault="001248F8" w:rsidP="00083A57">
      <w:pPr>
        <w:autoSpaceDE w:val="0"/>
        <w:autoSpaceDN w:val="0"/>
        <w:bidi/>
        <w:adjustRightInd w:val="0"/>
        <w:spacing w:after="0"/>
        <w:jc w:val="left"/>
        <w:rPr>
          <w:rFonts w:ascii="Simplified Arabic" w:hAnsi="Simplified Arabic" w:cs="Simplified Arabic"/>
          <w:sz w:val="32"/>
          <w:szCs w:val="32"/>
          <w:rtl/>
          <w:lang w:bidi="ar-DZ"/>
        </w:rPr>
      </w:pPr>
    </w:p>
    <w:p w:rsidR="00083A57" w:rsidRPr="00083A57" w:rsidRDefault="005B3C35" w:rsidP="005B3C35">
      <w:pPr>
        <w:autoSpaceDE w:val="0"/>
        <w:autoSpaceDN w:val="0"/>
        <w:bidi/>
        <w:adjustRightInd w:val="0"/>
        <w:spacing w:after="0"/>
        <w:jc w:val="center"/>
        <w:rPr>
          <w:rFonts w:ascii="Traditional Arabic" w:hAnsi="Traditional Arabic" w:cs="Traditional Arabic"/>
          <w:sz w:val="44"/>
          <w:szCs w:val="44"/>
        </w:rPr>
      </w:pPr>
      <w:r>
        <w:rPr>
          <w:rFonts w:ascii="Traditional Arabic" w:hAnsi="Traditional Arabic" w:cs="Traditional Arabic" w:hint="cs"/>
          <w:sz w:val="44"/>
          <w:szCs w:val="44"/>
          <w:rtl/>
        </w:rPr>
        <w:t>ن</w:t>
      </w:r>
      <w:r w:rsidR="00083A57" w:rsidRPr="00083A57">
        <w:rPr>
          <w:rFonts w:ascii="Traditional Arabic" w:hAnsi="Traditional Arabic" w:cs="Traditional Arabic"/>
          <w:sz w:val="44"/>
          <w:szCs w:val="44"/>
          <w:rtl/>
        </w:rPr>
        <w:t>حمد</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الله</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العلي</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العظيم</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الذي</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وفقن</w:t>
      </w:r>
      <w:r>
        <w:rPr>
          <w:rFonts w:ascii="Traditional Arabic" w:hAnsi="Traditional Arabic" w:cs="Traditional Arabic" w:hint="cs"/>
          <w:sz w:val="44"/>
          <w:szCs w:val="44"/>
          <w:rtl/>
        </w:rPr>
        <w:t>ا</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إلى</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إنجاز</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هذا</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العمل</w:t>
      </w:r>
    </w:p>
    <w:p w:rsidR="00083A57" w:rsidRPr="00083A57" w:rsidRDefault="005B3C35" w:rsidP="00083A57">
      <w:pPr>
        <w:tabs>
          <w:tab w:val="left" w:pos="5943"/>
        </w:tabs>
        <w:bidi/>
        <w:jc w:val="center"/>
        <w:rPr>
          <w:rFonts w:ascii="Traditional Arabic" w:hAnsi="Traditional Arabic" w:cs="Traditional Arabic"/>
          <w:sz w:val="44"/>
          <w:szCs w:val="44"/>
          <w:rtl/>
        </w:rPr>
      </w:pPr>
      <w:r>
        <w:rPr>
          <w:rFonts w:ascii="Traditional Arabic" w:hAnsi="Traditional Arabic" w:cs="Traditional Arabic" w:hint="cs"/>
          <w:sz w:val="44"/>
          <w:szCs w:val="44"/>
          <w:rtl/>
        </w:rPr>
        <w:t>ن</w:t>
      </w:r>
      <w:r w:rsidR="00083A57" w:rsidRPr="00083A57">
        <w:rPr>
          <w:rFonts w:ascii="Traditional Arabic" w:hAnsi="Traditional Arabic" w:cs="Traditional Arabic"/>
          <w:sz w:val="44"/>
          <w:szCs w:val="44"/>
          <w:rtl/>
        </w:rPr>
        <w:t>تقدم</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بخالص</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الشكر</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و</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التقدير</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للأستاذة</w:t>
      </w:r>
      <w:r w:rsidR="00083A57" w:rsidRPr="00083A57">
        <w:rPr>
          <w:rFonts w:ascii="Traditional Arabic" w:hAnsi="Traditional Arabic" w:cs="Traditional Arabic"/>
          <w:sz w:val="44"/>
          <w:szCs w:val="44"/>
        </w:rPr>
        <w:t xml:space="preserve"> </w:t>
      </w:r>
      <w:proofErr w:type="gramStart"/>
      <w:r w:rsidR="00083A57" w:rsidRPr="00083A57">
        <w:rPr>
          <w:rFonts w:ascii="Traditional Arabic" w:hAnsi="Traditional Arabic" w:cs="Traditional Arabic"/>
          <w:sz w:val="44"/>
          <w:szCs w:val="44"/>
          <w:rtl/>
        </w:rPr>
        <w:t>الفاضلة :</w:t>
      </w:r>
      <w:proofErr w:type="gramEnd"/>
    </w:p>
    <w:p w:rsidR="00083A57" w:rsidRPr="00083A57" w:rsidRDefault="00083A57" w:rsidP="00FE5895">
      <w:pPr>
        <w:tabs>
          <w:tab w:val="left" w:pos="5943"/>
        </w:tabs>
        <w:bidi/>
        <w:jc w:val="center"/>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عاشور ف</w:t>
      </w:r>
      <w:r w:rsidR="00FE5895">
        <w:rPr>
          <w:rFonts w:ascii="Traditional Arabic" w:hAnsi="Traditional Arabic" w:cs="Traditional Arabic" w:hint="cs"/>
          <w:b/>
          <w:bCs/>
          <w:sz w:val="44"/>
          <w:szCs w:val="44"/>
          <w:rtl/>
          <w:lang w:bidi="ar-DZ"/>
        </w:rPr>
        <w:t>طي</w:t>
      </w:r>
      <w:r>
        <w:rPr>
          <w:rFonts w:ascii="Traditional Arabic" w:hAnsi="Traditional Arabic" w:cs="Traditional Arabic" w:hint="cs"/>
          <w:b/>
          <w:bCs/>
          <w:sz w:val="44"/>
          <w:szCs w:val="44"/>
          <w:rtl/>
          <w:lang w:bidi="ar-DZ"/>
        </w:rPr>
        <w:t>مة الزهرة</w:t>
      </w:r>
    </w:p>
    <w:p w:rsidR="00083A57" w:rsidRPr="00083A57" w:rsidRDefault="00083A57" w:rsidP="005B3C35">
      <w:pPr>
        <w:tabs>
          <w:tab w:val="left" w:pos="5943"/>
        </w:tabs>
        <w:bidi/>
        <w:jc w:val="center"/>
        <w:rPr>
          <w:rFonts w:ascii="Traditional Arabic" w:hAnsi="Traditional Arabic" w:cs="Traditional Arabic"/>
          <w:sz w:val="44"/>
          <w:szCs w:val="44"/>
          <w:rtl/>
        </w:rPr>
      </w:pPr>
      <w:proofErr w:type="gramStart"/>
      <w:r w:rsidRPr="00083A57">
        <w:rPr>
          <w:rFonts w:ascii="Traditional Arabic" w:hAnsi="Traditional Arabic" w:cs="Traditional Arabic"/>
          <w:sz w:val="44"/>
          <w:szCs w:val="44"/>
          <w:rtl/>
        </w:rPr>
        <w:t>كما</w:t>
      </w:r>
      <w:proofErr w:type="gramEnd"/>
      <w:r w:rsidRPr="00083A57">
        <w:rPr>
          <w:rFonts w:ascii="Traditional Arabic" w:hAnsi="Traditional Arabic" w:cs="Traditional Arabic"/>
          <w:sz w:val="44"/>
          <w:szCs w:val="44"/>
          <w:rtl/>
        </w:rPr>
        <w:t xml:space="preserve"> </w:t>
      </w:r>
      <w:r w:rsidR="005B3C35">
        <w:rPr>
          <w:rFonts w:ascii="Traditional Arabic" w:hAnsi="Traditional Arabic" w:cs="Traditional Arabic" w:hint="cs"/>
          <w:sz w:val="44"/>
          <w:szCs w:val="44"/>
          <w:rtl/>
        </w:rPr>
        <w:t>ن</w:t>
      </w:r>
      <w:r w:rsidRPr="00083A57">
        <w:rPr>
          <w:rFonts w:ascii="Traditional Arabic" w:hAnsi="Traditional Arabic" w:cs="Traditional Arabic"/>
          <w:sz w:val="44"/>
          <w:szCs w:val="44"/>
          <w:rtl/>
        </w:rPr>
        <w:t>توجه بجزيل الشكر إلى كل الأساتذ</w:t>
      </w:r>
      <w:r w:rsidR="005B3C35">
        <w:rPr>
          <w:rFonts w:ascii="Traditional Arabic" w:hAnsi="Traditional Arabic" w:cs="Traditional Arabic" w:hint="cs"/>
          <w:sz w:val="44"/>
          <w:szCs w:val="44"/>
          <w:rtl/>
        </w:rPr>
        <w:t>ة</w:t>
      </w:r>
      <w:r w:rsidRPr="00083A57">
        <w:rPr>
          <w:rFonts w:ascii="Traditional Arabic" w:hAnsi="Traditional Arabic" w:cs="Traditional Arabic"/>
          <w:sz w:val="44"/>
          <w:szCs w:val="44"/>
          <w:rtl/>
        </w:rPr>
        <w:t xml:space="preserve"> </w:t>
      </w:r>
    </w:p>
    <w:p w:rsidR="00083A57" w:rsidRPr="00083A57" w:rsidRDefault="005B3C35" w:rsidP="005B3C35">
      <w:pPr>
        <w:tabs>
          <w:tab w:val="left" w:pos="5943"/>
        </w:tabs>
        <w:bidi/>
        <w:jc w:val="center"/>
        <w:rPr>
          <w:rFonts w:ascii="Traditional Arabic" w:hAnsi="Traditional Arabic" w:cs="Traditional Arabic"/>
          <w:sz w:val="44"/>
          <w:szCs w:val="44"/>
          <w:rtl/>
        </w:rPr>
      </w:pPr>
      <w:r>
        <w:rPr>
          <w:rFonts w:ascii="Traditional Arabic" w:hAnsi="Traditional Arabic" w:cs="Traditional Arabic" w:hint="cs"/>
          <w:sz w:val="44"/>
          <w:szCs w:val="44"/>
          <w:rtl/>
        </w:rPr>
        <w:t>خاصة</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الذين</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درسون</w:t>
      </w:r>
      <w:r>
        <w:rPr>
          <w:rFonts w:ascii="Traditional Arabic" w:hAnsi="Traditional Arabic" w:cs="Traditional Arabic" w:hint="cs"/>
          <w:sz w:val="44"/>
          <w:szCs w:val="44"/>
          <w:rtl/>
        </w:rPr>
        <w:t>ا</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و</w:t>
      </w:r>
      <w:r w:rsidR="00083A57" w:rsidRPr="00083A57">
        <w:rPr>
          <w:rFonts w:ascii="Traditional Arabic" w:hAnsi="Traditional Arabic" w:cs="Traditional Arabic"/>
          <w:sz w:val="44"/>
          <w:szCs w:val="44"/>
        </w:rPr>
        <w:t xml:space="preserve"> </w:t>
      </w:r>
      <w:proofErr w:type="gramStart"/>
      <w:r w:rsidR="00083A57" w:rsidRPr="00083A57">
        <w:rPr>
          <w:rFonts w:ascii="Traditional Arabic" w:hAnsi="Traditional Arabic" w:cs="Traditional Arabic"/>
          <w:sz w:val="44"/>
          <w:szCs w:val="44"/>
          <w:rtl/>
        </w:rPr>
        <w:t>استفد</w:t>
      </w:r>
      <w:r>
        <w:rPr>
          <w:rFonts w:ascii="Traditional Arabic" w:hAnsi="Traditional Arabic" w:cs="Traditional Arabic" w:hint="cs"/>
          <w:sz w:val="44"/>
          <w:szCs w:val="44"/>
          <w:rtl/>
        </w:rPr>
        <w:t>نا</w:t>
      </w:r>
      <w:proofErr w:type="gramEnd"/>
      <w:r w:rsidR="00083A57" w:rsidRPr="00083A57">
        <w:rPr>
          <w:rFonts w:ascii="Traditional Arabic" w:hAnsi="Traditional Arabic" w:cs="Traditional Arabic"/>
          <w:sz w:val="44"/>
          <w:szCs w:val="44"/>
          <w:rtl/>
        </w:rPr>
        <w:t xml:space="preserve"> من نصائحهم</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وتوجيهاتهم</w:t>
      </w:r>
      <w:r w:rsidR="00C80450">
        <w:rPr>
          <w:rFonts w:ascii="Traditional Arabic" w:hAnsi="Traditional Arabic" w:cs="Traditional Arabic" w:hint="cs"/>
          <w:sz w:val="44"/>
          <w:szCs w:val="44"/>
          <w:rtl/>
        </w:rPr>
        <w:t>.</w:t>
      </w:r>
    </w:p>
    <w:p w:rsidR="00083A57" w:rsidRPr="00083A57" w:rsidRDefault="005B3C35" w:rsidP="005B3C35">
      <w:pPr>
        <w:tabs>
          <w:tab w:val="left" w:pos="5943"/>
        </w:tabs>
        <w:bidi/>
        <w:jc w:val="center"/>
        <w:rPr>
          <w:rFonts w:ascii="Traditional Arabic" w:hAnsi="Traditional Arabic" w:cs="Traditional Arabic"/>
          <w:sz w:val="44"/>
          <w:szCs w:val="44"/>
          <w:rtl/>
        </w:rPr>
      </w:pPr>
      <w:r>
        <w:rPr>
          <w:rFonts w:ascii="Traditional Arabic" w:hAnsi="Traditional Arabic" w:cs="Traditional Arabic" w:hint="cs"/>
          <w:sz w:val="44"/>
          <w:szCs w:val="44"/>
          <w:rtl/>
        </w:rPr>
        <w:t>ن</w:t>
      </w:r>
      <w:r w:rsidR="00083A57" w:rsidRPr="00083A57">
        <w:rPr>
          <w:rFonts w:ascii="Traditional Arabic" w:hAnsi="Traditional Arabic" w:cs="Traditional Arabic"/>
          <w:sz w:val="44"/>
          <w:szCs w:val="44"/>
          <w:rtl/>
        </w:rPr>
        <w:t>توجه</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بالشكر</w:t>
      </w:r>
      <w:r w:rsidR="00083A57" w:rsidRPr="00083A57">
        <w:rPr>
          <w:rFonts w:ascii="Traditional Arabic" w:hAnsi="Traditional Arabic" w:cs="Traditional Arabic"/>
          <w:sz w:val="44"/>
          <w:szCs w:val="44"/>
        </w:rPr>
        <w:t xml:space="preserve"> </w:t>
      </w:r>
      <w:proofErr w:type="gramStart"/>
      <w:r w:rsidR="00083A57" w:rsidRPr="00083A57">
        <w:rPr>
          <w:rFonts w:ascii="Traditional Arabic" w:hAnsi="Traditional Arabic" w:cs="Traditional Arabic"/>
          <w:sz w:val="44"/>
          <w:szCs w:val="44"/>
          <w:rtl/>
        </w:rPr>
        <w:t>إلى</w:t>
      </w:r>
      <w:proofErr w:type="gramEnd"/>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من</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رافقو</w:t>
      </w:r>
      <w:r>
        <w:rPr>
          <w:rFonts w:ascii="Traditional Arabic" w:hAnsi="Traditional Arabic" w:cs="Traditional Arabic" w:hint="cs"/>
          <w:sz w:val="44"/>
          <w:szCs w:val="44"/>
          <w:rtl/>
        </w:rPr>
        <w:t>نا</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خلال</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الدرب</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الدراسي</w:t>
      </w:r>
      <w:r w:rsidR="00083A57" w:rsidRPr="00083A57">
        <w:rPr>
          <w:rFonts w:ascii="Traditional Arabic" w:hAnsi="Traditional Arabic" w:cs="Traditional Arabic"/>
          <w:sz w:val="44"/>
          <w:szCs w:val="44"/>
        </w:rPr>
        <w:t xml:space="preserve"> </w:t>
      </w:r>
      <w:r w:rsidR="00083A57" w:rsidRPr="00083A57">
        <w:rPr>
          <w:rFonts w:ascii="Traditional Arabic" w:hAnsi="Traditional Arabic" w:cs="Traditional Arabic"/>
          <w:sz w:val="44"/>
          <w:szCs w:val="44"/>
          <w:rtl/>
        </w:rPr>
        <w:t>الجامعي</w:t>
      </w:r>
    </w:p>
    <w:p w:rsidR="001248F8" w:rsidRPr="00083A57" w:rsidRDefault="00083A57" w:rsidP="005B3C35">
      <w:pPr>
        <w:autoSpaceDE w:val="0"/>
        <w:autoSpaceDN w:val="0"/>
        <w:bidi/>
        <w:adjustRightInd w:val="0"/>
        <w:spacing w:after="0"/>
        <w:jc w:val="center"/>
        <w:rPr>
          <w:rFonts w:ascii="Traditional Arabic" w:hAnsi="Traditional Arabic" w:cs="Traditional Arabic"/>
          <w:sz w:val="32"/>
          <w:szCs w:val="32"/>
          <w:rtl/>
        </w:rPr>
      </w:pPr>
      <w:r w:rsidRPr="00083A57">
        <w:rPr>
          <w:rFonts w:ascii="Traditional Arabic" w:hAnsi="Traditional Arabic" w:cs="Traditional Arabic"/>
          <w:sz w:val="44"/>
          <w:szCs w:val="44"/>
          <w:rtl/>
        </w:rPr>
        <w:t xml:space="preserve">في الأخير أشكر كل </w:t>
      </w:r>
      <w:proofErr w:type="gramStart"/>
      <w:r w:rsidRPr="00083A57">
        <w:rPr>
          <w:rFonts w:ascii="Traditional Arabic" w:hAnsi="Traditional Arabic" w:cs="Traditional Arabic"/>
          <w:sz w:val="44"/>
          <w:szCs w:val="44"/>
          <w:rtl/>
        </w:rPr>
        <w:t>من</w:t>
      </w:r>
      <w:proofErr w:type="gramEnd"/>
      <w:r w:rsidRPr="00083A57">
        <w:rPr>
          <w:rFonts w:ascii="Traditional Arabic" w:hAnsi="Traditional Arabic" w:cs="Traditional Arabic"/>
          <w:sz w:val="44"/>
          <w:szCs w:val="44"/>
          <w:rtl/>
        </w:rPr>
        <w:t xml:space="preserve"> رافقن</w:t>
      </w:r>
      <w:r w:rsidR="005B3C35">
        <w:rPr>
          <w:rFonts w:ascii="Traditional Arabic" w:hAnsi="Traditional Arabic" w:cs="Traditional Arabic" w:hint="cs"/>
          <w:sz w:val="44"/>
          <w:szCs w:val="44"/>
          <w:rtl/>
        </w:rPr>
        <w:t>ا</w:t>
      </w:r>
    </w:p>
    <w:p w:rsidR="001248F8" w:rsidRPr="00083A57" w:rsidRDefault="001248F8" w:rsidP="001248F8">
      <w:pPr>
        <w:autoSpaceDE w:val="0"/>
        <w:autoSpaceDN w:val="0"/>
        <w:bidi/>
        <w:adjustRightInd w:val="0"/>
        <w:spacing w:after="0"/>
        <w:jc w:val="center"/>
        <w:rPr>
          <w:rFonts w:ascii="Traditional Arabic" w:hAnsi="Traditional Arabic" w:cs="Traditional Arabic"/>
          <w:sz w:val="32"/>
          <w:szCs w:val="32"/>
          <w:rtl/>
        </w:rPr>
      </w:pPr>
    </w:p>
    <w:p w:rsidR="001248F8" w:rsidRPr="00083A57" w:rsidRDefault="001248F8" w:rsidP="001248F8">
      <w:pPr>
        <w:autoSpaceDE w:val="0"/>
        <w:autoSpaceDN w:val="0"/>
        <w:bidi/>
        <w:adjustRightInd w:val="0"/>
        <w:spacing w:after="0"/>
        <w:jc w:val="center"/>
        <w:rPr>
          <w:rFonts w:ascii="Traditional Arabic" w:hAnsi="Traditional Arabic" w:cs="Traditional Arabic"/>
          <w:sz w:val="32"/>
          <w:szCs w:val="32"/>
          <w:rtl/>
        </w:rPr>
      </w:pPr>
    </w:p>
    <w:p w:rsidR="001248F8" w:rsidRDefault="001248F8" w:rsidP="001248F8">
      <w:pPr>
        <w:autoSpaceDE w:val="0"/>
        <w:autoSpaceDN w:val="0"/>
        <w:bidi/>
        <w:adjustRightInd w:val="0"/>
        <w:spacing w:after="0"/>
        <w:jc w:val="center"/>
        <w:rPr>
          <w:rFonts w:ascii="Simplified Arabic" w:hAnsi="Simplified Arabic" w:cs="Simplified Arabic"/>
          <w:sz w:val="32"/>
          <w:szCs w:val="32"/>
          <w:rtl/>
        </w:rPr>
      </w:pPr>
    </w:p>
    <w:p w:rsidR="0006619E" w:rsidRDefault="0006619E" w:rsidP="001248F8">
      <w:pPr>
        <w:autoSpaceDE w:val="0"/>
        <w:autoSpaceDN w:val="0"/>
        <w:bidi/>
        <w:adjustRightInd w:val="0"/>
        <w:spacing w:after="0"/>
        <w:jc w:val="center"/>
        <w:rPr>
          <w:rFonts w:ascii="Simplified Arabic" w:hAnsi="Simplified Arabic" w:cs="Simplified Arabic"/>
          <w:sz w:val="32"/>
          <w:szCs w:val="32"/>
          <w:rtl/>
        </w:rPr>
        <w:sectPr w:rsidR="0006619E" w:rsidSect="0006619E">
          <w:footnotePr>
            <w:numRestart w:val="eachPage"/>
          </w:footnotePr>
          <w:pgSz w:w="11906" w:h="16838"/>
          <w:pgMar w:top="1418" w:right="1985" w:bottom="1418" w:left="851" w:header="709" w:footer="709" w:gutter="0"/>
          <w:cols w:space="708"/>
          <w:titlePg/>
          <w:docGrid w:linePitch="360"/>
        </w:sectPr>
      </w:pPr>
    </w:p>
    <w:p w:rsidR="001248F8" w:rsidRDefault="001248F8" w:rsidP="001248F8">
      <w:pPr>
        <w:autoSpaceDE w:val="0"/>
        <w:autoSpaceDN w:val="0"/>
        <w:bidi/>
        <w:adjustRightInd w:val="0"/>
        <w:spacing w:after="0"/>
        <w:jc w:val="center"/>
        <w:rPr>
          <w:rFonts w:ascii="Simplified Arabic" w:hAnsi="Simplified Arabic" w:cs="Simplified Arabic"/>
          <w:sz w:val="32"/>
          <w:szCs w:val="32"/>
          <w:rtl/>
        </w:rPr>
      </w:pPr>
    </w:p>
    <w:p w:rsidR="00083A57" w:rsidRDefault="00083A57" w:rsidP="00083A57">
      <w:pPr>
        <w:bidi/>
        <w:spacing w:before="240"/>
        <w:ind w:firstLine="0"/>
        <w:jc w:val="both"/>
        <w:rPr>
          <w:rFonts w:ascii="Traditional Arabic" w:hAnsi="Traditional Arabic" w:cs="Traditional Arabic"/>
          <w:sz w:val="32"/>
          <w:szCs w:val="32"/>
          <w:rtl/>
          <w:lang w:bidi="ar-DZ"/>
        </w:rPr>
      </w:pPr>
    </w:p>
    <w:p w:rsidR="00083A57" w:rsidRDefault="00083A57" w:rsidP="00083A57">
      <w:pPr>
        <w:bidi/>
        <w:spacing w:before="240"/>
        <w:ind w:firstLine="0"/>
        <w:jc w:val="both"/>
        <w:rPr>
          <w:rFonts w:ascii="Traditional Arabic" w:hAnsi="Traditional Arabic" w:cs="Traditional Arabic"/>
          <w:sz w:val="32"/>
          <w:szCs w:val="32"/>
          <w:rtl/>
          <w:lang w:bidi="ar-DZ"/>
        </w:rPr>
      </w:pPr>
    </w:p>
    <w:p w:rsidR="00083A57" w:rsidRDefault="00083A57" w:rsidP="00083A57">
      <w:pPr>
        <w:bidi/>
        <w:spacing w:before="240"/>
        <w:ind w:firstLine="0"/>
        <w:jc w:val="both"/>
        <w:rPr>
          <w:rFonts w:ascii="Traditional Arabic" w:hAnsi="Traditional Arabic" w:cs="Traditional Arabic"/>
          <w:sz w:val="32"/>
          <w:szCs w:val="32"/>
          <w:rtl/>
          <w:lang w:bidi="ar-DZ"/>
        </w:rPr>
      </w:pPr>
    </w:p>
    <w:p w:rsidR="00E219D9" w:rsidRDefault="00103872" w:rsidP="00083A57">
      <w:pPr>
        <w:bidi/>
        <w:spacing w:before="240"/>
        <w:ind w:firstLine="0"/>
        <w:jc w:val="both"/>
        <w:rPr>
          <w:rFonts w:ascii="Traditional Arabic" w:hAnsi="Traditional Arabic" w:cs="Traditional Arabic"/>
          <w:sz w:val="32"/>
          <w:szCs w:val="32"/>
          <w:rtl/>
          <w:lang w:bidi="ar-DZ"/>
        </w:rPr>
      </w:pPr>
      <w:r>
        <w:rPr>
          <w:rFonts w:ascii="Traditional Arabic" w:hAnsi="Traditional Arabic" w:cs="Traditional Arabic" w:hint="cs"/>
          <w:noProof/>
          <w:sz w:val="32"/>
          <w:szCs w:val="32"/>
          <w:rtl/>
          <w:lang w:eastAsia="fr-FR"/>
        </w:rPr>
        <mc:AlternateContent>
          <mc:Choice Requires="wps">
            <w:drawing>
              <wp:anchor distT="0" distB="0" distL="114300" distR="114300" simplePos="0" relativeHeight="251684864" behindDoc="0" locked="0" layoutInCell="1" allowOverlap="1" wp14:anchorId="72B046B4" wp14:editId="6F956B69">
                <wp:simplePos x="0" y="0"/>
                <wp:positionH relativeFrom="margin">
                  <wp:align>center</wp:align>
                </wp:positionH>
                <wp:positionV relativeFrom="margin">
                  <wp:align>center</wp:align>
                </wp:positionV>
                <wp:extent cx="2410460" cy="1296035"/>
                <wp:effectExtent l="0" t="0" r="27940" b="18415"/>
                <wp:wrapNone/>
                <wp:docPr id="10" name="Rectangle 10"/>
                <wp:cNvGraphicFramePr/>
                <a:graphic xmlns:a="http://schemas.openxmlformats.org/drawingml/2006/main">
                  <a:graphicData uri="http://schemas.microsoft.com/office/word/2010/wordprocessingShape">
                    <wps:wsp>
                      <wps:cNvSpPr/>
                      <wps:spPr>
                        <a:xfrm>
                          <a:off x="0" y="0"/>
                          <a:ext cx="2410460" cy="1296035"/>
                        </a:xfrm>
                        <a:prstGeom prst="rect">
                          <a:avLst/>
                        </a:prstGeom>
                        <a:noFill/>
                        <a:ln w="25400" cap="flat" cmpd="sng" algn="ctr">
                          <a:solidFill>
                            <a:sysClr val="window" lastClr="FFFFFF"/>
                          </a:solidFill>
                          <a:prstDash val="solid"/>
                        </a:ln>
                        <a:effectLst/>
                      </wps:spPr>
                      <wps:txbx>
                        <w:txbxContent>
                          <w:p w:rsidR="00B5394C" w:rsidRPr="00B57630" w:rsidRDefault="00B5394C" w:rsidP="00B57630">
                            <w:pPr>
                              <w:pStyle w:val="Titre1"/>
                              <w:bidi/>
                              <w:rPr>
                                <w:rFonts w:ascii="Simplified Arabic" w:hAnsi="Simplified Arabic" w:cs="Simplified Arabic"/>
                                <w:color w:val="000000" w:themeColor="text1"/>
                                <w:sz w:val="96"/>
                                <w:szCs w:val="96"/>
                                <w:lang w:bidi="ar-DZ"/>
                              </w:rPr>
                            </w:pPr>
                            <w:r w:rsidRPr="00B57630">
                              <w:rPr>
                                <w:rFonts w:ascii="Simplified Arabic" w:hAnsi="Simplified Arabic" w:cs="Simplified Arabic"/>
                                <w:color w:val="000000" w:themeColor="text1"/>
                                <w:sz w:val="96"/>
                                <w:szCs w:val="96"/>
                                <w:rtl/>
                                <w:lang w:bidi="ar-DZ"/>
                              </w:rPr>
                              <w:t xml:space="preserve">مقدمة :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0" o:spid="_x0000_s1027" style="position:absolute;left:0;text-align:left;margin-left:0;margin-top:0;width:189.8pt;height:102.05pt;z-index:25168486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" filled="f" strokecolor="window" strokeweight="2pt">
                <v:textbox>
                  <w:txbxContent>
                    <w:p w:rsidR="00E14584" w:rsidRPr="00B57630" w:rsidRDefault="00E14584" w:rsidP="00B57630">
                      <w:pPr>
                        <w:pStyle w:val="Titre1"/>
                        <w:bidi/>
                        <w:rPr>
                          <w:rFonts w:ascii="Simplified Arabic" w:hAnsi="Simplified Arabic" w:cs="Simplified Arabic"/>
                          <w:color w:val="000000" w:themeColor="text1"/>
                          <w:sz w:val="96"/>
                          <w:szCs w:val="96"/>
                          <w:lang w:bidi="ar-DZ"/>
                        </w:rPr>
                      </w:pPr>
                      <w:r w:rsidRPr="00B57630">
                        <w:rPr>
                          <w:rFonts w:ascii="Simplified Arabic" w:hAnsi="Simplified Arabic" w:cs="Simplified Arabic"/>
                          <w:color w:val="000000" w:themeColor="text1"/>
                          <w:sz w:val="96"/>
                          <w:szCs w:val="96"/>
                          <w:rtl/>
                          <w:lang w:bidi="ar-DZ"/>
                        </w:rPr>
                        <w:t xml:space="preserve">مقدمة : </w:t>
                      </w:r>
                    </w:p>
                  </w:txbxContent>
                </v:textbox>
                <w10:wrap anchorx="margin" anchory="margin"/>
              </v:rect>
            </w:pict>
          </mc:Fallback>
        </mc:AlternateContent>
      </w:r>
    </w:p>
    <w:p w:rsidR="0006619E" w:rsidRDefault="0006619E" w:rsidP="004E3D2C">
      <w:pPr>
        <w:pStyle w:val="Titre1"/>
        <w:bidi/>
        <w:jc w:val="center"/>
        <w:rPr>
          <w:rFonts w:ascii="Simplified Arabic" w:hAnsi="Simplified Arabic" w:cs="Simplified Arabic"/>
          <w:color w:val="auto"/>
          <w:sz w:val="36"/>
          <w:szCs w:val="36"/>
          <w:rtl/>
          <w:lang w:bidi="ar-DZ"/>
        </w:rPr>
        <w:sectPr w:rsidR="0006619E" w:rsidSect="005C3BF3">
          <w:footerReference w:type="first" r:id="rId19"/>
          <w:footnotePr>
            <w:numRestart w:val="eachPage"/>
          </w:footnotePr>
          <w:pgSz w:w="11906" w:h="16838"/>
          <w:pgMar w:top="1418" w:right="1985" w:bottom="1418" w:left="851" w:header="709" w:footer="709" w:gutter="0"/>
          <w:pgBorders w:display="firstPage" w:offsetFrom="page">
            <w:top w:val="single" w:sz="12" w:space="24" w:color="auto"/>
            <w:left w:val="single" w:sz="12" w:space="24" w:color="auto"/>
            <w:bottom w:val="single" w:sz="12" w:space="24" w:color="auto"/>
            <w:right w:val="single" w:sz="12" w:space="24" w:color="auto"/>
          </w:pgBorders>
          <w:cols w:space="708"/>
          <w:titlePg/>
          <w:docGrid w:linePitch="360"/>
        </w:sectPr>
      </w:pPr>
    </w:p>
    <w:p w:rsidR="00C814FB" w:rsidRPr="004E3D2C" w:rsidRDefault="00571DD8" w:rsidP="004E3D2C">
      <w:pPr>
        <w:pStyle w:val="Titre1"/>
        <w:bidi/>
        <w:jc w:val="center"/>
        <w:rPr>
          <w:rFonts w:ascii="Simplified Arabic" w:hAnsi="Simplified Arabic" w:cs="Simplified Arabic"/>
          <w:color w:val="auto"/>
          <w:sz w:val="40"/>
          <w:szCs w:val="40"/>
          <w:rtl/>
          <w:lang w:bidi="ar-DZ"/>
        </w:rPr>
      </w:pPr>
      <w:r w:rsidRPr="004E3D2C">
        <w:rPr>
          <w:rFonts w:ascii="Simplified Arabic" w:hAnsi="Simplified Arabic" w:cs="Simplified Arabic"/>
          <w:color w:val="auto"/>
          <w:sz w:val="36"/>
          <w:szCs w:val="36"/>
          <w:rtl/>
          <w:lang w:bidi="ar-DZ"/>
        </w:rPr>
        <w:lastRenderedPageBreak/>
        <w:t>مقدمة :</w:t>
      </w:r>
    </w:p>
    <w:p w:rsidR="00FA08D3" w:rsidRDefault="00B47BB2" w:rsidP="004F552C">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حظيت الرواية العربية باهتمام بالغ لدى الباحثين والنقاد، </w:t>
      </w:r>
      <w:r w:rsidR="00DA4905">
        <w:rPr>
          <w:rFonts w:ascii="Traditional Arabic" w:hAnsi="Traditional Arabic" w:cs="Traditional Arabic"/>
          <w:sz w:val="32"/>
          <w:szCs w:val="32"/>
          <w:rtl/>
          <w:lang w:bidi="ar-DZ"/>
        </w:rPr>
        <w:t>إذ لم تكن لها</w:t>
      </w:r>
      <w:r>
        <w:rPr>
          <w:rFonts w:ascii="Traditional Arabic" w:hAnsi="Traditional Arabic" w:cs="Traditional Arabic" w:hint="cs"/>
          <w:sz w:val="32"/>
          <w:szCs w:val="32"/>
          <w:rtl/>
          <w:lang w:bidi="ar-DZ"/>
        </w:rPr>
        <w:t xml:space="preserve"> مكانة مرموقة منذ طور تكوينها، خاصة على مستوى السرد، فالرواية العربية تعد جنس يعبر عن الواقع ويستوعب مختلف القضايا، لأنها ترعرعت على أيدي روائيين كبار، فهي تملك مقومات التأثير في مجتمع المعاصر، </w:t>
      </w:r>
      <w:r w:rsidR="004F552C">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تساير متطلبات الحضارة.</w:t>
      </w:r>
    </w:p>
    <w:p w:rsidR="00B47BB2" w:rsidRDefault="000D2FE3" w:rsidP="00B47BB2">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اهتم النقاد والباحثين بعنصري الزمان والمكان لأنهما من بين أهم عناصر السرد</w:t>
      </w:r>
      <w:r w:rsidR="00352702">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فالمكان و الزمان فن من فنون الرواية </w:t>
      </w:r>
      <w:r w:rsidR="00B47BB2">
        <w:rPr>
          <w:rFonts w:ascii="Traditional Arabic" w:hAnsi="Traditional Arabic" w:cs="Traditional Arabic" w:hint="cs"/>
          <w:sz w:val="32"/>
          <w:szCs w:val="32"/>
          <w:rtl/>
          <w:lang w:bidi="ar-DZ"/>
        </w:rPr>
        <w:t xml:space="preserve"> وعندما نتحدث عن المكان فإننا بالضرورة نتحدث عن الزمان، فكل منهما يكمل الآخر ، ولا يمكن الاستغناء عن بعضهما البعض، فالمكان والزمان من أه</w:t>
      </w:r>
      <w:r w:rsidR="00BF7288">
        <w:rPr>
          <w:rFonts w:ascii="Traditional Arabic" w:hAnsi="Traditional Arabic" w:cs="Traditional Arabic" w:hint="cs"/>
          <w:sz w:val="32"/>
          <w:szCs w:val="32"/>
          <w:rtl/>
          <w:lang w:bidi="ar-DZ"/>
        </w:rPr>
        <w:t>م عناصر السرد الذي يتم من خلاله</w:t>
      </w:r>
      <w:r w:rsidR="00B47BB2">
        <w:rPr>
          <w:rFonts w:ascii="Traditional Arabic" w:hAnsi="Traditional Arabic" w:cs="Traditional Arabic" w:hint="cs"/>
          <w:sz w:val="32"/>
          <w:szCs w:val="32"/>
          <w:rtl/>
          <w:lang w:bidi="ar-DZ"/>
        </w:rPr>
        <w:t xml:space="preserve">ا تحريك الشخصيات التي تدور </w:t>
      </w:r>
      <w:r w:rsidR="00C814FB">
        <w:rPr>
          <w:rFonts w:ascii="Traditional Arabic" w:hAnsi="Traditional Arabic" w:cs="Traditional Arabic" w:hint="cs"/>
          <w:sz w:val="32"/>
          <w:szCs w:val="32"/>
          <w:rtl/>
          <w:lang w:bidi="ar-DZ"/>
        </w:rPr>
        <w:t>فيها الأحداث</w:t>
      </w:r>
      <w:r>
        <w:rPr>
          <w:rFonts w:ascii="Traditional Arabic" w:hAnsi="Traditional Arabic" w:cs="Traditional Arabic" w:hint="cs"/>
          <w:sz w:val="32"/>
          <w:szCs w:val="32"/>
          <w:rtl/>
          <w:lang w:bidi="ar-DZ"/>
        </w:rPr>
        <w:t>.</w:t>
      </w:r>
      <w:r w:rsidR="00C814FB">
        <w:rPr>
          <w:rFonts w:ascii="Traditional Arabic" w:hAnsi="Traditional Arabic" w:cs="Traditional Arabic" w:hint="cs"/>
          <w:sz w:val="32"/>
          <w:szCs w:val="32"/>
          <w:rtl/>
          <w:lang w:bidi="ar-DZ"/>
        </w:rPr>
        <w:t xml:space="preserve"> </w:t>
      </w:r>
    </w:p>
    <w:p w:rsidR="00C814FB" w:rsidRDefault="00BF7288" w:rsidP="00C814FB">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اخترنا موضوع البنية الم</w:t>
      </w:r>
      <w:r w:rsidR="00C814FB">
        <w:rPr>
          <w:rFonts w:ascii="Traditional Arabic" w:hAnsi="Traditional Arabic" w:cs="Traditional Arabic" w:hint="cs"/>
          <w:sz w:val="32"/>
          <w:szCs w:val="32"/>
          <w:rtl/>
          <w:lang w:bidi="ar-DZ"/>
        </w:rPr>
        <w:t xml:space="preserve">كانية والزمانية في رواية العشق </w:t>
      </w:r>
      <w:proofErr w:type="spellStart"/>
      <w:r w:rsidR="00C814FB">
        <w:rPr>
          <w:rFonts w:ascii="Traditional Arabic" w:hAnsi="Traditional Arabic" w:cs="Traditional Arabic" w:hint="cs"/>
          <w:sz w:val="32"/>
          <w:szCs w:val="32"/>
          <w:rtl/>
          <w:lang w:bidi="ar-DZ"/>
        </w:rPr>
        <w:t>المقدنس</w:t>
      </w:r>
      <w:proofErr w:type="spellEnd"/>
      <w:r w:rsidR="00C814FB">
        <w:rPr>
          <w:rFonts w:ascii="Traditional Arabic" w:hAnsi="Traditional Arabic" w:cs="Traditional Arabic" w:hint="cs"/>
          <w:sz w:val="32"/>
          <w:szCs w:val="32"/>
          <w:rtl/>
          <w:lang w:bidi="ar-DZ"/>
        </w:rPr>
        <w:t xml:space="preserve"> لعزالدين </w:t>
      </w:r>
      <w:proofErr w:type="spellStart"/>
      <w:r w:rsidR="00C814FB">
        <w:rPr>
          <w:rFonts w:ascii="Traditional Arabic" w:hAnsi="Traditional Arabic" w:cs="Traditional Arabic" w:hint="cs"/>
          <w:sz w:val="32"/>
          <w:szCs w:val="32"/>
          <w:rtl/>
          <w:lang w:bidi="ar-DZ"/>
        </w:rPr>
        <w:t>جلاوجي</w:t>
      </w:r>
      <w:proofErr w:type="spellEnd"/>
      <w:r w:rsidR="00C814FB">
        <w:rPr>
          <w:rFonts w:ascii="Traditional Arabic" w:hAnsi="Traditional Arabic" w:cs="Traditional Arabic" w:hint="cs"/>
          <w:sz w:val="32"/>
          <w:szCs w:val="32"/>
          <w:rtl/>
          <w:lang w:bidi="ar-DZ"/>
        </w:rPr>
        <w:t xml:space="preserve"> لما تحتويه من عناصر السرد خاصة عنصري الزمان والمكان وأهميتهما في الرواية وكيف كان لهم دور فعال .</w:t>
      </w:r>
    </w:p>
    <w:p w:rsidR="00C814FB" w:rsidRDefault="00C814FB" w:rsidP="00C814FB">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فيما يخص </w:t>
      </w:r>
      <w:r w:rsidR="001E3249">
        <w:rPr>
          <w:rFonts w:ascii="Traditional Arabic" w:hAnsi="Traditional Arabic" w:cs="Traditional Arabic" w:hint="cs"/>
          <w:sz w:val="32"/>
          <w:szCs w:val="32"/>
          <w:rtl/>
          <w:lang w:bidi="ar-DZ"/>
        </w:rPr>
        <w:t>إشكالية</w:t>
      </w:r>
      <w:r>
        <w:rPr>
          <w:rFonts w:ascii="Traditional Arabic" w:hAnsi="Traditional Arabic" w:cs="Traditional Arabic" w:hint="cs"/>
          <w:sz w:val="32"/>
          <w:szCs w:val="32"/>
          <w:rtl/>
          <w:lang w:bidi="ar-DZ"/>
        </w:rPr>
        <w:t xml:space="preserve"> البحث فتمثلت </w:t>
      </w:r>
      <w:proofErr w:type="spellStart"/>
      <w:r>
        <w:rPr>
          <w:rFonts w:ascii="Traditional Arabic" w:hAnsi="Traditional Arabic" w:cs="Traditional Arabic" w:hint="cs"/>
          <w:sz w:val="32"/>
          <w:szCs w:val="32"/>
          <w:rtl/>
          <w:lang w:bidi="ar-DZ"/>
        </w:rPr>
        <w:t>فيمايلي</w:t>
      </w:r>
      <w:proofErr w:type="spellEnd"/>
      <w:r w:rsidR="009E6EB1">
        <w:rPr>
          <w:rFonts w:ascii="Traditional Arabic" w:hAnsi="Traditional Arabic" w:cs="Traditional Arabic" w:hint="cs"/>
          <w:sz w:val="32"/>
          <w:szCs w:val="32"/>
          <w:rtl/>
          <w:lang w:bidi="ar-DZ"/>
        </w:rPr>
        <w:t xml:space="preserve"> :</w:t>
      </w:r>
    </w:p>
    <w:p w:rsidR="009E6EB1" w:rsidRDefault="009E6EB1" w:rsidP="00FA08D3">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ما مظاهر تجلي المكان والزمان عند عزالدين </w:t>
      </w:r>
      <w:proofErr w:type="spellStart"/>
      <w:r>
        <w:rPr>
          <w:rFonts w:ascii="Traditional Arabic" w:hAnsi="Traditional Arabic" w:cs="Traditional Arabic" w:hint="cs"/>
          <w:sz w:val="32"/>
          <w:szCs w:val="32"/>
          <w:rtl/>
          <w:lang w:bidi="ar-DZ"/>
        </w:rPr>
        <w:t>جلاوجي</w:t>
      </w:r>
      <w:proofErr w:type="spellEnd"/>
      <w:r>
        <w:rPr>
          <w:rFonts w:ascii="Traditional Arabic" w:hAnsi="Traditional Arabic" w:cs="Traditional Arabic" w:hint="cs"/>
          <w:sz w:val="32"/>
          <w:szCs w:val="32"/>
          <w:rtl/>
          <w:lang w:bidi="ar-DZ"/>
        </w:rPr>
        <w:t xml:space="preserve"> من خلال رواية العشق </w:t>
      </w:r>
      <w:proofErr w:type="spellStart"/>
      <w:r>
        <w:rPr>
          <w:rFonts w:ascii="Traditional Arabic" w:hAnsi="Traditional Arabic" w:cs="Traditional Arabic" w:hint="cs"/>
          <w:sz w:val="32"/>
          <w:szCs w:val="32"/>
          <w:rtl/>
          <w:lang w:bidi="ar-DZ"/>
        </w:rPr>
        <w:t>المقدنس</w:t>
      </w:r>
      <w:proofErr w:type="spellEnd"/>
      <w:r w:rsidR="00FA08D3">
        <w:rPr>
          <w:rFonts w:ascii="Traditional Arabic" w:hAnsi="Traditional Arabic" w:cs="Traditional Arabic" w:hint="cs"/>
          <w:sz w:val="32"/>
          <w:szCs w:val="32"/>
          <w:rtl/>
          <w:lang w:bidi="ar-DZ"/>
        </w:rPr>
        <w:t>؟</w:t>
      </w:r>
    </w:p>
    <w:p w:rsidR="009E6EB1" w:rsidRDefault="009E6EB1" w:rsidP="009E6EB1">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تفرعت عن هذه </w:t>
      </w:r>
      <w:r w:rsidR="001E3249">
        <w:rPr>
          <w:rFonts w:ascii="Traditional Arabic" w:hAnsi="Traditional Arabic" w:cs="Traditional Arabic" w:hint="cs"/>
          <w:sz w:val="32"/>
          <w:szCs w:val="32"/>
          <w:rtl/>
          <w:lang w:bidi="ar-DZ"/>
        </w:rPr>
        <w:t>الإشكالية</w:t>
      </w:r>
      <w:r>
        <w:rPr>
          <w:rFonts w:ascii="Traditional Arabic" w:hAnsi="Traditional Arabic" w:cs="Traditional Arabic" w:hint="cs"/>
          <w:sz w:val="32"/>
          <w:szCs w:val="32"/>
          <w:rtl/>
          <w:lang w:bidi="ar-DZ"/>
        </w:rPr>
        <w:t xml:space="preserve"> مجموعة من التساؤلات </w:t>
      </w:r>
      <w:proofErr w:type="gramStart"/>
      <w:r>
        <w:rPr>
          <w:rFonts w:ascii="Traditional Arabic" w:hAnsi="Traditional Arabic" w:cs="Traditional Arabic" w:hint="cs"/>
          <w:sz w:val="32"/>
          <w:szCs w:val="32"/>
          <w:rtl/>
          <w:lang w:bidi="ar-DZ"/>
        </w:rPr>
        <w:t>أهمها</w:t>
      </w:r>
      <w:r w:rsidR="00FA08D3">
        <w:rPr>
          <w:rFonts w:ascii="Traditional Arabic" w:hAnsi="Traditional Arabic" w:cs="Traditional Arabic" w:hint="cs"/>
          <w:sz w:val="32"/>
          <w:szCs w:val="32"/>
          <w:rtl/>
          <w:lang w:bidi="ar-DZ"/>
        </w:rPr>
        <w:t xml:space="preserve"> :</w:t>
      </w:r>
      <w:proofErr w:type="gramEnd"/>
    </w:p>
    <w:p w:rsidR="009E6EB1" w:rsidRDefault="009E6EB1" w:rsidP="009E6EB1">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ما المقصود بالمكان </w:t>
      </w:r>
      <w:proofErr w:type="gramStart"/>
      <w:r>
        <w:rPr>
          <w:rFonts w:ascii="Traditional Arabic" w:hAnsi="Traditional Arabic" w:cs="Traditional Arabic" w:hint="cs"/>
          <w:sz w:val="32"/>
          <w:szCs w:val="32"/>
          <w:rtl/>
          <w:lang w:bidi="ar-DZ"/>
        </w:rPr>
        <w:t>والزمان</w:t>
      </w:r>
      <w:proofErr w:type="gramEnd"/>
      <w:r>
        <w:rPr>
          <w:rFonts w:ascii="Traditional Arabic" w:hAnsi="Traditional Arabic" w:cs="Traditional Arabic" w:hint="cs"/>
          <w:sz w:val="32"/>
          <w:szCs w:val="32"/>
          <w:rtl/>
          <w:lang w:bidi="ar-DZ"/>
        </w:rPr>
        <w:t xml:space="preserve"> ؟</w:t>
      </w:r>
    </w:p>
    <w:p w:rsidR="009E6EB1" w:rsidRDefault="009E6EB1" w:rsidP="009E6EB1">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كيف تجلى المكان و</w:t>
      </w:r>
      <w:r w:rsidR="00BF739D">
        <w:rPr>
          <w:rFonts w:ascii="Traditional Arabic" w:hAnsi="Traditional Arabic" w:cs="Traditional Arabic" w:hint="cs"/>
          <w:sz w:val="32"/>
          <w:szCs w:val="32"/>
          <w:rtl/>
          <w:lang w:bidi="ar-DZ"/>
        </w:rPr>
        <w:t xml:space="preserve">الزمان في رواية العشق </w:t>
      </w:r>
      <w:proofErr w:type="spellStart"/>
      <w:r w:rsidR="00BF739D">
        <w:rPr>
          <w:rFonts w:ascii="Traditional Arabic" w:hAnsi="Traditional Arabic" w:cs="Traditional Arabic" w:hint="cs"/>
          <w:sz w:val="32"/>
          <w:szCs w:val="32"/>
          <w:rtl/>
          <w:lang w:bidi="ar-DZ"/>
        </w:rPr>
        <w:t>المقدنس</w:t>
      </w:r>
      <w:proofErr w:type="spellEnd"/>
      <w:r w:rsidR="00BF739D">
        <w:rPr>
          <w:rFonts w:ascii="Traditional Arabic" w:hAnsi="Traditional Arabic" w:cs="Traditional Arabic" w:hint="cs"/>
          <w:sz w:val="32"/>
          <w:szCs w:val="32"/>
          <w:rtl/>
          <w:lang w:bidi="ar-DZ"/>
        </w:rPr>
        <w:t xml:space="preserve"> لعز</w:t>
      </w:r>
      <w:r>
        <w:rPr>
          <w:rFonts w:ascii="Traditional Arabic" w:hAnsi="Traditional Arabic" w:cs="Traditional Arabic" w:hint="cs"/>
          <w:sz w:val="32"/>
          <w:szCs w:val="32"/>
          <w:rtl/>
          <w:lang w:bidi="ar-DZ"/>
        </w:rPr>
        <w:t xml:space="preserve">الدين </w:t>
      </w:r>
      <w:proofErr w:type="spellStart"/>
      <w:r>
        <w:rPr>
          <w:rFonts w:ascii="Traditional Arabic" w:hAnsi="Traditional Arabic" w:cs="Traditional Arabic" w:hint="cs"/>
          <w:sz w:val="32"/>
          <w:szCs w:val="32"/>
          <w:rtl/>
          <w:lang w:bidi="ar-DZ"/>
        </w:rPr>
        <w:t>جلاوجي</w:t>
      </w:r>
      <w:proofErr w:type="spellEnd"/>
      <w:r>
        <w:rPr>
          <w:rFonts w:ascii="Traditional Arabic" w:hAnsi="Traditional Arabic" w:cs="Traditional Arabic" w:hint="cs"/>
          <w:sz w:val="32"/>
          <w:szCs w:val="32"/>
          <w:rtl/>
          <w:lang w:bidi="ar-DZ"/>
        </w:rPr>
        <w:t xml:space="preserve"> ؟</w:t>
      </w:r>
    </w:p>
    <w:p w:rsidR="00FA08D3" w:rsidRDefault="009E6EB1" w:rsidP="00FA08D3">
      <w:pPr>
        <w:bidi/>
        <w:spacing w:before="240"/>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وقد</w:t>
      </w:r>
      <w:proofErr w:type="gramEnd"/>
      <w:r>
        <w:rPr>
          <w:rFonts w:ascii="Traditional Arabic" w:hAnsi="Traditional Arabic" w:cs="Traditional Arabic" w:hint="cs"/>
          <w:sz w:val="32"/>
          <w:szCs w:val="32"/>
          <w:rtl/>
          <w:lang w:bidi="ar-DZ"/>
        </w:rPr>
        <w:t xml:space="preserve"> اعتمدنا في بحثنا خطة اشتملت فصلين ومقدمة وخاتمة لأهم نتائج</w:t>
      </w:r>
      <w:r w:rsidR="00FA08D3">
        <w:rPr>
          <w:rFonts w:ascii="Traditional Arabic" w:hAnsi="Traditional Arabic" w:cs="Traditional Arabic" w:hint="cs"/>
          <w:sz w:val="32"/>
          <w:szCs w:val="32"/>
          <w:rtl/>
          <w:lang w:bidi="ar-DZ"/>
        </w:rPr>
        <w:t>.</w:t>
      </w:r>
    </w:p>
    <w:p w:rsidR="00076BC7" w:rsidRDefault="00076BC7" w:rsidP="00076BC7">
      <w:pPr>
        <w:bidi/>
        <w:spacing w:before="240"/>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أما</w:t>
      </w:r>
      <w:proofErr w:type="gramEnd"/>
      <w:r>
        <w:rPr>
          <w:rFonts w:ascii="Traditional Arabic" w:hAnsi="Traditional Arabic" w:cs="Traditional Arabic" w:hint="cs"/>
          <w:sz w:val="32"/>
          <w:szCs w:val="32"/>
          <w:rtl/>
          <w:lang w:bidi="ar-DZ"/>
        </w:rPr>
        <w:t xml:space="preserve"> المقدمة كانت عبارة عن عرض للإشكالية البحث وخطته والمنهج المتبع فيه.</w:t>
      </w:r>
    </w:p>
    <w:p w:rsidR="00FA08D3" w:rsidRDefault="009E6EB1" w:rsidP="00FA08D3">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أما</w:t>
      </w:r>
      <w:proofErr w:type="gramEnd"/>
      <w:r>
        <w:rPr>
          <w:rFonts w:ascii="Traditional Arabic" w:hAnsi="Traditional Arabic" w:cs="Traditional Arabic" w:hint="cs"/>
          <w:sz w:val="32"/>
          <w:szCs w:val="32"/>
          <w:rtl/>
          <w:lang w:bidi="ar-DZ"/>
        </w:rPr>
        <w:t xml:space="preserve"> الفصل الأول فكان جانب نظري اندرج تحته مبحثان هما مفهوم المكان وأنواعه ومفهوم الزمان وأنواعه، فكلا المبحثين ركزوا على مفهوم و الأهمية والأنواع والعلاقة.</w:t>
      </w:r>
    </w:p>
    <w:p w:rsidR="00FA08D3" w:rsidRDefault="009E6EB1" w:rsidP="00FA08D3">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أما الفصل الثاني تحدثنا عن الأماكن المفتوحة والمغلقة في الرواية، وكان هذا المبحث </w:t>
      </w:r>
      <w:proofErr w:type="gramStart"/>
      <w:r>
        <w:rPr>
          <w:rFonts w:ascii="Traditional Arabic" w:hAnsi="Traditional Arabic" w:cs="Traditional Arabic" w:hint="cs"/>
          <w:sz w:val="32"/>
          <w:szCs w:val="32"/>
          <w:rtl/>
          <w:lang w:bidi="ar-DZ"/>
        </w:rPr>
        <w:t>الأول ،</w:t>
      </w:r>
      <w:proofErr w:type="gramEnd"/>
      <w:r>
        <w:rPr>
          <w:rFonts w:ascii="Traditional Arabic" w:hAnsi="Traditional Arabic" w:cs="Traditional Arabic" w:hint="cs"/>
          <w:sz w:val="32"/>
          <w:szCs w:val="32"/>
          <w:rtl/>
          <w:lang w:bidi="ar-DZ"/>
        </w:rPr>
        <w:t xml:space="preserve"> أما المبحث الثاني فتناول المفارقات الزمنية وتقنيات السرد</w:t>
      </w:r>
      <w:r w:rsidR="00FA08D3">
        <w:rPr>
          <w:rFonts w:ascii="Traditional Arabic" w:hAnsi="Traditional Arabic" w:cs="Traditional Arabic" w:hint="cs"/>
          <w:sz w:val="32"/>
          <w:szCs w:val="32"/>
          <w:rtl/>
          <w:lang w:bidi="ar-DZ"/>
        </w:rPr>
        <w:t>.</w:t>
      </w:r>
    </w:p>
    <w:p w:rsidR="0006619E" w:rsidRDefault="0006619E" w:rsidP="00DA4905">
      <w:pPr>
        <w:bidi/>
        <w:spacing w:before="240"/>
        <w:rPr>
          <w:rFonts w:ascii="Traditional Arabic" w:hAnsi="Traditional Arabic" w:cs="Traditional Arabic"/>
          <w:sz w:val="32"/>
          <w:szCs w:val="32"/>
          <w:rtl/>
          <w:lang w:bidi="ar-DZ"/>
        </w:rPr>
        <w:sectPr w:rsidR="0006619E" w:rsidSect="00785A99">
          <w:headerReference w:type="first" r:id="rId20"/>
          <w:footerReference w:type="first" r:id="rId21"/>
          <w:footnotePr>
            <w:numRestart w:val="eachPage"/>
          </w:footnotePr>
          <w:pgSz w:w="11906" w:h="16838"/>
          <w:pgMar w:top="1418" w:right="1985" w:bottom="1418" w:left="851" w:header="283" w:footer="709" w:gutter="0"/>
          <w:pgNumType w:fmt="arabicAlpha" w:start="1"/>
          <w:cols w:space="708"/>
          <w:titlePg/>
          <w:docGrid w:linePitch="360"/>
        </w:sectPr>
      </w:pPr>
    </w:p>
    <w:p w:rsidR="009E6EB1" w:rsidRDefault="009E6EB1" w:rsidP="00DA4905">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وفي الأخير </w:t>
      </w:r>
      <w:r w:rsidR="00DA4905">
        <w:rPr>
          <w:rFonts w:ascii="Traditional Arabic" w:hAnsi="Traditional Arabic" w:cs="Traditional Arabic" w:hint="cs"/>
          <w:sz w:val="32"/>
          <w:szCs w:val="32"/>
          <w:rtl/>
          <w:lang w:bidi="ar-DZ"/>
        </w:rPr>
        <w:t xml:space="preserve">الخاتمة </w:t>
      </w:r>
      <w:proofErr w:type="gramStart"/>
      <w:r w:rsidR="00DA4905">
        <w:rPr>
          <w:rFonts w:ascii="Traditional Arabic" w:hAnsi="Traditional Arabic" w:cs="Traditional Arabic" w:hint="cs"/>
          <w:sz w:val="32"/>
          <w:szCs w:val="32"/>
          <w:rtl/>
          <w:lang w:bidi="ar-DZ"/>
        </w:rPr>
        <w:t>لأهم</w:t>
      </w:r>
      <w:proofErr w:type="gramEnd"/>
      <w:r w:rsidR="00DA4905">
        <w:rPr>
          <w:rFonts w:ascii="Traditional Arabic" w:hAnsi="Traditional Arabic" w:cs="Traditional Arabic" w:hint="cs"/>
          <w:sz w:val="32"/>
          <w:szCs w:val="32"/>
          <w:rtl/>
          <w:lang w:bidi="ar-DZ"/>
        </w:rPr>
        <w:t xml:space="preserve"> ال</w:t>
      </w:r>
      <w:r>
        <w:rPr>
          <w:rFonts w:ascii="Traditional Arabic" w:hAnsi="Traditional Arabic" w:cs="Traditional Arabic" w:hint="cs"/>
          <w:sz w:val="32"/>
          <w:szCs w:val="32"/>
          <w:rtl/>
          <w:lang w:bidi="ar-DZ"/>
        </w:rPr>
        <w:t>نتائج.</w:t>
      </w:r>
    </w:p>
    <w:p w:rsidR="009E6EB1" w:rsidRDefault="009E6EB1" w:rsidP="009E6EB1">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اعتمدنا في هذه الدراسة على مجموعة من المصادر والمراجع</w:t>
      </w:r>
      <w:r w:rsidR="00636160">
        <w:rPr>
          <w:rFonts w:ascii="Traditional Arabic" w:hAnsi="Traditional Arabic" w:cs="Traditional Arabic" w:hint="cs"/>
          <w:sz w:val="32"/>
          <w:szCs w:val="32"/>
          <w:rtl/>
          <w:lang w:bidi="ar-DZ"/>
        </w:rPr>
        <w:t xml:space="preserve"> التي كانت مهمة لهذا البحث كان أهمها : رواية العشق </w:t>
      </w:r>
      <w:proofErr w:type="spellStart"/>
      <w:r w:rsidR="00636160">
        <w:rPr>
          <w:rFonts w:ascii="Traditional Arabic" w:hAnsi="Traditional Arabic" w:cs="Traditional Arabic" w:hint="cs"/>
          <w:sz w:val="32"/>
          <w:szCs w:val="32"/>
          <w:rtl/>
          <w:lang w:bidi="ar-DZ"/>
        </w:rPr>
        <w:t>المقدنس</w:t>
      </w:r>
      <w:proofErr w:type="spellEnd"/>
      <w:r w:rsidR="00636160">
        <w:rPr>
          <w:rFonts w:ascii="Traditional Arabic" w:hAnsi="Traditional Arabic" w:cs="Traditional Arabic" w:hint="cs"/>
          <w:sz w:val="32"/>
          <w:szCs w:val="32"/>
          <w:rtl/>
          <w:lang w:bidi="ar-DZ"/>
        </w:rPr>
        <w:t xml:space="preserve"> ل</w:t>
      </w:r>
      <w:r w:rsidR="00BF739D">
        <w:rPr>
          <w:rFonts w:ascii="Traditional Arabic" w:hAnsi="Traditional Arabic" w:cs="Traditional Arabic" w:hint="cs"/>
          <w:sz w:val="32"/>
          <w:szCs w:val="32"/>
          <w:rtl/>
          <w:lang w:bidi="ar-DZ"/>
        </w:rPr>
        <w:t>ع</w:t>
      </w:r>
      <w:r w:rsidR="00636160">
        <w:rPr>
          <w:rFonts w:ascii="Traditional Arabic" w:hAnsi="Traditional Arabic" w:cs="Traditional Arabic" w:hint="cs"/>
          <w:sz w:val="32"/>
          <w:szCs w:val="32"/>
          <w:rtl/>
          <w:lang w:bidi="ar-DZ"/>
        </w:rPr>
        <w:t xml:space="preserve">زالدين </w:t>
      </w:r>
      <w:proofErr w:type="spellStart"/>
      <w:r w:rsidR="00636160">
        <w:rPr>
          <w:rFonts w:ascii="Traditional Arabic" w:hAnsi="Traditional Arabic" w:cs="Traditional Arabic" w:hint="cs"/>
          <w:sz w:val="32"/>
          <w:szCs w:val="32"/>
          <w:rtl/>
          <w:lang w:bidi="ar-DZ"/>
        </w:rPr>
        <w:t>جلاوجي</w:t>
      </w:r>
      <w:proofErr w:type="spellEnd"/>
      <w:r w:rsidR="00636160">
        <w:rPr>
          <w:rFonts w:ascii="Traditional Arabic" w:hAnsi="Traditional Arabic" w:cs="Traditional Arabic" w:hint="cs"/>
          <w:sz w:val="32"/>
          <w:szCs w:val="32"/>
          <w:rtl/>
          <w:lang w:bidi="ar-DZ"/>
        </w:rPr>
        <w:t xml:space="preserve"> وبنية الشكل الروائي لحسن </w:t>
      </w:r>
      <w:proofErr w:type="spellStart"/>
      <w:r w:rsidR="00636160">
        <w:rPr>
          <w:rFonts w:ascii="Traditional Arabic" w:hAnsi="Traditional Arabic" w:cs="Traditional Arabic" w:hint="cs"/>
          <w:sz w:val="32"/>
          <w:szCs w:val="32"/>
          <w:rtl/>
          <w:lang w:bidi="ar-DZ"/>
        </w:rPr>
        <w:t>بحرواي</w:t>
      </w:r>
      <w:proofErr w:type="spellEnd"/>
      <w:r w:rsidR="00636160">
        <w:rPr>
          <w:rFonts w:ascii="Traditional Arabic" w:hAnsi="Traditional Arabic" w:cs="Traditional Arabic" w:hint="cs"/>
          <w:sz w:val="32"/>
          <w:szCs w:val="32"/>
          <w:rtl/>
          <w:lang w:bidi="ar-DZ"/>
        </w:rPr>
        <w:t xml:space="preserve">، وتحليل النص السردي لحميدان </w:t>
      </w:r>
      <w:proofErr w:type="spellStart"/>
      <w:r w:rsidR="00636160">
        <w:rPr>
          <w:rFonts w:ascii="Traditional Arabic" w:hAnsi="Traditional Arabic" w:cs="Traditional Arabic" w:hint="cs"/>
          <w:sz w:val="32"/>
          <w:szCs w:val="32"/>
          <w:rtl/>
          <w:lang w:bidi="ar-DZ"/>
        </w:rPr>
        <w:t>لحميداني</w:t>
      </w:r>
      <w:proofErr w:type="spellEnd"/>
      <w:r w:rsidR="00636160">
        <w:rPr>
          <w:rFonts w:ascii="Traditional Arabic" w:hAnsi="Traditional Arabic" w:cs="Traditional Arabic" w:hint="cs"/>
          <w:sz w:val="32"/>
          <w:szCs w:val="32"/>
          <w:rtl/>
          <w:lang w:bidi="ar-DZ"/>
        </w:rPr>
        <w:t>، وغيرها من المراجع.</w:t>
      </w:r>
    </w:p>
    <w:p w:rsidR="00636160" w:rsidRDefault="00636160" w:rsidP="00636160">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اعتمدنا في هذه الدراسة على المنهج الوصفي التحليلي</w:t>
      </w:r>
      <w:r w:rsidR="00FA08D3">
        <w:rPr>
          <w:rFonts w:ascii="Traditional Arabic" w:hAnsi="Traditional Arabic" w:cs="Traditional Arabic" w:hint="cs"/>
          <w:sz w:val="32"/>
          <w:szCs w:val="32"/>
          <w:rtl/>
          <w:lang w:bidi="ar-DZ"/>
        </w:rPr>
        <w:t xml:space="preserve"> لأنه يتلاءم مع طبيعة البحث من خلال المعطيات </w:t>
      </w:r>
    </w:p>
    <w:p w:rsidR="00FA08D3" w:rsidRDefault="00FA08D3" w:rsidP="00FA08D3">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وقد واجهتنا مجموعة من الصعوبات :</w:t>
      </w:r>
    </w:p>
    <w:p w:rsidR="00FA08D3" w:rsidRDefault="001E3249" w:rsidP="00FA08D3">
      <w:pPr>
        <w:bidi/>
        <w:spacing w:before="240"/>
        <w:rPr>
          <w:rFonts w:ascii="Traditional Arabic" w:hAnsi="Traditional Arabic" w:cs="Traditional Arabic"/>
          <w:sz w:val="32"/>
          <w:szCs w:val="32"/>
          <w:rtl/>
          <w:lang w:bidi="ar-DZ"/>
        </w:rPr>
      </w:pPr>
      <w:proofErr w:type="gramStart"/>
      <w:r>
        <w:rPr>
          <w:rFonts w:ascii="Traditional Arabic" w:hAnsi="Traditional Arabic" w:cs="Traditional Arabic" w:hint="cs"/>
          <w:sz w:val="32"/>
          <w:szCs w:val="32"/>
          <w:rtl/>
          <w:lang w:bidi="ar-DZ"/>
        </w:rPr>
        <w:t>تشابه</w:t>
      </w:r>
      <w:proofErr w:type="gramEnd"/>
      <w:r w:rsidR="00FA08D3">
        <w:rPr>
          <w:rFonts w:ascii="Traditional Arabic" w:hAnsi="Traditional Arabic" w:cs="Traditional Arabic" w:hint="cs"/>
          <w:sz w:val="32"/>
          <w:szCs w:val="32"/>
          <w:rtl/>
          <w:lang w:bidi="ar-DZ"/>
        </w:rPr>
        <w:t xml:space="preserve"> المعلومات في مختلف المراجع </w:t>
      </w:r>
    </w:p>
    <w:p w:rsidR="00FA08D3" w:rsidRDefault="00FA08D3" w:rsidP="00FA08D3">
      <w:pPr>
        <w:bidi/>
        <w:spacing w:before="24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تعدد المصطلحات والمفاهيم المتعلقة بعنصري الزمان </w:t>
      </w:r>
      <w:proofErr w:type="gramStart"/>
      <w:r>
        <w:rPr>
          <w:rFonts w:ascii="Traditional Arabic" w:hAnsi="Traditional Arabic" w:cs="Traditional Arabic" w:hint="cs"/>
          <w:sz w:val="32"/>
          <w:szCs w:val="32"/>
          <w:rtl/>
          <w:lang w:bidi="ar-DZ"/>
        </w:rPr>
        <w:t>والمكان</w:t>
      </w:r>
      <w:proofErr w:type="gramEnd"/>
      <w:r>
        <w:rPr>
          <w:rFonts w:ascii="Traditional Arabic" w:hAnsi="Traditional Arabic" w:cs="Traditional Arabic" w:hint="cs"/>
          <w:sz w:val="32"/>
          <w:szCs w:val="32"/>
          <w:rtl/>
          <w:lang w:bidi="ar-DZ"/>
        </w:rPr>
        <w:t>.</w:t>
      </w:r>
    </w:p>
    <w:p w:rsidR="00636160" w:rsidRDefault="00636160" w:rsidP="00636160">
      <w:pPr>
        <w:bidi/>
        <w:spacing w:before="24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وفي الأخير </w:t>
      </w:r>
      <w:r w:rsidR="00976170">
        <w:rPr>
          <w:rFonts w:ascii="Traditional Arabic" w:hAnsi="Traditional Arabic" w:cs="Traditional Arabic" w:hint="cs"/>
          <w:sz w:val="32"/>
          <w:szCs w:val="32"/>
          <w:rtl/>
          <w:lang w:bidi="ar-DZ"/>
        </w:rPr>
        <w:t xml:space="preserve">نتقدم بالشكر الجزيل </w:t>
      </w:r>
      <w:r w:rsidR="001E3249">
        <w:rPr>
          <w:rFonts w:ascii="Traditional Arabic" w:hAnsi="Traditional Arabic" w:cs="Traditional Arabic" w:hint="cs"/>
          <w:sz w:val="32"/>
          <w:szCs w:val="32"/>
          <w:rtl/>
          <w:lang w:bidi="ar-DZ"/>
        </w:rPr>
        <w:t>إلى</w:t>
      </w:r>
      <w:r w:rsidR="00976170">
        <w:rPr>
          <w:rFonts w:ascii="Traditional Arabic" w:hAnsi="Traditional Arabic" w:cs="Traditional Arabic" w:hint="cs"/>
          <w:sz w:val="32"/>
          <w:szCs w:val="32"/>
          <w:rtl/>
          <w:lang w:bidi="ar-DZ"/>
        </w:rPr>
        <w:t xml:space="preserve"> أستاذتنا </w:t>
      </w:r>
      <w:r>
        <w:rPr>
          <w:rFonts w:ascii="Traditional Arabic" w:hAnsi="Traditional Arabic" w:cs="Traditional Arabic" w:hint="cs"/>
          <w:sz w:val="32"/>
          <w:szCs w:val="32"/>
          <w:rtl/>
          <w:lang w:bidi="ar-DZ"/>
        </w:rPr>
        <w:t>المشرفة عاشور فاطمة الزهرة</w:t>
      </w:r>
      <w:r w:rsidR="00976170">
        <w:rPr>
          <w:rFonts w:ascii="Traditional Arabic" w:hAnsi="Traditional Arabic" w:cs="Traditional Arabic" w:hint="cs"/>
          <w:sz w:val="32"/>
          <w:szCs w:val="32"/>
          <w:rtl/>
          <w:lang w:bidi="ar-DZ"/>
        </w:rPr>
        <w:t xml:space="preserve"> التي أفادتنا ب</w:t>
      </w:r>
      <w:r w:rsidR="00C4154C">
        <w:rPr>
          <w:rFonts w:ascii="Traditional Arabic" w:hAnsi="Traditional Arabic" w:cs="Traditional Arabic" w:hint="cs"/>
          <w:sz w:val="32"/>
          <w:szCs w:val="32"/>
          <w:rtl/>
          <w:lang w:bidi="ar-DZ"/>
        </w:rPr>
        <w:t>ال</w:t>
      </w:r>
      <w:r w:rsidR="00976170">
        <w:rPr>
          <w:rFonts w:ascii="Traditional Arabic" w:hAnsi="Traditional Arabic" w:cs="Traditional Arabic" w:hint="cs"/>
          <w:sz w:val="32"/>
          <w:szCs w:val="32"/>
          <w:rtl/>
          <w:lang w:bidi="ar-DZ"/>
        </w:rPr>
        <w:t xml:space="preserve">نصائح </w:t>
      </w:r>
      <w:r w:rsidR="001E3249">
        <w:rPr>
          <w:rFonts w:ascii="Traditional Arabic" w:hAnsi="Traditional Arabic" w:cs="Traditional Arabic" w:hint="cs"/>
          <w:sz w:val="32"/>
          <w:szCs w:val="32"/>
          <w:rtl/>
          <w:lang w:bidi="ar-DZ"/>
        </w:rPr>
        <w:t>والإرشادات</w:t>
      </w:r>
      <w:r w:rsidR="00976170">
        <w:rPr>
          <w:rFonts w:ascii="Traditional Arabic" w:hAnsi="Traditional Arabic" w:cs="Traditional Arabic" w:hint="cs"/>
          <w:sz w:val="32"/>
          <w:szCs w:val="32"/>
          <w:rtl/>
          <w:lang w:bidi="ar-DZ"/>
        </w:rPr>
        <w:t xml:space="preserve">، والى اللجنة </w:t>
      </w:r>
      <w:proofErr w:type="gramStart"/>
      <w:r w:rsidR="00976170">
        <w:rPr>
          <w:rFonts w:ascii="Traditional Arabic" w:hAnsi="Traditional Arabic" w:cs="Traditional Arabic" w:hint="cs"/>
          <w:sz w:val="32"/>
          <w:szCs w:val="32"/>
          <w:rtl/>
          <w:lang w:bidi="ar-DZ"/>
        </w:rPr>
        <w:t>الفاضلة ،</w:t>
      </w:r>
      <w:proofErr w:type="gramEnd"/>
      <w:r w:rsidR="00976170">
        <w:rPr>
          <w:rFonts w:ascii="Traditional Arabic" w:hAnsi="Traditional Arabic" w:cs="Traditional Arabic" w:hint="cs"/>
          <w:sz w:val="32"/>
          <w:szCs w:val="32"/>
          <w:rtl/>
          <w:lang w:bidi="ar-DZ"/>
        </w:rPr>
        <w:t xml:space="preserve">وأشكر كل من ساهم في </w:t>
      </w:r>
      <w:r w:rsidR="001E3249">
        <w:rPr>
          <w:rFonts w:ascii="Traditional Arabic" w:hAnsi="Traditional Arabic" w:cs="Traditional Arabic" w:hint="cs"/>
          <w:sz w:val="32"/>
          <w:szCs w:val="32"/>
          <w:rtl/>
          <w:lang w:bidi="ar-DZ"/>
        </w:rPr>
        <w:t>إنجاز</w:t>
      </w:r>
      <w:r w:rsidR="00976170">
        <w:rPr>
          <w:rFonts w:ascii="Traditional Arabic" w:hAnsi="Traditional Arabic" w:cs="Traditional Arabic" w:hint="cs"/>
          <w:sz w:val="32"/>
          <w:szCs w:val="32"/>
          <w:rtl/>
          <w:lang w:bidi="ar-DZ"/>
        </w:rPr>
        <w:t xml:space="preserve"> هذا البحث. </w:t>
      </w:r>
    </w:p>
    <w:p w:rsidR="00A3798C" w:rsidRDefault="00A3798C" w:rsidP="00A3798C">
      <w:pPr>
        <w:bidi/>
        <w:spacing w:before="240"/>
        <w:rPr>
          <w:rFonts w:ascii="Traditional Arabic" w:hAnsi="Traditional Arabic" w:cs="Traditional Arabic"/>
          <w:sz w:val="32"/>
          <w:szCs w:val="32"/>
          <w:lang w:bidi="ar-DZ"/>
        </w:rPr>
      </w:pPr>
    </w:p>
    <w:p w:rsidR="00A3798C" w:rsidRDefault="00A3798C" w:rsidP="00A3798C">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06619E" w:rsidRDefault="0006619E" w:rsidP="00B24F4F">
      <w:pPr>
        <w:bidi/>
        <w:spacing w:before="240"/>
        <w:rPr>
          <w:rFonts w:ascii="Traditional Arabic" w:hAnsi="Traditional Arabic" w:cs="Traditional Arabic"/>
          <w:sz w:val="32"/>
          <w:szCs w:val="32"/>
          <w:rtl/>
          <w:lang w:bidi="ar-DZ"/>
        </w:rPr>
        <w:sectPr w:rsidR="0006619E" w:rsidSect="00785A99">
          <w:footnotePr>
            <w:numRestart w:val="eachPage"/>
          </w:footnotePr>
          <w:type w:val="continuous"/>
          <w:pgSz w:w="11906" w:h="16838"/>
          <w:pgMar w:top="1418" w:right="1985" w:bottom="1418" w:left="851" w:header="283" w:footer="709" w:gutter="0"/>
          <w:pgNumType w:fmt="arabicAlpha" w:start="2"/>
          <w:cols w:space="708"/>
          <w:titlePg/>
          <w:docGrid w:linePitch="360"/>
        </w:sect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241740" w:rsidP="00B24F4F">
      <w:pPr>
        <w:bidi/>
        <w:spacing w:before="240"/>
        <w:rPr>
          <w:rFonts w:ascii="Traditional Arabic" w:hAnsi="Traditional Arabic" w:cs="Traditional Arabic"/>
          <w:sz w:val="32"/>
          <w:szCs w:val="32"/>
          <w:rtl/>
          <w:lang w:bidi="ar-DZ"/>
        </w:rPr>
      </w:pPr>
      <w:r>
        <w:rPr>
          <w:rFonts w:ascii="Traditional Arabic" w:hAnsi="Traditional Arabic" w:cs="Traditional Arabic" w:hint="cs"/>
          <w:noProof/>
          <w:sz w:val="32"/>
          <w:szCs w:val="32"/>
          <w:rtl/>
          <w:lang w:eastAsia="fr-FR"/>
        </w:rPr>
        <mc:AlternateContent>
          <mc:Choice Requires="wps">
            <w:drawing>
              <wp:anchor distT="0" distB="0" distL="114300" distR="114300" simplePos="0" relativeHeight="251686912" behindDoc="0" locked="0" layoutInCell="1" allowOverlap="1" wp14:anchorId="7DF6AA39" wp14:editId="7AED4962">
                <wp:simplePos x="0" y="0"/>
                <wp:positionH relativeFrom="margin">
                  <wp:align>center</wp:align>
                </wp:positionH>
                <wp:positionV relativeFrom="margin">
                  <wp:align>center</wp:align>
                </wp:positionV>
                <wp:extent cx="4716379" cy="3224464"/>
                <wp:effectExtent l="0" t="0" r="27305" b="14605"/>
                <wp:wrapNone/>
                <wp:docPr id="12" name="Rectangle 12"/>
                <wp:cNvGraphicFramePr/>
                <a:graphic xmlns:a="http://schemas.openxmlformats.org/drawingml/2006/main">
                  <a:graphicData uri="http://schemas.microsoft.com/office/word/2010/wordprocessingShape">
                    <wps:wsp>
                      <wps:cNvSpPr/>
                      <wps:spPr>
                        <a:xfrm>
                          <a:off x="0" y="0"/>
                          <a:ext cx="4716379" cy="3224464"/>
                        </a:xfrm>
                        <a:prstGeom prst="rect">
                          <a:avLst/>
                        </a:prstGeom>
                        <a:noFill/>
                        <a:ln w="25400" cap="flat" cmpd="sng" algn="ctr">
                          <a:solidFill>
                            <a:sysClr val="window" lastClr="FFFFFF"/>
                          </a:solidFill>
                          <a:prstDash val="solid"/>
                        </a:ln>
                        <a:effectLst/>
                      </wps:spPr>
                      <wps:txbx>
                        <w:txbxContent>
                          <w:p w:rsidR="00B5394C" w:rsidRPr="00241740" w:rsidRDefault="00B5394C" w:rsidP="00241740">
                            <w:pPr>
                              <w:pStyle w:val="Titre1"/>
                              <w:bidi/>
                              <w:jc w:val="center"/>
                              <w:rPr>
                                <w:color w:val="000000" w:themeColor="text1"/>
                                <w:sz w:val="96"/>
                                <w:szCs w:val="96"/>
                                <w:rtl/>
                                <w:lang w:bidi="ar-DZ"/>
                              </w:rPr>
                            </w:pPr>
                            <w:r w:rsidRPr="00241740">
                              <w:rPr>
                                <w:rFonts w:hint="cs"/>
                                <w:color w:val="000000" w:themeColor="text1"/>
                                <w:sz w:val="96"/>
                                <w:szCs w:val="96"/>
                                <w:rtl/>
                                <w:lang w:bidi="ar-DZ"/>
                              </w:rPr>
                              <w:t xml:space="preserve">الفصل </w:t>
                            </w:r>
                            <w:proofErr w:type="gramStart"/>
                            <w:r w:rsidRPr="00241740">
                              <w:rPr>
                                <w:rFonts w:hint="cs"/>
                                <w:color w:val="000000" w:themeColor="text1"/>
                                <w:sz w:val="96"/>
                                <w:szCs w:val="96"/>
                                <w:rtl/>
                                <w:lang w:bidi="ar-DZ"/>
                              </w:rPr>
                              <w:t>الأول :</w:t>
                            </w:r>
                            <w:proofErr w:type="gramEnd"/>
                          </w:p>
                          <w:p w:rsidR="00B5394C" w:rsidRPr="00241740" w:rsidRDefault="00B5394C" w:rsidP="00241740">
                            <w:pPr>
                              <w:pStyle w:val="Titre1"/>
                              <w:bidi/>
                              <w:jc w:val="center"/>
                              <w:rPr>
                                <w:color w:val="000000" w:themeColor="text1"/>
                                <w:sz w:val="96"/>
                                <w:szCs w:val="96"/>
                              </w:rPr>
                            </w:pPr>
                            <w:proofErr w:type="gramStart"/>
                            <w:r w:rsidRPr="00241740">
                              <w:rPr>
                                <w:rFonts w:hint="cs"/>
                                <w:color w:val="000000" w:themeColor="text1"/>
                                <w:sz w:val="96"/>
                                <w:szCs w:val="96"/>
                                <w:rtl/>
                              </w:rPr>
                              <w:t>مفاهيم</w:t>
                            </w:r>
                            <w:proofErr w:type="gramEnd"/>
                            <w:r w:rsidRPr="00241740">
                              <w:rPr>
                                <w:rFonts w:hint="cs"/>
                                <w:color w:val="000000" w:themeColor="text1"/>
                                <w:sz w:val="96"/>
                                <w:szCs w:val="96"/>
                                <w:rtl/>
                              </w:rPr>
                              <w:t xml:space="preserve"> المصطلحات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2" o:spid="_x0000_s1028" style="position:absolute;left:0;text-align:left;margin-left:0;margin-top:0;width:371.35pt;height:253.9pt;z-index:25168691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" filled="f" strokecolor="window" strokeweight="2pt">
                <v:textbox>
                  <w:txbxContent>
                    <w:p w:rsidR="00E14584" w:rsidRPr="00241740" w:rsidRDefault="00E14584" w:rsidP="00241740">
                      <w:pPr>
                        <w:pStyle w:val="Titre1"/>
                        <w:bidi/>
                        <w:jc w:val="center"/>
                        <w:rPr>
                          <w:color w:val="000000" w:themeColor="text1"/>
                          <w:sz w:val="96"/>
                          <w:szCs w:val="96"/>
                          <w:rtl/>
                          <w:lang w:bidi="ar-DZ"/>
                        </w:rPr>
                      </w:pPr>
                      <w:r w:rsidRPr="00241740">
                        <w:rPr>
                          <w:rFonts w:hint="cs"/>
                          <w:color w:val="000000" w:themeColor="text1"/>
                          <w:sz w:val="96"/>
                          <w:szCs w:val="96"/>
                          <w:rtl/>
                          <w:lang w:bidi="ar-DZ"/>
                        </w:rPr>
                        <w:t xml:space="preserve">الفصل </w:t>
                      </w:r>
                      <w:proofErr w:type="gramStart"/>
                      <w:r w:rsidRPr="00241740">
                        <w:rPr>
                          <w:rFonts w:hint="cs"/>
                          <w:color w:val="000000" w:themeColor="text1"/>
                          <w:sz w:val="96"/>
                          <w:szCs w:val="96"/>
                          <w:rtl/>
                          <w:lang w:bidi="ar-DZ"/>
                        </w:rPr>
                        <w:t>الأول :</w:t>
                      </w:r>
                      <w:proofErr w:type="gramEnd"/>
                    </w:p>
                    <w:p w:rsidR="00E14584" w:rsidRPr="00241740" w:rsidRDefault="00E14584" w:rsidP="00241740">
                      <w:pPr>
                        <w:pStyle w:val="Titre1"/>
                        <w:bidi/>
                        <w:jc w:val="center"/>
                        <w:rPr>
                          <w:color w:val="000000" w:themeColor="text1"/>
                          <w:sz w:val="96"/>
                          <w:szCs w:val="96"/>
                        </w:rPr>
                      </w:pPr>
                      <w:proofErr w:type="gramStart"/>
                      <w:r w:rsidRPr="00241740">
                        <w:rPr>
                          <w:rFonts w:hint="cs"/>
                          <w:color w:val="000000" w:themeColor="text1"/>
                          <w:sz w:val="96"/>
                          <w:szCs w:val="96"/>
                          <w:rtl/>
                        </w:rPr>
                        <w:t>مفاهيم</w:t>
                      </w:r>
                      <w:proofErr w:type="gramEnd"/>
                      <w:r w:rsidRPr="00241740">
                        <w:rPr>
                          <w:rFonts w:hint="cs"/>
                          <w:color w:val="000000" w:themeColor="text1"/>
                          <w:sz w:val="96"/>
                          <w:szCs w:val="96"/>
                          <w:rtl/>
                        </w:rPr>
                        <w:t xml:space="preserve"> المصطلحات</w:t>
                      </w:r>
                    </w:p>
                  </w:txbxContent>
                </v:textbox>
                <w10:wrap anchorx="margin" anchory="margin"/>
              </v:rect>
            </w:pict>
          </mc:Fallback>
        </mc:AlternateContent>
      </w: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814C8E">
      <w:pPr>
        <w:bidi/>
        <w:spacing w:before="240"/>
        <w:ind w:hanging="2"/>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rtl/>
          <w:lang w:bidi="ar-DZ"/>
        </w:rPr>
      </w:pPr>
    </w:p>
    <w:p w:rsidR="00B24F4F" w:rsidRDefault="00B24F4F" w:rsidP="00B24F4F">
      <w:pPr>
        <w:bidi/>
        <w:spacing w:before="240"/>
        <w:rPr>
          <w:rFonts w:ascii="Traditional Arabic" w:hAnsi="Traditional Arabic" w:cs="Traditional Arabic"/>
          <w:sz w:val="32"/>
          <w:szCs w:val="32"/>
          <w:lang w:bidi="ar-DZ"/>
        </w:rPr>
      </w:pPr>
    </w:p>
    <w:p w:rsidR="00A3798C" w:rsidRDefault="00A3798C" w:rsidP="00A3798C">
      <w:pPr>
        <w:bidi/>
        <w:spacing w:before="240"/>
        <w:rPr>
          <w:rFonts w:ascii="Traditional Arabic" w:hAnsi="Traditional Arabic" w:cs="Traditional Arabic"/>
          <w:sz w:val="32"/>
          <w:szCs w:val="32"/>
          <w:lang w:bidi="ar-DZ"/>
        </w:rPr>
      </w:pPr>
    </w:p>
    <w:p w:rsidR="00A3798C" w:rsidRDefault="00A3798C" w:rsidP="00A3798C">
      <w:pPr>
        <w:bidi/>
        <w:spacing w:before="240"/>
        <w:rPr>
          <w:rFonts w:ascii="Traditional Arabic" w:hAnsi="Traditional Arabic" w:cs="Traditional Arabic"/>
          <w:sz w:val="32"/>
          <w:szCs w:val="32"/>
          <w:lang w:bidi="ar-DZ"/>
        </w:rPr>
      </w:pPr>
    </w:p>
    <w:p w:rsidR="006575E9" w:rsidRDefault="006575E9" w:rsidP="00A3798C">
      <w:pPr>
        <w:bidi/>
        <w:spacing w:before="240"/>
        <w:rPr>
          <w:rFonts w:ascii="Traditional Arabic" w:hAnsi="Traditional Arabic" w:cs="Traditional Arabic"/>
          <w:sz w:val="32"/>
          <w:szCs w:val="32"/>
          <w:rtl/>
          <w:lang w:bidi="ar-DZ"/>
        </w:rPr>
        <w:sectPr w:rsidR="006575E9" w:rsidSect="005C3BF3">
          <w:headerReference w:type="first" r:id="rId22"/>
          <w:footerReference w:type="first" r:id="rId23"/>
          <w:footnotePr>
            <w:numRestart w:val="eachPage"/>
          </w:footnotePr>
          <w:pgSz w:w="11906" w:h="16838"/>
          <w:pgMar w:top="1418" w:right="1985" w:bottom="1418" w:left="851" w:header="709" w:footer="709" w:gutter="0"/>
          <w:pgBorders w:display="firstPage" w:offsetFrom="page">
            <w:top w:val="single" w:sz="12" w:space="24" w:color="auto"/>
            <w:left w:val="single" w:sz="12" w:space="24" w:color="auto"/>
            <w:bottom w:val="single" w:sz="12" w:space="24" w:color="auto"/>
            <w:right w:val="single" w:sz="12" w:space="24" w:color="auto"/>
          </w:pgBorders>
          <w:cols w:space="708"/>
          <w:titlePg/>
          <w:docGrid w:linePitch="360"/>
        </w:sectPr>
      </w:pPr>
    </w:p>
    <w:p w:rsidR="00A3798C" w:rsidRPr="006575E9" w:rsidRDefault="00A3798C" w:rsidP="006575E9">
      <w:pPr>
        <w:bidi/>
        <w:spacing w:before="240"/>
        <w:jc w:val="center"/>
        <w:rPr>
          <w:rFonts w:ascii="Simplified Arabic" w:hAnsi="Simplified Arabic" w:cs="Simplified Arabic"/>
          <w:b/>
          <w:bCs/>
          <w:sz w:val="32"/>
          <w:szCs w:val="32"/>
          <w:lang w:bidi="ar-DZ"/>
        </w:rPr>
      </w:pPr>
    </w:p>
    <w:p w:rsidR="00B24F4F" w:rsidRDefault="00B24F4F" w:rsidP="00B24F4F">
      <w:pPr>
        <w:bidi/>
        <w:spacing w:before="240"/>
        <w:ind w:firstLine="0"/>
        <w:rPr>
          <w:rFonts w:ascii="Traditional Arabic" w:hAnsi="Traditional Arabic" w:cs="Traditional Arabic"/>
          <w:sz w:val="32"/>
          <w:szCs w:val="32"/>
          <w:rtl/>
          <w:lang w:bidi="ar-DZ"/>
        </w:rPr>
      </w:pPr>
    </w:p>
    <w:p w:rsidR="009816D8" w:rsidRDefault="00450F8F" w:rsidP="009816D8">
      <w:pPr>
        <w:bidi/>
        <w:spacing w:before="240"/>
        <w:ind w:firstLine="0"/>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06368" behindDoc="0" locked="0" layoutInCell="1" allowOverlap="1" wp14:anchorId="1A32FBB8" wp14:editId="30EF703A">
                <wp:simplePos x="0" y="0"/>
                <wp:positionH relativeFrom="margin">
                  <wp:align>center</wp:align>
                </wp:positionH>
                <wp:positionV relativeFrom="margin">
                  <wp:align>center</wp:align>
                </wp:positionV>
                <wp:extent cx="5048250" cy="6899564"/>
                <wp:effectExtent l="0" t="0" r="19050" b="15875"/>
                <wp:wrapNone/>
                <wp:docPr id="8" name="Parchemin vertical 8"/>
                <wp:cNvGraphicFramePr/>
                <a:graphic xmlns:a="http://schemas.openxmlformats.org/drawingml/2006/main">
                  <a:graphicData uri="http://schemas.microsoft.com/office/word/2010/wordprocessingShape">
                    <wps:wsp>
                      <wps:cNvSpPr/>
                      <wps:spPr>
                        <a:xfrm>
                          <a:off x="0" y="0"/>
                          <a:ext cx="5048250" cy="6899564"/>
                        </a:xfrm>
                        <a:prstGeom prst="verticalScroll">
                          <a:avLst/>
                        </a:prstGeom>
                      </wps:spPr>
                      <wps:style>
                        <a:lnRef idx="2">
                          <a:schemeClr val="dk1"/>
                        </a:lnRef>
                        <a:fillRef idx="1">
                          <a:schemeClr val="lt1"/>
                        </a:fillRef>
                        <a:effectRef idx="0">
                          <a:schemeClr val="dk1"/>
                        </a:effectRef>
                        <a:fontRef idx="minor">
                          <a:schemeClr val="dk1"/>
                        </a:fontRef>
                      </wps:style>
                      <wps:txbx>
                        <w:txbxContent>
                          <w:p w:rsidR="00B5394C" w:rsidRPr="00450F8F" w:rsidRDefault="00B5394C" w:rsidP="00450F8F">
                            <w:pPr>
                              <w:bidi/>
                              <w:jc w:val="center"/>
                              <w:rPr>
                                <w:rFonts w:ascii="Simplified Arabic" w:hAnsi="Simplified Arabic" w:cs="Simplified Arabic"/>
                                <w:bCs/>
                                <w:color w:val="000000" w:themeColor="text1"/>
                                <w:sz w:val="40"/>
                                <w:szCs w:val="40"/>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الفصل </w:t>
                            </w: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الأول :</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مفاهيم المصطلحات</w:t>
                            </w:r>
                          </w:p>
                          <w:p w:rsidR="00B5394C" w:rsidRPr="00450F8F" w:rsidRDefault="00B5394C" w:rsidP="00450F8F">
                            <w:pPr>
                              <w:pStyle w:val="Paragraphedeliste"/>
                              <w:numPr>
                                <w:ilvl w:val="0"/>
                                <w:numId w:val="1"/>
                              </w:numPr>
                              <w:autoSpaceDE w:val="0"/>
                              <w:autoSpaceDN w:val="0"/>
                              <w:bidi/>
                              <w:adjustRightInd w:val="0"/>
                              <w:spacing w:after="0"/>
                              <w:ind w:hanging="43"/>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المكان :</w:t>
                            </w:r>
                          </w:p>
                          <w:p w:rsidR="00B5394C" w:rsidRPr="00450F8F" w:rsidRDefault="00B5394C" w:rsidP="00450F8F">
                            <w:pPr>
                              <w:pStyle w:val="Paragraphedeliste"/>
                              <w:numPr>
                                <w:ilvl w:val="0"/>
                                <w:numId w:val="2"/>
                              </w:numPr>
                              <w:autoSpaceDE w:val="0"/>
                              <w:autoSpaceDN w:val="0"/>
                              <w:bidi/>
                              <w:adjustRightInd w:val="0"/>
                              <w:spacing w:after="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مفهوم</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المكان</w:t>
                            </w:r>
                          </w:p>
                          <w:p w:rsidR="00B5394C" w:rsidRPr="00450F8F" w:rsidRDefault="00B5394C" w:rsidP="00450F8F">
                            <w:pPr>
                              <w:pStyle w:val="Paragraphedeliste"/>
                              <w:numPr>
                                <w:ilvl w:val="0"/>
                                <w:numId w:val="2"/>
                              </w:numPr>
                              <w:autoSpaceDE w:val="0"/>
                              <w:autoSpaceDN w:val="0"/>
                              <w:bidi/>
                              <w:adjustRightInd w:val="0"/>
                              <w:spacing w:after="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أهمية المكان</w:t>
                            </w:r>
                          </w:p>
                          <w:p w:rsidR="00B5394C" w:rsidRPr="00450F8F" w:rsidRDefault="00B5394C" w:rsidP="00450F8F">
                            <w:pPr>
                              <w:pStyle w:val="Paragraphedeliste"/>
                              <w:numPr>
                                <w:ilvl w:val="0"/>
                                <w:numId w:val="2"/>
                              </w:numPr>
                              <w:bidi/>
                              <w:spacing w:after="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أنواع المكان</w:t>
                            </w:r>
                          </w:p>
                          <w:p w:rsidR="00B5394C" w:rsidRPr="00450F8F" w:rsidRDefault="00B5394C" w:rsidP="00450F8F">
                            <w:pPr>
                              <w:pStyle w:val="Paragraphedeliste"/>
                              <w:numPr>
                                <w:ilvl w:val="0"/>
                                <w:numId w:val="2"/>
                              </w:numPr>
                              <w:bidi/>
                              <w:spacing w:after="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علاقة المكان بالزمان</w:t>
                            </w:r>
                          </w:p>
                          <w:p w:rsidR="00B5394C" w:rsidRPr="00450F8F" w:rsidRDefault="00B5394C" w:rsidP="00450F8F">
                            <w:pPr>
                              <w:pStyle w:val="Paragraphedeliste"/>
                              <w:numPr>
                                <w:ilvl w:val="0"/>
                                <w:numId w:val="10"/>
                              </w:numPr>
                              <w:bidi/>
                              <w:spacing w:after="0"/>
                              <w:ind w:hanging="45"/>
                              <w:jc w:val="center"/>
                              <w:rPr>
                                <w:rFonts w:ascii="Simplified Arabic" w:hAnsi="Simplified Arabic" w:cs="Simplified Arabic"/>
                                <w:bCs/>
                                <w:color w:val="000000" w:themeColor="text1"/>
                                <w:sz w:val="32"/>
                                <w:szCs w:val="32"/>
                                <w:lang w:val="en-US"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val="en-US"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الزمان :</w:t>
                            </w:r>
                          </w:p>
                          <w:p w:rsidR="00B5394C" w:rsidRPr="00450F8F" w:rsidRDefault="00B5394C" w:rsidP="00450F8F">
                            <w:pPr>
                              <w:bidi/>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1- </w:t>
                            </w: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مفهوم</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الزمان</w:t>
                            </w:r>
                          </w:p>
                          <w:p w:rsidR="00B5394C" w:rsidRPr="00450F8F" w:rsidRDefault="00B5394C"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2- أنواع الزمان</w:t>
                            </w:r>
                          </w:p>
                          <w:p w:rsidR="00B5394C" w:rsidRPr="00450F8F" w:rsidRDefault="00B5394C"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3- </w:t>
                            </w: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مفارقات</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الزمنية</w:t>
                            </w:r>
                          </w:p>
                          <w:p w:rsidR="00B5394C" w:rsidRPr="00450F8F" w:rsidRDefault="00B5394C"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4-</w:t>
                            </w: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المدة</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الزمنية</w:t>
                            </w:r>
                          </w:p>
                          <w:p w:rsidR="00B5394C" w:rsidRPr="00450F8F" w:rsidRDefault="00B5394C"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5-</w:t>
                            </w: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أقسام</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الزمن</w:t>
                            </w:r>
                          </w:p>
                          <w:p w:rsidR="00B5394C" w:rsidRPr="00450F8F" w:rsidRDefault="00B5394C"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6-أهمية الزمان</w:t>
                            </w:r>
                          </w:p>
                          <w:p w:rsidR="00B5394C" w:rsidRPr="00450F8F" w:rsidRDefault="00B5394C" w:rsidP="006575E9">
                            <w:pPr>
                              <w:jc w:val="center"/>
                              <w:rPr>
                                <w:color w:val="000000" w:themeColor="text1"/>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14:sizeRelV relativeFrom="margin">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8" o:spid="_x0000_s1029" type="#_x0000_t97" style="position:absolute;left:0;text-align:left;margin-left:0;margin-top:0;width:397.5pt;height:543.25pt;z-index:2517063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" fillcolor="white [3201]" strokecolor="black [3200]" strokeweight="2pt">
                <v:textbox>
                  <w:txbxContent>
                    <w:p w:rsidR="00450F8F" w:rsidRPr="00450F8F" w:rsidRDefault="00450F8F" w:rsidP="00450F8F">
                      <w:pPr>
                        <w:bidi/>
                        <w:jc w:val="center"/>
                        <w:rPr>
                          <w:rFonts w:ascii="Simplified Arabic" w:hAnsi="Simplified Arabic" w:cs="Simplified Arabic"/>
                          <w:bCs/>
                          <w:color w:val="000000" w:themeColor="text1"/>
                          <w:sz w:val="40"/>
                          <w:szCs w:val="40"/>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الفصل </w:t>
                      </w: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الأول :</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مفاهيم المصطلحات</w:t>
                      </w:r>
                    </w:p>
                    <w:p w:rsidR="00450F8F" w:rsidRPr="00450F8F" w:rsidRDefault="00450F8F" w:rsidP="00450F8F">
                      <w:pPr>
                        <w:pStyle w:val="Paragraphedeliste"/>
                        <w:numPr>
                          <w:ilvl w:val="0"/>
                          <w:numId w:val="1"/>
                        </w:numPr>
                        <w:autoSpaceDE w:val="0"/>
                        <w:autoSpaceDN w:val="0"/>
                        <w:bidi/>
                        <w:adjustRightInd w:val="0"/>
                        <w:spacing w:after="0"/>
                        <w:ind w:hanging="43"/>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المكان :</w:t>
                      </w:r>
                    </w:p>
                    <w:p w:rsidR="00450F8F" w:rsidRPr="00450F8F" w:rsidRDefault="00450F8F" w:rsidP="00450F8F">
                      <w:pPr>
                        <w:pStyle w:val="Paragraphedeliste"/>
                        <w:numPr>
                          <w:ilvl w:val="0"/>
                          <w:numId w:val="2"/>
                        </w:numPr>
                        <w:autoSpaceDE w:val="0"/>
                        <w:autoSpaceDN w:val="0"/>
                        <w:bidi/>
                        <w:adjustRightInd w:val="0"/>
                        <w:spacing w:after="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مفهوم</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المكان</w:t>
                      </w:r>
                    </w:p>
                    <w:p w:rsidR="00450F8F" w:rsidRPr="00450F8F" w:rsidRDefault="00450F8F" w:rsidP="00450F8F">
                      <w:pPr>
                        <w:pStyle w:val="Paragraphedeliste"/>
                        <w:numPr>
                          <w:ilvl w:val="0"/>
                          <w:numId w:val="2"/>
                        </w:numPr>
                        <w:autoSpaceDE w:val="0"/>
                        <w:autoSpaceDN w:val="0"/>
                        <w:bidi/>
                        <w:adjustRightInd w:val="0"/>
                        <w:spacing w:after="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أهمية المكان</w:t>
                      </w:r>
                    </w:p>
                    <w:p w:rsidR="00450F8F" w:rsidRPr="00450F8F" w:rsidRDefault="00450F8F" w:rsidP="00450F8F">
                      <w:pPr>
                        <w:pStyle w:val="Paragraphedeliste"/>
                        <w:numPr>
                          <w:ilvl w:val="0"/>
                          <w:numId w:val="2"/>
                        </w:numPr>
                        <w:bidi/>
                        <w:spacing w:after="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أنواع المكان</w:t>
                      </w:r>
                    </w:p>
                    <w:p w:rsidR="00450F8F" w:rsidRPr="00450F8F" w:rsidRDefault="00450F8F" w:rsidP="00450F8F">
                      <w:pPr>
                        <w:pStyle w:val="Paragraphedeliste"/>
                        <w:numPr>
                          <w:ilvl w:val="0"/>
                          <w:numId w:val="2"/>
                        </w:numPr>
                        <w:bidi/>
                        <w:spacing w:after="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علاقة المكان بالزمان</w:t>
                      </w:r>
                    </w:p>
                    <w:p w:rsidR="00450F8F" w:rsidRPr="00450F8F" w:rsidRDefault="00450F8F" w:rsidP="00450F8F">
                      <w:pPr>
                        <w:pStyle w:val="Paragraphedeliste"/>
                        <w:numPr>
                          <w:ilvl w:val="0"/>
                          <w:numId w:val="10"/>
                        </w:numPr>
                        <w:bidi/>
                        <w:spacing w:after="0"/>
                        <w:ind w:hanging="45"/>
                        <w:jc w:val="center"/>
                        <w:rPr>
                          <w:rFonts w:ascii="Simplified Arabic" w:hAnsi="Simplified Arabic" w:cs="Simplified Arabic"/>
                          <w:bCs/>
                          <w:color w:val="000000" w:themeColor="text1"/>
                          <w:sz w:val="32"/>
                          <w:szCs w:val="32"/>
                          <w:lang w:val="en-US"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val="en-US"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الزمان :</w:t>
                      </w:r>
                    </w:p>
                    <w:p w:rsidR="00450F8F" w:rsidRPr="00450F8F" w:rsidRDefault="00450F8F" w:rsidP="00450F8F">
                      <w:pPr>
                        <w:bidi/>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1- </w:t>
                      </w: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مفهوم</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الزمان</w:t>
                      </w:r>
                    </w:p>
                    <w:p w:rsidR="00450F8F" w:rsidRPr="00450F8F" w:rsidRDefault="00450F8F"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2- أنواع الزمان</w:t>
                      </w:r>
                    </w:p>
                    <w:p w:rsidR="00450F8F" w:rsidRPr="00450F8F" w:rsidRDefault="00450F8F"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3- </w:t>
                      </w: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مفارقات</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الزمنية</w:t>
                      </w:r>
                    </w:p>
                    <w:p w:rsidR="00450F8F" w:rsidRPr="00450F8F" w:rsidRDefault="00450F8F"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4-</w:t>
                      </w: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المدة</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الزمنية</w:t>
                      </w:r>
                    </w:p>
                    <w:p w:rsidR="00450F8F" w:rsidRPr="00450F8F" w:rsidRDefault="00450F8F"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5-</w:t>
                      </w:r>
                      <w:proofErr w:type="gramStart"/>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أقسام</w:t>
                      </w:r>
                      <w:proofErr w:type="gramEnd"/>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الزمن</w:t>
                      </w:r>
                    </w:p>
                    <w:p w:rsidR="00450F8F" w:rsidRPr="00450F8F" w:rsidRDefault="00450F8F"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6-أهمية الزمان</w:t>
                      </w:r>
                    </w:p>
                    <w:p w:rsidR="006575E9" w:rsidRPr="00450F8F" w:rsidRDefault="006575E9" w:rsidP="006575E9">
                      <w:pPr>
                        <w:jc w:val="center"/>
                        <w:rPr>
                          <w:color w:val="000000" w:themeColor="text1"/>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p>
                  </w:txbxContent>
                </v:textbox>
                <w10:wrap anchorx="margin" anchory="margin"/>
              </v:shape>
            </w:pict>
          </mc:Fallback>
        </mc:AlternateContent>
      </w:r>
    </w:p>
    <w:p w:rsidR="00AD57FB" w:rsidRDefault="00AD57FB" w:rsidP="0006619E">
      <w:pPr>
        <w:bidi/>
        <w:spacing w:before="240"/>
        <w:ind w:firstLine="0"/>
        <w:rPr>
          <w:rFonts w:ascii="Traditional Arabic" w:hAnsi="Traditional Arabic" w:cs="Traditional Arabic"/>
          <w:sz w:val="32"/>
          <w:szCs w:val="32"/>
          <w:rtl/>
          <w:lang w:bidi="ar-DZ"/>
        </w:rPr>
      </w:pPr>
    </w:p>
    <w:p w:rsidR="0006619E" w:rsidRDefault="0006619E" w:rsidP="009473CA">
      <w:pPr>
        <w:pStyle w:val="Titre1"/>
        <w:bidi/>
        <w:spacing w:before="0"/>
        <w:jc w:val="center"/>
        <w:rPr>
          <w:rFonts w:ascii="Simplified Arabic" w:hAnsi="Simplified Arabic" w:cs="Simplified Arabic"/>
          <w:color w:val="auto"/>
          <w:sz w:val="36"/>
          <w:szCs w:val="36"/>
          <w:rtl/>
          <w:lang w:bidi="ar-DZ"/>
        </w:rPr>
        <w:sectPr w:rsidR="0006619E" w:rsidSect="005C3BF3">
          <w:headerReference w:type="first" r:id="rId24"/>
          <w:footnotePr>
            <w:numRestart w:val="eachPage"/>
          </w:footnotePr>
          <w:pgSz w:w="11906" w:h="16838"/>
          <w:pgMar w:top="1418" w:right="1985" w:bottom="1418" w:left="851" w:header="709" w:footer="709" w:gutter="0"/>
          <w:pgBorders w:display="firstPage" w:offsetFrom="page">
            <w:top w:val="single" w:sz="12" w:space="24" w:color="auto"/>
            <w:left w:val="single" w:sz="12" w:space="24" w:color="auto"/>
            <w:bottom w:val="single" w:sz="12" w:space="24" w:color="auto"/>
            <w:right w:val="single" w:sz="12" w:space="24" w:color="auto"/>
          </w:pgBorders>
          <w:cols w:space="708"/>
          <w:titlePg/>
          <w:docGrid w:linePitch="360"/>
        </w:sectPr>
      </w:pPr>
    </w:p>
    <w:p w:rsidR="009473CA" w:rsidRDefault="009473CA" w:rsidP="009473CA">
      <w:pPr>
        <w:pStyle w:val="Titre1"/>
        <w:bidi/>
        <w:spacing w:before="0"/>
        <w:jc w:val="center"/>
        <w:rPr>
          <w:rFonts w:ascii="Simplified Arabic" w:hAnsi="Simplified Arabic" w:cs="Simplified Arabic"/>
          <w:color w:val="auto"/>
          <w:sz w:val="36"/>
          <w:szCs w:val="36"/>
          <w:rtl/>
          <w:lang w:bidi="ar-DZ"/>
        </w:rPr>
      </w:pPr>
      <w:r>
        <w:rPr>
          <w:rFonts w:ascii="Simplified Arabic" w:hAnsi="Simplified Arabic" w:cs="Simplified Arabic" w:hint="cs"/>
          <w:color w:val="auto"/>
          <w:sz w:val="36"/>
          <w:szCs w:val="36"/>
          <w:rtl/>
          <w:lang w:bidi="ar-DZ"/>
        </w:rPr>
        <w:lastRenderedPageBreak/>
        <w:t xml:space="preserve">الفصل </w:t>
      </w:r>
      <w:proofErr w:type="gramStart"/>
      <w:r>
        <w:rPr>
          <w:rFonts w:ascii="Simplified Arabic" w:hAnsi="Simplified Arabic" w:cs="Simplified Arabic" w:hint="cs"/>
          <w:color w:val="auto"/>
          <w:sz w:val="36"/>
          <w:szCs w:val="36"/>
          <w:rtl/>
          <w:lang w:bidi="ar-DZ"/>
        </w:rPr>
        <w:t>الأول :</w:t>
      </w:r>
      <w:proofErr w:type="gramEnd"/>
    </w:p>
    <w:p w:rsidR="00DD7863" w:rsidRPr="009473CA" w:rsidRDefault="00DD7863" w:rsidP="009473CA">
      <w:pPr>
        <w:pStyle w:val="Titre1"/>
        <w:bidi/>
        <w:spacing w:before="0"/>
        <w:jc w:val="center"/>
        <w:rPr>
          <w:rFonts w:ascii="Simplified Arabic" w:hAnsi="Simplified Arabic" w:cs="Simplified Arabic"/>
          <w:rtl/>
          <w:lang w:bidi="ar-DZ"/>
        </w:rPr>
      </w:pPr>
      <w:proofErr w:type="gramStart"/>
      <w:r w:rsidRPr="009473CA">
        <w:rPr>
          <w:rFonts w:ascii="Simplified Arabic" w:hAnsi="Simplified Arabic" w:cs="Simplified Arabic"/>
          <w:color w:val="auto"/>
          <w:sz w:val="36"/>
          <w:szCs w:val="36"/>
          <w:rtl/>
          <w:lang w:bidi="ar-DZ"/>
        </w:rPr>
        <w:t>مفاهيم</w:t>
      </w:r>
      <w:proofErr w:type="gramEnd"/>
      <w:r w:rsidRPr="009473CA">
        <w:rPr>
          <w:rFonts w:ascii="Simplified Arabic" w:hAnsi="Simplified Arabic" w:cs="Simplified Arabic"/>
          <w:color w:val="auto"/>
          <w:sz w:val="36"/>
          <w:szCs w:val="36"/>
          <w:rtl/>
          <w:lang w:bidi="ar-DZ"/>
        </w:rPr>
        <w:t xml:space="preserve"> المصطلحات</w:t>
      </w:r>
    </w:p>
    <w:p w:rsidR="00CF1E4C" w:rsidRDefault="00496504" w:rsidP="00675A3B">
      <w:pPr>
        <w:bidi/>
        <w:spacing w:before="240"/>
        <w:rPr>
          <w:rFonts w:ascii="Traditional Arabic" w:hAnsi="Traditional Arabic" w:cs="Traditional Arabic"/>
          <w:sz w:val="32"/>
          <w:szCs w:val="32"/>
          <w:rtl/>
          <w:lang w:bidi="ar-DZ"/>
        </w:rPr>
      </w:pPr>
      <w:proofErr w:type="gramStart"/>
      <w:r w:rsidRPr="004778D7">
        <w:rPr>
          <w:rFonts w:ascii="Traditional Arabic" w:hAnsi="Traditional Arabic" w:cs="Traditional Arabic"/>
          <w:sz w:val="32"/>
          <w:szCs w:val="32"/>
          <w:rtl/>
          <w:lang w:bidi="ar-DZ"/>
        </w:rPr>
        <w:t>إن</w:t>
      </w:r>
      <w:proofErr w:type="gramEnd"/>
      <w:r w:rsidR="00CF1E4C" w:rsidRPr="004778D7">
        <w:rPr>
          <w:rFonts w:ascii="Traditional Arabic" w:hAnsi="Traditional Arabic" w:cs="Traditional Arabic"/>
          <w:sz w:val="32"/>
          <w:szCs w:val="32"/>
          <w:rtl/>
          <w:lang w:bidi="ar-DZ"/>
        </w:rPr>
        <w:t xml:space="preserve"> للزمان والمكان دور مهم في تشكيل بنية </w:t>
      </w:r>
      <w:r w:rsidR="007A3DF2">
        <w:rPr>
          <w:rFonts w:ascii="Traditional Arabic" w:hAnsi="Traditional Arabic" w:cs="Traditional Arabic"/>
          <w:sz w:val="32"/>
          <w:szCs w:val="32"/>
          <w:rtl/>
          <w:lang w:bidi="ar-DZ"/>
        </w:rPr>
        <w:t xml:space="preserve">السرد، فكل منهما ضروري لمعالجة </w:t>
      </w:r>
      <w:r w:rsidR="007A3DF2" w:rsidRPr="004778D7">
        <w:rPr>
          <w:rFonts w:ascii="Traditional Arabic" w:hAnsi="Traditional Arabic" w:cs="Traditional Arabic" w:hint="cs"/>
          <w:sz w:val="32"/>
          <w:szCs w:val="32"/>
          <w:rtl/>
          <w:lang w:bidi="ar-DZ"/>
        </w:rPr>
        <w:t>الآخر</w:t>
      </w:r>
      <w:r w:rsidR="00CF1E4C" w:rsidRPr="004778D7">
        <w:rPr>
          <w:rFonts w:ascii="Traditional Arabic" w:hAnsi="Traditional Arabic" w:cs="Traditional Arabic"/>
          <w:sz w:val="32"/>
          <w:szCs w:val="32"/>
          <w:rtl/>
          <w:lang w:bidi="ar-DZ"/>
        </w:rPr>
        <w:t xml:space="preserve">، فالمكان هو الخلفية الأحداث وتطورها، أما الزمان فهو سير الأحداث ووقوعها، فعندما نتكلم عن المكان فإننا نتحدث عن الزمان، فللزمان والمكان ارتباط ببعضهما البعض. ما هو </w:t>
      </w:r>
      <w:r w:rsidR="00675A3B" w:rsidRPr="004778D7">
        <w:rPr>
          <w:rFonts w:ascii="Traditional Arabic" w:hAnsi="Traditional Arabic" w:cs="Traditional Arabic"/>
          <w:sz w:val="32"/>
          <w:szCs w:val="32"/>
          <w:rtl/>
          <w:lang w:bidi="ar-DZ"/>
        </w:rPr>
        <w:t xml:space="preserve">المكان </w:t>
      </w:r>
      <w:r w:rsidR="00CF1E4C" w:rsidRPr="004778D7">
        <w:rPr>
          <w:rFonts w:ascii="Traditional Arabic" w:hAnsi="Traditional Arabic" w:cs="Traditional Arabic"/>
          <w:sz w:val="32"/>
          <w:szCs w:val="32"/>
          <w:rtl/>
          <w:lang w:bidi="ar-DZ"/>
        </w:rPr>
        <w:t xml:space="preserve">؟ وما هو </w:t>
      </w:r>
      <w:r w:rsidR="00675A3B" w:rsidRPr="004778D7">
        <w:rPr>
          <w:rFonts w:ascii="Traditional Arabic" w:hAnsi="Traditional Arabic" w:cs="Traditional Arabic"/>
          <w:sz w:val="32"/>
          <w:szCs w:val="32"/>
          <w:rtl/>
          <w:lang w:bidi="ar-DZ"/>
        </w:rPr>
        <w:t xml:space="preserve">الزمان </w:t>
      </w:r>
      <w:r w:rsidR="00CF1E4C" w:rsidRPr="004778D7">
        <w:rPr>
          <w:rFonts w:ascii="Traditional Arabic" w:hAnsi="Traditional Arabic" w:cs="Traditional Arabic"/>
          <w:sz w:val="32"/>
          <w:szCs w:val="32"/>
          <w:rtl/>
          <w:lang w:bidi="ar-DZ"/>
        </w:rPr>
        <w:t xml:space="preserve">؟ وماهي علاقتهما ببعضهما البعض .  </w:t>
      </w:r>
    </w:p>
    <w:p w:rsidR="00BF2767" w:rsidRPr="009473CA" w:rsidRDefault="00BF2767" w:rsidP="00A926E1">
      <w:pPr>
        <w:pStyle w:val="Titre1"/>
        <w:numPr>
          <w:ilvl w:val="0"/>
          <w:numId w:val="23"/>
        </w:numPr>
        <w:bidi/>
        <w:rPr>
          <w:rFonts w:ascii="Simplified Arabic" w:hAnsi="Simplified Arabic" w:cs="Simplified Arabic"/>
          <w:color w:val="auto"/>
          <w:sz w:val="36"/>
          <w:szCs w:val="36"/>
          <w:u w:val="single"/>
          <w:rtl/>
          <w:lang w:bidi="ar-DZ"/>
        </w:rPr>
      </w:pPr>
      <w:r w:rsidRPr="009473CA">
        <w:rPr>
          <w:rFonts w:ascii="Simplified Arabic" w:hAnsi="Simplified Arabic" w:cs="Simplified Arabic"/>
          <w:color w:val="auto"/>
          <w:sz w:val="32"/>
          <w:szCs w:val="32"/>
          <w:u w:val="single"/>
          <w:rtl/>
          <w:lang w:bidi="ar-DZ"/>
        </w:rPr>
        <w:t>المكان :</w:t>
      </w:r>
    </w:p>
    <w:p w:rsidR="007060FB" w:rsidRPr="009473CA" w:rsidRDefault="007060FB" w:rsidP="00A926E1">
      <w:pPr>
        <w:pStyle w:val="Titre2"/>
        <w:numPr>
          <w:ilvl w:val="0"/>
          <w:numId w:val="3"/>
        </w:numPr>
        <w:bidi/>
        <w:ind w:hanging="319"/>
        <w:rPr>
          <w:rFonts w:ascii="Traditional Arabic" w:hAnsi="Traditional Arabic" w:cs="Traditional Arabic"/>
          <w:color w:val="auto"/>
          <w:sz w:val="32"/>
          <w:szCs w:val="32"/>
          <w:rtl/>
          <w:lang w:bidi="ar-DZ"/>
        </w:rPr>
      </w:pPr>
      <w:proofErr w:type="gramStart"/>
      <w:r w:rsidRPr="009473CA">
        <w:rPr>
          <w:rFonts w:ascii="Traditional Arabic" w:hAnsi="Traditional Arabic" w:cs="Traditional Arabic"/>
          <w:color w:val="auto"/>
          <w:sz w:val="32"/>
          <w:szCs w:val="32"/>
          <w:rtl/>
          <w:lang w:bidi="ar-DZ"/>
        </w:rPr>
        <w:t>مفهوم</w:t>
      </w:r>
      <w:proofErr w:type="gramEnd"/>
      <w:r w:rsidRPr="009473CA">
        <w:rPr>
          <w:rFonts w:ascii="Traditional Arabic" w:hAnsi="Traditional Arabic" w:cs="Traditional Arabic"/>
          <w:color w:val="auto"/>
          <w:sz w:val="32"/>
          <w:szCs w:val="32"/>
          <w:rtl/>
          <w:lang w:bidi="ar-DZ"/>
        </w:rPr>
        <w:t xml:space="preserve"> المكان:</w:t>
      </w:r>
    </w:p>
    <w:p w:rsidR="00A14114" w:rsidRPr="004778D7" w:rsidRDefault="00A14114" w:rsidP="00A926E1">
      <w:pPr>
        <w:pStyle w:val="Titre3"/>
        <w:numPr>
          <w:ilvl w:val="1"/>
          <w:numId w:val="19"/>
        </w:numPr>
        <w:bidi/>
        <w:spacing w:after="240"/>
        <w:ind w:hanging="799"/>
        <w:rPr>
          <w:rFonts w:ascii="Traditional Arabic" w:hAnsi="Traditional Arabic" w:cs="Traditional Arabic"/>
          <w:color w:val="auto"/>
          <w:sz w:val="32"/>
          <w:szCs w:val="32"/>
          <w:rtl/>
          <w:lang w:bidi="ar-DZ"/>
        </w:rPr>
      </w:pPr>
      <w:r w:rsidRPr="004778D7">
        <w:rPr>
          <w:rFonts w:ascii="Traditional Arabic" w:hAnsi="Traditional Arabic" w:cs="Traditional Arabic"/>
          <w:color w:val="auto"/>
          <w:sz w:val="32"/>
          <w:szCs w:val="32"/>
          <w:rtl/>
          <w:lang w:bidi="ar-DZ"/>
        </w:rPr>
        <w:t>لغة :</w:t>
      </w:r>
    </w:p>
    <w:p w:rsidR="00A14114" w:rsidRPr="004778D7" w:rsidRDefault="00A14114" w:rsidP="00BF08FE">
      <w:pPr>
        <w:bidi/>
        <w:spacing w:after="200" w:line="276" w:lineRule="auto"/>
        <w:ind w:firstLine="794"/>
        <w:jc w:val="left"/>
        <w:rPr>
          <w:rFonts w:ascii="Traditional Arabic" w:hAnsi="Traditional Arabic" w:cs="Traditional Arabic"/>
          <w:sz w:val="32"/>
          <w:szCs w:val="32"/>
          <w:rtl/>
          <w:lang w:bidi="ar-DZ"/>
        </w:rPr>
      </w:pPr>
      <w:r w:rsidRPr="004778D7">
        <w:rPr>
          <w:rFonts w:ascii="Traditional Arabic" w:hAnsi="Traditional Arabic" w:cs="Traditional Arabic"/>
          <w:sz w:val="32"/>
          <w:szCs w:val="32"/>
          <w:rtl/>
          <w:lang w:bidi="ar-DZ"/>
        </w:rPr>
        <w:t xml:space="preserve">تناولت العديد من المعاجم والقواميس اللغوية العربية تعريف لفظة المكان  </w:t>
      </w:r>
      <w:proofErr w:type="spellStart"/>
      <w:r w:rsidRPr="004778D7">
        <w:rPr>
          <w:rFonts w:ascii="Traditional Arabic" w:hAnsi="Traditional Arabic" w:cs="Traditional Arabic"/>
          <w:sz w:val="32"/>
          <w:szCs w:val="32"/>
          <w:rtl/>
          <w:lang w:bidi="ar-DZ"/>
        </w:rPr>
        <w:t>اذ</w:t>
      </w:r>
      <w:proofErr w:type="spellEnd"/>
      <w:r w:rsidRPr="004778D7">
        <w:rPr>
          <w:rFonts w:ascii="Traditional Arabic" w:hAnsi="Traditional Arabic" w:cs="Traditional Arabic"/>
          <w:sz w:val="32"/>
          <w:szCs w:val="32"/>
          <w:rtl/>
          <w:lang w:bidi="ar-DZ"/>
        </w:rPr>
        <w:t xml:space="preserve"> نجد :</w:t>
      </w:r>
      <w:r w:rsidR="000A3A68" w:rsidRPr="004778D7">
        <w:rPr>
          <w:rFonts w:ascii="Traditional Arabic" w:hAnsi="Traditional Arabic" w:cs="Traditional Arabic"/>
          <w:sz w:val="32"/>
          <w:szCs w:val="32"/>
          <w:rtl/>
          <w:lang w:bidi="ar-DZ"/>
        </w:rPr>
        <w:t xml:space="preserve"> </w:t>
      </w:r>
      <w:r w:rsidRPr="004778D7">
        <w:rPr>
          <w:rFonts w:ascii="Traditional Arabic" w:hAnsi="Traditional Arabic" w:cs="Traditional Arabic"/>
          <w:sz w:val="32"/>
          <w:szCs w:val="32"/>
          <w:rtl/>
          <w:lang w:bidi="ar-DZ"/>
        </w:rPr>
        <w:t xml:space="preserve">يعرفه ابن منظور في كتابه لسان العرب على أنه :" المكان أو المكانة واحد التهذيب ،أصل التقدير الفعل المفعل ،لأنه موضع الكينونة الشيء فيه غير أنه لما كثر أجروه في التصريف مجرى فعال فقالوا : </w:t>
      </w:r>
      <w:proofErr w:type="spellStart"/>
      <w:r w:rsidRPr="004778D7">
        <w:rPr>
          <w:rFonts w:ascii="Traditional Arabic" w:hAnsi="Traditional Arabic" w:cs="Traditional Arabic"/>
          <w:sz w:val="32"/>
          <w:szCs w:val="32"/>
          <w:rtl/>
          <w:lang w:bidi="ar-DZ"/>
        </w:rPr>
        <w:t>مكنانة</w:t>
      </w:r>
      <w:proofErr w:type="spellEnd"/>
      <w:r w:rsidRPr="004778D7">
        <w:rPr>
          <w:rFonts w:ascii="Traditional Arabic" w:hAnsi="Traditional Arabic" w:cs="Traditional Arabic"/>
          <w:sz w:val="32"/>
          <w:szCs w:val="32"/>
          <w:rtl/>
          <w:lang w:bidi="ar-DZ"/>
        </w:rPr>
        <w:t xml:space="preserve"> وقد تمكن ...، والمكان الموضع والجمع أمكنة كقذال أقذله، وأماكن جمع الجمع، والعرب تقول، كن مكانك وقم مكانك واقعد مكانك، فقد دل هذا أنه مصدر من كان أو موضع منه".</w:t>
      </w:r>
      <w:r w:rsidRPr="004778D7">
        <w:rPr>
          <w:rStyle w:val="Appelnotedebasdep"/>
          <w:rFonts w:ascii="Traditional Arabic" w:hAnsi="Traditional Arabic" w:cs="Traditional Arabic"/>
          <w:sz w:val="32"/>
          <w:szCs w:val="32"/>
          <w:rtl/>
          <w:lang w:bidi="ar-DZ"/>
        </w:rPr>
        <w:footnoteReference w:id="1"/>
      </w:r>
    </w:p>
    <w:p w:rsidR="00F019D2" w:rsidRPr="00D6096E" w:rsidRDefault="0055229E" w:rsidP="00D6096E">
      <w:pPr>
        <w:bidi/>
        <w:spacing w:after="200" w:line="276" w:lineRule="auto"/>
        <w:ind w:firstLine="794"/>
        <w:jc w:val="left"/>
        <w:rPr>
          <w:rFonts w:ascii="Traditional Arabic" w:hAnsi="Traditional Arabic" w:cs="Traditional Arabic"/>
          <w:sz w:val="32"/>
          <w:szCs w:val="32"/>
          <w:rtl/>
          <w:lang w:bidi="ar-DZ"/>
        </w:rPr>
      </w:pPr>
      <w:proofErr w:type="gramStart"/>
      <w:r w:rsidRPr="004778D7">
        <w:rPr>
          <w:rFonts w:ascii="Traditional Arabic" w:hAnsi="Traditional Arabic" w:cs="Traditional Arabic"/>
          <w:sz w:val="32"/>
          <w:szCs w:val="32"/>
          <w:rtl/>
          <w:lang w:bidi="ar-DZ"/>
        </w:rPr>
        <w:t>كما</w:t>
      </w:r>
      <w:proofErr w:type="gramEnd"/>
      <w:r w:rsidRPr="004778D7">
        <w:rPr>
          <w:rFonts w:ascii="Traditional Arabic" w:hAnsi="Traditional Arabic" w:cs="Traditional Arabic"/>
          <w:sz w:val="32"/>
          <w:szCs w:val="32"/>
          <w:rtl/>
          <w:lang w:bidi="ar-DZ"/>
        </w:rPr>
        <w:t xml:space="preserve"> نجده في المعجم الفلسفي:" المكان الموضع، وجمعه أمكنة وهو المحل(</w:t>
      </w:r>
      <w:r w:rsidRPr="004778D7">
        <w:rPr>
          <w:rFonts w:ascii="Traditional Arabic" w:hAnsi="Traditional Arabic" w:cs="Traditional Arabic"/>
          <w:sz w:val="32"/>
          <w:szCs w:val="32"/>
          <w:lang w:bidi="ar-DZ"/>
        </w:rPr>
        <w:t>Lieu</w:t>
      </w:r>
      <w:r w:rsidRPr="004778D7">
        <w:rPr>
          <w:rFonts w:ascii="Traditional Arabic" w:hAnsi="Traditional Arabic" w:cs="Traditional Arabic"/>
          <w:sz w:val="32"/>
          <w:szCs w:val="32"/>
          <w:rtl/>
          <w:lang w:bidi="ar-DZ"/>
        </w:rPr>
        <w:t>) المحدد الذي يشغله الجس.</w:t>
      </w:r>
      <w:r w:rsidR="007A3DF2">
        <w:rPr>
          <w:rFonts w:ascii="Traditional Arabic" w:hAnsi="Traditional Arabic" w:cs="Traditional Arabic" w:hint="cs"/>
          <w:sz w:val="32"/>
          <w:szCs w:val="32"/>
          <w:rtl/>
          <w:lang w:bidi="ar-DZ"/>
        </w:rPr>
        <w:t xml:space="preserve"> </w:t>
      </w:r>
      <w:r w:rsidRPr="004778D7">
        <w:rPr>
          <w:rFonts w:ascii="Traditional Arabic" w:hAnsi="Traditional Arabic" w:cs="Traditional Arabic"/>
          <w:sz w:val="32"/>
          <w:szCs w:val="32"/>
          <w:rtl/>
          <w:lang w:bidi="ar-DZ"/>
        </w:rPr>
        <w:t xml:space="preserve">تقول مكان فسيح،  </w:t>
      </w:r>
      <w:proofErr w:type="gramStart"/>
      <w:r w:rsidRPr="004778D7">
        <w:rPr>
          <w:rFonts w:ascii="Traditional Arabic" w:hAnsi="Traditional Arabic" w:cs="Traditional Arabic"/>
          <w:sz w:val="32"/>
          <w:szCs w:val="32"/>
          <w:rtl/>
          <w:lang w:bidi="ar-DZ"/>
        </w:rPr>
        <w:t>ومكان</w:t>
      </w:r>
      <w:proofErr w:type="gramEnd"/>
      <w:r w:rsidRPr="004778D7">
        <w:rPr>
          <w:rFonts w:ascii="Traditional Arabic" w:hAnsi="Traditional Arabic" w:cs="Traditional Arabic"/>
          <w:sz w:val="32"/>
          <w:szCs w:val="32"/>
          <w:rtl/>
          <w:lang w:bidi="ar-DZ"/>
        </w:rPr>
        <w:t xml:space="preserve"> ضيق.</w:t>
      </w:r>
      <w:r w:rsidR="007A3DF2">
        <w:rPr>
          <w:rFonts w:ascii="Traditional Arabic" w:hAnsi="Traditional Arabic" w:cs="Traditional Arabic" w:hint="cs"/>
          <w:sz w:val="32"/>
          <w:szCs w:val="32"/>
          <w:rtl/>
          <w:lang w:bidi="ar-DZ"/>
        </w:rPr>
        <w:t xml:space="preserve"> </w:t>
      </w:r>
      <w:r w:rsidRPr="004778D7">
        <w:rPr>
          <w:rFonts w:ascii="Traditional Arabic" w:hAnsi="Traditional Arabic" w:cs="Traditional Arabic"/>
          <w:sz w:val="32"/>
          <w:szCs w:val="32"/>
          <w:rtl/>
          <w:lang w:bidi="ar-DZ"/>
        </w:rPr>
        <w:t>وهو مرادف الامتداد(</w:t>
      </w:r>
      <w:r w:rsidRPr="004778D7">
        <w:rPr>
          <w:rFonts w:ascii="Traditional Arabic" w:hAnsi="Traditional Arabic" w:cs="Traditional Arabic"/>
          <w:sz w:val="32"/>
          <w:szCs w:val="32"/>
          <w:lang w:bidi="ar-DZ"/>
        </w:rPr>
        <w:t>Etendue</w:t>
      </w:r>
      <w:r w:rsidRPr="004778D7">
        <w:rPr>
          <w:rFonts w:ascii="Traditional Arabic" w:hAnsi="Traditional Arabic" w:cs="Traditional Arabic"/>
          <w:sz w:val="32"/>
          <w:szCs w:val="32"/>
          <w:rtl/>
          <w:lang w:bidi="ar-DZ"/>
        </w:rPr>
        <w:t>)."</w:t>
      </w:r>
      <w:r w:rsidRPr="004778D7">
        <w:rPr>
          <w:rStyle w:val="Appelnotedebasdep"/>
          <w:rFonts w:ascii="Traditional Arabic" w:hAnsi="Traditional Arabic" w:cs="Traditional Arabic"/>
          <w:sz w:val="32"/>
          <w:szCs w:val="32"/>
          <w:rtl/>
          <w:lang w:bidi="ar-DZ"/>
        </w:rPr>
        <w:footnoteReference w:id="2"/>
      </w:r>
    </w:p>
    <w:p w:rsidR="00715CF9" w:rsidRDefault="00A14114" w:rsidP="00715CF9">
      <w:pPr>
        <w:bidi/>
        <w:mirrorIndents/>
        <w:jc w:val="left"/>
        <w:rPr>
          <w:rFonts w:ascii="Traditional Arabic" w:hAnsi="Traditional Arabic" w:cs="Traditional Arabic"/>
          <w:sz w:val="32"/>
          <w:szCs w:val="32"/>
          <w:rtl/>
          <w:lang w:bidi="ar-DZ"/>
        </w:rPr>
      </w:pPr>
      <w:r w:rsidRPr="004778D7">
        <w:rPr>
          <w:rFonts w:ascii="Traditional Arabic" w:hAnsi="Traditional Arabic" w:cs="Traditional Arabic"/>
          <w:sz w:val="32"/>
          <w:szCs w:val="32"/>
          <w:rtl/>
          <w:lang w:bidi="ar-DZ"/>
        </w:rPr>
        <w:t>وقد تناولها القران الكريم في قوله تعالى في سورة الزمر :«</w:t>
      </w:r>
      <w:r w:rsidR="00F019D2" w:rsidRPr="00F019D2">
        <w:rPr>
          <w:rFonts w:ascii="Traditional Arabic" w:hAnsi="Traditional Arabic" w:cs="Traditional Arabic"/>
          <w:color w:val="000000"/>
          <w:sz w:val="32"/>
          <w:szCs w:val="24"/>
          <w:shd w:val="clear" w:color="auto" w:fill="FFFFFF"/>
          <w:rtl/>
          <w:lang w:bidi="ar-DZ"/>
        </w:rPr>
        <w:t xml:space="preserve"> </w:t>
      </w:r>
      <w:r w:rsidR="00F019D2">
        <w:rPr>
          <w:rFonts w:ascii="Traditional Arabic" w:hAnsi="Traditional Arabic" w:cs="Traditional Arabic"/>
          <w:color w:val="000000"/>
          <w:sz w:val="32"/>
          <w:szCs w:val="24"/>
          <w:shd w:val="clear" w:color="auto" w:fill="FFFFFF"/>
          <w:rtl/>
          <w:lang w:bidi="ar-DZ"/>
        </w:rPr>
        <w:t>﴿</w:t>
      </w:r>
      <w:proofErr w:type="spellStart"/>
      <w:r w:rsidR="00F019D2">
        <w:rPr>
          <w:rFonts w:ascii="Traditional Arabic" w:hAnsi="Traditional Arabic" w:cs="KFGQPC Uthmanic Script HAFS"/>
          <w:color w:val="000000"/>
          <w:sz w:val="32"/>
          <w:szCs w:val="24"/>
          <w:shd w:val="clear" w:color="auto" w:fill="FFFFFF"/>
          <w:rtl/>
          <w:lang w:bidi="ar-DZ"/>
        </w:rPr>
        <w:t>قُلۡ</w:t>
      </w:r>
      <w:proofErr w:type="spellEnd"/>
      <w:r w:rsidR="00F019D2">
        <w:rPr>
          <w:rFonts w:ascii="Traditional Arabic" w:hAnsi="Traditional Arabic" w:cs="KFGQPC Uthmanic Script HAFS"/>
          <w:color w:val="000000"/>
          <w:sz w:val="32"/>
          <w:szCs w:val="24"/>
          <w:shd w:val="clear" w:color="auto" w:fill="FFFFFF"/>
          <w:rtl/>
          <w:lang w:bidi="ar-DZ"/>
        </w:rPr>
        <w:t xml:space="preserve"> </w:t>
      </w:r>
      <w:proofErr w:type="spellStart"/>
      <w:r w:rsidR="00F019D2">
        <w:rPr>
          <w:rFonts w:ascii="Traditional Arabic" w:hAnsi="Traditional Arabic" w:cs="KFGQPC Uthmanic Script HAFS"/>
          <w:color w:val="000000"/>
          <w:sz w:val="32"/>
          <w:szCs w:val="24"/>
          <w:shd w:val="clear" w:color="auto" w:fill="FFFFFF"/>
          <w:rtl/>
          <w:lang w:bidi="ar-DZ"/>
        </w:rPr>
        <w:t>يَٰقَوۡمِ</w:t>
      </w:r>
      <w:proofErr w:type="spellEnd"/>
      <w:r w:rsidR="00F019D2">
        <w:rPr>
          <w:rFonts w:ascii="Traditional Arabic" w:hAnsi="Traditional Arabic" w:cs="KFGQPC Uthmanic Script HAFS"/>
          <w:color w:val="000000"/>
          <w:sz w:val="32"/>
          <w:szCs w:val="24"/>
          <w:shd w:val="clear" w:color="auto" w:fill="FFFFFF"/>
          <w:rtl/>
          <w:lang w:bidi="ar-DZ"/>
        </w:rPr>
        <w:t xml:space="preserve"> </w:t>
      </w:r>
      <w:proofErr w:type="spellStart"/>
      <w:r w:rsidR="00F019D2">
        <w:rPr>
          <w:rFonts w:ascii="Traditional Arabic" w:hAnsi="Traditional Arabic" w:cs="KFGQPC Uthmanic Script HAFS" w:hint="cs"/>
          <w:color w:val="000000"/>
          <w:sz w:val="32"/>
          <w:szCs w:val="24"/>
          <w:shd w:val="clear" w:color="auto" w:fill="FFFFFF"/>
          <w:rtl/>
          <w:lang w:bidi="ar-DZ"/>
        </w:rPr>
        <w:t>ٱعۡمَلُواْ</w:t>
      </w:r>
      <w:proofErr w:type="spellEnd"/>
      <w:r w:rsidR="00F019D2">
        <w:rPr>
          <w:rFonts w:ascii="Traditional Arabic" w:hAnsi="Traditional Arabic" w:cs="KFGQPC Uthmanic Script HAFS"/>
          <w:color w:val="000000"/>
          <w:sz w:val="32"/>
          <w:szCs w:val="24"/>
          <w:shd w:val="clear" w:color="auto" w:fill="FFFFFF"/>
          <w:rtl/>
          <w:lang w:bidi="ar-DZ"/>
        </w:rPr>
        <w:t xml:space="preserve"> </w:t>
      </w:r>
      <w:proofErr w:type="spellStart"/>
      <w:r w:rsidR="00F019D2">
        <w:rPr>
          <w:rFonts w:ascii="Traditional Arabic" w:hAnsi="Traditional Arabic" w:cs="KFGQPC Uthmanic Script HAFS"/>
          <w:color w:val="000000"/>
          <w:sz w:val="32"/>
          <w:szCs w:val="24"/>
          <w:shd w:val="clear" w:color="auto" w:fill="FFFFFF"/>
          <w:rtl/>
          <w:lang w:bidi="ar-DZ"/>
        </w:rPr>
        <w:t>عَلَىٰ</w:t>
      </w:r>
      <w:proofErr w:type="spellEnd"/>
      <w:r w:rsidR="00F019D2">
        <w:rPr>
          <w:rFonts w:ascii="Traditional Arabic" w:hAnsi="Traditional Arabic" w:cs="KFGQPC Uthmanic Script HAFS"/>
          <w:color w:val="000000"/>
          <w:sz w:val="32"/>
          <w:szCs w:val="24"/>
          <w:shd w:val="clear" w:color="auto" w:fill="FFFFFF"/>
          <w:rtl/>
          <w:lang w:bidi="ar-DZ"/>
        </w:rPr>
        <w:t xml:space="preserve"> </w:t>
      </w:r>
      <w:proofErr w:type="spellStart"/>
      <w:r w:rsidR="00F019D2">
        <w:rPr>
          <w:rFonts w:ascii="Traditional Arabic" w:hAnsi="Traditional Arabic" w:cs="KFGQPC Uthmanic Script HAFS"/>
          <w:color w:val="000000"/>
          <w:sz w:val="32"/>
          <w:szCs w:val="24"/>
          <w:shd w:val="clear" w:color="auto" w:fill="FFFFFF"/>
          <w:rtl/>
          <w:lang w:bidi="ar-DZ"/>
        </w:rPr>
        <w:t>مَكَانَتِكُمۡ</w:t>
      </w:r>
      <w:proofErr w:type="spellEnd"/>
      <w:r w:rsidR="00F019D2">
        <w:rPr>
          <w:rFonts w:ascii="Traditional Arabic" w:hAnsi="Traditional Arabic" w:cs="KFGQPC Uthmanic Script HAFS"/>
          <w:color w:val="000000"/>
          <w:sz w:val="32"/>
          <w:szCs w:val="24"/>
          <w:shd w:val="clear" w:color="auto" w:fill="FFFFFF"/>
          <w:rtl/>
          <w:lang w:bidi="ar-DZ"/>
        </w:rPr>
        <w:t xml:space="preserve"> إِنِّي </w:t>
      </w:r>
      <w:proofErr w:type="spellStart"/>
      <w:r w:rsidR="00F019D2">
        <w:rPr>
          <w:rFonts w:ascii="Traditional Arabic" w:hAnsi="Traditional Arabic" w:cs="KFGQPC Uthmanic Script HAFS"/>
          <w:color w:val="000000"/>
          <w:sz w:val="32"/>
          <w:szCs w:val="24"/>
          <w:shd w:val="clear" w:color="auto" w:fill="FFFFFF"/>
          <w:rtl/>
          <w:lang w:bidi="ar-DZ"/>
        </w:rPr>
        <w:t>عَٰمِلٞۖ</w:t>
      </w:r>
      <w:proofErr w:type="spellEnd"/>
      <w:r w:rsidR="00F019D2">
        <w:rPr>
          <w:rFonts w:ascii="Traditional Arabic" w:hAnsi="Traditional Arabic" w:cs="KFGQPC Uthmanic Script HAFS"/>
          <w:color w:val="000000"/>
          <w:sz w:val="32"/>
          <w:szCs w:val="24"/>
          <w:shd w:val="clear" w:color="auto" w:fill="FFFFFF"/>
          <w:rtl/>
          <w:lang w:bidi="ar-DZ"/>
        </w:rPr>
        <w:t xml:space="preserve"> </w:t>
      </w:r>
      <w:proofErr w:type="spellStart"/>
      <w:r w:rsidR="00F019D2">
        <w:rPr>
          <w:rFonts w:ascii="Traditional Arabic" w:hAnsi="Traditional Arabic" w:cs="KFGQPC Uthmanic Script HAFS"/>
          <w:color w:val="000000"/>
          <w:sz w:val="32"/>
          <w:szCs w:val="24"/>
          <w:shd w:val="clear" w:color="auto" w:fill="FFFFFF"/>
          <w:rtl/>
          <w:lang w:bidi="ar-DZ"/>
        </w:rPr>
        <w:t>فَسَوۡفَ</w:t>
      </w:r>
      <w:proofErr w:type="spellEnd"/>
      <w:r w:rsidR="00F019D2">
        <w:rPr>
          <w:rFonts w:ascii="Traditional Arabic" w:hAnsi="Traditional Arabic" w:cs="KFGQPC Uthmanic Script HAFS"/>
          <w:color w:val="000000"/>
          <w:sz w:val="32"/>
          <w:szCs w:val="24"/>
          <w:shd w:val="clear" w:color="auto" w:fill="FFFFFF"/>
          <w:rtl/>
          <w:lang w:bidi="ar-DZ"/>
        </w:rPr>
        <w:t xml:space="preserve"> تَعۡلَمُونَ٣٩</w:t>
      </w:r>
      <w:r w:rsidR="00F019D2">
        <w:rPr>
          <w:rFonts w:ascii="Traditional Arabic" w:hAnsi="Traditional Arabic" w:cs="Traditional Arabic"/>
          <w:color w:val="000000"/>
          <w:sz w:val="32"/>
          <w:szCs w:val="24"/>
          <w:shd w:val="clear" w:color="auto" w:fill="FFFFFF"/>
          <w:rtl/>
          <w:lang w:bidi="ar-DZ"/>
        </w:rPr>
        <w:t>﴾</w:t>
      </w:r>
      <w:r w:rsidRPr="004778D7">
        <w:rPr>
          <w:rFonts w:ascii="Traditional Arabic" w:hAnsi="Traditional Arabic" w:cs="Traditional Arabic"/>
          <w:sz w:val="32"/>
          <w:szCs w:val="32"/>
          <w:rtl/>
          <w:lang w:bidi="ar-DZ"/>
        </w:rPr>
        <w:t>.</w:t>
      </w:r>
      <w:r w:rsidRPr="004778D7">
        <w:rPr>
          <w:rStyle w:val="Appelnotedebasdep"/>
          <w:rFonts w:ascii="Traditional Arabic" w:hAnsi="Traditional Arabic" w:cs="Traditional Arabic"/>
          <w:sz w:val="32"/>
          <w:szCs w:val="32"/>
          <w:rtl/>
          <w:lang w:bidi="ar-DZ"/>
        </w:rPr>
        <w:footnoteReference w:id="3"/>
      </w:r>
      <w:r w:rsidRPr="004778D7">
        <w:rPr>
          <w:rFonts w:ascii="Traditional Arabic" w:hAnsi="Traditional Arabic" w:cs="Traditional Arabic"/>
          <w:sz w:val="32"/>
          <w:szCs w:val="32"/>
          <w:rtl/>
          <w:lang w:bidi="ar-DZ"/>
        </w:rPr>
        <w:t xml:space="preserve"> كما نجده أيضا في قوله تعالى في سورة مريم :</w:t>
      </w:r>
      <w:r w:rsidR="00F019D2" w:rsidRPr="00F019D2">
        <w:rPr>
          <w:rFonts w:ascii="Traditional Arabic" w:hAnsi="Traditional Arabic" w:cs="Traditional Arabic"/>
          <w:color w:val="000000"/>
          <w:sz w:val="32"/>
          <w:szCs w:val="24"/>
          <w:shd w:val="clear" w:color="auto" w:fill="FFFFFF"/>
          <w:rtl/>
          <w:lang w:bidi="ar-DZ"/>
        </w:rPr>
        <w:t xml:space="preserve"> </w:t>
      </w:r>
      <w:r w:rsidR="00F019D2">
        <w:rPr>
          <w:rFonts w:ascii="Traditional Arabic" w:hAnsi="Traditional Arabic" w:cs="Traditional Arabic"/>
          <w:color w:val="000000"/>
          <w:sz w:val="32"/>
          <w:szCs w:val="24"/>
          <w:shd w:val="clear" w:color="auto" w:fill="FFFFFF"/>
          <w:rtl/>
          <w:lang w:bidi="ar-DZ"/>
        </w:rPr>
        <w:t>﴿</w:t>
      </w:r>
      <w:r w:rsidR="00F019D2">
        <w:rPr>
          <w:rFonts w:ascii="Traditional Arabic" w:hAnsi="Traditional Arabic" w:cs="KFGQPC Uthmanic Script HAFS"/>
          <w:color w:val="000000"/>
          <w:sz w:val="32"/>
          <w:szCs w:val="24"/>
          <w:shd w:val="clear" w:color="auto" w:fill="FFFFFF"/>
          <w:rtl/>
          <w:lang w:bidi="ar-DZ"/>
        </w:rPr>
        <w:t>۞</w:t>
      </w:r>
      <w:proofErr w:type="spellStart"/>
      <w:r w:rsidR="00F019D2">
        <w:rPr>
          <w:rFonts w:ascii="Traditional Arabic" w:hAnsi="Traditional Arabic" w:cs="KFGQPC Uthmanic Script HAFS"/>
          <w:color w:val="000000"/>
          <w:sz w:val="32"/>
          <w:szCs w:val="24"/>
          <w:shd w:val="clear" w:color="auto" w:fill="FFFFFF"/>
          <w:rtl/>
          <w:lang w:bidi="ar-DZ"/>
        </w:rPr>
        <w:t>فَحَمَلَتۡهُ</w:t>
      </w:r>
      <w:proofErr w:type="spellEnd"/>
      <w:r w:rsidR="00F019D2">
        <w:rPr>
          <w:rFonts w:ascii="Traditional Arabic" w:hAnsi="Traditional Arabic" w:cs="KFGQPC Uthmanic Script HAFS"/>
          <w:color w:val="000000"/>
          <w:sz w:val="32"/>
          <w:szCs w:val="24"/>
          <w:shd w:val="clear" w:color="auto" w:fill="FFFFFF"/>
          <w:rtl/>
          <w:lang w:bidi="ar-DZ"/>
        </w:rPr>
        <w:t xml:space="preserve"> </w:t>
      </w:r>
      <w:proofErr w:type="spellStart"/>
      <w:r w:rsidR="00F019D2">
        <w:rPr>
          <w:rFonts w:ascii="Traditional Arabic" w:hAnsi="Traditional Arabic" w:cs="KFGQPC Uthmanic Script HAFS"/>
          <w:color w:val="000000"/>
          <w:sz w:val="32"/>
          <w:szCs w:val="24"/>
          <w:shd w:val="clear" w:color="auto" w:fill="FFFFFF"/>
          <w:rtl/>
          <w:lang w:bidi="ar-DZ"/>
        </w:rPr>
        <w:t>فَ</w:t>
      </w:r>
      <w:r w:rsidR="00F019D2">
        <w:rPr>
          <w:rFonts w:ascii="Traditional Arabic" w:hAnsi="Traditional Arabic" w:cs="KFGQPC Uthmanic Script HAFS" w:hint="cs"/>
          <w:color w:val="000000"/>
          <w:sz w:val="32"/>
          <w:szCs w:val="24"/>
          <w:shd w:val="clear" w:color="auto" w:fill="FFFFFF"/>
          <w:rtl/>
          <w:lang w:bidi="ar-DZ"/>
        </w:rPr>
        <w:t>ٱنتَبَذَتۡ</w:t>
      </w:r>
      <w:proofErr w:type="spellEnd"/>
      <w:r w:rsidR="00F019D2">
        <w:rPr>
          <w:rFonts w:ascii="Traditional Arabic" w:hAnsi="Traditional Arabic" w:cs="KFGQPC Uthmanic Script HAFS"/>
          <w:color w:val="000000"/>
          <w:sz w:val="32"/>
          <w:szCs w:val="24"/>
          <w:shd w:val="clear" w:color="auto" w:fill="FFFFFF"/>
          <w:rtl/>
          <w:lang w:bidi="ar-DZ"/>
        </w:rPr>
        <w:t xml:space="preserve"> </w:t>
      </w:r>
      <w:proofErr w:type="spellStart"/>
      <w:r w:rsidR="00F019D2">
        <w:rPr>
          <w:rFonts w:ascii="Traditional Arabic" w:hAnsi="Traditional Arabic" w:cs="KFGQPC Uthmanic Script HAFS"/>
          <w:color w:val="000000"/>
          <w:sz w:val="32"/>
          <w:szCs w:val="24"/>
          <w:shd w:val="clear" w:color="auto" w:fill="FFFFFF"/>
          <w:rtl/>
          <w:lang w:bidi="ar-DZ"/>
        </w:rPr>
        <w:t>بِهِ</w:t>
      </w:r>
      <w:r w:rsidR="00F019D2">
        <w:rPr>
          <w:rFonts w:ascii="Traditional Arabic" w:hAnsi="Traditional Arabic" w:cs="KFGQPC Uthmanic Script HAFS" w:hint="cs"/>
          <w:color w:val="000000"/>
          <w:sz w:val="32"/>
          <w:szCs w:val="24"/>
          <w:shd w:val="clear" w:color="auto" w:fill="FFFFFF"/>
          <w:rtl/>
          <w:lang w:bidi="ar-DZ"/>
        </w:rPr>
        <w:t>ۦ</w:t>
      </w:r>
      <w:proofErr w:type="spellEnd"/>
      <w:r w:rsidR="00F019D2">
        <w:rPr>
          <w:rFonts w:ascii="Traditional Arabic" w:hAnsi="Traditional Arabic" w:cs="KFGQPC Uthmanic Script HAFS"/>
          <w:color w:val="000000"/>
          <w:sz w:val="32"/>
          <w:szCs w:val="24"/>
          <w:shd w:val="clear" w:color="auto" w:fill="FFFFFF"/>
          <w:rtl/>
          <w:lang w:bidi="ar-DZ"/>
        </w:rPr>
        <w:t xml:space="preserve"> </w:t>
      </w:r>
      <w:proofErr w:type="spellStart"/>
      <w:r w:rsidR="00F019D2">
        <w:rPr>
          <w:rFonts w:ascii="Traditional Arabic" w:hAnsi="Traditional Arabic" w:cs="KFGQPC Uthmanic Script HAFS"/>
          <w:color w:val="000000"/>
          <w:sz w:val="32"/>
          <w:szCs w:val="24"/>
          <w:shd w:val="clear" w:color="auto" w:fill="FFFFFF"/>
          <w:rtl/>
          <w:lang w:bidi="ar-DZ"/>
        </w:rPr>
        <w:t>مَكَانٗا</w:t>
      </w:r>
      <w:proofErr w:type="spellEnd"/>
      <w:r w:rsidR="00F019D2">
        <w:rPr>
          <w:rFonts w:ascii="Traditional Arabic" w:hAnsi="Traditional Arabic" w:cs="KFGQPC Uthmanic Script HAFS"/>
          <w:color w:val="000000"/>
          <w:sz w:val="32"/>
          <w:szCs w:val="24"/>
          <w:shd w:val="clear" w:color="auto" w:fill="FFFFFF"/>
          <w:rtl/>
          <w:lang w:bidi="ar-DZ"/>
        </w:rPr>
        <w:t xml:space="preserve"> قَصِيّٗا٢٢</w:t>
      </w:r>
      <w:r w:rsidR="00F019D2">
        <w:rPr>
          <w:rFonts w:ascii="Traditional Arabic" w:hAnsi="Traditional Arabic" w:cs="Traditional Arabic"/>
          <w:color w:val="000000"/>
          <w:sz w:val="32"/>
          <w:szCs w:val="24"/>
          <w:shd w:val="clear" w:color="auto" w:fill="FFFFFF"/>
          <w:rtl/>
          <w:lang w:bidi="ar-DZ"/>
        </w:rPr>
        <w:t>﴾</w:t>
      </w:r>
      <w:r w:rsidRPr="004778D7">
        <w:rPr>
          <w:rStyle w:val="Appelnotedebasdep"/>
          <w:rFonts w:ascii="Traditional Arabic" w:hAnsi="Traditional Arabic" w:cs="Traditional Arabic"/>
          <w:color w:val="000000"/>
          <w:sz w:val="32"/>
          <w:szCs w:val="32"/>
          <w:shd w:val="clear" w:color="auto" w:fill="FFFFFF"/>
          <w:rtl/>
          <w:lang w:bidi="ar-DZ"/>
        </w:rPr>
        <w:footnoteReference w:id="4"/>
      </w:r>
      <w:r w:rsidR="00715CF9">
        <w:rPr>
          <w:rFonts w:ascii="Traditional Arabic" w:hAnsi="Traditional Arabic" w:cs="Traditional Arabic" w:hint="cs"/>
          <w:color w:val="000000"/>
          <w:sz w:val="32"/>
          <w:szCs w:val="24"/>
          <w:shd w:val="clear" w:color="auto" w:fill="FFFFFF"/>
          <w:rtl/>
          <w:lang w:bidi="ar-DZ"/>
        </w:rPr>
        <w:t xml:space="preserve"> </w:t>
      </w:r>
      <w:r w:rsidRPr="004778D7">
        <w:rPr>
          <w:rFonts w:ascii="Traditional Arabic" w:hAnsi="Traditional Arabic" w:cs="Traditional Arabic"/>
          <w:sz w:val="32"/>
          <w:szCs w:val="32"/>
          <w:rtl/>
          <w:lang w:bidi="ar-DZ"/>
        </w:rPr>
        <w:t>وبالتالي المكان هو الموضع</w:t>
      </w:r>
      <w:r w:rsidR="00F019D2">
        <w:rPr>
          <w:rFonts w:ascii="Traditional Arabic" w:hAnsi="Traditional Arabic" w:cs="Traditional Arabic" w:hint="cs"/>
          <w:sz w:val="32"/>
          <w:szCs w:val="32"/>
          <w:rtl/>
          <w:lang w:bidi="ar-DZ"/>
        </w:rPr>
        <w:t>.</w:t>
      </w:r>
    </w:p>
    <w:p w:rsidR="0006619E" w:rsidRDefault="0006619E" w:rsidP="00A926E1">
      <w:pPr>
        <w:pStyle w:val="Titre3"/>
        <w:numPr>
          <w:ilvl w:val="1"/>
          <w:numId w:val="19"/>
        </w:numPr>
        <w:bidi/>
        <w:ind w:left="848" w:hanging="567"/>
        <w:rPr>
          <w:rFonts w:ascii="Traditional Arabic" w:hAnsi="Traditional Arabic" w:cs="Traditional Arabic"/>
          <w:color w:val="auto"/>
          <w:sz w:val="32"/>
          <w:szCs w:val="32"/>
          <w:rtl/>
          <w:lang w:bidi="ar-DZ"/>
        </w:rPr>
        <w:sectPr w:rsidR="0006619E" w:rsidSect="00241740">
          <w:headerReference w:type="first" r:id="rId25"/>
          <w:footerReference w:type="first" r:id="rId26"/>
          <w:footnotePr>
            <w:numRestart w:val="eachPage"/>
          </w:footnotePr>
          <w:pgSz w:w="11906" w:h="16838"/>
          <w:pgMar w:top="1085" w:right="1985" w:bottom="1418" w:left="851" w:header="284" w:footer="709" w:gutter="0"/>
          <w:pgNumType w:start="5"/>
          <w:cols w:space="708"/>
          <w:titlePg/>
          <w:docGrid w:linePitch="360"/>
        </w:sectPr>
      </w:pPr>
    </w:p>
    <w:p w:rsidR="00A14114" w:rsidRPr="006E0B6F" w:rsidRDefault="00A659B2" w:rsidP="00A926E1">
      <w:pPr>
        <w:pStyle w:val="Titre3"/>
        <w:numPr>
          <w:ilvl w:val="1"/>
          <w:numId w:val="19"/>
        </w:numPr>
        <w:bidi/>
        <w:ind w:left="848" w:hanging="567"/>
        <w:rPr>
          <w:rFonts w:ascii="Traditional Arabic" w:hAnsi="Traditional Arabic" w:cs="Traditional Arabic"/>
          <w:color w:val="auto"/>
          <w:sz w:val="32"/>
          <w:szCs w:val="36"/>
          <w:lang w:bidi="ar-DZ"/>
        </w:rPr>
      </w:pPr>
      <w:r w:rsidRPr="006E0B6F">
        <w:rPr>
          <w:rFonts w:ascii="Traditional Arabic" w:hAnsi="Traditional Arabic" w:cs="Traditional Arabic"/>
          <w:color w:val="auto"/>
          <w:sz w:val="32"/>
          <w:szCs w:val="32"/>
          <w:rtl/>
          <w:lang w:bidi="ar-DZ"/>
        </w:rPr>
        <w:lastRenderedPageBreak/>
        <w:t xml:space="preserve"> </w:t>
      </w:r>
      <w:r w:rsidR="00A14114" w:rsidRPr="006E0B6F">
        <w:rPr>
          <w:rFonts w:ascii="Traditional Arabic" w:hAnsi="Traditional Arabic" w:cs="Traditional Arabic"/>
          <w:color w:val="auto"/>
          <w:sz w:val="32"/>
          <w:szCs w:val="32"/>
          <w:rtl/>
          <w:lang w:bidi="ar-DZ"/>
        </w:rPr>
        <w:t xml:space="preserve">اصطلاحا: </w:t>
      </w:r>
    </w:p>
    <w:p w:rsidR="00D40DB2" w:rsidRPr="004778D7" w:rsidRDefault="002036F7" w:rsidP="002036F7">
      <w:pPr>
        <w:bidi/>
        <w:rPr>
          <w:rFonts w:ascii="Traditional Arabic" w:hAnsi="Traditional Arabic" w:cs="Traditional Arabic"/>
          <w:sz w:val="32"/>
          <w:szCs w:val="32"/>
          <w:rtl/>
          <w:lang w:bidi="ar-DZ"/>
        </w:rPr>
      </w:pPr>
      <w:r w:rsidRPr="004778D7">
        <w:rPr>
          <w:rFonts w:ascii="Traditional Arabic" w:hAnsi="Traditional Arabic" w:cs="Traditional Arabic"/>
          <w:sz w:val="32"/>
          <w:szCs w:val="32"/>
          <w:rtl/>
          <w:lang w:bidi="ar-DZ"/>
        </w:rPr>
        <w:t xml:space="preserve">عرفه </w:t>
      </w:r>
      <w:proofErr w:type="spellStart"/>
      <w:r w:rsidRPr="004778D7">
        <w:rPr>
          <w:rFonts w:ascii="Traditional Arabic" w:hAnsi="Traditional Arabic" w:cs="Traditional Arabic"/>
          <w:sz w:val="32"/>
          <w:szCs w:val="32"/>
          <w:rtl/>
          <w:lang w:bidi="ar-DZ"/>
        </w:rPr>
        <w:t>غاستون</w:t>
      </w:r>
      <w:proofErr w:type="spellEnd"/>
      <w:r w:rsidRPr="004778D7">
        <w:rPr>
          <w:rFonts w:ascii="Traditional Arabic" w:hAnsi="Traditional Arabic" w:cs="Traditional Arabic"/>
          <w:sz w:val="32"/>
          <w:szCs w:val="32"/>
          <w:rtl/>
          <w:lang w:bidi="ar-DZ"/>
        </w:rPr>
        <w:t xml:space="preserve"> </w:t>
      </w:r>
      <w:proofErr w:type="spellStart"/>
      <w:r w:rsidRPr="004778D7">
        <w:rPr>
          <w:rFonts w:ascii="Traditional Arabic" w:hAnsi="Traditional Arabic" w:cs="Traditional Arabic"/>
          <w:sz w:val="32"/>
          <w:szCs w:val="32"/>
          <w:rtl/>
          <w:lang w:bidi="ar-DZ"/>
        </w:rPr>
        <w:t>باشلار</w:t>
      </w:r>
      <w:proofErr w:type="spellEnd"/>
      <w:r w:rsidRPr="004778D7">
        <w:rPr>
          <w:rFonts w:ascii="Traditional Arabic" w:hAnsi="Traditional Arabic" w:cs="Traditional Arabic"/>
          <w:sz w:val="32"/>
          <w:szCs w:val="32"/>
          <w:rtl/>
          <w:lang w:bidi="ar-DZ"/>
        </w:rPr>
        <w:t xml:space="preserve"> :" على أنه المكان </w:t>
      </w:r>
      <w:r w:rsidR="007A3DF2" w:rsidRPr="004778D7">
        <w:rPr>
          <w:rFonts w:ascii="Traditional Arabic" w:hAnsi="Traditional Arabic" w:cs="Traditional Arabic" w:hint="cs"/>
          <w:sz w:val="32"/>
          <w:szCs w:val="32"/>
          <w:rtl/>
          <w:lang w:bidi="ar-DZ"/>
        </w:rPr>
        <w:t>الأليف</w:t>
      </w:r>
      <w:r w:rsidRPr="004778D7">
        <w:rPr>
          <w:rFonts w:ascii="Traditional Arabic" w:hAnsi="Traditional Arabic" w:cs="Traditional Arabic"/>
          <w:sz w:val="32"/>
          <w:szCs w:val="32"/>
          <w:rtl/>
          <w:lang w:bidi="ar-DZ"/>
        </w:rPr>
        <w:t>، وذلك البيت الذي ولدنا فيه أي بيت الطفولة، ومكانية الأدب</w:t>
      </w:r>
      <w:r w:rsidRPr="004778D7">
        <w:rPr>
          <w:rFonts w:ascii="Traditional Arabic" w:hAnsi="Traditional Arabic" w:cs="Traditional Arabic"/>
          <w:lang w:bidi="ar-DZ"/>
        </w:rPr>
        <w:t xml:space="preserve"> </w:t>
      </w:r>
      <w:r w:rsidR="00A14114" w:rsidRPr="004778D7">
        <w:rPr>
          <w:rFonts w:ascii="Traditional Arabic" w:hAnsi="Traditional Arabic" w:cs="Traditional Arabic"/>
          <w:sz w:val="32"/>
          <w:szCs w:val="32"/>
          <w:rtl/>
          <w:lang w:bidi="ar-DZ"/>
        </w:rPr>
        <w:t>العظيم تدور حول هذا المحور."</w:t>
      </w:r>
      <w:r w:rsidR="00A14114" w:rsidRPr="004778D7">
        <w:rPr>
          <w:rStyle w:val="Appelnotedebasdep"/>
          <w:rFonts w:ascii="Traditional Arabic" w:hAnsi="Traditional Arabic" w:cs="Traditional Arabic"/>
          <w:sz w:val="32"/>
          <w:szCs w:val="32"/>
          <w:rtl/>
          <w:lang w:bidi="ar-DZ"/>
        </w:rPr>
        <w:footnoteReference w:id="5"/>
      </w:r>
      <w:r w:rsidR="009206EC" w:rsidRPr="004778D7">
        <w:rPr>
          <w:rFonts w:ascii="Traditional Arabic" w:hAnsi="Traditional Arabic" w:cs="Traditional Arabic"/>
          <w:sz w:val="32"/>
          <w:szCs w:val="32"/>
          <w:rtl/>
          <w:lang w:bidi="ar-DZ"/>
        </w:rPr>
        <w:t xml:space="preserve"> </w:t>
      </w:r>
      <w:r w:rsidR="00CF4298" w:rsidRPr="004778D7">
        <w:rPr>
          <w:rFonts w:ascii="Traditional Arabic" w:hAnsi="Traditional Arabic" w:cs="Traditional Arabic"/>
          <w:sz w:val="32"/>
          <w:szCs w:val="32"/>
          <w:rtl/>
          <w:lang w:bidi="ar-DZ"/>
        </w:rPr>
        <w:t xml:space="preserve"> </w:t>
      </w:r>
      <w:r w:rsidR="009206EC" w:rsidRPr="004778D7">
        <w:rPr>
          <w:rFonts w:ascii="Traditional Arabic" w:hAnsi="Traditional Arabic" w:cs="Traditional Arabic"/>
          <w:sz w:val="32"/>
          <w:szCs w:val="32"/>
          <w:rtl/>
          <w:lang w:bidi="ar-DZ"/>
        </w:rPr>
        <w:t xml:space="preserve">يعتبر المكان البيت الذي اجتمعوا </w:t>
      </w:r>
      <w:proofErr w:type="gramStart"/>
      <w:r w:rsidR="009206EC" w:rsidRPr="004778D7">
        <w:rPr>
          <w:rFonts w:ascii="Traditional Arabic" w:hAnsi="Traditional Arabic" w:cs="Traditional Arabic"/>
          <w:sz w:val="32"/>
          <w:szCs w:val="32"/>
          <w:rtl/>
          <w:lang w:bidi="ar-DZ"/>
        </w:rPr>
        <w:t>فيه</w:t>
      </w:r>
      <w:proofErr w:type="gramEnd"/>
      <w:r w:rsidR="00E85269" w:rsidRPr="004778D7">
        <w:rPr>
          <w:rFonts w:ascii="Traditional Arabic" w:hAnsi="Traditional Arabic" w:cs="Traditional Arabic"/>
          <w:sz w:val="32"/>
          <w:szCs w:val="32"/>
          <w:rtl/>
          <w:lang w:bidi="ar-DZ"/>
        </w:rPr>
        <w:t xml:space="preserve"> في طفولة</w:t>
      </w:r>
      <w:r w:rsidR="009206EC" w:rsidRPr="004778D7">
        <w:rPr>
          <w:rFonts w:ascii="Traditional Arabic" w:hAnsi="Traditional Arabic" w:cs="Traditional Arabic"/>
          <w:sz w:val="32"/>
          <w:szCs w:val="32"/>
          <w:rtl/>
          <w:lang w:bidi="ar-DZ"/>
        </w:rPr>
        <w:t xml:space="preserve"> </w:t>
      </w:r>
      <w:r w:rsidR="007005F7" w:rsidRPr="004778D7">
        <w:rPr>
          <w:rFonts w:ascii="Traditional Arabic" w:hAnsi="Traditional Arabic" w:cs="Traditional Arabic"/>
          <w:sz w:val="32"/>
          <w:szCs w:val="32"/>
          <w:rtl/>
          <w:lang w:bidi="ar-DZ"/>
        </w:rPr>
        <w:t>وبنوا فيه أحلام اليقظة.</w:t>
      </w:r>
    </w:p>
    <w:p w:rsidR="00A14114" w:rsidRPr="004778D7" w:rsidRDefault="00A14114" w:rsidP="007A3DF2">
      <w:pPr>
        <w:bidi/>
        <w:jc w:val="both"/>
        <w:rPr>
          <w:rFonts w:ascii="Traditional Arabic" w:hAnsi="Traditional Arabic" w:cs="Traditional Arabic"/>
          <w:sz w:val="32"/>
          <w:szCs w:val="32"/>
          <w:rtl/>
          <w:lang w:bidi="ar-DZ"/>
        </w:rPr>
      </w:pPr>
      <w:r w:rsidRPr="004778D7">
        <w:rPr>
          <w:rFonts w:ascii="Traditional Arabic" w:hAnsi="Traditional Arabic" w:cs="Traditional Arabic"/>
          <w:sz w:val="32"/>
          <w:szCs w:val="32"/>
          <w:rtl/>
          <w:lang w:bidi="ar-DZ"/>
        </w:rPr>
        <w:t xml:space="preserve">كما يقول أيضا :" </w:t>
      </w:r>
      <w:r w:rsidR="007A3DF2">
        <w:rPr>
          <w:rFonts w:ascii="Traditional Arabic" w:hAnsi="Traditional Arabic" w:cs="Traditional Arabic" w:hint="cs"/>
          <w:sz w:val="32"/>
          <w:szCs w:val="32"/>
          <w:rtl/>
          <w:lang w:bidi="ar-DZ"/>
        </w:rPr>
        <w:t>إ</w:t>
      </w:r>
      <w:r w:rsidRPr="004778D7">
        <w:rPr>
          <w:rFonts w:ascii="Traditional Arabic" w:hAnsi="Traditional Arabic" w:cs="Traditional Arabic"/>
          <w:sz w:val="32"/>
          <w:szCs w:val="32"/>
          <w:rtl/>
          <w:lang w:bidi="ar-DZ"/>
        </w:rPr>
        <w:t xml:space="preserve">ن المكان الذي ينجذب نحو الخيال لا يمكن أن يبقى مكانا لا مباليا ذا أبعاد هندسية وحسب، فهو مكان قد عاش فيه البشر ليس بشكل موضوعي فقط بل بكل ما في الخيال من تحيز، </w:t>
      </w:r>
      <w:r w:rsidR="007A3DF2" w:rsidRPr="004778D7">
        <w:rPr>
          <w:rFonts w:ascii="Traditional Arabic" w:hAnsi="Traditional Arabic" w:cs="Traditional Arabic" w:hint="cs"/>
          <w:sz w:val="32"/>
          <w:szCs w:val="32"/>
          <w:rtl/>
          <w:lang w:bidi="ar-DZ"/>
        </w:rPr>
        <w:t>إننا</w:t>
      </w:r>
      <w:r w:rsidRPr="004778D7">
        <w:rPr>
          <w:rFonts w:ascii="Traditional Arabic" w:hAnsi="Traditional Arabic" w:cs="Traditional Arabic"/>
          <w:sz w:val="32"/>
          <w:szCs w:val="32"/>
          <w:rtl/>
          <w:lang w:bidi="ar-DZ"/>
        </w:rPr>
        <w:t xml:space="preserve"> ننجذب نحوه لأنه يكثف الوجود في حدود تتسم بالحماية في مجال الصور".</w:t>
      </w:r>
      <w:r w:rsidRPr="004778D7">
        <w:rPr>
          <w:rStyle w:val="Appelnotedebasdep"/>
          <w:rFonts w:ascii="Traditional Arabic" w:hAnsi="Traditional Arabic" w:cs="Traditional Arabic"/>
          <w:sz w:val="32"/>
          <w:szCs w:val="32"/>
          <w:rtl/>
          <w:lang w:bidi="ar-DZ"/>
        </w:rPr>
        <w:footnoteReference w:id="6"/>
      </w:r>
      <w:r w:rsidRPr="004778D7">
        <w:rPr>
          <w:rFonts w:ascii="Traditional Arabic" w:hAnsi="Traditional Arabic" w:cs="Traditional Arabic"/>
          <w:sz w:val="32"/>
          <w:szCs w:val="32"/>
          <w:rtl/>
          <w:lang w:bidi="ar-DZ"/>
        </w:rPr>
        <w:t xml:space="preserve"> </w:t>
      </w:r>
      <w:r w:rsidR="007005F7" w:rsidRPr="004778D7">
        <w:rPr>
          <w:rFonts w:ascii="Traditional Arabic" w:hAnsi="Traditional Arabic" w:cs="Traditional Arabic"/>
          <w:sz w:val="32"/>
          <w:szCs w:val="32"/>
          <w:rtl/>
          <w:lang w:bidi="ar-DZ"/>
        </w:rPr>
        <w:t xml:space="preserve"> </w:t>
      </w:r>
      <w:r w:rsidR="007A3DF2">
        <w:rPr>
          <w:rFonts w:ascii="Traditional Arabic" w:hAnsi="Traditional Arabic" w:cs="Traditional Arabic" w:hint="cs"/>
          <w:sz w:val="32"/>
          <w:szCs w:val="32"/>
          <w:rtl/>
          <w:lang w:bidi="ar-DZ"/>
        </w:rPr>
        <w:t>إ</w:t>
      </w:r>
      <w:r w:rsidR="007005F7" w:rsidRPr="004778D7">
        <w:rPr>
          <w:rFonts w:ascii="Traditional Arabic" w:hAnsi="Traditional Arabic" w:cs="Traditional Arabic"/>
          <w:sz w:val="32"/>
          <w:szCs w:val="32"/>
          <w:rtl/>
          <w:lang w:bidi="ar-DZ"/>
        </w:rPr>
        <w:t xml:space="preserve">ن المكان ليس بعد هندسي فقط بل  يذهب فيه </w:t>
      </w:r>
      <w:r w:rsidR="007A3DF2" w:rsidRPr="004778D7">
        <w:rPr>
          <w:rFonts w:ascii="Traditional Arabic" w:hAnsi="Traditional Arabic" w:cs="Traditional Arabic" w:hint="cs"/>
          <w:sz w:val="32"/>
          <w:szCs w:val="32"/>
          <w:rtl/>
          <w:lang w:bidi="ar-DZ"/>
        </w:rPr>
        <w:t>إلى</w:t>
      </w:r>
      <w:r w:rsidR="007005F7" w:rsidRPr="004778D7">
        <w:rPr>
          <w:rFonts w:ascii="Traditional Arabic" w:hAnsi="Traditional Arabic" w:cs="Traditional Arabic"/>
          <w:sz w:val="32"/>
          <w:szCs w:val="32"/>
          <w:rtl/>
          <w:lang w:bidi="ar-DZ"/>
        </w:rPr>
        <w:t xml:space="preserve"> الخيال لأن </w:t>
      </w:r>
      <w:r w:rsidR="007A3DF2" w:rsidRPr="004778D7">
        <w:rPr>
          <w:rFonts w:ascii="Traditional Arabic" w:hAnsi="Traditional Arabic" w:cs="Traditional Arabic" w:hint="cs"/>
          <w:sz w:val="32"/>
          <w:szCs w:val="32"/>
          <w:rtl/>
          <w:lang w:bidi="ar-DZ"/>
        </w:rPr>
        <w:t>الإنسان</w:t>
      </w:r>
      <w:r w:rsidR="007005F7" w:rsidRPr="004778D7">
        <w:rPr>
          <w:rFonts w:ascii="Traditional Arabic" w:hAnsi="Traditional Arabic" w:cs="Traditional Arabic"/>
          <w:sz w:val="32"/>
          <w:szCs w:val="32"/>
          <w:rtl/>
          <w:lang w:bidi="ar-DZ"/>
        </w:rPr>
        <w:t xml:space="preserve"> لم يعش الواقع فقط </w:t>
      </w:r>
      <w:r w:rsidR="007A3DF2" w:rsidRPr="004778D7">
        <w:rPr>
          <w:rFonts w:ascii="Traditional Arabic" w:hAnsi="Traditional Arabic" w:cs="Traditional Arabic" w:hint="cs"/>
          <w:sz w:val="32"/>
          <w:szCs w:val="32"/>
          <w:rtl/>
          <w:lang w:bidi="ar-DZ"/>
        </w:rPr>
        <w:t>وإنما</w:t>
      </w:r>
      <w:r w:rsidR="007005F7" w:rsidRPr="004778D7">
        <w:rPr>
          <w:rFonts w:ascii="Traditional Arabic" w:hAnsi="Traditional Arabic" w:cs="Traditional Arabic"/>
          <w:sz w:val="32"/>
          <w:szCs w:val="32"/>
          <w:rtl/>
          <w:lang w:bidi="ar-DZ"/>
        </w:rPr>
        <w:t xml:space="preserve"> انجذب  في واقعه نحو الخيال . </w:t>
      </w:r>
    </w:p>
    <w:p w:rsidR="00A14114" w:rsidRPr="004778D7" w:rsidRDefault="00A14114" w:rsidP="00A262E3">
      <w:pPr>
        <w:bidi/>
        <w:jc w:val="both"/>
        <w:rPr>
          <w:rFonts w:ascii="Traditional Arabic" w:hAnsi="Traditional Arabic" w:cs="Traditional Arabic"/>
          <w:sz w:val="32"/>
          <w:szCs w:val="32"/>
          <w:rtl/>
          <w:lang w:bidi="ar-DZ"/>
        </w:rPr>
      </w:pPr>
      <w:r w:rsidRPr="004778D7">
        <w:rPr>
          <w:rFonts w:ascii="Traditional Arabic" w:hAnsi="Traditional Arabic" w:cs="Traditional Arabic"/>
          <w:sz w:val="32"/>
          <w:szCs w:val="32"/>
          <w:rtl/>
          <w:lang w:bidi="ar-DZ"/>
        </w:rPr>
        <w:t xml:space="preserve">"يمثل المكان مكونا محوريا في بنية السرد، بحيث يمكن تصور حكاية دون </w:t>
      </w:r>
      <w:proofErr w:type="gramStart"/>
      <w:r w:rsidRPr="004778D7">
        <w:rPr>
          <w:rFonts w:ascii="Traditional Arabic" w:hAnsi="Traditional Arabic" w:cs="Traditional Arabic"/>
          <w:sz w:val="32"/>
          <w:szCs w:val="32"/>
          <w:rtl/>
          <w:lang w:bidi="ar-DZ"/>
        </w:rPr>
        <w:t>مكان ،</w:t>
      </w:r>
      <w:proofErr w:type="gramEnd"/>
      <w:r w:rsidRPr="004778D7">
        <w:rPr>
          <w:rFonts w:ascii="Traditional Arabic" w:hAnsi="Traditional Arabic" w:cs="Traditional Arabic"/>
          <w:sz w:val="32"/>
          <w:szCs w:val="32"/>
          <w:rtl/>
          <w:lang w:bidi="ar-DZ"/>
        </w:rPr>
        <w:t xml:space="preserve"> فلا وجود لأحداث خارج المكان وذلك أن كل حدث يأخذ وجوده في المكان محدد وزمان معين.</w:t>
      </w:r>
      <w:proofErr w:type="gramStart"/>
      <w:r w:rsidRPr="004778D7">
        <w:rPr>
          <w:rFonts w:ascii="Traditional Arabic" w:hAnsi="Traditional Arabic" w:cs="Traditional Arabic"/>
          <w:sz w:val="32"/>
          <w:szCs w:val="32"/>
          <w:rtl/>
          <w:lang w:bidi="ar-DZ"/>
        </w:rPr>
        <w:t>"</w:t>
      </w:r>
      <w:r w:rsidRPr="004778D7">
        <w:rPr>
          <w:rStyle w:val="Appelnotedebasdep"/>
          <w:rFonts w:ascii="Traditional Arabic" w:hAnsi="Traditional Arabic" w:cs="Traditional Arabic"/>
          <w:sz w:val="32"/>
          <w:szCs w:val="32"/>
          <w:rtl/>
          <w:lang w:bidi="ar-DZ"/>
        </w:rPr>
        <w:footnoteReference w:id="7"/>
      </w:r>
      <w:r w:rsidRPr="004778D7">
        <w:rPr>
          <w:rFonts w:ascii="Traditional Arabic" w:hAnsi="Traditional Arabic" w:cs="Traditional Arabic"/>
          <w:sz w:val="32"/>
          <w:szCs w:val="32"/>
          <w:rtl/>
          <w:lang w:bidi="ar-DZ"/>
        </w:rPr>
        <w:t xml:space="preserve"> المكان</w:t>
      </w:r>
      <w:proofErr w:type="gramEnd"/>
      <w:r w:rsidRPr="004778D7">
        <w:rPr>
          <w:rFonts w:ascii="Traditional Arabic" w:hAnsi="Traditional Arabic" w:cs="Traditional Arabic"/>
          <w:sz w:val="32"/>
          <w:szCs w:val="32"/>
          <w:rtl/>
          <w:lang w:bidi="ar-DZ"/>
        </w:rPr>
        <w:t xml:space="preserve"> من أهم المكونات السردية فهو محور السرد مثل الشخصيات </w:t>
      </w:r>
      <w:r w:rsidR="007A3DF2" w:rsidRPr="004778D7">
        <w:rPr>
          <w:rFonts w:ascii="Traditional Arabic" w:hAnsi="Traditional Arabic" w:cs="Traditional Arabic" w:hint="cs"/>
          <w:sz w:val="32"/>
          <w:szCs w:val="32"/>
          <w:rtl/>
          <w:lang w:bidi="ar-DZ"/>
        </w:rPr>
        <w:t>والأحداث</w:t>
      </w:r>
      <w:r w:rsidRPr="004778D7">
        <w:rPr>
          <w:rFonts w:ascii="Traditional Arabic" w:hAnsi="Traditional Arabic" w:cs="Traditional Arabic"/>
          <w:sz w:val="32"/>
          <w:szCs w:val="32"/>
          <w:rtl/>
          <w:lang w:bidi="ar-DZ"/>
        </w:rPr>
        <w:t xml:space="preserve"> والزمان، فلا توجد حكاية خارج السرد، فالمكان محور تفاعل الشخصيات والحدث يأخذ وجوده في كل زمان ومكان .</w:t>
      </w:r>
    </w:p>
    <w:p w:rsidR="00A14114" w:rsidRPr="004778D7" w:rsidRDefault="00A14114" w:rsidP="00A262E3">
      <w:pPr>
        <w:bidi/>
        <w:jc w:val="both"/>
        <w:rPr>
          <w:rFonts w:ascii="Traditional Arabic" w:hAnsi="Traditional Arabic" w:cs="Traditional Arabic"/>
          <w:sz w:val="32"/>
          <w:szCs w:val="32"/>
          <w:rtl/>
          <w:lang w:bidi="ar-DZ"/>
        </w:rPr>
      </w:pPr>
      <w:r w:rsidRPr="004778D7">
        <w:rPr>
          <w:rFonts w:ascii="Traditional Arabic" w:hAnsi="Traditional Arabic" w:cs="Traditional Arabic"/>
          <w:sz w:val="32"/>
          <w:szCs w:val="32"/>
          <w:rtl/>
          <w:lang w:bidi="ar-DZ"/>
        </w:rPr>
        <w:t xml:space="preserve">ليعبر حميد </w:t>
      </w:r>
      <w:proofErr w:type="spellStart"/>
      <w:r w:rsidRPr="004778D7">
        <w:rPr>
          <w:rFonts w:ascii="Traditional Arabic" w:hAnsi="Traditional Arabic" w:cs="Traditional Arabic"/>
          <w:sz w:val="32"/>
          <w:szCs w:val="32"/>
          <w:rtl/>
          <w:lang w:bidi="ar-DZ"/>
        </w:rPr>
        <w:t>لحميداني</w:t>
      </w:r>
      <w:proofErr w:type="spellEnd"/>
      <w:r w:rsidRPr="004778D7">
        <w:rPr>
          <w:rFonts w:ascii="Traditional Arabic" w:hAnsi="Traditional Arabic" w:cs="Traditional Arabic"/>
          <w:sz w:val="32"/>
          <w:szCs w:val="32"/>
          <w:rtl/>
          <w:lang w:bidi="ar-DZ"/>
        </w:rPr>
        <w:t xml:space="preserve"> عن رأيه في مفهوم المكان فيقول :" وطبيعي أن أي حدث لا</w:t>
      </w:r>
      <w:r w:rsidR="00CF4298" w:rsidRPr="004778D7">
        <w:rPr>
          <w:rFonts w:ascii="Traditional Arabic" w:hAnsi="Traditional Arabic" w:cs="Traditional Arabic"/>
          <w:sz w:val="32"/>
          <w:szCs w:val="32"/>
          <w:rtl/>
          <w:lang w:bidi="ar-DZ"/>
        </w:rPr>
        <w:t xml:space="preserve"> </w:t>
      </w:r>
      <w:r w:rsidRPr="004778D7">
        <w:rPr>
          <w:rFonts w:ascii="Traditional Arabic" w:hAnsi="Traditional Arabic" w:cs="Traditional Arabic"/>
          <w:sz w:val="32"/>
          <w:szCs w:val="32"/>
          <w:rtl/>
          <w:lang w:bidi="ar-DZ"/>
        </w:rPr>
        <w:t xml:space="preserve">يمكن أن يصور وقوعه إلا ضمن إطار مكاني معين، لذلك فالروائي دائم الحاجة </w:t>
      </w:r>
      <w:r w:rsidR="00B514CC" w:rsidRPr="004778D7">
        <w:rPr>
          <w:rFonts w:ascii="Traditional Arabic" w:hAnsi="Traditional Arabic" w:cs="Traditional Arabic" w:hint="cs"/>
          <w:sz w:val="32"/>
          <w:szCs w:val="32"/>
          <w:rtl/>
          <w:lang w:bidi="ar-DZ"/>
        </w:rPr>
        <w:t>إلى</w:t>
      </w:r>
      <w:r w:rsidRPr="004778D7">
        <w:rPr>
          <w:rFonts w:ascii="Traditional Arabic" w:hAnsi="Traditional Arabic" w:cs="Traditional Arabic"/>
          <w:sz w:val="32"/>
          <w:szCs w:val="32"/>
          <w:rtl/>
          <w:lang w:bidi="ar-DZ"/>
        </w:rPr>
        <w:t xml:space="preserve"> تأطير وقيمته تختلفان من رواية </w:t>
      </w:r>
      <w:r w:rsidR="00B514CC" w:rsidRPr="004778D7">
        <w:rPr>
          <w:rFonts w:ascii="Traditional Arabic" w:hAnsi="Traditional Arabic" w:cs="Traditional Arabic" w:hint="cs"/>
          <w:sz w:val="32"/>
          <w:szCs w:val="32"/>
          <w:rtl/>
          <w:lang w:bidi="ar-DZ"/>
        </w:rPr>
        <w:t>إلى</w:t>
      </w:r>
      <w:r w:rsidRPr="004778D7">
        <w:rPr>
          <w:rFonts w:ascii="Traditional Arabic" w:hAnsi="Traditional Arabic" w:cs="Traditional Arabic"/>
          <w:sz w:val="32"/>
          <w:szCs w:val="32"/>
          <w:rtl/>
          <w:lang w:bidi="ar-DZ"/>
        </w:rPr>
        <w:t xml:space="preserve"> أخرى، وغالبا ما يأتي وصف الأمكنة في الروايات الواقعية مهيمنا بحيث نراه يتصدر الحكي في معظم الأحيان ولعل هذا ما جعل يعتبر المكان هو الذي يؤسس الحكي لأنه يجعل القصة المتخيلة ذات مظهر مماثل لمظهر الحقيقة."</w:t>
      </w:r>
      <w:r w:rsidRPr="004778D7">
        <w:rPr>
          <w:rStyle w:val="Appelnotedebasdep"/>
          <w:rFonts w:ascii="Traditional Arabic" w:hAnsi="Traditional Arabic" w:cs="Traditional Arabic"/>
          <w:sz w:val="32"/>
          <w:szCs w:val="32"/>
          <w:rtl/>
          <w:lang w:bidi="ar-DZ"/>
        </w:rPr>
        <w:footnoteReference w:id="8"/>
      </w:r>
      <w:r w:rsidRPr="004778D7">
        <w:rPr>
          <w:rFonts w:ascii="Traditional Arabic" w:hAnsi="Traditional Arabic" w:cs="Traditional Arabic"/>
          <w:sz w:val="32"/>
          <w:szCs w:val="32"/>
          <w:rtl/>
          <w:lang w:bidi="ar-DZ"/>
        </w:rPr>
        <w:t xml:space="preserve"> يرى </w:t>
      </w:r>
      <w:proofErr w:type="spellStart"/>
      <w:r w:rsidRPr="004778D7">
        <w:rPr>
          <w:rFonts w:ascii="Traditional Arabic" w:hAnsi="Traditional Arabic" w:cs="Traditional Arabic"/>
          <w:sz w:val="32"/>
          <w:szCs w:val="32"/>
          <w:rtl/>
          <w:lang w:bidi="ar-DZ"/>
        </w:rPr>
        <w:t>لحميداني</w:t>
      </w:r>
      <w:proofErr w:type="spellEnd"/>
      <w:r w:rsidRPr="004778D7">
        <w:rPr>
          <w:rFonts w:ascii="Traditional Arabic" w:hAnsi="Traditional Arabic" w:cs="Traditional Arabic"/>
          <w:sz w:val="32"/>
          <w:szCs w:val="32"/>
          <w:rtl/>
          <w:lang w:bidi="ar-DZ"/>
        </w:rPr>
        <w:t xml:space="preserve"> أن المكان ضروري لا يوجد حدث خارجه في السرد </w:t>
      </w:r>
      <w:r w:rsidR="00B514CC" w:rsidRPr="004778D7">
        <w:rPr>
          <w:rFonts w:ascii="Traditional Arabic" w:hAnsi="Traditional Arabic" w:cs="Traditional Arabic" w:hint="cs"/>
          <w:sz w:val="32"/>
          <w:szCs w:val="32"/>
          <w:rtl/>
          <w:lang w:bidi="ar-DZ"/>
        </w:rPr>
        <w:t>وإنما</w:t>
      </w:r>
      <w:r w:rsidRPr="004778D7">
        <w:rPr>
          <w:rFonts w:ascii="Traditional Arabic" w:hAnsi="Traditional Arabic" w:cs="Traditional Arabic"/>
          <w:sz w:val="32"/>
          <w:szCs w:val="32"/>
          <w:rtl/>
          <w:lang w:bidi="ar-DZ"/>
        </w:rPr>
        <w:t xml:space="preserve"> يختلف تأطيره من رواية </w:t>
      </w:r>
      <w:r w:rsidR="00B514CC" w:rsidRPr="004778D7">
        <w:rPr>
          <w:rFonts w:ascii="Traditional Arabic" w:hAnsi="Traditional Arabic" w:cs="Traditional Arabic" w:hint="cs"/>
          <w:sz w:val="32"/>
          <w:szCs w:val="32"/>
          <w:rtl/>
          <w:lang w:bidi="ar-DZ"/>
        </w:rPr>
        <w:t>إلى</w:t>
      </w:r>
      <w:r w:rsidRPr="004778D7">
        <w:rPr>
          <w:rFonts w:ascii="Traditional Arabic" w:hAnsi="Traditional Arabic" w:cs="Traditional Arabic"/>
          <w:sz w:val="32"/>
          <w:szCs w:val="32"/>
          <w:rtl/>
          <w:lang w:bidi="ar-DZ"/>
        </w:rPr>
        <w:t xml:space="preserve"> أخرى، كما يراه أنه مؤسس الحكي لأنه يأخذك من الخيال </w:t>
      </w:r>
      <w:r w:rsidR="00B514CC" w:rsidRPr="004778D7">
        <w:rPr>
          <w:rFonts w:ascii="Traditional Arabic" w:hAnsi="Traditional Arabic" w:cs="Traditional Arabic" w:hint="cs"/>
          <w:sz w:val="32"/>
          <w:szCs w:val="32"/>
          <w:rtl/>
          <w:lang w:bidi="ar-DZ"/>
        </w:rPr>
        <w:t>إلى</w:t>
      </w:r>
      <w:r w:rsidRPr="004778D7">
        <w:rPr>
          <w:rFonts w:ascii="Traditional Arabic" w:hAnsi="Traditional Arabic" w:cs="Traditional Arabic"/>
          <w:sz w:val="32"/>
          <w:szCs w:val="32"/>
          <w:rtl/>
          <w:lang w:bidi="ar-DZ"/>
        </w:rPr>
        <w:t xml:space="preserve"> الواقع. </w:t>
      </w:r>
    </w:p>
    <w:p w:rsidR="00A14114" w:rsidRPr="004778D7" w:rsidRDefault="00A14114" w:rsidP="00B514CC">
      <w:pPr>
        <w:bidi/>
        <w:jc w:val="both"/>
        <w:rPr>
          <w:rFonts w:ascii="Traditional Arabic" w:hAnsi="Traditional Arabic" w:cs="Traditional Arabic"/>
          <w:sz w:val="32"/>
          <w:szCs w:val="32"/>
          <w:rtl/>
          <w:lang w:bidi="ar-DZ"/>
        </w:rPr>
      </w:pPr>
      <w:r w:rsidRPr="004778D7">
        <w:rPr>
          <w:rFonts w:ascii="Traditional Arabic" w:hAnsi="Traditional Arabic" w:cs="Traditional Arabic"/>
          <w:sz w:val="32"/>
          <w:szCs w:val="32"/>
          <w:rtl/>
          <w:lang w:bidi="ar-DZ"/>
        </w:rPr>
        <w:t xml:space="preserve">لينظر الناقد حسن البحراوي للمكان واعتباره :" مثل مكونات الأخرى  السرد  لا يوجد </w:t>
      </w:r>
      <w:r w:rsidR="00B514CC" w:rsidRPr="004778D7">
        <w:rPr>
          <w:rFonts w:ascii="Traditional Arabic" w:hAnsi="Traditional Arabic" w:cs="Traditional Arabic" w:hint="cs"/>
          <w:sz w:val="32"/>
          <w:szCs w:val="32"/>
          <w:rtl/>
          <w:lang w:bidi="ar-DZ"/>
        </w:rPr>
        <w:t>إلا</w:t>
      </w:r>
      <w:r w:rsidRPr="004778D7">
        <w:rPr>
          <w:rFonts w:ascii="Traditional Arabic" w:hAnsi="Traditional Arabic" w:cs="Traditional Arabic"/>
          <w:sz w:val="32"/>
          <w:szCs w:val="32"/>
          <w:rtl/>
          <w:lang w:bidi="ar-DZ"/>
        </w:rPr>
        <w:t xml:space="preserve"> من خلال اللغة ، فهو فضاء لفظي  </w:t>
      </w:r>
      <w:r w:rsidRPr="004778D7">
        <w:rPr>
          <w:rFonts w:ascii="Traditional Arabic" w:hAnsi="Traditional Arabic" w:cs="Traditional Arabic"/>
          <w:sz w:val="32"/>
          <w:szCs w:val="32"/>
          <w:lang w:bidi="ar-DZ"/>
        </w:rPr>
        <w:t xml:space="preserve">Espace </w:t>
      </w:r>
      <w:proofErr w:type="spellStart"/>
      <w:r w:rsidRPr="004778D7">
        <w:rPr>
          <w:rFonts w:ascii="Traditional Arabic" w:hAnsi="Traditional Arabic" w:cs="Traditional Arabic"/>
          <w:sz w:val="32"/>
          <w:szCs w:val="32"/>
          <w:lang w:bidi="ar-DZ"/>
        </w:rPr>
        <w:t>verabal</w:t>
      </w:r>
      <w:proofErr w:type="spellEnd"/>
      <w:r w:rsidRPr="004778D7">
        <w:rPr>
          <w:rFonts w:ascii="Traditional Arabic" w:hAnsi="Traditional Arabic" w:cs="Traditional Arabic"/>
          <w:sz w:val="32"/>
          <w:szCs w:val="32"/>
          <w:rtl/>
          <w:lang w:bidi="ar-DZ"/>
        </w:rPr>
        <w:t xml:space="preserve"> بامتياز ويختلف عن الفضاءات الخاصة بالسينما والمسرح، أي كل مكان ."</w:t>
      </w:r>
      <w:r w:rsidRPr="004778D7">
        <w:rPr>
          <w:rStyle w:val="Appelnotedebasdep"/>
          <w:rFonts w:ascii="Traditional Arabic" w:hAnsi="Traditional Arabic" w:cs="Traditional Arabic"/>
          <w:sz w:val="32"/>
          <w:szCs w:val="32"/>
          <w:rtl/>
          <w:lang w:bidi="ar-DZ"/>
        </w:rPr>
        <w:footnoteReference w:id="9"/>
      </w:r>
      <w:r w:rsidRPr="004778D7">
        <w:rPr>
          <w:rFonts w:ascii="Traditional Arabic" w:hAnsi="Traditional Arabic" w:cs="Traditional Arabic"/>
          <w:sz w:val="32"/>
          <w:szCs w:val="32"/>
          <w:rtl/>
          <w:lang w:bidi="ar-DZ"/>
        </w:rPr>
        <w:t xml:space="preserve"> المكان مثل المكونات الأخرى لا تخرج عن نطاق اللغة ويختلف من  فضاء </w:t>
      </w:r>
      <w:r w:rsidR="00B514CC" w:rsidRPr="004778D7">
        <w:rPr>
          <w:rFonts w:ascii="Traditional Arabic" w:hAnsi="Traditional Arabic" w:cs="Traditional Arabic" w:hint="cs"/>
          <w:sz w:val="32"/>
          <w:szCs w:val="32"/>
          <w:rtl/>
          <w:lang w:bidi="ar-DZ"/>
        </w:rPr>
        <w:t>إلى</w:t>
      </w:r>
      <w:r w:rsidRPr="004778D7">
        <w:rPr>
          <w:rFonts w:ascii="Traditional Arabic" w:hAnsi="Traditional Arabic" w:cs="Traditional Arabic"/>
          <w:sz w:val="32"/>
          <w:szCs w:val="32"/>
          <w:rtl/>
          <w:lang w:bidi="ar-DZ"/>
        </w:rPr>
        <w:t xml:space="preserve"> </w:t>
      </w:r>
      <w:r w:rsidR="00B514CC">
        <w:rPr>
          <w:rFonts w:ascii="Traditional Arabic" w:hAnsi="Traditional Arabic" w:cs="Traditional Arabic" w:hint="cs"/>
          <w:sz w:val="32"/>
          <w:szCs w:val="32"/>
          <w:rtl/>
          <w:lang w:bidi="ar-DZ"/>
        </w:rPr>
        <w:t>آ</w:t>
      </w:r>
      <w:r w:rsidRPr="004778D7">
        <w:rPr>
          <w:rFonts w:ascii="Traditional Arabic" w:hAnsi="Traditional Arabic" w:cs="Traditional Arabic"/>
          <w:sz w:val="32"/>
          <w:szCs w:val="32"/>
          <w:rtl/>
          <w:lang w:bidi="ar-DZ"/>
        </w:rPr>
        <w:t>خر، فهو دائم الحضور في السرد .</w:t>
      </w:r>
    </w:p>
    <w:p w:rsidR="0006619E" w:rsidRDefault="0006619E" w:rsidP="00A262E3">
      <w:pPr>
        <w:bidi/>
        <w:jc w:val="both"/>
        <w:rPr>
          <w:rFonts w:ascii="Traditional Arabic" w:hAnsi="Traditional Arabic" w:cs="Traditional Arabic"/>
          <w:sz w:val="32"/>
          <w:szCs w:val="32"/>
          <w:rtl/>
          <w:lang w:bidi="ar-DZ"/>
        </w:rPr>
        <w:sectPr w:rsidR="0006619E" w:rsidSect="00241740">
          <w:footnotePr>
            <w:numRestart w:val="eachPage"/>
          </w:footnotePr>
          <w:type w:val="continuous"/>
          <w:pgSz w:w="11906" w:h="16838"/>
          <w:pgMar w:top="1418" w:right="1985" w:bottom="1418" w:left="851" w:header="284" w:footer="709" w:gutter="0"/>
          <w:cols w:space="708"/>
          <w:titlePg/>
          <w:docGrid w:linePitch="360"/>
        </w:sectPr>
      </w:pPr>
    </w:p>
    <w:p w:rsidR="00A14114" w:rsidRPr="009861CE" w:rsidRDefault="00A14114"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lastRenderedPageBreak/>
        <w:t>كما نجده يقول أيضا :" أن المكان في الرواية، ليس في العمق، سوى مجموعة من العلاقات الموجودة بين الأماكن والوسط والديكور الذي تجرى فيه الأحداث والشخصيات التي يستلزمها الحدث، أي الشخص يحكي القصة والشخصيات ...</w:t>
      </w:r>
      <w:proofErr w:type="gramStart"/>
      <w:r w:rsidRPr="009861CE">
        <w:rPr>
          <w:rFonts w:ascii="Traditional Arabic" w:hAnsi="Traditional Arabic" w:cs="Traditional Arabic"/>
          <w:sz w:val="32"/>
          <w:szCs w:val="32"/>
          <w:rtl/>
          <w:lang w:bidi="ar-DZ"/>
        </w:rPr>
        <w:t>لا</w:t>
      </w:r>
      <w:proofErr w:type="gramEnd"/>
      <w:r w:rsidRPr="009861CE">
        <w:rPr>
          <w:rFonts w:ascii="Traditional Arabic" w:hAnsi="Traditional Arabic" w:cs="Traditional Arabic"/>
          <w:sz w:val="32"/>
          <w:szCs w:val="32"/>
          <w:rtl/>
          <w:lang w:bidi="ar-DZ"/>
        </w:rPr>
        <w:t xml:space="preserve"> يظهر إلا من خلال وجهة نظر الشخصية تعيش فيه أو تخترقه وليس لديه استقلال إزاء الشخص الذي ندرج فيه.</w:t>
      </w:r>
      <w:proofErr w:type="gramStart"/>
      <w:r w:rsidRPr="009861CE">
        <w:rPr>
          <w:rFonts w:ascii="Traditional Arabic" w:hAnsi="Traditional Arabic" w:cs="Traditional Arabic"/>
          <w:sz w:val="32"/>
          <w:szCs w:val="32"/>
          <w:rtl/>
          <w:lang w:bidi="ar-DZ"/>
        </w:rPr>
        <w:t>"</w:t>
      </w:r>
      <w:r w:rsidRPr="009861CE">
        <w:rPr>
          <w:rStyle w:val="Appelnotedebasdep"/>
          <w:rFonts w:ascii="Traditional Arabic" w:hAnsi="Traditional Arabic" w:cs="Traditional Arabic"/>
          <w:sz w:val="32"/>
          <w:szCs w:val="32"/>
          <w:rtl/>
          <w:lang w:bidi="ar-DZ"/>
        </w:rPr>
        <w:footnoteReference w:id="10"/>
      </w:r>
      <w:r w:rsidRPr="009861CE">
        <w:rPr>
          <w:rFonts w:ascii="Traditional Arabic" w:hAnsi="Traditional Arabic" w:cs="Traditional Arabic"/>
          <w:sz w:val="32"/>
          <w:szCs w:val="32"/>
          <w:rtl/>
          <w:lang w:bidi="ar-DZ"/>
        </w:rPr>
        <w:t xml:space="preserve"> يرى</w:t>
      </w:r>
      <w:proofErr w:type="gramEnd"/>
      <w:r w:rsidRPr="009861CE">
        <w:rPr>
          <w:rFonts w:ascii="Traditional Arabic" w:hAnsi="Traditional Arabic" w:cs="Traditional Arabic"/>
          <w:sz w:val="32"/>
          <w:szCs w:val="32"/>
          <w:rtl/>
          <w:lang w:bidi="ar-DZ"/>
        </w:rPr>
        <w:t xml:space="preserve"> الناقد  أن المكان عبارة علاقات بين الأمكنة والديكورات التي تكون فيها الأحداث والشخصيات حيث الشخصية تعيش وتخترق المكان الموجودة فيه .</w:t>
      </w:r>
    </w:p>
    <w:p w:rsidR="00A14114" w:rsidRPr="009861CE" w:rsidRDefault="00A14114"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تناول </w:t>
      </w:r>
      <w:proofErr w:type="spellStart"/>
      <w:r w:rsidRPr="009861CE">
        <w:rPr>
          <w:rFonts w:ascii="Traditional Arabic" w:hAnsi="Traditional Arabic" w:cs="Traditional Arabic"/>
          <w:sz w:val="32"/>
          <w:szCs w:val="32"/>
          <w:rtl/>
          <w:lang w:bidi="ar-DZ"/>
        </w:rPr>
        <w:t>سيزا</w:t>
      </w:r>
      <w:proofErr w:type="spellEnd"/>
      <w:r w:rsidRPr="009861CE">
        <w:rPr>
          <w:rFonts w:ascii="Traditional Arabic" w:hAnsi="Traditional Arabic" w:cs="Traditional Arabic"/>
          <w:sz w:val="32"/>
          <w:szCs w:val="32"/>
          <w:rtl/>
          <w:lang w:bidi="ar-DZ"/>
        </w:rPr>
        <w:t xml:space="preserve"> قاسم دراسة المكان في كتابه بناء الرواية وصرح فيه :"أن المكان يمثل الخلفية التي تقع فيها أحداث الرواية أما الزمن فيتمثل في هذه الأحداث نفسها وتطورها، وإذا كان الزمن الخط الذي يسير عليه الأحداث فان  المكان يظهر على هذا الخط ويصاحبه ويحتوي فالمكان هو الاطار الذي تقع في الأحداث. وهناك اختلاف  بين طريقة ادراك الزمن وطريقة ادراك المكان فالزمن يرتبط بالإدراك النفسي  أما المكان فيرتبط بالإدراك الحسي ."</w:t>
      </w:r>
      <w:r w:rsidRPr="009861CE">
        <w:rPr>
          <w:rStyle w:val="Appelnotedebasdep"/>
          <w:rFonts w:ascii="Traditional Arabic" w:hAnsi="Traditional Arabic" w:cs="Traditional Arabic"/>
          <w:sz w:val="32"/>
          <w:szCs w:val="32"/>
          <w:rtl/>
          <w:lang w:bidi="ar-DZ"/>
        </w:rPr>
        <w:footnoteReference w:id="11"/>
      </w:r>
      <w:r w:rsidRPr="009861CE">
        <w:rPr>
          <w:rFonts w:ascii="Traditional Arabic" w:hAnsi="Traditional Arabic" w:cs="Traditional Arabic"/>
          <w:sz w:val="32"/>
          <w:szCs w:val="32"/>
          <w:rtl/>
          <w:lang w:bidi="ar-DZ"/>
        </w:rPr>
        <w:t xml:space="preserve"> المكان هو الخلفية التي تقع فيها الأحداث و يرتبط بالإدراك الحسي أما الزمن يمثل الخط الذي تسير فيه الأحداث ويرتبط بالإدراك النفسي.</w:t>
      </w:r>
    </w:p>
    <w:p w:rsidR="00A14114" w:rsidRPr="009861CE" w:rsidRDefault="00A14114" w:rsidP="000C7B10">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في حين نجد الناقد عبد الملك مرتاض فيقول :" قد يكون المكان الحيز الروائي ممثلا في قرية أو مدينة، كما قد يتمثل في هضبة أو جبل، كما قد يكون طريقا </w:t>
      </w:r>
      <w:proofErr w:type="spellStart"/>
      <w:r w:rsidRPr="009861CE">
        <w:rPr>
          <w:rFonts w:ascii="Traditional Arabic" w:hAnsi="Traditional Arabic" w:cs="Traditional Arabic"/>
          <w:sz w:val="32"/>
          <w:szCs w:val="32"/>
          <w:rtl/>
          <w:lang w:bidi="ar-DZ"/>
        </w:rPr>
        <w:t>ملحوبا</w:t>
      </w:r>
      <w:proofErr w:type="spellEnd"/>
      <w:r w:rsidRPr="009861CE">
        <w:rPr>
          <w:rFonts w:ascii="Traditional Arabic" w:hAnsi="Traditional Arabic" w:cs="Traditional Arabic"/>
          <w:sz w:val="32"/>
          <w:szCs w:val="32"/>
          <w:rtl/>
          <w:lang w:bidi="ar-DZ"/>
        </w:rPr>
        <w:t xml:space="preserve">، كما قد يكون شاطئ بحر، أو ضفتي نهر أو جهتي البحيرة، أو جانبي الواد...ويتسم الحيز الروائي في معظم أطوار مثوله بالجمالية، </w:t>
      </w:r>
      <w:proofErr w:type="gramStart"/>
      <w:r w:rsidR="00B514CC" w:rsidRPr="009861CE">
        <w:rPr>
          <w:rFonts w:ascii="Traditional Arabic" w:hAnsi="Traditional Arabic" w:cs="Traditional Arabic" w:hint="cs"/>
          <w:sz w:val="32"/>
          <w:szCs w:val="32"/>
          <w:rtl/>
          <w:lang w:bidi="ar-DZ"/>
        </w:rPr>
        <w:t>والإيحاء</w:t>
      </w:r>
      <w:proofErr w:type="gramEnd"/>
      <w:r w:rsidRPr="009861CE">
        <w:rPr>
          <w:rFonts w:ascii="Traditional Arabic" w:hAnsi="Traditional Arabic" w:cs="Traditional Arabic"/>
          <w:sz w:val="32"/>
          <w:szCs w:val="32"/>
          <w:rtl/>
          <w:lang w:bidi="ar-DZ"/>
        </w:rPr>
        <w:t xml:space="preserve">. </w:t>
      </w:r>
      <w:proofErr w:type="gramStart"/>
      <w:r w:rsidRPr="009861CE">
        <w:rPr>
          <w:rFonts w:ascii="Traditional Arabic" w:hAnsi="Traditional Arabic" w:cs="Traditional Arabic"/>
          <w:sz w:val="32"/>
          <w:szCs w:val="32"/>
          <w:rtl/>
          <w:lang w:bidi="ar-DZ"/>
        </w:rPr>
        <w:t>ويتفاوت</w:t>
      </w:r>
      <w:proofErr w:type="gramEnd"/>
      <w:r w:rsidRPr="009861CE">
        <w:rPr>
          <w:rFonts w:ascii="Traditional Arabic" w:hAnsi="Traditional Arabic" w:cs="Traditional Arabic"/>
          <w:sz w:val="32"/>
          <w:szCs w:val="32"/>
          <w:rtl/>
          <w:lang w:bidi="ar-DZ"/>
        </w:rPr>
        <w:t xml:space="preserve"> الروائيون في البراعة لدى بنائهم الحيز،</w:t>
      </w:r>
      <w:r w:rsidR="00B514CC">
        <w:rPr>
          <w:rFonts w:ascii="Traditional Arabic" w:hAnsi="Traditional Arabic" w:cs="Traditional Arabic" w:hint="cs"/>
          <w:sz w:val="32"/>
          <w:szCs w:val="32"/>
          <w:rtl/>
          <w:lang w:bidi="ar-DZ"/>
        </w:rPr>
        <w:t xml:space="preserve"> </w:t>
      </w:r>
      <w:r w:rsidRPr="009861CE">
        <w:rPr>
          <w:rFonts w:ascii="Traditional Arabic" w:hAnsi="Traditional Arabic" w:cs="Traditional Arabic"/>
          <w:sz w:val="32"/>
          <w:szCs w:val="32"/>
          <w:rtl/>
          <w:lang w:bidi="ar-DZ"/>
        </w:rPr>
        <w:t xml:space="preserve">ورسمه وتحديد معالمه، وجعله كما يتعامل معه في الرواية الجديدة طرفا فاعلا في المشكلات السردية بحيث قد يستحيل </w:t>
      </w:r>
      <w:r w:rsidR="00B514CC"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كائن يعي ويعقل، ويضر وينفع، ويسمع وينطق."</w:t>
      </w:r>
      <w:r w:rsidRPr="009861CE">
        <w:rPr>
          <w:rStyle w:val="Appelnotedebasdep"/>
          <w:rFonts w:ascii="Traditional Arabic" w:hAnsi="Traditional Arabic" w:cs="Traditional Arabic"/>
          <w:sz w:val="32"/>
          <w:szCs w:val="32"/>
          <w:rtl/>
          <w:lang w:bidi="ar-DZ"/>
        </w:rPr>
        <w:footnoteReference w:id="12"/>
      </w:r>
      <w:r w:rsidRPr="009861CE">
        <w:rPr>
          <w:rFonts w:ascii="Traditional Arabic" w:hAnsi="Traditional Arabic" w:cs="Traditional Arabic"/>
          <w:sz w:val="32"/>
          <w:szCs w:val="32"/>
          <w:rtl/>
          <w:lang w:bidi="ar-DZ"/>
        </w:rPr>
        <w:t xml:space="preserve"> المكان  بالنسبة للناقد مرتاض هو عبارة عن مدينة أو قرية أو جبل أو هضبة ...</w:t>
      </w:r>
      <w:proofErr w:type="gramStart"/>
      <w:r w:rsidRPr="009861CE">
        <w:rPr>
          <w:rFonts w:ascii="Traditional Arabic" w:hAnsi="Traditional Arabic" w:cs="Traditional Arabic"/>
          <w:sz w:val="32"/>
          <w:szCs w:val="32"/>
          <w:rtl/>
          <w:lang w:bidi="ar-DZ"/>
        </w:rPr>
        <w:t>تتفاوت</w:t>
      </w:r>
      <w:proofErr w:type="gramEnd"/>
      <w:r w:rsidRPr="009861CE">
        <w:rPr>
          <w:rFonts w:ascii="Traditional Arabic" w:hAnsi="Traditional Arabic" w:cs="Traditional Arabic"/>
          <w:sz w:val="32"/>
          <w:szCs w:val="32"/>
          <w:rtl/>
          <w:lang w:bidi="ar-DZ"/>
        </w:rPr>
        <w:t xml:space="preserve"> براعته لدى الروائيون برسمه وتحديده وجعله عبارة عن كائن ينفع ويضر ويسمع وينطق ويعي ويعقل.</w:t>
      </w:r>
    </w:p>
    <w:p w:rsidR="00A14114" w:rsidRPr="009861CE" w:rsidRDefault="00A14114" w:rsidP="00E260A8">
      <w:pPr>
        <w:bidi/>
        <w:jc w:val="both"/>
        <w:rPr>
          <w:rFonts w:ascii="Traditional Arabic" w:hAnsi="Traditional Arabic" w:cs="Traditional Arabic"/>
          <w:sz w:val="32"/>
          <w:szCs w:val="32"/>
          <w:rtl/>
          <w:lang w:bidi="ar-DZ"/>
        </w:rPr>
      </w:pPr>
      <w:proofErr w:type="gramStart"/>
      <w:r w:rsidRPr="009861CE">
        <w:rPr>
          <w:rFonts w:ascii="Traditional Arabic" w:hAnsi="Traditional Arabic" w:cs="Traditional Arabic"/>
          <w:sz w:val="32"/>
          <w:szCs w:val="32"/>
          <w:rtl/>
          <w:lang w:bidi="ar-DZ"/>
        </w:rPr>
        <w:t>ويرتبط</w:t>
      </w:r>
      <w:proofErr w:type="gramEnd"/>
      <w:r w:rsidRPr="009861CE">
        <w:rPr>
          <w:rFonts w:ascii="Traditional Arabic" w:hAnsi="Traditional Arabic" w:cs="Traditional Arabic"/>
          <w:sz w:val="32"/>
          <w:szCs w:val="32"/>
          <w:rtl/>
          <w:lang w:bidi="ar-DZ"/>
        </w:rPr>
        <w:t xml:space="preserve"> مصطلح المكان عادة بدلالته الجغرافية التي تحيل على موضع حقيقيا وواقعي أو روائي يقدم دائما حد أدنى من </w:t>
      </w:r>
      <w:r w:rsidR="00B514CC" w:rsidRPr="009861CE">
        <w:rPr>
          <w:rFonts w:ascii="Traditional Arabic" w:hAnsi="Traditional Arabic" w:cs="Traditional Arabic" w:hint="cs"/>
          <w:sz w:val="32"/>
          <w:szCs w:val="32"/>
          <w:rtl/>
          <w:lang w:bidi="ar-DZ"/>
        </w:rPr>
        <w:t>الإشارات</w:t>
      </w:r>
      <w:r w:rsidRPr="009861CE">
        <w:rPr>
          <w:rFonts w:ascii="Traditional Arabic" w:hAnsi="Traditional Arabic" w:cs="Traditional Arabic"/>
          <w:sz w:val="32"/>
          <w:szCs w:val="32"/>
          <w:rtl/>
          <w:lang w:bidi="ar-DZ"/>
        </w:rPr>
        <w:t xml:space="preserve"> الجغرافية التي تشكل فقط نقطة انطلاق من أجل تحريك خيال القارئ أو من أجل تحقيق.</w:t>
      </w:r>
      <w:r w:rsidRPr="009861CE">
        <w:rPr>
          <w:rStyle w:val="Appelnotedebasdep"/>
          <w:rFonts w:ascii="Traditional Arabic" w:hAnsi="Traditional Arabic" w:cs="Traditional Arabic"/>
          <w:sz w:val="32"/>
          <w:szCs w:val="32"/>
          <w:rtl/>
          <w:lang w:bidi="ar-DZ"/>
        </w:rPr>
        <w:footnoteReference w:id="13"/>
      </w:r>
      <w:r w:rsidRPr="009861CE">
        <w:rPr>
          <w:rFonts w:ascii="Traditional Arabic" w:hAnsi="Traditional Arabic" w:cs="Traditional Arabic"/>
          <w:sz w:val="32"/>
          <w:szCs w:val="32"/>
          <w:rtl/>
          <w:lang w:bidi="ar-DZ"/>
        </w:rPr>
        <w:t xml:space="preserve">  </w:t>
      </w:r>
      <w:proofErr w:type="gramStart"/>
      <w:r w:rsidR="00E260A8" w:rsidRPr="009861CE">
        <w:rPr>
          <w:rFonts w:ascii="Traditional Arabic" w:hAnsi="Traditional Arabic" w:cs="Traditional Arabic"/>
          <w:sz w:val="32"/>
          <w:szCs w:val="32"/>
          <w:rtl/>
          <w:lang w:bidi="ar-DZ"/>
        </w:rPr>
        <w:t>استكشافات</w:t>
      </w:r>
      <w:proofErr w:type="gramEnd"/>
      <w:r w:rsidR="00E260A8" w:rsidRPr="009861CE">
        <w:rPr>
          <w:rFonts w:ascii="Traditional Arabic" w:hAnsi="Traditional Arabic" w:cs="Traditional Arabic"/>
          <w:sz w:val="32"/>
          <w:szCs w:val="32"/>
          <w:rtl/>
          <w:lang w:bidi="ar-DZ"/>
        </w:rPr>
        <w:t xml:space="preserve"> منهجية للأماكن</w:t>
      </w:r>
    </w:p>
    <w:p w:rsidR="0006619E" w:rsidRDefault="0006619E" w:rsidP="00A926E1">
      <w:pPr>
        <w:pStyle w:val="Titre2"/>
        <w:numPr>
          <w:ilvl w:val="0"/>
          <w:numId w:val="19"/>
        </w:numPr>
        <w:bidi/>
        <w:ind w:hanging="439"/>
        <w:rPr>
          <w:rFonts w:ascii="Traditional Arabic" w:hAnsi="Traditional Arabic" w:cs="Traditional Arabic"/>
          <w:color w:val="auto"/>
          <w:sz w:val="32"/>
          <w:szCs w:val="32"/>
          <w:rtl/>
          <w:lang w:bidi="ar-DZ"/>
        </w:rPr>
        <w:sectPr w:rsidR="0006619E" w:rsidSect="00241740">
          <w:footnotePr>
            <w:numRestart w:val="eachPage"/>
          </w:footnotePr>
          <w:type w:val="continuous"/>
          <w:pgSz w:w="11906" w:h="16838"/>
          <w:pgMar w:top="1418" w:right="1985" w:bottom="1418" w:left="851" w:header="284" w:footer="709" w:gutter="0"/>
          <w:cols w:space="708"/>
          <w:titlePg/>
          <w:docGrid w:linePitch="360"/>
        </w:sectPr>
      </w:pPr>
    </w:p>
    <w:p w:rsidR="007060FB" w:rsidRPr="006E0B6F" w:rsidRDefault="007060FB" w:rsidP="00A926E1">
      <w:pPr>
        <w:pStyle w:val="Titre2"/>
        <w:numPr>
          <w:ilvl w:val="0"/>
          <w:numId w:val="19"/>
        </w:numPr>
        <w:bidi/>
        <w:ind w:hanging="439"/>
        <w:rPr>
          <w:rFonts w:ascii="Traditional Arabic" w:hAnsi="Traditional Arabic" w:cs="Traditional Arabic"/>
          <w:color w:val="auto"/>
          <w:sz w:val="32"/>
          <w:szCs w:val="32"/>
          <w:rtl/>
          <w:lang w:bidi="ar-DZ"/>
        </w:rPr>
      </w:pPr>
      <w:r w:rsidRPr="006E0B6F">
        <w:rPr>
          <w:rFonts w:ascii="Traditional Arabic" w:hAnsi="Traditional Arabic" w:cs="Traditional Arabic"/>
          <w:color w:val="auto"/>
          <w:sz w:val="32"/>
          <w:szCs w:val="32"/>
          <w:rtl/>
          <w:lang w:bidi="ar-DZ"/>
        </w:rPr>
        <w:lastRenderedPageBreak/>
        <w:t>أهمية المكان :</w:t>
      </w:r>
    </w:p>
    <w:p w:rsidR="00D40DB2" w:rsidRPr="00D40DB2" w:rsidRDefault="00B514CC" w:rsidP="00D40DB2">
      <w:pPr>
        <w:bidi/>
        <w:rPr>
          <w:rtl/>
          <w:lang w:bidi="ar-DZ"/>
        </w:rPr>
      </w:pPr>
      <w:proofErr w:type="gramStart"/>
      <w:r>
        <w:rPr>
          <w:rFonts w:ascii="Traditional Arabic" w:hAnsi="Traditional Arabic" w:cs="Traditional Arabic" w:hint="cs"/>
          <w:sz w:val="32"/>
          <w:szCs w:val="32"/>
          <w:rtl/>
          <w:lang w:bidi="ar-DZ"/>
        </w:rPr>
        <w:t>إ</w:t>
      </w:r>
      <w:r w:rsidR="00D40DB2">
        <w:rPr>
          <w:rFonts w:ascii="Traditional Arabic" w:hAnsi="Traditional Arabic" w:cs="Traditional Arabic" w:hint="cs"/>
          <w:sz w:val="32"/>
          <w:szCs w:val="32"/>
          <w:rtl/>
          <w:lang w:bidi="ar-DZ"/>
        </w:rPr>
        <w:t>ن</w:t>
      </w:r>
      <w:proofErr w:type="gramEnd"/>
      <w:r w:rsidR="00D40DB2">
        <w:rPr>
          <w:rFonts w:ascii="Traditional Arabic" w:hAnsi="Traditional Arabic" w:cs="Traditional Arabic" w:hint="cs"/>
          <w:sz w:val="32"/>
          <w:szCs w:val="32"/>
          <w:rtl/>
          <w:lang w:bidi="ar-DZ"/>
        </w:rPr>
        <w:t xml:space="preserve"> المكان أو الأمكنة هي التي تقدم فيه الوقائع والمواقف والتي تحدث فيه اللحظة السردية، كما يلعب دورا مهما في السرد. </w:t>
      </w:r>
      <w:r w:rsidR="00D40DB2">
        <w:rPr>
          <w:rStyle w:val="Appelnotedebasdep"/>
          <w:rFonts w:ascii="Traditional Arabic" w:hAnsi="Traditional Arabic" w:cs="Traditional Arabic"/>
          <w:sz w:val="32"/>
          <w:szCs w:val="32"/>
          <w:rtl/>
          <w:lang w:bidi="ar-DZ"/>
        </w:rPr>
        <w:footnoteReference w:id="14"/>
      </w:r>
      <w:r w:rsidR="00D40DB2">
        <w:rPr>
          <w:rFonts w:ascii="Traditional Arabic" w:hAnsi="Traditional Arabic" w:cs="Traditional Arabic" w:hint="cs"/>
          <w:sz w:val="32"/>
          <w:szCs w:val="32"/>
          <w:rtl/>
          <w:lang w:bidi="ar-DZ"/>
        </w:rPr>
        <w:t xml:space="preserve"> </w:t>
      </w:r>
      <w:r w:rsidR="00D40DB2" w:rsidRPr="002036F7">
        <w:rPr>
          <w:rFonts w:ascii="Traditional Arabic" w:hAnsi="Traditional Arabic" w:cs="Traditional Arabic"/>
          <w:sz w:val="32"/>
          <w:szCs w:val="32"/>
          <w:rtl/>
          <w:lang w:bidi="ar-DZ"/>
        </w:rPr>
        <w:t xml:space="preserve">  </w:t>
      </w:r>
    </w:p>
    <w:p w:rsidR="00A14114" w:rsidRPr="009861CE" w:rsidRDefault="007005F7"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إن</w:t>
      </w:r>
      <w:r w:rsidR="00A14114" w:rsidRPr="009861CE">
        <w:rPr>
          <w:rFonts w:ascii="Traditional Arabic" w:hAnsi="Traditional Arabic" w:cs="Traditional Arabic"/>
          <w:sz w:val="32"/>
          <w:szCs w:val="32"/>
          <w:rtl/>
          <w:lang w:bidi="ar-DZ"/>
        </w:rPr>
        <w:t xml:space="preserve"> أهمية المكان تتجلى في تلاحم العناصر السردية وعلاقتها مع بعضها البعض :" فالمكان الروائي لا</w:t>
      </w:r>
      <w:r w:rsidRPr="009861CE">
        <w:rPr>
          <w:rFonts w:ascii="Traditional Arabic" w:hAnsi="Traditional Arabic" w:cs="Traditional Arabic"/>
          <w:sz w:val="32"/>
          <w:szCs w:val="32"/>
          <w:rtl/>
          <w:lang w:bidi="ar-DZ"/>
        </w:rPr>
        <w:t xml:space="preserve"> </w:t>
      </w:r>
      <w:r w:rsidR="00A14114" w:rsidRPr="009861CE">
        <w:rPr>
          <w:rFonts w:ascii="Traditional Arabic" w:hAnsi="Traditional Arabic" w:cs="Traditional Arabic"/>
          <w:sz w:val="32"/>
          <w:szCs w:val="32"/>
          <w:rtl/>
          <w:lang w:bidi="ar-DZ"/>
        </w:rPr>
        <w:t xml:space="preserve">يعيش منعزلا عن باقي عناصر السرد و إنما يدخل في علاقات متعددة مع المكونات </w:t>
      </w:r>
      <w:proofErr w:type="spellStart"/>
      <w:r w:rsidR="00A14114" w:rsidRPr="009861CE">
        <w:rPr>
          <w:rFonts w:ascii="Traditional Arabic" w:hAnsi="Traditional Arabic" w:cs="Traditional Arabic"/>
          <w:sz w:val="32"/>
          <w:szCs w:val="32"/>
          <w:rtl/>
          <w:lang w:bidi="ar-DZ"/>
        </w:rPr>
        <w:t>الحكائية</w:t>
      </w:r>
      <w:proofErr w:type="spellEnd"/>
      <w:r w:rsidR="00A14114" w:rsidRPr="009861CE">
        <w:rPr>
          <w:rFonts w:ascii="Traditional Arabic" w:hAnsi="Traditional Arabic" w:cs="Traditional Arabic"/>
          <w:sz w:val="32"/>
          <w:szCs w:val="32"/>
          <w:rtl/>
          <w:lang w:bidi="ar-DZ"/>
        </w:rPr>
        <w:t xml:space="preserve"> الأخرى للسرد كالشخصيات والأحداث و </w:t>
      </w:r>
      <w:proofErr w:type="spellStart"/>
      <w:r w:rsidR="00A14114" w:rsidRPr="009861CE">
        <w:rPr>
          <w:rFonts w:ascii="Traditional Arabic" w:hAnsi="Traditional Arabic" w:cs="Traditional Arabic"/>
          <w:sz w:val="32"/>
          <w:szCs w:val="32"/>
          <w:rtl/>
          <w:lang w:bidi="ar-DZ"/>
        </w:rPr>
        <w:t>الرؤيات</w:t>
      </w:r>
      <w:proofErr w:type="spellEnd"/>
      <w:r w:rsidR="00A14114" w:rsidRPr="009861CE">
        <w:rPr>
          <w:rFonts w:ascii="Traditional Arabic" w:hAnsi="Traditional Arabic" w:cs="Traditional Arabic"/>
          <w:sz w:val="32"/>
          <w:szCs w:val="32"/>
          <w:rtl/>
          <w:lang w:bidi="ar-DZ"/>
        </w:rPr>
        <w:t xml:space="preserve"> السردية... و</w:t>
      </w:r>
      <w:r w:rsidR="00CF4298">
        <w:rPr>
          <w:rFonts w:ascii="Traditional Arabic" w:hAnsi="Traditional Arabic" w:cs="Traditional Arabic" w:hint="cs"/>
          <w:sz w:val="32"/>
          <w:szCs w:val="32"/>
          <w:rtl/>
          <w:lang w:bidi="ar-DZ"/>
        </w:rPr>
        <w:t xml:space="preserve"> </w:t>
      </w:r>
      <w:proofErr w:type="gramStart"/>
      <w:r w:rsidR="00A14114" w:rsidRPr="009861CE">
        <w:rPr>
          <w:rFonts w:ascii="Traditional Arabic" w:hAnsi="Traditional Arabic" w:cs="Traditional Arabic"/>
          <w:sz w:val="32"/>
          <w:szCs w:val="32"/>
          <w:rtl/>
          <w:lang w:bidi="ar-DZ"/>
        </w:rPr>
        <w:t>عدم</w:t>
      </w:r>
      <w:proofErr w:type="gramEnd"/>
      <w:r w:rsidR="00A14114" w:rsidRPr="009861CE">
        <w:rPr>
          <w:rFonts w:ascii="Traditional Arabic" w:hAnsi="Traditional Arabic" w:cs="Traditional Arabic"/>
          <w:sz w:val="32"/>
          <w:szCs w:val="32"/>
          <w:rtl/>
          <w:lang w:bidi="ar-DZ"/>
        </w:rPr>
        <w:t xml:space="preserve"> النظر إليه ضمن هذه العلاقات والصلات التي يقيمها يجعل من العسير فهم النصي الذي ينهض به الفضاء الروائي داخل النص."</w:t>
      </w:r>
      <w:r w:rsidR="00A14114" w:rsidRPr="009861CE">
        <w:rPr>
          <w:rStyle w:val="Appelnotedebasdep"/>
          <w:rFonts w:ascii="Traditional Arabic" w:hAnsi="Traditional Arabic" w:cs="Traditional Arabic"/>
          <w:sz w:val="32"/>
          <w:szCs w:val="32"/>
          <w:rtl/>
          <w:lang w:bidi="ar-DZ"/>
        </w:rPr>
        <w:footnoteReference w:id="15"/>
      </w:r>
      <w:r w:rsidR="00CF4298">
        <w:rPr>
          <w:rFonts w:ascii="Traditional Arabic" w:hAnsi="Traditional Arabic" w:cs="Traditional Arabic" w:hint="cs"/>
          <w:sz w:val="32"/>
          <w:szCs w:val="32"/>
          <w:rtl/>
          <w:lang w:bidi="ar-DZ"/>
        </w:rPr>
        <w:t xml:space="preserve"> </w:t>
      </w:r>
      <w:r w:rsidR="00A14114" w:rsidRPr="009861CE">
        <w:rPr>
          <w:rFonts w:ascii="Traditional Arabic" w:hAnsi="Traditional Arabic" w:cs="Traditional Arabic"/>
          <w:sz w:val="32"/>
          <w:szCs w:val="32"/>
          <w:rtl/>
          <w:lang w:bidi="ar-DZ"/>
        </w:rPr>
        <w:t xml:space="preserve"> </w:t>
      </w:r>
      <w:r w:rsidR="00CF4298" w:rsidRPr="009861CE">
        <w:rPr>
          <w:rFonts w:ascii="Traditional Arabic" w:hAnsi="Traditional Arabic" w:cs="Traditional Arabic" w:hint="cs"/>
          <w:sz w:val="32"/>
          <w:szCs w:val="32"/>
          <w:rtl/>
          <w:lang w:bidi="ar-DZ"/>
        </w:rPr>
        <w:t>إن</w:t>
      </w:r>
      <w:r w:rsidR="00A14114" w:rsidRPr="009861CE">
        <w:rPr>
          <w:rFonts w:ascii="Traditional Arabic" w:hAnsi="Traditional Arabic" w:cs="Traditional Arabic"/>
          <w:sz w:val="32"/>
          <w:szCs w:val="32"/>
          <w:rtl/>
          <w:lang w:bidi="ar-DZ"/>
        </w:rPr>
        <w:t xml:space="preserve"> المكان في ترابط مع عناصر </w:t>
      </w:r>
      <w:proofErr w:type="gramStart"/>
      <w:r w:rsidR="00A14114" w:rsidRPr="009861CE">
        <w:rPr>
          <w:rFonts w:ascii="Traditional Arabic" w:hAnsi="Traditional Arabic" w:cs="Traditional Arabic"/>
          <w:sz w:val="32"/>
          <w:szCs w:val="32"/>
          <w:rtl/>
          <w:lang w:bidi="ar-DZ"/>
        </w:rPr>
        <w:t>السرد ،</w:t>
      </w:r>
      <w:proofErr w:type="gramEnd"/>
      <w:r w:rsidR="00A14114" w:rsidRPr="009861CE">
        <w:rPr>
          <w:rFonts w:ascii="Traditional Arabic" w:hAnsi="Traditional Arabic" w:cs="Traditional Arabic"/>
          <w:sz w:val="32"/>
          <w:szCs w:val="32"/>
          <w:rtl/>
          <w:lang w:bidi="ar-DZ"/>
        </w:rPr>
        <w:t xml:space="preserve"> لا يمكن عزله عن الشخصيات والزمان والمكان بذلك يصبح النص عسير فالمكونات السردية لها علاقة  وثيقة مع المكون المكاني.</w:t>
      </w:r>
    </w:p>
    <w:p w:rsidR="00A14114" w:rsidRPr="009861CE" w:rsidRDefault="00A14114"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فهو البنية الأساسية لتشكيل :" الحدث الروائي لا يقدم سوى مصحوب بجميع إحداثياته الزمانية والمكانية، ومن دون وجود معطيات يستحيل على السرد أن يؤدي رسالته </w:t>
      </w:r>
      <w:proofErr w:type="spellStart"/>
      <w:r w:rsidRPr="009861CE">
        <w:rPr>
          <w:rFonts w:ascii="Traditional Arabic" w:hAnsi="Traditional Arabic" w:cs="Traditional Arabic"/>
          <w:sz w:val="32"/>
          <w:szCs w:val="32"/>
          <w:rtl/>
          <w:lang w:bidi="ar-DZ"/>
        </w:rPr>
        <w:t>الحكائية</w:t>
      </w:r>
      <w:proofErr w:type="spellEnd"/>
      <w:r w:rsidRPr="009861CE">
        <w:rPr>
          <w:rFonts w:ascii="Traditional Arabic" w:hAnsi="Traditional Arabic" w:cs="Traditional Arabic"/>
          <w:sz w:val="32"/>
          <w:szCs w:val="32"/>
          <w:rtl/>
          <w:lang w:bidi="ar-DZ"/>
        </w:rPr>
        <w:t xml:space="preserve"> ."</w:t>
      </w:r>
      <w:r w:rsidRPr="009861CE">
        <w:rPr>
          <w:rStyle w:val="Appelnotedebasdep"/>
          <w:rFonts w:ascii="Traditional Arabic" w:hAnsi="Traditional Arabic" w:cs="Traditional Arabic"/>
          <w:sz w:val="32"/>
          <w:szCs w:val="32"/>
          <w:rtl/>
          <w:lang w:bidi="ar-DZ"/>
        </w:rPr>
        <w:footnoteReference w:id="16"/>
      </w:r>
      <w:r w:rsidRPr="009861CE">
        <w:rPr>
          <w:rFonts w:ascii="Traditional Arabic" w:hAnsi="Traditional Arabic" w:cs="Traditional Arabic"/>
          <w:sz w:val="32"/>
          <w:szCs w:val="32"/>
          <w:rtl/>
          <w:lang w:bidi="ar-DZ"/>
        </w:rPr>
        <w:t xml:space="preserve"> فالحدث يستحيل أن يؤدي وظيفته السردية </w:t>
      </w:r>
      <w:r w:rsidR="00BE7EA8" w:rsidRPr="009861CE">
        <w:rPr>
          <w:rFonts w:ascii="Traditional Arabic" w:hAnsi="Traditional Arabic" w:cs="Traditional Arabic"/>
          <w:sz w:val="32"/>
          <w:szCs w:val="32"/>
          <w:rtl/>
          <w:lang w:bidi="ar-DZ"/>
        </w:rPr>
        <w:t>إلا</w:t>
      </w:r>
      <w:r w:rsidRPr="009861CE">
        <w:rPr>
          <w:rFonts w:ascii="Traditional Arabic" w:hAnsi="Traditional Arabic" w:cs="Traditional Arabic"/>
          <w:sz w:val="32"/>
          <w:szCs w:val="32"/>
          <w:rtl/>
          <w:lang w:bidi="ar-DZ"/>
        </w:rPr>
        <w:t xml:space="preserve"> بوجود المكان والزمان، فالمكان ضروري بالنسبة لعناصر السرد فالراوية تتطلب حدث وهذا الحدث لا يحدث </w:t>
      </w:r>
      <w:r w:rsidR="00B514CC" w:rsidRPr="009861CE">
        <w:rPr>
          <w:rFonts w:ascii="Traditional Arabic" w:hAnsi="Traditional Arabic" w:cs="Traditional Arabic" w:hint="cs"/>
          <w:sz w:val="32"/>
          <w:szCs w:val="32"/>
          <w:rtl/>
          <w:lang w:bidi="ar-DZ"/>
        </w:rPr>
        <w:t>إلا</w:t>
      </w:r>
      <w:r w:rsidRPr="009861CE">
        <w:rPr>
          <w:rFonts w:ascii="Traditional Arabic" w:hAnsi="Traditional Arabic" w:cs="Traditional Arabic"/>
          <w:sz w:val="32"/>
          <w:szCs w:val="32"/>
          <w:rtl/>
          <w:lang w:bidi="ar-DZ"/>
        </w:rPr>
        <w:t xml:space="preserve"> بالمكان والزمان.</w:t>
      </w:r>
    </w:p>
    <w:p w:rsidR="00A14114" w:rsidRDefault="00BE7EA8" w:rsidP="00BE7EA8">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إن</w:t>
      </w:r>
      <w:r w:rsidR="00A14114" w:rsidRPr="009861CE">
        <w:rPr>
          <w:rFonts w:ascii="Traditional Arabic" w:hAnsi="Traditional Arabic" w:cs="Traditional Arabic"/>
          <w:sz w:val="32"/>
          <w:szCs w:val="32"/>
          <w:rtl/>
          <w:lang w:bidi="ar-DZ"/>
        </w:rPr>
        <w:t xml:space="preserve"> تشخيص المكان في الرواية، هو الذي يجعل أحداثها بالنسبة للقارئ شيئا محتمل الوقوع، بمعنى يوهم </w:t>
      </w:r>
      <w:proofErr w:type="spellStart"/>
      <w:r w:rsidRPr="009861CE">
        <w:rPr>
          <w:rFonts w:ascii="Traditional Arabic" w:hAnsi="Traditional Arabic" w:cs="Traditional Arabic"/>
          <w:sz w:val="32"/>
          <w:szCs w:val="32"/>
          <w:rtl/>
          <w:lang w:bidi="ar-DZ"/>
        </w:rPr>
        <w:t>بواقعيتها</w:t>
      </w:r>
      <w:proofErr w:type="spellEnd"/>
      <w:r w:rsidR="00A14114" w:rsidRPr="009861CE">
        <w:rPr>
          <w:rFonts w:ascii="Traditional Arabic" w:hAnsi="Traditional Arabic" w:cs="Traditional Arabic"/>
          <w:sz w:val="32"/>
          <w:szCs w:val="32"/>
          <w:rtl/>
          <w:lang w:bidi="ar-DZ"/>
        </w:rPr>
        <w:t xml:space="preserve">، أنه يقوم بالدور نفسه الذي يقوم به الديكور، والخشبة في المسرح، وطبيعي أن أي حدث لا يمكن وقوعه </w:t>
      </w:r>
      <w:r w:rsidRPr="009861CE">
        <w:rPr>
          <w:rFonts w:ascii="Traditional Arabic" w:hAnsi="Traditional Arabic" w:cs="Traditional Arabic"/>
          <w:sz w:val="32"/>
          <w:szCs w:val="32"/>
          <w:rtl/>
          <w:lang w:bidi="ar-DZ"/>
        </w:rPr>
        <w:t>إلا</w:t>
      </w:r>
      <w:r w:rsidR="00A14114" w:rsidRPr="009861CE">
        <w:rPr>
          <w:rFonts w:ascii="Traditional Arabic" w:hAnsi="Traditional Arabic" w:cs="Traditional Arabic"/>
          <w:sz w:val="32"/>
          <w:szCs w:val="32"/>
          <w:rtl/>
          <w:lang w:bidi="ar-DZ"/>
        </w:rPr>
        <w:t xml:space="preserve"> ضمن </w:t>
      </w:r>
      <w:r w:rsidRPr="009861CE">
        <w:rPr>
          <w:rFonts w:ascii="Traditional Arabic" w:hAnsi="Traditional Arabic" w:cs="Traditional Arabic"/>
          <w:sz w:val="32"/>
          <w:szCs w:val="32"/>
          <w:rtl/>
          <w:lang w:bidi="ar-DZ"/>
        </w:rPr>
        <w:t>إطار</w:t>
      </w:r>
      <w:r w:rsidR="00A14114" w:rsidRPr="009861CE">
        <w:rPr>
          <w:rFonts w:ascii="Traditional Arabic" w:hAnsi="Traditional Arabic" w:cs="Traditional Arabic"/>
          <w:sz w:val="32"/>
          <w:szCs w:val="32"/>
          <w:rtl/>
          <w:lang w:bidi="ar-DZ"/>
        </w:rPr>
        <w:t xml:space="preserve"> مكاني معين لذلك فالروائي دائم الحاجة </w:t>
      </w:r>
      <w:r w:rsidR="00B514CC" w:rsidRPr="009861CE">
        <w:rPr>
          <w:rFonts w:ascii="Traditional Arabic" w:hAnsi="Traditional Arabic" w:cs="Traditional Arabic" w:hint="cs"/>
          <w:sz w:val="32"/>
          <w:szCs w:val="32"/>
          <w:rtl/>
          <w:lang w:bidi="ar-DZ"/>
        </w:rPr>
        <w:t>إلى</w:t>
      </w:r>
      <w:r w:rsidR="00A14114" w:rsidRPr="009861CE">
        <w:rPr>
          <w:rFonts w:ascii="Traditional Arabic" w:hAnsi="Traditional Arabic" w:cs="Traditional Arabic"/>
          <w:sz w:val="32"/>
          <w:szCs w:val="32"/>
          <w:rtl/>
          <w:lang w:bidi="ar-DZ"/>
        </w:rPr>
        <w:t xml:space="preserve"> تأطير المكاني، غير أن درجة هذا التأطير وقيمته تختلفان من الرواية </w:t>
      </w:r>
      <w:r w:rsidRPr="009861CE">
        <w:rPr>
          <w:rFonts w:ascii="Traditional Arabic" w:hAnsi="Traditional Arabic" w:cs="Traditional Arabic"/>
          <w:sz w:val="32"/>
          <w:szCs w:val="32"/>
          <w:rtl/>
          <w:lang w:bidi="ar-DZ"/>
        </w:rPr>
        <w:t>إلى</w:t>
      </w:r>
      <w:r w:rsidR="00A14114" w:rsidRPr="009861CE">
        <w:rPr>
          <w:rFonts w:ascii="Traditional Arabic" w:hAnsi="Traditional Arabic" w:cs="Traditional Arabic"/>
          <w:sz w:val="32"/>
          <w:szCs w:val="32"/>
          <w:rtl/>
          <w:lang w:bidi="ar-DZ"/>
        </w:rPr>
        <w:t xml:space="preserve"> أخرى.</w:t>
      </w:r>
      <w:r w:rsidR="00A14114" w:rsidRPr="009861CE">
        <w:rPr>
          <w:rStyle w:val="Appelnotedebasdep"/>
          <w:rFonts w:ascii="Traditional Arabic" w:hAnsi="Traditional Arabic" w:cs="Traditional Arabic"/>
          <w:sz w:val="32"/>
          <w:szCs w:val="32"/>
          <w:rtl/>
          <w:lang w:bidi="ar-DZ"/>
        </w:rPr>
        <w:footnoteReference w:id="17"/>
      </w:r>
      <w:r w:rsidR="00A14114" w:rsidRPr="009861CE">
        <w:rPr>
          <w:rFonts w:ascii="Traditional Arabic" w:hAnsi="Traditional Arabic" w:cs="Traditional Arabic"/>
          <w:sz w:val="32"/>
          <w:szCs w:val="32"/>
          <w:rtl/>
          <w:lang w:bidi="ar-DZ"/>
        </w:rPr>
        <w:t xml:space="preserve"> </w:t>
      </w:r>
    </w:p>
    <w:p w:rsidR="00FA2399" w:rsidRDefault="00531AFB" w:rsidP="00531AFB">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Arabic Typesetting" w:hAnsi="Arabic Typesetting" w:cs="Arabic Typesetting" w:hint="cs"/>
          <w:sz w:val="32"/>
          <w:szCs w:val="32"/>
          <w:rtl/>
          <w:lang w:bidi="ar-DZ"/>
        </w:rPr>
        <w:t>إ</w:t>
      </w:r>
      <w:r>
        <w:rPr>
          <w:rFonts w:ascii="Traditional Arabic" w:hAnsi="Traditional Arabic" w:cs="Traditional Arabic" w:hint="cs"/>
          <w:sz w:val="32"/>
          <w:szCs w:val="32"/>
          <w:rtl/>
          <w:lang w:bidi="ar-DZ"/>
        </w:rPr>
        <w:t>ن المكان في مقصوراته  المغلقة التي لا حصر لها، تحتوي على الزمن مكثفا ، هذه هي وظيفة المكان"</w:t>
      </w:r>
      <w:r>
        <w:rPr>
          <w:rStyle w:val="Appelnotedebasdep"/>
          <w:rFonts w:ascii="Traditional Arabic" w:hAnsi="Traditional Arabic" w:cs="Traditional Arabic"/>
          <w:sz w:val="32"/>
          <w:szCs w:val="32"/>
          <w:rtl/>
          <w:lang w:bidi="ar-DZ"/>
        </w:rPr>
        <w:footnoteReference w:id="18"/>
      </w:r>
      <w:r w:rsidR="00FA2399">
        <w:rPr>
          <w:rFonts w:ascii="Traditional Arabic" w:hAnsi="Traditional Arabic" w:cs="Traditional Arabic" w:hint="cs"/>
          <w:sz w:val="32"/>
          <w:szCs w:val="32"/>
          <w:rtl/>
          <w:lang w:bidi="ar-DZ"/>
        </w:rPr>
        <w:t xml:space="preserve"> وهذا ما يدل</w:t>
      </w:r>
      <w:r>
        <w:rPr>
          <w:rFonts w:ascii="Traditional Arabic" w:hAnsi="Traditional Arabic" w:cs="Traditional Arabic" w:hint="cs"/>
          <w:sz w:val="32"/>
          <w:szCs w:val="32"/>
          <w:rtl/>
          <w:lang w:bidi="ar-DZ"/>
        </w:rPr>
        <w:t xml:space="preserve"> على أن المكان</w:t>
      </w:r>
      <w:r w:rsidR="00FA2399">
        <w:rPr>
          <w:rFonts w:ascii="Traditional Arabic" w:hAnsi="Traditional Arabic" w:cs="Traditional Arabic" w:hint="cs"/>
          <w:sz w:val="32"/>
          <w:szCs w:val="32"/>
          <w:rtl/>
          <w:lang w:bidi="ar-DZ"/>
        </w:rPr>
        <w:t xml:space="preserve"> له علاقة مع الزمان، فمن خلال المكان نستطيع تحديد الزمان في العمل السردي، ووصف الأمكنة والمشاهد الطبيعية تجعلنا في نفس الوقت نصف الزمان.</w:t>
      </w:r>
    </w:p>
    <w:p w:rsidR="0006619E" w:rsidRDefault="0006619E" w:rsidP="00FA2399">
      <w:pPr>
        <w:bidi/>
        <w:jc w:val="both"/>
        <w:rPr>
          <w:rFonts w:ascii="Traditional Arabic" w:hAnsi="Traditional Arabic" w:cs="Traditional Arabic"/>
          <w:sz w:val="32"/>
          <w:szCs w:val="32"/>
          <w:rtl/>
          <w:lang w:bidi="ar-DZ"/>
        </w:rPr>
        <w:sectPr w:rsidR="0006619E" w:rsidSect="00241740">
          <w:footnotePr>
            <w:numRestart w:val="eachPage"/>
          </w:footnotePr>
          <w:type w:val="continuous"/>
          <w:pgSz w:w="11906" w:h="16838"/>
          <w:pgMar w:top="1418" w:right="1985" w:bottom="1418" w:left="851" w:header="284" w:footer="709" w:gutter="0"/>
          <w:cols w:space="708"/>
          <w:titlePg/>
          <w:docGrid w:linePitch="360"/>
        </w:sectPr>
      </w:pPr>
    </w:p>
    <w:p w:rsidR="00531AFB" w:rsidRDefault="006E6A34" w:rsidP="00FA2399">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ويرى ياسين </w:t>
      </w:r>
      <w:r w:rsidR="00FA2399">
        <w:rPr>
          <w:rFonts w:ascii="Traditional Arabic" w:hAnsi="Traditional Arabic" w:cs="Traditional Arabic" w:hint="cs"/>
          <w:sz w:val="32"/>
          <w:szCs w:val="32"/>
          <w:rtl/>
          <w:lang w:bidi="ar-DZ"/>
        </w:rPr>
        <w:t>نصير</w:t>
      </w:r>
      <w:r>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بأن :</w:t>
      </w:r>
      <w:proofErr w:type="gramEnd"/>
      <w:r>
        <w:rPr>
          <w:rFonts w:ascii="Traditional Arabic" w:hAnsi="Traditional Arabic" w:cs="Traditional Arabic" w:hint="cs"/>
          <w:sz w:val="32"/>
          <w:szCs w:val="32"/>
          <w:rtl/>
          <w:lang w:bidi="ar-DZ"/>
        </w:rPr>
        <w:t xml:space="preserve"> " المكان في العمل الفني شخصية متماسكة ...ولذا لا يصبح </w:t>
      </w:r>
      <w:proofErr w:type="spellStart"/>
      <w:r>
        <w:rPr>
          <w:rFonts w:ascii="Traditional Arabic" w:hAnsi="Traditional Arabic" w:cs="Traditional Arabic" w:hint="cs"/>
          <w:sz w:val="32"/>
          <w:szCs w:val="32"/>
          <w:rtl/>
          <w:lang w:bidi="ar-DZ"/>
        </w:rPr>
        <w:t>غطاءا</w:t>
      </w:r>
      <w:proofErr w:type="spellEnd"/>
      <w:r>
        <w:rPr>
          <w:rFonts w:ascii="Traditional Arabic" w:hAnsi="Traditional Arabic" w:cs="Traditional Arabic" w:hint="cs"/>
          <w:sz w:val="32"/>
          <w:szCs w:val="32"/>
          <w:rtl/>
          <w:lang w:bidi="ar-DZ"/>
        </w:rPr>
        <w:t xml:space="preserve"> خارجيا أو شيئا ثانويا بل هو الوعاء الذي تزداد قيمته كلما كان متداخلا بالعم</w:t>
      </w:r>
      <w:proofErr w:type="gramStart"/>
      <w:r>
        <w:rPr>
          <w:rFonts w:ascii="Traditional Arabic" w:hAnsi="Traditional Arabic" w:cs="Traditional Arabic" w:hint="cs"/>
          <w:sz w:val="32"/>
          <w:szCs w:val="32"/>
          <w:rtl/>
          <w:lang w:bidi="ar-DZ"/>
        </w:rPr>
        <w:t>ل الفني</w:t>
      </w:r>
      <w:proofErr w:type="gramEnd"/>
      <w:r>
        <w:rPr>
          <w:rFonts w:ascii="Traditional Arabic" w:hAnsi="Traditional Arabic" w:cs="Traditional Arabic" w:hint="cs"/>
          <w:sz w:val="32"/>
          <w:szCs w:val="32"/>
          <w:rtl/>
          <w:lang w:bidi="ar-DZ"/>
        </w:rPr>
        <w:t xml:space="preserve"> ...</w:t>
      </w:r>
      <w:proofErr w:type="gramStart"/>
      <w:r>
        <w:rPr>
          <w:rFonts w:ascii="Traditional Arabic" w:hAnsi="Traditional Arabic" w:cs="Traditional Arabic" w:hint="cs"/>
          <w:sz w:val="32"/>
          <w:szCs w:val="32"/>
          <w:rtl/>
          <w:lang w:bidi="ar-DZ"/>
        </w:rPr>
        <w:t>المكان</w:t>
      </w:r>
      <w:proofErr w:type="gramEnd"/>
      <w:r>
        <w:rPr>
          <w:rFonts w:ascii="Traditional Arabic" w:hAnsi="Traditional Arabic" w:cs="Traditional Arabic" w:hint="cs"/>
          <w:sz w:val="32"/>
          <w:szCs w:val="32"/>
          <w:rtl/>
          <w:lang w:bidi="ar-DZ"/>
        </w:rPr>
        <w:t xml:space="preserve"> هو </w:t>
      </w:r>
      <w:r w:rsidR="001E04D5">
        <w:rPr>
          <w:rFonts w:ascii="Traditional Arabic" w:hAnsi="Traditional Arabic" w:cs="Traditional Arabic" w:hint="cs"/>
          <w:sz w:val="32"/>
          <w:szCs w:val="32"/>
          <w:rtl/>
          <w:lang w:bidi="ar-DZ"/>
        </w:rPr>
        <w:t>جغرافية الخلاقة في العمل الفني، و</w:t>
      </w:r>
      <w:r w:rsidR="00B514CC">
        <w:rPr>
          <w:rFonts w:ascii="Traditional Arabic" w:hAnsi="Traditional Arabic" w:cs="Traditional Arabic" w:hint="cs"/>
          <w:sz w:val="32"/>
          <w:szCs w:val="32"/>
          <w:rtl/>
          <w:lang w:bidi="ar-DZ"/>
        </w:rPr>
        <w:t xml:space="preserve"> </w:t>
      </w:r>
      <w:r w:rsidR="00B514CC">
        <w:rPr>
          <w:rFonts w:ascii="Arabic Typesetting" w:hAnsi="Arabic Typesetting" w:cs="Arabic Typesetting" w:hint="cs"/>
          <w:sz w:val="32"/>
          <w:szCs w:val="32"/>
          <w:rtl/>
          <w:lang w:bidi="ar-DZ"/>
        </w:rPr>
        <w:t>إ</w:t>
      </w:r>
      <w:r w:rsidR="00B514CC">
        <w:rPr>
          <w:rFonts w:ascii="Traditional Arabic" w:hAnsi="Traditional Arabic" w:cs="Traditional Arabic" w:hint="cs"/>
          <w:sz w:val="32"/>
          <w:szCs w:val="32"/>
          <w:rtl/>
          <w:lang w:bidi="ar-DZ"/>
        </w:rPr>
        <w:t>ذ</w:t>
      </w:r>
      <w:r w:rsidR="001E04D5">
        <w:rPr>
          <w:rFonts w:ascii="Traditional Arabic" w:hAnsi="Traditional Arabic" w:cs="Traditional Arabic" w:hint="cs"/>
          <w:sz w:val="32"/>
          <w:szCs w:val="32"/>
          <w:rtl/>
          <w:lang w:bidi="ar-DZ"/>
        </w:rPr>
        <w:t xml:space="preserve"> كانت الرؤية السابقة له محدودة باحتوائه على الأحداث الجارية فهو </w:t>
      </w:r>
      <w:r w:rsidR="00A85FBF">
        <w:rPr>
          <w:rFonts w:ascii="Traditional Arabic" w:hAnsi="Traditional Arabic" w:cs="Traditional Arabic" w:hint="cs"/>
          <w:sz w:val="32"/>
          <w:szCs w:val="32"/>
          <w:rtl/>
          <w:lang w:bidi="ar-DZ"/>
        </w:rPr>
        <w:t>ال</w:t>
      </w:r>
      <w:r w:rsidR="00A85FBF">
        <w:rPr>
          <w:rFonts w:ascii="Arial" w:hAnsi="Arial" w:cs="Arial" w:hint="cs"/>
          <w:sz w:val="32"/>
          <w:szCs w:val="32"/>
          <w:rtl/>
          <w:lang w:bidi="ar-DZ"/>
        </w:rPr>
        <w:t>آ</w:t>
      </w:r>
      <w:r w:rsidR="00A85FBF">
        <w:rPr>
          <w:rFonts w:ascii="Traditional Arabic" w:hAnsi="Traditional Arabic" w:cs="Traditional Arabic" w:hint="cs"/>
          <w:sz w:val="32"/>
          <w:szCs w:val="32"/>
          <w:rtl/>
          <w:lang w:bidi="ar-DZ"/>
        </w:rPr>
        <w:t>ن</w:t>
      </w:r>
      <w:r w:rsidR="001E04D5">
        <w:rPr>
          <w:rFonts w:ascii="Traditional Arabic" w:hAnsi="Traditional Arabic" w:cs="Traditional Arabic" w:hint="cs"/>
          <w:sz w:val="32"/>
          <w:szCs w:val="32"/>
          <w:rtl/>
          <w:lang w:bidi="ar-DZ"/>
        </w:rPr>
        <w:t xml:space="preserve"> </w:t>
      </w:r>
      <w:r w:rsidR="00FA2399">
        <w:rPr>
          <w:rFonts w:ascii="Traditional Arabic" w:hAnsi="Traditional Arabic" w:cs="Traditional Arabic" w:hint="cs"/>
          <w:sz w:val="32"/>
          <w:szCs w:val="32"/>
          <w:rtl/>
          <w:lang w:bidi="ar-DZ"/>
        </w:rPr>
        <w:t xml:space="preserve"> </w:t>
      </w:r>
      <w:r w:rsidR="00531AFB">
        <w:rPr>
          <w:rFonts w:ascii="Traditional Arabic" w:hAnsi="Traditional Arabic" w:cs="Traditional Arabic" w:hint="cs"/>
          <w:sz w:val="32"/>
          <w:szCs w:val="32"/>
          <w:rtl/>
          <w:lang w:bidi="ar-DZ"/>
        </w:rPr>
        <w:t xml:space="preserve"> </w:t>
      </w:r>
      <w:r w:rsidR="001E04D5">
        <w:rPr>
          <w:rFonts w:ascii="Traditional Arabic" w:hAnsi="Traditional Arabic" w:cs="Traditional Arabic" w:hint="cs"/>
          <w:sz w:val="32"/>
          <w:szCs w:val="32"/>
          <w:rtl/>
          <w:lang w:bidi="ar-DZ"/>
        </w:rPr>
        <w:t>جزء من الحدث وخاضع خضوعا كليا له فهو وسيلة لا غاية تشكيلية ولكنها وسيلة فعالة في الحدث."</w:t>
      </w:r>
      <w:r w:rsidR="001E04D5">
        <w:rPr>
          <w:rStyle w:val="Appelnotedebasdep"/>
          <w:rFonts w:ascii="Traditional Arabic" w:hAnsi="Traditional Arabic" w:cs="Traditional Arabic"/>
          <w:sz w:val="32"/>
          <w:szCs w:val="32"/>
          <w:rtl/>
          <w:lang w:bidi="ar-DZ"/>
        </w:rPr>
        <w:footnoteReference w:id="19"/>
      </w:r>
      <w:r w:rsidR="00CF4298">
        <w:rPr>
          <w:rFonts w:ascii="Traditional Arabic" w:hAnsi="Traditional Arabic" w:cs="Traditional Arabic" w:hint="cs"/>
          <w:sz w:val="32"/>
          <w:szCs w:val="32"/>
          <w:rtl/>
          <w:lang w:bidi="ar-DZ"/>
        </w:rPr>
        <w:t xml:space="preserve"> </w:t>
      </w:r>
      <w:r w:rsidR="00C36803">
        <w:rPr>
          <w:rFonts w:ascii="Traditional Arabic" w:hAnsi="Traditional Arabic" w:cs="Traditional Arabic" w:hint="cs"/>
          <w:sz w:val="32"/>
          <w:szCs w:val="32"/>
          <w:rtl/>
          <w:lang w:bidi="ar-DZ"/>
        </w:rPr>
        <w:t xml:space="preserve"> </w:t>
      </w:r>
      <w:proofErr w:type="gramStart"/>
      <w:r w:rsidR="00C36803">
        <w:rPr>
          <w:rFonts w:ascii="Traditional Arabic" w:hAnsi="Traditional Arabic" w:cs="Traditional Arabic" w:hint="cs"/>
          <w:sz w:val="32"/>
          <w:szCs w:val="32"/>
          <w:rtl/>
          <w:lang w:bidi="ar-DZ"/>
        </w:rPr>
        <w:t>فالمكان</w:t>
      </w:r>
      <w:proofErr w:type="gramEnd"/>
      <w:r w:rsidR="00C36803">
        <w:rPr>
          <w:rFonts w:ascii="Traditional Arabic" w:hAnsi="Traditional Arabic" w:cs="Traditional Arabic" w:hint="cs"/>
          <w:sz w:val="32"/>
          <w:szCs w:val="32"/>
          <w:rtl/>
          <w:lang w:bidi="ar-DZ"/>
        </w:rPr>
        <w:t xml:space="preserve"> تكمن أهميته في تداخل مع عناصر السرد وهو الذي يجعل العمل الأدبي فني كما أنه في صلة وطيدة مع الحدث وخاضع له وجزء فعال في هذا الحدث.</w:t>
      </w:r>
    </w:p>
    <w:p w:rsidR="000C7B10" w:rsidRDefault="00A55A99" w:rsidP="00414FA6">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فالمكان لا تقل أهمية عن عن</w:t>
      </w:r>
      <w:r w:rsidR="00A85FBF">
        <w:rPr>
          <w:rFonts w:ascii="Traditional Arabic" w:hAnsi="Traditional Arabic" w:cs="Traditional Arabic" w:hint="cs"/>
          <w:sz w:val="32"/>
          <w:szCs w:val="32"/>
          <w:rtl/>
          <w:lang w:bidi="ar-DZ"/>
        </w:rPr>
        <w:t xml:space="preserve">اصر العمل الأدبي الأخرى، فأهميته ضرورية في العمل الأدبي ومن مسوغات نجاحه : " فكأن الذي يبقى من </w:t>
      </w:r>
      <w:r w:rsidR="00A85FBF">
        <w:rPr>
          <w:rFonts w:ascii="Arial" w:hAnsi="Arial" w:cs="Arial" w:hint="cs"/>
          <w:sz w:val="32"/>
          <w:szCs w:val="32"/>
          <w:rtl/>
          <w:lang w:bidi="ar-DZ"/>
        </w:rPr>
        <w:t>آ</w:t>
      </w:r>
      <w:r w:rsidR="00A85FBF">
        <w:rPr>
          <w:rFonts w:ascii="Traditional Arabic" w:hAnsi="Traditional Arabic" w:cs="Traditional Arabic" w:hint="cs"/>
          <w:sz w:val="32"/>
          <w:szCs w:val="32"/>
          <w:rtl/>
          <w:lang w:bidi="ar-DZ"/>
        </w:rPr>
        <w:t xml:space="preserve">ثار قراءتنا لأي عمل أدبي يمثل غالبا في أمرين مركزين : أولهما الحيز، و </w:t>
      </w:r>
      <w:r w:rsidR="00A85FBF">
        <w:rPr>
          <w:rFonts w:ascii="Arial" w:hAnsi="Arial" w:cs="Arial" w:hint="cs"/>
          <w:sz w:val="32"/>
          <w:szCs w:val="32"/>
          <w:rtl/>
          <w:lang w:bidi="ar-DZ"/>
        </w:rPr>
        <w:t>آ</w:t>
      </w:r>
      <w:r w:rsidR="00A85FBF">
        <w:rPr>
          <w:rFonts w:ascii="Traditional Arabic" w:hAnsi="Traditional Arabic" w:cs="Traditional Arabic" w:hint="cs"/>
          <w:sz w:val="32"/>
          <w:szCs w:val="32"/>
          <w:rtl/>
          <w:lang w:bidi="ar-DZ"/>
        </w:rPr>
        <w:t>خرهما الشخصية التي تستطرب في هذا الحيز بكل ما</w:t>
      </w:r>
      <w:r w:rsidR="00414FA6">
        <w:rPr>
          <w:rFonts w:ascii="Traditional Arabic" w:hAnsi="Traditional Arabic" w:cs="Traditional Arabic" w:hint="cs"/>
          <w:sz w:val="32"/>
          <w:szCs w:val="32"/>
          <w:rtl/>
          <w:lang w:bidi="ar-DZ"/>
        </w:rPr>
        <w:t xml:space="preserve"> </w:t>
      </w:r>
      <w:r w:rsidR="00A85FBF">
        <w:rPr>
          <w:rFonts w:ascii="Traditional Arabic" w:hAnsi="Traditional Arabic" w:cs="Traditional Arabic" w:hint="cs"/>
          <w:sz w:val="32"/>
          <w:szCs w:val="32"/>
          <w:rtl/>
          <w:lang w:bidi="ar-DZ"/>
        </w:rPr>
        <w:t xml:space="preserve">يتولد  عن ذلك اللغة التي تستنتج والحدث الذي ينجز والحوار تدبر والزمن الذي فيه تعيش." </w:t>
      </w:r>
      <w:r w:rsidR="00414FA6">
        <w:rPr>
          <w:rStyle w:val="Appelnotedebasdep"/>
          <w:rFonts w:ascii="Traditional Arabic" w:hAnsi="Traditional Arabic" w:cs="Traditional Arabic"/>
          <w:sz w:val="32"/>
          <w:szCs w:val="32"/>
          <w:rtl/>
          <w:lang w:bidi="ar-DZ"/>
        </w:rPr>
        <w:footnoteReference w:id="20"/>
      </w:r>
      <w:r w:rsidR="00A85FBF">
        <w:rPr>
          <w:rFonts w:ascii="Traditional Arabic" w:hAnsi="Traditional Arabic" w:cs="Traditional Arabic" w:hint="cs"/>
          <w:sz w:val="32"/>
          <w:szCs w:val="32"/>
          <w:rtl/>
          <w:lang w:bidi="ar-DZ"/>
        </w:rPr>
        <w:t xml:space="preserve"> </w:t>
      </w:r>
      <w:r w:rsidR="006369E3">
        <w:rPr>
          <w:rFonts w:ascii="Traditional Arabic" w:hAnsi="Traditional Arabic" w:cs="Traditional Arabic" w:hint="cs"/>
          <w:sz w:val="32"/>
          <w:szCs w:val="32"/>
          <w:rtl/>
          <w:lang w:bidi="ar-DZ"/>
        </w:rPr>
        <w:t xml:space="preserve">يرى مرتاض أن عناصر السرد متداخلة في بعضها البعض، فكل منه له ميزته الخاصة لا يمكن استغناء عنها بالإضافة </w:t>
      </w:r>
      <w:proofErr w:type="spellStart"/>
      <w:r w:rsidR="006369E3">
        <w:rPr>
          <w:rFonts w:ascii="Traditional Arabic" w:hAnsi="Traditional Arabic" w:cs="Traditional Arabic" w:hint="cs"/>
          <w:sz w:val="32"/>
          <w:szCs w:val="32"/>
          <w:rtl/>
          <w:lang w:bidi="ar-DZ"/>
        </w:rPr>
        <w:t>الى</w:t>
      </w:r>
      <w:proofErr w:type="spellEnd"/>
      <w:r w:rsidR="006369E3">
        <w:rPr>
          <w:rFonts w:ascii="Traditional Arabic" w:hAnsi="Traditional Arabic" w:cs="Traditional Arabic" w:hint="cs"/>
          <w:sz w:val="32"/>
          <w:szCs w:val="32"/>
          <w:rtl/>
          <w:lang w:bidi="ar-DZ"/>
        </w:rPr>
        <w:t xml:space="preserve"> ارتباطهم باللغة التي تنجز الحوار.</w:t>
      </w:r>
    </w:p>
    <w:p w:rsidR="00E260A8" w:rsidRDefault="00E260A8" w:rsidP="00E260A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للمكان أهمية كبرى في العمل الأدبي </w:t>
      </w:r>
      <w:r>
        <w:rPr>
          <w:rFonts w:ascii="Arabic Typesetting" w:hAnsi="Arabic Typesetting" w:cs="Arabic Typesetting" w:hint="cs"/>
          <w:sz w:val="32"/>
          <w:szCs w:val="32"/>
          <w:rtl/>
          <w:lang w:bidi="ar-DZ"/>
        </w:rPr>
        <w:t>إ</w:t>
      </w:r>
      <w:r>
        <w:rPr>
          <w:rFonts w:ascii="Traditional Arabic" w:hAnsi="Traditional Arabic" w:cs="Traditional Arabic" w:hint="cs"/>
          <w:sz w:val="32"/>
          <w:szCs w:val="32"/>
          <w:rtl/>
          <w:lang w:bidi="ar-DZ"/>
        </w:rPr>
        <w:t xml:space="preserve">ذ : " تنبثق دراسة من كونها مرشدا </w:t>
      </w:r>
      <w:r>
        <w:rPr>
          <w:rFonts w:ascii="Arabic Typesetting" w:hAnsi="Arabic Typesetting" w:cs="Arabic Typesetting" w:hint="cs"/>
          <w:sz w:val="32"/>
          <w:szCs w:val="32"/>
          <w:rtl/>
          <w:lang w:bidi="ar-DZ"/>
        </w:rPr>
        <w:t>إ</w:t>
      </w:r>
      <w:r>
        <w:rPr>
          <w:rFonts w:ascii="Traditional Arabic" w:hAnsi="Traditional Arabic" w:cs="Traditional Arabic" w:hint="cs"/>
          <w:sz w:val="32"/>
          <w:szCs w:val="32"/>
          <w:rtl/>
          <w:lang w:bidi="ar-DZ"/>
        </w:rPr>
        <w:t>لى نماذج أكثر دلالة على الحياة، و</w:t>
      </w:r>
      <w:r>
        <w:rPr>
          <w:rFonts w:ascii="Arabic Typesetting" w:hAnsi="Arabic Typesetting" w:cs="Arabic Typesetting" w:hint="cs"/>
          <w:sz w:val="32"/>
          <w:szCs w:val="32"/>
          <w:rtl/>
          <w:lang w:bidi="ar-DZ"/>
        </w:rPr>
        <w:t>إ</w:t>
      </w:r>
      <w:r>
        <w:rPr>
          <w:rFonts w:ascii="Traditional Arabic" w:hAnsi="Traditional Arabic" w:cs="Traditional Arabic" w:hint="cs"/>
          <w:sz w:val="32"/>
          <w:szCs w:val="32"/>
          <w:rtl/>
          <w:lang w:bidi="ar-DZ"/>
        </w:rPr>
        <w:t xml:space="preserve">سهاما في تطوير </w:t>
      </w:r>
      <w:r w:rsidR="009E51EA">
        <w:rPr>
          <w:rFonts w:ascii="Traditional Arabic" w:hAnsi="Traditional Arabic" w:cs="Traditional Arabic" w:hint="cs"/>
          <w:sz w:val="32"/>
          <w:szCs w:val="32"/>
          <w:rtl/>
          <w:lang w:bidi="ar-DZ"/>
        </w:rPr>
        <w:t>الإبداع</w:t>
      </w:r>
      <w:r>
        <w:rPr>
          <w:rFonts w:ascii="Traditional Arabic" w:hAnsi="Traditional Arabic" w:cs="Traditional Arabic" w:hint="cs"/>
          <w:sz w:val="32"/>
          <w:szCs w:val="32"/>
          <w:rtl/>
          <w:lang w:bidi="ar-DZ"/>
        </w:rPr>
        <w:t xml:space="preserve">  ...  كما أنه يحتل حيزا كبيرا وهاما في الرواية العربية، ذلك أنه لا أحداث ولا شخصيات يمكن أن تلعب أدوارها في الفراغ ودون مكان، ومن هنا تأتي أهمية المكان ليس كخلفية للأحداث فحسب بل وكعنصر حكائي  قائم بذاته."</w:t>
      </w:r>
      <w:r>
        <w:rPr>
          <w:rStyle w:val="Appelnotedebasdep"/>
          <w:rFonts w:ascii="Traditional Arabic" w:hAnsi="Traditional Arabic" w:cs="Traditional Arabic"/>
          <w:sz w:val="32"/>
          <w:szCs w:val="32"/>
          <w:rtl/>
          <w:lang w:bidi="ar-DZ"/>
        </w:rPr>
        <w:footnoteReference w:id="21"/>
      </w:r>
      <w:r>
        <w:rPr>
          <w:rFonts w:ascii="Traditional Arabic" w:hAnsi="Traditional Arabic" w:cs="Traditional Arabic" w:hint="cs"/>
          <w:sz w:val="32"/>
          <w:szCs w:val="32"/>
          <w:rtl/>
          <w:lang w:bidi="ar-DZ"/>
        </w:rPr>
        <w:t xml:space="preserve">   </w:t>
      </w:r>
    </w:p>
    <w:p w:rsidR="006369E3" w:rsidRDefault="007D0235" w:rsidP="006369E3">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يعد المكان </w:t>
      </w:r>
      <w:r w:rsidR="009E51EA">
        <w:rPr>
          <w:rFonts w:ascii="Traditional Arabic" w:hAnsi="Traditional Arabic" w:cs="Traditional Arabic" w:hint="cs"/>
          <w:sz w:val="32"/>
          <w:szCs w:val="32"/>
          <w:rtl/>
          <w:lang w:bidi="ar-DZ"/>
        </w:rPr>
        <w:t>الإنسان</w:t>
      </w:r>
      <w:r>
        <w:rPr>
          <w:rFonts w:ascii="Traditional Arabic" w:hAnsi="Traditional Arabic" w:cs="Traditional Arabic" w:hint="cs"/>
          <w:sz w:val="32"/>
          <w:szCs w:val="32"/>
          <w:rtl/>
          <w:lang w:bidi="ar-DZ"/>
        </w:rPr>
        <w:t xml:space="preserve"> بتصوراته ومفاهيمه، ويكون دعامة أساسية لكل تصور </w:t>
      </w:r>
      <w:r w:rsidR="009E51EA">
        <w:rPr>
          <w:rFonts w:ascii="Traditional Arabic" w:hAnsi="Traditional Arabic" w:cs="Traditional Arabic" w:hint="cs"/>
          <w:sz w:val="32"/>
          <w:szCs w:val="32"/>
          <w:rtl/>
          <w:lang w:bidi="ar-DZ"/>
        </w:rPr>
        <w:t>إنساني</w:t>
      </w:r>
      <w:r>
        <w:rPr>
          <w:rFonts w:ascii="Traditional Arabic" w:hAnsi="Traditional Arabic" w:cs="Traditional Arabic" w:hint="cs"/>
          <w:sz w:val="32"/>
          <w:szCs w:val="32"/>
          <w:rtl/>
          <w:lang w:bidi="ar-DZ"/>
        </w:rPr>
        <w:t xml:space="preserve"> فتترتب أهمية التي تحتوي </w:t>
      </w:r>
      <w:r w:rsidR="00B514CC">
        <w:rPr>
          <w:rFonts w:ascii="Traditional Arabic" w:hAnsi="Traditional Arabic" w:cs="Traditional Arabic" w:hint="cs"/>
          <w:sz w:val="32"/>
          <w:szCs w:val="32"/>
          <w:rtl/>
          <w:lang w:bidi="ar-DZ"/>
        </w:rPr>
        <w:t>الإنسان</w:t>
      </w:r>
      <w:r>
        <w:rPr>
          <w:rFonts w:ascii="Traditional Arabic" w:hAnsi="Traditional Arabic" w:cs="Traditional Arabic" w:hint="cs"/>
          <w:sz w:val="32"/>
          <w:szCs w:val="32"/>
          <w:rtl/>
          <w:lang w:bidi="ar-DZ"/>
        </w:rPr>
        <w:t xml:space="preserve"> لشدة أو ضعف علاقة </w:t>
      </w:r>
      <w:r w:rsidR="00B514CC">
        <w:rPr>
          <w:rFonts w:ascii="Traditional Arabic" w:hAnsi="Traditional Arabic" w:cs="Traditional Arabic" w:hint="cs"/>
          <w:sz w:val="32"/>
          <w:szCs w:val="32"/>
          <w:rtl/>
          <w:lang w:bidi="ar-DZ"/>
        </w:rPr>
        <w:t>الإنسان</w:t>
      </w:r>
      <w:r>
        <w:rPr>
          <w:rFonts w:ascii="Traditional Arabic" w:hAnsi="Traditional Arabic" w:cs="Traditional Arabic" w:hint="cs"/>
          <w:sz w:val="32"/>
          <w:szCs w:val="32"/>
          <w:rtl/>
          <w:lang w:bidi="ar-DZ"/>
        </w:rPr>
        <w:t xml:space="preserve"> به، ولعل ما</w:t>
      </w:r>
      <w:r w:rsidR="00A42DE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يفسر أهمية المكان أكثر ويعكس شدة تغلغله في كيان البشر هو أنه المنطلق لتفسير كل التصرف، فيحكم على سلوك </w:t>
      </w:r>
      <w:r w:rsidR="009E51EA">
        <w:rPr>
          <w:rFonts w:ascii="Traditional Arabic" w:hAnsi="Traditional Arabic" w:cs="Traditional Arabic" w:hint="cs"/>
          <w:sz w:val="32"/>
          <w:szCs w:val="32"/>
          <w:rtl/>
          <w:lang w:bidi="ar-DZ"/>
        </w:rPr>
        <w:t>الإنسان</w:t>
      </w:r>
      <w:r>
        <w:rPr>
          <w:rFonts w:ascii="Traditional Arabic" w:hAnsi="Traditional Arabic" w:cs="Traditional Arabic" w:hint="cs"/>
          <w:sz w:val="32"/>
          <w:szCs w:val="32"/>
          <w:rtl/>
          <w:lang w:bidi="ar-DZ"/>
        </w:rPr>
        <w:t xml:space="preserve"> من خلال تواجده في المكان فضلا عن تعبير كل مفاهيم  </w:t>
      </w:r>
      <w:r w:rsidR="00B514CC">
        <w:rPr>
          <w:rFonts w:ascii="Traditional Arabic" w:hAnsi="Traditional Arabic" w:cs="Traditional Arabic" w:hint="cs"/>
          <w:sz w:val="32"/>
          <w:szCs w:val="32"/>
          <w:rtl/>
          <w:lang w:bidi="ar-DZ"/>
        </w:rPr>
        <w:t>الإنسان</w:t>
      </w:r>
      <w:r>
        <w:rPr>
          <w:rFonts w:ascii="Traditional Arabic" w:hAnsi="Traditional Arabic" w:cs="Traditional Arabic" w:hint="cs"/>
          <w:sz w:val="32"/>
          <w:szCs w:val="32"/>
          <w:rtl/>
          <w:lang w:bidi="ar-DZ"/>
        </w:rPr>
        <w:t xml:space="preserve"> الأخلاقية والنفسية والسلوكية ...الخ، بتعبير مكاني كأعلى وأسمى وواسعة الصدر أو </w:t>
      </w:r>
      <w:proofErr w:type="gramStart"/>
      <w:r>
        <w:rPr>
          <w:rFonts w:ascii="Traditional Arabic" w:hAnsi="Traditional Arabic" w:cs="Traditional Arabic" w:hint="cs"/>
          <w:sz w:val="32"/>
          <w:szCs w:val="32"/>
          <w:rtl/>
          <w:lang w:bidi="ar-DZ"/>
        </w:rPr>
        <w:t>ضيقه</w:t>
      </w:r>
      <w:proofErr w:type="gramEnd"/>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2"/>
      </w:r>
    </w:p>
    <w:p w:rsidR="0006619E" w:rsidRDefault="00A42DEF" w:rsidP="00A42DEF">
      <w:pPr>
        <w:bidi/>
        <w:jc w:val="both"/>
        <w:rPr>
          <w:rFonts w:ascii="Traditional Arabic" w:hAnsi="Traditional Arabic" w:cs="Traditional Arabic"/>
          <w:sz w:val="32"/>
          <w:szCs w:val="32"/>
          <w:rtl/>
          <w:lang w:bidi="ar-DZ"/>
        </w:rPr>
        <w:sectPr w:rsidR="0006619E" w:rsidSect="00241740">
          <w:footnotePr>
            <w:numRestart w:val="eachPage"/>
          </w:footnotePr>
          <w:type w:val="continuous"/>
          <w:pgSz w:w="11906" w:h="16838"/>
          <w:pgMar w:top="1418" w:right="1985" w:bottom="1418" w:left="851" w:header="284" w:footer="709" w:gutter="0"/>
          <w:cols w:space="708"/>
          <w:titlePg/>
          <w:docGrid w:linePitch="360"/>
        </w:sectPr>
      </w:pPr>
      <w:r>
        <w:rPr>
          <w:rFonts w:ascii="Traditional Arabic" w:hAnsi="Traditional Arabic" w:cs="Traditional Arabic" w:hint="cs"/>
          <w:sz w:val="32"/>
          <w:szCs w:val="32"/>
          <w:rtl/>
          <w:lang w:bidi="ar-DZ"/>
        </w:rPr>
        <w:t xml:space="preserve">يعتبر المكان من أكثر العناصر المشكلة للسرد أهمية، ويتحدد في الرواية من خلال أشكال، ويتخذ معاني متعددة، </w:t>
      </w:r>
      <w:r w:rsidR="00B514CC">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أن يشكل أحيانا سبب كينونة العمل. </w:t>
      </w:r>
      <w:r>
        <w:rPr>
          <w:rFonts w:ascii="Arabic Typesetting" w:hAnsi="Arabic Typesetting" w:cs="Arabic Typesetting" w:hint="cs"/>
          <w:sz w:val="32"/>
          <w:szCs w:val="32"/>
          <w:rtl/>
          <w:lang w:bidi="ar-DZ"/>
        </w:rPr>
        <w:t>إ</w:t>
      </w:r>
      <w:r>
        <w:rPr>
          <w:rFonts w:ascii="Traditional Arabic" w:hAnsi="Traditional Arabic" w:cs="Traditional Arabic" w:hint="cs"/>
          <w:sz w:val="32"/>
          <w:szCs w:val="32"/>
          <w:rtl/>
          <w:lang w:bidi="ar-DZ"/>
        </w:rPr>
        <w:t xml:space="preserve">ن لكل رواية علاقة ما بالفضاء، وحتى عندما يضرب الروائي </w:t>
      </w:r>
    </w:p>
    <w:p w:rsidR="00A42DEF" w:rsidRDefault="00A42DEF" w:rsidP="00A42DEF">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عن الوصف، ف</w:t>
      </w:r>
      <w:r>
        <w:rPr>
          <w:rFonts w:ascii="Arabic Typesetting" w:hAnsi="Arabic Typesetting" w:cs="Arabic Typesetting" w:hint="cs"/>
          <w:sz w:val="32"/>
          <w:szCs w:val="32"/>
          <w:rtl/>
          <w:lang w:bidi="ar-DZ"/>
        </w:rPr>
        <w:t>إ</w:t>
      </w:r>
      <w:r>
        <w:rPr>
          <w:rFonts w:ascii="Traditional Arabic" w:hAnsi="Traditional Arabic" w:cs="Traditional Arabic" w:hint="cs"/>
          <w:sz w:val="32"/>
          <w:szCs w:val="32"/>
          <w:rtl/>
          <w:lang w:bidi="ar-DZ"/>
        </w:rPr>
        <w:t xml:space="preserve">ن الفضاء يكون، عل كل حال متضمنا في الحكي، ويحتاج أي سارد للمكان، يمتد تأثيره </w:t>
      </w:r>
      <w:r>
        <w:rPr>
          <w:rFonts w:ascii="Arabic Typesetting" w:hAnsi="Arabic Typesetting" w:cs="Arabic Typesetting" w:hint="cs"/>
          <w:sz w:val="32"/>
          <w:szCs w:val="32"/>
          <w:rtl/>
          <w:lang w:bidi="ar-DZ"/>
        </w:rPr>
        <w:t>إ</w:t>
      </w:r>
      <w:r>
        <w:rPr>
          <w:rFonts w:ascii="Traditional Arabic" w:hAnsi="Traditional Arabic" w:cs="Traditional Arabic" w:hint="cs"/>
          <w:sz w:val="32"/>
          <w:szCs w:val="32"/>
          <w:rtl/>
          <w:lang w:bidi="ar-DZ"/>
        </w:rPr>
        <w:t>لى أن يحتوي العناصر الداخلة في تشكيل السرد.</w:t>
      </w:r>
      <w:r w:rsidR="002124A0">
        <w:rPr>
          <w:rStyle w:val="Appelnotedebasdep"/>
          <w:rFonts w:ascii="Traditional Arabic" w:hAnsi="Traditional Arabic" w:cs="Traditional Arabic"/>
          <w:sz w:val="32"/>
          <w:szCs w:val="32"/>
          <w:rtl/>
          <w:lang w:bidi="ar-DZ"/>
        </w:rPr>
        <w:footnoteReference w:id="23"/>
      </w:r>
    </w:p>
    <w:p w:rsidR="00A659B2" w:rsidRDefault="00166264" w:rsidP="00A659B2">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"أشار النقاد </w:t>
      </w:r>
      <w:r w:rsidR="00E14584">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أهمية المكان في بحوثهم ودراستهم </w:t>
      </w:r>
      <w:r w:rsidR="005602BB">
        <w:rPr>
          <w:rFonts w:ascii="Traditional Arabic" w:hAnsi="Traditional Arabic" w:cs="Traditional Arabic" w:hint="cs"/>
          <w:sz w:val="32"/>
          <w:szCs w:val="32"/>
          <w:rtl/>
          <w:lang w:bidi="ar-DZ"/>
        </w:rPr>
        <w:t xml:space="preserve">وتطبيقاتهم في النقد الروائي، فلو </w:t>
      </w:r>
      <w:r>
        <w:rPr>
          <w:rFonts w:ascii="Traditional Arabic" w:hAnsi="Traditional Arabic" w:cs="Traditional Arabic" w:hint="cs"/>
          <w:sz w:val="32"/>
          <w:szCs w:val="32"/>
          <w:rtl/>
          <w:lang w:bidi="ar-DZ"/>
        </w:rPr>
        <w:t>أمعنا النظر في كتاب عالم الرواية لوجدنا: المكان بعد أن كان عنصرا  لا يكترث به ، أصبح يعبر عن نفسه، من خلال أشكال معينة، ويتخذ معاني متعددة بحيث يؤسس أحيانا علة وجود الأثر."</w:t>
      </w:r>
      <w:r>
        <w:rPr>
          <w:rStyle w:val="Appelnotedebasdep"/>
          <w:rFonts w:ascii="Traditional Arabic" w:hAnsi="Traditional Arabic" w:cs="Traditional Arabic"/>
          <w:sz w:val="32"/>
          <w:szCs w:val="32"/>
          <w:rtl/>
          <w:lang w:bidi="ar-DZ"/>
        </w:rPr>
        <w:footnoteReference w:id="24"/>
      </w:r>
      <w:r>
        <w:rPr>
          <w:rFonts w:ascii="Traditional Arabic" w:hAnsi="Traditional Arabic" w:cs="Traditional Arabic" w:hint="cs"/>
          <w:sz w:val="32"/>
          <w:szCs w:val="32"/>
          <w:rtl/>
          <w:lang w:bidi="ar-DZ"/>
        </w:rPr>
        <w:t xml:space="preserve"> </w:t>
      </w:r>
    </w:p>
    <w:p w:rsidR="00A14114" w:rsidRPr="006E0B6F" w:rsidRDefault="00A14114" w:rsidP="00A926E1">
      <w:pPr>
        <w:pStyle w:val="Titre2"/>
        <w:numPr>
          <w:ilvl w:val="0"/>
          <w:numId w:val="20"/>
        </w:numPr>
        <w:bidi/>
        <w:ind w:hanging="319"/>
        <w:rPr>
          <w:rFonts w:ascii="Traditional Arabic" w:hAnsi="Traditional Arabic" w:cs="Traditional Arabic"/>
          <w:rtl/>
          <w:lang w:bidi="ar-DZ"/>
        </w:rPr>
      </w:pPr>
      <w:r w:rsidRPr="006E0B6F">
        <w:rPr>
          <w:rFonts w:ascii="Traditional Arabic" w:hAnsi="Traditional Arabic" w:cs="Traditional Arabic"/>
          <w:color w:val="auto"/>
          <w:sz w:val="32"/>
          <w:szCs w:val="32"/>
          <w:rtl/>
          <w:lang w:bidi="ar-DZ"/>
        </w:rPr>
        <w:t>أنواع المكان :</w:t>
      </w:r>
      <w:r w:rsidRPr="006E0B6F">
        <w:rPr>
          <w:rFonts w:ascii="Traditional Arabic" w:hAnsi="Traditional Arabic" w:cs="Traditional Arabic"/>
          <w:rtl/>
          <w:lang w:bidi="ar-DZ"/>
        </w:rPr>
        <w:tab/>
      </w:r>
    </w:p>
    <w:p w:rsidR="00A14114" w:rsidRPr="009861CE" w:rsidRDefault="00A14114" w:rsidP="00E14584">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تختلف تقسيم المكان من باحث </w:t>
      </w:r>
      <w:r w:rsidR="00E14584"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w:t>
      </w:r>
      <w:r w:rsidR="00E14584">
        <w:rPr>
          <w:rFonts w:ascii="Traditional Arabic" w:hAnsi="Traditional Arabic" w:cs="Traditional Arabic" w:hint="cs"/>
          <w:sz w:val="32"/>
          <w:szCs w:val="32"/>
          <w:rtl/>
          <w:lang w:bidi="ar-DZ"/>
        </w:rPr>
        <w:t>آ</w:t>
      </w:r>
      <w:r w:rsidRPr="009861CE">
        <w:rPr>
          <w:rFonts w:ascii="Traditional Arabic" w:hAnsi="Traditional Arabic" w:cs="Traditional Arabic"/>
          <w:sz w:val="32"/>
          <w:szCs w:val="32"/>
          <w:rtl/>
          <w:lang w:bidi="ar-DZ"/>
        </w:rPr>
        <w:t xml:space="preserve">خر ومن رواية </w:t>
      </w:r>
      <w:r w:rsidR="00E14584"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w:t>
      </w:r>
      <w:r w:rsidR="00E14584">
        <w:rPr>
          <w:rFonts w:ascii="Traditional Arabic" w:hAnsi="Traditional Arabic" w:cs="Traditional Arabic" w:hint="cs"/>
          <w:sz w:val="32"/>
          <w:szCs w:val="32"/>
          <w:rtl/>
          <w:lang w:bidi="ar-DZ"/>
        </w:rPr>
        <w:t>أ</w:t>
      </w:r>
      <w:r w:rsidRPr="009861CE">
        <w:rPr>
          <w:rFonts w:ascii="Traditional Arabic" w:hAnsi="Traditional Arabic" w:cs="Traditional Arabic"/>
          <w:sz w:val="32"/>
          <w:szCs w:val="32"/>
          <w:rtl/>
          <w:lang w:bidi="ar-DZ"/>
        </w:rPr>
        <w:t xml:space="preserve">خرى وفي ذلك يقول حميد </w:t>
      </w:r>
      <w:proofErr w:type="spellStart"/>
      <w:r w:rsidRPr="009861CE">
        <w:rPr>
          <w:rFonts w:ascii="Traditional Arabic" w:hAnsi="Traditional Arabic" w:cs="Traditional Arabic"/>
          <w:sz w:val="32"/>
          <w:szCs w:val="32"/>
          <w:rtl/>
          <w:lang w:bidi="ar-DZ"/>
        </w:rPr>
        <w:t>لحميداني</w:t>
      </w:r>
      <w:proofErr w:type="spellEnd"/>
      <w:r w:rsidRPr="009861CE">
        <w:rPr>
          <w:rFonts w:ascii="Traditional Arabic" w:hAnsi="Traditional Arabic" w:cs="Traditional Arabic"/>
          <w:sz w:val="32"/>
          <w:szCs w:val="32"/>
          <w:rtl/>
          <w:lang w:bidi="ar-DZ"/>
        </w:rPr>
        <w:t xml:space="preserve"> :"إن الأمكنة بالإضافة </w:t>
      </w:r>
      <w:r w:rsidR="00E14584"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اختلافها من حيث طابعها ونوعية الأشياء التي توجد فيها تخضع في تشكيلاتها أيضا </w:t>
      </w:r>
      <w:r w:rsidR="00E14584"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مقياس </w:t>
      </w:r>
      <w:r w:rsidR="00E14584">
        <w:rPr>
          <w:rFonts w:ascii="Traditional Arabic" w:hAnsi="Traditional Arabic" w:cs="Traditional Arabic" w:hint="cs"/>
          <w:sz w:val="32"/>
          <w:szCs w:val="32"/>
          <w:rtl/>
          <w:lang w:bidi="ar-DZ"/>
        </w:rPr>
        <w:t>آ</w:t>
      </w:r>
      <w:r w:rsidRPr="009861CE">
        <w:rPr>
          <w:rFonts w:ascii="Traditional Arabic" w:hAnsi="Traditional Arabic" w:cs="Traditional Arabic"/>
          <w:sz w:val="32"/>
          <w:szCs w:val="32"/>
          <w:rtl/>
          <w:lang w:bidi="ar-DZ"/>
        </w:rPr>
        <w:t>خر مرتبط بالاتساع أو الضيق أو الانفتاح أو الانغلاق."</w:t>
      </w:r>
      <w:r w:rsidRPr="009861CE">
        <w:rPr>
          <w:rStyle w:val="Appelnotedebasdep"/>
          <w:rFonts w:ascii="Traditional Arabic" w:hAnsi="Traditional Arabic" w:cs="Traditional Arabic"/>
          <w:sz w:val="32"/>
          <w:szCs w:val="32"/>
          <w:rtl/>
          <w:lang w:bidi="ar-DZ"/>
        </w:rPr>
        <w:footnoteReference w:id="25"/>
      </w:r>
    </w:p>
    <w:p w:rsidR="00A14114" w:rsidRPr="009861CE" w:rsidRDefault="00A14114" w:rsidP="00A926E1">
      <w:pPr>
        <w:pStyle w:val="Titre3"/>
        <w:numPr>
          <w:ilvl w:val="1"/>
          <w:numId w:val="21"/>
        </w:numPr>
        <w:tabs>
          <w:tab w:val="right" w:pos="423"/>
        </w:tabs>
        <w:bidi/>
        <w:spacing w:after="240"/>
        <w:ind w:hanging="799"/>
        <w:jc w:val="both"/>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 xml:space="preserve">الفضاء </w:t>
      </w:r>
      <w:proofErr w:type="gramStart"/>
      <w:r w:rsidRPr="009861CE">
        <w:rPr>
          <w:rFonts w:ascii="Traditional Arabic" w:hAnsi="Traditional Arabic" w:cs="Traditional Arabic"/>
          <w:color w:val="auto"/>
          <w:sz w:val="32"/>
          <w:szCs w:val="32"/>
          <w:rtl/>
          <w:lang w:bidi="ar-DZ"/>
        </w:rPr>
        <w:t>الجغرافي :</w:t>
      </w:r>
      <w:proofErr w:type="gramEnd"/>
    </w:p>
    <w:p w:rsidR="00A14114" w:rsidRPr="009861CE" w:rsidRDefault="00A14114"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تعرضت الناقدة جوليا </w:t>
      </w:r>
      <w:proofErr w:type="spellStart"/>
      <w:r w:rsidRPr="009861CE">
        <w:rPr>
          <w:rFonts w:ascii="Traditional Arabic" w:hAnsi="Traditional Arabic" w:cs="Traditional Arabic"/>
          <w:sz w:val="32"/>
          <w:szCs w:val="32"/>
          <w:rtl/>
          <w:lang w:bidi="ar-DZ"/>
        </w:rPr>
        <w:t>كرستيفا</w:t>
      </w:r>
      <w:proofErr w:type="spellEnd"/>
      <w:r w:rsidRPr="009861CE">
        <w:rPr>
          <w:rFonts w:ascii="Traditional Arabic" w:hAnsi="Traditional Arabic" w:cs="Traditional Arabic"/>
          <w:sz w:val="32"/>
          <w:szCs w:val="32"/>
          <w:rtl/>
          <w:lang w:bidi="ar-DZ"/>
        </w:rPr>
        <w:t xml:space="preserve"> :" لمصطلح الفضاء الجغرافي وربطته بدلالاته الملازمة للقصة، وهو ما تسميه </w:t>
      </w:r>
      <w:proofErr w:type="spellStart"/>
      <w:r w:rsidRPr="009861CE">
        <w:rPr>
          <w:rFonts w:ascii="Traditional Arabic" w:hAnsi="Traditional Arabic" w:cs="Traditional Arabic"/>
          <w:sz w:val="32"/>
          <w:szCs w:val="32"/>
          <w:rtl/>
          <w:lang w:bidi="ar-DZ"/>
        </w:rPr>
        <w:t>اديولوجيم</w:t>
      </w:r>
      <w:proofErr w:type="spellEnd"/>
      <w:r w:rsidRPr="009861CE">
        <w:rPr>
          <w:rFonts w:ascii="Traditional Arabic" w:hAnsi="Traditional Arabic" w:cs="Traditional Arabic"/>
          <w:sz w:val="32"/>
          <w:szCs w:val="32"/>
          <w:rtl/>
          <w:lang w:bidi="ar-DZ"/>
        </w:rPr>
        <w:t xml:space="preserve"> </w:t>
      </w:r>
      <w:r w:rsidRPr="009861CE">
        <w:rPr>
          <w:rFonts w:ascii="Traditional Arabic" w:hAnsi="Traditional Arabic" w:cs="Traditional Arabic"/>
          <w:sz w:val="32"/>
          <w:szCs w:val="32"/>
          <w:lang w:bidi="ar-DZ"/>
        </w:rPr>
        <w:t>Idéologème</w:t>
      </w:r>
      <w:r w:rsidRPr="009861CE">
        <w:rPr>
          <w:rFonts w:ascii="Traditional Arabic" w:hAnsi="Traditional Arabic" w:cs="Traditional Arabic"/>
          <w:sz w:val="32"/>
          <w:szCs w:val="32"/>
          <w:rtl/>
          <w:lang w:bidi="ar-DZ"/>
        </w:rPr>
        <w:t xml:space="preserve"> أو </w:t>
      </w:r>
      <w:proofErr w:type="spellStart"/>
      <w:r w:rsidRPr="009861CE">
        <w:rPr>
          <w:rFonts w:ascii="Traditional Arabic" w:hAnsi="Traditional Arabic" w:cs="Traditional Arabic"/>
          <w:sz w:val="32"/>
          <w:szCs w:val="32"/>
          <w:rtl/>
          <w:lang w:bidi="ar-DZ"/>
        </w:rPr>
        <w:t>الايديولوجيم</w:t>
      </w:r>
      <w:proofErr w:type="spellEnd"/>
      <w:r w:rsidRPr="009861CE">
        <w:rPr>
          <w:rFonts w:ascii="Traditional Arabic" w:hAnsi="Traditional Arabic" w:cs="Traditional Arabic"/>
          <w:sz w:val="32"/>
          <w:szCs w:val="32"/>
          <w:rtl/>
          <w:lang w:bidi="ar-DZ"/>
        </w:rPr>
        <w:t xml:space="preserve"> هو طابع الثقافي في العالم الغالب على عصر من العصور، ولذلك ينبغي للفضاء الروائي أن يدرس دائما في </w:t>
      </w:r>
      <w:proofErr w:type="spellStart"/>
      <w:r w:rsidRPr="009861CE">
        <w:rPr>
          <w:rFonts w:ascii="Traditional Arabic" w:hAnsi="Traditional Arabic" w:cs="Traditional Arabic"/>
          <w:sz w:val="32"/>
          <w:szCs w:val="32"/>
          <w:rtl/>
          <w:lang w:bidi="ar-DZ"/>
        </w:rPr>
        <w:t>تناصيته</w:t>
      </w:r>
      <w:proofErr w:type="spellEnd"/>
      <w:r w:rsidRPr="009861CE">
        <w:rPr>
          <w:rFonts w:ascii="Traditional Arabic" w:hAnsi="Traditional Arabic" w:cs="Traditional Arabic"/>
          <w:sz w:val="32"/>
          <w:szCs w:val="32"/>
          <w:rtl/>
          <w:lang w:bidi="ar-DZ"/>
        </w:rPr>
        <w:t>، أي في علاقته مع النصوص المتعددة لعصر أو حقبة تاريخية محددة."</w:t>
      </w:r>
      <w:r w:rsidRPr="009861CE">
        <w:rPr>
          <w:rStyle w:val="Appelnotedebasdep"/>
          <w:rFonts w:ascii="Traditional Arabic" w:hAnsi="Traditional Arabic" w:cs="Traditional Arabic"/>
          <w:sz w:val="32"/>
          <w:szCs w:val="32"/>
          <w:rtl/>
          <w:lang w:bidi="ar-DZ"/>
        </w:rPr>
        <w:footnoteReference w:id="26"/>
      </w:r>
      <w:r w:rsidRPr="009861CE">
        <w:rPr>
          <w:rFonts w:ascii="Traditional Arabic" w:hAnsi="Traditional Arabic" w:cs="Traditional Arabic"/>
          <w:sz w:val="32"/>
          <w:szCs w:val="32"/>
          <w:rtl/>
          <w:lang w:bidi="ar-DZ"/>
        </w:rPr>
        <w:t xml:space="preserve"> فقد ربطت </w:t>
      </w:r>
      <w:proofErr w:type="spellStart"/>
      <w:r w:rsidRPr="009861CE">
        <w:rPr>
          <w:rFonts w:ascii="Traditional Arabic" w:hAnsi="Traditional Arabic" w:cs="Traditional Arabic"/>
          <w:sz w:val="32"/>
          <w:szCs w:val="32"/>
          <w:rtl/>
          <w:lang w:bidi="ar-DZ"/>
        </w:rPr>
        <w:t>كريستيفا</w:t>
      </w:r>
      <w:proofErr w:type="spellEnd"/>
      <w:r w:rsidRPr="009861CE">
        <w:rPr>
          <w:rFonts w:ascii="Traditional Arabic" w:hAnsi="Traditional Arabic" w:cs="Traditional Arabic"/>
          <w:sz w:val="32"/>
          <w:szCs w:val="32"/>
          <w:rtl/>
          <w:lang w:bidi="ar-DZ"/>
        </w:rPr>
        <w:t xml:space="preserve"> الفضاء بعصر والثقافات وطابع الجغرافي، فالفضاء في تشكله صالح لكل عصر من العصور ولكل حقبة تاريخية.</w:t>
      </w:r>
    </w:p>
    <w:p w:rsidR="00A14114" w:rsidRPr="009861CE" w:rsidRDefault="00A14114"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لفظ الجغرافيا انطلاقا من أصله </w:t>
      </w:r>
      <w:r w:rsidR="00E14584" w:rsidRPr="009861CE">
        <w:rPr>
          <w:rFonts w:ascii="Traditional Arabic" w:hAnsi="Traditional Arabic" w:cs="Traditional Arabic" w:hint="cs"/>
          <w:sz w:val="32"/>
          <w:szCs w:val="32"/>
          <w:rtl/>
          <w:lang w:bidi="ar-DZ"/>
        </w:rPr>
        <w:t>الإغريقي</w:t>
      </w:r>
      <w:r w:rsidRPr="009861CE">
        <w:rPr>
          <w:rFonts w:ascii="Traditional Arabic" w:hAnsi="Traditional Arabic" w:cs="Traditional Arabic"/>
          <w:sz w:val="32"/>
          <w:szCs w:val="32"/>
          <w:rtl/>
          <w:lang w:bidi="ar-DZ"/>
        </w:rPr>
        <w:t xml:space="preserve"> القديم، يعني علم المكان، أو مثول المكان في مظاهر مختلفة، و أشكال متعددة: الجبال، والسهول، والهضاب، والوديان والغابات، والتلاع، وهلم جرا...</w:t>
      </w:r>
      <w:proofErr w:type="gramStart"/>
      <w:r w:rsidRPr="009861CE">
        <w:rPr>
          <w:rFonts w:ascii="Traditional Arabic" w:hAnsi="Traditional Arabic" w:cs="Traditional Arabic"/>
          <w:sz w:val="32"/>
          <w:szCs w:val="32"/>
          <w:rtl/>
          <w:lang w:bidi="ar-DZ"/>
        </w:rPr>
        <w:t>غير</w:t>
      </w:r>
      <w:proofErr w:type="gramEnd"/>
      <w:r w:rsidRPr="009861CE">
        <w:rPr>
          <w:rFonts w:ascii="Traditional Arabic" w:hAnsi="Traditional Arabic" w:cs="Traditional Arabic"/>
          <w:sz w:val="32"/>
          <w:szCs w:val="32"/>
          <w:rtl/>
          <w:lang w:bidi="ar-DZ"/>
        </w:rPr>
        <w:t xml:space="preserve"> أن الجغرافيا أصبحت تنصرف </w:t>
      </w:r>
      <w:r w:rsidR="00E14584"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تحديد أمكنة بعينها، ذات حدود تحدها، وتضاريس تتسم بها.</w:t>
      </w:r>
      <w:r w:rsidRPr="009861CE">
        <w:rPr>
          <w:rStyle w:val="Appelnotedebasdep"/>
          <w:rFonts w:ascii="Traditional Arabic" w:hAnsi="Traditional Arabic" w:cs="Traditional Arabic"/>
          <w:sz w:val="32"/>
          <w:szCs w:val="32"/>
          <w:rtl/>
          <w:lang w:bidi="ar-DZ"/>
        </w:rPr>
        <w:footnoteReference w:id="27"/>
      </w:r>
      <w:r w:rsidRPr="009861CE">
        <w:rPr>
          <w:rFonts w:ascii="Traditional Arabic" w:hAnsi="Traditional Arabic" w:cs="Traditional Arabic"/>
          <w:sz w:val="32"/>
          <w:szCs w:val="32"/>
          <w:rtl/>
          <w:lang w:bidi="ar-DZ"/>
        </w:rPr>
        <w:t xml:space="preserve"> </w:t>
      </w:r>
    </w:p>
    <w:p w:rsidR="00A14114" w:rsidRPr="009861CE" w:rsidRDefault="00A14114" w:rsidP="00A926E1">
      <w:pPr>
        <w:pStyle w:val="Titre3"/>
        <w:numPr>
          <w:ilvl w:val="1"/>
          <w:numId w:val="21"/>
        </w:numPr>
        <w:bidi/>
        <w:spacing w:after="240"/>
        <w:ind w:hanging="799"/>
        <w:jc w:val="both"/>
        <w:rPr>
          <w:rStyle w:val="Titre3Car"/>
          <w:rFonts w:ascii="Traditional Arabic" w:hAnsi="Traditional Arabic" w:cs="Traditional Arabic"/>
          <w:b/>
          <w:bCs/>
          <w:color w:val="auto"/>
          <w:sz w:val="32"/>
          <w:szCs w:val="32"/>
          <w:rtl/>
        </w:rPr>
      </w:pPr>
      <w:r w:rsidRPr="009861CE">
        <w:rPr>
          <w:rStyle w:val="Titre3Car"/>
          <w:rFonts w:ascii="Traditional Arabic" w:hAnsi="Traditional Arabic" w:cs="Traditional Arabic"/>
          <w:b/>
          <w:bCs/>
          <w:color w:val="auto"/>
          <w:sz w:val="32"/>
          <w:szCs w:val="32"/>
          <w:rtl/>
        </w:rPr>
        <w:t xml:space="preserve">الفضاء </w:t>
      </w:r>
      <w:proofErr w:type="gramStart"/>
      <w:r w:rsidRPr="009861CE">
        <w:rPr>
          <w:rStyle w:val="Titre3Car"/>
          <w:rFonts w:ascii="Traditional Arabic" w:hAnsi="Traditional Arabic" w:cs="Traditional Arabic"/>
          <w:b/>
          <w:bCs/>
          <w:color w:val="auto"/>
          <w:sz w:val="32"/>
          <w:szCs w:val="32"/>
          <w:rtl/>
        </w:rPr>
        <w:t>الدلالي :</w:t>
      </w:r>
      <w:proofErr w:type="gramEnd"/>
    </w:p>
    <w:p w:rsidR="0006619E" w:rsidRDefault="00A14114" w:rsidP="00E14584">
      <w:pPr>
        <w:bidi/>
        <w:jc w:val="both"/>
        <w:rPr>
          <w:rFonts w:ascii="Traditional Arabic" w:hAnsi="Traditional Arabic" w:cs="Traditional Arabic"/>
          <w:sz w:val="32"/>
          <w:szCs w:val="32"/>
          <w:rtl/>
          <w:lang w:bidi="ar-DZ"/>
        </w:rPr>
        <w:sectPr w:rsidR="0006619E" w:rsidSect="00241740">
          <w:footnotePr>
            <w:numRestart w:val="eachPage"/>
          </w:footnotePr>
          <w:type w:val="continuous"/>
          <w:pgSz w:w="11906" w:h="16838"/>
          <w:pgMar w:top="1418" w:right="1985" w:bottom="1418" w:left="851" w:header="426" w:footer="709" w:gutter="0"/>
          <w:cols w:space="708"/>
          <w:titlePg/>
          <w:docGrid w:linePitch="360"/>
        </w:sectPr>
      </w:pPr>
      <w:r w:rsidRPr="009861CE">
        <w:rPr>
          <w:rFonts w:ascii="Traditional Arabic" w:hAnsi="Traditional Arabic" w:cs="Traditional Arabic"/>
          <w:sz w:val="32"/>
          <w:szCs w:val="32"/>
          <w:rtl/>
          <w:lang w:bidi="ar-DZ"/>
        </w:rPr>
        <w:t xml:space="preserve">اهتم ناقد جيرار جنيت بالفضاء الدلالي فيوضح قائلا :" </w:t>
      </w:r>
      <w:r w:rsidR="00E14584">
        <w:rPr>
          <w:rFonts w:ascii="Traditional Arabic" w:hAnsi="Traditional Arabic" w:cs="Traditional Arabic" w:hint="cs"/>
          <w:sz w:val="32"/>
          <w:szCs w:val="32"/>
          <w:rtl/>
          <w:lang w:bidi="ar-DZ"/>
        </w:rPr>
        <w:t>إ</w:t>
      </w:r>
      <w:r w:rsidRPr="009861CE">
        <w:rPr>
          <w:rFonts w:ascii="Traditional Arabic" w:hAnsi="Traditional Arabic" w:cs="Traditional Arabic"/>
          <w:sz w:val="32"/>
          <w:szCs w:val="32"/>
          <w:rtl/>
          <w:lang w:bidi="ar-DZ"/>
        </w:rPr>
        <w:t xml:space="preserve">ن لغة الأدب بشكل عام لا تقوم بوظيفتها بطريقة بسيطة </w:t>
      </w:r>
      <w:r w:rsidR="00E14584" w:rsidRPr="009861CE">
        <w:rPr>
          <w:rFonts w:ascii="Traditional Arabic" w:hAnsi="Traditional Arabic" w:cs="Traditional Arabic" w:hint="cs"/>
          <w:sz w:val="32"/>
          <w:szCs w:val="32"/>
          <w:rtl/>
          <w:lang w:bidi="ar-DZ"/>
        </w:rPr>
        <w:t>إلا</w:t>
      </w:r>
      <w:r w:rsidRPr="009861CE">
        <w:rPr>
          <w:rFonts w:ascii="Traditional Arabic" w:hAnsi="Traditional Arabic" w:cs="Traditional Arabic"/>
          <w:sz w:val="32"/>
          <w:szCs w:val="32"/>
          <w:rtl/>
          <w:lang w:bidi="ar-DZ"/>
        </w:rPr>
        <w:t xml:space="preserve"> نادرا، فليس للتعبير الأدبي معنى واحد، انه لا ينقطع عن أن يتضاعف ويتعدد، </w:t>
      </w:r>
      <w:r w:rsidR="00E14584">
        <w:rPr>
          <w:rFonts w:ascii="Traditional Arabic" w:hAnsi="Traditional Arabic" w:cs="Traditional Arabic" w:hint="cs"/>
          <w:sz w:val="32"/>
          <w:szCs w:val="32"/>
          <w:rtl/>
          <w:lang w:bidi="ar-DZ"/>
        </w:rPr>
        <w:t>إ</w:t>
      </w:r>
      <w:r w:rsidRPr="009861CE">
        <w:rPr>
          <w:rFonts w:ascii="Traditional Arabic" w:hAnsi="Traditional Arabic" w:cs="Traditional Arabic"/>
          <w:sz w:val="32"/>
          <w:szCs w:val="32"/>
          <w:rtl/>
          <w:lang w:bidi="ar-DZ"/>
        </w:rPr>
        <w:t xml:space="preserve">ذ يمكن لكلمة </w:t>
      </w:r>
    </w:p>
    <w:p w:rsidR="00A14114" w:rsidRPr="009861CE" w:rsidRDefault="00A14114" w:rsidP="00E14584">
      <w:pPr>
        <w:bidi/>
        <w:ind w:firstLine="0"/>
        <w:jc w:val="both"/>
        <w:rPr>
          <w:rFonts w:ascii="Traditional Arabic" w:hAnsi="Traditional Arabic" w:cs="Traditional Arabic"/>
          <w:sz w:val="32"/>
          <w:szCs w:val="32"/>
          <w:rtl/>
          <w:lang w:bidi="ar-DZ"/>
        </w:rPr>
      </w:pPr>
      <w:proofErr w:type="gramStart"/>
      <w:r w:rsidRPr="009861CE">
        <w:rPr>
          <w:rFonts w:ascii="Traditional Arabic" w:hAnsi="Traditional Arabic" w:cs="Traditional Arabic"/>
          <w:sz w:val="32"/>
          <w:szCs w:val="32"/>
          <w:rtl/>
          <w:lang w:bidi="ar-DZ"/>
        </w:rPr>
        <w:lastRenderedPageBreak/>
        <w:t>واحدة</w:t>
      </w:r>
      <w:proofErr w:type="gramEnd"/>
      <w:r w:rsidRPr="009861CE">
        <w:rPr>
          <w:rFonts w:ascii="Traditional Arabic" w:hAnsi="Traditional Arabic" w:cs="Traditional Arabic"/>
          <w:sz w:val="32"/>
          <w:szCs w:val="32"/>
          <w:rtl/>
          <w:lang w:bidi="ar-DZ"/>
        </w:rPr>
        <w:t xml:space="preserve"> مثلا أن تحمل معنيين تقول البلاغة عن أحدهما بأنه حقيقي، و </w:t>
      </w:r>
      <w:r w:rsidR="00E14584" w:rsidRPr="009861CE">
        <w:rPr>
          <w:rFonts w:ascii="Traditional Arabic" w:hAnsi="Traditional Arabic" w:cs="Traditional Arabic" w:hint="cs"/>
          <w:sz w:val="32"/>
          <w:szCs w:val="32"/>
          <w:rtl/>
          <w:lang w:bidi="ar-DZ"/>
        </w:rPr>
        <w:t>الآخر</w:t>
      </w:r>
      <w:r w:rsidRPr="009861CE">
        <w:rPr>
          <w:rFonts w:ascii="Traditional Arabic" w:hAnsi="Traditional Arabic" w:cs="Traditional Arabic"/>
          <w:sz w:val="32"/>
          <w:szCs w:val="32"/>
          <w:rtl/>
          <w:lang w:bidi="ar-DZ"/>
        </w:rPr>
        <w:t xml:space="preserve"> أنه مجازي فهناك </w:t>
      </w:r>
      <w:r w:rsidR="00E14584" w:rsidRPr="009861CE">
        <w:rPr>
          <w:rFonts w:ascii="Traditional Arabic" w:hAnsi="Traditional Arabic" w:cs="Traditional Arabic" w:hint="cs"/>
          <w:sz w:val="32"/>
          <w:szCs w:val="32"/>
          <w:rtl/>
          <w:lang w:bidi="ar-DZ"/>
        </w:rPr>
        <w:t>إذن</w:t>
      </w:r>
      <w:r w:rsidRPr="009861CE">
        <w:rPr>
          <w:rFonts w:ascii="Traditional Arabic" w:hAnsi="Traditional Arabic" w:cs="Traditional Arabic"/>
          <w:sz w:val="32"/>
          <w:szCs w:val="32"/>
          <w:rtl/>
          <w:lang w:bidi="ar-DZ"/>
        </w:rPr>
        <w:t xml:space="preserve"> فضاء دلالي </w:t>
      </w:r>
      <w:r w:rsidR="00E14584" w:rsidRPr="009861CE">
        <w:rPr>
          <w:rFonts w:ascii="Traditional Arabic" w:hAnsi="Traditional Arabic" w:cs="Traditional Arabic"/>
          <w:sz w:val="32"/>
          <w:szCs w:val="32"/>
          <w:lang w:bidi="ar-DZ"/>
        </w:rPr>
        <w:t>Espace</w:t>
      </w:r>
      <w:r w:rsidRPr="009861CE">
        <w:rPr>
          <w:rFonts w:ascii="Traditional Arabic" w:hAnsi="Traditional Arabic" w:cs="Traditional Arabic"/>
          <w:sz w:val="32"/>
          <w:szCs w:val="32"/>
          <w:lang w:bidi="ar-DZ"/>
        </w:rPr>
        <w:t xml:space="preserve"> Sémantique</w:t>
      </w:r>
      <w:r w:rsidRPr="009861CE">
        <w:rPr>
          <w:rFonts w:ascii="Traditional Arabic" w:hAnsi="Traditional Arabic" w:cs="Traditional Arabic"/>
          <w:sz w:val="32"/>
          <w:szCs w:val="32"/>
          <w:rtl/>
          <w:lang w:bidi="ar-DZ"/>
        </w:rPr>
        <w:t xml:space="preserve"> يتأسس بين المدلول المجازي والمدلول الحقيقي، وهذا الفضاء من شأنه أن يلغي الوجود الوحيد للامتداد الخطي للخطاب." </w:t>
      </w:r>
      <w:r w:rsidR="00173151" w:rsidRPr="009861CE">
        <w:rPr>
          <w:rStyle w:val="Appelnotedebasdep"/>
          <w:rFonts w:ascii="Traditional Arabic" w:hAnsi="Traditional Arabic" w:cs="Traditional Arabic"/>
          <w:sz w:val="32"/>
          <w:szCs w:val="32"/>
          <w:rtl/>
          <w:lang w:bidi="ar-DZ"/>
        </w:rPr>
        <w:footnoteReference w:id="28"/>
      </w:r>
      <w:r w:rsidR="00E14584">
        <w:rPr>
          <w:rFonts w:ascii="Traditional Arabic" w:hAnsi="Traditional Arabic" w:cs="Traditional Arabic" w:hint="cs"/>
          <w:sz w:val="32"/>
          <w:szCs w:val="32"/>
          <w:rtl/>
          <w:lang w:bidi="ar-DZ"/>
        </w:rPr>
        <w:t>إ</w:t>
      </w:r>
      <w:r w:rsidRPr="009861CE">
        <w:rPr>
          <w:rFonts w:ascii="Traditional Arabic" w:hAnsi="Traditional Arabic" w:cs="Traditional Arabic"/>
          <w:sz w:val="32"/>
          <w:szCs w:val="32"/>
          <w:rtl/>
          <w:lang w:bidi="ar-DZ"/>
        </w:rPr>
        <w:t>ن الفضاء الدلالي قد يحمل معاني عديدة لكلمة واحدة فقد يكون مدلوله</w:t>
      </w:r>
      <w:r w:rsidR="00F934BD" w:rsidRPr="009861CE">
        <w:rPr>
          <w:rFonts w:ascii="Traditional Arabic" w:hAnsi="Traditional Arabic" w:cs="Traditional Arabic"/>
          <w:sz w:val="32"/>
          <w:szCs w:val="32"/>
          <w:rtl/>
          <w:lang w:bidi="ar-DZ"/>
        </w:rPr>
        <w:t xml:space="preserve">ا مجازي أو حقيقي يتولد عن الحكي </w:t>
      </w:r>
      <w:r w:rsidRPr="009861CE">
        <w:rPr>
          <w:rFonts w:ascii="Traditional Arabic" w:hAnsi="Traditional Arabic" w:cs="Traditional Arabic"/>
          <w:sz w:val="32"/>
          <w:szCs w:val="32"/>
          <w:rtl/>
          <w:lang w:bidi="ar-DZ"/>
        </w:rPr>
        <w:t xml:space="preserve">وفي هذا الصدد :" </w:t>
      </w:r>
      <w:r w:rsidR="00E14584">
        <w:rPr>
          <w:rFonts w:ascii="Traditional Arabic" w:hAnsi="Traditional Arabic" w:cs="Traditional Arabic" w:hint="cs"/>
          <w:sz w:val="32"/>
          <w:szCs w:val="32"/>
          <w:rtl/>
          <w:lang w:bidi="ar-DZ"/>
        </w:rPr>
        <w:t>أ</w:t>
      </w:r>
      <w:r w:rsidRPr="009861CE">
        <w:rPr>
          <w:rFonts w:ascii="Traditional Arabic" w:hAnsi="Traditional Arabic" w:cs="Traditional Arabic"/>
          <w:sz w:val="32"/>
          <w:szCs w:val="32"/>
          <w:rtl/>
          <w:lang w:bidi="ar-DZ"/>
        </w:rPr>
        <w:t xml:space="preserve">ن الصورة هي في الوقت نفسه الشكل الذي يتخذه الفضاء، وهي الشيء الذي تهب اللغة نفسها لها، بل </w:t>
      </w:r>
      <w:r w:rsidR="00E14584" w:rsidRPr="009861CE">
        <w:rPr>
          <w:rFonts w:ascii="Traditional Arabic" w:hAnsi="Traditional Arabic" w:cs="Traditional Arabic" w:hint="cs"/>
          <w:sz w:val="32"/>
          <w:szCs w:val="32"/>
          <w:rtl/>
          <w:lang w:bidi="ar-DZ"/>
        </w:rPr>
        <w:t>إنها</w:t>
      </w:r>
      <w:r w:rsidRPr="009861CE">
        <w:rPr>
          <w:rFonts w:ascii="Traditional Arabic" w:hAnsi="Traditional Arabic" w:cs="Traditional Arabic"/>
          <w:sz w:val="32"/>
          <w:szCs w:val="32"/>
          <w:rtl/>
          <w:lang w:bidi="ar-DZ"/>
        </w:rPr>
        <w:t xml:space="preserve"> رمز فضائية اللغة الأدبية في علاقتها  مع المعنى."</w:t>
      </w:r>
      <w:r w:rsidRPr="009861CE">
        <w:rPr>
          <w:rStyle w:val="Appelnotedebasdep"/>
          <w:rFonts w:ascii="Traditional Arabic" w:hAnsi="Traditional Arabic" w:cs="Traditional Arabic"/>
          <w:sz w:val="32"/>
          <w:szCs w:val="32"/>
          <w:rtl/>
          <w:lang w:bidi="ar-DZ"/>
        </w:rPr>
        <w:footnoteReference w:id="29"/>
      </w:r>
      <w:r w:rsidRPr="009861CE">
        <w:rPr>
          <w:rFonts w:ascii="Traditional Arabic" w:hAnsi="Traditional Arabic" w:cs="Traditional Arabic"/>
          <w:sz w:val="32"/>
          <w:szCs w:val="32"/>
          <w:rtl/>
          <w:lang w:bidi="ar-DZ"/>
        </w:rPr>
        <w:t xml:space="preserve"> وهذا يعني أن المدلول المجازي يستدعي تأويلات خاصة ودقيقة.</w:t>
      </w:r>
    </w:p>
    <w:p w:rsidR="00A14114" w:rsidRPr="009861CE" w:rsidRDefault="00A14114" w:rsidP="00A926E1">
      <w:pPr>
        <w:pStyle w:val="Titre3"/>
        <w:numPr>
          <w:ilvl w:val="1"/>
          <w:numId w:val="21"/>
        </w:numPr>
        <w:bidi/>
        <w:spacing w:after="240"/>
        <w:ind w:hanging="799"/>
        <w:jc w:val="both"/>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الفضاء النصي :</w:t>
      </w:r>
    </w:p>
    <w:p w:rsidR="00A14114" w:rsidRPr="009861CE" w:rsidRDefault="00A14114"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اعتمد ميشال </w:t>
      </w:r>
      <w:proofErr w:type="spellStart"/>
      <w:r w:rsidRPr="009861CE">
        <w:rPr>
          <w:rFonts w:ascii="Traditional Arabic" w:hAnsi="Traditional Arabic" w:cs="Traditional Arabic"/>
          <w:sz w:val="32"/>
          <w:szCs w:val="32"/>
          <w:rtl/>
          <w:lang w:bidi="ar-DZ"/>
        </w:rPr>
        <w:t>بوتور</w:t>
      </w:r>
      <w:proofErr w:type="spellEnd"/>
      <w:r w:rsidRPr="009861CE">
        <w:rPr>
          <w:rFonts w:ascii="Traditional Arabic" w:hAnsi="Traditional Arabic" w:cs="Traditional Arabic"/>
          <w:sz w:val="32"/>
          <w:szCs w:val="32"/>
          <w:rtl/>
          <w:lang w:bidi="ar-DZ"/>
        </w:rPr>
        <w:t xml:space="preserve"> على الفضاء النصي فأولاه اهتماما كبيرا، فرأى بأنه :"  الحيز الذي تشغله الكتابة ذاتها باعتبارها أحرفا طباعية على ساحة الورق، ويشمل ذلك تصميم الغلاف ووضع المقدمات وتنظيم الفصول وتشكيل العناوين وتغيرات حروف الطباعة."</w:t>
      </w:r>
      <w:r w:rsidRPr="009861CE">
        <w:rPr>
          <w:rStyle w:val="Appelnotedebasdep"/>
          <w:rFonts w:ascii="Traditional Arabic" w:hAnsi="Traditional Arabic" w:cs="Traditional Arabic"/>
          <w:sz w:val="32"/>
          <w:szCs w:val="32"/>
          <w:rtl/>
          <w:lang w:bidi="ar-DZ"/>
        </w:rPr>
        <w:footnoteReference w:id="30"/>
      </w:r>
      <w:r w:rsidRPr="009861CE">
        <w:rPr>
          <w:rFonts w:ascii="Traditional Arabic" w:hAnsi="Traditional Arabic" w:cs="Traditional Arabic"/>
          <w:sz w:val="32"/>
          <w:szCs w:val="32"/>
          <w:rtl/>
          <w:lang w:bidi="ar-DZ"/>
        </w:rPr>
        <w:t xml:space="preserve"> فقد بحث في شكل الكتاب وأعطى تعريفا هندسيا </w:t>
      </w:r>
      <w:r w:rsidR="00E14584" w:rsidRPr="009861CE">
        <w:rPr>
          <w:rFonts w:ascii="Traditional Arabic" w:hAnsi="Traditional Arabic" w:cs="Traditional Arabic" w:hint="cs"/>
          <w:sz w:val="32"/>
          <w:szCs w:val="32"/>
          <w:rtl/>
          <w:lang w:bidi="ar-DZ"/>
        </w:rPr>
        <w:t>اذا</w:t>
      </w:r>
      <w:r w:rsidRPr="009861CE">
        <w:rPr>
          <w:rFonts w:ascii="Traditional Arabic" w:hAnsi="Traditional Arabic" w:cs="Traditional Arabic"/>
          <w:sz w:val="32"/>
          <w:szCs w:val="32"/>
          <w:rtl/>
          <w:lang w:bidi="ar-DZ"/>
        </w:rPr>
        <w:t xml:space="preserve"> قال :" </w:t>
      </w:r>
      <w:r w:rsidR="00E14584">
        <w:rPr>
          <w:rFonts w:ascii="Traditional Arabic" w:hAnsi="Traditional Arabic" w:cs="Traditional Arabic" w:hint="cs"/>
          <w:sz w:val="32"/>
          <w:szCs w:val="32"/>
          <w:rtl/>
          <w:lang w:bidi="ar-DZ"/>
        </w:rPr>
        <w:t>أ</w:t>
      </w:r>
      <w:r w:rsidR="00E14584" w:rsidRPr="009861CE">
        <w:rPr>
          <w:rFonts w:ascii="Traditional Arabic" w:hAnsi="Traditional Arabic" w:cs="Traditional Arabic"/>
          <w:sz w:val="32"/>
          <w:szCs w:val="32"/>
          <w:rtl/>
          <w:lang w:bidi="ar-DZ"/>
        </w:rPr>
        <w:t>ن</w:t>
      </w:r>
      <w:r w:rsidRPr="009861CE">
        <w:rPr>
          <w:rFonts w:ascii="Traditional Arabic" w:hAnsi="Traditional Arabic" w:cs="Traditional Arabic"/>
          <w:sz w:val="32"/>
          <w:szCs w:val="32"/>
          <w:rtl/>
          <w:lang w:bidi="ar-DZ"/>
        </w:rPr>
        <w:t xml:space="preserve"> الكتاب كما تعهده اليوم هو موضع مجرى الخطاب، في أبعاده المدى الثلاثية، وفقا لمقياس مزدوج هو طول السطر وعلو الصفحة...".</w:t>
      </w:r>
      <w:r w:rsidRPr="009861CE">
        <w:rPr>
          <w:rStyle w:val="Appelnotedebasdep"/>
          <w:rFonts w:ascii="Traditional Arabic" w:hAnsi="Traditional Arabic" w:cs="Traditional Arabic"/>
          <w:sz w:val="32"/>
          <w:szCs w:val="32"/>
          <w:rtl/>
          <w:lang w:bidi="ar-DZ"/>
        </w:rPr>
        <w:footnoteReference w:id="31"/>
      </w:r>
      <w:r w:rsidRPr="009861CE">
        <w:rPr>
          <w:rFonts w:ascii="Traditional Arabic" w:hAnsi="Traditional Arabic" w:cs="Traditional Arabic"/>
          <w:sz w:val="32"/>
          <w:szCs w:val="32"/>
          <w:rtl/>
          <w:lang w:bidi="ar-DZ"/>
        </w:rPr>
        <w:t xml:space="preserve"> </w:t>
      </w:r>
    </w:p>
    <w:p w:rsidR="00F36C93" w:rsidRPr="00C16A8D" w:rsidRDefault="00F36C93" w:rsidP="00A926E1">
      <w:pPr>
        <w:pStyle w:val="Titre3"/>
        <w:numPr>
          <w:ilvl w:val="1"/>
          <w:numId w:val="21"/>
        </w:numPr>
        <w:bidi/>
        <w:ind w:left="848" w:hanging="567"/>
        <w:rPr>
          <w:rFonts w:ascii="Traditional Arabic" w:hAnsi="Traditional Arabic" w:cs="Traditional Arabic"/>
          <w:color w:val="auto"/>
          <w:sz w:val="32"/>
          <w:szCs w:val="32"/>
          <w:rtl/>
          <w:lang w:bidi="ar-DZ"/>
        </w:rPr>
      </w:pPr>
      <w:r w:rsidRPr="00C16A8D">
        <w:rPr>
          <w:rFonts w:ascii="Traditional Arabic" w:hAnsi="Traditional Arabic" w:cs="Traditional Arabic"/>
          <w:color w:val="auto"/>
          <w:sz w:val="32"/>
          <w:szCs w:val="32"/>
          <w:rtl/>
          <w:lang w:bidi="ar-DZ"/>
        </w:rPr>
        <w:t xml:space="preserve">الفضاء كمنظور أو </w:t>
      </w:r>
      <w:proofErr w:type="gramStart"/>
      <w:r w:rsidRPr="00C16A8D">
        <w:rPr>
          <w:rFonts w:ascii="Traditional Arabic" w:hAnsi="Traditional Arabic" w:cs="Traditional Arabic"/>
          <w:color w:val="auto"/>
          <w:sz w:val="32"/>
          <w:szCs w:val="32"/>
          <w:rtl/>
          <w:lang w:bidi="ar-DZ"/>
        </w:rPr>
        <w:t>كرؤية</w:t>
      </w:r>
      <w:proofErr w:type="gramEnd"/>
      <w:r w:rsidRPr="00C16A8D">
        <w:rPr>
          <w:rFonts w:ascii="Traditional Arabic" w:hAnsi="Traditional Arabic" w:cs="Traditional Arabic"/>
          <w:color w:val="auto"/>
          <w:sz w:val="32"/>
          <w:szCs w:val="32"/>
          <w:rtl/>
          <w:lang w:bidi="ar-DZ"/>
        </w:rPr>
        <w:t>:</w:t>
      </w:r>
    </w:p>
    <w:p w:rsidR="00A14114" w:rsidRPr="009861CE" w:rsidRDefault="00A14114"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هي الطريقة التي يستطيع بواسطتها الراوي أو الكاتب السيطرة </w:t>
      </w:r>
      <w:proofErr w:type="gramStart"/>
      <w:r w:rsidRPr="009861CE">
        <w:rPr>
          <w:rFonts w:ascii="Traditional Arabic" w:hAnsi="Traditional Arabic" w:cs="Traditional Arabic"/>
          <w:sz w:val="32"/>
          <w:szCs w:val="32"/>
          <w:rtl/>
          <w:lang w:bidi="ar-DZ"/>
        </w:rPr>
        <w:t>على</w:t>
      </w:r>
      <w:proofErr w:type="gramEnd"/>
      <w:r w:rsidRPr="009861CE">
        <w:rPr>
          <w:rFonts w:ascii="Traditional Arabic" w:hAnsi="Traditional Arabic" w:cs="Traditional Arabic"/>
          <w:sz w:val="32"/>
          <w:szCs w:val="32"/>
          <w:rtl/>
          <w:lang w:bidi="ar-DZ"/>
        </w:rPr>
        <w:t xml:space="preserve"> عمله السردي، وعلى أبطاله الذي يحركهم.</w:t>
      </w:r>
      <w:r w:rsidRPr="009861CE">
        <w:rPr>
          <w:rStyle w:val="Appelnotedebasdep"/>
          <w:rFonts w:ascii="Traditional Arabic" w:hAnsi="Traditional Arabic" w:cs="Traditional Arabic"/>
          <w:sz w:val="32"/>
          <w:szCs w:val="32"/>
          <w:rtl/>
          <w:lang w:bidi="ar-DZ"/>
        </w:rPr>
        <w:footnoteReference w:id="32"/>
      </w:r>
    </w:p>
    <w:p w:rsidR="007911AF" w:rsidRPr="009861CE" w:rsidRDefault="00A14114" w:rsidP="007911AF">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تقول</w:t>
      </w:r>
      <w:r w:rsidR="007911AF">
        <w:rPr>
          <w:rFonts w:ascii="Traditional Arabic" w:hAnsi="Traditional Arabic" w:cs="Traditional Arabic" w:hint="cs"/>
          <w:sz w:val="32"/>
          <w:szCs w:val="32"/>
          <w:rtl/>
          <w:lang w:bidi="ar-DZ"/>
        </w:rPr>
        <w:t xml:space="preserve"> جوليا</w:t>
      </w:r>
      <w:r w:rsidRPr="009861CE">
        <w:rPr>
          <w:rFonts w:ascii="Traditional Arabic" w:hAnsi="Traditional Arabic" w:cs="Traditional Arabic"/>
          <w:sz w:val="32"/>
          <w:szCs w:val="32"/>
          <w:rtl/>
          <w:lang w:bidi="ar-DZ"/>
        </w:rPr>
        <w:t xml:space="preserve"> </w:t>
      </w:r>
      <w:proofErr w:type="spellStart"/>
      <w:r w:rsidRPr="009861CE">
        <w:rPr>
          <w:rFonts w:ascii="Traditional Arabic" w:hAnsi="Traditional Arabic" w:cs="Traditional Arabic"/>
          <w:sz w:val="32"/>
          <w:szCs w:val="32"/>
          <w:rtl/>
          <w:lang w:bidi="ar-DZ"/>
        </w:rPr>
        <w:t>كرستيفا</w:t>
      </w:r>
      <w:proofErr w:type="spellEnd"/>
      <w:r w:rsidRPr="009861CE">
        <w:rPr>
          <w:rFonts w:ascii="Traditional Arabic" w:hAnsi="Traditional Arabic" w:cs="Traditional Arabic"/>
          <w:sz w:val="32"/>
          <w:szCs w:val="32"/>
          <w:rtl/>
          <w:lang w:bidi="ar-DZ"/>
        </w:rPr>
        <w:t xml:space="preserve"> : هذا الفضاء محول </w:t>
      </w:r>
      <w:r w:rsidR="00E14584"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كل، انه واحد، وواحد فقط مراقب بواسطة وجهة النظر الوحيدة للكاتب التي تهيمن على مجموع الخطاب بحيث يكون المؤلف بكامله متجمعا في نقطة واحدة، كل الخطوط تتجمع في العمق حيث يقبع الكاتب، وهذه الخطوط هي الأبطال الفاعلون </w:t>
      </w:r>
      <w:r w:rsidRPr="009861CE">
        <w:rPr>
          <w:rFonts w:ascii="Traditional Arabic" w:hAnsi="Traditional Arabic" w:cs="Traditional Arabic"/>
          <w:sz w:val="32"/>
          <w:szCs w:val="32"/>
          <w:lang w:bidi="ar-DZ"/>
        </w:rPr>
        <w:t>Les actants</w:t>
      </w:r>
      <w:r w:rsidRPr="009861CE">
        <w:rPr>
          <w:rFonts w:ascii="Traditional Arabic" w:hAnsi="Traditional Arabic" w:cs="Traditional Arabic"/>
          <w:sz w:val="32"/>
          <w:szCs w:val="32"/>
          <w:rtl/>
          <w:lang w:bidi="ar-DZ"/>
        </w:rPr>
        <w:t xml:space="preserve"> الذي تنسج الملفوظات بواسطتهم المشهد الروائي.</w:t>
      </w:r>
      <w:r w:rsidRPr="009861CE">
        <w:rPr>
          <w:rStyle w:val="Appelnotedebasdep"/>
          <w:rFonts w:ascii="Traditional Arabic" w:hAnsi="Traditional Arabic" w:cs="Traditional Arabic"/>
          <w:sz w:val="32"/>
          <w:szCs w:val="32"/>
          <w:rtl/>
          <w:lang w:bidi="ar-DZ"/>
        </w:rPr>
        <w:footnoteReference w:id="33"/>
      </w:r>
      <w:r w:rsidRPr="009861CE">
        <w:rPr>
          <w:rFonts w:ascii="Traditional Arabic" w:hAnsi="Traditional Arabic" w:cs="Traditional Arabic"/>
          <w:sz w:val="32"/>
          <w:szCs w:val="32"/>
          <w:rtl/>
          <w:lang w:bidi="ar-DZ"/>
        </w:rPr>
        <w:t xml:space="preserve"> </w:t>
      </w:r>
    </w:p>
    <w:p w:rsidR="0006619E" w:rsidRDefault="0006619E" w:rsidP="00A262E3">
      <w:pPr>
        <w:bidi/>
        <w:jc w:val="both"/>
        <w:rPr>
          <w:rFonts w:ascii="Traditional Arabic" w:hAnsi="Traditional Arabic" w:cs="Traditional Arabic"/>
          <w:sz w:val="32"/>
          <w:szCs w:val="32"/>
          <w:rtl/>
          <w:lang w:bidi="ar-DZ"/>
        </w:rPr>
        <w:sectPr w:rsidR="0006619E" w:rsidSect="00241740">
          <w:footnotePr>
            <w:numRestart w:val="eachPage"/>
          </w:footnotePr>
          <w:type w:val="continuous"/>
          <w:pgSz w:w="11906" w:h="16838"/>
          <w:pgMar w:top="1418" w:right="1985" w:bottom="1418" w:left="851" w:header="426" w:footer="709" w:gutter="0"/>
          <w:cols w:space="708"/>
          <w:titlePg/>
          <w:docGrid w:linePitch="360"/>
        </w:sectPr>
      </w:pPr>
    </w:p>
    <w:p w:rsidR="00A14114" w:rsidRPr="009861CE" w:rsidRDefault="00A14114"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lastRenderedPageBreak/>
        <w:t xml:space="preserve">اذا نظرنا </w:t>
      </w:r>
      <w:r w:rsidR="00E14584"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الأماكن التي تشكل اطار الأحداث القصصية في مجموعة المؤلف نجد الثنائية (المغلق/ المفتوح) ثنائية أساسية وتضم هذه الثنائية الأماكن </w:t>
      </w:r>
      <w:r w:rsidR="00E14584" w:rsidRPr="009861CE">
        <w:rPr>
          <w:rFonts w:ascii="Traditional Arabic" w:hAnsi="Traditional Arabic" w:cs="Traditional Arabic" w:hint="cs"/>
          <w:sz w:val="32"/>
          <w:szCs w:val="32"/>
          <w:rtl/>
          <w:lang w:bidi="ar-DZ"/>
        </w:rPr>
        <w:t>الأتية</w:t>
      </w:r>
      <w:r w:rsidRPr="009861CE">
        <w:rPr>
          <w:rFonts w:ascii="Traditional Arabic" w:hAnsi="Traditional Arabic" w:cs="Traditional Arabic"/>
          <w:sz w:val="32"/>
          <w:szCs w:val="32"/>
          <w:rtl/>
          <w:lang w:bidi="ar-DZ"/>
        </w:rPr>
        <w:t xml:space="preserve"> :</w:t>
      </w:r>
      <w:r w:rsidR="00173151" w:rsidRPr="009861CE">
        <w:rPr>
          <w:rStyle w:val="Appelnotedebasdep"/>
          <w:rFonts w:ascii="Traditional Arabic" w:hAnsi="Traditional Arabic" w:cs="Traditional Arabic"/>
          <w:sz w:val="32"/>
          <w:szCs w:val="32"/>
          <w:rtl/>
          <w:lang w:bidi="ar-DZ"/>
        </w:rPr>
        <w:footnoteReference w:id="34"/>
      </w:r>
    </w:p>
    <w:p w:rsidR="00A14114" w:rsidRPr="009861CE" w:rsidRDefault="00A14114" w:rsidP="00A262E3">
      <w:pPr>
        <w:pStyle w:val="Titre3"/>
        <w:bidi/>
        <w:spacing w:after="240"/>
        <w:jc w:val="both"/>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 xml:space="preserve">1- الأمكنة </w:t>
      </w:r>
      <w:proofErr w:type="gramStart"/>
      <w:r w:rsidR="00E14584" w:rsidRPr="009861CE">
        <w:rPr>
          <w:rFonts w:ascii="Traditional Arabic" w:hAnsi="Traditional Arabic" w:cs="Traditional Arabic" w:hint="cs"/>
          <w:color w:val="auto"/>
          <w:sz w:val="32"/>
          <w:szCs w:val="32"/>
          <w:rtl/>
          <w:lang w:bidi="ar-DZ"/>
        </w:rPr>
        <w:t>المغلقة</w:t>
      </w:r>
      <w:r w:rsidRPr="009861CE">
        <w:rPr>
          <w:rFonts w:ascii="Traditional Arabic" w:hAnsi="Traditional Arabic" w:cs="Traditional Arabic"/>
          <w:color w:val="auto"/>
          <w:sz w:val="32"/>
          <w:szCs w:val="32"/>
          <w:rtl/>
          <w:lang w:bidi="ar-DZ"/>
        </w:rPr>
        <w:t xml:space="preserve"> :</w:t>
      </w:r>
      <w:proofErr w:type="gramEnd"/>
    </w:p>
    <w:p w:rsidR="00A14114" w:rsidRPr="009861CE" w:rsidRDefault="00A14114"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هو المكان الذي حددت مساحته ومكوناته، كغرف البيوت، والقصو، فهو المأوى الاختياري والضرورة الاجتماعية، أو </w:t>
      </w:r>
      <w:proofErr w:type="spellStart"/>
      <w:r w:rsidRPr="009861CE">
        <w:rPr>
          <w:rFonts w:ascii="Traditional Arabic" w:hAnsi="Traditional Arabic" w:cs="Traditional Arabic"/>
          <w:sz w:val="32"/>
          <w:szCs w:val="32"/>
          <w:rtl/>
          <w:lang w:bidi="ar-DZ"/>
        </w:rPr>
        <w:t>كأسجية</w:t>
      </w:r>
      <w:proofErr w:type="spellEnd"/>
      <w:r w:rsidRPr="009861CE">
        <w:rPr>
          <w:rFonts w:ascii="Traditional Arabic" w:hAnsi="Traditional Arabic" w:cs="Traditional Arabic"/>
          <w:sz w:val="32"/>
          <w:szCs w:val="32"/>
          <w:rtl/>
          <w:lang w:bidi="ar-DZ"/>
        </w:rPr>
        <w:t xml:space="preserve"> السجون، فهو مكان </w:t>
      </w:r>
      <w:r w:rsidR="00E14584" w:rsidRPr="009861CE">
        <w:rPr>
          <w:rFonts w:ascii="Traditional Arabic" w:hAnsi="Traditional Arabic" w:cs="Traditional Arabic" w:hint="cs"/>
          <w:sz w:val="32"/>
          <w:szCs w:val="32"/>
          <w:rtl/>
          <w:lang w:bidi="ar-DZ"/>
        </w:rPr>
        <w:t>الإجباري</w:t>
      </w:r>
      <w:r w:rsidRPr="009861CE">
        <w:rPr>
          <w:rFonts w:ascii="Traditional Arabic" w:hAnsi="Traditional Arabic" w:cs="Traditional Arabic"/>
          <w:sz w:val="32"/>
          <w:szCs w:val="32"/>
          <w:rtl/>
          <w:lang w:bidi="ar-DZ"/>
        </w:rPr>
        <w:t xml:space="preserve"> المؤقت، فقد تكشف الأمكنة المغلقة عن الألفة والأمان، أو قد يكون مصدر للخوف.</w:t>
      </w:r>
      <w:r w:rsidRPr="009861CE">
        <w:rPr>
          <w:rStyle w:val="Appelnotedebasdep"/>
          <w:rFonts w:ascii="Traditional Arabic" w:hAnsi="Traditional Arabic" w:cs="Traditional Arabic"/>
          <w:sz w:val="32"/>
          <w:szCs w:val="32"/>
          <w:rtl/>
          <w:lang w:bidi="ar-DZ"/>
        </w:rPr>
        <w:footnoteReference w:id="35"/>
      </w:r>
      <w:r w:rsidRPr="009861CE">
        <w:rPr>
          <w:rFonts w:ascii="Traditional Arabic" w:hAnsi="Traditional Arabic" w:cs="Traditional Arabic"/>
          <w:sz w:val="32"/>
          <w:szCs w:val="32"/>
          <w:rtl/>
          <w:lang w:bidi="ar-DZ"/>
        </w:rPr>
        <w:t xml:space="preserve">  </w:t>
      </w:r>
    </w:p>
    <w:p w:rsidR="00A14114" w:rsidRPr="009861CE" w:rsidRDefault="00A14114" w:rsidP="00A262E3">
      <w:pPr>
        <w:pStyle w:val="Titre3"/>
        <w:bidi/>
        <w:spacing w:after="240"/>
        <w:jc w:val="both"/>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 xml:space="preserve">2- الأمكنة </w:t>
      </w:r>
      <w:proofErr w:type="gramStart"/>
      <w:r w:rsidRPr="009861CE">
        <w:rPr>
          <w:rFonts w:ascii="Traditional Arabic" w:hAnsi="Traditional Arabic" w:cs="Traditional Arabic"/>
          <w:color w:val="auto"/>
          <w:sz w:val="32"/>
          <w:szCs w:val="32"/>
          <w:rtl/>
          <w:lang w:bidi="ar-DZ"/>
        </w:rPr>
        <w:t>المفتوحة :</w:t>
      </w:r>
      <w:proofErr w:type="gramEnd"/>
    </w:p>
    <w:p w:rsidR="00A14114" w:rsidRPr="009861CE" w:rsidRDefault="00E14584" w:rsidP="00A262E3">
      <w:pPr>
        <w:bidi/>
        <w:jc w:val="both"/>
        <w:rPr>
          <w:rFonts w:ascii="Traditional Arabic" w:hAnsi="Traditional Arabic" w:cs="Traditional Arabic"/>
          <w:sz w:val="32"/>
          <w:szCs w:val="32"/>
          <w:rtl/>
          <w:lang w:bidi="ar-DZ"/>
        </w:rPr>
      </w:pPr>
      <w:proofErr w:type="gramStart"/>
      <w:r w:rsidRPr="009861CE">
        <w:rPr>
          <w:rFonts w:ascii="Traditional Arabic" w:hAnsi="Traditional Arabic" w:cs="Traditional Arabic"/>
          <w:sz w:val="32"/>
          <w:szCs w:val="32"/>
          <w:rtl/>
          <w:lang w:bidi="ar-DZ"/>
        </w:rPr>
        <w:t>هو</w:t>
      </w:r>
      <w:proofErr w:type="gramEnd"/>
      <w:r w:rsidRPr="009861CE">
        <w:rPr>
          <w:rFonts w:ascii="Traditional Arabic" w:hAnsi="Traditional Arabic" w:cs="Traditional Arabic"/>
          <w:sz w:val="32"/>
          <w:szCs w:val="32"/>
          <w:rtl/>
          <w:lang w:bidi="ar-DZ"/>
        </w:rPr>
        <w:t xml:space="preserve"> مكان </w:t>
      </w:r>
      <w:r w:rsidRPr="009861CE">
        <w:rPr>
          <w:rFonts w:ascii="Traditional Arabic" w:hAnsi="Traditional Arabic" w:cs="Traditional Arabic" w:hint="cs"/>
          <w:sz w:val="32"/>
          <w:szCs w:val="32"/>
          <w:rtl/>
          <w:lang w:bidi="ar-DZ"/>
        </w:rPr>
        <w:t>إيجابي</w:t>
      </w:r>
      <w:r w:rsidRPr="009861CE">
        <w:rPr>
          <w:rFonts w:ascii="Traditional Arabic" w:hAnsi="Traditional Arabic" w:cs="Traditional Arabic"/>
          <w:sz w:val="32"/>
          <w:szCs w:val="32"/>
          <w:rtl/>
          <w:lang w:bidi="ar-DZ"/>
        </w:rPr>
        <w:t xml:space="preserve"> للإنسان كالبحر، ومنها ما هو خاضع للوجود </w:t>
      </w:r>
      <w:r w:rsidRPr="009861CE">
        <w:rPr>
          <w:rFonts w:ascii="Traditional Arabic" w:hAnsi="Traditional Arabic" w:cs="Traditional Arabic" w:hint="cs"/>
          <w:sz w:val="32"/>
          <w:szCs w:val="32"/>
          <w:rtl/>
          <w:lang w:bidi="ar-DZ"/>
        </w:rPr>
        <w:t>الإنساني</w:t>
      </w:r>
      <w:r w:rsidRPr="009861CE">
        <w:rPr>
          <w:rFonts w:ascii="Traditional Arabic" w:hAnsi="Traditional Arabic" w:cs="Traditional Arabic"/>
          <w:sz w:val="32"/>
          <w:szCs w:val="32"/>
          <w:rtl/>
          <w:lang w:bidi="ar-DZ"/>
        </w:rPr>
        <w:t xml:space="preserve"> الذي يخترق بذكورته العنيدة الأرض الميتة التي يمر منها، فيحولها </w:t>
      </w:r>
      <w:r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خصب وحياة، ومنها ما يكون بفضائه اغترابا وضياعا للإنسان، وبالتالي فهو مكان سلبي كالمدينة.</w:t>
      </w:r>
      <w:r w:rsidR="00A14114" w:rsidRPr="009861CE">
        <w:rPr>
          <w:rStyle w:val="Appelnotedebasdep"/>
          <w:rFonts w:ascii="Traditional Arabic" w:hAnsi="Traditional Arabic" w:cs="Traditional Arabic"/>
          <w:sz w:val="32"/>
          <w:szCs w:val="32"/>
          <w:rtl/>
          <w:lang w:bidi="ar-DZ"/>
        </w:rPr>
        <w:footnoteReference w:id="36"/>
      </w:r>
      <w:r w:rsidR="00A14114" w:rsidRPr="009861CE">
        <w:rPr>
          <w:rFonts w:ascii="Traditional Arabic" w:hAnsi="Traditional Arabic" w:cs="Traditional Arabic"/>
          <w:sz w:val="32"/>
          <w:szCs w:val="32"/>
          <w:rtl/>
          <w:lang w:bidi="ar-DZ"/>
        </w:rPr>
        <w:t xml:space="preserve"> </w:t>
      </w:r>
    </w:p>
    <w:p w:rsidR="00227A62" w:rsidRPr="009861CE" w:rsidRDefault="00227A62" w:rsidP="00A926E1">
      <w:pPr>
        <w:pStyle w:val="Titre2"/>
        <w:numPr>
          <w:ilvl w:val="0"/>
          <w:numId w:val="21"/>
        </w:numPr>
        <w:bidi/>
        <w:spacing w:after="240"/>
        <w:ind w:hanging="439"/>
        <w:jc w:val="both"/>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علاقة المكان بالزمان :</w:t>
      </w:r>
    </w:p>
    <w:p w:rsidR="00227A62" w:rsidRPr="009861CE" w:rsidRDefault="00227A62"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المكان لا</w:t>
      </w:r>
      <w:r w:rsidR="00BD0977" w:rsidRPr="009861CE">
        <w:rPr>
          <w:rFonts w:ascii="Traditional Arabic" w:hAnsi="Traditional Arabic" w:cs="Traditional Arabic"/>
          <w:sz w:val="32"/>
          <w:szCs w:val="32"/>
          <w:rtl/>
          <w:lang w:bidi="ar-DZ"/>
        </w:rPr>
        <w:t xml:space="preserve"> </w:t>
      </w:r>
      <w:r w:rsidRPr="009861CE">
        <w:rPr>
          <w:rFonts w:ascii="Traditional Arabic" w:hAnsi="Traditional Arabic" w:cs="Traditional Arabic"/>
          <w:sz w:val="32"/>
          <w:szCs w:val="32"/>
          <w:rtl/>
          <w:lang w:bidi="ar-DZ"/>
        </w:rPr>
        <w:t xml:space="preserve">يعيش منعزلا عن باقي عناصر السرد، </w:t>
      </w:r>
      <w:r w:rsidR="00E14584" w:rsidRPr="009861CE">
        <w:rPr>
          <w:rFonts w:ascii="Traditional Arabic" w:hAnsi="Traditional Arabic" w:cs="Traditional Arabic" w:hint="cs"/>
          <w:sz w:val="32"/>
          <w:szCs w:val="32"/>
          <w:rtl/>
          <w:lang w:bidi="ar-DZ"/>
        </w:rPr>
        <w:t>وإنما</w:t>
      </w:r>
      <w:r w:rsidRPr="009861CE">
        <w:rPr>
          <w:rFonts w:ascii="Traditional Arabic" w:hAnsi="Traditional Arabic" w:cs="Traditional Arabic"/>
          <w:sz w:val="32"/>
          <w:szCs w:val="32"/>
          <w:rtl/>
          <w:lang w:bidi="ar-DZ"/>
        </w:rPr>
        <w:t xml:space="preserve"> يدخل في علاقات متعددة مع المكونات </w:t>
      </w:r>
      <w:proofErr w:type="spellStart"/>
      <w:r w:rsidRPr="009861CE">
        <w:rPr>
          <w:rFonts w:ascii="Traditional Arabic" w:hAnsi="Traditional Arabic" w:cs="Traditional Arabic"/>
          <w:sz w:val="32"/>
          <w:szCs w:val="32"/>
          <w:rtl/>
          <w:lang w:bidi="ar-DZ"/>
        </w:rPr>
        <w:t>الحكائية</w:t>
      </w:r>
      <w:proofErr w:type="spellEnd"/>
      <w:r w:rsidRPr="009861CE">
        <w:rPr>
          <w:rFonts w:ascii="Traditional Arabic" w:hAnsi="Traditional Arabic" w:cs="Traditional Arabic"/>
          <w:sz w:val="32"/>
          <w:szCs w:val="32"/>
          <w:rtl/>
          <w:lang w:bidi="ar-DZ"/>
        </w:rPr>
        <w:t xml:space="preserve"> الأخرى للسرد كالشخصيات و الأحداث والرؤيا السردية</w:t>
      </w:r>
      <w:r w:rsidR="00AC6559" w:rsidRPr="009861CE">
        <w:rPr>
          <w:rFonts w:ascii="Traditional Arabic" w:hAnsi="Traditional Arabic" w:cs="Traditional Arabic"/>
          <w:sz w:val="32"/>
          <w:szCs w:val="32"/>
          <w:rtl/>
          <w:lang w:bidi="ar-DZ"/>
        </w:rPr>
        <w:t xml:space="preserve"> ...</w:t>
      </w:r>
      <w:proofErr w:type="gramStart"/>
      <w:r w:rsidR="00AC6559" w:rsidRPr="009861CE">
        <w:rPr>
          <w:rFonts w:ascii="Traditional Arabic" w:hAnsi="Traditional Arabic" w:cs="Traditional Arabic"/>
          <w:sz w:val="32"/>
          <w:szCs w:val="32"/>
          <w:rtl/>
          <w:lang w:bidi="ar-DZ"/>
        </w:rPr>
        <w:t>وعدم</w:t>
      </w:r>
      <w:proofErr w:type="gramEnd"/>
      <w:r w:rsidR="00AC6559" w:rsidRPr="009861CE">
        <w:rPr>
          <w:rFonts w:ascii="Traditional Arabic" w:hAnsi="Traditional Arabic" w:cs="Traditional Arabic"/>
          <w:sz w:val="32"/>
          <w:szCs w:val="32"/>
          <w:rtl/>
          <w:lang w:bidi="ar-DZ"/>
        </w:rPr>
        <w:t xml:space="preserve"> النظر </w:t>
      </w:r>
      <w:r w:rsidR="00E14584">
        <w:rPr>
          <w:rFonts w:ascii="Traditional Arabic" w:hAnsi="Traditional Arabic" w:cs="Traditional Arabic" w:hint="cs"/>
          <w:sz w:val="32"/>
          <w:szCs w:val="32"/>
          <w:rtl/>
          <w:lang w:bidi="ar-DZ"/>
        </w:rPr>
        <w:t>إ</w:t>
      </w:r>
      <w:r w:rsidR="00E14584" w:rsidRPr="009861CE">
        <w:rPr>
          <w:rFonts w:ascii="Traditional Arabic" w:hAnsi="Traditional Arabic" w:cs="Traditional Arabic"/>
          <w:sz w:val="32"/>
          <w:szCs w:val="32"/>
          <w:rtl/>
          <w:lang w:bidi="ar-DZ"/>
        </w:rPr>
        <w:t>ليه</w:t>
      </w:r>
      <w:r w:rsidR="00AC6559" w:rsidRPr="009861CE">
        <w:rPr>
          <w:rFonts w:ascii="Traditional Arabic" w:hAnsi="Traditional Arabic" w:cs="Traditional Arabic"/>
          <w:sz w:val="32"/>
          <w:szCs w:val="32"/>
          <w:rtl/>
          <w:lang w:bidi="ar-DZ"/>
        </w:rPr>
        <w:t xml:space="preserve"> ضمن العلاقات والصلات التي يقيمها يجعل من العسير فهم الدور النصي الذي ينهض به الفضاء الروائي داخل السرد</w:t>
      </w:r>
      <w:r w:rsidRPr="009861CE">
        <w:rPr>
          <w:rFonts w:ascii="Traditional Arabic" w:hAnsi="Traditional Arabic" w:cs="Traditional Arabic"/>
          <w:sz w:val="32"/>
          <w:szCs w:val="32"/>
          <w:rtl/>
          <w:lang w:bidi="ar-DZ"/>
        </w:rPr>
        <w:t>.</w:t>
      </w:r>
      <w:r w:rsidRPr="009861CE">
        <w:rPr>
          <w:rStyle w:val="Appelnotedebasdep"/>
          <w:rFonts w:ascii="Traditional Arabic" w:hAnsi="Traditional Arabic" w:cs="Traditional Arabic"/>
          <w:sz w:val="32"/>
          <w:szCs w:val="32"/>
          <w:rtl/>
          <w:lang w:bidi="ar-DZ"/>
        </w:rPr>
        <w:footnoteReference w:id="37"/>
      </w:r>
      <w:r w:rsidR="00BD0977" w:rsidRPr="009861CE">
        <w:rPr>
          <w:rFonts w:ascii="Traditional Arabic" w:hAnsi="Traditional Arabic" w:cs="Traditional Arabic"/>
          <w:sz w:val="32"/>
          <w:szCs w:val="32"/>
          <w:rtl/>
          <w:lang w:bidi="ar-DZ"/>
        </w:rPr>
        <w:t xml:space="preserve"> </w:t>
      </w:r>
      <w:proofErr w:type="gramStart"/>
      <w:r w:rsidR="00BD0977" w:rsidRPr="009861CE">
        <w:rPr>
          <w:rFonts w:ascii="Traditional Arabic" w:hAnsi="Traditional Arabic" w:cs="Traditional Arabic"/>
          <w:sz w:val="32"/>
          <w:szCs w:val="32"/>
          <w:rtl/>
          <w:lang w:bidi="ar-DZ"/>
        </w:rPr>
        <w:t>المكان</w:t>
      </w:r>
      <w:proofErr w:type="gramEnd"/>
      <w:r w:rsidR="00BD0977" w:rsidRPr="009861CE">
        <w:rPr>
          <w:rFonts w:ascii="Traditional Arabic" w:hAnsi="Traditional Arabic" w:cs="Traditional Arabic"/>
          <w:sz w:val="32"/>
          <w:szCs w:val="32"/>
          <w:rtl/>
          <w:lang w:bidi="ar-DZ"/>
        </w:rPr>
        <w:t xml:space="preserve"> عنصر من عناصر السرد فهو في علاقة وطيدة مع الشخصيات والزمان الأحداث لا يستطيع وجود مكان دون زمان أو شخصية أو أحداث. </w:t>
      </w:r>
    </w:p>
    <w:p w:rsidR="00227A62" w:rsidRPr="009861CE" w:rsidRDefault="00064006" w:rsidP="00A262E3">
      <w:pPr>
        <w:bidi/>
        <w:jc w:val="both"/>
        <w:rPr>
          <w:rFonts w:ascii="Traditional Arabic" w:hAnsi="Traditional Arabic" w:cs="Traditional Arabic"/>
          <w:sz w:val="32"/>
          <w:szCs w:val="32"/>
          <w:rtl/>
          <w:lang w:bidi="ar-DZ"/>
        </w:rPr>
      </w:pPr>
      <w:proofErr w:type="gramStart"/>
      <w:r w:rsidRPr="009861CE">
        <w:rPr>
          <w:rFonts w:ascii="Traditional Arabic" w:hAnsi="Traditional Arabic" w:cs="Traditional Arabic"/>
          <w:sz w:val="32"/>
          <w:szCs w:val="32"/>
          <w:rtl/>
          <w:lang w:bidi="ar-DZ"/>
        </w:rPr>
        <w:t>يمثل</w:t>
      </w:r>
      <w:proofErr w:type="gramEnd"/>
      <w:r w:rsidRPr="009861CE">
        <w:rPr>
          <w:rFonts w:ascii="Traditional Arabic" w:hAnsi="Traditional Arabic" w:cs="Traditional Arabic"/>
          <w:sz w:val="32"/>
          <w:szCs w:val="32"/>
          <w:rtl/>
          <w:lang w:bidi="ar-DZ"/>
        </w:rPr>
        <w:t xml:space="preserve"> المكان </w:t>
      </w:r>
      <w:r w:rsidR="00E14584"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جانب الزمان </w:t>
      </w:r>
      <w:r w:rsidR="0086707D" w:rsidRPr="009861CE">
        <w:rPr>
          <w:rFonts w:ascii="Traditional Arabic" w:hAnsi="Traditional Arabic" w:cs="Traditional Arabic"/>
          <w:sz w:val="32"/>
          <w:szCs w:val="32"/>
          <w:rtl/>
          <w:lang w:bidi="ar-DZ"/>
        </w:rPr>
        <w:t>الإحداثيات</w:t>
      </w:r>
      <w:r w:rsidR="00227A62" w:rsidRPr="009861CE">
        <w:rPr>
          <w:rFonts w:ascii="Traditional Arabic" w:hAnsi="Traditional Arabic" w:cs="Traditional Arabic"/>
          <w:sz w:val="32"/>
          <w:szCs w:val="32"/>
          <w:rtl/>
          <w:lang w:bidi="ar-DZ"/>
        </w:rPr>
        <w:t xml:space="preserve"> الأسا</w:t>
      </w:r>
      <w:r w:rsidR="00D11408" w:rsidRPr="009861CE">
        <w:rPr>
          <w:rFonts w:ascii="Traditional Arabic" w:hAnsi="Traditional Arabic" w:cs="Traditional Arabic"/>
          <w:sz w:val="32"/>
          <w:szCs w:val="32"/>
          <w:rtl/>
          <w:lang w:bidi="ar-DZ"/>
        </w:rPr>
        <w:t>سية التي تحدد الأشياء الفيزيقية، فتستطيع أن نميز فيما بين الأشياء من خلال وضعها في الم</w:t>
      </w:r>
      <w:r w:rsidR="00BD0977" w:rsidRPr="009861CE">
        <w:rPr>
          <w:rFonts w:ascii="Traditional Arabic" w:hAnsi="Traditional Arabic" w:cs="Traditional Arabic"/>
          <w:sz w:val="32"/>
          <w:szCs w:val="32"/>
          <w:rtl/>
          <w:lang w:bidi="ar-DZ"/>
        </w:rPr>
        <w:t>كان</w:t>
      </w:r>
      <w:r w:rsidR="00D11408" w:rsidRPr="009861CE">
        <w:rPr>
          <w:rFonts w:ascii="Traditional Arabic" w:hAnsi="Traditional Arabic" w:cs="Traditional Arabic"/>
          <w:sz w:val="32"/>
          <w:szCs w:val="32"/>
          <w:rtl/>
          <w:lang w:bidi="ar-DZ"/>
        </w:rPr>
        <w:t>، كما نستطيع أن نحدد الحوادث</w:t>
      </w:r>
      <w:r w:rsidRPr="009861CE">
        <w:rPr>
          <w:rFonts w:ascii="Traditional Arabic" w:hAnsi="Traditional Arabic" w:cs="Traditional Arabic"/>
          <w:sz w:val="32"/>
          <w:szCs w:val="32"/>
          <w:rtl/>
          <w:lang w:bidi="ar-DZ"/>
        </w:rPr>
        <w:t xml:space="preserve"> من خلال تأريخ وقوعها في الزمن.</w:t>
      </w:r>
      <w:r w:rsidR="00D11408" w:rsidRPr="009861CE">
        <w:rPr>
          <w:rStyle w:val="Appelnotedebasdep"/>
          <w:rFonts w:ascii="Traditional Arabic" w:hAnsi="Traditional Arabic" w:cs="Traditional Arabic"/>
          <w:sz w:val="32"/>
          <w:szCs w:val="32"/>
          <w:rtl/>
          <w:lang w:bidi="ar-DZ"/>
        </w:rPr>
        <w:footnoteReference w:id="38"/>
      </w:r>
      <w:r w:rsidR="00BD0977" w:rsidRPr="009861CE">
        <w:rPr>
          <w:rFonts w:ascii="Traditional Arabic" w:hAnsi="Traditional Arabic" w:cs="Traditional Arabic"/>
          <w:sz w:val="32"/>
          <w:szCs w:val="32"/>
          <w:rtl/>
          <w:lang w:bidi="ar-DZ"/>
        </w:rPr>
        <w:t xml:space="preserve">  </w:t>
      </w:r>
    </w:p>
    <w:p w:rsidR="00CC429F" w:rsidRDefault="00CC429F" w:rsidP="0006619E">
      <w:pPr>
        <w:bidi/>
        <w:jc w:val="both"/>
        <w:rPr>
          <w:rFonts w:ascii="Traditional Arabic" w:hAnsi="Traditional Arabic" w:cs="Traditional Arabic"/>
          <w:sz w:val="32"/>
          <w:szCs w:val="32"/>
          <w:rtl/>
          <w:lang w:bidi="ar-DZ"/>
        </w:rPr>
      </w:pPr>
    </w:p>
    <w:p w:rsidR="00CC429F" w:rsidRDefault="00CC429F" w:rsidP="00CC429F">
      <w:pPr>
        <w:bidi/>
        <w:jc w:val="both"/>
        <w:rPr>
          <w:rFonts w:ascii="Traditional Arabic" w:hAnsi="Traditional Arabic" w:cs="Traditional Arabic"/>
          <w:sz w:val="32"/>
          <w:szCs w:val="32"/>
          <w:rtl/>
          <w:lang w:bidi="ar-DZ"/>
        </w:rPr>
        <w:sectPr w:rsidR="00CC429F" w:rsidSect="00241740">
          <w:footnotePr>
            <w:numRestart w:val="eachPage"/>
          </w:footnotePr>
          <w:type w:val="continuous"/>
          <w:pgSz w:w="11906" w:h="16838"/>
          <w:pgMar w:top="1418" w:right="1985" w:bottom="1418" w:left="851" w:header="426" w:footer="709" w:gutter="0"/>
          <w:cols w:space="708"/>
          <w:titlePg/>
          <w:docGrid w:linePitch="360"/>
        </w:sectPr>
      </w:pPr>
    </w:p>
    <w:p w:rsidR="0006619E" w:rsidRPr="009861CE" w:rsidRDefault="00E12421" w:rsidP="00CC429F">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lastRenderedPageBreak/>
        <w:t xml:space="preserve">يتضمن المكان </w:t>
      </w:r>
      <w:proofErr w:type="gramStart"/>
      <w:r w:rsidRPr="009861CE">
        <w:rPr>
          <w:rFonts w:ascii="Traditional Arabic" w:hAnsi="Traditional Arabic" w:cs="Traditional Arabic"/>
          <w:sz w:val="32"/>
          <w:szCs w:val="32"/>
          <w:rtl/>
          <w:lang w:bidi="ar-DZ"/>
        </w:rPr>
        <w:t>الزمن  بشكل</w:t>
      </w:r>
      <w:proofErr w:type="gramEnd"/>
      <w:r w:rsidRPr="009861CE">
        <w:rPr>
          <w:rFonts w:ascii="Traditional Arabic" w:hAnsi="Traditional Arabic" w:cs="Traditional Arabic"/>
          <w:sz w:val="32"/>
          <w:szCs w:val="32"/>
          <w:rtl/>
          <w:lang w:bidi="ar-DZ"/>
        </w:rPr>
        <w:t xml:space="preserve"> أو آخر</w:t>
      </w:r>
      <w:r w:rsidR="00D11408" w:rsidRPr="009861CE">
        <w:rPr>
          <w:rFonts w:ascii="Traditional Arabic" w:hAnsi="Traditional Arabic" w:cs="Traditional Arabic"/>
          <w:sz w:val="32"/>
          <w:szCs w:val="32"/>
          <w:rtl/>
          <w:lang w:bidi="ar-DZ"/>
        </w:rPr>
        <w:t>، فال</w:t>
      </w:r>
      <w:r w:rsidR="0086707D" w:rsidRPr="009861CE">
        <w:rPr>
          <w:rFonts w:ascii="Traditional Arabic" w:hAnsi="Traditional Arabic" w:cs="Traditional Arabic"/>
          <w:sz w:val="32"/>
          <w:szCs w:val="32"/>
          <w:rtl/>
          <w:lang w:bidi="ar-DZ"/>
        </w:rPr>
        <w:t xml:space="preserve">مكان تجربة حياتية يحدد وجودها واستمرارها </w:t>
      </w:r>
      <w:r w:rsidR="00E14584" w:rsidRPr="009861CE">
        <w:rPr>
          <w:rFonts w:ascii="Traditional Arabic" w:hAnsi="Traditional Arabic" w:cs="Traditional Arabic" w:hint="cs"/>
          <w:sz w:val="32"/>
          <w:szCs w:val="32"/>
          <w:rtl/>
          <w:lang w:bidi="ar-DZ"/>
        </w:rPr>
        <w:t>الإنسان</w:t>
      </w:r>
      <w:r w:rsidR="0086707D" w:rsidRPr="009861CE">
        <w:rPr>
          <w:rFonts w:ascii="Traditional Arabic" w:hAnsi="Traditional Arabic" w:cs="Traditional Arabic"/>
          <w:sz w:val="32"/>
          <w:szCs w:val="32"/>
          <w:rtl/>
          <w:lang w:bidi="ar-DZ"/>
        </w:rPr>
        <w:t xml:space="preserve"> في تشكيل المكان وإبداعه</w:t>
      </w:r>
      <w:r w:rsidR="00D11408" w:rsidRPr="009861CE">
        <w:rPr>
          <w:rFonts w:ascii="Traditional Arabic" w:hAnsi="Traditional Arabic" w:cs="Traditional Arabic"/>
          <w:sz w:val="32"/>
          <w:szCs w:val="32"/>
          <w:rtl/>
          <w:lang w:bidi="ar-DZ"/>
        </w:rPr>
        <w:t xml:space="preserve">، وعندما نتحدث عن المكان </w:t>
      </w:r>
      <w:r w:rsidRPr="009861CE">
        <w:rPr>
          <w:rFonts w:ascii="Traditional Arabic" w:hAnsi="Traditional Arabic" w:cs="Traditional Arabic"/>
          <w:sz w:val="32"/>
          <w:szCs w:val="32"/>
          <w:rtl/>
          <w:lang w:bidi="ar-DZ"/>
        </w:rPr>
        <w:t>فإننا</w:t>
      </w:r>
      <w:r w:rsidR="00D11408" w:rsidRPr="009861CE">
        <w:rPr>
          <w:rFonts w:ascii="Traditional Arabic" w:hAnsi="Traditional Arabic" w:cs="Traditional Arabic"/>
          <w:sz w:val="32"/>
          <w:szCs w:val="32"/>
          <w:rtl/>
          <w:lang w:bidi="ar-DZ"/>
        </w:rPr>
        <w:t xml:space="preserve"> نتحدث عن زمانه ولذلك يعد الزمن أحد أبعاد المكان.</w:t>
      </w:r>
      <w:r w:rsidR="00D11408" w:rsidRPr="009861CE">
        <w:rPr>
          <w:rStyle w:val="Appelnotedebasdep"/>
          <w:rFonts w:ascii="Traditional Arabic" w:hAnsi="Traditional Arabic" w:cs="Traditional Arabic"/>
          <w:sz w:val="32"/>
          <w:szCs w:val="32"/>
          <w:rtl/>
          <w:lang w:bidi="ar-DZ"/>
        </w:rPr>
        <w:footnoteReference w:id="39"/>
      </w:r>
    </w:p>
    <w:p w:rsidR="00D11408" w:rsidRPr="009861CE" w:rsidRDefault="00D11408"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لم يأت المكان معزولا عن بقية العناصر الأخرى، بل جعله مرتبطا دائما ببقية العناصر المشكلة للرواية، ولاسيما الشخصيات والزمان والحدث، فاكتسب المكان أهمية من خلال حركة الشخصيات فهو يتأثر بها وتؤثر فيه، أما الزمان فهو شديد الارتباط </w:t>
      </w:r>
      <w:r w:rsidR="0041327B" w:rsidRPr="009861CE">
        <w:rPr>
          <w:rFonts w:ascii="Traditional Arabic" w:hAnsi="Traditional Arabic" w:cs="Traditional Arabic"/>
          <w:sz w:val="32"/>
          <w:szCs w:val="32"/>
          <w:rtl/>
          <w:lang w:bidi="ar-DZ"/>
        </w:rPr>
        <w:t>بالمكان حتى انه يكاد ملازما له في كل الأحيان.</w:t>
      </w:r>
      <w:r w:rsidR="0041327B" w:rsidRPr="009861CE">
        <w:rPr>
          <w:rStyle w:val="Appelnotedebasdep"/>
          <w:rFonts w:ascii="Traditional Arabic" w:hAnsi="Traditional Arabic" w:cs="Traditional Arabic"/>
          <w:sz w:val="32"/>
          <w:szCs w:val="32"/>
          <w:rtl/>
          <w:lang w:bidi="ar-DZ"/>
        </w:rPr>
        <w:footnoteReference w:id="40"/>
      </w:r>
      <w:r w:rsidR="001C49C0" w:rsidRPr="009861CE">
        <w:rPr>
          <w:rFonts w:ascii="Traditional Arabic" w:hAnsi="Traditional Arabic" w:cs="Traditional Arabic"/>
          <w:sz w:val="32"/>
          <w:szCs w:val="32"/>
          <w:rtl/>
          <w:lang w:bidi="ar-DZ"/>
        </w:rPr>
        <w:t xml:space="preserve"> المكان ليس منعزل عن باقي عناصر السرد الأخرى بل هو مرتبط معها وخاصة الزمان والشخصيات والأحداث ،فقد اكتسب أهميته من الشخصيات، أما الزمان فهو ملازم للمكان، شديد الارتباط به .</w:t>
      </w:r>
    </w:p>
    <w:p w:rsidR="0096426B" w:rsidRDefault="0041327B" w:rsidP="00242998">
      <w:pPr>
        <w:bidi/>
        <w:jc w:val="both"/>
        <w:rPr>
          <w:rFonts w:ascii="Traditional Arabic" w:hAnsi="Traditional Arabic" w:cs="Traditional Arabic"/>
          <w:sz w:val="32"/>
          <w:szCs w:val="32"/>
          <w:lang w:bidi="ar-DZ"/>
        </w:rPr>
      </w:pPr>
      <w:proofErr w:type="gramStart"/>
      <w:r w:rsidRPr="009861CE">
        <w:rPr>
          <w:rFonts w:ascii="Traditional Arabic" w:hAnsi="Traditional Arabic" w:cs="Traditional Arabic"/>
          <w:sz w:val="32"/>
          <w:szCs w:val="32"/>
          <w:rtl/>
          <w:lang w:bidi="ar-DZ"/>
        </w:rPr>
        <w:t>لا</w:t>
      </w:r>
      <w:proofErr w:type="gramEnd"/>
      <w:r w:rsidRPr="009861CE">
        <w:rPr>
          <w:rFonts w:ascii="Traditional Arabic" w:hAnsi="Traditional Arabic" w:cs="Traditional Arabic"/>
          <w:sz w:val="32"/>
          <w:szCs w:val="32"/>
          <w:rtl/>
          <w:lang w:bidi="ar-DZ"/>
        </w:rPr>
        <w:t xml:space="preserve"> يمكن تناول الحيز الروائي في عمل سردي ما، بمعزل عن دراسة بنية ذلك العمل الزمنية، ذلك أن الحيز والزمان متلازمان، وما الفصل بينهما أثناء التحليل </w:t>
      </w:r>
      <w:r w:rsidR="00E14584" w:rsidRPr="009861CE">
        <w:rPr>
          <w:rFonts w:ascii="Traditional Arabic" w:hAnsi="Traditional Arabic" w:cs="Traditional Arabic" w:hint="cs"/>
          <w:sz w:val="32"/>
          <w:szCs w:val="32"/>
          <w:rtl/>
          <w:lang w:bidi="ar-DZ"/>
        </w:rPr>
        <w:t>إلا</w:t>
      </w:r>
      <w:r w:rsidRPr="009861CE">
        <w:rPr>
          <w:rFonts w:ascii="Traditional Arabic" w:hAnsi="Traditional Arabic" w:cs="Traditional Arabic"/>
          <w:sz w:val="32"/>
          <w:szCs w:val="32"/>
          <w:rtl/>
          <w:lang w:bidi="ar-DZ"/>
        </w:rPr>
        <w:t xml:space="preserve"> من باب التسيير </w:t>
      </w:r>
      <w:r w:rsidR="00E14584" w:rsidRPr="009861CE">
        <w:rPr>
          <w:rFonts w:ascii="Traditional Arabic" w:hAnsi="Traditional Arabic" w:cs="Traditional Arabic" w:hint="cs"/>
          <w:sz w:val="32"/>
          <w:szCs w:val="32"/>
          <w:rtl/>
          <w:lang w:bidi="ar-DZ"/>
        </w:rPr>
        <w:t>الإجرائي</w:t>
      </w:r>
      <w:r w:rsidRPr="009861CE">
        <w:rPr>
          <w:rFonts w:ascii="Traditional Arabic" w:hAnsi="Traditional Arabic" w:cs="Traditional Arabic"/>
          <w:sz w:val="32"/>
          <w:szCs w:val="32"/>
          <w:rtl/>
          <w:lang w:bidi="ar-DZ"/>
        </w:rPr>
        <w:t>.</w:t>
      </w:r>
      <w:r w:rsidRPr="009861CE">
        <w:rPr>
          <w:rStyle w:val="Appelnotedebasdep"/>
          <w:rFonts w:ascii="Traditional Arabic" w:hAnsi="Traditional Arabic" w:cs="Traditional Arabic"/>
          <w:sz w:val="32"/>
          <w:szCs w:val="32"/>
          <w:rtl/>
          <w:lang w:bidi="ar-DZ"/>
        </w:rPr>
        <w:footnoteReference w:id="41"/>
      </w:r>
    </w:p>
    <w:p w:rsidR="005769A2" w:rsidRPr="007530EB" w:rsidRDefault="005769A2" w:rsidP="00242998">
      <w:pPr>
        <w:pStyle w:val="Titre1"/>
        <w:numPr>
          <w:ilvl w:val="0"/>
          <w:numId w:val="16"/>
        </w:numPr>
        <w:bidi/>
        <w:ind w:left="139" w:firstLine="426"/>
        <w:rPr>
          <w:rFonts w:ascii="Simplified Arabic" w:hAnsi="Simplified Arabic" w:cs="Simplified Arabic"/>
          <w:color w:val="auto"/>
          <w:sz w:val="40"/>
          <w:szCs w:val="40"/>
          <w:u w:val="single"/>
          <w:rtl/>
          <w:lang w:bidi="ar-DZ"/>
        </w:rPr>
      </w:pPr>
      <w:r w:rsidRPr="007530EB">
        <w:rPr>
          <w:rFonts w:ascii="Simplified Arabic" w:hAnsi="Simplified Arabic" w:cs="Simplified Arabic"/>
          <w:color w:val="auto"/>
          <w:sz w:val="36"/>
          <w:szCs w:val="36"/>
          <w:u w:val="single"/>
          <w:rtl/>
          <w:lang w:bidi="ar-DZ"/>
        </w:rPr>
        <w:t>الزمان</w:t>
      </w:r>
      <w:r w:rsidR="007530EB" w:rsidRPr="007530EB">
        <w:rPr>
          <w:rFonts w:ascii="Simplified Arabic" w:hAnsi="Simplified Arabic" w:cs="Simplified Arabic"/>
          <w:color w:val="auto"/>
          <w:sz w:val="36"/>
          <w:szCs w:val="36"/>
          <w:u w:val="single"/>
          <w:rtl/>
          <w:lang w:bidi="ar-DZ"/>
        </w:rPr>
        <w:t xml:space="preserve"> : </w:t>
      </w:r>
    </w:p>
    <w:p w:rsidR="00CC55E7" w:rsidRPr="007530EB" w:rsidRDefault="00CC55E7" w:rsidP="00A926E1">
      <w:pPr>
        <w:pStyle w:val="Titre2"/>
        <w:numPr>
          <w:ilvl w:val="0"/>
          <w:numId w:val="17"/>
        </w:numPr>
        <w:bidi/>
        <w:ind w:left="284" w:hanging="284"/>
        <w:rPr>
          <w:rFonts w:ascii="Traditional Arabic" w:hAnsi="Traditional Arabic" w:cs="Traditional Arabic"/>
          <w:color w:val="auto"/>
          <w:sz w:val="32"/>
          <w:szCs w:val="32"/>
          <w:rtl/>
          <w:lang w:bidi="ar-DZ"/>
        </w:rPr>
      </w:pPr>
      <w:r w:rsidRPr="007530EB">
        <w:rPr>
          <w:rFonts w:ascii="Traditional Arabic" w:hAnsi="Traditional Arabic" w:cs="Traditional Arabic"/>
          <w:color w:val="auto"/>
          <w:sz w:val="32"/>
          <w:szCs w:val="32"/>
          <w:rtl/>
          <w:lang w:bidi="ar-DZ"/>
        </w:rPr>
        <w:t xml:space="preserve">مفهوم </w:t>
      </w:r>
      <w:proofErr w:type="gramStart"/>
      <w:r w:rsidRPr="007530EB">
        <w:rPr>
          <w:rFonts w:ascii="Traditional Arabic" w:hAnsi="Traditional Arabic" w:cs="Traditional Arabic"/>
          <w:color w:val="auto"/>
          <w:sz w:val="32"/>
          <w:szCs w:val="32"/>
          <w:rtl/>
          <w:lang w:bidi="ar-DZ"/>
        </w:rPr>
        <w:t>الزمن</w:t>
      </w:r>
      <w:r w:rsidR="007530EB" w:rsidRPr="007530EB">
        <w:rPr>
          <w:rFonts w:ascii="Traditional Arabic" w:hAnsi="Traditional Arabic" w:cs="Traditional Arabic"/>
          <w:color w:val="auto"/>
          <w:sz w:val="32"/>
          <w:szCs w:val="32"/>
          <w:rtl/>
          <w:lang w:bidi="ar-DZ"/>
        </w:rPr>
        <w:t xml:space="preserve"> </w:t>
      </w:r>
      <w:r w:rsidRPr="007530EB">
        <w:rPr>
          <w:rFonts w:ascii="Traditional Arabic" w:hAnsi="Traditional Arabic" w:cs="Traditional Arabic"/>
          <w:color w:val="auto"/>
          <w:sz w:val="32"/>
          <w:szCs w:val="32"/>
          <w:rtl/>
          <w:lang w:bidi="ar-DZ"/>
        </w:rPr>
        <w:t>:</w:t>
      </w:r>
      <w:proofErr w:type="gramEnd"/>
    </w:p>
    <w:p w:rsidR="00CC55E7" w:rsidRPr="007530EB" w:rsidRDefault="00CC55E7" w:rsidP="00A926E1">
      <w:pPr>
        <w:pStyle w:val="Titre3"/>
        <w:numPr>
          <w:ilvl w:val="1"/>
          <w:numId w:val="17"/>
        </w:numPr>
        <w:bidi/>
        <w:ind w:left="0" w:firstLine="0"/>
        <w:rPr>
          <w:rFonts w:ascii="Traditional Arabic" w:hAnsi="Traditional Arabic" w:cs="Traditional Arabic"/>
          <w:color w:val="auto"/>
          <w:sz w:val="32"/>
          <w:szCs w:val="32"/>
          <w:rtl/>
          <w:lang w:bidi="ar-DZ"/>
        </w:rPr>
      </w:pPr>
      <w:r w:rsidRPr="007530EB">
        <w:rPr>
          <w:rFonts w:ascii="Traditional Arabic" w:hAnsi="Traditional Arabic" w:cs="Traditional Arabic"/>
          <w:color w:val="auto"/>
          <w:sz w:val="32"/>
          <w:szCs w:val="32"/>
          <w:rtl/>
          <w:lang w:bidi="ar-DZ"/>
        </w:rPr>
        <w:t xml:space="preserve">المفهوم </w:t>
      </w:r>
      <w:proofErr w:type="gramStart"/>
      <w:r w:rsidRPr="007530EB">
        <w:rPr>
          <w:rFonts w:ascii="Traditional Arabic" w:hAnsi="Traditional Arabic" w:cs="Traditional Arabic"/>
          <w:color w:val="auto"/>
          <w:sz w:val="32"/>
          <w:szCs w:val="32"/>
          <w:rtl/>
          <w:lang w:bidi="ar-DZ"/>
        </w:rPr>
        <w:t>اللغوي</w:t>
      </w:r>
      <w:r w:rsidR="007530EB" w:rsidRPr="007530EB">
        <w:rPr>
          <w:rFonts w:ascii="Traditional Arabic" w:hAnsi="Traditional Arabic" w:cs="Traditional Arabic"/>
          <w:color w:val="auto"/>
          <w:sz w:val="32"/>
          <w:szCs w:val="32"/>
          <w:rtl/>
          <w:lang w:bidi="ar-DZ"/>
        </w:rPr>
        <w:t xml:space="preserve"> </w:t>
      </w:r>
      <w:r w:rsidRPr="007530EB">
        <w:rPr>
          <w:rFonts w:ascii="Traditional Arabic" w:hAnsi="Traditional Arabic" w:cs="Traditional Arabic"/>
          <w:color w:val="auto"/>
          <w:sz w:val="32"/>
          <w:szCs w:val="32"/>
          <w:rtl/>
          <w:lang w:bidi="ar-DZ"/>
        </w:rPr>
        <w:t>:</w:t>
      </w:r>
      <w:proofErr w:type="gramEnd"/>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الزمن والزمان اسم لقليل الوقت وكثيره، وجمعه أزمان وأزمنة وعامله مزامنة، والزمن كما يقال مشاهرة من الشهر، ورجل زمن أي مبتلى وزمن من باب سلم.</w:t>
      </w:r>
      <w:r w:rsidRPr="00CC55E7">
        <w:rPr>
          <w:rFonts w:ascii="Traditional Arabic" w:hAnsi="Traditional Arabic" w:cs="Traditional Arabic"/>
          <w:sz w:val="32"/>
          <w:szCs w:val="32"/>
          <w:vertAlign w:val="superscript"/>
          <w:rtl/>
          <w:lang w:bidi="ar-DZ"/>
        </w:rPr>
        <w:footnoteReference w:id="42"/>
      </w:r>
    </w:p>
    <w:p w:rsidR="00CC429F" w:rsidRDefault="00E14584" w:rsidP="00CC55E7">
      <w:pPr>
        <w:bidi/>
        <w:spacing w:after="200"/>
        <w:ind w:firstLine="567"/>
        <w:jc w:val="both"/>
        <w:rPr>
          <w:rFonts w:ascii="Traditional Arabic" w:hAnsi="Traditional Arabic" w:cs="Traditional Arabic"/>
          <w:sz w:val="32"/>
          <w:szCs w:val="32"/>
          <w:rtl/>
          <w:lang w:bidi="ar-DZ"/>
        </w:rPr>
        <w:sectPr w:rsidR="00CC429F" w:rsidSect="00241740">
          <w:footnotePr>
            <w:numRestart w:val="eachPage"/>
          </w:footnotePr>
          <w:type w:val="continuous"/>
          <w:pgSz w:w="11906" w:h="16838"/>
          <w:pgMar w:top="1418" w:right="1985" w:bottom="1418" w:left="851" w:header="284" w:footer="709" w:gutter="0"/>
          <w:cols w:space="708"/>
          <w:titlePg/>
          <w:docGrid w:linePitch="360"/>
        </w:sectPr>
      </w:pPr>
      <w:r w:rsidRPr="00CC55E7">
        <w:rPr>
          <w:rFonts w:ascii="Traditional Arabic" w:hAnsi="Traditional Arabic" w:cs="Traditional Arabic"/>
          <w:sz w:val="32"/>
          <w:szCs w:val="32"/>
          <w:rtl/>
          <w:lang w:bidi="ar-DZ"/>
        </w:rPr>
        <w:t xml:space="preserve">ويبدوا أن لفظ الزمان مشتق معناه من الأزمنة بمعنى </w:t>
      </w:r>
      <w:r w:rsidRPr="00CC55E7">
        <w:rPr>
          <w:rFonts w:ascii="Traditional Arabic" w:hAnsi="Traditional Arabic" w:cs="Traditional Arabic" w:hint="cs"/>
          <w:sz w:val="32"/>
          <w:szCs w:val="32"/>
          <w:rtl/>
          <w:lang w:bidi="ar-DZ"/>
        </w:rPr>
        <w:t>الإقامة</w:t>
      </w:r>
      <w:r w:rsidRPr="00CC55E7">
        <w:rPr>
          <w:rFonts w:ascii="Traditional Arabic" w:hAnsi="Traditional Arabic" w:cs="Traditional Arabic"/>
          <w:sz w:val="32"/>
          <w:szCs w:val="32"/>
          <w:rtl/>
          <w:lang w:bidi="ar-DZ"/>
        </w:rPr>
        <w:t xml:space="preserve"> ومنه اشتقت الزمانة لأنها حادثة عنه، يقال: رجل زمن وقوم زمنى وتعني </w:t>
      </w:r>
      <w:r w:rsidRPr="00CC55E7">
        <w:rPr>
          <w:rFonts w:ascii="Traditional Arabic" w:hAnsi="Traditional Arabic" w:cs="Traditional Arabic" w:hint="cs"/>
          <w:sz w:val="32"/>
          <w:szCs w:val="32"/>
          <w:rtl/>
          <w:lang w:bidi="ar-DZ"/>
        </w:rPr>
        <w:t>الإقامة</w:t>
      </w:r>
      <w:r w:rsidRPr="00CC55E7">
        <w:rPr>
          <w:rFonts w:ascii="Traditional Arabic" w:hAnsi="Traditional Arabic" w:cs="Traditional Arabic"/>
          <w:sz w:val="32"/>
          <w:szCs w:val="32"/>
          <w:rtl/>
          <w:lang w:bidi="ar-DZ"/>
        </w:rPr>
        <w:t xml:space="preserve">: المكث والبقاء والبطء، فكأن الزمن في ألطف دلالته يحيل على معنى التراخي والتباطؤ أي كأن حركة الحياة تتباطأ دورتها لتصدق عليها دلالة الزمن وكالأكسجين يعايشنا في كل لحظة من حياتنا، وفي كل مكان من حركاتنا غير أننا لا نحسى به، ولا نستطيع أن نلتمسه ولا أن نراه وإنما نتوهم أو نتحقق أننا نراه، فالزمن مظهر وهمي يزمنن الأحياء والأشياء فتتأثر بمضيه الوهمي الغير مرئي والغير محسوس، ويبدو أن اللغة البشرية لا تبرح عاجزة عن عكس مفهوم الزمن حين أرادت الدلالة عليه بشيء عال من الدقة والصرامة، </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lastRenderedPageBreak/>
        <w:t xml:space="preserve">فكأن اللغة يرضيها أن تتحدث عن هذا </w:t>
      </w:r>
      <w:proofErr w:type="gramStart"/>
      <w:r w:rsidRPr="00CC55E7">
        <w:rPr>
          <w:rFonts w:ascii="Traditional Arabic" w:hAnsi="Traditional Arabic" w:cs="Traditional Arabic"/>
          <w:sz w:val="32"/>
          <w:szCs w:val="32"/>
          <w:rtl/>
          <w:lang w:bidi="ar-DZ"/>
        </w:rPr>
        <w:t>الزمن</w:t>
      </w:r>
      <w:proofErr w:type="gramEnd"/>
      <w:r w:rsidRPr="00CC55E7">
        <w:rPr>
          <w:rFonts w:ascii="Traditional Arabic" w:hAnsi="Traditional Arabic" w:cs="Traditional Arabic"/>
          <w:sz w:val="32"/>
          <w:szCs w:val="32"/>
          <w:rtl/>
          <w:lang w:bidi="ar-DZ"/>
        </w:rPr>
        <w:t xml:space="preserve"> في المستوى التقريبي، تاركة المبادرة لآلات القياس الزمنية الجديدة التي تحاول الدلالة عليه.</w:t>
      </w:r>
      <w:r w:rsidRPr="00CC55E7">
        <w:rPr>
          <w:rFonts w:ascii="Traditional Arabic" w:hAnsi="Traditional Arabic" w:cs="Traditional Arabic"/>
          <w:sz w:val="32"/>
          <w:szCs w:val="32"/>
          <w:vertAlign w:val="superscript"/>
          <w:rtl/>
          <w:lang w:bidi="ar-DZ"/>
        </w:rPr>
        <w:footnoteReference w:id="43"/>
      </w:r>
    </w:p>
    <w:p w:rsidR="00CC55E7" w:rsidRPr="007530EB" w:rsidRDefault="00CC55E7" w:rsidP="00A926E1">
      <w:pPr>
        <w:pStyle w:val="Titre3"/>
        <w:numPr>
          <w:ilvl w:val="1"/>
          <w:numId w:val="17"/>
        </w:numPr>
        <w:bidi/>
        <w:ind w:left="57" w:hanging="57"/>
        <w:rPr>
          <w:rFonts w:ascii="Traditional Arabic" w:hAnsi="Traditional Arabic" w:cs="Traditional Arabic"/>
          <w:color w:val="auto"/>
          <w:sz w:val="32"/>
          <w:szCs w:val="32"/>
          <w:rtl/>
          <w:lang w:bidi="ar-DZ"/>
        </w:rPr>
      </w:pPr>
      <w:r w:rsidRPr="007530EB">
        <w:rPr>
          <w:rFonts w:ascii="Traditional Arabic" w:hAnsi="Traditional Arabic" w:cs="Traditional Arabic"/>
          <w:color w:val="auto"/>
          <w:sz w:val="32"/>
          <w:szCs w:val="32"/>
          <w:rtl/>
          <w:lang w:bidi="ar-DZ"/>
        </w:rPr>
        <w:t>المفهوم الاصطلاحي للزمن:</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 xml:space="preserve">إذا كان الزمن إحدى المقولات الأساسية التي اعتنى بها النحو التقليدي فإنها احدى أهم المقولات التي سيعيد البحث اللساني طرحها ومساءلتها من منظور جديد، فقد انطلق الباحثين من </w:t>
      </w:r>
      <w:proofErr w:type="spellStart"/>
      <w:r w:rsidRPr="00CC55E7">
        <w:rPr>
          <w:rFonts w:ascii="Traditional Arabic" w:hAnsi="Traditional Arabic" w:cs="Traditional Arabic"/>
          <w:sz w:val="32"/>
          <w:szCs w:val="32"/>
          <w:rtl/>
          <w:lang w:bidi="ar-DZ"/>
        </w:rPr>
        <w:t>التقبلات</w:t>
      </w:r>
      <w:proofErr w:type="spellEnd"/>
      <w:r w:rsidRPr="00CC55E7">
        <w:rPr>
          <w:rFonts w:ascii="Traditional Arabic" w:hAnsi="Traditional Arabic" w:cs="Traditional Arabic"/>
          <w:sz w:val="32"/>
          <w:szCs w:val="32"/>
          <w:rtl/>
          <w:lang w:bidi="ar-DZ"/>
        </w:rPr>
        <w:t xml:space="preserve"> الثلاثة التي حددها النحويون القدامى على مستوى الزمن: الماضي، الحاضر، المستقبل وافترضوا لهذا التقسيم طابع الكلية والشمول.</w:t>
      </w:r>
      <w:r w:rsidRPr="00CC55E7">
        <w:rPr>
          <w:rFonts w:ascii="Traditional Arabic" w:hAnsi="Traditional Arabic" w:cs="Traditional Arabic"/>
          <w:sz w:val="32"/>
          <w:szCs w:val="32"/>
          <w:vertAlign w:val="superscript"/>
          <w:rtl/>
          <w:lang w:bidi="ar-DZ"/>
        </w:rPr>
        <w:t xml:space="preserve"> </w:t>
      </w:r>
      <w:r w:rsidRPr="00CC55E7">
        <w:rPr>
          <w:rFonts w:ascii="Traditional Arabic" w:hAnsi="Traditional Arabic" w:cs="Traditional Arabic"/>
          <w:sz w:val="32"/>
          <w:szCs w:val="32"/>
          <w:vertAlign w:val="superscript"/>
          <w:rtl/>
          <w:lang w:bidi="ar-DZ"/>
        </w:rPr>
        <w:footnoteReference w:id="44"/>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 xml:space="preserve">إن </w:t>
      </w:r>
      <w:proofErr w:type="spellStart"/>
      <w:r w:rsidRPr="00CC55E7">
        <w:rPr>
          <w:rFonts w:ascii="Traditional Arabic" w:hAnsi="Traditional Arabic" w:cs="Traditional Arabic"/>
          <w:sz w:val="32"/>
          <w:szCs w:val="32"/>
          <w:rtl/>
          <w:lang w:bidi="ar-DZ"/>
        </w:rPr>
        <w:t>الشكلانيون</w:t>
      </w:r>
      <w:proofErr w:type="spellEnd"/>
      <w:r w:rsidRPr="00CC55E7">
        <w:rPr>
          <w:rFonts w:ascii="Traditional Arabic" w:hAnsi="Traditional Arabic" w:cs="Traditional Arabic"/>
          <w:sz w:val="32"/>
          <w:szCs w:val="32"/>
          <w:rtl/>
          <w:lang w:bidi="ar-DZ"/>
        </w:rPr>
        <w:t xml:space="preserve"> الروس كانوا من الأوائل الذين أدرجوا مبحث الزمن في نظرية الأدب ومارسوا بعضا من تحديداته على الأعمال السردية المختلفة وركزوا على أن العلاقات التي تجمع بين الأحداث وترابط أجزاءها، ولم يهتموا بطبيعة الأحداث في ذاتها، أما الزمن في الرواية الدرامية فهو زمن داخلي حركته هي حركة الشخصيات والأحداث التي تدور داخل الرواية، فالزمن هو خاصية ضرورية في العمل الأدبي وهذا ما أكده </w:t>
      </w:r>
      <w:proofErr w:type="spellStart"/>
      <w:r w:rsidRPr="00CC55E7">
        <w:rPr>
          <w:rFonts w:ascii="Traditional Arabic" w:hAnsi="Traditional Arabic" w:cs="Traditional Arabic"/>
          <w:sz w:val="32"/>
          <w:szCs w:val="32"/>
          <w:rtl/>
          <w:lang w:bidi="ar-DZ"/>
        </w:rPr>
        <w:t>بويون</w:t>
      </w:r>
      <w:proofErr w:type="spellEnd"/>
      <w:r w:rsidRPr="00CC55E7">
        <w:rPr>
          <w:rFonts w:ascii="Traditional Arabic" w:hAnsi="Traditional Arabic" w:cs="Traditional Arabic"/>
          <w:sz w:val="32"/>
          <w:szCs w:val="32"/>
          <w:rtl/>
          <w:lang w:bidi="ar-DZ"/>
        </w:rPr>
        <w:t xml:space="preserve"> (</w:t>
      </w:r>
      <w:r w:rsidRPr="00CC55E7">
        <w:rPr>
          <w:rFonts w:ascii="Traditional Arabic" w:hAnsi="Traditional Arabic" w:cs="Traditional Arabic"/>
          <w:sz w:val="32"/>
          <w:szCs w:val="32"/>
          <w:lang w:bidi="ar-DZ"/>
        </w:rPr>
        <w:t>BOYON</w:t>
      </w:r>
      <w:r w:rsidRPr="00CC55E7">
        <w:rPr>
          <w:rFonts w:ascii="Traditional Arabic" w:hAnsi="Traditional Arabic" w:cs="Traditional Arabic"/>
          <w:sz w:val="32"/>
          <w:szCs w:val="32"/>
          <w:rtl/>
          <w:lang w:bidi="ar-DZ"/>
        </w:rPr>
        <w:t xml:space="preserve">) فقد جعل الزمن مقياسا للفهم النفسي للعمل فإنه يركز على تسلسل الأحداث كما تتم داخل نفسية الشخصية الروائية، فإن الزمن هو محور الحياة </w:t>
      </w:r>
      <w:r w:rsidR="00E14584" w:rsidRPr="00CC55E7">
        <w:rPr>
          <w:rFonts w:ascii="Traditional Arabic" w:hAnsi="Traditional Arabic" w:cs="Traditional Arabic" w:hint="cs"/>
          <w:sz w:val="32"/>
          <w:szCs w:val="32"/>
          <w:rtl/>
          <w:lang w:bidi="ar-DZ"/>
        </w:rPr>
        <w:t>الإنسان</w:t>
      </w:r>
      <w:r w:rsidRPr="00CC55E7">
        <w:rPr>
          <w:rFonts w:ascii="Traditional Arabic" w:hAnsi="Traditional Arabic" w:cs="Traditional Arabic"/>
          <w:sz w:val="32"/>
          <w:szCs w:val="32"/>
          <w:rtl/>
          <w:lang w:bidi="ar-DZ"/>
        </w:rPr>
        <w:t xml:space="preserve"> والمحرك الخفي لمشاعره وتقلباته الجسدية والنفسية، فلا يمكن تصور رواية أو قصة أو حكاية خالية من الزمن، فهو مادة معنوية يتشكل منها اطار الحياة والفعل والحركة بصفة الاستمرارية والنشاط،</w:t>
      </w:r>
      <w:r w:rsidRPr="00CC55E7">
        <w:rPr>
          <w:rFonts w:ascii="Traditional Arabic" w:hAnsi="Traditional Arabic" w:cs="Traditional Arabic"/>
          <w:sz w:val="32"/>
          <w:szCs w:val="32"/>
          <w:vertAlign w:val="superscript"/>
          <w:rtl/>
          <w:lang w:bidi="ar-DZ"/>
        </w:rPr>
        <w:footnoteReference w:id="45"/>
      </w:r>
      <w:r w:rsidRPr="00CC55E7">
        <w:rPr>
          <w:rFonts w:ascii="Traditional Arabic" w:hAnsi="Traditional Arabic" w:cs="Traditional Arabic"/>
          <w:sz w:val="32"/>
          <w:szCs w:val="32"/>
          <w:rtl/>
          <w:lang w:bidi="ar-DZ"/>
        </w:rPr>
        <w:t xml:space="preserve"> ومنه يمكن أن نقول أن الزمن حادث ومخلوق فكل متحرك له زمن ويتضح مما تقدم أن الزمن مسألة جوهرية وقد خضي بمكانة مرموقة وعناية خاصة لدى الباحثين والعلماء والفلاسفة.</w:t>
      </w:r>
    </w:p>
    <w:p w:rsidR="00CC55E7" w:rsidRPr="007530EB" w:rsidRDefault="00CC55E7" w:rsidP="00A926E1">
      <w:pPr>
        <w:pStyle w:val="Titre2"/>
        <w:numPr>
          <w:ilvl w:val="0"/>
          <w:numId w:val="17"/>
        </w:numPr>
        <w:bidi/>
        <w:ind w:hanging="319"/>
        <w:rPr>
          <w:rFonts w:ascii="Traditional Arabic" w:hAnsi="Traditional Arabic" w:cs="Traditional Arabic"/>
          <w:color w:val="auto"/>
          <w:sz w:val="32"/>
          <w:szCs w:val="32"/>
          <w:lang w:bidi="ar-DZ"/>
        </w:rPr>
      </w:pPr>
      <w:r w:rsidRPr="007530EB">
        <w:rPr>
          <w:rFonts w:ascii="Traditional Arabic" w:hAnsi="Traditional Arabic" w:cs="Traditional Arabic"/>
          <w:color w:val="auto"/>
          <w:sz w:val="32"/>
          <w:szCs w:val="32"/>
          <w:rtl/>
          <w:lang w:bidi="ar-DZ"/>
        </w:rPr>
        <w:t xml:space="preserve">الزمن بين القدامى </w:t>
      </w:r>
      <w:proofErr w:type="gramStart"/>
      <w:r w:rsidRPr="007530EB">
        <w:rPr>
          <w:rFonts w:ascii="Traditional Arabic" w:hAnsi="Traditional Arabic" w:cs="Traditional Arabic"/>
          <w:color w:val="auto"/>
          <w:sz w:val="32"/>
          <w:szCs w:val="32"/>
          <w:rtl/>
          <w:lang w:bidi="ar-DZ"/>
        </w:rPr>
        <w:t>والمحدثين</w:t>
      </w:r>
      <w:proofErr w:type="gramEnd"/>
      <w:r w:rsidRPr="007530EB">
        <w:rPr>
          <w:rFonts w:ascii="Traditional Arabic" w:hAnsi="Traditional Arabic" w:cs="Traditional Arabic"/>
          <w:color w:val="auto"/>
          <w:sz w:val="32"/>
          <w:szCs w:val="32"/>
          <w:rtl/>
          <w:lang w:bidi="ar-DZ"/>
        </w:rPr>
        <w:t>:</w:t>
      </w:r>
    </w:p>
    <w:p w:rsidR="00CC55E7" w:rsidRPr="000B439F" w:rsidRDefault="00CC55E7" w:rsidP="00242998">
      <w:pPr>
        <w:pStyle w:val="Titre3"/>
        <w:numPr>
          <w:ilvl w:val="1"/>
          <w:numId w:val="17"/>
        </w:numPr>
        <w:bidi/>
        <w:ind w:left="-2" w:firstLine="708"/>
        <w:rPr>
          <w:rFonts w:ascii="Traditional Arabic" w:hAnsi="Traditional Arabic" w:cs="Traditional Arabic"/>
          <w:color w:val="auto"/>
          <w:sz w:val="32"/>
          <w:szCs w:val="32"/>
        </w:rPr>
      </w:pPr>
      <w:r w:rsidRPr="000B439F">
        <w:rPr>
          <w:rFonts w:ascii="Traditional Arabic" w:hAnsi="Traditional Arabic" w:cs="Traditional Arabic"/>
          <w:color w:val="auto"/>
          <w:sz w:val="32"/>
          <w:szCs w:val="32"/>
          <w:rtl/>
        </w:rPr>
        <w:t>الزمن في القرآن الكريم:</w:t>
      </w:r>
    </w:p>
    <w:p w:rsidR="00CC55E7" w:rsidRPr="00CC55E7" w:rsidRDefault="00CC55E7" w:rsidP="00CC55E7">
      <w:pPr>
        <w:bidi/>
        <w:spacing w:after="200" w:line="276" w:lineRule="auto"/>
        <w:ind w:firstLine="0"/>
        <w:contextualSpacing/>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       </w:t>
      </w:r>
      <w:proofErr w:type="gramStart"/>
      <w:r w:rsidRPr="00CC55E7">
        <w:rPr>
          <w:rFonts w:ascii="Traditional Arabic" w:hAnsi="Traditional Arabic" w:cs="Traditional Arabic"/>
          <w:sz w:val="32"/>
          <w:szCs w:val="32"/>
          <w:rtl/>
          <w:lang w:bidi="ar-DZ"/>
        </w:rPr>
        <w:t>أولى</w:t>
      </w:r>
      <w:proofErr w:type="gramEnd"/>
      <w:r w:rsidRPr="00CC55E7">
        <w:rPr>
          <w:rFonts w:ascii="Traditional Arabic" w:hAnsi="Traditional Arabic" w:cs="Traditional Arabic"/>
          <w:sz w:val="32"/>
          <w:szCs w:val="32"/>
          <w:rtl/>
          <w:lang w:bidi="ar-DZ"/>
        </w:rPr>
        <w:t xml:space="preserve"> القرآن الكريم أهمية كبيرة للزمن، ودليله وما نلمسه في العبادات مثل الصيام، الحج، فهي مرتبطة بمواعيد زمنية ثابتة في الشهر أو اليوم أو السنة فالله عز وجل أقر وفسر في كلامه وضبط الزمن أيضا في الأحكام الشرعية والعبادات.</w:t>
      </w:r>
      <w:r w:rsidRPr="00CC55E7">
        <w:rPr>
          <w:rFonts w:ascii="Traditional Arabic" w:hAnsi="Traditional Arabic" w:cs="Traditional Arabic"/>
          <w:sz w:val="32"/>
          <w:szCs w:val="32"/>
          <w:vertAlign w:val="superscript"/>
          <w:rtl/>
          <w:lang w:bidi="ar-DZ"/>
        </w:rPr>
        <w:t xml:space="preserve"> </w:t>
      </w:r>
      <w:r w:rsidRPr="00CC55E7">
        <w:rPr>
          <w:rFonts w:ascii="Traditional Arabic" w:hAnsi="Traditional Arabic" w:cs="Traditional Arabic"/>
          <w:sz w:val="32"/>
          <w:szCs w:val="32"/>
          <w:vertAlign w:val="superscript"/>
          <w:rtl/>
          <w:lang w:bidi="ar-DZ"/>
        </w:rPr>
        <w:footnoteReference w:id="46"/>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proofErr w:type="gramStart"/>
      <w:r w:rsidRPr="00CC55E7">
        <w:rPr>
          <w:rFonts w:ascii="Traditional Arabic" w:hAnsi="Traditional Arabic" w:cs="Traditional Arabic"/>
          <w:sz w:val="32"/>
          <w:szCs w:val="32"/>
          <w:rtl/>
          <w:lang w:bidi="ar-DZ"/>
        </w:rPr>
        <w:t>قال</w:t>
      </w:r>
      <w:proofErr w:type="gramEnd"/>
      <w:r w:rsidRPr="00CC55E7">
        <w:rPr>
          <w:rFonts w:ascii="Traditional Arabic" w:hAnsi="Traditional Arabic" w:cs="Traditional Arabic"/>
          <w:sz w:val="32"/>
          <w:szCs w:val="32"/>
          <w:rtl/>
          <w:lang w:bidi="ar-DZ"/>
        </w:rPr>
        <w:t xml:space="preserve"> الله تعالى: "يَسْأَلُونَكَ عَنِ الْأَهِلَّةِ قُلْ هِيَ مَوَاقِيتُ لِلنَّاسِ وَالْحَجِّ وَلَيْسَ الْبِرُّ بِأَنْ تَأْتُوا الْبُيُوتَ مِنْ ظُهُورِهَا وَلَكِنَّ الْبِرَّ مَنِ اتَّقَى وَأْتُوا الْبُيُوتَ مِنْ أَبْوَابِهَا وَاتَّقُوا اللَّهَ لَعَلَّكُمْ تُفْلِحُونَ".</w:t>
      </w:r>
      <w:r w:rsidRPr="00CC55E7">
        <w:rPr>
          <w:rFonts w:ascii="Traditional Arabic" w:hAnsi="Traditional Arabic" w:cs="Traditional Arabic"/>
          <w:sz w:val="32"/>
          <w:szCs w:val="32"/>
          <w:vertAlign w:val="superscript"/>
          <w:rtl/>
          <w:lang w:bidi="ar-DZ"/>
        </w:rPr>
        <w:footnoteReference w:id="47"/>
      </w:r>
    </w:p>
    <w:p w:rsidR="00CC429F" w:rsidRDefault="00CC429F" w:rsidP="00CC55E7">
      <w:pPr>
        <w:bidi/>
        <w:spacing w:after="200"/>
        <w:ind w:firstLine="567"/>
        <w:jc w:val="both"/>
        <w:rPr>
          <w:rFonts w:ascii="Traditional Arabic" w:hAnsi="Traditional Arabic" w:cs="Traditional Arabic"/>
          <w:sz w:val="32"/>
          <w:szCs w:val="32"/>
          <w:rtl/>
          <w:lang w:bidi="ar-DZ"/>
        </w:rPr>
        <w:sectPr w:rsidR="00CC429F" w:rsidSect="00241740">
          <w:footnotePr>
            <w:numRestart w:val="eachPage"/>
          </w:footnotePr>
          <w:type w:val="continuous"/>
          <w:pgSz w:w="11906" w:h="16838"/>
          <w:pgMar w:top="1418" w:right="1985" w:bottom="1418" w:left="851" w:header="283" w:footer="709" w:gutter="0"/>
          <w:cols w:space="708"/>
          <w:titlePg/>
          <w:docGrid w:linePitch="360"/>
        </w:sectPr>
      </w:pP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proofErr w:type="gramStart"/>
      <w:r w:rsidRPr="00CC55E7">
        <w:rPr>
          <w:rFonts w:ascii="Traditional Arabic" w:hAnsi="Traditional Arabic" w:cs="Traditional Arabic"/>
          <w:sz w:val="32"/>
          <w:szCs w:val="32"/>
          <w:rtl/>
          <w:lang w:bidi="ar-DZ"/>
        </w:rPr>
        <w:lastRenderedPageBreak/>
        <w:t>ويقول</w:t>
      </w:r>
      <w:proofErr w:type="gramEnd"/>
      <w:r w:rsidRPr="00CC55E7">
        <w:rPr>
          <w:rFonts w:ascii="Traditional Arabic" w:hAnsi="Traditional Arabic" w:cs="Traditional Arabic"/>
          <w:sz w:val="32"/>
          <w:szCs w:val="32"/>
          <w:rtl/>
          <w:lang w:bidi="ar-DZ"/>
        </w:rPr>
        <w:t xml:space="preserve"> أيضا: "شَهْرُ رَمَضَانَ الَّذِي أُنْزِلَ فِيهِ الْقُرْآَنُ هُدًى لِلنَّاسِ وَبَيِّنَاتٍ مِنَ الْهُدَى وَالْفُرْقَانِ فَمَنْ شَهِدَ مِنْكُمُ الشَّهْرَ فَلْيَصُمْهُ".</w:t>
      </w:r>
      <w:r w:rsidRPr="00CC55E7">
        <w:rPr>
          <w:rFonts w:ascii="Traditional Arabic" w:hAnsi="Traditional Arabic" w:cs="Traditional Arabic"/>
          <w:sz w:val="32"/>
          <w:szCs w:val="32"/>
          <w:vertAlign w:val="superscript"/>
          <w:rtl/>
          <w:lang w:bidi="ar-DZ"/>
        </w:rPr>
        <w:footnoteReference w:id="48"/>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proofErr w:type="gramStart"/>
      <w:r w:rsidRPr="00CC55E7">
        <w:rPr>
          <w:rFonts w:ascii="Traditional Arabic" w:hAnsi="Traditional Arabic" w:cs="Traditional Arabic"/>
          <w:sz w:val="32"/>
          <w:szCs w:val="32"/>
          <w:rtl/>
          <w:lang w:bidi="ar-DZ"/>
        </w:rPr>
        <w:t>ففي</w:t>
      </w:r>
      <w:proofErr w:type="gramEnd"/>
      <w:r w:rsidRPr="00CC55E7">
        <w:rPr>
          <w:rFonts w:ascii="Traditional Arabic" w:hAnsi="Traditional Arabic" w:cs="Traditional Arabic"/>
          <w:sz w:val="32"/>
          <w:szCs w:val="32"/>
          <w:rtl/>
          <w:lang w:bidi="ar-DZ"/>
        </w:rPr>
        <w:t xml:space="preserve"> هذه الآيات يحدد الله تعالى المواقيت ويلزمها، فوقت أو زمن الصيام من خلال قوله "فمن شهد منكم الشهر فليصمه" أي ربط زمن الصوم بزمن الشهر.</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 xml:space="preserve">ويقول أيضا "وَالْعَصْرِ إِنَّ الْإِنْسَانَ لَفِي </w:t>
      </w:r>
      <w:proofErr w:type="gramStart"/>
      <w:r w:rsidRPr="00CC55E7">
        <w:rPr>
          <w:rFonts w:ascii="Traditional Arabic" w:hAnsi="Traditional Arabic" w:cs="Traditional Arabic"/>
          <w:sz w:val="32"/>
          <w:szCs w:val="32"/>
          <w:rtl/>
          <w:lang w:bidi="ar-DZ"/>
        </w:rPr>
        <w:t>خُسْرٍ</w:t>
      </w:r>
      <w:proofErr w:type="gramEnd"/>
      <w:r w:rsidRPr="00CC55E7">
        <w:rPr>
          <w:rFonts w:ascii="Traditional Arabic" w:hAnsi="Traditional Arabic" w:cs="Traditional Arabic"/>
          <w:sz w:val="32"/>
          <w:szCs w:val="32"/>
          <w:rtl/>
          <w:lang w:bidi="ar-DZ"/>
        </w:rPr>
        <w:t>".</w:t>
      </w:r>
      <w:r w:rsidRPr="00CC55E7">
        <w:rPr>
          <w:rFonts w:ascii="Traditional Arabic" w:hAnsi="Traditional Arabic" w:cs="Traditional Arabic"/>
          <w:sz w:val="32"/>
          <w:szCs w:val="32"/>
          <w:vertAlign w:val="superscript"/>
          <w:rtl/>
          <w:lang w:bidi="ar-DZ"/>
        </w:rPr>
        <w:footnoteReference w:id="49"/>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proofErr w:type="gramStart"/>
      <w:r w:rsidRPr="00CC55E7">
        <w:rPr>
          <w:rFonts w:ascii="Traditional Arabic" w:hAnsi="Traditional Arabic" w:cs="Traditional Arabic"/>
          <w:sz w:val="32"/>
          <w:szCs w:val="32"/>
          <w:rtl/>
          <w:lang w:bidi="ar-DZ"/>
        </w:rPr>
        <w:t>ففي</w:t>
      </w:r>
      <w:proofErr w:type="gramEnd"/>
      <w:r w:rsidRPr="00CC55E7">
        <w:rPr>
          <w:rFonts w:ascii="Traditional Arabic" w:hAnsi="Traditional Arabic" w:cs="Traditional Arabic"/>
          <w:sz w:val="32"/>
          <w:szCs w:val="32"/>
          <w:rtl/>
          <w:lang w:bidi="ar-DZ"/>
        </w:rPr>
        <w:t xml:space="preserve"> هذه الآية يقسم الله بالعصر، والعصر هو اسم الدهر والقسم به لما فيه من عبر، كما نجد القسم في العديد من الصور القرآنية منها سورة الليل والضحى.</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 xml:space="preserve">وتتضح أهمية </w:t>
      </w:r>
      <w:proofErr w:type="gramStart"/>
      <w:r w:rsidRPr="00CC55E7">
        <w:rPr>
          <w:rFonts w:ascii="Traditional Arabic" w:hAnsi="Traditional Arabic" w:cs="Traditional Arabic"/>
          <w:sz w:val="32"/>
          <w:szCs w:val="32"/>
          <w:rtl/>
          <w:lang w:bidi="ar-DZ"/>
        </w:rPr>
        <w:t>الزمن</w:t>
      </w:r>
      <w:proofErr w:type="gramEnd"/>
      <w:r w:rsidRPr="00CC55E7">
        <w:rPr>
          <w:rFonts w:ascii="Traditional Arabic" w:hAnsi="Traditional Arabic" w:cs="Traditional Arabic"/>
          <w:sz w:val="32"/>
          <w:szCs w:val="32"/>
          <w:rtl/>
          <w:lang w:bidi="ar-DZ"/>
        </w:rPr>
        <w:t xml:space="preserve"> في القرآن الكريم واضحة من خلال الآيات والأساليب التي برزت فيها أسماء الزمان والظروف الزمنية.</w:t>
      </w:r>
    </w:p>
    <w:p w:rsidR="00CC55E7" w:rsidRPr="000B439F" w:rsidRDefault="00CC55E7" w:rsidP="00242998">
      <w:pPr>
        <w:pStyle w:val="Titre3"/>
        <w:numPr>
          <w:ilvl w:val="1"/>
          <w:numId w:val="17"/>
        </w:numPr>
        <w:bidi/>
        <w:ind w:left="281" w:firstLine="425"/>
        <w:rPr>
          <w:rFonts w:ascii="Traditional Arabic" w:hAnsi="Traditional Arabic" w:cs="Traditional Arabic"/>
          <w:color w:val="auto"/>
          <w:sz w:val="32"/>
          <w:szCs w:val="32"/>
          <w:rtl/>
          <w:lang w:bidi="ar-DZ"/>
        </w:rPr>
      </w:pPr>
      <w:r w:rsidRPr="000B439F">
        <w:rPr>
          <w:rFonts w:ascii="Traditional Arabic" w:hAnsi="Traditional Arabic" w:cs="Traditional Arabic"/>
          <w:color w:val="auto"/>
          <w:sz w:val="32"/>
          <w:szCs w:val="32"/>
          <w:rtl/>
          <w:lang w:bidi="ar-DZ"/>
        </w:rPr>
        <w:t>الزمن في الشعر الجاهلي</w:t>
      </w:r>
      <w:r w:rsidR="007530EB" w:rsidRPr="000B439F">
        <w:rPr>
          <w:rFonts w:ascii="Traditional Arabic" w:hAnsi="Traditional Arabic" w:cs="Traditional Arabic" w:hint="cs"/>
          <w:color w:val="auto"/>
          <w:sz w:val="32"/>
          <w:szCs w:val="32"/>
          <w:rtl/>
          <w:lang w:bidi="ar-DZ"/>
        </w:rPr>
        <w:t xml:space="preserve"> </w:t>
      </w:r>
      <w:r w:rsidRPr="000B439F">
        <w:rPr>
          <w:rFonts w:ascii="Traditional Arabic" w:hAnsi="Traditional Arabic" w:cs="Traditional Arabic"/>
          <w:color w:val="auto"/>
          <w:sz w:val="32"/>
          <w:szCs w:val="32"/>
          <w:rtl/>
          <w:lang w:bidi="ar-DZ"/>
        </w:rPr>
        <w:t>:</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إن أهم ما عرف به الشعر الجاهلي الوقوف على الأطلال وما هو إلا إحساس بالتغيير بفعل الزمن حيث أن الشاعر يحين إلى زمن انقضى ومضى على الديار والأهل فشاعر لجأ إلى قلمه ليتذكر لحظات عاشها سواء كانت مفرحة أو تشعر بالحزن فنجده يركز على الزمن ومن بين الشعراء:</w:t>
      </w:r>
      <w:r w:rsidRPr="00CC55E7">
        <w:rPr>
          <w:rFonts w:ascii="Traditional Arabic" w:hAnsi="Traditional Arabic" w:cs="Traditional Arabic"/>
          <w:sz w:val="32"/>
          <w:szCs w:val="32"/>
          <w:vertAlign w:val="superscript"/>
          <w:rtl/>
          <w:lang w:bidi="ar-DZ"/>
        </w:rPr>
        <w:t xml:space="preserve"> </w:t>
      </w:r>
      <w:r w:rsidRPr="00CC55E7">
        <w:rPr>
          <w:rFonts w:ascii="Traditional Arabic" w:hAnsi="Traditional Arabic" w:cs="Traditional Arabic"/>
          <w:sz w:val="32"/>
          <w:szCs w:val="32"/>
          <w:vertAlign w:val="superscript"/>
          <w:rtl/>
          <w:lang w:bidi="ar-DZ"/>
        </w:rPr>
        <w:footnoteReference w:id="50"/>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proofErr w:type="spellStart"/>
      <w:r w:rsidRPr="00CC55E7">
        <w:rPr>
          <w:rFonts w:ascii="Traditional Arabic" w:hAnsi="Traditional Arabic" w:cs="Traditional Arabic"/>
          <w:sz w:val="32"/>
          <w:szCs w:val="32"/>
          <w:rtl/>
          <w:lang w:bidi="ar-DZ"/>
        </w:rPr>
        <w:t>إمرؤ</w:t>
      </w:r>
      <w:proofErr w:type="spellEnd"/>
      <w:r w:rsidRPr="00CC55E7">
        <w:rPr>
          <w:rFonts w:ascii="Traditional Arabic" w:hAnsi="Traditional Arabic" w:cs="Traditional Arabic"/>
          <w:sz w:val="32"/>
          <w:szCs w:val="32"/>
          <w:rtl/>
          <w:lang w:bidi="ar-DZ"/>
        </w:rPr>
        <w:t xml:space="preserve"> القيس إذ يقول:</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قفا نبك من ذكرى حبيب ومنزل            بسقط اللوى بين الدخول فعومل</w:t>
      </w:r>
      <w:r w:rsidRPr="00CC55E7">
        <w:rPr>
          <w:rFonts w:ascii="Traditional Arabic" w:hAnsi="Traditional Arabic" w:cs="Traditional Arabic"/>
          <w:sz w:val="32"/>
          <w:szCs w:val="32"/>
          <w:vertAlign w:val="superscript"/>
          <w:rtl/>
          <w:lang w:bidi="ar-DZ"/>
        </w:rPr>
        <w:footnoteReference w:id="51"/>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ويقول عبيد بن عبد العزي:</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 xml:space="preserve">الأهل فؤادي إذا حبا اليوم نازع             وهل عيشنا الماضي الذي زال </w:t>
      </w:r>
      <w:proofErr w:type="spellStart"/>
      <w:r w:rsidRPr="00CC55E7">
        <w:rPr>
          <w:rFonts w:ascii="Traditional Arabic" w:hAnsi="Traditional Arabic" w:cs="Traditional Arabic"/>
          <w:sz w:val="32"/>
          <w:szCs w:val="32"/>
          <w:rtl/>
          <w:lang w:bidi="ar-DZ"/>
        </w:rPr>
        <w:t>رايع</w:t>
      </w:r>
      <w:proofErr w:type="spellEnd"/>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 xml:space="preserve">وهل مثل أيام </w:t>
      </w:r>
      <w:proofErr w:type="spellStart"/>
      <w:r w:rsidRPr="00CC55E7">
        <w:rPr>
          <w:rFonts w:ascii="Traditional Arabic" w:hAnsi="Traditional Arabic" w:cs="Traditional Arabic"/>
          <w:sz w:val="32"/>
          <w:szCs w:val="32"/>
          <w:rtl/>
          <w:lang w:bidi="ar-DZ"/>
        </w:rPr>
        <w:t>تسلغت</w:t>
      </w:r>
      <w:proofErr w:type="spellEnd"/>
      <w:r w:rsidRPr="00CC55E7">
        <w:rPr>
          <w:rFonts w:ascii="Traditional Arabic" w:hAnsi="Traditional Arabic" w:cs="Traditional Arabic"/>
          <w:sz w:val="32"/>
          <w:szCs w:val="32"/>
          <w:rtl/>
          <w:lang w:bidi="ar-DZ"/>
        </w:rPr>
        <w:t xml:space="preserve"> </w:t>
      </w:r>
      <w:proofErr w:type="spellStart"/>
      <w:r w:rsidRPr="00CC55E7">
        <w:rPr>
          <w:rFonts w:ascii="Traditional Arabic" w:hAnsi="Traditional Arabic" w:cs="Traditional Arabic"/>
          <w:sz w:val="32"/>
          <w:szCs w:val="32"/>
          <w:rtl/>
          <w:lang w:bidi="ar-DZ"/>
        </w:rPr>
        <w:t>بالجمى</w:t>
      </w:r>
      <w:proofErr w:type="spellEnd"/>
      <w:r w:rsidRPr="00CC55E7">
        <w:rPr>
          <w:rFonts w:ascii="Traditional Arabic" w:hAnsi="Traditional Arabic" w:cs="Traditional Arabic"/>
          <w:sz w:val="32"/>
          <w:szCs w:val="32"/>
          <w:rtl/>
          <w:lang w:bidi="ar-DZ"/>
        </w:rPr>
        <w:t xml:space="preserve">              </w:t>
      </w:r>
      <w:proofErr w:type="spellStart"/>
      <w:r w:rsidRPr="00CC55E7">
        <w:rPr>
          <w:rFonts w:ascii="Traditional Arabic" w:hAnsi="Traditional Arabic" w:cs="Traditional Arabic"/>
          <w:sz w:val="32"/>
          <w:szCs w:val="32"/>
          <w:rtl/>
          <w:lang w:bidi="ar-DZ"/>
        </w:rPr>
        <w:t>عوايد</w:t>
      </w:r>
      <w:proofErr w:type="spellEnd"/>
      <w:r w:rsidRPr="00CC55E7">
        <w:rPr>
          <w:rFonts w:ascii="Traditional Arabic" w:hAnsi="Traditional Arabic" w:cs="Traditional Arabic"/>
          <w:sz w:val="32"/>
          <w:szCs w:val="32"/>
          <w:rtl/>
          <w:lang w:bidi="ar-DZ"/>
        </w:rPr>
        <w:t xml:space="preserve"> أو عيش </w:t>
      </w:r>
      <w:proofErr w:type="spellStart"/>
      <w:r w:rsidRPr="00CC55E7">
        <w:rPr>
          <w:rFonts w:ascii="Traditional Arabic" w:hAnsi="Traditional Arabic" w:cs="Traditional Arabic"/>
          <w:sz w:val="32"/>
          <w:szCs w:val="32"/>
          <w:rtl/>
          <w:lang w:bidi="ar-DZ"/>
        </w:rPr>
        <w:t>التستارين</w:t>
      </w:r>
      <w:proofErr w:type="spellEnd"/>
      <w:r w:rsidRPr="00CC55E7">
        <w:rPr>
          <w:rFonts w:ascii="Traditional Arabic" w:hAnsi="Traditional Arabic" w:cs="Traditional Arabic"/>
          <w:sz w:val="32"/>
          <w:szCs w:val="32"/>
          <w:rtl/>
          <w:lang w:bidi="ar-DZ"/>
        </w:rPr>
        <w:t xml:space="preserve"> راجع</w:t>
      </w:r>
      <w:r w:rsidRPr="00CC55E7">
        <w:rPr>
          <w:rFonts w:ascii="Traditional Arabic" w:hAnsi="Traditional Arabic" w:cs="Traditional Arabic"/>
          <w:sz w:val="32"/>
          <w:szCs w:val="32"/>
          <w:vertAlign w:val="superscript"/>
          <w:rtl/>
          <w:lang w:bidi="ar-DZ"/>
        </w:rPr>
        <w:footnoteReference w:id="52"/>
      </w:r>
    </w:p>
    <w:p w:rsidR="00CC429F" w:rsidRDefault="00CC429F" w:rsidP="00CC55E7">
      <w:pPr>
        <w:bidi/>
        <w:spacing w:after="200"/>
        <w:ind w:firstLine="567"/>
        <w:jc w:val="both"/>
        <w:rPr>
          <w:rFonts w:ascii="Traditional Arabic" w:hAnsi="Traditional Arabic" w:cs="Traditional Arabic"/>
          <w:sz w:val="32"/>
          <w:szCs w:val="32"/>
          <w:rtl/>
          <w:lang w:bidi="ar-DZ"/>
        </w:rPr>
        <w:sectPr w:rsidR="00CC429F" w:rsidSect="00241740">
          <w:footnotePr>
            <w:numRestart w:val="eachPage"/>
          </w:footnotePr>
          <w:type w:val="continuous"/>
          <w:pgSz w:w="11906" w:h="16838"/>
          <w:pgMar w:top="1418" w:right="1985" w:bottom="1418" w:left="851" w:header="283" w:footer="709" w:gutter="0"/>
          <w:cols w:space="708"/>
          <w:titlePg/>
          <w:docGrid w:linePitch="360"/>
        </w:sectPr>
      </w:pP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lastRenderedPageBreak/>
        <w:t xml:space="preserve">فمن خلال هذه الأبيات يتضح أن الأطلال أحد تحولات الزمن، فهو يمثل حاضر الشاعر الجاهلي وإذا كانت </w:t>
      </w:r>
      <w:proofErr w:type="spellStart"/>
      <w:r w:rsidRPr="00CC55E7">
        <w:rPr>
          <w:rFonts w:ascii="Traditional Arabic" w:hAnsi="Traditional Arabic" w:cs="Traditional Arabic"/>
          <w:sz w:val="32"/>
          <w:szCs w:val="32"/>
          <w:rtl/>
          <w:lang w:bidi="ar-DZ"/>
        </w:rPr>
        <w:t>الظغائن</w:t>
      </w:r>
      <w:proofErr w:type="spellEnd"/>
      <w:r w:rsidRPr="00CC55E7">
        <w:rPr>
          <w:rFonts w:ascii="Traditional Arabic" w:hAnsi="Traditional Arabic" w:cs="Traditional Arabic"/>
          <w:sz w:val="32"/>
          <w:szCs w:val="32"/>
          <w:rtl/>
          <w:lang w:bidi="ar-DZ"/>
        </w:rPr>
        <w:t xml:space="preserve"> تعقب هذه الأطلال بما فيها من نمو مثير لذكرى الطلل فهي تمثل استجابة الشاعر للزمن.</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 xml:space="preserve">يقول عبيد </w:t>
      </w:r>
      <w:proofErr w:type="gramStart"/>
      <w:r w:rsidRPr="00CC55E7">
        <w:rPr>
          <w:rFonts w:ascii="Traditional Arabic" w:hAnsi="Traditional Arabic" w:cs="Traditional Arabic"/>
          <w:sz w:val="32"/>
          <w:szCs w:val="32"/>
          <w:rtl/>
          <w:lang w:bidi="ar-DZ"/>
        </w:rPr>
        <w:t>بن</w:t>
      </w:r>
      <w:proofErr w:type="gramEnd"/>
      <w:r w:rsidRPr="00CC55E7">
        <w:rPr>
          <w:rFonts w:ascii="Traditional Arabic" w:hAnsi="Traditional Arabic" w:cs="Traditional Arabic"/>
          <w:sz w:val="32"/>
          <w:szCs w:val="32"/>
          <w:rtl/>
          <w:lang w:bidi="ar-DZ"/>
        </w:rPr>
        <w:t xml:space="preserve"> الأبرص:</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 xml:space="preserve">هل </w:t>
      </w:r>
      <w:proofErr w:type="gramStart"/>
      <w:r w:rsidRPr="00CC55E7">
        <w:rPr>
          <w:rFonts w:ascii="Traditional Arabic" w:hAnsi="Traditional Arabic" w:cs="Traditional Arabic"/>
          <w:sz w:val="32"/>
          <w:szCs w:val="32"/>
          <w:rtl/>
          <w:lang w:bidi="ar-DZ"/>
        </w:rPr>
        <w:t>الليالي</w:t>
      </w:r>
      <w:proofErr w:type="gramEnd"/>
      <w:r w:rsidRPr="00CC55E7">
        <w:rPr>
          <w:rFonts w:ascii="Traditional Arabic" w:hAnsi="Traditional Arabic" w:cs="Traditional Arabic"/>
          <w:sz w:val="32"/>
          <w:szCs w:val="32"/>
          <w:rtl/>
          <w:lang w:bidi="ar-DZ"/>
        </w:rPr>
        <w:t xml:space="preserve"> والأيام راجعة                  أيام نحن وسلمى جيرة خلط</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إذ كلنا ومق راض بصاحبه               لا يبتغي بدلا فالعيش مغتبط</w:t>
      </w:r>
      <w:r w:rsidRPr="00CC55E7">
        <w:rPr>
          <w:rFonts w:ascii="Traditional Arabic" w:hAnsi="Traditional Arabic" w:cs="Traditional Arabic"/>
          <w:sz w:val="32"/>
          <w:szCs w:val="32"/>
          <w:vertAlign w:val="superscript"/>
          <w:rtl/>
          <w:lang w:bidi="ar-DZ"/>
        </w:rPr>
        <w:footnoteReference w:id="53"/>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من خلال هذه الأبيات تبين أن عبيد بن البرص يكشف عن الحنين القوي للماضي والآثار التي يرسبها على الشخص مثل الشيب، ويسانده المتنبي في رايه من خلال قصائده، ومنه فإن الشعراء الفترة الجاهلية معظمهم تأثروا بالزمن وتغيراته وجسدوه في قصائدهم.</w:t>
      </w:r>
    </w:p>
    <w:p w:rsidR="00CC55E7" w:rsidRPr="000B439F" w:rsidRDefault="00CC55E7" w:rsidP="00242998">
      <w:pPr>
        <w:pStyle w:val="Titre3"/>
        <w:numPr>
          <w:ilvl w:val="1"/>
          <w:numId w:val="17"/>
        </w:numPr>
        <w:bidi/>
        <w:ind w:left="139" w:firstLine="567"/>
        <w:rPr>
          <w:rFonts w:ascii="Traditional Arabic" w:hAnsi="Traditional Arabic" w:cs="Traditional Arabic"/>
          <w:color w:val="auto"/>
          <w:sz w:val="32"/>
          <w:szCs w:val="32"/>
          <w:rtl/>
          <w:lang w:bidi="ar-DZ"/>
        </w:rPr>
      </w:pPr>
      <w:r w:rsidRPr="000B439F">
        <w:rPr>
          <w:rFonts w:ascii="Traditional Arabic" w:hAnsi="Traditional Arabic" w:cs="Traditional Arabic"/>
          <w:color w:val="auto"/>
          <w:sz w:val="32"/>
          <w:szCs w:val="32"/>
          <w:rtl/>
          <w:lang w:bidi="ar-DZ"/>
        </w:rPr>
        <w:t>الزمن عند العرب القدامى:</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proofErr w:type="gramStart"/>
      <w:r w:rsidRPr="00CC55E7">
        <w:rPr>
          <w:rFonts w:ascii="Traditional Arabic" w:hAnsi="Traditional Arabic" w:cs="Traditional Arabic"/>
          <w:sz w:val="32"/>
          <w:szCs w:val="32"/>
          <w:rtl/>
          <w:lang w:bidi="ar-DZ"/>
        </w:rPr>
        <w:t>إن</w:t>
      </w:r>
      <w:proofErr w:type="gramEnd"/>
      <w:r w:rsidRPr="00CC55E7">
        <w:rPr>
          <w:rFonts w:ascii="Traditional Arabic" w:hAnsi="Traditional Arabic" w:cs="Traditional Arabic"/>
          <w:sz w:val="32"/>
          <w:szCs w:val="32"/>
          <w:rtl/>
          <w:lang w:bidi="ar-DZ"/>
        </w:rPr>
        <w:t xml:space="preserve"> مفهوم الزمن في الفكر العربي القديم يشوبه الكثير من الغموض والاضطراب ربما من كثرة المصطلحات الدالة عليه أو كثرة الآراء التي تعرضت للفكرة في إنكار أو </w:t>
      </w:r>
      <w:r w:rsidR="00506C29" w:rsidRPr="00CC55E7">
        <w:rPr>
          <w:rFonts w:ascii="Traditional Arabic" w:hAnsi="Traditional Arabic" w:cs="Traditional Arabic" w:hint="cs"/>
          <w:sz w:val="32"/>
          <w:szCs w:val="32"/>
          <w:rtl/>
          <w:lang w:bidi="ar-DZ"/>
        </w:rPr>
        <w:t>إثبات</w:t>
      </w:r>
      <w:r w:rsidRPr="00CC55E7">
        <w:rPr>
          <w:rFonts w:ascii="Traditional Arabic" w:hAnsi="Traditional Arabic" w:cs="Traditional Arabic"/>
          <w:sz w:val="32"/>
          <w:szCs w:val="32"/>
          <w:rtl/>
          <w:lang w:bidi="ar-DZ"/>
        </w:rPr>
        <w:t xml:space="preserve"> أو توقف، وبين العلماء القدامى نذكر:</w:t>
      </w:r>
      <w:r w:rsidRPr="00CC55E7">
        <w:rPr>
          <w:rFonts w:ascii="Traditional Arabic" w:hAnsi="Traditional Arabic" w:cs="Traditional Arabic"/>
          <w:sz w:val="32"/>
          <w:szCs w:val="32"/>
          <w:vertAlign w:val="superscript"/>
          <w:rtl/>
          <w:lang w:bidi="ar-DZ"/>
        </w:rPr>
        <w:t xml:space="preserve"> </w:t>
      </w:r>
      <w:r w:rsidRPr="00CC55E7">
        <w:rPr>
          <w:rFonts w:ascii="Traditional Arabic" w:hAnsi="Traditional Arabic" w:cs="Traditional Arabic"/>
          <w:sz w:val="32"/>
          <w:szCs w:val="32"/>
          <w:vertAlign w:val="superscript"/>
          <w:rtl/>
          <w:lang w:bidi="ar-DZ"/>
        </w:rPr>
        <w:footnoteReference w:id="54"/>
      </w:r>
    </w:p>
    <w:p w:rsidR="00CC55E7" w:rsidRPr="00CC55E7" w:rsidRDefault="00CC55E7" w:rsidP="00CC55E7">
      <w:pPr>
        <w:bidi/>
        <w:spacing w:after="200"/>
        <w:ind w:firstLine="0"/>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ابن سينا:</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 xml:space="preserve">يعرف ابن سينا الزمن على أنه المدة، يشبه حركة الجسم الدائمة وهو متجدد ويرى أيضا أن الزمن هو الدهر فيقول: "إن الدهر هو المعنى المعقول من </w:t>
      </w:r>
      <w:r w:rsidR="00506C29" w:rsidRPr="00CC55E7">
        <w:rPr>
          <w:rFonts w:ascii="Traditional Arabic" w:hAnsi="Traditional Arabic" w:cs="Traditional Arabic" w:hint="cs"/>
          <w:sz w:val="32"/>
          <w:szCs w:val="32"/>
          <w:rtl/>
          <w:lang w:bidi="ar-DZ"/>
        </w:rPr>
        <w:t>إضافة</w:t>
      </w:r>
      <w:r w:rsidRPr="00CC55E7">
        <w:rPr>
          <w:rFonts w:ascii="Traditional Arabic" w:hAnsi="Traditional Arabic" w:cs="Traditional Arabic"/>
          <w:sz w:val="32"/>
          <w:szCs w:val="32"/>
          <w:rtl/>
          <w:lang w:bidi="ar-DZ"/>
        </w:rPr>
        <w:t xml:space="preserve"> الثبات إلى النفس في الزمان كله"، فالدهر هو في الأصل اسم المدة للعالم من مبدأ وجوده إلى انقضاءه.</w:t>
      </w:r>
      <w:r w:rsidRPr="00CC55E7">
        <w:rPr>
          <w:rFonts w:ascii="Traditional Arabic" w:hAnsi="Traditional Arabic" w:cs="Traditional Arabic"/>
          <w:sz w:val="32"/>
          <w:szCs w:val="32"/>
          <w:vertAlign w:val="superscript"/>
          <w:rtl/>
          <w:lang w:bidi="ar-DZ"/>
        </w:rPr>
        <w:t xml:space="preserve"> </w:t>
      </w:r>
      <w:r w:rsidRPr="00CC55E7">
        <w:rPr>
          <w:rFonts w:ascii="Traditional Arabic" w:hAnsi="Traditional Arabic" w:cs="Traditional Arabic"/>
          <w:sz w:val="32"/>
          <w:szCs w:val="32"/>
          <w:vertAlign w:val="superscript"/>
          <w:rtl/>
          <w:lang w:bidi="ar-DZ"/>
        </w:rPr>
        <w:footnoteReference w:id="55"/>
      </w:r>
    </w:p>
    <w:p w:rsidR="00CC55E7" w:rsidRPr="00CC55E7" w:rsidRDefault="00CC55E7" w:rsidP="00CC55E7">
      <w:pPr>
        <w:bidi/>
        <w:spacing w:after="200"/>
        <w:ind w:firstLine="0"/>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أبي البقاء:</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الزمان عبارة عن امتداد موهوم غير قار الذات متصل الأجزاء، والمدة هي الزمان المطلق الذي لا تعده حركة، وعند أكثرهم أنه لا توجد مدة خيالية عن الحركة إلا بالوهم.</w:t>
      </w:r>
      <w:r w:rsidRPr="00CC55E7">
        <w:rPr>
          <w:rFonts w:ascii="Traditional Arabic" w:hAnsi="Traditional Arabic" w:cs="Traditional Arabic"/>
          <w:sz w:val="32"/>
          <w:szCs w:val="32"/>
          <w:vertAlign w:val="superscript"/>
          <w:rtl/>
          <w:lang w:bidi="ar-DZ"/>
        </w:rPr>
        <w:t xml:space="preserve"> </w:t>
      </w:r>
      <w:r w:rsidRPr="00CC55E7">
        <w:rPr>
          <w:rFonts w:ascii="Traditional Arabic" w:hAnsi="Traditional Arabic" w:cs="Traditional Arabic"/>
          <w:sz w:val="32"/>
          <w:szCs w:val="32"/>
          <w:vertAlign w:val="superscript"/>
          <w:rtl/>
          <w:lang w:bidi="ar-DZ"/>
        </w:rPr>
        <w:footnoteReference w:id="56"/>
      </w:r>
    </w:p>
    <w:p w:rsidR="00CC55E7" w:rsidRPr="00CC55E7" w:rsidRDefault="00CC55E7" w:rsidP="00CC55E7">
      <w:pPr>
        <w:bidi/>
        <w:spacing w:after="200"/>
        <w:ind w:firstLine="0"/>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الرازي:</w:t>
      </w:r>
    </w:p>
    <w:p w:rsidR="00CC429F" w:rsidRDefault="00CC429F" w:rsidP="00CC55E7">
      <w:pPr>
        <w:bidi/>
        <w:spacing w:after="200"/>
        <w:ind w:firstLine="567"/>
        <w:jc w:val="both"/>
        <w:rPr>
          <w:rFonts w:ascii="Traditional Arabic" w:hAnsi="Traditional Arabic" w:cs="Traditional Arabic"/>
          <w:sz w:val="32"/>
          <w:szCs w:val="32"/>
          <w:rtl/>
          <w:lang w:bidi="ar-DZ"/>
        </w:rPr>
      </w:pPr>
    </w:p>
    <w:p w:rsidR="00CC429F" w:rsidRDefault="00CC429F" w:rsidP="00CC429F">
      <w:pPr>
        <w:bidi/>
        <w:spacing w:after="200"/>
        <w:ind w:firstLine="567"/>
        <w:jc w:val="both"/>
        <w:rPr>
          <w:rFonts w:ascii="Traditional Arabic" w:hAnsi="Traditional Arabic" w:cs="Traditional Arabic"/>
          <w:sz w:val="32"/>
          <w:szCs w:val="32"/>
          <w:rtl/>
          <w:lang w:bidi="ar-DZ"/>
        </w:rPr>
        <w:sectPr w:rsidR="00CC429F" w:rsidSect="00241740">
          <w:footnotePr>
            <w:numRestart w:val="eachPage"/>
          </w:footnotePr>
          <w:type w:val="continuous"/>
          <w:pgSz w:w="11906" w:h="16838"/>
          <w:pgMar w:top="1418" w:right="1985" w:bottom="1418" w:left="851" w:header="284" w:footer="709" w:gutter="0"/>
          <w:cols w:space="708"/>
          <w:titlePg/>
          <w:docGrid w:linePitch="360"/>
        </w:sectPr>
      </w:pPr>
    </w:p>
    <w:p w:rsidR="00CC55E7" w:rsidRPr="00CC55E7" w:rsidRDefault="00CC55E7" w:rsidP="00CC429F">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lastRenderedPageBreak/>
        <w:t xml:space="preserve">يعرف المدة بأنها بمعنى الزمن المطلق، ويرى أن الزمن ليس شيئا افتراضيا أو أنه موهم بل موجود بالبداهة والضرورة لكن بفكرته قد خالف الفلاسفة والمفكرين الآخرين مثل ابن سينا، </w:t>
      </w:r>
      <w:proofErr w:type="spellStart"/>
      <w:r w:rsidRPr="00CC55E7">
        <w:rPr>
          <w:rFonts w:ascii="Traditional Arabic" w:hAnsi="Traditional Arabic" w:cs="Traditional Arabic"/>
          <w:sz w:val="32"/>
          <w:szCs w:val="32"/>
          <w:rtl/>
          <w:lang w:bidi="ar-DZ"/>
        </w:rPr>
        <w:t>كانط</w:t>
      </w:r>
      <w:proofErr w:type="spellEnd"/>
      <w:r w:rsidRPr="00CC55E7">
        <w:rPr>
          <w:rFonts w:ascii="Traditional Arabic" w:hAnsi="Traditional Arabic" w:cs="Traditional Arabic"/>
          <w:sz w:val="32"/>
          <w:szCs w:val="32"/>
          <w:rtl/>
          <w:lang w:bidi="ar-DZ"/>
        </w:rPr>
        <w:t xml:space="preserve"> وأفلاطون وغيرهم.</w:t>
      </w:r>
      <w:r w:rsidRPr="00CC55E7">
        <w:rPr>
          <w:rFonts w:ascii="Traditional Arabic" w:hAnsi="Traditional Arabic" w:cs="Traditional Arabic"/>
          <w:sz w:val="32"/>
          <w:szCs w:val="32"/>
          <w:vertAlign w:val="superscript"/>
          <w:rtl/>
          <w:lang w:bidi="ar-DZ"/>
        </w:rPr>
        <w:t xml:space="preserve"> </w:t>
      </w:r>
      <w:r w:rsidRPr="00CC55E7">
        <w:rPr>
          <w:rFonts w:ascii="Traditional Arabic" w:hAnsi="Traditional Arabic" w:cs="Traditional Arabic"/>
          <w:sz w:val="32"/>
          <w:szCs w:val="32"/>
          <w:vertAlign w:val="superscript"/>
          <w:rtl/>
          <w:lang w:bidi="ar-DZ"/>
        </w:rPr>
        <w:footnoteReference w:id="57"/>
      </w:r>
    </w:p>
    <w:p w:rsidR="00CC55E7" w:rsidRPr="000B439F" w:rsidRDefault="00CC55E7" w:rsidP="00242998">
      <w:pPr>
        <w:pStyle w:val="Titre3"/>
        <w:numPr>
          <w:ilvl w:val="1"/>
          <w:numId w:val="17"/>
        </w:numPr>
        <w:bidi/>
        <w:ind w:left="281" w:firstLine="425"/>
        <w:rPr>
          <w:rFonts w:ascii="Traditional Arabic" w:hAnsi="Traditional Arabic" w:cs="Traditional Arabic"/>
          <w:color w:val="auto"/>
          <w:sz w:val="32"/>
          <w:szCs w:val="32"/>
          <w:rtl/>
          <w:lang w:bidi="ar-DZ"/>
        </w:rPr>
      </w:pPr>
      <w:r w:rsidRPr="000B439F">
        <w:rPr>
          <w:rFonts w:ascii="Traditional Arabic" w:hAnsi="Traditional Arabic" w:cs="Traditional Arabic"/>
          <w:color w:val="auto"/>
          <w:sz w:val="32"/>
          <w:szCs w:val="32"/>
          <w:rtl/>
          <w:lang w:bidi="ar-DZ"/>
        </w:rPr>
        <w:t>الزمن في العصر الحديث:</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proofErr w:type="gramStart"/>
      <w:r w:rsidRPr="00CC55E7">
        <w:rPr>
          <w:rFonts w:ascii="Traditional Arabic" w:hAnsi="Traditional Arabic" w:cs="Traditional Arabic"/>
          <w:sz w:val="32"/>
          <w:szCs w:val="32"/>
          <w:rtl/>
          <w:lang w:bidi="ar-DZ"/>
        </w:rPr>
        <w:t>تطورت</w:t>
      </w:r>
      <w:proofErr w:type="gramEnd"/>
      <w:r w:rsidRPr="00CC55E7">
        <w:rPr>
          <w:rFonts w:ascii="Traditional Arabic" w:hAnsi="Traditional Arabic" w:cs="Traditional Arabic"/>
          <w:sz w:val="32"/>
          <w:szCs w:val="32"/>
          <w:rtl/>
          <w:lang w:bidi="ar-DZ"/>
        </w:rPr>
        <w:t xml:space="preserve"> النظرة إلى الزمن في العصر الحديث، مع تطور الدراسات والتطورات العلمية ولكن ظل مرتبط بالدراسات القديمة فإن الفلاسفة والمفكرين القدامى نقطة انطلاقة المحدثين ونذكر منهم:</w:t>
      </w:r>
    </w:p>
    <w:p w:rsidR="00CC55E7" w:rsidRPr="00CC55E7" w:rsidRDefault="00CC55E7" w:rsidP="00CC55E7">
      <w:pPr>
        <w:bidi/>
        <w:spacing w:after="200"/>
        <w:ind w:firstLine="0"/>
        <w:jc w:val="left"/>
        <w:rPr>
          <w:rFonts w:ascii="Traditional Arabic" w:hAnsi="Traditional Arabic" w:cs="Traditional Arabic"/>
          <w:sz w:val="32"/>
          <w:szCs w:val="32"/>
          <w:rtl/>
          <w:lang w:bidi="ar-DZ"/>
        </w:rPr>
      </w:pPr>
      <w:proofErr w:type="spellStart"/>
      <w:r w:rsidRPr="00CC55E7">
        <w:rPr>
          <w:rFonts w:ascii="Traditional Arabic" w:hAnsi="Traditional Arabic" w:cs="Traditional Arabic"/>
          <w:sz w:val="32"/>
          <w:szCs w:val="32"/>
          <w:rtl/>
          <w:lang w:bidi="ar-DZ"/>
        </w:rPr>
        <w:t>الكَفَوٍي</w:t>
      </w:r>
      <w:proofErr w:type="spellEnd"/>
      <w:r w:rsidRPr="00CC55E7">
        <w:rPr>
          <w:rFonts w:ascii="Traditional Arabic" w:hAnsi="Traditional Arabic" w:cs="Traditional Arabic"/>
          <w:sz w:val="32"/>
          <w:szCs w:val="32"/>
          <w:rtl/>
          <w:lang w:bidi="ar-DZ"/>
        </w:rPr>
        <w:t>:</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يرى بأن الزمن كيان منفصل في أجزاءه، ولكل جزء ملا نهاية، وإن الزمن متغير ومتجدد بحسب التغيرات والأحوال لا يحسب الذات والحقيقة</w:t>
      </w:r>
      <w:r w:rsidRPr="00CC55E7">
        <w:rPr>
          <w:rFonts w:ascii="Traditional Arabic" w:hAnsi="Traditional Arabic" w:cs="Traditional Arabic"/>
          <w:sz w:val="32"/>
          <w:szCs w:val="32"/>
          <w:vertAlign w:val="superscript"/>
          <w:rtl/>
          <w:lang w:bidi="ar-DZ"/>
        </w:rPr>
        <w:footnoteReference w:id="58"/>
      </w:r>
      <w:r w:rsidRPr="00CC55E7">
        <w:rPr>
          <w:rFonts w:ascii="Traditional Arabic" w:hAnsi="Traditional Arabic" w:cs="Traditional Arabic"/>
          <w:sz w:val="32"/>
          <w:szCs w:val="32"/>
          <w:rtl/>
          <w:lang w:bidi="ar-DZ"/>
        </w:rPr>
        <w:t xml:space="preserve"> المعتزلة والأشاعرة:</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 xml:space="preserve">وهم أكثر من اعتنى بالزمن وخاصة أبو هذيل العلاف الذي أشار إليه على أنه الفرق بين الأعمال، أما الجبائي أبو علي يرى بأنه ما </w:t>
      </w:r>
      <w:proofErr w:type="spellStart"/>
      <w:r w:rsidRPr="00CC55E7">
        <w:rPr>
          <w:rFonts w:ascii="Traditional Arabic" w:hAnsi="Traditional Arabic" w:cs="Traditional Arabic"/>
          <w:sz w:val="32"/>
          <w:szCs w:val="32"/>
          <w:rtl/>
          <w:lang w:bidi="ar-DZ"/>
        </w:rPr>
        <w:t>تُؤْقِتُهُ</w:t>
      </w:r>
      <w:proofErr w:type="spellEnd"/>
      <w:r w:rsidRPr="00CC55E7">
        <w:rPr>
          <w:rFonts w:ascii="Traditional Arabic" w:hAnsi="Traditional Arabic" w:cs="Traditional Arabic"/>
          <w:sz w:val="32"/>
          <w:szCs w:val="32"/>
          <w:rtl/>
          <w:lang w:bidi="ar-DZ"/>
        </w:rPr>
        <w:t xml:space="preserve"> للشيء، أما أبو علاء يقول بأن الزمن هو سر من أسرار الله عز وجل، ويقول الأشاعرة أن الزمن متجدد ومعلوم حيث نجد الطبري يقول بأن الزمن مخلوق يتناول ببحث ماهيته، أما الغزالي يرى أن الزمن فعل يحدث لما يحدث في الكون،</w:t>
      </w:r>
      <w:r w:rsidRPr="00CC55E7">
        <w:rPr>
          <w:rFonts w:ascii="Traditional Arabic" w:hAnsi="Traditional Arabic" w:cs="Traditional Arabic"/>
          <w:sz w:val="32"/>
          <w:szCs w:val="32"/>
          <w:vertAlign w:val="superscript"/>
          <w:rtl/>
          <w:lang w:bidi="ar-DZ"/>
        </w:rPr>
        <w:footnoteReference w:id="59"/>
      </w:r>
      <w:r w:rsidRPr="00CC55E7">
        <w:rPr>
          <w:rFonts w:ascii="Traditional Arabic" w:hAnsi="Traditional Arabic" w:cs="Traditional Arabic"/>
          <w:sz w:val="32"/>
          <w:szCs w:val="32"/>
          <w:rtl/>
          <w:lang w:bidi="ar-DZ"/>
        </w:rPr>
        <w:t xml:space="preserve"> ومنه اتضح أن الزمن عند العرب القدامى حضي بالكثير من التعريفات فلكل عالم أدبي فكرته الخاصة ومعظم ربطوه بالمدة والدهر، أما المحدثين فقد انطلقوا من مسلمات القدامى ومعظمهم وصف الزمن بأنه مخلوق متجدد ويسير وفق الزمن.</w:t>
      </w:r>
    </w:p>
    <w:p w:rsidR="00CC55E7" w:rsidRPr="000B439F" w:rsidRDefault="00CC55E7" w:rsidP="00242998">
      <w:pPr>
        <w:pStyle w:val="Titre3"/>
        <w:numPr>
          <w:ilvl w:val="1"/>
          <w:numId w:val="17"/>
        </w:numPr>
        <w:bidi/>
        <w:ind w:left="281" w:firstLine="425"/>
        <w:rPr>
          <w:rFonts w:ascii="Traditional Arabic" w:hAnsi="Traditional Arabic" w:cs="Traditional Arabic"/>
          <w:color w:val="auto"/>
          <w:sz w:val="32"/>
          <w:szCs w:val="32"/>
          <w:rtl/>
          <w:lang w:bidi="ar-DZ"/>
        </w:rPr>
      </w:pPr>
      <w:r w:rsidRPr="000B439F">
        <w:rPr>
          <w:rFonts w:ascii="Traditional Arabic" w:hAnsi="Traditional Arabic" w:cs="Traditional Arabic"/>
          <w:color w:val="auto"/>
          <w:sz w:val="32"/>
          <w:szCs w:val="32"/>
          <w:rtl/>
          <w:lang w:bidi="ar-DZ"/>
        </w:rPr>
        <w:t>الزمن من المنظور الغربي:</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 xml:space="preserve">إن الغربيون من فلاسفة وعلماء قد اغتنوا بالزمن واهتموا به من بينهم: </w:t>
      </w:r>
    </w:p>
    <w:p w:rsidR="00CC55E7" w:rsidRPr="00CC55E7" w:rsidRDefault="00CC55E7" w:rsidP="00CC55E7">
      <w:pPr>
        <w:bidi/>
        <w:spacing w:after="200"/>
        <w:ind w:firstLine="567"/>
        <w:jc w:val="both"/>
        <w:rPr>
          <w:rFonts w:ascii="Traditional Arabic" w:hAnsi="Traditional Arabic" w:cs="Traditional Arabic"/>
          <w:sz w:val="32"/>
          <w:szCs w:val="32"/>
          <w:rtl/>
          <w:lang w:bidi="ar-DZ"/>
        </w:rPr>
      </w:pPr>
      <w:r w:rsidRPr="00CC55E7">
        <w:rPr>
          <w:rFonts w:ascii="Traditional Arabic" w:hAnsi="Traditional Arabic" w:cs="Traditional Arabic"/>
          <w:sz w:val="32"/>
          <w:szCs w:val="32"/>
          <w:rtl/>
          <w:lang w:bidi="ar-DZ"/>
        </w:rPr>
        <w:t>برغسون: وهو من الفلاسفة والعلماء الذين أثبتوا حركية الزمن ومدى تأثيره على الأشياء فهي في تطور بفضل الزمن، كما أن أعطى الكثير من التعريفات والتفسيرات لمصطلح الزمن كما نميز بين زمنين مختلفين عنده الزمن الحيوي، والزمن الفيزيائي.</w:t>
      </w:r>
      <w:r w:rsidRPr="00CC55E7">
        <w:rPr>
          <w:rFonts w:ascii="Traditional Arabic" w:hAnsi="Traditional Arabic" w:cs="Traditional Arabic"/>
          <w:sz w:val="32"/>
          <w:szCs w:val="32"/>
          <w:vertAlign w:val="superscript"/>
          <w:rtl/>
          <w:lang w:bidi="ar-DZ"/>
        </w:rPr>
        <w:t xml:space="preserve"> </w:t>
      </w:r>
      <w:r w:rsidRPr="00CC55E7">
        <w:rPr>
          <w:rFonts w:ascii="Traditional Arabic" w:hAnsi="Traditional Arabic" w:cs="Traditional Arabic"/>
          <w:sz w:val="32"/>
          <w:szCs w:val="32"/>
          <w:vertAlign w:val="superscript"/>
          <w:rtl/>
          <w:lang w:bidi="ar-DZ"/>
        </w:rPr>
        <w:footnoteReference w:id="60"/>
      </w:r>
    </w:p>
    <w:p w:rsidR="00CC429F" w:rsidRDefault="00CC55E7" w:rsidP="007267C7">
      <w:pPr>
        <w:bidi/>
        <w:spacing w:after="200"/>
        <w:ind w:firstLine="567"/>
        <w:jc w:val="both"/>
        <w:rPr>
          <w:rFonts w:ascii="Traditional Arabic" w:hAnsi="Traditional Arabic" w:cs="Traditional Arabic"/>
          <w:sz w:val="32"/>
          <w:szCs w:val="32"/>
          <w:rtl/>
          <w:lang w:bidi="ar-DZ"/>
        </w:rPr>
        <w:sectPr w:rsidR="00CC429F" w:rsidSect="00241740">
          <w:footnotePr>
            <w:numRestart w:val="eachPage"/>
          </w:footnotePr>
          <w:type w:val="continuous"/>
          <w:pgSz w:w="11906" w:h="16838"/>
          <w:pgMar w:top="1418" w:right="1985" w:bottom="1418" w:left="851" w:header="284" w:footer="709" w:gutter="0"/>
          <w:cols w:space="708"/>
          <w:titlePg/>
          <w:docGrid w:linePitch="360"/>
        </w:sectPr>
      </w:pPr>
      <w:r w:rsidRPr="00CC55E7">
        <w:rPr>
          <w:rFonts w:ascii="Traditional Arabic" w:hAnsi="Traditional Arabic" w:cs="Traditional Arabic"/>
          <w:sz w:val="32"/>
          <w:szCs w:val="32"/>
          <w:rtl/>
          <w:lang w:bidi="ar-DZ"/>
        </w:rPr>
        <w:t xml:space="preserve">إيمانويل </w:t>
      </w:r>
      <w:proofErr w:type="spellStart"/>
      <w:r w:rsidRPr="00CC55E7">
        <w:rPr>
          <w:rFonts w:ascii="Traditional Arabic" w:hAnsi="Traditional Arabic" w:cs="Traditional Arabic"/>
          <w:sz w:val="32"/>
          <w:szCs w:val="32"/>
          <w:rtl/>
          <w:lang w:bidi="ar-DZ"/>
        </w:rPr>
        <w:t>كانط</w:t>
      </w:r>
      <w:proofErr w:type="spellEnd"/>
      <w:r w:rsidRPr="00CC55E7">
        <w:rPr>
          <w:rFonts w:ascii="Traditional Arabic" w:hAnsi="Traditional Arabic" w:cs="Traditional Arabic"/>
          <w:sz w:val="32"/>
          <w:szCs w:val="32"/>
          <w:rtl/>
          <w:lang w:bidi="ar-DZ"/>
        </w:rPr>
        <w:t xml:space="preserve">: فقد قسم الزمن إلى قسمين: زمن ميتافيزيقي وزمن متعالي كما أنه جاء بفكرة أخرى حول الزمن وهي </w:t>
      </w:r>
      <w:proofErr w:type="spellStart"/>
      <w:r w:rsidRPr="00CC55E7">
        <w:rPr>
          <w:rFonts w:ascii="Traditional Arabic" w:hAnsi="Traditional Arabic" w:cs="Traditional Arabic"/>
          <w:sz w:val="32"/>
          <w:szCs w:val="32"/>
          <w:rtl/>
          <w:lang w:bidi="ar-DZ"/>
        </w:rPr>
        <w:t>اللا</w:t>
      </w:r>
      <w:proofErr w:type="spellEnd"/>
      <w:r w:rsidRPr="00CC55E7">
        <w:rPr>
          <w:rFonts w:ascii="Traditional Arabic" w:hAnsi="Traditional Arabic" w:cs="Traditional Arabic"/>
          <w:sz w:val="32"/>
          <w:szCs w:val="32"/>
          <w:rtl/>
          <w:lang w:bidi="ar-DZ"/>
        </w:rPr>
        <w:t xml:space="preserve"> متناهي، ويقصد به أن الزمن يتصف بالاستمرارية في الوجود ولا يخضع لأي مقايس ولا يتجرأ ولا </w:t>
      </w:r>
    </w:p>
    <w:p w:rsidR="00CC55E7" w:rsidRPr="007267C7" w:rsidRDefault="00CC55E7" w:rsidP="007267C7">
      <w:pPr>
        <w:bidi/>
        <w:spacing w:after="200"/>
        <w:ind w:firstLine="567"/>
        <w:jc w:val="both"/>
        <w:rPr>
          <w:rFonts w:ascii="Traditional Arabic" w:hAnsi="Traditional Arabic" w:cs="Traditional Arabic"/>
          <w:sz w:val="32"/>
          <w:szCs w:val="32"/>
          <w:lang w:bidi="ar-DZ"/>
        </w:rPr>
      </w:pPr>
      <w:r w:rsidRPr="00CC55E7">
        <w:rPr>
          <w:rFonts w:ascii="Traditional Arabic" w:hAnsi="Traditional Arabic" w:cs="Traditional Arabic"/>
          <w:sz w:val="32"/>
          <w:szCs w:val="32"/>
          <w:rtl/>
          <w:lang w:bidi="ar-DZ"/>
        </w:rPr>
        <w:lastRenderedPageBreak/>
        <w:t xml:space="preserve">يمكن </w:t>
      </w:r>
      <w:proofErr w:type="gramStart"/>
      <w:r w:rsidRPr="00CC55E7">
        <w:rPr>
          <w:rFonts w:ascii="Traditional Arabic" w:hAnsi="Traditional Arabic" w:cs="Traditional Arabic"/>
          <w:sz w:val="32"/>
          <w:szCs w:val="32"/>
          <w:rtl/>
          <w:lang w:bidi="ar-DZ"/>
        </w:rPr>
        <w:t>تجاهله</w:t>
      </w:r>
      <w:proofErr w:type="gramEnd"/>
      <w:r w:rsidRPr="00CC55E7">
        <w:rPr>
          <w:rFonts w:ascii="Traditional Arabic" w:hAnsi="Traditional Arabic" w:cs="Traditional Arabic"/>
          <w:sz w:val="32"/>
          <w:szCs w:val="32"/>
          <w:rtl/>
          <w:lang w:bidi="ar-DZ"/>
        </w:rPr>
        <w:t>.</w:t>
      </w:r>
      <w:r w:rsidRPr="00CC55E7">
        <w:rPr>
          <w:rFonts w:ascii="Traditional Arabic" w:hAnsi="Traditional Arabic" w:cs="Traditional Arabic"/>
          <w:sz w:val="32"/>
          <w:szCs w:val="32"/>
          <w:vertAlign w:val="superscript"/>
          <w:rtl/>
          <w:lang w:bidi="ar-DZ"/>
        </w:rPr>
        <w:t xml:space="preserve"> </w:t>
      </w:r>
      <w:r w:rsidRPr="00CC55E7">
        <w:rPr>
          <w:rFonts w:ascii="Traditional Arabic" w:hAnsi="Traditional Arabic" w:cs="Traditional Arabic"/>
          <w:sz w:val="32"/>
          <w:szCs w:val="32"/>
          <w:vertAlign w:val="superscript"/>
          <w:rtl/>
          <w:lang w:bidi="ar-DZ"/>
        </w:rPr>
        <w:footnoteReference w:id="61"/>
      </w:r>
      <w:r w:rsidRPr="00CC55E7">
        <w:rPr>
          <w:rFonts w:ascii="Traditional Arabic" w:hAnsi="Traditional Arabic" w:cs="Traditional Arabic"/>
          <w:sz w:val="32"/>
          <w:szCs w:val="32"/>
          <w:rtl/>
          <w:lang w:bidi="ar-DZ"/>
        </w:rPr>
        <w:t xml:space="preserve">ومنه فإن الغربيون من علماء وفلاسفة كانت لهم نظرة حول الزمن تشبه ما ذهب إليه </w:t>
      </w:r>
      <w:proofErr w:type="spellStart"/>
      <w:r w:rsidRPr="00CC55E7">
        <w:rPr>
          <w:rFonts w:ascii="Traditional Arabic" w:hAnsi="Traditional Arabic" w:cs="Traditional Arabic"/>
          <w:sz w:val="32"/>
          <w:szCs w:val="32"/>
          <w:rtl/>
          <w:lang w:bidi="ar-DZ"/>
        </w:rPr>
        <w:t>بريغسون</w:t>
      </w:r>
      <w:proofErr w:type="spellEnd"/>
      <w:r w:rsidRPr="00CC55E7">
        <w:rPr>
          <w:rFonts w:ascii="Traditional Arabic" w:hAnsi="Traditional Arabic" w:cs="Traditional Arabic"/>
          <w:sz w:val="32"/>
          <w:szCs w:val="32"/>
          <w:rtl/>
          <w:lang w:bidi="ar-DZ"/>
        </w:rPr>
        <w:t xml:space="preserve"> </w:t>
      </w:r>
      <w:proofErr w:type="spellStart"/>
      <w:r w:rsidRPr="00CC55E7">
        <w:rPr>
          <w:rFonts w:ascii="Traditional Arabic" w:hAnsi="Traditional Arabic" w:cs="Traditional Arabic"/>
          <w:sz w:val="32"/>
          <w:szCs w:val="32"/>
          <w:rtl/>
          <w:lang w:bidi="ar-DZ"/>
        </w:rPr>
        <w:t>وكانط</w:t>
      </w:r>
      <w:proofErr w:type="spellEnd"/>
      <w:r w:rsidRPr="00CC55E7">
        <w:rPr>
          <w:rFonts w:ascii="Traditional Arabic" w:hAnsi="Traditional Arabic" w:cs="Traditional Arabic"/>
          <w:sz w:val="32"/>
          <w:szCs w:val="32"/>
          <w:rtl/>
          <w:lang w:bidi="ar-DZ"/>
        </w:rPr>
        <w:t xml:space="preserve"> وفقد حذوا إلى جانبهم في دراساتهم</w:t>
      </w:r>
    </w:p>
    <w:p w:rsidR="005E49D6" w:rsidRPr="000B439F" w:rsidRDefault="005E49D6" w:rsidP="00A926E1">
      <w:pPr>
        <w:pStyle w:val="Titre2"/>
        <w:numPr>
          <w:ilvl w:val="0"/>
          <w:numId w:val="17"/>
        </w:numPr>
        <w:bidi/>
        <w:ind w:hanging="319"/>
        <w:rPr>
          <w:rFonts w:ascii="Traditional Arabic" w:hAnsi="Traditional Arabic" w:cs="Traditional Arabic"/>
          <w:color w:val="auto"/>
          <w:sz w:val="32"/>
          <w:szCs w:val="32"/>
          <w:lang w:bidi="ar-DZ"/>
        </w:rPr>
      </w:pPr>
      <w:proofErr w:type="gramStart"/>
      <w:r w:rsidRPr="000B439F">
        <w:rPr>
          <w:rFonts w:ascii="Traditional Arabic" w:hAnsi="Traditional Arabic" w:cs="Traditional Arabic"/>
          <w:color w:val="auto"/>
          <w:sz w:val="32"/>
          <w:szCs w:val="32"/>
          <w:rtl/>
          <w:lang w:bidi="ar-DZ"/>
        </w:rPr>
        <w:t>أنواع</w:t>
      </w:r>
      <w:proofErr w:type="gramEnd"/>
      <w:r w:rsidRPr="000B439F">
        <w:rPr>
          <w:rFonts w:ascii="Traditional Arabic" w:hAnsi="Traditional Arabic" w:cs="Traditional Arabic"/>
          <w:color w:val="auto"/>
          <w:sz w:val="32"/>
          <w:szCs w:val="32"/>
          <w:rtl/>
          <w:lang w:bidi="ar-DZ"/>
        </w:rPr>
        <w:t xml:space="preserve"> الزمن:</w:t>
      </w:r>
    </w:p>
    <w:p w:rsidR="005E49D6" w:rsidRPr="00D038B6" w:rsidRDefault="005E49D6" w:rsidP="00242998">
      <w:pPr>
        <w:pStyle w:val="Titre3"/>
        <w:numPr>
          <w:ilvl w:val="1"/>
          <w:numId w:val="17"/>
        </w:numPr>
        <w:bidi/>
        <w:ind w:hanging="14"/>
        <w:rPr>
          <w:rFonts w:ascii="Traditional Arabic" w:hAnsi="Traditional Arabic" w:cs="Traditional Arabic"/>
          <w:color w:val="auto"/>
          <w:sz w:val="32"/>
          <w:szCs w:val="32"/>
          <w:rtl/>
          <w:lang w:bidi="ar-DZ"/>
        </w:rPr>
      </w:pPr>
      <w:r w:rsidRPr="00D038B6">
        <w:rPr>
          <w:rFonts w:ascii="Traditional Arabic" w:hAnsi="Traditional Arabic" w:cs="Traditional Arabic"/>
          <w:color w:val="auto"/>
          <w:sz w:val="32"/>
          <w:szCs w:val="32"/>
          <w:rtl/>
          <w:lang w:bidi="ar-DZ"/>
        </w:rPr>
        <w:t>الزمن المتواصل:</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والزمن المتصل هو غير الزمن المتواصل، وذلك على أساس أن الأول لا يكون له انقطاع، ولا يجوز أن يحدث ذلك في التصور، على حين أن الزمن المتواصل يمضي متواصلا دون </w:t>
      </w:r>
      <w:r w:rsidR="00506C29" w:rsidRPr="005E49D6">
        <w:rPr>
          <w:rFonts w:ascii="Traditional Arabic" w:hAnsi="Traditional Arabic" w:cs="Traditional Arabic" w:hint="cs"/>
          <w:sz w:val="32"/>
          <w:szCs w:val="32"/>
          <w:rtl/>
          <w:lang w:bidi="ar-DZ"/>
        </w:rPr>
        <w:t>إمكان</w:t>
      </w:r>
      <w:r w:rsidRPr="005E49D6">
        <w:rPr>
          <w:rFonts w:ascii="Traditional Arabic" w:hAnsi="Traditional Arabic" w:cs="Traditional Arabic"/>
          <w:sz w:val="32"/>
          <w:szCs w:val="32"/>
          <w:rtl/>
          <w:lang w:bidi="ar-DZ"/>
        </w:rPr>
        <w:t xml:space="preserve"> إفلاته من التوقف ودون استحالة قبول أو استدال بما سبق من الزمن، ويمكن أن نطلق عليه "الزمن الكوني" لأن انتهاء مساره حتما هو فناء الكون.</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62"/>
      </w:r>
    </w:p>
    <w:p w:rsidR="005E49D6" w:rsidRPr="00D038B6" w:rsidRDefault="005E49D6" w:rsidP="00242998">
      <w:pPr>
        <w:pStyle w:val="Titre3"/>
        <w:numPr>
          <w:ilvl w:val="1"/>
          <w:numId w:val="17"/>
        </w:numPr>
        <w:bidi/>
        <w:ind w:hanging="14"/>
        <w:rPr>
          <w:rFonts w:ascii="Traditional Arabic" w:hAnsi="Traditional Arabic" w:cs="Traditional Arabic"/>
          <w:color w:val="auto"/>
          <w:sz w:val="32"/>
          <w:szCs w:val="32"/>
          <w:rtl/>
          <w:lang w:bidi="ar-DZ"/>
        </w:rPr>
      </w:pPr>
      <w:r w:rsidRPr="00D038B6">
        <w:rPr>
          <w:rFonts w:ascii="Traditional Arabic" w:hAnsi="Traditional Arabic" w:cs="Traditional Arabic"/>
          <w:color w:val="auto"/>
          <w:sz w:val="32"/>
          <w:szCs w:val="32"/>
          <w:rtl/>
          <w:lang w:bidi="ar-DZ"/>
        </w:rPr>
        <w:t>الزمن المتعاقب:</w:t>
      </w:r>
    </w:p>
    <w:p w:rsidR="005E49D6" w:rsidRPr="005E49D6" w:rsidRDefault="005E49D6" w:rsidP="005E49D6">
      <w:pPr>
        <w:bidi/>
        <w:spacing w:after="200"/>
        <w:ind w:firstLine="567"/>
        <w:jc w:val="both"/>
        <w:rPr>
          <w:rFonts w:ascii="Traditional Arabic" w:hAnsi="Traditional Arabic" w:cs="Traditional Arabic"/>
          <w:sz w:val="32"/>
          <w:szCs w:val="32"/>
          <w:vertAlign w:val="superscript"/>
          <w:rtl/>
          <w:lang w:bidi="ar-DZ"/>
        </w:rPr>
      </w:pPr>
      <w:r w:rsidRPr="005E49D6">
        <w:rPr>
          <w:rFonts w:ascii="Traditional Arabic" w:hAnsi="Traditional Arabic" w:cs="Traditional Arabic"/>
          <w:sz w:val="32"/>
          <w:szCs w:val="32"/>
          <w:rtl/>
          <w:lang w:bidi="ar-DZ"/>
        </w:rPr>
        <w:t>هو الزمن دائري لا طولي ولعله يدور حول نفسه وهو تعاقبي في حركته المتكررة لأن بعضه يعقب بعضه، ولأن بعضه يعود على بعضه الآخر في حركة كأنها تنقطع ولا تنقطع مثل زمن الفصول الأربعة التي تجعل الزمن يتكرر في مظاهر متشابهة أو منفقة.</w:t>
      </w:r>
      <w:r w:rsidRPr="005E49D6">
        <w:rPr>
          <w:rFonts w:ascii="Traditional Arabic" w:hAnsi="Traditional Arabic" w:cs="Traditional Arabic"/>
          <w:sz w:val="32"/>
          <w:szCs w:val="32"/>
          <w:vertAlign w:val="superscript"/>
          <w:rtl/>
          <w:lang w:bidi="ar-DZ"/>
        </w:rPr>
        <w:t xml:space="preserve"> </w:t>
      </w:r>
    </w:p>
    <w:p w:rsidR="005E49D6" w:rsidRPr="00D038B6" w:rsidRDefault="005E49D6" w:rsidP="00242998">
      <w:pPr>
        <w:pStyle w:val="Titre3"/>
        <w:numPr>
          <w:ilvl w:val="1"/>
          <w:numId w:val="17"/>
        </w:numPr>
        <w:bidi/>
        <w:ind w:hanging="14"/>
        <w:rPr>
          <w:rFonts w:ascii="Traditional Arabic" w:hAnsi="Traditional Arabic" w:cs="Traditional Arabic"/>
          <w:color w:val="auto"/>
          <w:sz w:val="32"/>
          <w:szCs w:val="32"/>
          <w:rtl/>
          <w:lang w:bidi="ar-DZ"/>
        </w:rPr>
      </w:pPr>
      <w:r w:rsidRPr="00D038B6">
        <w:rPr>
          <w:rFonts w:ascii="Traditional Arabic" w:hAnsi="Traditional Arabic" w:cs="Traditional Arabic"/>
          <w:color w:val="auto"/>
          <w:sz w:val="32"/>
          <w:szCs w:val="32"/>
          <w:rtl/>
          <w:lang w:bidi="ar-DZ"/>
        </w:rPr>
        <w:t>الزمن المنقطع:</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هو الزمن الذي يتمخض لحدث معين، حتى إذا انتهى إلى غايته انقطع وتوقف، ولا يكرر نفسه إلا نادرا جدا، فهو متصف </w:t>
      </w:r>
      <w:proofErr w:type="spellStart"/>
      <w:r w:rsidRPr="005E49D6">
        <w:rPr>
          <w:rFonts w:ascii="Traditional Arabic" w:hAnsi="Traditional Arabic" w:cs="Traditional Arabic"/>
          <w:sz w:val="32"/>
          <w:szCs w:val="32"/>
          <w:rtl/>
          <w:lang w:bidi="ar-DZ"/>
        </w:rPr>
        <w:t>بالإنقطاعية</w:t>
      </w:r>
      <w:proofErr w:type="spellEnd"/>
      <w:r w:rsidRPr="005E49D6">
        <w:rPr>
          <w:rFonts w:ascii="Traditional Arabic" w:hAnsi="Traditional Arabic" w:cs="Traditional Arabic"/>
          <w:sz w:val="32"/>
          <w:szCs w:val="32"/>
          <w:rtl/>
          <w:lang w:bidi="ar-DZ"/>
        </w:rPr>
        <w:t xml:space="preserve"> لا بالتعاقبية.</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63"/>
      </w:r>
    </w:p>
    <w:p w:rsidR="005E49D6" w:rsidRPr="00D038B6" w:rsidRDefault="005E49D6" w:rsidP="00242998">
      <w:pPr>
        <w:pStyle w:val="Titre3"/>
        <w:numPr>
          <w:ilvl w:val="1"/>
          <w:numId w:val="17"/>
        </w:numPr>
        <w:bidi/>
        <w:ind w:hanging="14"/>
        <w:rPr>
          <w:rFonts w:ascii="Traditional Arabic" w:hAnsi="Traditional Arabic" w:cs="Traditional Arabic"/>
          <w:color w:val="auto"/>
          <w:sz w:val="32"/>
          <w:szCs w:val="32"/>
          <w:rtl/>
          <w:lang w:bidi="ar-DZ"/>
        </w:rPr>
      </w:pPr>
      <w:r w:rsidRPr="00D038B6">
        <w:rPr>
          <w:rFonts w:ascii="Traditional Arabic" w:hAnsi="Traditional Arabic" w:cs="Traditional Arabic"/>
          <w:color w:val="auto"/>
          <w:sz w:val="32"/>
          <w:szCs w:val="32"/>
          <w:rtl/>
          <w:lang w:bidi="ar-DZ"/>
        </w:rPr>
        <w:t>الزمن الغائب:</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هو متصل بالأطوار الناس حيث ينامون أو يقعون في غيبوبة وقبل تكون الوعي بالزمن لدى الجنين أو الصبي قبل إدراك السن تتيح له تحديد العلاقة الزمنية بين الماضي والمستقبل خصوصا وهذا معروف لدى العلماء.</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64"/>
      </w:r>
    </w:p>
    <w:p w:rsidR="005E49D6" w:rsidRPr="00D038B6" w:rsidRDefault="005E49D6" w:rsidP="00242998">
      <w:pPr>
        <w:pStyle w:val="Titre3"/>
        <w:numPr>
          <w:ilvl w:val="1"/>
          <w:numId w:val="17"/>
        </w:numPr>
        <w:bidi/>
        <w:ind w:hanging="14"/>
        <w:rPr>
          <w:rFonts w:ascii="Traditional Arabic" w:hAnsi="Traditional Arabic" w:cs="Traditional Arabic"/>
          <w:color w:val="auto"/>
          <w:sz w:val="32"/>
          <w:szCs w:val="32"/>
          <w:rtl/>
          <w:lang w:bidi="ar-DZ"/>
        </w:rPr>
      </w:pPr>
      <w:r w:rsidRPr="00D038B6">
        <w:rPr>
          <w:rFonts w:ascii="Traditional Arabic" w:hAnsi="Traditional Arabic" w:cs="Traditional Arabic"/>
          <w:color w:val="auto"/>
          <w:sz w:val="32"/>
          <w:szCs w:val="32"/>
          <w:rtl/>
          <w:lang w:bidi="ar-DZ"/>
        </w:rPr>
        <w:t>الزمن الذاتي:</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proofErr w:type="gramStart"/>
      <w:r w:rsidRPr="005E49D6">
        <w:rPr>
          <w:rFonts w:ascii="Traditional Arabic" w:hAnsi="Traditional Arabic" w:cs="Traditional Arabic"/>
          <w:sz w:val="32"/>
          <w:szCs w:val="32"/>
          <w:rtl/>
          <w:lang w:bidi="ar-DZ"/>
        </w:rPr>
        <w:t>فهو</w:t>
      </w:r>
      <w:proofErr w:type="gramEnd"/>
      <w:r w:rsidRPr="005E49D6">
        <w:rPr>
          <w:rFonts w:ascii="Traditional Arabic" w:hAnsi="Traditional Arabic" w:cs="Traditional Arabic"/>
          <w:sz w:val="32"/>
          <w:szCs w:val="32"/>
          <w:rtl/>
          <w:lang w:bidi="ar-DZ"/>
        </w:rPr>
        <w:t xml:space="preserve"> المناقض للزمن الموضوعي ويمكن أن نطلق عليه "الزمن النفسي" ونرى من هذا الزمن على غير ما هو عليه في حقيقتهّ، فقد اقتضى أن تكون الذاتية وصفا له حتى يتضاد مع الزمن الموضوعي.</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65"/>
      </w:r>
    </w:p>
    <w:p w:rsidR="00CC429F" w:rsidRDefault="00CC429F" w:rsidP="00A926E1">
      <w:pPr>
        <w:pStyle w:val="Titre2"/>
        <w:numPr>
          <w:ilvl w:val="0"/>
          <w:numId w:val="17"/>
        </w:numPr>
        <w:bidi/>
        <w:ind w:hanging="319"/>
        <w:rPr>
          <w:rFonts w:ascii="Traditional Arabic" w:hAnsi="Traditional Arabic" w:cs="Traditional Arabic"/>
          <w:color w:val="auto"/>
          <w:sz w:val="32"/>
          <w:szCs w:val="32"/>
          <w:rtl/>
          <w:lang w:bidi="ar-DZ"/>
        </w:rPr>
        <w:sectPr w:rsidR="00CC429F" w:rsidSect="00241740">
          <w:footnotePr>
            <w:numRestart w:val="eachPage"/>
          </w:footnotePr>
          <w:type w:val="continuous"/>
          <w:pgSz w:w="11906" w:h="16838"/>
          <w:pgMar w:top="1418" w:right="1985" w:bottom="1418" w:left="851" w:header="283" w:footer="709" w:gutter="0"/>
          <w:cols w:space="708"/>
          <w:titlePg/>
          <w:docGrid w:linePitch="360"/>
        </w:sectPr>
      </w:pPr>
    </w:p>
    <w:p w:rsidR="005E49D6" w:rsidRPr="00D038B6" w:rsidRDefault="005E49D6" w:rsidP="00A926E1">
      <w:pPr>
        <w:pStyle w:val="Titre2"/>
        <w:numPr>
          <w:ilvl w:val="0"/>
          <w:numId w:val="17"/>
        </w:numPr>
        <w:bidi/>
        <w:ind w:hanging="319"/>
        <w:rPr>
          <w:rFonts w:ascii="Traditional Arabic" w:hAnsi="Traditional Arabic" w:cs="Traditional Arabic"/>
          <w:color w:val="auto"/>
          <w:sz w:val="32"/>
          <w:szCs w:val="32"/>
          <w:rtl/>
          <w:lang w:bidi="ar-DZ"/>
        </w:rPr>
      </w:pPr>
      <w:proofErr w:type="gramStart"/>
      <w:r w:rsidRPr="00D038B6">
        <w:rPr>
          <w:rFonts w:ascii="Traditional Arabic" w:hAnsi="Traditional Arabic" w:cs="Traditional Arabic"/>
          <w:color w:val="auto"/>
          <w:sz w:val="32"/>
          <w:szCs w:val="32"/>
          <w:rtl/>
          <w:lang w:bidi="ar-DZ"/>
        </w:rPr>
        <w:lastRenderedPageBreak/>
        <w:t>المفارقة</w:t>
      </w:r>
      <w:proofErr w:type="gramEnd"/>
      <w:r w:rsidRPr="00D038B6">
        <w:rPr>
          <w:rFonts w:ascii="Traditional Arabic" w:hAnsi="Traditional Arabic" w:cs="Traditional Arabic"/>
          <w:color w:val="auto"/>
          <w:sz w:val="32"/>
          <w:szCs w:val="32"/>
          <w:rtl/>
          <w:lang w:bidi="ar-DZ"/>
        </w:rPr>
        <w:t xml:space="preserve"> الزمنية:</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تقوم دراسة الترتيب الزمني للنص القصصي على المقارنة بين ترتيب الأحداث وترتيب تتابع هذه الأحداث، وهذا النوع من التحليل وقع تطبيقه على الرواية المعاصرة التي حيث ركز المؤلف عن قصد المرجع الزمني منضما نصه القصصي لا حسب تسلسل أحداث الحكاية بل اعتمد على تصور جمالي يجعله يتصرف في تنظيم هذه الأحداث، فقد برزت في النصوص القصصية المعاصرة حيث أصبح شبه عادة متواترة في التأليف فهو لا يغيب كذلك حتى في النصوص القديمة، ونميز نوعين من التنافر الزمني فقد يتابع الراوي تسلسل الأحداث طبق لترتيبها ثم يتوقف راجعا إلى الماضي ليذكر أحداثا سابقة، كما يمكن يمكنه أن يضيف نظرة مستقبلية ترد فيها أحداث لم يبلغها السرد بعد.</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66"/>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كل مفارقة سردية يكون لها مدى واتساع، فمدى المفارقة هو المجال الفاصل بين نقطة انقطاع السرد، وبداية الأحداث المسترجعة أو المتوقعة يقول جيرار جنيت "إن مفارقة ما، يمكنها أن تعود إلى الماضي أو المستقبل وتكون قريبة أو بعيدة من لحظة الحاضر".</w:t>
      </w:r>
      <w:r w:rsidRPr="005E49D6">
        <w:rPr>
          <w:rFonts w:ascii="Traditional Arabic" w:hAnsi="Traditional Arabic" w:cs="Traditional Arabic"/>
          <w:sz w:val="32"/>
          <w:szCs w:val="32"/>
          <w:vertAlign w:val="superscript"/>
          <w:rtl/>
          <w:lang w:bidi="ar-DZ"/>
        </w:rPr>
        <w:footnoteReference w:id="67"/>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إن الترتيب الزمني لحكاية ما مقارنة نظام ترتيب الأحداث أو المقاطع الزمنية في الخطاب السردي بنظام تتابع هذه الأحداث أو المقاطع نفسها في القصة وذلك لأن نظام القصة هذا تشير إليه الحكاية صراحة أو يمكن الاستدلال عليه ومن البديهي أن إعادة تشكيل هذه المقاطع ليست ممكنة دائما في الأعمال الأدبية، قد يكون </w:t>
      </w:r>
      <w:r w:rsidR="0010008E" w:rsidRPr="005E49D6">
        <w:rPr>
          <w:rFonts w:ascii="Traditional Arabic" w:hAnsi="Traditional Arabic" w:cs="Traditional Arabic" w:hint="cs"/>
          <w:sz w:val="32"/>
          <w:szCs w:val="32"/>
          <w:rtl/>
          <w:lang w:bidi="ar-DZ"/>
        </w:rPr>
        <w:t>الإرجاع</w:t>
      </w:r>
      <w:r w:rsidRPr="005E49D6">
        <w:rPr>
          <w:rFonts w:ascii="Traditional Arabic" w:hAnsi="Traditional Arabic" w:cs="Traditional Arabic"/>
          <w:sz w:val="32"/>
          <w:szCs w:val="32"/>
          <w:rtl/>
          <w:lang w:bidi="ar-DZ"/>
        </w:rPr>
        <w:t xml:space="preserve"> فيها مشوشا، بل من الضروري أن الخطاب السردي ينبه ويعطي إشارة قبل المفارقة الزمنية بعبارة.</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68"/>
      </w:r>
    </w:p>
    <w:p w:rsidR="005E49D6" w:rsidRPr="00D038B6" w:rsidRDefault="005E49D6" w:rsidP="00242998">
      <w:pPr>
        <w:pStyle w:val="Titre3"/>
        <w:numPr>
          <w:ilvl w:val="1"/>
          <w:numId w:val="17"/>
        </w:numPr>
        <w:bidi/>
        <w:ind w:hanging="14"/>
        <w:rPr>
          <w:rFonts w:ascii="Traditional Arabic" w:hAnsi="Traditional Arabic" w:cs="Traditional Arabic"/>
          <w:color w:val="auto"/>
          <w:sz w:val="32"/>
          <w:szCs w:val="32"/>
          <w:rtl/>
          <w:lang w:bidi="ar-DZ"/>
        </w:rPr>
      </w:pPr>
      <w:r w:rsidRPr="00D038B6">
        <w:rPr>
          <w:rFonts w:ascii="Traditional Arabic" w:hAnsi="Traditional Arabic" w:cs="Traditional Arabic"/>
          <w:color w:val="auto"/>
          <w:sz w:val="32"/>
          <w:szCs w:val="32"/>
          <w:rtl/>
          <w:lang w:bidi="ar-DZ"/>
        </w:rPr>
        <w:t>الاسترجاع:</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وهو عكس الاستباق، حيث يخالف الراوي سير السرد ويعود إلى حدث سابق، وهذه المخالفة لخط الزمن تولد داخل الرواية نوعا من الحكاية الثانوية ولا شيء يمنع أن تتضمن الحكاية الثانوية بدورها استرجاعا أي حكاية فرعية داخل الحكاية الثانوية ويمكن أن يكون الاسترجاع موضوعيا أو ذاتيا، وظيفته غالبا ما تكون </w:t>
      </w:r>
      <w:proofErr w:type="spellStart"/>
      <w:r w:rsidRPr="005E49D6">
        <w:rPr>
          <w:rFonts w:ascii="Traditional Arabic" w:hAnsi="Traditional Arabic" w:cs="Traditional Arabic"/>
          <w:sz w:val="32"/>
          <w:szCs w:val="32"/>
          <w:rtl/>
          <w:lang w:bidi="ar-DZ"/>
        </w:rPr>
        <w:t>تفسرية</w:t>
      </w:r>
      <w:proofErr w:type="spellEnd"/>
      <w:r w:rsidRPr="005E49D6">
        <w:rPr>
          <w:rFonts w:ascii="Traditional Arabic" w:hAnsi="Traditional Arabic" w:cs="Traditional Arabic"/>
          <w:sz w:val="32"/>
          <w:szCs w:val="32"/>
          <w:rtl/>
          <w:lang w:bidi="ar-DZ"/>
        </w:rPr>
        <w:t xml:space="preserve"> تسلط الضوء على ما فات من حياة الشخصية في الماضي أو ما حدث لها في غيابها عن السرد.</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69"/>
      </w:r>
    </w:p>
    <w:p w:rsidR="00CC429F" w:rsidRDefault="005E49D6" w:rsidP="005E49D6">
      <w:pPr>
        <w:bidi/>
        <w:spacing w:after="200"/>
        <w:ind w:firstLine="567"/>
        <w:jc w:val="both"/>
        <w:rPr>
          <w:rFonts w:ascii="Traditional Arabic" w:hAnsi="Traditional Arabic" w:cs="Traditional Arabic"/>
          <w:sz w:val="32"/>
          <w:szCs w:val="32"/>
          <w:rtl/>
          <w:lang w:bidi="ar-DZ"/>
        </w:rPr>
        <w:sectPr w:rsidR="00CC429F" w:rsidSect="00901D5E">
          <w:footnotePr>
            <w:numRestart w:val="eachPage"/>
          </w:footnotePr>
          <w:type w:val="continuous"/>
          <w:pgSz w:w="11906" w:h="16838"/>
          <w:pgMar w:top="1418" w:right="1985" w:bottom="1418" w:left="851" w:header="284" w:footer="709" w:gutter="0"/>
          <w:cols w:space="708"/>
          <w:titlePg/>
          <w:docGrid w:linePitch="360"/>
        </w:sectPr>
      </w:pPr>
      <w:r w:rsidRPr="005E49D6">
        <w:rPr>
          <w:rFonts w:ascii="Traditional Arabic" w:hAnsi="Traditional Arabic" w:cs="Traditional Arabic"/>
          <w:sz w:val="32"/>
          <w:szCs w:val="32"/>
          <w:rtl/>
          <w:lang w:bidi="ar-DZ"/>
        </w:rPr>
        <w:t xml:space="preserve">الاسترجاع يعد أهم التقنيات التي تصوغ </w:t>
      </w:r>
      <w:r w:rsidR="00506C29" w:rsidRPr="005E49D6">
        <w:rPr>
          <w:rFonts w:ascii="Traditional Arabic" w:hAnsi="Traditional Arabic" w:cs="Traditional Arabic" w:hint="cs"/>
          <w:sz w:val="32"/>
          <w:szCs w:val="32"/>
          <w:rtl/>
          <w:lang w:bidi="ar-DZ"/>
        </w:rPr>
        <w:t>الإيقاع</w:t>
      </w:r>
      <w:r w:rsidRPr="005E49D6">
        <w:rPr>
          <w:rFonts w:ascii="Traditional Arabic" w:hAnsi="Traditional Arabic" w:cs="Traditional Arabic"/>
          <w:sz w:val="32"/>
          <w:szCs w:val="32"/>
          <w:rtl/>
          <w:lang w:bidi="ar-DZ"/>
        </w:rPr>
        <w:t xml:space="preserve"> الزمني في الرواية لما يحدثه من انكسارات في تراتبية خطها الزمني، ولهذه التقنية وظائف بنيوية متعددة، وتكمن في ملء الثغرات التي تحدث نتيجة التنافر بين زمن السرد وزمن الحكاية بإعطاء سوابق الشخصية جديدة ثم </w:t>
      </w:r>
      <w:r w:rsidR="00506C29" w:rsidRPr="005E49D6">
        <w:rPr>
          <w:rFonts w:ascii="Traditional Arabic" w:hAnsi="Traditional Arabic" w:cs="Traditional Arabic" w:hint="cs"/>
          <w:sz w:val="32"/>
          <w:szCs w:val="32"/>
          <w:rtl/>
          <w:lang w:bidi="ar-DZ"/>
        </w:rPr>
        <w:t>إدخالها</w:t>
      </w:r>
      <w:r w:rsidRPr="005E49D6">
        <w:rPr>
          <w:rFonts w:ascii="Traditional Arabic" w:hAnsi="Traditional Arabic" w:cs="Traditional Arabic"/>
          <w:sz w:val="32"/>
          <w:szCs w:val="32"/>
          <w:rtl/>
          <w:lang w:bidi="ar-DZ"/>
        </w:rPr>
        <w:t xml:space="preserve"> في النص أو غابت ثم عادت، العودة إلى أحداث الماضية </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lastRenderedPageBreak/>
        <w:t>سبقت إثارتها برسم تكرار الذي يفيد التذكير، أو حتى لتغيير دلالة بعض الأحداث سواء إعطاء دلالة لما لم تكن له دلالة أصلا، أو سحب تأويل سابق واستبداله بتفسير جديد وبذلك يكون لها دور كبير في إزالة الالتباس وتدارك صعوبة الانسجام بين المقاطع السردية في النص بسبب عدم وجود توافق بين ترتيب الأحداث.</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70"/>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اللاحقة عملية سردية تتمثل بالعكس في </w:t>
      </w:r>
      <w:proofErr w:type="spellStart"/>
      <w:r w:rsidRPr="005E49D6">
        <w:rPr>
          <w:rFonts w:ascii="Traditional Arabic" w:hAnsi="Traditional Arabic" w:cs="Traditional Arabic"/>
          <w:sz w:val="32"/>
          <w:szCs w:val="32"/>
          <w:rtl/>
          <w:lang w:bidi="ar-DZ"/>
        </w:rPr>
        <w:t>ايراد</w:t>
      </w:r>
      <w:proofErr w:type="spellEnd"/>
      <w:r w:rsidRPr="005E49D6">
        <w:rPr>
          <w:rFonts w:ascii="Traditional Arabic" w:hAnsi="Traditional Arabic" w:cs="Traditional Arabic"/>
          <w:sz w:val="32"/>
          <w:szCs w:val="32"/>
          <w:rtl/>
          <w:lang w:bidi="ar-DZ"/>
        </w:rPr>
        <w:t xml:space="preserve"> الحدث سابق للنقطة الزمنية التي بلغها السرد، وتسمى عملية الاستذكار، وتنقسم هذه العملية إلى ثلاث أقسام استذكار خارجي وهو ما كان خارج الحقل الزمني للقص، استذكار داخلي وهو ما كان مندرج ضمن الحقل الزمني للقص، الاستذكار المختلط وهو الذي يجمع بين الاستذكار الداخلي والخارجي.</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71"/>
      </w:r>
    </w:p>
    <w:p w:rsidR="005E49D6" w:rsidRPr="00D038B6" w:rsidRDefault="005E49D6" w:rsidP="00242998">
      <w:pPr>
        <w:pStyle w:val="Titre3"/>
        <w:numPr>
          <w:ilvl w:val="1"/>
          <w:numId w:val="17"/>
        </w:numPr>
        <w:bidi/>
        <w:ind w:hanging="14"/>
        <w:rPr>
          <w:rFonts w:ascii="Traditional Arabic" w:hAnsi="Traditional Arabic" w:cs="Traditional Arabic"/>
          <w:color w:val="auto"/>
          <w:sz w:val="32"/>
          <w:szCs w:val="32"/>
          <w:rtl/>
          <w:lang w:bidi="ar-DZ"/>
        </w:rPr>
      </w:pPr>
      <w:r w:rsidRPr="00D038B6">
        <w:rPr>
          <w:rFonts w:ascii="Traditional Arabic" w:hAnsi="Traditional Arabic" w:cs="Traditional Arabic"/>
          <w:color w:val="auto"/>
          <w:sz w:val="32"/>
          <w:szCs w:val="32"/>
          <w:rtl/>
          <w:lang w:bidi="ar-DZ"/>
        </w:rPr>
        <w:t xml:space="preserve">الاسترجاع </w:t>
      </w:r>
      <w:proofErr w:type="gramStart"/>
      <w:r w:rsidRPr="00D038B6">
        <w:rPr>
          <w:rFonts w:ascii="Traditional Arabic" w:hAnsi="Traditional Arabic" w:cs="Traditional Arabic"/>
          <w:color w:val="auto"/>
          <w:sz w:val="32"/>
          <w:szCs w:val="32"/>
          <w:rtl/>
          <w:lang w:bidi="ar-DZ"/>
        </w:rPr>
        <w:t>أنواع</w:t>
      </w:r>
      <w:proofErr w:type="gramEnd"/>
      <w:r w:rsidRPr="00D038B6">
        <w:rPr>
          <w:rFonts w:ascii="Traditional Arabic" w:hAnsi="Traditional Arabic" w:cs="Traditional Arabic"/>
          <w:color w:val="auto"/>
          <w:sz w:val="32"/>
          <w:szCs w:val="32"/>
          <w:rtl/>
          <w:lang w:bidi="ar-DZ"/>
        </w:rPr>
        <w:t xml:space="preserve"> وهي كالآتي:</w:t>
      </w:r>
    </w:p>
    <w:p w:rsidR="005E49D6" w:rsidRPr="005E49D6" w:rsidRDefault="00261184" w:rsidP="005E49D6">
      <w:pPr>
        <w:bidi/>
        <w:spacing w:after="200"/>
        <w:ind w:firstLine="567"/>
        <w:jc w:val="both"/>
        <w:rPr>
          <w:rFonts w:ascii="Traditional Arabic" w:hAnsi="Traditional Arabic" w:cs="Traditional Arabic"/>
          <w:sz w:val="32"/>
          <w:szCs w:val="32"/>
          <w:rtl/>
          <w:lang w:bidi="ar-DZ"/>
        </w:rPr>
      </w:pPr>
      <w:r w:rsidRPr="00261184">
        <w:rPr>
          <w:rFonts w:ascii="Traditional Arabic" w:hAnsi="Traditional Arabic" w:cs="Traditional Arabic" w:hint="cs"/>
          <w:b/>
          <w:bCs/>
          <w:sz w:val="32"/>
          <w:szCs w:val="32"/>
          <w:rtl/>
          <w:lang w:bidi="ar-DZ"/>
        </w:rPr>
        <w:t>-</w:t>
      </w:r>
      <w:r w:rsidR="005E49D6" w:rsidRPr="00261184">
        <w:rPr>
          <w:rFonts w:ascii="Traditional Arabic" w:hAnsi="Traditional Arabic" w:cs="Traditional Arabic"/>
          <w:b/>
          <w:bCs/>
          <w:sz w:val="32"/>
          <w:szCs w:val="32"/>
          <w:rtl/>
          <w:lang w:bidi="ar-DZ"/>
        </w:rPr>
        <w:t>الاسترجاع الداخلي:</w:t>
      </w:r>
      <w:r w:rsidR="005E49D6" w:rsidRPr="005E49D6">
        <w:rPr>
          <w:rFonts w:ascii="Traditional Arabic" w:hAnsi="Traditional Arabic" w:cs="Traditional Arabic"/>
          <w:sz w:val="32"/>
          <w:szCs w:val="32"/>
          <w:rtl/>
          <w:lang w:bidi="ar-DZ"/>
        </w:rPr>
        <w:t xml:space="preserve"> ويعني تداعي الأحداث الماضية التي سبق حدوثها لحظة السرد، ويسترجعها الراوي في الزمن الحاضر، أو في اللحظة الآنية للسرد وغالبا ما يستخدم فيها الراوي الصيغة الماضية لكونه يسرد أحداث ماضية ويعتمد فيها السارد إلى حد كبير التداعيات النفسية والمونولوج الداخلي المباشر والغير مباشر.</w:t>
      </w:r>
      <w:r w:rsidR="005E49D6" w:rsidRPr="005E49D6">
        <w:rPr>
          <w:rFonts w:ascii="Traditional Arabic" w:hAnsi="Traditional Arabic" w:cs="Traditional Arabic"/>
          <w:sz w:val="32"/>
          <w:szCs w:val="32"/>
          <w:vertAlign w:val="superscript"/>
          <w:rtl/>
          <w:lang w:bidi="ar-DZ"/>
        </w:rPr>
        <w:t xml:space="preserve"> </w:t>
      </w:r>
      <w:r w:rsidR="005E49D6" w:rsidRPr="005E49D6">
        <w:rPr>
          <w:rFonts w:ascii="Traditional Arabic" w:hAnsi="Traditional Arabic" w:cs="Traditional Arabic"/>
          <w:sz w:val="32"/>
          <w:szCs w:val="32"/>
          <w:vertAlign w:val="superscript"/>
          <w:rtl/>
          <w:lang w:bidi="ar-DZ"/>
        </w:rPr>
        <w:footnoteReference w:id="72"/>
      </w:r>
    </w:p>
    <w:p w:rsidR="005E49D6" w:rsidRPr="005E49D6" w:rsidRDefault="005E49D6" w:rsidP="00261184">
      <w:pPr>
        <w:bidi/>
        <w:spacing w:after="200"/>
        <w:ind w:firstLine="567"/>
        <w:jc w:val="both"/>
        <w:rPr>
          <w:rFonts w:ascii="Traditional Arabic" w:hAnsi="Traditional Arabic" w:cs="Traditional Arabic"/>
          <w:sz w:val="32"/>
          <w:szCs w:val="32"/>
          <w:rtl/>
          <w:lang w:bidi="ar-DZ"/>
        </w:rPr>
      </w:pPr>
      <w:proofErr w:type="gramStart"/>
      <w:r w:rsidRPr="00261184">
        <w:rPr>
          <w:rFonts w:ascii="Traditional Arabic" w:hAnsi="Traditional Arabic" w:cs="Traditional Arabic"/>
          <w:sz w:val="32"/>
          <w:szCs w:val="32"/>
          <w:rtl/>
          <w:lang w:bidi="ar-DZ"/>
        </w:rPr>
        <w:t>الاسترجاع</w:t>
      </w:r>
      <w:proofErr w:type="gramEnd"/>
      <w:r w:rsidRPr="00261184">
        <w:rPr>
          <w:rFonts w:ascii="Traditional Arabic" w:hAnsi="Traditional Arabic" w:cs="Traditional Arabic"/>
          <w:sz w:val="32"/>
          <w:szCs w:val="32"/>
          <w:rtl/>
          <w:lang w:bidi="ar-DZ"/>
        </w:rPr>
        <w:t xml:space="preserve"> الداخلي</w:t>
      </w:r>
      <w:r w:rsidRPr="005E49D6">
        <w:rPr>
          <w:rFonts w:ascii="Traditional Arabic" w:hAnsi="Traditional Arabic" w:cs="Traditional Arabic"/>
          <w:sz w:val="32"/>
          <w:szCs w:val="32"/>
          <w:rtl/>
          <w:lang w:bidi="ar-DZ"/>
        </w:rPr>
        <w:t xml:space="preserve"> يعود إلى ماضي لاحق لبداية الرواية أو القصة قد تأخر وتعطل تقديمه لتلبية بواعث جمالية وفنية خالصة في النص الروائي.</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73"/>
      </w:r>
    </w:p>
    <w:p w:rsidR="005E49D6" w:rsidRPr="005E49D6" w:rsidRDefault="00261184" w:rsidP="00E14584">
      <w:pPr>
        <w:bidi/>
        <w:spacing w:after="200"/>
        <w:ind w:firstLine="567"/>
        <w:jc w:val="both"/>
        <w:rPr>
          <w:rFonts w:ascii="Traditional Arabic" w:hAnsi="Traditional Arabic" w:cs="Traditional Arabic"/>
          <w:sz w:val="32"/>
          <w:szCs w:val="32"/>
          <w:rtl/>
          <w:lang w:bidi="ar-DZ"/>
        </w:rPr>
      </w:pPr>
      <w:r w:rsidRPr="00261184">
        <w:rPr>
          <w:rFonts w:ascii="Traditional Arabic" w:hAnsi="Traditional Arabic" w:cs="Traditional Arabic" w:hint="cs"/>
          <w:b/>
          <w:bCs/>
          <w:sz w:val="32"/>
          <w:szCs w:val="32"/>
          <w:rtl/>
          <w:lang w:bidi="ar-DZ"/>
        </w:rPr>
        <w:t>-</w:t>
      </w:r>
      <w:r w:rsidR="005E49D6" w:rsidRPr="00261184">
        <w:rPr>
          <w:rFonts w:ascii="Traditional Arabic" w:hAnsi="Traditional Arabic" w:cs="Traditional Arabic"/>
          <w:b/>
          <w:bCs/>
          <w:sz w:val="32"/>
          <w:szCs w:val="32"/>
          <w:rtl/>
          <w:lang w:bidi="ar-DZ"/>
        </w:rPr>
        <w:t>الاسترجاع الخارجي:</w:t>
      </w:r>
      <w:r w:rsidR="005E49D6" w:rsidRPr="005E49D6">
        <w:rPr>
          <w:rFonts w:ascii="Traditional Arabic" w:hAnsi="Traditional Arabic" w:cs="Traditional Arabic"/>
          <w:sz w:val="32"/>
          <w:szCs w:val="32"/>
          <w:rtl/>
          <w:lang w:bidi="ar-DZ"/>
        </w:rPr>
        <w:t xml:space="preserve"> وفيه يعود الكاتب أو الراوي إلى ما قبل بداية الرواية حيث تضم المقاطع </w:t>
      </w:r>
      <w:proofErr w:type="spellStart"/>
      <w:r w:rsidR="005E49D6" w:rsidRPr="005E49D6">
        <w:rPr>
          <w:rFonts w:ascii="Traditional Arabic" w:hAnsi="Traditional Arabic" w:cs="Traditional Arabic"/>
          <w:sz w:val="32"/>
          <w:szCs w:val="32"/>
          <w:rtl/>
          <w:lang w:bidi="ar-DZ"/>
        </w:rPr>
        <w:t>ال</w:t>
      </w:r>
      <w:r w:rsidR="00E14584">
        <w:rPr>
          <w:rFonts w:ascii="Traditional Arabic" w:hAnsi="Traditional Arabic" w:cs="Traditional Arabic" w:hint="cs"/>
          <w:sz w:val="32"/>
          <w:szCs w:val="32"/>
          <w:rtl/>
          <w:lang w:bidi="ar-DZ"/>
        </w:rPr>
        <w:t>إ</w:t>
      </w:r>
      <w:r w:rsidR="005E49D6" w:rsidRPr="005E49D6">
        <w:rPr>
          <w:rFonts w:ascii="Traditional Arabic" w:hAnsi="Traditional Arabic" w:cs="Traditional Arabic"/>
          <w:sz w:val="32"/>
          <w:szCs w:val="32"/>
          <w:rtl/>
          <w:lang w:bidi="ar-DZ"/>
        </w:rPr>
        <w:t>ستعادية</w:t>
      </w:r>
      <w:proofErr w:type="spellEnd"/>
      <w:r w:rsidR="005E49D6" w:rsidRPr="005E49D6">
        <w:rPr>
          <w:rFonts w:ascii="Traditional Arabic" w:hAnsi="Traditional Arabic" w:cs="Traditional Arabic"/>
          <w:sz w:val="32"/>
          <w:szCs w:val="32"/>
          <w:rtl/>
          <w:lang w:bidi="ar-DZ"/>
        </w:rPr>
        <w:t xml:space="preserve"> التي تأتي لتسد بعد فوات الأوان فجوة سابقة في الحكاية وتظهر في الرواية عند ظهور شخصية جديدة للتعرف على ماضيها، أو ليفسر الكاتب بعض الأحداث السابقة لتفسيرا جيدا.</w:t>
      </w:r>
      <w:r w:rsidR="005E49D6" w:rsidRPr="005E49D6">
        <w:rPr>
          <w:rFonts w:ascii="Traditional Arabic" w:hAnsi="Traditional Arabic" w:cs="Traditional Arabic"/>
          <w:sz w:val="32"/>
          <w:szCs w:val="32"/>
          <w:vertAlign w:val="superscript"/>
          <w:rtl/>
          <w:lang w:bidi="ar-DZ"/>
        </w:rPr>
        <w:t xml:space="preserve"> </w:t>
      </w:r>
      <w:r w:rsidR="005E49D6" w:rsidRPr="005E49D6">
        <w:rPr>
          <w:rFonts w:ascii="Traditional Arabic" w:hAnsi="Traditional Arabic" w:cs="Traditional Arabic"/>
          <w:sz w:val="32"/>
          <w:szCs w:val="32"/>
          <w:vertAlign w:val="superscript"/>
          <w:rtl/>
          <w:lang w:bidi="ar-DZ"/>
        </w:rPr>
        <w:footnoteReference w:id="74"/>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ويمكن تحديد الاسترجاع الخارجي في نقطة نهاية الحدث، ويكون كل الحكي ماضيا، ويأتي في حاضر إنجاز الخطاب استجابة لما يستدعي الحكي، وغالبا ما يتم هذا في الخطابات الشفوية، الاسترجاع المزجي هو ما يجمع بين الاسترجاع الداخلي والخارجي،</w:t>
      </w:r>
      <w:r w:rsidRPr="005E49D6">
        <w:rPr>
          <w:rFonts w:ascii="Traditional Arabic" w:hAnsi="Traditional Arabic" w:cs="Traditional Arabic"/>
          <w:sz w:val="32"/>
          <w:szCs w:val="32"/>
          <w:vertAlign w:val="superscript"/>
          <w:rtl/>
          <w:lang w:bidi="ar-DZ"/>
        </w:rPr>
        <w:footnoteReference w:id="75"/>
      </w:r>
      <w:r w:rsidRPr="005E49D6">
        <w:rPr>
          <w:rFonts w:ascii="Traditional Arabic" w:hAnsi="Traditional Arabic" w:cs="Traditional Arabic"/>
          <w:sz w:val="32"/>
          <w:szCs w:val="32"/>
          <w:rtl/>
          <w:lang w:bidi="ar-DZ"/>
        </w:rPr>
        <w:t xml:space="preserve"> ومنه يمكن أن نقول بأن الاسترجاع كتقنية يلجأ إليها الراوي ليمسح الغموض والفجوات داخل الأحداث فهي تقنية فنية جمالية تبرز براعة الروائي إذ يشكل ذاكرة النص ويجسد تجربة الذات.</w:t>
      </w:r>
    </w:p>
    <w:p w:rsidR="00CC429F" w:rsidRDefault="00CC429F" w:rsidP="00A926E1">
      <w:pPr>
        <w:pStyle w:val="Titre3"/>
        <w:numPr>
          <w:ilvl w:val="1"/>
          <w:numId w:val="17"/>
        </w:numPr>
        <w:bidi/>
        <w:ind w:hanging="439"/>
        <w:rPr>
          <w:rFonts w:ascii="Traditional Arabic" w:hAnsi="Traditional Arabic" w:cs="Traditional Arabic"/>
          <w:color w:val="auto"/>
          <w:sz w:val="32"/>
          <w:szCs w:val="32"/>
          <w:rtl/>
          <w:lang w:bidi="ar-DZ"/>
        </w:rPr>
        <w:sectPr w:rsidR="00CC429F" w:rsidSect="00901D5E">
          <w:footnotePr>
            <w:numRestart w:val="eachPage"/>
          </w:footnotePr>
          <w:type w:val="continuous"/>
          <w:pgSz w:w="11906" w:h="16838"/>
          <w:pgMar w:top="1418" w:right="1985" w:bottom="1418" w:left="851" w:header="284" w:footer="709" w:gutter="0"/>
          <w:cols w:space="708"/>
          <w:titlePg/>
          <w:docGrid w:linePitch="360"/>
        </w:sectPr>
      </w:pPr>
    </w:p>
    <w:p w:rsidR="005E49D6" w:rsidRPr="00D038B6" w:rsidRDefault="005E49D6" w:rsidP="00242998">
      <w:pPr>
        <w:pStyle w:val="Titre3"/>
        <w:numPr>
          <w:ilvl w:val="1"/>
          <w:numId w:val="17"/>
        </w:numPr>
        <w:bidi/>
        <w:ind w:hanging="14"/>
        <w:rPr>
          <w:rFonts w:ascii="Traditional Arabic" w:hAnsi="Traditional Arabic" w:cs="Traditional Arabic"/>
          <w:color w:val="auto"/>
          <w:sz w:val="32"/>
          <w:szCs w:val="32"/>
          <w:rtl/>
          <w:lang w:bidi="ar-DZ"/>
        </w:rPr>
      </w:pPr>
      <w:r w:rsidRPr="00D038B6">
        <w:rPr>
          <w:rFonts w:ascii="Traditional Arabic" w:hAnsi="Traditional Arabic" w:cs="Traditional Arabic"/>
          <w:color w:val="auto"/>
          <w:sz w:val="32"/>
          <w:szCs w:val="32"/>
          <w:rtl/>
          <w:lang w:bidi="ar-DZ"/>
        </w:rPr>
        <w:lastRenderedPageBreak/>
        <w:t>الاستباق:</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إن الاستباق يعني الولوج إلى المستقبل، وإنه رؤية الهدف أو ملامحه قبل الوصول الفعلي إليه، أو </w:t>
      </w:r>
      <w:r w:rsidR="0010008E" w:rsidRPr="005E49D6">
        <w:rPr>
          <w:rFonts w:ascii="Traditional Arabic" w:hAnsi="Traditional Arabic" w:cs="Traditional Arabic" w:hint="cs"/>
          <w:sz w:val="32"/>
          <w:szCs w:val="32"/>
          <w:rtl/>
          <w:lang w:bidi="ar-DZ"/>
        </w:rPr>
        <w:t>الإشارة</w:t>
      </w:r>
      <w:r w:rsidRPr="005E49D6">
        <w:rPr>
          <w:rFonts w:ascii="Traditional Arabic" w:hAnsi="Traditional Arabic" w:cs="Traditional Arabic"/>
          <w:sz w:val="32"/>
          <w:szCs w:val="32"/>
          <w:rtl/>
          <w:lang w:bidi="ar-DZ"/>
        </w:rPr>
        <w:t xml:space="preserve"> إلى الغاية قبل وضع اليد عليها، وفي رأي </w:t>
      </w:r>
      <w:proofErr w:type="spellStart"/>
      <w:r w:rsidRPr="005E49D6">
        <w:rPr>
          <w:rFonts w:ascii="Traditional Arabic" w:hAnsi="Traditional Arabic" w:cs="Traditional Arabic"/>
          <w:sz w:val="32"/>
          <w:szCs w:val="32"/>
          <w:rtl/>
          <w:lang w:bidi="ar-DZ"/>
        </w:rPr>
        <w:t>تودوروف</w:t>
      </w:r>
      <w:proofErr w:type="spellEnd"/>
      <w:r w:rsidRPr="005E49D6">
        <w:rPr>
          <w:rFonts w:ascii="Traditional Arabic" w:hAnsi="Traditional Arabic" w:cs="Traditional Arabic"/>
          <w:sz w:val="32"/>
          <w:szCs w:val="32"/>
          <w:rtl/>
          <w:lang w:bidi="ar-DZ"/>
        </w:rPr>
        <w:t xml:space="preserve"> فإنه يوجد استقبال عندما يعلن مسبقا عما سيحدث.</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76"/>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إذا كان الاسترجاع هو العودة إلى الماضي والبحث في مجريات الشخصية أو الحدث، فإن الاستباق هو القفز والتقدم في المستقبل من خلال التلميحات </w:t>
      </w:r>
      <w:r w:rsidR="0010008E" w:rsidRPr="005E49D6">
        <w:rPr>
          <w:rFonts w:ascii="Traditional Arabic" w:hAnsi="Traditional Arabic" w:cs="Traditional Arabic" w:hint="cs"/>
          <w:sz w:val="32"/>
          <w:szCs w:val="32"/>
          <w:rtl/>
          <w:lang w:bidi="ar-DZ"/>
        </w:rPr>
        <w:t>والإشارات</w:t>
      </w:r>
      <w:r w:rsidRPr="005E49D6">
        <w:rPr>
          <w:rFonts w:ascii="Traditional Arabic" w:hAnsi="Traditional Arabic" w:cs="Traditional Arabic"/>
          <w:sz w:val="32"/>
          <w:szCs w:val="32"/>
          <w:rtl/>
          <w:lang w:bidi="ar-DZ"/>
        </w:rPr>
        <w:t xml:space="preserve"> الدالة على ذلك، والاستباق الزمني يدل على اهتمام الراوي بالتشويق السردي فيكشف عن نهاية الحدث أو القصة قبل الوصول إليها أو يعد مخالفة في التسلسل الزمني لذلك الحدث.</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77"/>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تعتبر </w:t>
      </w:r>
      <w:proofErr w:type="spellStart"/>
      <w:r w:rsidRPr="005E49D6">
        <w:rPr>
          <w:rFonts w:ascii="Traditional Arabic" w:hAnsi="Traditional Arabic" w:cs="Traditional Arabic"/>
          <w:sz w:val="32"/>
          <w:szCs w:val="32"/>
          <w:rtl/>
          <w:lang w:bidi="ar-DZ"/>
        </w:rPr>
        <w:t>الاستشرافات</w:t>
      </w:r>
      <w:proofErr w:type="spellEnd"/>
      <w:r w:rsidRPr="005E49D6">
        <w:rPr>
          <w:rFonts w:ascii="Traditional Arabic" w:hAnsi="Traditional Arabic" w:cs="Traditional Arabic"/>
          <w:sz w:val="32"/>
          <w:szCs w:val="32"/>
          <w:rtl/>
          <w:lang w:bidi="ar-DZ"/>
        </w:rPr>
        <w:t xml:space="preserve"> الزمنية عصب السرد الاستشرافي ووسيلته إلى تأدية وظيفته في النسق الزمني للرواية ككل، وعلى المستوى الوظيفي تعمل هذه </w:t>
      </w:r>
      <w:proofErr w:type="spellStart"/>
      <w:r w:rsidRPr="005E49D6">
        <w:rPr>
          <w:rFonts w:ascii="Traditional Arabic" w:hAnsi="Traditional Arabic" w:cs="Traditional Arabic"/>
          <w:sz w:val="32"/>
          <w:szCs w:val="32"/>
          <w:rtl/>
          <w:lang w:bidi="ar-DZ"/>
        </w:rPr>
        <w:t>الاستباقات</w:t>
      </w:r>
      <w:proofErr w:type="spellEnd"/>
      <w:r w:rsidRPr="005E49D6">
        <w:rPr>
          <w:rFonts w:ascii="Traditional Arabic" w:hAnsi="Traditional Arabic" w:cs="Traditional Arabic"/>
          <w:sz w:val="32"/>
          <w:szCs w:val="32"/>
          <w:rtl/>
          <w:lang w:bidi="ar-DZ"/>
        </w:rPr>
        <w:t xml:space="preserve"> بمثابة تمهيد لأحداث لاحقة يجري الإعداد لسردها من طرف الراوي، كما أنها تأتي على شكل إعلان عما ستؤول إليه مصائر الشخصيات مثل </w:t>
      </w:r>
      <w:r w:rsidR="00506C29" w:rsidRPr="005E49D6">
        <w:rPr>
          <w:rFonts w:ascii="Traditional Arabic" w:hAnsi="Traditional Arabic" w:cs="Traditional Arabic" w:hint="cs"/>
          <w:sz w:val="32"/>
          <w:szCs w:val="32"/>
          <w:rtl/>
          <w:lang w:bidi="ar-DZ"/>
        </w:rPr>
        <w:t>الإشارة</w:t>
      </w:r>
      <w:r w:rsidRPr="005E49D6">
        <w:rPr>
          <w:rFonts w:ascii="Traditional Arabic" w:hAnsi="Traditional Arabic" w:cs="Traditional Arabic"/>
          <w:sz w:val="32"/>
          <w:szCs w:val="32"/>
          <w:rtl/>
          <w:lang w:bidi="ar-DZ"/>
        </w:rPr>
        <w:t xml:space="preserve"> إلى احتمال موت أو مرض أو زواج، ولعل أبرز خصيصة للسرد </w:t>
      </w:r>
      <w:proofErr w:type="spellStart"/>
      <w:r w:rsidRPr="005E49D6">
        <w:rPr>
          <w:rFonts w:ascii="Traditional Arabic" w:hAnsi="Traditional Arabic" w:cs="Traditional Arabic"/>
          <w:sz w:val="32"/>
          <w:szCs w:val="32"/>
          <w:rtl/>
          <w:lang w:bidi="ar-DZ"/>
        </w:rPr>
        <w:t>الاستباقي</w:t>
      </w:r>
      <w:proofErr w:type="spellEnd"/>
      <w:r w:rsidRPr="005E49D6">
        <w:rPr>
          <w:rFonts w:ascii="Traditional Arabic" w:hAnsi="Traditional Arabic" w:cs="Traditional Arabic"/>
          <w:sz w:val="32"/>
          <w:szCs w:val="32"/>
          <w:rtl/>
          <w:lang w:bidi="ar-DZ"/>
        </w:rPr>
        <w:t xml:space="preserve"> هي كون المعلومات التي يقدمها لا تتصف باليقينية، فما لم يتم قيام الحدث بالفعل فليس هناك ما يؤكد حصوله.</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78"/>
      </w:r>
    </w:p>
    <w:p w:rsidR="005E49D6" w:rsidRPr="00D038B6" w:rsidRDefault="005E49D6" w:rsidP="00242998">
      <w:pPr>
        <w:pStyle w:val="Titre3"/>
        <w:numPr>
          <w:ilvl w:val="1"/>
          <w:numId w:val="17"/>
        </w:numPr>
        <w:bidi/>
        <w:ind w:hanging="14"/>
        <w:rPr>
          <w:rFonts w:ascii="Traditional Arabic" w:hAnsi="Traditional Arabic" w:cs="Traditional Arabic"/>
          <w:color w:val="auto"/>
          <w:sz w:val="32"/>
          <w:szCs w:val="32"/>
          <w:rtl/>
          <w:lang w:bidi="ar-DZ"/>
        </w:rPr>
      </w:pPr>
      <w:r w:rsidRPr="00D038B6">
        <w:rPr>
          <w:rFonts w:ascii="Traditional Arabic" w:hAnsi="Traditional Arabic" w:cs="Traditional Arabic"/>
          <w:color w:val="auto"/>
          <w:sz w:val="32"/>
          <w:szCs w:val="32"/>
          <w:rtl/>
          <w:lang w:bidi="ar-DZ"/>
        </w:rPr>
        <w:t xml:space="preserve">والاستباق </w:t>
      </w:r>
      <w:proofErr w:type="gramStart"/>
      <w:r w:rsidRPr="00D038B6">
        <w:rPr>
          <w:rFonts w:ascii="Traditional Arabic" w:hAnsi="Traditional Arabic" w:cs="Traditional Arabic"/>
          <w:color w:val="auto"/>
          <w:sz w:val="32"/>
          <w:szCs w:val="32"/>
          <w:rtl/>
          <w:lang w:bidi="ar-DZ"/>
        </w:rPr>
        <w:t>أنواع</w:t>
      </w:r>
      <w:proofErr w:type="gramEnd"/>
      <w:r w:rsidRPr="00D038B6">
        <w:rPr>
          <w:rFonts w:ascii="Traditional Arabic" w:hAnsi="Traditional Arabic" w:cs="Traditional Arabic"/>
          <w:color w:val="auto"/>
          <w:sz w:val="32"/>
          <w:szCs w:val="32"/>
          <w:rtl/>
          <w:lang w:bidi="ar-DZ"/>
        </w:rPr>
        <w:t xml:space="preserve"> نذكر منها كالآتي:</w:t>
      </w:r>
    </w:p>
    <w:p w:rsidR="005E49D6" w:rsidRPr="005E49D6" w:rsidRDefault="00261184" w:rsidP="005E49D6">
      <w:pPr>
        <w:bidi/>
        <w:spacing w:after="200"/>
        <w:ind w:firstLine="567"/>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w:t>
      </w:r>
      <w:r w:rsidR="005E49D6" w:rsidRPr="00261184">
        <w:rPr>
          <w:rFonts w:ascii="Traditional Arabic" w:hAnsi="Traditional Arabic" w:cs="Traditional Arabic"/>
          <w:b/>
          <w:bCs/>
          <w:sz w:val="32"/>
          <w:szCs w:val="32"/>
          <w:rtl/>
          <w:lang w:bidi="ar-DZ"/>
        </w:rPr>
        <w:t>الاستباق الداخلي:</w:t>
      </w:r>
      <w:r w:rsidR="005E49D6" w:rsidRPr="005E49D6">
        <w:rPr>
          <w:rFonts w:ascii="Traditional Arabic" w:hAnsi="Traditional Arabic" w:cs="Traditional Arabic"/>
          <w:sz w:val="32"/>
          <w:szCs w:val="32"/>
          <w:rtl/>
          <w:lang w:bidi="ar-DZ"/>
        </w:rPr>
        <w:t xml:space="preserve"> وتطرح </w:t>
      </w:r>
      <w:proofErr w:type="spellStart"/>
      <w:r w:rsidR="005E49D6" w:rsidRPr="005E49D6">
        <w:rPr>
          <w:rFonts w:ascii="Traditional Arabic" w:hAnsi="Traditional Arabic" w:cs="Traditional Arabic"/>
          <w:sz w:val="32"/>
          <w:szCs w:val="32"/>
          <w:rtl/>
          <w:lang w:bidi="ar-DZ"/>
        </w:rPr>
        <w:t>الاستباقات</w:t>
      </w:r>
      <w:proofErr w:type="spellEnd"/>
      <w:r w:rsidR="005E49D6" w:rsidRPr="005E49D6">
        <w:rPr>
          <w:rFonts w:ascii="Traditional Arabic" w:hAnsi="Traditional Arabic" w:cs="Traditional Arabic"/>
          <w:sz w:val="32"/>
          <w:szCs w:val="32"/>
          <w:rtl/>
          <w:lang w:bidi="ar-DZ"/>
        </w:rPr>
        <w:t xml:space="preserve"> الداخلية نوع المشاكل نفسه الذي تطرحه </w:t>
      </w:r>
      <w:proofErr w:type="spellStart"/>
      <w:r w:rsidR="005E49D6" w:rsidRPr="005E49D6">
        <w:rPr>
          <w:rFonts w:ascii="Traditional Arabic" w:hAnsi="Traditional Arabic" w:cs="Traditional Arabic"/>
          <w:sz w:val="32"/>
          <w:szCs w:val="32"/>
          <w:rtl/>
          <w:lang w:bidi="ar-DZ"/>
        </w:rPr>
        <w:t>الاسترجاعات</w:t>
      </w:r>
      <w:proofErr w:type="spellEnd"/>
      <w:r w:rsidR="005E49D6" w:rsidRPr="005E49D6">
        <w:rPr>
          <w:rFonts w:ascii="Traditional Arabic" w:hAnsi="Traditional Arabic" w:cs="Traditional Arabic"/>
          <w:sz w:val="32"/>
          <w:szCs w:val="32"/>
          <w:rtl/>
          <w:lang w:bidi="ar-DZ"/>
        </w:rPr>
        <w:t xml:space="preserve"> التي من النمط نفسه، ألا وهو مشكل التداخل، مشكل المزاوجة الممكنة بين الحكاية الأولى والحكاية التي يتولاها المقطع </w:t>
      </w:r>
      <w:proofErr w:type="spellStart"/>
      <w:r w:rsidR="005E49D6" w:rsidRPr="005E49D6">
        <w:rPr>
          <w:rFonts w:ascii="Traditional Arabic" w:hAnsi="Traditional Arabic" w:cs="Traditional Arabic"/>
          <w:sz w:val="32"/>
          <w:szCs w:val="32"/>
          <w:rtl/>
          <w:lang w:bidi="ar-DZ"/>
        </w:rPr>
        <w:t>الاستباقي</w:t>
      </w:r>
      <w:proofErr w:type="spellEnd"/>
      <w:r w:rsidR="005E49D6" w:rsidRPr="005E49D6">
        <w:rPr>
          <w:rFonts w:ascii="Traditional Arabic" w:hAnsi="Traditional Arabic" w:cs="Traditional Arabic"/>
          <w:sz w:val="32"/>
          <w:szCs w:val="32"/>
          <w:rtl/>
          <w:lang w:bidi="ar-DZ"/>
        </w:rPr>
        <w:t xml:space="preserve">، وهنا نجد نوعين من هذا الاستباق </w:t>
      </w:r>
      <w:proofErr w:type="spellStart"/>
      <w:r w:rsidR="005E49D6" w:rsidRPr="005E49D6">
        <w:rPr>
          <w:rFonts w:ascii="Traditional Arabic" w:hAnsi="Traditional Arabic" w:cs="Traditional Arabic"/>
          <w:sz w:val="32"/>
          <w:szCs w:val="32"/>
          <w:rtl/>
          <w:lang w:bidi="ar-DZ"/>
        </w:rPr>
        <w:t>استباقات</w:t>
      </w:r>
      <w:proofErr w:type="spellEnd"/>
      <w:r w:rsidR="005E49D6" w:rsidRPr="005E49D6">
        <w:rPr>
          <w:rFonts w:ascii="Traditional Arabic" w:hAnsi="Traditional Arabic" w:cs="Traditional Arabic"/>
          <w:sz w:val="32"/>
          <w:szCs w:val="32"/>
          <w:rtl/>
          <w:lang w:bidi="ar-DZ"/>
        </w:rPr>
        <w:t xml:space="preserve"> غيرية للقصة وقد أهمله جينت ولم يدرسه، </w:t>
      </w:r>
      <w:proofErr w:type="spellStart"/>
      <w:r w:rsidR="005E49D6" w:rsidRPr="005E49D6">
        <w:rPr>
          <w:rFonts w:ascii="Traditional Arabic" w:hAnsi="Traditional Arabic" w:cs="Traditional Arabic"/>
          <w:sz w:val="32"/>
          <w:szCs w:val="32"/>
          <w:rtl/>
          <w:lang w:bidi="ar-DZ"/>
        </w:rPr>
        <w:t>واستباقات</w:t>
      </w:r>
      <w:proofErr w:type="spellEnd"/>
      <w:r w:rsidR="005E49D6" w:rsidRPr="005E49D6">
        <w:rPr>
          <w:rFonts w:ascii="Traditional Arabic" w:hAnsi="Traditional Arabic" w:cs="Traditional Arabic"/>
          <w:sz w:val="32"/>
          <w:szCs w:val="32"/>
          <w:rtl/>
          <w:lang w:bidi="ar-DZ"/>
        </w:rPr>
        <w:t xml:space="preserve"> مثلية للقصة التي نميز فيها أيضا نوعين هما: </w:t>
      </w:r>
      <w:proofErr w:type="spellStart"/>
      <w:r w:rsidR="005E49D6" w:rsidRPr="005E49D6">
        <w:rPr>
          <w:rFonts w:ascii="Traditional Arabic" w:hAnsi="Traditional Arabic" w:cs="Traditional Arabic"/>
          <w:sz w:val="32"/>
          <w:szCs w:val="32"/>
          <w:rtl/>
          <w:lang w:bidi="ar-DZ"/>
        </w:rPr>
        <w:t>استباقات</w:t>
      </w:r>
      <w:proofErr w:type="spellEnd"/>
      <w:r w:rsidR="005E49D6" w:rsidRPr="005E49D6">
        <w:rPr>
          <w:rFonts w:ascii="Traditional Arabic" w:hAnsi="Traditional Arabic" w:cs="Traditional Arabic"/>
          <w:sz w:val="32"/>
          <w:szCs w:val="32"/>
          <w:rtl/>
          <w:lang w:bidi="ar-DZ"/>
        </w:rPr>
        <w:t xml:space="preserve"> </w:t>
      </w:r>
      <w:proofErr w:type="spellStart"/>
      <w:r w:rsidR="005E49D6" w:rsidRPr="005E49D6">
        <w:rPr>
          <w:rFonts w:ascii="Traditional Arabic" w:hAnsi="Traditional Arabic" w:cs="Traditional Arabic"/>
          <w:sz w:val="32"/>
          <w:szCs w:val="32"/>
          <w:rtl/>
          <w:lang w:bidi="ar-DZ"/>
        </w:rPr>
        <w:t>تكملية</w:t>
      </w:r>
      <w:proofErr w:type="spellEnd"/>
      <w:r w:rsidR="005E49D6" w:rsidRPr="005E49D6">
        <w:rPr>
          <w:rFonts w:ascii="Traditional Arabic" w:hAnsi="Traditional Arabic" w:cs="Traditional Arabic"/>
          <w:sz w:val="32"/>
          <w:szCs w:val="32"/>
          <w:rtl/>
          <w:lang w:bidi="ar-DZ"/>
        </w:rPr>
        <w:t xml:space="preserve"> </w:t>
      </w:r>
      <w:proofErr w:type="spellStart"/>
      <w:r w:rsidR="005E49D6" w:rsidRPr="005E49D6">
        <w:rPr>
          <w:rFonts w:ascii="Traditional Arabic" w:hAnsi="Traditional Arabic" w:cs="Traditional Arabic"/>
          <w:sz w:val="32"/>
          <w:szCs w:val="32"/>
          <w:rtl/>
          <w:lang w:bidi="ar-DZ"/>
        </w:rPr>
        <w:t>واستباقات</w:t>
      </w:r>
      <w:proofErr w:type="spellEnd"/>
      <w:r w:rsidR="005E49D6" w:rsidRPr="005E49D6">
        <w:rPr>
          <w:rFonts w:ascii="Traditional Arabic" w:hAnsi="Traditional Arabic" w:cs="Traditional Arabic"/>
          <w:sz w:val="32"/>
          <w:szCs w:val="32"/>
          <w:rtl/>
          <w:lang w:bidi="ar-DZ"/>
        </w:rPr>
        <w:t xml:space="preserve"> تكرارية.</w:t>
      </w:r>
      <w:r w:rsidR="005E49D6" w:rsidRPr="005E49D6">
        <w:rPr>
          <w:rFonts w:ascii="Traditional Arabic" w:hAnsi="Traditional Arabic" w:cs="Traditional Arabic"/>
          <w:sz w:val="32"/>
          <w:szCs w:val="32"/>
          <w:vertAlign w:val="superscript"/>
          <w:rtl/>
          <w:lang w:bidi="ar-DZ"/>
        </w:rPr>
        <w:t xml:space="preserve"> </w:t>
      </w:r>
      <w:r w:rsidR="005E49D6" w:rsidRPr="005E49D6">
        <w:rPr>
          <w:rFonts w:ascii="Traditional Arabic" w:hAnsi="Traditional Arabic" w:cs="Traditional Arabic"/>
          <w:sz w:val="32"/>
          <w:szCs w:val="32"/>
          <w:vertAlign w:val="superscript"/>
          <w:rtl/>
          <w:lang w:bidi="ar-DZ"/>
        </w:rPr>
        <w:footnoteReference w:id="79"/>
      </w:r>
    </w:p>
    <w:p w:rsidR="00CC429F" w:rsidRDefault="00261184" w:rsidP="005E49D6">
      <w:pPr>
        <w:bidi/>
        <w:spacing w:after="200"/>
        <w:ind w:firstLine="567"/>
        <w:jc w:val="both"/>
        <w:rPr>
          <w:rFonts w:ascii="Traditional Arabic" w:hAnsi="Traditional Arabic" w:cs="Traditional Arabic"/>
          <w:sz w:val="32"/>
          <w:szCs w:val="32"/>
          <w:rtl/>
          <w:lang w:bidi="ar-DZ"/>
        </w:rPr>
        <w:sectPr w:rsidR="00CC429F" w:rsidSect="00901D5E">
          <w:footnotePr>
            <w:numRestart w:val="eachPage"/>
          </w:footnotePr>
          <w:type w:val="continuous"/>
          <w:pgSz w:w="11906" w:h="16838"/>
          <w:pgMar w:top="1418" w:right="1985" w:bottom="1418" w:left="851" w:header="284" w:footer="709" w:gutter="0"/>
          <w:cols w:space="708"/>
          <w:titlePg/>
          <w:docGrid w:linePitch="360"/>
        </w:sectPr>
      </w:pPr>
      <w:r>
        <w:rPr>
          <w:rFonts w:ascii="Traditional Arabic" w:hAnsi="Traditional Arabic" w:cs="Traditional Arabic" w:hint="cs"/>
          <w:b/>
          <w:bCs/>
          <w:sz w:val="32"/>
          <w:szCs w:val="32"/>
          <w:rtl/>
          <w:lang w:bidi="ar-DZ"/>
        </w:rPr>
        <w:t>-</w:t>
      </w:r>
      <w:r w:rsidR="005E49D6" w:rsidRPr="00261184">
        <w:rPr>
          <w:rFonts w:ascii="Traditional Arabic" w:hAnsi="Traditional Arabic" w:cs="Traditional Arabic"/>
          <w:b/>
          <w:bCs/>
          <w:sz w:val="32"/>
          <w:szCs w:val="32"/>
          <w:rtl/>
          <w:lang w:bidi="ar-DZ"/>
        </w:rPr>
        <w:t>الاستباق الخارجي:</w:t>
      </w:r>
      <w:r w:rsidR="005E49D6" w:rsidRPr="005E49D6">
        <w:rPr>
          <w:rFonts w:ascii="Traditional Arabic" w:hAnsi="Traditional Arabic" w:cs="Traditional Arabic"/>
          <w:sz w:val="32"/>
          <w:szCs w:val="32"/>
          <w:rtl/>
          <w:lang w:bidi="ar-DZ"/>
        </w:rPr>
        <w:t xml:space="preserve"> وهو مجموعة من الحوادث التي يسردها السارد بهدف إطلاع ما هو متوقع ومحتمل في المستقبل، وبحضور هذا المستبق يتوقف السارد الأول تاركا دوره </w:t>
      </w:r>
      <w:proofErr w:type="spellStart"/>
      <w:r w:rsidR="005E49D6" w:rsidRPr="005E49D6">
        <w:rPr>
          <w:rFonts w:ascii="Traditional Arabic" w:hAnsi="Traditional Arabic" w:cs="Traditional Arabic"/>
          <w:sz w:val="32"/>
          <w:szCs w:val="32"/>
          <w:rtl/>
          <w:lang w:bidi="ar-DZ"/>
        </w:rPr>
        <w:t>للمتسبق</w:t>
      </w:r>
      <w:proofErr w:type="spellEnd"/>
      <w:r w:rsidR="005E49D6" w:rsidRPr="005E49D6">
        <w:rPr>
          <w:rFonts w:ascii="Traditional Arabic" w:hAnsi="Traditional Arabic" w:cs="Traditional Arabic"/>
          <w:sz w:val="32"/>
          <w:szCs w:val="32"/>
          <w:rtl/>
          <w:lang w:bidi="ar-DZ"/>
        </w:rPr>
        <w:t xml:space="preserve"> ولعل وظيفه هذا النوع من الاستباق ختامية، حيث أنها تقدم ملخصات ونهايات حول ما سيحدث في مستقبل، ولكن هذا الاستباق يكون لسد ثغرات </w:t>
      </w:r>
      <w:proofErr w:type="spellStart"/>
      <w:r w:rsidR="005E49D6" w:rsidRPr="005E49D6">
        <w:rPr>
          <w:rFonts w:ascii="Traditional Arabic" w:hAnsi="Traditional Arabic" w:cs="Traditional Arabic"/>
          <w:sz w:val="32"/>
          <w:szCs w:val="32"/>
          <w:rtl/>
          <w:lang w:bidi="ar-DZ"/>
        </w:rPr>
        <w:t>حكائية</w:t>
      </w:r>
      <w:proofErr w:type="spellEnd"/>
      <w:r w:rsidR="005E49D6" w:rsidRPr="005E49D6">
        <w:rPr>
          <w:rFonts w:ascii="Traditional Arabic" w:hAnsi="Traditional Arabic" w:cs="Traditional Arabic"/>
          <w:sz w:val="32"/>
          <w:szCs w:val="32"/>
          <w:rtl/>
          <w:lang w:bidi="ar-DZ"/>
        </w:rPr>
        <w:t xml:space="preserve"> وبالتالي تبقى </w:t>
      </w:r>
      <w:proofErr w:type="spellStart"/>
      <w:r w:rsidR="005E49D6" w:rsidRPr="005E49D6">
        <w:rPr>
          <w:rFonts w:ascii="Traditional Arabic" w:hAnsi="Traditional Arabic" w:cs="Traditional Arabic"/>
          <w:sz w:val="32"/>
          <w:szCs w:val="32"/>
          <w:rtl/>
          <w:lang w:bidi="ar-DZ"/>
        </w:rPr>
        <w:t>استباقات</w:t>
      </w:r>
      <w:proofErr w:type="spellEnd"/>
      <w:r w:rsidR="005E49D6" w:rsidRPr="005E49D6">
        <w:rPr>
          <w:rFonts w:ascii="Traditional Arabic" w:hAnsi="Traditional Arabic" w:cs="Traditional Arabic"/>
          <w:sz w:val="32"/>
          <w:szCs w:val="32"/>
          <w:rtl/>
          <w:lang w:bidi="ar-DZ"/>
        </w:rPr>
        <w:t xml:space="preserve"> خارجية لأنها ليست من المحكي الأول الذي يكون وفق المنطق في تقديم الأحداث وبشكل دقيق، فهي مستقلة زمنيا عن المحكي الأول،</w:t>
      </w:r>
      <w:r w:rsidR="005E49D6" w:rsidRPr="005E49D6">
        <w:rPr>
          <w:rFonts w:ascii="Traditional Arabic" w:hAnsi="Traditional Arabic" w:cs="Traditional Arabic"/>
          <w:sz w:val="32"/>
          <w:szCs w:val="32"/>
          <w:vertAlign w:val="superscript"/>
          <w:rtl/>
          <w:lang w:bidi="ar-DZ"/>
        </w:rPr>
        <w:footnoteReference w:id="80"/>
      </w:r>
      <w:r w:rsidR="005E49D6" w:rsidRPr="005E49D6">
        <w:rPr>
          <w:rFonts w:ascii="Traditional Arabic" w:hAnsi="Traditional Arabic" w:cs="Traditional Arabic"/>
          <w:sz w:val="32"/>
          <w:szCs w:val="32"/>
          <w:rtl/>
          <w:lang w:bidi="ar-DZ"/>
        </w:rPr>
        <w:t xml:space="preserve"> ومنه يمكن أن نقول بأن الاستباق أيضا تقنية </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lastRenderedPageBreak/>
        <w:t>جمالية يلجأ إليها الروائي في نصه تثير التشويق وهي بمثابة تمهيد للأحداث القادمة وتصويرا مستقبليا تدعوا القارئ لإتمام قراءة الرواية وفهمها.</w:t>
      </w:r>
    </w:p>
    <w:p w:rsidR="005E49D6" w:rsidRPr="00D038B6" w:rsidRDefault="005E49D6" w:rsidP="00A926E1">
      <w:pPr>
        <w:pStyle w:val="Titre2"/>
        <w:numPr>
          <w:ilvl w:val="0"/>
          <w:numId w:val="17"/>
        </w:numPr>
        <w:bidi/>
        <w:ind w:hanging="319"/>
        <w:rPr>
          <w:rFonts w:ascii="Traditional Arabic" w:hAnsi="Traditional Arabic" w:cs="Traditional Arabic"/>
          <w:color w:val="auto"/>
          <w:sz w:val="32"/>
          <w:szCs w:val="32"/>
          <w:rtl/>
          <w:lang w:bidi="ar-DZ"/>
        </w:rPr>
      </w:pPr>
      <w:proofErr w:type="gramStart"/>
      <w:r w:rsidRPr="00D038B6">
        <w:rPr>
          <w:rFonts w:ascii="Traditional Arabic" w:hAnsi="Traditional Arabic" w:cs="Traditional Arabic"/>
          <w:color w:val="auto"/>
          <w:sz w:val="32"/>
          <w:szCs w:val="32"/>
          <w:rtl/>
          <w:lang w:bidi="ar-DZ"/>
        </w:rPr>
        <w:t>المدة</w:t>
      </w:r>
      <w:proofErr w:type="gramEnd"/>
      <w:r w:rsidRPr="00D038B6">
        <w:rPr>
          <w:rFonts w:ascii="Traditional Arabic" w:hAnsi="Traditional Arabic" w:cs="Traditional Arabic"/>
          <w:color w:val="auto"/>
          <w:sz w:val="32"/>
          <w:szCs w:val="32"/>
          <w:rtl/>
          <w:lang w:bidi="ar-DZ"/>
        </w:rPr>
        <w:t xml:space="preserve"> الزمنية:</w:t>
      </w:r>
    </w:p>
    <w:p w:rsidR="005E49D6" w:rsidRDefault="005E49D6" w:rsidP="005E49D6">
      <w:pPr>
        <w:bidi/>
        <w:spacing w:after="200"/>
        <w:ind w:firstLine="567"/>
        <w:jc w:val="both"/>
        <w:rPr>
          <w:rFonts w:ascii="Traditional Arabic" w:hAnsi="Traditional Arabic" w:cs="Traditional Arabic"/>
          <w:sz w:val="32"/>
          <w:szCs w:val="32"/>
          <w:vertAlign w:val="superscript"/>
          <w:rtl/>
          <w:lang w:bidi="ar-DZ"/>
        </w:rPr>
      </w:pPr>
      <w:r w:rsidRPr="005E49D6">
        <w:rPr>
          <w:rFonts w:ascii="Traditional Arabic" w:hAnsi="Traditional Arabic" w:cs="Traditional Arabic"/>
          <w:sz w:val="32"/>
          <w:szCs w:val="32"/>
          <w:rtl/>
          <w:lang w:bidi="ar-DZ"/>
        </w:rPr>
        <w:t xml:space="preserve">وتعني الفترة الزمنية التي يستغرقها الراوي، وطريقة عرض الأحداث من حيث السرعة والبطء، وعرفها </w:t>
      </w:r>
      <w:proofErr w:type="spellStart"/>
      <w:r w:rsidRPr="005E49D6">
        <w:rPr>
          <w:rFonts w:ascii="Traditional Arabic" w:hAnsi="Traditional Arabic" w:cs="Traditional Arabic"/>
          <w:sz w:val="32"/>
          <w:szCs w:val="32"/>
          <w:rtl/>
          <w:lang w:bidi="ar-DZ"/>
        </w:rPr>
        <w:t>بحرواي</w:t>
      </w:r>
      <w:proofErr w:type="spellEnd"/>
      <w:r w:rsidRPr="005E49D6">
        <w:rPr>
          <w:rFonts w:ascii="Traditional Arabic" w:hAnsi="Traditional Arabic" w:cs="Traditional Arabic"/>
          <w:sz w:val="32"/>
          <w:szCs w:val="32"/>
          <w:rtl/>
          <w:lang w:bidi="ar-DZ"/>
        </w:rPr>
        <w:t xml:space="preserve"> أنها "وتيرة سرد الأحداث في الرواية من حيث درجة سرعتها وبطئها" وهي كالآتي:</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81"/>
      </w:r>
    </w:p>
    <w:p w:rsidR="00081761" w:rsidRPr="00D038B6" w:rsidRDefault="00081761" w:rsidP="00A926E1">
      <w:pPr>
        <w:pStyle w:val="Titre3"/>
        <w:numPr>
          <w:ilvl w:val="1"/>
          <w:numId w:val="17"/>
        </w:numPr>
        <w:bidi/>
        <w:rPr>
          <w:rFonts w:ascii="Traditional Arabic" w:hAnsi="Traditional Arabic" w:cs="Traditional Arabic"/>
          <w:b w:val="0"/>
          <w:bCs w:val="0"/>
          <w:color w:val="auto"/>
          <w:sz w:val="32"/>
          <w:szCs w:val="32"/>
          <w:rtl/>
          <w:lang w:bidi="ar-DZ"/>
        </w:rPr>
      </w:pPr>
      <w:r w:rsidRPr="00D038B6">
        <w:rPr>
          <w:rStyle w:val="Titre2Car"/>
          <w:rFonts w:ascii="Traditional Arabic" w:hAnsi="Traditional Arabic" w:cs="Traditional Arabic"/>
          <w:b/>
          <w:bCs/>
          <w:color w:val="auto"/>
          <w:sz w:val="32"/>
          <w:szCs w:val="32"/>
          <w:rtl/>
        </w:rPr>
        <w:t xml:space="preserve">إبطاء سرعة </w:t>
      </w:r>
      <w:proofErr w:type="gramStart"/>
      <w:r w:rsidRPr="00D038B6">
        <w:rPr>
          <w:rStyle w:val="Titre2Car"/>
          <w:rFonts w:ascii="Traditional Arabic" w:hAnsi="Traditional Arabic" w:cs="Traditional Arabic"/>
          <w:b/>
          <w:bCs/>
          <w:color w:val="auto"/>
          <w:sz w:val="32"/>
          <w:szCs w:val="32"/>
          <w:rtl/>
        </w:rPr>
        <w:t>السرد</w:t>
      </w:r>
      <w:r w:rsidRPr="00D038B6">
        <w:rPr>
          <w:rFonts w:ascii="Traditional Arabic" w:hAnsi="Traditional Arabic" w:cs="Traditional Arabic"/>
          <w:b w:val="0"/>
          <w:bCs w:val="0"/>
          <w:color w:val="auto"/>
          <w:sz w:val="32"/>
          <w:szCs w:val="32"/>
          <w:rtl/>
          <w:lang w:bidi="ar-DZ"/>
        </w:rPr>
        <w:t xml:space="preserve">  :</w:t>
      </w:r>
      <w:proofErr w:type="gramEnd"/>
    </w:p>
    <w:p w:rsidR="005E49D6" w:rsidRDefault="005E49D6" w:rsidP="00081761">
      <w:pPr>
        <w:jc w:val="right"/>
        <w:rPr>
          <w:sz w:val="28"/>
          <w:szCs w:val="28"/>
          <w:rtl/>
          <w:lang w:bidi="ar-DZ"/>
        </w:rPr>
      </w:pPr>
      <w:r w:rsidRPr="00081761">
        <w:rPr>
          <w:sz w:val="28"/>
          <w:szCs w:val="28"/>
          <w:rtl/>
          <w:lang w:bidi="ar-DZ"/>
        </w:rPr>
        <w:t xml:space="preserve">ومن خلاله تعطل وتيرة السرد حيث يركز على تقنين هما المشهد </w:t>
      </w:r>
      <w:proofErr w:type="gramStart"/>
      <w:r w:rsidRPr="00081761">
        <w:rPr>
          <w:sz w:val="28"/>
          <w:szCs w:val="28"/>
          <w:rtl/>
          <w:lang w:bidi="ar-DZ"/>
        </w:rPr>
        <w:t>والوقفة</w:t>
      </w:r>
      <w:proofErr w:type="gramEnd"/>
      <w:r w:rsidRPr="00081761">
        <w:rPr>
          <w:sz w:val="28"/>
          <w:szCs w:val="28"/>
          <w:rtl/>
          <w:lang w:bidi="ar-DZ"/>
        </w:rPr>
        <w:t>.</w:t>
      </w:r>
    </w:p>
    <w:p w:rsidR="00081761" w:rsidRPr="00D038B6" w:rsidRDefault="00081761" w:rsidP="00A926E1">
      <w:pPr>
        <w:pStyle w:val="Titre4"/>
        <w:numPr>
          <w:ilvl w:val="2"/>
          <w:numId w:val="18"/>
        </w:numPr>
        <w:bidi/>
        <w:ind w:hanging="799"/>
        <w:rPr>
          <w:rFonts w:ascii="Traditional Arabic" w:hAnsi="Traditional Arabic" w:cs="Traditional Arabic"/>
          <w:i w:val="0"/>
          <w:iCs w:val="0"/>
          <w:color w:val="auto"/>
          <w:sz w:val="32"/>
          <w:szCs w:val="32"/>
          <w:rtl/>
          <w:lang w:bidi="ar-DZ"/>
        </w:rPr>
      </w:pPr>
      <w:r w:rsidRPr="00D038B6">
        <w:rPr>
          <w:rFonts w:ascii="Traditional Arabic" w:hAnsi="Traditional Arabic" w:cs="Traditional Arabic"/>
          <w:i w:val="0"/>
          <w:iCs w:val="0"/>
          <w:color w:val="auto"/>
          <w:sz w:val="32"/>
          <w:szCs w:val="32"/>
          <w:rtl/>
          <w:lang w:bidi="ar-DZ"/>
        </w:rPr>
        <w:t>المشهد :</w:t>
      </w:r>
    </w:p>
    <w:p w:rsidR="005E49D6" w:rsidRPr="005E49D6" w:rsidRDefault="005E49D6" w:rsidP="005E49D6">
      <w:pPr>
        <w:bidi/>
        <w:spacing w:after="200"/>
        <w:ind w:firstLine="567"/>
        <w:jc w:val="both"/>
        <w:rPr>
          <w:rFonts w:ascii="Traditional Arabic" w:hAnsi="Traditional Arabic" w:cs="Traditional Arabic"/>
          <w:sz w:val="32"/>
          <w:szCs w:val="32"/>
          <w:vertAlign w:val="superscript"/>
          <w:rtl/>
          <w:lang w:bidi="ar-DZ"/>
        </w:rPr>
      </w:pPr>
      <w:r w:rsidRPr="005E49D6">
        <w:rPr>
          <w:rFonts w:ascii="Traditional Arabic" w:hAnsi="Traditional Arabic" w:cs="Traditional Arabic"/>
          <w:sz w:val="32"/>
          <w:szCs w:val="32"/>
          <w:rtl/>
          <w:lang w:bidi="ar-DZ"/>
        </w:rPr>
        <w:t>يحتل المشهد موقعا متميزا ضمن الحركة الزمنية للرواية وذلك بفضل وظيفته الدرامية في السرد وقدرته على تكسير رتابة الحكي بضمير الغائب، ويقوم المشهد أساسا على الحوار المعبر عنه لغويا والموزع إلى ردود متناوبة كما هو مألوف في النصوص الدرامية.</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82"/>
      </w:r>
    </w:p>
    <w:p w:rsidR="005E49D6" w:rsidRPr="005E49D6" w:rsidRDefault="005E49D6" w:rsidP="005E49D6">
      <w:pPr>
        <w:bidi/>
        <w:spacing w:after="200"/>
        <w:ind w:firstLine="567"/>
        <w:jc w:val="both"/>
        <w:rPr>
          <w:rFonts w:ascii="Traditional Arabic" w:hAnsi="Traditional Arabic" w:cs="Traditional Arabic"/>
          <w:sz w:val="32"/>
          <w:szCs w:val="32"/>
          <w:vertAlign w:val="superscript"/>
          <w:rtl/>
          <w:lang w:bidi="ar-DZ"/>
        </w:rPr>
      </w:pPr>
      <w:r w:rsidRPr="005E49D6">
        <w:rPr>
          <w:rFonts w:ascii="Traditional Arabic" w:hAnsi="Traditional Arabic" w:cs="Traditional Arabic"/>
          <w:sz w:val="32"/>
          <w:szCs w:val="32"/>
          <w:rtl/>
          <w:lang w:bidi="ar-DZ"/>
        </w:rPr>
        <w:t xml:space="preserve">والحوار هو الأداة القصصية المتمثلة في نقل الأقوال وهو في الرواية مجرد </w:t>
      </w:r>
      <w:r w:rsidR="00506C29" w:rsidRPr="005E49D6">
        <w:rPr>
          <w:rFonts w:ascii="Traditional Arabic" w:hAnsi="Traditional Arabic" w:cs="Traditional Arabic" w:hint="cs"/>
          <w:sz w:val="32"/>
          <w:szCs w:val="32"/>
          <w:rtl/>
          <w:lang w:bidi="ar-DZ"/>
        </w:rPr>
        <w:t>إيهام</w:t>
      </w:r>
      <w:r w:rsidRPr="005E49D6">
        <w:rPr>
          <w:rFonts w:ascii="Traditional Arabic" w:hAnsi="Traditional Arabic" w:cs="Traditional Arabic"/>
          <w:sz w:val="32"/>
          <w:szCs w:val="32"/>
          <w:rtl/>
          <w:lang w:bidi="ar-DZ"/>
        </w:rPr>
        <w:t xml:space="preserve"> بالنقل لأنه في الحقيقة إنشاء وإنتاج الأقوال، لم تقل خارج القصة، والمشهد ما هو إلا مقاطع حوارية في الحكي.</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83"/>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إن المشهد يؤدي دور البؤرة الزمنية في الرواية، أو القطب جاذب لكل أنواع الأخبار والظروف </w:t>
      </w:r>
      <w:proofErr w:type="spellStart"/>
      <w:r w:rsidRPr="005E49D6">
        <w:rPr>
          <w:rFonts w:ascii="Traditional Arabic" w:hAnsi="Traditional Arabic" w:cs="Traditional Arabic"/>
          <w:sz w:val="32"/>
          <w:szCs w:val="32"/>
          <w:rtl/>
          <w:lang w:bidi="ar-DZ"/>
        </w:rPr>
        <w:t>التكلمية</w:t>
      </w:r>
      <w:proofErr w:type="spellEnd"/>
      <w:r w:rsidRPr="005E49D6">
        <w:rPr>
          <w:rFonts w:ascii="Traditional Arabic" w:hAnsi="Traditional Arabic" w:cs="Traditional Arabic"/>
          <w:sz w:val="32"/>
          <w:szCs w:val="32"/>
          <w:rtl/>
          <w:lang w:bidi="ar-DZ"/>
        </w:rPr>
        <w:t xml:space="preserve">، ويعطي للقارئ إحساسا بالمشاركة الحادة في الفعل، ويتميز أيضا بتزامن الحدث والنص حيث نرى أن الشخصيات وهي تتحرك وتتكلم وتتصارع فإن المشهد يمثل الانتقال من العام إلى الخاص والغاية منه إحداث التوافق التام بين زمن القصة وزمن الخطاب باستعمال الأسلوب المباشر وإدماج الواقع </w:t>
      </w:r>
      <w:proofErr w:type="spellStart"/>
      <w:r w:rsidRPr="005E49D6">
        <w:rPr>
          <w:rFonts w:ascii="Traditional Arabic" w:hAnsi="Traditional Arabic" w:cs="Traditional Arabic"/>
          <w:sz w:val="32"/>
          <w:szCs w:val="32"/>
          <w:rtl/>
          <w:lang w:bidi="ar-DZ"/>
        </w:rPr>
        <w:t>التخييلي</w:t>
      </w:r>
      <w:proofErr w:type="spellEnd"/>
      <w:r w:rsidRPr="005E49D6">
        <w:rPr>
          <w:rFonts w:ascii="Traditional Arabic" w:hAnsi="Traditional Arabic" w:cs="Traditional Arabic"/>
          <w:sz w:val="32"/>
          <w:szCs w:val="32"/>
          <w:rtl/>
          <w:lang w:bidi="ar-DZ"/>
        </w:rPr>
        <w:t xml:space="preserve"> في الخطاب.</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84"/>
      </w:r>
    </w:p>
    <w:p w:rsidR="005E49D6" w:rsidRPr="00D038B6" w:rsidRDefault="005E49D6" w:rsidP="00A926E1">
      <w:pPr>
        <w:pStyle w:val="Titre4"/>
        <w:numPr>
          <w:ilvl w:val="2"/>
          <w:numId w:val="18"/>
        </w:numPr>
        <w:bidi/>
        <w:ind w:hanging="799"/>
        <w:rPr>
          <w:rFonts w:ascii="Traditional Arabic" w:hAnsi="Traditional Arabic" w:cs="Traditional Arabic"/>
          <w:i w:val="0"/>
          <w:iCs w:val="0"/>
          <w:color w:val="auto"/>
          <w:sz w:val="32"/>
          <w:szCs w:val="32"/>
          <w:rtl/>
          <w:lang w:bidi="ar-DZ"/>
        </w:rPr>
      </w:pPr>
      <w:r w:rsidRPr="00D038B6">
        <w:rPr>
          <w:rFonts w:ascii="Traditional Arabic" w:hAnsi="Traditional Arabic" w:cs="Traditional Arabic"/>
          <w:i w:val="0"/>
          <w:iCs w:val="0"/>
          <w:color w:val="auto"/>
          <w:sz w:val="32"/>
          <w:szCs w:val="32"/>
          <w:rtl/>
          <w:lang w:bidi="ar-DZ"/>
        </w:rPr>
        <w:t>الوقفة:</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تقنية يلجأ إليها الراوي لتعطيل السرد، ويعتمد فيها على الوصف الذي يوقف حركة الزمن، فهي مقاطع وصفية خارجة من مقاطع الزمن القصصي.</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85"/>
      </w:r>
    </w:p>
    <w:p w:rsidR="00CC429F" w:rsidRDefault="00CC429F" w:rsidP="005E49D6">
      <w:pPr>
        <w:bidi/>
        <w:spacing w:after="200"/>
        <w:ind w:firstLine="567"/>
        <w:jc w:val="both"/>
        <w:rPr>
          <w:rFonts w:ascii="Traditional Arabic" w:hAnsi="Traditional Arabic" w:cs="Traditional Arabic"/>
          <w:sz w:val="32"/>
          <w:szCs w:val="32"/>
          <w:rtl/>
          <w:lang w:bidi="ar-DZ"/>
        </w:rPr>
      </w:pPr>
    </w:p>
    <w:p w:rsidR="00CC429F" w:rsidRDefault="00CC429F" w:rsidP="00CC429F">
      <w:pPr>
        <w:bidi/>
        <w:spacing w:after="200"/>
        <w:ind w:firstLine="567"/>
        <w:jc w:val="both"/>
        <w:rPr>
          <w:rFonts w:ascii="Traditional Arabic" w:hAnsi="Traditional Arabic" w:cs="Traditional Arabic"/>
          <w:sz w:val="32"/>
          <w:szCs w:val="32"/>
          <w:rtl/>
          <w:lang w:bidi="ar-DZ"/>
        </w:rPr>
        <w:sectPr w:rsidR="00CC429F" w:rsidSect="00901D5E">
          <w:footnotePr>
            <w:numRestart w:val="eachPage"/>
          </w:footnotePr>
          <w:type w:val="continuous"/>
          <w:pgSz w:w="11906" w:h="16838"/>
          <w:pgMar w:top="1418" w:right="1985" w:bottom="1418" w:left="851" w:header="284" w:footer="709" w:gutter="0"/>
          <w:cols w:space="708"/>
          <w:titlePg/>
          <w:docGrid w:linePitch="360"/>
        </w:sectPr>
      </w:pPr>
    </w:p>
    <w:p w:rsidR="005E49D6" w:rsidRPr="005E49D6" w:rsidRDefault="005E49D6" w:rsidP="00CC429F">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lastRenderedPageBreak/>
        <w:t>"إنها أوصاف لا ترتبط بلحظة خاصة في القصة بل ترتبط بسلسلة من اللحظات المتماثلة وتتمثل في التوقف التأملي للشخصية، فالسارد يهتم بوصف منظر لا ينظر إليه أحد".</w:t>
      </w:r>
      <w:r w:rsidRPr="005E49D6">
        <w:rPr>
          <w:rFonts w:ascii="Traditional Arabic" w:hAnsi="Traditional Arabic" w:cs="Traditional Arabic"/>
          <w:sz w:val="32"/>
          <w:szCs w:val="32"/>
          <w:vertAlign w:val="superscript"/>
          <w:rtl/>
          <w:lang w:bidi="ar-DZ"/>
        </w:rPr>
        <w:footnoteReference w:id="86"/>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الوقفة كتقنية يستعين بها السارد لاحتوائها على وظائف تخدم السرد، فالوصف له وظيفة جمالية تكمن في تزيين السرد وهو يشكل استراحة في وسط الأحداث،</w:t>
      </w:r>
      <w:r w:rsidRPr="005E49D6">
        <w:rPr>
          <w:rFonts w:ascii="Traditional Arabic" w:hAnsi="Traditional Arabic" w:cs="Traditional Arabic"/>
          <w:sz w:val="32"/>
          <w:szCs w:val="32"/>
          <w:vertAlign w:val="superscript"/>
          <w:rtl/>
          <w:lang w:bidi="ar-DZ"/>
        </w:rPr>
        <w:footnoteReference w:id="87"/>
      </w:r>
      <w:r w:rsidRPr="005E49D6">
        <w:rPr>
          <w:rFonts w:ascii="Traditional Arabic" w:hAnsi="Traditional Arabic" w:cs="Traditional Arabic"/>
          <w:sz w:val="32"/>
          <w:szCs w:val="32"/>
          <w:rtl/>
          <w:lang w:bidi="ar-DZ"/>
        </w:rPr>
        <w:t xml:space="preserve"> ويتضح أن عملية </w:t>
      </w:r>
      <w:proofErr w:type="spellStart"/>
      <w:r w:rsidRPr="005E49D6">
        <w:rPr>
          <w:rFonts w:ascii="Traditional Arabic" w:hAnsi="Traditional Arabic" w:cs="Traditional Arabic"/>
          <w:sz w:val="32"/>
          <w:szCs w:val="32"/>
          <w:rtl/>
          <w:lang w:bidi="ar-DZ"/>
        </w:rPr>
        <w:t>ابطاء</w:t>
      </w:r>
      <w:proofErr w:type="spellEnd"/>
      <w:r w:rsidRPr="005E49D6">
        <w:rPr>
          <w:rFonts w:ascii="Traditional Arabic" w:hAnsi="Traditional Arabic" w:cs="Traditional Arabic"/>
          <w:sz w:val="32"/>
          <w:szCs w:val="32"/>
          <w:rtl/>
          <w:lang w:bidi="ar-DZ"/>
        </w:rPr>
        <w:t xml:space="preserve"> السرد من خلال تقنياته تبرز أحداثا أو أشخاصا فهي ذات وظيفة جمالية ودرامية في السرد.</w:t>
      </w:r>
    </w:p>
    <w:p w:rsidR="005E49D6" w:rsidRPr="00D038B6" w:rsidRDefault="005E49D6" w:rsidP="00242998">
      <w:pPr>
        <w:pStyle w:val="Titre3"/>
        <w:numPr>
          <w:ilvl w:val="1"/>
          <w:numId w:val="18"/>
        </w:numPr>
        <w:bidi/>
        <w:ind w:hanging="14"/>
        <w:rPr>
          <w:rFonts w:ascii="Traditional Arabic" w:hAnsi="Traditional Arabic" w:cs="Traditional Arabic"/>
          <w:color w:val="auto"/>
          <w:sz w:val="32"/>
          <w:szCs w:val="32"/>
          <w:rtl/>
          <w:lang w:bidi="ar-DZ"/>
        </w:rPr>
      </w:pPr>
      <w:r w:rsidRPr="00D038B6">
        <w:rPr>
          <w:rFonts w:ascii="Traditional Arabic" w:hAnsi="Traditional Arabic" w:cs="Traditional Arabic"/>
          <w:color w:val="auto"/>
          <w:sz w:val="32"/>
          <w:szCs w:val="32"/>
          <w:rtl/>
          <w:lang w:bidi="ar-DZ"/>
        </w:rPr>
        <w:t>تسريع سرعة السرد:</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يتمثل تسريع الحكي في تقنية الحذف والخلاصة يعني اختصار في الزمن واستغراق زمن أقل من الزمن الطبيعي للحكي ويكون ذلك ب:</w:t>
      </w:r>
    </w:p>
    <w:p w:rsidR="005E49D6" w:rsidRPr="00D038B6" w:rsidRDefault="005E49D6" w:rsidP="00A926E1">
      <w:pPr>
        <w:pStyle w:val="Titre4"/>
        <w:numPr>
          <w:ilvl w:val="2"/>
          <w:numId w:val="18"/>
        </w:numPr>
        <w:bidi/>
        <w:rPr>
          <w:rFonts w:ascii="Traditional Arabic" w:hAnsi="Traditional Arabic" w:cs="Traditional Arabic"/>
          <w:i w:val="0"/>
          <w:iCs w:val="0"/>
          <w:color w:val="auto"/>
          <w:sz w:val="32"/>
          <w:szCs w:val="32"/>
          <w:rtl/>
          <w:lang w:bidi="ar-DZ"/>
        </w:rPr>
      </w:pPr>
      <w:r w:rsidRPr="00D038B6">
        <w:rPr>
          <w:rFonts w:ascii="Traditional Arabic" w:hAnsi="Traditional Arabic" w:cs="Traditional Arabic"/>
          <w:i w:val="0"/>
          <w:iCs w:val="0"/>
          <w:color w:val="auto"/>
          <w:sz w:val="32"/>
          <w:szCs w:val="32"/>
          <w:rtl/>
          <w:lang w:bidi="ar-DZ"/>
        </w:rPr>
        <w:t>الحذف:</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تقنية يلجأ إليها الروائيون في الكثير من الأحيان وهي تجاوز بعض المراحل من القصة دون </w:t>
      </w:r>
      <w:r w:rsidR="00506C29" w:rsidRPr="005E49D6">
        <w:rPr>
          <w:rFonts w:ascii="Traditional Arabic" w:hAnsi="Traditional Arabic" w:cs="Traditional Arabic" w:hint="cs"/>
          <w:sz w:val="32"/>
          <w:szCs w:val="32"/>
          <w:rtl/>
          <w:lang w:bidi="ar-DZ"/>
        </w:rPr>
        <w:t>الإشارة</w:t>
      </w:r>
      <w:r w:rsidRPr="005E49D6">
        <w:rPr>
          <w:rFonts w:ascii="Traditional Arabic" w:hAnsi="Traditional Arabic" w:cs="Traditional Arabic"/>
          <w:sz w:val="32"/>
          <w:szCs w:val="32"/>
          <w:rtl/>
          <w:lang w:bidi="ar-DZ"/>
        </w:rPr>
        <w:t xml:space="preserve"> بشيء إليها، ويكتفي بعبارات مختصرة تعبر عنها"،</w:t>
      </w:r>
      <w:r w:rsidRPr="005E49D6">
        <w:rPr>
          <w:rFonts w:ascii="Traditional Arabic" w:hAnsi="Traditional Arabic" w:cs="Traditional Arabic"/>
          <w:sz w:val="32"/>
          <w:szCs w:val="32"/>
          <w:vertAlign w:val="superscript"/>
          <w:rtl/>
          <w:lang w:bidi="ar-DZ"/>
        </w:rPr>
        <w:footnoteReference w:id="88"/>
      </w:r>
      <w:r w:rsidRPr="005E49D6">
        <w:rPr>
          <w:rFonts w:ascii="Traditional Arabic" w:hAnsi="Traditional Arabic" w:cs="Traditional Arabic"/>
          <w:sz w:val="32"/>
          <w:szCs w:val="32"/>
          <w:rtl/>
          <w:lang w:bidi="ar-DZ"/>
        </w:rPr>
        <w:t xml:space="preserve"> يلعب الحذف إلى جانب الخلاصة دورا حاسما في اقتصاد السرد وتسريع وتيرته تقضي بإسقاط فترة طويلة أو قصيرة من القصة".</w:t>
      </w:r>
      <w:r w:rsidRPr="005E49D6">
        <w:rPr>
          <w:rFonts w:ascii="Traditional Arabic" w:hAnsi="Traditional Arabic" w:cs="Traditional Arabic"/>
          <w:sz w:val="32"/>
          <w:szCs w:val="32"/>
          <w:vertAlign w:val="superscript"/>
          <w:rtl/>
          <w:lang w:bidi="ar-DZ"/>
        </w:rPr>
        <w:footnoteReference w:id="89"/>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أشار جينت أن الحذف ثلاث أنواع وهي: الحذف الافتراضي، الحذف الضمني، والحذف الصريح.</w:t>
      </w:r>
      <w:r w:rsidRPr="005E49D6">
        <w:rPr>
          <w:rFonts w:ascii="Traditional Arabic" w:hAnsi="Traditional Arabic" w:cs="Traditional Arabic"/>
          <w:sz w:val="32"/>
          <w:szCs w:val="32"/>
          <w:vertAlign w:val="superscript"/>
          <w:rtl/>
          <w:lang w:bidi="ar-DZ"/>
        </w:rPr>
        <w:footnoteReference w:id="90"/>
      </w:r>
    </w:p>
    <w:p w:rsidR="005E49D6" w:rsidRPr="00D038B6" w:rsidRDefault="005E49D6" w:rsidP="00A926E1">
      <w:pPr>
        <w:pStyle w:val="Titre4"/>
        <w:numPr>
          <w:ilvl w:val="2"/>
          <w:numId w:val="18"/>
        </w:numPr>
        <w:bidi/>
        <w:ind w:hanging="799"/>
        <w:rPr>
          <w:rFonts w:ascii="Traditional Arabic" w:hAnsi="Traditional Arabic" w:cs="Traditional Arabic"/>
          <w:i w:val="0"/>
          <w:iCs w:val="0"/>
          <w:color w:val="auto"/>
          <w:sz w:val="32"/>
          <w:szCs w:val="32"/>
          <w:rtl/>
          <w:lang w:bidi="ar-DZ"/>
        </w:rPr>
      </w:pPr>
      <w:r w:rsidRPr="00D038B6">
        <w:rPr>
          <w:rFonts w:ascii="Traditional Arabic" w:hAnsi="Traditional Arabic" w:cs="Traditional Arabic"/>
          <w:i w:val="0"/>
          <w:iCs w:val="0"/>
          <w:color w:val="auto"/>
          <w:sz w:val="32"/>
          <w:szCs w:val="32"/>
          <w:rtl/>
          <w:lang w:bidi="ar-DZ"/>
        </w:rPr>
        <w:t>الخلاصة:</w:t>
      </w:r>
    </w:p>
    <w:p w:rsidR="00CC429F" w:rsidRDefault="005E49D6" w:rsidP="00CC429F">
      <w:pPr>
        <w:bidi/>
        <w:spacing w:after="200"/>
        <w:ind w:firstLine="567"/>
        <w:jc w:val="both"/>
        <w:rPr>
          <w:rFonts w:ascii="Traditional Arabic" w:hAnsi="Traditional Arabic" w:cs="Traditional Arabic"/>
          <w:sz w:val="32"/>
          <w:szCs w:val="32"/>
          <w:rtl/>
          <w:lang w:bidi="ar-DZ"/>
        </w:rPr>
      </w:pPr>
      <w:proofErr w:type="gramStart"/>
      <w:r w:rsidRPr="005E49D6">
        <w:rPr>
          <w:rFonts w:ascii="Traditional Arabic" w:hAnsi="Traditional Arabic" w:cs="Traditional Arabic"/>
          <w:sz w:val="32"/>
          <w:szCs w:val="32"/>
          <w:rtl/>
          <w:lang w:bidi="ar-DZ"/>
        </w:rPr>
        <w:t>وهي</w:t>
      </w:r>
      <w:proofErr w:type="gramEnd"/>
      <w:r w:rsidRPr="005E49D6">
        <w:rPr>
          <w:rFonts w:ascii="Traditional Arabic" w:hAnsi="Traditional Arabic" w:cs="Traditional Arabic"/>
          <w:sz w:val="32"/>
          <w:szCs w:val="32"/>
          <w:rtl/>
          <w:lang w:bidi="ar-DZ"/>
        </w:rPr>
        <w:t xml:space="preserve"> تقنية زمنية تكون وحدة زمن القصة تقابل وحدة أصغر من زمن الكتابة، تلخص لنا فيها حوادث طويلة في الرواية.</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91"/>
      </w:r>
    </w:p>
    <w:p w:rsidR="005E49D6" w:rsidRPr="005E49D6" w:rsidRDefault="005E49D6" w:rsidP="00CC429F">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تقول </w:t>
      </w:r>
      <w:proofErr w:type="spellStart"/>
      <w:r w:rsidRPr="005E49D6">
        <w:rPr>
          <w:rFonts w:ascii="Traditional Arabic" w:hAnsi="Traditional Arabic" w:cs="Traditional Arabic"/>
          <w:sz w:val="32"/>
          <w:szCs w:val="32"/>
          <w:rtl/>
          <w:lang w:bidi="ar-DZ"/>
        </w:rPr>
        <w:t>سيزا</w:t>
      </w:r>
      <w:proofErr w:type="spellEnd"/>
      <w:r w:rsidRPr="005E49D6">
        <w:rPr>
          <w:rFonts w:ascii="Traditional Arabic" w:hAnsi="Traditional Arabic" w:cs="Traditional Arabic"/>
          <w:sz w:val="32"/>
          <w:szCs w:val="32"/>
          <w:rtl/>
          <w:lang w:bidi="ar-DZ"/>
        </w:rPr>
        <w:t xml:space="preserve"> قاسم "التلخيص دوره المرور السريع على فترات زمنية طويلة، وتقديم عام للشخصية الجديدة </w:t>
      </w:r>
      <w:r w:rsidR="00CD7C33" w:rsidRPr="005E49D6">
        <w:rPr>
          <w:rFonts w:ascii="Traditional Arabic" w:hAnsi="Traditional Arabic" w:cs="Traditional Arabic" w:hint="cs"/>
          <w:sz w:val="32"/>
          <w:szCs w:val="32"/>
          <w:rtl/>
          <w:lang w:bidi="ar-DZ"/>
        </w:rPr>
        <w:t>والإشارة</w:t>
      </w:r>
      <w:r w:rsidRPr="005E49D6">
        <w:rPr>
          <w:rFonts w:ascii="Traditional Arabic" w:hAnsi="Traditional Arabic" w:cs="Traditional Arabic"/>
          <w:sz w:val="32"/>
          <w:szCs w:val="32"/>
          <w:rtl/>
          <w:lang w:bidi="ar-DZ"/>
        </w:rPr>
        <w:t xml:space="preserve"> السريعة إلى ثغرات زمنية وما وقع فيها من أحداث فيلخصها السارد في نتائج الأحداث التي وقعت،</w:t>
      </w:r>
      <w:r w:rsidRPr="005E49D6">
        <w:rPr>
          <w:rFonts w:ascii="Traditional Arabic" w:hAnsi="Traditional Arabic" w:cs="Traditional Arabic"/>
          <w:sz w:val="32"/>
          <w:szCs w:val="32"/>
          <w:vertAlign w:val="superscript"/>
          <w:rtl/>
          <w:lang w:bidi="ar-DZ"/>
        </w:rPr>
        <w:footnoteReference w:id="92"/>
      </w:r>
      <w:r w:rsidRPr="005E49D6">
        <w:rPr>
          <w:rFonts w:ascii="Traditional Arabic" w:hAnsi="Traditional Arabic" w:cs="Traditional Arabic"/>
          <w:sz w:val="32"/>
          <w:szCs w:val="32"/>
          <w:rtl/>
          <w:lang w:bidi="ar-DZ"/>
        </w:rPr>
        <w:t xml:space="preserve"> ويتضح أن عملية تسريع السرد يلجأ إليها الروائي في نصه لتلخيص أحداث سردية لا تحتاج إلى توقف زمني سردي طويل وترتبط تقنيات زمن السرد بإيقاع النص، دون اختلال في تسلسل أحداث النص.</w:t>
      </w:r>
    </w:p>
    <w:p w:rsidR="00CC429F" w:rsidRDefault="00CC429F" w:rsidP="00A926E1">
      <w:pPr>
        <w:pStyle w:val="Titre2"/>
        <w:numPr>
          <w:ilvl w:val="0"/>
          <w:numId w:val="18"/>
        </w:numPr>
        <w:bidi/>
        <w:ind w:hanging="439"/>
        <w:rPr>
          <w:rFonts w:ascii="Traditional Arabic" w:hAnsi="Traditional Arabic" w:cs="Traditional Arabic"/>
          <w:color w:val="auto"/>
          <w:sz w:val="32"/>
          <w:szCs w:val="32"/>
          <w:rtl/>
          <w:lang w:bidi="ar-DZ"/>
        </w:rPr>
        <w:sectPr w:rsidR="00CC429F" w:rsidSect="00901D5E">
          <w:footnotePr>
            <w:numRestart w:val="eachPage"/>
          </w:footnotePr>
          <w:type w:val="continuous"/>
          <w:pgSz w:w="11906" w:h="16838"/>
          <w:pgMar w:top="1418" w:right="1985" w:bottom="1418" w:left="851" w:header="284" w:footer="709" w:gutter="0"/>
          <w:cols w:space="708"/>
          <w:titlePg/>
          <w:docGrid w:linePitch="360"/>
        </w:sectPr>
      </w:pPr>
    </w:p>
    <w:p w:rsidR="005E49D6" w:rsidRPr="00D038B6" w:rsidRDefault="005E49D6" w:rsidP="00A926E1">
      <w:pPr>
        <w:pStyle w:val="Titre2"/>
        <w:numPr>
          <w:ilvl w:val="0"/>
          <w:numId w:val="18"/>
        </w:numPr>
        <w:bidi/>
        <w:ind w:hanging="439"/>
        <w:rPr>
          <w:rFonts w:ascii="Traditional Arabic" w:hAnsi="Traditional Arabic" w:cs="Traditional Arabic"/>
          <w:color w:val="auto"/>
          <w:sz w:val="32"/>
          <w:szCs w:val="32"/>
          <w:rtl/>
          <w:lang w:bidi="ar-DZ"/>
        </w:rPr>
      </w:pPr>
      <w:proofErr w:type="gramStart"/>
      <w:r w:rsidRPr="00D038B6">
        <w:rPr>
          <w:rFonts w:ascii="Traditional Arabic" w:hAnsi="Traditional Arabic" w:cs="Traditional Arabic"/>
          <w:color w:val="auto"/>
          <w:sz w:val="32"/>
          <w:szCs w:val="32"/>
          <w:rtl/>
          <w:lang w:bidi="ar-DZ"/>
        </w:rPr>
        <w:lastRenderedPageBreak/>
        <w:t>أقسام</w:t>
      </w:r>
      <w:proofErr w:type="gramEnd"/>
      <w:r w:rsidRPr="00D038B6">
        <w:rPr>
          <w:rFonts w:ascii="Traditional Arabic" w:hAnsi="Traditional Arabic" w:cs="Traditional Arabic"/>
          <w:color w:val="auto"/>
          <w:sz w:val="32"/>
          <w:szCs w:val="32"/>
          <w:rtl/>
          <w:lang w:bidi="ar-DZ"/>
        </w:rPr>
        <w:t xml:space="preserve"> الزمن:</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ونميز فيها </w:t>
      </w:r>
      <w:proofErr w:type="gramStart"/>
      <w:r w:rsidRPr="005E49D6">
        <w:rPr>
          <w:rFonts w:ascii="Traditional Arabic" w:hAnsi="Traditional Arabic" w:cs="Traditional Arabic"/>
          <w:sz w:val="32"/>
          <w:szCs w:val="32"/>
          <w:rtl/>
          <w:lang w:bidi="ar-DZ"/>
        </w:rPr>
        <w:t>نوعان</w:t>
      </w:r>
      <w:proofErr w:type="gramEnd"/>
      <w:r w:rsidRPr="005E49D6">
        <w:rPr>
          <w:rFonts w:ascii="Traditional Arabic" w:hAnsi="Traditional Arabic" w:cs="Traditional Arabic"/>
          <w:sz w:val="32"/>
          <w:szCs w:val="32"/>
          <w:rtl/>
          <w:lang w:bidi="ar-DZ"/>
        </w:rPr>
        <w:t>:</w:t>
      </w:r>
    </w:p>
    <w:p w:rsidR="00544F99" w:rsidRPr="00D038B6" w:rsidRDefault="005E49D6" w:rsidP="00A926E1">
      <w:pPr>
        <w:pStyle w:val="Titre3"/>
        <w:numPr>
          <w:ilvl w:val="1"/>
          <w:numId w:val="18"/>
        </w:numPr>
        <w:bidi/>
        <w:ind w:left="-2" w:firstLine="0"/>
        <w:rPr>
          <w:rFonts w:ascii="Traditional Arabic" w:hAnsi="Traditional Arabic" w:cs="Traditional Arabic"/>
          <w:color w:val="auto"/>
          <w:sz w:val="32"/>
          <w:szCs w:val="32"/>
          <w:lang w:bidi="ar-DZ"/>
        </w:rPr>
      </w:pPr>
      <w:r w:rsidRPr="00D038B6">
        <w:rPr>
          <w:rFonts w:ascii="Traditional Arabic" w:hAnsi="Traditional Arabic" w:cs="Traditional Arabic"/>
          <w:color w:val="auto"/>
          <w:sz w:val="32"/>
          <w:szCs w:val="32"/>
          <w:rtl/>
          <w:lang w:bidi="ar-DZ"/>
        </w:rPr>
        <w:t xml:space="preserve">الأزمنة </w:t>
      </w:r>
      <w:proofErr w:type="gramStart"/>
      <w:r w:rsidRPr="00D038B6">
        <w:rPr>
          <w:rFonts w:ascii="Traditional Arabic" w:hAnsi="Traditional Arabic" w:cs="Traditional Arabic"/>
          <w:color w:val="auto"/>
          <w:sz w:val="32"/>
          <w:szCs w:val="32"/>
          <w:rtl/>
          <w:lang w:bidi="ar-DZ"/>
        </w:rPr>
        <w:t xml:space="preserve">الداخلية </w:t>
      </w:r>
      <w:r w:rsidR="00544F99" w:rsidRPr="00D038B6">
        <w:rPr>
          <w:rFonts w:ascii="Traditional Arabic" w:hAnsi="Traditional Arabic" w:cs="Traditional Arabic"/>
          <w:color w:val="auto"/>
          <w:sz w:val="32"/>
          <w:szCs w:val="32"/>
          <w:rtl/>
          <w:lang w:bidi="ar-DZ"/>
        </w:rPr>
        <w:t>:</w:t>
      </w:r>
      <w:proofErr w:type="gramEnd"/>
    </w:p>
    <w:p w:rsidR="005E49D6" w:rsidRPr="005E49D6" w:rsidRDefault="005E49D6" w:rsidP="00544F99">
      <w:pPr>
        <w:tabs>
          <w:tab w:val="right" w:pos="708"/>
        </w:tabs>
        <w:bidi/>
        <w:spacing w:after="200" w:line="276" w:lineRule="auto"/>
        <w:ind w:firstLine="0"/>
        <w:contextualSpacing/>
        <w:jc w:val="both"/>
        <w:rPr>
          <w:rFonts w:ascii="Traditional Arabic" w:hAnsi="Traditional Arabic" w:cs="Traditional Arabic"/>
          <w:sz w:val="32"/>
          <w:szCs w:val="32"/>
          <w:lang w:bidi="ar-DZ"/>
        </w:rPr>
      </w:pPr>
      <w:r w:rsidRPr="005E49D6">
        <w:rPr>
          <w:rFonts w:ascii="Traditional Arabic" w:hAnsi="Traditional Arabic" w:cs="Traditional Arabic"/>
          <w:sz w:val="32"/>
          <w:szCs w:val="32"/>
          <w:rtl/>
          <w:lang w:bidi="ar-DZ"/>
        </w:rPr>
        <w:t>وتنقسم إلى ثلاث أزمنة، زمن القصة، زمن الخطاب، زمن النص.</w:t>
      </w:r>
    </w:p>
    <w:p w:rsidR="00544F99" w:rsidRPr="00D038B6" w:rsidRDefault="005E49D6" w:rsidP="00A926E1">
      <w:pPr>
        <w:pStyle w:val="Titre4"/>
        <w:numPr>
          <w:ilvl w:val="2"/>
          <w:numId w:val="18"/>
        </w:numPr>
        <w:bidi/>
        <w:ind w:left="990" w:hanging="992"/>
        <w:rPr>
          <w:rStyle w:val="Titre3Car"/>
          <w:rFonts w:ascii="Traditional Arabic" w:eastAsiaTheme="minorHAnsi" w:hAnsi="Traditional Arabic" w:cs="Traditional Arabic"/>
          <w:b/>
          <w:bCs/>
          <w:color w:val="auto"/>
          <w:sz w:val="44"/>
          <w:szCs w:val="44"/>
          <w:lang w:bidi="ar-DZ"/>
        </w:rPr>
      </w:pPr>
      <w:r w:rsidRPr="00D038B6">
        <w:rPr>
          <w:rStyle w:val="Titre4Car"/>
          <w:rFonts w:ascii="Traditional Arabic" w:hAnsi="Traditional Arabic" w:cs="Traditional Arabic"/>
          <w:b/>
          <w:bCs/>
          <w:color w:val="auto"/>
          <w:sz w:val="32"/>
          <w:szCs w:val="32"/>
          <w:rtl/>
        </w:rPr>
        <w:t>زمن القصة</w:t>
      </w:r>
      <w:r w:rsidR="00D038B6" w:rsidRPr="00D038B6">
        <w:rPr>
          <w:rStyle w:val="Titre4Car"/>
          <w:rFonts w:ascii="Traditional Arabic" w:hAnsi="Traditional Arabic" w:cs="Traditional Arabic"/>
          <w:b/>
          <w:bCs/>
          <w:color w:val="auto"/>
          <w:sz w:val="32"/>
          <w:szCs w:val="32"/>
        </w:rPr>
        <w:t xml:space="preserve"> </w:t>
      </w:r>
      <w:r w:rsidRPr="00D038B6">
        <w:rPr>
          <w:rStyle w:val="Titre3Car"/>
          <w:rFonts w:ascii="Traditional Arabic" w:hAnsi="Traditional Arabic" w:cs="Traditional Arabic"/>
          <w:b/>
          <w:bCs/>
          <w:color w:val="auto"/>
          <w:sz w:val="32"/>
          <w:szCs w:val="32"/>
          <w:rtl/>
        </w:rPr>
        <w:t>:</w:t>
      </w:r>
    </w:p>
    <w:p w:rsidR="005E49D6" w:rsidRPr="005E49D6" w:rsidRDefault="005E49D6" w:rsidP="00544F99">
      <w:pPr>
        <w:tabs>
          <w:tab w:val="right" w:pos="992"/>
        </w:tabs>
        <w:bidi/>
        <w:spacing w:after="200" w:line="276" w:lineRule="auto"/>
        <w:ind w:firstLine="0"/>
        <w:contextualSpacing/>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 زمن المادة </w:t>
      </w:r>
      <w:proofErr w:type="spellStart"/>
      <w:r w:rsidRPr="005E49D6">
        <w:rPr>
          <w:rFonts w:ascii="Traditional Arabic" w:hAnsi="Traditional Arabic" w:cs="Traditional Arabic"/>
          <w:sz w:val="32"/>
          <w:szCs w:val="32"/>
          <w:rtl/>
          <w:lang w:bidi="ar-DZ"/>
        </w:rPr>
        <w:t>الحكائية</w:t>
      </w:r>
      <w:proofErr w:type="spellEnd"/>
      <w:r w:rsidRPr="005E49D6">
        <w:rPr>
          <w:rFonts w:ascii="Traditional Arabic" w:hAnsi="Traditional Arabic" w:cs="Traditional Arabic"/>
          <w:sz w:val="32"/>
          <w:szCs w:val="32"/>
          <w:rtl/>
          <w:lang w:bidi="ar-DZ"/>
        </w:rPr>
        <w:t xml:space="preserve">، وكل مادة </w:t>
      </w:r>
      <w:proofErr w:type="spellStart"/>
      <w:r w:rsidRPr="005E49D6">
        <w:rPr>
          <w:rFonts w:ascii="Traditional Arabic" w:hAnsi="Traditional Arabic" w:cs="Traditional Arabic"/>
          <w:sz w:val="32"/>
          <w:szCs w:val="32"/>
          <w:rtl/>
          <w:lang w:bidi="ar-DZ"/>
        </w:rPr>
        <w:t>حكائية</w:t>
      </w:r>
      <w:proofErr w:type="spellEnd"/>
      <w:r w:rsidRPr="005E49D6">
        <w:rPr>
          <w:rFonts w:ascii="Traditional Arabic" w:hAnsi="Traditional Arabic" w:cs="Traditional Arabic"/>
          <w:sz w:val="32"/>
          <w:szCs w:val="32"/>
          <w:rtl/>
          <w:lang w:bidi="ar-DZ"/>
        </w:rPr>
        <w:t xml:space="preserve"> ذات بداية ونهاية،</w:t>
      </w:r>
      <w:r w:rsidRPr="005E49D6">
        <w:rPr>
          <w:rFonts w:ascii="Traditional Arabic" w:hAnsi="Traditional Arabic" w:cs="Traditional Arabic"/>
          <w:sz w:val="32"/>
          <w:szCs w:val="32"/>
          <w:vertAlign w:val="superscript"/>
          <w:rtl/>
          <w:lang w:bidi="ar-DZ"/>
        </w:rPr>
        <w:footnoteReference w:id="93"/>
      </w:r>
      <w:r w:rsidRPr="005E49D6">
        <w:rPr>
          <w:rFonts w:ascii="Traditional Arabic" w:hAnsi="Traditional Arabic" w:cs="Traditional Arabic"/>
          <w:sz w:val="32"/>
          <w:szCs w:val="32"/>
          <w:rtl/>
          <w:lang w:bidi="ar-DZ"/>
        </w:rPr>
        <w:t xml:space="preserve"> وهو زمن حقيقي للأحداث كما جرت في الواقع والتاريخ فهو يخضع بالضرورة للتتابع المنطقي للأحداث.</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94"/>
      </w:r>
    </w:p>
    <w:p w:rsidR="00544F99" w:rsidRPr="00D038B6" w:rsidRDefault="005E49D6" w:rsidP="00A926E1">
      <w:pPr>
        <w:pStyle w:val="Titre4"/>
        <w:numPr>
          <w:ilvl w:val="2"/>
          <w:numId w:val="18"/>
        </w:numPr>
        <w:bidi/>
        <w:rPr>
          <w:rFonts w:ascii="Traditional Arabic" w:hAnsi="Traditional Arabic" w:cs="Traditional Arabic"/>
          <w:b w:val="0"/>
          <w:bCs w:val="0"/>
          <w:color w:val="auto"/>
          <w:sz w:val="44"/>
          <w:szCs w:val="44"/>
          <w:lang w:bidi="ar-DZ"/>
        </w:rPr>
      </w:pPr>
      <w:r w:rsidRPr="00D038B6">
        <w:rPr>
          <w:rStyle w:val="Titre4Car"/>
          <w:rFonts w:ascii="Traditional Arabic" w:hAnsi="Traditional Arabic" w:cs="Traditional Arabic"/>
          <w:b/>
          <w:bCs/>
          <w:color w:val="auto"/>
          <w:sz w:val="32"/>
          <w:szCs w:val="32"/>
          <w:rtl/>
        </w:rPr>
        <w:t>زمن الخطاب:</w:t>
      </w:r>
      <w:r w:rsidRPr="00D038B6">
        <w:rPr>
          <w:rFonts w:ascii="Traditional Arabic" w:hAnsi="Traditional Arabic" w:cs="Traditional Arabic"/>
          <w:b w:val="0"/>
          <w:bCs w:val="0"/>
          <w:color w:val="auto"/>
          <w:sz w:val="44"/>
          <w:szCs w:val="44"/>
          <w:rtl/>
          <w:lang w:bidi="ar-DZ"/>
        </w:rPr>
        <w:t xml:space="preserve"> </w:t>
      </w:r>
    </w:p>
    <w:p w:rsidR="005E49D6" w:rsidRPr="005E49D6" w:rsidRDefault="005E49D6" w:rsidP="00544F99">
      <w:pPr>
        <w:tabs>
          <w:tab w:val="right" w:pos="992"/>
        </w:tabs>
        <w:bidi/>
        <w:spacing w:after="200" w:line="276" w:lineRule="auto"/>
        <w:ind w:firstLine="0"/>
        <w:contextualSpacing/>
        <w:jc w:val="both"/>
        <w:rPr>
          <w:rFonts w:ascii="Traditional Arabic" w:hAnsi="Traditional Arabic" w:cs="Traditional Arabic"/>
          <w:sz w:val="32"/>
          <w:szCs w:val="32"/>
          <w:lang w:bidi="ar-DZ"/>
        </w:rPr>
      </w:pPr>
      <w:r w:rsidRPr="005E49D6">
        <w:rPr>
          <w:rFonts w:ascii="Traditional Arabic" w:hAnsi="Traditional Arabic" w:cs="Traditional Arabic"/>
          <w:sz w:val="32"/>
          <w:szCs w:val="32"/>
          <w:rtl/>
          <w:lang w:bidi="ar-DZ"/>
        </w:rPr>
        <w:t>الوقت الذي يستغرقه عرض المواقف كنقيض لزمن القصة،</w:t>
      </w:r>
      <w:r w:rsidRPr="005E49D6">
        <w:rPr>
          <w:rFonts w:ascii="Traditional Arabic" w:hAnsi="Traditional Arabic" w:cs="Traditional Arabic"/>
          <w:sz w:val="32"/>
          <w:szCs w:val="32"/>
          <w:vertAlign w:val="superscript"/>
          <w:rtl/>
          <w:lang w:bidi="ar-DZ"/>
        </w:rPr>
        <w:footnoteReference w:id="95"/>
      </w:r>
      <w:r w:rsidRPr="005E49D6">
        <w:rPr>
          <w:rFonts w:ascii="Traditional Arabic" w:hAnsi="Traditional Arabic" w:cs="Traditional Arabic"/>
          <w:sz w:val="32"/>
          <w:szCs w:val="32"/>
          <w:rtl/>
          <w:lang w:bidi="ar-DZ"/>
        </w:rPr>
        <w:t xml:space="preserve"> يرى سعيد قطين من خلال تقسمه للزمن أن زمن الخطاب نحوي ونقصد به تجليات تزمين زمن القصة </w:t>
      </w:r>
      <w:proofErr w:type="spellStart"/>
      <w:r w:rsidRPr="005E49D6">
        <w:rPr>
          <w:rFonts w:ascii="Traditional Arabic" w:hAnsi="Traditional Arabic" w:cs="Traditional Arabic"/>
          <w:sz w:val="32"/>
          <w:szCs w:val="32"/>
          <w:rtl/>
          <w:lang w:bidi="ar-DZ"/>
        </w:rPr>
        <w:t>وتمفصولاته</w:t>
      </w:r>
      <w:proofErr w:type="spellEnd"/>
      <w:r w:rsidRPr="005E49D6">
        <w:rPr>
          <w:rFonts w:ascii="Traditional Arabic" w:hAnsi="Traditional Arabic" w:cs="Traditional Arabic"/>
          <w:sz w:val="32"/>
          <w:szCs w:val="32"/>
          <w:rtl/>
          <w:lang w:bidi="ar-DZ"/>
        </w:rPr>
        <w:t xml:space="preserve"> وفق منظور خطائي متميز يفرضه النوع وتتجلى زمنية النص الأدبي (الروائي) في ترابط زمن القصة وزمن الخطاب.</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96"/>
      </w:r>
    </w:p>
    <w:p w:rsidR="0097078B" w:rsidRPr="00597A7C" w:rsidRDefault="005E49D6" w:rsidP="00A926E1">
      <w:pPr>
        <w:pStyle w:val="Titre4"/>
        <w:numPr>
          <w:ilvl w:val="2"/>
          <w:numId w:val="18"/>
        </w:numPr>
        <w:bidi/>
        <w:ind w:hanging="799"/>
        <w:rPr>
          <w:rFonts w:ascii="Traditional Arabic" w:hAnsi="Traditional Arabic" w:cs="Traditional Arabic"/>
          <w:i w:val="0"/>
          <w:iCs w:val="0"/>
          <w:color w:val="auto"/>
          <w:sz w:val="32"/>
          <w:szCs w:val="32"/>
          <w:rtl/>
          <w:lang w:bidi="ar-DZ"/>
        </w:rPr>
      </w:pPr>
      <w:r w:rsidRPr="00597A7C">
        <w:rPr>
          <w:rFonts w:ascii="Traditional Arabic" w:hAnsi="Traditional Arabic" w:cs="Traditional Arabic"/>
          <w:i w:val="0"/>
          <w:iCs w:val="0"/>
          <w:color w:val="auto"/>
          <w:sz w:val="32"/>
          <w:szCs w:val="32"/>
          <w:rtl/>
          <w:lang w:bidi="ar-DZ"/>
        </w:rPr>
        <w:t xml:space="preserve">زمن النص: </w:t>
      </w:r>
    </w:p>
    <w:p w:rsidR="0097078B" w:rsidRPr="005E49D6" w:rsidRDefault="005E49D6" w:rsidP="0097078B">
      <w:pPr>
        <w:tabs>
          <w:tab w:val="right" w:pos="992"/>
        </w:tabs>
        <w:bidi/>
        <w:spacing w:after="200" w:line="276" w:lineRule="auto"/>
        <w:ind w:firstLine="0"/>
        <w:contextualSpacing/>
        <w:jc w:val="both"/>
        <w:rPr>
          <w:rFonts w:ascii="Traditional Arabic" w:hAnsi="Traditional Arabic" w:cs="Traditional Arabic"/>
          <w:sz w:val="32"/>
          <w:szCs w:val="32"/>
          <w:lang w:bidi="ar-DZ"/>
        </w:rPr>
      </w:pPr>
      <w:r w:rsidRPr="005E49D6">
        <w:rPr>
          <w:rFonts w:ascii="Traditional Arabic" w:hAnsi="Traditional Arabic" w:cs="Traditional Arabic"/>
          <w:sz w:val="32"/>
          <w:szCs w:val="32"/>
          <w:rtl/>
          <w:lang w:bidi="ar-DZ"/>
        </w:rPr>
        <w:t xml:space="preserve">هو الزمن الدلالي الخاص بالعالم </w:t>
      </w:r>
      <w:proofErr w:type="spellStart"/>
      <w:r w:rsidRPr="005E49D6">
        <w:rPr>
          <w:rFonts w:ascii="Traditional Arabic" w:hAnsi="Traditional Arabic" w:cs="Traditional Arabic"/>
          <w:sz w:val="32"/>
          <w:szCs w:val="32"/>
          <w:rtl/>
          <w:lang w:bidi="ar-DZ"/>
        </w:rPr>
        <w:t>التخييلي</w:t>
      </w:r>
      <w:proofErr w:type="spellEnd"/>
      <w:r w:rsidRPr="005E49D6">
        <w:rPr>
          <w:rFonts w:ascii="Traditional Arabic" w:hAnsi="Traditional Arabic" w:cs="Traditional Arabic"/>
          <w:sz w:val="32"/>
          <w:szCs w:val="32"/>
          <w:rtl/>
          <w:lang w:bidi="ar-DZ"/>
        </w:rPr>
        <w:t xml:space="preserve"> ويتعلق بالقدرة التي تجري فيها أحداث ووقائع الرواية، وهو الزمن الذي يتجسد من خلال كتابة الأدبي لنصه في لحظة زمنية مختلفة عن زمن القصة وزمن الخطاب،</w:t>
      </w:r>
      <w:r w:rsidRPr="005E49D6">
        <w:rPr>
          <w:rFonts w:ascii="Traditional Arabic" w:hAnsi="Traditional Arabic" w:cs="Traditional Arabic"/>
          <w:sz w:val="32"/>
          <w:szCs w:val="32"/>
          <w:vertAlign w:val="superscript"/>
          <w:rtl/>
          <w:lang w:bidi="ar-DZ"/>
        </w:rPr>
        <w:footnoteReference w:id="97"/>
      </w:r>
      <w:r w:rsidRPr="005E49D6">
        <w:rPr>
          <w:rFonts w:ascii="Traditional Arabic" w:hAnsi="Traditional Arabic" w:cs="Traditional Arabic"/>
          <w:sz w:val="32"/>
          <w:szCs w:val="32"/>
          <w:rtl/>
          <w:lang w:bidi="ar-DZ"/>
        </w:rPr>
        <w:t xml:space="preserve"> ونستخلص أن الأزمنة الداخلية تخلق </w:t>
      </w:r>
      <w:r w:rsidR="00CD7C33" w:rsidRPr="005E49D6">
        <w:rPr>
          <w:rFonts w:ascii="Traditional Arabic" w:hAnsi="Traditional Arabic" w:cs="Traditional Arabic" w:hint="cs"/>
          <w:sz w:val="32"/>
          <w:szCs w:val="32"/>
          <w:rtl/>
          <w:lang w:bidi="ar-DZ"/>
        </w:rPr>
        <w:t>الإحساس</w:t>
      </w:r>
      <w:r w:rsidRPr="005E49D6">
        <w:rPr>
          <w:rFonts w:ascii="Traditional Arabic" w:hAnsi="Traditional Arabic" w:cs="Traditional Arabic"/>
          <w:sz w:val="32"/>
          <w:szCs w:val="32"/>
          <w:rtl/>
          <w:lang w:bidi="ar-DZ"/>
        </w:rPr>
        <w:t xml:space="preserve"> بالمدة الزمنية الروائية، من خلال تشابك زمن القصة مع زمن الخطاب وهذا ما برز في الرواية العربية الحديثة.</w:t>
      </w:r>
    </w:p>
    <w:p w:rsidR="0097078B" w:rsidRPr="00597A7C" w:rsidRDefault="005E49D6" w:rsidP="00A926E1">
      <w:pPr>
        <w:pStyle w:val="Titre3"/>
        <w:numPr>
          <w:ilvl w:val="1"/>
          <w:numId w:val="18"/>
        </w:numPr>
        <w:bidi/>
        <w:ind w:hanging="722"/>
        <w:rPr>
          <w:rFonts w:ascii="Traditional Arabic" w:hAnsi="Traditional Arabic" w:cs="Traditional Arabic"/>
          <w:b w:val="0"/>
          <w:bCs w:val="0"/>
          <w:color w:val="auto"/>
          <w:sz w:val="44"/>
          <w:szCs w:val="44"/>
          <w:rtl/>
          <w:lang w:bidi="ar-DZ"/>
        </w:rPr>
      </w:pPr>
      <w:proofErr w:type="gramStart"/>
      <w:r w:rsidRPr="00597A7C">
        <w:rPr>
          <w:rStyle w:val="Titre3Car"/>
          <w:rFonts w:ascii="Traditional Arabic" w:hAnsi="Traditional Arabic" w:cs="Traditional Arabic"/>
          <w:b/>
          <w:bCs/>
          <w:color w:val="auto"/>
          <w:sz w:val="32"/>
          <w:szCs w:val="32"/>
          <w:rtl/>
        </w:rPr>
        <w:t>الأزمنة</w:t>
      </w:r>
      <w:proofErr w:type="gramEnd"/>
      <w:r w:rsidRPr="00597A7C">
        <w:rPr>
          <w:rStyle w:val="Titre3Car"/>
          <w:rFonts w:ascii="Traditional Arabic" w:hAnsi="Traditional Arabic" w:cs="Traditional Arabic"/>
          <w:b/>
          <w:bCs/>
          <w:color w:val="auto"/>
          <w:sz w:val="32"/>
          <w:szCs w:val="32"/>
          <w:rtl/>
        </w:rPr>
        <w:t xml:space="preserve"> الخارجية:</w:t>
      </w:r>
      <w:r w:rsidRPr="00597A7C">
        <w:rPr>
          <w:rFonts w:ascii="Traditional Arabic" w:hAnsi="Traditional Arabic" w:cs="Traditional Arabic"/>
          <w:b w:val="0"/>
          <w:bCs w:val="0"/>
          <w:color w:val="auto"/>
          <w:sz w:val="44"/>
          <w:szCs w:val="44"/>
          <w:rtl/>
          <w:lang w:bidi="ar-DZ"/>
        </w:rPr>
        <w:t xml:space="preserve"> </w:t>
      </w:r>
    </w:p>
    <w:p w:rsidR="005E49D6" w:rsidRPr="0097078B" w:rsidRDefault="005E49D6" w:rsidP="0097078B">
      <w:pPr>
        <w:bidi/>
        <w:spacing w:after="200" w:line="276" w:lineRule="auto"/>
        <w:ind w:firstLine="0"/>
        <w:jc w:val="both"/>
        <w:rPr>
          <w:rFonts w:ascii="Traditional Arabic" w:hAnsi="Traditional Arabic" w:cs="Traditional Arabic"/>
          <w:sz w:val="32"/>
          <w:szCs w:val="32"/>
          <w:lang w:bidi="ar-DZ"/>
        </w:rPr>
      </w:pPr>
      <w:r w:rsidRPr="0097078B">
        <w:rPr>
          <w:rFonts w:ascii="Traditional Arabic" w:hAnsi="Traditional Arabic" w:cs="Traditional Arabic"/>
          <w:sz w:val="32"/>
          <w:szCs w:val="32"/>
          <w:rtl/>
          <w:lang w:bidi="ar-DZ"/>
        </w:rPr>
        <w:t xml:space="preserve">تنقسم إلى ثلاثة أزمنة </w:t>
      </w:r>
      <w:proofErr w:type="gramStart"/>
      <w:r w:rsidRPr="0097078B">
        <w:rPr>
          <w:rFonts w:ascii="Traditional Arabic" w:hAnsi="Traditional Arabic" w:cs="Traditional Arabic"/>
          <w:sz w:val="32"/>
          <w:szCs w:val="32"/>
          <w:rtl/>
          <w:lang w:bidi="ar-DZ"/>
        </w:rPr>
        <w:t>وهي</w:t>
      </w:r>
      <w:proofErr w:type="gramEnd"/>
      <w:r w:rsidRPr="0097078B">
        <w:rPr>
          <w:rFonts w:ascii="Traditional Arabic" w:hAnsi="Traditional Arabic" w:cs="Traditional Arabic"/>
          <w:sz w:val="32"/>
          <w:szCs w:val="32"/>
          <w:rtl/>
          <w:lang w:bidi="ar-DZ"/>
        </w:rPr>
        <w:t>:</w:t>
      </w:r>
    </w:p>
    <w:p w:rsidR="00CC429F" w:rsidRDefault="00CC429F" w:rsidP="00A926E1">
      <w:pPr>
        <w:pStyle w:val="Titre4"/>
        <w:numPr>
          <w:ilvl w:val="2"/>
          <w:numId w:val="18"/>
        </w:numPr>
        <w:bidi/>
        <w:ind w:hanging="799"/>
        <w:rPr>
          <w:rFonts w:ascii="Traditional Arabic" w:hAnsi="Traditional Arabic" w:cs="Traditional Arabic"/>
          <w:i w:val="0"/>
          <w:iCs w:val="0"/>
          <w:color w:val="auto"/>
          <w:sz w:val="32"/>
          <w:szCs w:val="32"/>
          <w:rtl/>
          <w:lang w:bidi="ar-DZ"/>
        </w:rPr>
        <w:sectPr w:rsidR="00CC429F" w:rsidSect="00901D5E">
          <w:footnotePr>
            <w:numRestart w:val="eachPage"/>
          </w:footnotePr>
          <w:type w:val="continuous"/>
          <w:pgSz w:w="11906" w:h="16838"/>
          <w:pgMar w:top="1418" w:right="1985" w:bottom="1418" w:left="851" w:header="284" w:footer="709" w:gutter="0"/>
          <w:cols w:space="708"/>
          <w:titlePg/>
          <w:docGrid w:linePitch="360"/>
        </w:sectPr>
      </w:pPr>
    </w:p>
    <w:p w:rsidR="0097078B" w:rsidRPr="00597A7C" w:rsidRDefault="005E49D6" w:rsidP="00A926E1">
      <w:pPr>
        <w:pStyle w:val="Titre4"/>
        <w:numPr>
          <w:ilvl w:val="2"/>
          <w:numId w:val="18"/>
        </w:numPr>
        <w:bidi/>
        <w:ind w:hanging="799"/>
        <w:rPr>
          <w:rFonts w:ascii="Traditional Arabic" w:hAnsi="Traditional Arabic" w:cs="Traditional Arabic"/>
          <w:i w:val="0"/>
          <w:iCs w:val="0"/>
          <w:color w:val="auto"/>
          <w:sz w:val="32"/>
          <w:szCs w:val="32"/>
          <w:lang w:bidi="ar-DZ"/>
        </w:rPr>
      </w:pPr>
      <w:proofErr w:type="gramStart"/>
      <w:r w:rsidRPr="00597A7C">
        <w:rPr>
          <w:rFonts w:ascii="Traditional Arabic" w:hAnsi="Traditional Arabic" w:cs="Traditional Arabic"/>
          <w:i w:val="0"/>
          <w:iCs w:val="0"/>
          <w:color w:val="auto"/>
          <w:sz w:val="32"/>
          <w:szCs w:val="32"/>
          <w:rtl/>
          <w:lang w:bidi="ar-DZ"/>
        </w:rPr>
        <w:lastRenderedPageBreak/>
        <w:t>زمن</w:t>
      </w:r>
      <w:proofErr w:type="gramEnd"/>
      <w:r w:rsidRPr="00597A7C">
        <w:rPr>
          <w:rFonts w:ascii="Traditional Arabic" w:hAnsi="Traditional Arabic" w:cs="Traditional Arabic"/>
          <w:i w:val="0"/>
          <w:iCs w:val="0"/>
          <w:color w:val="auto"/>
          <w:sz w:val="32"/>
          <w:szCs w:val="32"/>
          <w:rtl/>
          <w:lang w:bidi="ar-DZ"/>
        </w:rPr>
        <w:t xml:space="preserve"> الكاتب:</w:t>
      </w:r>
    </w:p>
    <w:p w:rsidR="005E49D6" w:rsidRPr="005E49D6" w:rsidRDefault="005E49D6" w:rsidP="0097078B">
      <w:pPr>
        <w:tabs>
          <w:tab w:val="right" w:pos="1274"/>
        </w:tabs>
        <w:bidi/>
        <w:spacing w:after="200" w:line="276" w:lineRule="auto"/>
        <w:ind w:firstLine="0"/>
        <w:contextualSpacing/>
        <w:jc w:val="both"/>
        <w:rPr>
          <w:rFonts w:ascii="Traditional Arabic" w:hAnsi="Traditional Arabic" w:cs="Traditional Arabic"/>
          <w:sz w:val="32"/>
          <w:szCs w:val="32"/>
          <w:lang w:bidi="ar-DZ"/>
        </w:rPr>
      </w:pPr>
      <w:r w:rsidRPr="005E49D6">
        <w:rPr>
          <w:rFonts w:ascii="Traditional Arabic" w:hAnsi="Traditional Arabic" w:cs="Traditional Arabic"/>
          <w:sz w:val="32"/>
          <w:szCs w:val="32"/>
          <w:rtl/>
          <w:lang w:bidi="ar-DZ"/>
        </w:rPr>
        <w:t xml:space="preserve"> </w:t>
      </w:r>
      <w:proofErr w:type="gramStart"/>
      <w:r w:rsidRPr="005E49D6">
        <w:rPr>
          <w:rFonts w:ascii="Traditional Arabic" w:hAnsi="Traditional Arabic" w:cs="Traditional Arabic"/>
          <w:sz w:val="32"/>
          <w:szCs w:val="32"/>
          <w:rtl/>
          <w:lang w:bidi="ar-DZ"/>
        </w:rPr>
        <w:t>أي</w:t>
      </w:r>
      <w:proofErr w:type="gramEnd"/>
      <w:r w:rsidRPr="005E49D6">
        <w:rPr>
          <w:rFonts w:ascii="Traditional Arabic" w:hAnsi="Traditional Arabic" w:cs="Traditional Arabic"/>
          <w:sz w:val="32"/>
          <w:szCs w:val="32"/>
          <w:rtl/>
          <w:lang w:bidi="ar-DZ"/>
        </w:rPr>
        <w:t xml:space="preserve"> المرحلة الثقافية التي ينتمي إليها المؤلف أي الظروف التي كتب فيها نصه فيقدم معلومات حول الفترة التي يعيشها.</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98"/>
      </w:r>
    </w:p>
    <w:p w:rsidR="0097078B" w:rsidRPr="00004D64" w:rsidRDefault="005E49D6" w:rsidP="00A926E1">
      <w:pPr>
        <w:pStyle w:val="Titre4"/>
        <w:numPr>
          <w:ilvl w:val="2"/>
          <w:numId w:val="18"/>
        </w:numPr>
        <w:bidi/>
        <w:ind w:hanging="799"/>
        <w:rPr>
          <w:rFonts w:ascii="Traditional Arabic" w:hAnsi="Traditional Arabic" w:cs="Traditional Arabic"/>
          <w:i w:val="0"/>
          <w:iCs w:val="0"/>
          <w:color w:val="auto"/>
          <w:sz w:val="32"/>
          <w:szCs w:val="32"/>
          <w:rtl/>
          <w:lang w:bidi="ar-DZ"/>
        </w:rPr>
      </w:pPr>
      <w:proofErr w:type="gramStart"/>
      <w:r w:rsidRPr="00004D64">
        <w:rPr>
          <w:rFonts w:ascii="Traditional Arabic" w:hAnsi="Traditional Arabic" w:cs="Traditional Arabic"/>
          <w:i w:val="0"/>
          <w:iCs w:val="0"/>
          <w:color w:val="auto"/>
          <w:sz w:val="32"/>
          <w:szCs w:val="32"/>
          <w:rtl/>
          <w:lang w:bidi="ar-DZ"/>
        </w:rPr>
        <w:t>زمن</w:t>
      </w:r>
      <w:proofErr w:type="gramEnd"/>
      <w:r w:rsidRPr="00004D64">
        <w:rPr>
          <w:rFonts w:ascii="Traditional Arabic" w:hAnsi="Traditional Arabic" w:cs="Traditional Arabic"/>
          <w:i w:val="0"/>
          <w:iCs w:val="0"/>
          <w:color w:val="auto"/>
          <w:sz w:val="32"/>
          <w:szCs w:val="32"/>
          <w:rtl/>
          <w:lang w:bidi="ar-DZ"/>
        </w:rPr>
        <w:t xml:space="preserve"> القارئ: </w:t>
      </w:r>
    </w:p>
    <w:p w:rsidR="005E49D6" w:rsidRPr="005E49D6" w:rsidRDefault="005E49D6" w:rsidP="0097078B">
      <w:pPr>
        <w:tabs>
          <w:tab w:val="right" w:pos="1274"/>
        </w:tabs>
        <w:bidi/>
        <w:spacing w:after="200" w:line="276" w:lineRule="auto"/>
        <w:ind w:firstLine="0"/>
        <w:contextualSpacing/>
        <w:jc w:val="both"/>
        <w:rPr>
          <w:rFonts w:ascii="Traditional Arabic" w:hAnsi="Traditional Arabic" w:cs="Traditional Arabic"/>
          <w:sz w:val="32"/>
          <w:szCs w:val="32"/>
          <w:lang w:bidi="ar-DZ"/>
        </w:rPr>
      </w:pPr>
      <w:proofErr w:type="gramStart"/>
      <w:r w:rsidRPr="005E49D6">
        <w:rPr>
          <w:rFonts w:ascii="Traditional Arabic" w:hAnsi="Traditional Arabic" w:cs="Traditional Arabic"/>
          <w:sz w:val="32"/>
          <w:szCs w:val="32"/>
          <w:rtl/>
          <w:lang w:bidi="ar-DZ"/>
        </w:rPr>
        <w:t>وهو</w:t>
      </w:r>
      <w:proofErr w:type="gramEnd"/>
      <w:r w:rsidRPr="005E49D6">
        <w:rPr>
          <w:rFonts w:ascii="Traditional Arabic" w:hAnsi="Traditional Arabic" w:cs="Traditional Arabic"/>
          <w:sz w:val="32"/>
          <w:szCs w:val="32"/>
          <w:rtl/>
          <w:lang w:bidi="ar-DZ"/>
        </w:rPr>
        <w:t xml:space="preserve"> الزمن الذي استقبل فيه النص من طرف القارئ فيعيد ترتيب الأحداث والشخصيات وتختلف استجابة القارئ من زمان إلى زمان ومن مكان إلى مكان.</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99"/>
      </w:r>
    </w:p>
    <w:p w:rsidR="0097078B" w:rsidRPr="00004D64" w:rsidRDefault="005E49D6" w:rsidP="00A926E1">
      <w:pPr>
        <w:pStyle w:val="Titre4"/>
        <w:numPr>
          <w:ilvl w:val="2"/>
          <w:numId w:val="18"/>
        </w:numPr>
        <w:bidi/>
        <w:ind w:hanging="799"/>
        <w:rPr>
          <w:rFonts w:ascii="Traditional Arabic" w:hAnsi="Traditional Arabic" w:cs="Traditional Arabic"/>
          <w:i w:val="0"/>
          <w:iCs w:val="0"/>
          <w:color w:val="auto"/>
          <w:sz w:val="32"/>
          <w:szCs w:val="32"/>
          <w:rtl/>
          <w:lang w:bidi="ar-DZ"/>
        </w:rPr>
      </w:pPr>
      <w:r w:rsidRPr="00004D64">
        <w:rPr>
          <w:rFonts w:ascii="Traditional Arabic" w:hAnsi="Traditional Arabic" w:cs="Traditional Arabic"/>
          <w:i w:val="0"/>
          <w:iCs w:val="0"/>
          <w:color w:val="auto"/>
          <w:sz w:val="32"/>
          <w:szCs w:val="32"/>
          <w:rtl/>
          <w:lang w:bidi="ar-DZ"/>
        </w:rPr>
        <w:t xml:space="preserve">الزمن التاريخي: </w:t>
      </w:r>
    </w:p>
    <w:p w:rsidR="005E49D6" w:rsidRPr="005E49D6" w:rsidRDefault="005E49D6" w:rsidP="0097078B">
      <w:pPr>
        <w:tabs>
          <w:tab w:val="right" w:pos="1274"/>
        </w:tabs>
        <w:bidi/>
        <w:spacing w:after="200" w:line="276" w:lineRule="auto"/>
        <w:ind w:firstLine="0"/>
        <w:contextualSpacing/>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حيث يوقع لنا الحوادث والوقائع التاريخية التي تدور في الرواية،</w:t>
      </w:r>
      <w:r w:rsidRPr="005E49D6">
        <w:rPr>
          <w:rFonts w:ascii="Traditional Arabic" w:hAnsi="Traditional Arabic" w:cs="Traditional Arabic"/>
          <w:sz w:val="32"/>
          <w:szCs w:val="32"/>
          <w:vertAlign w:val="superscript"/>
          <w:rtl/>
          <w:lang w:bidi="ar-DZ"/>
        </w:rPr>
        <w:footnoteReference w:id="100"/>
      </w:r>
      <w:r w:rsidRPr="005E49D6">
        <w:rPr>
          <w:rFonts w:ascii="Traditional Arabic" w:hAnsi="Traditional Arabic" w:cs="Traditional Arabic"/>
          <w:sz w:val="32"/>
          <w:szCs w:val="32"/>
          <w:rtl/>
          <w:lang w:bidi="ar-DZ"/>
        </w:rPr>
        <w:t xml:space="preserve"> ويتضح أن للأزمنة الخارجية للنص الروائي تحيل على خلفيات فكرية </w:t>
      </w:r>
      <w:proofErr w:type="spellStart"/>
      <w:r w:rsidRPr="005E49D6">
        <w:rPr>
          <w:rFonts w:ascii="Traditional Arabic" w:hAnsi="Traditional Arabic" w:cs="Traditional Arabic"/>
          <w:sz w:val="32"/>
          <w:szCs w:val="32"/>
          <w:rtl/>
          <w:lang w:bidi="ar-DZ"/>
        </w:rPr>
        <w:t>وإديولوجية</w:t>
      </w:r>
      <w:proofErr w:type="spellEnd"/>
      <w:r w:rsidRPr="005E49D6">
        <w:rPr>
          <w:rFonts w:ascii="Traditional Arabic" w:hAnsi="Traditional Arabic" w:cs="Traditional Arabic"/>
          <w:sz w:val="32"/>
          <w:szCs w:val="32"/>
          <w:rtl/>
          <w:lang w:bidi="ar-DZ"/>
        </w:rPr>
        <w:t xml:space="preserve"> تتعلق بالفترة التي عاشها الروائي، كما أن الزمن التاريخي متصل بالأحداث الروائية يجعلها تتسم بالواقعية.</w:t>
      </w:r>
    </w:p>
    <w:p w:rsidR="005E49D6" w:rsidRPr="00004D64" w:rsidRDefault="005E49D6" w:rsidP="00A926E1">
      <w:pPr>
        <w:pStyle w:val="Titre2"/>
        <w:numPr>
          <w:ilvl w:val="0"/>
          <w:numId w:val="18"/>
        </w:numPr>
        <w:bidi/>
        <w:ind w:hanging="439"/>
        <w:rPr>
          <w:color w:val="auto"/>
          <w:sz w:val="32"/>
          <w:szCs w:val="32"/>
          <w:rtl/>
          <w:lang w:bidi="ar-DZ"/>
        </w:rPr>
      </w:pPr>
      <w:proofErr w:type="gramStart"/>
      <w:r w:rsidRPr="00004D64">
        <w:rPr>
          <w:color w:val="auto"/>
          <w:sz w:val="32"/>
          <w:szCs w:val="32"/>
          <w:rtl/>
          <w:lang w:bidi="ar-DZ"/>
        </w:rPr>
        <w:t>أهمية</w:t>
      </w:r>
      <w:proofErr w:type="gramEnd"/>
      <w:r w:rsidRPr="00004D64">
        <w:rPr>
          <w:color w:val="auto"/>
          <w:sz w:val="32"/>
          <w:szCs w:val="32"/>
          <w:rtl/>
          <w:lang w:bidi="ar-DZ"/>
        </w:rPr>
        <w:t xml:space="preserve"> الزمن:</w:t>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 xml:space="preserve">يمثل الزمن عنصرا أساسيا من عناصر القص، وقد حضي بمكانة عالية ورتبة الصدارة ورتبة الصدارة داخل البنى الأدبية وخاصة السردية، فهو محور الرواية وعمودها الفقري، وتكمن أهميته في الحكي فهو يعمق </w:t>
      </w:r>
      <w:r w:rsidR="00506C29" w:rsidRPr="005E49D6">
        <w:rPr>
          <w:rFonts w:ascii="Traditional Arabic" w:hAnsi="Traditional Arabic" w:cs="Traditional Arabic" w:hint="cs"/>
          <w:sz w:val="32"/>
          <w:szCs w:val="32"/>
          <w:rtl/>
          <w:lang w:bidi="ar-DZ"/>
        </w:rPr>
        <w:t>الإحساس</w:t>
      </w:r>
      <w:r w:rsidRPr="005E49D6">
        <w:rPr>
          <w:rFonts w:ascii="Traditional Arabic" w:hAnsi="Traditional Arabic" w:cs="Traditional Arabic"/>
          <w:sz w:val="32"/>
          <w:szCs w:val="32"/>
          <w:rtl/>
          <w:lang w:bidi="ar-DZ"/>
        </w:rPr>
        <w:t xml:space="preserve"> بالحدث والشخصيات لدى المتلقي.</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101"/>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فإن الزمن عمود السرد الأدبي فهو يمتاز بسمة المرونة والزئبقية حيث أن الروائي بمقدرته التلاعب بالزمن وخرق التسلسل المعتاد وإنشاء عمل أدبي متميز، كما أن مرتاض وجنيت خصصوا مكانا مرموقا وسط كتبهم حول الزمن بحيث أن جنيت أوجد للزمن جملة من التقنيات لدراسة العمل الأدبي، والزمن كأنه وجودنا فالوجود هو الزمن الذي يسايرنا ليلا ونهارا ولا يغادرنا لحظة من اللحظات.</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102"/>
      </w:r>
    </w:p>
    <w:p w:rsidR="005E49D6" w:rsidRPr="005E49D6" w:rsidRDefault="005E49D6" w:rsidP="005E49D6">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t>فإذا كان الأدب يعتبر فنا زمنيا، إذا ضفنا الفنون إلى الزمانية والمكانية فإن القص هو أكثر الأنواع الأدبية التصاقا بالزمن.</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103"/>
      </w:r>
    </w:p>
    <w:p w:rsidR="00CC429F" w:rsidRDefault="00CC429F" w:rsidP="005E49D6">
      <w:pPr>
        <w:bidi/>
        <w:spacing w:after="200"/>
        <w:ind w:firstLine="567"/>
        <w:jc w:val="both"/>
        <w:rPr>
          <w:rFonts w:ascii="Traditional Arabic" w:hAnsi="Traditional Arabic" w:cs="Traditional Arabic"/>
          <w:sz w:val="32"/>
          <w:szCs w:val="32"/>
          <w:rtl/>
          <w:lang w:bidi="ar-DZ"/>
        </w:rPr>
        <w:sectPr w:rsidR="00CC429F" w:rsidSect="00901D5E">
          <w:footnotePr>
            <w:numRestart w:val="eachPage"/>
          </w:footnotePr>
          <w:type w:val="continuous"/>
          <w:pgSz w:w="11906" w:h="16838"/>
          <w:pgMar w:top="1418" w:right="1985" w:bottom="1418" w:left="851" w:header="284" w:footer="709" w:gutter="0"/>
          <w:cols w:space="708"/>
          <w:titlePg/>
          <w:docGrid w:linePitch="360"/>
        </w:sectPr>
      </w:pPr>
    </w:p>
    <w:p w:rsidR="005769A2" w:rsidRPr="005E49D6" w:rsidRDefault="005E49D6" w:rsidP="00506C29">
      <w:pPr>
        <w:bidi/>
        <w:spacing w:after="200"/>
        <w:ind w:firstLine="567"/>
        <w:jc w:val="both"/>
        <w:rPr>
          <w:rFonts w:ascii="Traditional Arabic" w:hAnsi="Traditional Arabic" w:cs="Traditional Arabic"/>
          <w:sz w:val="32"/>
          <w:szCs w:val="32"/>
          <w:rtl/>
          <w:lang w:bidi="ar-DZ"/>
        </w:rPr>
      </w:pPr>
      <w:r w:rsidRPr="005E49D6">
        <w:rPr>
          <w:rFonts w:ascii="Traditional Arabic" w:hAnsi="Traditional Arabic" w:cs="Traditional Arabic"/>
          <w:sz w:val="32"/>
          <w:szCs w:val="32"/>
          <w:rtl/>
          <w:lang w:bidi="ar-DZ"/>
        </w:rPr>
        <w:lastRenderedPageBreak/>
        <w:t xml:space="preserve">الزمن هو القصة وهي تتشكل وهو </w:t>
      </w:r>
      <w:r w:rsidR="00506C29" w:rsidRPr="005E49D6">
        <w:rPr>
          <w:rFonts w:ascii="Traditional Arabic" w:hAnsi="Traditional Arabic" w:cs="Traditional Arabic" w:hint="cs"/>
          <w:sz w:val="32"/>
          <w:szCs w:val="32"/>
          <w:rtl/>
          <w:lang w:bidi="ar-DZ"/>
        </w:rPr>
        <w:t>الإيقاع</w:t>
      </w:r>
      <w:r w:rsidRPr="005E49D6">
        <w:rPr>
          <w:rFonts w:ascii="Traditional Arabic" w:hAnsi="Traditional Arabic" w:cs="Traditional Arabic"/>
          <w:sz w:val="32"/>
          <w:szCs w:val="32"/>
          <w:rtl/>
          <w:lang w:bidi="ar-DZ"/>
        </w:rPr>
        <w:t xml:space="preserve">، فهو الذي يناسق الأحداث داخل السرد، فلا يفهم المتن </w:t>
      </w:r>
      <w:proofErr w:type="spellStart"/>
      <w:r w:rsidRPr="005E49D6">
        <w:rPr>
          <w:rFonts w:ascii="Traditional Arabic" w:hAnsi="Traditional Arabic" w:cs="Traditional Arabic"/>
          <w:sz w:val="32"/>
          <w:szCs w:val="32"/>
          <w:rtl/>
          <w:lang w:bidi="ar-DZ"/>
        </w:rPr>
        <w:t>الحكائي</w:t>
      </w:r>
      <w:proofErr w:type="spellEnd"/>
      <w:r w:rsidRPr="005E49D6">
        <w:rPr>
          <w:rFonts w:ascii="Traditional Arabic" w:hAnsi="Traditional Arabic" w:cs="Traditional Arabic"/>
          <w:sz w:val="32"/>
          <w:szCs w:val="32"/>
          <w:rtl/>
          <w:lang w:bidi="ar-DZ"/>
        </w:rPr>
        <w:t xml:space="preserve"> إلا بربطه بمنطق </w:t>
      </w:r>
      <w:r w:rsidR="00506C29">
        <w:rPr>
          <w:rFonts w:ascii="Traditional Arabic" w:hAnsi="Traditional Arabic" w:cs="Traditional Arabic"/>
          <w:sz w:val="32"/>
          <w:szCs w:val="32"/>
          <w:rtl/>
          <w:lang w:bidi="ar-DZ"/>
        </w:rPr>
        <w:t xml:space="preserve">الزمن حتى يكون هناك </w:t>
      </w:r>
      <w:r w:rsidR="00506C29">
        <w:rPr>
          <w:rFonts w:ascii="Traditional Arabic" w:hAnsi="Traditional Arabic" w:cs="Traditional Arabic" w:hint="cs"/>
          <w:sz w:val="32"/>
          <w:szCs w:val="32"/>
          <w:rtl/>
          <w:lang w:bidi="ar-DZ"/>
        </w:rPr>
        <w:t>إقناع</w:t>
      </w:r>
      <w:r w:rsidR="00506C29">
        <w:rPr>
          <w:rFonts w:ascii="Traditional Arabic" w:hAnsi="Traditional Arabic" w:cs="Traditional Arabic"/>
          <w:sz w:val="32"/>
          <w:szCs w:val="32"/>
          <w:rtl/>
          <w:lang w:bidi="ar-DZ"/>
        </w:rPr>
        <w:t xml:space="preserve"> بما </w:t>
      </w:r>
      <w:r w:rsidR="00506C29">
        <w:rPr>
          <w:rFonts w:ascii="Traditional Arabic" w:hAnsi="Traditional Arabic" w:cs="Traditional Arabic" w:hint="cs"/>
          <w:sz w:val="32"/>
          <w:szCs w:val="32"/>
          <w:rtl/>
          <w:lang w:bidi="ar-DZ"/>
        </w:rPr>
        <w:t>يجري</w:t>
      </w:r>
      <w:r w:rsidRPr="005E49D6">
        <w:rPr>
          <w:rFonts w:ascii="Traditional Arabic" w:hAnsi="Traditional Arabic" w:cs="Traditional Arabic"/>
          <w:sz w:val="32"/>
          <w:szCs w:val="32"/>
          <w:rtl/>
          <w:lang w:bidi="ar-DZ"/>
        </w:rPr>
        <w:t xml:space="preserve"> ويحدث.</w:t>
      </w:r>
      <w:r w:rsidRPr="005E49D6">
        <w:rPr>
          <w:rFonts w:ascii="Traditional Arabic" w:hAnsi="Traditional Arabic" w:cs="Traditional Arabic"/>
          <w:sz w:val="32"/>
          <w:szCs w:val="32"/>
          <w:vertAlign w:val="superscript"/>
          <w:rtl/>
          <w:lang w:bidi="ar-DZ"/>
        </w:rPr>
        <w:t xml:space="preserve"> </w:t>
      </w:r>
      <w:r w:rsidRPr="005E49D6">
        <w:rPr>
          <w:rFonts w:ascii="Traditional Arabic" w:hAnsi="Traditional Arabic" w:cs="Traditional Arabic"/>
          <w:sz w:val="32"/>
          <w:szCs w:val="32"/>
          <w:vertAlign w:val="superscript"/>
          <w:rtl/>
          <w:lang w:bidi="ar-DZ"/>
        </w:rPr>
        <w:footnoteReference w:id="104"/>
      </w:r>
    </w:p>
    <w:p w:rsidR="00CC429F" w:rsidRDefault="00BF2767" w:rsidP="005B192B">
      <w:pPr>
        <w:bidi/>
        <w:jc w:val="left"/>
        <w:rPr>
          <w:rFonts w:ascii="Traditional Arabic" w:hAnsi="Traditional Arabic" w:cs="Traditional Arabic"/>
          <w:sz w:val="32"/>
          <w:szCs w:val="32"/>
          <w:rtl/>
          <w:lang w:bidi="ar-DZ"/>
        </w:rPr>
        <w:sectPr w:rsidR="00CC429F" w:rsidSect="00901D5E">
          <w:footerReference w:type="first" r:id="rId27"/>
          <w:footnotePr>
            <w:numRestart w:val="eachPage"/>
          </w:footnotePr>
          <w:type w:val="continuous"/>
          <w:pgSz w:w="11906" w:h="16838"/>
          <w:pgMar w:top="1418" w:right="1985" w:bottom="1418" w:left="851" w:header="283" w:footer="709" w:gutter="0"/>
          <w:cols w:space="708"/>
          <w:titlePg/>
          <w:docGrid w:linePitch="360"/>
        </w:sectPr>
      </w:pPr>
      <w:r w:rsidRPr="009861CE">
        <w:rPr>
          <w:rFonts w:ascii="Traditional Arabic" w:hAnsi="Traditional Arabic" w:cs="Traditional Arabic"/>
          <w:sz w:val="32"/>
          <w:szCs w:val="32"/>
          <w:rtl/>
          <w:lang w:bidi="ar-DZ"/>
        </w:rPr>
        <w:t xml:space="preserve">يعتبر الزمان والمكان من أهم مكونات بنية </w:t>
      </w:r>
      <w:r w:rsidR="00347032">
        <w:rPr>
          <w:rFonts w:ascii="Traditional Arabic" w:hAnsi="Traditional Arabic" w:cs="Traditional Arabic"/>
          <w:sz w:val="32"/>
          <w:szCs w:val="32"/>
          <w:rtl/>
          <w:lang w:bidi="ar-DZ"/>
        </w:rPr>
        <w:t xml:space="preserve">السرد، فلا وجود لأحداث وشخصيات </w:t>
      </w:r>
      <w:r w:rsidRPr="009861CE">
        <w:rPr>
          <w:rFonts w:ascii="Traditional Arabic" w:hAnsi="Traditional Arabic" w:cs="Traditional Arabic"/>
          <w:sz w:val="32"/>
          <w:szCs w:val="32"/>
          <w:rtl/>
          <w:lang w:bidi="ar-DZ"/>
        </w:rPr>
        <w:t xml:space="preserve">خارج المكان والزمان،  لأن الزمن هو خط </w:t>
      </w:r>
      <w:r w:rsidR="00506C29" w:rsidRPr="009861CE">
        <w:rPr>
          <w:rFonts w:ascii="Traditional Arabic" w:hAnsi="Traditional Arabic" w:cs="Traditional Arabic" w:hint="cs"/>
          <w:sz w:val="32"/>
          <w:szCs w:val="32"/>
          <w:rtl/>
          <w:lang w:bidi="ar-DZ"/>
        </w:rPr>
        <w:t>الذي</w:t>
      </w:r>
      <w:r w:rsidRPr="009861CE">
        <w:rPr>
          <w:rFonts w:ascii="Traditional Arabic" w:hAnsi="Traditional Arabic" w:cs="Traditional Arabic"/>
          <w:sz w:val="32"/>
          <w:szCs w:val="32"/>
          <w:rtl/>
          <w:lang w:bidi="ar-DZ"/>
        </w:rPr>
        <w:t xml:space="preserve"> تسير فيه الأحداث أما المكان فهو </w:t>
      </w:r>
      <w:proofErr w:type="gramStart"/>
      <w:r w:rsidRPr="009861CE">
        <w:rPr>
          <w:rFonts w:ascii="Traditional Arabic" w:hAnsi="Traditional Arabic" w:cs="Traditional Arabic"/>
          <w:sz w:val="32"/>
          <w:szCs w:val="32"/>
          <w:rtl/>
          <w:lang w:bidi="ar-DZ"/>
        </w:rPr>
        <w:t xml:space="preserve">مكان </w:t>
      </w:r>
      <w:r w:rsidR="00347032">
        <w:rPr>
          <w:rFonts w:ascii="Traditional Arabic" w:hAnsi="Traditional Arabic" w:cs="Traditional Arabic" w:hint="cs"/>
          <w:sz w:val="32"/>
          <w:szCs w:val="32"/>
          <w:rtl/>
          <w:lang w:bidi="ar-DZ"/>
        </w:rPr>
        <w:t xml:space="preserve"> الذي</w:t>
      </w:r>
      <w:proofErr w:type="gramEnd"/>
      <w:r w:rsidR="00347032">
        <w:rPr>
          <w:rFonts w:ascii="Traditional Arabic" w:hAnsi="Traditional Arabic" w:cs="Traditional Arabic" w:hint="cs"/>
          <w:sz w:val="32"/>
          <w:szCs w:val="32"/>
          <w:rtl/>
          <w:lang w:bidi="ar-DZ"/>
        </w:rPr>
        <w:t xml:space="preserve"> ي</w:t>
      </w:r>
      <w:r w:rsidRPr="009861CE">
        <w:rPr>
          <w:rFonts w:ascii="Traditional Arabic" w:hAnsi="Traditional Arabic" w:cs="Traditional Arabic"/>
          <w:sz w:val="32"/>
          <w:szCs w:val="32"/>
          <w:rtl/>
          <w:lang w:bidi="ar-DZ"/>
        </w:rPr>
        <w:t>حرك الشخصيات.</w:t>
      </w:r>
    </w:p>
    <w:p w:rsidR="00B32DB8" w:rsidRPr="00EF4436" w:rsidRDefault="00B32DB8" w:rsidP="00EF4436">
      <w:pPr>
        <w:bidi/>
        <w:jc w:val="both"/>
        <w:rPr>
          <w:rFonts w:ascii="Traditional Arabic" w:hAnsi="Traditional Arabic" w:cs="Traditional Arabic"/>
          <w:sz w:val="32"/>
          <w:szCs w:val="32"/>
          <w:rtl/>
          <w:lang w:bidi="ar-DZ"/>
        </w:rPr>
      </w:pPr>
    </w:p>
    <w:p w:rsidR="000C7B10" w:rsidRDefault="000C7B10" w:rsidP="00004D64">
      <w:pPr>
        <w:rPr>
          <w:rtl/>
          <w:lang w:bidi="ar-DZ"/>
        </w:rPr>
      </w:pPr>
    </w:p>
    <w:p w:rsidR="00392B28" w:rsidRDefault="00392B28"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6575E9" w:rsidP="00004D64">
      <w:pPr>
        <w:rPr>
          <w:b/>
          <w:bCs/>
          <w:lang w:bidi="ar-DZ"/>
        </w:rPr>
      </w:pPr>
      <w:r>
        <w:rPr>
          <w:rFonts w:ascii="Traditional Arabic" w:hAnsi="Traditional Arabic" w:cs="Traditional Arabic" w:hint="cs"/>
          <w:noProof/>
          <w:sz w:val="32"/>
          <w:szCs w:val="32"/>
          <w:rtl/>
          <w:lang w:eastAsia="fr-FR"/>
        </w:rPr>
        <mc:AlternateContent>
          <mc:Choice Requires="wps">
            <w:drawing>
              <wp:anchor distT="0" distB="0" distL="114300" distR="114300" simplePos="0" relativeHeight="251698176" behindDoc="0" locked="0" layoutInCell="1" allowOverlap="1" wp14:anchorId="6655BB21" wp14:editId="01F8DFFF">
                <wp:simplePos x="0" y="0"/>
                <wp:positionH relativeFrom="margin">
                  <wp:align>center</wp:align>
                </wp:positionH>
                <wp:positionV relativeFrom="margin">
                  <wp:align>center</wp:align>
                </wp:positionV>
                <wp:extent cx="5438140" cy="4130040"/>
                <wp:effectExtent l="0" t="0" r="10160" b="22860"/>
                <wp:wrapNone/>
                <wp:docPr id="3" name="Rectangle 3"/>
                <wp:cNvGraphicFramePr/>
                <a:graphic xmlns:a="http://schemas.openxmlformats.org/drawingml/2006/main">
                  <a:graphicData uri="http://schemas.microsoft.com/office/word/2010/wordprocessingShape">
                    <wps:wsp>
                      <wps:cNvSpPr/>
                      <wps:spPr>
                        <a:xfrm>
                          <a:off x="0" y="0"/>
                          <a:ext cx="5438274" cy="4130566"/>
                        </a:xfrm>
                        <a:prstGeom prst="rect">
                          <a:avLst/>
                        </a:prstGeom>
                        <a:noFill/>
                        <a:ln w="25400" cap="flat" cmpd="sng" algn="ctr">
                          <a:solidFill>
                            <a:sysClr val="window" lastClr="FFFFFF"/>
                          </a:solidFill>
                          <a:prstDash val="solid"/>
                        </a:ln>
                        <a:effectLst/>
                      </wps:spPr>
                      <wps:txbx>
                        <w:txbxContent>
                          <w:p w:rsidR="00B5394C" w:rsidRPr="00901D5E" w:rsidRDefault="00B5394C" w:rsidP="00901D5E">
                            <w:pPr>
                              <w:pStyle w:val="Titre1"/>
                              <w:bidi/>
                              <w:jc w:val="center"/>
                              <w:rPr>
                                <w:rFonts w:ascii="Simplified Arabic" w:hAnsi="Simplified Arabic" w:cs="Simplified Arabic"/>
                                <w:color w:val="000000" w:themeColor="text1"/>
                                <w:sz w:val="96"/>
                                <w:szCs w:val="96"/>
                                <w:rtl/>
                                <w:lang w:bidi="ar-DZ"/>
                              </w:rPr>
                            </w:pPr>
                            <w:r w:rsidRPr="00901D5E">
                              <w:rPr>
                                <w:rFonts w:ascii="Simplified Arabic" w:hAnsi="Simplified Arabic" w:cs="Simplified Arabic"/>
                                <w:color w:val="000000" w:themeColor="text1"/>
                                <w:sz w:val="96"/>
                                <w:szCs w:val="96"/>
                                <w:rtl/>
                                <w:lang w:bidi="ar-DZ"/>
                              </w:rPr>
                              <w:t xml:space="preserve">الفصل </w:t>
                            </w:r>
                            <w:proofErr w:type="gramStart"/>
                            <w:r w:rsidRPr="00901D5E">
                              <w:rPr>
                                <w:rFonts w:ascii="Simplified Arabic" w:hAnsi="Simplified Arabic" w:cs="Simplified Arabic"/>
                                <w:color w:val="000000" w:themeColor="text1"/>
                                <w:sz w:val="96"/>
                                <w:szCs w:val="96"/>
                                <w:rtl/>
                                <w:lang w:bidi="ar-DZ"/>
                              </w:rPr>
                              <w:t>الثاني :</w:t>
                            </w:r>
                            <w:proofErr w:type="gramEnd"/>
                          </w:p>
                          <w:p w:rsidR="00B5394C" w:rsidRPr="00901D5E" w:rsidRDefault="00B5394C" w:rsidP="00901D5E">
                            <w:pPr>
                              <w:pStyle w:val="Titre1"/>
                              <w:bidi/>
                              <w:jc w:val="center"/>
                              <w:rPr>
                                <w:rFonts w:ascii="Simplified Arabic" w:hAnsi="Simplified Arabic" w:cs="Simplified Arabic"/>
                                <w:color w:val="000000" w:themeColor="text1"/>
                                <w:sz w:val="96"/>
                                <w:szCs w:val="96"/>
                                <w:lang w:bidi="ar-DZ"/>
                              </w:rPr>
                            </w:pPr>
                            <w:r w:rsidRPr="00901D5E">
                              <w:rPr>
                                <w:rFonts w:ascii="Simplified Arabic" w:hAnsi="Simplified Arabic" w:cs="Simplified Arabic"/>
                                <w:color w:val="000000" w:themeColor="text1"/>
                                <w:sz w:val="96"/>
                                <w:szCs w:val="96"/>
                                <w:rtl/>
                                <w:lang w:bidi="ar-DZ"/>
                              </w:rPr>
                              <w:t>تجليات المكان والزمان في الرواية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30" style="position:absolute;left:0;text-align:left;margin-left:0;margin-top:0;width:428.2pt;height:325.2pt;z-index:2516981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" filled="f" strokecolor="window" strokeweight="2pt">
                <v:textbox>
                  <w:txbxContent>
                    <w:p w:rsidR="00E14584" w:rsidRPr="00901D5E" w:rsidRDefault="00E14584" w:rsidP="00901D5E">
                      <w:pPr>
                        <w:pStyle w:val="Titre1"/>
                        <w:bidi/>
                        <w:jc w:val="center"/>
                        <w:rPr>
                          <w:rFonts w:ascii="Simplified Arabic" w:hAnsi="Simplified Arabic" w:cs="Simplified Arabic"/>
                          <w:color w:val="000000" w:themeColor="text1"/>
                          <w:sz w:val="96"/>
                          <w:szCs w:val="96"/>
                          <w:rtl/>
                          <w:lang w:bidi="ar-DZ"/>
                        </w:rPr>
                      </w:pPr>
                      <w:r w:rsidRPr="00901D5E">
                        <w:rPr>
                          <w:rFonts w:ascii="Simplified Arabic" w:hAnsi="Simplified Arabic" w:cs="Simplified Arabic"/>
                          <w:color w:val="000000" w:themeColor="text1"/>
                          <w:sz w:val="96"/>
                          <w:szCs w:val="96"/>
                          <w:rtl/>
                          <w:lang w:bidi="ar-DZ"/>
                        </w:rPr>
                        <w:t xml:space="preserve">الفصل </w:t>
                      </w:r>
                      <w:proofErr w:type="gramStart"/>
                      <w:r w:rsidRPr="00901D5E">
                        <w:rPr>
                          <w:rFonts w:ascii="Simplified Arabic" w:hAnsi="Simplified Arabic" w:cs="Simplified Arabic"/>
                          <w:color w:val="000000" w:themeColor="text1"/>
                          <w:sz w:val="96"/>
                          <w:szCs w:val="96"/>
                          <w:rtl/>
                          <w:lang w:bidi="ar-DZ"/>
                        </w:rPr>
                        <w:t>الثاني :</w:t>
                      </w:r>
                      <w:proofErr w:type="gramEnd"/>
                    </w:p>
                    <w:p w:rsidR="00E14584" w:rsidRPr="00901D5E" w:rsidRDefault="00E14584" w:rsidP="00901D5E">
                      <w:pPr>
                        <w:pStyle w:val="Titre1"/>
                        <w:bidi/>
                        <w:jc w:val="center"/>
                        <w:rPr>
                          <w:rFonts w:ascii="Simplified Arabic" w:hAnsi="Simplified Arabic" w:cs="Simplified Arabic"/>
                          <w:color w:val="000000" w:themeColor="text1"/>
                          <w:sz w:val="96"/>
                          <w:szCs w:val="96"/>
                          <w:lang w:bidi="ar-DZ"/>
                        </w:rPr>
                      </w:pPr>
                      <w:r w:rsidRPr="00901D5E">
                        <w:rPr>
                          <w:rFonts w:ascii="Simplified Arabic" w:hAnsi="Simplified Arabic" w:cs="Simplified Arabic"/>
                          <w:color w:val="000000" w:themeColor="text1"/>
                          <w:sz w:val="96"/>
                          <w:szCs w:val="96"/>
                          <w:rtl/>
                          <w:lang w:bidi="ar-DZ"/>
                        </w:rPr>
                        <w:t>تجليات المكان والزمان في الرواية</w:t>
                      </w:r>
                    </w:p>
                  </w:txbxContent>
                </v:textbox>
                <w10:wrap anchorx="margin" anchory="margin"/>
              </v:rect>
            </w:pict>
          </mc:Fallback>
        </mc:AlternateContent>
      </w:r>
    </w:p>
    <w:p w:rsidR="00004D64" w:rsidRDefault="00004D64" w:rsidP="00EF4436">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6575E9" w:rsidRDefault="006575E9" w:rsidP="00004D64">
      <w:pPr>
        <w:rPr>
          <w:b/>
          <w:bCs/>
          <w:lang w:bidi="ar-DZ"/>
        </w:rPr>
        <w:sectPr w:rsidR="006575E9" w:rsidSect="00901D5E">
          <w:headerReference w:type="default" r:id="rId28"/>
          <w:footerReference w:type="default" r:id="rId29"/>
          <w:headerReference w:type="first" r:id="rId30"/>
          <w:footerReference w:type="first" r:id="rId31"/>
          <w:footnotePr>
            <w:numRestart w:val="eachPage"/>
          </w:footnotePr>
          <w:pgSz w:w="11906" w:h="16838"/>
          <w:pgMar w:top="1418" w:right="1985" w:bottom="1418" w:left="851" w:header="284" w:footer="709" w:gutter="0"/>
          <w:pgBorders w:display="firstPage" w:offsetFrom="page">
            <w:top w:val="single" w:sz="12" w:space="24" w:color="auto"/>
            <w:left w:val="single" w:sz="12" w:space="24" w:color="auto"/>
            <w:bottom w:val="single" w:sz="12" w:space="24" w:color="auto"/>
            <w:right w:val="single" w:sz="12" w:space="24" w:color="auto"/>
          </w:pgBorders>
          <w:cols w:space="708"/>
          <w:titlePg/>
          <w:docGrid w:linePitch="360"/>
        </w:sect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004D64" w:rsidRDefault="00004D64" w:rsidP="00004D64">
      <w:pPr>
        <w:rPr>
          <w:b/>
          <w:bCs/>
          <w:lang w:bidi="ar-DZ"/>
        </w:rPr>
      </w:pPr>
    </w:p>
    <w:p w:rsidR="006575E9" w:rsidRDefault="00450F8F" w:rsidP="00F3684A">
      <w:pPr>
        <w:pStyle w:val="Titre1"/>
        <w:bidi/>
        <w:spacing w:before="0"/>
        <w:ind w:firstLine="0"/>
        <w:jc w:val="center"/>
        <w:rPr>
          <w:rFonts w:ascii="Simplified Arabic" w:hAnsi="Simplified Arabic" w:cs="Simplified Arabic"/>
          <w:color w:val="auto"/>
          <w:sz w:val="36"/>
          <w:szCs w:val="36"/>
          <w:rtl/>
          <w:lang w:bidi="ar-DZ"/>
        </w:rPr>
        <w:sectPr w:rsidR="006575E9" w:rsidSect="00901D5E">
          <w:headerReference w:type="first" r:id="rId32"/>
          <w:footerReference w:type="first" r:id="rId33"/>
          <w:footnotePr>
            <w:numRestart w:val="eachPage"/>
          </w:footnotePr>
          <w:pgSz w:w="11906" w:h="16838"/>
          <w:pgMar w:top="1418" w:right="1985" w:bottom="1418" w:left="851" w:header="284" w:footer="709" w:gutter="0"/>
          <w:pgBorders w:display="firstPage" w:offsetFrom="page">
            <w:top w:val="single" w:sz="12" w:space="24" w:color="auto"/>
            <w:left w:val="single" w:sz="12" w:space="24" w:color="auto"/>
            <w:bottom w:val="single" w:sz="12" w:space="24" w:color="auto"/>
            <w:right w:val="single" w:sz="12" w:space="24" w:color="auto"/>
          </w:pgBorders>
          <w:cols w:space="708"/>
          <w:titlePg/>
          <w:docGrid w:linePitch="360"/>
        </w:sectPr>
      </w:pPr>
      <w:r>
        <w:rPr>
          <w:rFonts w:ascii="Traditional Arabic" w:hAnsi="Traditional Arabic" w:cs="Traditional Arabic"/>
          <w:noProof/>
          <w:sz w:val="32"/>
          <w:szCs w:val="32"/>
          <w:rtl/>
          <w:lang w:eastAsia="fr-FR"/>
        </w:rPr>
        <mc:AlternateContent>
          <mc:Choice Requires="wps">
            <w:drawing>
              <wp:anchor distT="0" distB="0" distL="114300" distR="114300" simplePos="0" relativeHeight="251708416" behindDoc="0" locked="0" layoutInCell="1" allowOverlap="1" wp14:anchorId="6455C1F9" wp14:editId="48FF4BA4">
                <wp:simplePos x="0" y="0"/>
                <wp:positionH relativeFrom="margin">
                  <wp:align>center</wp:align>
                </wp:positionH>
                <wp:positionV relativeFrom="margin">
                  <wp:align>center</wp:align>
                </wp:positionV>
                <wp:extent cx="5048250" cy="6899564"/>
                <wp:effectExtent l="0" t="0" r="19050" b="15875"/>
                <wp:wrapNone/>
                <wp:docPr id="13" name="Parchemin vertical 13"/>
                <wp:cNvGraphicFramePr/>
                <a:graphic xmlns:a="http://schemas.openxmlformats.org/drawingml/2006/main">
                  <a:graphicData uri="http://schemas.microsoft.com/office/word/2010/wordprocessingShape">
                    <wps:wsp>
                      <wps:cNvSpPr/>
                      <wps:spPr>
                        <a:xfrm>
                          <a:off x="0" y="0"/>
                          <a:ext cx="5048250" cy="6899564"/>
                        </a:xfrm>
                        <a:prstGeom prst="verticalScroll">
                          <a:avLst/>
                        </a:prstGeom>
                      </wps:spPr>
                      <wps:style>
                        <a:lnRef idx="2">
                          <a:schemeClr val="dk1"/>
                        </a:lnRef>
                        <a:fillRef idx="1">
                          <a:schemeClr val="lt1"/>
                        </a:fillRef>
                        <a:effectRef idx="0">
                          <a:schemeClr val="dk1"/>
                        </a:effectRef>
                        <a:fontRef idx="minor">
                          <a:schemeClr val="dk1"/>
                        </a:fontRef>
                      </wps:style>
                      <wps:txbx>
                        <w:txbxContent>
                          <w:p w:rsidR="00B5394C" w:rsidRPr="00450F8F" w:rsidRDefault="00B5394C"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الفصل الثاني :تجليات الزمان والمكان في الرواية</w:t>
                            </w:r>
                          </w:p>
                          <w:p w:rsidR="00B5394C" w:rsidRPr="00450F8F" w:rsidRDefault="00B5394C" w:rsidP="00450F8F">
                            <w:pPr>
                              <w:pStyle w:val="Paragraphedeliste"/>
                              <w:numPr>
                                <w:ilvl w:val="0"/>
                                <w:numId w:val="12"/>
                              </w:numPr>
                              <w:autoSpaceDE w:val="0"/>
                              <w:autoSpaceDN w:val="0"/>
                              <w:bidi/>
                              <w:adjustRightInd w:val="0"/>
                              <w:spacing w:after="0"/>
                              <w:ind w:hanging="45"/>
                              <w:jc w:val="left"/>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المكان في رواية العشق </w:t>
                            </w:r>
                            <w:proofErr w:type="spell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المقدنس</w:t>
                            </w:r>
                            <w:proofErr w:type="spellEnd"/>
                          </w:p>
                          <w:p w:rsidR="00B5394C" w:rsidRPr="00450F8F" w:rsidRDefault="00B5394C" w:rsidP="00450F8F">
                            <w:pPr>
                              <w:autoSpaceDE w:val="0"/>
                              <w:autoSpaceDN w:val="0"/>
                              <w:bidi/>
                              <w:adjustRightInd w:val="0"/>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1-</w:t>
                            </w:r>
                            <w:proofErr w:type="gram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الأماكن</w:t>
                            </w:r>
                            <w:proofErr w:type="gramEnd"/>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المفتوحة</w:t>
                            </w:r>
                          </w:p>
                          <w:p w:rsidR="00B5394C" w:rsidRPr="00450F8F" w:rsidRDefault="00B5394C" w:rsidP="00450F8F">
                            <w:pPr>
                              <w:autoSpaceDE w:val="0"/>
                              <w:autoSpaceDN w:val="0"/>
                              <w:bidi/>
                              <w:adjustRightInd w:val="0"/>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2-</w:t>
                            </w:r>
                            <w:proofErr w:type="gram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الأماكن</w:t>
                            </w:r>
                            <w:proofErr w:type="gramEnd"/>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المغلقة</w:t>
                            </w:r>
                          </w:p>
                          <w:p w:rsidR="00B5394C" w:rsidRPr="00450F8F" w:rsidRDefault="00B5394C" w:rsidP="00450F8F">
                            <w:pPr>
                              <w:pStyle w:val="Paragraphedeliste"/>
                              <w:numPr>
                                <w:ilvl w:val="0"/>
                                <w:numId w:val="11"/>
                              </w:numPr>
                              <w:autoSpaceDE w:val="0"/>
                              <w:autoSpaceDN w:val="0"/>
                              <w:bidi/>
                              <w:adjustRightInd w:val="0"/>
                              <w:spacing w:after="0"/>
                              <w:jc w:val="left"/>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الزمان في رواية العشق </w:t>
                            </w:r>
                            <w:proofErr w:type="spell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المقدنس</w:t>
                            </w:r>
                            <w:proofErr w:type="spellEnd"/>
                          </w:p>
                          <w:p w:rsidR="00B5394C" w:rsidRPr="00450F8F" w:rsidRDefault="00B5394C" w:rsidP="00450F8F">
                            <w:pPr>
                              <w:autoSpaceDE w:val="0"/>
                              <w:autoSpaceDN w:val="0"/>
                              <w:bidi/>
                              <w:adjustRightInd w:val="0"/>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1-</w:t>
                            </w:r>
                            <w:proofErr w:type="gram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مفارقات</w:t>
                            </w:r>
                            <w:proofErr w:type="gramEnd"/>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الزمنية </w:t>
                            </w:r>
                          </w:p>
                          <w:p w:rsidR="00B5394C" w:rsidRPr="00450F8F" w:rsidRDefault="00B5394C" w:rsidP="00450F8F">
                            <w:pPr>
                              <w:autoSpaceDE w:val="0"/>
                              <w:autoSpaceDN w:val="0"/>
                              <w:bidi/>
                              <w:adjustRightInd w:val="0"/>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2-</w:t>
                            </w:r>
                            <w:proofErr w:type="gram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تجلي</w:t>
                            </w:r>
                            <w:proofErr w:type="gramEnd"/>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أنواع الزمن في الرواية</w:t>
                            </w:r>
                          </w:p>
                          <w:p w:rsidR="00B5394C" w:rsidRPr="00450F8F" w:rsidRDefault="00B5394C" w:rsidP="00450F8F">
                            <w:pPr>
                              <w:autoSpaceDE w:val="0"/>
                              <w:autoSpaceDN w:val="0"/>
                              <w:bidi/>
                              <w:adjustRightInd w:val="0"/>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3-دراسة المدة الزمنية في الرواية</w:t>
                            </w:r>
                          </w:p>
                          <w:p w:rsidR="00B5394C" w:rsidRPr="00450F8F" w:rsidRDefault="00B5394C" w:rsidP="00450F8F">
                            <w:pPr>
                              <w:autoSpaceDE w:val="0"/>
                              <w:autoSpaceDN w:val="0"/>
                              <w:bidi/>
                              <w:adjustRightInd w:val="0"/>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4-دراسة النظام </w:t>
                            </w:r>
                            <w:proofErr w:type="gram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الزماني</w:t>
                            </w:r>
                            <w:proofErr w:type="gramEnd"/>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وعلاقته بالأحداث</w:t>
                            </w:r>
                          </w:p>
                          <w:p w:rsidR="00B5394C" w:rsidRPr="00450F8F" w:rsidRDefault="00B5394C" w:rsidP="00450F8F">
                            <w:pPr>
                              <w:jc w:val="center"/>
                              <w:rPr>
                                <w:color w:val="000000" w:themeColor="text1"/>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a:scene3d>
                          <a:camera prst="orthographicFront">
                            <a:rot lat="0" lon="0" rev="0"/>
                          </a:camera>
                          <a:lightRig rig="contrasting" dir="t">
                            <a:rot lat="0" lon="0" rev="4500000"/>
                          </a:lightRig>
                        </a:scene3d>
                        <a:sp3d contourW="6350" prstMaterial="metal">
                          <a:bevelT w="127000" h="31750" prst="relaxedInset"/>
                          <a:contourClr>
                            <a:schemeClr val="accent1">
                              <a:shade val="75000"/>
                            </a:schemeClr>
                          </a:contourClr>
                        </a:sp3d>
                      </wps:bodyPr>
                    </wps:wsp>
                  </a:graphicData>
                </a:graphic>
                <wp14:sizeRelH relativeFrom="margin">
                  <wp14:pctWidth>0</wp14:pctWidth>
                </wp14:sizeRelH>
                <wp14:sizeRelV relativeFrom="margin">
                  <wp14:pctHeight>0</wp14:pctHeight>
                </wp14:sizeRelV>
              </wp:anchor>
            </w:drawing>
          </mc:Choice>
          <mc:Fallback>
            <w:pict>
              <v:shape id="Parchemin vertical 13" o:spid="_x0000_s1031" type="#_x0000_t97" style="position:absolute;left:0;text-align:left;margin-left:0;margin-top:0;width:397.5pt;height:543.25pt;z-index:2517084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" fillcolor="white [3201]" strokecolor="black [3200]" strokeweight="2pt">
                <v:textbox>
                  <w:txbxContent>
                    <w:p w:rsidR="00450F8F" w:rsidRPr="00450F8F" w:rsidRDefault="00450F8F" w:rsidP="00450F8F">
                      <w:pPr>
                        <w:autoSpaceDE w:val="0"/>
                        <w:autoSpaceDN w:val="0"/>
                        <w:bidi/>
                        <w:adjustRightInd w:val="0"/>
                        <w:jc w:val="center"/>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الفصل الثاني :تجليات الزمان والمكان في الرواية</w:t>
                      </w:r>
                    </w:p>
                    <w:p w:rsidR="00450F8F" w:rsidRPr="00450F8F" w:rsidRDefault="00450F8F" w:rsidP="00450F8F">
                      <w:pPr>
                        <w:pStyle w:val="Paragraphedeliste"/>
                        <w:numPr>
                          <w:ilvl w:val="0"/>
                          <w:numId w:val="12"/>
                        </w:numPr>
                        <w:autoSpaceDE w:val="0"/>
                        <w:autoSpaceDN w:val="0"/>
                        <w:bidi/>
                        <w:adjustRightInd w:val="0"/>
                        <w:spacing w:after="0"/>
                        <w:ind w:hanging="45"/>
                        <w:jc w:val="left"/>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المكان في رواية العشق </w:t>
                      </w:r>
                      <w:proofErr w:type="spell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المقدنس</w:t>
                      </w:r>
                      <w:proofErr w:type="spellEnd"/>
                    </w:p>
                    <w:p w:rsidR="00450F8F" w:rsidRPr="00450F8F" w:rsidRDefault="00450F8F" w:rsidP="00450F8F">
                      <w:pPr>
                        <w:autoSpaceDE w:val="0"/>
                        <w:autoSpaceDN w:val="0"/>
                        <w:bidi/>
                        <w:adjustRightInd w:val="0"/>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1-</w:t>
                      </w:r>
                      <w:proofErr w:type="gram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الأماكن</w:t>
                      </w:r>
                      <w:proofErr w:type="gramEnd"/>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المفتوحة</w:t>
                      </w:r>
                    </w:p>
                    <w:p w:rsidR="00450F8F" w:rsidRPr="00450F8F" w:rsidRDefault="00450F8F" w:rsidP="00450F8F">
                      <w:pPr>
                        <w:autoSpaceDE w:val="0"/>
                        <w:autoSpaceDN w:val="0"/>
                        <w:bidi/>
                        <w:adjustRightInd w:val="0"/>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2-</w:t>
                      </w:r>
                      <w:proofErr w:type="gram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الأماكن</w:t>
                      </w:r>
                      <w:proofErr w:type="gramEnd"/>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المغلقة</w:t>
                      </w:r>
                    </w:p>
                    <w:p w:rsidR="00450F8F" w:rsidRPr="00450F8F" w:rsidRDefault="00450F8F" w:rsidP="00450F8F">
                      <w:pPr>
                        <w:pStyle w:val="Paragraphedeliste"/>
                        <w:numPr>
                          <w:ilvl w:val="0"/>
                          <w:numId w:val="11"/>
                        </w:numPr>
                        <w:autoSpaceDE w:val="0"/>
                        <w:autoSpaceDN w:val="0"/>
                        <w:bidi/>
                        <w:adjustRightInd w:val="0"/>
                        <w:spacing w:after="0"/>
                        <w:jc w:val="left"/>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الزمان في رواية العشق </w:t>
                      </w:r>
                      <w:proofErr w:type="spell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المقدنس</w:t>
                      </w:r>
                      <w:proofErr w:type="spellEnd"/>
                    </w:p>
                    <w:p w:rsidR="00450F8F" w:rsidRPr="00450F8F" w:rsidRDefault="00450F8F" w:rsidP="00450F8F">
                      <w:pPr>
                        <w:autoSpaceDE w:val="0"/>
                        <w:autoSpaceDN w:val="0"/>
                        <w:bidi/>
                        <w:adjustRightInd w:val="0"/>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1-</w:t>
                      </w:r>
                      <w:proofErr w:type="gram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مفارقات</w:t>
                      </w:r>
                      <w:proofErr w:type="gramEnd"/>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الزمنية </w:t>
                      </w:r>
                    </w:p>
                    <w:p w:rsidR="00450F8F" w:rsidRPr="00450F8F" w:rsidRDefault="00450F8F" w:rsidP="00450F8F">
                      <w:pPr>
                        <w:autoSpaceDE w:val="0"/>
                        <w:autoSpaceDN w:val="0"/>
                        <w:bidi/>
                        <w:adjustRightInd w:val="0"/>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2-</w:t>
                      </w:r>
                      <w:proofErr w:type="gram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تجلي</w:t>
                      </w:r>
                      <w:proofErr w:type="gramEnd"/>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أنواع الزمن في الرواية</w:t>
                      </w:r>
                    </w:p>
                    <w:p w:rsidR="00450F8F" w:rsidRPr="00450F8F" w:rsidRDefault="00450F8F" w:rsidP="00450F8F">
                      <w:pPr>
                        <w:autoSpaceDE w:val="0"/>
                        <w:autoSpaceDN w:val="0"/>
                        <w:bidi/>
                        <w:adjustRightInd w:val="0"/>
                        <w:rPr>
                          <w:rFonts w:ascii="Simplified Arabic" w:hAnsi="Simplified Arabic" w:cs="Simplified Arabic"/>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3-دراسة المدة الزمنية في الرواية</w:t>
                      </w:r>
                    </w:p>
                    <w:p w:rsidR="00450F8F" w:rsidRPr="00450F8F" w:rsidRDefault="00450F8F" w:rsidP="00450F8F">
                      <w:pPr>
                        <w:autoSpaceDE w:val="0"/>
                        <w:autoSpaceDN w:val="0"/>
                        <w:bidi/>
                        <w:adjustRightInd w:val="0"/>
                        <w:rPr>
                          <w:rFonts w:ascii="Simplified Arabic" w:hAnsi="Simplified Arabic" w:cs="Simplified Arabic"/>
                          <w:bCs/>
                          <w:color w:val="000000" w:themeColor="text1"/>
                          <w:sz w:val="32"/>
                          <w:szCs w:val="32"/>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4-دراسة النظام </w:t>
                      </w:r>
                      <w:proofErr w:type="gramStart"/>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الزماني</w:t>
                      </w:r>
                      <w:proofErr w:type="gramEnd"/>
                      <w:r w:rsidRPr="00450F8F">
                        <w:rPr>
                          <w:rFonts w:ascii="Simplified Arabic" w:hAnsi="Simplified Arabic" w:cs="Simplified Arabic" w:hint="cs"/>
                          <w:bCs/>
                          <w:color w:val="000000" w:themeColor="text1"/>
                          <w:sz w:val="32"/>
                          <w:szCs w:val="32"/>
                          <w:rtl/>
                          <w:lang w:bidi="ar-DZ"/>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t xml:space="preserve"> وعلاقته بالأحداث</w:t>
                      </w:r>
                    </w:p>
                    <w:p w:rsidR="00450F8F" w:rsidRPr="00450F8F" w:rsidRDefault="00450F8F" w:rsidP="00450F8F">
                      <w:pPr>
                        <w:jc w:val="center"/>
                        <w:rPr>
                          <w:color w:val="000000" w:themeColor="text1"/>
                          <w14:shadow w14:blurRad="63500" w14:dist="0" w14:dir="3600000" w14:sx="100000" w14:sy="100000" w14:kx="0" w14:ky="0" w14:algn="tl">
                            <w14:srgbClr w14:val="000000">
                              <w14:alpha w14:val="30000"/>
                            </w14:srgbClr>
                          </w14:shadow>
                          <w14:textOutline w14:w="9207" w14:cap="flat" w14:cmpd="sng" w14:algn="ctr">
                            <w14:solidFill>
                              <w14:schemeClr w14:val="tx1"/>
                            </w14:solidFill>
                            <w14:prstDash w14:val="solid"/>
                            <w14:round/>
                          </w14:textOutline>
                        </w:rPr>
                      </w:pPr>
                    </w:p>
                  </w:txbxContent>
                </v:textbox>
                <w10:wrap anchorx="margin" anchory="margin"/>
              </v:shape>
            </w:pict>
          </mc:Fallback>
        </mc:AlternateContent>
      </w:r>
    </w:p>
    <w:p w:rsidR="00F3684A" w:rsidRPr="00F3684A" w:rsidRDefault="00F3684A" w:rsidP="00F3684A">
      <w:pPr>
        <w:pStyle w:val="Titre1"/>
        <w:bidi/>
        <w:spacing w:before="0"/>
        <w:ind w:firstLine="0"/>
        <w:jc w:val="center"/>
        <w:rPr>
          <w:rFonts w:ascii="Simplified Arabic" w:hAnsi="Simplified Arabic" w:cs="Simplified Arabic"/>
          <w:color w:val="auto"/>
          <w:sz w:val="36"/>
          <w:szCs w:val="36"/>
          <w:rtl/>
          <w:lang w:bidi="ar-DZ"/>
        </w:rPr>
      </w:pPr>
      <w:r w:rsidRPr="00F3684A">
        <w:rPr>
          <w:rFonts w:ascii="Simplified Arabic" w:hAnsi="Simplified Arabic" w:cs="Simplified Arabic"/>
          <w:color w:val="auto"/>
          <w:sz w:val="36"/>
          <w:szCs w:val="36"/>
          <w:rtl/>
          <w:lang w:bidi="ar-DZ"/>
        </w:rPr>
        <w:lastRenderedPageBreak/>
        <w:t xml:space="preserve">الفصل </w:t>
      </w:r>
      <w:proofErr w:type="gramStart"/>
      <w:r w:rsidRPr="00F3684A">
        <w:rPr>
          <w:rFonts w:ascii="Simplified Arabic" w:hAnsi="Simplified Arabic" w:cs="Simplified Arabic"/>
          <w:color w:val="auto"/>
          <w:sz w:val="36"/>
          <w:szCs w:val="36"/>
          <w:rtl/>
          <w:lang w:bidi="ar-DZ"/>
        </w:rPr>
        <w:t>الثاني :</w:t>
      </w:r>
      <w:proofErr w:type="gramEnd"/>
    </w:p>
    <w:p w:rsidR="00633344" w:rsidRDefault="00633344" w:rsidP="00F3684A">
      <w:pPr>
        <w:pStyle w:val="Titre1"/>
        <w:bidi/>
        <w:spacing w:before="0"/>
        <w:ind w:firstLine="0"/>
        <w:jc w:val="center"/>
        <w:rPr>
          <w:color w:val="auto"/>
          <w:sz w:val="36"/>
          <w:szCs w:val="36"/>
          <w:rtl/>
          <w:lang w:bidi="ar-DZ"/>
        </w:rPr>
      </w:pPr>
      <w:r w:rsidRPr="00F3684A">
        <w:rPr>
          <w:rFonts w:ascii="Simplified Arabic" w:hAnsi="Simplified Arabic" w:cs="Simplified Arabic"/>
          <w:color w:val="auto"/>
          <w:sz w:val="36"/>
          <w:szCs w:val="36"/>
          <w:rtl/>
          <w:lang w:bidi="ar-DZ"/>
        </w:rPr>
        <w:t xml:space="preserve">تجلي المكان والزمان في </w:t>
      </w:r>
      <w:proofErr w:type="gramStart"/>
      <w:r w:rsidRPr="00F3684A">
        <w:rPr>
          <w:rFonts w:ascii="Simplified Arabic" w:hAnsi="Simplified Arabic" w:cs="Simplified Arabic"/>
          <w:color w:val="auto"/>
          <w:sz w:val="36"/>
          <w:szCs w:val="36"/>
          <w:rtl/>
          <w:lang w:bidi="ar-DZ"/>
        </w:rPr>
        <w:t>الرواية :</w:t>
      </w:r>
      <w:proofErr w:type="gramEnd"/>
    </w:p>
    <w:p w:rsidR="00633344" w:rsidRPr="00633344" w:rsidRDefault="00633344" w:rsidP="00633344">
      <w:pPr>
        <w:bidi/>
        <w:rPr>
          <w:rtl/>
          <w:lang w:bidi="ar-DZ"/>
        </w:rPr>
      </w:pPr>
    </w:p>
    <w:p w:rsidR="000C7B10" w:rsidRPr="000C7B10" w:rsidRDefault="000C7B10" w:rsidP="00CD7C3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تعتبر رواية العشق </w:t>
      </w:r>
      <w:proofErr w:type="spellStart"/>
      <w:r w:rsidRPr="009861CE">
        <w:rPr>
          <w:rFonts w:ascii="Traditional Arabic" w:hAnsi="Traditional Arabic" w:cs="Traditional Arabic"/>
          <w:sz w:val="32"/>
          <w:szCs w:val="32"/>
          <w:rtl/>
          <w:lang w:bidi="ar-DZ"/>
        </w:rPr>
        <w:t>المقدنس</w:t>
      </w:r>
      <w:proofErr w:type="spellEnd"/>
      <w:r w:rsidRPr="009861CE">
        <w:rPr>
          <w:rFonts w:ascii="Traditional Arabic" w:hAnsi="Traditional Arabic" w:cs="Traditional Arabic"/>
          <w:sz w:val="32"/>
          <w:szCs w:val="32"/>
          <w:rtl/>
          <w:lang w:bidi="ar-DZ"/>
        </w:rPr>
        <w:t xml:space="preserve"> من أهم الروايات التي حظيت بدراسات عديدة، وقد كان عنصري الزمان والم</w:t>
      </w:r>
      <w:r w:rsidR="00EF4436">
        <w:rPr>
          <w:rFonts w:ascii="Traditional Arabic" w:hAnsi="Traditional Arabic" w:cs="Traditional Arabic"/>
          <w:sz w:val="32"/>
          <w:szCs w:val="32"/>
          <w:rtl/>
          <w:lang w:bidi="ar-DZ"/>
        </w:rPr>
        <w:t>كان من أهم العناصر الدراسة .و</w:t>
      </w:r>
      <w:r w:rsidRPr="009861CE">
        <w:rPr>
          <w:rFonts w:ascii="Traditional Arabic" w:hAnsi="Traditional Arabic" w:cs="Traditional Arabic"/>
          <w:sz w:val="32"/>
          <w:szCs w:val="32"/>
          <w:rtl/>
          <w:lang w:bidi="ar-DZ"/>
        </w:rPr>
        <w:t xml:space="preserve"> من  خلال ما تطرقنا </w:t>
      </w:r>
      <w:r w:rsidR="00CD7C33">
        <w:rPr>
          <w:rFonts w:ascii="Traditional Arabic" w:hAnsi="Traditional Arabic" w:cs="Traditional Arabic" w:hint="cs"/>
          <w:sz w:val="32"/>
          <w:szCs w:val="32"/>
          <w:rtl/>
          <w:lang w:bidi="ar-DZ"/>
        </w:rPr>
        <w:t>إ</w:t>
      </w:r>
      <w:r w:rsidRPr="009861CE">
        <w:rPr>
          <w:rFonts w:ascii="Traditional Arabic" w:hAnsi="Traditional Arabic" w:cs="Traditional Arabic"/>
          <w:sz w:val="32"/>
          <w:szCs w:val="32"/>
          <w:rtl/>
          <w:lang w:bidi="ar-DZ"/>
        </w:rPr>
        <w:t>ليه في دراستنا، فقد ل</w:t>
      </w:r>
      <w:r w:rsidR="00EF4436">
        <w:rPr>
          <w:rFonts w:ascii="Traditional Arabic" w:hAnsi="Traditional Arabic" w:cs="Traditional Arabic"/>
          <w:sz w:val="32"/>
          <w:szCs w:val="32"/>
          <w:rtl/>
          <w:lang w:bidi="ar-DZ"/>
        </w:rPr>
        <w:t xml:space="preserve">عب المكان والزمان دورا مهم في </w:t>
      </w:r>
      <w:r w:rsidRPr="009861CE">
        <w:rPr>
          <w:rFonts w:ascii="Traditional Arabic" w:hAnsi="Traditional Arabic" w:cs="Traditional Arabic"/>
          <w:sz w:val="32"/>
          <w:szCs w:val="32"/>
          <w:rtl/>
          <w:lang w:bidi="ar-DZ"/>
        </w:rPr>
        <w:t>رواية</w:t>
      </w:r>
      <w:r w:rsidR="00EF4436">
        <w:rPr>
          <w:rFonts w:ascii="Traditional Arabic" w:hAnsi="Traditional Arabic" w:cs="Traditional Arabic" w:hint="cs"/>
          <w:sz w:val="32"/>
          <w:szCs w:val="32"/>
          <w:rtl/>
          <w:lang w:bidi="ar-DZ"/>
        </w:rPr>
        <w:t xml:space="preserve"> العشق </w:t>
      </w:r>
      <w:proofErr w:type="spellStart"/>
      <w:r w:rsidR="00EF4436">
        <w:rPr>
          <w:rFonts w:ascii="Traditional Arabic" w:hAnsi="Traditional Arabic" w:cs="Traditional Arabic" w:hint="cs"/>
          <w:sz w:val="32"/>
          <w:szCs w:val="32"/>
          <w:rtl/>
          <w:lang w:bidi="ar-DZ"/>
        </w:rPr>
        <w:t>المقدنس</w:t>
      </w:r>
      <w:proofErr w:type="spellEnd"/>
      <w:r w:rsidR="00EF4436">
        <w:rPr>
          <w:rFonts w:ascii="Traditional Arabic" w:hAnsi="Traditional Arabic" w:cs="Traditional Arabic" w:hint="cs"/>
          <w:sz w:val="32"/>
          <w:szCs w:val="32"/>
          <w:rtl/>
          <w:lang w:bidi="ar-DZ"/>
        </w:rPr>
        <w:t xml:space="preserve"> لعزالدين </w:t>
      </w:r>
      <w:proofErr w:type="spellStart"/>
      <w:r w:rsidR="00EF4436">
        <w:rPr>
          <w:rFonts w:ascii="Traditional Arabic" w:hAnsi="Traditional Arabic" w:cs="Traditional Arabic" w:hint="cs"/>
          <w:sz w:val="32"/>
          <w:szCs w:val="32"/>
          <w:rtl/>
          <w:lang w:bidi="ar-DZ"/>
        </w:rPr>
        <w:t>جلاوجي</w:t>
      </w:r>
      <w:proofErr w:type="spellEnd"/>
      <w:r w:rsidR="00EF4436">
        <w:rPr>
          <w:rFonts w:ascii="Traditional Arabic" w:hAnsi="Traditional Arabic" w:cs="Traditional Arabic" w:hint="cs"/>
          <w:sz w:val="32"/>
          <w:szCs w:val="32"/>
          <w:rtl/>
          <w:lang w:bidi="ar-DZ"/>
        </w:rPr>
        <w:t xml:space="preserve"> </w:t>
      </w:r>
      <w:r w:rsidRPr="009861CE">
        <w:rPr>
          <w:rFonts w:ascii="Traditional Arabic" w:hAnsi="Traditional Arabic" w:cs="Traditional Arabic"/>
          <w:sz w:val="32"/>
          <w:szCs w:val="32"/>
          <w:rtl/>
          <w:lang w:bidi="ar-DZ"/>
        </w:rPr>
        <w:t xml:space="preserve"> من خل</w:t>
      </w:r>
      <w:r>
        <w:rPr>
          <w:rFonts w:ascii="Traditional Arabic" w:hAnsi="Traditional Arabic" w:cs="Traditional Arabic"/>
          <w:sz w:val="32"/>
          <w:szCs w:val="32"/>
          <w:rtl/>
          <w:lang w:bidi="ar-DZ"/>
        </w:rPr>
        <w:t>ال تنظيم حركة الشخصيات والأحداث</w:t>
      </w:r>
      <w:r>
        <w:rPr>
          <w:rFonts w:ascii="Traditional Arabic" w:hAnsi="Traditional Arabic" w:cs="Traditional Arabic"/>
          <w:sz w:val="32"/>
          <w:szCs w:val="32"/>
          <w:lang w:bidi="ar-DZ"/>
        </w:rPr>
        <w:t>.</w:t>
      </w:r>
    </w:p>
    <w:p w:rsidR="00A76D2A" w:rsidRPr="007E3564" w:rsidRDefault="009861CE" w:rsidP="00242998">
      <w:pPr>
        <w:pStyle w:val="Titre1"/>
        <w:numPr>
          <w:ilvl w:val="0"/>
          <w:numId w:val="22"/>
        </w:numPr>
        <w:bidi/>
        <w:ind w:hanging="14"/>
        <w:rPr>
          <w:rFonts w:ascii="Simplified Arabic" w:hAnsi="Simplified Arabic" w:cs="Simplified Arabic"/>
          <w:color w:val="auto"/>
          <w:sz w:val="36"/>
          <w:szCs w:val="36"/>
          <w:u w:val="single"/>
          <w:rtl/>
          <w:lang w:bidi="ar-DZ"/>
        </w:rPr>
      </w:pPr>
      <w:r w:rsidRPr="007E3564">
        <w:rPr>
          <w:rFonts w:ascii="Simplified Arabic" w:hAnsi="Simplified Arabic" w:cs="Simplified Arabic"/>
          <w:color w:val="auto"/>
          <w:sz w:val="36"/>
          <w:szCs w:val="36"/>
          <w:u w:val="single"/>
          <w:rtl/>
          <w:lang w:bidi="ar-DZ"/>
        </w:rPr>
        <w:t xml:space="preserve">تجلي المكان في رواية العشق </w:t>
      </w:r>
      <w:proofErr w:type="spellStart"/>
      <w:r w:rsidRPr="007E3564">
        <w:rPr>
          <w:rFonts w:ascii="Simplified Arabic" w:hAnsi="Simplified Arabic" w:cs="Simplified Arabic"/>
          <w:color w:val="auto"/>
          <w:sz w:val="36"/>
          <w:szCs w:val="36"/>
          <w:u w:val="single"/>
          <w:rtl/>
          <w:lang w:bidi="ar-DZ"/>
        </w:rPr>
        <w:t>المقدنس</w:t>
      </w:r>
      <w:proofErr w:type="spellEnd"/>
      <w:r w:rsidRPr="007E3564">
        <w:rPr>
          <w:rFonts w:ascii="Simplified Arabic" w:hAnsi="Simplified Arabic" w:cs="Simplified Arabic"/>
          <w:color w:val="auto"/>
          <w:sz w:val="36"/>
          <w:szCs w:val="36"/>
          <w:u w:val="single"/>
          <w:rtl/>
          <w:lang w:bidi="ar-DZ"/>
        </w:rPr>
        <w:t xml:space="preserve"> :</w:t>
      </w:r>
    </w:p>
    <w:p w:rsidR="00A76D2A" w:rsidRPr="00A76D2A" w:rsidRDefault="00A76D2A" w:rsidP="00295E6B">
      <w:pPr>
        <w:bidi/>
        <w:spacing w:before="480"/>
        <w:ind w:left="357"/>
        <w:rPr>
          <w:rFonts w:ascii="Traditional Arabic" w:hAnsi="Traditional Arabic" w:cs="Traditional Arabic"/>
          <w:sz w:val="32"/>
          <w:szCs w:val="32"/>
          <w:lang w:bidi="ar-DZ"/>
        </w:rPr>
      </w:pPr>
      <w:r w:rsidRPr="00A76D2A">
        <w:rPr>
          <w:rFonts w:ascii="Traditional Arabic" w:hAnsi="Traditional Arabic" w:cs="Traditional Arabic"/>
          <w:sz w:val="32"/>
          <w:szCs w:val="32"/>
          <w:rtl/>
          <w:lang w:bidi="ar-DZ"/>
        </w:rPr>
        <w:t xml:space="preserve">لعب المكان دورا هاما في رواية العشق </w:t>
      </w:r>
      <w:proofErr w:type="spellStart"/>
      <w:r w:rsidRPr="00A76D2A">
        <w:rPr>
          <w:rFonts w:ascii="Traditional Arabic" w:hAnsi="Traditional Arabic" w:cs="Traditional Arabic"/>
          <w:sz w:val="32"/>
          <w:szCs w:val="32"/>
          <w:rtl/>
          <w:lang w:bidi="ar-DZ"/>
        </w:rPr>
        <w:t>المقدنس</w:t>
      </w:r>
      <w:proofErr w:type="spellEnd"/>
      <w:r w:rsidRPr="00A76D2A">
        <w:rPr>
          <w:rFonts w:ascii="Traditional Arabic" w:hAnsi="Traditional Arabic" w:cs="Traditional Arabic"/>
          <w:sz w:val="32"/>
          <w:szCs w:val="32"/>
          <w:rtl/>
          <w:lang w:bidi="ar-DZ"/>
        </w:rPr>
        <w:t xml:space="preserve">  فنجد منها المفتوحة ومنها المغلقة ، حيث يقول حميد </w:t>
      </w:r>
      <w:proofErr w:type="spellStart"/>
      <w:r w:rsidRPr="00A76D2A">
        <w:rPr>
          <w:rFonts w:ascii="Traditional Arabic" w:hAnsi="Traditional Arabic" w:cs="Traditional Arabic"/>
          <w:sz w:val="32"/>
          <w:szCs w:val="32"/>
          <w:rtl/>
          <w:lang w:bidi="ar-DZ"/>
        </w:rPr>
        <w:t>حميداني</w:t>
      </w:r>
      <w:proofErr w:type="spellEnd"/>
      <w:r w:rsidRPr="00A76D2A">
        <w:rPr>
          <w:rFonts w:ascii="Traditional Arabic" w:hAnsi="Traditional Arabic" w:cs="Traditional Arabic"/>
          <w:sz w:val="32"/>
          <w:szCs w:val="32"/>
          <w:rtl/>
          <w:lang w:bidi="ar-DZ"/>
        </w:rPr>
        <w:t xml:space="preserve"> : " بالإضافة </w:t>
      </w:r>
      <w:r w:rsidR="00D948E4" w:rsidRPr="00A76D2A">
        <w:rPr>
          <w:rFonts w:ascii="Traditional Arabic" w:hAnsi="Traditional Arabic" w:cs="Traditional Arabic" w:hint="cs"/>
          <w:sz w:val="32"/>
          <w:szCs w:val="32"/>
          <w:rtl/>
          <w:lang w:bidi="ar-DZ"/>
        </w:rPr>
        <w:t>إلى</w:t>
      </w:r>
      <w:r w:rsidRPr="00A76D2A">
        <w:rPr>
          <w:rFonts w:ascii="Traditional Arabic" w:hAnsi="Traditional Arabic" w:cs="Traditional Arabic"/>
          <w:sz w:val="32"/>
          <w:szCs w:val="32"/>
          <w:rtl/>
          <w:lang w:bidi="ar-DZ"/>
        </w:rPr>
        <w:t xml:space="preserve"> اختلاف الأمكنة من حيث طابعها ونوعية الأشياء التي توجد فيها تخضع في تشكلاتها أيضا إلى مقياس </w:t>
      </w:r>
      <w:proofErr w:type="spellStart"/>
      <w:r w:rsidRPr="00A76D2A">
        <w:rPr>
          <w:rFonts w:ascii="Traditional Arabic" w:hAnsi="Traditional Arabic" w:cs="Traditional Arabic"/>
          <w:sz w:val="32"/>
          <w:szCs w:val="32"/>
          <w:rtl/>
          <w:lang w:bidi="ar-DZ"/>
        </w:rPr>
        <w:t>اخر</w:t>
      </w:r>
      <w:proofErr w:type="spellEnd"/>
      <w:r w:rsidRPr="00A76D2A">
        <w:rPr>
          <w:rFonts w:ascii="Traditional Arabic" w:hAnsi="Traditional Arabic" w:cs="Traditional Arabic"/>
          <w:sz w:val="32"/>
          <w:szCs w:val="32"/>
          <w:rtl/>
          <w:lang w:bidi="ar-DZ"/>
        </w:rPr>
        <w:t xml:space="preserve"> مرتبط بالاتساع والضيق و الانفتاح والانغلاق، فالمنزل ليس هو الميدان والزنزانة ليست هي الغرفة، لأن الزنزانة ليست مفتوحة دائما على العالم الخارجي بخلاف الغرفة فهي دائما مفتوحة على المنزل والمنزل على الشارع."</w:t>
      </w:r>
      <w:r w:rsidRPr="00A76D2A">
        <w:rPr>
          <w:rStyle w:val="Appelnotedebasdep"/>
          <w:rFonts w:ascii="Traditional Arabic" w:hAnsi="Traditional Arabic" w:cs="Traditional Arabic"/>
          <w:sz w:val="32"/>
          <w:szCs w:val="32"/>
          <w:rtl/>
          <w:lang w:bidi="ar-DZ"/>
        </w:rPr>
        <w:footnoteReference w:id="105"/>
      </w:r>
      <w:r w:rsidRPr="00A76D2A">
        <w:rPr>
          <w:rFonts w:ascii="Traditional Arabic" w:hAnsi="Traditional Arabic" w:cs="Traditional Arabic"/>
          <w:sz w:val="32"/>
          <w:szCs w:val="32"/>
          <w:rtl/>
          <w:lang w:bidi="ar-DZ"/>
        </w:rPr>
        <w:t xml:space="preserve">وقد تطرقنا </w:t>
      </w:r>
      <w:r w:rsidR="00D948E4" w:rsidRPr="00A76D2A">
        <w:rPr>
          <w:rFonts w:ascii="Traditional Arabic" w:hAnsi="Traditional Arabic" w:cs="Traditional Arabic" w:hint="cs"/>
          <w:sz w:val="32"/>
          <w:szCs w:val="32"/>
          <w:rtl/>
          <w:lang w:bidi="ar-DZ"/>
        </w:rPr>
        <w:t>إلى</w:t>
      </w:r>
      <w:r w:rsidRPr="00A76D2A">
        <w:rPr>
          <w:rFonts w:ascii="Traditional Arabic" w:hAnsi="Traditional Arabic" w:cs="Traditional Arabic"/>
          <w:sz w:val="32"/>
          <w:szCs w:val="32"/>
          <w:rtl/>
          <w:lang w:bidi="ar-DZ"/>
        </w:rPr>
        <w:t xml:space="preserve"> دراسة الأماكن الرئيسية والبارزة وفق ثنائية "الأماكن المغلقة والأماكن </w:t>
      </w:r>
      <w:proofErr w:type="gramStart"/>
      <w:r w:rsidRPr="00A76D2A">
        <w:rPr>
          <w:rFonts w:ascii="Traditional Arabic" w:hAnsi="Traditional Arabic" w:cs="Traditional Arabic"/>
          <w:sz w:val="32"/>
          <w:szCs w:val="32"/>
          <w:rtl/>
          <w:lang w:bidi="ar-DZ"/>
        </w:rPr>
        <w:t>المفتوحة" .</w:t>
      </w:r>
      <w:proofErr w:type="gramEnd"/>
    </w:p>
    <w:p w:rsidR="00A76D2A" w:rsidRPr="00A76D2A" w:rsidRDefault="00A76D2A" w:rsidP="00A76D2A">
      <w:pPr>
        <w:bidi/>
        <w:ind w:left="600" w:firstLine="0"/>
        <w:rPr>
          <w:rFonts w:ascii="Traditional Arabic" w:hAnsi="Traditional Arabic" w:cs="Traditional Arabic"/>
          <w:sz w:val="32"/>
          <w:szCs w:val="32"/>
          <w:rtl/>
          <w:lang w:bidi="ar-DZ"/>
        </w:rPr>
      </w:pPr>
      <w:r w:rsidRPr="00A76D2A">
        <w:rPr>
          <w:rFonts w:ascii="Traditional Arabic" w:hAnsi="Traditional Arabic" w:cs="Traditional Arabic"/>
          <w:sz w:val="32"/>
          <w:szCs w:val="32"/>
          <w:rtl/>
          <w:lang w:bidi="ar-DZ"/>
        </w:rPr>
        <w:t xml:space="preserve">وهي تتمثل </w:t>
      </w:r>
      <w:proofErr w:type="gramStart"/>
      <w:r w:rsidRPr="00A76D2A">
        <w:rPr>
          <w:rFonts w:ascii="Traditional Arabic" w:hAnsi="Traditional Arabic" w:cs="Traditional Arabic"/>
          <w:sz w:val="32"/>
          <w:szCs w:val="32"/>
          <w:rtl/>
          <w:lang w:bidi="ar-DZ"/>
        </w:rPr>
        <w:t>في :</w:t>
      </w:r>
      <w:proofErr w:type="gramEnd"/>
      <w:r w:rsidRPr="00A76D2A">
        <w:rPr>
          <w:rFonts w:ascii="Traditional Arabic" w:hAnsi="Traditional Arabic" w:cs="Traditional Arabic"/>
          <w:sz w:val="32"/>
          <w:szCs w:val="32"/>
          <w:rtl/>
          <w:lang w:bidi="ar-DZ"/>
        </w:rPr>
        <w:t xml:space="preserve"> البيت، الشارع، المدينة ...وكل مكان له دلالة معينة.</w:t>
      </w:r>
    </w:p>
    <w:p w:rsidR="0075248C" w:rsidRPr="00004D64" w:rsidRDefault="0075248C" w:rsidP="00A926E1">
      <w:pPr>
        <w:pStyle w:val="Titre2"/>
        <w:numPr>
          <w:ilvl w:val="0"/>
          <w:numId w:val="8"/>
        </w:numPr>
        <w:bidi/>
        <w:spacing w:after="240"/>
        <w:rPr>
          <w:rFonts w:ascii="Traditional Arabic" w:hAnsi="Traditional Arabic" w:cs="Traditional Arabic"/>
          <w:color w:val="auto"/>
          <w:sz w:val="32"/>
          <w:szCs w:val="32"/>
          <w:rtl/>
          <w:lang w:bidi="ar-DZ"/>
        </w:rPr>
      </w:pPr>
      <w:r w:rsidRPr="00004D64">
        <w:rPr>
          <w:rFonts w:ascii="Traditional Arabic" w:hAnsi="Traditional Arabic" w:cs="Traditional Arabic"/>
          <w:color w:val="auto"/>
          <w:sz w:val="32"/>
          <w:szCs w:val="32"/>
          <w:rtl/>
        </w:rPr>
        <w:t>الأماكن المغلقة :</w:t>
      </w:r>
    </w:p>
    <w:p w:rsidR="0075248C" w:rsidRPr="009861CE" w:rsidRDefault="0075248C"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هو مكان العيش والسكن الذي يؤوي </w:t>
      </w:r>
      <w:r w:rsidR="00D948E4" w:rsidRPr="009861CE">
        <w:rPr>
          <w:rFonts w:ascii="Traditional Arabic" w:hAnsi="Traditional Arabic" w:cs="Traditional Arabic" w:hint="cs"/>
          <w:sz w:val="32"/>
          <w:szCs w:val="32"/>
          <w:rtl/>
          <w:lang w:bidi="ar-DZ"/>
        </w:rPr>
        <w:t>الإنسان</w:t>
      </w:r>
      <w:r w:rsidRPr="009861CE">
        <w:rPr>
          <w:rFonts w:ascii="Traditional Arabic" w:hAnsi="Traditional Arabic" w:cs="Traditional Arabic"/>
          <w:sz w:val="32"/>
          <w:szCs w:val="32"/>
          <w:rtl/>
          <w:lang w:bidi="ar-DZ"/>
        </w:rPr>
        <w:t xml:space="preserve">، ويبقى فيه فترات طويلة من الزمن </w:t>
      </w:r>
      <w:proofErr w:type="spellStart"/>
      <w:r w:rsidRPr="009861CE">
        <w:rPr>
          <w:rFonts w:ascii="Traditional Arabic" w:hAnsi="Traditional Arabic" w:cs="Traditional Arabic"/>
          <w:sz w:val="32"/>
          <w:szCs w:val="32"/>
          <w:rtl/>
          <w:lang w:bidi="ar-DZ"/>
        </w:rPr>
        <w:t>سواءا</w:t>
      </w:r>
      <w:proofErr w:type="spellEnd"/>
      <w:r w:rsidRPr="009861CE">
        <w:rPr>
          <w:rFonts w:ascii="Traditional Arabic" w:hAnsi="Traditional Arabic" w:cs="Traditional Arabic"/>
          <w:sz w:val="32"/>
          <w:szCs w:val="32"/>
          <w:rtl/>
          <w:lang w:bidi="ar-DZ"/>
        </w:rPr>
        <w:t xml:space="preserve"> بإرادته أم بإرادة الآخرين، لهذا فهو المكان </w:t>
      </w:r>
      <w:proofErr w:type="spellStart"/>
      <w:r w:rsidRPr="009861CE">
        <w:rPr>
          <w:rFonts w:ascii="Traditional Arabic" w:hAnsi="Traditional Arabic" w:cs="Traditional Arabic"/>
          <w:sz w:val="32"/>
          <w:szCs w:val="32"/>
          <w:rtl/>
          <w:lang w:bidi="ar-DZ"/>
        </w:rPr>
        <w:t>المؤطر</w:t>
      </w:r>
      <w:proofErr w:type="spellEnd"/>
      <w:r w:rsidRPr="009861CE">
        <w:rPr>
          <w:rFonts w:ascii="Traditional Arabic" w:hAnsi="Traditional Arabic" w:cs="Traditional Arabic"/>
          <w:sz w:val="32"/>
          <w:szCs w:val="32"/>
          <w:rtl/>
          <w:lang w:bidi="ar-DZ"/>
        </w:rPr>
        <w:t xml:space="preserve"> بالحدود الهندسية والجغرافية، ويبرز الصراع الدائم القائم بين المكان كعنصر فني و بين </w:t>
      </w:r>
      <w:r w:rsidR="00D948E4" w:rsidRPr="009861CE">
        <w:rPr>
          <w:rFonts w:ascii="Traditional Arabic" w:hAnsi="Traditional Arabic" w:cs="Traditional Arabic" w:hint="cs"/>
          <w:sz w:val="32"/>
          <w:szCs w:val="32"/>
          <w:rtl/>
          <w:lang w:bidi="ar-DZ"/>
        </w:rPr>
        <w:t>الإنسان</w:t>
      </w:r>
      <w:r w:rsidRPr="009861CE">
        <w:rPr>
          <w:rFonts w:ascii="Traditional Arabic" w:hAnsi="Traditional Arabic" w:cs="Traditional Arabic"/>
          <w:sz w:val="32"/>
          <w:szCs w:val="32"/>
          <w:rtl/>
          <w:lang w:bidi="ar-DZ"/>
        </w:rPr>
        <w:t xml:space="preserve"> الساكن فيه.</w:t>
      </w:r>
      <w:r w:rsidRPr="009861CE">
        <w:rPr>
          <w:rStyle w:val="Appelnotedebasdep"/>
          <w:rFonts w:ascii="Traditional Arabic" w:hAnsi="Traditional Arabic" w:cs="Traditional Arabic"/>
          <w:sz w:val="32"/>
          <w:szCs w:val="32"/>
          <w:rtl/>
          <w:lang w:bidi="ar-DZ"/>
        </w:rPr>
        <w:footnoteReference w:id="106"/>
      </w:r>
    </w:p>
    <w:p w:rsidR="0075248C" w:rsidRPr="009861CE" w:rsidRDefault="0075248C"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وتمثلت هذه الأماكن من </w:t>
      </w:r>
      <w:proofErr w:type="gramStart"/>
      <w:r w:rsidRPr="009861CE">
        <w:rPr>
          <w:rFonts w:ascii="Traditional Arabic" w:hAnsi="Traditional Arabic" w:cs="Traditional Arabic"/>
          <w:sz w:val="32"/>
          <w:szCs w:val="32"/>
          <w:rtl/>
          <w:lang w:bidi="ar-DZ"/>
        </w:rPr>
        <w:t>خلال :</w:t>
      </w:r>
      <w:proofErr w:type="gramEnd"/>
      <w:r w:rsidRPr="009861CE">
        <w:rPr>
          <w:rFonts w:ascii="Traditional Arabic" w:hAnsi="Traditional Arabic" w:cs="Traditional Arabic"/>
          <w:sz w:val="32"/>
          <w:szCs w:val="32"/>
          <w:rtl/>
          <w:lang w:bidi="ar-DZ"/>
        </w:rPr>
        <w:t xml:space="preserve"> البيت، المكتبة، السجن، وغيرها...</w:t>
      </w:r>
    </w:p>
    <w:p w:rsidR="0075248C" w:rsidRPr="009861CE" w:rsidRDefault="00476524" w:rsidP="00A926E1">
      <w:pPr>
        <w:pStyle w:val="Titre3"/>
        <w:numPr>
          <w:ilvl w:val="1"/>
          <w:numId w:val="8"/>
        </w:numPr>
        <w:bidi/>
        <w:spacing w:after="240"/>
        <w:rPr>
          <w:rFonts w:ascii="Traditional Arabic" w:hAnsi="Traditional Arabic" w:cs="Traditional Arabic"/>
          <w:color w:val="auto"/>
          <w:sz w:val="32"/>
          <w:szCs w:val="32"/>
          <w:rtl/>
          <w:lang w:bidi="ar-DZ"/>
        </w:rPr>
      </w:pPr>
      <w:bookmarkStart w:id="0" w:name="_GoBack"/>
      <w:bookmarkEnd w:id="0"/>
      <w:r w:rsidRPr="009861CE">
        <w:rPr>
          <w:rFonts w:ascii="Traditional Arabic" w:hAnsi="Traditional Arabic" w:cs="Traditional Arabic"/>
          <w:color w:val="auto"/>
          <w:sz w:val="32"/>
          <w:szCs w:val="32"/>
          <w:rtl/>
          <w:lang w:bidi="ar-DZ"/>
        </w:rPr>
        <w:lastRenderedPageBreak/>
        <w:t>البيت :</w:t>
      </w:r>
    </w:p>
    <w:p w:rsidR="00476524" w:rsidRPr="009861CE" w:rsidRDefault="00476524" w:rsidP="00CD7C3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هو مكان مغلق، تعيش في الشخصيات براحة وهو مصدر طمأنينة و أمان لهم : " البيت جسد وروح، وهو عالم </w:t>
      </w:r>
      <w:r w:rsidR="00D948E4" w:rsidRPr="009861CE">
        <w:rPr>
          <w:rFonts w:ascii="Traditional Arabic" w:hAnsi="Traditional Arabic" w:cs="Traditional Arabic" w:hint="cs"/>
          <w:sz w:val="32"/>
          <w:szCs w:val="32"/>
          <w:rtl/>
          <w:lang w:bidi="ar-DZ"/>
        </w:rPr>
        <w:t>الإنسان</w:t>
      </w:r>
      <w:r w:rsidRPr="009861CE">
        <w:rPr>
          <w:rFonts w:ascii="Traditional Arabic" w:hAnsi="Traditional Arabic" w:cs="Traditional Arabic"/>
          <w:sz w:val="32"/>
          <w:szCs w:val="32"/>
          <w:rtl/>
          <w:lang w:bidi="ar-DZ"/>
        </w:rPr>
        <w:t xml:space="preserve"> الأول قبل أن يقذف </w:t>
      </w:r>
      <w:r w:rsidR="00D948E4" w:rsidRPr="009861CE">
        <w:rPr>
          <w:rFonts w:ascii="Traditional Arabic" w:hAnsi="Traditional Arabic" w:cs="Traditional Arabic" w:hint="cs"/>
          <w:sz w:val="32"/>
          <w:szCs w:val="32"/>
          <w:rtl/>
          <w:lang w:bidi="ar-DZ"/>
        </w:rPr>
        <w:t>الإنسان</w:t>
      </w:r>
      <w:r w:rsidRPr="009861CE">
        <w:rPr>
          <w:rFonts w:ascii="Traditional Arabic" w:hAnsi="Traditional Arabic" w:cs="Traditional Arabic"/>
          <w:sz w:val="32"/>
          <w:szCs w:val="32"/>
          <w:rtl/>
          <w:lang w:bidi="ar-DZ"/>
        </w:rPr>
        <w:t xml:space="preserve"> في العالم، كما يدعي بعض الفلاسفة الميتافيزيقي المتسرعين فانه يجد مكانه في مهد البيت.</w:t>
      </w:r>
      <w:proofErr w:type="gramStart"/>
      <w:r w:rsidRPr="009861CE">
        <w:rPr>
          <w:rFonts w:ascii="Traditional Arabic" w:hAnsi="Traditional Arabic" w:cs="Traditional Arabic"/>
          <w:sz w:val="32"/>
          <w:szCs w:val="32"/>
          <w:rtl/>
          <w:lang w:bidi="ar-DZ"/>
        </w:rPr>
        <w:t>"</w:t>
      </w:r>
      <w:r w:rsidRPr="009861CE">
        <w:rPr>
          <w:rStyle w:val="Appelnotedebasdep"/>
          <w:rFonts w:ascii="Traditional Arabic" w:hAnsi="Traditional Arabic" w:cs="Traditional Arabic"/>
          <w:sz w:val="32"/>
          <w:szCs w:val="32"/>
          <w:rtl/>
          <w:lang w:bidi="ar-DZ"/>
        </w:rPr>
        <w:footnoteReference w:id="107"/>
      </w:r>
      <w:r w:rsidRPr="009861CE">
        <w:rPr>
          <w:rFonts w:ascii="Traditional Arabic" w:hAnsi="Traditional Arabic" w:cs="Traditional Arabic"/>
          <w:sz w:val="32"/>
          <w:szCs w:val="32"/>
          <w:rtl/>
          <w:lang w:bidi="ar-DZ"/>
        </w:rPr>
        <w:t xml:space="preserve"> ومثال</w:t>
      </w:r>
      <w:proofErr w:type="gramEnd"/>
      <w:r w:rsidRPr="009861CE">
        <w:rPr>
          <w:rFonts w:ascii="Traditional Arabic" w:hAnsi="Traditional Arabic" w:cs="Traditional Arabic"/>
          <w:sz w:val="32"/>
          <w:szCs w:val="32"/>
          <w:rtl/>
          <w:lang w:bidi="ar-DZ"/>
        </w:rPr>
        <w:t xml:space="preserve"> ذلك في الرواية قوله : " لم يكن همنا </w:t>
      </w:r>
      <w:r w:rsidR="00CD7C33"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أن نصل بيتنا ... </w:t>
      </w:r>
      <w:proofErr w:type="gramStart"/>
      <w:r w:rsidRPr="009861CE">
        <w:rPr>
          <w:rFonts w:ascii="Traditional Arabic" w:hAnsi="Traditional Arabic" w:cs="Traditional Arabic"/>
          <w:sz w:val="32"/>
          <w:szCs w:val="32"/>
          <w:rtl/>
          <w:lang w:bidi="ar-DZ"/>
        </w:rPr>
        <w:t>كنا</w:t>
      </w:r>
      <w:proofErr w:type="gramEnd"/>
      <w:r w:rsidRPr="009861CE">
        <w:rPr>
          <w:rFonts w:ascii="Traditional Arabic" w:hAnsi="Traditional Arabic" w:cs="Traditional Arabic"/>
          <w:sz w:val="32"/>
          <w:szCs w:val="32"/>
          <w:rtl/>
          <w:lang w:bidi="ar-DZ"/>
        </w:rPr>
        <w:t xml:space="preserve"> في حاجة </w:t>
      </w:r>
      <w:r w:rsidR="00D948E4"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النوم ليذهب عنا ما لحقنا من خوف وتعب."</w:t>
      </w:r>
      <w:r w:rsidRPr="009861CE">
        <w:rPr>
          <w:rStyle w:val="Appelnotedebasdep"/>
          <w:rFonts w:ascii="Traditional Arabic" w:hAnsi="Traditional Arabic" w:cs="Traditional Arabic"/>
          <w:sz w:val="32"/>
          <w:szCs w:val="32"/>
          <w:rtl/>
          <w:lang w:bidi="ar-DZ"/>
        </w:rPr>
        <w:footnoteReference w:id="108"/>
      </w:r>
      <w:r w:rsidRPr="009861CE">
        <w:rPr>
          <w:rFonts w:ascii="Traditional Arabic" w:hAnsi="Traditional Arabic" w:cs="Traditional Arabic"/>
          <w:sz w:val="32"/>
          <w:szCs w:val="32"/>
          <w:rtl/>
          <w:lang w:bidi="ar-DZ"/>
        </w:rPr>
        <w:t xml:space="preserve"> </w:t>
      </w:r>
      <w:r w:rsidR="00CD7C33">
        <w:rPr>
          <w:rFonts w:ascii="Traditional Arabic" w:hAnsi="Traditional Arabic" w:cs="Traditional Arabic" w:hint="cs"/>
          <w:sz w:val="32"/>
          <w:szCs w:val="32"/>
          <w:rtl/>
          <w:lang w:bidi="ar-DZ"/>
        </w:rPr>
        <w:t>إ</w:t>
      </w:r>
      <w:r w:rsidRPr="009861CE">
        <w:rPr>
          <w:rFonts w:ascii="Traditional Arabic" w:hAnsi="Traditional Arabic" w:cs="Traditional Arabic"/>
          <w:sz w:val="32"/>
          <w:szCs w:val="32"/>
          <w:rtl/>
          <w:lang w:bidi="ar-DZ"/>
        </w:rPr>
        <w:t>ذ أصبح البيت بالنسبة اليهم هدف يودان تحقيقه .</w:t>
      </w:r>
    </w:p>
    <w:p w:rsidR="00476524" w:rsidRPr="009861CE" w:rsidRDefault="00476524" w:rsidP="00A262E3">
      <w:pPr>
        <w:bidi/>
        <w:jc w:val="both"/>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نجد للبيت دلالات عديدة منها الطمأنينة والأمان والاستقرار، حيث أن </w:t>
      </w:r>
      <w:r w:rsidR="00D948E4" w:rsidRPr="009861CE">
        <w:rPr>
          <w:rFonts w:ascii="Traditional Arabic" w:hAnsi="Traditional Arabic" w:cs="Traditional Arabic" w:hint="cs"/>
          <w:sz w:val="32"/>
          <w:szCs w:val="32"/>
          <w:rtl/>
          <w:lang w:bidi="ar-DZ"/>
        </w:rPr>
        <w:t>الإنسان</w:t>
      </w:r>
      <w:r w:rsidRPr="009861CE">
        <w:rPr>
          <w:rFonts w:ascii="Traditional Arabic" w:hAnsi="Traditional Arabic" w:cs="Traditional Arabic"/>
          <w:sz w:val="32"/>
          <w:szCs w:val="32"/>
          <w:rtl/>
          <w:lang w:bidi="ar-DZ"/>
        </w:rPr>
        <w:t xml:space="preserve"> يجد حريته في بيته، يتعامل فيه بتلقائية وعفوية دون أي حرج وتكلف بالإضافة </w:t>
      </w:r>
      <w:r w:rsidR="00CD7C33"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أنه : " يحفظ ذاكرته ويتضمن تفاصيل حياته الأشد خصوصية وحميمية."</w:t>
      </w:r>
      <w:r w:rsidRPr="009861CE">
        <w:rPr>
          <w:rStyle w:val="Appelnotedebasdep"/>
          <w:rFonts w:ascii="Traditional Arabic" w:hAnsi="Traditional Arabic" w:cs="Traditional Arabic"/>
          <w:sz w:val="32"/>
          <w:szCs w:val="32"/>
          <w:rtl/>
          <w:lang w:bidi="ar-DZ"/>
        </w:rPr>
        <w:footnoteReference w:id="109"/>
      </w:r>
    </w:p>
    <w:p w:rsidR="00E72073" w:rsidRPr="009861CE" w:rsidRDefault="00F7147A" w:rsidP="00D948E4">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فنجد في </w:t>
      </w:r>
      <w:r w:rsidR="00476524" w:rsidRPr="009861CE">
        <w:rPr>
          <w:rFonts w:ascii="Traditional Arabic" w:hAnsi="Traditional Arabic" w:cs="Traditional Arabic"/>
          <w:sz w:val="32"/>
          <w:szCs w:val="32"/>
          <w:rtl/>
          <w:lang w:bidi="ar-DZ"/>
        </w:rPr>
        <w:t>رواية</w:t>
      </w:r>
      <w:r>
        <w:rPr>
          <w:rFonts w:ascii="Traditional Arabic" w:hAnsi="Traditional Arabic" w:cs="Traditional Arabic" w:hint="cs"/>
          <w:sz w:val="32"/>
          <w:szCs w:val="32"/>
          <w:rtl/>
          <w:lang w:bidi="ar-DZ"/>
        </w:rPr>
        <w:t xml:space="preserve"> العشق </w:t>
      </w:r>
      <w:proofErr w:type="spellStart"/>
      <w:r>
        <w:rPr>
          <w:rFonts w:ascii="Traditional Arabic" w:hAnsi="Traditional Arabic" w:cs="Traditional Arabic" w:hint="cs"/>
          <w:sz w:val="32"/>
          <w:szCs w:val="32"/>
          <w:rtl/>
          <w:lang w:bidi="ar-DZ"/>
        </w:rPr>
        <w:t>المقدنس</w:t>
      </w:r>
      <w:proofErr w:type="spellEnd"/>
      <w:r>
        <w:rPr>
          <w:rFonts w:ascii="Traditional Arabic" w:hAnsi="Traditional Arabic" w:cs="Traditional Arabic" w:hint="cs"/>
          <w:sz w:val="32"/>
          <w:szCs w:val="32"/>
          <w:rtl/>
          <w:lang w:bidi="ar-DZ"/>
        </w:rPr>
        <w:t xml:space="preserve">  لعزالدين </w:t>
      </w:r>
      <w:proofErr w:type="spellStart"/>
      <w:r>
        <w:rPr>
          <w:rFonts w:ascii="Traditional Arabic" w:hAnsi="Traditional Arabic" w:cs="Traditional Arabic" w:hint="cs"/>
          <w:sz w:val="32"/>
          <w:szCs w:val="32"/>
          <w:rtl/>
          <w:lang w:bidi="ar-DZ"/>
        </w:rPr>
        <w:t>جلاوجي</w:t>
      </w:r>
      <w:proofErr w:type="spellEnd"/>
      <w:r w:rsidR="00476524" w:rsidRPr="009861CE">
        <w:rPr>
          <w:rFonts w:ascii="Traditional Arabic" w:hAnsi="Traditional Arabic" w:cs="Traditional Arabic"/>
          <w:sz w:val="32"/>
          <w:szCs w:val="32"/>
          <w:rtl/>
          <w:lang w:bidi="ar-DZ"/>
        </w:rPr>
        <w:t xml:space="preserve"> وصف للبيت الذي كان ملجأ لكل من هبة والعاشق حيث يقول الروائي : " </w:t>
      </w:r>
      <w:r w:rsidR="006C649F" w:rsidRPr="009861CE">
        <w:rPr>
          <w:rFonts w:ascii="Traditional Arabic" w:hAnsi="Traditional Arabic" w:cs="Traditional Arabic"/>
          <w:sz w:val="32"/>
          <w:szCs w:val="32"/>
          <w:rtl/>
          <w:lang w:bidi="ar-DZ"/>
        </w:rPr>
        <w:t xml:space="preserve"> لم يكن همنا </w:t>
      </w:r>
      <w:r w:rsidR="00D948E4" w:rsidRPr="009861CE">
        <w:rPr>
          <w:rFonts w:ascii="Traditional Arabic" w:hAnsi="Traditional Arabic" w:cs="Traditional Arabic" w:hint="cs"/>
          <w:sz w:val="32"/>
          <w:szCs w:val="32"/>
          <w:rtl/>
          <w:lang w:bidi="ar-DZ"/>
        </w:rPr>
        <w:t>إلا</w:t>
      </w:r>
      <w:r w:rsidR="006C649F" w:rsidRPr="009861CE">
        <w:rPr>
          <w:rFonts w:ascii="Traditional Arabic" w:hAnsi="Traditional Arabic" w:cs="Traditional Arabic"/>
          <w:sz w:val="32"/>
          <w:szCs w:val="32"/>
          <w:rtl/>
          <w:lang w:bidi="ar-DZ"/>
        </w:rPr>
        <w:t xml:space="preserve"> أن نصل بيتنا ...واندفعنا </w:t>
      </w:r>
      <w:r w:rsidR="00D948E4" w:rsidRPr="009861CE">
        <w:rPr>
          <w:rFonts w:ascii="Traditional Arabic" w:hAnsi="Traditional Arabic" w:cs="Traditional Arabic" w:hint="cs"/>
          <w:sz w:val="32"/>
          <w:szCs w:val="32"/>
          <w:rtl/>
          <w:lang w:bidi="ar-DZ"/>
        </w:rPr>
        <w:t>إلى</w:t>
      </w:r>
      <w:r w:rsidR="006C649F" w:rsidRPr="009861CE">
        <w:rPr>
          <w:rFonts w:ascii="Traditional Arabic" w:hAnsi="Traditional Arabic" w:cs="Traditional Arabic"/>
          <w:sz w:val="32"/>
          <w:szCs w:val="32"/>
          <w:rtl/>
          <w:lang w:bidi="ar-DZ"/>
        </w:rPr>
        <w:t xml:space="preserve"> الطابق الأعلى المطل على الشارع العريض، كان الضوء باهتا وهو</w:t>
      </w:r>
      <w:r w:rsidR="00E72073" w:rsidRPr="009861CE">
        <w:rPr>
          <w:rFonts w:ascii="Traditional Arabic" w:hAnsi="Traditional Arabic" w:cs="Traditional Arabic"/>
          <w:sz w:val="32"/>
          <w:szCs w:val="32"/>
          <w:rtl/>
          <w:lang w:bidi="ar-DZ"/>
        </w:rPr>
        <w:t xml:space="preserve"> </w:t>
      </w:r>
      <w:r w:rsidR="006C649F" w:rsidRPr="009861CE">
        <w:rPr>
          <w:rFonts w:ascii="Traditional Arabic" w:hAnsi="Traditional Arabic" w:cs="Traditional Arabic"/>
          <w:sz w:val="32"/>
          <w:szCs w:val="32"/>
          <w:rtl/>
          <w:lang w:bidi="ar-DZ"/>
        </w:rPr>
        <w:t xml:space="preserve">يتسلل من بين الستائر وأضلع النوافذ أضاءت هبة المصابيح ...وابطحنا بعشوائية على السرير </w:t>
      </w:r>
      <w:r w:rsidR="00E72073" w:rsidRPr="009861CE">
        <w:rPr>
          <w:rFonts w:ascii="Traditional Arabic" w:hAnsi="Traditional Arabic" w:cs="Traditional Arabic"/>
          <w:sz w:val="32"/>
          <w:szCs w:val="32"/>
          <w:rtl/>
          <w:lang w:bidi="ar-DZ"/>
        </w:rPr>
        <w:t xml:space="preserve">الكبير، كنا في حاجة </w:t>
      </w:r>
      <w:r w:rsidR="00D948E4" w:rsidRPr="009861CE">
        <w:rPr>
          <w:rFonts w:ascii="Traditional Arabic" w:hAnsi="Traditional Arabic" w:cs="Traditional Arabic" w:hint="cs"/>
          <w:sz w:val="32"/>
          <w:szCs w:val="32"/>
          <w:rtl/>
          <w:lang w:bidi="ar-DZ"/>
        </w:rPr>
        <w:t>إلى</w:t>
      </w:r>
      <w:r w:rsidR="00E72073" w:rsidRPr="009861CE">
        <w:rPr>
          <w:rFonts w:ascii="Traditional Arabic" w:hAnsi="Traditional Arabic" w:cs="Traditional Arabic"/>
          <w:sz w:val="32"/>
          <w:szCs w:val="32"/>
          <w:rtl/>
          <w:lang w:bidi="ar-DZ"/>
        </w:rPr>
        <w:t xml:space="preserve"> النوم يذهب عنا </w:t>
      </w:r>
      <w:proofErr w:type="spellStart"/>
      <w:r w:rsidR="00E72073" w:rsidRPr="009861CE">
        <w:rPr>
          <w:rFonts w:ascii="Traditional Arabic" w:hAnsi="Traditional Arabic" w:cs="Traditional Arabic"/>
          <w:sz w:val="32"/>
          <w:szCs w:val="32"/>
          <w:rtl/>
          <w:lang w:bidi="ar-DZ"/>
        </w:rPr>
        <w:t>مالحقنا</w:t>
      </w:r>
      <w:proofErr w:type="spellEnd"/>
      <w:r w:rsidR="00E72073" w:rsidRPr="009861CE">
        <w:rPr>
          <w:rFonts w:ascii="Traditional Arabic" w:hAnsi="Traditional Arabic" w:cs="Traditional Arabic"/>
          <w:sz w:val="32"/>
          <w:szCs w:val="32"/>
          <w:rtl/>
          <w:lang w:bidi="ar-DZ"/>
        </w:rPr>
        <w:t xml:space="preserve"> من خوف وتعب ."</w:t>
      </w:r>
      <w:proofErr w:type="gramStart"/>
      <w:r w:rsidR="00E72073" w:rsidRPr="009861CE">
        <w:rPr>
          <w:rFonts w:ascii="Traditional Arabic" w:hAnsi="Traditional Arabic" w:cs="Traditional Arabic"/>
          <w:sz w:val="32"/>
          <w:szCs w:val="32"/>
          <w:rtl/>
          <w:lang w:bidi="ar-DZ"/>
        </w:rPr>
        <w:t>هنا</w:t>
      </w:r>
      <w:proofErr w:type="gramEnd"/>
      <w:r w:rsidR="00E72073" w:rsidRPr="009861CE">
        <w:rPr>
          <w:rFonts w:ascii="Traditional Arabic" w:hAnsi="Traditional Arabic" w:cs="Traditional Arabic"/>
          <w:sz w:val="32"/>
          <w:szCs w:val="32"/>
          <w:rtl/>
          <w:lang w:bidi="ar-DZ"/>
        </w:rPr>
        <w:t xml:space="preserve"> يمثل البيت مصدر أمن واستقرار وراحة ووطن الذي يحتميان فيه ويهربان </w:t>
      </w:r>
      <w:r w:rsidR="00D948E4">
        <w:rPr>
          <w:rFonts w:ascii="Traditional Arabic" w:hAnsi="Traditional Arabic" w:cs="Traditional Arabic" w:hint="cs"/>
          <w:sz w:val="32"/>
          <w:szCs w:val="32"/>
          <w:rtl/>
          <w:lang w:bidi="ar-DZ"/>
        </w:rPr>
        <w:t>إ</w:t>
      </w:r>
      <w:r w:rsidR="00E72073" w:rsidRPr="009861CE">
        <w:rPr>
          <w:rFonts w:ascii="Traditional Arabic" w:hAnsi="Traditional Arabic" w:cs="Traditional Arabic"/>
          <w:sz w:val="32"/>
          <w:szCs w:val="32"/>
          <w:rtl/>
          <w:lang w:bidi="ar-DZ"/>
        </w:rPr>
        <w:t>ليه ابتعادا عن كل مجريا</w:t>
      </w:r>
      <w:r w:rsidR="00CD7C33">
        <w:rPr>
          <w:rFonts w:ascii="Traditional Arabic" w:hAnsi="Traditional Arabic" w:cs="Traditional Arabic"/>
          <w:sz w:val="32"/>
          <w:szCs w:val="32"/>
          <w:rtl/>
          <w:lang w:bidi="ar-DZ"/>
        </w:rPr>
        <w:t xml:space="preserve">ت والصدمات التي كانوا يتلقونها </w:t>
      </w:r>
      <w:r w:rsidR="00E72073" w:rsidRPr="009861CE">
        <w:rPr>
          <w:rFonts w:ascii="Traditional Arabic" w:hAnsi="Traditional Arabic" w:cs="Traditional Arabic"/>
          <w:sz w:val="32"/>
          <w:szCs w:val="32"/>
          <w:rtl/>
          <w:lang w:bidi="ar-DZ"/>
        </w:rPr>
        <w:t>من العديد من الأشخاص.</w:t>
      </w:r>
    </w:p>
    <w:p w:rsidR="009E0673" w:rsidRPr="009861CE" w:rsidRDefault="00E72073" w:rsidP="00D948E4">
      <w:pPr>
        <w:bidi/>
        <w:rPr>
          <w:rFonts w:ascii="Traditional Arabic" w:hAnsi="Traditional Arabic" w:cs="Traditional Arabic"/>
          <w:sz w:val="32"/>
          <w:szCs w:val="32"/>
          <w:rtl/>
          <w:lang w:bidi="ar-DZ"/>
        </w:rPr>
      </w:pPr>
      <w:proofErr w:type="gramStart"/>
      <w:r w:rsidRPr="009861CE">
        <w:rPr>
          <w:rFonts w:ascii="Traditional Arabic" w:hAnsi="Traditional Arabic" w:cs="Traditional Arabic"/>
          <w:sz w:val="32"/>
          <w:szCs w:val="32"/>
          <w:rtl/>
          <w:lang w:bidi="ar-DZ"/>
        </w:rPr>
        <w:t>نجده أيض</w:t>
      </w:r>
      <w:proofErr w:type="gramEnd"/>
      <w:r w:rsidRPr="009861CE">
        <w:rPr>
          <w:rFonts w:ascii="Traditional Arabic" w:hAnsi="Traditional Arabic" w:cs="Traditional Arabic"/>
          <w:sz w:val="32"/>
          <w:szCs w:val="32"/>
          <w:rtl/>
          <w:lang w:bidi="ar-DZ"/>
        </w:rPr>
        <w:t xml:space="preserve">ا يقول </w:t>
      </w:r>
      <w:r w:rsidR="00F7147A">
        <w:rPr>
          <w:rFonts w:ascii="Traditional Arabic" w:hAnsi="Traditional Arabic" w:cs="Traditional Arabic" w:hint="cs"/>
          <w:sz w:val="32"/>
          <w:szCs w:val="32"/>
          <w:rtl/>
          <w:lang w:bidi="ar-DZ"/>
        </w:rPr>
        <w:t xml:space="preserve">عزالدين </w:t>
      </w:r>
      <w:proofErr w:type="spellStart"/>
      <w:r w:rsidR="00F7147A">
        <w:rPr>
          <w:rFonts w:ascii="Traditional Arabic" w:hAnsi="Traditional Arabic" w:cs="Traditional Arabic" w:hint="cs"/>
          <w:sz w:val="32"/>
          <w:szCs w:val="32"/>
          <w:rtl/>
          <w:lang w:bidi="ar-DZ"/>
        </w:rPr>
        <w:t>جلاوجي</w:t>
      </w:r>
      <w:proofErr w:type="spellEnd"/>
      <w:r w:rsidR="00F7147A">
        <w:rPr>
          <w:rFonts w:ascii="Traditional Arabic" w:hAnsi="Traditional Arabic" w:cs="Traditional Arabic" w:hint="cs"/>
          <w:sz w:val="32"/>
          <w:szCs w:val="32"/>
          <w:rtl/>
          <w:lang w:bidi="ar-DZ"/>
        </w:rPr>
        <w:t xml:space="preserve"> </w:t>
      </w:r>
      <w:r w:rsidRPr="009861CE">
        <w:rPr>
          <w:rFonts w:ascii="Traditional Arabic" w:hAnsi="Traditional Arabic" w:cs="Traditional Arabic"/>
          <w:sz w:val="32"/>
          <w:szCs w:val="32"/>
          <w:rtl/>
          <w:lang w:bidi="ar-DZ"/>
        </w:rPr>
        <w:t xml:space="preserve">: " كنا </w:t>
      </w:r>
      <w:r w:rsidR="00476524" w:rsidRPr="009861CE">
        <w:rPr>
          <w:rFonts w:ascii="Traditional Arabic" w:hAnsi="Traditional Arabic" w:cs="Traditional Arabic"/>
          <w:sz w:val="32"/>
          <w:szCs w:val="32"/>
          <w:rtl/>
          <w:lang w:bidi="ar-DZ"/>
        </w:rPr>
        <w:t xml:space="preserve">دخلنا بيتنا منزويا، في ركنه الأيمن فراش من حلفاء، عليه زربية حمراء، ووسادة جلدية، وفي الزاوية  المقابلة صندوق مكبل بحبل ثخين، وزير كبير، فوقه نافذة صغيرة </w:t>
      </w:r>
      <w:r w:rsidR="002C07FA" w:rsidRPr="009861CE">
        <w:rPr>
          <w:rFonts w:ascii="Traditional Arabic" w:hAnsi="Traditional Arabic" w:cs="Traditional Arabic"/>
          <w:sz w:val="32"/>
          <w:szCs w:val="32"/>
          <w:rtl/>
          <w:lang w:bidi="ar-DZ"/>
        </w:rPr>
        <w:t>كانت مفتوحة قليلا يقابلها كرسي خشبي طويل منسجم."</w:t>
      </w:r>
      <w:r w:rsidR="002C07FA" w:rsidRPr="009861CE">
        <w:rPr>
          <w:rStyle w:val="Appelnotedebasdep"/>
          <w:rFonts w:ascii="Traditional Arabic" w:hAnsi="Traditional Arabic" w:cs="Traditional Arabic"/>
          <w:sz w:val="32"/>
          <w:szCs w:val="32"/>
          <w:rtl/>
          <w:lang w:bidi="ar-DZ"/>
        </w:rPr>
        <w:footnoteReference w:id="110"/>
      </w:r>
      <w:r w:rsidRPr="009861CE">
        <w:rPr>
          <w:rFonts w:ascii="Traditional Arabic" w:hAnsi="Traditional Arabic" w:cs="Traditional Arabic"/>
          <w:sz w:val="32"/>
          <w:szCs w:val="32"/>
          <w:rtl/>
          <w:lang w:bidi="ar-DZ"/>
        </w:rPr>
        <w:t xml:space="preserve"> ويقول أيضا : " ثم احتجزنا في بيت صغير، به كراس وطاولة بائسة ، وفراش يستعمل للاستراحة رجالهم، وعلى جدار أثبت آية قرآنية بخط عربي، إلى</w:t>
      </w:r>
      <w:r w:rsidR="009E0673" w:rsidRPr="009861CE">
        <w:rPr>
          <w:rFonts w:ascii="Traditional Arabic" w:hAnsi="Traditional Arabic" w:cs="Traditional Arabic"/>
          <w:sz w:val="32"/>
          <w:szCs w:val="32"/>
          <w:rtl/>
          <w:lang w:bidi="ar-DZ"/>
        </w:rPr>
        <w:t xml:space="preserve"> جوارها خزانة حديدية أسندت بقطع الأجور الأحمر."</w:t>
      </w:r>
      <w:r w:rsidR="009E0673" w:rsidRPr="009861CE">
        <w:rPr>
          <w:rStyle w:val="Appelnotedebasdep"/>
          <w:rFonts w:ascii="Traditional Arabic" w:hAnsi="Traditional Arabic" w:cs="Traditional Arabic"/>
          <w:sz w:val="32"/>
          <w:szCs w:val="32"/>
          <w:rtl/>
          <w:lang w:bidi="ar-DZ"/>
        </w:rPr>
        <w:footnoteReference w:id="111"/>
      </w:r>
      <w:r w:rsidR="009E0673" w:rsidRPr="009861CE">
        <w:rPr>
          <w:rFonts w:ascii="Traditional Arabic" w:hAnsi="Traditional Arabic" w:cs="Traditional Arabic"/>
          <w:sz w:val="32"/>
          <w:szCs w:val="32"/>
          <w:rtl/>
          <w:lang w:bidi="ar-DZ"/>
        </w:rPr>
        <w:t xml:space="preserve"> </w:t>
      </w:r>
      <w:r w:rsidR="00D948E4">
        <w:rPr>
          <w:rFonts w:ascii="Traditional Arabic" w:hAnsi="Traditional Arabic" w:cs="Traditional Arabic" w:hint="cs"/>
          <w:sz w:val="32"/>
          <w:szCs w:val="32"/>
          <w:rtl/>
          <w:lang w:bidi="ar-DZ"/>
        </w:rPr>
        <w:t>إ</w:t>
      </w:r>
      <w:r w:rsidR="009E0673" w:rsidRPr="009861CE">
        <w:rPr>
          <w:rFonts w:ascii="Traditional Arabic" w:hAnsi="Traditional Arabic" w:cs="Traditional Arabic"/>
          <w:sz w:val="32"/>
          <w:szCs w:val="32"/>
          <w:rtl/>
          <w:lang w:bidi="ar-DZ"/>
        </w:rPr>
        <w:t xml:space="preserve">ن المكان الذي هو البيت يمثل هنا مصدر خوف وفزع وقلق </w:t>
      </w:r>
      <w:proofErr w:type="spellStart"/>
      <w:r w:rsidR="009E0673" w:rsidRPr="009861CE">
        <w:rPr>
          <w:rFonts w:ascii="Traditional Arabic" w:hAnsi="Traditional Arabic" w:cs="Traditional Arabic"/>
          <w:sz w:val="32"/>
          <w:szCs w:val="32"/>
          <w:rtl/>
          <w:lang w:bidi="ar-DZ"/>
        </w:rPr>
        <w:t>للعاشقان</w:t>
      </w:r>
      <w:proofErr w:type="spellEnd"/>
      <w:r w:rsidR="009E0673" w:rsidRPr="009861CE">
        <w:rPr>
          <w:rFonts w:ascii="Traditional Arabic" w:hAnsi="Traditional Arabic" w:cs="Traditional Arabic"/>
          <w:sz w:val="32"/>
          <w:szCs w:val="32"/>
          <w:rtl/>
          <w:lang w:bidi="ar-DZ"/>
        </w:rPr>
        <w:t xml:space="preserve"> عكس الأول الذي دل على الطمأنينة،  فالبيت حتى ولو كان مغلق ليس دائما مصدر أمن واستقرار ففي بعض الأحيا</w:t>
      </w:r>
      <w:r w:rsidR="00D948E4">
        <w:rPr>
          <w:rFonts w:ascii="Traditional Arabic" w:hAnsi="Traditional Arabic" w:cs="Traditional Arabic" w:hint="cs"/>
          <w:sz w:val="32"/>
          <w:szCs w:val="32"/>
          <w:rtl/>
          <w:lang w:bidi="ar-DZ"/>
        </w:rPr>
        <w:t>ن</w:t>
      </w:r>
      <w:r w:rsidR="009E0673" w:rsidRPr="009861CE">
        <w:rPr>
          <w:rFonts w:ascii="Traditional Arabic" w:hAnsi="Traditional Arabic" w:cs="Traditional Arabic"/>
          <w:sz w:val="32"/>
          <w:szCs w:val="32"/>
          <w:rtl/>
          <w:lang w:bidi="ar-DZ"/>
        </w:rPr>
        <w:t xml:space="preserve"> يكون مصدر خو وقلق.</w:t>
      </w:r>
    </w:p>
    <w:p w:rsidR="006C649F" w:rsidRPr="009861CE" w:rsidRDefault="009E0673" w:rsidP="00A926E1">
      <w:pPr>
        <w:pStyle w:val="Titre3"/>
        <w:numPr>
          <w:ilvl w:val="1"/>
          <w:numId w:val="8"/>
        </w:numPr>
        <w:bidi/>
        <w:spacing w:after="240"/>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lastRenderedPageBreak/>
        <w:t xml:space="preserve">مكتبة </w:t>
      </w:r>
      <w:proofErr w:type="gramStart"/>
      <w:r w:rsidRPr="009861CE">
        <w:rPr>
          <w:rFonts w:ascii="Traditional Arabic" w:hAnsi="Traditional Arabic" w:cs="Traditional Arabic"/>
          <w:color w:val="auto"/>
          <w:sz w:val="32"/>
          <w:szCs w:val="32"/>
          <w:rtl/>
          <w:lang w:bidi="ar-DZ"/>
        </w:rPr>
        <w:t>المعصومة :</w:t>
      </w:r>
      <w:proofErr w:type="gramEnd"/>
    </w:p>
    <w:p w:rsidR="00402A73" w:rsidRDefault="009E0673" w:rsidP="00B61615">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تعتبر المكتبة مكان مغلق، فهي تدل على ثقافة الشعوب، كان لها شأن عظيم لدى </w:t>
      </w:r>
      <w:proofErr w:type="spellStart"/>
      <w:r w:rsidRPr="009861CE">
        <w:rPr>
          <w:rFonts w:ascii="Traditional Arabic" w:hAnsi="Traditional Arabic" w:cs="Traditional Arabic"/>
          <w:sz w:val="32"/>
          <w:szCs w:val="32"/>
          <w:rtl/>
          <w:lang w:bidi="ar-DZ"/>
        </w:rPr>
        <w:t>الرستميين</w:t>
      </w:r>
      <w:proofErr w:type="spellEnd"/>
      <w:r w:rsidRPr="009861CE">
        <w:rPr>
          <w:rFonts w:ascii="Traditional Arabic" w:hAnsi="Traditional Arabic" w:cs="Traditional Arabic"/>
          <w:sz w:val="32"/>
          <w:szCs w:val="32"/>
          <w:rtl/>
          <w:lang w:bidi="ar-DZ"/>
        </w:rPr>
        <w:t xml:space="preserve"> تحتوي على العديد من الكتب الضخمة في مختلف المجالات الطب والفلسفة والرياضيات</w:t>
      </w:r>
      <w:r w:rsidR="00402A73">
        <w:rPr>
          <w:rFonts w:ascii="Traditional Arabic" w:hAnsi="Traditional Arabic" w:cs="Traditional Arabic" w:hint="cs"/>
          <w:sz w:val="32"/>
          <w:szCs w:val="32"/>
          <w:rtl/>
          <w:lang w:bidi="ar-DZ"/>
        </w:rPr>
        <w:t xml:space="preserve"> :" كما حرص بنو رستم على تأسيس مكتبة ضخمة، أطلق عليها اسم (المعصومة) ، حوت على ثلاثمائة ألف مجلد في مختلف العلوم والفنون والآداب، وقد قام الشيعة بحرقها، لتدمير كل أثر للفكر </w:t>
      </w:r>
      <w:proofErr w:type="spellStart"/>
      <w:r w:rsidR="00402A73">
        <w:rPr>
          <w:rFonts w:ascii="Traditional Arabic" w:hAnsi="Traditional Arabic" w:cs="Traditional Arabic" w:hint="cs"/>
          <w:sz w:val="32"/>
          <w:szCs w:val="32"/>
          <w:rtl/>
          <w:lang w:bidi="ar-DZ"/>
        </w:rPr>
        <w:t>الإباضي</w:t>
      </w:r>
      <w:proofErr w:type="spellEnd"/>
      <w:r w:rsidR="00402A73">
        <w:rPr>
          <w:rFonts w:ascii="Traditional Arabic" w:hAnsi="Traditional Arabic" w:cs="Traditional Arabic" w:hint="cs"/>
          <w:sz w:val="32"/>
          <w:szCs w:val="32"/>
          <w:rtl/>
          <w:lang w:bidi="ar-DZ"/>
        </w:rPr>
        <w:t xml:space="preserve"> المعادي لهم، وذلك حين استلائهم على </w:t>
      </w:r>
      <w:proofErr w:type="spellStart"/>
      <w:r w:rsidR="00402A73">
        <w:rPr>
          <w:rFonts w:ascii="Traditional Arabic" w:hAnsi="Traditional Arabic" w:cs="Traditional Arabic" w:hint="cs"/>
          <w:sz w:val="32"/>
          <w:szCs w:val="32"/>
          <w:rtl/>
          <w:lang w:bidi="ar-DZ"/>
        </w:rPr>
        <w:t>تاهرت</w:t>
      </w:r>
      <w:proofErr w:type="spellEnd"/>
      <w:r w:rsidR="00402A73">
        <w:rPr>
          <w:rFonts w:ascii="Traditional Arabic" w:hAnsi="Traditional Arabic" w:cs="Traditional Arabic" w:hint="cs"/>
          <w:sz w:val="32"/>
          <w:szCs w:val="32"/>
          <w:rtl/>
          <w:lang w:bidi="ar-DZ"/>
        </w:rPr>
        <w:t>، ولم يتركوا من هذه الكتب إلا ما تعلق منها بالرياضيات والفلك والهندسة والطب، كما وجدت مكتبة أخرى في جبل النفوس، اشتهرت (بخزانة نفوسة) وكانت هي الأخرى تحوي آلافا من مجلدات العلوم."</w:t>
      </w:r>
      <w:r w:rsidR="00402A73">
        <w:rPr>
          <w:rStyle w:val="Appelnotedebasdep"/>
          <w:rFonts w:ascii="Traditional Arabic" w:hAnsi="Traditional Arabic" w:cs="Traditional Arabic"/>
          <w:sz w:val="32"/>
          <w:szCs w:val="32"/>
          <w:rtl/>
          <w:lang w:bidi="ar-DZ"/>
        </w:rPr>
        <w:footnoteReference w:id="112"/>
      </w:r>
    </w:p>
    <w:p w:rsidR="00B61615" w:rsidRDefault="00F7147A" w:rsidP="00B61615">
      <w:pPr>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حيث نجد في رواية العشق </w:t>
      </w:r>
      <w:proofErr w:type="spellStart"/>
      <w:r>
        <w:rPr>
          <w:rFonts w:ascii="Traditional Arabic" w:hAnsi="Traditional Arabic" w:cs="Traditional Arabic" w:hint="cs"/>
          <w:sz w:val="32"/>
          <w:szCs w:val="32"/>
          <w:rtl/>
          <w:lang w:bidi="ar-DZ"/>
        </w:rPr>
        <w:t>المقدنس</w:t>
      </w:r>
      <w:proofErr w:type="spellEnd"/>
      <w:r>
        <w:rPr>
          <w:rFonts w:ascii="Traditional Arabic" w:hAnsi="Traditional Arabic" w:cs="Traditional Arabic" w:hint="cs"/>
          <w:sz w:val="32"/>
          <w:szCs w:val="32"/>
          <w:rtl/>
          <w:lang w:bidi="ar-DZ"/>
        </w:rPr>
        <w:t xml:space="preserve"> يقول عزالدين </w:t>
      </w:r>
      <w:proofErr w:type="spellStart"/>
      <w:r>
        <w:rPr>
          <w:rFonts w:ascii="Traditional Arabic" w:hAnsi="Traditional Arabic" w:cs="Traditional Arabic" w:hint="cs"/>
          <w:sz w:val="32"/>
          <w:szCs w:val="32"/>
          <w:rtl/>
          <w:lang w:bidi="ar-DZ"/>
        </w:rPr>
        <w:t>جلاوجي</w:t>
      </w:r>
      <w:proofErr w:type="spellEnd"/>
      <w:r w:rsidR="009E0673" w:rsidRPr="009861CE">
        <w:rPr>
          <w:rFonts w:ascii="Traditional Arabic" w:hAnsi="Traditional Arabic" w:cs="Traditional Arabic"/>
          <w:sz w:val="32"/>
          <w:szCs w:val="32"/>
          <w:rtl/>
          <w:lang w:bidi="ar-DZ"/>
        </w:rPr>
        <w:t xml:space="preserve"> : " داخلها حيث تركن مئات الكتب، تتوزع على غرف عملاقة، وتتجاوز في رفوف الخشبية، تعانق السقف، والى جانبها غرف للنساخ، وغرف للمطالعة حيث ينشط عشرات العمال يقومون على شؤون الزبائن وطلبة العلم."</w:t>
      </w:r>
      <w:r w:rsidR="009E0673" w:rsidRPr="009861CE">
        <w:rPr>
          <w:rStyle w:val="Appelnotedebasdep"/>
          <w:rFonts w:ascii="Traditional Arabic" w:hAnsi="Traditional Arabic" w:cs="Traditional Arabic"/>
          <w:sz w:val="32"/>
          <w:szCs w:val="32"/>
          <w:rtl/>
          <w:lang w:bidi="ar-DZ"/>
        </w:rPr>
        <w:footnoteReference w:id="113"/>
      </w:r>
      <w:r w:rsidR="009E0673" w:rsidRPr="009861CE">
        <w:rPr>
          <w:rFonts w:ascii="Traditional Arabic" w:hAnsi="Traditional Arabic" w:cs="Traditional Arabic"/>
          <w:sz w:val="32"/>
          <w:szCs w:val="32"/>
          <w:rtl/>
          <w:lang w:bidi="ar-DZ"/>
        </w:rPr>
        <w:t xml:space="preserve"> </w:t>
      </w:r>
      <w:r w:rsidR="003869CD" w:rsidRPr="009861CE">
        <w:rPr>
          <w:rFonts w:ascii="Traditional Arabic" w:hAnsi="Traditional Arabic" w:cs="Traditional Arabic"/>
          <w:sz w:val="32"/>
          <w:szCs w:val="32"/>
          <w:rtl/>
          <w:lang w:bidi="ar-DZ"/>
        </w:rPr>
        <w:t>وهذا ما</w:t>
      </w:r>
      <w:r w:rsidR="00EE7AEC" w:rsidRPr="009861CE">
        <w:rPr>
          <w:rFonts w:ascii="Traditional Arabic" w:hAnsi="Traditional Arabic" w:cs="Traditional Arabic"/>
          <w:sz w:val="32"/>
          <w:szCs w:val="32"/>
          <w:rtl/>
          <w:lang w:bidi="ar-DZ"/>
        </w:rPr>
        <w:t xml:space="preserve"> </w:t>
      </w:r>
      <w:r w:rsidR="003869CD" w:rsidRPr="009861CE">
        <w:rPr>
          <w:rFonts w:ascii="Traditional Arabic" w:hAnsi="Traditional Arabic" w:cs="Traditional Arabic"/>
          <w:sz w:val="32"/>
          <w:szCs w:val="32"/>
          <w:rtl/>
          <w:lang w:bidi="ar-DZ"/>
        </w:rPr>
        <w:t xml:space="preserve">يدل على أهمية المكتبة الذي شغلته في الرواية، وأن المكتبة بالنسبة </w:t>
      </w:r>
      <w:proofErr w:type="spellStart"/>
      <w:r w:rsidR="003869CD" w:rsidRPr="009861CE">
        <w:rPr>
          <w:rFonts w:ascii="Traditional Arabic" w:hAnsi="Traditional Arabic" w:cs="Traditional Arabic"/>
          <w:sz w:val="32"/>
          <w:szCs w:val="32"/>
          <w:rtl/>
          <w:lang w:bidi="ar-DZ"/>
        </w:rPr>
        <w:t>ل</w:t>
      </w:r>
      <w:r w:rsidR="00EE7AEC" w:rsidRPr="009861CE">
        <w:rPr>
          <w:rFonts w:ascii="Traditional Arabic" w:hAnsi="Traditional Arabic" w:cs="Traditional Arabic"/>
          <w:sz w:val="32"/>
          <w:szCs w:val="32"/>
          <w:rtl/>
          <w:lang w:bidi="ar-DZ"/>
        </w:rPr>
        <w:t>لرستميين</w:t>
      </w:r>
      <w:proofErr w:type="spellEnd"/>
      <w:r w:rsidR="00EE7AEC" w:rsidRPr="009861CE">
        <w:rPr>
          <w:rFonts w:ascii="Traditional Arabic" w:hAnsi="Traditional Arabic" w:cs="Traditional Arabic"/>
          <w:sz w:val="32"/>
          <w:szCs w:val="32"/>
          <w:rtl/>
          <w:lang w:bidi="ar-DZ"/>
        </w:rPr>
        <w:t xml:space="preserve"> هي مميزة ولها شأن عظيم، فهي مكان للقراءة والثقافة الذي تنعكس على المجتمع الجزائري، ، وهذا ما </w:t>
      </w:r>
      <w:proofErr w:type="spellStart"/>
      <w:r w:rsidR="00EE7AEC" w:rsidRPr="009861CE">
        <w:rPr>
          <w:rFonts w:ascii="Traditional Arabic" w:hAnsi="Traditional Arabic" w:cs="Traditional Arabic"/>
          <w:sz w:val="32"/>
          <w:szCs w:val="32"/>
          <w:rtl/>
          <w:lang w:bidi="ar-DZ"/>
        </w:rPr>
        <w:t>يأكد</w:t>
      </w:r>
      <w:proofErr w:type="spellEnd"/>
      <w:r w:rsidR="00EE7AEC" w:rsidRPr="009861CE">
        <w:rPr>
          <w:rFonts w:ascii="Traditional Arabic" w:hAnsi="Traditional Arabic" w:cs="Traditional Arabic"/>
          <w:sz w:val="32"/>
          <w:szCs w:val="32"/>
          <w:rtl/>
          <w:lang w:bidi="ar-DZ"/>
        </w:rPr>
        <w:t xml:space="preserve"> ميزتها،</w:t>
      </w:r>
      <w:r w:rsidR="00B61615" w:rsidRPr="00B61615">
        <w:rPr>
          <w:rFonts w:ascii="Traditional Arabic" w:hAnsi="Traditional Arabic" w:cs="Traditional Arabic" w:hint="cs"/>
          <w:sz w:val="32"/>
          <w:szCs w:val="32"/>
          <w:rtl/>
          <w:lang w:bidi="ar-DZ"/>
        </w:rPr>
        <w:t xml:space="preserve"> </w:t>
      </w:r>
      <w:proofErr w:type="spellStart"/>
      <w:r w:rsidR="00B61615">
        <w:rPr>
          <w:rFonts w:ascii="Traditional Arabic" w:hAnsi="Traditional Arabic" w:cs="Traditional Arabic" w:hint="cs"/>
          <w:sz w:val="32"/>
          <w:szCs w:val="32"/>
          <w:rtl/>
          <w:lang w:bidi="ar-DZ"/>
        </w:rPr>
        <w:t>بالاضافة</w:t>
      </w:r>
      <w:proofErr w:type="spellEnd"/>
      <w:r w:rsidR="00B61615">
        <w:rPr>
          <w:rFonts w:ascii="Traditional Arabic" w:hAnsi="Traditional Arabic" w:cs="Traditional Arabic" w:hint="cs"/>
          <w:sz w:val="32"/>
          <w:szCs w:val="32"/>
          <w:rtl/>
          <w:lang w:bidi="ar-DZ"/>
        </w:rPr>
        <w:t xml:space="preserve"> </w:t>
      </w:r>
      <w:proofErr w:type="spellStart"/>
      <w:r w:rsidR="00B61615">
        <w:rPr>
          <w:rFonts w:ascii="Traditional Arabic" w:hAnsi="Traditional Arabic" w:cs="Traditional Arabic" w:hint="cs"/>
          <w:sz w:val="32"/>
          <w:szCs w:val="32"/>
          <w:rtl/>
          <w:lang w:bidi="ar-DZ"/>
        </w:rPr>
        <w:t>الى</w:t>
      </w:r>
      <w:proofErr w:type="spellEnd"/>
      <w:r w:rsidR="00B61615">
        <w:rPr>
          <w:rFonts w:ascii="Traditional Arabic" w:hAnsi="Traditional Arabic" w:cs="Traditional Arabic" w:hint="cs"/>
          <w:sz w:val="32"/>
          <w:szCs w:val="32"/>
          <w:rtl/>
          <w:lang w:bidi="ar-DZ"/>
        </w:rPr>
        <w:t xml:space="preserve"> أن هناك:"  المراكز العلمية الهامة في الدولة </w:t>
      </w:r>
      <w:proofErr w:type="spellStart"/>
      <w:r w:rsidR="00B61615">
        <w:rPr>
          <w:rFonts w:ascii="Traditional Arabic" w:hAnsi="Traditional Arabic" w:cs="Traditional Arabic" w:hint="cs"/>
          <w:sz w:val="32"/>
          <w:szCs w:val="32"/>
          <w:rtl/>
          <w:lang w:bidi="ar-DZ"/>
        </w:rPr>
        <w:t>الرستمية</w:t>
      </w:r>
      <w:proofErr w:type="spellEnd"/>
      <w:r w:rsidR="00B61615">
        <w:rPr>
          <w:rFonts w:ascii="Traditional Arabic" w:hAnsi="Traditional Arabic" w:cs="Traditional Arabic" w:hint="cs"/>
          <w:sz w:val="32"/>
          <w:szCs w:val="32"/>
          <w:rtl/>
          <w:lang w:bidi="ar-DZ"/>
        </w:rPr>
        <w:t xml:space="preserve"> غير </w:t>
      </w:r>
      <w:proofErr w:type="spellStart"/>
      <w:r w:rsidR="00B61615">
        <w:rPr>
          <w:rFonts w:ascii="Traditional Arabic" w:hAnsi="Traditional Arabic" w:cs="Traditional Arabic" w:hint="cs"/>
          <w:sz w:val="32"/>
          <w:szCs w:val="32"/>
          <w:rtl/>
          <w:lang w:bidi="ar-DZ"/>
        </w:rPr>
        <w:t>تاهرت،مدينة</w:t>
      </w:r>
      <w:proofErr w:type="spellEnd"/>
      <w:r w:rsidR="00B61615">
        <w:rPr>
          <w:rFonts w:ascii="Traditional Arabic" w:hAnsi="Traditional Arabic" w:cs="Traditional Arabic" w:hint="cs"/>
          <w:sz w:val="32"/>
          <w:szCs w:val="32"/>
          <w:rtl/>
          <w:lang w:bidi="ar-DZ"/>
        </w:rPr>
        <w:t xml:space="preserve"> </w:t>
      </w:r>
      <w:proofErr w:type="spellStart"/>
      <w:r w:rsidR="00B61615">
        <w:rPr>
          <w:rFonts w:ascii="Traditional Arabic" w:hAnsi="Traditional Arabic" w:cs="Traditional Arabic" w:hint="cs"/>
          <w:sz w:val="32"/>
          <w:szCs w:val="32"/>
          <w:rtl/>
          <w:lang w:bidi="ar-DZ"/>
        </w:rPr>
        <w:t>شروس</w:t>
      </w:r>
      <w:proofErr w:type="spellEnd"/>
      <w:r w:rsidR="00B61615">
        <w:rPr>
          <w:rFonts w:ascii="Traditional Arabic" w:hAnsi="Traditional Arabic" w:cs="Traditional Arabic" w:hint="cs"/>
          <w:sz w:val="32"/>
          <w:szCs w:val="32"/>
          <w:rtl/>
          <w:lang w:bidi="ar-DZ"/>
        </w:rPr>
        <w:t xml:space="preserve">، جبل نفوسة، ومدينة جادو، وقرية </w:t>
      </w:r>
      <w:proofErr w:type="spellStart"/>
      <w:r w:rsidR="00B61615">
        <w:rPr>
          <w:rFonts w:ascii="Traditional Arabic" w:hAnsi="Traditional Arabic" w:cs="Traditional Arabic" w:hint="cs"/>
          <w:sz w:val="32"/>
          <w:szCs w:val="32"/>
          <w:rtl/>
          <w:lang w:bidi="ar-DZ"/>
        </w:rPr>
        <w:t>اجناون</w:t>
      </w:r>
      <w:proofErr w:type="spellEnd"/>
      <w:r w:rsidR="00B61615">
        <w:rPr>
          <w:rFonts w:ascii="Traditional Arabic" w:hAnsi="Traditional Arabic" w:cs="Traditional Arabic" w:hint="cs"/>
          <w:sz w:val="32"/>
          <w:szCs w:val="32"/>
          <w:rtl/>
          <w:lang w:bidi="ar-DZ"/>
        </w:rPr>
        <w:t xml:space="preserve"> وجزيرة جربه، </w:t>
      </w:r>
      <w:proofErr w:type="spellStart"/>
      <w:r w:rsidR="00B61615">
        <w:rPr>
          <w:rFonts w:ascii="Traditional Arabic" w:hAnsi="Traditional Arabic" w:cs="Traditional Arabic" w:hint="cs"/>
          <w:sz w:val="32"/>
          <w:szCs w:val="32"/>
          <w:rtl/>
          <w:lang w:bidi="ar-DZ"/>
        </w:rPr>
        <w:t>وورجلان</w:t>
      </w:r>
      <w:proofErr w:type="spellEnd"/>
      <w:r w:rsidR="00B61615">
        <w:rPr>
          <w:rFonts w:ascii="Traditional Arabic" w:hAnsi="Traditional Arabic" w:cs="Traditional Arabic" w:hint="cs"/>
          <w:sz w:val="32"/>
          <w:szCs w:val="32"/>
          <w:rtl/>
          <w:lang w:bidi="ar-DZ"/>
        </w:rPr>
        <w:t xml:space="preserve">، ومن أشهر العلماء الذين اشتهروا بجبل نفوسة الشيخ مهدي </w:t>
      </w:r>
      <w:proofErr w:type="spellStart"/>
      <w:r w:rsidR="00B61615">
        <w:rPr>
          <w:rFonts w:ascii="Traditional Arabic" w:hAnsi="Traditional Arabic" w:cs="Traditional Arabic" w:hint="cs"/>
          <w:sz w:val="32"/>
          <w:szCs w:val="32"/>
          <w:rtl/>
          <w:lang w:bidi="ar-DZ"/>
        </w:rPr>
        <w:t>النفوسي</w:t>
      </w:r>
      <w:proofErr w:type="spellEnd"/>
      <w:r w:rsidR="00B61615">
        <w:rPr>
          <w:rFonts w:ascii="Traditional Arabic" w:hAnsi="Traditional Arabic" w:cs="Traditional Arabic" w:hint="cs"/>
          <w:sz w:val="32"/>
          <w:szCs w:val="32"/>
          <w:rtl/>
          <w:lang w:bidi="ar-DZ"/>
        </w:rPr>
        <w:t xml:space="preserve">، ومحمد بن يانس، وأبو الحسن </w:t>
      </w:r>
      <w:proofErr w:type="spellStart"/>
      <w:r w:rsidR="00B61615">
        <w:rPr>
          <w:rFonts w:ascii="Traditional Arabic" w:hAnsi="Traditional Arabic" w:cs="Traditional Arabic" w:hint="cs"/>
          <w:sz w:val="32"/>
          <w:szCs w:val="32"/>
          <w:rtl/>
          <w:lang w:bidi="ar-DZ"/>
        </w:rPr>
        <w:t>الابلاني،</w:t>
      </w:r>
      <w:r w:rsidR="00B60746">
        <w:rPr>
          <w:rFonts w:ascii="Traditional Arabic" w:hAnsi="Traditional Arabic" w:cs="Traditional Arabic" w:hint="cs"/>
          <w:sz w:val="32"/>
          <w:szCs w:val="32"/>
          <w:rtl/>
          <w:lang w:bidi="ar-DZ"/>
        </w:rPr>
        <w:t>وعمروس</w:t>
      </w:r>
      <w:proofErr w:type="spellEnd"/>
      <w:r w:rsidR="00B60746">
        <w:rPr>
          <w:rFonts w:ascii="Traditional Arabic" w:hAnsi="Traditional Arabic" w:cs="Traditional Arabic" w:hint="cs"/>
          <w:sz w:val="32"/>
          <w:szCs w:val="32"/>
          <w:rtl/>
          <w:lang w:bidi="ar-DZ"/>
        </w:rPr>
        <w:t xml:space="preserve"> بن فتح، ...وغيرهم، وقد أتاح تعايش العلماء على اختلاف مذاهبهم وأفكارهم في </w:t>
      </w:r>
      <w:proofErr w:type="spellStart"/>
      <w:r w:rsidR="00B60746">
        <w:rPr>
          <w:rFonts w:ascii="Traditional Arabic" w:hAnsi="Traditional Arabic" w:cs="Traditional Arabic" w:hint="cs"/>
          <w:sz w:val="32"/>
          <w:szCs w:val="32"/>
          <w:rtl/>
          <w:lang w:bidi="ar-DZ"/>
        </w:rPr>
        <w:t>تاهرت</w:t>
      </w:r>
      <w:proofErr w:type="spellEnd"/>
      <w:r w:rsidR="00B60746">
        <w:rPr>
          <w:rFonts w:ascii="Traditional Arabic" w:hAnsi="Traditional Arabic" w:cs="Traditional Arabic" w:hint="cs"/>
          <w:sz w:val="32"/>
          <w:szCs w:val="32"/>
          <w:rtl/>
          <w:lang w:bidi="ar-DZ"/>
        </w:rPr>
        <w:t xml:space="preserve"> عاصة </w:t>
      </w:r>
      <w:proofErr w:type="spellStart"/>
      <w:r w:rsidR="00B60746">
        <w:rPr>
          <w:rFonts w:ascii="Traditional Arabic" w:hAnsi="Traditional Arabic" w:cs="Traditional Arabic" w:hint="cs"/>
          <w:sz w:val="32"/>
          <w:szCs w:val="32"/>
          <w:rtl/>
          <w:lang w:bidi="ar-DZ"/>
        </w:rPr>
        <w:t>الرستميين</w:t>
      </w:r>
      <w:proofErr w:type="spellEnd"/>
      <w:r w:rsidR="00B60746">
        <w:rPr>
          <w:rFonts w:ascii="Traditional Arabic" w:hAnsi="Traditional Arabic" w:cs="Traditional Arabic" w:hint="cs"/>
          <w:sz w:val="32"/>
          <w:szCs w:val="32"/>
          <w:rtl/>
          <w:lang w:bidi="ar-DZ"/>
        </w:rPr>
        <w:t xml:space="preserve">، الفرصة لتكوين مدرسة لها معالمها الخاصة وسماتها الواضحة المتميزة في التاريخ الفكر </w:t>
      </w:r>
      <w:r w:rsidR="00D948E4">
        <w:rPr>
          <w:rFonts w:ascii="Traditional Arabic" w:hAnsi="Traditional Arabic" w:cs="Traditional Arabic" w:hint="cs"/>
          <w:sz w:val="32"/>
          <w:szCs w:val="32"/>
          <w:rtl/>
          <w:lang w:bidi="ar-DZ"/>
        </w:rPr>
        <w:t>الإسلامي</w:t>
      </w:r>
      <w:r w:rsidR="00B60746">
        <w:rPr>
          <w:rFonts w:ascii="Traditional Arabic" w:hAnsi="Traditional Arabic" w:cs="Traditional Arabic" w:hint="cs"/>
          <w:sz w:val="32"/>
          <w:szCs w:val="32"/>
          <w:rtl/>
          <w:lang w:bidi="ar-DZ"/>
        </w:rPr>
        <w:t xml:space="preserve"> في بلاد المغرب ."</w:t>
      </w:r>
      <w:r w:rsidR="00B60746">
        <w:rPr>
          <w:rStyle w:val="Appelnotedebasdep"/>
          <w:rFonts w:ascii="Traditional Arabic" w:hAnsi="Traditional Arabic" w:cs="Traditional Arabic"/>
          <w:sz w:val="32"/>
          <w:szCs w:val="32"/>
          <w:rtl/>
          <w:lang w:bidi="ar-DZ"/>
        </w:rPr>
        <w:footnoteReference w:id="114"/>
      </w:r>
    </w:p>
    <w:p w:rsidR="0094544F" w:rsidRPr="009861CE" w:rsidRDefault="00EE7AEC" w:rsidP="00B61615">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 </w:t>
      </w:r>
      <w:r w:rsidR="00B61615" w:rsidRPr="009861CE">
        <w:rPr>
          <w:rFonts w:ascii="Traditional Arabic" w:hAnsi="Traditional Arabic" w:cs="Traditional Arabic"/>
          <w:sz w:val="32"/>
          <w:szCs w:val="32"/>
          <w:rtl/>
          <w:lang w:bidi="ar-DZ"/>
        </w:rPr>
        <w:t>وهذا</w:t>
      </w:r>
      <w:proofErr w:type="gramStart"/>
      <w:r w:rsidR="00B61615" w:rsidRPr="009861CE">
        <w:rPr>
          <w:rFonts w:ascii="Traditional Arabic" w:hAnsi="Traditional Arabic" w:cs="Traditional Arabic"/>
          <w:sz w:val="32"/>
          <w:szCs w:val="32"/>
          <w:rtl/>
          <w:lang w:bidi="ar-DZ"/>
        </w:rPr>
        <w:t xml:space="preserve"> المك</w:t>
      </w:r>
      <w:proofErr w:type="gramEnd"/>
      <w:r w:rsidR="00B61615" w:rsidRPr="009861CE">
        <w:rPr>
          <w:rFonts w:ascii="Traditional Arabic" w:hAnsi="Traditional Arabic" w:cs="Traditional Arabic"/>
          <w:sz w:val="32"/>
          <w:szCs w:val="32"/>
          <w:rtl/>
          <w:lang w:bidi="ar-DZ"/>
        </w:rPr>
        <w:t xml:space="preserve">ان عرف التوسع والتغيير، بفضل جهود عميدها </w:t>
      </w:r>
      <w:r w:rsidR="001E4F55">
        <w:rPr>
          <w:rFonts w:ascii="Traditional Arabic" w:hAnsi="Traditional Arabic" w:cs="Traditional Arabic"/>
          <w:sz w:val="32"/>
          <w:szCs w:val="32"/>
          <w:rtl/>
          <w:lang w:bidi="ar-DZ"/>
        </w:rPr>
        <w:t xml:space="preserve">حيث يقول </w:t>
      </w:r>
      <w:r w:rsidR="001E4F55">
        <w:rPr>
          <w:rFonts w:ascii="Traditional Arabic" w:hAnsi="Traditional Arabic" w:cs="Traditional Arabic" w:hint="cs"/>
          <w:sz w:val="32"/>
          <w:szCs w:val="32"/>
          <w:rtl/>
          <w:lang w:bidi="ar-DZ"/>
        </w:rPr>
        <w:t xml:space="preserve">عزالدين </w:t>
      </w:r>
      <w:proofErr w:type="spellStart"/>
      <w:r w:rsidR="001E4F55">
        <w:rPr>
          <w:rFonts w:ascii="Traditional Arabic" w:hAnsi="Traditional Arabic" w:cs="Traditional Arabic" w:hint="cs"/>
          <w:sz w:val="32"/>
          <w:szCs w:val="32"/>
          <w:rtl/>
          <w:lang w:bidi="ar-DZ"/>
        </w:rPr>
        <w:t>جلاوجي</w:t>
      </w:r>
      <w:proofErr w:type="spellEnd"/>
      <w:r w:rsidR="001E4F55">
        <w:rPr>
          <w:rFonts w:ascii="Traditional Arabic" w:hAnsi="Traditional Arabic" w:cs="Traditional Arabic" w:hint="cs"/>
          <w:sz w:val="32"/>
          <w:szCs w:val="32"/>
          <w:rtl/>
          <w:lang w:bidi="ar-DZ"/>
        </w:rPr>
        <w:t xml:space="preserve"> في الرواية </w:t>
      </w:r>
      <w:r w:rsidRPr="009861CE">
        <w:rPr>
          <w:rFonts w:ascii="Traditional Arabic" w:hAnsi="Traditional Arabic" w:cs="Traditional Arabic"/>
          <w:sz w:val="32"/>
          <w:szCs w:val="32"/>
          <w:rtl/>
          <w:lang w:bidi="ar-DZ"/>
        </w:rPr>
        <w:t xml:space="preserve"> : " نشطنا طيلة </w:t>
      </w:r>
      <w:r w:rsidR="003D3CF0" w:rsidRPr="009861CE">
        <w:rPr>
          <w:rFonts w:ascii="Traditional Arabic" w:hAnsi="Traditional Arabic" w:cs="Traditional Arabic"/>
          <w:sz w:val="32"/>
          <w:szCs w:val="32"/>
          <w:rtl/>
          <w:lang w:bidi="ar-DZ"/>
        </w:rPr>
        <w:t xml:space="preserve">شهرين في تحصين المكتبة، أعلينا بعض أسوارها، وحصنا أبوابها ونوافذها، واستنفرنا لعشرات من النساخ لترميم ما تهرأ من الكتب ، أو </w:t>
      </w:r>
      <w:r w:rsidR="00CD7C33" w:rsidRPr="009861CE">
        <w:rPr>
          <w:rFonts w:ascii="Traditional Arabic" w:hAnsi="Traditional Arabic" w:cs="Traditional Arabic" w:hint="cs"/>
          <w:sz w:val="32"/>
          <w:szCs w:val="32"/>
          <w:rtl/>
          <w:lang w:bidi="ar-DZ"/>
        </w:rPr>
        <w:t>إعادة</w:t>
      </w:r>
      <w:r w:rsidR="003D3CF0" w:rsidRPr="009861CE">
        <w:rPr>
          <w:rFonts w:ascii="Traditional Arabic" w:hAnsi="Traditional Arabic" w:cs="Traditional Arabic"/>
          <w:sz w:val="32"/>
          <w:szCs w:val="32"/>
          <w:rtl/>
          <w:lang w:bidi="ar-DZ"/>
        </w:rPr>
        <w:t xml:space="preserve"> نسخ ما رأيناه مهما، خاصة في علم اللغة والطبيعيات والرياضيات والفلسفة."</w:t>
      </w:r>
      <w:r w:rsidR="003D3CF0" w:rsidRPr="009861CE">
        <w:rPr>
          <w:rStyle w:val="Appelnotedebasdep"/>
          <w:rFonts w:ascii="Traditional Arabic" w:hAnsi="Traditional Arabic" w:cs="Traditional Arabic"/>
          <w:sz w:val="32"/>
          <w:szCs w:val="32"/>
          <w:rtl/>
          <w:lang w:bidi="ar-DZ"/>
        </w:rPr>
        <w:footnoteReference w:id="115"/>
      </w:r>
      <w:r w:rsidRPr="009861CE">
        <w:rPr>
          <w:rFonts w:ascii="Traditional Arabic" w:hAnsi="Traditional Arabic" w:cs="Traditional Arabic"/>
          <w:sz w:val="32"/>
          <w:szCs w:val="32"/>
          <w:rtl/>
          <w:lang w:bidi="ar-DZ"/>
        </w:rPr>
        <w:t xml:space="preserve"> </w:t>
      </w:r>
      <w:r w:rsidR="003D3CF0" w:rsidRPr="009861CE">
        <w:rPr>
          <w:rFonts w:ascii="Traditional Arabic" w:hAnsi="Traditional Arabic" w:cs="Traditional Arabic"/>
          <w:sz w:val="32"/>
          <w:szCs w:val="32"/>
          <w:rtl/>
          <w:lang w:bidi="ar-DZ"/>
        </w:rPr>
        <w:t xml:space="preserve"> كما : " شهدت المعصومة ترميما كبيرا هي  آن أقدر على </w:t>
      </w:r>
      <w:r w:rsidR="00C33188" w:rsidRPr="009861CE">
        <w:rPr>
          <w:rFonts w:ascii="Traditional Arabic" w:hAnsi="Traditional Arabic" w:cs="Traditional Arabic"/>
          <w:sz w:val="32"/>
          <w:szCs w:val="32"/>
          <w:rtl/>
          <w:lang w:bidi="ar-DZ"/>
        </w:rPr>
        <w:t>استيعاب</w:t>
      </w:r>
      <w:r w:rsidR="003D3CF0" w:rsidRPr="009861CE">
        <w:rPr>
          <w:rFonts w:ascii="Traditional Arabic" w:hAnsi="Traditional Arabic" w:cs="Traditional Arabic"/>
          <w:sz w:val="32"/>
          <w:szCs w:val="32"/>
          <w:rtl/>
          <w:lang w:bidi="ar-DZ"/>
        </w:rPr>
        <w:t xml:space="preserve"> الأكثر، </w:t>
      </w:r>
      <w:r w:rsidR="00C33188" w:rsidRPr="009861CE">
        <w:rPr>
          <w:rFonts w:ascii="Traditional Arabic" w:hAnsi="Traditional Arabic" w:cs="Traditional Arabic"/>
          <w:sz w:val="32"/>
          <w:szCs w:val="32"/>
          <w:rtl/>
          <w:lang w:bidi="ar-DZ"/>
        </w:rPr>
        <w:t>لقد ظلت الكتب تنهال علينا من الأندلس، من مصر والشام والعراق حتى صارت لشدة تراكمها مرتعا للقوارض والحشرات كل شيء تم تنظيمه الآن سيعود الطلبة  إليها نهاية هذا الأسبوع ."</w:t>
      </w:r>
      <w:r w:rsidR="00C33188" w:rsidRPr="009861CE">
        <w:rPr>
          <w:rStyle w:val="Appelnotedebasdep"/>
          <w:rFonts w:ascii="Traditional Arabic" w:hAnsi="Traditional Arabic" w:cs="Traditional Arabic"/>
          <w:sz w:val="32"/>
          <w:szCs w:val="32"/>
          <w:rtl/>
          <w:lang w:bidi="ar-DZ"/>
        </w:rPr>
        <w:footnoteReference w:id="116"/>
      </w:r>
    </w:p>
    <w:p w:rsidR="009B1014" w:rsidRPr="009861CE" w:rsidRDefault="00C33188" w:rsidP="0094544F">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lastRenderedPageBreak/>
        <w:t xml:space="preserve"> رغم الجهود التي قدمت للمكتبة من قبل عميدها وطلابها </w:t>
      </w:r>
      <w:proofErr w:type="spellStart"/>
      <w:r w:rsidRPr="009861CE">
        <w:rPr>
          <w:rFonts w:ascii="Traditional Arabic" w:hAnsi="Traditional Arabic" w:cs="Traditional Arabic"/>
          <w:sz w:val="32"/>
          <w:szCs w:val="32"/>
          <w:rtl/>
          <w:lang w:bidi="ar-DZ"/>
        </w:rPr>
        <w:t>الا</w:t>
      </w:r>
      <w:proofErr w:type="spellEnd"/>
      <w:r w:rsidRPr="009861CE">
        <w:rPr>
          <w:rFonts w:ascii="Traditional Arabic" w:hAnsi="Traditional Arabic" w:cs="Traditional Arabic"/>
          <w:sz w:val="32"/>
          <w:szCs w:val="32"/>
          <w:rtl/>
          <w:lang w:bidi="ar-DZ"/>
        </w:rPr>
        <w:t xml:space="preserve"> أنها أحرقت في الأخير بالإضافة إلى تضحية العميد، بعد</w:t>
      </w:r>
      <w:r w:rsidR="009B7201" w:rsidRPr="009861CE">
        <w:rPr>
          <w:rFonts w:ascii="Traditional Arabic" w:hAnsi="Traditional Arabic" w:cs="Traditional Arabic"/>
          <w:sz w:val="32"/>
          <w:szCs w:val="32"/>
          <w:rtl/>
          <w:lang w:bidi="ar-DZ"/>
        </w:rPr>
        <w:t xml:space="preserve"> أن أخفى أهم الكتب الذي يحتاجها</w:t>
      </w:r>
      <w:r w:rsidR="009C1F28" w:rsidRPr="009861CE">
        <w:rPr>
          <w:rFonts w:ascii="Traditional Arabic" w:hAnsi="Traditional Arabic" w:cs="Traditional Arabic"/>
          <w:sz w:val="32"/>
          <w:szCs w:val="32"/>
          <w:rtl/>
          <w:lang w:bidi="ar-DZ"/>
        </w:rPr>
        <w:t xml:space="preserve"> وهذا ما نجده في قول الراوي: " كانت ألسنة النيران التي اندلعت في المكتبة تعانق الفضاء، وكان الدخان قد امتد كثعبان من كل مكان في المدينة ... </w:t>
      </w:r>
      <w:proofErr w:type="gramStart"/>
      <w:r w:rsidR="009C1F28" w:rsidRPr="009861CE">
        <w:rPr>
          <w:rFonts w:ascii="Traditional Arabic" w:hAnsi="Traditional Arabic" w:cs="Traditional Arabic"/>
          <w:sz w:val="32"/>
          <w:szCs w:val="32"/>
          <w:rtl/>
          <w:lang w:bidi="ar-DZ"/>
        </w:rPr>
        <w:t>وستظل</w:t>
      </w:r>
      <w:proofErr w:type="gramEnd"/>
      <w:r w:rsidR="009C1F28" w:rsidRPr="009861CE">
        <w:rPr>
          <w:rFonts w:ascii="Traditional Arabic" w:hAnsi="Traditional Arabic" w:cs="Traditional Arabic"/>
          <w:sz w:val="32"/>
          <w:szCs w:val="32"/>
          <w:rtl/>
          <w:lang w:bidi="ar-DZ"/>
        </w:rPr>
        <w:t xml:space="preserve"> ص</w:t>
      </w:r>
      <w:r w:rsidR="001E4F55">
        <w:rPr>
          <w:rFonts w:ascii="Traditional Arabic" w:hAnsi="Traditional Arabic" w:cs="Traditional Arabic"/>
          <w:sz w:val="32"/>
          <w:szCs w:val="32"/>
          <w:rtl/>
          <w:lang w:bidi="ar-DZ"/>
        </w:rPr>
        <w:t xml:space="preserve">ورة "ذو القرنين " والسهم يخترق </w:t>
      </w:r>
      <w:r w:rsidR="009C1F28" w:rsidRPr="009861CE">
        <w:rPr>
          <w:rFonts w:ascii="Traditional Arabic" w:hAnsi="Traditional Arabic" w:cs="Traditional Arabic"/>
          <w:sz w:val="32"/>
          <w:szCs w:val="32"/>
          <w:rtl/>
          <w:lang w:bidi="ar-DZ"/>
        </w:rPr>
        <w:t>أعلى رقبته، فيخر صريعا مضرجا بدمائه كضبي بري متمرد، تلح في الحضور داخل خيالي مهما بعد بي الزمن."</w:t>
      </w:r>
      <w:r w:rsidR="009C1F28" w:rsidRPr="009861CE">
        <w:rPr>
          <w:rStyle w:val="Appelnotedebasdep"/>
          <w:rFonts w:ascii="Traditional Arabic" w:hAnsi="Traditional Arabic" w:cs="Traditional Arabic"/>
          <w:sz w:val="32"/>
          <w:szCs w:val="32"/>
          <w:rtl/>
          <w:lang w:bidi="ar-DZ"/>
        </w:rPr>
        <w:footnoteReference w:id="117"/>
      </w:r>
      <w:r w:rsidRPr="009861CE">
        <w:rPr>
          <w:rFonts w:ascii="Traditional Arabic" w:hAnsi="Traditional Arabic" w:cs="Traditional Arabic"/>
          <w:sz w:val="32"/>
          <w:szCs w:val="32"/>
          <w:rtl/>
          <w:lang w:bidi="ar-DZ"/>
        </w:rPr>
        <w:t xml:space="preserve"> </w:t>
      </w:r>
    </w:p>
    <w:p w:rsidR="009E0673" w:rsidRPr="009861CE" w:rsidRDefault="009B1014" w:rsidP="00A926E1">
      <w:pPr>
        <w:pStyle w:val="Titre3"/>
        <w:numPr>
          <w:ilvl w:val="1"/>
          <w:numId w:val="8"/>
        </w:numPr>
        <w:bidi/>
        <w:spacing w:after="240"/>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السجن (الزنزانة) :</w:t>
      </w:r>
    </w:p>
    <w:p w:rsidR="009B1014" w:rsidRPr="009861CE" w:rsidRDefault="009B1014" w:rsidP="00A262E3">
      <w:pPr>
        <w:bidi/>
        <w:rPr>
          <w:rFonts w:ascii="Traditional Arabic" w:hAnsi="Traditional Arabic" w:cs="Traditional Arabic"/>
          <w:sz w:val="32"/>
          <w:szCs w:val="32"/>
          <w:rtl/>
          <w:lang w:bidi="ar-DZ"/>
        </w:rPr>
      </w:pPr>
      <w:proofErr w:type="gramStart"/>
      <w:r w:rsidRPr="009861CE">
        <w:rPr>
          <w:rFonts w:ascii="Traditional Arabic" w:hAnsi="Traditional Arabic" w:cs="Traditional Arabic"/>
          <w:sz w:val="32"/>
          <w:szCs w:val="32"/>
          <w:rtl/>
          <w:lang w:bidi="ar-DZ"/>
        </w:rPr>
        <w:t>يعد الس</w:t>
      </w:r>
      <w:proofErr w:type="gramEnd"/>
      <w:r w:rsidRPr="009861CE">
        <w:rPr>
          <w:rFonts w:ascii="Traditional Arabic" w:hAnsi="Traditional Arabic" w:cs="Traditional Arabic"/>
          <w:sz w:val="32"/>
          <w:szCs w:val="32"/>
          <w:rtl/>
          <w:lang w:bidi="ar-DZ"/>
        </w:rPr>
        <w:t xml:space="preserve">جن من الأماكن المغلقة :" فهو مكان معاد، يقتل القيم الألفة والطمأنينة، ويحل محلها الشعور الطاغي بالخوف والضياع والعجز والعبث و </w:t>
      </w:r>
      <w:proofErr w:type="spellStart"/>
      <w:r w:rsidRPr="009861CE">
        <w:rPr>
          <w:rFonts w:ascii="Traditional Arabic" w:hAnsi="Traditional Arabic" w:cs="Traditional Arabic"/>
          <w:sz w:val="32"/>
          <w:szCs w:val="32"/>
          <w:rtl/>
          <w:lang w:bidi="ar-DZ"/>
        </w:rPr>
        <w:t>اللامعنى</w:t>
      </w:r>
      <w:proofErr w:type="spellEnd"/>
      <w:r w:rsidRPr="009861CE">
        <w:rPr>
          <w:rFonts w:ascii="Traditional Arabic" w:hAnsi="Traditional Arabic" w:cs="Traditional Arabic"/>
          <w:sz w:val="32"/>
          <w:szCs w:val="32"/>
          <w:rtl/>
          <w:lang w:bidi="ar-DZ"/>
        </w:rPr>
        <w:t>."</w:t>
      </w:r>
      <w:r w:rsidRPr="009861CE">
        <w:rPr>
          <w:rStyle w:val="Appelnotedebasdep"/>
          <w:rFonts w:ascii="Traditional Arabic" w:hAnsi="Traditional Arabic" w:cs="Traditional Arabic"/>
          <w:sz w:val="32"/>
          <w:szCs w:val="32"/>
          <w:rtl/>
          <w:lang w:bidi="ar-DZ"/>
        </w:rPr>
        <w:footnoteReference w:id="118"/>
      </w:r>
      <w:r w:rsidRPr="009861CE">
        <w:rPr>
          <w:rFonts w:ascii="Traditional Arabic" w:hAnsi="Traditional Arabic" w:cs="Traditional Arabic"/>
          <w:sz w:val="32"/>
          <w:szCs w:val="32"/>
          <w:rtl/>
          <w:lang w:bidi="ar-DZ"/>
        </w:rPr>
        <w:t xml:space="preserve"> وهذا يدل على سلبية المكان لأنه يشكل الخوف والتقييد، فهي إقامة غير اختيارية، بل </w:t>
      </w:r>
      <w:r w:rsidR="00D948E4" w:rsidRPr="009861CE">
        <w:rPr>
          <w:rFonts w:ascii="Traditional Arabic" w:hAnsi="Traditional Arabic" w:cs="Traditional Arabic" w:hint="cs"/>
          <w:sz w:val="32"/>
          <w:szCs w:val="32"/>
          <w:rtl/>
          <w:lang w:bidi="ar-DZ"/>
        </w:rPr>
        <w:t>إجبارية</w:t>
      </w:r>
      <w:r w:rsidRPr="009861CE">
        <w:rPr>
          <w:rFonts w:ascii="Traditional Arabic" w:hAnsi="Traditional Arabic" w:cs="Traditional Arabic"/>
          <w:sz w:val="32"/>
          <w:szCs w:val="32"/>
          <w:rtl/>
          <w:lang w:bidi="ar-DZ"/>
        </w:rPr>
        <w:t>، لأنها تجرد الشخص من أبسط أشيائه الشخصية، فالسجن هو القهر والحرمان والعبودية.</w:t>
      </w:r>
    </w:p>
    <w:p w:rsidR="009B1014" w:rsidRPr="009861CE" w:rsidRDefault="001E4F55" w:rsidP="00A262E3">
      <w:pPr>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نجد </w:t>
      </w:r>
      <w:r>
        <w:rPr>
          <w:rFonts w:ascii="Traditional Arabic" w:hAnsi="Traditional Arabic" w:cs="Traditional Arabic" w:hint="cs"/>
          <w:sz w:val="32"/>
          <w:szCs w:val="32"/>
          <w:rtl/>
          <w:lang w:bidi="ar-DZ"/>
        </w:rPr>
        <w:t xml:space="preserve">عزالدين </w:t>
      </w:r>
      <w:proofErr w:type="spellStart"/>
      <w:r>
        <w:rPr>
          <w:rFonts w:ascii="Traditional Arabic" w:hAnsi="Traditional Arabic" w:cs="Traditional Arabic" w:hint="cs"/>
          <w:sz w:val="32"/>
          <w:szCs w:val="32"/>
          <w:rtl/>
          <w:lang w:bidi="ar-DZ"/>
        </w:rPr>
        <w:t>جلاوجي</w:t>
      </w:r>
      <w:proofErr w:type="spellEnd"/>
      <w:r>
        <w:rPr>
          <w:rFonts w:ascii="Traditional Arabic" w:hAnsi="Traditional Arabic" w:cs="Traditional Arabic" w:hint="cs"/>
          <w:sz w:val="32"/>
          <w:szCs w:val="32"/>
          <w:rtl/>
          <w:lang w:bidi="ar-DZ"/>
        </w:rPr>
        <w:t xml:space="preserve"> </w:t>
      </w:r>
      <w:r w:rsidR="009B1014" w:rsidRPr="009861CE">
        <w:rPr>
          <w:rFonts w:ascii="Traditional Arabic" w:hAnsi="Traditional Arabic" w:cs="Traditional Arabic"/>
          <w:sz w:val="32"/>
          <w:szCs w:val="32"/>
          <w:rtl/>
          <w:lang w:bidi="ar-DZ"/>
        </w:rPr>
        <w:t xml:space="preserve"> يقول</w:t>
      </w:r>
      <w:r>
        <w:rPr>
          <w:rFonts w:ascii="Traditional Arabic" w:hAnsi="Traditional Arabic" w:cs="Traditional Arabic" w:hint="cs"/>
          <w:sz w:val="32"/>
          <w:szCs w:val="32"/>
          <w:rtl/>
          <w:lang w:bidi="ar-DZ"/>
        </w:rPr>
        <w:t xml:space="preserve"> في رواية العشق </w:t>
      </w:r>
      <w:proofErr w:type="spellStart"/>
      <w:r>
        <w:rPr>
          <w:rFonts w:ascii="Traditional Arabic" w:hAnsi="Traditional Arabic" w:cs="Traditional Arabic" w:hint="cs"/>
          <w:sz w:val="32"/>
          <w:szCs w:val="32"/>
          <w:rtl/>
          <w:lang w:bidi="ar-DZ"/>
        </w:rPr>
        <w:t>المقدنس</w:t>
      </w:r>
      <w:proofErr w:type="spellEnd"/>
      <w:r w:rsidR="009B1014" w:rsidRPr="009861CE">
        <w:rPr>
          <w:rFonts w:ascii="Traditional Arabic" w:hAnsi="Traditional Arabic" w:cs="Traditional Arabic"/>
          <w:sz w:val="32"/>
          <w:szCs w:val="32"/>
          <w:rtl/>
          <w:lang w:bidi="ar-DZ"/>
        </w:rPr>
        <w:t xml:space="preserve"> : "و </w:t>
      </w:r>
      <w:r w:rsidR="009441AE" w:rsidRPr="009861CE">
        <w:rPr>
          <w:rFonts w:ascii="Traditional Arabic" w:hAnsi="Traditional Arabic" w:cs="Traditional Arabic"/>
          <w:sz w:val="32"/>
          <w:szCs w:val="32"/>
          <w:rtl/>
          <w:lang w:bidi="ar-DZ"/>
        </w:rPr>
        <w:t>إن</w:t>
      </w:r>
      <w:r w:rsidR="009B1014" w:rsidRPr="009861CE">
        <w:rPr>
          <w:rFonts w:ascii="Traditional Arabic" w:hAnsi="Traditional Arabic" w:cs="Traditional Arabic"/>
          <w:sz w:val="32"/>
          <w:szCs w:val="32"/>
          <w:rtl/>
          <w:lang w:bidi="ar-DZ"/>
        </w:rPr>
        <w:t xml:space="preserve"> هي </w:t>
      </w:r>
      <w:r w:rsidR="009441AE" w:rsidRPr="009861CE">
        <w:rPr>
          <w:rFonts w:ascii="Traditional Arabic" w:hAnsi="Traditional Arabic" w:cs="Traditional Arabic"/>
          <w:sz w:val="32"/>
          <w:szCs w:val="32"/>
          <w:rtl/>
          <w:lang w:bidi="ar-DZ"/>
        </w:rPr>
        <w:t>إلا</w:t>
      </w:r>
      <w:r w:rsidR="009B1014" w:rsidRPr="009861CE">
        <w:rPr>
          <w:rFonts w:ascii="Traditional Arabic" w:hAnsi="Traditional Arabic" w:cs="Traditional Arabic"/>
          <w:sz w:val="32"/>
          <w:szCs w:val="32"/>
          <w:rtl/>
          <w:lang w:bidi="ar-DZ"/>
        </w:rPr>
        <w:t xml:space="preserve"> لحظا</w:t>
      </w:r>
      <w:r w:rsidR="00686EC2" w:rsidRPr="009861CE">
        <w:rPr>
          <w:rFonts w:ascii="Traditional Arabic" w:hAnsi="Traditional Arabic" w:cs="Traditional Arabic"/>
          <w:sz w:val="32"/>
          <w:szCs w:val="32"/>
          <w:rtl/>
          <w:lang w:bidi="ar-DZ"/>
        </w:rPr>
        <w:t xml:space="preserve">ت حتى وجدنا أنفسنا في </w:t>
      </w:r>
      <w:proofErr w:type="spellStart"/>
      <w:r w:rsidR="00686EC2" w:rsidRPr="009861CE">
        <w:rPr>
          <w:rFonts w:ascii="Traditional Arabic" w:hAnsi="Traditional Arabic" w:cs="Traditional Arabic"/>
          <w:sz w:val="32"/>
          <w:szCs w:val="32"/>
          <w:rtl/>
          <w:lang w:bidi="ar-DZ"/>
        </w:rPr>
        <w:t>محجز</w:t>
      </w:r>
      <w:proofErr w:type="spellEnd"/>
      <w:r w:rsidR="00686EC2" w:rsidRPr="009861CE">
        <w:rPr>
          <w:rFonts w:ascii="Traditional Arabic" w:hAnsi="Traditional Arabic" w:cs="Traditional Arabic"/>
          <w:sz w:val="32"/>
          <w:szCs w:val="32"/>
          <w:rtl/>
          <w:lang w:bidi="ar-DZ"/>
        </w:rPr>
        <w:t xml:space="preserve">، لم </w:t>
      </w:r>
      <w:r w:rsidR="009B1014" w:rsidRPr="009861CE">
        <w:rPr>
          <w:rFonts w:ascii="Traditional Arabic" w:hAnsi="Traditional Arabic" w:cs="Traditional Arabic"/>
          <w:sz w:val="32"/>
          <w:szCs w:val="32"/>
          <w:rtl/>
          <w:lang w:bidi="ar-DZ"/>
        </w:rPr>
        <w:t xml:space="preserve">نمش  </w:t>
      </w:r>
      <w:r w:rsidR="00084E5B" w:rsidRPr="009861CE">
        <w:rPr>
          <w:rFonts w:ascii="Traditional Arabic" w:hAnsi="Traditional Arabic" w:cs="Traditional Arabic"/>
          <w:sz w:val="32"/>
          <w:szCs w:val="32"/>
          <w:rtl/>
          <w:lang w:bidi="ar-DZ"/>
        </w:rPr>
        <w:t>إلا</w:t>
      </w:r>
      <w:r w:rsidR="00A7683C" w:rsidRPr="009861CE">
        <w:rPr>
          <w:rFonts w:ascii="Traditional Arabic" w:hAnsi="Traditional Arabic" w:cs="Traditional Arabic"/>
          <w:sz w:val="32"/>
          <w:szCs w:val="32"/>
          <w:rtl/>
          <w:lang w:bidi="ar-DZ"/>
        </w:rPr>
        <w:t xml:space="preserve"> دقائق حتى دخلنا سردابا من بين الأشجار الملتفة، سرنا في رواق طويل، </w:t>
      </w:r>
      <w:proofErr w:type="spellStart"/>
      <w:r w:rsidR="00A7683C" w:rsidRPr="009861CE">
        <w:rPr>
          <w:rFonts w:ascii="Traditional Arabic" w:hAnsi="Traditional Arabic" w:cs="Traditional Arabic"/>
          <w:sz w:val="32"/>
          <w:szCs w:val="32"/>
          <w:rtl/>
          <w:lang w:bidi="ar-DZ"/>
        </w:rPr>
        <w:t>تتغشاه</w:t>
      </w:r>
      <w:proofErr w:type="spellEnd"/>
      <w:r w:rsidR="00A7683C" w:rsidRPr="009861CE">
        <w:rPr>
          <w:rFonts w:ascii="Traditional Arabic" w:hAnsi="Traditional Arabic" w:cs="Traditional Arabic"/>
          <w:sz w:val="32"/>
          <w:szCs w:val="32"/>
          <w:rtl/>
          <w:lang w:bidi="ar-DZ"/>
        </w:rPr>
        <w:t xml:space="preserve"> </w:t>
      </w:r>
      <w:r w:rsidR="00084E5B" w:rsidRPr="009861CE">
        <w:rPr>
          <w:rFonts w:ascii="Traditional Arabic" w:hAnsi="Traditional Arabic" w:cs="Traditional Arabic"/>
          <w:sz w:val="32"/>
          <w:szCs w:val="32"/>
          <w:rtl/>
          <w:lang w:bidi="ar-DZ"/>
        </w:rPr>
        <w:t>دهليز سلمنا</w:t>
      </w:r>
      <w:r w:rsidR="00A7683C" w:rsidRPr="009861CE">
        <w:rPr>
          <w:rFonts w:ascii="Traditional Arabic" w:hAnsi="Traditional Arabic" w:cs="Traditional Arabic"/>
          <w:sz w:val="32"/>
          <w:szCs w:val="32"/>
          <w:rtl/>
          <w:lang w:bidi="ar-DZ"/>
        </w:rPr>
        <w:t xml:space="preserve"> الخادم  </w:t>
      </w:r>
      <w:r w:rsidRPr="009861CE">
        <w:rPr>
          <w:rFonts w:ascii="Traditional Arabic" w:hAnsi="Traditional Arabic" w:cs="Traditional Arabic" w:hint="cs"/>
          <w:sz w:val="32"/>
          <w:szCs w:val="32"/>
          <w:rtl/>
          <w:lang w:bidi="ar-DZ"/>
        </w:rPr>
        <w:t>إلى</w:t>
      </w:r>
      <w:r w:rsidR="00A7683C" w:rsidRPr="009861CE">
        <w:rPr>
          <w:rFonts w:ascii="Traditional Arabic" w:hAnsi="Traditional Arabic" w:cs="Traditional Arabic"/>
          <w:sz w:val="32"/>
          <w:szCs w:val="32"/>
          <w:rtl/>
          <w:lang w:bidi="ar-DZ"/>
        </w:rPr>
        <w:t xml:space="preserve"> الحارس... أدخلنا غرفتين منفصلتين، وأغلق البابين الحديدين، نقلت بصري في الغرفة الضيقة، دغدغت</w:t>
      </w:r>
      <w:r w:rsidR="00E714AA" w:rsidRPr="009861CE">
        <w:rPr>
          <w:rFonts w:ascii="Traditional Arabic" w:hAnsi="Traditional Arabic" w:cs="Traditional Arabic"/>
          <w:sz w:val="32"/>
          <w:szCs w:val="32"/>
          <w:rtl/>
          <w:lang w:bidi="ar-DZ"/>
        </w:rPr>
        <w:t xml:space="preserve"> أنفي رائحة الرطوبة التي قضت على لون الجدران فصارت سوداء قاتمة، ملحقة بالضوء المتسلل من النافذة ضيقة هزيمة ونكراء، عظمى معظم </w:t>
      </w:r>
      <w:r w:rsidR="00084E5B" w:rsidRPr="009861CE">
        <w:rPr>
          <w:rFonts w:ascii="Traditional Arabic" w:hAnsi="Traditional Arabic" w:cs="Traditional Arabic"/>
          <w:sz w:val="32"/>
          <w:szCs w:val="32"/>
          <w:rtl/>
          <w:lang w:bidi="ar-DZ"/>
        </w:rPr>
        <w:t>الأرضية فراش من حلفاء، حاصرته العفونة من كل أطرافه."</w:t>
      </w:r>
      <w:r w:rsidR="00084E5B" w:rsidRPr="009861CE">
        <w:rPr>
          <w:rStyle w:val="Appelnotedebasdep"/>
          <w:rFonts w:ascii="Traditional Arabic" w:hAnsi="Traditional Arabic" w:cs="Traditional Arabic"/>
          <w:sz w:val="32"/>
          <w:szCs w:val="32"/>
          <w:rtl/>
          <w:lang w:bidi="ar-DZ"/>
        </w:rPr>
        <w:footnoteReference w:id="119"/>
      </w:r>
      <w:r w:rsidR="009B1014" w:rsidRPr="009861CE">
        <w:rPr>
          <w:rFonts w:ascii="Traditional Arabic" w:hAnsi="Traditional Arabic" w:cs="Traditional Arabic"/>
          <w:sz w:val="32"/>
          <w:szCs w:val="32"/>
          <w:rtl/>
          <w:lang w:bidi="ar-DZ"/>
        </w:rPr>
        <w:t xml:space="preserve"> </w:t>
      </w:r>
      <w:r w:rsidR="00084E5B" w:rsidRPr="009861CE">
        <w:rPr>
          <w:rFonts w:ascii="Traditional Arabic" w:hAnsi="Traditional Arabic" w:cs="Traditional Arabic"/>
          <w:sz w:val="32"/>
          <w:szCs w:val="32"/>
          <w:rtl/>
          <w:lang w:bidi="ar-DZ"/>
        </w:rPr>
        <w:t>وهذا ما يدل على قساوة السجن</w:t>
      </w:r>
      <w:r w:rsidR="009441AE" w:rsidRPr="009861CE">
        <w:rPr>
          <w:rFonts w:ascii="Traditional Arabic" w:hAnsi="Traditional Arabic" w:cs="Traditional Arabic"/>
          <w:sz w:val="32"/>
          <w:szCs w:val="32"/>
          <w:rtl/>
          <w:lang w:bidi="ar-DZ"/>
        </w:rPr>
        <w:t xml:space="preserve"> والأضرار السلبية التي سببها للأـشخاص </w:t>
      </w:r>
      <w:r w:rsidR="00084E5B" w:rsidRPr="009861CE">
        <w:rPr>
          <w:rFonts w:ascii="Traditional Arabic" w:hAnsi="Traditional Arabic" w:cs="Traditional Arabic"/>
          <w:sz w:val="32"/>
          <w:szCs w:val="32"/>
          <w:rtl/>
          <w:lang w:bidi="ar-DZ"/>
        </w:rPr>
        <w:t xml:space="preserve"> </w:t>
      </w:r>
      <w:r w:rsidR="009441AE" w:rsidRPr="009861CE">
        <w:rPr>
          <w:rFonts w:ascii="Traditional Arabic" w:hAnsi="Traditional Arabic" w:cs="Traditional Arabic"/>
          <w:sz w:val="32"/>
          <w:szCs w:val="32"/>
          <w:rtl/>
          <w:lang w:bidi="ar-DZ"/>
        </w:rPr>
        <w:t xml:space="preserve">لما فيه من ظلم وظلام وخوف وحتى يعتبر فيه </w:t>
      </w:r>
      <w:proofErr w:type="spellStart"/>
      <w:r w:rsidR="009441AE" w:rsidRPr="009861CE">
        <w:rPr>
          <w:rFonts w:ascii="Traditional Arabic" w:hAnsi="Traditional Arabic" w:cs="Traditional Arabic"/>
          <w:sz w:val="32"/>
          <w:szCs w:val="32"/>
          <w:rtl/>
          <w:lang w:bidi="ar-DZ"/>
        </w:rPr>
        <w:t>الانسان</w:t>
      </w:r>
      <w:proofErr w:type="spellEnd"/>
      <w:r w:rsidR="009441AE" w:rsidRPr="009861CE">
        <w:rPr>
          <w:rFonts w:ascii="Traditional Arabic" w:hAnsi="Traditional Arabic" w:cs="Traditional Arabic"/>
          <w:sz w:val="32"/>
          <w:szCs w:val="32"/>
          <w:rtl/>
          <w:lang w:bidi="ar-DZ"/>
        </w:rPr>
        <w:t xml:space="preserve"> ميت وهو على قيد الحياة .</w:t>
      </w:r>
    </w:p>
    <w:p w:rsidR="009441AE" w:rsidRPr="009861CE" w:rsidRDefault="009441AE" w:rsidP="00A926E1">
      <w:pPr>
        <w:pStyle w:val="Titre3"/>
        <w:numPr>
          <w:ilvl w:val="1"/>
          <w:numId w:val="8"/>
        </w:numPr>
        <w:bidi/>
        <w:spacing w:after="240"/>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المسجد :</w:t>
      </w:r>
    </w:p>
    <w:p w:rsidR="00730A00" w:rsidRPr="009861CE" w:rsidRDefault="009441AE" w:rsidP="00A262E3">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هو مكان مقدس طاهر، يذهب </w:t>
      </w:r>
      <w:r w:rsidR="0071659B" w:rsidRPr="009861CE">
        <w:rPr>
          <w:rFonts w:ascii="Traditional Arabic" w:hAnsi="Traditional Arabic" w:cs="Traditional Arabic"/>
          <w:sz w:val="32"/>
          <w:szCs w:val="32"/>
          <w:rtl/>
          <w:lang w:bidi="ar-DZ"/>
        </w:rPr>
        <w:t>إليه</w:t>
      </w:r>
      <w:r w:rsidRPr="009861CE">
        <w:rPr>
          <w:rFonts w:ascii="Traditional Arabic" w:hAnsi="Traditional Arabic" w:cs="Traditional Arabic"/>
          <w:sz w:val="32"/>
          <w:szCs w:val="32"/>
          <w:rtl/>
          <w:lang w:bidi="ar-DZ"/>
        </w:rPr>
        <w:t xml:space="preserve"> المصلون من أجل التقرب </w:t>
      </w:r>
      <w:r w:rsidR="001E4F55"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الله،</w:t>
      </w:r>
      <w:r w:rsidR="0071659B" w:rsidRPr="009861CE">
        <w:rPr>
          <w:rFonts w:ascii="Traditional Arabic" w:hAnsi="Traditional Arabic" w:cs="Traditional Arabic"/>
          <w:sz w:val="32"/>
          <w:szCs w:val="32"/>
          <w:rtl/>
          <w:lang w:bidi="ar-DZ"/>
        </w:rPr>
        <w:t xml:space="preserve"> وهذا ما</w:t>
      </w:r>
      <w:r w:rsidR="001E4F55">
        <w:rPr>
          <w:rFonts w:ascii="Traditional Arabic" w:hAnsi="Traditional Arabic" w:cs="Traditional Arabic" w:hint="cs"/>
          <w:sz w:val="32"/>
          <w:szCs w:val="32"/>
          <w:rtl/>
          <w:lang w:bidi="ar-DZ"/>
        </w:rPr>
        <w:t xml:space="preserve"> </w:t>
      </w:r>
      <w:r w:rsidR="0071659B" w:rsidRPr="009861CE">
        <w:rPr>
          <w:rFonts w:ascii="Traditional Arabic" w:hAnsi="Traditional Arabic" w:cs="Traditional Arabic"/>
          <w:sz w:val="32"/>
          <w:szCs w:val="32"/>
          <w:rtl/>
          <w:lang w:bidi="ar-DZ"/>
        </w:rPr>
        <w:t>نجده في كتاب تاريخ العلامة لابن خلدون حيث يقول :" اعلم أن الله سبحان وتعالى فضل من الأرض بقاعا اختصها بتشريفه، وجعلها مواطن لعبادته، يضاعف فيها الثواب، وينمي بها الأجور، وأخبرنا بذلك على ألسن رسله وأنبيائه، لطفا بعباده وتسهيلا لطرق السعادة لهم."</w:t>
      </w:r>
      <w:r w:rsidR="0071659B" w:rsidRPr="009861CE">
        <w:rPr>
          <w:rStyle w:val="Appelnotedebasdep"/>
          <w:rFonts w:ascii="Traditional Arabic" w:hAnsi="Traditional Arabic" w:cs="Traditional Arabic"/>
          <w:sz w:val="32"/>
          <w:szCs w:val="32"/>
          <w:rtl/>
          <w:lang w:bidi="ar-DZ"/>
        </w:rPr>
        <w:footnoteReference w:id="120"/>
      </w:r>
      <w:r w:rsidR="00A44C3A" w:rsidRPr="009861CE">
        <w:rPr>
          <w:rFonts w:ascii="Traditional Arabic" w:hAnsi="Traditional Arabic" w:cs="Traditional Arabic"/>
          <w:sz w:val="32"/>
          <w:szCs w:val="32"/>
          <w:rtl/>
          <w:lang w:bidi="ar-DZ"/>
        </w:rPr>
        <w:t xml:space="preserve"> وفي قوله أيضا : " وهو مسجد، </w:t>
      </w:r>
      <w:r w:rsidR="0051659E" w:rsidRPr="009861CE">
        <w:rPr>
          <w:rFonts w:ascii="Traditional Arabic" w:hAnsi="Traditional Arabic" w:cs="Traditional Arabic"/>
          <w:sz w:val="32"/>
          <w:szCs w:val="32"/>
          <w:rtl/>
          <w:lang w:bidi="ar-DZ"/>
        </w:rPr>
        <w:t>كان فضاء الطائفين، ولم يكن عليه جدار أيام النبي صلى الله عليه وسلم، وأبي بكر بعده ، ثم كثر الناس...وأدار عليها جدارا دون القامة .</w:t>
      </w:r>
      <w:proofErr w:type="gramStart"/>
      <w:r w:rsidR="0051659E" w:rsidRPr="009861CE">
        <w:rPr>
          <w:rFonts w:ascii="Traditional Arabic" w:hAnsi="Traditional Arabic" w:cs="Traditional Arabic"/>
          <w:sz w:val="32"/>
          <w:szCs w:val="32"/>
          <w:rtl/>
          <w:lang w:bidi="ar-DZ"/>
        </w:rPr>
        <w:t xml:space="preserve">.. وكفى </w:t>
      </w:r>
      <w:proofErr w:type="gramEnd"/>
      <w:r w:rsidR="0051659E" w:rsidRPr="009861CE">
        <w:rPr>
          <w:rFonts w:ascii="Traditional Arabic" w:hAnsi="Traditional Arabic" w:cs="Traditional Arabic"/>
          <w:sz w:val="32"/>
          <w:szCs w:val="32"/>
          <w:rtl/>
          <w:lang w:bidi="ar-DZ"/>
        </w:rPr>
        <w:t xml:space="preserve"> من </w:t>
      </w:r>
      <w:r w:rsidR="0051659E" w:rsidRPr="009861CE">
        <w:rPr>
          <w:rFonts w:ascii="Traditional Arabic" w:hAnsi="Traditional Arabic" w:cs="Traditional Arabic"/>
          <w:sz w:val="32"/>
          <w:szCs w:val="32"/>
          <w:rtl/>
          <w:lang w:bidi="ar-DZ"/>
        </w:rPr>
        <w:lastRenderedPageBreak/>
        <w:t>ذلك أن جعله مهبطا للوحي والملائكة ومكانا للعبادة ."</w:t>
      </w:r>
      <w:r w:rsidR="0051659E" w:rsidRPr="009861CE">
        <w:rPr>
          <w:rStyle w:val="Appelnotedebasdep"/>
          <w:rFonts w:ascii="Traditional Arabic" w:hAnsi="Traditional Arabic" w:cs="Traditional Arabic"/>
          <w:sz w:val="32"/>
          <w:szCs w:val="32"/>
          <w:rtl/>
          <w:lang w:bidi="ar-DZ"/>
        </w:rPr>
        <w:footnoteReference w:id="121"/>
      </w:r>
      <w:r w:rsidRPr="009861CE">
        <w:rPr>
          <w:rFonts w:ascii="Traditional Arabic" w:hAnsi="Traditional Arabic" w:cs="Traditional Arabic"/>
          <w:sz w:val="32"/>
          <w:szCs w:val="32"/>
          <w:rtl/>
          <w:lang w:bidi="ar-DZ"/>
        </w:rPr>
        <w:t xml:space="preserve"> وفي الرواية </w:t>
      </w:r>
      <w:r w:rsidR="001E4F55">
        <w:rPr>
          <w:rFonts w:ascii="Traditional Arabic" w:hAnsi="Traditional Arabic" w:cs="Traditional Arabic" w:hint="cs"/>
          <w:sz w:val="32"/>
          <w:szCs w:val="32"/>
          <w:rtl/>
          <w:lang w:bidi="ar-DZ"/>
        </w:rPr>
        <w:t xml:space="preserve"> العشق </w:t>
      </w:r>
      <w:proofErr w:type="spellStart"/>
      <w:r w:rsidR="001E4F55">
        <w:rPr>
          <w:rFonts w:ascii="Traditional Arabic" w:hAnsi="Traditional Arabic" w:cs="Traditional Arabic" w:hint="cs"/>
          <w:sz w:val="32"/>
          <w:szCs w:val="32"/>
          <w:rtl/>
          <w:lang w:bidi="ar-DZ"/>
        </w:rPr>
        <w:t>المقدنس</w:t>
      </w:r>
      <w:proofErr w:type="spellEnd"/>
      <w:r w:rsidR="001E4F55">
        <w:rPr>
          <w:rFonts w:ascii="Traditional Arabic" w:hAnsi="Traditional Arabic" w:cs="Traditional Arabic" w:hint="cs"/>
          <w:sz w:val="32"/>
          <w:szCs w:val="32"/>
          <w:rtl/>
          <w:lang w:bidi="ar-DZ"/>
        </w:rPr>
        <w:t xml:space="preserve"> </w:t>
      </w:r>
      <w:r w:rsidRPr="009861CE">
        <w:rPr>
          <w:rFonts w:ascii="Traditional Arabic" w:hAnsi="Traditional Arabic" w:cs="Traditional Arabic"/>
          <w:sz w:val="32"/>
          <w:szCs w:val="32"/>
          <w:rtl/>
          <w:lang w:bidi="ar-DZ"/>
        </w:rPr>
        <w:t>نجد أن المسجد جمع مختلف المذاهب، رغم الاخ</w:t>
      </w:r>
      <w:r w:rsidR="00730A00" w:rsidRPr="009861CE">
        <w:rPr>
          <w:rFonts w:ascii="Traditional Arabic" w:hAnsi="Traditional Arabic" w:cs="Traditional Arabic"/>
          <w:sz w:val="32"/>
          <w:szCs w:val="32"/>
          <w:rtl/>
          <w:lang w:bidi="ar-DZ"/>
        </w:rPr>
        <w:t xml:space="preserve">تلافات العرقية والثقافية حيث </w:t>
      </w:r>
      <w:r w:rsidRPr="009861CE">
        <w:rPr>
          <w:rFonts w:ascii="Traditional Arabic" w:hAnsi="Traditional Arabic" w:cs="Traditional Arabic"/>
          <w:sz w:val="32"/>
          <w:szCs w:val="32"/>
          <w:rtl/>
          <w:lang w:bidi="ar-DZ"/>
        </w:rPr>
        <w:t xml:space="preserve"> </w:t>
      </w:r>
      <w:r w:rsidR="001E4F55">
        <w:rPr>
          <w:rFonts w:ascii="Traditional Arabic" w:hAnsi="Traditional Arabic" w:cs="Traditional Arabic"/>
          <w:sz w:val="32"/>
          <w:szCs w:val="32"/>
          <w:rtl/>
          <w:lang w:bidi="ar-DZ"/>
        </w:rPr>
        <w:t>يقول</w:t>
      </w:r>
      <w:r w:rsidR="001E4F55">
        <w:rPr>
          <w:rFonts w:ascii="Traditional Arabic" w:hAnsi="Traditional Arabic" w:cs="Traditional Arabic" w:hint="cs"/>
          <w:sz w:val="32"/>
          <w:szCs w:val="32"/>
          <w:rtl/>
          <w:lang w:bidi="ar-DZ"/>
        </w:rPr>
        <w:t xml:space="preserve"> عزالدين </w:t>
      </w:r>
      <w:proofErr w:type="spellStart"/>
      <w:r w:rsidR="001E4F55">
        <w:rPr>
          <w:rFonts w:ascii="Traditional Arabic" w:hAnsi="Traditional Arabic" w:cs="Traditional Arabic" w:hint="cs"/>
          <w:sz w:val="32"/>
          <w:szCs w:val="32"/>
          <w:rtl/>
          <w:lang w:bidi="ar-DZ"/>
        </w:rPr>
        <w:t>جلاوجي</w:t>
      </w:r>
      <w:proofErr w:type="spellEnd"/>
      <w:r w:rsidRPr="009861CE">
        <w:rPr>
          <w:rFonts w:ascii="Traditional Arabic" w:hAnsi="Traditional Arabic" w:cs="Traditional Arabic"/>
          <w:sz w:val="32"/>
          <w:szCs w:val="32"/>
          <w:rtl/>
          <w:lang w:bidi="ar-DZ"/>
        </w:rPr>
        <w:t xml:space="preserve"> : " في الجهة المقابلة، يقوم مسجد الجامع، حسب توصيف </w:t>
      </w:r>
      <w:r w:rsidR="00730A00" w:rsidRPr="009861CE">
        <w:rPr>
          <w:rFonts w:ascii="Traditional Arabic" w:hAnsi="Traditional Arabic" w:cs="Traditional Arabic"/>
          <w:sz w:val="32"/>
          <w:szCs w:val="32"/>
          <w:rtl/>
          <w:lang w:bidi="ar-DZ"/>
        </w:rPr>
        <w:t>الدليل، يضم كل أتباع المذاهب، خاصة أيام الجمع و الأعياد، ويقصده المسافرون، ويعتكف فيه طلبة العلم الشرعي، ويفصل فيه أهم قضايا الناس، بينما تتوزع في المدينة العشرات من المساجد الأخرى لمذاهب مختلفة."</w:t>
      </w:r>
      <w:r w:rsidR="00730A00" w:rsidRPr="009861CE">
        <w:rPr>
          <w:rStyle w:val="Appelnotedebasdep"/>
          <w:rFonts w:ascii="Traditional Arabic" w:hAnsi="Traditional Arabic" w:cs="Traditional Arabic"/>
          <w:sz w:val="32"/>
          <w:szCs w:val="32"/>
          <w:rtl/>
          <w:lang w:bidi="ar-DZ"/>
        </w:rPr>
        <w:footnoteReference w:id="122"/>
      </w:r>
      <w:r w:rsidR="00730A00" w:rsidRPr="009861CE">
        <w:rPr>
          <w:rFonts w:ascii="Traditional Arabic" w:hAnsi="Traditional Arabic" w:cs="Traditional Arabic"/>
          <w:sz w:val="32"/>
          <w:szCs w:val="32"/>
          <w:rtl/>
          <w:lang w:bidi="ar-DZ"/>
        </w:rPr>
        <w:t xml:space="preserve">  المسجد مكان </w:t>
      </w:r>
      <w:r w:rsidR="00D948E4" w:rsidRPr="009861CE">
        <w:rPr>
          <w:rFonts w:ascii="Traditional Arabic" w:hAnsi="Traditional Arabic" w:cs="Traditional Arabic" w:hint="cs"/>
          <w:sz w:val="32"/>
          <w:szCs w:val="32"/>
          <w:rtl/>
          <w:lang w:bidi="ar-DZ"/>
        </w:rPr>
        <w:t>إيجابي</w:t>
      </w:r>
      <w:r w:rsidR="00730A00" w:rsidRPr="009861CE">
        <w:rPr>
          <w:rFonts w:ascii="Traditional Arabic" w:hAnsi="Traditional Arabic" w:cs="Traditional Arabic"/>
          <w:sz w:val="32"/>
          <w:szCs w:val="32"/>
          <w:rtl/>
          <w:lang w:bidi="ar-DZ"/>
        </w:rPr>
        <w:t xml:space="preserve"> لأنه يجمع مختلف الطوائف والمذاهب رغم اختلافها وذلك أن الأشخاص يريدون </w:t>
      </w:r>
      <w:proofErr w:type="spellStart"/>
      <w:r w:rsidR="00730A00" w:rsidRPr="009861CE">
        <w:rPr>
          <w:rFonts w:ascii="Traditional Arabic" w:hAnsi="Traditional Arabic" w:cs="Traditional Arabic"/>
          <w:sz w:val="32"/>
          <w:szCs w:val="32"/>
          <w:rtl/>
          <w:lang w:bidi="ar-DZ"/>
        </w:rPr>
        <w:t>رضاية</w:t>
      </w:r>
      <w:proofErr w:type="spellEnd"/>
      <w:r w:rsidR="00730A00" w:rsidRPr="009861CE">
        <w:rPr>
          <w:rFonts w:ascii="Traditional Arabic" w:hAnsi="Traditional Arabic" w:cs="Traditional Arabic"/>
          <w:sz w:val="32"/>
          <w:szCs w:val="32"/>
          <w:rtl/>
          <w:lang w:bidi="ar-DZ"/>
        </w:rPr>
        <w:t xml:space="preserve"> الله قبل كل شيء باعتبار</w:t>
      </w:r>
      <w:r w:rsidR="004F56AF" w:rsidRPr="009861CE">
        <w:rPr>
          <w:rFonts w:ascii="Traditional Arabic" w:hAnsi="Traditional Arabic" w:cs="Traditional Arabic"/>
          <w:sz w:val="32"/>
          <w:szCs w:val="32"/>
          <w:rtl/>
          <w:lang w:bidi="ar-DZ"/>
        </w:rPr>
        <w:t xml:space="preserve"> </w:t>
      </w:r>
      <w:r w:rsidR="00730A00" w:rsidRPr="009861CE">
        <w:rPr>
          <w:rFonts w:ascii="Traditional Arabic" w:hAnsi="Traditional Arabic" w:cs="Traditional Arabic"/>
          <w:sz w:val="32"/>
          <w:szCs w:val="32"/>
          <w:rtl/>
          <w:lang w:bidi="ar-DZ"/>
        </w:rPr>
        <w:t>أن المسجد مكان مقدس يجب احترامه ومحافظة عليه.</w:t>
      </w:r>
    </w:p>
    <w:p w:rsidR="009441AE" w:rsidRPr="009861CE" w:rsidRDefault="004F56AF" w:rsidP="00A262E3">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وفي </w:t>
      </w:r>
      <w:r w:rsidR="00730A00" w:rsidRPr="009861CE">
        <w:rPr>
          <w:rFonts w:ascii="Traditional Arabic" w:hAnsi="Traditional Arabic" w:cs="Traditional Arabic"/>
          <w:sz w:val="32"/>
          <w:szCs w:val="32"/>
          <w:rtl/>
          <w:lang w:bidi="ar-DZ"/>
        </w:rPr>
        <w:t>قول</w:t>
      </w:r>
      <w:r w:rsidRPr="009861CE">
        <w:rPr>
          <w:rFonts w:ascii="Traditional Arabic" w:hAnsi="Traditional Arabic" w:cs="Traditional Arabic"/>
          <w:sz w:val="32"/>
          <w:szCs w:val="32"/>
          <w:rtl/>
          <w:lang w:bidi="ar-DZ"/>
        </w:rPr>
        <w:t xml:space="preserve">ه </w:t>
      </w:r>
      <w:r w:rsidR="001E4F55">
        <w:rPr>
          <w:rFonts w:ascii="Traditional Arabic" w:hAnsi="Traditional Arabic" w:cs="Traditional Arabic" w:hint="cs"/>
          <w:sz w:val="32"/>
          <w:szCs w:val="32"/>
          <w:rtl/>
          <w:lang w:bidi="ar-DZ"/>
        </w:rPr>
        <w:t>أيضا</w:t>
      </w:r>
      <w:r w:rsidR="00730A00" w:rsidRPr="009861CE">
        <w:rPr>
          <w:rFonts w:ascii="Traditional Arabic" w:hAnsi="Traditional Arabic" w:cs="Traditional Arabic"/>
          <w:sz w:val="32"/>
          <w:szCs w:val="32"/>
          <w:rtl/>
          <w:lang w:bidi="ar-DZ"/>
        </w:rPr>
        <w:t xml:space="preserve"> :" ولكنهم سرعان ما هرعوا </w:t>
      </w:r>
      <w:r w:rsidR="00D948E4" w:rsidRPr="009861CE">
        <w:rPr>
          <w:rFonts w:ascii="Traditional Arabic" w:hAnsi="Traditional Arabic" w:cs="Traditional Arabic" w:hint="cs"/>
          <w:sz w:val="32"/>
          <w:szCs w:val="32"/>
          <w:rtl/>
          <w:lang w:bidi="ar-DZ"/>
        </w:rPr>
        <w:t>إلى</w:t>
      </w:r>
      <w:r w:rsidR="00730A00" w:rsidRPr="009861CE">
        <w:rPr>
          <w:rFonts w:ascii="Traditional Arabic" w:hAnsi="Traditional Arabic" w:cs="Traditional Arabic"/>
          <w:sz w:val="32"/>
          <w:szCs w:val="32"/>
          <w:rtl/>
          <w:lang w:bidi="ar-DZ"/>
        </w:rPr>
        <w:t xml:space="preserve"> المسجد لصلاة المغرب التي استغلها </w:t>
      </w:r>
      <w:r w:rsidR="00D948E4" w:rsidRPr="009861CE">
        <w:rPr>
          <w:rFonts w:ascii="Traditional Arabic" w:hAnsi="Traditional Arabic" w:cs="Traditional Arabic" w:hint="cs"/>
          <w:sz w:val="32"/>
          <w:szCs w:val="32"/>
          <w:rtl/>
          <w:lang w:bidi="ar-DZ"/>
        </w:rPr>
        <w:t>الإمام</w:t>
      </w:r>
      <w:r w:rsidR="00730A00" w:rsidRPr="009861CE">
        <w:rPr>
          <w:rFonts w:ascii="Traditional Arabic" w:hAnsi="Traditional Arabic" w:cs="Traditional Arabic"/>
          <w:sz w:val="32"/>
          <w:szCs w:val="32"/>
          <w:rtl/>
          <w:lang w:bidi="ar-DZ"/>
        </w:rPr>
        <w:t xml:space="preserve"> عبد الوهاب، ليلقي في الناس خطبة حماسية </w:t>
      </w:r>
      <w:r w:rsidRPr="009861CE">
        <w:rPr>
          <w:rFonts w:ascii="Traditional Arabic" w:hAnsi="Traditional Arabic" w:cs="Traditional Arabic"/>
          <w:sz w:val="32"/>
          <w:szCs w:val="32"/>
          <w:rtl/>
          <w:lang w:bidi="ar-DZ"/>
        </w:rPr>
        <w:t>.</w:t>
      </w:r>
      <w:proofErr w:type="gramStart"/>
      <w:r w:rsidRPr="009861CE">
        <w:rPr>
          <w:rFonts w:ascii="Traditional Arabic" w:hAnsi="Traditional Arabic" w:cs="Traditional Arabic"/>
          <w:sz w:val="32"/>
          <w:szCs w:val="32"/>
          <w:rtl/>
          <w:lang w:bidi="ar-DZ"/>
        </w:rPr>
        <w:t>"</w:t>
      </w:r>
      <w:r w:rsidRPr="009861CE">
        <w:rPr>
          <w:rStyle w:val="Appelnotedebasdep"/>
          <w:rFonts w:ascii="Traditional Arabic" w:hAnsi="Traditional Arabic" w:cs="Traditional Arabic"/>
          <w:sz w:val="32"/>
          <w:szCs w:val="32"/>
          <w:rtl/>
          <w:lang w:bidi="ar-DZ"/>
        </w:rPr>
        <w:footnoteReference w:id="123"/>
      </w:r>
      <w:r w:rsidRPr="009861CE">
        <w:rPr>
          <w:rFonts w:ascii="Traditional Arabic" w:hAnsi="Traditional Arabic" w:cs="Traditional Arabic"/>
          <w:sz w:val="32"/>
          <w:szCs w:val="32"/>
          <w:rtl/>
          <w:lang w:bidi="ar-DZ"/>
        </w:rPr>
        <w:t xml:space="preserve"> ويقول</w:t>
      </w:r>
      <w:proofErr w:type="gramEnd"/>
      <w:r w:rsidRPr="009861CE">
        <w:rPr>
          <w:rFonts w:ascii="Traditional Arabic" w:hAnsi="Traditional Arabic" w:cs="Traditional Arabic"/>
          <w:sz w:val="32"/>
          <w:szCs w:val="32"/>
          <w:rtl/>
          <w:lang w:bidi="ar-DZ"/>
        </w:rPr>
        <w:t xml:space="preserve"> أيضا :" بعد صلاة العصر اجتمع خلق كبير في المسجد الكبير."</w:t>
      </w:r>
      <w:r w:rsidRPr="009861CE">
        <w:rPr>
          <w:rStyle w:val="Appelnotedebasdep"/>
          <w:rFonts w:ascii="Traditional Arabic" w:hAnsi="Traditional Arabic" w:cs="Traditional Arabic"/>
          <w:sz w:val="32"/>
          <w:szCs w:val="32"/>
          <w:rtl/>
          <w:lang w:bidi="ar-DZ"/>
        </w:rPr>
        <w:footnoteReference w:id="124"/>
      </w:r>
      <w:r w:rsidRPr="009861CE">
        <w:rPr>
          <w:rFonts w:ascii="Traditional Arabic" w:hAnsi="Traditional Arabic" w:cs="Traditional Arabic"/>
          <w:sz w:val="32"/>
          <w:szCs w:val="32"/>
          <w:rtl/>
          <w:lang w:bidi="ar-DZ"/>
        </w:rPr>
        <w:t xml:space="preserve"> </w:t>
      </w:r>
      <w:r w:rsidR="00FF690D" w:rsidRPr="009861CE">
        <w:rPr>
          <w:rFonts w:ascii="Traditional Arabic" w:hAnsi="Traditional Arabic" w:cs="Traditional Arabic"/>
          <w:sz w:val="32"/>
          <w:szCs w:val="32"/>
          <w:rtl/>
          <w:lang w:bidi="ar-DZ"/>
        </w:rPr>
        <w:t xml:space="preserve"> وهذا ما </w:t>
      </w:r>
      <w:proofErr w:type="spellStart"/>
      <w:r w:rsidR="00FF690D" w:rsidRPr="009861CE">
        <w:rPr>
          <w:rFonts w:ascii="Traditional Arabic" w:hAnsi="Traditional Arabic" w:cs="Traditional Arabic"/>
          <w:sz w:val="32"/>
          <w:szCs w:val="32"/>
          <w:rtl/>
          <w:lang w:bidi="ar-DZ"/>
        </w:rPr>
        <w:t>يأكد</w:t>
      </w:r>
      <w:proofErr w:type="spellEnd"/>
      <w:r w:rsidR="00FF690D" w:rsidRPr="009861CE">
        <w:rPr>
          <w:rFonts w:ascii="Traditional Arabic" w:hAnsi="Traditional Arabic" w:cs="Traditional Arabic"/>
          <w:sz w:val="32"/>
          <w:szCs w:val="32"/>
          <w:rtl/>
          <w:lang w:bidi="ar-DZ"/>
        </w:rPr>
        <w:t xml:space="preserve"> أهمية المسجد بالنسبة لهم وأنه مكان مقدس يجب احترامه وتقديره.</w:t>
      </w:r>
    </w:p>
    <w:p w:rsidR="00FF690D" w:rsidRPr="009861CE" w:rsidRDefault="00996094" w:rsidP="00A926E1">
      <w:pPr>
        <w:pStyle w:val="Titre2"/>
        <w:numPr>
          <w:ilvl w:val="0"/>
          <w:numId w:val="8"/>
        </w:numPr>
        <w:bidi/>
        <w:spacing w:after="240"/>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 xml:space="preserve">الأماكن </w:t>
      </w:r>
      <w:proofErr w:type="gramStart"/>
      <w:r w:rsidRPr="009861CE">
        <w:rPr>
          <w:rFonts w:ascii="Traditional Arabic" w:hAnsi="Traditional Arabic" w:cs="Traditional Arabic"/>
          <w:color w:val="auto"/>
          <w:sz w:val="32"/>
          <w:szCs w:val="32"/>
          <w:rtl/>
          <w:lang w:bidi="ar-DZ"/>
        </w:rPr>
        <w:t>المفتوحة :</w:t>
      </w:r>
      <w:proofErr w:type="gramEnd"/>
    </w:p>
    <w:p w:rsidR="00A14114" w:rsidRPr="009861CE" w:rsidRDefault="00996094" w:rsidP="00A262E3">
      <w:pPr>
        <w:bidi/>
        <w:rPr>
          <w:rFonts w:ascii="Traditional Arabic" w:hAnsi="Traditional Arabic" w:cs="Traditional Arabic"/>
          <w:sz w:val="32"/>
          <w:szCs w:val="32"/>
          <w:rtl/>
          <w:lang w:bidi="ar-DZ"/>
        </w:rPr>
      </w:pPr>
      <w:proofErr w:type="gramStart"/>
      <w:r w:rsidRPr="009861CE">
        <w:rPr>
          <w:rFonts w:ascii="Traditional Arabic" w:hAnsi="Traditional Arabic" w:cs="Traditional Arabic"/>
          <w:sz w:val="32"/>
          <w:szCs w:val="32"/>
          <w:rtl/>
          <w:lang w:bidi="ar-DZ"/>
        </w:rPr>
        <w:t>هو</w:t>
      </w:r>
      <w:proofErr w:type="gramEnd"/>
      <w:r w:rsidRPr="009861CE">
        <w:rPr>
          <w:rFonts w:ascii="Traditional Arabic" w:hAnsi="Traditional Arabic" w:cs="Traditional Arabic"/>
          <w:sz w:val="32"/>
          <w:szCs w:val="32"/>
          <w:rtl/>
          <w:lang w:bidi="ar-DZ"/>
        </w:rPr>
        <w:t xml:space="preserve"> الحديث عن الأماكن ذات مساحات هائلة توحي بالمجهول، كالبحر والنهر أو توحي بالسلبية كالمدينة، أو الحديث عن أماكن ذات مساحات متوسطة كالحي، حيث توحي بالألفة والمحبة."</w:t>
      </w:r>
      <w:r w:rsidRPr="009861CE">
        <w:rPr>
          <w:rStyle w:val="Appelnotedebasdep"/>
          <w:rFonts w:ascii="Traditional Arabic" w:hAnsi="Traditional Arabic" w:cs="Traditional Arabic"/>
          <w:sz w:val="32"/>
          <w:szCs w:val="32"/>
          <w:rtl/>
          <w:lang w:bidi="ar-DZ"/>
        </w:rPr>
        <w:footnoteReference w:id="125"/>
      </w:r>
      <w:r w:rsidRPr="009861CE">
        <w:rPr>
          <w:rFonts w:ascii="Traditional Arabic" w:hAnsi="Traditional Arabic" w:cs="Traditional Arabic"/>
          <w:sz w:val="32"/>
          <w:szCs w:val="32"/>
          <w:rtl/>
          <w:lang w:bidi="ar-DZ"/>
        </w:rPr>
        <w:t xml:space="preserve"> </w:t>
      </w:r>
    </w:p>
    <w:p w:rsidR="00996094" w:rsidRPr="009861CE" w:rsidRDefault="00996094" w:rsidP="00A262E3">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وقد تمثلت هذه الأماكن من </w:t>
      </w:r>
      <w:proofErr w:type="gramStart"/>
      <w:r w:rsidRPr="009861CE">
        <w:rPr>
          <w:rFonts w:ascii="Traditional Arabic" w:hAnsi="Traditional Arabic" w:cs="Traditional Arabic"/>
          <w:sz w:val="32"/>
          <w:szCs w:val="32"/>
          <w:rtl/>
          <w:lang w:bidi="ar-DZ"/>
        </w:rPr>
        <w:t>خلال :</w:t>
      </w:r>
      <w:proofErr w:type="gramEnd"/>
      <w:r w:rsidRPr="009861CE">
        <w:rPr>
          <w:rFonts w:ascii="Traditional Arabic" w:hAnsi="Traditional Arabic" w:cs="Traditional Arabic"/>
          <w:sz w:val="32"/>
          <w:szCs w:val="32"/>
          <w:rtl/>
          <w:lang w:bidi="ar-DZ"/>
        </w:rPr>
        <w:t xml:space="preserve"> المدينة، الشوارع وغيرها ... </w:t>
      </w:r>
    </w:p>
    <w:p w:rsidR="00CF1694" w:rsidRPr="009861CE" w:rsidRDefault="00CF1694" w:rsidP="00A926E1">
      <w:pPr>
        <w:pStyle w:val="Titre3"/>
        <w:numPr>
          <w:ilvl w:val="1"/>
          <w:numId w:val="9"/>
        </w:numPr>
        <w:bidi/>
        <w:spacing w:after="240"/>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المدينة :</w:t>
      </w:r>
    </w:p>
    <w:p w:rsidR="00CF1694" w:rsidRPr="009861CE" w:rsidRDefault="00CF1694" w:rsidP="00A262E3">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المدينة هي مسكن </w:t>
      </w:r>
      <w:r w:rsidR="00D948E4" w:rsidRPr="009861CE">
        <w:rPr>
          <w:rFonts w:ascii="Traditional Arabic" w:hAnsi="Traditional Arabic" w:cs="Traditional Arabic" w:hint="cs"/>
          <w:sz w:val="32"/>
          <w:szCs w:val="32"/>
          <w:rtl/>
          <w:lang w:bidi="ar-DZ"/>
        </w:rPr>
        <w:t>الإنسان</w:t>
      </w:r>
      <w:r w:rsidRPr="009861CE">
        <w:rPr>
          <w:rFonts w:ascii="Traditional Arabic" w:hAnsi="Traditional Arabic" w:cs="Traditional Arabic"/>
          <w:sz w:val="32"/>
          <w:szCs w:val="32"/>
          <w:rtl/>
          <w:lang w:bidi="ar-DZ"/>
        </w:rPr>
        <w:t xml:space="preserve"> الطبيعي، أوجدها الناس لتكون في خدمتهم وعلى مستواهم، أوجدوها لتساعدهم على </w:t>
      </w:r>
      <w:proofErr w:type="gramStart"/>
      <w:r w:rsidRPr="009861CE">
        <w:rPr>
          <w:rFonts w:ascii="Traditional Arabic" w:hAnsi="Traditional Arabic" w:cs="Traditional Arabic"/>
          <w:sz w:val="32"/>
          <w:szCs w:val="32"/>
          <w:rtl/>
          <w:lang w:bidi="ar-DZ"/>
        </w:rPr>
        <w:t>العيش .</w:t>
      </w:r>
      <w:proofErr w:type="gramEnd"/>
      <w:r w:rsidRPr="009861CE">
        <w:rPr>
          <w:rFonts w:ascii="Traditional Arabic" w:hAnsi="Traditional Arabic" w:cs="Traditional Arabic"/>
          <w:sz w:val="32"/>
          <w:szCs w:val="32"/>
          <w:rtl/>
          <w:lang w:bidi="ar-DZ"/>
        </w:rPr>
        <w:t>..</w:t>
      </w:r>
      <w:proofErr w:type="gramStart"/>
      <w:r w:rsidRPr="009861CE">
        <w:rPr>
          <w:rFonts w:ascii="Traditional Arabic" w:hAnsi="Traditional Arabic" w:cs="Traditional Arabic"/>
          <w:sz w:val="32"/>
          <w:szCs w:val="32"/>
          <w:rtl/>
          <w:lang w:bidi="ar-DZ"/>
        </w:rPr>
        <w:t>وتختلف</w:t>
      </w:r>
      <w:proofErr w:type="gramEnd"/>
      <w:r w:rsidRPr="009861CE">
        <w:rPr>
          <w:rFonts w:ascii="Traditional Arabic" w:hAnsi="Traditional Arabic" w:cs="Traditional Arabic"/>
          <w:sz w:val="32"/>
          <w:szCs w:val="32"/>
          <w:rtl/>
          <w:lang w:bidi="ar-DZ"/>
        </w:rPr>
        <w:t xml:space="preserve"> المدن عن بعضها البعض، فكل مدينة موقعها الجغرافي، وتتميز كل مدينة ب</w:t>
      </w:r>
      <w:r w:rsidR="006560EF">
        <w:rPr>
          <w:rFonts w:ascii="Traditional Arabic" w:hAnsi="Traditional Arabic" w:cs="Traditional Arabic"/>
          <w:sz w:val="32"/>
          <w:szCs w:val="32"/>
          <w:rtl/>
          <w:lang w:bidi="ar-DZ"/>
        </w:rPr>
        <w:t>عاد</w:t>
      </w:r>
      <w:r w:rsidR="006560EF">
        <w:rPr>
          <w:rFonts w:ascii="Traditional Arabic" w:hAnsi="Traditional Arabic" w:cs="Traditional Arabic" w:hint="cs"/>
          <w:sz w:val="32"/>
          <w:szCs w:val="32"/>
          <w:rtl/>
          <w:lang w:bidi="ar-DZ"/>
        </w:rPr>
        <w:t>ا</w:t>
      </w:r>
      <w:r w:rsidRPr="009861CE">
        <w:rPr>
          <w:rFonts w:ascii="Traditional Arabic" w:hAnsi="Traditional Arabic" w:cs="Traditional Arabic"/>
          <w:sz w:val="32"/>
          <w:szCs w:val="32"/>
          <w:rtl/>
          <w:lang w:bidi="ar-DZ"/>
        </w:rPr>
        <w:t>تها وتقاليدها</w:t>
      </w:r>
      <w:r w:rsidRPr="009861CE">
        <w:rPr>
          <w:rStyle w:val="Appelnotedebasdep"/>
          <w:rFonts w:ascii="Traditional Arabic" w:hAnsi="Traditional Arabic" w:cs="Traditional Arabic"/>
          <w:sz w:val="32"/>
          <w:szCs w:val="32"/>
          <w:rtl/>
          <w:lang w:bidi="ar-DZ"/>
        </w:rPr>
        <w:footnoteReference w:id="126"/>
      </w:r>
    </w:p>
    <w:p w:rsidR="00B878B7" w:rsidRPr="009861CE" w:rsidRDefault="00B878B7" w:rsidP="00B878B7">
      <w:pPr>
        <w:bidi/>
        <w:rPr>
          <w:rFonts w:ascii="Traditional Arabic" w:hAnsi="Traditional Arabic" w:cs="Traditional Arabic"/>
          <w:sz w:val="32"/>
          <w:szCs w:val="32"/>
          <w:rtl/>
          <w:lang w:bidi="ar-DZ"/>
        </w:rPr>
      </w:pPr>
      <w:proofErr w:type="spellStart"/>
      <w:r w:rsidRPr="009861CE">
        <w:rPr>
          <w:rFonts w:ascii="Traditional Arabic" w:hAnsi="Traditional Arabic" w:cs="Traditional Arabic"/>
          <w:sz w:val="32"/>
          <w:szCs w:val="32"/>
          <w:rtl/>
          <w:lang w:bidi="ar-DZ"/>
        </w:rPr>
        <w:t>تيهرت</w:t>
      </w:r>
      <w:proofErr w:type="spellEnd"/>
      <w:r w:rsidRPr="009861CE">
        <w:rPr>
          <w:rFonts w:ascii="Traditional Arabic" w:hAnsi="Traditional Arabic" w:cs="Traditional Arabic"/>
          <w:sz w:val="32"/>
          <w:szCs w:val="32"/>
          <w:rtl/>
          <w:lang w:bidi="ar-DZ"/>
        </w:rPr>
        <w:t xml:space="preserve"> تعتبر من أقدم الدول </w:t>
      </w:r>
      <w:r w:rsidR="001D6D43" w:rsidRPr="009861CE">
        <w:rPr>
          <w:rFonts w:ascii="Traditional Arabic" w:hAnsi="Traditional Arabic" w:cs="Traditional Arabic" w:hint="cs"/>
          <w:sz w:val="32"/>
          <w:szCs w:val="32"/>
          <w:rtl/>
          <w:lang w:bidi="ar-DZ"/>
        </w:rPr>
        <w:t>بالإضافة</w:t>
      </w:r>
      <w:r w:rsidR="00096C0B" w:rsidRPr="009861CE">
        <w:rPr>
          <w:rFonts w:ascii="Traditional Arabic" w:hAnsi="Traditional Arabic" w:cs="Traditional Arabic"/>
          <w:sz w:val="32"/>
          <w:szCs w:val="32"/>
          <w:rtl/>
          <w:lang w:bidi="ar-DZ"/>
        </w:rPr>
        <w:t xml:space="preserve"> :" الموقع </w:t>
      </w:r>
      <w:r w:rsidR="001D6D43" w:rsidRPr="009861CE">
        <w:rPr>
          <w:rFonts w:ascii="Traditional Arabic" w:hAnsi="Traditional Arabic" w:cs="Traditional Arabic" w:hint="cs"/>
          <w:sz w:val="32"/>
          <w:szCs w:val="32"/>
          <w:rtl/>
          <w:lang w:bidi="ar-DZ"/>
        </w:rPr>
        <w:t>الاستراتيجي</w:t>
      </w:r>
      <w:r w:rsidR="00096C0B" w:rsidRPr="009861CE">
        <w:rPr>
          <w:rFonts w:ascii="Traditional Arabic" w:hAnsi="Traditional Arabic" w:cs="Traditional Arabic"/>
          <w:sz w:val="32"/>
          <w:szCs w:val="32"/>
          <w:rtl/>
          <w:lang w:bidi="ar-DZ"/>
        </w:rPr>
        <w:t xml:space="preserve"> ، </w:t>
      </w:r>
      <w:proofErr w:type="spellStart"/>
      <w:r w:rsidR="00096C0B" w:rsidRPr="009861CE">
        <w:rPr>
          <w:rFonts w:ascii="Traditional Arabic" w:hAnsi="Traditional Arabic" w:cs="Traditional Arabic"/>
          <w:sz w:val="32"/>
          <w:szCs w:val="32"/>
          <w:rtl/>
          <w:lang w:bidi="ar-DZ"/>
        </w:rPr>
        <w:t>فتهارت</w:t>
      </w:r>
      <w:proofErr w:type="spellEnd"/>
      <w:r w:rsidR="00096C0B" w:rsidRPr="009861CE">
        <w:rPr>
          <w:rFonts w:ascii="Traditional Arabic" w:hAnsi="Traditional Arabic" w:cs="Traditional Arabic"/>
          <w:sz w:val="32"/>
          <w:szCs w:val="32"/>
          <w:rtl/>
          <w:lang w:bidi="ar-DZ"/>
        </w:rPr>
        <w:t xml:space="preserve"> تقع في المنطقة غنية اقتصاديا فهي تشتهر بمراعيها الواسعة، وثرواتها الزراعية المتنوعة، ويرجع ذلك لكثرة مصادر المياه وتنوعها في المنطقة، وقد تحدث </w:t>
      </w:r>
      <w:r w:rsidR="00096C0B" w:rsidRPr="009861CE">
        <w:rPr>
          <w:rFonts w:ascii="Traditional Arabic" w:hAnsi="Traditional Arabic" w:cs="Traditional Arabic"/>
          <w:sz w:val="32"/>
          <w:szCs w:val="32"/>
          <w:rtl/>
          <w:lang w:bidi="ar-DZ"/>
        </w:rPr>
        <w:lastRenderedPageBreak/>
        <w:t xml:space="preserve">ابن حوقل عن الغنى الاقتصادي الذي تتمتع به منطقة </w:t>
      </w:r>
      <w:proofErr w:type="spellStart"/>
      <w:r w:rsidR="00096C0B" w:rsidRPr="009861CE">
        <w:rPr>
          <w:rFonts w:ascii="Traditional Arabic" w:hAnsi="Traditional Arabic" w:cs="Traditional Arabic"/>
          <w:sz w:val="32"/>
          <w:szCs w:val="32"/>
          <w:rtl/>
          <w:lang w:bidi="ar-DZ"/>
        </w:rPr>
        <w:t>تاهرت</w:t>
      </w:r>
      <w:proofErr w:type="spellEnd"/>
      <w:r w:rsidR="00096C0B" w:rsidRPr="009861CE">
        <w:rPr>
          <w:rFonts w:ascii="Traditional Arabic" w:hAnsi="Traditional Arabic" w:cs="Traditional Arabic"/>
          <w:sz w:val="32"/>
          <w:szCs w:val="32"/>
          <w:rtl/>
          <w:lang w:bidi="ar-DZ"/>
        </w:rPr>
        <w:t xml:space="preserve"> فقال : وهي احدى معادن الدواب والماشية والغنم والبغال </w:t>
      </w:r>
      <w:proofErr w:type="spellStart"/>
      <w:r w:rsidR="00096C0B" w:rsidRPr="009861CE">
        <w:rPr>
          <w:rFonts w:ascii="Traditional Arabic" w:hAnsi="Traditional Arabic" w:cs="Traditional Arabic"/>
          <w:sz w:val="32"/>
          <w:szCs w:val="32"/>
          <w:rtl/>
          <w:lang w:bidi="ar-DZ"/>
        </w:rPr>
        <w:t>والبراذين</w:t>
      </w:r>
      <w:proofErr w:type="spellEnd"/>
      <w:r w:rsidR="00096C0B" w:rsidRPr="009861CE">
        <w:rPr>
          <w:rFonts w:ascii="Traditional Arabic" w:hAnsi="Traditional Arabic" w:cs="Traditional Arabic"/>
          <w:sz w:val="32"/>
          <w:szCs w:val="32"/>
          <w:rtl/>
          <w:lang w:bidi="ar-DZ"/>
        </w:rPr>
        <w:t xml:space="preserve"> الفراهية ويكثر عندهم العسل والسمن وضروب الغلات .</w:t>
      </w:r>
      <w:r w:rsidR="00096C0B" w:rsidRPr="009861CE">
        <w:rPr>
          <w:rStyle w:val="Appelnotedebasdep"/>
          <w:rFonts w:ascii="Traditional Arabic" w:hAnsi="Traditional Arabic" w:cs="Traditional Arabic"/>
          <w:sz w:val="32"/>
          <w:szCs w:val="32"/>
          <w:rtl/>
          <w:lang w:bidi="ar-DZ"/>
        </w:rPr>
        <w:footnoteReference w:id="127"/>
      </w:r>
    </w:p>
    <w:p w:rsidR="00CF1694" w:rsidRPr="009861CE" w:rsidRDefault="00CF1694" w:rsidP="00A262E3">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العاصمة </w:t>
      </w:r>
      <w:proofErr w:type="spellStart"/>
      <w:r w:rsidRPr="009861CE">
        <w:rPr>
          <w:rFonts w:ascii="Traditional Arabic" w:hAnsi="Traditional Arabic" w:cs="Traditional Arabic"/>
          <w:sz w:val="32"/>
          <w:szCs w:val="32"/>
          <w:rtl/>
          <w:lang w:bidi="ar-DZ"/>
        </w:rPr>
        <w:t>تيهرت</w:t>
      </w:r>
      <w:proofErr w:type="spellEnd"/>
      <w:r w:rsidRPr="009861CE">
        <w:rPr>
          <w:rFonts w:ascii="Traditional Arabic" w:hAnsi="Traditional Arabic" w:cs="Traditional Arabic"/>
          <w:sz w:val="32"/>
          <w:szCs w:val="32"/>
          <w:rtl/>
          <w:lang w:bidi="ar-DZ"/>
        </w:rPr>
        <w:t xml:space="preserve"> هي احدى الأمكنة التي حضرت فيها أحداث مهمة نقد احتضنت العديد من القوميات، فقد كانت قديمة في بادئ الأمر </w:t>
      </w:r>
      <w:r w:rsidR="00CD7C33"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أن :" قرر </w:t>
      </w:r>
      <w:r w:rsidR="00E06DCC" w:rsidRPr="009861CE">
        <w:rPr>
          <w:rFonts w:ascii="Traditional Arabic" w:hAnsi="Traditional Arabic" w:cs="Traditional Arabic" w:hint="cs"/>
          <w:sz w:val="32"/>
          <w:szCs w:val="32"/>
          <w:rtl/>
          <w:lang w:bidi="ar-DZ"/>
        </w:rPr>
        <w:t>الإمام</w:t>
      </w:r>
      <w:r w:rsidRPr="009861CE">
        <w:rPr>
          <w:rFonts w:ascii="Traditional Arabic" w:hAnsi="Traditional Arabic" w:cs="Traditional Arabic"/>
          <w:sz w:val="32"/>
          <w:szCs w:val="32"/>
          <w:rtl/>
          <w:lang w:bidi="ar-DZ"/>
        </w:rPr>
        <w:t xml:space="preserve"> </w:t>
      </w:r>
      <w:r w:rsidR="00E06DCC" w:rsidRPr="009861CE">
        <w:rPr>
          <w:rFonts w:ascii="Traditional Arabic" w:hAnsi="Traditional Arabic" w:cs="Traditional Arabic" w:hint="cs"/>
          <w:sz w:val="32"/>
          <w:szCs w:val="32"/>
          <w:rtl/>
          <w:lang w:bidi="ar-DZ"/>
        </w:rPr>
        <w:t>إقامة</w:t>
      </w:r>
      <w:r w:rsidRPr="009861CE">
        <w:rPr>
          <w:rFonts w:ascii="Traditional Arabic" w:hAnsi="Traditional Arabic" w:cs="Traditional Arabic"/>
          <w:sz w:val="32"/>
          <w:szCs w:val="32"/>
          <w:rtl/>
          <w:lang w:bidi="ar-DZ"/>
        </w:rPr>
        <w:t xml:space="preserve"> </w:t>
      </w:r>
      <w:proofErr w:type="spellStart"/>
      <w:r w:rsidRPr="009861CE">
        <w:rPr>
          <w:rFonts w:ascii="Traditional Arabic" w:hAnsi="Traditional Arabic" w:cs="Traditional Arabic"/>
          <w:sz w:val="32"/>
          <w:szCs w:val="32"/>
          <w:rtl/>
          <w:lang w:bidi="ar-DZ"/>
        </w:rPr>
        <w:t>تيهرت</w:t>
      </w:r>
      <w:proofErr w:type="spellEnd"/>
      <w:r w:rsidRPr="009861CE">
        <w:rPr>
          <w:rFonts w:ascii="Traditional Arabic" w:hAnsi="Traditional Arabic" w:cs="Traditional Arabic"/>
          <w:sz w:val="32"/>
          <w:szCs w:val="32"/>
          <w:rtl/>
          <w:lang w:bidi="ar-DZ"/>
        </w:rPr>
        <w:t xml:space="preserve"> الجديدة وسط الغابات العملاقة."</w:t>
      </w:r>
      <w:r w:rsidRPr="009861CE">
        <w:rPr>
          <w:rStyle w:val="Appelnotedebasdep"/>
          <w:rFonts w:ascii="Traditional Arabic" w:hAnsi="Traditional Arabic" w:cs="Traditional Arabic"/>
          <w:sz w:val="32"/>
          <w:szCs w:val="32"/>
          <w:rtl/>
          <w:lang w:bidi="ar-DZ"/>
        </w:rPr>
        <w:footnoteReference w:id="128"/>
      </w:r>
      <w:r w:rsidRPr="009861CE">
        <w:rPr>
          <w:rFonts w:ascii="Traditional Arabic" w:hAnsi="Traditional Arabic" w:cs="Traditional Arabic"/>
          <w:sz w:val="32"/>
          <w:szCs w:val="32"/>
          <w:rtl/>
          <w:lang w:bidi="ar-DZ"/>
        </w:rPr>
        <w:t xml:space="preserve"> فأصبحت : " تتوزع في المدينة عشرات المساجد الأخرى لمختلف المذاهب ."</w:t>
      </w:r>
      <w:r w:rsidRPr="009861CE">
        <w:rPr>
          <w:rStyle w:val="Appelnotedebasdep"/>
          <w:rFonts w:ascii="Traditional Arabic" w:hAnsi="Traditional Arabic" w:cs="Traditional Arabic"/>
          <w:sz w:val="32"/>
          <w:szCs w:val="32"/>
          <w:rtl/>
          <w:lang w:bidi="ar-DZ"/>
        </w:rPr>
        <w:footnoteReference w:id="129"/>
      </w:r>
      <w:r w:rsidRPr="009861CE">
        <w:rPr>
          <w:rFonts w:ascii="Traditional Arabic" w:hAnsi="Traditional Arabic" w:cs="Traditional Arabic"/>
          <w:sz w:val="32"/>
          <w:szCs w:val="32"/>
          <w:rtl/>
          <w:lang w:bidi="ar-DZ"/>
        </w:rPr>
        <w:t xml:space="preserve"> </w:t>
      </w:r>
    </w:p>
    <w:p w:rsidR="002636A9" w:rsidRPr="009861CE" w:rsidRDefault="00CF1694" w:rsidP="00A262E3">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ازدهرت </w:t>
      </w:r>
      <w:proofErr w:type="spellStart"/>
      <w:r w:rsidRPr="009861CE">
        <w:rPr>
          <w:rFonts w:ascii="Traditional Arabic" w:hAnsi="Traditional Arabic" w:cs="Traditional Arabic"/>
          <w:sz w:val="32"/>
          <w:szCs w:val="32"/>
          <w:rtl/>
          <w:lang w:bidi="ar-DZ"/>
        </w:rPr>
        <w:t>تيهرت</w:t>
      </w:r>
      <w:proofErr w:type="spellEnd"/>
      <w:r w:rsidRPr="009861CE">
        <w:rPr>
          <w:rFonts w:ascii="Traditional Arabic" w:hAnsi="Traditional Arabic" w:cs="Traditional Arabic"/>
          <w:sz w:val="32"/>
          <w:szCs w:val="32"/>
          <w:rtl/>
          <w:lang w:bidi="ar-DZ"/>
        </w:rPr>
        <w:t xml:space="preserve"> حيث أصبحت مل</w:t>
      </w:r>
      <w:r w:rsidR="002636A9" w:rsidRPr="009861CE">
        <w:rPr>
          <w:rFonts w:ascii="Traditional Arabic" w:hAnsi="Traditional Arabic" w:cs="Traditional Arabic"/>
          <w:sz w:val="32"/>
          <w:szCs w:val="32"/>
          <w:rtl/>
          <w:lang w:bidi="ar-DZ"/>
        </w:rPr>
        <w:t xml:space="preserve">تقى التجار والعلماء وطلبة العلم، حيث يقول الكاتب : " قرأت في هذا الكتاب عن مدينتهم </w:t>
      </w:r>
      <w:proofErr w:type="spellStart"/>
      <w:r w:rsidR="002636A9" w:rsidRPr="009861CE">
        <w:rPr>
          <w:rFonts w:ascii="Traditional Arabic" w:hAnsi="Traditional Arabic" w:cs="Traditional Arabic"/>
          <w:sz w:val="32"/>
          <w:szCs w:val="32"/>
          <w:rtl/>
          <w:lang w:bidi="ar-DZ"/>
        </w:rPr>
        <w:t>تيهرت</w:t>
      </w:r>
      <w:proofErr w:type="spellEnd"/>
      <w:r w:rsidR="002636A9" w:rsidRPr="009861CE">
        <w:rPr>
          <w:rFonts w:ascii="Traditional Arabic" w:hAnsi="Traditional Arabic" w:cs="Traditional Arabic"/>
          <w:sz w:val="32"/>
          <w:szCs w:val="32"/>
          <w:rtl/>
          <w:lang w:bidi="ar-DZ"/>
        </w:rPr>
        <w:t xml:space="preserve"> هذا الوصف هي بلخ المغرب قد أحدقت بها الأنهار، والتفت بها </w:t>
      </w:r>
      <w:r w:rsidR="004B0E31" w:rsidRPr="009861CE">
        <w:rPr>
          <w:rFonts w:ascii="Traditional Arabic" w:hAnsi="Traditional Arabic" w:cs="Traditional Arabic" w:hint="cs"/>
          <w:sz w:val="32"/>
          <w:szCs w:val="32"/>
          <w:rtl/>
          <w:lang w:bidi="ar-DZ"/>
        </w:rPr>
        <w:t>الأشجار</w:t>
      </w:r>
      <w:r w:rsidR="002636A9" w:rsidRPr="009861CE">
        <w:rPr>
          <w:rFonts w:ascii="Traditional Arabic" w:hAnsi="Traditional Arabic" w:cs="Traditional Arabic"/>
          <w:sz w:val="32"/>
          <w:szCs w:val="32"/>
          <w:rtl/>
          <w:lang w:bidi="ar-DZ"/>
        </w:rPr>
        <w:t xml:space="preserve">، وغابت في البساتين، ونبعت حولها العين، وجل بها </w:t>
      </w:r>
      <w:r w:rsidR="00CD7C33" w:rsidRPr="009861CE">
        <w:rPr>
          <w:rFonts w:ascii="Traditional Arabic" w:hAnsi="Traditional Arabic" w:cs="Traditional Arabic" w:hint="cs"/>
          <w:sz w:val="32"/>
          <w:szCs w:val="32"/>
          <w:rtl/>
          <w:lang w:bidi="ar-DZ"/>
        </w:rPr>
        <w:t>الإقليم</w:t>
      </w:r>
      <w:r w:rsidR="002636A9" w:rsidRPr="009861CE">
        <w:rPr>
          <w:rFonts w:ascii="Traditional Arabic" w:hAnsi="Traditional Arabic" w:cs="Traditional Arabic"/>
          <w:sz w:val="32"/>
          <w:szCs w:val="32"/>
          <w:rtl/>
          <w:lang w:bidi="ar-DZ"/>
        </w:rPr>
        <w:t>، وانتعش فيها الغريب واستطبابها اللبيب، يفضلونها على دمشق، وأخطأوا على قرطبة وما أظنهم صابوا، هو بلد كبير، كثير الخير رحب، رقيق طيب رشيق، عزير الماء، جيد الأهل، قديم الوضع، محكم الرصف عجيب الوصف..."</w:t>
      </w:r>
      <w:r w:rsidR="002636A9" w:rsidRPr="009861CE">
        <w:rPr>
          <w:rStyle w:val="Appelnotedebasdep"/>
          <w:rFonts w:ascii="Traditional Arabic" w:hAnsi="Traditional Arabic" w:cs="Traditional Arabic"/>
          <w:sz w:val="32"/>
          <w:szCs w:val="32"/>
          <w:rtl/>
          <w:lang w:bidi="ar-DZ"/>
        </w:rPr>
        <w:footnoteReference w:id="130"/>
      </w:r>
      <w:r w:rsidR="002636A9" w:rsidRPr="009861CE">
        <w:rPr>
          <w:rFonts w:ascii="Traditional Arabic" w:hAnsi="Traditional Arabic" w:cs="Traditional Arabic"/>
          <w:sz w:val="32"/>
          <w:szCs w:val="32"/>
          <w:rtl/>
          <w:lang w:bidi="ar-DZ"/>
        </w:rPr>
        <w:t xml:space="preserve"> فقد رأى الكاتب أن مدينة </w:t>
      </w:r>
      <w:proofErr w:type="spellStart"/>
      <w:r w:rsidR="002636A9" w:rsidRPr="009861CE">
        <w:rPr>
          <w:rFonts w:ascii="Traditional Arabic" w:hAnsi="Traditional Arabic" w:cs="Traditional Arabic"/>
          <w:sz w:val="32"/>
          <w:szCs w:val="32"/>
          <w:rtl/>
          <w:lang w:bidi="ar-DZ"/>
        </w:rPr>
        <w:t>تيهرت</w:t>
      </w:r>
      <w:proofErr w:type="spellEnd"/>
      <w:r w:rsidR="002636A9" w:rsidRPr="009861CE">
        <w:rPr>
          <w:rFonts w:ascii="Traditional Arabic" w:hAnsi="Traditional Arabic" w:cs="Traditional Arabic"/>
          <w:sz w:val="32"/>
          <w:szCs w:val="32"/>
          <w:rtl/>
          <w:lang w:bidi="ar-DZ"/>
        </w:rPr>
        <w:t xml:space="preserve"> كانت واسعة جدا، مما أدى </w:t>
      </w:r>
      <w:proofErr w:type="spellStart"/>
      <w:r w:rsidR="002636A9" w:rsidRPr="009861CE">
        <w:rPr>
          <w:rFonts w:ascii="Traditional Arabic" w:hAnsi="Traditional Arabic" w:cs="Traditional Arabic"/>
          <w:sz w:val="32"/>
          <w:szCs w:val="32"/>
          <w:rtl/>
          <w:lang w:bidi="ar-DZ"/>
        </w:rPr>
        <w:t>الى</w:t>
      </w:r>
      <w:proofErr w:type="spellEnd"/>
      <w:r w:rsidR="002636A9" w:rsidRPr="009861CE">
        <w:rPr>
          <w:rFonts w:ascii="Traditional Arabic" w:hAnsi="Traditional Arabic" w:cs="Traditional Arabic"/>
          <w:sz w:val="32"/>
          <w:szCs w:val="32"/>
          <w:rtl/>
          <w:lang w:bidi="ar-DZ"/>
        </w:rPr>
        <w:t xml:space="preserve"> تعدد الطوائف والمذاهب فيها، فقد كان الكثير من الأشخاص يفضلونها عن باقي المدن لتوفر منابع العيش فيها والعديد من المزايا منها الهواء المليء بالنقاوة والصفاوة</w:t>
      </w:r>
      <w:r w:rsidR="004C1652" w:rsidRPr="009861CE">
        <w:rPr>
          <w:rFonts w:ascii="Traditional Arabic" w:hAnsi="Traditional Arabic" w:cs="Traditional Arabic"/>
          <w:sz w:val="32"/>
          <w:szCs w:val="32"/>
          <w:rtl/>
          <w:lang w:bidi="ar-DZ"/>
        </w:rPr>
        <w:t>.</w:t>
      </w:r>
    </w:p>
    <w:p w:rsidR="004C1652" w:rsidRPr="009861CE" w:rsidRDefault="004C1652" w:rsidP="00A926E1">
      <w:pPr>
        <w:pStyle w:val="Titre3"/>
        <w:numPr>
          <w:ilvl w:val="1"/>
          <w:numId w:val="9"/>
        </w:numPr>
        <w:bidi/>
        <w:spacing w:after="240"/>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الشارع :</w:t>
      </w:r>
    </w:p>
    <w:p w:rsidR="00A14114" w:rsidRPr="009861CE" w:rsidRDefault="00E63848" w:rsidP="000D2DCA">
      <w:pPr>
        <w:bidi/>
        <w:rPr>
          <w:rFonts w:ascii="Traditional Arabic" w:hAnsi="Traditional Arabic" w:cs="Traditional Arabic"/>
          <w:sz w:val="32"/>
          <w:szCs w:val="32"/>
          <w:rtl/>
          <w:lang w:bidi="ar-DZ"/>
        </w:rPr>
      </w:pPr>
      <w:proofErr w:type="gramStart"/>
      <w:r w:rsidRPr="009861CE">
        <w:rPr>
          <w:rFonts w:ascii="Traditional Arabic" w:hAnsi="Traditional Arabic" w:cs="Traditional Arabic"/>
          <w:sz w:val="32"/>
          <w:szCs w:val="32"/>
          <w:rtl/>
          <w:lang w:bidi="ar-DZ"/>
        </w:rPr>
        <w:t>هو</w:t>
      </w:r>
      <w:proofErr w:type="gramEnd"/>
      <w:r w:rsidRPr="009861CE">
        <w:rPr>
          <w:rFonts w:ascii="Traditional Arabic" w:hAnsi="Traditional Arabic" w:cs="Traditional Arabic"/>
          <w:sz w:val="32"/>
          <w:szCs w:val="32"/>
          <w:rtl/>
          <w:lang w:bidi="ar-DZ"/>
        </w:rPr>
        <w:t xml:space="preserve"> مكان له</w:t>
      </w:r>
      <w:r w:rsidR="004C1652" w:rsidRPr="009861CE">
        <w:rPr>
          <w:rFonts w:ascii="Traditional Arabic" w:hAnsi="Traditional Arabic" w:cs="Traditional Arabic"/>
          <w:sz w:val="32"/>
          <w:szCs w:val="32"/>
          <w:rtl/>
          <w:lang w:bidi="ar-DZ"/>
        </w:rPr>
        <w:t xml:space="preserve"> مسارات طويلة جدا، وتصل بين بلدين أو أكثر، وقد تكون ساحلية تساير الساحل، أو تكون داخلية، وبالتالي مصب هذه الطرق هو المدن والقرى.</w:t>
      </w:r>
      <w:r w:rsidR="004C1652" w:rsidRPr="009861CE">
        <w:rPr>
          <w:rStyle w:val="Appelnotedebasdep"/>
          <w:rFonts w:ascii="Traditional Arabic" w:hAnsi="Traditional Arabic" w:cs="Traditional Arabic"/>
          <w:sz w:val="32"/>
          <w:szCs w:val="32"/>
          <w:rtl/>
          <w:lang w:bidi="ar-DZ"/>
        </w:rPr>
        <w:footnoteReference w:id="131"/>
      </w:r>
    </w:p>
    <w:p w:rsidR="008636B6" w:rsidRPr="009861CE" w:rsidRDefault="000D2DCA" w:rsidP="008636B6">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فالشارع فضاء ملازم للحياة اليومية للمواطنين لذا نجده يقول</w:t>
      </w:r>
      <w:r w:rsidR="00334BB6">
        <w:rPr>
          <w:rFonts w:ascii="Traditional Arabic" w:hAnsi="Traditional Arabic" w:cs="Traditional Arabic" w:hint="cs"/>
          <w:sz w:val="32"/>
          <w:szCs w:val="32"/>
          <w:rtl/>
          <w:lang w:bidi="ar-DZ"/>
        </w:rPr>
        <w:t xml:space="preserve"> عزالدين </w:t>
      </w:r>
      <w:proofErr w:type="spellStart"/>
      <w:r w:rsidR="00334BB6">
        <w:rPr>
          <w:rFonts w:ascii="Traditional Arabic" w:hAnsi="Traditional Arabic" w:cs="Traditional Arabic" w:hint="cs"/>
          <w:sz w:val="32"/>
          <w:szCs w:val="32"/>
          <w:rtl/>
          <w:lang w:bidi="ar-DZ"/>
        </w:rPr>
        <w:t>جلاوجي</w:t>
      </w:r>
      <w:proofErr w:type="spellEnd"/>
      <w:r w:rsidR="00334BB6">
        <w:rPr>
          <w:rFonts w:ascii="Traditional Arabic" w:hAnsi="Traditional Arabic" w:cs="Traditional Arabic" w:hint="cs"/>
          <w:sz w:val="32"/>
          <w:szCs w:val="32"/>
          <w:rtl/>
          <w:lang w:bidi="ar-DZ"/>
        </w:rPr>
        <w:t xml:space="preserve"> في رواية العشق </w:t>
      </w:r>
      <w:proofErr w:type="spellStart"/>
      <w:r w:rsidR="00334BB6">
        <w:rPr>
          <w:rFonts w:ascii="Traditional Arabic" w:hAnsi="Traditional Arabic" w:cs="Traditional Arabic" w:hint="cs"/>
          <w:sz w:val="32"/>
          <w:szCs w:val="32"/>
          <w:rtl/>
          <w:lang w:bidi="ar-DZ"/>
        </w:rPr>
        <w:t>المقدنس</w:t>
      </w:r>
      <w:proofErr w:type="spellEnd"/>
      <w:r w:rsidRPr="009861CE">
        <w:rPr>
          <w:rFonts w:ascii="Traditional Arabic" w:hAnsi="Traditional Arabic" w:cs="Traditional Arabic"/>
          <w:sz w:val="32"/>
          <w:szCs w:val="32"/>
          <w:rtl/>
          <w:lang w:bidi="ar-DZ"/>
        </w:rPr>
        <w:t xml:space="preserve"> : " في  الركن الأيمن قامت </w:t>
      </w:r>
      <w:r w:rsidR="00502034" w:rsidRPr="009861CE">
        <w:rPr>
          <w:rFonts w:ascii="Traditional Arabic" w:hAnsi="Traditional Arabic" w:cs="Traditional Arabic"/>
          <w:sz w:val="32"/>
          <w:szCs w:val="32"/>
          <w:rtl/>
          <w:lang w:bidi="ar-DZ"/>
        </w:rPr>
        <w:t xml:space="preserve">صيدلية عملاقة، كتب على لافتتها </w:t>
      </w:r>
      <w:r w:rsidR="008636B6" w:rsidRPr="009861CE">
        <w:rPr>
          <w:rFonts w:ascii="Traditional Arabic" w:hAnsi="Traditional Arabic" w:cs="Traditional Arabic"/>
          <w:sz w:val="32"/>
          <w:szCs w:val="32"/>
          <w:rtl/>
          <w:lang w:bidi="ar-DZ"/>
        </w:rPr>
        <w:t xml:space="preserve">بخط جذاب كبير : الطب البديل... وفي الركن الأيسر تقابل العين الفوارة مكتبة شيخ </w:t>
      </w:r>
      <w:r w:rsidR="00CD7C33" w:rsidRPr="009861CE">
        <w:rPr>
          <w:rFonts w:ascii="Traditional Arabic" w:hAnsi="Traditional Arabic" w:cs="Traditional Arabic" w:hint="cs"/>
          <w:sz w:val="32"/>
          <w:szCs w:val="32"/>
          <w:rtl/>
          <w:lang w:bidi="ar-DZ"/>
        </w:rPr>
        <w:t>الإسلام</w:t>
      </w:r>
      <w:r w:rsidR="008636B6" w:rsidRPr="009861CE">
        <w:rPr>
          <w:rFonts w:ascii="Traditional Arabic" w:hAnsi="Traditional Arabic" w:cs="Traditional Arabic"/>
          <w:sz w:val="32"/>
          <w:szCs w:val="32"/>
          <w:rtl/>
          <w:lang w:bidi="ar-DZ"/>
        </w:rPr>
        <w:t xml:space="preserve"> ابن تيمة..."</w:t>
      </w:r>
      <w:r w:rsidR="008636B6" w:rsidRPr="009861CE">
        <w:rPr>
          <w:rStyle w:val="Appelnotedebasdep"/>
          <w:rFonts w:ascii="Traditional Arabic" w:hAnsi="Traditional Arabic" w:cs="Traditional Arabic"/>
          <w:sz w:val="32"/>
          <w:szCs w:val="32"/>
          <w:rtl/>
          <w:lang w:bidi="ar-DZ"/>
        </w:rPr>
        <w:footnoteReference w:id="132"/>
      </w:r>
      <w:r w:rsidR="008636B6" w:rsidRPr="009861CE">
        <w:rPr>
          <w:rFonts w:ascii="Traditional Arabic" w:hAnsi="Traditional Arabic" w:cs="Traditional Arabic"/>
          <w:sz w:val="32"/>
          <w:szCs w:val="32"/>
          <w:rtl/>
          <w:lang w:bidi="ar-DZ"/>
        </w:rPr>
        <w:t xml:space="preserve"> وهذا ما </w:t>
      </w:r>
      <w:proofErr w:type="spellStart"/>
      <w:r w:rsidR="008636B6" w:rsidRPr="009861CE">
        <w:rPr>
          <w:rFonts w:ascii="Traditional Arabic" w:hAnsi="Traditional Arabic" w:cs="Traditional Arabic"/>
          <w:sz w:val="32"/>
          <w:szCs w:val="32"/>
          <w:rtl/>
          <w:lang w:bidi="ar-DZ"/>
        </w:rPr>
        <w:t>يأكد</w:t>
      </w:r>
      <w:proofErr w:type="spellEnd"/>
      <w:r w:rsidR="008636B6" w:rsidRPr="009861CE">
        <w:rPr>
          <w:rFonts w:ascii="Traditional Arabic" w:hAnsi="Traditional Arabic" w:cs="Traditional Arabic"/>
          <w:sz w:val="32"/>
          <w:szCs w:val="32"/>
          <w:rtl/>
          <w:lang w:bidi="ar-DZ"/>
        </w:rPr>
        <w:t xml:space="preserve"> أهمية المكان و دوره الفعال في  تحريك الرواية.</w:t>
      </w:r>
    </w:p>
    <w:p w:rsidR="008636B6" w:rsidRPr="009861CE" w:rsidRDefault="008636B6" w:rsidP="008636B6">
      <w:pPr>
        <w:bidi/>
        <w:rPr>
          <w:rFonts w:ascii="Traditional Arabic" w:hAnsi="Traditional Arabic" w:cs="Traditional Arabic"/>
          <w:sz w:val="32"/>
          <w:szCs w:val="32"/>
          <w:lang w:bidi="ar-DZ"/>
        </w:rPr>
      </w:pPr>
      <w:r w:rsidRPr="009861CE">
        <w:rPr>
          <w:rFonts w:ascii="Traditional Arabic" w:hAnsi="Traditional Arabic" w:cs="Traditional Arabic"/>
          <w:sz w:val="32"/>
          <w:szCs w:val="32"/>
          <w:rtl/>
          <w:lang w:bidi="ar-DZ"/>
        </w:rPr>
        <w:lastRenderedPageBreak/>
        <w:t xml:space="preserve">ففي رواية العشق </w:t>
      </w:r>
      <w:proofErr w:type="spellStart"/>
      <w:r w:rsidRPr="009861CE">
        <w:rPr>
          <w:rFonts w:ascii="Traditional Arabic" w:hAnsi="Traditional Arabic" w:cs="Traditional Arabic"/>
          <w:sz w:val="32"/>
          <w:szCs w:val="32"/>
          <w:rtl/>
          <w:lang w:bidi="ar-DZ"/>
        </w:rPr>
        <w:t>المقدنس</w:t>
      </w:r>
      <w:proofErr w:type="spellEnd"/>
      <w:r w:rsidRPr="009861CE">
        <w:rPr>
          <w:rFonts w:ascii="Traditional Arabic" w:hAnsi="Traditional Arabic" w:cs="Traditional Arabic"/>
          <w:sz w:val="32"/>
          <w:szCs w:val="32"/>
          <w:rtl/>
          <w:lang w:bidi="ar-DZ"/>
        </w:rPr>
        <w:t xml:space="preserve"> أجريت تحويل وتغير اسم شارع العربي بن مهيدي ليصبح أسامة بلادن :" وعلى امتداد شارع العربي بن مهيدي، والذي صار شارع المجاهد أسامة بن لادن."</w:t>
      </w:r>
      <w:r w:rsidRPr="009861CE">
        <w:rPr>
          <w:rStyle w:val="Appelnotedebasdep"/>
          <w:rFonts w:ascii="Traditional Arabic" w:hAnsi="Traditional Arabic" w:cs="Traditional Arabic"/>
          <w:sz w:val="32"/>
          <w:szCs w:val="32"/>
          <w:rtl/>
          <w:lang w:bidi="ar-DZ"/>
        </w:rPr>
        <w:footnoteReference w:id="133"/>
      </w:r>
      <w:r w:rsidR="005600A5" w:rsidRPr="009861CE">
        <w:rPr>
          <w:rFonts w:ascii="Traditional Arabic" w:hAnsi="Traditional Arabic" w:cs="Traditional Arabic"/>
          <w:sz w:val="32"/>
          <w:szCs w:val="32"/>
          <w:rtl/>
          <w:lang w:bidi="ar-DZ"/>
        </w:rPr>
        <w:t xml:space="preserve"> </w:t>
      </w:r>
    </w:p>
    <w:p w:rsidR="009D56B4" w:rsidRPr="009861CE" w:rsidRDefault="009D56B4" w:rsidP="006560EF">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 ومن هنا نجد أن الشوارع تعتبر أماكن انتقال ومرور، فهي المكان الذي يلجأ </w:t>
      </w:r>
      <w:r w:rsidR="006560EF">
        <w:rPr>
          <w:rFonts w:ascii="Traditional Arabic" w:hAnsi="Traditional Arabic" w:cs="Traditional Arabic" w:hint="cs"/>
          <w:sz w:val="32"/>
          <w:szCs w:val="32"/>
          <w:rtl/>
          <w:lang w:bidi="ar-DZ"/>
        </w:rPr>
        <w:t>إ</w:t>
      </w:r>
      <w:r w:rsidRPr="009861CE">
        <w:rPr>
          <w:rFonts w:ascii="Traditional Arabic" w:hAnsi="Traditional Arabic" w:cs="Traditional Arabic"/>
          <w:sz w:val="32"/>
          <w:szCs w:val="32"/>
          <w:rtl/>
          <w:lang w:bidi="ar-DZ"/>
        </w:rPr>
        <w:t xml:space="preserve">ليها الأشخاص  في حياتهم اليومية فالشارع فضاء مكتظ ومزدحم عكس ما وجدناه  في رواية  فقد كان الشارع مصدر خوف لهم : " كانت الحركة في الشوارع باهتة، كل شيء يدعو </w:t>
      </w:r>
      <w:r w:rsidR="006560EF"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الخوف، سيارات </w:t>
      </w:r>
      <w:r w:rsidR="006560EF" w:rsidRPr="009861CE">
        <w:rPr>
          <w:rFonts w:ascii="Traditional Arabic" w:hAnsi="Traditional Arabic" w:cs="Traditional Arabic" w:hint="cs"/>
          <w:sz w:val="32"/>
          <w:szCs w:val="32"/>
          <w:rtl/>
          <w:lang w:bidi="ar-DZ"/>
        </w:rPr>
        <w:t>الإسعاف</w:t>
      </w:r>
      <w:r w:rsidRPr="009861CE">
        <w:rPr>
          <w:rFonts w:ascii="Traditional Arabic" w:hAnsi="Traditional Arabic" w:cs="Traditional Arabic"/>
          <w:sz w:val="32"/>
          <w:szCs w:val="32"/>
          <w:rtl/>
          <w:lang w:bidi="ar-DZ"/>
        </w:rPr>
        <w:t xml:space="preserve"> والشرطة في كل مكان، استعدادا لكل طارئ، الناس يسيرون بحذر يلتصقون بالجدران </w:t>
      </w:r>
      <w:proofErr w:type="spellStart"/>
      <w:r w:rsidRPr="009861CE">
        <w:rPr>
          <w:rFonts w:ascii="Traditional Arabic" w:hAnsi="Traditional Arabic" w:cs="Traditional Arabic"/>
          <w:sz w:val="32"/>
          <w:szCs w:val="32"/>
          <w:rtl/>
          <w:lang w:bidi="ar-DZ"/>
        </w:rPr>
        <w:t>خشيبة</w:t>
      </w:r>
      <w:proofErr w:type="spellEnd"/>
      <w:r w:rsidRPr="009861CE">
        <w:rPr>
          <w:rFonts w:ascii="Traditional Arabic" w:hAnsi="Traditional Arabic" w:cs="Traditional Arabic"/>
          <w:sz w:val="32"/>
          <w:szCs w:val="32"/>
          <w:rtl/>
          <w:lang w:bidi="ar-DZ"/>
        </w:rPr>
        <w:t xml:space="preserve"> مباغتة الأطباق الشبحية. "</w:t>
      </w:r>
      <w:r w:rsidRPr="009861CE">
        <w:rPr>
          <w:rStyle w:val="Appelnotedebasdep"/>
          <w:rFonts w:ascii="Traditional Arabic" w:hAnsi="Traditional Arabic" w:cs="Traditional Arabic"/>
          <w:sz w:val="32"/>
          <w:szCs w:val="32"/>
          <w:rtl/>
          <w:lang w:bidi="ar-DZ"/>
        </w:rPr>
        <w:footnoteReference w:id="134"/>
      </w:r>
      <w:r w:rsidRPr="009861CE">
        <w:rPr>
          <w:rFonts w:ascii="Traditional Arabic" w:hAnsi="Traditional Arabic" w:cs="Traditional Arabic"/>
          <w:sz w:val="32"/>
          <w:szCs w:val="32"/>
          <w:rtl/>
          <w:lang w:bidi="ar-DZ"/>
        </w:rPr>
        <w:t xml:space="preserve"> </w:t>
      </w:r>
    </w:p>
    <w:p w:rsidR="008A3652" w:rsidRPr="009861CE" w:rsidRDefault="008A3652" w:rsidP="00A926E1">
      <w:pPr>
        <w:pStyle w:val="Titre3"/>
        <w:numPr>
          <w:ilvl w:val="1"/>
          <w:numId w:val="9"/>
        </w:numPr>
        <w:bidi/>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الغابة :</w:t>
      </w:r>
    </w:p>
    <w:p w:rsidR="00B42408" w:rsidRPr="009861CE" w:rsidRDefault="00B42408" w:rsidP="00B42408">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تعد الغابة من الأمكنة المفتوحة، فنجدها تمثل فضاء للخوف وعدم الأمان، عكس في الرواية فقد كانت محطة استراحة ومأوى للبطلين يقول الروائي : " بدأنا نخوض لجة الغابة، وصار سيرنا أبطأ لم تكن تسمح لنا كثافة الأشجار بانطلاق ، وصرنا الآن أشد حذرا ."</w:t>
      </w:r>
      <w:r w:rsidRPr="009861CE">
        <w:rPr>
          <w:rStyle w:val="Appelnotedebasdep"/>
          <w:rFonts w:ascii="Traditional Arabic" w:hAnsi="Traditional Arabic" w:cs="Traditional Arabic"/>
          <w:sz w:val="32"/>
          <w:szCs w:val="32"/>
          <w:rtl/>
          <w:lang w:bidi="ar-DZ"/>
        </w:rPr>
        <w:footnoteReference w:id="135"/>
      </w:r>
      <w:r w:rsidRPr="009861CE">
        <w:rPr>
          <w:rFonts w:ascii="Traditional Arabic" w:hAnsi="Traditional Arabic" w:cs="Traditional Arabic"/>
          <w:sz w:val="32"/>
          <w:szCs w:val="32"/>
          <w:rtl/>
          <w:lang w:bidi="ar-DZ"/>
        </w:rPr>
        <w:t xml:space="preserve"> </w:t>
      </w:r>
    </w:p>
    <w:p w:rsidR="00CA1C88" w:rsidRPr="009861CE" w:rsidRDefault="009233FD" w:rsidP="00CA1C88">
      <w:pPr>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كما نجده يقول </w:t>
      </w:r>
      <w:r>
        <w:rPr>
          <w:rFonts w:ascii="Traditional Arabic" w:hAnsi="Traditional Arabic" w:cs="Traditional Arabic" w:hint="cs"/>
          <w:sz w:val="32"/>
          <w:szCs w:val="32"/>
          <w:rtl/>
          <w:lang w:bidi="ar-DZ"/>
        </w:rPr>
        <w:t xml:space="preserve">عزالدين </w:t>
      </w:r>
      <w:proofErr w:type="spellStart"/>
      <w:r>
        <w:rPr>
          <w:rFonts w:ascii="Traditional Arabic" w:hAnsi="Traditional Arabic" w:cs="Traditional Arabic" w:hint="cs"/>
          <w:sz w:val="32"/>
          <w:szCs w:val="32"/>
          <w:rtl/>
          <w:lang w:bidi="ar-DZ"/>
        </w:rPr>
        <w:t>جلاوجي</w:t>
      </w:r>
      <w:proofErr w:type="spellEnd"/>
      <w:r>
        <w:rPr>
          <w:rFonts w:ascii="Traditional Arabic" w:hAnsi="Traditional Arabic" w:cs="Traditional Arabic" w:hint="cs"/>
          <w:sz w:val="32"/>
          <w:szCs w:val="32"/>
          <w:rtl/>
          <w:lang w:bidi="ar-DZ"/>
        </w:rPr>
        <w:t xml:space="preserve"> </w:t>
      </w:r>
      <w:r w:rsidR="00CA1C88" w:rsidRPr="009861CE">
        <w:rPr>
          <w:rFonts w:ascii="Traditional Arabic" w:hAnsi="Traditional Arabic" w:cs="Traditional Arabic"/>
          <w:sz w:val="32"/>
          <w:szCs w:val="32"/>
          <w:rtl/>
          <w:lang w:bidi="ar-DZ"/>
        </w:rPr>
        <w:t xml:space="preserve">: " كان المساء جميلا رائقا، والشمس تدخل بأناة وعشق كبيرين أحضان الأفق البعيد، جلسنا على الأرض طفلين صغيرين نرقب </w:t>
      </w:r>
      <w:proofErr w:type="spellStart"/>
      <w:r w:rsidR="00CA1C88" w:rsidRPr="009861CE">
        <w:rPr>
          <w:rFonts w:ascii="Traditional Arabic" w:hAnsi="Traditional Arabic" w:cs="Traditional Arabic"/>
          <w:sz w:val="32"/>
          <w:szCs w:val="32"/>
          <w:rtl/>
          <w:lang w:bidi="ar-DZ"/>
        </w:rPr>
        <w:t>أسراب</w:t>
      </w:r>
      <w:proofErr w:type="spellEnd"/>
      <w:r w:rsidR="00CA1C88" w:rsidRPr="009861CE">
        <w:rPr>
          <w:rFonts w:ascii="Traditional Arabic" w:hAnsi="Traditional Arabic" w:cs="Traditional Arabic"/>
          <w:sz w:val="32"/>
          <w:szCs w:val="32"/>
          <w:rtl/>
          <w:lang w:bidi="ar-DZ"/>
        </w:rPr>
        <w:t xml:space="preserve"> الطيور تقيم مهرجان العودة </w:t>
      </w:r>
      <w:r w:rsidRPr="009861CE">
        <w:rPr>
          <w:rFonts w:ascii="Traditional Arabic" w:hAnsi="Traditional Arabic" w:cs="Traditional Arabic" w:hint="cs"/>
          <w:sz w:val="32"/>
          <w:szCs w:val="32"/>
          <w:rtl/>
          <w:lang w:bidi="ar-DZ"/>
        </w:rPr>
        <w:t>إلى</w:t>
      </w:r>
      <w:r w:rsidR="00CA1C88" w:rsidRPr="009861CE">
        <w:rPr>
          <w:rFonts w:ascii="Traditional Arabic" w:hAnsi="Traditional Arabic" w:cs="Traditional Arabic"/>
          <w:sz w:val="32"/>
          <w:szCs w:val="32"/>
          <w:rtl/>
          <w:lang w:bidi="ar-DZ"/>
        </w:rPr>
        <w:t xml:space="preserve"> </w:t>
      </w:r>
      <w:proofErr w:type="spellStart"/>
      <w:r w:rsidR="00CA1C88" w:rsidRPr="009861CE">
        <w:rPr>
          <w:rFonts w:ascii="Traditional Arabic" w:hAnsi="Traditional Arabic" w:cs="Traditional Arabic"/>
          <w:sz w:val="32"/>
          <w:szCs w:val="32"/>
          <w:rtl/>
          <w:lang w:bidi="ar-DZ"/>
        </w:rPr>
        <w:t>وكاناتها</w:t>
      </w:r>
      <w:proofErr w:type="spellEnd"/>
      <w:r w:rsidR="00CA1C88" w:rsidRPr="009861CE">
        <w:rPr>
          <w:rFonts w:ascii="Traditional Arabic" w:hAnsi="Traditional Arabic" w:cs="Traditional Arabic"/>
          <w:sz w:val="32"/>
          <w:szCs w:val="32"/>
          <w:rtl/>
          <w:lang w:bidi="ar-DZ"/>
        </w:rPr>
        <w:t>."</w:t>
      </w:r>
      <w:r w:rsidR="00CA1C88" w:rsidRPr="009861CE">
        <w:rPr>
          <w:rStyle w:val="Appelnotedebasdep"/>
          <w:rFonts w:ascii="Traditional Arabic" w:hAnsi="Traditional Arabic" w:cs="Traditional Arabic"/>
          <w:sz w:val="32"/>
          <w:szCs w:val="32"/>
          <w:rtl/>
          <w:lang w:bidi="ar-DZ"/>
        </w:rPr>
        <w:footnoteReference w:id="136"/>
      </w:r>
      <w:r w:rsidR="00CA1C88" w:rsidRPr="009861CE">
        <w:rPr>
          <w:rFonts w:ascii="Traditional Arabic" w:hAnsi="Traditional Arabic" w:cs="Traditional Arabic"/>
          <w:sz w:val="32"/>
          <w:szCs w:val="32"/>
          <w:rtl/>
          <w:lang w:bidi="ar-DZ"/>
        </w:rPr>
        <w:t xml:space="preserve"> فقد كانت الغابة مصدر اطمئنان وراحة والهروب من المشاكل التي تلحق بهم </w:t>
      </w:r>
    </w:p>
    <w:p w:rsidR="00175CE8" w:rsidRPr="009861CE" w:rsidRDefault="00CA1C88" w:rsidP="00175CE8">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وفي قوله أيضا : " نشطنا طيلة اليوم، نعد أماكن للراحة داخل الغابة، أراجيح مختلفة، </w:t>
      </w:r>
      <w:proofErr w:type="spellStart"/>
      <w:r w:rsidR="00175CE8" w:rsidRPr="009861CE">
        <w:rPr>
          <w:rFonts w:ascii="Traditional Arabic" w:hAnsi="Traditional Arabic" w:cs="Traditional Arabic"/>
          <w:sz w:val="32"/>
          <w:szCs w:val="32"/>
          <w:rtl/>
          <w:lang w:bidi="ar-DZ"/>
        </w:rPr>
        <w:t>ومرافي</w:t>
      </w:r>
      <w:proofErr w:type="spellEnd"/>
      <w:r w:rsidR="00175CE8" w:rsidRPr="009861CE">
        <w:rPr>
          <w:rFonts w:ascii="Traditional Arabic" w:hAnsi="Traditional Arabic" w:cs="Traditional Arabic"/>
          <w:sz w:val="32"/>
          <w:szCs w:val="32"/>
          <w:rtl/>
          <w:lang w:bidi="ar-DZ"/>
        </w:rPr>
        <w:t xml:space="preserve"> دافئة، وانشغلنا بعدها بتعميق نبع الماء لتتدفق شرايينه أكثر من قلب الهضبة، بقدر ما جرى الماء قويا، جرى عند الفرات. "</w:t>
      </w:r>
      <w:r w:rsidR="00175CE8" w:rsidRPr="009861CE">
        <w:rPr>
          <w:rStyle w:val="Appelnotedebasdep"/>
          <w:rFonts w:ascii="Traditional Arabic" w:hAnsi="Traditional Arabic" w:cs="Traditional Arabic"/>
          <w:sz w:val="32"/>
          <w:szCs w:val="32"/>
          <w:rtl/>
          <w:lang w:bidi="ar-DZ"/>
        </w:rPr>
        <w:footnoteReference w:id="137"/>
      </w:r>
      <w:r w:rsidR="00175CE8" w:rsidRPr="009861CE">
        <w:rPr>
          <w:rFonts w:ascii="Traditional Arabic" w:hAnsi="Traditional Arabic" w:cs="Traditional Arabic"/>
          <w:sz w:val="32"/>
          <w:szCs w:val="32"/>
          <w:rtl/>
          <w:lang w:bidi="ar-DZ"/>
        </w:rPr>
        <w:t xml:space="preserve"> رغم أن الغابة تمثل المكان السلبي في بعض الروايات </w:t>
      </w:r>
      <w:r w:rsidR="006560EF" w:rsidRPr="009861CE">
        <w:rPr>
          <w:rFonts w:ascii="Traditional Arabic" w:hAnsi="Traditional Arabic" w:cs="Traditional Arabic" w:hint="cs"/>
          <w:sz w:val="32"/>
          <w:szCs w:val="32"/>
          <w:rtl/>
          <w:lang w:bidi="ar-DZ"/>
        </w:rPr>
        <w:t>إلا</w:t>
      </w:r>
      <w:r w:rsidR="00175CE8" w:rsidRPr="009861CE">
        <w:rPr>
          <w:rFonts w:ascii="Traditional Arabic" w:hAnsi="Traditional Arabic" w:cs="Traditional Arabic"/>
          <w:sz w:val="32"/>
          <w:szCs w:val="32"/>
          <w:rtl/>
          <w:lang w:bidi="ar-DZ"/>
        </w:rPr>
        <w:t xml:space="preserve"> أن في هذه الرواية كانت مكان </w:t>
      </w:r>
      <w:r w:rsidR="00CD7C33" w:rsidRPr="009861CE">
        <w:rPr>
          <w:rFonts w:ascii="Traditional Arabic" w:hAnsi="Traditional Arabic" w:cs="Traditional Arabic" w:hint="cs"/>
          <w:sz w:val="32"/>
          <w:szCs w:val="32"/>
          <w:rtl/>
          <w:lang w:bidi="ar-DZ"/>
        </w:rPr>
        <w:t>إيجابي</w:t>
      </w:r>
      <w:r w:rsidR="00175CE8" w:rsidRPr="009861CE">
        <w:rPr>
          <w:rFonts w:ascii="Traditional Arabic" w:hAnsi="Traditional Arabic" w:cs="Traditional Arabic"/>
          <w:sz w:val="32"/>
          <w:szCs w:val="32"/>
          <w:rtl/>
          <w:lang w:bidi="ar-DZ"/>
        </w:rPr>
        <w:t>، فهي م</w:t>
      </w:r>
      <w:r w:rsidR="00155C34" w:rsidRPr="009861CE">
        <w:rPr>
          <w:rFonts w:ascii="Traditional Arabic" w:hAnsi="Traditional Arabic" w:cs="Traditional Arabic"/>
          <w:sz w:val="32"/>
          <w:szCs w:val="32"/>
          <w:rtl/>
          <w:lang w:bidi="ar-DZ"/>
        </w:rPr>
        <w:t>صدر للاستراحة وطمأنينة للعاشقين.</w:t>
      </w:r>
    </w:p>
    <w:p w:rsidR="00155C34" w:rsidRPr="009861CE" w:rsidRDefault="00155C34" w:rsidP="00A926E1">
      <w:pPr>
        <w:pStyle w:val="Titre3"/>
        <w:numPr>
          <w:ilvl w:val="1"/>
          <w:numId w:val="9"/>
        </w:numPr>
        <w:bidi/>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المقبرة :</w:t>
      </w:r>
    </w:p>
    <w:p w:rsidR="008636B6" w:rsidRPr="009861CE" w:rsidRDefault="00155C34" w:rsidP="008636B6">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فالمقبرة  تمثل نهاية الحياة  للإنسان، ومثواه الأخير لأن فيها يرقد الأموات بسلام ،  وهي مكان التقاء لمختلف الأعمار، </w:t>
      </w:r>
      <w:proofErr w:type="spellStart"/>
      <w:r w:rsidRPr="009861CE">
        <w:rPr>
          <w:rFonts w:ascii="Traditional Arabic" w:hAnsi="Traditional Arabic" w:cs="Traditional Arabic"/>
          <w:sz w:val="32"/>
          <w:szCs w:val="32"/>
          <w:rtl/>
          <w:lang w:bidi="ar-DZ"/>
        </w:rPr>
        <w:t>سواءا</w:t>
      </w:r>
      <w:proofErr w:type="spellEnd"/>
      <w:r w:rsidRPr="009861CE">
        <w:rPr>
          <w:rFonts w:ascii="Traditional Arabic" w:hAnsi="Traditional Arabic" w:cs="Traditional Arabic"/>
          <w:sz w:val="32"/>
          <w:szCs w:val="32"/>
          <w:rtl/>
          <w:lang w:bidi="ar-DZ"/>
        </w:rPr>
        <w:t xml:space="preserve"> كبارا أو صغارا، كانوا أغنياء أو فقراء</w:t>
      </w:r>
      <w:r w:rsidR="00DA2D92" w:rsidRPr="009861CE">
        <w:rPr>
          <w:rFonts w:ascii="Traditional Arabic" w:hAnsi="Traditional Arabic" w:cs="Traditional Arabic"/>
          <w:sz w:val="32"/>
          <w:szCs w:val="32"/>
          <w:rtl/>
          <w:lang w:bidi="ar-DZ"/>
        </w:rPr>
        <w:t xml:space="preserve">، فنجده يقول : " وصلنا </w:t>
      </w:r>
      <w:r w:rsidR="00CD7C33" w:rsidRPr="009861CE">
        <w:rPr>
          <w:rFonts w:ascii="Traditional Arabic" w:hAnsi="Traditional Arabic" w:cs="Traditional Arabic" w:hint="cs"/>
          <w:sz w:val="32"/>
          <w:szCs w:val="32"/>
          <w:rtl/>
          <w:lang w:bidi="ar-DZ"/>
        </w:rPr>
        <w:t>إلى</w:t>
      </w:r>
      <w:r w:rsidR="00DA2D92" w:rsidRPr="009861CE">
        <w:rPr>
          <w:rFonts w:ascii="Traditional Arabic" w:hAnsi="Traditional Arabic" w:cs="Traditional Arabic"/>
          <w:sz w:val="32"/>
          <w:szCs w:val="32"/>
          <w:rtl/>
          <w:lang w:bidi="ar-DZ"/>
        </w:rPr>
        <w:t xml:space="preserve"> المقبرة عبر طرق ملتوية، </w:t>
      </w:r>
      <w:r w:rsidR="00DA2D92" w:rsidRPr="009861CE">
        <w:rPr>
          <w:rFonts w:ascii="Traditional Arabic" w:hAnsi="Traditional Arabic" w:cs="Traditional Arabic"/>
          <w:sz w:val="32"/>
          <w:szCs w:val="32"/>
          <w:rtl/>
          <w:lang w:bidi="ar-DZ"/>
        </w:rPr>
        <w:lastRenderedPageBreak/>
        <w:t xml:space="preserve">كان العميد حريصا على ألا يرانا أحد...تعاونا جميعا على </w:t>
      </w:r>
      <w:r w:rsidR="006560EF" w:rsidRPr="009861CE">
        <w:rPr>
          <w:rFonts w:ascii="Traditional Arabic" w:hAnsi="Traditional Arabic" w:cs="Traditional Arabic" w:hint="cs"/>
          <w:sz w:val="32"/>
          <w:szCs w:val="32"/>
          <w:rtl/>
          <w:lang w:bidi="ar-DZ"/>
        </w:rPr>
        <w:t>إعادة</w:t>
      </w:r>
      <w:r w:rsidR="00DA2D92" w:rsidRPr="009861CE">
        <w:rPr>
          <w:rFonts w:ascii="Traditional Arabic" w:hAnsi="Traditional Arabic" w:cs="Traditional Arabic"/>
          <w:sz w:val="32"/>
          <w:szCs w:val="32"/>
          <w:rtl/>
          <w:lang w:bidi="ar-DZ"/>
        </w:rPr>
        <w:t xml:space="preserve"> الجثة </w:t>
      </w:r>
      <w:r w:rsidR="006560EF" w:rsidRPr="009861CE">
        <w:rPr>
          <w:rFonts w:ascii="Traditional Arabic" w:hAnsi="Traditional Arabic" w:cs="Traditional Arabic" w:hint="cs"/>
          <w:sz w:val="32"/>
          <w:szCs w:val="32"/>
          <w:rtl/>
          <w:lang w:bidi="ar-DZ"/>
        </w:rPr>
        <w:t>إلى</w:t>
      </w:r>
      <w:r w:rsidR="00DA2D92" w:rsidRPr="009861CE">
        <w:rPr>
          <w:rFonts w:ascii="Traditional Arabic" w:hAnsi="Traditional Arabic" w:cs="Traditional Arabic"/>
          <w:sz w:val="32"/>
          <w:szCs w:val="32"/>
          <w:rtl/>
          <w:lang w:bidi="ar-DZ"/>
        </w:rPr>
        <w:t xml:space="preserve"> المقبرة، وتسوية بما يليق بحرمة </w:t>
      </w:r>
      <w:proofErr w:type="gramStart"/>
      <w:r w:rsidR="00DA2D92" w:rsidRPr="009861CE">
        <w:rPr>
          <w:rFonts w:ascii="Traditional Arabic" w:hAnsi="Traditional Arabic" w:cs="Traditional Arabic"/>
          <w:sz w:val="32"/>
          <w:szCs w:val="32"/>
          <w:rtl/>
          <w:lang w:bidi="ar-DZ"/>
        </w:rPr>
        <w:t>صاحبته</w:t>
      </w:r>
      <w:proofErr w:type="gramEnd"/>
      <w:r w:rsidR="00DA2D92" w:rsidRPr="009861CE">
        <w:rPr>
          <w:rFonts w:ascii="Traditional Arabic" w:hAnsi="Traditional Arabic" w:cs="Traditional Arabic"/>
          <w:sz w:val="32"/>
          <w:szCs w:val="32"/>
          <w:rtl/>
          <w:lang w:bidi="ar-DZ"/>
        </w:rPr>
        <w:t>، وقفلنا راجعين تاركين عمار العاشق داخل المقبرة."</w:t>
      </w:r>
      <w:r w:rsidR="00DA2D92" w:rsidRPr="009861CE">
        <w:rPr>
          <w:rStyle w:val="Appelnotedebasdep"/>
          <w:rFonts w:ascii="Traditional Arabic" w:hAnsi="Traditional Arabic" w:cs="Traditional Arabic"/>
          <w:sz w:val="32"/>
          <w:szCs w:val="32"/>
          <w:rtl/>
          <w:lang w:bidi="ar-DZ"/>
        </w:rPr>
        <w:footnoteReference w:id="138"/>
      </w:r>
      <w:r w:rsidR="00DA2D92" w:rsidRPr="009861CE">
        <w:rPr>
          <w:rFonts w:ascii="Traditional Arabic" w:hAnsi="Traditional Arabic" w:cs="Traditional Arabic"/>
          <w:sz w:val="32"/>
          <w:szCs w:val="32"/>
          <w:rtl/>
          <w:lang w:bidi="ar-DZ"/>
        </w:rPr>
        <w:t xml:space="preserve"> </w:t>
      </w:r>
    </w:p>
    <w:p w:rsidR="008636B6" w:rsidRPr="009861CE" w:rsidRDefault="00DA2D92" w:rsidP="00DA2D92">
      <w:pPr>
        <w:tabs>
          <w:tab w:val="right" w:pos="4536"/>
        </w:tabs>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كما نجد أيضا </w:t>
      </w:r>
      <w:proofErr w:type="gramStart"/>
      <w:r w:rsidRPr="009861CE">
        <w:rPr>
          <w:rFonts w:ascii="Traditional Arabic" w:hAnsi="Traditional Arabic" w:cs="Traditional Arabic"/>
          <w:sz w:val="32"/>
          <w:szCs w:val="32"/>
          <w:rtl/>
          <w:lang w:bidi="ar-DZ"/>
        </w:rPr>
        <w:t>يقول :</w:t>
      </w:r>
      <w:proofErr w:type="gramEnd"/>
      <w:r w:rsidRPr="009861CE">
        <w:rPr>
          <w:rFonts w:ascii="Traditional Arabic" w:hAnsi="Traditional Arabic" w:cs="Traditional Arabic"/>
          <w:sz w:val="32"/>
          <w:szCs w:val="32"/>
          <w:rtl/>
          <w:lang w:bidi="ar-DZ"/>
        </w:rPr>
        <w:t xml:space="preserve"> " عجلنا </w:t>
      </w:r>
      <w:r w:rsidR="006560EF" w:rsidRPr="009861CE">
        <w:rPr>
          <w:rFonts w:ascii="Traditional Arabic" w:hAnsi="Traditional Arabic" w:cs="Traditional Arabic" w:hint="cs"/>
          <w:sz w:val="32"/>
          <w:szCs w:val="32"/>
          <w:rtl/>
          <w:lang w:bidi="ar-DZ"/>
        </w:rPr>
        <w:t>إلى</w:t>
      </w:r>
      <w:r w:rsidRPr="009861CE">
        <w:rPr>
          <w:rFonts w:ascii="Traditional Arabic" w:hAnsi="Traditional Arabic" w:cs="Traditional Arabic"/>
          <w:sz w:val="32"/>
          <w:szCs w:val="32"/>
          <w:rtl/>
          <w:lang w:bidi="ar-DZ"/>
        </w:rPr>
        <w:t xml:space="preserve"> المقبرة المدينة الواقعة على طريق باب الصفا، حين بلغناها كانت مراسم الدفن قد انتهت.</w:t>
      </w:r>
      <w:proofErr w:type="gramStart"/>
      <w:r w:rsidRPr="009861CE">
        <w:rPr>
          <w:rFonts w:ascii="Traditional Arabic" w:hAnsi="Traditional Arabic" w:cs="Traditional Arabic"/>
          <w:sz w:val="32"/>
          <w:szCs w:val="32"/>
          <w:rtl/>
          <w:lang w:bidi="ar-DZ"/>
        </w:rPr>
        <w:t>"</w:t>
      </w:r>
      <w:r w:rsidRPr="009861CE">
        <w:rPr>
          <w:rStyle w:val="Appelnotedebasdep"/>
          <w:rFonts w:ascii="Traditional Arabic" w:hAnsi="Traditional Arabic" w:cs="Traditional Arabic"/>
          <w:sz w:val="32"/>
          <w:szCs w:val="32"/>
          <w:rtl/>
          <w:lang w:bidi="ar-DZ"/>
        </w:rPr>
        <w:footnoteReference w:id="139"/>
      </w:r>
      <w:r w:rsidRPr="009861CE">
        <w:rPr>
          <w:rFonts w:ascii="Traditional Arabic" w:hAnsi="Traditional Arabic" w:cs="Traditional Arabic"/>
          <w:sz w:val="32"/>
          <w:szCs w:val="32"/>
          <w:rtl/>
          <w:lang w:bidi="ar-DZ"/>
        </w:rPr>
        <w:t xml:space="preserve"> فالمقبرة</w:t>
      </w:r>
      <w:proofErr w:type="gramEnd"/>
      <w:r w:rsidRPr="009861CE">
        <w:rPr>
          <w:rFonts w:ascii="Traditional Arabic" w:hAnsi="Traditional Arabic" w:cs="Traditional Arabic"/>
          <w:sz w:val="32"/>
          <w:szCs w:val="32"/>
          <w:rtl/>
          <w:lang w:bidi="ar-DZ"/>
        </w:rPr>
        <w:t xml:space="preserve"> تمثل في الرواية مكان سلبي لأنه كان مكان غياب الأحباب و الأقارب الذي يعكس الأحزان والدموع للإنسان .</w:t>
      </w:r>
    </w:p>
    <w:p w:rsidR="00DA2D92" w:rsidRPr="009861CE" w:rsidRDefault="00DA2D92" w:rsidP="00A926E1">
      <w:pPr>
        <w:pStyle w:val="Titre3"/>
        <w:numPr>
          <w:ilvl w:val="1"/>
          <w:numId w:val="9"/>
        </w:numPr>
        <w:bidi/>
        <w:rPr>
          <w:rFonts w:ascii="Traditional Arabic" w:hAnsi="Traditional Arabic" w:cs="Traditional Arabic"/>
          <w:color w:val="auto"/>
          <w:sz w:val="32"/>
          <w:szCs w:val="32"/>
          <w:rtl/>
          <w:lang w:bidi="ar-DZ"/>
        </w:rPr>
      </w:pPr>
      <w:r w:rsidRPr="009861CE">
        <w:rPr>
          <w:rFonts w:ascii="Traditional Arabic" w:hAnsi="Traditional Arabic" w:cs="Traditional Arabic"/>
          <w:color w:val="auto"/>
          <w:sz w:val="32"/>
          <w:szCs w:val="32"/>
          <w:rtl/>
          <w:lang w:bidi="ar-DZ"/>
        </w:rPr>
        <w:t xml:space="preserve">الهضبة : </w:t>
      </w:r>
    </w:p>
    <w:p w:rsidR="00643F24" w:rsidRDefault="001D0AA9" w:rsidP="006560EF">
      <w:pPr>
        <w:bidi/>
        <w:rPr>
          <w:rFonts w:ascii="Traditional Arabic" w:hAnsi="Traditional Arabic" w:cs="Traditional Arabic"/>
          <w:sz w:val="32"/>
          <w:szCs w:val="32"/>
          <w:rtl/>
          <w:lang w:bidi="ar-DZ"/>
        </w:rPr>
      </w:pPr>
      <w:r w:rsidRPr="009861CE">
        <w:rPr>
          <w:rFonts w:ascii="Traditional Arabic" w:hAnsi="Traditional Arabic" w:cs="Traditional Arabic"/>
          <w:sz w:val="32"/>
          <w:szCs w:val="32"/>
          <w:rtl/>
          <w:lang w:bidi="ar-DZ"/>
        </w:rPr>
        <w:t xml:space="preserve">هي مكان مفتوح، فقد كان مكان </w:t>
      </w:r>
      <w:r w:rsidR="00CD7C33" w:rsidRPr="009861CE">
        <w:rPr>
          <w:rFonts w:ascii="Traditional Arabic" w:hAnsi="Traditional Arabic" w:cs="Traditional Arabic" w:hint="cs"/>
          <w:sz w:val="32"/>
          <w:szCs w:val="32"/>
          <w:rtl/>
          <w:lang w:bidi="ar-DZ"/>
        </w:rPr>
        <w:t>إيجابي</w:t>
      </w:r>
      <w:r w:rsidRPr="009861CE">
        <w:rPr>
          <w:rFonts w:ascii="Traditional Arabic" w:hAnsi="Traditional Arabic" w:cs="Traditional Arabic"/>
          <w:sz w:val="32"/>
          <w:szCs w:val="32"/>
          <w:rtl/>
          <w:lang w:bidi="ar-DZ"/>
        </w:rPr>
        <w:t xml:space="preserve"> لأنه كان مصدر أمان واستراحة للع</w:t>
      </w:r>
      <w:r w:rsidR="00674C44">
        <w:rPr>
          <w:rFonts w:ascii="Traditional Arabic" w:hAnsi="Traditional Arabic" w:cs="Traditional Arabic"/>
          <w:sz w:val="32"/>
          <w:szCs w:val="32"/>
          <w:rtl/>
          <w:lang w:bidi="ar-DZ"/>
        </w:rPr>
        <w:t>اشقين، وهذا ما</w:t>
      </w:r>
      <w:r w:rsidR="006560EF">
        <w:rPr>
          <w:rFonts w:ascii="Traditional Arabic" w:hAnsi="Traditional Arabic" w:cs="Traditional Arabic" w:hint="cs"/>
          <w:sz w:val="32"/>
          <w:szCs w:val="32"/>
          <w:rtl/>
          <w:lang w:bidi="ar-DZ"/>
        </w:rPr>
        <w:t xml:space="preserve"> </w:t>
      </w:r>
      <w:r w:rsidR="00674C44">
        <w:rPr>
          <w:rFonts w:ascii="Traditional Arabic" w:hAnsi="Traditional Arabic" w:cs="Traditional Arabic"/>
          <w:sz w:val="32"/>
          <w:szCs w:val="32"/>
          <w:rtl/>
          <w:lang w:bidi="ar-DZ"/>
        </w:rPr>
        <w:t xml:space="preserve">نجده في قول </w:t>
      </w:r>
      <w:r w:rsidR="00674C44">
        <w:rPr>
          <w:rFonts w:ascii="Traditional Arabic" w:hAnsi="Traditional Arabic" w:cs="Traditional Arabic" w:hint="cs"/>
          <w:sz w:val="32"/>
          <w:szCs w:val="32"/>
          <w:rtl/>
          <w:lang w:bidi="ar-DZ"/>
        </w:rPr>
        <w:t xml:space="preserve">عزالدين </w:t>
      </w:r>
      <w:proofErr w:type="spellStart"/>
      <w:r w:rsidR="00674C44">
        <w:rPr>
          <w:rFonts w:ascii="Traditional Arabic" w:hAnsi="Traditional Arabic" w:cs="Traditional Arabic" w:hint="cs"/>
          <w:sz w:val="32"/>
          <w:szCs w:val="32"/>
          <w:rtl/>
          <w:lang w:bidi="ar-DZ"/>
        </w:rPr>
        <w:t>جلاوجي</w:t>
      </w:r>
      <w:proofErr w:type="spellEnd"/>
      <w:r w:rsidRPr="009861CE">
        <w:rPr>
          <w:rFonts w:ascii="Traditional Arabic" w:hAnsi="Traditional Arabic" w:cs="Traditional Arabic"/>
          <w:sz w:val="32"/>
          <w:szCs w:val="32"/>
          <w:rtl/>
          <w:lang w:bidi="ar-DZ"/>
        </w:rPr>
        <w:t xml:space="preserve"> </w:t>
      </w:r>
      <w:r w:rsidR="00674C44">
        <w:rPr>
          <w:rFonts w:ascii="Traditional Arabic" w:hAnsi="Traditional Arabic" w:cs="Traditional Arabic" w:hint="cs"/>
          <w:sz w:val="32"/>
          <w:szCs w:val="32"/>
          <w:rtl/>
          <w:lang w:bidi="ar-DZ"/>
        </w:rPr>
        <w:t xml:space="preserve"> في رواية العشق </w:t>
      </w:r>
      <w:proofErr w:type="spellStart"/>
      <w:r w:rsidR="00674C44">
        <w:rPr>
          <w:rFonts w:ascii="Traditional Arabic" w:hAnsi="Traditional Arabic" w:cs="Traditional Arabic" w:hint="cs"/>
          <w:sz w:val="32"/>
          <w:szCs w:val="32"/>
          <w:rtl/>
          <w:lang w:bidi="ar-DZ"/>
        </w:rPr>
        <w:t>المقدنس</w:t>
      </w:r>
      <w:proofErr w:type="spellEnd"/>
      <w:r w:rsidRPr="009861CE">
        <w:rPr>
          <w:rFonts w:ascii="Traditional Arabic" w:hAnsi="Traditional Arabic" w:cs="Traditional Arabic"/>
          <w:sz w:val="32"/>
          <w:szCs w:val="32"/>
          <w:rtl/>
          <w:lang w:bidi="ar-DZ"/>
        </w:rPr>
        <w:t xml:space="preserve">: " أمسينا يوما في أعلى الهضبة </w:t>
      </w:r>
      <w:r w:rsidR="00D956FD" w:rsidRPr="009861CE">
        <w:rPr>
          <w:rFonts w:ascii="Traditional Arabic" w:hAnsi="Traditional Arabic" w:cs="Traditional Arabic"/>
          <w:sz w:val="32"/>
          <w:szCs w:val="32"/>
          <w:rtl/>
          <w:lang w:bidi="ar-DZ"/>
        </w:rPr>
        <w:t xml:space="preserve">يجللنا صمت حزين كأنما نمارس رياضة </w:t>
      </w:r>
      <w:proofErr w:type="spellStart"/>
      <w:r w:rsidR="00D956FD" w:rsidRPr="009861CE">
        <w:rPr>
          <w:rFonts w:ascii="Traditional Arabic" w:hAnsi="Traditional Arabic" w:cs="Traditional Arabic"/>
          <w:sz w:val="32"/>
          <w:szCs w:val="32"/>
          <w:rtl/>
          <w:lang w:bidi="ar-DZ"/>
        </w:rPr>
        <w:t>اليوﭬا</w:t>
      </w:r>
      <w:proofErr w:type="spellEnd"/>
      <w:r w:rsidR="00D956FD" w:rsidRPr="009861CE">
        <w:rPr>
          <w:rFonts w:ascii="Traditional Arabic" w:hAnsi="Traditional Arabic" w:cs="Traditional Arabic"/>
          <w:sz w:val="32"/>
          <w:szCs w:val="32"/>
          <w:rtl/>
          <w:lang w:bidi="ar-DZ"/>
        </w:rPr>
        <w:t>."</w:t>
      </w:r>
      <w:r w:rsidR="00D956FD" w:rsidRPr="009861CE">
        <w:rPr>
          <w:rStyle w:val="Appelnotedebasdep"/>
          <w:rFonts w:ascii="Traditional Arabic" w:hAnsi="Traditional Arabic" w:cs="Traditional Arabic"/>
          <w:sz w:val="32"/>
          <w:szCs w:val="32"/>
          <w:rtl/>
          <w:lang w:bidi="ar-DZ"/>
        </w:rPr>
        <w:footnoteReference w:id="140"/>
      </w:r>
      <w:r w:rsidR="00D956FD" w:rsidRPr="009861CE">
        <w:rPr>
          <w:rFonts w:ascii="Traditional Arabic" w:hAnsi="Traditional Arabic" w:cs="Traditional Arabic"/>
          <w:sz w:val="32"/>
          <w:szCs w:val="32"/>
          <w:rtl/>
          <w:lang w:bidi="ar-DZ"/>
        </w:rPr>
        <w:t xml:space="preserve"> وفي قوله أيضا : " </w:t>
      </w:r>
      <w:r w:rsidR="00400997" w:rsidRPr="009861CE">
        <w:rPr>
          <w:rFonts w:ascii="Traditional Arabic" w:hAnsi="Traditional Arabic" w:cs="Traditional Arabic"/>
          <w:sz w:val="32"/>
          <w:szCs w:val="32"/>
          <w:rtl/>
          <w:lang w:bidi="ar-DZ"/>
        </w:rPr>
        <w:t>في المساء أشعلنا نارا، بحطب جمعناه من عشرات أشجار غابية نبتت قريبا، أحطناها سريعا</w:t>
      </w:r>
      <w:r w:rsidR="00400997" w:rsidRPr="009861CE">
        <w:rPr>
          <w:rStyle w:val="Appelnotedebasdep"/>
          <w:rFonts w:ascii="Traditional Arabic" w:hAnsi="Traditional Arabic" w:cs="Traditional Arabic"/>
          <w:sz w:val="32"/>
          <w:szCs w:val="32"/>
          <w:rtl/>
          <w:lang w:bidi="ar-DZ"/>
        </w:rPr>
        <w:footnoteReference w:id="141"/>
      </w:r>
      <w:r w:rsidR="00400997" w:rsidRPr="009861CE">
        <w:rPr>
          <w:rFonts w:ascii="Traditional Arabic" w:hAnsi="Traditional Arabic" w:cs="Traditional Arabic"/>
          <w:sz w:val="32"/>
          <w:szCs w:val="32"/>
          <w:rtl/>
          <w:lang w:bidi="ar-DZ"/>
        </w:rPr>
        <w:t xml:space="preserve"> بحجارة تحضنها من ريح تهب مشاكسة، ورحنا عليها ننضج طعاما، تضحك ألسنتها وهي تمتد مداعبة فتقرص أصابعنا نضمها </w:t>
      </w:r>
      <w:r w:rsidR="006560EF">
        <w:rPr>
          <w:rFonts w:ascii="Traditional Arabic" w:hAnsi="Traditional Arabic" w:cs="Traditional Arabic" w:hint="cs"/>
          <w:sz w:val="32"/>
          <w:szCs w:val="32"/>
          <w:rtl/>
          <w:lang w:bidi="ar-DZ"/>
        </w:rPr>
        <w:t>إ</w:t>
      </w:r>
      <w:r w:rsidR="00400997" w:rsidRPr="009861CE">
        <w:rPr>
          <w:rFonts w:ascii="Traditional Arabic" w:hAnsi="Traditional Arabic" w:cs="Traditional Arabic"/>
          <w:sz w:val="32"/>
          <w:szCs w:val="32"/>
          <w:rtl/>
          <w:lang w:bidi="ar-DZ"/>
        </w:rPr>
        <w:t>لينا ونغرق في الضحك طفولي بريء."</w:t>
      </w:r>
    </w:p>
    <w:p w:rsidR="00400997" w:rsidRPr="009861CE" w:rsidRDefault="00674C44" w:rsidP="00643F24">
      <w:pPr>
        <w:bidi/>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كما </w:t>
      </w:r>
      <w:proofErr w:type="gramStart"/>
      <w:r>
        <w:rPr>
          <w:rFonts w:ascii="Traditional Arabic" w:hAnsi="Traditional Arabic" w:cs="Traditional Arabic"/>
          <w:sz w:val="32"/>
          <w:szCs w:val="32"/>
          <w:rtl/>
          <w:lang w:bidi="ar-DZ"/>
        </w:rPr>
        <w:t>نجد  في</w:t>
      </w:r>
      <w:proofErr w:type="gramEnd"/>
      <w:r>
        <w:rPr>
          <w:rFonts w:ascii="Traditional Arabic" w:hAnsi="Traditional Arabic" w:cs="Traditional Arabic" w:hint="cs"/>
          <w:sz w:val="32"/>
          <w:szCs w:val="32"/>
          <w:rtl/>
          <w:lang w:bidi="ar-DZ"/>
        </w:rPr>
        <w:t xml:space="preserve"> رواية </w:t>
      </w:r>
      <w:r w:rsidR="003874EC">
        <w:rPr>
          <w:rFonts w:ascii="Traditional Arabic" w:hAnsi="Traditional Arabic" w:cs="Traditional Arabic" w:hint="cs"/>
          <w:sz w:val="32"/>
          <w:szCs w:val="32"/>
          <w:rtl/>
          <w:lang w:bidi="ar-DZ"/>
        </w:rPr>
        <w:t xml:space="preserve">يقول </w:t>
      </w:r>
      <w:r w:rsidR="00400997" w:rsidRPr="009861CE">
        <w:rPr>
          <w:rFonts w:ascii="Traditional Arabic" w:hAnsi="Traditional Arabic" w:cs="Traditional Arabic"/>
          <w:sz w:val="32"/>
          <w:szCs w:val="32"/>
          <w:rtl/>
          <w:lang w:bidi="ar-DZ"/>
        </w:rPr>
        <w:t>: " يجب تفقد كل شيء أقمناه قبل مغادرة الهضبة ، نشطت هبة تعد الطعام، وانحدرت أتفقد البستان، من بين الأشجار الغابة.</w:t>
      </w:r>
      <w:proofErr w:type="gramStart"/>
      <w:r w:rsidR="00400997" w:rsidRPr="009861CE">
        <w:rPr>
          <w:rFonts w:ascii="Traditional Arabic" w:hAnsi="Traditional Arabic" w:cs="Traditional Arabic"/>
          <w:sz w:val="32"/>
          <w:szCs w:val="32"/>
          <w:rtl/>
          <w:lang w:bidi="ar-DZ"/>
        </w:rPr>
        <w:t>"</w:t>
      </w:r>
      <w:r w:rsidR="00400997" w:rsidRPr="009861CE">
        <w:rPr>
          <w:rStyle w:val="Appelnotedebasdep"/>
          <w:rFonts w:ascii="Traditional Arabic" w:hAnsi="Traditional Arabic" w:cs="Traditional Arabic"/>
          <w:sz w:val="32"/>
          <w:szCs w:val="32"/>
          <w:rtl/>
          <w:lang w:bidi="ar-DZ"/>
        </w:rPr>
        <w:footnoteReference w:id="142"/>
      </w:r>
      <w:r w:rsidR="00400997" w:rsidRPr="009861CE">
        <w:rPr>
          <w:rFonts w:ascii="Traditional Arabic" w:hAnsi="Traditional Arabic" w:cs="Traditional Arabic"/>
          <w:sz w:val="32"/>
          <w:szCs w:val="32"/>
          <w:rtl/>
          <w:lang w:bidi="ar-DZ"/>
        </w:rPr>
        <w:t xml:space="preserve"> كانت</w:t>
      </w:r>
      <w:proofErr w:type="gramEnd"/>
      <w:r w:rsidR="00400997" w:rsidRPr="009861CE">
        <w:rPr>
          <w:rFonts w:ascii="Traditional Arabic" w:hAnsi="Traditional Arabic" w:cs="Traditional Arabic"/>
          <w:sz w:val="32"/>
          <w:szCs w:val="32"/>
          <w:rtl/>
          <w:lang w:bidi="ar-DZ"/>
        </w:rPr>
        <w:t xml:space="preserve"> الهضبة المكان </w:t>
      </w:r>
      <w:r w:rsidR="006560EF" w:rsidRPr="009861CE">
        <w:rPr>
          <w:rFonts w:ascii="Traditional Arabic" w:hAnsi="Traditional Arabic" w:cs="Traditional Arabic" w:hint="cs"/>
          <w:sz w:val="32"/>
          <w:szCs w:val="32"/>
          <w:rtl/>
          <w:lang w:bidi="ar-DZ"/>
        </w:rPr>
        <w:t>الإيجابي</w:t>
      </w:r>
      <w:r w:rsidR="00400997" w:rsidRPr="009861CE">
        <w:rPr>
          <w:rFonts w:ascii="Traditional Arabic" w:hAnsi="Traditional Arabic" w:cs="Traditional Arabic"/>
          <w:sz w:val="32"/>
          <w:szCs w:val="32"/>
          <w:rtl/>
          <w:lang w:bidi="ar-DZ"/>
        </w:rPr>
        <w:t xml:space="preserve"> للعاشقين فقد أقاموا بيتهم عليها لأنهما اعتبروها المكان الآمن والمطمئن، ليعيشا سعادة والفرح بعيدا عن كل المشاكل والهموم التي تلحق بهم. </w:t>
      </w:r>
    </w:p>
    <w:p w:rsidR="00A52E21" w:rsidRPr="003305F0" w:rsidRDefault="00A52E21" w:rsidP="00A926E1">
      <w:pPr>
        <w:pStyle w:val="Titre1"/>
        <w:numPr>
          <w:ilvl w:val="0"/>
          <w:numId w:val="22"/>
        </w:numPr>
        <w:bidi/>
        <w:rPr>
          <w:rFonts w:ascii="Simplified Arabic" w:hAnsi="Simplified Arabic" w:cs="Simplified Arabic"/>
          <w:color w:val="auto"/>
          <w:sz w:val="36"/>
          <w:szCs w:val="36"/>
          <w:u w:val="single"/>
          <w:lang w:bidi="ar-DZ"/>
        </w:rPr>
      </w:pPr>
      <w:r w:rsidRPr="003305F0">
        <w:rPr>
          <w:rFonts w:ascii="Simplified Arabic" w:hAnsi="Simplified Arabic" w:cs="Simplified Arabic"/>
          <w:color w:val="auto"/>
          <w:sz w:val="36"/>
          <w:szCs w:val="36"/>
          <w:u w:val="single"/>
          <w:rtl/>
          <w:lang w:bidi="ar-DZ"/>
        </w:rPr>
        <w:t xml:space="preserve">الزمن في رواية "العشق </w:t>
      </w:r>
      <w:proofErr w:type="spellStart"/>
      <w:r w:rsidRPr="003305F0">
        <w:rPr>
          <w:rFonts w:ascii="Simplified Arabic" w:hAnsi="Simplified Arabic" w:cs="Simplified Arabic"/>
          <w:color w:val="auto"/>
          <w:sz w:val="36"/>
          <w:szCs w:val="36"/>
          <w:u w:val="single"/>
          <w:rtl/>
          <w:lang w:bidi="ar-DZ"/>
        </w:rPr>
        <w:t>المقدنس</w:t>
      </w:r>
      <w:proofErr w:type="spellEnd"/>
      <w:r w:rsidR="009473CA" w:rsidRPr="003305F0">
        <w:rPr>
          <w:rFonts w:ascii="Simplified Arabic" w:hAnsi="Simplified Arabic" w:cs="Simplified Arabic"/>
          <w:color w:val="auto"/>
          <w:sz w:val="36"/>
          <w:szCs w:val="36"/>
          <w:u w:val="single"/>
          <w:rtl/>
          <w:lang w:bidi="ar-DZ"/>
        </w:rPr>
        <w:t xml:space="preserve"> :</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عزم عز الدين </w:t>
      </w:r>
      <w:proofErr w:type="spellStart"/>
      <w:r>
        <w:rPr>
          <w:rFonts w:ascii="Traditional Arabic" w:hAnsi="Traditional Arabic" w:cs="Traditional Arabic"/>
          <w:sz w:val="32"/>
          <w:szCs w:val="32"/>
          <w:rtl/>
          <w:lang w:bidi="ar-DZ"/>
        </w:rPr>
        <w:t>جلاوجي</w:t>
      </w:r>
      <w:proofErr w:type="spellEnd"/>
      <w:r>
        <w:rPr>
          <w:rFonts w:ascii="Traditional Arabic" w:hAnsi="Traditional Arabic" w:cs="Traditional Arabic"/>
          <w:sz w:val="32"/>
          <w:szCs w:val="32"/>
          <w:rtl/>
          <w:lang w:bidi="ar-DZ"/>
        </w:rPr>
        <w:t xml:space="preserve"> الرجوع إلى الماضي "إلى عهد الدولة </w:t>
      </w:r>
      <w:proofErr w:type="spellStart"/>
      <w:r>
        <w:rPr>
          <w:rFonts w:ascii="Traditional Arabic" w:hAnsi="Traditional Arabic" w:cs="Traditional Arabic"/>
          <w:sz w:val="32"/>
          <w:szCs w:val="32"/>
          <w:rtl/>
          <w:lang w:bidi="ar-DZ"/>
        </w:rPr>
        <w:t>الرستمية</w:t>
      </w:r>
      <w:proofErr w:type="spellEnd"/>
      <w:r>
        <w:rPr>
          <w:rFonts w:ascii="Traditional Arabic" w:hAnsi="Traditional Arabic" w:cs="Traditional Arabic"/>
          <w:sz w:val="32"/>
          <w:szCs w:val="32"/>
          <w:rtl/>
          <w:lang w:bidi="ar-DZ"/>
        </w:rPr>
        <w:t xml:space="preserve">" ورجوعه إلى الماضي ليربط به الحاضر والواقع الراهن، في قضاياه السياسية والاجتماعية المعقدة، فقد قصد تصوير الواقع الاجتماعي الجزائري في مختلف الميادين على صورة الدولة </w:t>
      </w:r>
      <w:proofErr w:type="spellStart"/>
      <w:r>
        <w:rPr>
          <w:rFonts w:ascii="Traditional Arabic" w:hAnsi="Traditional Arabic" w:cs="Traditional Arabic"/>
          <w:sz w:val="32"/>
          <w:szCs w:val="32"/>
          <w:rtl/>
          <w:lang w:bidi="ar-DZ"/>
        </w:rPr>
        <w:t>الرستمية</w:t>
      </w:r>
      <w:proofErr w:type="spellEnd"/>
      <w:r>
        <w:rPr>
          <w:rFonts w:ascii="Traditional Arabic" w:hAnsi="Traditional Arabic" w:cs="Traditional Arabic"/>
          <w:sz w:val="32"/>
          <w:szCs w:val="32"/>
          <w:rtl/>
          <w:lang w:bidi="ar-DZ"/>
        </w:rPr>
        <w:t xml:space="preserve"> التي هي حقبة تاريخية شديدة التعقيد كثرت فيها الفتنة والطوائف السياسية والدينية </w:t>
      </w:r>
      <w:proofErr w:type="spellStart"/>
      <w:r>
        <w:rPr>
          <w:rFonts w:ascii="Traditional Arabic" w:hAnsi="Traditional Arabic" w:cs="Traditional Arabic"/>
          <w:sz w:val="32"/>
          <w:szCs w:val="32"/>
          <w:rtl/>
          <w:lang w:bidi="ar-DZ"/>
        </w:rPr>
        <w:t>والاجرام</w:t>
      </w:r>
      <w:proofErr w:type="spellEnd"/>
      <w:r>
        <w:rPr>
          <w:rFonts w:ascii="Traditional Arabic" w:hAnsi="Traditional Arabic" w:cs="Traditional Arabic"/>
          <w:sz w:val="32"/>
          <w:szCs w:val="32"/>
          <w:rtl/>
          <w:lang w:bidi="ar-DZ"/>
        </w:rPr>
        <w:t xml:space="preserve">، "امتلأت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كلها لغطا وهرجا لم تعرفه من قبل".</w:t>
      </w:r>
      <w:r>
        <w:rPr>
          <w:rStyle w:val="Appelnotedebasdep"/>
          <w:rFonts w:ascii="Traditional Arabic" w:hAnsi="Traditional Arabic" w:cs="Traditional Arabic"/>
          <w:sz w:val="32"/>
          <w:szCs w:val="32"/>
          <w:rtl/>
          <w:lang w:bidi="ar-DZ"/>
        </w:rPr>
        <w:footnoteReference w:id="143"/>
      </w:r>
    </w:p>
    <w:p w:rsidR="00A52E21" w:rsidRDefault="00A52E21" w:rsidP="00A52E21">
      <w:pPr>
        <w:bidi/>
        <w:ind w:firstLine="566"/>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lastRenderedPageBreak/>
        <w:t>تكمن</w:t>
      </w:r>
      <w:proofErr w:type="gramEnd"/>
      <w:r>
        <w:rPr>
          <w:rFonts w:ascii="Traditional Arabic" w:hAnsi="Traditional Arabic" w:cs="Traditional Arabic"/>
          <w:sz w:val="32"/>
          <w:szCs w:val="32"/>
          <w:rtl/>
          <w:lang w:bidi="ar-DZ"/>
        </w:rPr>
        <w:t xml:space="preserve"> غاية الروائي في رجوعه إلى الماضي لا يقصد فصل الحاضر عن الماضي بل استخدام التاريخ قناعا ليصور من خلاله حاضره فمهما سعت الرواية في التوغل للماضي تظل على صلة بالحاضر.</w:t>
      </w:r>
      <w:r>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44"/>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فجاءت الرواية "العشق </w:t>
      </w:r>
      <w:proofErr w:type="spellStart"/>
      <w:r>
        <w:rPr>
          <w:rFonts w:ascii="Traditional Arabic" w:hAnsi="Traditional Arabic" w:cs="Traditional Arabic"/>
          <w:sz w:val="32"/>
          <w:szCs w:val="32"/>
          <w:rtl/>
          <w:lang w:bidi="ar-DZ"/>
        </w:rPr>
        <w:t>المقدنس</w:t>
      </w:r>
      <w:proofErr w:type="spellEnd"/>
      <w:r>
        <w:rPr>
          <w:rFonts w:ascii="Traditional Arabic" w:hAnsi="Traditional Arabic" w:cs="Traditional Arabic"/>
          <w:sz w:val="32"/>
          <w:szCs w:val="32"/>
          <w:rtl/>
          <w:lang w:bidi="ar-DZ"/>
        </w:rPr>
        <w:t>" لتكسر صيرورة الزمان من خلال التحليق عبر الأزمنة، فإن البنى الزمنية في رواية متناسقة ومترابطة ساعدت على توضيح الزمن وإبراز القيمة الجمالية والفنية لهذا المكون السردي داخل الرواية.</w:t>
      </w:r>
      <w:r>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45"/>
      </w:r>
    </w:p>
    <w:p w:rsidR="00A52E21" w:rsidRPr="009A2806" w:rsidRDefault="00A52E21" w:rsidP="00A926E1">
      <w:pPr>
        <w:pStyle w:val="Titre2"/>
        <w:numPr>
          <w:ilvl w:val="0"/>
          <w:numId w:val="24"/>
        </w:numPr>
        <w:bidi/>
        <w:rPr>
          <w:rFonts w:ascii="Traditional Arabic" w:hAnsi="Traditional Arabic" w:cs="Traditional Arabic"/>
          <w:color w:val="auto"/>
          <w:sz w:val="32"/>
          <w:szCs w:val="32"/>
          <w:rtl/>
          <w:lang w:bidi="ar-DZ"/>
        </w:rPr>
      </w:pPr>
      <w:r w:rsidRPr="009A2806">
        <w:rPr>
          <w:rFonts w:ascii="Traditional Arabic" w:hAnsi="Traditional Arabic" w:cs="Traditional Arabic"/>
          <w:color w:val="auto"/>
          <w:sz w:val="32"/>
          <w:szCs w:val="32"/>
          <w:rtl/>
          <w:lang w:bidi="ar-DZ"/>
        </w:rPr>
        <w:t>دراسة المفارقة الزمنية في الرواية:</w:t>
      </w:r>
    </w:p>
    <w:p w:rsidR="00A52E21" w:rsidRPr="00846981" w:rsidRDefault="00A52E21" w:rsidP="00A926E1">
      <w:pPr>
        <w:pStyle w:val="Titre3"/>
        <w:numPr>
          <w:ilvl w:val="1"/>
          <w:numId w:val="25"/>
        </w:numPr>
        <w:bidi/>
        <w:ind w:hanging="799"/>
        <w:rPr>
          <w:rFonts w:ascii="Traditional Arabic" w:hAnsi="Traditional Arabic" w:cs="Traditional Arabic"/>
          <w:color w:val="auto"/>
          <w:sz w:val="32"/>
          <w:szCs w:val="32"/>
          <w:lang w:bidi="ar-DZ"/>
        </w:rPr>
      </w:pPr>
      <w:r w:rsidRPr="00846981">
        <w:rPr>
          <w:rFonts w:ascii="Traditional Arabic" w:hAnsi="Traditional Arabic" w:cs="Traditional Arabic"/>
          <w:color w:val="auto"/>
          <w:sz w:val="32"/>
          <w:szCs w:val="32"/>
          <w:rtl/>
          <w:lang w:bidi="ar-DZ"/>
        </w:rPr>
        <w:t>الاسترجاع في الرواية: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إن أول ما يلفت انتباه القارئ لرواية "العشق </w:t>
      </w:r>
      <w:proofErr w:type="spellStart"/>
      <w:r>
        <w:rPr>
          <w:rFonts w:ascii="Traditional Arabic" w:hAnsi="Traditional Arabic" w:cs="Traditional Arabic"/>
          <w:sz w:val="32"/>
          <w:szCs w:val="32"/>
          <w:rtl/>
          <w:lang w:bidi="ar-DZ"/>
        </w:rPr>
        <w:t>المقدنس</w:t>
      </w:r>
      <w:proofErr w:type="spellEnd"/>
      <w:r>
        <w:rPr>
          <w:rFonts w:ascii="Traditional Arabic" w:hAnsi="Traditional Arabic" w:cs="Traditional Arabic"/>
          <w:sz w:val="32"/>
          <w:szCs w:val="32"/>
          <w:rtl/>
          <w:lang w:bidi="ar-DZ"/>
        </w:rPr>
        <w:t xml:space="preserve">" هي تقنية الاسترجاع التي برع فيها الروائي، حيث نلاحظ كمالا يعد ولا يحصى من </w:t>
      </w:r>
      <w:proofErr w:type="spellStart"/>
      <w:r>
        <w:rPr>
          <w:rFonts w:ascii="Traditional Arabic" w:hAnsi="Traditional Arabic" w:cs="Traditional Arabic"/>
          <w:sz w:val="32"/>
          <w:szCs w:val="32"/>
          <w:rtl/>
          <w:lang w:bidi="ar-DZ"/>
        </w:rPr>
        <w:t>الاسترجاعات</w:t>
      </w:r>
      <w:proofErr w:type="spellEnd"/>
      <w:r>
        <w:rPr>
          <w:rFonts w:ascii="Traditional Arabic" w:hAnsi="Traditional Arabic" w:cs="Traditional Arabic"/>
          <w:sz w:val="32"/>
          <w:szCs w:val="32"/>
          <w:rtl/>
          <w:lang w:bidi="ar-DZ"/>
        </w:rPr>
        <w:t xml:space="preserve">، فهو يعود إلى الذاكرة الجزائرية في ظل الدولة </w:t>
      </w:r>
      <w:proofErr w:type="spellStart"/>
      <w:r>
        <w:rPr>
          <w:rFonts w:ascii="Traditional Arabic" w:hAnsi="Traditional Arabic" w:cs="Traditional Arabic"/>
          <w:sz w:val="32"/>
          <w:szCs w:val="32"/>
          <w:rtl/>
          <w:lang w:bidi="ar-DZ"/>
        </w:rPr>
        <w:t>الرستمية</w:t>
      </w:r>
      <w:proofErr w:type="spellEnd"/>
      <w:r>
        <w:rPr>
          <w:rFonts w:ascii="Traditional Arabic" w:hAnsi="Traditional Arabic" w:cs="Traditional Arabic"/>
          <w:sz w:val="32"/>
          <w:szCs w:val="32"/>
          <w:rtl/>
          <w:lang w:bidi="ar-DZ"/>
        </w:rPr>
        <w:t>، ويمكن أن نستخلص هذه التقنية بنوعيها من الرواية:</w:t>
      </w:r>
    </w:p>
    <w:p w:rsidR="00A52E21" w:rsidRDefault="00A52E21" w:rsidP="00A926E1">
      <w:pPr>
        <w:pStyle w:val="Paragraphedeliste"/>
        <w:numPr>
          <w:ilvl w:val="0"/>
          <w:numId w:val="5"/>
        </w:numPr>
        <w:bidi/>
        <w:spacing w:after="200"/>
        <w:ind w:left="-1" w:firstLine="361"/>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الاسترجاع</w:t>
      </w:r>
      <w:proofErr w:type="gramEnd"/>
      <w:r>
        <w:rPr>
          <w:rFonts w:ascii="Traditional Arabic" w:hAnsi="Traditional Arabic" w:cs="Traditional Arabic"/>
          <w:sz w:val="32"/>
          <w:szCs w:val="32"/>
          <w:rtl/>
          <w:lang w:bidi="ar-DZ"/>
        </w:rPr>
        <w:t xml:space="preserve"> الداخلي: ويتضمن هذا النوع تداعي الأحداث الماضية واسترجاعها في الزمن الحاضر ويحيلنا من خلاله على أحداث سابقة عن النقطة التي وصلتها القصة.</w:t>
      </w:r>
      <w:r>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46"/>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أهم المقاطع التي تجلت فيها </w:t>
      </w:r>
      <w:proofErr w:type="spellStart"/>
      <w:r>
        <w:rPr>
          <w:rFonts w:ascii="Traditional Arabic" w:hAnsi="Traditional Arabic" w:cs="Traditional Arabic"/>
          <w:sz w:val="32"/>
          <w:szCs w:val="32"/>
          <w:rtl/>
          <w:lang w:bidi="ar-DZ"/>
        </w:rPr>
        <w:t>الاسترجاعات</w:t>
      </w:r>
      <w:proofErr w:type="spellEnd"/>
      <w:r>
        <w:rPr>
          <w:rFonts w:ascii="Traditional Arabic" w:hAnsi="Traditional Arabic" w:cs="Traditional Arabic"/>
          <w:sz w:val="32"/>
          <w:szCs w:val="32"/>
          <w:rtl/>
          <w:lang w:bidi="ar-DZ"/>
        </w:rPr>
        <w:t xml:space="preserve"> الداخلية في الرواية: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"بتنا نمسد وجه الليل الكالح، ونخضب لحيته الدامسة، ونخوض لججه الزنجية </w:t>
      </w:r>
      <w:proofErr w:type="spellStart"/>
      <w:r>
        <w:rPr>
          <w:rFonts w:ascii="Traditional Arabic" w:hAnsi="Traditional Arabic" w:cs="Traditional Arabic"/>
          <w:sz w:val="32"/>
          <w:szCs w:val="32"/>
          <w:rtl/>
          <w:lang w:bidi="ar-DZ"/>
        </w:rPr>
        <w:t>نتراذذ</w:t>
      </w:r>
      <w:proofErr w:type="spellEnd"/>
      <w:r>
        <w:rPr>
          <w:rFonts w:ascii="Traditional Arabic" w:hAnsi="Traditional Arabic" w:cs="Traditional Arabic"/>
          <w:sz w:val="32"/>
          <w:szCs w:val="32"/>
          <w:rtl/>
          <w:lang w:bidi="ar-DZ"/>
        </w:rPr>
        <w:t xml:space="preserve"> عليه حبات من بياض القلوب، ننسج لنهاره رداء من خيوط الشوق نزعج سبات العصافير"،</w:t>
      </w:r>
      <w:r>
        <w:rPr>
          <w:rStyle w:val="Appelnotedebasdep"/>
          <w:rFonts w:ascii="Traditional Arabic" w:hAnsi="Traditional Arabic" w:cs="Traditional Arabic"/>
          <w:sz w:val="32"/>
          <w:szCs w:val="32"/>
          <w:rtl/>
          <w:lang w:bidi="ar-DZ"/>
        </w:rPr>
        <w:footnoteReference w:id="147"/>
      </w:r>
      <w:r>
        <w:rPr>
          <w:rFonts w:ascii="Traditional Arabic" w:hAnsi="Traditional Arabic" w:cs="Traditional Arabic"/>
          <w:sz w:val="32"/>
          <w:szCs w:val="32"/>
          <w:rtl/>
          <w:lang w:bidi="ar-DZ"/>
        </w:rPr>
        <w:t xml:space="preserve"> وهنا يعود السارد إلى الوراء ويسترجع حدث وقع من قبل، ويمكن أن يكون الأمس لأنه قال "بتنا" فهذا حدث ماض يروي السارد فيه كيف قضى ليلة سابقة.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"كانت هبة ترتجف هلعا وهي تطوق عضدي الأيمن، كان اضطرابها واضحا وارتجافها يكاد ينشق الكلمات وما كنت أحسن حالا منها"،</w:t>
      </w:r>
      <w:r>
        <w:rPr>
          <w:rStyle w:val="Appelnotedebasdep"/>
          <w:rFonts w:ascii="Traditional Arabic" w:hAnsi="Traditional Arabic" w:cs="Traditional Arabic"/>
          <w:sz w:val="32"/>
          <w:szCs w:val="32"/>
          <w:rtl/>
          <w:lang w:bidi="ar-DZ"/>
        </w:rPr>
        <w:footnoteReference w:id="148"/>
      </w:r>
      <w:r>
        <w:rPr>
          <w:rFonts w:ascii="Traditional Arabic" w:hAnsi="Traditional Arabic" w:cs="Traditional Arabic"/>
          <w:sz w:val="32"/>
          <w:szCs w:val="32"/>
          <w:rtl/>
          <w:lang w:bidi="ar-DZ"/>
        </w:rPr>
        <w:t xml:space="preserve"> وفي هذا المقطع يسترجع السارد أحداثا ماضية من خلال هذا المقطع، حيث يصف الحالة التي كانت فيها هبة من دهشتها من المنظر الذي رأوه، ثم ينتقل ليصف حالته هو أيضا واسترجع ما كان يشعر به في تلك اللحظة ويظهر الاستذكار هنا جليا من خلال الفعل "كانت".</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w:t>
      </w:r>
      <w:proofErr w:type="gramStart"/>
      <w:r>
        <w:rPr>
          <w:rFonts w:ascii="Traditional Arabic" w:hAnsi="Traditional Arabic" w:cs="Traditional Arabic"/>
          <w:sz w:val="32"/>
          <w:szCs w:val="32"/>
          <w:rtl/>
          <w:lang w:bidi="ar-DZ"/>
        </w:rPr>
        <w:t>كانت</w:t>
      </w:r>
      <w:proofErr w:type="gramEnd"/>
      <w:r>
        <w:rPr>
          <w:rFonts w:ascii="Traditional Arabic" w:hAnsi="Traditional Arabic" w:cs="Traditional Arabic"/>
          <w:sz w:val="32"/>
          <w:szCs w:val="32"/>
          <w:rtl/>
          <w:lang w:bidi="ar-DZ"/>
        </w:rPr>
        <w:t xml:space="preserve"> ملامح رئيسي الحرس مفزعة جدا، عيناه جاحظتان كحبتي ليمون، لونه كالح كأنما خلق في جهنم"،</w:t>
      </w:r>
      <w:r>
        <w:rPr>
          <w:rStyle w:val="Appelnotedebasdep"/>
          <w:rFonts w:ascii="Traditional Arabic" w:hAnsi="Traditional Arabic" w:cs="Traditional Arabic"/>
          <w:sz w:val="32"/>
          <w:szCs w:val="32"/>
          <w:rtl/>
          <w:lang w:bidi="ar-DZ"/>
        </w:rPr>
        <w:footnoteReference w:id="149"/>
      </w:r>
      <w:r>
        <w:rPr>
          <w:rFonts w:ascii="Traditional Arabic" w:hAnsi="Traditional Arabic" w:cs="Traditional Arabic"/>
          <w:sz w:val="32"/>
          <w:szCs w:val="32"/>
          <w:rtl/>
          <w:lang w:bidi="ar-DZ"/>
        </w:rPr>
        <w:t xml:space="preserve"> وهنا يسترجع السارد ملامح رئيس الحرس الذي أخذهما إلى السجن فيتذكر ملامحه التي لا تنسى من شدة الرعب.</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"كانت الشمس قد بسطت أشعتها على كل شيء، متسللة إلينا عبر النافذة، وكان تغريد العصافير يقيم في حديقة مقر الإمامة حفلا"،</w:t>
      </w:r>
      <w:r>
        <w:rPr>
          <w:rStyle w:val="Appelnotedebasdep"/>
          <w:rFonts w:ascii="Traditional Arabic" w:hAnsi="Traditional Arabic" w:cs="Traditional Arabic"/>
          <w:sz w:val="32"/>
          <w:szCs w:val="32"/>
          <w:rtl/>
          <w:lang w:bidi="ar-DZ"/>
        </w:rPr>
        <w:footnoteReference w:id="150"/>
      </w:r>
      <w:r>
        <w:rPr>
          <w:rFonts w:ascii="Traditional Arabic" w:hAnsi="Traditional Arabic" w:cs="Traditional Arabic"/>
          <w:sz w:val="32"/>
          <w:szCs w:val="32"/>
          <w:rtl/>
          <w:lang w:bidi="ar-DZ"/>
        </w:rPr>
        <w:t xml:space="preserve"> يتذكر في هذا المقطع أيام قد قضاها مع هبة في السجن ويريد أن يفسح عن اللحظات الحزينة التي عاشها داخل السجن.</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w:t>
      </w:r>
      <w:proofErr w:type="gramStart"/>
      <w:r>
        <w:rPr>
          <w:rFonts w:ascii="Traditional Arabic" w:hAnsi="Traditional Arabic" w:cs="Traditional Arabic"/>
          <w:sz w:val="32"/>
          <w:szCs w:val="32"/>
          <w:rtl/>
          <w:lang w:bidi="ar-DZ"/>
        </w:rPr>
        <w:t>كل</w:t>
      </w:r>
      <w:proofErr w:type="gramEnd"/>
      <w:r>
        <w:rPr>
          <w:rFonts w:ascii="Traditional Arabic" w:hAnsi="Traditional Arabic" w:cs="Traditional Arabic"/>
          <w:sz w:val="32"/>
          <w:szCs w:val="32"/>
          <w:rtl/>
          <w:lang w:bidi="ar-DZ"/>
        </w:rPr>
        <w:t xml:space="preserve"> الشوارع والأزقة والساحات كانت في قبضة أعيننا مجللة بالبياض مدثرة بالخضرة، كان الحارس قريبا منا... يقفون كتماثيل حجرية"،</w:t>
      </w:r>
      <w:r>
        <w:rPr>
          <w:rStyle w:val="Appelnotedebasdep"/>
          <w:rFonts w:ascii="Traditional Arabic" w:hAnsi="Traditional Arabic" w:cs="Traditional Arabic"/>
          <w:sz w:val="32"/>
          <w:szCs w:val="32"/>
          <w:rtl/>
          <w:lang w:bidi="ar-DZ"/>
        </w:rPr>
        <w:footnoteReference w:id="151"/>
      </w:r>
      <w:r>
        <w:rPr>
          <w:rFonts w:ascii="Traditional Arabic" w:hAnsi="Traditional Arabic" w:cs="Traditional Arabic"/>
          <w:sz w:val="32"/>
          <w:szCs w:val="32"/>
          <w:rtl/>
          <w:lang w:bidi="ar-DZ"/>
        </w:rPr>
        <w:t xml:space="preserve"> يتذكر السارد هنا لما وصل هو وهبة أمام دار الإمام وأصيبوا بدهشة لما رأوه أمام أعينهم بمنظره الجميل.</w:t>
      </w:r>
    </w:p>
    <w:p w:rsidR="00A52E21" w:rsidRDefault="00A52E21" w:rsidP="00A926E1">
      <w:pPr>
        <w:pStyle w:val="Paragraphedeliste"/>
        <w:numPr>
          <w:ilvl w:val="0"/>
          <w:numId w:val="5"/>
        </w:numPr>
        <w:bidi/>
        <w:spacing w:after="200"/>
        <w:ind w:left="-1" w:firstLine="361"/>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الاسترجاع الخارجي: هو العودة لملأ الثغرات السابقة التي نتجت من الحذف أو الإغفال في السرد استجابة لما يستدعي الحكي.</w:t>
      </w:r>
      <w:r>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52"/>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نجد في الرواية "العشق </w:t>
      </w:r>
      <w:proofErr w:type="spellStart"/>
      <w:r>
        <w:rPr>
          <w:rFonts w:ascii="Traditional Arabic" w:hAnsi="Traditional Arabic" w:cs="Traditional Arabic"/>
          <w:sz w:val="32"/>
          <w:szCs w:val="32"/>
          <w:rtl/>
          <w:lang w:bidi="ar-DZ"/>
        </w:rPr>
        <w:t>المقدنس</w:t>
      </w:r>
      <w:proofErr w:type="spellEnd"/>
      <w:r>
        <w:rPr>
          <w:rFonts w:ascii="Traditional Arabic" w:hAnsi="Traditional Arabic" w:cs="Traditional Arabic"/>
          <w:sz w:val="32"/>
          <w:szCs w:val="32"/>
          <w:rtl/>
          <w:lang w:bidi="ar-DZ"/>
        </w:rPr>
        <w:t xml:space="preserve">" كما من </w:t>
      </w:r>
      <w:proofErr w:type="spellStart"/>
      <w:r>
        <w:rPr>
          <w:rFonts w:ascii="Traditional Arabic" w:hAnsi="Traditional Arabic" w:cs="Traditional Arabic"/>
          <w:sz w:val="32"/>
          <w:szCs w:val="32"/>
          <w:rtl/>
          <w:lang w:bidi="ar-DZ"/>
        </w:rPr>
        <w:t>الاسترجاعات</w:t>
      </w:r>
      <w:proofErr w:type="spellEnd"/>
      <w:r>
        <w:rPr>
          <w:rFonts w:ascii="Traditional Arabic" w:hAnsi="Traditional Arabic" w:cs="Traditional Arabic"/>
          <w:sz w:val="32"/>
          <w:szCs w:val="32"/>
          <w:rtl/>
          <w:lang w:bidi="ar-DZ"/>
        </w:rPr>
        <w:t xml:space="preserve"> الخارجية نذكر منها:</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"ثم في عودتك إلى المشرق إمام، الاستزادة من العلم على يد </w:t>
      </w:r>
      <w:r w:rsidR="006560EF">
        <w:rPr>
          <w:rFonts w:ascii="Traditional Arabic" w:hAnsi="Traditional Arabic" w:cs="Traditional Arabic" w:hint="cs"/>
          <w:sz w:val="32"/>
          <w:szCs w:val="32"/>
          <w:rtl/>
          <w:lang w:bidi="ar-DZ"/>
        </w:rPr>
        <w:t>الإمام</w:t>
      </w:r>
      <w:r>
        <w:rPr>
          <w:rFonts w:ascii="Traditional Arabic" w:hAnsi="Traditional Arabic" w:cs="Traditional Arabic"/>
          <w:sz w:val="32"/>
          <w:szCs w:val="32"/>
          <w:rtl/>
          <w:lang w:bidi="ar-DZ"/>
        </w:rPr>
        <w:t xml:space="preserve"> عبيدة مسلم بن أبي كريمة الإباضية الأكبر رضى الله عنه، ثم في ما عانيته من اعتكاف في سرداب الإمام أبي عبيدة خمس سنوات كاملة تجنبا للظلمة من بني أمية"،</w:t>
      </w:r>
      <w:r>
        <w:rPr>
          <w:rStyle w:val="Appelnotedebasdep"/>
          <w:rFonts w:ascii="Traditional Arabic" w:hAnsi="Traditional Arabic" w:cs="Traditional Arabic"/>
          <w:sz w:val="32"/>
          <w:szCs w:val="32"/>
          <w:rtl/>
          <w:lang w:bidi="ar-DZ"/>
        </w:rPr>
        <w:footnoteReference w:id="153"/>
      </w:r>
      <w:r>
        <w:rPr>
          <w:rFonts w:ascii="Traditional Arabic" w:hAnsi="Traditional Arabic" w:cs="Traditional Arabic"/>
          <w:sz w:val="32"/>
          <w:szCs w:val="32"/>
          <w:rtl/>
          <w:lang w:bidi="ar-DZ"/>
        </w:rPr>
        <w:t xml:space="preserve"> وفي هذا المقطع يسترجع أحد الشخصيات وهو الأمير وأحداثا ماضية تخص شخصية أخرى وهو أبو سليمان </w:t>
      </w:r>
      <w:proofErr w:type="spellStart"/>
      <w:r>
        <w:rPr>
          <w:rFonts w:ascii="Traditional Arabic" w:hAnsi="Traditional Arabic" w:cs="Traditional Arabic"/>
          <w:sz w:val="32"/>
          <w:szCs w:val="32"/>
          <w:rtl/>
          <w:lang w:bidi="ar-DZ"/>
        </w:rPr>
        <w:t>التيهرتي</w:t>
      </w:r>
      <w:proofErr w:type="spellEnd"/>
      <w:r>
        <w:rPr>
          <w:rFonts w:ascii="Traditional Arabic" w:hAnsi="Traditional Arabic" w:cs="Traditional Arabic"/>
          <w:sz w:val="32"/>
          <w:szCs w:val="32"/>
          <w:rtl/>
          <w:lang w:bidi="ar-DZ"/>
        </w:rPr>
        <w:t xml:space="preserve"> فيذكر لنا أحداثا سابقة عن حياته وعن رحلته إلى القيروان والمشرق من أجل ذكر فضائل أبو سليمان </w:t>
      </w:r>
      <w:proofErr w:type="spellStart"/>
      <w:r>
        <w:rPr>
          <w:rFonts w:ascii="Traditional Arabic" w:hAnsi="Traditional Arabic" w:cs="Traditional Arabic"/>
          <w:sz w:val="32"/>
          <w:szCs w:val="32"/>
          <w:rtl/>
          <w:lang w:bidi="ar-DZ"/>
        </w:rPr>
        <w:t>التيهرتي</w:t>
      </w:r>
      <w:proofErr w:type="spellEnd"/>
      <w:r>
        <w:rPr>
          <w:rFonts w:ascii="Traditional Arabic" w:hAnsi="Traditional Arabic" w:cs="Traditional Arabic"/>
          <w:sz w:val="32"/>
          <w:szCs w:val="32"/>
          <w:rtl/>
          <w:lang w:bidi="ar-DZ"/>
        </w:rPr>
        <w:t>.</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"عزم الرجال على توسعة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القديمة بادئ الأمر، وكانوا ينشطون نهارا في إقامة البيوت، فقرر الإمام إقامة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الجديدة وسط الغابات"،</w:t>
      </w:r>
      <w:r>
        <w:rPr>
          <w:rStyle w:val="Appelnotedebasdep"/>
          <w:rFonts w:ascii="Traditional Arabic" w:hAnsi="Traditional Arabic" w:cs="Traditional Arabic"/>
          <w:sz w:val="32"/>
          <w:szCs w:val="32"/>
          <w:rtl/>
          <w:lang w:bidi="ar-DZ"/>
        </w:rPr>
        <w:footnoteReference w:id="154"/>
      </w:r>
      <w:r>
        <w:rPr>
          <w:rFonts w:ascii="Traditional Arabic" w:hAnsi="Traditional Arabic" w:cs="Traditional Arabic"/>
          <w:sz w:val="32"/>
          <w:szCs w:val="32"/>
          <w:rtl/>
          <w:lang w:bidi="ar-DZ"/>
        </w:rPr>
        <w:t xml:space="preserve"> ثم ينتقل الاسترجاع ليذكر لنا أحداثا ماضية تخص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وكيف كانت بدايتها وكيف عزم الرجال على بناءها حتى أصبحت على ماهي فيه الآن.</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 xml:space="preserve">وكانت هبة تضحك وهي تعيد تمثيل مشهد أبي سليمان </w:t>
      </w:r>
      <w:proofErr w:type="spellStart"/>
      <w:r>
        <w:rPr>
          <w:rFonts w:ascii="Traditional Arabic" w:hAnsi="Traditional Arabic" w:cs="Traditional Arabic"/>
          <w:sz w:val="32"/>
          <w:szCs w:val="32"/>
          <w:rtl/>
          <w:lang w:bidi="ar-DZ"/>
        </w:rPr>
        <w:t>التيهرتي</w:t>
      </w:r>
      <w:proofErr w:type="spellEnd"/>
      <w:r>
        <w:rPr>
          <w:rFonts w:ascii="Traditional Arabic" w:hAnsi="Traditional Arabic" w:cs="Traditional Arabic"/>
          <w:sz w:val="32"/>
          <w:szCs w:val="32"/>
          <w:rtl/>
          <w:lang w:bidi="ar-DZ"/>
        </w:rPr>
        <w:t xml:space="preserve"> أيها الإمام، هذه هبة الله إليك، ولا أرى إلا أنها نزلت من جنة الخلد وتسكت لحظات تختلط في عينها دموع راقصة وضحكة حزينة"،</w:t>
      </w:r>
      <w:r>
        <w:rPr>
          <w:rStyle w:val="Appelnotedebasdep"/>
          <w:rFonts w:ascii="Traditional Arabic" w:hAnsi="Traditional Arabic" w:cs="Traditional Arabic"/>
          <w:sz w:val="32"/>
          <w:szCs w:val="32"/>
          <w:rtl/>
          <w:lang w:bidi="ar-DZ"/>
        </w:rPr>
        <w:footnoteReference w:id="155"/>
      </w:r>
      <w:r>
        <w:rPr>
          <w:rFonts w:ascii="Traditional Arabic" w:hAnsi="Traditional Arabic" w:cs="Traditional Arabic"/>
          <w:sz w:val="32"/>
          <w:szCs w:val="32"/>
          <w:rtl/>
          <w:lang w:bidi="ar-DZ"/>
        </w:rPr>
        <w:t xml:space="preserve"> يتم استذكار في هذا المقطع من خلال هبة حيث تسترجع حدثا قد ذكره السارد من قبل وهو ردة فعله على كلام الإمام وهنا تسترجع هبة هذه اللحظات وتستهزئ بالسارد.</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"سألت هبة وأنا عند بابه مسترجعا حادثة اليوم، كان حكم اليوم برجم المرأة قاسيا، ما تصوت أن يبتهج البشر يرجم بشر حتى الموت"،</w:t>
      </w:r>
      <w:r>
        <w:rPr>
          <w:rStyle w:val="Appelnotedebasdep"/>
          <w:rFonts w:ascii="Traditional Arabic" w:hAnsi="Traditional Arabic" w:cs="Traditional Arabic"/>
          <w:sz w:val="32"/>
          <w:szCs w:val="32"/>
          <w:rtl/>
          <w:lang w:bidi="ar-DZ"/>
        </w:rPr>
        <w:footnoteReference w:id="156"/>
      </w:r>
      <w:r>
        <w:rPr>
          <w:rFonts w:ascii="Traditional Arabic" w:hAnsi="Traditional Arabic" w:cs="Traditional Arabic"/>
          <w:sz w:val="32"/>
          <w:szCs w:val="32"/>
          <w:rtl/>
          <w:lang w:bidi="ar-DZ"/>
        </w:rPr>
        <w:t xml:space="preserve"> يعلن السارد هنا عن استرجاع من خلال قوله (مسترجعا حادثة اليوم) فهو من جهة يتذكر الحادث التي كانت ضحيته امرأة المسكينة ومن جهة أخرى يذكرنا بحدث ماض.</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"ثم حدثني بعدها عن الجريمة النكراء التي وقعت ذات تاريخ بئيس وراح ضحيتها غدرا الشهيد الإمام علي مستعملا كل قدرته لشحن عاطفتي الإيمانية"،</w:t>
      </w:r>
      <w:r>
        <w:rPr>
          <w:rStyle w:val="Appelnotedebasdep"/>
          <w:rFonts w:ascii="Traditional Arabic" w:hAnsi="Traditional Arabic" w:cs="Traditional Arabic"/>
          <w:sz w:val="32"/>
          <w:szCs w:val="32"/>
          <w:rtl/>
          <w:lang w:bidi="ar-DZ"/>
        </w:rPr>
        <w:footnoteReference w:id="157"/>
      </w:r>
      <w:r>
        <w:rPr>
          <w:rFonts w:ascii="Traditional Arabic" w:hAnsi="Traditional Arabic" w:cs="Traditional Arabic"/>
          <w:sz w:val="32"/>
          <w:szCs w:val="32"/>
          <w:rtl/>
          <w:lang w:bidi="ar-DZ"/>
        </w:rPr>
        <w:t xml:space="preserve"> وتظهر هنا أيضا شخصية جديدة وهي الفارس الملثم فهو يخاطب السارد ويسترجع له أحداثا سابقة وهي جريمة القتل وكيف غدروا بالإمام علي.</w:t>
      </w:r>
    </w:p>
    <w:p w:rsidR="00A52E21" w:rsidRPr="00846981" w:rsidRDefault="00A52E21" w:rsidP="00A926E1">
      <w:pPr>
        <w:pStyle w:val="Titre3"/>
        <w:numPr>
          <w:ilvl w:val="1"/>
          <w:numId w:val="25"/>
        </w:numPr>
        <w:bidi/>
        <w:ind w:hanging="799"/>
        <w:rPr>
          <w:rFonts w:ascii="Traditional Arabic" w:hAnsi="Traditional Arabic" w:cs="Traditional Arabic"/>
          <w:color w:val="auto"/>
          <w:sz w:val="32"/>
          <w:szCs w:val="32"/>
          <w:rtl/>
          <w:lang w:bidi="ar-DZ"/>
        </w:rPr>
      </w:pPr>
      <w:r w:rsidRPr="00846981">
        <w:rPr>
          <w:rFonts w:ascii="Traditional Arabic" w:hAnsi="Traditional Arabic" w:cs="Traditional Arabic"/>
          <w:color w:val="auto"/>
          <w:sz w:val="32"/>
          <w:szCs w:val="32"/>
          <w:rtl/>
          <w:lang w:bidi="ar-DZ"/>
        </w:rPr>
        <w:t>الاستباق في الرواية: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لقد وظف عز الدين </w:t>
      </w:r>
      <w:proofErr w:type="spellStart"/>
      <w:r>
        <w:rPr>
          <w:rFonts w:ascii="Traditional Arabic" w:hAnsi="Traditional Arabic" w:cs="Traditional Arabic"/>
          <w:sz w:val="32"/>
          <w:szCs w:val="32"/>
          <w:rtl/>
          <w:lang w:bidi="ar-DZ"/>
        </w:rPr>
        <w:t>جلاوجي</w:t>
      </w:r>
      <w:proofErr w:type="spellEnd"/>
      <w:r>
        <w:rPr>
          <w:rFonts w:ascii="Traditional Arabic" w:hAnsi="Traditional Arabic" w:cs="Traditional Arabic"/>
          <w:sz w:val="32"/>
          <w:szCs w:val="32"/>
          <w:rtl/>
          <w:lang w:bidi="ar-DZ"/>
        </w:rPr>
        <w:t xml:space="preserve"> الكثير من المقاطع </w:t>
      </w:r>
      <w:proofErr w:type="spellStart"/>
      <w:r>
        <w:rPr>
          <w:rFonts w:ascii="Traditional Arabic" w:hAnsi="Traditional Arabic" w:cs="Traditional Arabic"/>
          <w:sz w:val="32"/>
          <w:szCs w:val="32"/>
          <w:rtl/>
          <w:lang w:bidi="ar-DZ"/>
        </w:rPr>
        <w:t>الاستذكارية</w:t>
      </w:r>
      <w:proofErr w:type="spellEnd"/>
      <w:r>
        <w:rPr>
          <w:rFonts w:ascii="Traditional Arabic" w:hAnsi="Traditional Arabic" w:cs="Traditional Arabic"/>
          <w:sz w:val="32"/>
          <w:szCs w:val="32"/>
          <w:rtl/>
          <w:lang w:bidi="ar-DZ"/>
        </w:rPr>
        <w:t xml:space="preserve"> بنوعيها حتى يعود للماضي لتبرير مواقف أو يوضح لنا ماضي شخصية، وبعد دراسة الاستذكار ننتقل إلى رصد </w:t>
      </w:r>
      <w:proofErr w:type="spellStart"/>
      <w:r>
        <w:rPr>
          <w:rFonts w:ascii="Traditional Arabic" w:hAnsi="Traditional Arabic" w:cs="Traditional Arabic"/>
          <w:sz w:val="32"/>
          <w:szCs w:val="32"/>
          <w:rtl/>
          <w:lang w:bidi="ar-DZ"/>
        </w:rPr>
        <w:t>الاستباقات</w:t>
      </w:r>
      <w:proofErr w:type="spellEnd"/>
      <w:r>
        <w:rPr>
          <w:rFonts w:ascii="Traditional Arabic" w:hAnsi="Traditional Arabic" w:cs="Traditional Arabic"/>
          <w:sz w:val="32"/>
          <w:szCs w:val="32"/>
          <w:rtl/>
          <w:lang w:bidi="ar-DZ"/>
        </w:rPr>
        <w:t xml:space="preserve"> الموجودة في الرواية ودراستها.</w:t>
      </w:r>
    </w:p>
    <w:p w:rsidR="00A52E21" w:rsidRDefault="00A52E21" w:rsidP="00A926E1">
      <w:pPr>
        <w:pStyle w:val="Paragraphedeliste"/>
        <w:numPr>
          <w:ilvl w:val="0"/>
          <w:numId w:val="6"/>
        </w:numPr>
        <w:bidi/>
        <w:spacing w:after="200"/>
        <w:ind w:left="-1" w:firstLine="361"/>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الاستباق</w:t>
      </w:r>
      <w:proofErr w:type="gramEnd"/>
      <w:r>
        <w:rPr>
          <w:rFonts w:ascii="Traditional Arabic" w:hAnsi="Traditional Arabic" w:cs="Traditional Arabic"/>
          <w:sz w:val="32"/>
          <w:szCs w:val="32"/>
          <w:rtl/>
          <w:lang w:bidi="ar-DZ"/>
        </w:rPr>
        <w:t xml:space="preserve"> الداخلي: وهو استباق الأحداث في السرد، بحيث يتعرف القارئ إلى وقائع قبل أوان حدوثها الطبيعي في زمن القصة.</w:t>
      </w:r>
      <w:r>
        <w:rPr>
          <w:rStyle w:val="Appelnotedebasdep"/>
          <w:rFonts w:ascii="Traditional Arabic" w:hAnsi="Traditional Arabic" w:cs="Traditional Arabic"/>
          <w:sz w:val="32"/>
          <w:szCs w:val="32"/>
          <w:rtl/>
          <w:lang w:bidi="ar-DZ"/>
        </w:rPr>
        <w:footnoteReference w:id="158"/>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أهم المقاطع التي وردت فيها </w:t>
      </w:r>
      <w:proofErr w:type="spellStart"/>
      <w:r>
        <w:rPr>
          <w:rFonts w:ascii="Traditional Arabic" w:hAnsi="Traditional Arabic" w:cs="Traditional Arabic"/>
          <w:sz w:val="32"/>
          <w:szCs w:val="32"/>
          <w:rtl/>
          <w:lang w:bidi="ar-DZ"/>
        </w:rPr>
        <w:t>الاستباقات</w:t>
      </w:r>
      <w:proofErr w:type="spellEnd"/>
      <w:r>
        <w:rPr>
          <w:rFonts w:ascii="Traditional Arabic" w:hAnsi="Traditional Arabic" w:cs="Traditional Arabic"/>
          <w:sz w:val="32"/>
          <w:szCs w:val="32"/>
          <w:rtl/>
          <w:lang w:bidi="ar-DZ"/>
        </w:rPr>
        <w:t xml:space="preserve"> الداخلية في الرواية: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"ومدت يدها بين الصخرتين وصاحت – </w:t>
      </w:r>
      <w:proofErr w:type="gramStart"/>
      <w:r>
        <w:rPr>
          <w:rFonts w:ascii="Traditional Arabic" w:hAnsi="Traditional Arabic" w:cs="Traditional Arabic"/>
          <w:sz w:val="32"/>
          <w:szCs w:val="32"/>
          <w:rtl/>
          <w:lang w:bidi="ar-DZ"/>
        </w:rPr>
        <w:t>هلكنا</w:t>
      </w:r>
      <w:proofErr w:type="gramEnd"/>
      <w:r>
        <w:rPr>
          <w:rFonts w:ascii="Traditional Arabic" w:hAnsi="Traditional Arabic" w:cs="Traditional Arabic"/>
          <w:sz w:val="32"/>
          <w:szCs w:val="32"/>
          <w:rtl/>
          <w:lang w:bidi="ar-DZ"/>
        </w:rPr>
        <w:t xml:space="preserve">... </w:t>
      </w:r>
      <w:proofErr w:type="gramStart"/>
      <w:r>
        <w:rPr>
          <w:rFonts w:ascii="Traditional Arabic" w:hAnsi="Traditional Arabic" w:cs="Traditional Arabic"/>
          <w:sz w:val="32"/>
          <w:szCs w:val="32"/>
          <w:rtl/>
          <w:lang w:bidi="ar-DZ"/>
        </w:rPr>
        <w:t>والله</w:t>
      </w:r>
      <w:proofErr w:type="gramEnd"/>
      <w:r>
        <w:rPr>
          <w:rFonts w:ascii="Traditional Arabic" w:hAnsi="Traditional Arabic" w:cs="Traditional Arabic"/>
          <w:sz w:val="32"/>
          <w:szCs w:val="32"/>
          <w:rtl/>
          <w:lang w:bidi="ar-DZ"/>
        </w:rPr>
        <w:t xml:space="preserve"> هلكنا لقد نسيت حقيبتي عند جذع الشجرة"،</w:t>
      </w:r>
      <w:r>
        <w:rPr>
          <w:rStyle w:val="Appelnotedebasdep"/>
          <w:rFonts w:ascii="Traditional Arabic" w:hAnsi="Traditional Arabic" w:cs="Traditional Arabic"/>
          <w:sz w:val="32"/>
          <w:szCs w:val="32"/>
          <w:rtl/>
          <w:lang w:bidi="ar-DZ"/>
        </w:rPr>
        <w:footnoteReference w:id="159"/>
      </w:r>
      <w:r>
        <w:rPr>
          <w:rFonts w:ascii="Traditional Arabic" w:hAnsi="Traditional Arabic" w:cs="Traditional Arabic"/>
          <w:sz w:val="32"/>
          <w:szCs w:val="32"/>
          <w:rtl/>
          <w:lang w:bidi="ar-DZ"/>
        </w:rPr>
        <w:t xml:space="preserve"> هنا استبقت هبة حدثا ليس مضمون الوقوع، حيث أنها تكهنت بالهلاك من خلال ما رأته والظرف الذي تواجدت فيه، والهلاك في نظرها في المستقبل القريب.</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"يمكن أن يتقيأ في أية لحظة كل ما في جوفه من رصاص"</w:t>
      </w:r>
      <w:r>
        <w:rPr>
          <w:rStyle w:val="Appelnotedebasdep"/>
          <w:rFonts w:ascii="Traditional Arabic" w:hAnsi="Traditional Arabic" w:cs="Traditional Arabic"/>
          <w:sz w:val="32"/>
          <w:szCs w:val="32"/>
          <w:rtl/>
          <w:lang w:bidi="ar-DZ"/>
        </w:rPr>
        <w:footnoteReference w:id="160"/>
      </w:r>
      <w:r>
        <w:rPr>
          <w:rFonts w:ascii="Traditional Arabic" w:hAnsi="Traditional Arabic" w:cs="Traditional Arabic"/>
          <w:sz w:val="32"/>
          <w:szCs w:val="32"/>
          <w:rtl/>
          <w:lang w:bidi="ar-DZ"/>
        </w:rPr>
        <w:t xml:space="preserve"> وفي هذا المقطع تكهن السارد لحدث لم يقع بعد، بل يمكن أن يقع في خلال الوضع الذي يسيطر عليه، ألا وهو إطلاق الرصاص.</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"ستكون الأيام القادمة حبل بالصراعات"،</w:t>
      </w:r>
      <w:r>
        <w:rPr>
          <w:rStyle w:val="Appelnotedebasdep"/>
          <w:rFonts w:ascii="Traditional Arabic" w:hAnsi="Traditional Arabic" w:cs="Traditional Arabic"/>
          <w:sz w:val="32"/>
          <w:szCs w:val="32"/>
          <w:rtl/>
          <w:lang w:bidi="ar-DZ"/>
        </w:rPr>
        <w:footnoteReference w:id="161"/>
      </w:r>
      <w:r>
        <w:rPr>
          <w:rFonts w:ascii="Traditional Arabic" w:hAnsi="Traditional Arabic" w:cs="Traditional Arabic"/>
          <w:sz w:val="32"/>
          <w:szCs w:val="32"/>
          <w:rtl/>
          <w:lang w:bidi="ar-DZ"/>
        </w:rPr>
        <w:t xml:space="preserve"> وفي قوله "سنقتل شنقا عند ذلك الأمير إن لم نبلغها"،</w:t>
      </w:r>
      <w:r>
        <w:rPr>
          <w:rStyle w:val="Appelnotedebasdep"/>
          <w:rFonts w:ascii="Traditional Arabic" w:hAnsi="Traditional Arabic" w:cs="Traditional Arabic"/>
          <w:sz w:val="32"/>
          <w:szCs w:val="32"/>
          <w:rtl/>
          <w:lang w:bidi="ar-DZ"/>
        </w:rPr>
        <w:footnoteReference w:id="162"/>
      </w:r>
      <w:r>
        <w:rPr>
          <w:rFonts w:ascii="Traditional Arabic" w:hAnsi="Traditional Arabic" w:cs="Traditional Arabic"/>
          <w:sz w:val="32"/>
          <w:szCs w:val="32"/>
          <w:rtl/>
          <w:lang w:bidi="ar-DZ"/>
        </w:rPr>
        <w:t xml:space="preserve"> وفي هذه المقاطع يعبر فيها السارد عن خياله، من خلال استباق الأحداث التي تدور حوله والتي تركته يتكهن كل ما سيحدث.</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w:t>
      </w:r>
      <w:proofErr w:type="gramStart"/>
      <w:r>
        <w:rPr>
          <w:rFonts w:ascii="Traditional Arabic" w:hAnsi="Traditional Arabic" w:cs="Traditional Arabic"/>
          <w:sz w:val="32"/>
          <w:szCs w:val="32"/>
          <w:rtl/>
          <w:lang w:bidi="ar-DZ"/>
        </w:rPr>
        <w:t>قد</w:t>
      </w:r>
      <w:proofErr w:type="gramEnd"/>
      <w:r>
        <w:rPr>
          <w:rFonts w:ascii="Traditional Arabic" w:hAnsi="Traditional Arabic" w:cs="Traditional Arabic"/>
          <w:sz w:val="32"/>
          <w:szCs w:val="32"/>
          <w:rtl/>
          <w:lang w:bidi="ar-DZ"/>
        </w:rPr>
        <w:t xml:space="preserve"> يباغتنا خطر ما في أي لحظة"،</w:t>
      </w:r>
      <w:r>
        <w:rPr>
          <w:rStyle w:val="Appelnotedebasdep"/>
          <w:rFonts w:ascii="Traditional Arabic" w:hAnsi="Traditional Arabic" w:cs="Traditional Arabic"/>
          <w:sz w:val="32"/>
          <w:szCs w:val="32"/>
          <w:rtl/>
          <w:lang w:bidi="ar-DZ"/>
        </w:rPr>
        <w:footnoteReference w:id="163"/>
      </w:r>
      <w:r>
        <w:rPr>
          <w:rFonts w:ascii="Traditional Arabic" w:hAnsi="Traditional Arabic" w:cs="Traditional Arabic"/>
          <w:sz w:val="32"/>
          <w:szCs w:val="32"/>
          <w:rtl/>
          <w:lang w:bidi="ar-DZ"/>
        </w:rPr>
        <w:t xml:space="preserve"> فالسارد يستبق للحدث في ظل خطر إصابته، ففي البداية يستبق مكروه ما وهو خائف أن يقع فيه ولا يعرف ما هو ولكن أحس بالخطر.</w:t>
      </w:r>
    </w:p>
    <w:p w:rsidR="00A52E21" w:rsidRDefault="00A52E21" w:rsidP="00A926E1">
      <w:pPr>
        <w:pStyle w:val="Paragraphedeliste"/>
        <w:numPr>
          <w:ilvl w:val="0"/>
          <w:numId w:val="6"/>
        </w:numPr>
        <w:bidi/>
        <w:spacing w:after="200"/>
        <w:jc w:val="both"/>
        <w:rPr>
          <w:rFonts w:ascii="Traditional Arabic" w:hAnsi="Traditional Arabic" w:cs="Traditional Arabic"/>
          <w:sz w:val="32"/>
          <w:szCs w:val="32"/>
          <w:rtl/>
          <w:lang w:bidi="ar-DZ"/>
        </w:rPr>
      </w:pPr>
      <w:proofErr w:type="spellStart"/>
      <w:r>
        <w:rPr>
          <w:rFonts w:ascii="Traditional Arabic" w:hAnsi="Traditional Arabic" w:cs="Traditional Arabic"/>
          <w:sz w:val="32"/>
          <w:szCs w:val="32"/>
          <w:rtl/>
          <w:lang w:bidi="ar-DZ"/>
        </w:rPr>
        <w:t>الاستباقات</w:t>
      </w:r>
      <w:proofErr w:type="spellEnd"/>
      <w:r>
        <w:rPr>
          <w:rFonts w:ascii="Traditional Arabic" w:hAnsi="Traditional Arabic" w:cs="Traditional Arabic"/>
          <w:sz w:val="32"/>
          <w:szCs w:val="32"/>
          <w:rtl/>
          <w:lang w:bidi="ar-DZ"/>
        </w:rPr>
        <w:t xml:space="preserve"> الخارجية: </w:t>
      </w:r>
      <w:proofErr w:type="spellStart"/>
      <w:r>
        <w:rPr>
          <w:rFonts w:ascii="Traditional Arabic" w:hAnsi="Traditional Arabic" w:cs="Traditional Arabic"/>
          <w:sz w:val="32"/>
          <w:szCs w:val="32"/>
          <w:rtl/>
          <w:lang w:bidi="ar-DZ"/>
        </w:rPr>
        <w:t>استباقات</w:t>
      </w:r>
      <w:proofErr w:type="spellEnd"/>
      <w:r>
        <w:rPr>
          <w:rFonts w:ascii="Traditional Arabic" w:hAnsi="Traditional Arabic" w:cs="Traditional Arabic"/>
          <w:sz w:val="32"/>
          <w:szCs w:val="32"/>
          <w:rtl/>
          <w:lang w:bidi="ar-DZ"/>
        </w:rPr>
        <w:t xml:space="preserve"> تتجاوز زمن الكتابة تتضمن كشف الأحداث ونهايتها.</w:t>
      </w:r>
      <w:r>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64"/>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أهم المقاطع </w:t>
      </w:r>
      <w:proofErr w:type="gramStart"/>
      <w:r>
        <w:rPr>
          <w:rFonts w:ascii="Traditional Arabic" w:hAnsi="Traditional Arabic" w:cs="Traditional Arabic"/>
          <w:sz w:val="32"/>
          <w:szCs w:val="32"/>
          <w:rtl/>
          <w:lang w:bidi="ar-DZ"/>
        </w:rPr>
        <w:t>التي</w:t>
      </w:r>
      <w:proofErr w:type="gramEnd"/>
      <w:r>
        <w:rPr>
          <w:rFonts w:ascii="Traditional Arabic" w:hAnsi="Traditional Arabic" w:cs="Traditional Arabic"/>
          <w:sz w:val="32"/>
          <w:szCs w:val="32"/>
          <w:rtl/>
          <w:lang w:bidi="ar-DZ"/>
        </w:rPr>
        <w:t xml:space="preserve"> ورد فيها الاستباق الخارجي في الرواية: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w:t>
      </w:r>
      <w:proofErr w:type="gramStart"/>
      <w:r>
        <w:rPr>
          <w:rFonts w:ascii="Traditional Arabic" w:hAnsi="Traditional Arabic" w:cs="Traditional Arabic"/>
          <w:sz w:val="32"/>
          <w:szCs w:val="32"/>
          <w:rtl/>
          <w:lang w:bidi="ar-DZ"/>
        </w:rPr>
        <w:t>سنتزوج</w:t>
      </w:r>
      <w:proofErr w:type="gramEnd"/>
      <w:r>
        <w:rPr>
          <w:rFonts w:ascii="Traditional Arabic" w:hAnsi="Traditional Arabic" w:cs="Traditional Arabic"/>
          <w:sz w:val="32"/>
          <w:szCs w:val="32"/>
          <w:rtl/>
          <w:lang w:bidi="ar-DZ"/>
        </w:rPr>
        <w:t>، سنقيم عرسا بهيجا يحضره أحبتنا هنا في العاصمة، وسننجب الأولاد"،</w:t>
      </w:r>
      <w:r>
        <w:rPr>
          <w:rStyle w:val="Appelnotedebasdep"/>
          <w:rFonts w:ascii="Traditional Arabic" w:hAnsi="Traditional Arabic" w:cs="Traditional Arabic"/>
          <w:sz w:val="32"/>
          <w:szCs w:val="32"/>
          <w:rtl/>
          <w:lang w:bidi="ar-DZ"/>
        </w:rPr>
        <w:footnoteReference w:id="165"/>
      </w:r>
      <w:r>
        <w:rPr>
          <w:rFonts w:ascii="Traditional Arabic" w:hAnsi="Traditional Arabic" w:cs="Traditional Arabic"/>
          <w:sz w:val="32"/>
          <w:szCs w:val="32"/>
          <w:rtl/>
          <w:lang w:bidi="ar-DZ"/>
        </w:rPr>
        <w:t xml:space="preserve"> هنا استبق السارد حدثا كبيرا بكل تفاصيله وهو الزواج والأولاد وغيرها من الأحداث التي لم تقع بعد، ولا ندرى إن كانت تقع أم لا.</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"ستكون دولتنا جسر لعبور السلع مشرقا ومغربا"،</w:t>
      </w:r>
      <w:r>
        <w:rPr>
          <w:rStyle w:val="Appelnotedebasdep"/>
          <w:rFonts w:ascii="Traditional Arabic" w:hAnsi="Traditional Arabic" w:cs="Traditional Arabic"/>
          <w:sz w:val="32"/>
          <w:szCs w:val="32"/>
          <w:rtl/>
          <w:lang w:bidi="ar-DZ"/>
        </w:rPr>
        <w:footnoteReference w:id="166"/>
      </w:r>
      <w:r>
        <w:rPr>
          <w:rFonts w:ascii="Traditional Arabic" w:hAnsi="Traditional Arabic" w:cs="Traditional Arabic"/>
          <w:sz w:val="32"/>
          <w:szCs w:val="32"/>
          <w:rtl/>
          <w:lang w:bidi="ar-DZ"/>
        </w:rPr>
        <w:t xml:space="preserve"> ينتقل الاستباق هنا إلى </w:t>
      </w:r>
      <w:r w:rsidR="00A01695">
        <w:rPr>
          <w:rFonts w:ascii="Traditional Arabic" w:hAnsi="Traditional Arabic" w:cs="Traditional Arabic" w:hint="cs"/>
          <w:sz w:val="32"/>
          <w:szCs w:val="32"/>
          <w:rtl/>
          <w:lang w:bidi="ar-DZ"/>
        </w:rPr>
        <w:t>الإمام</w:t>
      </w:r>
      <w:r>
        <w:rPr>
          <w:rFonts w:ascii="Traditional Arabic" w:hAnsi="Traditional Arabic" w:cs="Traditional Arabic"/>
          <w:sz w:val="32"/>
          <w:szCs w:val="32"/>
          <w:rtl/>
          <w:lang w:bidi="ar-DZ"/>
        </w:rPr>
        <w:t xml:space="preserve">، فيسبق لنا ما ستكون عليه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في المستقبل وأنها ستصبح جسرا لعبور السلع.</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"وأدركت أن الأمر سيكون خطيرا، وأن حربا شرسة ستشب عما قريب، وحتما سنكون تحت وقودها"،</w:t>
      </w:r>
      <w:r>
        <w:rPr>
          <w:rStyle w:val="Appelnotedebasdep"/>
          <w:rFonts w:ascii="Traditional Arabic" w:hAnsi="Traditional Arabic" w:cs="Traditional Arabic"/>
          <w:sz w:val="32"/>
          <w:szCs w:val="32"/>
          <w:rtl/>
          <w:lang w:bidi="ar-DZ"/>
        </w:rPr>
        <w:footnoteReference w:id="167"/>
      </w:r>
      <w:r>
        <w:rPr>
          <w:rFonts w:ascii="Traditional Arabic" w:hAnsi="Traditional Arabic" w:cs="Traditional Arabic"/>
          <w:sz w:val="32"/>
          <w:szCs w:val="32"/>
          <w:rtl/>
          <w:lang w:bidi="ar-DZ"/>
        </w:rPr>
        <w:t xml:space="preserve"> يكمل السارد سلسلة من </w:t>
      </w:r>
      <w:proofErr w:type="spellStart"/>
      <w:r>
        <w:rPr>
          <w:rFonts w:ascii="Traditional Arabic" w:hAnsi="Traditional Arabic" w:cs="Traditional Arabic"/>
          <w:sz w:val="32"/>
          <w:szCs w:val="32"/>
          <w:rtl/>
          <w:lang w:bidi="ar-DZ"/>
        </w:rPr>
        <w:t>الاستباقات</w:t>
      </w:r>
      <w:proofErr w:type="spellEnd"/>
      <w:r>
        <w:rPr>
          <w:rFonts w:ascii="Traditional Arabic" w:hAnsi="Traditional Arabic" w:cs="Traditional Arabic"/>
          <w:sz w:val="32"/>
          <w:szCs w:val="32"/>
          <w:rtl/>
          <w:lang w:bidi="ar-DZ"/>
        </w:rPr>
        <w:t xml:space="preserve"> في ظل الظروف الصعبة التي يمر بها هو وهبة، فيرى أن الحرب ستقوم قريبا وأنهم سيموتون فيها لا محالة.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"حين راح </w:t>
      </w:r>
      <w:proofErr w:type="gramStart"/>
      <w:r>
        <w:rPr>
          <w:rFonts w:ascii="Traditional Arabic" w:hAnsi="Traditional Arabic" w:cs="Traditional Arabic"/>
          <w:sz w:val="32"/>
          <w:szCs w:val="32"/>
          <w:rtl/>
          <w:lang w:bidi="ar-DZ"/>
        </w:rPr>
        <w:t>ابن</w:t>
      </w:r>
      <w:proofErr w:type="gramEnd"/>
      <w:r>
        <w:rPr>
          <w:rFonts w:ascii="Traditional Arabic" w:hAnsi="Traditional Arabic" w:cs="Traditional Arabic"/>
          <w:sz w:val="32"/>
          <w:szCs w:val="32"/>
          <w:rtl/>
          <w:lang w:bidi="ar-DZ"/>
        </w:rPr>
        <w:t xml:space="preserve"> فندين يصيح: جاء النصر من مصر... جاء النصر من مصر"،</w:t>
      </w:r>
      <w:r>
        <w:rPr>
          <w:rStyle w:val="Appelnotedebasdep"/>
          <w:rFonts w:ascii="Traditional Arabic" w:hAnsi="Traditional Arabic" w:cs="Traditional Arabic"/>
          <w:sz w:val="32"/>
          <w:szCs w:val="32"/>
          <w:rtl/>
          <w:lang w:bidi="ar-DZ"/>
        </w:rPr>
        <w:footnoteReference w:id="168"/>
      </w:r>
      <w:r>
        <w:rPr>
          <w:rFonts w:ascii="Traditional Arabic" w:hAnsi="Traditional Arabic" w:cs="Traditional Arabic"/>
          <w:sz w:val="32"/>
          <w:szCs w:val="32"/>
          <w:rtl/>
          <w:lang w:bidi="ar-DZ"/>
        </w:rPr>
        <w:t xml:space="preserve"> وفي هذا المقطع استبق للمستقبل البعيد، فظن أن قدوم شعيب المصري سوف يهدئ من روعة الحرب والفتنة وبالتالي تنتصر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w:t>
      </w:r>
    </w:p>
    <w:p w:rsidR="00A52E21" w:rsidRPr="00035502" w:rsidRDefault="00A52E21" w:rsidP="00A926E1">
      <w:pPr>
        <w:pStyle w:val="Titre2"/>
        <w:numPr>
          <w:ilvl w:val="0"/>
          <w:numId w:val="25"/>
        </w:numPr>
        <w:bidi/>
        <w:rPr>
          <w:rFonts w:ascii="Traditional Arabic" w:hAnsi="Traditional Arabic" w:cs="Traditional Arabic"/>
          <w:color w:val="auto"/>
          <w:sz w:val="32"/>
          <w:szCs w:val="32"/>
          <w:rtl/>
          <w:lang w:bidi="ar-DZ"/>
        </w:rPr>
      </w:pPr>
      <w:r w:rsidRPr="00035502">
        <w:rPr>
          <w:rFonts w:ascii="Traditional Arabic" w:hAnsi="Traditional Arabic" w:cs="Traditional Arabic"/>
          <w:color w:val="auto"/>
          <w:sz w:val="32"/>
          <w:szCs w:val="32"/>
          <w:rtl/>
          <w:lang w:bidi="ar-DZ"/>
        </w:rPr>
        <w:lastRenderedPageBreak/>
        <w:t xml:space="preserve">تجلي أنواع الزمن في رواية "العشق </w:t>
      </w:r>
      <w:proofErr w:type="spellStart"/>
      <w:r w:rsidRPr="00035502">
        <w:rPr>
          <w:rFonts w:ascii="Traditional Arabic" w:hAnsi="Traditional Arabic" w:cs="Traditional Arabic"/>
          <w:color w:val="auto"/>
          <w:sz w:val="32"/>
          <w:szCs w:val="32"/>
          <w:rtl/>
          <w:lang w:bidi="ar-DZ"/>
        </w:rPr>
        <w:t>المقدنس</w:t>
      </w:r>
      <w:proofErr w:type="spellEnd"/>
      <w:r w:rsidRPr="00035502">
        <w:rPr>
          <w:rFonts w:ascii="Traditional Arabic" w:hAnsi="Traditional Arabic" w:cs="Traditional Arabic"/>
          <w:color w:val="auto"/>
          <w:sz w:val="32"/>
          <w:szCs w:val="32"/>
          <w:rtl/>
          <w:lang w:bidi="ar-DZ"/>
        </w:rPr>
        <w:t>":</w:t>
      </w:r>
    </w:p>
    <w:p w:rsidR="00035502" w:rsidRPr="00035502" w:rsidRDefault="00A52E21" w:rsidP="00A926E1">
      <w:pPr>
        <w:pStyle w:val="Titre3"/>
        <w:numPr>
          <w:ilvl w:val="1"/>
          <w:numId w:val="25"/>
        </w:numPr>
        <w:bidi/>
        <w:ind w:hanging="799"/>
        <w:rPr>
          <w:rFonts w:ascii="Traditional Arabic" w:hAnsi="Traditional Arabic" w:cs="Traditional Arabic"/>
          <w:color w:val="auto"/>
          <w:sz w:val="32"/>
          <w:szCs w:val="32"/>
          <w:rtl/>
          <w:lang w:bidi="ar-DZ"/>
        </w:rPr>
      </w:pPr>
      <w:r w:rsidRPr="00035502">
        <w:rPr>
          <w:rFonts w:ascii="Traditional Arabic" w:hAnsi="Traditional Arabic" w:cs="Traditional Arabic"/>
          <w:color w:val="auto"/>
          <w:sz w:val="32"/>
          <w:szCs w:val="32"/>
          <w:rtl/>
          <w:lang w:bidi="ar-DZ"/>
        </w:rPr>
        <w:t xml:space="preserve">الزمن المتواصل: </w:t>
      </w:r>
    </w:p>
    <w:p w:rsidR="00A52E21" w:rsidRPr="00035502" w:rsidRDefault="00A52E21" w:rsidP="00035502">
      <w:pPr>
        <w:bidi/>
        <w:ind w:firstLine="0"/>
        <w:jc w:val="both"/>
        <w:rPr>
          <w:rFonts w:ascii="Traditional Arabic" w:hAnsi="Traditional Arabic" w:cs="Traditional Arabic"/>
          <w:sz w:val="32"/>
          <w:szCs w:val="32"/>
          <w:lang w:bidi="ar-DZ"/>
        </w:rPr>
      </w:pPr>
      <w:proofErr w:type="gramStart"/>
      <w:r w:rsidRPr="00035502">
        <w:rPr>
          <w:rFonts w:ascii="Traditional Arabic" w:hAnsi="Traditional Arabic" w:cs="Traditional Arabic"/>
          <w:sz w:val="32"/>
          <w:szCs w:val="32"/>
          <w:rtl/>
          <w:lang w:bidi="ar-DZ"/>
        </w:rPr>
        <w:t>هو</w:t>
      </w:r>
      <w:proofErr w:type="gramEnd"/>
      <w:r w:rsidRPr="00035502">
        <w:rPr>
          <w:rFonts w:ascii="Traditional Arabic" w:hAnsi="Traditional Arabic" w:cs="Traditional Arabic"/>
          <w:sz w:val="32"/>
          <w:szCs w:val="32"/>
          <w:rtl/>
          <w:lang w:bidi="ar-DZ"/>
        </w:rPr>
        <w:t xml:space="preserve"> الزمن الذي لا ينقطع، يمضي متواصلا دون توقف فهو أبدي.</w:t>
      </w:r>
      <w:r w:rsidRPr="0003550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69"/>
      </w:r>
    </w:p>
    <w:p w:rsidR="00A52E21" w:rsidRDefault="00A52E21" w:rsidP="00A52E21">
      <w:pPr>
        <w:bidi/>
        <w:ind w:firstLine="566"/>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وبعد</w:t>
      </w:r>
      <w:proofErr w:type="gramEnd"/>
      <w:r>
        <w:rPr>
          <w:rFonts w:ascii="Traditional Arabic" w:hAnsi="Traditional Arabic" w:cs="Traditional Arabic"/>
          <w:sz w:val="32"/>
          <w:szCs w:val="32"/>
          <w:rtl/>
          <w:lang w:bidi="ar-DZ"/>
        </w:rPr>
        <w:t xml:space="preserve"> دراستنا للرواية نجد الزمن المتواصل وارد بكثرة ونذكر بعض المقاطع منه:</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"استويت جالسا، كان النهار قد بدأ ينتصف وبدأت حرارة الجو ترتفع تغوي بالنوم في حضن الربيع الساحر، قمت ومازال الطريق أمامنا طويلا لبلوغ البيت، لم يكن يدور في خلدي الآن إلا أن أدخل وأنام"،</w:t>
      </w:r>
      <w:r>
        <w:rPr>
          <w:rStyle w:val="Appelnotedebasdep"/>
          <w:rFonts w:ascii="Traditional Arabic" w:hAnsi="Traditional Arabic" w:cs="Traditional Arabic"/>
          <w:sz w:val="32"/>
          <w:szCs w:val="32"/>
          <w:rtl/>
          <w:lang w:bidi="ar-DZ"/>
        </w:rPr>
        <w:footnoteReference w:id="170"/>
      </w:r>
      <w:r>
        <w:rPr>
          <w:rFonts w:ascii="Traditional Arabic" w:hAnsi="Traditional Arabic" w:cs="Traditional Arabic"/>
          <w:sz w:val="32"/>
          <w:szCs w:val="32"/>
          <w:rtl/>
          <w:lang w:bidi="ar-DZ"/>
        </w:rPr>
        <w:t xml:space="preserve"> وهنا يسرد السارد الرحلة التي يقوم بها هو وهبة ويحلم بالوصول إلى بيته لينام ويمضي يسرد دون انقطاع.</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"وصلنا البيت أخيرا، محبطين تماما كان الخطر يحدق بنا من كل زاوية رجال الأمن والجيش يملأن المكان، وحركة الناس أقل بكثير مما ألفته المدينة، وعلى كل شيء كانت تخيم مسحة من الحزن"،</w:t>
      </w:r>
      <w:r>
        <w:rPr>
          <w:rStyle w:val="Appelnotedebasdep"/>
          <w:rFonts w:ascii="Traditional Arabic" w:hAnsi="Traditional Arabic" w:cs="Traditional Arabic"/>
          <w:sz w:val="32"/>
          <w:szCs w:val="32"/>
          <w:rtl/>
          <w:lang w:bidi="ar-DZ"/>
        </w:rPr>
        <w:footnoteReference w:id="171"/>
      </w:r>
      <w:r>
        <w:rPr>
          <w:rFonts w:ascii="Traditional Arabic" w:hAnsi="Traditional Arabic" w:cs="Traditional Arabic"/>
          <w:sz w:val="32"/>
          <w:szCs w:val="32"/>
          <w:rtl/>
          <w:lang w:bidi="ar-DZ"/>
        </w:rPr>
        <w:t xml:space="preserve"> يواصل السارد في سرده للأحداث يحث يصف وصوله إلى بيته ثم يصف حالة الطقس حين تغيرت ووصف حال المدينة وهي فارغة.</w:t>
      </w:r>
    </w:p>
    <w:p w:rsidR="004804B0" w:rsidRPr="004804B0" w:rsidRDefault="00A52E21" w:rsidP="00A926E1">
      <w:pPr>
        <w:pStyle w:val="Titre3"/>
        <w:numPr>
          <w:ilvl w:val="1"/>
          <w:numId w:val="25"/>
        </w:numPr>
        <w:bidi/>
        <w:ind w:hanging="799"/>
        <w:rPr>
          <w:rFonts w:ascii="Traditional Arabic" w:hAnsi="Traditional Arabic" w:cs="Traditional Arabic"/>
          <w:color w:val="auto"/>
          <w:sz w:val="32"/>
          <w:szCs w:val="32"/>
          <w:rtl/>
          <w:lang w:bidi="ar-DZ"/>
        </w:rPr>
      </w:pPr>
      <w:r w:rsidRPr="004804B0">
        <w:rPr>
          <w:rFonts w:ascii="Traditional Arabic" w:hAnsi="Traditional Arabic" w:cs="Traditional Arabic"/>
          <w:color w:val="auto"/>
          <w:sz w:val="32"/>
          <w:szCs w:val="32"/>
          <w:rtl/>
          <w:lang w:bidi="ar-DZ"/>
        </w:rPr>
        <w:t>الزمن المتعاقب:</w:t>
      </w:r>
    </w:p>
    <w:p w:rsidR="00A52E21" w:rsidRPr="004804B0" w:rsidRDefault="00A52E21" w:rsidP="004804B0">
      <w:pPr>
        <w:bidi/>
        <w:ind w:firstLine="0"/>
        <w:jc w:val="both"/>
        <w:rPr>
          <w:rFonts w:ascii="Traditional Arabic" w:hAnsi="Traditional Arabic" w:cs="Traditional Arabic"/>
          <w:sz w:val="32"/>
          <w:szCs w:val="32"/>
          <w:rtl/>
          <w:lang w:bidi="ar-DZ"/>
        </w:rPr>
      </w:pPr>
      <w:r w:rsidRPr="004804B0">
        <w:rPr>
          <w:rFonts w:ascii="Traditional Arabic" w:hAnsi="Traditional Arabic" w:cs="Traditional Arabic"/>
          <w:b/>
          <w:bCs/>
          <w:sz w:val="32"/>
          <w:szCs w:val="32"/>
          <w:rtl/>
          <w:lang w:bidi="ar-DZ"/>
        </w:rPr>
        <w:t xml:space="preserve"> </w:t>
      </w:r>
      <w:r w:rsidR="00D92B09">
        <w:rPr>
          <w:rFonts w:ascii="Traditional Arabic" w:hAnsi="Traditional Arabic" w:cs="Traditional Arabic" w:hint="cs"/>
          <w:b/>
          <w:bCs/>
          <w:sz w:val="32"/>
          <w:szCs w:val="32"/>
          <w:rtl/>
          <w:lang w:bidi="ar-DZ"/>
        </w:rPr>
        <w:t xml:space="preserve">      </w:t>
      </w:r>
      <w:proofErr w:type="gramStart"/>
      <w:r w:rsidRPr="004804B0">
        <w:rPr>
          <w:rFonts w:ascii="Traditional Arabic" w:hAnsi="Traditional Arabic" w:cs="Traditional Arabic"/>
          <w:sz w:val="32"/>
          <w:szCs w:val="32"/>
          <w:rtl/>
          <w:lang w:bidi="ar-DZ"/>
        </w:rPr>
        <w:t>وهو</w:t>
      </w:r>
      <w:proofErr w:type="gramEnd"/>
      <w:r w:rsidRPr="004804B0">
        <w:rPr>
          <w:rFonts w:ascii="Traditional Arabic" w:hAnsi="Traditional Arabic" w:cs="Traditional Arabic"/>
          <w:sz w:val="32"/>
          <w:szCs w:val="32"/>
          <w:rtl/>
          <w:lang w:bidi="ar-DZ"/>
        </w:rPr>
        <w:t xml:space="preserve"> الزمن الدائري، لعله يدور حول نفسه وهو مغلق وتعاقبي في حركته لأن بعضه يعقب بعضه.</w:t>
      </w:r>
      <w:r w:rsidRPr="004804B0">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72"/>
      </w:r>
    </w:p>
    <w:p w:rsidR="00A52E21" w:rsidRDefault="00A52E21" w:rsidP="00A52E21">
      <w:pPr>
        <w:bidi/>
        <w:ind w:firstLine="566"/>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ونجد</w:t>
      </w:r>
      <w:proofErr w:type="gramEnd"/>
      <w:r>
        <w:rPr>
          <w:rFonts w:ascii="Traditional Arabic" w:hAnsi="Traditional Arabic" w:cs="Traditional Arabic"/>
          <w:sz w:val="32"/>
          <w:szCs w:val="32"/>
          <w:rtl/>
          <w:lang w:bidi="ar-DZ"/>
        </w:rPr>
        <w:t xml:space="preserve"> في الرواية بعض المقاطع ورد فيها الزمن المتعاقب نذكر منها:</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"حين دخلت البيت، وجدت هبة تتابع مفتي الإمارة وهو يقدم درسه الأسبوعي على شاشة التلفاز"،</w:t>
      </w:r>
      <w:r>
        <w:rPr>
          <w:rStyle w:val="Appelnotedebasdep"/>
          <w:rFonts w:ascii="Traditional Arabic" w:hAnsi="Traditional Arabic" w:cs="Traditional Arabic"/>
          <w:sz w:val="32"/>
          <w:szCs w:val="32"/>
          <w:rtl/>
          <w:lang w:bidi="ar-DZ"/>
        </w:rPr>
        <w:footnoteReference w:id="173"/>
      </w:r>
      <w:r>
        <w:rPr>
          <w:rFonts w:ascii="Traditional Arabic" w:hAnsi="Traditional Arabic" w:cs="Traditional Arabic"/>
          <w:sz w:val="32"/>
          <w:szCs w:val="32"/>
          <w:rtl/>
          <w:lang w:bidi="ar-DZ"/>
        </w:rPr>
        <w:t xml:space="preserve"> وفي قوله: "أسكت: صوت المذياع الذي كان يعيد تقديم محاضرة لسماحة المفتي يقارن فيها بين رأي أهل السنة ورأي الإباضية"،</w:t>
      </w:r>
      <w:r>
        <w:rPr>
          <w:rStyle w:val="Appelnotedebasdep"/>
          <w:rFonts w:ascii="Traditional Arabic" w:hAnsi="Traditional Arabic" w:cs="Traditional Arabic"/>
          <w:sz w:val="32"/>
          <w:szCs w:val="32"/>
          <w:rtl/>
          <w:lang w:bidi="ar-DZ"/>
        </w:rPr>
        <w:footnoteReference w:id="174"/>
      </w:r>
      <w:r>
        <w:rPr>
          <w:rFonts w:ascii="Traditional Arabic" w:hAnsi="Traditional Arabic" w:cs="Traditional Arabic"/>
          <w:sz w:val="32"/>
          <w:szCs w:val="32"/>
          <w:rtl/>
          <w:lang w:bidi="ar-DZ"/>
        </w:rPr>
        <w:t xml:space="preserve"> وهنا يبين السارد اهتمام هبة بالمقارنة بين الطوائف الدينية فكانت دوما تتابع الإعلام وتعيد سماع المحاضرات لتستنبط منها الفروق بين أهل السنة والإباضية.</w:t>
      </w:r>
    </w:p>
    <w:p w:rsidR="008817F3" w:rsidRPr="008817F3" w:rsidRDefault="00A52E21" w:rsidP="00A926E1">
      <w:pPr>
        <w:pStyle w:val="Titre3"/>
        <w:numPr>
          <w:ilvl w:val="1"/>
          <w:numId w:val="25"/>
        </w:numPr>
        <w:bidi/>
        <w:ind w:hanging="799"/>
        <w:rPr>
          <w:rFonts w:ascii="Traditional Arabic" w:hAnsi="Traditional Arabic" w:cs="Traditional Arabic"/>
          <w:color w:val="auto"/>
          <w:sz w:val="32"/>
          <w:szCs w:val="32"/>
          <w:rtl/>
          <w:lang w:bidi="ar-DZ"/>
        </w:rPr>
      </w:pPr>
      <w:r w:rsidRPr="008817F3">
        <w:rPr>
          <w:rFonts w:ascii="Traditional Arabic" w:hAnsi="Traditional Arabic" w:cs="Traditional Arabic"/>
          <w:color w:val="auto"/>
          <w:sz w:val="32"/>
          <w:szCs w:val="32"/>
          <w:rtl/>
          <w:lang w:bidi="ar-DZ"/>
        </w:rPr>
        <w:lastRenderedPageBreak/>
        <w:t>الزمن المتقطع:</w:t>
      </w:r>
    </w:p>
    <w:p w:rsidR="00A52E21" w:rsidRPr="008817F3" w:rsidRDefault="00A52E21" w:rsidP="005A2C69">
      <w:pPr>
        <w:bidi/>
        <w:jc w:val="both"/>
        <w:rPr>
          <w:rFonts w:ascii="Traditional Arabic" w:hAnsi="Traditional Arabic" w:cs="Traditional Arabic"/>
          <w:sz w:val="32"/>
          <w:szCs w:val="32"/>
          <w:rtl/>
          <w:lang w:bidi="ar-DZ"/>
        </w:rPr>
      </w:pPr>
      <w:r w:rsidRPr="008817F3">
        <w:rPr>
          <w:rFonts w:ascii="Traditional Arabic" w:hAnsi="Traditional Arabic" w:cs="Traditional Arabic"/>
          <w:b/>
          <w:bCs/>
          <w:sz w:val="32"/>
          <w:szCs w:val="32"/>
          <w:rtl/>
          <w:lang w:bidi="ar-DZ"/>
        </w:rPr>
        <w:t xml:space="preserve"> </w:t>
      </w:r>
      <w:r w:rsidRPr="008817F3">
        <w:rPr>
          <w:rFonts w:ascii="Traditional Arabic" w:hAnsi="Traditional Arabic" w:cs="Traditional Arabic"/>
          <w:sz w:val="32"/>
          <w:szCs w:val="32"/>
          <w:rtl/>
          <w:lang w:bidi="ar-DZ"/>
        </w:rPr>
        <w:t xml:space="preserve">وهو الزمن الذي يتمخض </w:t>
      </w:r>
      <w:proofErr w:type="gramStart"/>
      <w:r w:rsidRPr="008817F3">
        <w:rPr>
          <w:rFonts w:ascii="Traditional Arabic" w:hAnsi="Traditional Arabic" w:cs="Traditional Arabic"/>
          <w:sz w:val="32"/>
          <w:szCs w:val="32"/>
          <w:rtl/>
          <w:lang w:bidi="ar-DZ"/>
        </w:rPr>
        <w:t>لحدث</w:t>
      </w:r>
      <w:proofErr w:type="gramEnd"/>
      <w:r w:rsidRPr="008817F3">
        <w:rPr>
          <w:rFonts w:ascii="Traditional Arabic" w:hAnsi="Traditional Arabic" w:cs="Traditional Arabic"/>
          <w:sz w:val="32"/>
          <w:szCs w:val="32"/>
          <w:rtl/>
          <w:lang w:bidi="ar-DZ"/>
        </w:rPr>
        <w:t xml:space="preserve"> معين حتى إذا انتهى إلى غايته انقطع وتوقف.</w:t>
      </w:r>
      <w:r>
        <w:rPr>
          <w:rStyle w:val="Appelnotedebasdep"/>
          <w:rFonts w:ascii="Traditional Arabic" w:hAnsi="Traditional Arabic" w:cs="Traditional Arabic"/>
          <w:sz w:val="32"/>
          <w:szCs w:val="32"/>
          <w:rtl/>
          <w:lang w:bidi="ar-DZ"/>
        </w:rPr>
        <w:footnoteReference w:id="175"/>
      </w:r>
    </w:p>
    <w:p w:rsidR="00A52E21" w:rsidRDefault="00A52E21" w:rsidP="00A52E21">
      <w:pPr>
        <w:bidi/>
        <w:ind w:firstLine="566"/>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ونجد</w:t>
      </w:r>
      <w:proofErr w:type="gramEnd"/>
      <w:r>
        <w:rPr>
          <w:rFonts w:ascii="Traditional Arabic" w:hAnsi="Traditional Arabic" w:cs="Traditional Arabic"/>
          <w:sz w:val="32"/>
          <w:szCs w:val="32"/>
          <w:rtl/>
          <w:lang w:bidi="ar-DZ"/>
        </w:rPr>
        <w:t xml:space="preserve"> في رواية نماذج على هذا النوع من الزمن نذكر منها:</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"في المساء استكانت المدينة إلى كهف الصمت، وتوقفت زخات الرصاص التي كنا نسمعها"،</w:t>
      </w:r>
      <w:r>
        <w:rPr>
          <w:rStyle w:val="Appelnotedebasdep"/>
          <w:rFonts w:ascii="Traditional Arabic" w:hAnsi="Traditional Arabic" w:cs="Traditional Arabic"/>
          <w:sz w:val="32"/>
          <w:szCs w:val="32"/>
          <w:rtl/>
          <w:lang w:bidi="ar-DZ"/>
        </w:rPr>
        <w:footnoteReference w:id="176"/>
      </w:r>
      <w:r>
        <w:rPr>
          <w:rFonts w:ascii="Traditional Arabic" w:hAnsi="Traditional Arabic" w:cs="Traditional Arabic"/>
          <w:sz w:val="32"/>
          <w:szCs w:val="32"/>
          <w:rtl/>
          <w:lang w:bidi="ar-DZ"/>
        </w:rPr>
        <w:t xml:space="preserve"> يعبر السارد في هذا المقطع عن توقف الحرب ودوى الرصاص الذي لازمهم في المدينة.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w:t>
      </w:r>
      <w:proofErr w:type="gramStart"/>
      <w:r>
        <w:rPr>
          <w:rFonts w:ascii="Traditional Arabic" w:hAnsi="Traditional Arabic" w:cs="Traditional Arabic"/>
          <w:sz w:val="32"/>
          <w:szCs w:val="32"/>
          <w:rtl/>
          <w:lang w:bidi="ar-DZ"/>
        </w:rPr>
        <w:t>لفظ</w:t>
      </w:r>
      <w:proofErr w:type="gramEnd"/>
      <w:r>
        <w:rPr>
          <w:rFonts w:ascii="Traditional Arabic" w:hAnsi="Traditional Arabic" w:cs="Traditional Arabic"/>
          <w:sz w:val="32"/>
          <w:szCs w:val="32"/>
          <w:rtl/>
          <w:lang w:bidi="ar-DZ"/>
        </w:rPr>
        <w:t xml:space="preserve"> الشاب أنفاسه مغرب ذلك اليوم"،</w:t>
      </w:r>
      <w:r>
        <w:rPr>
          <w:rStyle w:val="Appelnotedebasdep"/>
          <w:rFonts w:ascii="Traditional Arabic" w:hAnsi="Traditional Arabic" w:cs="Traditional Arabic"/>
          <w:sz w:val="32"/>
          <w:szCs w:val="32"/>
          <w:rtl/>
          <w:lang w:bidi="ar-DZ"/>
        </w:rPr>
        <w:footnoteReference w:id="177"/>
      </w:r>
      <w:r>
        <w:rPr>
          <w:rFonts w:ascii="Traditional Arabic" w:hAnsi="Traditional Arabic" w:cs="Traditional Arabic"/>
          <w:sz w:val="32"/>
          <w:szCs w:val="32"/>
          <w:rtl/>
          <w:lang w:bidi="ar-DZ"/>
        </w:rPr>
        <w:t xml:space="preserve"> يصف السارد في هذا المقطع اليوم الذي توقفت فيه الحرب، وسقوط العديد من الشهداء.</w:t>
      </w:r>
    </w:p>
    <w:p w:rsidR="005A2C69" w:rsidRPr="005A2C69" w:rsidRDefault="00A52E21" w:rsidP="00A926E1">
      <w:pPr>
        <w:pStyle w:val="Titre3"/>
        <w:numPr>
          <w:ilvl w:val="1"/>
          <w:numId w:val="25"/>
        </w:numPr>
        <w:bidi/>
        <w:ind w:hanging="799"/>
        <w:rPr>
          <w:rFonts w:ascii="Traditional Arabic" w:hAnsi="Traditional Arabic" w:cs="Traditional Arabic"/>
          <w:color w:val="auto"/>
          <w:sz w:val="32"/>
          <w:szCs w:val="32"/>
          <w:rtl/>
          <w:lang w:bidi="ar-DZ"/>
        </w:rPr>
      </w:pPr>
      <w:proofErr w:type="gramStart"/>
      <w:r w:rsidRPr="005A2C69">
        <w:rPr>
          <w:rFonts w:ascii="Traditional Arabic" w:hAnsi="Traditional Arabic" w:cs="Traditional Arabic"/>
          <w:color w:val="auto"/>
          <w:sz w:val="32"/>
          <w:szCs w:val="32"/>
          <w:rtl/>
          <w:lang w:bidi="ar-DZ"/>
        </w:rPr>
        <w:t>زمن</w:t>
      </w:r>
      <w:proofErr w:type="gramEnd"/>
      <w:r w:rsidRPr="005A2C69">
        <w:rPr>
          <w:rFonts w:ascii="Traditional Arabic" w:hAnsi="Traditional Arabic" w:cs="Traditional Arabic"/>
          <w:color w:val="auto"/>
          <w:sz w:val="32"/>
          <w:szCs w:val="32"/>
          <w:rtl/>
          <w:lang w:bidi="ar-DZ"/>
        </w:rPr>
        <w:t xml:space="preserve"> الغائب: </w:t>
      </w:r>
    </w:p>
    <w:p w:rsidR="00A52E21" w:rsidRPr="005A2C69" w:rsidRDefault="00A52E21" w:rsidP="005A2C69">
      <w:pPr>
        <w:bidi/>
        <w:ind w:left="566" w:firstLine="0"/>
        <w:jc w:val="both"/>
        <w:rPr>
          <w:rFonts w:ascii="Traditional Arabic" w:hAnsi="Traditional Arabic" w:cs="Traditional Arabic"/>
          <w:sz w:val="32"/>
          <w:szCs w:val="32"/>
          <w:rtl/>
          <w:lang w:bidi="ar-DZ"/>
        </w:rPr>
      </w:pPr>
      <w:r w:rsidRPr="005A2C69">
        <w:rPr>
          <w:rFonts w:ascii="Traditional Arabic" w:hAnsi="Traditional Arabic" w:cs="Traditional Arabic"/>
          <w:sz w:val="32"/>
          <w:szCs w:val="32"/>
          <w:rtl/>
          <w:lang w:bidi="ar-DZ"/>
        </w:rPr>
        <w:t xml:space="preserve">وهو الزمن المتصل بأطوار الناس حين </w:t>
      </w:r>
      <w:proofErr w:type="gramStart"/>
      <w:r w:rsidRPr="005A2C69">
        <w:rPr>
          <w:rFonts w:ascii="Traditional Arabic" w:hAnsi="Traditional Arabic" w:cs="Traditional Arabic"/>
          <w:sz w:val="32"/>
          <w:szCs w:val="32"/>
          <w:rtl/>
          <w:lang w:bidi="ar-DZ"/>
        </w:rPr>
        <w:t>ينامون</w:t>
      </w:r>
      <w:proofErr w:type="gramEnd"/>
      <w:r w:rsidRPr="005A2C69">
        <w:rPr>
          <w:rFonts w:ascii="Traditional Arabic" w:hAnsi="Traditional Arabic" w:cs="Traditional Arabic"/>
          <w:sz w:val="32"/>
          <w:szCs w:val="32"/>
          <w:rtl/>
          <w:lang w:bidi="ar-DZ"/>
        </w:rPr>
        <w:t xml:space="preserve"> أو يقعون في غيبوبة.</w:t>
      </w:r>
      <w:r w:rsidRPr="005A2C69">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78"/>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وبعد دراستنا اتضح أن الزمن الغائب حظى بالكثير من الحيوية في الرواية نذكر بعض الأمثلة عنه:</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w:t>
      </w:r>
      <w:proofErr w:type="gramStart"/>
      <w:r>
        <w:rPr>
          <w:rFonts w:ascii="Traditional Arabic" w:hAnsi="Traditional Arabic" w:cs="Traditional Arabic"/>
          <w:sz w:val="32"/>
          <w:szCs w:val="32"/>
          <w:rtl/>
          <w:lang w:bidi="ar-DZ"/>
        </w:rPr>
        <w:t>لقد</w:t>
      </w:r>
      <w:proofErr w:type="gramEnd"/>
      <w:r>
        <w:rPr>
          <w:rFonts w:ascii="Traditional Arabic" w:hAnsi="Traditional Arabic" w:cs="Traditional Arabic"/>
          <w:sz w:val="32"/>
          <w:szCs w:val="32"/>
          <w:rtl/>
          <w:lang w:bidi="ar-DZ"/>
        </w:rPr>
        <w:t xml:space="preserve"> نقض المسكين ابنه في الطريق"،</w:t>
      </w:r>
      <w:r>
        <w:rPr>
          <w:rStyle w:val="Appelnotedebasdep"/>
          <w:rFonts w:ascii="Traditional Arabic" w:hAnsi="Traditional Arabic" w:cs="Traditional Arabic"/>
          <w:sz w:val="32"/>
          <w:szCs w:val="32"/>
          <w:rtl/>
          <w:lang w:bidi="ar-DZ"/>
        </w:rPr>
        <w:footnoteReference w:id="179"/>
      </w:r>
      <w:r>
        <w:rPr>
          <w:rFonts w:ascii="Traditional Arabic" w:hAnsi="Traditional Arabic" w:cs="Traditional Arabic"/>
          <w:sz w:val="32"/>
          <w:szCs w:val="32"/>
          <w:rtl/>
          <w:lang w:bidi="ar-DZ"/>
        </w:rPr>
        <w:t xml:space="preserve"> فهنا يصف التقاء هبة وحبيبها بعميد الكلية وأخبرهم عن وفاة ابنه الشاعر.</w:t>
      </w:r>
    </w:p>
    <w:p w:rsidR="00A52E21" w:rsidRPr="00066446" w:rsidRDefault="00A52E21" w:rsidP="00A926E1">
      <w:pPr>
        <w:pStyle w:val="Titre2"/>
        <w:numPr>
          <w:ilvl w:val="0"/>
          <w:numId w:val="25"/>
        </w:numPr>
        <w:bidi/>
        <w:ind w:hanging="439"/>
        <w:rPr>
          <w:rFonts w:ascii="Traditional Arabic" w:hAnsi="Traditional Arabic" w:cs="Traditional Arabic"/>
          <w:color w:val="auto"/>
          <w:sz w:val="32"/>
          <w:szCs w:val="32"/>
          <w:rtl/>
          <w:lang w:bidi="ar-DZ"/>
        </w:rPr>
      </w:pPr>
      <w:r w:rsidRPr="00066446">
        <w:rPr>
          <w:rFonts w:ascii="Traditional Arabic" w:hAnsi="Traditional Arabic" w:cs="Traditional Arabic"/>
          <w:color w:val="auto"/>
          <w:sz w:val="32"/>
          <w:szCs w:val="32"/>
          <w:rtl/>
          <w:lang w:bidi="ar-DZ"/>
        </w:rPr>
        <w:t>دراسة المدة الزمنية في الرواية:</w:t>
      </w:r>
    </w:p>
    <w:p w:rsidR="00066446" w:rsidRPr="00066446" w:rsidRDefault="00A52E21" w:rsidP="00A926E1">
      <w:pPr>
        <w:pStyle w:val="Titre3"/>
        <w:numPr>
          <w:ilvl w:val="1"/>
          <w:numId w:val="25"/>
        </w:numPr>
        <w:bidi/>
        <w:ind w:hanging="799"/>
        <w:rPr>
          <w:rFonts w:ascii="Traditional Arabic" w:hAnsi="Traditional Arabic" w:cs="Traditional Arabic"/>
          <w:color w:val="auto"/>
          <w:sz w:val="32"/>
          <w:szCs w:val="32"/>
          <w:rtl/>
          <w:lang w:bidi="ar-DZ"/>
        </w:rPr>
      </w:pPr>
      <w:r w:rsidRPr="00066446">
        <w:rPr>
          <w:rFonts w:ascii="Traditional Arabic" w:hAnsi="Traditional Arabic" w:cs="Traditional Arabic"/>
          <w:color w:val="auto"/>
          <w:sz w:val="32"/>
          <w:szCs w:val="32"/>
          <w:rtl/>
          <w:lang w:bidi="ar-DZ"/>
        </w:rPr>
        <w:t xml:space="preserve">تبطئ وتيرة السرد: </w:t>
      </w:r>
    </w:p>
    <w:p w:rsidR="00A52E21" w:rsidRPr="00066446" w:rsidRDefault="00A52E21" w:rsidP="00066446">
      <w:pPr>
        <w:bidi/>
        <w:ind w:left="360" w:firstLine="0"/>
        <w:jc w:val="both"/>
        <w:rPr>
          <w:rFonts w:ascii="Traditional Arabic" w:hAnsi="Traditional Arabic" w:cs="Traditional Arabic"/>
          <w:sz w:val="32"/>
          <w:szCs w:val="32"/>
          <w:rtl/>
          <w:lang w:bidi="ar-DZ"/>
        </w:rPr>
      </w:pPr>
      <w:r w:rsidRPr="00066446">
        <w:rPr>
          <w:rFonts w:ascii="Traditional Arabic" w:hAnsi="Traditional Arabic" w:cs="Traditional Arabic"/>
          <w:sz w:val="32"/>
          <w:szCs w:val="32"/>
          <w:rtl/>
          <w:lang w:bidi="ar-DZ"/>
        </w:rPr>
        <w:t>من خلال تقنية المشهد والوقفة الوصفية وبعد دراستنا للرواية اتضح لنا أن الروائي أدرج الكثير من الأمثلة حول هتين التقنيتين نذكر منها:</w:t>
      </w:r>
    </w:p>
    <w:p w:rsidR="008C0D80" w:rsidRPr="008C0D80" w:rsidRDefault="00A52E21" w:rsidP="00A926E1">
      <w:pPr>
        <w:pStyle w:val="Titre4"/>
        <w:numPr>
          <w:ilvl w:val="2"/>
          <w:numId w:val="26"/>
        </w:numPr>
        <w:bidi/>
        <w:ind w:hanging="1159"/>
        <w:rPr>
          <w:rFonts w:ascii="Traditional Arabic" w:hAnsi="Traditional Arabic" w:cs="Traditional Arabic"/>
          <w:i w:val="0"/>
          <w:iCs w:val="0"/>
          <w:color w:val="auto"/>
          <w:sz w:val="32"/>
          <w:szCs w:val="32"/>
          <w:lang w:bidi="ar-DZ"/>
        </w:rPr>
      </w:pPr>
      <w:r w:rsidRPr="008C0D80">
        <w:rPr>
          <w:rFonts w:ascii="Traditional Arabic" w:hAnsi="Traditional Arabic" w:cs="Traditional Arabic"/>
          <w:i w:val="0"/>
          <w:iCs w:val="0"/>
          <w:color w:val="auto"/>
          <w:sz w:val="32"/>
          <w:szCs w:val="32"/>
          <w:rtl/>
          <w:lang w:bidi="ar-DZ"/>
        </w:rPr>
        <w:t>المشهد:</w:t>
      </w:r>
    </w:p>
    <w:p w:rsidR="00A52E21" w:rsidRDefault="00A52E21" w:rsidP="00A926E1">
      <w:pPr>
        <w:pStyle w:val="Paragraphedeliste"/>
        <w:numPr>
          <w:ilvl w:val="0"/>
          <w:numId w:val="7"/>
        </w:numPr>
        <w:bidi/>
        <w:spacing w:after="200"/>
        <w:ind w:left="-1" w:firstLine="361"/>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يعد أحد تقنيات التي تبطئ الحكي فمن خلاله تستطيع الشخصيات التعبير عن نفسها ويقوم على الحوار.</w:t>
      </w:r>
      <w:r>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80"/>
      </w:r>
    </w:p>
    <w:p w:rsidR="00A52E21" w:rsidRDefault="00A52E21" w:rsidP="00A52E21">
      <w:pPr>
        <w:bidi/>
        <w:ind w:firstLine="566"/>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lastRenderedPageBreak/>
        <w:t>استطعنا</w:t>
      </w:r>
      <w:proofErr w:type="gramEnd"/>
      <w:r>
        <w:rPr>
          <w:rFonts w:ascii="Traditional Arabic" w:hAnsi="Traditional Arabic" w:cs="Traditional Arabic"/>
          <w:sz w:val="32"/>
          <w:szCs w:val="32"/>
          <w:rtl/>
          <w:lang w:bidi="ar-DZ"/>
        </w:rPr>
        <w:t xml:space="preserve"> أن نلمس هذه التقنية بشكل كبير في الرواية وقد تنوعت الحوارات فيها ما كان حوارا داخليا من أعماق الشخصية ومنها ما هو حوار خارجي نذكر منهم بعض المشاهد:</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"سألت هبة، وهو يغلق الباب </w:t>
      </w:r>
      <w:proofErr w:type="gramStart"/>
      <w:r>
        <w:rPr>
          <w:rFonts w:ascii="Traditional Arabic" w:hAnsi="Traditional Arabic" w:cs="Traditional Arabic"/>
          <w:sz w:val="32"/>
          <w:szCs w:val="32"/>
          <w:rtl/>
          <w:lang w:bidi="ar-DZ"/>
        </w:rPr>
        <w:t>خلفه</w:t>
      </w:r>
      <w:proofErr w:type="gramEnd"/>
      <w:r>
        <w:rPr>
          <w:rFonts w:ascii="Traditional Arabic" w:hAnsi="Traditional Arabic" w:cs="Traditional Arabic"/>
          <w:sz w:val="32"/>
          <w:szCs w:val="32"/>
          <w:rtl/>
          <w:lang w:bidi="ar-DZ"/>
        </w:rPr>
        <w:t>.</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لم يمنحنا مثل ذلك </w:t>
      </w:r>
      <w:proofErr w:type="gramStart"/>
      <w:r>
        <w:rPr>
          <w:rFonts w:ascii="Traditional Arabic" w:hAnsi="Traditional Arabic" w:cs="Traditional Arabic"/>
          <w:sz w:val="32"/>
          <w:szCs w:val="32"/>
          <w:rtl/>
          <w:lang w:bidi="ar-DZ"/>
        </w:rPr>
        <w:t>من</w:t>
      </w:r>
      <w:proofErr w:type="gramEnd"/>
      <w:r>
        <w:rPr>
          <w:rFonts w:ascii="Traditional Arabic" w:hAnsi="Traditional Arabic" w:cs="Traditional Arabic"/>
          <w:sz w:val="32"/>
          <w:szCs w:val="32"/>
          <w:rtl/>
          <w:lang w:bidi="ar-DZ"/>
        </w:rPr>
        <w:t xml:space="preserve"> قبل ؟ </w:t>
      </w:r>
      <w:proofErr w:type="gramStart"/>
      <w:r>
        <w:rPr>
          <w:rFonts w:ascii="Traditional Arabic" w:hAnsi="Traditional Arabic" w:cs="Traditional Arabic"/>
          <w:sz w:val="32"/>
          <w:szCs w:val="32"/>
          <w:rtl/>
          <w:lang w:bidi="ar-DZ"/>
        </w:rPr>
        <w:t>لم</w:t>
      </w:r>
      <w:proofErr w:type="gramEnd"/>
      <w:r>
        <w:rPr>
          <w:rFonts w:ascii="Traditional Arabic" w:hAnsi="Traditional Arabic" w:cs="Traditional Arabic"/>
          <w:sz w:val="32"/>
          <w:szCs w:val="32"/>
          <w:rtl/>
          <w:lang w:bidi="ar-DZ"/>
        </w:rPr>
        <w:t xml:space="preserve"> يصر على أن نحتفظ بها ؟</w:t>
      </w:r>
    </w:p>
    <w:p w:rsidR="00A52E21" w:rsidRDefault="00A52E21" w:rsidP="00A52E21">
      <w:pPr>
        <w:bidi/>
        <w:ind w:firstLine="566"/>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مططت</w:t>
      </w:r>
      <w:proofErr w:type="gramEnd"/>
      <w:r>
        <w:rPr>
          <w:rFonts w:ascii="Traditional Arabic" w:hAnsi="Traditional Arabic" w:cs="Traditional Arabic"/>
          <w:sz w:val="32"/>
          <w:szCs w:val="32"/>
          <w:rtl/>
          <w:lang w:bidi="ar-DZ"/>
        </w:rPr>
        <w:t xml:space="preserve"> شفتي، دون أن أجب وانهمكت في التهام الطعام.</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كان العميد قد سبقني إلى الباب وهو يقول:</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إنه عمار.</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ظل العميد يردده دون جدوى.</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اهدأ يا عمار... اهدأ".</w:t>
      </w:r>
      <w:r>
        <w:rPr>
          <w:rStyle w:val="Appelnotedebasdep"/>
          <w:rFonts w:ascii="Traditional Arabic" w:hAnsi="Traditional Arabic" w:cs="Traditional Arabic"/>
          <w:sz w:val="32"/>
          <w:szCs w:val="32"/>
          <w:rtl/>
          <w:lang w:bidi="ar-DZ"/>
        </w:rPr>
        <w:footnoteReference w:id="181"/>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"لومت أنا، هل يقع لك ما وقع لعمار؟، وهل تسعى لكي تعيدني إلى الحياة كما سعى هو؟.</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نظرت إليها لطرف باسما، وقلت إن </w:t>
      </w:r>
      <w:proofErr w:type="spellStart"/>
      <w:r>
        <w:rPr>
          <w:rFonts w:ascii="Traditional Arabic" w:hAnsi="Traditional Arabic" w:cs="Traditional Arabic"/>
          <w:sz w:val="32"/>
          <w:szCs w:val="32"/>
          <w:rtl/>
          <w:lang w:bidi="ar-DZ"/>
        </w:rPr>
        <w:t>احرقت</w:t>
      </w:r>
      <w:proofErr w:type="spellEnd"/>
      <w:r>
        <w:rPr>
          <w:rFonts w:ascii="Traditional Arabic" w:hAnsi="Traditional Arabic" w:cs="Traditional Arabic"/>
          <w:sz w:val="32"/>
          <w:szCs w:val="32"/>
          <w:rtl/>
          <w:lang w:bidi="ar-DZ"/>
        </w:rPr>
        <w:t xml:space="preserve"> نفسك من أجلي كما فعلت نجلاء فسأفعل.</w:t>
      </w:r>
      <w:r>
        <w:rPr>
          <w:rStyle w:val="Appelnotedebasdep"/>
          <w:rFonts w:ascii="Traditional Arabic" w:hAnsi="Traditional Arabic" w:cs="Traditional Arabic"/>
          <w:sz w:val="32"/>
          <w:szCs w:val="32"/>
          <w:rtl/>
          <w:lang w:bidi="ar-DZ"/>
        </w:rPr>
        <w:footnoteReference w:id="182"/>
      </w:r>
    </w:p>
    <w:p w:rsidR="00A52E21" w:rsidRDefault="00A52E21" w:rsidP="00A52E21">
      <w:pPr>
        <w:bidi/>
        <w:ind w:firstLine="566"/>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وفي</w:t>
      </w:r>
      <w:proofErr w:type="gramEnd"/>
      <w:r>
        <w:rPr>
          <w:rFonts w:ascii="Traditional Arabic" w:hAnsi="Traditional Arabic" w:cs="Traditional Arabic"/>
          <w:sz w:val="32"/>
          <w:szCs w:val="32"/>
          <w:rtl/>
          <w:lang w:bidi="ar-DZ"/>
        </w:rPr>
        <w:t xml:space="preserve"> هذه المقاطع يظهر الحوار الذي دار بين هبة وحبيبها وعميد المكتبة وهو يخبرهم عن قصة عمار ونجلاء.</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"سألني بصوت واهن</w:t>
      </w:r>
    </w:p>
    <w:p w:rsidR="00A52E21" w:rsidRDefault="00A52E21" w:rsidP="00A52E21">
      <w:pPr>
        <w:bidi/>
        <w:ind w:firstLine="566"/>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هل</w:t>
      </w:r>
      <w:proofErr w:type="gramEnd"/>
      <w:r>
        <w:rPr>
          <w:rFonts w:ascii="Traditional Arabic" w:hAnsi="Traditional Arabic" w:cs="Traditional Arabic"/>
          <w:sz w:val="32"/>
          <w:szCs w:val="32"/>
          <w:rtl/>
          <w:lang w:bidi="ar-DZ"/>
        </w:rPr>
        <w:t xml:space="preserve"> صحيح أن أبا عبد الله الشيعي يزحف بجيشه إلى المدينة؟.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لم أجد جوابا، ساعدته على الاقتراب من المسجد وأنا أقول لن يكون إلا الخير"،</w:t>
      </w:r>
      <w:r>
        <w:rPr>
          <w:rStyle w:val="Appelnotedebasdep"/>
          <w:rFonts w:ascii="Traditional Arabic" w:hAnsi="Traditional Arabic" w:cs="Traditional Arabic"/>
          <w:sz w:val="32"/>
          <w:szCs w:val="32"/>
          <w:rtl/>
          <w:lang w:bidi="ar-DZ"/>
        </w:rPr>
        <w:footnoteReference w:id="183"/>
      </w:r>
      <w:r>
        <w:rPr>
          <w:rFonts w:ascii="Traditional Arabic" w:hAnsi="Traditional Arabic" w:cs="Traditional Arabic"/>
          <w:sz w:val="32"/>
          <w:szCs w:val="32"/>
          <w:rtl/>
          <w:lang w:bidi="ar-DZ"/>
        </w:rPr>
        <w:t xml:space="preserve"> وفي هذا المشهد يخبرنا السارد عن انطلاق الحرب داخل المدينة فهذه المقاطع الحوارية ساهمت في كسر الوتيرة السردية وتبطئ الحكي.</w:t>
      </w:r>
    </w:p>
    <w:p w:rsidR="008C0D80" w:rsidRPr="008C0D80" w:rsidRDefault="00A52E21" w:rsidP="00A926E1">
      <w:pPr>
        <w:pStyle w:val="Titre4"/>
        <w:numPr>
          <w:ilvl w:val="2"/>
          <w:numId w:val="26"/>
        </w:numPr>
        <w:bidi/>
        <w:ind w:hanging="1159"/>
        <w:rPr>
          <w:rFonts w:ascii="Traditional Arabic" w:hAnsi="Traditional Arabic" w:cs="Traditional Arabic"/>
          <w:i w:val="0"/>
          <w:iCs w:val="0"/>
          <w:color w:val="auto"/>
          <w:sz w:val="32"/>
          <w:szCs w:val="32"/>
          <w:lang w:bidi="ar-DZ"/>
        </w:rPr>
      </w:pPr>
      <w:r w:rsidRPr="008C0D80">
        <w:rPr>
          <w:rFonts w:ascii="Traditional Arabic" w:hAnsi="Traditional Arabic" w:cs="Traditional Arabic"/>
          <w:i w:val="0"/>
          <w:iCs w:val="0"/>
          <w:color w:val="auto"/>
          <w:sz w:val="32"/>
          <w:szCs w:val="32"/>
          <w:rtl/>
          <w:lang w:bidi="ar-DZ"/>
        </w:rPr>
        <w:lastRenderedPageBreak/>
        <w:t xml:space="preserve">الوقفة: </w:t>
      </w:r>
    </w:p>
    <w:p w:rsidR="00A52E21" w:rsidRPr="008C0D80" w:rsidRDefault="00A52E21" w:rsidP="008C0D80">
      <w:pPr>
        <w:tabs>
          <w:tab w:val="right" w:pos="849"/>
        </w:tabs>
        <w:bidi/>
        <w:spacing w:after="200"/>
        <w:ind w:left="567" w:firstLine="0"/>
        <w:jc w:val="both"/>
        <w:rPr>
          <w:rFonts w:ascii="Traditional Arabic" w:hAnsi="Traditional Arabic" w:cs="Traditional Arabic"/>
          <w:sz w:val="32"/>
          <w:szCs w:val="32"/>
          <w:rtl/>
          <w:lang w:bidi="ar-DZ"/>
        </w:rPr>
      </w:pPr>
      <w:r w:rsidRPr="008C0D80">
        <w:rPr>
          <w:rFonts w:ascii="Traditional Arabic" w:hAnsi="Traditional Arabic" w:cs="Traditional Arabic"/>
          <w:sz w:val="32"/>
          <w:szCs w:val="32"/>
          <w:rtl/>
          <w:lang w:bidi="ar-DZ"/>
        </w:rPr>
        <w:t>إحدى مظاهر إبطاء السرد، يقول لحمداني: أما الاستراحة فتكون في مسار السرد الروائي توقفات معينة يحدثها الراوي بسبب لجوئه إلى الوصف.</w:t>
      </w:r>
      <w:r w:rsidRPr="008C0D80">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84"/>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وهذا ما لاحظناه في الرواية حيث لعب عنصر الوصف دورا بارزا في عملية إبطاء الحكي التي لجأ إليها الكاتب في الكثير من الأحيان فلا تكاد تمر على مكان أو رمز إلا ووضح زواياه وبرزت الوقفة من خلال وصفه للسجن والمدينة والحرب ومقر الخلافة...، وبذكر بعض النماذج منها:</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"صرت أشبه بزهرة ذابلة </w:t>
      </w:r>
      <w:proofErr w:type="spellStart"/>
      <w:r>
        <w:rPr>
          <w:rFonts w:ascii="Traditional Arabic" w:hAnsi="Traditional Arabic" w:cs="Traditional Arabic"/>
          <w:sz w:val="32"/>
          <w:szCs w:val="32"/>
          <w:rtl/>
          <w:lang w:bidi="ar-DZ"/>
        </w:rPr>
        <w:t>تتقاذفها</w:t>
      </w:r>
      <w:proofErr w:type="spellEnd"/>
      <w:r>
        <w:rPr>
          <w:rFonts w:ascii="Traditional Arabic" w:hAnsi="Traditional Arabic" w:cs="Traditional Arabic"/>
          <w:sz w:val="32"/>
          <w:szCs w:val="32"/>
          <w:rtl/>
          <w:lang w:bidi="ar-DZ"/>
        </w:rPr>
        <w:t xml:space="preserve"> الأرجل، تدوسها دون مبالات ظل العميد صامتا كأنه يتجرع السم زاحفا، وظهرت الأغصان من الأعلى صفراء يابسة"،</w:t>
      </w:r>
      <w:r>
        <w:rPr>
          <w:rStyle w:val="Appelnotedebasdep"/>
          <w:rFonts w:ascii="Traditional Arabic" w:hAnsi="Traditional Arabic" w:cs="Traditional Arabic"/>
          <w:sz w:val="32"/>
          <w:szCs w:val="32"/>
          <w:rtl/>
          <w:lang w:bidi="ar-DZ"/>
        </w:rPr>
        <w:footnoteReference w:id="185"/>
      </w:r>
      <w:r>
        <w:rPr>
          <w:rFonts w:ascii="Traditional Arabic" w:hAnsi="Traditional Arabic" w:cs="Traditional Arabic"/>
          <w:sz w:val="32"/>
          <w:szCs w:val="32"/>
          <w:rtl/>
          <w:lang w:bidi="ar-DZ"/>
        </w:rPr>
        <w:t xml:space="preserve"> وفي هذا المقطع يصف لنا كيف اقتحم الثوار مقر الخلافة ودمروه.</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"سألت ورحت أتابع ملامح العميد وقد بدا حزينا كئيبا محبطا، ظل برهبة يعبث بقلم اليراع بين أصابعه، ويديره أحيانا ويغرق في ظل الزخارف الملونة التي تزينه، حين رفع رأسه بدت الدموع في عينيه"،</w:t>
      </w:r>
      <w:r>
        <w:rPr>
          <w:rStyle w:val="Appelnotedebasdep"/>
          <w:rFonts w:ascii="Traditional Arabic" w:hAnsi="Traditional Arabic" w:cs="Traditional Arabic"/>
          <w:sz w:val="32"/>
          <w:szCs w:val="32"/>
          <w:rtl/>
          <w:lang w:bidi="ar-DZ"/>
        </w:rPr>
        <w:footnoteReference w:id="186"/>
      </w:r>
      <w:r>
        <w:rPr>
          <w:rFonts w:ascii="Traditional Arabic" w:hAnsi="Traditional Arabic" w:cs="Traditional Arabic"/>
          <w:sz w:val="32"/>
          <w:szCs w:val="32"/>
          <w:rtl/>
          <w:lang w:bidi="ar-DZ"/>
        </w:rPr>
        <w:t xml:space="preserve"> يصف لنا العميد في هذا المقطع وهو يراقب الصراع من شرفته ويتحسر عما يحدث أمام عينه.</w:t>
      </w:r>
    </w:p>
    <w:p w:rsidR="00CF2F11" w:rsidRPr="00CF2F11" w:rsidRDefault="00A52E21" w:rsidP="00A926E1">
      <w:pPr>
        <w:pStyle w:val="Titre3"/>
        <w:numPr>
          <w:ilvl w:val="1"/>
          <w:numId w:val="26"/>
        </w:numPr>
        <w:bidi/>
        <w:ind w:hanging="799"/>
        <w:rPr>
          <w:rFonts w:ascii="Traditional Arabic" w:hAnsi="Traditional Arabic" w:cs="Traditional Arabic"/>
          <w:color w:val="auto"/>
          <w:sz w:val="32"/>
          <w:szCs w:val="32"/>
          <w:rtl/>
          <w:lang w:bidi="ar-DZ"/>
        </w:rPr>
      </w:pPr>
      <w:r w:rsidRPr="00CF2F11">
        <w:rPr>
          <w:rFonts w:ascii="Traditional Arabic" w:hAnsi="Traditional Arabic" w:cs="Traditional Arabic"/>
          <w:color w:val="auto"/>
          <w:sz w:val="32"/>
          <w:szCs w:val="32"/>
          <w:rtl/>
          <w:lang w:bidi="ar-DZ"/>
        </w:rPr>
        <w:t xml:space="preserve">تسريع وتيرة السرد: </w:t>
      </w:r>
    </w:p>
    <w:p w:rsidR="00A52E21" w:rsidRPr="00CF2F11" w:rsidRDefault="00A52E21" w:rsidP="00C57B57">
      <w:pPr>
        <w:bidi/>
        <w:ind w:left="357"/>
        <w:jc w:val="both"/>
        <w:rPr>
          <w:rFonts w:ascii="Traditional Arabic" w:hAnsi="Traditional Arabic" w:cs="Traditional Arabic"/>
          <w:sz w:val="32"/>
          <w:szCs w:val="32"/>
          <w:rtl/>
          <w:lang w:bidi="ar-DZ"/>
        </w:rPr>
      </w:pPr>
      <w:proofErr w:type="gramStart"/>
      <w:r w:rsidRPr="00CF2F11">
        <w:rPr>
          <w:rFonts w:ascii="Traditional Arabic" w:hAnsi="Traditional Arabic" w:cs="Traditional Arabic"/>
          <w:sz w:val="32"/>
          <w:szCs w:val="32"/>
          <w:rtl/>
          <w:lang w:bidi="ar-DZ"/>
        </w:rPr>
        <w:t>من</w:t>
      </w:r>
      <w:proofErr w:type="gramEnd"/>
      <w:r w:rsidRPr="00CF2F11">
        <w:rPr>
          <w:rFonts w:ascii="Traditional Arabic" w:hAnsi="Traditional Arabic" w:cs="Traditional Arabic"/>
          <w:sz w:val="32"/>
          <w:szCs w:val="32"/>
          <w:rtl/>
          <w:lang w:bidi="ar-DZ"/>
        </w:rPr>
        <w:t xml:space="preserve"> خلال تقنية الحذف والخلاصة، ويعني اختصار في الزمن واستغراق زمن أقل من الزمن الطبيعي وذلك يكون:</w:t>
      </w:r>
    </w:p>
    <w:p w:rsidR="00C57B57" w:rsidRPr="00C57B57" w:rsidRDefault="00A52E21" w:rsidP="00A926E1">
      <w:pPr>
        <w:pStyle w:val="Titre4"/>
        <w:numPr>
          <w:ilvl w:val="2"/>
          <w:numId w:val="26"/>
        </w:numPr>
        <w:bidi/>
        <w:ind w:hanging="1159"/>
        <w:rPr>
          <w:rFonts w:ascii="Traditional Arabic" w:hAnsi="Traditional Arabic" w:cs="Traditional Arabic"/>
          <w:i w:val="0"/>
          <w:iCs w:val="0"/>
          <w:color w:val="auto"/>
          <w:sz w:val="32"/>
          <w:szCs w:val="32"/>
          <w:lang w:bidi="ar-DZ"/>
        </w:rPr>
      </w:pPr>
      <w:r w:rsidRPr="00C57B57">
        <w:rPr>
          <w:rFonts w:ascii="Traditional Arabic" w:hAnsi="Traditional Arabic" w:cs="Traditional Arabic"/>
          <w:i w:val="0"/>
          <w:iCs w:val="0"/>
          <w:color w:val="auto"/>
          <w:sz w:val="32"/>
          <w:szCs w:val="32"/>
          <w:rtl/>
          <w:lang w:bidi="ar-DZ"/>
        </w:rPr>
        <w:t xml:space="preserve">الخلاصة: </w:t>
      </w:r>
    </w:p>
    <w:p w:rsidR="00A52E21" w:rsidRPr="00C57B57" w:rsidRDefault="00A52E21" w:rsidP="00C57B57">
      <w:pPr>
        <w:bidi/>
        <w:spacing w:after="200"/>
        <w:ind w:left="360" w:firstLine="0"/>
        <w:jc w:val="both"/>
        <w:rPr>
          <w:rFonts w:ascii="Traditional Arabic" w:hAnsi="Traditional Arabic" w:cs="Traditional Arabic"/>
          <w:sz w:val="32"/>
          <w:szCs w:val="32"/>
          <w:rtl/>
          <w:lang w:bidi="ar-DZ"/>
        </w:rPr>
      </w:pPr>
      <w:r w:rsidRPr="00C57B57">
        <w:rPr>
          <w:rFonts w:ascii="Traditional Arabic" w:hAnsi="Traditional Arabic" w:cs="Traditional Arabic"/>
          <w:sz w:val="32"/>
          <w:szCs w:val="32"/>
          <w:rtl/>
          <w:lang w:bidi="ar-DZ"/>
        </w:rPr>
        <w:t>وهي تقنية زمنية عندما تكون وحدة الزمن القصة تقابل وحدة أصغر من زمن الكتابة بحسب تعريف جيرار جنيت لها،</w:t>
      </w:r>
      <w:r>
        <w:rPr>
          <w:rStyle w:val="Appelnotedebasdep"/>
          <w:rFonts w:ascii="Traditional Arabic" w:hAnsi="Traditional Arabic" w:cs="Traditional Arabic"/>
          <w:sz w:val="32"/>
          <w:szCs w:val="32"/>
          <w:rtl/>
          <w:lang w:bidi="ar-DZ"/>
        </w:rPr>
        <w:footnoteReference w:id="187"/>
      </w:r>
      <w:r w:rsidRPr="00C57B57">
        <w:rPr>
          <w:rFonts w:ascii="Traditional Arabic" w:hAnsi="Traditional Arabic" w:cs="Traditional Arabic"/>
          <w:sz w:val="32"/>
          <w:szCs w:val="32"/>
          <w:rtl/>
          <w:lang w:bidi="ar-DZ"/>
        </w:rPr>
        <w:t xml:space="preserve"> ومن خلال دراستنا للرواية تواجدت هذه التقنية بشكل جلي نذكر بعض من نماذجها:</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"نشطنا طيلة شهرين في تحصين المكتبة، أعلينا بعض أسوارها وحصنا أبوابها واستنفرنا العشرات من النساخ لترميم الكتب"،</w:t>
      </w:r>
      <w:r>
        <w:rPr>
          <w:rStyle w:val="Appelnotedebasdep"/>
          <w:rFonts w:ascii="Traditional Arabic" w:hAnsi="Traditional Arabic" w:cs="Traditional Arabic"/>
          <w:sz w:val="32"/>
          <w:szCs w:val="32"/>
          <w:rtl/>
          <w:lang w:bidi="ar-DZ"/>
        </w:rPr>
        <w:footnoteReference w:id="188"/>
      </w:r>
      <w:r>
        <w:rPr>
          <w:rFonts w:ascii="Traditional Arabic" w:hAnsi="Traditional Arabic" w:cs="Traditional Arabic"/>
          <w:sz w:val="32"/>
          <w:szCs w:val="32"/>
          <w:rtl/>
          <w:lang w:bidi="ar-DZ"/>
        </w:rPr>
        <w:t xml:space="preserve"> إن هذا المجمل قام بدوره بتلخيص لنا ما آلت إليه المدينة بعد الحرب واشتغال هبة وحبيبها في ترميم المكتبة.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"مساء ذلك اليوم، كان يقوم في رحم الصخرة، ونقف نحن الثلاثة خارجها نسلمه ما يطلب من كتب كان يتسلمها منا بأناة، وما كاد الكنز يتوارى في مكانه حتى مد يده على قطعة جلد كبيرة كتب عليها مكتبة المعصومة، واندفعنا في احتفال كبير وعليه أقمنا بيتنا"،</w:t>
      </w:r>
      <w:r>
        <w:rPr>
          <w:rStyle w:val="Appelnotedebasdep"/>
          <w:rFonts w:ascii="Traditional Arabic" w:hAnsi="Traditional Arabic" w:cs="Traditional Arabic"/>
          <w:sz w:val="32"/>
          <w:szCs w:val="32"/>
          <w:rtl/>
          <w:lang w:bidi="ar-DZ"/>
        </w:rPr>
        <w:footnoteReference w:id="189"/>
      </w:r>
      <w:r>
        <w:rPr>
          <w:rFonts w:ascii="Traditional Arabic" w:hAnsi="Traditional Arabic" w:cs="Traditional Arabic"/>
          <w:sz w:val="32"/>
          <w:szCs w:val="32"/>
          <w:rtl/>
          <w:lang w:bidi="ar-DZ"/>
        </w:rPr>
        <w:t xml:space="preserve"> وفي هذا المجمل قام بتلخيص فترة ترميم المكتبة ثم احتفلوا بها ثم أقاموا بيتهم الجديد هناك.</w:t>
      </w:r>
    </w:p>
    <w:p w:rsidR="000D7FC2" w:rsidRPr="000D7FC2" w:rsidRDefault="00A52E21" w:rsidP="00A926E1">
      <w:pPr>
        <w:pStyle w:val="Titre4"/>
        <w:numPr>
          <w:ilvl w:val="2"/>
          <w:numId w:val="26"/>
        </w:numPr>
        <w:bidi/>
        <w:ind w:hanging="1159"/>
        <w:rPr>
          <w:rFonts w:ascii="Traditional Arabic" w:hAnsi="Traditional Arabic" w:cs="Traditional Arabic"/>
          <w:i w:val="0"/>
          <w:iCs w:val="0"/>
          <w:color w:val="auto"/>
          <w:sz w:val="32"/>
          <w:szCs w:val="32"/>
          <w:lang w:bidi="ar-DZ"/>
        </w:rPr>
      </w:pPr>
      <w:r w:rsidRPr="000D7FC2">
        <w:rPr>
          <w:rFonts w:ascii="Traditional Arabic" w:hAnsi="Traditional Arabic" w:cs="Traditional Arabic"/>
          <w:i w:val="0"/>
          <w:iCs w:val="0"/>
          <w:color w:val="auto"/>
          <w:sz w:val="32"/>
          <w:szCs w:val="32"/>
          <w:rtl/>
          <w:lang w:bidi="ar-DZ"/>
        </w:rPr>
        <w:t xml:space="preserve">الحذف: </w:t>
      </w:r>
    </w:p>
    <w:p w:rsidR="00A52E21" w:rsidRPr="000D7FC2" w:rsidRDefault="00A52E21" w:rsidP="000D7FC2">
      <w:pPr>
        <w:tabs>
          <w:tab w:val="right" w:pos="849"/>
        </w:tabs>
        <w:bidi/>
        <w:spacing w:after="200"/>
        <w:ind w:left="357" w:firstLine="851"/>
        <w:jc w:val="both"/>
        <w:rPr>
          <w:rFonts w:ascii="Traditional Arabic" w:hAnsi="Traditional Arabic" w:cs="Traditional Arabic"/>
          <w:sz w:val="32"/>
          <w:szCs w:val="32"/>
          <w:rtl/>
          <w:lang w:bidi="ar-DZ"/>
        </w:rPr>
      </w:pPr>
      <w:r w:rsidRPr="000D7FC2">
        <w:rPr>
          <w:rFonts w:ascii="Traditional Arabic" w:hAnsi="Traditional Arabic" w:cs="Traditional Arabic"/>
          <w:sz w:val="32"/>
          <w:szCs w:val="32"/>
          <w:rtl/>
          <w:lang w:bidi="ar-DZ"/>
        </w:rPr>
        <w:t xml:space="preserve">وهو تقنية تعمل على </w:t>
      </w:r>
      <w:r w:rsidR="006560EF" w:rsidRPr="000D7FC2">
        <w:rPr>
          <w:rFonts w:ascii="Traditional Arabic" w:hAnsi="Traditional Arabic" w:cs="Traditional Arabic" w:hint="cs"/>
          <w:sz w:val="32"/>
          <w:szCs w:val="32"/>
          <w:rtl/>
          <w:lang w:bidi="ar-DZ"/>
        </w:rPr>
        <w:t>إسقاط</w:t>
      </w:r>
      <w:r w:rsidRPr="000D7FC2">
        <w:rPr>
          <w:rFonts w:ascii="Traditional Arabic" w:hAnsi="Traditional Arabic" w:cs="Traditional Arabic"/>
          <w:sz w:val="32"/>
          <w:szCs w:val="32"/>
          <w:rtl/>
          <w:lang w:bidi="ar-DZ"/>
        </w:rPr>
        <w:t xml:space="preserve"> فترة طويلة أو قصيرة من زمن القصة ولها دور حاسم في تسريع وتيرة السرد.</w:t>
      </w:r>
      <w:r w:rsidRPr="000D7F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0"/>
      </w:r>
    </w:p>
    <w:p w:rsidR="00A52E21" w:rsidRDefault="00A52E21" w:rsidP="00A52E21">
      <w:pPr>
        <w:bidi/>
        <w:ind w:firstLine="566"/>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وتظهر</w:t>
      </w:r>
      <w:proofErr w:type="gramEnd"/>
      <w:r>
        <w:rPr>
          <w:rFonts w:ascii="Traditional Arabic" w:hAnsi="Traditional Arabic" w:cs="Traditional Arabic"/>
          <w:sz w:val="32"/>
          <w:szCs w:val="32"/>
          <w:rtl/>
          <w:lang w:bidi="ar-DZ"/>
        </w:rPr>
        <w:t xml:space="preserve"> هذه التقنية في العديد من المقاطع في الرواية نذكر منها:</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w:t>
      </w:r>
      <w:proofErr w:type="gramStart"/>
      <w:r>
        <w:rPr>
          <w:rFonts w:ascii="Traditional Arabic" w:hAnsi="Traditional Arabic" w:cs="Traditional Arabic"/>
          <w:sz w:val="32"/>
          <w:szCs w:val="32"/>
          <w:rtl/>
          <w:lang w:bidi="ar-DZ"/>
        </w:rPr>
        <w:t>بعد</w:t>
      </w:r>
      <w:proofErr w:type="gramEnd"/>
      <w:r>
        <w:rPr>
          <w:rFonts w:ascii="Traditional Arabic" w:hAnsi="Traditional Arabic" w:cs="Traditional Arabic"/>
          <w:sz w:val="32"/>
          <w:szCs w:val="32"/>
          <w:rtl/>
          <w:lang w:bidi="ar-DZ"/>
        </w:rPr>
        <w:t xml:space="preserve"> أيام كان التعب قد أخذ منا الكثير من الجهد".</w:t>
      </w:r>
      <w:r>
        <w:rPr>
          <w:rStyle w:val="Appelnotedebasdep"/>
          <w:rFonts w:ascii="Traditional Arabic" w:hAnsi="Traditional Arabic" w:cs="Traditional Arabic"/>
          <w:sz w:val="32"/>
          <w:szCs w:val="32"/>
          <w:rtl/>
          <w:lang w:bidi="ar-DZ"/>
        </w:rPr>
        <w:footnoteReference w:id="191"/>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وأيضا:</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"ولم أرى وجهه منبسطا، كما رأيته اليوم، وقد انهزمت أمامه، حل مساء ذلك اليوم كان يقوم في رحم الصخرة ونحن خارجها نسلمه ما يطلب من الكتب"،</w:t>
      </w:r>
      <w:r>
        <w:rPr>
          <w:rStyle w:val="Appelnotedebasdep"/>
          <w:rFonts w:ascii="Traditional Arabic" w:hAnsi="Traditional Arabic" w:cs="Traditional Arabic"/>
          <w:sz w:val="32"/>
          <w:szCs w:val="32"/>
          <w:rtl/>
          <w:lang w:bidi="ar-DZ"/>
        </w:rPr>
        <w:footnoteReference w:id="192"/>
      </w:r>
      <w:r>
        <w:rPr>
          <w:rFonts w:ascii="Traditional Arabic" w:hAnsi="Traditional Arabic" w:cs="Traditional Arabic"/>
          <w:sz w:val="32"/>
          <w:szCs w:val="32"/>
          <w:rtl/>
          <w:lang w:bidi="ar-DZ"/>
        </w:rPr>
        <w:t xml:space="preserve"> وفي هذه المقاطع يحاول أن يحذف الأيام الطويلة والفترة التي استغرقوها في تزيين المكتبة ولم يصرح بالتفاصيل وما كانوا يقومون به يوميا.</w:t>
      </w:r>
    </w:p>
    <w:p w:rsidR="00A52E21" w:rsidRPr="004635C4" w:rsidRDefault="00A52E21" w:rsidP="00A926E1">
      <w:pPr>
        <w:pStyle w:val="Titre2"/>
        <w:numPr>
          <w:ilvl w:val="0"/>
          <w:numId w:val="26"/>
        </w:numPr>
        <w:bidi/>
        <w:ind w:hanging="709"/>
        <w:rPr>
          <w:rFonts w:ascii="Traditional Arabic" w:hAnsi="Traditional Arabic" w:cs="Traditional Arabic"/>
          <w:color w:val="auto"/>
          <w:sz w:val="32"/>
          <w:szCs w:val="32"/>
          <w:rtl/>
          <w:lang w:bidi="ar-DZ"/>
        </w:rPr>
      </w:pPr>
      <w:r w:rsidRPr="004635C4">
        <w:rPr>
          <w:rFonts w:ascii="Traditional Arabic" w:hAnsi="Traditional Arabic" w:cs="Traditional Arabic"/>
          <w:color w:val="auto"/>
          <w:sz w:val="32"/>
          <w:szCs w:val="32"/>
          <w:rtl/>
          <w:lang w:bidi="ar-DZ"/>
        </w:rPr>
        <w:t xml:space="preserve">دراسة النظام </w:t>
      </w:r>
      <w:proofErr w:type="gramStart"/>
      <w:r w:rsidRPr="004635C4">
        <w:rPr>
          <w:rFonts w:ascii="Traditional Arabic" w:hAnsi="Traditional Arabic" w:cs="Traditional Arabic"/>
          <w:color w:val="auto"/>
          <w:sz w:val="32"/>
          <w:szCs w:val="32"/>
          <w:rtl/>
          <w:lang w:bidi="ar-DZ"/>
        </w:rPr>
        <w:t>الزماني</w:t>
      </w:r>
      <w:proofErr w:type="gramEnd"/>
      <w:r w:rsidRPr="004635C4">
        <w:rPr>
          <w:rFonts w:ascii="Traditional Arabic" w:hAnsi="Traditional Arabic" w:cs="Traditional Arabic"/>
          <w:color w:val="auto"/>
          <w:sz w:val="32"/>
          <w:szCs w:val="32"/>
          <w:rtl/>
          <w:lang w:bidi="ar-DZ"/>
        </w:rPr>
        <w:t xml:space="preserve"> وعلاقته بالأحداث:</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يعد عنصر الزمن من أهم العناصر في الملفوظ الروائي لأنه يشير على خلفيات فكرية وإيديولوجيات يستنبطها القارئ، ويشر أيضا إلى وجهه نظر الروائي، فإن الزمان داخل العمل الروائي لا يخضع لصيرورة القصة، فهو يعادل زمنين: زمن القصة وزمن الخطاب، فهذا الأخير هو زمن مستمر وزمن القصة متعدد الأبعاد ينتقل بين الزمن الحاضر والماضي وزمن المستقبل.</w:t>
      </w:r>
      <w:r>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3"/>
      </w:r>
    </w:p>
    <w:p w:rsidR="003D1CAE" w:rsidRPr="003D1CAE" w:rsidRDefault="00A52E21" w:rsidP="00A926E1">
      <w:pPr>
        <w:pStyle w:val="Titre3"/>
        <w:numPr>
          <w:ilvl w:val="1"/>
          <w:numId w:val="26"/>
        </w:numPr>
        <w:bidi/>
        <w:ind w:hanging="799"/>
        <w:rPr>
          <w:rFonts w:ascii="Traditional Arabic" w:hAnsi="Traditional Arabic" w:cs="Traditional Arabic"/>
          <w:color w:val="auto"/>
          <w:sz w:val="32"/>
          <w:szCs w:val="32"/>
          <w:rtl/>
          <w:lang w:bidi="ar-DZ"/>
        </w:rPr>
      </w:pPr>
      <w:r w:rsidRPr="003D1CAE">
        <w:rPr>
          <w:rFonts w:ascii="Traditional Arabic" w:hAnsi="Traditional Arabic" w:cs="Traditional Arabic"/>
          <w:color w:val="auto"/>
          <w:sz w:val="32"/>
          <w:szCs w:val="32"/>
          <w:rtl/>
          <w:lang w:bidi="ar-DZ"/>
        </w:rPr>
        <w:t xml:space="preserve">زمن القصة: </w:t>
      </w:r>
    </w:p>
    <w:p w:rsidR="00A52E21" w:rsidRPr="003D1CAE" w:rsidRDefault="00A52E21" w:rsidP="004958E9">
      <w:pPr>
        <w:bidi/>
        <w:ind w:firstLine="565"/>
        <w:jc w:val="both"/>
        <w:rPr>
          <w:rFonts w:ascii="Traditional Arabic" w:hAnsi="Traditional Arabic" w:cs="Traditional Arabic"/>
          <w:sz w:val="32"/>
          <w:szCs w:val="32"/>
          <w:rtl/>
          <w:lang w:bidi="ar-DZ"/>
        </w:rPr>
      </w:pPr>
      <w:r w:rsidRPr="003D1CAE">
        <w:rPr>
          <w:rFonts w:ascii="Traditional Arabic" w:hAnsi="Traditional Arabic" w:cs="Traditional Arabic"/>
          <w:sz w:val="32"/>
          <w:szCs w:val="32"/>
          <w:rtl/>
          <w:lang w:bidi="ar-DZ"/>
        </w:rPr>
        <w:t>هو زمن الأحداث والوقائع مرتبة ومتتالية وفق شكلها المنطقي، أي أن ال</w:t>
      </w:r>
      <w:r w:rsidR="004958E9">
        <w:rPr>
          <w:rFonts w:ascii="Traditional Arabic" w:hAnsi="Traditional Arabic" w:cs="Traditional Arabic"/>
          <w:sz w:val="32"/>
          <w:szCs w:val="32"/>
          <w:rtl/>
          <w:lang w:bidi="ar-DZ"/>
        </w:rPr>
        <w:t xml:space="preserve">سارد يورد لنا الأحداث </w:t>
      </w:r>
      <w:proofErr w:type="gramStart"/>
      <w:r w:rsidR="004958E9">
        <w:rPr>
          <w:rFonts w:ascii="Traditional Arabic" w:hAnsi="Traditional Arabic" w:cs="Traditional Arabic"/>
          <w:sz w:val="32"/>
          <w:szCs w:val="32"/>
          <w:rtl/>
          <w:lang w:bidi="ar-DZ"/>
        </w:rPr>
        <w:t>حقيقة</w:t>
      </w:r>
      <w:r w:rsidRPr="003D1CAE">
        <w:rPr>
          <w:rStyle w:val="Appelnotedebasdep"/>
          <w:rFonts w:ascii="Traditional Arabic" w:hAnsi="Traditional Arabic" w:cs="Traditional Arabic"/>
          <w:sz w:val="32"/>
          <w:szCs w:val="32"/>
          <w:rtl/>
          <w:lang w:bidi="ar-DZ"/>
        </w:rPr>
        <w:t xml:space="preserve"> </w:t>
      </w:r>
      <w:r w:rsidR="004958E9">
        <w:rPr>
          <w:rFonts w:ascii="Traditional Arabic" w:hAnsi="Traditional Arabic" w:cs="Traditional Arabic" w:hint="cs"/>
          <w:sz w:val="32"/>
          <w:szCs w:val="32"/>
          <w:rtl/>
          <w:lang w:bidi="ar-DZ"/>
        </w:rPr>
        <w:t>.</w:t>
      </w:r>
      <w:proofErr w:type="gramEnd"/>
      <w:r>
        <w:rPr>
          <w:rStyle w:val="Appelnotedebasdep"/>
          <w:rFonts w:ascii="Traditional Arabic" w:hAnsi="Traditional Arabic" w:cs="Traditional Arabic"/>
          <w:sz w:val="32"/>
          <w:szCs w:val="32"/>
          <w:rtl/>
          <w:lang w:bidi="ar-DZ"/>
        </w:rPr>
        <w:footnoteReference w:id="194"/>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 xml:space="preserve">يعود المبدع عز الدين </w:t>
      </w:r>
      <w:proofErr w:type="spellStart"/>
      <w:r>
        <w:rPr>
          <w:rFonts w:ascii="Traditional Arabic" w:hAnsi="Traditional Arabic" w:cs="Traditional Arabic"/>
          <w:sz w:val="32"/>
          <w:szCs w:val="32"/>
          <w:rtl/>
          <w:lang w:bidi="ar-DZ"/>
        </w:rPr>
        <w:t>جلاوجي</w:t>
      </w:r>
      <w:proofErr w:type="spellEnd"/>
      <w:r>
        <w:rPr>
          <w:rFonts w:ascii="Traditional Arabic" w:hAnsi="Traditional Arabic" w:cs="Traditional Arabic"/>
          <w:sz w:val="32"/>
          <w:szCs w:val="32"/>
          <w:rtl/>
          <w:lang w:bidi="ar-DZ"/>
        </w:rPr>
        <w:t xml:space="preserve"> في روايته "العشق </w:t>
      </w:r>
      <w:proofErr w:type="spellStart"/>
      <w:r>
        <w:rPr>
          <w:rFonts w:ascii="Traditional Arabic" w:hAnsi="Traditional Arabic" w:cs="Traditional Arabic"/>
          <w:sz w:val="32"/>
          <w:szCs w:val="32"/>
          <w:rtl/>
          <w:lang w:bidi="ar-DZ"/>
        </w:rPr>
        <w:t>المقدنس</w:t>
      </w:r>
      <w:proofErr w:type="spellEnd"/>
      <w:r>
        <w:rPr>
          <w:rFonts w:ascii="Traditional Arabic" w:hAnsi="Traditional Arabic" w:cs="Traditional Arabic"/>
          <w:sz w:val="32"/>
          <w:szCs w:val="32"/>
          <w:rtl/>
          <w:lang w:bidi="ar-DZ"/>
        </w:rPr>
        <w:t xml:space="preserve">" إلى الماضي واختار فترة شديدة التعقد كثيرة الفتن </w:t>
      </w:r>
      <w:proofErr w:type="spellStart"/>
      <w:r>
        <w:rPr>
          <w:rFonts w:ascii="Traditional Arabic" w:hAnsi="Traditional Arabic" w:cs="Traditional Arabic"/>
          <w:sz w:val="32"/>
          <w:szCs w:val="32"/>
          <w:rtl/>
          <w:lang w:bidi="ar-DZ"/>
        </w:rPr>
        <w:t>والايديولوجيات</w:t>
      </w:r>
      <w:proofErr w:type="spellEnd"/>
      <w:r>
        <w:rPr>
          <w:rFonts w:ascii="Traditional Arabic" w:hAnsi="Traditional Arabic" w:cs="Traditional Arabic"/>
          <w:sz w:val="32"/>
          <w:szCs w:val="32"/>
          <w:rtl/>
          <w:lang w:bidi="ar-DZ"/>
        </w:rPr>
        <w:t xml:space="preserve"> وهي الدولة </w:t>
      </w:r>
      <w:proofErr w:type="spellStart"/>
      <w:r>
        <w:rPr>
          <w:rFonts w:ascii="Traditional Arabic" w:hAnsi="Traditional Arabic" w:cs="Traditional Arabic"/>
          <w:sz w:val="32"/>
          <w:szCs w:val="32"/>
          <w:rtl/>
          <w:lang w:bidi="ar-DZ"/>
        </w:rPr>
        <w:t>الرستمية</w:t>
      </w:r>
      <w:proofErr w:type="spellEnd"/>
      <w:r>
        <w:rPr>
          <w:rFonts w:ascii="Traditional Arabic" w:hAnsi="Traditional Arabic" w:cs="Traditional Arabic"/>
          <w:sz w:val="32"/>
          <w:szCs w:val="32"/>
          <w:rtl/>
          <w:lang w:bidi="ar-DZ"/>
        </w:rPr>
        <w:t>، ليغوص في أعماق التاريخ ناقدا ومحققا وبطابع جمالي رائع.</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الدولة </w:t>
      </w:r>
      <w:proofErr w:type="spellStart"/>
      <w:r>
        <w:rPr>
          <w:rFonts w:ascii="Traditional Arabic" w:hAnsi="Traditional Arabic" w:cs="Traditional Arabic"/>
          <w:sz w:val="32"/>
          <w:szCs w:val="32"/>
          <w:rtl/>
          <w:lang w:bidi="ar-DZ"/>
        </w:rPr>
        <w:t>الرستمية</w:t>
      </w:r>
      <w:proofErr w:type="spellEnd"/>
      <w:r>
        <w:rPr>
          <w:rFonts w:ascii="Traditional Arabic" w:hAnsi="Traditional Arabic" w:cs="Traditional Arabic"/>
          <w:sz w:val="32"/>
          <w:szCs w:val="32"/>
          <w:rtl/>
          <w:lang w:bidi="ar-DZ"/>
        </w:rPr>
        <w:t xml:space="preserve"> استمرت حوالي 136 سنة ثم سقطت، نظام حكمها الملكية والإمامة القائم على مبدأ الشورى، عاصمتها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وديانتها </w:t>
      </w:r>
      <w:r w:rsidR="006560EF">
        <w:rPr>
          <w:rFonts w:ascii="Traditional Arabic" w:hAnsi="Traditional Arabic" w:cs="Traditional Arabic" w:hint="cs"/>
          <w:sz w:val="32"/>
          <w:szCs w:val="32"/>
          <w:rtl/>
          <w:lang w:bidi="ar-DZ"/>
        </w:rPr>
        <w:t>الإسلام</w:t>
      </w:r>
      <w:r>
        <w:rPr>
          <w:rFonts w:ascii="Traditional Arabic" w:hAnsi="Traditional Arabic" w:cs="Traditional Arabic"/>
          <w:sz w:val="32"/>
          <w:szCs w:val="32"/>
          <w:rtl/>
          <w:lang w:bidi="ar-DZ"/>
        </w:rPr>
        <w:t xml:space="preserve">، </w:t>
      </w:r>
      <w:proofErr w:type="spellStart"/>
      <w:r>
        <w:rPr>
          <w:rFonts w:ascii="Traditional Arabic" w:hAnsi="Traditional Arabic" w:cs="Traditional Arabic"/>
          <w:sz w:val="32"/>
          <w:szCs w:val="32"/>
          <w:rtl/>
          <w:lang w:bidi="ar-DZ"/>
        </w:rPr>
        <w:t>الاباضية</w:t>
      </w:r>
      <w:proofErr w:type="spellEnd"/>
      <w:r>
        <w:rPr>
          <w:rFonts w:ascii="Traditional Arabic" w:hAnsi="Traditional Arabic" w:cs="Traditional Arabic"/>
          <w:sz w:val="32"/>
          <w:szCs w:val="32"/>
          <w:rtl/>
          <w:lang w:bidi="ar-DZ"/>
        </w:rPr>
        <w:t xml:space="preserve"> والسنة ومن أبرز شخصياتها عبد الرحمان بن رستم وابنه </w:t>
      </w:r>
      <w:r w:rsidR="006560EF">
        <w:rPr>
          <w:rFonts w:ascii="Traditional Arabic" w:hAnsi="Traditional Arabic" w:cs="Traditional Arabic" w:hint="cs"/>
          <w:sz w:val="32"/>
          <w:szCs w:val="32"/>
          <w:rtl/>
          <w:lang w:bidi="ar-DZ"/>
        </w:rPr>
        <w:t>الإمام</w:t>
      </w:r>
      <w:r>
        <w:rPr>
          <w:rFonts w:ascii="Traditional Arabic" w:hAnsi="Traditional Arabic" w:cs="Traditional Arabic"/>
          <w:sz w:val="32"/>
          <w:szCs w:val="32"/>
          <w:rtl/>
          <w:lang w:bidi="ar-DZ"/>
        </w:rPr>
        <w:t xml:space="preserve"> عبد الوهاب بن عبد الرحمان بن رستم مؤسس الدولة </w:t>
      </w:r>
      <w:proofErr w:type="spellStart"/>
      <w:r>
        <w:rPr>
          <w:rFonts w:ascii="Traditional Arabic" w:hAnsi="Traditional Arabic" w:cs="Traditional Arabic"/>
          <w:sz w:val="32"/>
          <w:szCs w:val="32"/>
          <w:rtl/>
          <w:lang w:bidi="ar-DZ"/>
        </w:rPr>
        <w:t>الرستمية</w:t>
      </w:r>
      <w:proofErr w:type="spellEnd"/>
      <w:r>
        <w:rPr>
          <w:rFonts w:ascii="Traditional Arabic" w:hAnsi="Traditional Arabic" w:cs="Traditional Arabic"/>
          <w:sz w:val="32"/>
          <w:szCs w:val="32"/>
          <w:rtl/>
          <w:lang w:bidi="ar-DZ"/>
        </w:rPr>
        <w:t xml:space="preserve">، بكر بن حماد الشاعر المعروف في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w:t>
      </w:r>
      <w:proofErr w:type="spellStart"/>
      <w:r>
        <w:rPr>
          <w:rFonts w:ascii="Traditional Arabic" w:hAnsi="Traditional Arabic" w:cs="Traditional Arabic"/>
          <w:sz w:val="32"/>
          <w:szCs w:val="32"/>
          <w:rtl/>
          <w:lang w:bidi="ar-DZ"/>
        </w:rPr>
        <w:t>الرستميون</w:t>
      </w:r>
      <w:proofErr w:type="spellEnd"/>
      <w:r>
        <w:rPr>
          <w:rFonts w:ascii="Traditional Arabic" w:hAnsi="Traditional Arabic" w:cs="Traditional Arabic"/>
          <w:sz w:val="32"/>
          <w:szCs w:val="32"/>
          <w:rtl/>
          <w:lang w:bidi="ar-DZ"/>
        </w:rPr>
        <w:t xml:space="preserve"> </w:t>
      </w:r>
      <w:proofErr w:type="spellStart"/>
      <w:r>
        <w:rPr>
          <w:rFonts w:ascii="Traditional Arabic" w:hAnsi="Traditional Arabic" w:cs="Traditional Arabic"/>
          <w:sz w:val="32"/>
          <w:szCs w:val="32"/>
          <w:rtl/>
          <w:lang w:bidi="ar-DZ"/>
        </w:rPr>
        <w:t>حكمو</w:t>
      </w:r>
      <w:proofErr w:type="spellEnd"/>
      <w:r>
        <w:rPr>
          <w:rFonts w:ascii="Traditional Arabic" w:hAnsi="Traditional Arabic" w:cs="Traditional Arabic"/>
          <w:sz w:val="32"/>
          <w:szCs w:val="32"/>
          <w:rtl/>
          <w:lang w:bidi="ar-DZ"/>
        </w:rPr>
        <w:t xml:space="preserve"> في بلاد المغرب الأوسط بين 776-909م، اشتهرت بالعدالة </w:t>
      </w:r>
      <w:proofErr w:type="spellStart"/>
      <w:r>
        <w:rPr>
          <w:rFonts w:ascii="Traditional Arabic" w:hAnsi="Traditional Arabic" w:cs="Traditional Arabic"/>
          <w:sz w:val="32"/>
          <w:szCs w:val="32"/>
          <w:rtl/>
          <w:lang w:bidi="ar-DZ"/>
        </w:rPr>
        <w:t>والانصاف</w:t>
      </w:r>
      <w:proofErr w:type="spellEnd"/>
      <w:r>
        <w:rPr>
          <w:rFonts w:ascii="Traditional Arabic" w:hAnsi="Traditional Arabic" w:cs="Traditional Arabic"/>
          <w:sz w:val="32"/>
          <w:szCs w:val="32"/>
          <w:rtl/>
          <w:lang w:bidi="ar-DZ"/>
        </w:rPr>
        <w:t xml:space="preserve"> فقد كان يعيش تحت ظلها أتباع كل المذاهب الإسلامية، إلا أن احتلت من طرف الفاطميين وكثر فيها الفساد والفتن.</w:t>
      </w:r>
      <w:r>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5"/>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وعزالدين </w:t>
      </w:r>
      <w:proofErr w:type="spellStart"/>
      <w:r>
        <w:rPr>
          <w:rFonts w:ascii="Traditional Arabic" w:hAnsi="Traditional Arabic" w:cs="Traditional Arabic"/>
          <w:sz w:val="32"/>
          <w:szCs w:val="32"/>
          <w:rtl/>
          <w:lang w:bidi="ar-DZ"/>
        </w:rPr>
        <w:t>جلاوجي</w:t>
      </w:r>
      <w:proofErr w:type="spellEnd"/>
      <w:r>
        <w:rPr>
          <w:rFonts w:ascii="Traditional Arabic" w:hAnsi="Traditional Arabic" w:cs="Traditional Arabic"/>
          <w:sz w:val="32"/>
          <w:szCs w:val="32"/>
          <w:rtl/>
          <w:lang w:bidi="ar-DZ"/>
        </w:rPr>
        <w:t xml:space="preserve"> لجأ إلى التوثيق التاريخي بإشارته إلى محطات تاريخية معينة، ولعل الكاتب عاد إلى الماضي وبالضبط الدولة </w:t>
      </w:r>
      <w:proofErr w:type="spellStart"/>
      <w:r>
        <w:rPr>
          <w:rFonts w:ascii="Traditional Arabic" w:hAnsi="Traditional Arabic" w:cs="Traditional Arabic"/>
          <w:sz w:val="32"/>
          <w:szCs w:val="32"/>
          <w:rtl/>
          <w:lang w:bidi="ar-DZ"/>
        </w:rPr>
        <w:t>الرستمية</w:t>
      </w:r>
      <w:proofErr w:type="spellEnd"/>
      <w:r>
        <w:rPr>
          <w:rFonts w:ascii="Traditional Arabic" w:hAnsi="Traditional Arabic" w:cs="Traditional Arabic"/>
          <w:sz w:val="32"/>
          <w:szCs w:val="32"/>
          <w:rtl/>
          <w:lang w:bidi="ar-DZ"/>
        </w:rPr>
        <w:t xml:space="preserve"> ليصور لنا الواقع آنذاك المليء بالفتن والصراعات فهو يريد أن يقول أن المجتمع الجزائري بل العربي يشهد تراجعا وسيطرة الدناسة عليه والاضطرابات السياسية والفكرية والأمنية والمذاهب والطوائف المتقاتلة فيشبهها بالفترة الدولة </w:t>
      </w:r>
      <w:proofErr w:type="spellStart"/>
      <w:r>
        <w:rPr>
          <w:rFonts w:ascii="Traditional Arabic" w:hAnsi="Traditional Arabic" w:cs="Traditional Arabic"/>
          <w:sz w:val="32"/>
          <w:szCs w:val="32"/>
          <w:rtl/>
          <w:lang w:bidi="ar-DZ"/>
        </w:rPr>
        <w:t>الرستمية</w:t>
      </w:r>
      <w:proofErr w:type="spellEnd"/>
      <w:r>
        <w:rPr>
          <w:rFonts w:ascii="Traditional Arabic" w:hAnsi="Traditional Arabic" w:cs="Traditional Arabic"/>
          <w:sz w:val="32"/>
          <w:szCs w:val="32"/>
          <w:rtl/>
          <w:lang w:bidi="ar-DZ"/>
        </w:rPr>
        <w:t>.</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وعليه فإذا نظرنا لموضوع الرواية في نظامه الزمني فنجد تداخلات بين الماضي والحاضر والمستقبل في شكل تداعيات </w:t>
      </w:r>
      <w:proofErr w:type="spellStart"/>
      <w:r>
        <w:rPr>
          <w:rFonts w:ascii="Traditional Arabic" w:hAnsi="Traditional Arabic" w:cs="Traditional Arabic"/>
          <w:sz w:val="32"/>
          <w:szCs w:val="32"/>
          <w:rtl/>
          <w:lang w:bidi="ar-DZ"/>
        </w:rPr>
        <w:t>واسترجاعات</w:t>
      </w:r>
      <w:proofErr w:type="spellEnd"/>
      <w:r>
        <w:rPr>
          <w:rFonts w:ascii="Traditional Arabic" w:hAnsi="Traditional Arabic" w:cs="Traditional Arabic"/>
          <w:sz w:val="32"/>
          <w:szCs w:val="32"/>
          <w:rtl/>
          <w:lang w:bidi="ar-DZ"/>
        </w:rPr>
        <w:t>، يكسر بها خطية الزمن الكلاسيكي، فالقارئ للرواية يجد أن الروائي بدأ كلامه بماض "بتنا نمسد وجه لليل الكالح"</w:t>
      </w:r>
      <w:r>
        <w:rPr>
          <w:rStyle w:val="Appelnotedebasdep"/>
          <w:rFonts w:ascii="Traditional Arabic" w:hAnsi="Traditional Arabic" w:cs="Traditional Arabic"/>
          <w:sz w:val="32"/>
          <w:szCs w:val="32"/>
          <w:rtl/>
          <w:lang w:bidi="ar-DZ"/>
        </w:rPr>
        <w:footnoteReference w:id="196"/>
      </w:r>
      <w:r>
        <w:rPr>
          <w:rFonts w:ascii="Traditional Arabic" w:hAnsi="Traditional Arabic" w:cs="Traditional Arabic"/>
          <w:sz w:val="32"/>
          <w:szCs w:val="32"/>
          <w:rtl/>
          <w:lang w:bidi="ar-DZ"/>
        </w:rPr>
        <w:t xml:space="preserve"> ثم راح يسترجع أحداثا وشخصيات ماضية، يصفها لتساعد على قراءة الحاضر واستشراف المستقبل حيث أبقى الحوادث التاريخية ودمج فيها قصة غرامية لتشويق القارئ وسرد وقائع قصته بالعودة إلى الماضي عبر الذاكرة، ليحدث بعد ذلك استشراف مستقبلي عن الواقع المتأزم، "ستكون الأيام القادمة حبل بالصراعات".</w:t>
      </w:r>
      <w:r>
        <w:rPr>
          <w:rStyle w:val="Appelnotedebasdep"/>
          <w:rFonts w:ascii="Traditional Arabic" w:hAnsi="Traditional Arabic" w:cs="Traditional Arabic"/>
          <w:sz w:val="32"/>
          <w:szCs w:val="32"/>
          <w:rtl/>
          <w:lang w:bidi="ar-DZ"/>
        </w:rPr>
        <w:footnoteReference w:id="197"/>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وقد تبين لنا أن السارد من خلال روايته يعاني الإحباط العاطفي والفكري، وهذا ما يؤكده غياب اسم البطل واكتفى بالإشارة إليه فقط رغم كونه العصب الرئيسي في الأحداث، حيث اتخذ الذاكرة مرجعا لحكايته فهو يسرد ما علق بها من أحداث فيسرد قصة داخل قصة ثم يعود للقصة الأولى مستشرفا المستقبل.</w:t>
      </w:r>
    </w:p>
    <w:p w:rsidR="00A52E21" w:rsidRDefault="00A52E21" w:rsidP="00A52E21">
      <w:pPr>
        <w:bidi/>
        <w:ind w:firstLine="566"/>
        <w:jc w:val="both"/>
        <w:rPr>
          <w:rFonts w:ascii="Traditional Arabic" w:hAnsi="Traditional Arabic" w:cs="Traditional Arabic"/>
          <w:sz w:val="32"/>
          <w:szCs w:val="32"/>
          <w:rtl/>
          <w:lang w:bidi="ar-DZ"/>
        </w:rPr>
      </w:pPr>
      <w:proofErr w:type="gramStart"/>
      <w:r>
        <w:rPr>
          <w:rFonts w:ascii="Traditional Arabic" w:hAnsi="Traditional Arabic" w:cs="Traditional Arabic"/>
          <w:sz w:val="32"/>
          <w:szCs w:val="32"/>
          <w:rtl/>
          <w:lang w:bidi="ar-DZ"/>
        </w:rPr>
        <w:t>ومنه</w:t>
      </w:r>
      <w:proofErr w:type="gramEnd"/>
      <w:r>
        <w:rPr>
          <w:rFonts w:ascii="Traditional Arabic" w:hAnsi="Traditional Arabic" w:cs="Traditional Arabic"/>
          <w:sz w:val="32"/>
          <w:szCs w:val="32"/>
          <w:rtl/>
          <w:lang w:bidi="ar-DZ"/>
        </w:rPr>
        <w:t xml:space="preserve"> فإن الروائي كان مبدعا في نسج خيوط الزمن في روايته ليصور الواقع العربي عامة، حيث المستقبل هو الماضي نفسه وكأن المجتمع لم يتغير ولم يتطور وبمعنى آخر الزمن الماضي يشكل الزمن الحاضر.</w:t>
      </w:r>
    </w:p>
    <w:p w:rsidR="008C0C98" w:rsidRPr="008C0C98" w:rsidRDefault="00A52E21" w:rsidP="00A926E1">
      <w:pPr>
        <w:pStyle w:val="Titre3"/>
        <w:numPr>
          <w:ilvl w:val="1"/>
          <w:numId w:val="26"/>
        </w:numPr>
        <w:bidi/>
        <w:ind w:hanging="799"/>
        <w:rPr>
          <w:rFonts w:ascii="Traditional Arabic" w:hAnsi="Traditional Arabic" w:cs="Traditional Arabic"/>
          <w:color w:val="auto"/>
          <w:sz w:val="32"/>
          <w:szCs w:val="32"/>
          <w:rtl/>
          <w:lang w:bidi="ar-DZ"/>
        </w:rPr>
      </w:pPr>
      <w:r w:rsidRPr="008C0C98">
        <w:rPr>
          <w:rFonts w:ascii="Traditional Arabic" w:hAnsi="Traditional Arabic" w:cs="Traditional Arabic"/>
          <w:color w:val="auto"/>
          <w:sz w:val="32"/>
          <w:szCs w:val="32"/>
          <w:rtl/>
          <w:lang w:bidi="ar-DZ"/>
        </w:rPr>
        <w:lastRenderedPageBreak/>
        <w:t xml:space="preserve">زمن الخطاب: </w:t>
      </w:r>
    </w:p>
    <w:p w:rsidR="00A52E21" w:rsidRPr="008C0C98" w:rsidRDefault="00A52E21" w:rsidP="008C0C98">
      <w:pPr>
        <w:bidi/>
        <w:jc w:val="both"/>
        <w:rPr>
          <w:rFonts w:ascii="Traditional Arabic" w:hAnsi="Traditional Arabic" w:cs="Traditional Arabic"/>
          <w:sz w:val="32"/>
          <w:szCs w:val="32"/>
          <w:rtl/>
          <w:lang w:bidi="ar-DZ"/>
        </w:rPr>
      </w:pPr>
      <w:r w:rsidRPr="008C0C98">
        <w:rPr>
          <w:rFonts w:ascii="Traditional Arabic" w:hAnsi="Traditional Arabic" w:cs="Traditional Arabic"/>
          <w:sz w:val="32"/>
          <w:szCs w:val="32"/>
          <w:rtl/>
          <w:lang w:bidi="ar-DZ"/>
        </w:rPr>
        <w:t xml:space="preserve">زمن نحوي ونقصد به تجليات تزمنين زمن القصة </w:t>
      </w:r>
      <w:proofErr w:type="spellStart"/>
      <w:r w:rsidRPr="008C0C98">
        <w:rPr>
          <w:rFonts w:ascii="Traditional Arabic" w:hAnsi="Traditional Arabic" w:cs="Traditional Arabic"/>
          <w:sz w:val="32"/>
          <w:szCs w:val="32"/>
          <w:rtl/>
          <w:lang w:bidi="ar-DZ"/>
        </w:rPr>
        <w:t>وتمفصولاته</w:t>
      </w:r>
      <w:proofErr w:type="spellEnd"/>
      <w:r w:rsidRPr="008C0C98">
        <w:rPr>
          <w:rFonts w:ascii="Traditional Arabic" w:hAnsi="Traditional Arabic" w:cs="Traditional Arabic"/>
          <w:sz w:val="32"/>
          <w:szCs w:val="32"/>
          <w:rtl/>
          <w:lang w:bidi="ar-DZ"/>
        </w:rPr>
        <w:t xml:space="preserve"> وفق منظور خطابي متميز يفرضه النوع.</w:t>
      </w:r>
      <w:r w:rsidRPr="008C0C98">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8"/>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ينبثق الزمن السردي في الملفوظ الروائي "العشق </w:t>
      </w:r>
      <w:proofErr w:type="spellStart"/>
      <w:r>
        <w:rPr>
          <w:rFonts w:ascii="Traditional Arabic" w:hAnsi="Traditional Arabic" w:cs="Traditional Arabic"/>
          <w:sz w:val="32"/>
          <w:szCs w:val="32"/>
          <w:rtl/>
          <w:lang w:bidi="ar-DZ"/>
        </w:rPr>
        <w:t>المقدنس</w:t>
      </w:r>
      <w:proofErr w:type="spellEnd"/>
      <w:r>
        <w:rPr>
          <w:rFonts w:ascii="Traditional Arabic" w:hAnsi="Traditional Arabic" w:cs="Traditional Arabic"/>
          <w:sz w:val="32"/>
          <w:szCs w:val="32"/>
          <w:rtl/>
          <w:lang w:bidi="ar-DZ"/>
        </w:rPr>
        <w:t xml:space="preserve">" لعز الدين </w:t>
      </w:r>
      <w:proofErr w:type="spellStart"/>
      <w:r>
        <w:rPr>
          <w:rFonts w:ascii="Traditional Arabic" w:hAnsi="Traditional Arabic" w:cs="Traditional Arabic"/>
          <w:sz w:val="32"/>
          <w:szCs w:val="32"/>
          <w:rtl/>
          <w:lang w:bidi="ar-DZ"/>
        </w:rPr>
        <w:t>جلاوجي</w:t>
      </w:r>
      <w:proofErr w:type="spellEnd"/>
      <w:r>
        <w:rPr>
          <w:rFonts w:ascii="Traditional Arabic" w:hAnsi="Traditional Arabic" w:cs="Traditional Arabic"/>
          <w:sz w:val="32"/>
          <w:szCs w:val="32"/>
          <w:rtl/>
          <w:lang w:bidi="ar-DZ"/>
        </w:rPr>
        <w:t xml:space="preserve"> من الواقع والذاكرة من خلال استرجاع وقائع ماضية، فشكل المعمارية الزمنية السردية.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إن الكاتب نسج روايته من تسعة عشر فصلا ولكل فصل عنوان، جرت أحداث هذه الرواية في الجزائر يقوم بطلها برحلة مع حبيبته هبة بحجة البحث عن الطائر العجيب، وفي طريقهم واجهوا الكثير من الصعاب والمعيقات، وعند وصولهم إلى مدينة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اعتقلوهم بتهمة </w:t>
      </w:r>
      <w:proofErr w:type="spellStart"/>
      <w:r>
        <w:rPr>
          <w:rFonts w:ascii="Traditional Arabic" w:hAnsi="Traditional Arabic" w:cs="Traditional Arabic"/>
          <w:sz w:val="32"/>
          <w:szCs w:val="32"/>
          <w:rtl/>
          <w:lang w:bidi="ar-DZ"/>
        </w:rPr>
        <w:t>الجوسسة</w:t>
      </w:r>
      <w:proofErr w:type="spellEnd"/>
      <w:r>
        <w:rPr>
          <w:rFonts w:ascii="Traditional Arabic" w:hAnsi="Traditional Arabic" w:cs="Traditional Arabic"/>
          <w:sz w:val="32"/>
          <w:szCs w:val="32"/>
          <w:rtl/>
          <w:lang w:bidi="ar-DZ"/>
        </w:rPr>
        <w:t xml:space="preserve"> إلا أن إمامها أسقط التهمة عنهم فمكثوا في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وتعرفوا عليها ودخلوا مكتبتها الشهيرة باسم المعصومة.</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وتعرفوا على سكانها إلا أن التقوا بشاب يدعى "عمار" قص عليهم قصته فإن حبيبته تزوجها </w:t>
      </w:r>
      <w:proofErr w:type="spellStart"/>
      <w:r>
        <w:rPr>
          <w:rFonts w:ascii="Traditional Arabic" w:hAnsi="Traditional Arabic" w:cs="Traditional Arabic"/>
          <w:sz w:val="32"/>
          <w:szCs w:val="32"/>
          <w:rtl/>
          <w:lang w:bidi="ar-DZ"/>
        </w:rPr>
        <w:t>الامام</w:t>
      </w:r>
      <w:proofErr w:type="spellEnd"/>
      <w:r>
        <w:rPr>
          <w:rFonts w:ascii="Traditional Arabic" w:hAnsi="Traditional Arabic" w:cs="Traditional Arabic"/>
          <w:sz w:val="32"/>
          <w:szCs w:val="32"/>
          <w:rtl/>
          <w:lang w:bidi="ar-DZ"/>
        </w:rPr>
        <w:t xml:space="preserve"> أبي سليمان </w:t>
      </w:r>
      <w:proofErr w:type="spellStart"/>
      <w:r>
        <w:rPr>
          <w:rFonts w:ascii="Traditional Arabic" w:hAnsi="Traditional Arabic" w:cs="Traditional Arabic"/>
          <w:sz w:val="32"/>
          <w:szCs w:val="32"/>
          <w:rtl/>
          <w:lang w:bidi="ar-DZ"/>
        </w:rPr>
        <w:t>التيهرتي</w:t>
      </w:r>
      <w:proofErr w:type="spellEnd"/>
      <w:r>
        <w:rPr>
          <w:rFonts w:ascii="Traditional Arabic" w:hAnsi="Traditional Arabic" w:cs="Traditional Arabic"/>
          <w:sz w:val="32"/>
          <w:szCs w:val="32"/>
          <w:rtl/>
          <w:lang w:bidi="ar-DZ"/>
        </w:rPr>
        <w:t xml:space="preserve">، ولم يمكثوا في المدينة طويلا بسبب الاعتقال للمرة الثانية من طرف حراس دولة الخوارج ووضعوهم في السجن ولاذوا بالفرار منه، لكن خطتهم لم تنجح واعتقلوا للمرة الثالثة وعفى عنهم أمير المؤمنين، ثم عادوا إلى مدينة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ومكثوا فيها، وعاشوا فيها فترة شديدة كثرت فيها الحروب والفتن والقتال والمذاهب والطوائف</w:t>
      </w:r>
      <w:r>
        <w:rPr>
          <w:rStyle w:val="Appelnotedebasdep"/>
          <w:rFonts w:ascii="Traditional Arabic" w:hAnsi="Traditional Arabic" w:cs="Traditional Arabic"/>
          <w:sz w:val="32"/>
          <w:szCs w:val="32"/>
          <w:rtl/>
          <w:lang w:bidi="ar-DZ"/>
        </w:rPr>
        <w:footnoteReference w:id="199"/>
      </w:r>
      <w:r>
        <w:rPr>
          <w:rFonts w:ascii="Traditional Arabic" w:hAnsi="Traditional Arabic" w:cs="Traditional Arabic"/>
          <w:sz w:val="32"/>
          <w:szCs w:val="32"/>
          <w:rtl/>
          <w:lang w:bidi="ar-DZ"/>
        </w:rPr>
        <w:t>.</w:t>
      </w:r>
      <w:r>
        <w:rPr>
          <w:rStyle w:val="Appelnotedebasdep"/>
          <w:rFonts w:ascii="Traditional Arabic" w:hAnsi="Traditional Arabic" w:cs="Traditional Arabic"/>
          <w:sz w:val="32"/>
          <w:szCs w:val="32"/>
          <w:rtl/>
          <w:lang w:bidi="ar-DZ"/>
        </w:rPr>
        <w:t xml:space="preserve"> </w:t>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قرروا الخروج من المدينة والعودة إلى دولة الخوارج ليرجعوا إلى السجن مرة ثانية بتهمة </w:t>
      </w:r>
      <w:proofErr w:type="spellStart"/>
      <w:r>
        <w:rPr>
          <w:rFonts w:ascii="Traditional Arabic" w:hAnsi="Traditional Arabic" w:cs="Traditional Arabic"/>
          <w:sz w:val="32"/>
          <w:szCs w:val="32"/>
          <w:rtl/>
          <w:lang w:bidi="ar-DZ"/>
        </w:rPr>
        <w:t>الجوسسة</w:t>
      </w:r>
      <w:proofErr w:type="spellEnd"/>
      <w:r>
        <w:rPr>
          <w:rFonts w:ascii="Traditional Arabic" w:hAnsi="Traditional Arabic" w:cs="Traditional Arabic"/>
          <w:sz w:val="32"/>
          <w:szCs w:val="32"/>
          <w:rtl/>
          <w:lang w:bidi="ar-DZ"/>
        </w:rPr>
        <w:t xml:space="preserve"> وعفى عنهم أمير المؤمنين وظل الخوف يلاحقهم وخطر القتل، فخرجوا إلى الجبال والغابات بحكم </w:t>
      </w:r>
      <w:proofErr w:type="spellStart"/>
      <w:r>
        <w:rPr>
          <w:rFonts w:ascii="Traditional Arabic" w:hAnsi="Traditional Arabic" w:cs="Traditional Arabic"/>
          <w:sz w:val="32"/>
          <w:szCs w:val="32"/>
          <w:rtl/>
          <w:lang w:bidi="ar-DZ"/>
        </w:rPr>
        <w:t>ايمانهم</w:t>
      </w:r>
      <w:proofErr w:type="spellEnd"/>
      <w:r>
        <w:rPr>
          <w:rFonts w:ascii="Traditional Arabic" w:hAnsi="Traditional Arabic" w:cs="Traditional Arabic"/>
          <w:sz w:val="32"/>
          <w:szCs w:val="32"/>
          <w:rtl/>
          <w:lang w:bidi="ar-DZ"/>
        </w:rPr>
        <w:t xml:space="preserve"> بالطائر العجيب الذي يخرجهم من المآزق في كل مرة، إلى أن رجعوا إلى مدينة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فوجدوها خرابا.</w:t>
      </w:r>
      <w:r>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00"/>
      </w:r>
    </w:p>
    <w:p w:rsidR="00A52E21" w:rsidRDefault="00A52E21" w:rsidP="00A52E21">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أصيبوا بالدهشة لما رأوه وسارعوا في ترميم المكتبة "المعصومة" وترميم كتبها ومجلداتها، وبعدها قرروا الرجوع إلى مسقطهم العاصمة حيث يعم الهدوء والسكينة وبيتهم القديم، بعيدا عن الفتنة وصدفة التقوا بطائر فظنوا أنه "الطائر العجيب" قد لحق بهم وأحسوا بالفرج وراحوا يكملون حلمهم هو الزواج ودوام بحبهم.</w:t>
      </w:r>
      <w:r>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01"/>
      </w:r>
    </w:p>
    <w:p w:rsidR="00A52E21" w:rsidRDefault="00A52E21" w:rsidP="000D5C20">
      <w:pPr>
        <w:bidi/>
        <w:ind w:firstLine="566"/>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فإن السارد يستعيد صورة الماضي في روايته، صورة مدينة </w:t>
      </w:r>
      <w:proofErr w:type="spellStart"/>
      <w:r>
        <w:rPr>
          <w:rFonts w:ascii="Traditional Arabic" w:hAnsi="Traditional Arabic" w:cs="Traditional Arabic"/>
          <w:sz w:val="32"/>
          <w:szCs w:val="32"/>
          <w:rtl/>
          <w:lang w:bidi="ar-DZ"/>
        </w:rPr>
        <w:t>تيهرت</w:t>
      </w:r>
      <w:proofErr w:type="spellEnd"/>
      <w:r>
        <w:rPr>
          <w:rFonts w:ascii="Traditional Arabic" w:hAnsi="Traditional Arabic" w:cs="Traditional Arabic"/>
          <w:sz w:val="32"/>
          <w:szCs w:val="32"/>
          <w:rtl/>
          <w:lang w:bidi="ar-DZ"/>
        </w:rPr>
        <w:t xml:space="preserve"> في عصر الإمارات والفتن انطلاقا من صورة الواقع المخربة الممزوج</w:t>
      </w:r>
      <w:r w:rsidR="000D5C20">
        <w:rPr>
          <w:rFonts w:ascii="Traditional Arabic" w:hAnsi="Traditional Arabic" w:cs="Traditional Arabic"/>
          <w:sz w:val="32"/>
          <w:szCs w:val="32"/>
          <w:rtl/>
          <w:lang w:bidi="ar-DZ"/>
        </w:rPr>
        <w:t>ة بالفتن والحروب.</w:t>
      </w:r>
    </w:p>
    <w:p w:rsidR="00CC429F" w:rsidRDefault="00DC26F3" w:rsidP="006560EF">
      <w:pPr>
        <w:bidi/>
        <w:jc w:val="left"/>
        <w:rPr>
          <w:rFonts w:ascii="Traditional Arabic" w:hAnsi="Traditional Arabic" w:cs="Traditional Arabic"/>
          <w:sz w:val="32"/>
          <w:szCs w:val="32"/>
          <w:rtl/>
          <w:lang w:bidi="ar-DZ"/>
        </w:rPr>
        <w:sectPr w:rsidR="00CC429F" w:rsidSect="006575E9">
          <w:headerReference w:type="default" r:id="rId34"/>
          <w:footerReference w:type="default" r:id="rId35"/>
          <w:headerReference w:type="first" r:id="rId36"/>
          <w:footerReference w:type="first" r:id="rId37"/>
          <w:footnotePr>
            <w:numRestart w:val="eachPage"/>
          </w:footnotePr>
          <w:pgSz w:w="11906" w:h="16838"/>
          <w:pgMar w:top="1418" w:right="1985" w:bottom="1418" w:left="851" w:header="284" w:footer="709" w:gutter="0"/>
          <w:cols w:space="708"/>
          <w:titlePg/>
          <w:docGrid w:linePitch="360"/>
        </w:sectPr>
      </w:pPr>
      <w:r w:rsidRPr="009861CE">
        <w:rPr>
          <w:rFonts w:ascii="Traditional Arabic" w:hAnsi="Traditional Arabic" w:cs="Traditional Arabic"/>
          <w:sz w:val="32"/>
          <w:szCs w:val="32"/>
          <w:rtl/>
          <w:lang w:bidi="ar-DZ"/>
        </w:rPr>
        <w:t xml:space="preserve">رواية العشق </w:t>
      </w:r>
      <w:proofErr w:type="spellStart"/>
      <w:r w:rsidRPr="009861CE">
        <w:rPr>
          <w:rFonts w:ascii="Traditional Arabic" w:hAnsi="Traditional Arabic" w:cs="Traditional Arabic"/>
          <w:sz w:val="32"/>
          <w:szCs w:val="32"/>
          <w:rtl/>
          <w:lang w:bidi="ar-DZ"/>
        </w:rPr>
        <w:t>المقدنس</w:t>
      </w:r>
      <w:proofErr w:type="spellEnd"/>
      <w:r w:rsidRPr="009861CE">
        <w:rPr>
          <w:rFonts w:ascii="Traditional Arabic" w:hAnsi="Traditional Arabic" w:cs="Traditional Arabic"/>
          <w:sz w:val="32"/>
          <w:szCs w:val="32"/>
          <w:rtl/>
          <w:lang w:bidi="ar-DZ"/>
        </w:rPr>
        <w:t xml:space="preserve"> رواية </w:t>
      </w:r>
      <w:proofErr w:type="spellStart"/>
      <w:r w:rsidRPr="009861CE">
        <w:rPr>
          <w:rFonts w:ascii="Traditional Arabic" w:hAnsi="Traditional Arabic" w:cs="Traditional Arabic"/>
          <w:sz w:val="32"/>
          <w:szCs w:val="32"/>
          <w:rtl/>
          <w:lang w:bidi="ar-DZ"/>
        </w:rPr>
        <w:t>زمكانية</w:t>
      </w:r>
      <w:proofErr w:type="spellEnd"/>
      <w:r w:rsidRPr="009861CE">
        <w:rPr>
          <w:rFonts w:ascii="Traditional Arabic" w:hAnsi="Traditional Arabic" w:cs="Traditional Arabic"/>
          <w:sz w:val="32"/>
          <w:szCs w:val="32"/>
          <w:rtl/>
          <w:lang w:bidi="ar-DZ"/>
        </w:rPr>
        <w:t xml:space="preserve"> من خلال احتلالهما مكانة في الرواية وتفاعلهما مع الشخصيات و </w:t>
      </w:r>
      <w:r w:rsidR="006560EF" w:rsidRPr="009861CE">
        <w:rPr>
          <w:rFonts w:ascii="Traditional Arabic" w:hAnsi="Traditional Arabic" w:cs="Traditional Arabic" w:hint="cs"/>
          <w:sz w:val="32"/>
          <w:szCs w:val="32"/>
          <w:rtl/>
          <w:lang w:bidi="ar-DZ"/>
        </w:rPr>
        <w:t>الأحداث.</w:t>
      </w:r>
      <w:r w:rsidR="006560EF">
        <w:rPr>
          <w:rFonts w:ascii="Traditional Arabic" w:hAnsi="Traditional Arabic" w:cs="Traditional Arabic" w:hint="cs"/>
          <w:sz w:val="32"/>
          <w:szCs w:val="32"/>
          <w:rtl/>
          <w:lang w:bidi="ar-DZ"/>
        </w:rPr>
        <w:t xml:space="preserve"> </w:t>
      </w:r>
      <w:proofErr w:type="gramStart"/>
      <w:r w:rsidR="006560EF" w:rsidRPr="009861CE">
        <w:rPr>
          <w:rFonts w:ascii="Traditional Arabic" w:hAnsi="Traditional Arabic" w:cs="Traditional Arabic" w:hint="cs"/>
          <w:sz w:val="32"/>
          <w:szCs w:val="32"/>
          <w:rtl/>
          <w:lang w:bidi="ar-DZ"/>
        </w:rPr>
        <w:t>وتأثير</w:t>
      </w:r>
      <w:proofErr w:type="gramEnd"/>
      <w:r w:rsidRPr="009861CE">
        <w:rPr>
          <w:rFonts w:ascii="Traditional Arabic" w:hAnsi="Traditional Arabic" w:cs="Traditional Arabic"/>
          <w:sz w:val="32"/>
          <w:szCs w:val="32"/>
          <w:rtl/>
          <w:lang w:bidi="ar-DZ"/>
        </w:rPr>
        <w:t xml:space="preserve"> الزمان والمكان في تحريك أحداث الرواية بشكل كبير </w:t>
      </w:r>
    </w:p>
    <w:p w:rsidR="00DC26F3" w:rsidRDefault="00DC26F3" w:rsidP="00B81C0E">
      <w:pPr>
        <w:bidi/>
        <w:rPr>
          <w:rFonts w:ascii="Traditional Arabic" w:hAnsi="Traditional Arabic" w:cs="Traditional Arabic"/>
          <w:sz w:val="32"/>
          <w:szCs w:val="32"/>
          <w:rtl/>
          <w:lang w:bidi="ar-DZ"/>
        </w:rPr>
      </w:pPr>
    </w:p>
    <w:p w:rsidR="002B4D4B" w:rsidRDefault="002B4D4B" w:rsidP="002B4D4B">
      <w:pPr>
        <w:bidi/>
        <w:rPr>
          <w:rFonts w:ascii="Traditional Arabic" w:hAnsi="Traditional Arabic" w:cs="Traditional Arabic"/>
          <w:sz w:val="32"/>
          <w:szCs w:val="32"/>
          <w:rtl/>
          <w:lang w:bidi="ar-DZ"/>
        </w:rPr>
      </w:pPr>
    </w:p>
    <w:p w:rsidR="002B4D4B" w:rsidRDefault="002B4D4B" w:rsidP="002B4D4B">
      <w:pPr>
        <w:bidi/>
        <w:rPr>
          <w:rFonts w:ascii="Traditional Arabic" w:hAnsi="Traditional Arabic" w:cs="Traditional Arabic"/>
          <w:sz w:val="32"/>
          <w:szCs w:val="32"/>
          <w:rtl/>
          <w:lang w:bidi="ar-DZ"/>
        </w:rPr>
      </w:pPr>
    </w:p>
    <w:p w:rsidR="00A3798C" w:rsidRDefault="00A3798C" w:rsidP="002B4D4B">
      <w:pPr>
        <w:bidi/>
        <w:jc w:val="center"/>
        <w:rPr>
          <w:rFonts w:ascii="Traditional Arabic" w:hAnsi="Traditional Arabic" w:cs="Traditional Arabic"/>
          <w:sz w:val="32"/>
          <w:szCs w:val="32"/>
          <w:rtl/>
          <w:lang w:bidi="ar-DZ"/>
        </w:rPr>
      </w:pPr>
    </w:p>
    <w:p w:rsidR="00A3798C" w:rsidRDefault="00A3798C" w:rsidP="00A3798C">
      <w:pPr>
        <w:bidi/>
        <w:jc w:val="center"/>
        <w:rPr>
          <w:rFonts w:ascii="Traditional Arabic" w:hAnsi="Traditional Arabic" w:cs="Traditional Arabic"/>
          <w:sz w:val="32"/>
          <w:szCs w:val="32"/>
          <w:rtl/>
          <w:lang w:bidi="ar-DZ"/>
        </w:rPr>
      </w:pPr>
    </w:p>
    <w:p w:rsidR="00A3798C" w:rsidRDefault="00A3798C" w:rsidP="00A3798C">
      <w:pPr>
        <w:bidi/>
        <w:jc w:val="center"/>
        <w:rPr>
          <w:rFonts w:ascii="Traditional Arabic" w:hAnsi="Traditional Arabic" w:cs="Traditional Arabic"/>
          <w:sz w:val="32"/>
          <w:szCs w:val="32"/>
          <w:rtl/>
          <w:lang w:bidi="ar-DZ"/>
        </w:rPr>
      </w:pPr>
    </w:p>
    <w:p w:rsidR="00A3798C" w:rsidRDefault="00A3798C" w:rsidP="00A3798C">
      <w:pPr>
        <w:bidi/>
        <w:jc w:val="center"/>
        <w:rPr>
          <w:rFonts w:ascii="Traditional Arabic" w:hAnsi="Traditional Arabic" w:cs="Traditional Arabic"/>
          <w:sz w:val="32"/>
          <w:szCs w:val="32"/>
          <w:rtl/>
          <w:lang w:bidi="ar-DZ"/>
        </w:rPr>
      </w:pPr>
    </w:p>
    <w:p w:rsidR="00A3798C" w:rsidRDefault="00CC429F" w:rsidP="00A3798C">
      <w:pPr>
        <w:bidi/>
        <w:jc w:val="center"/>
        <w:rPr>
          <w:rFonts w:ascii="Traditional Arabic" w:hAnsi="Traditional Arabic" w:cs="Traditional Arabic"/>
          <w:sz w:val="32"/>
          <w:szCs w:val="32"/>
          <w:rtl/>
          <w:lang w:bidi="ar-DZ"/>
        </w:rPr>
      </w:pPr>
      <w:r>
        <w:rPr>
          <w:rFonts w:ascii="Traditional Arabic" w:hAnsi="Traditional Arabic" w:cs="Traditional Arabic" w:hint="cs"/>
          <w:noProof/>
          <w:sz w:val="32"/>
          <w:szCs w:val="32"/>
          <w:rtl/>
          <w:lang w:eastAsia="fr-FR"/>
        </w:rPr>
        <mc:AlternateContent>
          <mc:Choice Requires="wps">
            <w:drawing>
              <wp:anchor distT="0" distB="0" distL="114300" distR="114300" simplePos="0" relativeHeight="251680768" behindDoc="0" locked="0" layoutInCell="1" allowOverlap="1" wp14:anchorId="191C5BE7" wp14:editId="6FFE63C3">
                <wp:simplePos x="0" y="0"/>
                <wp:positionH relativeFrom="margin">
                  <wp:align>center</wp:align>
                </wp:positionH>
                <wp:positionV relativeFrom="margin">
                  <wp:align>center</wp:align>
                </wp:positionV>
                <wp:extent cx="2150438" cy="1324303"/>
                <wp:effectExtent l="0" t="0" r="21590" b="28575"/>
                <wp:wrapNone/>
                <wp:docPr id="15" name="Rectangle 15"/>
                <wp:cNvGraphicFramePr/>
                <a:graphic xmlns:a="http://schemas.openxmlformats.org/drawingml/2006/main">
                  <a:graphicData uri="http://schemas.microsoft.com/office/word/2010/wordprocessingShape">
                    <wps:wsp>
                      <wps:cNvSpPr/>
                      <wps:spPr>
                        <a:xfrm>
                          <a:off x="0" y="0"/>
                          <a:ext cx="2150438" cy="1324303"/>
                        </a:xfrm>
                        <a:prstGeom prst="rect">
                          <a:avLst/>
                        </a:prstGeom>
                        <a:noFill/>
                        <a:ln w="25400" cap="flat" cmpd="sng" algn="ctr">
                          <a:solidFill>
                            <a:sysClr val="window" lastClr="FFFFFF"/>
                          </a:solidFill>
                          <a:prstDash val="solid"/>
                        </a:ln>
                        <a:effectLst/>
                      </wps:spPr>
                      <wps:txbx>
                        <w:txbxContent>
                          <w:p w:rsidR="00B5394C" w:rsidRPr="00901D5E" w:rsidRDefault="00B5394C" w:rsidP="00901D5E">
                            <w:pPr>
                              <w:pStyle w:val="Titre1"/>
                              <w:bidi/>
                              <w:rPr>
                                <w:rFonts w:ascii="Simplified Arabic" w:hAnsi="Simplified Arabic" w:cs="Simplified Arabic"/>
                                <w:color w:val="000000" w:themeColor="text1"/>
                                <w:sz w:val="96"/>
                                <w:szCs w:val="96"/>
                                <w:lang w:bidi="ar-DZ"/>
                              </w:rPr>
                            </w:pPr>
                            <w:r w:rsidRPr="00901D5E">
                              <w:rPr>
                                <w:rFonts w:ascii="Simplified Arabic" w:hAnsi="Simplified Arabic" w:cs="Simplified Arabic"/>
                                <w:color w:val="000000" w:themeColor="text1"/>
                                <w:sz w:val="96"/>
                                <w:szCs w:val="96"/>
                                <w:rtl/>
                                <w:lang w:bidi="ar-DZ"/>
                              </w:rPr>
                              <w:t>الخاتمة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5" o:spid="_x0000_s1032" style="position:absolute;left:0;text-align:left;margin-left:0;margin-top:0;width:169.35pt;height:104.3pt;z-index:2516807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" filled="f" strokecolor="window" strokeweight="2pt">
                <v:textbox>
                  <w:txbxContent>
                    <w:p w:rsidR="00E14584" w:rsidRPr="00901D5E" w:rsidRDefault="00E14584" w:rsidP="00901D5E">
                      <w:pPr>
                        <w:pStyle w:val="Titre1"/>
                        <w:bidi/>
                        <w:rPr>
                          <w:rFonts w:ascii="Simplified Arabic" w:hAnsi="Simplified Arabic" w:cs="Simplified Arabic"/>
                          <w:color w:val="000000" w:themeColor="text1"/>
                          <w:sz w:val="96"/>
                          <w:szCs w:val="96"/>
                          <w:lang w:bidi="ar-DZ"/>
                        </w:rPr>
                      </w:pPr>
                      <w:r w:rsidRPr="00901D5E">
                        <w:rPr>
                          <w:rFonts w:ascii="Simplified Arabic" w:hAnsi="Simplified Arabic" w:cs="Simplified Arabic"/>
                          <w:color w:val="000000" w:themeColor="text1"/>
                          <w:sz w:val="96"/>
                          <w:szCs w:val="96"/>
                          <w:rtl/>
                          <w:lang w:bidi="ar-DZ"/>
                        </w:rPr>
                        <w:t>الخاتمة</w:t>
                      </w:r>
                    </w:p>
                  </w:txbxContent>
                </v:textbox>
                <w10:wrap anchorx="margin" anchory="margin"/>
              </v:rect>
            </w:pict>
          </mc:Fallback>
        </mc:AlternateContent>
      </w:r>
    </w:p>
    <w:p w:rsidR="00E94279" w:rsidRDefault="00E94279" w:rsidP="00E94279">
      <w:pPr>
        <w:bidi/>
        <w:jc w:val="center"/>
        <w:rPr>
          <w:rFonts w:ascii="Traditional Arabic" w:hAnsi="Traditional Arabic" w:cs="Traditional Arabic"/>
          <w:sz w:val="32"/>
          <w:szCs w:val="32"/>
          <w:rtl/>
          <w:lang w:bidi="ar-DZ"/>
        </w:rPr>
      </w:pPr>
    </w:p>
    <w:p w:rsidR="00E94279" w:rsidRDefault="00E94279" w:rsidP="00E94279">
      <w:pPr>
        <w:bidi/>
        <w:jc w:val="center"/>
        <w:rPr>
          <w:rFonts w:ascii="Traditional Arabic" w:hAnsi="Traditional Arabic" w:cs="Traditional Arabic"/>
          <w:sz w:val="32"/>
          <w:szCs w:val="32"/>
          <w:rtl/>
          <w:lang w:bidi="ar-DZ"/>
        </w:rPr>
      </w:pPr>
    </w:p>
    <w:p w:rsidR="00E94279" w:rsidRDefault="00E94279" w:rsidP="00E94279">
      <w:pPr>
        <w:bidi/>
        <w:jc w:val="center"/>
        <w:rPr>
          <w:rFonts w:ascii="Traditional Arabic" w:hAnsi="Traditional Arabic" w:cs="Traditional Arabic"/>
          <w:sz w:val="32"/>
          <w:szCs w:val="32"/>
          <w:rtl/>
          <w:lang w:bidi="ar-DZ"/>
        </w:rPr>
      </w:pPr>
    </w:p>
    <w:p w:rsidR="00E94279" w:rsidRDefault="00E94279" w:rsidP="00E94279">
      <w:pPr>
        <w:bidi/>
        <w:jc w:val="center"/>
        <w:rPr>
          <w:rFonts w:ascii="Traditional Arabic" w:hAnsi="Traditional Arabic" w:cs="Traditional Arabic"/>
          <w:sz w:val="32"/>
          <w:szCs w:val="32"/>
          <w:rtl/>
          <w:lang w:bidi="ar-DZ"/>
        </w:rPr>
      </w:pPr>
    </w:p>
    <w:p w:rsidR="00E94279" w:rsidRDefault="00E94279" w:rsidP="00E94279">
      <w:pPr>
        <w:bidi/>
        <w:jc w:val="center"/>
        <w:rPr>
          <w:rFonts w:ascii="Traditional Arabic" w:hAnsi="Traditional Arabic" w:cs="Traditional Arabic"/>
          <w:sz w:val="32"/>
          <w:szCs w:val="32"/>
          <w:rtl/>
          <w:lang w:bidi="ar-DZ"/>
        </w:rPr>
      </w:pPr>
    </w:p>
    <w:p w:rsidR="00A3798C" w:rsidRDefault="00A3798C" w:rsidP="00A3798C">
      <w:pPr>
        <w:bidi/>
        <w:jc w:val="center"/>
        <w:rPr>
          <w:rFonts w:ascii="Traditional Arabic" w:hAnsi="Traditional Arabic" w:cs="Traditional Arabic"/>
          <w:sz w:val="32"/>
          <w:szCs w:val="32"/>
          <w:rtl/>
          <w:lang w:bidi="ar-DZ"/>
        </w:rPr>
      </w:pPr>
    </w:p>
    <w:p w:rsidR="00A3798C" w:rsidRDefault="00A3798C" w:rsidP="00A3798C">
      <w:pPr>
        <w:bidi/>
        <w:jc w:val="center"/>
        <w:rPr>
          <w:rFonts w:ascii="Traditional Arabic" w:hAnsi="Traditional Arabic" w:cs="Traditional Arabic"/>
          <w:sz w:val="32"/>
          <w:szCs w:val="32"/>
          <w:rtl/>
          <w:lang w:bidi="ar-DZ"/>
        </w:rPr>
      </w:pPr>
    </w:p>
    <w:p w:rsidR="00A3798C" w:rsidRDefault="00A3798C" w:rsidP="00A3798C">
      <w:pPr>
        <w:bidi/>
        <w:jc w:val="center"/>
        <w:rPr>
          <w:rFonts w:ascii="Traditional Arabic" w:hAnsi="Traditional Arabic" w:cs="Traditional Arabic"/>
          <w:sz w:val="32"/>
          <w:szCs w:val="32"/>
          <w:rtl/>
          <w:lang w:bidi="ar-DZ"/>
        </w:rPr>
      </w:pPr>
    </w:p>
    <w:p w:rsidR="00A3798C" w:rsidRDefault="00A3798C" w:rsidP="00A3798C">
      <w:pPr>
        <w:bidi/>
        <w:jc w:val="center"/>
        <w:rPr>
          <w:rFonts w:ascii="Traditional Arabic" w:hAnsi="Traditional Arabic" w:cs="Traditional Arabic"/>
          <w:sz w:val="32"/>
          <w:szCs w:val="32"/>
          <w:rtl/>
          <w:lang w:bidi="ar-DZ"/>
        </w:rPr>
      </w:pPr>
    </w:p>
    <w:p w:rsidR="00A3798C" w:rsidRDefault="00A3798C" w:rsidP="00A3798C">
      <w:pPr>
        <w:bidi/>
        <w:jc w:val="center"/>
        <w:rPr>
          <w:rFonts w:ascii="Traditional Arabic" w:hAnsi="Traditional Arabic" w:cs="Traditional Arabic"/>
          <w:sz w:val="32"/>
          <w:szCs w:val="32"/>
          <w:rtl/>
          <w:lang w:bidi="ar-DZ"/>
        </w:rPr>
      </w:pPr>
    </w:p>
    <w:p w:rsidR="00A3798C" w:rsidRDefault="00A3798C" w:rsidP="00A3798C">
      <w:pPr>
        <w:bidi/>
        <w:jc w:val="center"/>
        <w:rPr>
          <w:rFonts w:ascii="Traditional Arabic" w:hAnsi="Traditional Arabic" w:cs="Traditional Arabic"/>
          <w:sz w:val="32"/>
          <w:szCs w:val="32"/>
          <w:rtl/>
          <w:lang w:bidi="ar-DZ"/>
        </w:rPr>
      </w:pPr>
    </w:p>
    <w:p w:rsidR="002B4D4B" w:rsidRPr="00E7646C" w:rsidRDefault="002B4D4B" w:rsidP="008428DB">
      <w:pPr>
        <w:pStyle w:val="Titre1"/>
        <w:bidi/>
        <w:jc w:val="center"/>
        <w:rPr>
          <w:rFonts w:ascii="Simplified Arabic" w:hAnsi="Simplified Arabic" w:cs="Simplified Arabic"/>
          <w:b w:val="0"/>
          <w:bCs w:val="0"/>
          <w:color w:val="auto"/>
          <w:sz w:val="36"/>
          <w:szCs w:val="36"/>
          <w:rtl/>
          <w:lang w:bidi="ar-DZ"/>
        </w:rPr>
      </w:pPr>
      <w:r w:rsidRPr="00E7646C">
        <w:rPr>
          <w:rStyle w:val="Titre1Car"/>
          <w:rFonts w:ascii="Simplified Arabic" w:hAnsi="Simplified Arabic" w:cs="Simplified Arabic"/>
          <w:b/>
          <w:bCs/>
          <w:color w:val="auto"/>
          <w:sz w:val="36"/>
          <w:szCs w:val="36"/>
          <w:rtl/>
        </w:rPr>
        <w:lastRenderedPageBreak/>
        <w:t>الخاتمة</w:t>
      </w:r>
      <w:r w:rsidRPr="00E7646C">
        <w:rPr>
          <w:rFonts w:ascii="Simplified Arabic" w:hAnsi="Simplified Arabic" w:cs="Simplified Arabic"/>
          <w:b w:val="0"/>
          <w:bCs w:val="0"/>
          <w:color w:val="auto"/>
          <w:sz w:val="36"/>
          <w:szCs w:val="36"/>
          <w:rtl/>
          <w:lang w:bidi="ar-DZ"/>
        </w:rPr>
        <w:t xml:space="preserve"> :</w:t>
      </w:r>
    </w:p>
    <w:p w:rsidR="002B4D4B" w:rsidRDefault="002B4D4B" w:rsidP="002B4D4B">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توصلنا في نهاية بحثنا من خلال تحليل عنصري المكان والزمان في رواية العشق </w:t>
      </w:r>
      <w:proofErr w:type="spellStart"/>
      <w:r>
        <w:rPr>
          <w:rFonts w:ascii="Traditional Arabic" w:hAnsi="Traditional Arabic" w:cs="Traditional Arabic" w:hint="cs"/>
          <w:sz w:val="32"/>
          <w:szCs w:val="32"/>
          <w:rtl/>
          <w:lang w:bidi="ar-DZ"/>
        </w:rPr>
        <w:t>المقدنس</w:t>
      </w:r>
      <w:proofErr w:type="spellEnd"/>
      <w:r>
        <w:rPr>
          <w:rFonts w:ascii="Traditional Arabic" w:hAnsi="Traditional Arabic" w:cs="Traditional Arabic" w:hint="cs"/>
          <w:sz w:val="32"/>
          <w:szCs w:val="32"/>
          <w:rtl/>
          <w:lang w:bidi="ar-DZ"/>
        </w:rPr>
        <w:t xml:space="preserve"> لعزالدين </w:t>
      </w:r>
      <w:proofErr w:type="spellStart"/>
      <w:r>
        <w:rPr>
          <w:rFonts w:ascii="Traditional Arabic" w:hAnsi="Traditional Arabic" w:cs="Traditional Arabic" w:hint="cs"/>
          <w:sz w:val="32"/>
          <w:szCs w:val="32"/>
          <w:rtl/>
          <w:lang w:bidi="ar-DZ"/>
        </w:rPr>
        <w:t>جلاوجي</w:t>
      </w:r>
      <w:proofErr w:type="spellEnd"/>
      <w:r>
        <w:rPr>
          <w:rFonts w:ascii="Traditional Arabic" w:hAnsi="Traditional Arabic" w:cs="Traditional Arabic" w:hint="cs"/>
          <w:sz w:val="32"/>
          <w:szCs w:val="32"/>
          <w:rtl/>
          <w:lang w:bidi="ar-DZ"/>
        </w:rPr>
        <w:t xml:space="preserve"> </w:t>
      </w:r>
      <w:r w:rsidR="00227008">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مجموعة من النتائج والملاحظات المتمثلة في الآتي :</w:t>
      </w:r>
    </w:p>
    <w:p w:rsidR="0034696D" w:rsidRDefault="002B4D4B" w:rsidP="0034696D">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يمتاز المكان بقيمة فنية كبرى من الأعمال الروائية، نظرا </w:t>
      </w:r>
      <w:r w:rsidR="0034696D">
        <w:rPr>
          <w:rFonts w:ascii="Traditional Arabic" w:hAnsi="Traditional Arabic" w:cs="Traditional Arabic" w:hint="cs"/>
          <w:sz w:val="32"/>
          <w:szCs w:val="32"/>
          <w:rtl/>
          <w:lang w:bidi="ar-DZ"/>
        </w:rPr>
        <w:t xml:space="preserve">لاستناده </w:t>
      </w:r>
      <w:proofErr w:type="spellStart"/>
      <w:r w:rsidR="0034696D">
        <w:rPr>
          <w:rFonts w:ascii="Traditional Arabic" w:hAnsi="Traditional Arabic" w:cs="Traditional Arabic" w:hint="cs"/>
          <w:sz w:val="32"/>
          <w:szCs w:val="32"/>
          <w:rtl/>
          <w:lang w:bidi="ar-DZ"/>
        </w:rPr>
        <w:t>الى</w:t>
      </w:r>
      <w:proofErr w:type="spellEnd"/>
      <w:r w:rsidR="0034696D">
        <w:rPr>
          <w:rFonts w:ascii="Traditional Arabic" w:hAnsi="Traditional Arabic" w:cs="Traditional Arabic" w:hint="cs"/>
          <w:sz w:val="32"/>
          <w:szCs w:val="32"/>
          <w:rtl/>
          <w:lang w:bidi="ar-DZ"/>
        </w:rPr>
        <w:t xml:space="preserve"> الواقع والخيال، وهو وسيلة المبدع في خلق هيكل للنص.</w:t>
      </w:r>
    </w:p>
    <w:p w:rsidR="0034696D" w:rsidRDefault="0034696D" w:rsidP="0034696D">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proofErr w:type="spellStart"/>
      <w:r>
        <w:rPr>
          <w:rFonts w:ascii="Traditional Arabic" w:hAnsi="Traditional Arabic" w:cs="Traditional Arabic" w:hint="cs"/>
          <w:sz w:val="32"/>
          <w:szCs w:val="32"/>
          <w:rtl/>
          <w:lang w:bidi="ar-DZ"/>
        </w:rPr>
        <w:t>ان</w:t>
      </w:r>
      <w:proofErr w:type="spellEnd"/>
      <w:r>
        <w:rPr>
          <w:rFonts w:ascii="Traditional Arabic" w:hAnsi="Traditional Arabic" w:cs="Traditional Arabic" w:hint="cs"/>
          <w:sz w:val="32"/>
          <w:szCs w:val="32"/>
          <w:rtl/>
          <w:lang w:bidi="ar-DZ"/>
        </w:rPr>
        <w:t xml:space="preserve"> علاقة المكان والزمان تنشأ عبر الأحداث الموجودة في الرواية، فالزمن  يتأسس مع المكان والمكان ينمو في أحضان الزمن، لذا لا نجد عملا </w:t>
      </w:r>
      <w:proofErr w:type="spellStart"/>
      <w:r>
        <w:rPr>
          <w:rFonts w:ascii="Traditional Arabic" w:hAnsi="Traditional Arabic" w:cs="Traditional Arabic" w:hint="cs"/>
          <w:sz w:val="32"/>
          <w:szCs w:val="32"/>
          <w:rtl/>
          <w:lang w:bidi="ar-DZ"/>
        </w:rPr>
        <w:t>سرديا</w:t>
      </w:r>
      <w:proofErr w:type="spellEnd"/>
      <w:r>
        <w:rPr>
          <w:rFonts w:ascii="Traditional Arabic" w:hAnsi="Traditional Arabic" w:cs="Traditional Arabic" w:hint="cs"/>
          <w:sz w:val="32"/>
          <w:szCs w:val="32"/>
          <w:rtl/>
          <w:lang w:bidi="ar-DZ"/>
        </w:rPr>
        <w:t xml:space="preserve"> خاليا من أحدهما .</w:t>
      </w:r>
    </w:p>
    <w:p w:rsidR="0034696D" w:rsidRDefault="0034696D" w:rsidP="0034696D">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تعد رواية العشق </w:t>
      </w:r>
      <w:proofErr w:type="spellStart"/>
      <w:r>
        <w:rPr>
          <w:rFonts w:ascii="Traditional Arabic" w:hAnsi="Traditional Arabic" w:cs="Traditional Arabic" w:hint="cs"/>
          <w:sz w:val="32"/>
          <w:szCs w:val="32"/>
          <w:rtl/>
          <w:lang w:bidi="ar-DZ"/>
        </w:rPr>
        <w:t>المقدنس</w:t>
      </w:r>
      <w:proofErr w:type="spellEnd"/>
      <w:r>
        <w:rPr>
          <w:rFonts w:ascii="Traditional Arabic" w:hAnsi="Traditional Arabic" w:cs="Traditional Arabic" w:hint="cs"/>
          <w:sz w:val="32"/>
          <w:szCs w:val="32"/>
          <w:rtl/>
          <w:lang w:bidi="ar-DZ"/>
        </w:rPr>
        <w:t xml:space="preserve"> رواية </w:t>
      </w:r>
      <w:proofErr w:type="spellStart"/>
      <w:r>
        <w:rPr>
          <w:rFonts w:ascii="Traditional Arabic" w:hAnsi="Traditional Arabic" w:cs="Traditional Arabic" w:hint="cs"/>
          <w:sz w:val="32"/>
          <w:szCs w:val="32"/>
          <w:rtl/>
          <w:lang w:bidi="ar-DZ"/>
        </w:rPr>
        <w:t>زمكانية</w:t>
      </w:r>
      <w:proofErr w:type="spellEnd"/>
      <w:r>
        <w:rPr>
          <w:rFonts w:ascii="Traditional Arabic" w:hAnsi="Traditional Arabic" w:cs="Traditional Arabic" w:hint="cs"/>
          <w:sz w:val="32"/>
          <w:szCs w:val="32"/>
          <w:rtl/>
          <w:lang w:bidi="ar-DZ"/>
        </w:rPr>
        <w:t xml:space="preserve"> نتيجة اندماج الزمن والمكان مع بعضهما البعض حيث أضافوا فنية وجمالية </w:t>
      </w:r>
    </w:p>
    <w:p w:rsidR="0034696D" w:rsidRDefault="0034696D" w:rsidP="0034696D">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عمل المكان على فهم الاطار العام للأحداث حيث تجتمع الفقرات والحوارات </w:t>
      </w:r>
      <w:proofErr w:type="spellStart"/>
      <w:r>
        <w:rPr>
          <w:rFonts w:ascii="Traditional Arabic" w:hAnsi="Traditional Arabic" w:cs="Traditional Arabic" w:hint="cs"/>
          <w:sz w:val="32"/>
          <w:szCs w:val="32"/>
          <w:rtl/>
          <w:lang w:bidi="ar-DZ"/>
        </w:rPr>
        <w:t>سواءا</w:t>
      </w:r>
      <w:proofErr w:type="spellEnd"/>
      <w:r>
        <w:rPr>
          <w:rFonts w:ascii="Traditional Arabic" w:hAnsi="Traditional Arabic" w:cs="Traditional Arabic" w:hint="cs"/>
          <w:sz w:val="32"/>
          <w:szCs w:val="32"/>
          <w:rtl/>
          <w:lang w:bidi="ar-DZ"/>
        </w:rPr>
        <w:t xml:space="preserve"> كانت حقيقية أو خيالية.</w:t>
      </w:r>
    </w:p>
    <w:p w:rsidR="0034696D" w:rsidRDefault="0034696D" w:rsidP="0034696D">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وظف الروائي المكان على أنه مكان الحقيقي، فكانت كل من مدينة </w:t>
      </w:r>
      <w:proofErr w:type="spellStart"/>
      <w:r>
        <w:rPr>
          <w:rFonts w:ascii="Traditional Arabic" w:hAnsi="Traditional Arabic" w:cs="Traditional Arabic" w:hint="cs"/>
          <w:sz w:val="32"/>
          <w:szCs w:val="32"/>
          <w:rtl/>
          <w:lang w:bidi="ar-DZ"/>
        </w:rPr>
        <w:t>تيهرت</w:t>
      </w:r>
      <w:proofErr w:type="spellEnd"/>
      <w:r>
        <w:rPr>
          <w:rFonts w:ascii="Traditional Arabic" w:hAnsi="Traditional Arabic" w:cs="Traditional Arabic" w:hint="cs"/>
          <w:sz w:val="32"/>
          <w:szCs w:val="32"/>
          <w:rtl/>
          <w:lang w:bidi="ar-DZ"/>
        </w:rPr>
        <w:t xml:space="preserve"> وعاصمة مسرحا للرواية بأسماء حقيقية .</w:t>
      </w:r>
    </w:p>
    <w:p w:rsidR="008A1B14" w:rsidRDefault="0034696D" w:rsidP="0034696D">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8A1B14">
        <w:rPr>
          <w:rFonts w:ascii="Traditional Arabic" w:hAnsi="Traditional Arabic" w:cs="Traditional Arabic" w:hint="cs"/>
          <w:sz w:val="32"/>
          <w:szCs w:val="32"/>
          <w:rtl/>
          <w:lang w:bidi="ar-DZ"/>
        </w:rPr>
        <w:t xml:space="preserve"> تأثير المكان على الشخصيات من خلال </w:t>
      </w:r>
      <w:proofErr w:type="gramStart"/>
      <w:r w:rsidR="008A1B14">
        <w:rPr>
          <w:rFonts w:ascii="Traditional Arabic" w:hAnsi="Traditional Arabic" w:cs="Traditional Arabic" w:hint="cs"/>
          <w:sz w:val="32"/>
          <w:szCs w:val="32"/>
          <w:rtl/>
          <w:lang w:bidi="ar-DZ"/>
        </w:rPr>
        <w:t>تحول</w:t>
      </w:r>
      <w:proofErr w:type="gramEnd"/>
      <w:r w:rsidR="008A1B14">
        <w:rPr>
          <w:rFonts w:ascii="Traditional Arabic" w:hAnsi="Traditional Arabic" w:cs="Traditional Arabic" w:hint="cs"/>
          <w:sz w:val="32"/>
          <w:szCs w:val="32"/>
          <w:rtl/>
          <w:lang w:bidi="ar-DZ"/>
        </w:rPr>
        <w:t xml:space="preserve"> الأماكن المفتوحة </w:t>
      </w:r>
      <w:r w:rsidR="00A01695">
        <w:rPr>
          <w:rFonts w:ascii="Traditional Arabic" w:hAnsi="Traditional Arabic" w:cs="Traditional Arabic" w:hint="cs"/>
          <w:sz w:val="32"/>
          <w:szCs w:val="32"/>
          <w:rtl/>
          <w:lang w:bidi="ar-DZ"/>
        </w:rPr>
        <w:t>إلى</w:t>
      </w:r>
      <w:r w:rsidR="008A1B14">
        <w:rPr>
          <w:rFonts w:ascii="Traditional Arabic" w:hAnsi="Traditional Arabic" w:cs="Traditional Arabic" w:hint="cs"/>
          <w:sz w:val="32"/>
          <w:szCs w:val="32"/>
          <w:rtl/>
          <w:lang w:bidi="ar-DZ"/>
        </w:rPr>
        <w:t xml:space="preserve"> أماكن مغلقة أو العكس.</w:t>
      </w:r>
    </w:p>
    <w:p w:rsidR="008A1B14" w:rsidRDefault="008A1B14" w:rsidP="008A1B14">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الزمن ركيزة أساسية في كل نص لأن النص الروائي لا يتقيد بتتابع خطي للزمن وهذا ما يأدي المفرقات الزمنية.</w:t>
      </w:r>
    </w:p>
    <w:p w:rsidR="008A1B14" w:rsidRDefault="008A1B14" w:rsidP="008A1B14">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خصص الروائي اهتماما كبيرا لعنصر الزمن وأبدع في توظيفه من خلال تلاعبه به والعودة </w:t>
      </w:r>
      <w:proofErr w:type="spellStart"/>
      <w:r>
        <w:rPr>
          <w:rFonts w:ascii="Traditional Arabic" w:hAnsi="Traditional Arabic" w:cs="Traditional Arabic" w:hint="cs"/>
          <w:sz w:val="32"/>
          <w:szCs w:val="32"/>
          <w:rtl/>
          <w:lang w:bidi="ar-DZ"/>
        </w:rPr>
        <w:t>الى</w:t>
      </w:r>
      <w:proofErr w:type="spellEnd"/>
      <w:r>
        <w:rPr>
          <w:rFonts w:ascii="Traditional Arabic" w:hAnsi="Traditional Arabic" w:cs="Traditional Arabic" w:hint="cs"/>
          <w:sz w:val="32"/>
          <w:szCs w:val="32"/>
          <w:rtl/>
          <w:lang w:bidi="ar-DZ"/>
        </w:rPr>
        <w:t xml:space="preserve"> الماضي ثم ربطه بالحاضر.</w:t>
      </w:r>
    </w:p>
    <w:p w:rsidR="00A81719" w:rsidRDefault="008A1B14" w:rsidP="008A1B14">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ان</w:t>
      </w:r>
      <w:proofErr w:type="spellEnd"/>
      <w:r>
        <w:rPr>
          <w:rFonts w:ascii="Traditional Arabic" w:hAnsi="Traditional Arabic" w:cs="Traditional Arabic" w:hint="cs"/>
          <w:sz w:val="32"/>
          <w:szCs w:val="32"/>
          <w:rtl/>
          <w:lang w:bidi="ar-DZ"/>
        </w:rPr>
        <w:t xml:space="preserve"> نظام الزمن في الرواية كان مذبذبا نزعا ما وذلك يعود </w:t>
      </w:r>
      <w:proofErr w:type="spellStart"/>
      <w:r>
        <w:rPr>
          <w:rFonts w:ascii="Traditional Arabic" w:hAnsi="Traditional Arabic" w:cs="Traditional Arabic" w:hint="cs"/>
          <w:sz w:val="32"/>
          <w:szCs w:val="32"/>
          <w:rtl/>
          <w:lang w:bidi="ar-DZ"/>
        </w:rPr>
        <w:t>الى</w:t>
      </w:r>
      <w:proofErr w:type="spellEnd"/>
      <w:r>
        <w:rPr>
          <w:rFonts w:ascii="Traditional Arabic" w:hAnsi="Traditional Arabic" w:cs="Traditional Arabic" w:hint="cs"/>
          <w:sz w:val="32"/>
          <w:szCs w:val="32"/>
          <w:rtl/>
          <w:lang w:bidi="ar-DZ"/>
        </w:rPr>
        <w:t xml:space="preserve"> تواجد تقنية الاسترجاع بمختلف أنواعها الداخلية والخارجية  والتي كان  الغرض منها الكشف عن الماضي </w:t>
      </w:r>
      <w:r w:rsidR="00A81719">
        <w:rPr>
          <w:rFonts w:ascii="Traditional Arabic" w:hAnsi="Traditional Arabic" w:cs="Traditional Arabic" w:hint="cs"/>
          <w:sz w:val="32"/>
          <w:szCs w:val="32"/>
          <w:rtl/>
          <w:lang w:bidi="ar-DZ"/>
        </w:rPr>
        <w:t>والشخصيات أو توضيح أحداث غامضة أو تبرير المواقف</w:t>
      </w:r>
    </w:p>
    <w:p w:rsidR="002B4D4B" w:rsidRDefault="00A81719" w:rsidP="003F4DE2">
      <w:pPr>
        <w:bidi/>
        <w:jc w:val="left"/>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تضمنت الرواية أنواع الزمن بحركات الأربع، ونجد الزمن المتواصل متواجد  بكثرة في الرواية متضمنة على التسريع والتبطيء</w:t>
      </w:r>
      <w:r w:rsidR="008A1B14">
        <w:rPr>
          <w:rFonts w:ascii="Traditional Arabic" w:hAnsi="Traditional Arabic" w:cs="Traditional Arabic" w:hint="cs"/>
          <w:sz w:val="32"/>
          <w:szCs w:val="32"/>
          <w:rtl/>
          <w:lang w:bidi="ar-DZ"/>
        </w:rPr>
        <w:t xml:space="preserve"> </w:t>
      </w:r>
      <w:r w:rsidR="00973A5E">
        <w:rPr>
          <w:rFonts w:ascii="Traditional Arabic" w:hAnsi="Traditional Arabic" w:cs="Traditional Arabic" w:hint="cs"/>
          <w:sz w:val="32"/>
          <w:szCs w:val="32"/>
          <w:rtl/>
          <w:lang w:bidi="ar-DZ"/>
        </w:rPr>
        <w:t xml:space="preserve">وتيرة السرد، تمثلت حركة  التسريع السرد في كثرة الحذف بأنواعه، وأيضا الخلاصة  التي ساهمت </w:t>
      </w:r>
      <w:r w:rsidR="00973A5E">
        <w:rPr>
          <w:rFonts w:ascii="Traditional Arabic" w:hAnsi="Traditional Arabic" w:cs="Traditional Arabic" w:hint="cs"/>
          <w:sz w:val="32"/>
          <w:szCs w:val="32"/>
          <w:rtl/>
          <w:lang w:bidi="ar-DZ"/>
        </w:rPr>
        <w:lastRenderedPageBreak/>
        <w:t xml:space="preserve">في </w:t>
      </w:r>
      <w:proofErr w:type="spellStart"/>
      <w:r w:rsidR="00973A5E">
        <w:rPr>
          <w:rFonts w:ascii="Traditional Arabic" w:hAnsi="Traditional Arabic" w:cs="Traditional Arabic" w:hint="cs"/>
          <w:sz w:val="32"/>
          <w:szCs w:val="32"/>
          <w:rtl/>
          <w:lang w:bidi="ar-DZ"/>
        </w:rPr>
        <w:t>اسقاط</w:t>
      </w:r>
      <w:proofErr w:type="spellEnd"/>
      <w:r w:rsidR="00973A5E">
        <w:rPr>
          <w:rFonts w:ascii="Traditional Arabic" w:hAnsi="Traditional Arabic" w:cs="Traditional Arabic" w:hint="cs"/>
          <w:sz w:val="32"/>
          <w:szCs w:val="32"/>
          <w:rtl/>
          <w:lang w:bidi="ar-DZ"/>
        </w:rPr>
        <w:t xml:space="preserve"> فترات زمنية طويلة لم يرد الروائي  التركيز عليها ، أما في تبطيء السرد فقد استعان به الروائي منذ بداية القص </w:t>
      </w:r>
      <w:r w:rsidR="003F4DE2">
        <w:rPr>
          <w:rFonts w:ascii="Arabic Typesetting" w:hAnsi="Arabic Typesetting" w:cs="Arabic Typesetting" w:hint="cs"/>
          <w:sz w:val="32"/>
          <w:szCs w:val="32"/>
          <w:rtl/>
          <w:lang w:bidi="ar-DZ"/>
        </w:rPr>
        <w:t>إ</w:t>
      </w:r>
      <w:r w:rsidR="003F4DE2">
        <w:rPr>
          <w:rFonts w:ascii="Traditional Arabic" w:hAnsi="Traditional Arabic" w:cs="Traditional Arabic" w:hint="cs"/>
          <w:sz w:val="32"/>
          <w:szCs w:val="32"/>
          <w:rtl/>
          <w:lang w:bidi="ar-DZ"/>
        </w:rPr>
        <w:t>لى</w:t>
      </w:r>
      <w:r w:rsidR="00973A5E">
        <w:rPr>
          <w:rFonts w:ascii="Traditional Arabic" w:hAnsi="Traditional Arabic" w:cs="Traditional Arabic" w:hint="cs"/>
          <w:sz w:val="32"/>
          <w:szCs w:val="32"/>
          <w:rtl/>
          <w:lang w:bidi="ar-DZ"/>
        </w:rPr>
        <w:t xml:space="preserve"> </w:t>
      </w:r>
      <w:proofErr w:type="spellStart"/>
      <w:r w:rsidR="00973A5E">
        <w:rPr>
          <w:rFonts w:ascii="Traditional Arabic" w:hAnsi="Traditional Arabic" w:cs="Traditional Arabic" w:hint="cs"/>
          <w:sz w:val="32"/>
          <w:szCs w:val="32"/>
          <w:rtl/>
          <w:lang w:bidi="ar-DZ"/>
        </w:rPr>
        <w:t>نهايه</w:t>
      </w:r>
      <w:proofErr w:type="spellEnd"/>
      <w:r w:rsidR="00973A5E">
        <w:rPr>
          <w:rFonts w:ascii="Traditional Arabic" w:hAnsi="Traditional Arabic" w:cs="Traditional Arabic" w:hint="cs"/>
          <w:sz w:val="32"/>
          <w:szCs w:val="32"/>
          <w:rtl/>
          <w:lang w:bidi="ar-DZ"/>
        </w:rPr>
        <w:t xml:space="preserve"> . </w:t>
      </w:r>
    </w:p>
    <w:p w:rsidR="00CC429F" w:rsidRDefault="00973A5E" w:rsidP="00973A5E">
      <w:pPr>
        <w:bidi/>
        <w:jc w:val="left"/>
        <w:rPr>
          <w:rFonts w:ascii="Traditional Arabic" w:hAnsi="Traditional Arabic" w:cs="Traditional Arabic"/>
          <w:sz w:val="32"/>
          <w:szCs w:val="32"/>
          <w:rtl/>
          <w:lang w:bidi="ar-DZ"/>
        </w:rPr>
        <w:sectPr w:rsidR="00CC429F" w:rsidSect="00901D5E">
          <w:headerReference w:type="default" r:id="rId38"/>
          <w:headerReference w:type="first" r:id="rId39"/>
          <w:footerReference w:type="first" r:id="rId40"/>
          <w:footnotePr>
            <w:numRestart w:val="eachPage"/>
          </w:footnotePr>
          <w:pgSz w:w="11906" w:h="16838"/>
          <w:pgMar w:top="1418" w:right="1985" w:bottom="1418" w:left="851" w:header="284" w:footer="709" w:gutter="0"/>
          <w:pgBorders w:display="firstPage" w:offsetFrom="page">
            <w:top w:val="single" w:sz="12" w:space="24" w:color="auto"/>
            <w:left w:val="single" w:sz="12" w:space="24" w:color="auto"/>
            <w:bottom w:val="single" w:sz="12" w:space="24" w:color="auto"/>
            <w:right w:val="single" w:sz="12" w:space="24" w:color="auto"/>
          </w:pgBorders>
          <w:cols w:space="708"/>
          <w:titlePg/>
          <w:docGrid w:linePitch="360"/>
        </w:sectPr>
      </w:pPr>
      <w:r>
        <w:rPr>
          <w:rFonts w:ascii="Traditional Arabic" w:hAnsi="Traditional Arabic" w:cs="Traditional Arabic" w:hint="cs"/>
          <w:sz w:val="32"/>
          <w:szCs w:val="32"/>
          <w:rtl/>
          <w:lang w:bidi="ar-DZ"/>
        </w:rPr>
        <w:t xml:space="preserve">- </w:t>
      </w:r>
      <w:r w:rsidR="00090B31">
        <w:rPr>
          <w:rFonts w:ascii="Traditional Arabic" w:hAnsi="Traditional Arabic" w:cs="Traditional Arabic" w:hint="cs"/>
          <w:sz w:val="32"/>
          <w:szCs w:val="32"/>
          <w:rtl/>
          <w:lang w:bidi="ar-DZ"/>
        </w:rPr>
        <w:t>تظهر</w:t>
      </w:r>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السيمة</w:t>
      </w:r>
      <w:proofErr w:type="spellEnd"/>
      <w:r>
        <w:rPr>
          <w:rFonts w:ascii="Traditional Arabic" w:hAnsi="Traditional Arabic" w:cs="Traditional Arabic" w:hint="cs"/>
          <w:sz w:val="32"/>
          <w:szCs w:val="32"/>
          <w:rtl/>
          <w:lang w:bidi="ar-DZ"/>
        </w:rPr>
        <w:t xml:space="preserve"> الجمالية للرواية من خلال تلاعب الروائي </w:t>
      </w:r>
      <w:r w:rsidR="00090B31">
        <w:rPr>
          <w:rFonts w:ascii="Traditional Arabic" w:hAnsi="Traditional Arabic" w:cs="Traditional Arabic" w:hint="cs"/>
          <w:sz w:val="32"/>
          <w:szCs w:val="32"/>
          <w:rtl/>
          <w:lang w:bidi="ar-DZ"/>
        </w:rPr>
        <w:t>بنظام</w:t>
      </w:r>
      <w:r>
        <w:rPr>
          <w:rFonts w:ascii="Traditional Arabic" w:hAnsi="Traditional Arabic" w:cs="Traditional Arabic" w:hint="cs"/>
          <w:sz w:val="32"/>
          <w:szCs w:val="32"/>
          <w:rtl/>
          <w:lang w:bidi="ar-DZ"/>
        </w:rPr>
        <w:t xml:space="preserve"> الزمن السردي في </w:t>
      </w:r>
      <w:r w:rsidR="00A01695">
        <w:rPr>
          <w:rFonts w:ascii="Traditional Arabic" w:hAnsi="Traditional Arabic" w:cs="Traditional Arabic" w:hint="cs"/>
          <w:sz w:val="32"/>
          <w:szCs w:val="32"/>
          <w:rtl/>
          <w:lang w:bidi="ar-DZ"/>
        </w:rPr>
        <w:t>الأحداث</w:t>
      </w:r>
      <w:r w:rsidR="00090B31">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لقد كان </w:t>
      </w:r>
      <w:r w:rsidR="00090B31">
        <w:rPr>
          <w:rFonts w:ascii="Traditional Arabic" w:hAnsi="Traditional Arabic" w:cs="Traditional Arabic" w:hint="cs"/>
          <w:sz w:val="32"/>
          <w:szCs w:val="32"/>
          <w:rtl/>
          <w:lang w:bidi="ar-DZ"/>
        </w:rPr>
        <w:t>التوظيف</w:t>
      </w:r>
      <w:r>
        <w:rPr>
          <w:rFonts w:ascii="Traditional Arabic" w:hAnsi="Traditional Arabic" w:cs="Traditional Arabic" w:hint="cs"/>
          <w:sz w:val="32"/>
          <w:szCs w:val="32"/>
          <w:rtl/>
          <w:lang w:bidi="ar-DZ"/>
        </w:rPr>
        <w:t xml:space="preserve"> متداخلا يصل في بعض </w:t>
      </w:r>
      <w:r w:rsidR="00A01695">
        <w:rPr>
          <w:rFonts w:ascii="Traditional Arabic" w:hAnsi="Traditional Arabic" w:cs="Traditional Arabic" w:hint="cs"/>
          <w:sz w:val="32"/>
          <w:szCs w:val="32"/>
          <w:rtl/>
          <w:lang w:bidi="ar-DZ"/>
        </w:rPr>
        <w:t>الأحيان</w:t>
      </w:r>
      <w:r>
        <w:rPr>
          <w:rFonts w:ascii="Traditional Arabic" w:hAnsi="Traditional Arabic" w:cs="Traditional Arabic" w:hint="cs"/>
          <w:sz w:val="32"/>
          <w:szCs w:val="32"/>
          <w:rtl/>
          <w:lang w:bidi="ar-DZ"/>
        </w:rPr>
        <w:t xml:space="preserve"> </w:t>
      </w:r>
      <w:r w:rsidR="00A01695">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التعقيد</w:t>
      </w:r>
      <w:r w:rsidR="00090B31">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فقد انطلق من الماضي ثم دمجه بالحاضر ثم راح يستشرف بالمستقبل فقد ابرز القيمة الفنية لهدا المكن السردي</w:t>
      </w:r>
      <w:r w:rsidR="00090B31">
        <w:rPr>
          <w:rFonts w:ascii="Traditional Arabic" w:hAnsi="Traditional Arabic" w:cs="Traditional Arabic" w:hint="cs"/>
          <w:sz w:val="32"/>
          <w:szCs w:val="32"/>
          <w:rtl/>
          <w:lang w:bidi="ar-DZ"/>
        </w:rPr>
        <w:t>.</w:t>
      </w:r>
    </w:p>
    <w:p w:rsidR="00973A5E" w:rsidRPr="009861CE" w:rsidRDefault="00973A5E" w:rsidP="00973A5E">
      <w:pPr>
        <w:bidi/>
        <w:jc w:val="left"/>
        <w:rPr>
          <w:rFonts w:ascii="Traditional Arabic" w:hAnsi="Traditional Arabic" w:cs="Traditional Arabic"/>
          <w:sz w:val="32"/>
          <w:szCs w:val="32"/>
          <w:rtl/>
          <w:lang w:bidi="ar-DZ"/>
        </w:rPr>
      </w:pPr>
    </w:p>
    <w:p w:rsidR="001D0AA9" w:rsidRDefault="001D0AA9" w:rsidP="001D0AA9">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01D5E" w:rsidP="009D6965">
      <w:pPr>
        <w:bidi/>
        <w:rPr>
          <w:rFonts w:ascii="Traditional Arabic" w:hAnsi="Traditional Arabic" w:cs="Traditional Arabic"/>
          <w:rtl/>
          <w:lang w:bidi="ar-DZ"/>
        </w:rPr>
      </w:pPr>
      <w:r>
        <w:rPr>
          <w:rFonts w:ascii="Traditional Arabic" w:hAnsi="Traditional Arabic" w:cs="Traditional Arabic" w:hint="cs"/>
          <w:noProof/>
          <w:sz w:val="32"/>
          <w:szCs w:val="32"/>
          <w:rtl/>
          <w:lang w:eastAsia="fr-FR"/>
        </w:rPr>
        <mc:AlternateContent>
          <mc:Choice Requires="wps">
            <w:drawing>
              <wp:anchor distT="0" distB="0" distL="114300" distR="114300" simplePos="0" relativeHeight="251673600" behindDoc="0" locked="0" layoutInCell="1" allowOverlap="1" wp14:anchorId="472C554E" wp14:editId="0AD160B0">
                <wp:simplePos x="0" y="0"/>
                <wp:positionH relativeFrom="margin">
                  <wp:align>center</wp:align>
                </wp:positionH>
                <wp:positionV relativeFrom="margin">
                  <wp:align>center</wp:align>
                </wp:positionV>
                <wp:extent cx="4159623" cy="1434353"/>
                <wp:effectExtent l="0" t="0" r="12700" b="13970"/>
                <wp:wrapNone/>
                <wp:docPr id="4" name="Rectangle 4"/>
                <wp:cNvGraphicFramePr/>
                <a:graphic xmlns:a="http://schemas.openxmlformats.org/drawingml/2006/main">
                  <a:graphicData uri="http://schemas.microsoft.com/office/word/2010/wordprocessingShape">
                    <wps:wsp>
                      <wps:cNvSpPr/>
                      <wps:spPr>
                        <a:xfrm>
                          <a:off x="0" y="0"/>
                          <a:ext cx="4159623" cy="1434353"/>
                        </a:xfrm>
                        <a:prstGeom prst="rect">
                          <a:avLst/>
                        </a:prstGeom>
                        <a:noFill/>
                        <a:ln w="25400" cap="flat" cmpd="sng" algn="ctr">
                          <a:solidFill>
                            <a:sysClr val="window" lastClr="FFFFFF"/>
                          </a:solidFill>
                          <a:prstDash val="solid"/>
                        </a:ln>
                        <a:effectLst/>
                      </wps:spPr>
                      <wps:txbx>
                        <w:txbxContent>
                          <w:p w:rsidR="00B5394C" w:rsidRPr="00901D5E" w:rsidRDefault="00B5394C" w:rsidP="00901D5E">
                            <w:pPr>
                              <w:pStyle w:val="Titre1"/>
                              <w:bidi/>
                              <w:rPr>
                                <w:rFonts w:ascii="Simplified Arabic" w:hAnsi="Simplified Arabic" w:cs="Simplified Arabic"/>
                                <w:color w:val="000000" w:themeColor="text1"/>
                                <w:sz w:val="96"/>
                                <w:szCs w:val="96"/>
                                <w:lang w:bidi="ar-DZ"/>
                              </w:rPr>
                            </w:pPr>
                            <w:r w:rsidRPr="00901D5E">
                              <w:rPr>
                                <w:rFonts w:ascii="Simplified Arabic" w:hAnsi="Simplified Arabic" w:cs="Simplified Arabic"/>
                                <w:color w:val="000000" w:themeColor="text1"/>
                                <w:sz w:val="96"/>
                                <w:szCs w:val="96"/>
                                <w:rtl/>
                                <w:lang w:bidi="ar-DZ"/>
                              </w:rPr>
                              <w:t xml:space="preserve">المصادر </w:t>
                            </w:r>
                            <w:proofErr w:type="gramStart"/>
                            <w:r w:rsidRPr="00901D5E">
                              <w:rPr>
                                <w:rFonts w:ascii="Simplified Arabic" w:hAnsi="Simplified Arabic" w:cs="Simplified Arabic"/>
                                <w:color w:val="000000" w:themeColor="text1"/>
                                <w:sz w:val="96"/>
                                <w:szCs w:val="96"/>
                                <w:rtl/>
                                <w:lang w:bidi="ar-DZ"/>
                              </w:rPr>
                              <w:t>والمراجع</w:t>
                            </w:r>
                            <w:proofErr w:type="gramEnd"/>
                            <w:r w:rsidRPr="00901D5E">
                              <w:rPr>
                                <w:rFonts w:ascii="Simplified Arabic" w:hAnsi="Simplified Arabic" w:cs="Simplified Arabic"/>
                                <w:color w:val="000000" w:themeColor="text1"/>
                                <w:sz w:val="96"/>
                                <w:szCs w:val="96"/>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33" style="position:absolute;left:0;text-align:left;margin-left:0;margin-top:0;width:327.55pt;height:112.95pt;z-index:2516736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" filled="f" strokecolor="window" strokeweight="2pt">
                <v:textbox>
                  <w:txbxContent>
                    <w:p w:rsidR="00E14584" w:rsidRPr="00901D5E" w:rsidRDefault="00E14584" w:rsidP="00901D5E">
                      <w:pPr>
                        <w:pStyle w:val="Titre1"/>
                        <w:bidi/>
                        <w:rPr>
                          <w:rFonts w:ascii="Simplified Arabic" w:hAnsi="Simplified Arabic" w:cs="Simplified Arabic"/>
                          <w:color w:val="000000" w:themeColor="text1"/>
                          <w:sz w:val="96"/>
                          <w:szCs w:val="96"/>
                          <w:lang w:bidi="ar-DZ"/>
                        </w:rPr>
                      </w:pPr>
                      <w:r w:rsidRPr="00901D5E">
                        <w:rPr>
                          <w:rFonts w:ascii="Simplified Arabic" w:hAnsi="Simplified Arabic" w:cs="Simplified Arabic"/>
                          <w:color w:val="000000" w:themeColor="text1"/>
                          <w:sz w:val="96"/>
                          <w:szCs w:val="96"/>
                          <w:rtl/>
                          <w:lang w:bidi="ar-DZ"/>
                        </w:rPr>
                        <w:t xml:space="preserve">المصادر </w:t>
                      </w:r>
                      <w:proofErr w:type="gramStart"/>
                      <w:r w:rsidRPr="00901D5E">
                        <w:rPr>
                          <w:rFonts w:ascii="Simplified Arabic" w:hAnsi="Simplified Arabic" w:cs="Simplified Arabic"/>
                          <w:color w:val="000000" w:themeColor="text1"/>
                          <w:sz w:val="96"/>
                          <w:szCs w:val="96"/>
                          <w:rtl/>
                          <w:lang w:bidi="ar-DZ"/>
                        </w:rPr>
                        <w:t>والمراجع</w:t>
                      </w:r>
                      <w:proofErr w:type="gramEnd"/>
                      <w:r w:rsidRPr="00901D5E">
                        <w:rPr>
                          <w:rFonts w:ascii="Simplified Arabic" w:hAnsi="Simplified Arabic" w:cs="Simplified Arabic"/>
                          <w:color w:val="000000" w:themeColor="text1"/>
                          <w:sz w:val="96"/>
                          <w:szCs w:val="96"/>
                          <w:rtl/>
                          <w:lang w:bidi="ar-DZ"/>
                        </w:rPr>
                        <w:t xml:space="preserve"> </w:t>
                      </w:r>
                    </w:p>
                  </w:txbxContent>
                </v:textbox>
                <w10:wrap anchorx="margin" anchory="margin"/>
              </v:rect>
            </w:pict>
          </mc:Fallback>
        </mc:AlternateContent>
      </w: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E1617E" w:rsidRDefault="00E1617E" w:rsidP="009D6965">
      <w:pPr>
        <w:bidi/>
        <w:ind w:firstLine="0"/>
        <w:rPr>
          <w:rFonts w:ascii="Traditional Arabic" w:hAnsi="Traditional Arabic" w:cs="Traditional Arabic"/>
          <w:sz w:val="32"/>
          <w:szCs w:val="32"/>
          <w:lang w:bidi="ar-DZ"/>
        </w:rPr>
      </w:pPr>
    </w:p>
    <w:p w:rsidR="00E1617E" w:rsidRDefault="00E1617E" w:rsidP="00E1617E">
      <w:pPr>
        <w:bidi/>
        <w:ind w:firstLine="0"/>
        <w:rPr>
          <w:rFonts w:ascii="Traditional Arabic" w:hAnsi="Traditional Arabic" w:cs="Traditional Arabic"/>
          <w:sz w:val="32"/>
          <w:szCs w:val="32"/>
          <w:lang w:bidi="ar-DZ"/>
        </w:rPr>
      </w:pPr>
    </w:p>
    <w:p w:rsidR="00E1617E" w:rsidRDefault="00E1617E" w:rsidP="00E1617E">
      <w:pPr>
        <w:bidi/>
        <w:ind w:firstLine="0"/>
        <w:rPr>
          <w:rFonts w:ascii="Traditional Arabic" w:hAnsi="Traditional Arabic" w:cs="Traditional Arabic"/>
          <w:sz w:val="32"/>
          <w:szCs w:val="32"/>
          <w:lang w:bidi="ar-DZ"/>
        </w:rPr>
      </w:pPr>
    </w:p>
    <w:p w:rsidR="00E1617E" w:rsidRDefault="00E1617E" w:rsidP="00E1617E">
      <w:pPr>
        <w:bidi/>
        <w:ind w:firstLine="0"/>
        <w:rPr>
          <w:rFonts w:ascii="Traditional Arabic" w:hAnsi="Traditional Arabic" w:cs="Traditional Arabic"/>
          <w:sz w:val="32"/>
          <w:szCs w:val="32"/>
          <w:lang w:bidi="ar-DZ"/>
        </w:rPr>
      </w:pPr>
    </w:p>
    <w:p w:rsidR="00E94279" w:rsidRPr="008428DB" w:rsidRDefault="007067CE" w:rsidP="008428DB">
      <w:pPr>
        <w:pStyle w:val="Titre1"/>
        <w:bidi/>
        <w:jc w:val="center"/>
        <w:rPr>
          <w:rFonts w:ascii="Simplified Arabic" w:hAnsi="Simplified Arabic" w:cs="Simplified Arabic"/>
          <w:color w:val="auto"/>
          <w:sz w:val="36"/>
          <w:szCs w:val="36"/>
          <w:lang w:bidi="ar-DZ"/>
        </w:rPr>
      </w:pPr>
      <w:r w:rsidRPr="008428DB">
        <w:rPr>
          <w:rFonts w:ascii="Simplified Arabic" w:hAnsi="Simplified Arabic" w:cs="Simplified Arabic"/>
          <w:color w:val="auto"/>
          <w:sz w:val="36"/>
          <w:szCs w:val="36"/>
          <w:rtl/>
          <w:lang w:bidi="ar-DZ"/>
        </w:rPr>
        <w:lastRenderedPageBreak/>
        <w:t>ال</w:t>
      </w:r>
      <w:r w:rsidR="00E94279" w:rsidRPr="008428DB">
        <w:rPr>
          <w:rFonts w:ascii="Simplified Arabic" w:hAnsi="Simplified Arabic" w:cs="Simplified Arabic"/>
          <w:color w:val="auto"/>
          <w:sz w:val="36"/>
          <w:szCs w:val="36"/>
          <w:rtl/>
          <w:lang w:bidi="ar-DZ"/>
        </w:rPr>
        <w:t xml:space="preserve">مصادر </w:t>
      </w:r>
      <w:proofErr w:type="gramStart"/>
      <w:r w:rsidR="00E94279" w:rsidRPr="008428DB">
        <w:rPr>
          <w:rFonts w:ascii="Simplified Arabic" w:hAnsi="Simplified Arabic" w:cs="Simplified Arabic"/>
          <w:color w:val="auto"/>
          <w:sz w:val="36"/>
          <w:szCs w:val="36"/>
          <w:rtl/>
          <w:lang w:bidi="ar-DZ"/>
        </w:rPr>
        <w:t>والمراجع</w:t>
      </w:r>
      <w:r w:rsidR="00561505">
        <w:rPr>
          <w:rFonts w:ascii="Simplified Arabic" w:hAnsi="Simplified Arabic" w:cs="Simplified Arabic" w:hint="cs"/>
          <w:color w:val="auto"/>
          <w:sz w:val="36"/>
          <w:szCs w:val="36"/>
          <w:rtl/>
          <w:lang w:bidi="ar-DZ"/>
        </w:rPr>
        <w:t xml:space="preserve"> :</w:t>
      </w:r>
      <w:proofErr w:type="gramEnd"/>
      <w:r w:rsidR="00561505">
        <w:rPr>
          <w:rFonts w:ascii="Simplified Arabic" w:hAnsi="Simplified Arabic" w:cs="Simplified Arabic" w:hint="cs"/>
          <w:color w:val="auto"/>
          <w:sz w:val="36"/>
          <w:szCs w:val="36"/>
          <w:rtl/>
          <w:lang w:bidi="ar-DZ"/>
        </w:rPr>
        <w:t xml:space="preserve"> </w:t>
      </w:r>
    </w:p>
    <w:p w:rsidR="009D6965" w:rsidRDefault="009D6965" w:rsidP="00E1617E">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*القر</w:t>
      </w:r>
      <w:r>
        <w:rPr>
          <w:rFonts w:ascii="Arial" w:hAnsi="Arial" w:cs="Arial" w:hint="cs"/>
          <w:sz w:val="32"/>
          <w:szCs w:val="32"/>
          <w:rtl/>
          <w:lang w:bidi="ar-DZ"/>
        </w:rPr>
        <w:t>آ</w:t>
      </w:r>
      <w:r>
        <w:rPr>
          <w:rFonts w:ascii="Traditional Arabic" w:hAnsi="Traditional Arabic" w:cs="Traditional Arabic" w:hint="cs"/>
          <w:sz w:val="32"/>
          <w:szCs w:val="32"/>
          <w:rtl/>
          <w:lang w:bidi="ar-DZ"/>
        </w:rPr>
        <w:t xml:space="preserve">ن </w:t>
      </w:r>
      <w:proofErr w:type="gramStart"/>
      <w:r>
        <w:rPr>
          <w:rFonts w:ascii="Traditional Arabic" w:hAnsi="Traditional Arabic" w:cs="Traditional Arabic" w:hint="cs"/>
          <w:sz w:val="32"/>
          <w:szCs w:val="32"/>
          <w:rtl/>
          <w:lang w:bidi="ar-DZ"/>
        </w:rPr>
        <w:t>الكريم .</w:t>
      </w:r>
      <w:proofErr w:type="gramEnd"/>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أولا </w:t>
      </w:r>
      <w:proofErr w:type="gramStart"/>
      <w:r>
        <w:rPr>
          <w:rFonts w:ascii="Traditional Arabic" w:hAnsi="Traditional Arabic" w:cs="Traditional Arabic" w:hint="cs"/>
          <w:sz w:val="32"/>
          <w:szCs w:val="32"/>
          <w:rtl/>
          <w:lang w:bidi="ar-DZ"/>
        </w:rPr>
        <w:t>المصادر :</w:t>
      </w:r>
      <w:proofErr w:type="gramEnd"/>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1-عزالدين </w:t>
      </w:r>
      <w:proofErr w:type="spellStart"/>
      <w:r>
        <w:rPr>
          <w:rFonts w:ascii="Traditional Arabic" w:hAnsi="Traditional Arabic" w:cs="Traditional Arabic" w:hint="cs"/>
          <w:sz w:val="32"/>
          <w:szCs w:val="32"/>
          <w:rtl/>
          <w:lang w:bidi="ar-DZ"/>
        </w:rPr>
        <w:t>جلاوجي</w:t>
      </w:r>
      <w:proofErr w:type="spellEnd"/>
      <w:r>
        <w:rPr>
          <w:rFonts w:ascii="Traditional Arabic" w:hAnsi="Traditional Arabic" w:cs="Traditional Arabic" w:hint="cs"/>
          <w:sz w:val="32"/>
          <w:szCs w:val="32"/>
          <w:rtl/>
          <w:lang w:bidi="ar-DZ"/>
        </w:rPr>
        <w:t xml:space="preserve">، العشق </w:t>
      </w:r>
      <w:proofErr w:type="spellStart"/>
      <w:r>
        <w:rPr>
          <w:rFonts w:ascii="Traditional Arabic" w:hAnsi="Traditional Arabic" w:cs="Traditional Arabic" w:hint="cs"/>
          <w:sz w:val="32"/>
          <w:szCs w:val="32"/>
          <w:rtl/>
          <w:lang w:bidi="ar-DZ"/>
        </w:rPr>
        <w:t>المقدنس</w:t>
      </w:r>
      <w:proofErr w:type="spellEnd"/>
      <w:r>
        <w:rPr>
          <w:rFonts w:ascii="Traditional Arabic" w:hAnsi="Traditional Arabic" w:cs="Traditional Arabic" w:hint="cs"/>
          <w:sz w:val="32"/>
          <w:szCs w:val="32"/>
          <w:rtl/>
          <w:lang w:bidi="ar-DZ"/>
        </w:rPr>
        <w:t>، دار المنتهى،ط2، الجزائر ،2016.</w:t>
      </w:r>
    </w:p>
    <w:p w:rsidR="00A44F22" w:rsidRDefault="00A44F22" w:rsidP="00A44F22">
      <w:pPr>
        <w:bidi/>
        <w:ind w:firstLine="0"/>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ثانيا </w:t>
      </w:r>
      <w:proofErr w:type="gramStart"/>
      <w:r>
        <w:rPr>
          <w:rFonts w:ascii="Traditional Arabic" w:hAnsi="Traditional Arabic" w:cs="Traditional Arabic" w:hint="cs"/>
          <w:sz w:val="32"/>
          <w:szCs w:val="32"/>
          <w:rtl/>
          <w:lang w:bidi="ar-DZ"/>
        </w:rPr>
        <w:t>المراجع :</w:t>
      </w:r>
      <w:proofErr w:type="gramEnd"/>
    </w:p>
    <w:p w:rsidR="00A44F22" w:rsidRPr="006D1E81" w:rsidRDefault="00A44F22" w:rsidP="00A44F22">
      <w:pPr>
        <w:bidi/>
        <w:ind w:firstLine="0"/>
        <w:rPr>
          <w:rFonts w:ascii="Traditional Arabic" w:hAnsi="Traditional Arabic" w:cs="Traditional Arabic"/>
          <w:sz w:val="28"/>
          <w:szCs w:val="28"/>
          <w:rtl/>
          <w:lang w:bidi="ar-DZ"/>
        </w:rPr>
      </w:pPr>
      <w:r>
        <w:rPr>
          <w:rFonts w:ascii="Traditional Arabic" w:hAnsi="Traditional Arabic" w:cs="Traditional Arabic" w:hint="cs"/>
          <w:sz w:val="32"/>
          <w:szCs w:val="32"/>
          <w:rtl/>
          <w:lang w:bidi="ar-DZ"/>
        </w:rPr>
        <w:t>1-</w:t>
      </w:r>
      <w:r w:rsidRPr="006D1E81">
        <w:rPr>
          <w:rFonts w:ascii="Traditional Arabic" w:hAnsi="Traditional Arabic" w:cs="Traditional Arabic"/>
          <w:sz w:val="32"/>
          <w:szCs w:val="32"/>
          <w:rtl/>
          <w:lang w:bidi="ar-DZ"/>
        </w:rPr>
        <w:t xml:space="preserve">ابن خلدون : تاريخ العلامة </w:t>
      </w:r>
      <w:r w:rsidRPr="006D1E81">
        <w:rPr>
          <w:rFonts w:ascii="Traditional Arabic" w:hAnsi="Traditional Arabic" w:cs="Traditional Arabic" w:hint="cs"/>
          <w:sz w:val="32"/>
          <w:szCs w:val="32"/>
          <w:rtl/>
          <w:lang w:bidi="ar-DZ"/>
        </w:rPr>
        <w:t>: المقدمة، دار الكتاب، المجلد الأول، ط3،بيروت</w:t>
      </w:r>
      <w:r w:rsidR="008A7BCF">
        <w:rPr>
          <w:rFonts w:ascii="Traditional Arabic" w:hAnsi="Traditional Arabic" w:cs="Traditional Arabic" w:hint="cs"/>
          <w:sz w:val="32"/>
          <w:szCs w:val="32"/>
          <w:rtl/>
          <w:lang w:bidi="ar-DZ"/>
        </w:rPr>
        <w:t>،دت.</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 أحمد حمد نعيمي، </w:t>
      </w:r>
      <w:proofErr w:type="gramStart"/>
      <w:r w:rsidR="00A01695">
        <w:rPr>
          <w:rFonts w:ascii="Traditional Arabic" w:hAnsi="Traditional Arabic" w:cs="Traditional Arabic" w:hint="cs"/>
          <w:sz w:val="32"/>
          <w:szCs w:val="32"/>
          <w:rtl/>
          <w:lang w:bidi="ar-DZ"/>
        </w:rPr>
        <w:t>إيقاع</w:t>
      </w:r>
      <w:proofErr w:type="gramEnd"/>
      <w:r>
        <w:rPr>
          <w:rFonts w:ascii="Traditional Arabic" w:hAnsi="Traditional Arabic" w:cs="Traditional Arabic" w:hint="cs"/>
          <w:sz w:val="32"/>
          <w:szCs w:val="32"/>
          <w:rtl/>
          <w:lang w:bidi="ar-DZ"/>
        </w:rPr>
        <w:t xml:space="preserve"> الزمن في الرواية العربية المعاصرة، المؤسسة العربية للدراسات والنشر، بيروت، ط1، 2004.</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Pr="00784C63">
        <w:rPr>
          <w:rFonts w:ascii="Traditional Arabic" w:hAnsi="Traditional Arabic" w:cs="Traditional Arabic" w:hint="cs"/>
          <w:rtl/>
          <w:lang w:bidi="ar-DZ"/>
        </w:rPr>
        <w:t xml:space="preserve"> </w:t>
      </w:r>
      <w:r w:rsidRPr="00784C63">
        <w:rPr>
          <w:rFonts w:ascii="Traditional Arabic" w:hAnsi="Traditional Arabic" w:cs="Traditional Arabic" w:hint="cs"/>
          <w:sz w:val="32"/>
          <w:szCs w:val="32"/>
          <w:rtl/>
          <w:lang w:bidi="ar-DZ"/>
        </w:rPr>
        <w:t xml:space="preserve">الجيلالي </w:t>
      </w:r>
      <w:proofErr w:type="spellStart"/>
      <w:r w:rsidRPr="00784C63">
        <w:rPr>
          <w:rFonts w:ascii="Traditional Arabic" w:hAnsi="Traditional Arabic" w:cs="Traditional Arabic" w:hint="cs"/>
          <w:sz w:val="32"/>
          <w:szCs w:val="32"/>
          <w:rtl/>
          <w:lang w:bidi="ar-DZ"/>
        </w:rPr>
        <w:t>الغرابي</w:t>
      </w:r>
      <w:proofErr w:type="spellEnd"/>
      <w:r w:rsidRPr="00784C63">
        <w:rPr>
          <w:rFonts w:ascii="Traditional Arabic" w:hAnsi="Traditional Arabic" w:cs="Traditional Arabic" w:hint="cs"/>
          <w:sz w:val="32"/>
          <w:szCs w:val="32"/>
          <w:rtl/>
          <w:lang w:bidi="ar-DZ"/>
        </w:rPr>
        <w:t>، عناصر السرد الروائي، رواية السيل لأحمد التوفيق نموذجا، علم الكتب الحديث،ط1،  الأردن ، 2016</w:t>
      </w:r>
      <w:r>
        <w:rPr>
          <w:rFonts w:ascii="Traditional Arabic" w:hAnsi="Traditional Arabic" w:cs="Traditional Arabic" w:hint="cs"/>
          <w:sz w:val="32"/>
          <w:szCs w:val="32"/>
          <w:rtl/>
          <w:lang w:bidi="ar-DZ"/>
        </w:rPr>
        <w:t>.</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4-حسن بحراوي، بنية الشكل الروائي: الفضاء- الزمن- الشخصية، المركز الثقافي العربي، بيروت، ط1، 1990</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5- حميد </w:t>
      </w:r>
      <w:proofErr w:type="spellStart"/>
      <w:r>
        <w:rPr>
          <w:rFonts w:ascii="Traditional Arabic" w:hAnsi="Traditional Arabic" w:cs="Traditional Arabic" w:hint="cs"/>
          <w:sz w:val="32"/>
          <w:szCs w:val="32"/>
          <w:rtl/>
          <w:lang w:bidi="ar-DZ"/>
        </w:rPr>
        <w:t>لحميداني</w:t>
      </w:r>
      <w:proofErr w:type="spellEnd"/>
      <w:r>
        <w:rPr>
          <w:rFonts w:ascii="Traditional Arabic" w:hAnsi="Traditional Arabic" w:cs="Traditional Arabic" w:hint="cs"/>
          <w:sz w:val="32"/>
          <w:szCs w:val="32"/>
          <w:rtl/>
          <w:lang w:bidi="ar-DZ"/>
        </w:rPr>
        <w:t>، بنية النص السردي: من منظور النقد الأدبي، المركز الثقافي العربي للطباعة والنشر، ط1، 1991.</w:t>
      </w:r>
    </w:p>
    <w:p w:rsidR="00A44F22" w:rsidRPr="009238D6" w:rsidRDefault="00A44F22" w:rsidP="00A44F22">
      <w:pPr>
        <w:bidi/>
        <w:ind w:firstLine="0"/>
        <w:rPr>
          <w:rFonts w:ascii="Traditional Arabic" w:hAnsi="Traditional Arabic" w:cs="Traditional Arabic"/>
          <w:sz w:val="40"/>
          <w:szCs w:val="40"/>
          <w:rtl/>
          <w:lang w:bidi="ar-DZ"/>
        </w:rPr>
      </w:pPr>
      <w:r>
        <w:rPr>
          <w:rFonts w:ascii="Traditional Arabic" w:hAnsi="Traditional Arabic" w:cs="Traditional Arabic" w:hint="cs"/>
          <w:sz w:val="32"/>
          <w:szCs w:val="32"/>
          <w:rtl/>
          <w:lang w:bidi="ar-DZ"/>
        </w:rPr>
        <w:t>6-</w:t>
      </w:r>
      <w:r w:rsidRPr="009238D6">
        <w:rPr>
          <w:rFonts w:ascii="Traditional Arabic" w:hAnsi="Traditional Arabic" w:cs="Traditional Arabic"/>
          <w:sz w:val="24"/>
          <w:szCs w:val="24"/>
          <w:rtl/>
        </w:rPr>
        <w:t xml:space="preserve"> </w:t>
      </w:r>
      <w:r w:rsidRPr="009238D6">
        <w:rPr>
          <w:rFonts w:ascii="Traditional Arabic" w:hAnsi="Traditional Arabic" w:cs="Traditional Arabic"/>
          <w:sz w:val="32"/>
          <w:szCs w:val="32"/>
          <w:rtl/>
        </w:rPr>
        <w:t xml:space="preserve">رشيد بن يمينة، بواكير الرواية الجزائرية : دراسة تحليلية لبنية السرد في خطاب الحكاية العشاق، وزارة الثقافة، الجزائر، </w:t>
      </w:r>
      <w:proofErr w:type="spellStart"/>
      <w:r w:rsidRPr="009238D6">
        <w:rPr>
          <w:rFonts w:ascii="Traditional Arabic" w:hAnsi="Traditional Arabic" w:cs="Traditional Arabic"/>
          <w:sz w:val="32"/>
          <w:szCs w:val="32"/>
          <w:rtl/>
        </w:rPr>
        <w:t>د</w:t>
      </w:r>
      <w:r w:rsidRPr="009238D6">
        <w:rPr>
          <w:rFonts w:ascii="Traditional Arabic" w:hAnsi="Traditional Arabic" w:cs="Traditional Arabic" w:hint="cs"/>
          <w:sz w:val="32"/>
          <w:szCs w:val="32"/>
          <w:rtl/>
        </w:rPr>
        <w:t>ت</w:t>
      </w:r>
      <w:proofErr w:type="spellEnd"/>
      <w:r>
        <w:rPr>
          <w:rFonts w:ascii="Traditional Arabic" w:hAnsi="Traditional Arabic" w:cs="Traditional Arabic" w:hint="cs"/>
          <w:sz w:val="32"/>
          <w:szCs w:val="32"/>
          <w:rtl/>
        </w:rPr>
        <w:t>.</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7- سعيد يقطين، تحليل الخطاب الروائي( الزمن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السرد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التبئير</w:t>
      </w:r>
      <w:proofErr w:type="spellEnd"/>
      <w:r>
        <w:rPr>
          <w:rFonts w:ascii="Traditional Arabic" w:hAnsi="Traditional Arabic" w:cs="Traditional Arabic" w:hint="cs"/>
          <w:sz w:val="32"/>
          <w:szCs w:val="32"/>
          <w:rtl/>
          <w:lang w:bidi="ar-DZ"/>
        </w:rPr>
        <w:t>)، المركز الثقافي العربي للنشر والتوزيع، دار البيضاء(المغرب)، ط3، 1997.</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8- </w:t>
      </w:r>
      <w:proofErr w:type="spellStart"/>
      <w:r>
        <w:rPr>
          <w:rFonts w:ascii="Traditional Arabic" w:hAnsi="Traditional Arabic" w:cs="Traditional Arabic" w:hint="cs"/>
          <w:sz w:val="32"/>
          <w:szCs w:val="32"/>
          <w:rtl/>
          <w:lang w:bidi="ar-DZ"/>
        </w:rPr>
        <w:t>سيزا</w:t>
      </w:r>
      <w:proofErr w:type="spellEnd"/>
      <w:r>
        <w:rPr>
          <w:rFonts w:ascii="Traditional Arabic" w:hAnsi="Traditional Arabic" w:cs="Traditional Arabic" w:hint="cs"/>
          <w:sz w:val="32"/>
          <w:szCs w:val="32"/>
          <w:rtl/>
          <w:lang w:bidi="ar-DZ"/>
        </w:rPr>
        <w:t xml:space="preserve"> قاسم، بناء الرواية :دراسة مقارنة ثلاثية نجيب محفوظ، مكتبة الأسرة، بيروت، </w:t>
      </w:r>
      <w:proofErr w:type="spellStart"/>
      <w:r>
        <w:rPr>
          <w:rFonts w:ascii="Traditional Arabic" w:hAnsi="Traditional Arabic" w:cs="Traditional Arabic" w:hint="cs"/>
          <w:sz w:val="32"/>
          <w:szCs w:val="32"/>
          <w:rtl/>
          <w:lang w:bidi="ar-DZ"/>
        </w:rPr>
        <w:t>دط</w:t>
      </w:r>
      <w:proofErr w:type="spellEnd"/>
      <w:r>
        <w:rPr>
          <w:rFonts w:ascii="Traditional Arabic" w:hAnsi="Traditional Arabic" w:cs="Traditional Arabic" w:hint="cs"/>
          <w:sz w:val="32"/>
          <w:szCs w:val="32"/>
          <w:rtl/>
          <w:lang w:bidi="ar-DZ"/>
        </w:rPr>
        <w:t>، 2004</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9- سمير المرزوقي،</w:t>
      </w:r>
      <w:r w:rsidR="0018613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جميل شاكر، مدخل </w:t>
      </w:r>
      <w:r w:rsidR="00186138">
        <w:rPr>
          <w:rFonts w:ascii="Traditional Arabic" w:hAnsi="Traditional Arabic" w:cs="Traditional Arabic" w:hint="cs"/>
          <w:sz w:val="32"/>
          <w:szCs w:val="32"/>
          <w:rtl/>
          <w:lang w:bidi="ar-DZ"/>
        </w:rPr>
        <w:t>إلى</w:t>
      </w:r>
      <w:r>
        <w:rPr>
          <w:rFonts w:ascii="Traditional Arabic" w:hAnsi="Traditional Arabic" w:cs="Traditional Arabic" w:hint="cs"/>
          <w:sz w:val="32"/>
          <w:szCs w:val="32"/>
          <w:rtl/>
          <w:lang w:bidi="ar-DZ"/>
        </w:rPr>
        <w:t xml:space="preserve"> نظرية القصة : تحليلا وتطبيقا، الدار التونسية، </w:t>
      </w:r>
      <w:proofErr w:type="spellStart"/>
      <w:r>
        <w:rPr>
          <w:rFonts w:ascii="Traditional Arabic" w:hAnsi="Traditional Arabic" w:cs="Traditional Arabic" w:hint="cs"/>
          <w:sz w:val="32"/>
          <w:szCs w:val="32"/>
          <w:rtl/>
          <w:lang w:bidi="ar-DZ"/>
        </w:rPr>
        <w:t>للنشر،الجزائر</w:t>
      </w:r>
      <w:proofErr w:type="spellEnd"/>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دط</w:t>
      </w:r>
      <w:proofErr w:type="spellEnd"/>
      <w:r>
        <w:rPr>
          <w:rFonts w:ascii="Traditional Arabic" w:hAnsi="Traditional Arabic" w:cs="Traditional Arabic" w:hint="cs"/>
          <w:sz w:val="32"/>
          <w:szCs w:val="32"/>
          <w:rtl/>
          <w:lang w:bidi="ar-DZ"/>
        </w:rPr>
        <w:t xml:space="preserve">، </w:t>
      </w:r>
      <w:proofErr w:type="spellStart"/>
      <w:r>
        <w:rPr>
          <w:rFonts w:ascii="Traditional Arabic" w:hAnsi="Traditional Arabic" w:cs="Traditional Arabic" w:hint="cs"/>
          <w:sz w:val="32"/>
          <w:szCs w:val="32"/>
          <w:rtl/>
          <w:lang w:bidi="ar-DZ"/>
        </w:rPr>
        <w:t>دت</w:t>
      </w:r>
      <w:proofErr w:type="spellEnd"/>
      <w:r>
        <w:rPr>
          <w:rFonts w:ascii="Traditional Arabic" w:hAnsi="Traditional Arabic" w:cs="Traditional Arabic" w:hint="cs"/>
          <w:sz w:val="32"/>
          <w:szCs w:val="32"/>
          <w:rtl/>
          <w:lang w:bidi="ar-DZ"/>
        </w:rPr>
        <w:t>.</w:t>
      </w:r>
    </w:p>
    <w:p w:rsidR="00A44F22" w:rsidRDefault="00A44F22" w:rsidP="00552DA7">
      <w:pPr>
        <w:bidi/>
        <w:ind w:firstLine="0"/>
        <w:rPr>
          <w:rFonts w:ascii="Traditional Arabic" w:hAnsi="Traditional Arabic" w:cs="Traditional Arabic"/>
          <w:sz w:val="32"/>
          <w:szCs w:val="32"/>
          <w:rtl/>
          <w:lang w:bidi="ar-DZ"/>
        </w:rPr>
        <w:sectPr w:rsidR="00A44F22" w:rsidSect="00901D5E">
          <w:headerReference w:type="default" r:id="rId41"/>
          <w:headerReference w:type="first" r:id="rId42"/>
          <w:footnotePr>
            <w:numRestart w:val="eachPage"/>
          </w:footnotePr>
          <w:pgSz w:w="11906" w:h="16838"/>
          <w:pgMar w:top="1418" w:right="1985" w:bottom="1418" w:left="851" w:header="284" w:footer="709" w:gutter="0"/>
          <w:pgBorders w:display="firstPage" w:offsetFrom="page">
            <w:top w:val="single" w:sz="12" w:space="24" w:color="auto"/>
            <w:left w:val="single" w:sz="12" w:space="24" w:color="auto"/>
            <w:bottom w:val="single" w:sz="12" w:space="24" w:color="auto"/>
            <w:right w:val="single" w:sz="12" w:space="24" w:color="auto"/>
          </w:pgBorders>
          <w:cols w:space="708"/>
          <w:titlePg/>
          <w:docGrid w:linePitch="360"/>
        </w:sectPr>
      </w:pPr>
      <w:r>
        <w:rPr>
          <w:rFonts w:ascii="Traditional Arabic" w:hAnsi="Traditional Arabic" w:cs="Traditional Arabic" w:hint="cs"/>
          <w:sz w:val="32"/>
          <w:szCs w:val="32"/>
          <w:rtl/>
          <w:lang w:bidi="ar-DZ"/>
        </w:rPr>
        <w:t xml:space="preserve">10- صدوق نور الدين، البداية في النص الروائي، دار الحوار للنشر </w:t>
      </w:r>
      <w:proofErr w:type="gramStart"/>
      <w:r>
        <w:rPr>
          <w:rFonts w:ascii="Traditional Arabic" w:hAnsi="Traditional Arabic" w:cs="Traditional Arabic" w:hint="cs"/>
          <w:sz w:val="32"/>
          <w:szCs w:val="32"/>
          <w:rtl/>
          <w:lang w:bidi="ar-DZ"/>
        </w:rPr>
        <w:t>والتوزيع</w:t>
      </w:r>
      <w:proofErr w:type="gramEnd"/>
      <w:r>
        <w:rPr>
          <w:rFonts w:ascii="Traditional Arabic" w:hAnsi="Traditional Arabic" w:cs="Traditional Arabic" w:hint="cs"/>
          <w:sz w:val="32"/>
          <w:szCs w:val="32"/>
          <w:rtl/>
          <w:lang w:bidi="ar-DZ"/>
        </w:rPr>
        <w:t>، ط1، 1994</w:t>
      </w:r>
      <w:r w:rsidR="00BC21BB">
        <w:rPr>
          <w:rFonts w:ascii="Traditional Arabic" w:hAnsi="Traditional Arabic" w:cs="Traditional Arabic" w:hint="cs"/>
          <w:sz w:val="32"/>
          <w:szCs w:val="32"/>
          <w:rtl/>
          <w:lang w:bidi="ar-DZ"/>
        </w:rPr>
        <w:t>.</w:t>
      </w:r>
    </w:p>
    <w:p w:rsidR="00A44F22" w:rsidRDefault="00552DA7"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11</w:t>
      </w:r>
      <w:r w:rsidR="00A44F22">
        <w:rPr>
          <w:rFonts w:ascii="Traditional Arabic" w:hAnsi="Traditional Arabic" w:cs="Traditional Arabic" w:hint="cs"/>
          <w:sz w:val="32"/>
          <w:szCs w:val="32"/>
          <w:rtl/>
          <w:lang w:bidi="ar-DZ"/>
        </w:rPr>
        <w:t xml:space="preserve">- عبد الملك مرتاض، في نظرية الرواية: بحث في تقنيات السرد، المجلس الوطني للثقافة والفنون والآداب، الكويت، </w:t>
      </w:r>
      <w:proofErr w:type="spellStart"/>
      <w:r w:rsidR="00A44F22">
        <w:rPr>
          <w:rFonts w:ascii="Traditional Arabic" w:hAnsi="Traditional Arabic" w:cs="Traditional Arabic" w:hint="cs"/>
          <w:sz w:val="32"/>
          <w:szCs w:val="32"/>
          <w:rtl/>
          <w:lang w:bidi="ar-DZ"/>
        </w:rPr>
        <w:t>دط</w:t>
      </w:r>
      <w:proofErr w:type="spellEnd"/>
      <w:r w:rsidR="00A44F22">
        <w:rPr>
          <w:rFonts w:ascii="Traditional Arabic" w:hAnsi="Traditional Arabic" w:cs="Traditional Arabic" w:hint="cs"/>
          <w:sz w:val="32"/>
          <w:szCs w:val="32"/>
          <w:rtl/>
          <w:lang w:bidi="ar-DZ"/>
        </w:rPr>
        <w:t>، 1998.</w:t>
      </w:r>
    </w:p>
    <w:p w:rsidR="00A44F22" w:rsidRPr="00DD3FF8" w:rsidRDefault="00A44F22" w:rsidP="00A44F22">
      <w:pPr>
        <w:bidi/>
        <w:ind w:firstLine="0"/>
        <w:rPr>
          <w:rFonts w:ascii="Traditional Arabic" w:hAnsi="Traditional Arabic" w:cs="Traditional Arabic"/>
          <w:sz w:val="40"/>
          <w:szCs w:val="40"/>
          <w:rtl/>
          <w:lang w:bidi="ar-DZ"/>
        </w:rPr>
      </w:pPr>
      <w:r>
        <w:rPr>
          <w:rFonts w:ascii="Traditional Arabic" w:hAnsi="Traditional Arabic" w:cs="Traditional Arabic" w:hint="cs"/>
          <w:sz w:val="32"/>
          <w:szCs w:val="32"/>
          <w:rtl/>
          <w:lang w:bidi="ar-DZ"/>
        </w:rPr>
        <w:t>12-</w:t>
      </w:r>
      <w:r w:rsidRPr="00DD3FF8">
        <w:rPr>
          <w:rFonts w:ascii="Traditional Arabic" w:hAnsi="Traditional Arabic" w:cs="Traditional Arabic"/>
          <w:sz w:val="24"/>
          <w:szCs w:val="24"/>
          <w:rtl/>
          <w:lang w:bidi="ar-DZ"/>
        </w:rPr>
        <w:t xml:space="preserve"> </w:t>
      </w:r>
      <w:r w:rsidRPr="00DD3FF8">
        <w:rPr>
          <w:rFonts w:ascii="Traditional Arabic" w:hAnsi="Traditional Arabic" w:cs="Traditional Arabic"/>
          <w:sz w:val="32"/>
          <w:szCs w:val="32"/>
          <w:rtl/>
          <w:lang w:bidi="ar-DZ"/>
        </w:rPr>
        <w:t xml:space="preserve">محبوبة محمدي محمد أبادي، جمالية المكان في قصص سعيد </w:t>
      </w:r>
      <w:proofErr w:type="spellStart"/>
      <w:r w:rsidRPr="00DD3FF8">
        <w:rPr>
          <w:rFonts w:ascii="Traditional Arabic" w:hAnsi="Traditional Arabic" w:cs="Traditional Arabic"/>
          <w:sz w:val="32"/>
          <w:szCs w:val="32"/>
          <w:rtl/>
          <w:lang w:bidi="ar-DZ"/>
        </w:rPr>
        <w:t>حورانية</w:t>
      </w:r>
      <w:proofErr w:type="spellEnd"/>
      <w:r w:rsidRPr="00DD3FF8">
        <w:rPr>
          <w:rFonts w:ascii="Traditional Arabic" w:hAnsi="Traditional Arabic" w:cs="Traditional Arabic"/>
          <w:sz w:val="32"/>
          <w:szCs w:val="32"/>
          <w:rtl/>
          <w:lang w:bidi="ar-DZ"/>
        </w:rPr>
        <w:t>، وزارة الثقافة، ط1 ، دمشق ، 2011</w:t>
      </w:r>
      <w:r>
        <w:rPr>
          <w:rFonts w:ascii="Traditional Arabic" w:hAnsi="Traditional Arabic" w:cs="Traditional Arabic" w:hint="cs"/>
          <w:sz w:val="32"/>
          <w:szCs w:val="32"/>
          <w:rtl/>
          <w:lang w:bidi="ar-DZ"/>
        </w:rPr>
        <w:t>.</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13-محمد بوعزة، تحليل النص السردي : تقنيات والمفاهيم، دار العلوم، بيروت، ط1، 2010.</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14- محمد عزام، شعرية الخطاب السردي، اتحاد الكتاب العربي، دمشق، </w:t>
      </w:r>
      <w:proofErr w:type="spellStart"/>
      <w:r>
        <w:rPr>
          <w:rFonts w:ascii="Traditional Arabic" w:hAnsi="Traditional Arabic" w:cs="Traditional Arabic" w:hint="cs"/>
          <w:sz w:val="32"/>
          <w:szCs w:val="32"/>
          <w:rtl/>
          <w:lang w:bidi="ar-DZ"/>
        </w:rPr>
        <w:t>دط</w:t>
      </w:r>
      <w:proofErr w:type="spellEnd"/>
      <w:r>
        <w:rPr>
          <w:rFonts w:ascii="Traditional Arabic" w:hAnsi="Traditional Arabic" w:cs="Traditional Arabic" w:hint="cs"/>
          <w:sz w:val="32"/>
          <w:szCs w:val="32"/>
          <w:rtl/>
          <w:lang w:bidi="ar-DZ"/>
        </w:rPr>
        <w:t>، 2005.</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w:t>
      </w:r>
      <w:proofErr w:type="gramStart"/>
      <w:r>
        <w:rPr>
          <w:rFonts w:ascii="Traditional Arabic" w:hAnsi="Traditional Arabic" w:cs="Traditional Arabic" w:hint="cs"/>
          <w:sz w:val="32"/>
          <w:szCs w:val="32"/>
          <w:rtl/>
          <w:lang w:bidi="ar-DZ"/>
        </w:rPr>
        <w:t>محمد</w:t>
      </w:r>
      <w:proofErr w:type="gramEnd"/>
      <w:r>
        <w:rPr>
          <w:rFonts w:ascii="Traditional Arabic" w:hAnsi="Traditional Arabic" w:cs="Traditional Arabic" w:hint="cs"/>
          <w:sz w:val="32"/>
          <w:szCs w:val="32"/>
          <w:rtl/>
          <w:lang w:bidi="ar-DZ"/>
        </w:rPr>
        <w:t xml:space="preserve"> عزام، النص الروائي: مقاربة البنية تكوينية في أدب نبيل سليمان،</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16-محمد علي الصابوني، روائع </w:t>
      </w:r>
      <w:proofErr w:type="gramStart"/>
      <w:r>
        <w:rPr>
          <w:rFonts w:ascii="Traditional Arabic" w:hAnsi="Traditional Arabic" w:cs="Traditional Arabic" w:hint="cs"/>
          <w:sz w:val="32"/>
          <w:szCs w:val="32"/>
          <w:rtl/>
          <w:lang w:bidi="ar-DZ"/>
        </w:rPr>
        <w:t>البيان :</w:t>
      </w:r>
      <w:proofErr w:type="gramEnd"/>
      <w:r>
        <w:rPr>
          <w:rFonts w:ascii="Traditional Arabic" w:hAnsi="Traditional Arabic" w:cs="Traditional Arabic" w:hint="cs"/>
          <w:sz w:val="32"/>
          <w:szCs w:val="32"/>
          <w:rtl/>
          <w:lang w:bidi="ar-DZ"/>
        </w:rPr>
        <w:t xml:space="preserve"> تفسير آيات الأحكام من القر</w:t>
      </w:r>
      <w:r>
        <w:rPr>
          <w:rFonts w:ascii="Arial" w:hAnsi="Arial" w:cs="Arial" w:hint="cs"/>
          <w:sz w:val="32"/>
          <w:szCs w:val="32"/>
          <w:rtl/>
          <w:lang w:bidi="ar-DZ"/>
        </w:rPr>
        <w:t>آ</w:t>
      </w:r>
      <w:r>
        <w:rPr>
          <w:rFonts w:ascii="Traditional Arabic" w:hAnsi="Traditional Arabic" w:cs="Traditional Arabic" w:hint="cs"/>
          <w:sz w:val="32"/>
          <w:szCs w:val="32"/>
          <w:rtl/>
          <w:lang w:bidi="ar-DZ"/>
        </w:rPr>
        <w:t>ن الكريم، بيروت، ط3، 1985.</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17-محمد عيسى الحريري، الدولة </w:t>
      </w:r>
      <w:proofErr w:type="spellStart"/>
      <w:r>
        <w:rPr>
          <w:rFonts w:ascii="Traditional Arabic" w:hAnsi="Traditional Arabic" w:cs="Traditional Arabic" w:hint="cs"/>
          <w:sz w:val="32"/>
          <w:szCs w:val="32"/>
          <w:rtl/>
          <w:lang w:bidi="ar-DZ"/>
        </w:rPr>
        <w:t>الرستمية</w:t>
      </w:r>
      <w:proofErr w:type="spellEnd"/>
      <w:r>
        <w:rPr>
          <w:rFonts w:ascii="Traditional Arabic" w:hAnsi="Traditional Arabic" w:cs="Traditional Arabic" w:hint="cs"/>
          <w:sz w:val="32"/>
          <w:szCs w:val="32"/>
          <w:rtl/>
          <w:lang w:bidi="ar-DZ"/>
        </w:rPr>
        <w:t xml:space="preserve"> بالمغرب </w:t>
      </w:r>
      <w:proofErr w:type="spellStart"/>
      <w:r>
        <w:rPr>
          <w:rFonts w:ascii="Traditional Arabic" w:hAnsi="Traditional Arabic" w:cs="Traditional Arabic" w:hint="cs"/>
          <w:sz w:val="32"/>
          <w:szCs w:val="32"/>
          <w:rtl/>
          <w:lang w:bidi="ar-DZ"/>
        </w:rPr>
        <w:t>الاسلامي</w:t>
      </w:r>
      <w:proofErr w:type="spellEnd"/>
      <w:r>
        <w:rPr>
          <w:rFonts w:ascii="Traditional Arabic" w:hAnsi="Traditional Arabic" w:cs="Traditional Arabic" w:hint="cs"/>
          <w:sz w:val="32"/>
          <w:szCs w:val="32"/>
          <w:rtl/>
          <w:lang w:bidi="ar-DZ"/>
        </w:rPr>
        <w:t xml:space="preserve"> وحضاراتها، دار القلم، الكويت،ط3، 1987.</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18-</w:t>
      </w:r>
      <w:r w:rsidRPr="006C753B">
        <w:rPr>
          <w:rFonts w:ascii="Traditional Arabic" w:hAnsi="Traditional Arabic" w:cs="Traditional Arabic" w:hint="cs"/>
          <w:sz w:val="32"/>
          <w:szCs w:val="32"/>
          <w:rtl/>
          <w:lang w:bidi="ar-DZ"/>
        </w:rPr>
        <w:t xml:space="preserve"> </w:t>
      </w:r>
      <w:r w:rsidRPr="006C753B">
        <w:rPr>
          <w:rFonts w:ascii="Traditional Arabic" w:hAnsi="Traditional Arabic" w:cs="Traditional Arabic"/>
          <w:sz w:val="32"/>
          <w:szCs w:val="32"/>
          <w:rtl/>
          <w:lang w:bidi="ar-DZ"/>
        </w:rPr>
        <w:t xml:space="preserve">محمد عيسى الحريري، الدولة </w:t>
      </w:r>
      <w:proofErr w:type="spellStart"/>
      <w:r w:rsidRPr="006C753B">
        <w:rPr>
          <w:rFonts w:ascii="Traditional Arabic" w:hAnsi="Traditional Arabic" w:cs="Traditional Arabic"/>
          <w:sz w:val="32"/>
          <w:szCs w:val="32"/>
          <w:rtl/>
          <w:lang w:bidi="ar-DZ"/>
        </w:rPr>
        <w:t>الرستمية</w:t>
      </w:r>
      <w:proofErr w:type="spellEnd"/>
      <w:r w:rsidRPr="006C753B">
        <w:rPr>
          <w:rFonts w:ascii="Traditional Arabic" w:hAnsi="Traditional Arabic" w:cs="Traditional Arabic"/>
          <w:sz w:val="32"/>
          <w:szCs w:val="32"/>
          <w:rtl/>
          <w:lang w:bidi="ar-DZ"/>
        </w:rPr>
        <w:t xml:space="preserve"> ،</w:t>
      </w:r>
      <w:r w:rsidRPr="006C753B">
        <w:rPr>
          <w:rFonts w:ascii="Traditional Arabic" w:hAnsi="Traditional Arabic" w:cs="Traditional Arabic" w:hint="cs"/>
          <w:sz w:val="32"/>
          <w:szCs w:val="32"/>
          <w:rtl/>
          <w:lang w:bidi="ar-DZ"/>
        </w:rPr>
        <w:t xml:space="preserve"> دراسة في الأوضاع الاقتصادية وحياة الفكرية، ط2،الكويت، 1993</w:t>
      </w:r>
      <w:r>
        <w:rPr>
          <w:rFonts w:ascii="Traditional Arabic" w:hAnsi="Traditional Arabic" w:cs="Traditional Arabic" w:hint="cs"/>
          <w:sz w:val="32"/>
          <w:szCs w:val="32"/>
          <w:rtl/>
          <w:lang w:bidi="ar-DZ"/>
        </w:rPr>
        <w:t>.</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19-مراد مبروك عبد الرحمان، بناء الزمن في الرواية المعاصرة: رواية تيار الوعي نموذجا، </w:t>
      </w:r>
      <w:proofErr w:type="spellStart"/>
      <w:r>
        <w:rPr>
          <w:rFonts w:ascii="Traditional Arabic" w:hAnsi="Traditional Arabic" w:cs="Traditional Arabic" w:hint="cs"/>
          <w:sz w:val="32"/>
          <w:szCs w:val="32"/>
          <w:rtl/>
          <w:lang w:bidi="ar-DZ"/>
        </w:rPr>
        <w:t>الهيئم</w:t>
      </w:r>
      <w:proofErr w:type="spellEnd"/>
      <w:r>
        <w:rPr>
          <w:rFonts w:ascii="Traditional Arabic" w:hAnsi="Traditional Arabic" w:cs="Traditional Arabic" w:hint="cs"/>
          <w:sz w:val="32"/>
          <w:szCs w:val="32"/>
          <w:rtl/>
          <w:lang w:bidi="ar-DZ"/>
        </w:rPr>
        <w:t xml:space="preserve"> المصرية للكتاب، مصر، </w:t>
      </w:r>
      <w:proofErr w:type="spellStart"/>
      <w:r>
        <w:rPr>
          <w:rFonts w:ascii="Traditional Arabic" w:hAnsi="Traditional Arabic" w:cs="Traditional Arabic" w:hint="cs"/>
          <w:sz w:val="32"/>
          <w:szCs w:val="32"/>
          <w:rtl/>
          <w:lang w:bidi="ar-DZ"/>
        </w:rPr>
        <w:t>دط</w:t>
      </w:r>
      <w:proofErr w:type="spellEnd"/>
      <w:r>
        <w:rPr>
          <w:rFonts w:ascii="Traditional Arabic" w:hAnsi="Traditional Arabic" w:cs="Traditional Arabic" w:hint="cs"/>
          <w:sz w:val="32"/>
          <w:szCs w:val="32"/>
          <w:rtl/>
          <w:lang w:bidi="ar-DZ"/>
        </w:rPr>
        <w:t>، 1998.</w:t>
      </w:r>
    </w:p>
    <w:p w:rsidR="00A44F22" w:rsidRPr="00784C63" w:rsidRDefault="00A44F22" w:rsidP="00A44F22">
      <w:pPr>
        <w:bidi/>
        <w:ind w:firstLine="0"/>
        <w:rPr>
          <w:rFonts w:ascii="Traditional Arabic" w:hAnsi="Traditional Arabic" w:cs="Traditional Arabic"/>
          <w:sz w:val="40"/>
          <w:szCs w:val="40"/>
          <w:rtl/>
          <w:lang w:bidi="ar-DZ"/>
        </w:rPr>
      </w:pPr>
      <w:r>
        <w:rPr>
          <w:rFonts w:ascii="Traditional Arabic" w:hAnsi="Traditional Arabic" w:cs="Traditional Arabic" w:hint="cs"/>
          <w:sz w:val="32"/>
          <w:szCs w:val="32"/>
          <w:rtl/>
          <w:lang w:bidi="ar-DZ"/>
        </w:rPr>
        <w:t>20-</w:t>
      </w:r>
      <w:r w:rsidRPr="00784C63">
        <w:rPr>
          <w:rFonts w:ascii="Traditional Arabic" w:hAnsi="Traditional Arabic" w:cs="Traditional Arabic"/>
          <w:sz w:val="24"/>
          <w:szCs w:val="24"/>
          <w:rtl/>
        </w:rPr>
        <w:t xml:space="preserve"> </w:t>
      </w:r>
      <w:r w:rsidRPr="00784C63">
        <w:rPr>
          <w:rFonts w:ascii="Traditional Arabic" w:hAnsi="Traditional Arabic" w:cs="Traditional Arabic"/>
          <w:sz w:val="32"/>
          <w:szCs w:val="32"/>
          <w:rtl/>
        </w:rPr>
        <w:t>مهدي عبيدي : جمالية المكان في ثلاثية حنا مينة، منشورات الهيئة العامة السورية للكتاب، دمشق، 2011</w:t>
      </w:r>
      <w:r>
        <w:rPr>
          <w:rFonts w:ascii="Traditional Arabic" w:hAnsi="Traditional Arabic" w:cs="Traditional Arabic" w:hint="cs"/>
          <w:sz w:val="32"/>
          <w:szCs w:val="32"/>
          <w:rtl/>
        </w:rPr>
        <w:t>.</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21- نفلة حسن أحمد العزي، تقنيات السرد وآلياته تشكيله الفني، دار غيداء، عمان ،ط1، 2011</w:t>
      </w:r>
    </w:p>
    <w:p w:rsidR="00A44F22" w:rsidRDefault="00A44F22" w:rsidP="00A44F2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22-لطفي </w:t>
      </w:r>
      <w:proofErr w:type="gramStart"/>
      <w:r>
        <w:rPr>
          <w:rFonts w:ascii="Traditional Arabic" w:hAnsi="Traditional Arabic" w:cs="Traditional Arabic" w:hint="cs"/>
          <w:sz w:val="32"/>
          <w:szCs w:val="32"/>
          <w:rtl/>
          <w:lang w:bidi="ar-DZ"/>
        </w:rPr>
        <w:t>زيتوني</w:t>
      </w:r>
      <w:proofErr w:type="gramEnd"/>
      <w:r>
        <w:rPr>
          <w:rFonts w:ascii="Traditional Arabic" w:hAnsi="Traditional Arabic" w:cs="Traditional Arabic" w:hint="cs"/>
          <w:sz w:val="32"/>
          <w:szCs w:val="32"/>
          <w:rtl/>
          <w:lang w:bidi="ar-DZ"/>
        </w:rPr>
        <w:t>، معجم مصطلحات نقد الرواية، مكتبة لبنان، بيروت، ط1، 2002.</w:t>
      </w:r>
    </w:p>
    <w:p w:rsidR="00107D05" w:rsidRDefault="00A44F22" w:rsidP="00193A6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23</w:t>
      </w:r>
      <w:r w:rsidRPr="00754720">
        <w:rPr>
          <w:rFonts w:ascii="Traditional Arabic" w:hAnsi="Traditional Arabic" w:cs="Traditional Arabic"/>
          <w:sz w:val="32"/>
          <w:szCs w:val="32"/>
          <w:rtl/>
          <w:lang w:bidi="ar-DZ"/>
        </w:rPr>
        <w:t xml:space="preserve">- </w:t>
      </w:r>
      <w:r w:rsidRPr="00754720">
        <w:rPr>
          <w:rFonts w:ascii="Traditional Arabic" w:hAnsi="Traditional Arabic" w:cs="Traditional Arabic"/>
          <w:sz w:val="32"/>
          <w:szCs w:val="32"/>
          <w:rtl/>
        </w:rPr>
        <w:t>ياس</w:t>
      </w:r>
      <w:r w:rsidR="00193A62">
        <w:rPr>
          <w:rFonts w:ascii="Traditional Arabic" w:hAnsi="Traditional Arabic" w:cs="Traditional Arabic" w:hint="cs"/>
          <w:sz w:val="32"/>
          <w:szCs w:val="32"/>
          <w:rtl/>
        </w:rPr>
        <w:t>ي</w:t>
      </w:r>
      <w:r w:rsidRPr="00754720">
        <w:rPr>
          <w:rFonts w:ascii="Traditional Arabic" w:hAnsi="Traditional Arabic" w:cs="Traditional Arabic"/>
          <w:sz w:val="32"/>
          <w:szCs w:val="32"/>
          <w:rtl/>
        </w:rPr>
        <w:t xml:space="preserve">ن نصير، الرواية والمكان، دار الشؤون </w:t>
      </w:r>
      <w:proofErr w:type="gramStart"/>
      <w:r w:rsidRPr="00754720">
        <w:rPr>
          <w:rFonts w:ascii="Traditional Arabic" w:hAnsi="Traditional Arabic" w:cs="Traditional Arabic"/>
          <w:sz w:val="32"/>
          <w:szCs w:val="32"/>
          <w:rtl/>
        </w:rPr>
        <w:t>الثقافية ،</w:t>
      </w:r>
      <w:proofErr w:type="gramEnd"/>
      <w:r w:rsidRPr="00754720">
        <w:rPr>
          <w:rFonts w:ascii="Traditional Arabic" w:hAnsi="Traditional Arabic" w:cs="Traditional Arabic"/>
          <w:sz w:val="32"/>
          <w:szCs w:val="32"/>
          <w:rtl/>
        </w:rPr>
        <w:t xml:space="preserve"> بغداد، 1986</w:t>
      </w:r>
      <w:r>
        <w:rPr>
          <w:sz w:val="32"/>
          <w:szCs w:val="32"/>
        </w:rPr>
        <w:t>.</w:t>
      </w:r>
    </w:p>
    <w:p w:rsidR="008B306D" w:rsidRDefault="008B306D" w:rsidP="008B306D">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ثالثا المراجع </w:t>
      </w:r>
      <w:proofErr w:type="gramStart"/>
      <w:r>
        <w:rPr>
          <w:rFonts w:ascii="Traditional Arabic" w:hAnsi="Traditional Arabic" w:cs="Traditional Arabic" w:hint="cs"/>
          <w:sz w:val="32"/>
          <w:szCs w:val="32"/>
          <w:rtl/>
          <w:lang w:bidi="ar-DZ"/>
        </w:rPr>
        <w:t>المترجمة :</w:t>
      </w:r>
      <w:proofErr w:type="gramEnd"/>
    </w:p>
    <w:p w:rsidR="008B306D" w:rsidRDefault="005779E2" w:rsidP="008B306D">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008B306D">
        <w:rPr>
          <w:rFonts w:ascii="Traditional Arabic" w:hAnsi="Traditional Arabic" w:cs="Traditional Arabic" w:hint="cs"/>
          <w:sz w:val="32"/>
          <w:szCs w:val="32"/>
          <w:rtl/>
          <w:lang w:bidi="ar-DZ"/>
        </w:rPr>
        <w:t>- جيرار جنيت، خطاب الحكاية</w:t>
      </w:r>
      <w:r w:rsidR="00DA1B20">
        <w:rPr>
          <w:rFonts w:ascii="Traditional Arabic" w:hAnsi="Traditional Arabic" w:cs="Traditional Arabic"/>
          <w:sz w:val="32"/>
          <w:szCs w:val="32"/>
          <w:lang w:bidi="ar-DZ"/>
        </w:rPr>
        <w:t xml:space="preserve"> </w:t>
      </w:r>
      <w:r w:rsidR="008B306D">
        <w:rPr>
          <w:rFonts w:ascii="Traditional Arabic" w:hAnsi="Traditional Arabic" w:cs="Traditional Arabic" w:hint="cs"/>
          <w:sz w:val="32"/>
          <w:szCs w:val="32"/>
          <w:rtl/>
          <w:lang w:bidi="ar-DZ"/>
        </w:rPr>
        <w:t>بحث في المنهج، تر : محمد عزام، عبد الجليل الأزدي، عمر على، ط2، 1997</w:t>
      </w:r>
    </w:p>
    <w:p w:rsidR="0095736E" w:rsidRDefault="005779E2" w:rsidP="009238D6">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2</w:t>
      </w:r>
      <w:r w:rsidR="008B306D">
        <w:rPr>
          <w:rFonts w:ascii="Traditional Arabic" w:hAnsi="Traditional Arabic" w:cs="Traditional Arabic" w:hint="cs"/>
          <w:sz w:val="32"/>
          <w:szCs w:val="32"/>
          <w:rtl/>
          <w:lang w:bidi="ar-DZ"/>
        </w:rPr>
        <w:t xml:space="preserve">- </w:t>
      </w:r>
      <w:proofErr w:type="spellStart"/>
      <w:r w:rsidR="009238D6" w:rsidRPr="009238D6">
        <w:rPr>
          <w:rFonts w:ascii="Traditional Arabic" w:hAnsi="Traditional Arabic" w:cs="Traditional Arabic" w:hint="cs"/>
          <w:sz w:val="32"/>
          <w:szCs w:val="32"/>
          <w:rtl/>
          <w:lang w:bidi="ar-DZ"/>
        </w:rPr>
        <w:t>جيرالند</w:t>
      </w:r>
      <w:proofErr w:type="spellEnd"/>
      <w:r w:rsidR="009238D6" w:rsidRPr="009238D6">
        <w:rPr>
          <w:rFonts w:ascii="Traditional Arabic" w:hAnsi="Traditional Arabic" w:cs="Traditional Arabic" w:hint="cs"/>
          <w:sz w:val="32"/>
          <w:szCs w:val="32"/>
          <w:rtl/>
          <w:lang w:bidi="ar-DZ"/>
        </w:rPr>
        <w:t xml:space="preserve"> برانس، المصطلح السردي، تر عابد </w:t>
      </w:r>
      <w:proofErr w:type="spellStart"/>
      <w:r w:rsidR="009238D6" w:rsidRPr="009238D6">
        <w:rPr>
          <w:rFonts w:ascii="Traditional Arabic" w:hAnsi="Traditional Arabic" w:cs="Traditional Arabic" w:hint="cs"/>
          <w:sz w:val="32"/>
          <w:szCs w:val="32"/>
          <w:rtl/>
          <w:lang w:bidi="ar-DZ"/>
        </w:rPr>
        <w:t>غزندار</w:t>
      </w:r>
      <w:proofErr w:type="spellEnd"/>
      <w:r w:rsidR="009238D6" w:rsidRPr="009238D6">
        <w:rPr>
          <w:rFonts w:ascii="Traditional Arabic" w:hAnsi="Traditional Arabic" w:cs="Traditional Arabic" w:hint="cs"/>
          <w:sz w:val="32"/>
          <w:szCs w:val="32"/>
          <w:rtl/>
          <w:lang w:bidi="ar-DZ"/>
        </w:rPr>
        <w:t>، المجلس الأعلى للثقافة، ط1، مصر، 2003</w:t>
      </w:r>
      <w:r w:rsidR="009238D6">
        <w:rPr>
          <w:rFonts w:ascii="Traditional Arabic" w:hAnsi="Traditional Arabic" w:cs="Traditional Arabic" w:hint="cs"/>
          <w:sz w:val="32"/>
          <w:szCs w:val="32"/>
          <w:rtl/>
          <w:lang w:bidi="ar-DZ"/>
        </w:rPr>
        <w:t>.</w:t>
      </w:r>
    </w:p>
    <w:p w:rsidR="00FB1DDC" w:rsidRDefault="005779E2" w:rsidP="00FB1DDC">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00FB1DDC">
        <w:rPr>
          <w:rFonts w:ascii="Traditional Arabic" w:hAnsi="Traditional Arabic" w:cs="Traditional Arabic" w:hint="cs"/>
          <w:sz w:val="32"/>
          <w:szCs w:val="32"/>
          <w:rtl/>
          <w:lang w:bidi="ar-DZ"/>
        </w:rPr>
        <w:t xml:space="preserve">-غاستون </w:t>
      </w:r>
      <w:proofErr w:type="spellStart"/>
      <w:r w:rsidR="00FB1DDC">
        <w:rPr>
          <w:rFonts w:ascii="Traditional Arabic" w:hAnsi="Traditional Arabic" w:cs="Traditional Arabic" w:hint="cs"/>
          <w:sz w:val="32"/>
          <w:szCs w:val="32"/>
          <w:rtl/>
          <w:lang w:bidi="ar-DZ"/>
        </w:rPr>
        <w:t>بلاشر</w:t>
      </w:r>
      <w:proofErr w:type="spellEnd"/>
      <w:r w:rsidR="00FB1DDC">
        <w:rPr>
          <w:rFonts w:ascii="Traditional Arabic" w:hAnsi="Traditional Arabic" w:cs="Traditional Arabic" w:hint="cs"/>
          <w:sz w:val="32"/>
          <w:szCs w:val="32"/>
          <w:rtl/>
          <w:lang w:bidi="ar-DZ"/>
        </w:rPr>
        <w:t>، جمالية المكان، تر : غالب هلسا،</w:t>
      </w:r>
      <w:r w:rsidR="0011557C" w:rsidRPr="0011557C">
        <w:rPr>
          <w:rFonts w:ascii="Traditional Arabic" w:hAnsi="Traditional Arabic" w:cs="Traditional Arabic"/>
          <w:rtl/>
        </w:rPr>
        <w:t xml:space="preserve"> </w:t>
      </w:r>
      <w:r w:rsidR="0011557C" w:rsidRPr="0011557C">
        <w:rPr>
          <w:rFonts w:ascii="Traditional Arabic" w:hAnsi="Traditional Arabic" w:cs="Traditional Arabic"/>
          <w:sz w:val="32"/>
          <w:szCs w:val="32"/>
          <w:rtl/>
        </w:rPr>
        <w:t>المؤسسة الجامعية للدراسات، بيروت، ط2، 1984</w:t>
      </w:r>
      <w:r w:rsidR="0011557C">
        <w:rPr>
          <w:rFonts w:ascii="Traditional Arabic" w:hAnsi="Traditional Arabic" w:cs="Traditional Arabic" w:hint="cs"/>
          <w:sz w:val="32"/>
          <w:szCs w:val="32"/>
          <w:rtl/>
        </w:rPr>
        <w:t>.</w:t>
      </w:r>
    </w:p>
    <w:p w:rsidR="005779E2" w:rsidRDefault="005779E2" w:rsidP="005779E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رابعا المعاجم </w:t>
      </w:r>
      <w:proofErr w:type="gramStart"/>
      <w:r>
        <w:rPr>
          <w:rFonts w:ascii="Traditional Arabic" w:hAnsi="Traditional Arabic" w:cs="Traditional Arabic" w:hint="cs"/>
          <w:sz w:val="32"/>
          <w:szCs w:val="32"/>
          <w:rtl/>
          <w:lang w:bidi="ar-DZ"/>
        </w:rPr>
        <w:t>والقواميس</w:t>
      </w:r>
      <w:proofErr w:type="gramEnd"/>
      <w:r>
        <w:rPr>
          <w:rFonts w:ascii="Traditional Arabic" w:hAnsi="Traditional Arabic" w:cs="Traditional Arabic" w:hint="cs"/>
          <w:sz w:val="32"/>
          <w:szCs w:val="32"/>
          <w:rtl/>
          <w:lang w:bidi="ar-DZ"/>
        </w:rPr>
        <w:t>:</w:t>
      </w:r>
    </w:p>
    <w:p w:rsidR="005779E2" w:rsidRDefault="005779E2" w:rsidP="005779E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1-ابن </w:t>
      </w:r>
      <w:proofErr w:type="gramStart"/>
      <w:r>
        <w:rPr>
          <w:rFonts w:ascii="Traditional Arabic" w:hAnsi="Traditional Arabic" w:cs="Traditional Arabic" w:hint="cs"/>
          <w:sz w:val="32"/>
          <w:szCs w:val="32"/>
          <w:rtl/>
          <w:lang w:bidi="ar-DZ"/>
        </w:rPr>
        <w:t>منظور ،</w:t>
      </w:r>
      <w:proofErr w:type="gramEnd"/>
      <w:r>
        <w:rPr>
          <w:rFonts w:ascii="Traditional Arabic" w:hAnsi="Traditional Arabic" w:cs="Traditional Arabic" w:hint="cs"/>
          <w:sz w:val="32"/>
          <w:szCs w:val="32"/>
          <w:rtl/>
          <w:lang w:bidi="ar-DZ"/>
        </w:rPr>
        <w:t xml:space="preserve"> لسان </w:t>
      </w:r>
      <w:proofErr w:type="spellStart"/>
      <w:r>
        <w:rPr>
          <w:rFonts w:ascii="Traditional Arabic" w:hAnsi="Traditional Arabic" w:cs="Traditional Arabic" w:hint="cs"/>
          <w:sz w:val="32"/>
          <w:szCs w:val="32"/>
          <w:rtl/>
          <w:lang w:bidi="ar-DZ"/>
        </w:rPr>
        <w:t>العرب،</w:t>
      </w:r>
      <w:r w:rsidR="006F4A15">
        <w:rPr>
          <w:rFonts w:ascii="Traditional Arabic" w:hAnsi="Traditional Arabic" w:cs="Traditional Arabic" w:hint="cs"/>
          <w:sz w:val="32"/>
          <w:szCs w:val="32"/>
          <w:rtl/>
          <w:lang w:bidi="ar-DZ"/>
        </w:rPr>
        <w:t>دار</w:t>
      </w:r>
      <w:proofErr w:type="spellEnd"/>
      <w:r w:rsidR="006F4A15">
        <w:rPr>
          <w:rFonts w:ascii="Traditional Arabic" w:hAnsi="Traditional Arabic" w:cs="Traditional Arabic" w:hint="cs"/>
          <w:sz w:val="32"/>
          <w:szCs w:val="32"/>
          <w:rtl/>
          <w:lang w:bidi="ar-DZ"/>
        </w:rPr>
        <w:t xml:space="preserve"> المعارف، المجلد06،</w:t>
      </w:r>
      <w:r>
        <w:rPr>
          <w:rFonts w:ascii="Traditional Arabic" w:hAnsi="Traditional Arabic" w:cs="Traditional Arabic" w:hint="cs"/>
          <w:sz w:val="32"/>
          <w:szCs w:val="32"/>
          <w:rtl/>
          <w:lang w:bidi="ar-DZ"/>
        </w:rPr>
        <w:t xml:space="preserve"> </w:t>
      </w:r>
    </w:p>
    <w:p w:rsidR="005779E2" w:rsidRDefault="005779E2" w:rsidP="005779E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2-الامام محمد الرازي، مختار الصحاح، دار الفكر، لبنان،ط1، 1997.</w:t>
      </w:r>
    </w:p>
    <w:p w:rsidR="00E72FE5" w:rsidRPr="00E72FE5" w:rsidRDefault="00E72FE5" w:rsidP="00E72FE5">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Pr="00E72FE5">
        <w:rPr>
          <w:rFonts w:ascii="Traditional Arabic" w:hAnsi="Traditional Arabic" w:cs="Traditional Arabic"/>
          <w:sz w:val="32"/>
          <w:szCs w:val="32"/>
          <w:rtl/>
          <w:lang w:bidi="ar-DZ"/>
        </w:rPr>
        <w:t>-</w:t>
      </w:r>
      <w:r w:rsidRPr="00E72FE5">
        <w:rPr>
          <w:rFonts w:ascii="Traditional Arabic" w:hAnsi="Traditional Arabic" w:cs="Traditional Arabic"/>
          <w:rtl/>
          <w:lang w:bidi="ar-DZ"/>
        </w:rPr>
        <w:t xml:space="preserve"> </w:t>
      </w:r>
      <w:r w:rsidRPr="00E72FE5">
        <w:rPr>
          <w:rFonts w:ascii="Traditional Arabic" w:hAnsi="Traditional Arabic" w:cs="Traditional Arabic"/>
          <w:sz w:val="32"/>
          <w:szCs w:val="32"/>
          <w:rtl/>
          <w:lang w:bidi="ar-DZ"/>
        </w:rPr>
        <w:t xml:space="preserve">جميل صليبا، المعجم الفلسفي: بألفاظ العربية والفرنسية </w:t>
      </w:r>
      <w:proofErr w:type="spellStart"/>
      <w:r w:rsidRPr="00E72FE5">
        <w:rPr>
          <w:rFonts w:ascii="Traditional Arabic" w:hAnsi="Traditional Arabic" w:cs="Traditional Arabic"/>
          <w:sz w:val="32"/>
          <w:szCs w:val="32"/>
          <w:rtl/>
          <w:lang w:bidi="ar-DZ"/>
        </w:rPr>
        <w:t>والانكليزية</w:t>
      </w:r>
      <w:proofErr w:type="spellEnd"/>
      <w:r w:rsidRPr="00E72FE5">
        <w:rPr>
          <w:rFonts w:ascii="Traditional Arabic" w:hAnsi="Traditional Arabic" w:cs="Traditional Arabic"/>
          <w:sz w:val="32"/>
          <w:szCs w:val="32"/>
          <w:rtl/>
          <w:lang w:bidi="ar-DZ"/>
        </w:rPr>
        <w:t xml:space="preserve"> و اللاتينية، دار الكتاب، بيروت(لبنان)،الجزء2، 1982</w:t>
      </w:r>
    </w:p>
    <w:p w:rsidR="005779E2" w:rsidRDefault="005779E2" w:rsidP="005779E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خامسا </w:t>
      </w:r>
      <w:proofErr w:type="gramStart"/>
      <w:r w:rsidR="004C2836">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دواوين :</w:t>
      </w:r>
      <w:proofErr w:type="gramEnd"/>
    </w:p>
    <w:p w:rsidR="005779E2" w:rsidRDefault="005779E2" w:rsidP="005779E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 امرأ القيس، الديوان، دار المعارف، مج1، ط4، 1984.</w:t>
      </w:r>
    </w:p>
    <w:p w:rsidR="004C2836" w:rsidRDefault="004C2836" w:rsidP="004C2836">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سادسا </w:t>
      </w:r>
      <w:proofErr w:type="gramStart"/>
      <w:r>
        <w:rPr>
          <w:rFonts w:ascii="Traditional Arabic" w:hAnsi="Traditional Arabic" w:cs="Traditional Arabic" w:hint="cs"/>
          <w:sz w:val="32"/>
          <w:szCs w:val="32"/>
          <w:rtl/>
          <w:lang w:bidi="ar-DZ"/>
        </w:rPr>
        <w:t>المجلات</w:t>
      </w:r>
      <w:proofErr w:type="gramEnd"/>
      <w:r>
        <w:rPr>
          <w:rFonts w:ascii="Traditional Arabic" w:hAnsi="Traditional Arabic" w:cs="Traditional Arabic" w:hint="cs"/>
          <w:sz w:val="32"/>
          <w:szCs w:val="32"/>
          <w:rtl/>
          <w:lang w:bidi="ar-DZ"/>
        </w:rPr>
        <w:t>:</w:t>
      </w:r>
    </w:p>
    <w:p w:rsidR="00E23DC2" w:rsidRDefault="004C2836" w:rsidP="004C2836">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00E23DC2">
        <w:rPr>
          <w:rFonts w:ascii="Traditional Arabic" w:hAnsi="Traditional Arabic" w:cs="Traditional Arabic" w:hint="cs"/>
          <w:sz w:val="32"/>
          <w:szCs w:val="32"/>
          <w:rtl/>
          <w:lang w:bidi="ar-DZ"/>
        </w:rPr>
        <w:t xml:space="preserve">عمر فرج </w:t>
      </w:r>
      <w:proofErr w:type="spellStart"/>
      <w:r w:rsidR="00E23DC2">
        <w:rPr>
          <w:rFonts w:ascii="Traditional Arabic" w:hAnsi="Traditional Arabic" w:cs="Traditional Arabic" w:hint="cs"/>
          <w:sz w:val="32"/>
          <w:szCs w:val="32"/>
          <w:rtl/>
          <w:lang w:bidi="ar-DZ"/>
        </w:rPr>
        <w:t>زوراب</w:t>
      </w:r>
      <w:proofErr w:type="spellEnd"/>
      <w:r w:rsidR="00E23DC2">
        <w:rPr>
          <w:rFonts w:ascii="Traditional Arabic" w:hAnsi="Traditional Arabic" w:cs="Traditional Arabic" w:hint="cs"/>
          <w:sz w:val="32"/>
          <w:szCs w:val="32"/>
          <w:rtl/>
          <w:lang w:bidi="ar-DZ"/>
        </w:rPr>
        <w:t xml:space="preserve">، مفهوم الزمن في الفكر </w:t>
      </w:r>
      <w:proofErr w:type="spellStart"/>
      <w:r w:rsidR="00E23DC2">
        <w:rPr>
          <w:rFonts w:ascii="Traditional Arabic" w:hAnsi="Traditional Arabic" w:cs="Traditional Arabic" w:hint="cs"/>
          <w:sz w:val="32"/>
          <w:szCs w:val="32"/>
          <w:rtl/>
          <w:lang w:bidi="ar-DZ"/>
        </w:rPr>
        <w:t>الاسلامي</w:t>
      </w:r>
      <w:proofErr w:type="spellEnd"/>
      <w:r w:rsidR="00E23DC2">
        <w:rPr>
          <w:rFonts w:ascii="Traditional Arabic" w:hAnsi="Traditional Arabic" w:cs="Traditional Arabic" w:hint="cs"/>
          <w:sz w:val="32"/>
          <w:szCs w:val="32"/>
          <w:rtl/>
          <w:lang w:bidi="ar-DZ"/>
        </w:rPr>
        <w:t>، مجلة كلية الآداب، العدد06، جامعة مصراته.</w:t>
      </w:r>
    </w:p>
    <w:p w:rsidR="00E23DC2" w:rsidRDefault="00E23DC2" w:rsidP="00E23DC2">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2-غنية بوضياف، الاندماج الزمني في رواية العشق </w:t>
      </w:r>
      <w:proofErr w:type="spellStart"/>
      <w:r>
        <w:rPr>
          <w:rFonts w:ascii="Traditional Arabic" w:hAnsi="Traditional Arabic" w:cs="Traditional Arabic" w:hint="cs"/>
          <w:sz w:val="32"/>
          <w:szCs w:val="32"/>
          <w:rtl/>
          <w:lang w:bidi="ar-DZ"/>
        </w:rPr>
        <w:t>المقدنس</w:t>
      </w:r>
      <w:proofErr w:type="spellEnd"/>
      <w:r>
        <w:rPr>
          <w:rFonts w:ascii="Traditional Arabic" w:hAnsi="Traditional Arabic" w:cs="Traditional Arabic" w:hint="cs"/>
          <w:sz w:val="32"/>
          <w:szCs w:val="32"/>
          <w:rtl/>
          <w:lang w:bidi="ar-DZ"/>
        </w:rPr>
        <w:t xml:space="preserve"> لعزالدين </w:t>
      </w:r>
      <w:proofErr w:type="spellStart"/>
      <w:r>
        <w:rPr>
          <w:rFonts w:ascii="Traditional Arabic" w:hAnsi="Traditional Arabic" w:cs="Traditional Arabic" w:hint="cs"/>
          <w:sz w:val="32"/>
          <w:szCs w:val="32"/>
          <w:rtl/>
          <w:lang w:bidi="ar-DZ"/>
        </w:rPr>
        <w:t>جلاوجي</w:t>
      </w:r>
      <w:proofErr w:type="spellEnd"/>
      <w:r>
        <w:rPr>
          <w:rFonts w:ascii="Traditional Arabic" w:hAnsi="Traditional Arabic" w:cs="Traditional Arabic" w:hint="cs"/>
          <w:sz w:val="32"/>
          <w:szCs w:val="32"/>
          <w:rtl/>
          <w:lang w:bidi="ar-DZ"/>
        </w:rPr>
        <w:t xml:space="preserve">، مجلة العلوم </w:t>
      </w:r>
      <w:proofErr w:type="spellStart"/>
      <w:r>
        <w:rPr>
          <w:rFonts w:ascii="Traditional Arabic" w:hAnsi="Traditional Arabic" w:cs="Traditional Arabic" w:hint="cs"/>
          <w:sz w:val="32"/>
          <w:szCs w:val="32"/>
          <w:rtl/>
          <w:lang w:bidi="ar-DZ"/>
        </w:rPr>
        <w:t>الانسانية</w:t>
      </w:r>
      <w:proofErr w:type="spellEnd"/>
      <w:r>
        <w:rPr>
          <w:rFonts w:ascii="Traditional Arabic" w:hAnsi="Traditional Arabic" w:cs="Traditional Arabic" w:hint="cs"/>
          <w:sz w:val="32"/>
          <w:szCs w:val="32"/>
          <w:rtl/>
          <w:lang w:bidi="ar-DZ"/>
        </w:rPr>
        <w:t xml:space="preserve">، العدد01 مارس 2019. </w:t>
      </w:r>
    </w:p>
    <w:p w:rsidR="00E23DC2" w:rsidRDefault="009D33A9" w:rsidP="009D33A9">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004C2836">
        <w:rPr>
          <w:rFonts w:ascii="Traditional Arabic" w:hAnsi="Traditional Arabic" w:cs="Traditional Arabic" w:hint="cs"/>
          <w:sz w:val="32"/>
          <w:szCs w:val="32"/>
          <w:rtl/>
          <w:lang w:bidi="ar-DZ"/>
        </w:rPr>
        <w:t xml:space="preserve"> </w:t>
      </w:r>
      <w:r w:rsidR="00E23DC2">
        <w:rPr>
          <w:rFonts w:ascii="Traditional Arabic" w:hAnsi="Traditional Arabic" w:cs="Traditional Arabic" w:hint="cs"/>
          <w:sz w:val="32"/>
          <w:szCs w:val="32"/>
          <w:rtl/>
          <w:lang w:bidi="ar-DZ"/>
        </w:rPr>
        <w:t>ممدوح فواج النابي، الرواية التاريخية : تمثيل أم تجاوز للواقع</w:t>
      </w:r>
      <w:r w:rsidR="00A01695">
        <w:rPr>
          <w:rFonts w:ascii="Traditional Arabic" w:hAnsi="Traditional Arabic" w:cs="Traditional Arabic" w:hint="cs"/>
          <w:sz w:val="32"/>
          <w:szCs w:val="32"/>
          <w:rtl/>
          <w:lang w:bidi="ar-DZ"/>
        </w:rPr>
        <w:t xml:space="preserve"> </w:t>
      </w:r>
      <w:r w:rsidR="00E23DC2">
        <w:rPr>
          <w:rFonts w:ascii="Traditional Arabic" w:hAnsi="Traditional Arabic" w:cs="Traditional Arabic" w:hint="cs"/>
          <w:sz w:val="32"/>
          <w:szCs w:val="32"/>
          <w:rtl/>
          <w:lang w:bidi="ar-DZ"/>
        </w:rPr>
        <w:t>من خلال الثلاثية التاريخية نجيب محفوظ، مجلة المنبر، العدد14، سنة 2013.</w:t>
      </w:r>
    </w:p>
    <w:p w:rsidR="00A923C5" w:rsidRDefault="004C2836" w:rsidP="00A923C5">
      <w:pPr>
        <w:bidi/>
        <w:ind w:firstLine="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سابع</w:t>
      </w:r>
      <w:r w:rsidR="008C04FA">
        <w:rPr>
          <w:rFonts w:ascii="Traditional Arabic" w:hAnsi="Traditional Arabic" w:cs="Traditional Arabic" w:hint="cs"/>
          <w:sz w:val="32"/>
          <w:szCs w:val="32"/>
          <w:rtl/>
          <w:lang w:bidi="ar-DZ"/>
        </w:rPr>
        <w:t xml:space="preserve">ا </w:t>
      </w:r>
      <w:proofErr w:type="gramStart"/>
      <w:r w:rsidR="008C04FA">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لمذكرات</w:t>
      </w:r>
      <w:proofErr w:type="gramEnd"/>
      <w:r>
        <w:rPr>
          <w:rFonts w:ascii="Traditional Arabic" w:hAnsi="Traditional Arabic" w:cs="Traditional Arabic" w:hint="cs"/>
          <w:sz w:val="32"/>
          <w:szCs w:val="32"/>
          <w:rtl/>
          <w:lang w:bidi="ar-DZ"/>
        </w:rPr>
        <w:t xml:space="preserve"> </w:t>
      </w:r>
    </w:p>
    <w:p w:rsidR="001759EE" w:rsidRPr="001759EE" w:rsidRDefault="001759EE" w:rsidP="001759EE">
      <w:pPr>
        <w:bidi/>
        <w:ind w:firstLine="0"/>
        <w:rPr>
          <w:rFonts w:ascii="Traditional Arabic" w:hAnsi="Traditional Arabic" w:cs="Traditional Arabic"/>
          <w:sz w:val="32"/>
          <w:szCs w:val="32"/>
          <w:rtl/>
          <w:lang w:bidi="ar-DZ"/>
        </w:rPr>
      </w:pPr>
      <w:r w:rsidRPr="001759EE">
        <w:rPr>
          <w:rFonts w:ascii="Traditional Arabic" w:hAnsi="Traditional Arabic" w:cs="Traditional Arabic"/>
          <w:sz w:val="32"/>
          <w:szCs w:val="32"/>
          <w:rtl/>
          <w:lang w:bidi="ar-DZ"/>
        </w:rPr>
        <w:t>1-</w:t>
      </w:r>
      <w:r w:rsidRPr="001759EE">
        <w:rPr>
          <w:rFonts w:ascii="Traditional Arabic" w:hAnsi="Traditional Arabic" w:cs="Traditional Arabic"/>
          <w:rtl/>
          <w:lang w:bidi="ar-DZ"/>
        </w:rPr>
        <w:t xml:space="preserve"> </w:t>
      </w:r>
      <w:r w:rsidRPr="001759EE">
        <w:rPr>
          <w:rFonts w:ascii="Traditional Arabic" w:hAnsi="Traditional Arabic" w:cs="Traditional Arabic"/>
          <w:sz w:val="32"/>
          <w:szCs w:val="32"/>
          <w:rtl/>
          <w:lang w:bidi="ar-DZ"/>
        </w:rPr>
        <w:t xml:space="preserve">قصي جاسم أحمد </w:t>
      </w:r>
      <w:proofErr w:type="spellStart"/>
      <w:r w:rsidRPr="001759EE">
        <w:rPr>
          <w:rFonts w:ascii="Traditional Arabic" w:hAnsi="Traditional Arabic" w:cs="Traditional Arabic"/>
          <w:sz w:val="32"/>
          <w:szCs w:val="32"/>
          <w:rtl/>
          <w:lang w:bidi="ar-DZ"/>
        </w:rPr>
        <w:t>الجابوري</w:t>
      </w:r>
      <w:proofErr w:type="spellEnd"/>
      <w:r w:rsidRPr="001759EE">
        <w:rPr>
          <w:rFonts w:ascii="Traditional Arabic" w:hAnsi="Traditional Arabic" w:cs="Traditional Arabic"/>
          <w:sz w:val="32"/>
          <w:szCs w:val="32"/>
          <w:rtl/>
          <w:lang w:bidi="ar-DZ"/>
        </w:rPr>
        <w:t xml:space="preserve">، المكان في رواية تحسين المكاني، مذكرة لنيل شهادة </w:t>
      </w:r>
      <w:r w:rsidR="00A923C5">
        <w:rPr>
          <w:rFonts w:ascii="Traditional Arabic" w:hAnsi="Traditional Arabic" w:cs="Traditional Arabic" w:hint="cs"/>
          <w:sz w:val="32"/>
          <w:szCs w:val="32"/>
          <w:rtl/>
          <w:lang w:bidi="ar-DZ"/>
        </w:rPr>
        <w:t>ال</w:t>
      </w:r>
      <w:r w:rsidRPr="001759EE">
        <w:rPr>
          <w:rFonts w:ascii="Traditional Arabic" w:hAnsi="Traditional Arabic" w:cs="Traditional Arabic"/>
          <w:sz w:val="32"/>
          <w:szCs w:val="32"/>
          <w:rtl/>
          <w:lang w:bidi="ar-DZ"/>
        </w:rPr>
        <w:t>ماجستير، جامعة آل البيت،2015-2016.</w:t>
      </w:r>
    </w:p>
    <w:p w:rsidR="008C04FA" w:rsidRDefault="00DA1B20" w:rsidP="00E5325B">
      <w:pPr>
        <w:bidi/>
        <w:ind w:firstLine="0"/>
        <w:rPr>
          <w:rFonts w:ascii="Traditional Arabic" w:hAnsi="Traditional Arabic" w:cs="Traditional Arabic"/>
          <w:sz w:val="32"/>
          <w:szCs w:val="32"/>
          <w:rtl/>
          <w:lang w:bidi="ar-DZ"/>
        </w:rPr>
      </w:pPr>
      <w:r>
        <w:rPr>
          <w:rFonts w:ascii="Traditional Arabic" w:hAnsi="Traditional Arabic" w:cs="Traditional Arabic"/>
          <w:sz w:val="32"/>
          <w:szCs w:val="32"/>
          <w:lang w:bidi="ar-DZ"/>
        </w:rPr>
        <w:t>2</w:t>
      </w:r>
      <w:r w:rsidR="008C04FA">
        <w:rPr>
          <w:rFonts w:ascii="Traditional Arabic" w:hAnsi="Traditional Arabic" w:cs="Traditional Arabic" w:hint="cs"/>
          <w:sz w:val="32"/>
          <w:szCs w:val="32"/>
          <w:rtl/>
          <w:lang w:bidi="ar-DZ"/>
        </w:rPr>
        <w:t>-</w:t>
      </w:r>
      <w:r w:rsidR="00E5325B" w:rsidRPr="00E5325B">
        <w:rPr>
          <w:rFonts w:ascii="Traditional Arabic" w:hAnsi="Traditional Arabic" w:cs="Traditional Arabic" w:hint="cs"/>
          <w:sz w:val="32"/>
          <w:szCs w:val="32"/>
          <w:rtl/>
          <w:lang w:bidi="ar-DZ"/>
        </w:rPr>
        <w:t xml:space="preserve"> </w:t>
      </w:r>
      <w:proofErr w:type="spellStart"/>
      <w:r w:rsidR="00E5325B">
        <w:rPr>
          <w:rFonts w:ascii="Traditional Arabic" w:hAnsi="Traditional Arabic" w:cs="Traditional Arabic" w:hint="cs"/>
          <w:sz w:val="32"/>
          <w:szCs w:val="32"/>
          <w:rtl/>
          <w:lang w:bidi="ar-DZ"/>
        </w:rPr>
        <w:t>طشطوش</w:t>
      </w:r>
      <w:proofErr w:type="spellEnd"/>
      <w:r w:rsidR="00E5325B">
        <w:rPr>
          <w:rFonts w:ascii="Traditional Arabic" w:hAnsi="Traditional Arabic" w:cs="Traditional Arabic" w:hint="cs"/>
          <w:sz w:val="32"/>
          <w:szCs w:val="32"/>
          <w:rtl/>
          <w:lang w:bidi="ar-DZ"/>
        </w:rPr>
        <w:t xml:space="preserve"> عبد العزيز محمد موسى، الزمن في الشعر الجاهلي، مذكرة لنيل شهادة الماجستير، جامعة اليرموك، كلية </w:t>
      </w:r>
      <w:r w:rsidR="00A01695">
        <w:rPr>
          <w:rFonts w:ascii="Traditional Arabic" w:hAnsi="Traditional Arabic" w:cs="Traditional Arabic" w:hint="cs"/>
          <w:sz w:val="32"/>
          <w:szCs w:val="32"/>
          <w:rtl/>
          <w:lang w:bidi="ar-DZ"/>
        </w:rPr>
        <w:t>الآداب</w:t>
      </w:r>
      <w:r w:rsidR="00E5325B">
        <w:rPr>
          <w:rFonts w:ascii="Traditional Arabic" w:hAnsi="Traditional Arabic" w:cs="Traditional Arabic" w:hint="cs"/>
          <w:sz w:val="32"/>
          <w:szCs w:val="32"/>
          <w:rtl/>
          <w:lang w:bidi="ar-DZ"/>
        </w:rPr>
        <w:t xml:space="preserve"> والعلوم </w:t>
      </w:r>
      <w:r w:rsidR="00A01695">
        <w:rPr>
          <w:rFonts w:ascii="Traditional Arabic" w:hAnsi="Traditional Arabic" w:cs="Traditional Arabic" w:hint="cs"/>
          <w:sz w:val="32"/>
          <w:szCs w:val="32"/>
          <w:rtl/>
          <w:lang w:bidi="ar-DZ"/>
        </w:rPr>
        <w:t>الإنسانية</w:t>
      </w:r>
      <w:r w:rsidR="00E5325B">
        <w:rPr>
          <w:rFonts w:ascii="Traditional Arabic" w:hAnsi="Traditional Arabic" w:cs="Traditional Arabic" w:hint="cs"/>
          <w:sz w:val="32"/>
          <w:szCs w:val="32"/>
          <w:rtl/>
          <w:lang w:bidi="ar-DZ"/>
        </w:rPr>
        <w:t xml:space="preserve"> والاجتماعية، الأردن.</w:t>
      </w:r>
    </w:p>
    <w:p w:rsidR="0011557C" w:rsidRDefault="00DA1B20" w:rsidP="00E5325B">
      <w:pPr>
        <w:bidi/>
        <w:ind w:firstLine="0"/>
        <w:rPr>
          <w:rFonts w:ascii="Traditional Arabic" w:hAnsi="Traditional Arabic" w:cs="Traditional Arabic"/>
          <w:sz w:val="32"/>
          <w:szCs w:val="32"/>
          <w:rtl/>
          <w:lang w:bidi="ar-DZ"/>
        </w:rPr>
      </w:pPr>
      <w:r>
        <w:rPr>
          <w:rFonts w:ascii="Traditional Arabic" w:hAnsi="Traditional Arabic" w:cs="Traditional Arabic"/>
          <w:sz w:val="32"/>
          <w:szCs w:val="32"/>
          <w:lang w:bidi="ar-DZ"/>
        </w:rPr>
        <w:lastRenderedPageBreak/>
        <w:t>3</w:t>
      </w:r>
      <w:r w:rsidR="0011557C">
        <w:rPr>
          <w:rFonts w:ascii="Traditional Arabic" w:hAnsi="Traditional Arabic" w:cs="Traditional Arabic" w:hint="cs"/>
          <w:sz w:val="32"/>
          <w:szCs w:val="32"/>
          <w:rtl/>
          <w:lang w:bidi="ar-DZ"/>
        </w:rPr>
        <w:t xml:space="preserve">- </w:t>
      </w:r>
      <w:r w:rsidR="00E5325B">
        <w:rPr>
          <w:rFonts w:ascii="Traditional Arabic" w:hAnsi="Traditional Arabic" w:cs="Traditional Arabic" w:hint="cs"/>
          <w:sz w:val="32"/>
          <w:szCs w:val="32"/>
          <w:rtl/>
          <w:lang w:bidi="ar-DZ"/>
        </w:rPr>
        <w:t>محمد يوسف عبد القادر، أسماء الزمن في القر</w:t>
      </w:r>
      <w:r w:rsidR="00E5325B">
        <w:rPr>
          <w:rFonts w:ascii="Arial" w:hAnsi="Arial" w:cs="Arial" w:hint="cs"/>
          <w:sz w:val="32"/>
          <w:szCs w:val="32"/>
          <w:rtl/>
          <w:lang w:bidi="ar-DZ"/>
        </w:rPr>
        <w:t>آ</w:t>
      </w:r>
      <w:r w:rsidR="00E5325B">
        <w:rPr>
          <w:rFonts w:ascii="Traditional Arabic" w:hAnsi="Traditional Arabic" w:cs="Traditional Arabic" w:hint="cs"/>
          <w:sz w:val="32"/>
          <w:szCs w:val="32"/>
          <w:rtl/>
          <w:lang w:bidi="ar-DZ"/>
        </w:rPr>
        <w:t>ن الكريم،</w:t>
      </w:r>
      <w:r w:rsidR="00E5325B">
        <w:rPr>
          <w:rFonts w:ascii="Traditional Arabic" w:hAnsi="Traditional Arabic" w:cs="Traditional Arabic"/>
          <w:sz w:val="32"/>
          <w:szCs w:val="32"/>
          <w:lang w:bidi="ar-DZ"/>
        </w:rPr>
        <w:t xml:space="preserve"> </w:t>
      </w:r>
      <w:r w:rsidR="00E5325B">
        <w:rPr>
          <w:rFonts w:ascii="Traditional Arabic" w:hAnsi="Traditional Arabic" w:cs="Traditional Arabic" w:hint="cs"/>
          <w:sz w:val="32"/>
          <w:szCs w:val="32"/>
          <w:rtl/>
          <w:lang w:bidi="ar-DZ"/>
        </w:rPr>
        <w:t>دراسة دلالية، مذكرة لنيل شهادة الماجستير، جامعة النجاح الوطنية، فلسطين.</w:t>
      </w:r>
    </w:p>
    <w:p w:rsidR="005C3BF3" w:rsidRDefault="00DA1B20" w:rsidP="00E23DC2">
      <w:pPr>
        <w:bidi/>
        <w:ind w:firstLine="0"/>
        <w:rPr>
          <w:rFonts w:ascii="Traditional Arabic" w:hAnsi="Traditional Arabic" w:cs="Traditional Arabic"/>
          <w:sz w:val="32"/>
          <w:szCs w:val="32"/>
          <w:lang w:bidi="ar-DZ"/>
        </w:rPr>
      </w:pPr>
      <w:r>
        <w:rPr>
          <w:rFonts w:ascii="Traditional Arabic" w:hAnsi="Traditional Arabic" w:cs="Traditional Arabic"/>
          <w:sz w:val="32"/>
          <w:szCs w:val="32"/>
          <w:lang w:bidi="ar-DZ"/>
        </w:rPr>
        <w:t>4</w:t>
      </w:r>
      <w:r w:rsidR="0011557C">
        <w:rPr>
          <w:rFonts w:ascii="Traditional Arabic" w:hAnsi="Traditional Arabic" w:cs="Traditional Arabic" w:hint="cs"/>
          <w:sz w:val="32"/>
          <w:szCs w:val="32"/>
          <w:rtl/>
          <w:lang w:bidi="ar-DZ"/>
        </w:rPr>
        <w:t xml:space="preserve">- سعيدي عبد الفتاح، مفهوم الزمن بين </w:t>
      </w:r>
      <w:proofErr w:type="spellStart"/>
      <w:r w:rsidR="0011557C">
        <w:rPr>
          <w:rFonts w:ascii="Traditional Arabic" w:hAnsi="Traditional Arabic" w:cs="Traditional Arabic" w:hint="cs"/>
          <w:sz w:val="32"/>
          <w:szCs w:val="32"/>
          <w:rtl/>
          <w:lang w:bidi="ar-DZ"/>
        </w:rPr>
        <w:t>بريغسون</w:t>
      </w:r>
      <w:proofErr w:type="spellEnd"/>
      <w:r w:rsidR="0011557C">
        <w:rPr>
          <w:rFonts w:ascii="Traditional Arabic" w:hAnsi="Traditional Arabic" w:cs="Traditional Arabic" w:hint="cs"/>
          <w:sz w:val="32"/>
          <w:szCs w:val="32"/>
          <w:rtl/>
          <w:lang w:bidi="ar-DZ"/>
        </w:rPr>
        <w:t xml:space="preserve"> </w:t>
      </w:r>
      <w:proofErr w:type="spellStart"/>
      <w:r w:rsidR="0011557C">
        <w:rPr>
          <w:rFonts w:ascii="Traditional Arabic" w:hAnsi="Traditional Arabic" w:cs="Traditional Arabic" w:hint="cs"/>
          <w:sz w:val="32"/>
          <w:szCs w:val="32"/>
          <w:rtl/>
          <w:lang w:bidi="ar-DZ"/>
        </w:rPr>
        <w:t>وانشتاين</w:t>
      </w:r>
      <w:proofErr w:type="spellEnd"/>
      <w:r w:rsidR="0011557C">
        <w:rPr>
          <w:rFonts w:ascii="Traditional Arabic" w:hAnsi="Traditional Arabic" w:cs="Traditional Arabic" w:hint="cs"/>
          <w:sz w:val="32"/>
          <w:szCs w:val="32"/>
          <w:rtl/>
          <w:lang w:bidi="ar-DZ"/>
        </w:rPr>
        <w:t>، مذكرة لنيل شهادة الماجستير، جامعة قسنطينة</w:t>
      </w:r>
      <w:r w:rsidR="00E23DC2">
        <w:rPr>
          <w:rFonts w:ascii="Traditional Arabic" w:hAnsi="Traditional Arabic" w:cs="Traditional Arabic" w:hint="cs"/>
          <w:sz w:val="32"/>
          <w:szCs w:val="32"/>
          <w:rtl/>
          <w:lang w:bidi="ar-DZ"/>
        </w:rPr>
        <w:t>.</w:t>
      </w:r>
    </w:p>
    <w:p w:rsidR="00E20FF3" w:rsidRDefault="00E20FF3" w:rsidP="00E20FF3">
      <w:pPr>
        <w:bidi/>
        <w:ind w:firstLine="0"/>
        <w:rPr>
          <w:rFonts w:ascii="Traditional Arabic" w:hAnsi="Traditional Arabic" w:cs="Traditional Arabic"/>
          <w:sz w:val="32"/>
          <w:szCs w:val="32"/>
          <w:rtl/>
          <w:lang w:bidi="ar-DZ"/>
        </w:rPr>
        <w:sectPr w:rsidR="00E20FF3" w:rsidSect="00901D5E">
          <w:footnotePr>
            <w:numRestart w:val="eachPage"/>
          </w:footnotePr>
          <w:pgSz w:w="11906" w:h="16838"/>
          <w:pgMar w:top="1418" w:right="1985" w:bottom="1418" w:left="851" w:header="283" w:footer="709" w:gutter="0"/>
          <w:cols w:space="708"/>
          <w:docGrid w:linePitch="360"/>
        </w:sectPr>
      </w:pPr>
    </w:p>
    <w:p w:rsidR="00E20FF3" w:rsidRDefault="00E20FF3" w:rsidP="00E20FF3">
      <w:pPr>
        <w:bidi/>
        <w:ind w:firstLine="0"/>
        <w:rPr>
          <w:rFonts w:ascii="Traditional Arabic" w:hAnsi="Traditional Arabic" w:cs="Traditional Arabic"/>
          <w:sz w:val="32"/>
          <w:szCs w:val="32"/>
          <w:rtl/>
          <w:lang w:bidi="ar-DZ"/>
        </w:rPr>
        <w:sectPr w:rsidR="00E20FF3" w:rsidSect="00901D5E">
          <w:headerReference w:type="default" r:id="rId43"/>
          <w:footerReference w:type="default" r:id="rId44"/>
          <w:footnotePr>
            <w:numRestart w:val="eachPage"/>
          </w:footnotePr>
          <w:pgSz w:w="11906" w:h="16838"/>
          <w:pgMar w:top="1418" w:right="1985" w:bottom="1418" w:left="851" w:header="283" w:footer="709" w:gutter="0"/>
          <w:cols w:space="708"/>
          <w:docGrid w:linePitch="360"/>
        </w:sectPr>
      </w:pPr>
      <w:r>
        <w:rPr>
          <w:rFonts w:ascii="Traditional Arabic" w:hAnsi="Traditional Arabic" w:cs="Traditional Arabic"/>
          <w:noProof/>
          <w:sz w:val="32"/>
          <w:szCs w:val="32"/>
          <w:rtl/>
          <w:lang w:eastAsia="fr-FR"/>
        </w:rPr>
        <w:lastRenderedPageBreak/>
        <w:drawing>
          <wp:anchor distT="0" distB="0" distL="114300" distR="114300" simplePos="0" relativeHeight="251715584" behindDoc="1" locked="0" layoutInCell="1" allowOverlap="1" wp14:anchorId="25019F0E" wp14:editId="4A3FB5A0">
            <wp:simplePos x="0" y="0"/>
            <wp:positionH relativeFrom="margin">
              <wp:align>center</wp:align>
            </wp:positionH>
            <wp:positionV relativeFrom="margin">
              <wp:align>center</wp:align>
            </wp:positionV>
            <wp:extent cx="7364627" cy="10478530"/>
            <wp:effectExtent l="0" t="0" r="8255" b="0"/>
            <wp:wrapNone/>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364627" cy="1047853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20FF3" w:rsidRDefault="00E20FF3" w:rsidP="00E20FF3">
      <w:pPr>
        <w:bidi/>
        <w:ind w:firstLine="0"/>
        <w:rPr>
          <w:rFonts w:ascii="Traditional Arabic" w:hAnsi="Traditional Arabic" w:cs="Traditional Arabic"/>
          <w:sz w:val="32"/>
          <w:szCs w:val="32"/>
          <w:rtl/>
          <w:lang w:bidi="ar-DZ"/>
        </w:rPr>
        <w:sectPr w:rsidR="00E20FF3" w:rsidSect="00901D5E">
          <w:footerReference w:type="default" r:id="rId46"/>
          <w:footnotePr>
            <w:numRestart w:val="eachPage"/>
          </w:footnotePr>
          <w:pgSz w:w="11906" w:h="16838"/>
          <w:pgMar w:top="1418" w:right="1985" w:bottom="1418" w:left="851" w:header="283" w:footer="709" w:gutter="0"/>
          <w:cols w:space="708"/>
          <w:docGrid w:linePitch="360"/>
        </w:sectPr>
      </w:pPr>
      <w:r>
        <w:rPr>
          <w:rFonts w:ascii="Traditional Arabic" w:hAnsi="Traditional Arabic" w:cs="Traditional Arabic"/>
          <w:noProof/>
          <w:sz w:val="32"/>
          <w:szCs w:val="32"/>
          <w:rtl/>
          <w:lang w:eastAsia="fr-FR"/>
        </w:rPr>
        <w:lastRenderedPageBreak/>
        <w:drawing>
          <wp:anchor distT="0" distB="0" distL="114300" distR="114300" simplePos="0" relativeHeight="251716608" behindDoc="1" locked="0" layoutInCell="1" allowOverlap="1">
            <wp:simplePos x="0" y="0"/>
            <wp:positionH relativeFrom="margin">
              <wp:align>center</wp:align>
            </wp:positionH>
            <wp:positionV relativeFrom="margin">
              <wp:align>center</wp:align>
            </wp:positionV>
            <wp:extent cx="7252138" cy="10495167"/>
            <wp:effectExtent l="0" t="0" r="6350" b="1905"/>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252138" cy="1049516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1557C" w:rsidRDefault="0011557C" w:rsidP="00E23DC2">
      <w:pPr>
        <w:bidi/>
        <w:ind w:firstLine="0"/>
        <w:rPr>
          <w:rFonts w:ascii="Traditional Arabic" w:hAnsi="Traditional Arabic" w:cs="Traditional Arabic"/>
          <w:sz w:val="32"/>
          <w:szCs w:val="32"/>
          <w:rtl/>
          <w:lang w:bidi="ar-DZ"/>
        </w:rPr>
      </w:pPr>
    </w:p>
    <w:p w:rsidR="0011557C" w:rsidRDefault="0011557C" w:rsidP="0011557C">
      <w:pPr>
        <w:bidi/>
        <w:ind w:firstLine="0"/>
        <w:rPr>
          <w:rFonts w:ascii="Traditional Arabic" w:hAnsi="Traditional Arabic" w:cs="Traditional Arabic"/>
          <w:sz w:val="32"/>
          <w:szCs w:val="32"/>
          <w:rtl/>
          <w:lang w:bidi="ar-DZ"/>
        </w:rPr>
      </w:pPr>
    </w:p>
    <w:p w:rsidR="009D6965" w:rsidRDefault="009D6965" w:rsidP="009D6965">
      <w:pPr>
        <w:bidi/>
        <w:ind w:firstLine="0"/>
        <w:rPr>
          <w:rFonts w:ascii="Traditional Arabic" w:hAnsi="Traditional Arabic" w:cs="Traditional Arabic"/>
          <w:sz w:val="32"/>
          <w:szCs w:val="32"/>
          <w:rtl/>
          <w:lang w:bidi="ar-DZ"/>
        </w:rPr>
      </w:pPr>
    </w:p>
    <w:p w:rsidR="009D6965" w:rsidRPr="009D6965" w:rsidRDefault="009D6965" w:rsidP="009D6965">
      <w:pPr>
        <w:bidi/>
        <w:ind w:firstLine="0"/>
        <w:rPr>
          <w:rFonts w:ascii="Traditional Arabic" w:hAnsi="Traditional Arabic" w:cs="Traditional Arabic"/>
          <w:sz w:val="32"/>
          <w:szCs w:val="32"/>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33A9" w:rsidRDefault="009D33A9" w:rsidP="009D33A9">
      <w:pPr>
        <w:bidi/>
        <w:rPr>
          <w:rFonts w:ascii="Traditional Arabic" w:hAnsi="Traditional Arabic" w:cs="Traditional Arabic"/>
          <w:rtl/>
          <w:lang w:bidi="ar-DZ"/>
        </w:rPr>
      </w:pPr>
    </w:p>
    <w:p w:rsidR="009D33A9" w:rsidRDefault="009D33A9" w:rsidP="009D33A9">
      <w:pPr>
        <w:bidi/>
        <w:rPr>
          <w:rFonts w:ascii="Traditional Arabic" w:hAnsi="Traditional Arabic" w:cs="Traditional Arabic"/>
          <w:rtl/>
          <w:lang w:bidi="ar-DZ"/>
        </w:rPr>
      </w:pPr>
    </w:p>
    <w:p w:rsidR="009D33A9" w:rsidRDefault="00901D5E" w:rsidP="009D33A9">
      <w:pPr>
        <w:bidi/>
        <w:rPr>
          <w:rFonts w:ascii="Traditional Arabic" w:hAnsi="Traditional Arabic" w:cs="Traditional Arabic"/>
          <w:rtl/>
          <w:lang w:bidi="ar-DZ"/>
        </w:rPr>
      </w:pPr>
      <w:r>
        <w:rPr>
          <w:rFonts w:ascii="Traditional Arabic" w:hAnsi="Traditional Arabic" w:cs="Traditional Arabic" w:hint="cs"/>
          <w:noProof/>
          <w:sz w:val="32"/>
          <w:szCs w:val="32"/>
          <w:rtl/>
          <w:lang w:eastAsia="fr-FR"/>
        </w:rPr>
        <mc:AlternateContent>
          <mc:Choice Requires="wps">
            <w:drawing>
              <wp:anchor distT="0" distB="0" distL="114300" distR="114300" simplePos="0" relativeHeight="251678720" behindDoc="0" locked="0" layoutInCell="1" allowOverlap="1" wp14:anchorId="30AC185C" wp14:editId="552F4F92">
                <wp:simplePos x="0" y="0"/>
                <wp:positionH relativeFrom="margin">
                  <wp:align>center</wp:align>
                </wp:positionH>
                <wp:positionV relativeFrom="margin">
                  <wp:align>center</wp:align>
                </wp:positionV>
                <wp:extent cx="2242559" cy="1631577"/>
                <wp:effectExtent l="0" t="0" r="24765" b="26035"/>
                <wp:wrapNone/>
                <wp:docPr id="11" name="Rectangle 11"/>
                <wp:cNvGraphicFramePr/>
                <a:graphic xmlns:a="http://schemas.openxmlformats.org/drawingml/2006/main">
                  <a:graphicData uri="http://schemas.microsoft.com/office/word/2010/wordprocessingShape">
                    <wps:wsp>
                      <wps:cNvSpPr/>
                      <wps:spPr>
                        <a:xfrm>
                          <a:off x="0" y="0"/>
                          <a:ext cx="2242185" cy="1631577"/>
                        </a:xfrm>
                        <a:prstGeom prst="rect">
                          <a:avLst/>
                        </a:prstGeom>
                        <a:noFill/>
                        <a:ln w="25400" cap="flat" cmpd="sng" algn="ctr">
                          <a:solidFill>
                            <a:sysClr val="window" lastClr="FFFFFF"/>
                          </a:solidFill>
                          <a:prstDash val="solid"/>
                        </a:ln>
                        <a:effectLst/>
                      </wps:spPr>
                      <wps:txbx>
                        <w:txbxContent>
                          <w:p w:rsidR="00B5394C" w:rsidRPr="00901D5E" w:rsidRDefault="00B5394C" w:rsidP="00901D5E">
                            <w:pPr>
                              <w:pStyle w:val="Titre1"/>
                              <w:bidi/>
                              <w:rPr>
                                <w:rFonts w:ascii="Simplified Arabic" w:hAnsi="Simplified Arabic" w:cs="Simplified Arabic"/>
                                <w:color w:val="000000" w:themeColor="text1"/>
                                <w:sz w:val="96"/>
                                <w:szCs w:val="96"/>
                                <w:lang w:bidi="ar-DZ"/>
                              </w:rPr>
                            </w:pPr>
                            <w:r w:rsidRPr="00901D5E">
                              <w:rPr>
                                <w:rFonts w:ascii="Simplified Arabic" w:hAnsi="Simplified Arabic" w:cs="Simplified Arabic"/>
                                <w:color w:val="000000" w:themeColor="text1"/>
                                <w:sz w:val="96"/>
                                <w:szCs w:val="96"/>
                                <w:rtl/>
                                <w:lang w:bidi="ar-DZ"/>
                              </w:rPr>
                              <w:t>الفهرس</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34" style="position:absolute;left:0;text-align:left;margin-left:0;margin-top:0;width:176.6pt;height:128.45pt;z-index:25167872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" filled="f" strokecolor="window" strokeweight="2pt">
                <v:textbox>
                  <w:txbxContent>
                    <w:p w:rsidR="00E14584" w:rsidRPr="00901D5E" w:rsidRDefault="00E14584" w:rsidP="00901D5E">
                      <w:pPr>
                        <w:pStyle w:val="Titre1"/>
                        <w:bidi/>
                        <w:rPr>
                          <w:rFonts w:ascii="Simplified Arabic" w:hAnsi="Simplified Arabic" w:cs="Simplified Arabic"/>
                          <w:color w:val="000000" w:themeColor="text1"/>
                          <w:sz w:val="96"/>
                          <w:szCs w:val="96"/>
                          <w:lang w:bidi="ar-DZ"/>
                        </w:rPr>
                      </w:pPr>
                      <w:r w:rsidRPr="00901D5E">
                        <w:rPr>
                          <w:rFonts w:ascii="Simplified Arabic" w:hAnsi="Simplified Arabic" w:cs="Simplified Arabic"/>
                          <w:color w:val="000000" w:themeColor="text1"/>
                          <w:sz w:val="96"/>
                          <w:szCs w:val="96"/>
                          <w:rtl/>
                          <w:lang w:bidi="ar-DZ"/>
                        </w:rPr>
                        <w:t>الفهرس</w:t>
                      </w:r>
                    </w:p>
                  </w:txbxContent>
                </v:textbox>
                <w10:wrap anchorx="margin" anchory="margin"/>
              </v:rect>
            </w:pict>
          </mc:Fallback>
        </mc:AlternateContent>
      </w:r>
    </w:p>
    <w:p w:rsidR="009D33A9" w:rsidRDefault="009D33A9" w:rsidP="009D33A9">
      <w:pPr>
        <w:bidi/>
        <w:rPr>
          <w:rFonts w:ascii="Traditional Arabic" w:hAnsi="Traditional Arabic" w:cs="Traditional Arabic"/>
          <w:rtl/>
          <w:lang w:bidi="ar-DZ"/>
        </w:rPr>
      </w:pPr>
    </w:p>
    <w:p w:rsidR="009D33A9" w:rsidRDefault="009D33A9" w:rsidP="009D33A9">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rtl/>
          <w:lang w:bidi="ar-DZ"/>
        </w:rPr>
      </w:pPr>
    </w:p>
    <w:p w:rsidR="009D6965" w:rsidRDefault="009D6965" w:rsidP="009D6965">
      <w:pPr>
        <w:bidi/>
        <w:rPr>
          <w:rFonts w:ascii="Traditional Arabic" w:hAnsi="Traditional Arabic" w:cs="Traditional Arabic"/>
          <w:lang w:bidi="ar-DZ"/>
        </w:rPr>
      </w:pPr>
    </w:p>
    <w:p w:rsidR="00E7464D" w:rsidRDefault="00E7464D" w:rsidP="00E7464D">
      <w:pPr>
        <w:bidi/>
        <w:rPr>
          <w:rFonts w:ascii="Traditional Arabic" w:hAnsi="Traditional Arabic" w:cs="Traditional Arabic"/>
          <w:lang w:bidi="ar-DZ"/>
        </w:rPr>
      </w:pPr>
    </w:p>
    <w:p w:rsidR="00E7464D" w:rsidRDefault="00E7464D" w:rsidP="00E7464D">
      <w:pPr>
        <w:bidi/>
        <w:rPr>
          <w:rFonts w:ascii="Traditional Arabic" w:hAnsi="Traditional Arabic" w:cs="Traditional Arabic"/>
          <w:lang w:bidi="ar-DZ"/>
        </w:rPr>
      </w:pPr>
    </w:p>
    <w:p w:rsidR="00E7464D" w:rsidRDefault="00E7464D" w:rsidP="00E7464D">
      <w:pPr>
        <w:bidi/>
        <w:rPr>
          <w:rFonts w:ascii="Traditional Arabic" w:hAnsi="Traditional Arabic" w:cs="Traditional Arabic"/>
          <w:lang w:bidi="ar-DZ"/>
        </w:rPr>
      </w:pPr>
    </w:p>
    <w:p w:rsidR="00E7464D" w:rsidRDefault="00E7464D" w:rsidP="00E7464D">
      <w:pPr>
        <w:bidi/>
        <w:rPr>
          <w:rFonts w:ascii="Traditional Arabic" w:hAnsi="Traditional Arabic" w:cs="Traditional Arabic"/>
          <w:lang w:bidi="ar-DZ"/>
        </w:rPr>
      </w:pPr>
    </w:p>
    <w:p w:rsidR="00E7464D" w:rsidRDefault="00E7464D" w:rsidP="00E7464D">
      <w:pPr>
        <w:bidi/>
        <w:rPr>
          <w:rFonts w:ascii="Traditional Arabic" w:hAnsi="Traditional Arabic" w:cs="Traditional Arabic"/>
          <w:lang w:bidi="ar-DZ"/>
        </w:rPr>
      </w:pPr>
    </w:p>
    <w:p w:rsidR="00E7464D" w:rsidRDefault="00E7464D" w:rsidP="00E7464D">
      <w:pPr>
        <w:bidi/>
        <w:rPr>
          <w:rFonts w:ascii="Traditional Arabic" w:hAnsi="Traditional Arabic" w:cs="Traditional Arabic"/>
          <w:lang w:bidi="ar-DZ"/>
        </w:rPr>
      </w:pPr>
    </w:p>
    <w:p w:rsidR="00E7464D" w:rsidRDefault="00E7464D" w:rsidP="00E7464D">
      <w:pPr>
        <w:bidi/>
        <w:rPr>
          <w:rFonts w:ascii="Traditional Arabic" w:hAnsi="Traditional Arabic" w:cs="Traditional Arabic"/>
          <w:lang w:bidi="ar-DZ"/>
        </w:rPr>
      </w:pPr>
    </w:p>
    <w:p w:rsidR="00E7464D" w:rsidRDefault="00E7464D" w:rsidP="00E7464D">
      <w:pPr>
        <w:bidi/>
        <w:rPr>
          <w:rFonts w:ascii="Traditional Arabic" w:hAnsi="Traditional Arabic" w:cs="Traditional Arabic"/>
          <w:lang w:bidi="ar-DZ"/>
        </w:rPr>
      </w:pPr>
    </w:p>
    <w:p w:rsidR="00E7464D" w:rsidRDefault="00E7464D" w:rsidP="00E7464D">
      <w:pPr>
        <w:bidi/>
        <w:rPr>
          <w:rFonts w:ascii="Traditional Arabic" w:hAnsi="Traditional Arabic" w:cs="Traditional Arabic"/>
          <w:lang w:bidi="ar-DZ"/>
        </w:rPr>
      </w:pPr>
    </w:p>
    <w:p w:rsidR="00E7464D" w:rsidRPr="00B57B69" w:rsidRDefault="00E7464D" w:rsidP="00B57B69">
      <w:pPr>
        <w:pStyle w:val="Titre1"/>
        <w:bidi/>
        <w:jc w:val="center"/>
        <w:rPr>
          <w:rFonts w:ascii="Simplified Arabic" w:hAnsi="Simplified Arabic" w:cs="Simplified Arabic"/>
          <w:sz w:val="36"/>
          <w:szCs w:val="36"/>
          <w:lang w:bidi="ar-DZ"/>
        </w:rPr>
      </w:pPr>
      <w:r w:rsidRPr="00B57B69">
        <w:rPr>
          <w:rFonts w:ascii="Simplified Arabic" w:hAnsi="Simplified Arabic" w:cs="Simplified Arabic"/>
          <w:color w:val="auto"/>
          <w:sz w:val="36"/>
          <w:szCs w:val="36"/>
          <w:rtl/>
          <w:lang w:bidi="ar-DZ"/>
        </w:rPr>
        <w:lastRenderedPageBreak/>
        <w:t>فهرس الموضوعات :</w:t>
      </w:r>
    </w:p>
    <w:tbl>
      <w:tblPr>
        <w:tblStyle w:val="Grilledutableau"/>
        <w:bidiVisual/>
        <w:tblW w:w="0" w:type="auto"/>
        <w:tblInd w:w="956" w:type="dxa"/>
        <w:tblLook w:val="04A0" w:firstRow="1" w:lastRow="0" w:firstColumn="1" w:lastColumn="0" w:noHBand="0" w:noVBand="1"/>
      </w:tblPr>
      <w:tblGrid>
        <w:gridCol w:w="6523"/>
        <w:gridCol w:w="1592"/>
      </w:tblGrid>
      <w:tr w:rsidR="00E7464D" w:rsidTr="00544DFA">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E7464D" w:rsidRDefault="00E7464D" w:rsidP="00C55B60">
            <w:pPr>
              <w:autoSpaceDE w:val="0"/>
              <w:autoSpaceDN w:val="0"/>
              <w:bidi/>
              <w:adjustRightInd w:val="0"/>
              <w:ind w:left="317"/>
              <w:jc w:val="center"/>
              <w:rPr>
                <w:rFonts w:ascii="Simplified Arabic" w:hAnsi="Simplified Arabic" w:cs="Simplified Arabic"/>
                <w:sz w:val="32"/>
                <w:szCs w:val="32"/>
                <w:lang w:bidi="ar-DZ"/>
              </w:rPr>
            </w:pPr>
            <w:r>
              <w:rPr>
                <w:rFonts w:ascii="Simplified Arabic" w:hAnsi="Simplified Arabic" w:cs="Simplified Arabic"/>
                <w:sz w:val="32"/>
                <w:szCs w:val="32"/>
                <w:rtl/>
                <w:lang w:bidi="ar-DZ"/>
              </w:rPr>
              <w:t>الموضوعات :</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E7464D" w:rsidRDefault="00E7464D"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sz w:val="32"/>
                <w:szCs w:val="32"/>
                <w:rtl/>
                <w:lang w:bidi="ar-DZ"/>
              </w:rPr>
              <w:t>الصفحة</w:t>
            </w:r>
          </w:p>
        </w:tc>
      </w:tr>
      <w:tr w:rsidR="00BC21BB" w:rsidTr="00544DFA">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BC21BB" w:rsidRDefault="00BC21BB" w:rsidP="00C55B60">
            <w:p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sz w:val="32"/>
                <w:szCs w:val="32"/>
                <w:rtl/>
                <w:lang w:bidi="ar-DZ"/>
              </w:rPr>
              <w:t>مقدمة</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BC21BB" w:rsidRDefault="00BC21B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أ-ب</w:t>
            </w:r>
          </w:p>
        </w:tc>
      </w:tr>
      <w:tr w:rsidR="00BC21BB" w:rsidTr="00544DFA">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BC21BB" w:rsidRDefault="00BC21BB" w:rsidP="00C55B60">
            <w:pPr>
              <w:bidi/>
              <w:jc w:val="center"/>
              <w:rPr>
                <w:rFonts w:ascii="Simplified Arabic" w:hAnsi="Simplified Arabic" w:cs="Simplified Arabic"/>
                <w:b/>
                <w:bCs/>
                <w:color w:val="000000" w:themeColor="text1"/>
                <w:sz w:val="40"/>
                <w:szCs w:val="40"/>
                <w:lang w:bidi="ar-DZ"/>
              </w:rPr>
            </w:pPr>
            <w:r>
              <w:rPr>
                <w:rFonts w:ascii="Simplified Arabic" w:hAnsi="Simplified Arabic" w:cs="Simplified Arabic"/>
                <w:sz w:val="32"/>
                <w:szCs w:val="32"/>
                <w:rtl/>
                <w:lang w:bidi="ar-DZ"/>
              </w:rPr>
              <w:t xml:space="preserve">الفصل </w:t>
            </w:r>
            <w:proofErr w:type="gramStart"/>
            <w:r>
              <w:rPr>
                <w:rFonts w:ascii="Simplified Arabic" w:hAnsi="Simplified Arabic" w:cs="Simplified Arabic"/>
                <w:sz w:val="32"/>
                <w:szCs w:val="32"/>
                <w:rtl/>
                <w:lang w:bidi="ar-DZ"/>
              </w:rPr>
              <w:t>الأول :</w:t>
            </w:r>
            <w:proofErr w:type="gramEnd"/>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مفاهيم المصطلحات </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BC21BB" w:rsidRDefault="00BC21B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05</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E7464D" w:rsidRDefault="00BC21BB" w:rsidP="00C55B60">
            <w:pPr>
              <w:pStyle w:val="Paragraphedeliste"/>
              <w:numPr>
                <w:ilvl w:val="0"/>
                <w:numId w:val="1"/>
              </w:numPr>
              <w:autoSpaceDE w:val="0"/>
              <w:autoSpaceDN w:val="0"/>
              <w:bidi/>
              <w:adjustRightInd w:val="0"/>
              <w:ind w:hanging="43"/>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المكان :</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05</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E7464D" w:rsidRDefault="00BC21BB" w:rsidP="00C55B60">
            <w:pPr>
              <w:pStyle w:val="Paragraphedeliste"/>
              <w:numPr>
                <w:ilvl w:val="0"/>
                <w:numId w:val="2"/>
              </w:numPr>
              <w:autoSpaceDE w:val="0"/>
              <w:autoSpaceDN w:val="0"/>
              <w:bidi/>
              <w:adjustRightInd w:val="0"/>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مفهوم</w:t>
            </w:r>
            <w:proofErr w:type="gramEnd"/>
            <w:r>
              <w:rPr>
                <w:rFonts w:ascii="Simplified Arabic" w:hAnsi="Simplified Arabic" w:cs="Simplified Arabic" w:hint="cs"/>
                <w:sz w:val="32"/>
                <w:szCs w:val="32"/>
                <w:rtl/>
                <w:lang w:bidi="ar-DZ"/>
              </w:rPr>
              <w:t xml:space="preserve"> المكان</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08</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E7464D" w:rsidRDefault="00BC21BB" w:rsidP="00C55B60">
            <w:pPr>
              <w:pStyle w:val="Paragraphedeliste"/>
              <w:numPr>
                <w:ilvl w:val="0"/>
                <w:numId w:val="2"/>
              </w:num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أهمية المكان</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bidi/>
              <w:jc w:val="center"/>
              <w:rPr>
                <w:rFonts w:ascii="Simplified Arabic" w:hAnsi="Simplified Arabic" w:cs="Simplified Arabic"/>
                <w:color w:val="000000" w:themeColor="text1"/>
                <w:sz w:val="32"/>
                <w:szCs w:val="32"/>
                <w:lang w:bidi="ar-DZ"/>
              </w:rPr>
            </w:pPr>
            <w:r>
              <w:rPr>
                <w:rFonts w:ascii="Simplified Arabic" w:hAnsi="Simplified Arabic" w:cs="Simplified Arabic" w:hint="cs"/>
                <w:color w:val="000000" w:themeColor="text1"/>
                <w:sz w:val="32"/>
                <w:szCs w:val="32"/>
                <w:rtl/>
                <w:lang w:bidi="ar-DZ"/>
              </w:rPr>
              <w:t>10</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E7464D" w:rsidRDefault="00BC21BB" w:rsidP="00C55B60">
            <w:pPr>
              <w:pStyle w:val="Paragraphedeliste"/>
              <w:numPr>
                <w:ilvl w:val="0"/>
                <w:numId w:val="2"/>
              </w:numPr>
              <w:bidi/>
              <w:rPr>
                <w:rFonts w:ascii="Simplified Arabic" w:hAnsi="Simplified Arabic" w:cs="Simplified Arabic"/>
                <w:color w:val="000000" w:themeColor="text1"/>
                <w:sz w:val="32"/>
                <w:szCs w:val="32"/>
                <w:lang w:bidi="ar-DZ"/>
              </w:rPr>
            </w:pPr>
            <w:r>
              <w:rPr>
                <w:rFonts w:ascii="Simplified Arabic" w:hAnsi="Simplified Arabic" w:cs="Simplified Arabic" w:hint="cs"/>
                <w:color w:val="000000" w:themeColor="text1"/>
                <w:sz w:val="32"/>
                <w:szCs w:val="32"/>
                <w:rtl/>
                <w:lang w:bidi="ar-DZ"/>
              </w:rPr>
              <w:t xml:space="preserve"> أنواع المكان</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bidi/>
              <w:jc w:val="center"/>
              <w:rPr>
                <w:rFonts w:ascii="Simplified Arabic" w:hAnsi="Simplified Arabic" w:cs="Simplified Arabic"/>
                <w:color w:val="000000" w:themeColor="text1"/>
                <w:sz w:val="32"/>
                <w:szCs w:val="32"/>
                <w:lang w:bidi="ar-DZ"/>
              </w:rPr>
            </w:pPr>
            <w:r>
              <w:rPr>
                <w:rFonts w:ascii="Simplified Arabic" w:hAnsi="Simplified Arabic" w:cs="Simplified Arabic" w:hint="cs"/>
                <w:color w:val="000000" w:themeColor="text1"/>
                <w:sz w:val="32"/>
                <w:szCs w:val="32"/>
                <w:rtl/>
                <w:lang w:bidi="ar-DZ"/>
              </w:rPr>
              <w:t>12</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E7464D" w:rsidRDefault="00BC21BB" w:rsidP="00C55B60">
            <w:pPr>
              <w:pStyle w:val="Paragraphedeliste"/>
              <w:numPr>
                <w:ilvl w:val="0"/>
                <w:numId w:val="2"/>
              </w:numPr>
              <w:bidi/>
              <w:rPr>
                <w:rFonts w:ascii="Simplified Arabic" w:hAnsi="Simplified Arabic" w:cs="Simplified Arabic"/>
                <w:color w:val="000000" w:themeColor="text1"/>
                <w:sz w:val="32"/>
                <w:szCs w:val="32"/>
                <w:lang w:bidi="ar-DZ"/>
              </w:rPr>
            </w:pPr>
            <w:r>
              <w:rPr>
                <w:rFonts w:ascii="Simplified Arabic" w:hAnsi="Simplified Arabic" w:cs="Simplified Arabic" w:hint="cs"/>
                <w:color w:val="000000" w:themeColor="text1"/>
                <w:sz w:val="32"/>
                <w:szCs w:val="32"/>
                <w:rtl/>
                <w:lang w:bidi="ar-DZ"/>
              </w:rPr>
              <w:t>علاقة المكان بالزمان</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bidi/>
              <w:jc w:val="center"/>
              <w:rPr>
                <w:rFonts w:ascii="Simplified Arabic" w:hAnsi="Simplified Arabic" w:cs="Simplified Arabic"/>
                <w:color w:val="000000" w:themeColor="text1"/>
                <w:sz w:val="32"/>
                <w:szCs w:val="32"/>
                <w:lang w:bidi="ar-DZ"/>
              </w:rPr>
            </w:pPr>
            <w:r>
              <w:rPr>
                <w:rFonts w:ascii="Simplified Arabic" w:hAnsi="Simplified Arabic" w:cs="Simplified Arabic" w:hint="cs"/>
                <w:color w:val="000000" w:themeColor="text1"/>
                <w:sz w:val="32"/>
                <w:szCs w:val="32"/>
                <w:rtl/>
                <w:lang w:bidi="ar-DZ"/>
              </w:rPr>
              <w:t>13</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01198F" w:rsidRDefault="00BC21BB" w:rsidP="00C55B60">
            <w:pPr>
              <w:pStyle w:val="Paragraphedeliste"/>
              <w:numPr>
                <w:ilvl w:val="0"/>
                <w:numId w:val="10"/>
              </w:numPr>
              <w:bidi/>
              <w:ind w:hanging="45"/>
              <w:rPr>
                <w:rFonts w:ascii="Simplified Arabic" w:hAnsi="Simplified Arabic" w:cs="Simplified Arabic"/>
                <w:color w:val="000000" w:themeColor="text1"/>
                <w:sz w:val="32"/>
                <w:szCs w:val="32"/>
                <w:lang w:val="en-US" w:bidi="ar-DZ"/>
              </w:rPr>
            </w:pPr>
            <w:r>
              <w:rPr>
                <w:rFonts w:ascii="Simplified Arabic" w:hAnsi="Simplified Arabic" w:cs="Simplified Arabic" w:hint="cs"/>
                <w:color w:val="000000" w:themeColor="text1"/>
                <w:sz w:val="32"/>
                <w:szCs w:val="32"/>
                <w:rtl/>
                <w:lang w:val="en-US" w:bidi="ar-DZ"/>
              </w:rPr>
              <w:t>الزمان :</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bidi/>
              <w:jc w:val="center"/>
              <w:rPr>
                <w:rFonts w:ascii="Simplified Arabic" w:hAnsi="Simplified Arabic" w:cs="Simplified Arabic"/>
                <w:color w:val="000000" w:themeColor="text1"/>
                <w:sz w:val="32"/>
                <w:szCs w:val="32"/>
                <w:lang w:bidi="ar-DZ"/>
              </w:rPr>
            </w:pPr>
            <w:r>
              <w:rPr>
                <w:rFonts w:ascii="Simplified Arabic" w:hAnsi="Simplified Arabic" w:cs="Simplified Arabic" w:hint="cs"/>
                <w:color w:val="000000" w:themeColor="text1"/>
                <w:sz w:val="32"/>
                <w:szCs w:val="32"/>
                <w:rtl/>
                <w:lang w:bidi="ar-DZ"/>
              </w:rPr>
              <w:t>13</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bidi/>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1- </w:t>
            </w:r>
            <w:proofErr w:type="gramStart"/>
            <w:r>
              <w:rPr>
                <w:rFonts w:ascii="Simplified Arabic" w:hAnsi="Simplified Arabic" w:cs="Simplified Arabic" w:hint="cs"/>
                <w:sz w:val="32"/>
                <w:szCs w:val="32"/>
                <w:rtl/>
                <w:lang w:bidi="ar-DZ"/>
              </w:rPr>
              <w:t>مفهوم</w:t>
            </w:r>
            <w:proofErr w:type="gramEnd"/>
            <w:r>
              <w:rPr>
                <w:rFonts w:ascii="Simplified Arabic" w:hAnsi="Simplified Arabic" w:cs="Simplified Arabic" w:hint="cs"/>
                <w:sz w:val="32"/>
                <w:szCs w:val="32"/>
                <w:rtl/>
                <w:lang w:bidi="ar-DZ"/>
              </w:rPr>
              <w:t xml:space="preserve"> الزمان</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18</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BC21BB" w:rsidRDefault="00BC21BB" w:rsidP="00C55B60">
            <w:p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2- أنواع الزمان</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rsidR="00BC21BB" w:rsidRDefault="00BC21B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19</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3- </w:t>
            </w:r>
            <w:proofErr w:type="gramStart"/>
            <w:r>
              <w:rPr>
                <w:rFonts w:ascii="Simplified Arabic" w:hAnsi="Simplified Arabic" w:cs="Simplified Arabic" w:hint="cs"/>
                <w:sz w:val="32"/>
                <w:szCs w:val="32"/>
                <w:rtl/>
                <w:lang w:bidi="ar-DZ"/>
              </w:rPr>
              <w:t>مفارقات</w:t>
            </w:r>
            <w:proofErr w:type="gramEnd"/>
            <w:r>
              <w:rPr>
                <w:rFonts w:ascii="Simplified Arabic" w:hAnsi="Simplified Arabic" w:cs="Simplified Arabic" w:hint="cs"/>
                <w:sz w:val="32"/>
                <w:szCs w:val="32"/>
                <w:rtl/>
                <w:lang w:bidi="ar-DZ"/>
              </w:rPr>
              <w:t xml:space="preserve"> الزمنية</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22</w:t>
            </w:r>
          </w:p>
        </w:tc>
      </w:tr>
      <w:tr w:rsidR="00BC21BB" w:rsidTr="007067CE">
        <w:trPr>
          <w:trHeight w:val="385"/>
        </w:trPr>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4-</w:t>
            </w:r>
            <w:proofErr w:type="gramStart"/>
            <w:r>
              <w:rPr>
                <w:rFonts w:ascii="Simplified Arabic" w:hAnsi="Simplified Arabic" w:cs="Simplified Arabic" w:hint="cs"/>
                <w:sz w:val="32"/>
                <w:szCs w:val="32"/>
                <w:rtl/>
                <w:lang w:bidi="ar-DZ"/>
              </w:rPr>
              <w:t>المدة</w:t>
            </w:r>
            <w:proofErr w:type="gramEnd"/>
            <w:r>
              <w:rPr>
                <w:rFonts w:ascii="Simplified Arabic" w:hAnsi="Simplified Arabic" w:cs="Simplified Arabic" w:hint="cs"/>
                <w:sz w:val="32"/>
                <w:szCs w:val="32"/>
                <w:rtl/>
                <w:lang w:bidi="ar-DZ"/>
              </w:rPr>
              <w:t xml:space="preserve"> الزمنية</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24</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5-</w:t>
            </w:r>
            <w:proofErr w:type="gramStart"/>
            <w:r>
              <w:rPr>
                <w:rFonts w:ascii="Simplified Arabic" w:hAnsi="Simplified Arabic" w:cs="Simplified Arabic" w:hint="cs"/>
                <w:sz w:val="32"/>
                <w:szCs w:val="32"/>
                <w:rtl/>
                <w:lang w:bidi="ar-DZ"/>
              </w:rPr>
              <w:t>أقسام</w:t>
            </w:r>
            <w:proofErr w:type="gramEnd"/>
            <w:r>
              <w:rPr>
                <w:rFonts w:ascii="Simplified Arabic" w:hAnsi="Simplified Arabic" w:cs="Simplified Arabic" w:hint="cs"/>
                <w:sz w:val="32"/>
                <w:szCs w:val="32"/>
                <w:rtl/>
                <w:lang w:bidi="ar-DZ"/>
              </w:rPr>
              <w:t xml:space="preserve"> الزمن</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25</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rPr>
                <w:rFonts w:ascii="Simplified Arabic" w:hAnsi="Simplified Arabic" w:cs="Simplified Arabic"/>
                <w:b/>
                <w:bCs/>
                <w:sz w:val="32"/>
                <w:szCs w:val="32"/>
                <w:lang w:bidi="ar-DZ"/>
              </w:rPr>
            </w:pPr>
            <w:r>
              <w:rPr>
                <w:rFonts w:ascii="Simplified Arabic" w:hAnsi="Simplified Arabic" w:cs="Simplified Arabic" w:hint="cs"/>
                <w:sz w:val="32"/>
                <w:szCs w:val="32"/>
                <w:rtl/>
                <w:lang w:bidi="ar-DZ"/>
              </w:rPr>
              <w:t>6-أهمية الزمان</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27</w:t>
            </w:r>
          </w:p>
        </w:tc>
      </w:tr>
      <w:tr w:rsidR="00BC21BB" w:rsidTr="00544DFA">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BC21BB" w:rsidRDefault="00BC21B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الفصل الثاني :تجليات الزمان والمكان في الرواية</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BC21BB" w:rsidRDefault="00BC21BB" w:rsidP="005B192B">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w:t>
            </w:r>
            <w:r w:rsidR="005B192B">
              <w:rPr>
                <w:rFonts w:ascii="Simplified Arabic" w:hAnsi="Simplified Arabic" w:cs="Simplified Arabic" w:hint="cs"/>
                <w:sz w:val="32"/>
                <w:szCs w:val="32"/>
                <w:rtl/>
                <w:lang w:bidi="ar-DZ"/>
              </w:rPr>
              <w:t>8</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2D2343" w:rsidRDefault="00BC21BB" w:rsidP="00C55B60">
            <w:pPr>
              <w:pStyle w:val="Paragraphedeliste"/>
              <w:numPr>
                <w:ilvl w:val="0"/>
                <w:numId w:val="12"/>
              </w:numPr>
              <w:autoSpaceDE w:val="0"/>
              <w:autoSpaceDN w:val="0"/>
              <w:bidi/>
              <w:adjustRightInd w:val="0"/>
              <w:ind w:hanging="45"/>
              <w:rPr>
                <w:rFonts w:ascii="Simplified Arabic" w:hAnsi="Simplified Arabic" w:cs="Simplified Arabic"/>
                <w:sz w:val="32"/>
                <w:szCs w:val="32"/>
                <w:lang w:bidi="ar-DZ"/>
              </w:rPr>
            </w:pPr>
            <w:r w:rsidRPr="002D2343">
              <w:rPr>
                <w:rFonts w:ascii="Simplified Arabic" w:hAnsi="Simplified Arabic" w:cs="Simplified Arabic" w:hint="cs"/>
                <w:sz w:val="32"/>
                <w:szCs w:val="32"/>
                <w:rtl/>
                <w:lang w:bidi="ar-DZ"/>
              </w:rPr>
              <w:t xml:space="preserve">المكان في رواية العشق </w:t>
            </w:r>
            <w:proofErr w:type="spellStart"/>
            <w:r w:rsidRPr="002D2343">
              <w:rPr>
                <w:rFonts w:ascii="Simplified Arabic" w:hAnsi="Simplified Arabic" w:cs="Simplified Arabic" w:hint="cs"/>
                <w:sz w:val="32"/>
                <w:szCs w:val="32"/>
                <w:rtl/>
                <w:lang w:bidi="ar-DZ"/>
              </w:rPr>
              <w:t>المقدنس</w:t>
            </w:r>
            <w:proofErr w:type="spellEnd"/>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5B192B">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w:t>
            </w:r>
            <w:r w:rsidR="005B192B">
              <w:rPr>
                <w:rFonts w:ascii="Simplified Arabic" w:hAnsi="Simplified Arabic" w:cs="Simplified Arabic" w:hint="cs"/>
                <w:sz w:val="32"/>
                <w:szCs w:val="32"/>
                <w:rtl/>
                <w:lang w:bidi="ar-DZ"/>
              </w:rPr>
              <w:t>9</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2D2343" w:rsidRDefault="00BC21BB" w:rsidP="00C55B60">
            <w:p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1-</w:t>
            </w:r>
            <w:proofErr w:type="gramStart"/>
            <w:r w:rsidRPr="002D2343">
              <w:rPr>
                <w:rFonts w:ascii="Simplified Arabic" w:hAnsi="Simplified Arabic" w:cs="Simplified Arabic" w:hint="cs"/>
                <w:sz w:val="32"/>
                <w:szCs w:val="32"/>
                <w:rtl/>
                <w:lang w:bidi="ar-DZ"/>
              </w:rPr>
              <w:t>الأماكن</w:t>
            </w:r>
            <w:proofErr w:type="gramEnd"/>
            <w:r w:rsidRPr="002D2343">
              <w:rPr>
                <w:rFonts w:ascii="Simplified Arabic" w:hAnsi="Simplified Arabic" w:cs="Simplified Arabic" w:hint="cs"/>
                <w:sz w:val="32"/>
                <w:szCs w:val="32"/>
                <w:rtl/>
                <w:lang w:bidi="ar-DZ"/>
              </w:rPr>
              <w:t xml:space="preserve"> المفتوحة</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5B192B" w:rsidP="005B192B">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29</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2D2343" w:rsidRDefault="00BC21BB" w:rsidP="00C55B60">
            <w:p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2-</w:t>
            </w:r>
            <w:proofErr w:type="gramStart"/>
            <w:r w:rsidRPr="002D2343">
              <w:rPr>
                <w:rFonts w:ascii="Simplified Arabic" w:hAnsi="Simplified Arabic" w:cs="Simplified Arabic" w:hint="cs"/>
                <w:sz w:val="32"/>
                <w:szCs w:val="32"/>
                <w:rtl/>
                <w:lang w:bidi="ar-DZ"/>
              </w:rPr>
              <w:t>الأماكن</w:t>
            </w:r>
            <w:proofErr w:type="gramEnd"/>
            <w:r w:rsidRPr="002D2343">
              <w:rPr>
                <w:rFonts w:ascii="Simplified Arabic" w:hAnsi="Simplified Arabic" w:cs="Simplified Arabic" w:hint="cs"/>
                <w:sz w:val="32"/>
                <w:szCs w:val="32"/>
                <w:rtl/>
                <w:lang w:bidi="ar-DZ"/>
              </w:rPr>
              <w:t xml:space="preserve"> المغلقة</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5B192B">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3</w:t>
            </w:r>
            <w:r w:rsidR="005B192B">
              <w:rPr>
                <w:rFonts w:ascii="Simplified Arabic" w:hAnsi="Simplified Arabic" w:cs="Simplified Arabic" w:hint="cs"/>
                <w:sz w:val="32"/>
                <w:szCs w:val="32"/>
                <w:rtl/>
                <w:lang w:bidi="ar-DZ"/>
              </w:rPr>
              <w:t>3</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2D2343" w:rsidRDefault="00BC21BB" w:rsidP="00C55B60">
            <w:pPr>
              <w:pStyle w:val="Paragraphedeliste"/>
              <w:numPr>
                <w:ilvl w:val="0"/>
                <w:numId w:val="11"/>
              </w:num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الزمان في رواية العشق </w:t>
            </w:r>
            <w:proofErr w:type="spellStart"/>
            <w:r>
              <w:rPr>
                <w:rFonts w:ascii="Simplified Arabic" w:hAnsi="Simplified Arabic" w:cs="Simplified Arabic" w:hint="cs"/>
                <w:sz w:val="32"/>
                <w:szCs w:val="32"/>
                <w:rtl/>
                <w:lang w:bidi="ar-DZ"/>
              </w:rPr>
              <w:t>المقدنس</w:t>
            </w:r>
            <w:proofErr w:type="spellEnd"/>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5B192B">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3</w:t>
            </w:r>
            <w:r w:rsidR="005B192B">
              <w:rPr>
                <w:rFonts w:ascii="Simplified Arabic" w:hAnsi="Simplified Arabic" w:cs="Simplified Arabic" w:hint="cs"/>
                <w:sz w:val="32"/>
                <w:szCs w:val="32"/>
                <w:rtl/>
                <w:lang w:bidi="ar-DZ"/>
              </w:rPr>
              <w:t>6</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2D2343" w:rsidRDefault="00BC21BB" w:rsidP="00C55B60">
            <w:p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1-</w:t>
            </w:r>
            <w:proofErr w:type="gramStart"/>
            <w:r>
              <w:rPr>
                <w:rFonts w:ascii="Simplified Arabic" w:hAnsi="Simplified Arabic" w:cs="Simplified Arabic" w:hint="cs"/>
                <w:sz w:val="32"/>
                <w:szCs w:val="32"/>
                <w:rtl/>
                <w:lang w:bidi="ar-DZ"/>
              </w:rPr>
              <w:t>مفارقات</w:t>
            </w:r>
            <w:proofErr w:type="gramEnd"/>
            <w:r>
              <w:rPr>
                <w:rFonts w:ascii="Simplified Arabic" w:hAnsi="Simplified Arabic" w:cs="Simplified Arabic" w:hint="cs"/>
                <w:sz w:val="32"/>
                <w:szCs w:val="32"/>
                <w:rtl/>
                <w:lang w:bidi="ar-DZ"/>
              </w:rPr>
              <w:t xml:space="preserve"> الزمنية </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5B192B" w:rsidP="005B192B">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37</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2-</w:t>
            </w:r>
            <w:proofErr w:type="gramStart"/>
            <w:r>
              <w:rPr>
                <w:rFonts w:ascii="Simplified Arabic" w:hAnsi="Simplified Arabic" w:cs="Simplified Arabic" w:hint="cs"/>
                <w:sz w:val="32"/>
                <w:szCs w:val="32"/>
                <w:rtl/>
                <w:lang w:bidi="ar-DZ"/>
              </w:rPr>
              <w:t>تجلي</w:t>
            </w:r>
            <w:proofErr w:type="gramEnd"/>
            <w:r>
              <w:rPr>
                <w:rFonts w:ascii="Simplified Arabic" w:hAnsi="Simplified Arabic" w:cs="Simplified Arabic" w:hint="cs"/>
                <w:sz w:val="32"/>
                <w:szCs w:val="32"/>
                <w:rtl/>
                <w:lang w:bidi="ar-DZ"/>
              </w:rPr>
              <w:t xml:space="preserve"> أنواع الزمن في الرواية</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5B192B">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4</w:t>
            </w:r>
            <w:r w:rsidR="005B192B">
              <w:rPr>
                <w:rFonts w:ascii="Simplified Arabic" w:hAnsi="Simplified Arabic" w:cs="Simplified Arabic" w:hint="cs"/>
                <w:sz w:val="32"/>
                <w:szCs w:val="32"/>
                <w:rtl/>
                <w:lang w:bidi="ar-DZ"/>
              </w:rPr>
              <w:t>1</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Pr="003C7653" w:rsidRDefault="00BC21BB" w:rsidP="00C55B60">
            <w:pPr>
              <w:autoSpaceDE w:val="0"/>
              <w:autoSpaceDN w:val="0"/>
              <w:bidi/>
              <w:adjustRightInd w:val="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3-دراسة المدة الزمنية في الرواية</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5B192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42</w:t>
            </w:r>
          </w:p>
        </w:tc>
      </w:tr>
      <w:tr w:rsidR="00BC21BB" w:rsidTr="007067CE">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BC21BB" w:rsidP="00C55B60">
            <w:p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4-دراسة النظام </w:t>
            </w:r>
            <w:proofErr w:type="gramStart"/>
            <w:r>
              <w:rPr>
                <w:rFonts w:ascii="Simplified Arabic" w:hAnsi="Simplified Arabic" w:cs="Simplified Arabic" w:hint="cs"/>
                <w:sz w:val="32"/>
                <w:szCs w:val="32"/>
                <w:rtl/>
                <w:lang w:bidi="ar-DZ"/>
              </w:rPr>
              <w:t>الزماني</w:t>
            </w:r>
            <w:proofErr w:type="gramEnd"/>
            <w:r>
              <w:rPr>
                <w:rFonts w:ascii="Simplified Arabic" w:hAnsi="Simplified Arabic" w:cs="Simplified Arabic" w:hint="cs"/>
                <w:sz w:val="32"/>
                <w:szCs w:val="32"/>
                <w:rtl/>
                <w:lang w:bidi="ar-DZ"/>
              </w:rPr>
              <w:t xml:space="preserve"> وعلاقته بالأحداث</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BC21BB" w:rsidRDefault="005B192B" w:rsidP="00C55B60">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45</w:t>
            </w:r>
          </w:p>
        </w:tc>
      </w:tr>
      <w:tr w:rsidR="00BC21BB" w:rsidTr="00544DFA">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BC21BB" w:rsidRDefault="00BC21BB" w:rsidP="00C55B60">
            <w:p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ال</w:t>
            </w:r>
            <w:r>
              <w:rPr>
                <w:rFonts w:ascii="Simplified Arabic" w:hAnsi="Simplified Arabic" w:cs="Simplified Arabic"/>
                <w:sz w:val="32"/>
                <w:szCs w:val="32"/>
                <w:rtl/>
                <w:lang w:bidi="ar-DZ"/>
              </w:rPr>
              <w:t>خاتمة</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BC21BB" w:rsidRDefault="00BC21BB" w:rsidP="005B192B">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4</w:t>
            </w:r>
            <w:r w:rsidR="005B192B">
              <w:rPr>
                <w:rFonts w:ascii="Simplified Arabic" w:hAnsi="Simplified Arabic" w:cs="Simplified Arabic" w:hint="cs"/>
                <w:sz w:val="32"/>
                <w:szCs w:val="32"/>
                <w:rtl/>
                <w:lang w:bidi="ar-DZ"/>
              </w:rPr>
              <w:t>9</w:t>
            </w:r>
          </w:p>
        </w:tc>
      </w:tr>
      <w:tr w:rsidR="00BC21BB" w:rsidTr="00544DFA">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BC21BB" w:rsidRDefault="00BC21BB" w:rsidP="00C55B60">
            <w:pPr>
              <w:autoSpaceDE w:val="0"/>
              <w:autoSpaceDN w:val="0"/>
              <w:bidi/>
              <w:adjustRightInd w:val="0"/>
              <w:rPr>
                <w:rFonts w:ascii="Simplified Arabic" w:hAnsi="Simplified Arabic" w:cs="Simplified Arabic"/>
                <w:sz w:val="32"/>
                <w:szCs w:val="32"/>
                <w:lang w:bidi="ar-DZ"/>
              </w:rPr>
            </w:pPr>
            <w:r>
              <w:rPr>
                <w:rFonts w:ascii="Simplified Arabic" w:hAnsi="Simplified Arabic" w:cs="Simplified Arabic"/>
                <w:sz w:val="32"/>
                <w:szCs w:val="32"/>
                <w:rtl/>
                <w:lang w:bidi="ar-DZ"/>
              </w:rPr>
              <w:t xml:space="preserve">قائمة المصادر </w:t>
            </w:r>
            <w:proofErr w:type="gramStart"/>
            <w:r>
              <w:rPr>
                <w:rFonts w:ascii="Simplified Arabic" w:hAnsi="Simplified Arabic" w:cs="Simplified Arabic"/>
                <w:sz w:val="32"/>
                <w:szCs w:val="32"/>
                <w:rtl/>
                <w:lang w:bidi="ar-DZ"/>
              </w:rPr>
              <w:t>والمراجع</w:t>
            </w:r>
            <w:proofErr w:type="gramEnd"/>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BC21BB" w:rsidRDefault="003F1303" w:rsidP="005B192B">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5</w:t>
            </w:r>
            <w:r w:rsidR="005B192B">
              <w:rPr>
                <w:rFonts w:ascii="Simplified Arabic" w:hAnsi="Simplified Arabic" w:cs="Simplified Arabic" w:hint="cs"/>
                <w:sz w:val="32"/>
                <w:szCs w:val="32"/>
                <w:rtl/>
                <w:lang w:bidi="ar-DZ"/>
              </w:rPr>
              <w:t>2</w:t>
            </w:r>
          </w:p>
        </w:tc>
      </w:tr>
      <w:tr w:rsidR="00BC21BB" w:rsidTr="00544DFA">
        <w:tc>
          <w:tcPr>
            <w:tcW w:w="65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BC21BB" w:rsidRDefault="00BC21BB" w:rsidP="00C55B60">
            <w:pPr>
              <w:autoSpaceDE w:val="0"/>
              <w:autoSpaceDN w:val="0"/>
              <w:bidi/>
              <w:adjustRightInd w:val="0"/>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w:t>
            </w:r>
            <w:r>
              <w:rPr>
                <w:rFonts w:ascii="Simplified Arabic" w:hAnsi="Simplified Arabic" w:cs="Simplified Arabic"/>
                <w:sz w:val="32"/>
                <w:szCs w:val="32"/>
                <w:rtl/>
                <w:lang w:bidi="ar-DZ"/>
              </w:rPr>
              <w:t>لفهرس</w:t>
            </w:r>
          </w:p>
        </w:tc>
        <w:tc>
          <w:tcPr>
            <w:tcW w:w="15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tcPr>
          <w:p w:rsidR="00BC21BB" w:rsidRDefault="003F1303" w:rsidP="005B192B">
            <w:pPr>
              <w:autoSpaceDE w:val="0"/>
              <w:autoSpaceDN w:val="0"/>
              <w:bidi/>
              <w:adjustRightInd w:val="0"/>
              <w:jc w:val="center"/>
              <w:rPr>
                <w:rFonts w:ascii="Simplified Arabic" w:hAnsi="Simplified Arabic" w:cs="Simplified Arabic"/>
                <w:sz w:val="32"/>
                <w:szCs w:val="32"/>
                <w:lang w:bidi="ar-DZ"/>
              </w:rPr>
            </w:pPr>
            <w:r>
              <w:rPr>
                <w:rFonts w:ascii="Simplified Arabic" w:hAnsi="Simplified Arabic" w:cs="Simplified Arabic" w:hint="cs"/>
                <w:sz w:val="32"/>
                <w:szCs w:val="32"/>
                <w:rtl/>
                <w:lang w:bidi="ar-DZ"/>
              </w:rPr>
              <w:t>5</w:t>
            </w:r>
            <w:r w:rsidR="005B192B">
              <w:rPr>
                <w:rFonts w:ascii="Simplified Arabic" w:hAnsi="Simplified Arabic" w:cs="Simplified Arabic" w:hint="cs"/>
                <w:sz w:val="32"/>
                <w:szCs w:val="32"/>
                <w:rtl/>
                <w:lang w:bidi="ar-DZ"/>
              </w:rPr>
              <w:t>7</w:t>
            </w:r>
          </w:p>
        </w:tc>
      </w:tr>
    </w:tbl>
    <w:p w:rsidR="00B5394C" w:rsidRDefault="00B5394C" w:rsidP="009D6965">
      <w:pPr>
        <w:bidi/>
        <w:rPr>
          <w:rFonts w:ascii="Traditional Arabic" w:hAnsi="Traditional Arabic" w:cs="Traditional Arabic"/>
          <w:rtl/>
          <w:lang w:bidi="ar-DZ"/>
        </w:rPr>
        <w:sectPr w:rsidR="00B5394C" w:rsidSect="00025640">
          <w:headerReference w:type="default" r:id="rId48"/>
          <w:headerReference w:type="first" r:id="rId49"/>
          <w:footnotePr>
            <w:numRestart w:val="eachPage"/>
          </w:footnotePr>
          <w:pgSz w:w="11906" w:h="16838"/>
          <w:pgMar w:top="1418" w:right="1985" w:bottom="1418" w:left="851" w:header="283" w:footer="709" w:gutter="0"/>
          <w:pgBorders w:display="firstPage" w:offsetFrom="page">
            <w:top w:val="single" w:sz="12" w:space="24" w:color="auto"/>
            <w:left w:val="single" w:sz="12" w:space="24" w:color="auto"/>
            <w:bottom w:val="single" w:sz="12" w:space="24" w:color="auto"/>
            <w:right w:val="single" w:sz="12" w:space="24" w:color="auto"/>
          </w:pgBorders>
          <w:pgNumType w:start="56"/>
          <w:cols w:space="708"/>
          <w:titlePg/>
          <w:docGrid w:linePitch="360"/>
        </w:sectPr>
      </w:pPr>
    </w:p>
    <w:p w:rsidR="00B5394C" w:rsidRPr="00C64913" w:rsidRDefault="00B5394C" w:rsidP="00B5394C">
      <w:pPr>
        <w:tabs>
          <w:tab w:val="right" w:pos="6378"/>
        </w:tabs>
        <w:bidi/>
        <w:rPr>
          <w:rFonts w:ascii="Simplified Arabic" w:hAnsi="Simplified Arabic" w:cs="Simplified Arabic"/>
          <w:b/>
          <w:bCs/>
          <w:sz w:val="48"/>
          <w:szCs w:val="36"/>
          <w:rtl/>
          <w:lang w:bidi="ar-DZ"/>
        </w:rPr>
      </w:pPr>
      <w:r w:rsidRPr="00C64913">
        <w:rPr>
          <w:rFonts w:ascii="Simplified Arabic" w:hAnsi="Simplified Arabic" w:cs="Simplified Arabic"/>
          <w:b/>
          <w:bCs/>
          <w:sz w:val="48"/>
          <w:szCs w:val="36"/>
          <w:rtl/>
          <w:lang w:bidi="ar-DZ"/>
        </w:rPr>
        <w:lastRenderedPageBreak/>
        <w:t>ملخص :</w:t>
      </w:r>
    </w:p>
    <w:p w:rsidR="00B5394C" w:rsidRPr="00B5394C" w:rsidRDefault="00B5394C" w:rsidP="00B5394C">
      <w:pPr>
        <w:bidi/>
        <w:jc w:val="both"/>
        <w:rPr>
          <w:rFonts w:ascii="Traditional Arabic" w:hAnsi="Traditional Arabic" w:cs="Traditional Arabic"/>
          <w:sz w:val="32"/>
          <w:szCs w:val="32"/>
          <w:lang w:bidi="ar-DZ"/>
        </w:rPr>
      </w:pPr>
      <w:r w:rsidRPr="00B5394C">
        <w:rPr>
          <w:rFonts w:ascii="Traditional Arabic" w:hAnsi="Traditional Arabic" w:cs="Traditional Arabic"/>
          <w:sz w:val="32"/>
          <w:szCs w:val="32"/>
          <w:rtl/>
          <w:lang w:bidi="ar-DZ"/>
        </w:rPr>
        <w:t xml:space="preserve">رواية العشق </w:t>
      </w:r>
      <w:proofErr w:type="spellStart"/>
      <w:r w:rsidRPr="00B5394C">
        <w:rPr>
          <w:rFonts w:ascii="Traditional Arabic" w:hAnsi="Traditional Arabic" w:cs="Traditional Arabic"/>
          <w:sz w:val="32"/>
          <w:szCs w:val="32"/>
          <w:rtl/>
          <w:lang w:bidi="ar-DZ"/>
        </w:rPr>
        <w:t>المقدنس</w:t>
      </w:r>
      <w:proofErr w:type="spellEnd"/>
      <w:r w:rsidRPr="00B5394C">
        <w:rPr>
          <w:rFonts w:ascii="Traditional Arabic" w:hAnsi="Traditional Arabic" w:cs="Traditional Arabic"/>
          <w:sz w:val="32"/>
          <w:szCs w:val="32"/>
          <w:rtl/>
          <w:lang w:bidi="ar-DZ"/>
        </w:rPr>
        <w:t xml:space="preserve"> لعزالدين </w:t>
      </w:r>
      <w:proofErr w:type="spellStart"/>
      <w:r w:rsidRPr="00B5394C">
        <w:rPr>
          <w:rFonts w:ascii="Traditional Arabic" w:hAnsi="Traditional Arabic" w:cs="Traditional Arabic"/>
          <w:sz w:val="32"/>
          <w:szCs w:val="32"/>
          <w:rtl/>
          <w:lang w:bidi="ar-DZ"/>
        </w:rPr>
        <w:t>جلاوجي</w:t>
      </w:r>
      <w:proofErr w:type="spellEnd"/>
      <w:r w:rsidRPr="00B5394C">
        <w:rPr>
          <w:rFonts w:ascii="Traditional Arabic" w:hAnsi="Traditional Arabic" w:cs="Traditional Arabic"/>
          <w:sz w:val="32"/>
          <w:szCs w:val="32"/>
          <w:rtl/>
          <w:lang w:bidi="ar-DZ"/>
        </w:rPr>
        <w:t xml:space="preserve">  من أهم الروايات الجزائرية الحديثة فقد تناولت عناصر السرد .</w:t>
      </w:r>
      <w:proofErr w:type="gramStart"/>
      <w:r w:rsidRPr="00B5394C">
        <w:rPr>
          <w:rFonts w:ascii="Traditional Arabic" w:hAnsi="Traditional Arabic" w:cs="Traditional Arabic"/>
          <w:sz w:val="32"/>
          <w:szCs w:val="32"/>
          <w:rtl/>
          <w:lang w:bidi="ar-DZ"/>
        </w:rPr>
        <w:t>من</w:t>
      </w:r>
      <w:proofErr w:type="gramEnd"/>
      <w:r w:rsidRPr="00B5394C">
        <w:rPr>
          <w:rFonts w:ascii="Traditional Arabic" w:hAnsi="Traditional Arabic" w:cs="Traditional Arabic"/>
          <w:sz w:val="32"/>
          <w:szCs w:val="32"/>
          <w:rtl/>
          <w:lang w:bidi="ar-DZ"/>
        </w:rPr>
        <w:t xml:space="preserve"> بين هذه العناصر المكان والزمان، الذي ساهم كل منهما في تحريك الشخصيات وترابط الأحداث، وفق زمان معين ومكان محدد. </w:t>
      </w:r>
    </w:p>
    <w:p w:rsidR="00B5394C" w:rsidRPr="00B5394C" w:rsidRDefault="00B5394C" w:rsidP="00B5394C">
      <w:pPr>
        <w:bidi/>
        <w:jc w:val="both"/>
        <w:rPr>
          <w:rFonts w:ascii="Traditional Arabic" w:hAnsi="Traditional Arabic" w:cs="Traditional Arabic"/>
          <w:sz w:val="32"/>
          <w:szCs w:val="32"/>
          <w:lang w:bidi="ar-DZ"/>
        </w:rPr>
      </w:pPr>
      <w:r w:rsidRPr="00B5394C">
        <w:rPr>
          <w:rFonts w:ascii="Traditional Arabic" w:hAnsi="Traditional Arabic" w:cs="Traditional Arabic"/>
          <w:sz w:val="32"/>
          <w:szCs w:val="32"/>
          <w:rtl/>
          <w:lang w:bidi="ar-DZ"/>
        </w:rPr>
        <w:t xml:space="preserve"> تناول هذا البحث البنية المكانية والزمانية في رواية العشق </w:t>
      </w:r>
      <w:proofErr w:type="spellStart"/>
      <w:r w:rsidRPr="00B5394C">
        <w:rPr>
          <w:rFonts w:ascii="Traditional Arabic" w:hAnsi="Traditional Arabic" w:cs="Traditional Arabic"/>
          <w:sz w:val="32"/>
          <w:szCs w:val="32"/>
          <w:rtl/>
          <w:lang w:bidi="ar-DZ"/>
        </w:rPr>
        <w:t>المقدنس</w:t>
      </w:r>
      <w:proofErr w:type="spellEnd"/>
      <w:r w:rsidRPr="00B5394C">
        <w:rPr>
          <w:rFonts w:ascii="Traditional Arabic" w:hAnsi="Traditional Arabic" w:cs="Traditional Arabic"/>
          <w:sz w:val="32"/>
          <w:szCs w:val="32"/>
          <w:rtl/>
          <w:lang w:bidi="ar-DZ"/>
        </w:rPr>
        <w:t xml:space="preserve"> لعزالدين </w:t>
      </w:r>
      <w:proofErr w:type="spellStart"/>
      <w:r w:rsidRPr="00B5394C">
        <w:rPr>
          <w:rFonts w:ascii="Traditional Arabic" w:hAnsi="Traditional Arabic" w:cs="Traditional Arabic"/>
          <w:sz w:val="32"/>
          <w:szCs w:val="32"/>
          <w:rtl/>
          <w:lang w:bidi="ar-DZ"/>
        </w:rPr>
        <w:t>جلاوجي</w:t>
      </w:r>
      <w:proofErr w:type="spellEnd"/>
      <w:r w:rsidRPr="00B5394C">
        <w:rPr>
          <w:rFonts w:ascii="Traditional Arabic" w:hAnsi="Traditional Arabic" w:cs="Traditional Arabic"/>
          <w:sz w:val="32"/>
          <w:szCs w:val="32"/>
          <w:rtl/>
          <w:lang w:bidi="ar-DZ"/>
        </w:rPr>
        <w:t xml:space="preserve"> حيث اشتمل   فصلين فصل نظري وفصل تطبيقي .الفصل الأول احتوى الجانب النظري تطرقنا فيه إلى مفهوم وأهمية وأنواع كل من  المكان والزمان وعلاقتهما ببعضهما </w:t>
      </w:r>
      <w:proofErr w:type="spellStart"/>
      <w:r w:rsidRPr="00B5394C">
        <w:rPr>
          <w:rFonts w:ascii="Traditional Arabic" w:hAnsi="Traditional Arabic" w:cs="Traditional Arabic"/>
          <w:sz w:val="32"/>
          <w:szCs w:val="32"/>
          <w:rtl/>
          <w:lang w:bidi="ar-DZ"/>
        </w:rPr>
        <w:t>البعض.أما</w:t>
      </w:r>
      <w:proofErr w:type="spellEnd"/>
      <w:r w:rsidRPr="00B5394C">
        <w:rPr>
          <w:rFonts w:ascii="Traditional Arabic" w:hAnsi="Traditional Arabic" w:cs="Traditional Arabic"/>
          <w:sz w:val="32"/>
          <w:szCs w:val="32"/>
          <w:rtl/>
          <w:lang w:bidi="ar-DZ"/>
        </w:rPr>
        <w:t xml:space="preserve"> الفصل الثاني كان جانب تطبيقي أبرزنا فيه تجليات المكان والزمان في رواية العشق </w:t>
      </w:r>
      <w:proofErr w:type="spellStart"/>
      <w:r w:rsidRPr="00B5394C">
        <w:rPr>
          <w:rFonts w:ascii="Traditional Arabic" w:hAnsi="Traditional Arabic" w:cs="Traditional Arabic"/>
          <w:sz w:val="32"/>
          <w:szCs w:val="32"/>
          <w:rtl/>
          <w:lang w:bidi="ar-DZ"/>
        </w:rPr>
        <w:t>المقدنس</w:t>
      </w:r>
      <w:proofErr w:type="spellEnd"/>
      <w:r w:rsidRPr="00B5394C">
        <w:rPr>
          <w:rFonts w:ascii="Traditional Arabic" w:hAnsi="Traditional Arabic" w:cs="Traditional Arabic"/>
          <w:sz w:val="32"/>
          <w:szCs w:val="32"/>
          <w:lang w:bidi="ar-DZ"/>
        </w:rPr>
        <w:t>.</w:t>
      </w:r>
    </w:p>
    <w:p w:rsidR="00B5394C" w:rsidRPr="00B5394C" w:rsidRDefault="00B5394C" w:rsidP="00B5394C">
      <w:pPr>
        <w:bidi/>
        <w:jc w:val="both"/>
        <w:rPr>
          <w:rFonts w:ascii="Traditional Arabic" w:hAnsi="Traditional Arabic" w:cs="Traditional Arabic"/>
          <w:sz w:val="32"/>
          <w:szCs w:val="32"/>
          <w:rtl/>
          <w:lang w:bidi="ar-DZ"/>
        </w:rPr>
      </w:pPr>
      <w:r w:rsidRPr="00B5394C">
        <w:rPr>
          <w:rFonts w:ascii="Traditional Arabic" w:hAnsi="Traditional Arabic" w:cs="Traditional Arabic"/>
          <w:b/>
          <w:bCs/>
          <w:sz w:val="32"/>
          <w:szCs w:val="32"/>
          <w:rtl/>
          <w:lang w:bidi="ar-DZ"/>
        </w:rPr>
        <w:t>الكلمة المفتاحية :</w:t>
      </w:r>
      <w:r w:rsidRPr="00B5394C">
        <w:rPr>
          <w:rFonts w:ascii="Traditional Arabic" w:hAnsi="Traditional Arabic" w:cs="Traditional Arabic"/>
          <w:sz w:val="32"/>
          <w:szCs w:val="32"/>
          <w:rtl/>
          <w:lang w:bidi="ar-DZ"/>
        </w:rPr>
        <w:t xml:space="preserve"> المكان – الزمان – الرواية -</w:t>
      </w:r>
      <w:r w:rsidRPr="00B5394C">
        <w:rPr>
          <w:rFonts w:ascii="Traditional Arabic" w:hAnsi="Traditional Arabic" w:cs="Traditional Arabic"/>
          <w:sz w:val="32"/>
          <w:szCs w:val="32"/>
          <w:lang w:bidi="ar-DZ"/>
        </w:rPr>
        <w:t xml:space="preserve">  </w:t>
      </w:r>
      <w:r w:rsidRPr="00B5394C">
        <w:rPr>
          <w:rFonts w:ascii="Traditional Arabic" w:hAnsi="Traditional Arabic" w:cs="Traditional Arabic"/>
          <w:sz w:val="32"/>
          <w:szCs w:val="32"/>
          <w:rtl/>
          <w:lang w:bidi="ar-DZ"/>
        </w:rPr>
        <w:t xml:space="preserve">العشق </w:t>
      </w:r>
      <w:proofErr w:type="spellStart"/>
      <w:r w:rsidRPr="00B5394C">
        <w:rPr>
          <w:rFonts w:ascii="Traditional Arabic" w:hAnsi="Traditional Arabic" w:cs="Traditional Arabic"/>
          <w:sz w:val="32"/>
          <w:szCs w:val="32"/>
          <w:rtl/>
          <w:lang w:bidi="ar-DZ"/>
        </w:rPr>
        <w:t>المقدنس</w:t>
      </w:r>
      <w:proofErr w:type="spellEnd"/>
      <w:r w:rsidRPr="00B5394C">
        <w:rPr>
          <w:rFonts w:ascii="Traditional Arabic" w:hAnsi="Traditional Arabic" w:cs="Traditional Arabic"/>
          <w:sz w:val="32"/>
          <w:szCs w:val="32"/>
          <w:rtl/>
          <w:lang w:bidi="ar-DZ"/>
        </w:rPr>
        <w:t xml:space="preserve"> – عزالدين </w:t>
      </w:r>
      <w:proofErr w:type="spellStart"/>
      <w:r w:rsidRPr="00B5394C">
        <w:rPr>
          <w:rFonts w:ascii="Traditional Arabic" w:hAnsi="Traditional Arabic" w:cs="Traditional Arabic"/>
          <w:sz w:val="32"/>
          <w:szCs w:val="32"/>
          <w:rtl/>
          <w:lang w:bidi="ar-DZ"/>
        </w:rPr>
        <w:t>جلاوجي</w:t>
      </w:r>
      <w:proofErr w:type="spellEnd"/>
      <w:r w:rsidRPr="00B5394C">
        <w:rPr>
          <w:rFonts w:ascii="Traditional Arabic" w:hAnsi="Traditional Arabic" w:cs="Traditional Arabic"/>
          <w:sz w:val="32"/>
          <w:szCs w:val="32"/>
          <w:rtl/>
          <w:lang w:bidi="ar-DZ"/>
        </w:rPr>
        <w:t xml:space="preserve"> .</w:t>
      </w:r>
    </w:p>
    <w:p w:rsidR="00B5394C" w:rsidRPr="00B5394C" w:rsidRDefault="00B5394C" w:rsidP="00B5394C">
      <w:pPr>
        <w:jc w:val="both"/>
        <w:rPr>
          <w:rFonts w:asciiTheme="majorBidi" w:hAnsiTheme="majorBidi" w:cstheme="majorBidi"/>
          <w:b/>
          <w:bCs/>
          <w:sz w:val="36"/>
          <w:szCs w:val="36"/>
          <w:lang w:val="en-CA" w:bidi="ar-DZ"/>
        </w:rPr>
      </w:pPr>
      <w:proofErr w:type="spellStart"/>
      <w:proofErr w:type="gramStart"/>
      <w:r w:rsidRPr="00B5394C">
        <w:rPr>
          <w:rFonts w:asciiTheme="majorBidi" w:hAnsiTheme="majorBidi" w:cstheme="majorBidi"/>
          <w:b/>
          <w:bCs/>
          <w:sz w:val="36"/>
          <w:szCs w:val="36"/>
          <w:lang w:val="en-CA" w:bidi="ar-DZ"/>
        </w:rPr>
        <w:t>Abstact</w:t>
      </w:r>
      <w:proofErr w:type="spellEnd"/>
      <w:r w:rsidRPr="00B5394C">
        <w:rPr>
          <w:rFonts w:asciiTheme="majorBidi" w:hAnsiTheme="majorBidi" w:cstheme="majorBidi"/>
          <w:b/>
          <w:bCs/>
          <w:sz w:val="36"/>
          <w:szCs w:val="36"/>
          <w:lang w:val="en-CA" w:bidi="ar-DZ"/>
        </w:rPr>
        <w:t> :</w:t>
      </w:r>
      <w:proofErr w:type="gramEnd"/>
    </w:p>
    <w:p w:rsidR="00B5394C" w:rsidRPr="00B5394C" w:rsidRDefault="00B5394C" w:rsidP="00B5394C">
      <w:pPr>
        <w:jc w:val="both"/>
        <w:rPr>
          <w:rFonts w:asciiTheme="majorBidi" w:hAnsiTheme="majorBidi" w:cstheme="majorBidi"/>
          <w:sz w:val="32"/>
          <w:szCs w:val="32"/>
          <w:lang w:val="en-CA" w:bidi="ar-DZ"/>
        </w:rPr>
      </w:pPr>
      <w:r w:rsidRPr="00B5394C">
        <w:rPr>
          <w:rFonts w:asciiTheme="majorBidi" w:hAnsiTheme="majorBidi" w:cstheme="majorBidi"/>
          <w:sz w:val="32"/>
          <w:szCs w:val="32"/>
          <w:lang w:val="en-CA" w:bidi="ar-DZ"/>
        </w:rPr>
        <w:t xml:space="preserve">The novel </w:t>
      </w:r>
      <w:proofErr w:type="gramStart"/>
      <w:r w:rsidRPr="00B5394C">
        <w:rPr>
          <w:rFonts w:asciiTheme="majorBidi" w:hAnsiTheme="majorBidi" w:cstheme="majorBidi"/>
          <w:sz w:val="32"/>
          <w:szCs w:val="32"/>
          <w:lang w:val="en-CA" w:bidi="ar-DZ"/>
        </w:rPr>
        <w:t>of  The</w:t>
      </w:r>
      <w:proofErr w:type="gramEnd"/>
      <w:r w:rsidRPr="00B5394C">
        <w:rPr>
          <w:rFonts w:asciiTheme="majorBidi" w:hAnsiTheme="majorBidi" w:cstheme="majorBidi"/>
          <w:sz w:val="32"/>
          <w:szCs w:val="32"/>
          <w:lang w:val="en-CA" w:bidi="ar-DZ"/>
        </w:rPr>
        <w:t xml:space="preserve"> sacred adoration by </w:t>
      </w:r>
      <w:proofErr w:type="spellStart"/>
      <w:r w:rsidRPr="00B5394C">
        <w:rPr>
          <w:rFonts w:asciiTheme="majorBidi" w:hAnsiTheme="majorBidi" w:cstheme="majorBidi"/>
          <w:sz w:val="32"/>
          <w:szCs w:val="32"/>
          <w:lang w:val="en-CA" w:bidi="ar-DZ"/>
        </w:rPr>
        <w:t>Azzedine</w:t>
      </w:r>
      <w:proofErr w:type="spellEnd"/>
      <w:r w:rsidRPr="00B5394C">
        <w:rPr>
          <w:rFonts w:asciiTheme="majorBidi" w:hAnsiTheme="majorBidi" w:cstheme="majorBidi"/>
          <w:sz w:val="32"/>
          <w:szCs w:val="32"/>
          <w:lang w:val="en-CA" w:bidi="ar-DZ"/>
        </w:rPr>
        <w:t xml:space="preserve"> </w:t>
      </w:r>
      <w:proofErr w:type="spellStart"/>
      <w:r w:rsidRPr="00B5394C">
        <w:rPr>
          <w:rFonts w:asciiTheme="majorBidi" w:hAnsiTheme="majorBidi" w:cstheme="majorBidi"/>
          <w:sz w:val="32"/>
          <w:szCs w:val="32"/>
          <w:lang w:val="en-CA" w:bidi="ar-DZ"/>
        </w:rPr>
        <w:t>jalawji</w:t>
      </w:r>
      <w:proofErr w:type="spellEnd"/>
      <w:r w:rsidR="008570C5">
        <w:rPr>
          <w:rFonts w:asciiTheme="majorBidi" w:hAnsiTheme="majorBidi" w:cstheme="majorBidi"/>
          <w:sz w:val="32"/>
          <w:szCs w:val="32"/>
          <w:lang w:val="en-CA" w:bidi="ar-DZ"/>
        </w:rPr>
        <w:t xml:space="preserve"> is</w:t>
      </w:r>
      <w:r w:rsidRPr="00B5394C">
        <w:rPr>
          <w:rFonts w:asciiTheme="majorBidi" w:hAnsiTheme="majorBidi" w:cstheme="majorBidi"/>
          <w:sz w:val="32"/>
          <w:szCs w:val="32"/>
          <w:lang w:val="en-CA" w:bidi="ar-DZ"/>
        </w:rPr>
        <w:t xml:space="preserve"> one of the most important modern Algerian novels which dealt with the narrative elements. Among these elements are place and time, each of which contributed to moving the characters and the interconnected of events, according to a specific time and place.</w:t>
      </w:r>
    </w:p>
    <w:p w:rsidR="00B5394C" w:rsidRPr="00B5394C" w:rsidRDefault="00B5394C" w:rsidP="00B5394C">
      <w:pPr>
        <w:jc w:val="both"/>
        <w:rPr>
          <w:rFonts w:asciiTheme="majorBidi" w:hAnsiTheme="majorBidi" w:cstheme="majorBidi"/>
          <w:sz w:val="32"/>
          <w:szCs w:val="32"/>
          <w:lang w:val="en-CA" w:bidi="ar-DZ"/>
        </w:rPr>
      </w:pPr>
      <w:r w:rsidRPr="00B5394C">
        <w:rPr>
          <w:rFonts w:asciiTheme="majorBidi" w:hAnsiTheme="majorBidi" w:cstheme="majorBidi"/>
          <w:sz w:val="32"/>
          <w:szCs w:val="32"/>
          <w:lang w:val="en-CA" w:bidi="ar-DZ"/>
        </w:rPr>
        <w:t xml:space="preserve">This research dealt with the spatial and temporal structure in the novel of </w:t>
      </w:r>
      <w:r w:rsidRPr="00B5394C">
        <w:rPr>
          <w:rFonts w:asciiTheme="majorBidi" w:hAnsiTheme="majorBidi" w:cstheme="majorBidi"/>
          <w:sz w:val="32"/>
          <w:szCs w:val="32"/>
          <w:rtl/>
          <w:lang w:bidi="ar-DZ"/>
        </w:rPr>
        <w:t>"</w:t>
      </w:r>
      <w:r w:rsidRPr="00B5394C">
        <w:rPr>
          <w:rFonts w:asciiTheme="majorBidi" w:hAnsiTheme="majorBidi" w:cstheme="majorBidi"/>
          <w:sz w:val="32"/>
          <w:szCs w:val="32"/>
          <w:lang w:val="en-CA" w:bidi="ar-DZ"/>
        </w:rPr>
        <w:t xml:space="preserve"> The sacred adoration</w:t>
      </w:r>
      <w:r w:rsidRPr="00B5394C">
        <w:rPr>
          <w:rFonts w:asciiTheme="majorBidi" w:hAnsiTheme="majorBidi" w:cstheme="majorBidi"/>
          <w:sz w:val="32"/>
          <w:szCs w:val="32"/>
          <w:rtl/>
          <w:lang w:bidi="ar-DZ"/>
        </w:rPr>
        <w:t>"</w:t>
      </w:r>
      <w:r w:rsidRPr="00B5394C">
        <w:rPr>
          <w:rFonts w:asciiTheme="majorBidi" w:hAnsiTheme="majorBidi" w:cstheme="majorBidi"/>
          <w:sz w:val="32"/>
          <w:szCs w:val="32"/>
          <w:lang w:val="en-CA" w:bidi="ar-DZ"/>
        </w:rPr>
        <w:t xml:space="preserve"> by </w:t>
      </w:r>
      <w:proofErr w:type="spellStart"/>
      <w:r w:rsidRPr="00B5394C">
        <w:rPr>
          <w:rFonts w:asciiTheme="majorBidi" w:hAnsiTheme="majorBidi" w:cstheme="majorBidi"/>
          <w:sz w:val="32"/>
          <w:szCs w:val="32"/>
          <w:lang w:val="en-CA" w:bidi="ar-DZ"/>
        </w:rPr>
        <w:t>Azzedine</w:t>
      </w:r>
      <w:proofErr w:type="spellEnd"/>
      <w:r w:rsidRPr="00B5394C">
        <w:rPr>
          <w:rFonts w:asciiTheme="majorBidi" w:hAnsiTheme="majorBidi" w:cstheme="majorBidi"/>
          <w:sz w:val="32"/>
          <w:szCs w:val="32"/>
          <w:lang w:val="en-CA" w:bidi="ar-DZ"/>
        </w:rPr>
        <w:t xml:space="preserve"> </w:t>
      </w:r>
      <w:proofErr w:type="spellStart"/>
      <w:r w:rsidRPr="00B5394C">
        <w:rPr>
          <w:rFonts w:asciiTheme="majorBidi" w:hAnsiTheme="majorBidi" w:cstheme="majorBidi"/>
          <w:sz w:val="32"/>
          <w:szCs w:val="32"/>
          <w:lang w:val="en-CA" w:bidi="ar-DZ"/>
        </w:rPr>
        <w:t>jalawji</w:t>
      </w:r>
      <w:proofErr w:type="spellEnd"/>
      <w:r w:rsidRPr="00B5394C">
        <w:rPr>
          <w:rFonts w:asciiTheme="majorBidi" w:hAnsiTheme="majorBidi" w:cstheme="majorBidi"/>
          <w:sz w:val="32"/>
          <w:szCs w:val="32"/>
          <w:lang w:val="en-CA" w:bidi="ar-DZ"/>
        </w:rPr>
        <w:t xml:space="preserve"> which included two chapters</w:t>
      </w:r>
      <w:r w:rsidRPr="00B5394C">
        <w:rPr>
          <w:rFonts w:asciiTheme="majorBidi" w:hAnsiTheme="majorBidi" w:cstheme="majorBidi" w:hint="cs"/>
          <w:sz w:val="32"/>
          <w:szCs w:val="32"/>
          <w:rtl/>
          <w:lang w:val="en-CA" w:bidi="ar-DZ"/>
        </w:rPr>
        <w:t>و</w:t>
      </w:r>
      <w:r w:rsidRPr="00B5394C">
        <w:rPr>
          <w:rFonts w:asciiTheme="majorBidi" w:hAnsiTheme="majorBidi" w:cstheme="majorBidi"/>
          <w:sz w:val="32"/>
          <w:szCs w:val="32"/>
          <w:lang w:val="en-CA" w:bidi="ar-DZ"/>
        </w:rPr>
        <w:t xml:space="preserve"> a theoretical chapter and an applied chapter .The first chapter  contained the theoretical side in which</w:t>
      </w:r>
      <w:r w:rsidR="00CB659C">
        <w:rPr>
          <w:rFonts w:asciiTheme="majorBidi" w:hAnsiTheme="majorBidi" w:cstheme="majorBidi"/>
          <w:sz w:val="32"/>
          <w:szCs w:val="32"/>
          <w:lang w:val="en-CA" w:bidi="ar-DZ"/>
        </w:rPr>
        <w:t xml:space="preserve"> </w:t>
      </w:r>
      <w:r w:rsidR="00CB659C" w:rsidRPr="00B5394C">
        <w:rPr>
          <w:rFonts w:asciiTheme="majorBidi" w:hAnsiTheme="majorBidi" w:cstheme="majorBidi"/>
          <w:sz w:val="32"/>
          <w:szCs w:val="32"/>
          <w:lang w:val="en-CA" w:bidi="ar-DZ"/>
        </w:rPr>
        <w:t>w</w:t>
      </w:r>
      <w:r w:rsidR="00CB659C">
        <w:rPr>
          <w:rFonts w:asciiTheme="majorBidi" w:hAnsiTheme="majorBidi" w:cstheme="majorBidi"/>
          <w:sz w:val="32"/>
          <w:szCs w:val="32"/>
          <w:lang w:val="en-CA" w:bidi="ar-DZ"/>
        </w:rPr>
        <w:t>e</w:t>
      </w:r>
      <w:r w:rsidRPr="00B5394C">
        <w:rPr>
          <w:rFonts w:asciiTheme="majorBidi" w:hAnsiTheme="majorBidi" w:cstheme="majorBidi"/>
          <w:sz w:val="32"/>
          <w:szCs w:val="32"/>
          <w:lang w:val="en-CA" w:bidi="ar-DZ"/>
        </w:rPr>
        <w:t xml:space="preserve"> discussed the concept, importance and types of both place and time and their Relationship to each other .As for the second  chapter, it was an applied side in which we highlighted the manifestation of place and time in the novel of The sacred adoration by </w:t>
      </w:r>
      <w:proofErr w:type="spellStart"/>
      <w:r w:rsidRPr="00B5394C">
        <w:rPr>
          <w:rFonts w:asciiTheme="majorBidi" w:hAnsiTheme="majorBidi" w:cstheme="majorBidi"/>
          <w:sz w:val="32"/>
          <w:szCs w:val="32"/>
          <w:lang w:val="en-CA" w:bidi="ar-DZ"/>
        </w:rPr>
        <w:t>Azzedine</w:t>
      </w:r>
      <w:proofErr w:type="spellEnd"/>
      <w:r w:rsidRPr="00B5394C">
        <w:rPr>
          <w:rFonts w:asciiTheme="majorBidi" w:hAnsiTheme="majorBidi" w:cstheme="majorBidi"/>
          <w:sz w:val="32"/>
          <w:szCs w:val="32"/>
          <w:lang w:val="en-CA" w:bidi="ar-DZ"/>
        </w:rPr>
        <w:t xml:space="preserve"> </w:t>
      </w:r>
      <w:proofErr w:type="spellStart"/>
      <w:r w:rsidRPr="00B5394C">
        <w:rPr>
          <w:rFonts w:asciiTheme="majorBidi" w:hAnsiTheme="majorBidi" w:cstheme="majorBidi"/>
          <w:sz w:val="32"/>
          <w:szCs w:val="32"/>
          <w:lang w:val="en-CA" w:bidi="ar-DZ"/>
        </w:rPr>
        <w:t>jalawji</w:t>
      </w:r>
      <w:proofErr w:type="spellEnd"/>
      <w:r w:rsidRPr="00B5394C">
        <w:rPr>
          <w:rFonts w:asciiTheme="majorBidi" w:hAnsiTheme="majorBidi" w:cstheme="majorBidi"/>
          <w:sz w:val="32"/>
          <w:szCs w:val="32"/>
          <w:lang w:val="en-CA" w:bidi="ar-DZ"/>
        </w:rPr>
        <w:t>.</w:t>
      </w:r>
    </w:p>
    <w:p w:rsidR="00B5394C" w:rsidRPr="00B5394C" w:rsidRDefault="00B5394C" w:rsidP="00B5394C">
      <w:pPr>
        <w:jc w:val="both"/>
        <w:rPr>
          <w:rFonts w:asciiTheme="majorBidi" w:hAnsiTheme="majorBidi" w:cstheme="majorBidi"/>
          <w:b/>
          <w:bCs/>
          <w:sz w:val="32"/>
          <w:szCs w:val="32"/>
          <w:lang w:val="en-CA" w:bidi="ar-DZ"/>
        </w:rPr>
      </w:pPr>
      <w:proofErr w:type="gramStart"/>
      <w:r w:rsidRPr="00B5394C">
        <w:rPr>
          <w:rFonts w:asciiTheme="majorBidi" w:hAnsiTheme="majorBidi" w:cstheme="majorBidi"/>
          <w:b/>
          <w:bCs/>
          <w:sz w:val="32"/>
          <w:szCs w:val="32"/>
          <w:lang w:val="en-CA" w:bidi="ar-DZ"/>
        </w:rPr>
        <w:t>Keyword :</w:t>
      </w:r>
      <w:proofErr w:type="gramEnd"/>
      <w:r w:rsidRPr="00B5394C">
        <w:rPr>
          <w:rFonts w:asciiTheme="majorBidi" w:hAnsiTheme="majorBidi" w:cstheme="majorBidi"/>
          <w:sz w:val="32"/>
          <w:szCs w:val="32"/>
          <w:lang w:val="en-CA" w:bidi="ar-DZ"/>
        </w:rPr>
        <w:t xml:space="preserve"> place – time – the novel - The sacred adoration - </w:t>
      </w:r>
      <w:proofErr w:type="spellStart"/>
      <w:r w:rsidRPr="00B5394C">
        <w:rPr>
          <w:rFonts w:asciiTheme="majorBidi" w:hAnsiTheme="majorBidi" w:cstheme="majorBidi"/>
          <w:sz w:val="32"/>
          <w:szCs w:val="32"/>
          <w:lang w:val="en-CA" w:bidi="ar-DZ"/>
        </w:rPr>
        <w:t>Azzedine</w:t>
      </w:r>
      <w:proofErr w:type="spellEnd"/>
      <w:r w:rsidRPr="00B5394C">
        <w:rPr>
          <w:rFonts w:asciiTheme="majorBidi" w:hAnsiTheme="majorBidi" w:cstheme="majorBidi"/>
          <w:sz w:val="32"/>
          <w:szCs w:val="32"/>
          <w:lang w:val="en-CA" w:bidi="ar-DZ"/>
        </w:rPr>
        <w:t xml:space="preserve"> </w:t>
      </w:r>
      <w:proofErr w:type="spellStart"/>
      <w:r w:rsidRPr="00B5394C">
        <w:rPr>
          <w:rFonts w:asciiTheme="majorBidi" w:hAnsiTheme="majorBidi" w:cstheme="majorBidi"/>
          <w:sz w:val="32"/>
          <w:szCs w:val="32"/>
          <w:lang w:val="en-CA" w:bidi="ar-DZ"/>
        </w:rPr>
        <w:t>jalawji</w:t>
      </w:r>
      <w:proofErr w:type="spellEnd"/>
    </w:p>
    <w:p w:rsidR="00B5394C" w:rsidRPr="00B5394C" w:rsidRDefault="00B5394C" w:rsidP="00B5394C">
      <w:pPr>
        <w:jc w:val="both"/>
        <w:rPr>
          <w:rFonts w:asciiTheme="majorBidi" w:hAnsiTheme="majorBidi" w:cstheme="majorBidi"/>
          <w:sz w:val="32"/>
          <w:szCs w:val="32"/>
          <w:lang w:val="en-CA" w:bidi="ar-DZ"/>
        </w:rPr>
      </w:pPr>
      <w:r w:rsidRPr="00B5394C">
        <w:rPr>
          <w:rFonts w:asciiTheme="majorBidi" w:hAnsiTheme="majorBidi" w:cstheme="majorBidi"/>
          <w:sz w:val="32"/>
          <w:szCs w:val="32"/>
          <w:lang w:val="en-CA" w:bidi="ar-DZ"/>
        </w:rPr>
        <w:t xml:space="preserve">  </w:t>
      </w:r>
    </w:p>
    <w:p w:rsidR="009D6965" w:rsidRPr="00B5394C" w:rsidRDefault="009D6965" w:rsidP="009D6965">
      <w:pPr>
        <w:bidi/>
        <w:rPr>
          <w:rFonts w:ascii="Traditional Arabic" w:hAnsi="Traditional Arabic" w:cs="Traditional Arabic"/>
          <w:rtl/>
          <w:lang w:val="en-CA" w:bidi="ar-DZ"/>
        </w:rPr>
      </w:pPr>
    </w:p>
    <w:sectPr w:rsidR="009D6965" w:rsidRPr="00B5394C" w:rsidSect="00B5394C">
      <w:headerReference w:type="default" r:id="rId50"/>
      <w:footerReference w:type="default" r:id="rId51"/>
      <w:pgSz w:w="11906" w:h="16838"/>
      <w:pgMar w:top="1418" w:right="1985" w:bottom="1418" w:left="1418"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43E4" w:rsidRDefault="00A543E4" w:rsidP="00A14114">
      <w:pPr>
        <w:spacing w:after="0"/>
      </w:pPr>
      <w:r>
        <w:separator/>
      </w:r>
    </w:p>
  </w:endnote>
  <w:endnote w:type="continuationSeparator" w:id="0">
    <w:p w:rsidR="00A543E4" w:rsidRDefault="00A543E4" w:rsidP="00A1411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embedRegular r:id="rId1" w:fontKey="{346B0597-A10A-4EFD-ABC6-4E469FFA8460}"/>
    <w:embedBold r:id="rId2" w:fontKey="{3CF6E3F1-A9F9-4ACC-9140-91888BD67438}"/>
    <w:embedBoldItalic r:id="rId3" w:fontKey="{2879AD67-61B9-4F8C-AB76-4DE4BE629D96}"/>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embedRegular r:id="rId4" w:fontKey="{047D6BF5-031C-4D43-92D3-AB053A2FC5F8}"/>
    <w:embedBold r:id="rId5" w:fontKey="{94237C08-A151-431F-8CFB-F7A5B087B9D0}"/>
    <w:embedBoldItalic r:id="rId6" w:fontKey="{E873FC33-502A-4BF3-9717-133CDE07652E}"/>
  </w:font>
  <w:font w:name="Tahoma">
    <w:panose1 w:val="020B0604030504040204"/>
    <w:charset w:val="00"/>
    <w:family w:val="swiss"/>
    <w:pitch w:val="variable"/>
    <w:sig w:usb0="E1002EFF" w:usb1="C000605B" w:usb2="00000029" w:usb3="00000000" w:csb0="000101FF" w:csb1="00000000"/>
    <w:embedRegular r:id="rId7" w:fontKey="{E7E32827-C063-4D8E-AC9F-4EE78EC1C87B}"/>
  </w:font>
  <w:font w:name="Traditional Arabic">
    <w:panose1 w:val="02020603050405020304"/>
    <w:charset w:val="00"/>
    <w:family w:val="roman"/>
    <w:pitch w:val="variable"/>
    <w:sig w:usb0="00002003" w:usb1="80000000" w:usb2="00000008" w:usb3="00000000" w:csb0="00000041" w:csb1="00000000"/>
    <w:embedRegular r:id="rId8" w:fontKey="{F6E115F1-36E5-4519-B02F-9F172E4BA6DF}"/>
    <w:embedBold r:id="rId9" w:fontKey="{6F59D2AA-B914-4207-B18C-E40873F4E1DA}"/>
    <w:embedItalic r:id="rId10" w:fontKey="{434E72F4-72D2-4462-BE5A-07B3D05DAEC4}"/>
    <w:embedBoldItalic r:id="rId11" w:fontKey="{321371C1-CEBD-4991-9F9B-3266067EA172}"/>
  </w:font>
  <w:font w:name="Simplified Arabic">
    <w:panose1 w:val="02020603050405020304"/>
    <w:charset w:val="00"/>
    <w:family w:val="roman"/>
    <w:pitch w:val="variable"/>
    <w:sig w:usb0="00002003" w:usb1="00000000" w:usb2="00000000" w:usb3="00000000" w:csb0="00000041" w:csb1="00000000"/>
    <w:embedRegular r:id="rId12" w:fontKey="{D9A3BEAE-5E9F-4E51-B426-C171CB829D17}"/>
    <w:embedBold r:id="rId13" w:fontKey="{BEEFC1AF-311C-4B24-A66C-13A6D1032FC7}"/>
  </w:font>
  <w:font w:name="Sakkal Majalla">
    <w:panose1 w:val="02000000000000000000"/>
    <w:charset w:val="00"/>
    <w:family w:val="auto"/>
    <w:pitch w:val="variable"/>
    <w:sig w:usb0="A000207F" w:usb1="C000204B" w:usb2="00000008" w:usb3="00000000" w:csb0="000000D3" w:csb1="00000000"/>
    <w:embedRegular r:id="rId14" w:fontKey="{B6FC4D36-DCA1-45DE-A6E1-CA72649026AB}"/>
  </w:font>
  <w:font w:name="Besmellah 2">
    <w:panose1 w:val="00000000000000000000"/>
    <w:charset w:val="00"/>
    <w:family w:val="auto"/>
    <w:pitch w:val="variable"/>
    <w:sig w:usb0="A00002AF" w:usb1="500078FB" w:usb2="00000000" w:usb3="00000000" w:csb0="0000019F" w:csb1="00000000"/>
    <w:embedBold r:id="rId15" w:fontKey="{2E4973D8-125B-4138-A99E-6521FAB3784C}"/>
  </w:font>
  <w:font w:name="KFGQPC Uthmanic Script HAFS">
    <w:panose1 w:val="02000000000000000000"/>
    <w:charset w:val="B2"/>
    <w:family w:val="auto"/>
    <w:pitch w:val="variable"/>
    <w:sig w:usb0="00002001" w:usb1="00000000" w:usb2="00000000" w:usb3="00000000" w:csb0="00000040" w:csb1="00000000"/>
    <w:embedRegular r:id="rId16" w:fontKey="{A7FA3147-C063-4772-B649-58F719FAC4AE}"/>
  </w:font>
  <w:font w:name="Arabic Typesetting">
    <w:panose1 w:val="03020402040406030203"/>
    <w:charset w:val="00"/>
    <w:family w:val="script"/>
    <w:pitch w:val="variable"/>
    <w:sig w:usb0="A000206F" w:usb1="C0000000" w:usb2="00000008" w:usb3="00000000" w:csb0="000000D3" w:csb1="00000000"/>
    <w:embedRegular r:id="rId17" w:fontKey="{FD26326C-E316-43C6-8F39-415297CD6E2C}"/>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FF3" w:rsidRDefault="00E20FF3">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Pr="00D1718D" w:rsidRDefault="00B5394C" w:rsidP="00D1718D">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Pr="00D1718D" w:rsidRDefault="00B5394C" w:rsidP="00D1718D">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78"/>
      <w:gridCol w:w="929"/>
      <w:gridCol w:w="4179"/>
    </w:tblGrid>
    <w:tr w:rsidR="00B5394C" w:rsidTr="00113639">
      <w:trPr>
        <w:trHeight w:val="151"/>
      </w:trPr>
      <w:tc>
        <w:tcPr>
          <w:tcW w:w="2250" w:type="pct"/>
          <w:tcBorders>
            <w:bottom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c>
        <w:tcPr>
          <w:tcW w:w="500" w:type="pct"/>
          <w:vMerge w:val="restart"/>
          <w:noWrap/>
          <w:vAlign w:val="center"/>
        </w:tcPr>
        <w:p w:rsidR="00B5394C" w:rsidRPr="0093102F" w:rsidRDefault="00B5394C" w:rsidP="0093102F">
          <w:pPr>
            <w:pStyle w:val="Sansinterligne"/>
            <w:jc w:val="center"/>
            <w:rPr>
              <w:rFonts w:ascii="Simplified Arabic" w:eastAsiaTheme="majorEastAsia" w:hAnsi="Simplified Arabic" w:cs="Simplified Arabic"/>
              <w:b/>
              <w:bCs/>
            </w:rPr>
          </w:pPr>
          <w:r w:rsidRPr="0093102F">
            <w:rPr>
              <w:rFonts w:ascii="Simplified Arabic" w:hAnsi="Simplified Arabic" w:cs="Simplified Arabic"/>
              <w:b/>
              <w:bCs/>
              <w:sz w:val="32"/>
              <w:szCs w:val="32"/>
            </w:rPr>
            <w:fldChar w:fldCharType="begin"/>
          </w:r>
          <w:r w:rsidRPr="0093102F">
            <w:rPr>
              <w:rFonts w:ascii="Simplified Arabic" w:hAnsi="Simplified Arabic" w:cs="Simplified Arabic"/>
              <w:b/>
              <w:bCs/>
              <w:sz w:val="32"/>
              <w:szCs w:val="32"/>
            </w:rPr>
            <w:instrText>PAGE  \* MERGEFORMAT</w:instrText>
          </w:r>
          <w:r w:rsidRPr="0093102F">
            <w:rPr>
              <w:rFonts w:ascii="Simplified Arabic" w:hAnsi="Simplified Arabic" w:cs="Simplified Arabic"/>
              <w:b/>
              <w:bCs/>
              <w:sz w:val="32"/>
              <w:szCs w:val="32"/>
            </w:rPr>
            <w:fldChar w:fldCharType="separate"/>
          </w:r>
          <w:r w:rsidR="00025640" w:rsidRPr="00025640">
            <w:rPr>
              <w:rFonts w:ascii="Simplified Arabic" w:eastAsiaTheme="majorEastAsia" w:hAnsi="Simplified Arabic" w:cs="Simplified Arabic"/>
              <w:b/>
              <w:bCs/>
              <w:noProof/>
              <w:sz w:val="32"/>
              <w:szCs w:val="32"/>
            </w:rPr>
            <w:t>36</w:t>
          </w:r>
          <w:r w:rsidRPr="0093102F">
            <w:rPr>
              <w:rFonts w:ascii="Simplified Arabic" w:eastAsiaTheme="majorEastAsia" w:hAnsi="Simplified Arabic" w:cs="Simplified Arabic"/>
              <w:b/>
              <w:bCs/>
              <w:sz w:val="32"/>
              <w:szCs w:val="32"/>
            </w:rPr>
            <w:fldChar w:fldCharType="end"/>
          </w:r>
        </w:p>
      </w:tc>
      <w:tc>
        <w:tcPr>
          <w:tcW w:w="2250" w:type="pct"/>
          <w:tcBorders>
            <w:bottom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r>
    <w:tr w:rsidR="00B5394C" w:rsidTr="00113639">
      <w:trPr>
        <w:trHeight w:val="150"/>
      </w:trPr>
      <w:tc>
        <w:tcPr>
          <w:tcW w:w="2250" w:type="pct"/>
          <w:tcBorders>
            <w:top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c>
        <w:tcPr>
          <w:tcW w:w="500" w:type="pct"/>
          <w:vMerge/>
        </w:tcPr>
        <w:p w:rsidR="00B5394C" w:rsidRDefault="00B5394C">
          <w:pPr>
            <w:pStyle w:val="En-tte"/>
            <w:jc w:val="center"/>
            <w:rPr>
              <w:rFonts w:asciiTheme="majorHAnsi" w:eastAsiaTheme="majorEastAsia" w:hAnsiTheme="majorHAnsi" w:cstheme="majorBidi"/>
              <w:b/>
              <w:bCs/>
            </w:rPr>
          </w:pPr>
        </w:p>
      </w:tc>
      <w:tc>
        <w:tcPr>
          <w:tcW w:w="2250" w:type="pct"/>
          <w:tcBorders>
            <w:top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r>
  </w:tbl>
  <w:p w:rsidR="00B5394C" w:rsidRDefault="00B5394C" w:rsidP="00335734">
    <w:pPr>
      <w:pStyle w:val="Pieddepage"/>
      <w:jc w:val="cen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78"/>
      <w:gridCol w:w="929"/>
      <w:gridCol w:w="4179"/>
    </w:tblGrid>
    <w:tr w:rsidR="00B5394C" w:rsidTr="00113639">
      <w:trPr>
        <w:trHeight w:val="151"/>
      </w:trPr>
      <w:tc>
        <w:tcPr>
          <w:tcW w:w="2250" w:type="pct"/>
          <w:tcBorders>
            <w:bottom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c>
        <w:tcPr>
          <w:tcW w:w="500" w:type="pct"/>
          <w:vMerge w:val="restart"/>
          <w:noWrap/>
          <w:vAlign w:val="center"/>
        </w:tcPr>
        <w:p w:rsidR="00B5394C" w:rsidRPr="00A15DD8" w:rsidRDefault="00B5394C" w:rsidP="00113639">
          <w:pPr>
            <w:pStyle w:val="Sansinterligne"/>
            <w:jc w:val="center"/>
            <w:rPr>
              <w:rFonts w:ascii="Simplified Arabic" w:eastAsiaTheme="majorEastAsia" w:hAnsi="Simplified Arabic" w:cs="Simplified Arabic"/>
            </w:rPr>
          </w:pPr>
          <w:r w:rsidRPr="00A15DD8">
            <w:rPr>
              <w:rFonts w:ascii="Simplified Arabic" w:hAnsi="Simplified Arabic" w:cs="Simplified Arabic"/>
              <w:sz w:val="32"/>
              <w:szCs w:val="32"/>
            </w:rPr>
            <w:fldChar w:fldCharType="begin"/>
          </w:r>
          <w:r w:rsidRPr="00A15DD8">
            <w:rPr>
              <w:rFonts w:ascii="Simplified Arabic" w:hAnsi="Simplified Arabic" w:cs="Simplified Arabic"/>
              <w:sz w:val="32"/>
              <w:szCs w:val="32"/>
            </w:rPr>
            <w:instrText>PAGE  \* MERGEFORMAT</w:instrText>
          </w:r>
          <w:r w:rsidRPr="00A15DD8">
            <w:rPr>
              <w:rFonts w:ascii="Simplified Arabic" w:hAnsi="Simplified Arabic" w:cs="Simplified Arabic"/>
              <w:sz w:val="32"/>
              <w:szCs w:val="32"/>
            </w:rPr>
            <w:fldChar w:fldCharType="separate"/>
          </w:r>
          <w:r w:rsidR="00025640" w:rsidRPr="00025640">
            <w:rPr>
              <w:rFonts w:ascii="Simplified Arabic" w:eastAsiaTheme="majorEastAsia" w:hAnsi="Simplified Arabic" w:cs="Simplified Arabic"/>
              <w:b/>
              <w:bCs/>
              <w:noProof/>
              <w:sz w:val="32"/>
              <w:szCs w:val="32"/>
            </w:rPr>
            <w:t>29</w:t>
          </w:r>
          <w:r w:rsidRPr="00A15DD8">
            <w:rPr>
              <w:rFonts w:ascii="Simplified Arabic" w:eastAsiaTheme="majorEastAsia" w:hAnsi="Simplified Arabic" w:cs="Simplified Arabic"/>
              <w:b/>
              <w:bCs/>
              <w:sz w:val="32"/>
              <w:szCs w:val="32"/>
            </w:rPr>
            <w:fldChar w:fldCharType="end"/>
          </w:r>
        </w:p>
      </w:tc>
      <w:tc>
        <w:tcPr>
          <w:tcW w:w="2250" w:type="pct"/>
          <w:tcBorders>
            <w:bottom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r>
    <w:tr w:rsidR="00B5394C" w:rsidTr="00113639">
      <w:trPr>
        <w:trHeight w:val="150"/>
      </w:trPr>
      <w:tc>
        <w:tcPr>
          <w:tcW w:w="2250" w:type="pct"/>
          <w:tcBorders>
            <w:top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c>
        <w:tcPr>
          <w:tcW w:w="500" w:type="pct"/>
          <w:vMerge/>
        </w:tcPr>
        <w:p w:rsidR="00B5394C" w:rsidRDefault="00B5394C">
          <w:pPr>
            <w:pStyle w:val="En-tte"/>
            <w:jc w:val="center"/>
            <w:rPr>
              <w:rFonts w:asciiTheme="majorHAnsi" w:eastAsiaTheme="majorEastAsia" w:hAnsiTheme="majorHAnsi" w:cstheme="majorBidi"/>
              <w:b/>
              <w:bCs/>
            </w:rPr>
          </w:pPr>
        </w:p>
      </w:tc>
      <w:tc>
        <w:tcPr>
          <w:tcW w:w="2250" w:type="pct"/>
          <w:tcBorders>
            <w:top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r>
  </w:tbl>
  <w:p w:rsidR="00B5394C" w:rsidRPr="00D1718D" w:rsidRDefault="00B5394C" w:rsidP="00D1718D">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FF3" w:rsidRDefault="00E20FF3" w:rsidP="00335734">
    <w:pPr>
      <w:pStyle w:val="Pieddepage"/>
      <w:jc w:val="cen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78"/>
      <w:gridCol w:w="929"/>
      <w:gridCol w:w="4179"/>
    </w:tblGrid>
    <w:tr w:rsidR="00025640" w:rsidTr="008C0263">
      <w:trPr>
        <w:trHeight w:val="151"/>
      </w:trPr>
      <w:tc>
        <w:tcPr>
          <w:tcW w:w="2250" w:type="pct"/>
          <w:tcBorders>
            <w:bottom w:val="single" w:sz="18" w:space="0" w:color="984806" w:themeColor="accent6" w:themeShade="80"/>
          </w:tcBorders>
        </w:tcPr>
        <w:p w:rsidR="00025640" w:rsidRDefault="00025640" w:rsidP="008C0263">
          <w:pPr>
            <w:pStyle w:val="En-tte"/>
            <w:rPr>
              <w:rFonts w:asciiTheme="majorHAnsi" w:eastAsiaTheme="majorEastAsia" w:hAnsiTheme="majorHAnsi" w:cstheme="majorBidi"/>
              <w:b/>
              <w:bCs/>
            </w:rPr>
          </w:pPr>
        </w:p>
      </w:tc>
      <w:tc>
        <w:tcPr>
          <w:tcW w:w="500" w:type="pct"/>
          <w:vMerge w:val="restart"/>
          <w:noWrap/>
          <w:vAlign w:val="center"/>
        </w:tcPr>
        <w:p w:rsidR="00025640" w:rsidRPr="0093102F" w:rsidRDefault="00025640" w:rsidP="008C0263">
          <w:pPr>
            <w:pStyle w:val="Sansinterligne"/>
            <w:jc w:val="center"/>
            <w:rPr>
              <w:rFonts w:ascii="Simplified Arabic" w:eastAsiaTheme="majorEastAsia" w:hAnsi="Simplified Arabic" w:cs="Simplified Arabic"/>
              <w:b/>
              <w:bCs/>
            </w:rPr>
          </w:pPr>
          <w:r w:rsidRPr="0093102F">
            <w:rPr>
              <w:rFonts w:ascii="Simplified Arabic" w:hAnsi="Simplified Arabic" w:cs="Simplified Arabic"/>
              <w:b/>
              <w:bCs/>
              <w:sz w:val="32"/>
              <w:szCs w:val="32"/>
            </w:rPr>
            <w:fldChar w:fldCharType="begin"/>
          </w:r>
          <w:r w:rsidRPr="0093102F">
            <w:rPr>
              <w:rFonts w:ascii="Simplified Arabic" w:hAnsi="Simplified Arabic" w:cs="Simplified Arabic"/>
              <w:b/>
              <w:bCs/>
              <w:sz w:val="32"/>
              <w:szCs w:val="32"/>
            </w:rPr>
            <w:instrText>PAGE  \* MERGEFORMAT</w:instrText>
          </w:r>
          <w:r w:rsidRPr="0093102F">
            <w:rPr>
              <w:rFonts w:ascii="Simplified Arabic" w:hAnsi="Simplified Arabic" w:cs="Simplified Arabic"/>
              <w:b/>
              <w:bCs/>
              <w:sz w:val="32"/>
              <w:szCs w:val="32"/>
            </w:rPr>
            <w:fldChar w:fldCharType="separate"/>
          </w:r>
          <w:r w:rsidRPr="00025640">
            <w:rPr>
              <w:rFonts w:ascii="Simplified Arabic" w:eastAsiaTheme="majorEastAsia" w:hAnsi="Simplified Arabic" w:cs="Simplified Arabic"/>
              <w:b/>
              <w:bCs/>
              <w:noProof/>
              <w:sz w:val="32"/>
              <w:szCs w:val="32"/>
            </w:rPr>
            <w:t>58</w:t>
          </w:r>
          <w:r w:rsidRPr="0093102F">
            <w:rPr>
              <w:rFonts w:ascii="Simplified Arabic" w:eastAsiaTheme="majorEastAsia" w:hAnsi="Simplified Arabic" w:cs="Simplified Arabic"/>
              <w:b/>
              <w:bCs/>
              <w:sz w:val="32"/>
              <w:szCs w:val="32"/>
            </w:rPr>
            <w:fldChar w:fldCharType="end"/>
          </w:r>
        </w:p>
      </w:tc>
      <w:tc>
        <w:tcPr>
          <w:tcW w:w="2250" w:type="pct"/>
          <w:tcBorders>
            <w:bottom w:val="single" w:sz="18" w:space="0" w:color="984806" w:themeColor="accent6" w:themeShade="80"/>
          </w:tcBorders>
        </w:tcPr>
        <w:p w:rsidR="00025640" w:rsidRDefault="00025640" w:rsidP="008C0263">
          <w:pPr>
            <w:pStyle w:val="En-tte"/>
            <w:rPr>
              <w:rFonts w:asciiTheme="majorHAnsi" w:eastAsiaTheme="majorEastAsia" w:hAnsiTheme="majorHAnsi" w:cstheme="majorBidi"/>
              <w:b/>
              <w:bCs/>
            </w:rPr>
          </w:pPr>
        </w:p>
      </w:tc>
    </w:tr>
    <w:tr w:rsidR="00025640" w:rsidTr="008C0263">
      <w:trPr>
        <w:trHeight w:val="150"/>
      </w:trPr>
      <w:tc>
        <w:tcPr>
          <w:tcW w:w="2250" w:type="pct"/>
          <w:tcBorders>
            <w:top w:val="single" w:sz="18" w:space="0" w:color="984806" w:themeColor="accent6" w:themeShade="80"/>
          </w:tcBorders>
        </w:tcPr>
        <w:p w:rsidR="00025640" w:rsidRDefault="00025640" w:rsidP="008C0263">
          <w:pPr>
            <w:pStyle w:val="En-tte"/>
            <w:rPr>
              <w:rFonts w:asciiTheme="majorHAnsi" w:eastAsiaTheme="majorEastAsia" w:hAnsiTheme="majorHAnsi" w:cstheme="majorBidi"/>
              <w:b/>
              <w:bCs/>
            </w:rPr>
          </w:pPr>
        </w:p>
      </w:tc>
      <w:tc>
        <w:tcPr>
          <w:tcW w:w="500" w:type="pct"/>
          <w:vMerge/>
        </w:tcPr>
        <w:p w:rsidR="00025640" w:rsidRDefault="00025640" w:rsidP="008C0263">
          <w:pPr>
            <w:pStyle w:val="En-tte"/>
            <w:jc w:val="center"/>
            <w:rPr>
              <w:rFonts w:asciiTheme="majorHAnsi" w:eastAsiaTheme="majorEastAsia" w:hAnsiTheme="majorHAnsi" w:cstheme="majorBidi"/>
              <w:b/>
              <w:bCs/>
            </w:rPr>
          </w:pPr>
        </w:p>
      </w:tc>
      <w:tc>
        <w:tcPr>
          <w:tcW w:w="2250" w:type="pct"/>
          <w:tcBorders>
            <w:top w:val="single" w:sz="18" w:space="0" w:color="984806" w:themeColor="accent6" w:themeShade="80"/>
          </w:tcBorders>
        </w:tcPr>
        <w:p w:rsidR="00025640" w:rsidRDefault="00025640" w:rsidP="008C0263">
          <w:pPr>
            <w:pStyle w:val="En-tte"/>
            <w:rPr>
              <w:rFonts w:asciiTheme="majorHAnsi" w:eastAsiaTheme="majorEastAsia" w:hAnsiTheme="majorHAnsi" w:cstheme="majorBidi"/>
              <w:b/>
              <w:bCs/>
            </w:rPr>
          </w:pPr>
        </w:p>
      </w:tc>
    </w:tr>
  </w:tbl>
  <w:p w:rsidR="00025640" w:rsidRDefault="00025640" w:rsidP="00335734">
    <w:pPr>
      <w:pStyle w:val="Pieddepage"/>
      <w:jc w:val="cente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rsidP="00335734">
    <w:pPr>
      <w:pStyle w:val="Pieddepage"/>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FF3" w:rsidRDefault="00E20FF3">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rsidP="00D62577">
    <w:pPr>
      <w:pStyle w:val="Pieddepage"/>
      <w:jc w:val="center"/>
    </w:pPr>
  </w:p>
  <w:p w:rsidR="00B5394C" w:rsidRDefault="00B5394C">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rsidP="00D62577">
    <w:pPr>
      <w:pStyle w:val="Pieddepage"/>
      <w:jc w:val="center"/>
    </w:pPr>
  </w:p>
  <w:p w:rsidR="00B5394C" w:rsidRDefault="00B5394C">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78"/>
      <w:gridCol w:w="929"/>
      <w:gridCol w:w="4179"/>
    </w:tblGrid>
    <w:tr w:rsidR="00B5394C" w:rsidTr="00D03139">
      <w:trPr>
        <w:trHeight w:val="151"/>
      </w:trPr>
      <w:tc>
        <w:tcPr>
          <w:tcW w:w="2250" w:type="pct"/>
          <w:tcBorders>
            <w:bottom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c>
        <w:tcPr>
          <w:tcW w:w="500" w:type="pct"/>
          <w:vMerge w:val="restart"/>
          <w:noWrap/>
          <w:vAlign w:val="center"/>
        </w:tcPr>
        <w:p w:rsidR="00B5394C" w:rsidRPr="0093102F" w:rsidRDefault="00B5394C" w:rsidP="0093102F">
          <w:pPr>
            <w:pStyle w:val="Sansinterligne"/>
            <w:jc w:val="center"/>
            <w:rPr>
              <w:rFonts w:ascii="Simplified Arabic" w:eastAsiaTheme="majorEastAsia" w:hAnsi="Simplified Arabic" w:cs="Simplified Arabic"/>
              <w:b/>
              <w:bCs/>
              <w:sz w:val="32"/>
              <w:szCs w:val="32"/>
            </w:rPr>
          </w:pPr>
          <w:r w:rsidRPr="0093102F">
            <w:rPr>
              <w:rFonts w:ascii="Simplified Arabic" w:hAnsi="Simplified Arabic" w:cs="Simplified Arabic"/>
              <w:b/>
              <w:bCs/>
              <w:sz w:val="32"/>
              <w:szCs w:val="32"/>
            </w:rPr>
            <w:fldChar w:fldCharType="begin"/>
          </w:r>
          <w:r w:rsidRPr="0093102F">
            <w:rPr>
              <w:rFonts w:ascii="Simplified Arabic" w:hAnsi="Simplified Arabic" w:cs="Simplified Arabic"/>
              <w:b/>
              <w:bCs/>
              <w:sz w:val="32"/>
              <w:szCs w:val="32"/>
            </w:rPr>
            <w:instrText>PAGE  \* MERGEFORMAT</w:instrText>
          </w:r>
          <w:r w:rsidRPr="0093102F">
            <w:rPr>
              <w:rFonts w:ascii="Simplified Arabic" w:hAnsi="Simplified Arabic" w:cs="Simplified Arabic"/>
              <w:b/>
              <w:bCs/>
              <w:sz w:val="32"/>
              <w:szCs w:val="32"/>
            </w:rPr>
            <w:fldChar w:fldCharType="separate"/>
          </w:r>
          <w:r w:rsidR="00025640" w:rsidRPr="00025640">
            <w:rPr>
              <w:rFonts w:ascii="Simplified Arabic" w:eastAsiaTheme="majorEastAsia" w:hAnsi="Simplified Arabic" w:cs="Simplified Arabic" w:hint="eastAsia"/>
              <w:b/>
              <w:bCs/>
              <w:noProof/>
              <w:sz w:val="32"/>
              <w:szCs w:val="32"/>
              <w:rtl/>
            </w:rPr>
            <w:t>ب‌</w:t>
          </w:r>
          <w:r w:rsidRPr="0093102F">
            <w:rPr>
              <w:rFonts w:ascii="Simplified Arabic" w:eastAsiaTheme="majorEastAsia" w:hAnsi="Simplified Arabic" w:cs="Simplified Arabic"/>
              <w:b/>
              <w:bCs/>
              <w:sz w:val="32"/>
              <w:szCs w:val="32"/>
            </w:rPr>
            <w:fldChar w:fldCharType="end"/>
          </w:r>
        </w:p>
      </w:tc>
      <w:tc>
        <w:tcPr>
          <w:tcW w:w="2250" w:type="pct"/>
          <w:tcBorders>
            <w:bottom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r>
    <w:tr w:rsidR="00B5394C" w:rsidTr="00D03139">
      <w:trPr>
        <w:trHeight w:val="150"/>
      </w:trPr>
      <w:tc>
        <w:tcPr>
          <w:tcW w:w="2250" w:type="pct"/>
          <w:tcBorders>
            <w:top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c>
        <w:tcPr>
          <w:tcW w:w="500" w:type="pct"/>
          <w:vMerge/>
        </w:tcPr>
        <w:p w:rsidR="00B5394C" w:rsidRDefault="00B5394C">
          <w:pPr>
            <w:pStyle w:val="En-tte"/>
            <w:jc w:val="center"/>
            <w:rPr>
              <w:rFonts w:asciiTheme="majorHAnsi" w:eastAsiaTheme="majorEastAsia" w:hAnsiTheme="majorHAnsi" w:cstheme="majorBidi"/>
              <w:b/>
              <w:bCs/>
            </w:rPr>
          </w:pPr>
        </w:p>
      </w:tc>
      <w:tc>
        <w:tcPr>
          <w:tcW w:w="2250" w:type="pct"/>
          <w:tcBorders>
            <w:top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r>
  </w:tbl>
  <w:p w:rsidR="00B5394C" w:rsidRDefault="00B5394C">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rsidP="00D62577">
    <w:pPr>
      <w:pStyle w:val="Pieddepage"/>
      <w:jc w:val="center"/>
    </w:pPr>
  </w:p>
  <w:p w:rsidR="00B5394C" w:rsidRDefault="00B5394C">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78"/>
      <w:gridCol w:w="929"/>
      <w:gridCol w:w="4179"/>
    </w:tblGrid>
    <w:tr w:rsidR="00B5394C" w:rsidTr="00113639">
      <w:trPr>
        <w:trHeight w:val="151"/>
      </w:trPr>
      <w:tc>
        <w:tcPr>
          <w:tcW w:w="2250" w:type="pct"/>
          <w:tcBorders>
            <w:bottom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c>
        <w:tcPr>
          <w:tcW w:w="500" w:type="pct"/>
          <w:vMerge w:val="restart"/>
          <w:noWrap/>
          <w:vAlign w:val="center"/>
        </w:tcPr>
        <w:p w:rsidR="00B5394C" w:rsidRPr="00A15DD8" w:rsidRDefault="00B5394C" w:rsidP="00A15DD8">
          <w:pPr>
            <w:pStyle w:val="Sansinterligne"/>
            <w:jc w:val="center"/>
            <w:rPr>
              <w:rFonts w:ascii="Simplified Arabic" w:eastAsiaTheme="majorEastAsia" w:hAnsi="Simplified Arabic" w:cs="Simplified Arabic"/>
            </w:rPr>
          </w:pPr>
          <w:r w:rsidRPr="00A15DD8">
            <w:rPr>
              <w:rFonts w:ascii="Simplified Arabic" w:hAnsi="Simplified Arabic" w:cs="Simplified Arabic"/>
              <w:sz w:val="32"/>
              <w:szCs w:val="32"/>
            </w:rPr>
            <w:fldChar w:fldCharType="begin"/>
          </w:r>
          <w:r w:rsidRPr="00A15DD8">
            <w:rPr>
              <w:rFonts w:ascii="Simplified Arabic" w:hAnsi="Simplified Arabic" w:cs="Simplified Arabic"/>
              <w:sz w:val="32"/>
              <w:szCs w:val="32"/>
            </w:rPr>
            <w:instrText>PAGE  \* MERGEFORMAT</w:instrText>
          </w:r>
          <w:r w:rsidRPr="00A15DD8">
            <w:rPr>
              <w:rFonts w:ascii="Simplified Arabic" w:hAnsi="Simplified Arabic" w:cs="Simplified Arabic"/>
              <w:sz w:val="32"/>
              <w:szCs w:val="32"/>
            </w:rPr>
            <w:fldChar w:fldCharType="separate"/>
          </w:r>
          <w:r w:rsidR="00025640" w:rsidRPr="00025640">
            <w:rPr>
              <w:rFonts w:ascii="Simplified Arabic" w:eastAsiaTheme="majorEastAsia" w:hAnsi="Simplified Arabic" w:cs="Simplified Arabic"/>
              <w:b/>
              <w:bCs/>
              <w:noProof/>
              <w:sz w:val="32"/>
              <w:szCs w:val="32"/>
            </w:rPr>
            <w:t>25</w:t>
          </w:r>
          <w:r w:rsidRPr="00A15DD8">
            <w:rPr>
              <w:rFonts w:ascii="Simplified Arabic" w:eastAsiaTheme="majorEastAsia" w:hAnsi="Simplified Arabic" w:cs="Simplified Arabic"/>
              <w:b/>
              <w:bCs/>
              <w:sz w:val="32"/>
              <w:szCs w:val="32"/>
            </w:rPr>
            <w:fldChar w:fldCharType="end"/>
          </w:r>
        </w:p>
      </w:tc>
      <w:tc>
        <w:tcPr>
          <w:tcW w:w="2250" w:type="pct"/>
          <w:tcBorders>
            <w:bottom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r>
    <w:tr w:rsidR="00B5394C" w:rsidTr="00113639">
      <w:trPr>
        <w:trHeight w:val="150"/>
      </w:trPr>
      <w:tc>
        <w:tcPr>
          <w:tcW w:w="2250" w:type="pct"/>
          <w:tcBorders>
            <w:top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c>
        <w:tcPr>
          <w:tcW w:w="500" w:type="pct"/>
          <w:vMerge/>
        </w:tcPr>
        <w:p w:rsidR="00B5394C" w:rsidRDefault="00B5394C">
          <w:pPr>
            <w:pStyle w:val="En-tte"/>
            <w:jc w:val="center"/>
            <w:rPr>
              <w:rFonts w:asciiTheme="majorHAnsi" w:eastAsiaTheme="majorEastAsia" w:hAnsiTheme="majorHAnsi" w:cstheme="majorBidi"/>
              <w:b/>
              <w:bCs/>
            </w:rPr>
          </w:pPr>
        </w:p>
      </w:tc>
      <w:tc>
        <w:tcPr>
          <w:tcW w:w="2250" w:type="pct"/>
          <w:tcBorders>
            <w:top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r>
  </w:tbl>
  <w:p w:rsidR="00B5394C" w:rsidRPr="00D1718D" w:rsidRDefault="00B5394C" w:rsidP="00D1718D">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78"/>
      <w:gridCol w:w="929"/>
      <w:gridCol w:w="4179"/>
    </w:tblGrid>
    <w:tr w:rsidR="00B5394C" w:rsidTr="00113639">
      <w:trPr>
        <w:trHeight w:val="151"/>
      </w:trPr>
      <w:tc>
        <w:tcPr>
          <w:tcW w:w="2250" w:type="pct"/>
          <w:tcBorders>
            <w:bottom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c>
        <w:tcPr>
          <w:tcW w:w="500" w:type="pct"/>
          <w:vMerge w:val="restart"/>
          <w:noWrap/>
          <w:vAlign w:val="center"/>
        </w:tcPr>
        <w:p w:rsidR="00B5394C" w:rsidRPr="00A15DD8" w:rsidRDefault="00B5394C" w:rsidP="00A15DD8">
          <w:pPr>
            <w:pStyle w:val="Sansinterligne"/>
            <w:jc w:val="center"/>
            <w:rPr>
              <w:rFonts w:ascii="Simplified Arabic" w:eastAsiaTheme="majorEastAsia" w:hAnsi="Simplified Arabic" w:cs="Simplified Arabic"/>
            </w:rPr>
          </w:pPr>
          <w:r w:rsidRPr="00A15DD8">
            <w:rPr>
              <w:rFonts w:ascii="Simplified Arabic" w:hAnsi="Simplified Arabic" w:cs="Simplified Arabic"/>
              <w:sz w:val="32"/>
              <w:szCs w:val="32"/>
            </w:rPr>
            <w:fldChar w:fldCharType="begin"/>
          </w:r>
          <w:r w:rsidRPr="00A15DD8">
            <w:rPr>
              <w:rFonts w:ascii="Simplified Arabic" w:hAnsi="Simplified Arabic" w:cs="Simplified Arabic"/>
              <w:sz w:val="32"/>
              <w:szCs w:val="32"/>
            </w:rPr>
            <w:instrText>PAGE  \* MERGEFORMAT</w:instrText>
          </w:r>
          <w:r w:rsidRPr="00A15DD8">
            <w:rPr>
              <w:rFonts w:ascii="Simplified Arabic" w:hAnsi="Simplified Arabic" w:cs="Simplified Arabic"/>
              <w:sz w:val="32"/>
              <w:szCs w:val="32"/>
            </w:rPr>
            <w:fldChar w:fldCharType="separate"/>
          </w:r>
          <w:r w:rsidR="00025640" w:rsidRPr="00025640">
            <w:rPr>
              <w:rFonts w:ascii="Simplified Arabic" w:eastAsiaTheme="majorEastAsia" w:hAnsi="Simplified Arabic" w:cs="Simplified Arabic"/>
              <w:b/>
              <w:bCs/>
              <w:noProof/>
              <w:sz w:val="32"/>
              <w:szCs w:val="32"/>
            </w:rPr>
            <w:t>26</w:t>
          </w:r>
          <w:r w:rsidRPr="00A15DD8">
            <w:rPr>
              <w:rFonts w:ascii="Simplified Arabic" w:eastAsiaTheme="majorEastAsia" w:hAnsi="Simplified Arabic" w:cs="Simplified Arabic"/>
              <w:b/>
              <w:bCs/>
              <w:sz w:val="32"/>
              <w:szCs w:val="32"/>
            </w:rPr>
            <w:fldChar w:fldCharType="end"/>
          </w:r>
        </w:p>
      </w:tc>
      <w:tc>
        <w:tcPr>
          <w:tcW w:w="2250" w:type="pct"/>
          <w:tcBorders>
            <w:bottom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r>
    <w:tr w:rsidR="00B5394C" w:rsidTr="00113639">
      <w:trPr>
        <w:trHeight w:val="150"/>
      </w:trPr>
      <w:tc>
        <w:tcPr>
          <w:tcW w:w="2250" w:type="pct"/>
          <w:tcBorders>
            <w:top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c>
        <w:tcPr>
          <w:tcW w:w="500" w:type="pct"/>
          <w:vMerge/>
        </w:tcPr>
        <w:p w:rsidR="00B5394C" w:rsidRDefault="00B5394C">
          <w:pPr>
            <w:pStyle w:val="En-tte"/>
            <w:jc w:val="center"/>
            <w:rPr>
              <w:rFonts w:asciiTheme="majorHAnsi" w:eastAsiaTheme="majorEastAsia" w:hAnsiTheme="majorHAnsi" w:cstheme="majorBidi"/>
              <w:b/>
              <w:bCs/>
            </w:rPr>
          </w:pPr>
        </w:p>
      </w:tc>
      <w:tc>
        <w:tcPr>
          <w:tcW w:w="2250" w:type="pct"/>
          <w:tcBorders>
            <w:top w:val="single" w:sz="18" w:space="0" w:color="984806" w:themeColor="accent6" w:themeShade="80"/>
          </w:tcBorders>
        </w:tcPr>
        <w:p w:rsidR="00B5394C" w:rsidRDefault="00B5394C">
          <w:pPr>
            <w:pStyle w:val="En-tte"/>
            <w:rPr>
              <w:rFonts w:asciiTheme="majorHAnsi" w:eastAsiaTheme="majorEastAsia" w:hAnsiTheme="majorHAnsi" w:cstheme="majorBidi"/>
              <w:b/>
              <w:bCs/>
            </w:rPr>
          </w:pPr>
        </w:p>
      </w:tc>
    </w:tr>
  </w:tbl>
  <w:p w:rsidR="00B5394C" w:rsidRPr="00D1718D" w:rsidRDefault="00B5394C" w:rsidP="00D1718D">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78"/>
      <w:gridCol w:w="929"/>
      <w:gridCol w:w="4179"/>
    </w:tblGrid>
    <w:tr w:rsidR="00B5394C">
      <w:trPr>
        <w:trHeight w:val="151"/>
      </w:trPr>
      <w:tc>
        <w:tcPr>
          <w:tcW w:w="2250" w:type="pct"/>
          <w:tcBorders>
            <w:bottom w:val="single" w:sz="4" w:space="0" w:color="4F81BD" w:themeColor="accent1"/>
          </w:tcBorders>
        </w:tcPr>
        <w:p w:rsidR="00B5394C" w:rsidRDefault="00B5394C">
          <w:pPr>
            <w:pStyle w:val="En-tte"/>
            <w:rPr>
              <w:rFonts w:asciiTheme="majorHAnsi" w:eastAsiaTheme="majorEastAsia" w:hAnsiTheme="majorHAnsi" w:cstheme="majorBidi"/>
              <w:b/>
              <w:bCs/>
            </w:rPr>
          </w:pPr>
        </w:p>
      </w:tc>
      <w:tc>
        <w:tcPr>
          <w:tcW w:w="500" w:type="pct"/>
          <w:vMerge w:val="restart"/>
          <w:noWrap/>
          <w:vAlign w:val="center"/>
        </w:tcPr>
        <w:p w:rsidR="00B5394C" w:rsidRPr="0093102F" w:rsidRDefault="00B5394C" w:rsidP="0093102F">
          <w:pPr>
            <w:pStyle w:val="Sansinterligne"/>
            <w:jc w:val="center"/>
            <w:rPr>
              <w:rFonts w:ascii="Simplified Arabic" w:eastAsiaTheme="majorEastAsia" w:hAnsi="Simplified Arabic" w:cs="Simplified Arabic"/>
              <w:b/>
              <w:bCs/>
            </w:rPr>
          </w:pPr>
          <w:r w:rsidRPr="0093102F">
            <w:rPr>
              <w:rFonts w:ascii="Simplified Arabic" w:hAnsi="Simplified Arabic" w:cs="Simplified Arabic"/>
              <w:b/>
              <w:bCs/>
              <w:sz w:val="32"/>
              <w:szCs w:val="32"/>
            </w:rPr>
            <w:fldChar w:fldCharType="begin"/>
          </w:r>
          <w:r w:rsidRPr="0093102F">
            <w:rPr>
              <w:rFonts w:ascii="Simplified Arabic" w:hAnsi="Simplified Arabic" w:cs="Simplified Arabic"/>
              <w:b/>
              <w:bCs/>
              <w:sz w:val="32"/>
              <w:szCs w:val="32"/>
            </w:rPr>
            <w:instrText>PAGE  \* MERGEFORMAT</w:instrText>
          </w:r>
          <w:r w:rsidRPr="0093102F">
            <w:rPr>
              <w:rFonts w:ascii="Simplified Arabic" w:hAnsi="Simplified Arabic" w:cs="Simplified Arabic"/>
              <w:b/>
              <w:bCs/>
              <w:sz w:val="32"/>
              <w:szCs w:val="32"/>
            </w:rPr>
            <w:fldChar w:fldCharType="separate"/>
          </w:r>
          <w:r w:rsidRPr="0093102F">
            <w:rPr>
              <w:rFonts w:ascii="Simplified Arabic" w:eastAsiaTheme="majorEastAsia" w:hAnsi="Simplified Arabic" w:cs="Simplified Arabic"/>
              <w:b/>
              <w:bCs/>
              <w:noProof/>
              <w:sz w:val="32"/>
              <w:szCs w:val="32"/>
            </w:rPr>
            <w:t>47</w:t>
          </w:r>
          <w:r w:rsidRPr="0093102F">
            <w:rPr>
              <w:rFonts w:ascii="Simplified Arabic" w:eastAsiaTheme="majorEastAsia" w:hAnsi="Simplified Arabic" w:cs="Simplified Arabic"/>
              <w:b/>
              <w:bCs/>
              <w:sz w:val="32"/>
              <w:szCs w:val="32"/>
            </w:rPr>
            <w:fldChar w:fldCharType="end"/>
          </w:r>
        </w:p>
      </w:tc>
      <w:tc>
        <w:tcPr>
          <w:tcW w:w="2250" w:type="pct"/>
          <w:tcBorders>
            <w:bottom w:val="single" w:sz="4" w:space="0" w:color="4F81BD" w:themeColor="accent1"/>
          </w:tcBorders>
        </w:tcPr>
        <w:p w:rsidR="00B5394C" w:rsidRDefault="00B5394C">
          <w:pPr>
            <w:pStyle w:val="En-tte"/>
            <w:rPr>
              <w:rFonts w:asciiTheme="majorHAnsi" w:eastAsiaTheme="majorEastAsia" w:hAnsiTheme="majorHAnsi" w:cstheme="majorBidi"/>
              <w:b/>
              <w:bCs/>
            </w:rPr>
          </w:pPr>
        </w:p>
      </w:tc>
    </w:tr>
    <w:tr w:rsidR="00B5394C">
      <w:trPr>
        <w:trHeight w:val="150"/>
      </w:trPr>
      <w:tc>
        <w:tcPr>
          <w:tcW w:w="2250" w:type="pct"/>
          <w:tcBorders>
            <w:top w:val="single" w:sz="4" w:space="0" w:color="4F81BD" w:themeColor="accent1"/>
          </w:tcBorders>
        </w:tcPr>
        <w:p w:rsidR="00B5394C" w:rsidRDefault="00B5394C">
          <w:pPr>
            <w:pStyle w:val="En-tte"/>
            <w:rPr>
              <w:rFonts w:asciiTheme="majorHAnsi" w:eastAsiaTheme="majorEastAsia" w:hAnsiTheme="majorHAnsi" w:cstheme="majorBidi"/>
              <w:b/>
              <w:bCs/>
            </w:rPr>
          </w:pPr>
        </w:p>
      </w:tc>
      <w:tc>
        <w:tcPr>
          <w:tcW w:w="500" w:type="pct"/>
          <w:vMerge/>
        </w:tcPr>
        <w:p w:rsidR="00B5394C" w:rsidRDefault="00B5394C">
          <w:pPr>
            <w:pStyle w:val="En-tte"/>
            <w:jc w:val="center"/>
            <w:rPr>
              <w:rFonts w:asciiTheme="majorHAnsi" w:eastAsiaTheme="majorEastAsia" w:hAnsiTheme="majorHAnsi" w:cstheme="majorBidi"/>
              <w:b/>
              <w:bCs/>
            </w:rPr>
          </w:pPr>
        </w:p>
      </w:tc>
      <w:tc>
        <w:tcPr>
          <w:tcW w:w="2250" w:type="pct"/>
          <w:tcBorders>
            <w:top w:val="single" w:sz="4" w:space="0" w:color="4F81BD" w:themeColor="accent1"/>
          </w:tcBorders>
        </w:tcPr>
        <w:p w:rsidR="00B5394C" w:rsidRDefault="00B5394C">
          <w:pPr>
            <w:pStyle w:val="En-tte"/>
            <w:rPr>
              <w:rFonts w:asciiTheme="majorHAnsi" w:eastAsiaTheme="majorEastAsia" w:hAnsiTheme="majorHAnsi" w:cstheme="majorBidi"/>
              <w:b/>
              <w:bCs/>
            </w:rPr>
          </w:pPr>
        </w:p>
      </w:tc>
    </w:tr>
  </w:tbl>
  <w:p w:rsidR="00B5394C" w:rsidRDefault="00B5394C" w:rsidP="00335734">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43E4" w:rsidRDefault="00A543E4" w:rsidP="004775D9">
      <w:pPr>
        <w:bidi/>
        <w:spacing w:after="0"/>
      </w:pPr>
      <w:r>
        <w:separator/>
      </w:r>
    </w:p>
  </w:footnote>
  <w:footnote w:type="continuationSeparator" w:id="0">
    <w:p w:rsidR="00A543E4" w:rsidRDefault="00A543E4" w:rsidP="00A14114">
      <w:pPr>
        <w:spacing w:after="0"/>
      </w:pPr>
      <w:r>
        <w:continuationSeparator/>
      </w:r>
    </w:p>
  </w:footnote>
  <w:footnote w:id="1">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 ابن منظور، لسان </w:t>
      </w:r>
      <w:proofErr w:type="gramStart"/>
      <w:r w:rsidRPr="00B47BB2">
        <w:rPr>
          <w:rFonts w:ascii="Traditional Arabic" w:hAnsi="Traditional Arabic" w:cs="Traditional Arabic"/>
          <w:sz w:val="24"/>
          <w:szCs w:val="24"/>
          <w:rtl/>
        </w:rPr>
        <w:t>العرب ،</w:t>
      </w:r>
      <w:proofErr w:type="gramEnd"/>
      <w:r w:rsidRPr="00B47BB2">
        <w:rPr>
          <w:rFonts w:ascii="Traditional Arabic" w:hAnsi="Traditional Arabic" w:cs="Traditional Arabic"/>
          <w:sz w:val="24"/>
          <w:szCs w:val="24"/>
          <w:rtl/>
        </w:rPr>
        <w:t xml:space="preserve"> دار المعارف (مادة مكن) ، المجلد 06، ص </w:t>
      </w:r>
      <w:r>
        <w:rPr>
          <w:rFonts w:ascii="Traditional Arabic" w:hAnsi="Traditional Arabic" w:cs="Traditional Arabic" w:hint="cs"/>
          <w:sz w:val="24"/>
          <w:szCs w:val="24"/>
          <w:rtl/>
        </w:rPr>
        <w:t>4250</w:t>
      </w:r>
    </w:p>
  </w:footnote>
  <w:footnote w:id="2">
    <w:p w:rsidR="00B5394C" w:rsidRDefault="00B5394C" w:rsidP="009474A9">
      <w:pPr>
        <w:pStyle w:val="Notedebasdepage"/>
        <w:bidi/>
        <w:ind w:firstLine="0"/>
        <w:rPr>
          <w:rtl/>
          <w:lang w:bidi="ar-DZ"/>
        </w:rPr>
      </w:pPr>
      <w:r>
        <w:rPr>
          <w:rStyle w:val="Appelnotedebasdep"/>
        </w:rPr>
        <w:footnoteRef/>
      </w:r>
      <w:r>
        <w:rPr>
          <w:rFonts w:hint="cs"/>
          <w:rtl/>
          <w:lang w:bidi="ar-DZ"/>
        </w:rPr>
        <w:t xml:space="preserve"> </w:t>
      </w:r>
      <w:r w:rsidRPr="00242998">
        <w:rPr>
          <w:rFonts w:ascii="Traditional Arabic" w:hAnsi="Traditional Arabic" w:cs="Traditional Arabic"/>
          <w:sz w:val="24"/>
          <w:szCs w:val="24"/>
          <w:rtl/>
          <w:lang w:bidi="ar-DZ"/>
        </w:rPr>
        <w:t xml:space="preserve">جميل صليبا، المعجم الفلسفي: بألفاظ العربية والفرنسية </w:t>
      </w:r>
      <w:r w:rsidRPr="00242998">
        <w:rPr>
          <w:rFonts w:ascii="Traditional Arabic" w:hAnsi="Traditional Arabic" w:cs="Traditional Arabic" w:hint="cs"/>
          <w:sz w:val="24"/>
          <w:szCs w:val="24"/>
          <w:rtl/>
          <w:lang w:bidi="ar-DZ"/>
        </w:rPr>
        <w:t>والإنكليزية</w:t>
      </w:r>
      <w:r w:rsidRPr="00242998">
        <w:rPr>
          <w:rFonts w:ascii="Traditional Arabic" w:hAnsi="Traditional Arabic" w:cs="Traditional Arabic"/>
          <w:sz w:val="24"/>
          <w:szCs w:val="24"/>
          <w:rtl/>
          <w:lang w:bidi="ar-DZ"/>
        </w:rPr>
        <w:t xml:space="preserve"> و اللاتينية، دار الكتاب، بيروت(لبنان)</w:t>
      </w:r>
      <w:proofErr w:type="gramStart"/>
      <w:r w:rsidRPr="00242998">
        <w:rPr>
          <w:rFonts w:ascii="Traditional Arabic" w:hAnsi="Traditional Arabic" w:cs="Traditional Arabic"/>
          <w:sz w:val="24"/>
          <w:szCs w:val="24"/>
          <w:rtl/>
          <w:lang w:bidi="ar-DZ"/>
        </w:rPr>
        <w:t>،ج2</w:t>
      </w:r>
      <w:proofErr w:type="gramEnd"/>
      <w:r w:rsidRPr="00242998">
        <w:rPr>
          <w:rFonts w:ascii="Traditional Arabic" w:hAnsi="Traditional Arabic" w:cs="Traditional Arabic"/>
          <w:sz w:val="24"/>
          <w:szCs w:val="24"/>
          <w:rtl/>
          <w:lang w:bidi="ar-DZ"/>
        </w:rPr>
        <w:t>، 1982، ص 412</w:t>
      </w:r>
      <w:r>
        <w:rPr>
          <w:rFonts w:hint="cs"/>
          <w:rtl/>
          <w:lang w:bidi="ar-DZ"/>
        </w:rPr>
        <w:t>.</w:t>
      </w:r>
    </w:p>
  </w:footnote>
  <w:footnote w:id="3">
    <w:p w:rsidR="00B5394C" w:rsidRPr="00B47BB2" w:rsidRDefault="00B5394C" w:rsidP="00A14114">
      <w:pPr>
        <w:pStyle w:val="Notedebasdepage"/>
        <w:jc w:val="right"/>
        <w:rPr>
          <w:rFonts w:ascii="Traditional Arabic" w:hAnsi="Traditional Arabic" w:cs="Traditional Arabic"/>
          <w:rtl/>
          <w:lang w:bidi="ar-DZ"/>
        </w:rPr>
      </w:pPr>
      <w:r w:rsidRPr="00B47BB2">
        <w:rPr>
          <w:rFonts w:ascii="Traditional Arabic" w:hAnsi="Traditional Arabic" w:cs="Traditional Arabic"/>
          <w:rtl/>
        </w:rPr>
        <w:t xml:space="preserve"> سورة الزمر، </w:t>
      </w:r>
      <w:proofErr w:type="spellStart"/>
      <w:r w:rsidRPr="00B47BB2">
        <w:rPr>
          <w:rFonts w:ascii="Traditional Arabic" w:hAnsi="Traditional Arabic" w:cs="Traditional Arabic"/>
          <w:rtl/>
        </w:rPr>
        <w:t>الاية</w:t>
      </w:r>
      <w:proofErr w:type="spellEnd"/>
      <w:r w:rsidRPr="00B47BB2">
        <w:rPr>
          <w:rFonts w:ascii="Traditional Arabic" w:hAnsi="Traditional Arabic" w:cs="Traditional Arabic"/>
          <w:rtl/>
        </w:rPr>
        <w:t xml:space="preserve"> 39 </w:t>
      </w:r>
      <w:r w:rsidRPr="00B47BB2">
        <w:rPr>
          <w:rStyle w:val="Appelnotedebasdep"/>
          <w:rFonts w:ascii="Traditional Arabic" w:hAnsi="Traditional Arabic" w:cs="Traditional Arabic"/>
        </w:rPr>
        <w:footnoteRef/>
      </w:r>
      <w:r w:rsidRPr="00B47BB2">
        <w:rPr>
          <w:rFonts w:ascii="Traditional Arabic" w:hAnsi="Traditional Arabic" w:cs="Traditional Arabic"/>
        </w:rPr>
        <w:t xml:space="preserve"> </w:t>
      </w:r>
    </w:p>
  </w:footnote>
  <w:footnote w:id="4">
    <w:p w:rsidR="00B5394C" w:rsidRPr="00B47BB2" w:rsidRDefault="00B5394C" w:rsidP="009206EC">
      <w:pPr>
        <w:pStyle w:val="Notedebasdepage"/>
        <w:bidi/>
        <w:ind w:firstLine="0"/>
        <w:rPr>
          <w:rFonts w:ascii="Traditional Arabic" w:hAnsi="Traditional Arabic" w:cs="Traditional Arabic"/>
          <w:rtl/>
          <w:lang w:bidi="ar-DZ"/>
        </w:rPr>
      </w:pPr>
      <w:r w:rsidRPr="00B47BB2">
        <w:rPr>
          <w:rStyle w:val="Appelnotedebasdep"/>
          <w:rFonts w:ascii="Traditional Arabic" w:hAnsi="Traditional Arabic" w:cs="Traditional Arabic"/>
        </w:rPr>
        <w:footnoteRef/>
      </w:r>
      <w:r w:rsidRPr="00B47BB2">
        <w:rPr>
          <w:rFonts w:ascii="Traditional Arabic" w:hAnsi="Traditional Arabic" w:cs="Traditional Arabic"/>
          <w:rtl/>
        </w:rPr>
        <w:t xml:space="preserve"> سورة مريم ، الاية22</w:t>
      </w:r>
    </w:p>
  </w:footnote>
  <w:footnote w:id="5">
    <w:p w:rsidR="00B5394C" w:rsidRPr="00715CF9" w:rsidRDefault="00B5394C" w:rsidP="009206EC">
      <w:pPr>
        <w:pStyle w:val="Notedebasdepage"/>
        <w:bidi/>
        <w:ind w:firstLine="0"/>
        <w:rPr>
          <w:rFonts w:ascii="Traditional Arabic" w:hAnsi="Traditional Arabic" w:cs="Traditional Arabic"/>
          <w:sz w:val="22"/>
          <w:szCs w:val="22"/>
          <w:rtl/>
          <w:lang w:bidi="ar-DZ"/>
        </w:rPr>
      </w:pPr>
      <w:r w:rsidRPr="00715CF9">
        <w:rPr>
          <w:rStyle w:val="Appelnotedebasdep"/>
          <w:rFonts w:ascii="Traditional Arabic" w:hAnsi="Traditional Arabic" w:cs="Traditional Arabic"/>
          <w:sz w:val="22"/>
          <w:szCs w:val="22"/>
        </w:rPr>
        <w:footnoteRef/>
      </w:r>
      <w:r w:rsidRPr="00715CF9">
        <w:rPr>
          <w:rFonts w:ascii="Traditional Arabic" w:hAnsi="Traditional Arabic" w:cs="Traditional Arabic"/>
          <w:sz w:val="22"/>
          <w:szCs w:val="22"/>
          <w:rtl/>
        </w:rPr>
        <w:t xml:space="preserve"> </w:t>
      </w:r>
      <w:proofErr w:type="spellStart"/>
      <w:r w:rsidRPr="00715CF9">
        <w:rPr>
          <w:rFonts w:ascii="Traditional Arabic" w:hAnsi="Traditional Arabic" w:cs="Traditional Arabic"/>
          <w:sz w:val="22"/>
          <w:szCs w:val="22"/>
          <w:rtl/>
        </w:rPr>
        <w:t>غاستون</w:t>
      </w:r>
      <w:proofErr w:type="spellEnd"/>
      <w:r w:rsidRPr="00715CF9">
        <w:rPr>
          <w:rFonts w:ascii="Traditional Arabic" w:hAnsi="Traditional Arabic" w:cs="Traditional Arabic"/>
          <w:sz w:val="22"/>
          <w:szCs w:val="22"/>
          <w:rtl/>
        </w:rPr>
        <w:t xml:space="preserve"> </w:t>
      </w:r>
      <w:proofErr w:type="spellStart"/>
      <w:r w:rsidRPr="00715CF9">
        <w:rPr>
          <w:rFonts w:ascii="Traditional Arabic" w:hAnsi="Traditional Arabic" w:cs="Traditional Arabic"/>
          <w:sz w:val="22"/>
          <w:szCs w:val="22"/>
          <w:rtl/>
        </w:rPr>
        <w:t>بلاشر</w:t>
      </w:r>
      <w:proofErr w:type="spellEnd"/>
      <w:r w:rsidRPr="00715CF9">
        <w:rPr>
          <w:rFonts w:ascii="Traditional Arabic" w:hAnsi="Traditional Arabic" w:cs="Traditional Arabic"/>
          <w:sz w:val="22"/>
          <w:szCs w:val="22"/>
          <w:rtl/>
        </w:rPr>
        <w:t xml:space="preserve">، جمالية </w:t>
      </w:r>
      <w:proofErr w:type="spellStart"/>
      <w:r w:rsidRPr="00715CF9">
        <w:rPr>
          <w:rFonts w:ascii="Traditional Arabic" w:hAnsi="Traditional Arabic" w:cs="Traditional Arabic"/>
          <w:sz w:val="22"/>
          <w:szCs w:val="22"/>
          <w:rtl/>
        </w:rPr>
        <w:t>المكان،تر:غالب</w:t>
      </w:r>
      <w:proofErr w:type="spellEnd"/>
      <w:r w:rsidRPr="00715CF9">
        <w:rPr>
          <w:rFonts w:ascii="Traditional Arabic" w:hAnsi="Traditional Arabic" w:cs="Traditional Arabic"/>
          <w:sz w:val="22"/>
          <w:szCs w:val="22"/>
          <w:rtl/>
        </w:rPr>
        <w:t xml:space="preserve"> هالسا، المؤسسة الجامعية للدراسات، بيروت، ط2، 1984، ص06</w:t>
      </w:r>
    </w:p>
  </w:footnote>
  <w:footnote w:id="6">
    <w:p w:rsidR="00B5394C" w:rsidRPr="00715CF9" w:rsidRDefault="00B5394C" w:rsidP="009206EC">
      <w:pPr>
        <w:pStyle w:val="Notedebasdepage"/>
        <w:bidi/>
        <w:ind w:firstLine="0"/>
        <w:rPr>
          <w:rFonts w:ascii="Traditional Arabic" w:hAnsi="Traditional Arabic" w:cs="Traditional Arabic"/>
          <w:sz w:val="22"/>
          <w:szCs w:val="22"/>
          <w:rtl/>
        </w:rPr>
      </w:pPr>
      <w:r w:rsidRPr="00715CF9">
        <w:rPr>
          <w:rStyle w:val="Appelnotedebasdep"/>
          <w:rFonts w:ascii="Traditional Arabic" w:hAnsi="Traditional Arabic" w:cs="Traditional Arabic"/>
          <w:sz w:val="22"/>
          <w:szCs w:val="22"/>
        </w:rPr>
        <w:footnoteRef/>
      </w:r>
      <w:r w:rsidRPr="00715CF9">
        <w:rPr>
          <w:rFonts w:ascii="Traditional Arabic" w:hAnsi="Traditional Arabic" w:cs="Traditional Arabic"/>
          <w:sz w:val="22"/>
          <w:szCs w:val="22"/>
          <w:rtl/>
        </w:rPr>
        <w:t xml:space="preserve"> المرجع </w:t>
      </w:r>
      <w:proofErr w:type="gramStart"/>
      <w:r w:rsidRPr="00715CF9">
        <w:rPr>
          <w:rFonts w:ascii="Traditional Arabic" w:hAnsi="Traditional Arabic" w:cs="Traditional Arabic"/>
          <w:sz w:val="22"/>
          <w:szCs w:val="22"/>
          <w:rtl/>
        </w:rPr>
        <w:t>السابق ،</w:t>
      </w:r>
      <w:proofErr w:type="gramEnd"/>
      <w:r w:rsidRPr="00715CF9">
        <w:rPr>
          <w:rFonts w:ascii="Traditional Arabic" w:hAnsi="Traditional Arabic" w:cs="Traditional Arabic"/>
          <w:sz w:val="22"/>
          <w:szCs w:val="22"/>
          <w:rtl/>
        </w:rPr>
        <w:t>ص31</w:t>
      </w:r>
    </w:p>
  </w:footnote>
  <w:footnote w:id="7">
    <w:p w:rsidR="00B5394C" w:rsidRPr="00715CF9" w:rsidRDefault="00B5394C" w:rsidP="009206EC">
      <w:pPr>
        <w:pStyle w:val="Notedebasdepage"/>
        <w:bidi/>
        <w:ind w:firstLine="0"/>
        <w:rPr>
          <w:rFonts w:ascii="Traditional Arabic" w:hAnsi="Traditional Arabic" w:cs="Traditional Arabic"/>
          <w:sz w:val="22"/>
          <w:szCs w:val="22"/>
          <w:rtl/>
          <w:lang w:bidi="ar-DZ"/>
        </w:rPr>
      </w:pPr>
      <w:r w:rsidRPr="00715CF9">
        <w:rPr>
          <w:rStyle w:val="Appelnotedebasdep"/>
          <w:rFonts w:ascii="Traditional Arabic" w:hAnsi="Traditional Arabic" w:cs="Traditional Arabic"/>
          <w:sz w:val="22"/>
          <w:szCs w:val="22"/>
        </w:rPr>
        <w:footnoteRef/>
      </w:r>
      <w:r w:rsidRPr="00715CF9">
        <w:rPr>
          <w:rFonts w:ascii="Traditional Arabic" w:hAnsi="Traditional Arabic" w:cs="Traditional Arabic"/>
          <w:sz w:val="22"/>
          <w:szCs w:val="22"/>
          <w:rtl/>
        </w:rPr>
        <w:t xml:space="preserve"> محمد بوعزة، تحليل النص السردي: تقنيات ومفاهيم، الدار العربية للعلوم الناشرون، بيروت،ط1 ، 2010، ص99</w:t>
      </w:r>
    </w:p>
  </w:footnote>
  <w:footnote w:id="8">
    <w:p w:rsidR="00B5394C" w:rsidRPr="00715CF9" w:rsidRDefault="00B5394C" w:rsidP="009206EC">
      <w:pPr>
        <w:pStyle w:val="Notedebasdepage"/>
        <w:bidi/>
        <w:ind w:firstLine="0"/>
        <w:rPr>
          <w:rFonts w:ascii="Traditional Arabic" w:hAnsi="Traditional Arabic" w:cs="Traditional Arabic"/>
          <w:sz w:val="22"/>
          <w:szCs w:val="22"/>
          <w:rtl/>
          <w:lang w:bidi="ar-DZ"/>
        </w:rPr>
      </w:pPr>
      <w:r w:rsidRPr="00715CF9">
        <w:rPr>
          <w:rStyle w:val="Appelnotedebasdep"/>
          <w:rFonts w:ascii="Traditional Arabic" w:hAnsi="Traditional Arabic" w:cs="Traditional Arabic"/>
          <w:sz w:val="22"/>
          <w:szCs w:val="22"/>
        </w:rPr>
        <w:footnoteRef/>
      </w:r>
      <w:r w:rsidRPr="00715CF9">
        <w:rPr>
          <w:rFonts w:ascii="Traditional Arabic" w:hAnsi="Traditional Arabic" w:cs="Traditional Arabic"/>
          <w:sz w:val="22"/>
          <w:szCs w:val="22"/>
          <w:rtl/>
        </w:rPr>
        <w:t xml:space="preserve"> محيد </w:t>
      </w:r>
      <w:proofErr w:type="spellStart"/>
      <w:r w:rsidRPr="00715CF9">
        <w:rPr>
          <w:rFonts w:ascii="Traditional Arabic" w:hAnsi="Traditional Arabic" w:cs="Traditional Arabic"/>
          <w:sz w:val="22"/>
          <w:szCs w:val="22"/>
          <w:rtl/>
        </w:rPr>
        <w:t>لحميداني</w:t>
      </w:r>
      <w:proofErr w:type="spellEnd"/>
      <w:r w:rsidRPr="00715CF9">
        <w:rPr>
          <w:rFonts w:ascii="Traditional Arabic" w:hAnsi="Traditional Arabic" w:cs="Traditional Arabic"/>
          <w:sz w:val="22"/>
          <w:szCs w:val="22"/>
          <w:rtl/>
        </w:rPr>
        <w:t xml:space="preserve">، بنية النص السردي : من منظور النقد الأدبي، المركز الثقافي العربي، الدار البيضاء، ط1، 1991، ص65 </w:t>
      </w:r>
    </w:p>
  </w:footnote>
  <w:footnote w:id="9">
    <w:p w:rsidR="00B5394C" w:rsidRPr="00715CF9" w:rsidRDefault="00B5394C" w:rsidP="009206EC">
      <w:pPr>
        <w:pStyle w:val="Notedebasdepage"/>
        <w:bidi/>
        <w:ind w:firstLine="0"/>
        <w:rPr>
          <w:rFonts w:ascii="Traditional Arabic" w:hAnsi="Traditional Arabic" w:cs="Traditional Arabic"/>
          <w:sz w:val="22"/>
          <w:szCs w:val="22"/>
          <w:rtl/>
          <w:lang w:bidi="ar-DZ"/>
        </w:rPr>
      </w:pPr>
      <w:r w:rsidRPr="00715CF9">
        <w:rPr>
          <w:rStyle w:val="Appelnotedebasdep"/>
          <w:rFonts w:ascii="Traditional Arabic" w:hAnsi="Traditional Arabic" w:cs="Traditional Arabic"/>
          <w:sz w:val="22"/>
          <w:szCs w:val="22"/>
        </w:rPr>
        <w:footnoteRef/>
      </w:r>
      <w:r w:rsidRPr="00715CF9">
        <w:rPr>
          <w:rFonts w:ascii="Traditional Arabic" w:hAnsi="Traditional Arabic" w:cs="Traditional Arabic"/>
          <w:sz w:val="22"/>
          <w:szCs w:val="22"/>
          <w:rtl/>
        </w:rPr>
        <w:t xml:space="preserve"> حسن بحراوي، بنية الشكل الروائي،(الفضاء، الزمن، الشخصية)، المركز الثقافي العربي، دار البيضاء، ط1، 1990، ص27</w:t>
      </w:r>
    </w:p>
  </w:footnote>
  <w:footnote w:id="10">
    <w:p w:rsidR="00B5394C" w:rsidRPr="00715CF9" w:rsidRDefault="00B5394C" w:rsidP="00715CF9">
      <w:pPr>
        <w:pStyle w:val="Notedebasdepage"/>
        <w:bidi/>
        <w:ind w:firstLine="0"/>
        <w:rPr>
          <w:rFonts w:ascii="Traditional Arabic" w:hAnsi="Traditional Arabic" w:cs="Traditional Arabic"/>
          <w:sz w:val="24"/>
          <w:szCs w:val="24"/>
          <w:rtl/>
          <w:lang w:bidi="ar-DZ"/>
        </w:rPr>
      </w:pPr>
      <w:r w:rsidRPr="00715CF9">
        <w:rPr>
          <w:rStyle w:val="Appelnotedebasdep"/>
          <w:rFonts w:ascii="Traditional Arabic" w:hAnsi="Traditional Arabic" w:cs="Traditional Arabic"/>
          <w:sz w:val="24"/>
          <w:szCs w:val="24"/>
        </w:rPr>
        <w:footnoteRef/>
      </w:r>
      <w:r w:rsidRPr="00715CF9">
        <w:rPr>
          <w:rFonts w:ascii="Traditional Arabic" w:hAnsi="Traditional Arabic" w:cs="Traditional Arabic"/>
          <w:sz w:val="24"/>
          <w:szCs w:val="24"/>
          <w:rtl/>
        </w:rPr>
        <w:t>حسن بحراوي، بنية الشكل الروائي،ص31-32</w:t>
      </w:r>
    </w:p>
  </w:footnote>
  <w:footnote w:id="11">
    <w:p w:rsidR="00B5394C" w:rsidRPr="00715CF9" w:rsidRDefault="00B5394C" w:rsidP="00BB3466">
      <w:pPr>
        <w:pStyle w:val="Notedebasdepage"/>
        <w:bidi/>
        <w:ind w:firstLine="0"/>
        <w:rPr>
          <w:rFonts w:ascii="Traditional Arabic" w:hAnsi="Traditional Arabic" w:cs="Traditional Arabic"/>
          <w:sz w:val="24"/>
          <w:szCs w:val="24"/>
          <w:rtl/>
          <w:lang w:bidi="ar-DZ"/>
        </w:rPr>
      </w:pPr>
      <w:r w:rsidRPr="00715CF9">
        <w:rPr>
          <w:rStyle w:val="Appelnotedebasdep"/>
          <w:rFonts w:ascii="Traditional Arabic" w:hAnsi="Traditional Arabic" w:cs="Traditional Arabic"/>
          <w:sz w:val="24"/>
          <w:szCs w:val="24"/>
        </w:rPr>
        <w:footnoteRef/>
      </w:r>
      <w:r w:rsidRPr="00BB3466">
        <w:rPr>
          <w:rFonts w:ascii="Traditional Arabic" w:hAnsi="Traditional Arabic" w:cs="Traditional Arabic"/>
          <w:sz w:val="24"/>
          <w:szCs w:val="24"/>
          <w:rtl/>
          <w:lang w:bidi="ar-DZ"/>
        </w:rPr>
        <w:t xml:space="preserve"> </w:t>
      </w:r>
      <w:proofErr w:type="spellStart"/>
      <w:r w:rsidRPr="001B17B5">
        <w:rPr>
          <w:rFonts w:ascii="Traditional Arabic" w:hAnsi="Traditional Arabic" w:cs="Traditional Arabic"/>
          <w:sz w:val="24"/>
          <w:szCs w:val="24"/>
          <w:rtl/>
          <w:lang w:bidi="ar-DZ"/>
        </w:rPr>
        <w:t>سيزا</w:t>
      </w:r>
      <w:proofErr w:type="spellEnd"/>
      <w:r w:rsidRPr="001B17B5">
        <w:rPr>
          <w:rFonts w:ascii="Traditional Arabic" w:hAnsi="Traditional Arabic" w:cs="Traditional Arabic"/>
          <w:sz w:val="24"/>
          <w:szCs w:val="24"/>
          <w:rtl/>
          <w:lang w:bidi="ar-DZ"/>
        </w:rPr>
        <w:t xml:space="preserve"> قاسم: بناء الرواية (دراسة مقارنة في ثلاثية نجيب محفوظ)، مكتبة الأسرة، بيروت، د ط، 2004، </w:t>
      </w:r>
      <w:r w:rsidRPr="00715CF9">
        <w:rPr>
          <w:rFonts w:ascii="Traditional Arabic" w:hAnsi="Traditional Arabic" w:cs="Traditional Arabic"/>
          <w:sz w:val="24"/>
          <w:szCs w:val="24"/>
          <w:rtl/>
        </w:rPr>
        <w:t>ص106</w:t>
      </w:r>
    </w:p>
  </w:footnote>
  <w:footnote w:id="12">
    <w:p w:rsidR="00B5394C" w:rsidRPr="00715CF9" w:rsidRDefault="00B5394C" w:rsidP="009206EC">
      <w:pPr>
        <w:pStyle w:val="Notedebasdepage"/>
        <w:bidi/>
        <w:ind w:firstLine="0"/>
        <w:rPr>
          <w:rFonts w:ascii="Traditional Arabic" w:hAnsi="Traditional Arabic" w:cs="Traditional Arabic"/>
          <w:sz w:val="24"/>
          <w:szCs w:val="24"/>
          <w:rtl/>
          <w:lang w:bidi="ar-DZ"/>
        </w:rPr>
      </w:pPr>
      <w:r w:rsidRPr="00715CF9">
        <w:rPr>
          <w:rStyle w:val="Appelnotedebasdep"/>
          <w:rFonts w:ascii="Traditional Arabic" w:hAnsi="Traditional Arabic" w:cs="Traditional Arabic"/>
          <w:sz w:val="24"/>
          <w:szCs w:val="24"/>
        </w:rPr>
        <w:footnoteRef/>
      </w:r>
      <w:r w:rsidRPr="00715CF9">
        <w:rPr>
          <w:rFonts w:ascii="Traditional Arabic" w:hAnsi="Traditional Arabic" w:cs="Traditional Arabic"/>
          <w:sz w:val="24"/>
          <w:szCs w:val="24"/>
          <w:rtl/>
        </w:rPr>
        <w:t xml:space="preserve"> عبد الملك مرتاض، في نظرية الرواية  : بحث في تقنيات السرد، الكويت ، </w:t>
      </w:r>
      <w:r>
        <w:rPr>
          <w:rFonts w:ascii="Traditional Arabic" w:hAnsi="Traditional Arabic" w:cs="Traditional Arabic" w:hint="cs"/>
          <w:sz w:val="24"/>
          <w:szCs w:val="24"/>
          <w:rtl/>
          <w:lang w:bidi="ar-DZ"/>
        </w:rPr>
        <w:t xml:space="preserve"> المجلس الوطني للثقافة والفنون والآداب، الكويت</w:t>
      </w:r>
      <w:r w:rsidRPr="00715CF9">
        <w:rPr>
          <w:rFonts w:ascii="Traditional Arabic" w:hAnsi="Traditional Arabic" w:cs="Traditional Arabic"/>
          <w:sz w:val="24"/>
          <w:szCs w:val="24"/>
          <w:rtl/>
        </w:rPr>
        <w:t>، 1998، ص130</w:t>
      </w:r>
    </w:p>
  </w:footnote>
  <w:footnote w:id="13">
    <w:p w:rsidR="00B5394C" w:rsidRPr="00715CF9" w:rsidRDefault="00B5394C" w:rsidP="009206EC">
      <w:pPr>
        <w:pStyle w:val="Notedebasdepage"/>
        <w:bidi/>
        <w:ind w:firstLine="0"/>
        <w:rPr>
          <w:rFonts w:ascii="Traditional Arabic" w:hAnsi="Traditional Arabic" w:cs="Traditional Arabic"/>
          <w:sz w:val="24"/>
          <w:szCs w:val="24"/>
          <w:rtl/>
          <w:lang w:bidi="ar-DZ"/>
        </w:rPr>
      </w:pPr>
      <w:r w:rsidRPr="00715CF9">
        <w:rPr>
          <w:rStyle w:val="Appelnotedebasdep"/>
          <w:rFonts w:ascii="Traditional Arabic" w:hAnsi="Traditional Arabic" w:cs="Traditional Arabic"/>
          <w:sz w:val="24"/>
          <w:szCs w:val="24"/>
        </w:rPr>
        <w:footnoteRef/>
      </w:r>
      <w:r w:rsidRPr="00715CF9">
        <w:rPr>
          <w:rFonts w:ascii="Traditional Arabic" w:hAnsi="Traditional Arabic" w:cs="Traditional Arabic"/>
          <w:sz w:val="24"/>
          <w:szCs w:val="24"/>
          <w:rtl/>
        </w:rPr>
        <w:t xml:space="preserve"> رشيد بن يمينة، بواكير الرواية الجزائرية : دراسة تحليلية لبنية السرد في خطاب الحكاية العشاق، وزارة الثقافة، الجزائر، </w:t>
      </w:r>
      <w:proofErr w:type="spellStart"/>
      <w:r w:rsidRPr="00715CF9">
        <w:rPr>
          <w:rFonts w:ascii="Traditional Arabic" w:hAnsi="Traditional Arabic" w:cs="Traditional Arabic"/>
          <w:sz w:val="24"/>
          <w:szCs w:val="24"/>
          <w:rtl/>
        </w:rPr>
        <w:t>د</w:t>
      </w:r>
      <w:r w:rsidRPr="00715CF9">
        <w:rPr>
          <w:rFonts w:ascii="Traditional Arabic" w:hAnsi="Traditional Arabic" w:cs="Traditional Arabic" w:hint="cs"/>
          <w:sz w:val="24"/>
          <w:szCs w:val="24"/>
          <w:rtl/>
        </w:rPr>
        <w:t>ت</w:t>
      </w:r>
      <w:proofErr w:type="spellEnd"/>
      <w:r w:rsidRPr="00715CF9">
        <w:rPr>
          <w:rFonts w:ascii="Traditional Arabic" w:hAnsi="Traditional Arabic" w:cs="Traditional Arabic"/>
          <w:sz w:val="24"/>
          <w:szCs w:val="24"/>
          <w:rtl/>
        </w:rPr>
        <w:t xml:space="preserve"> ، ص63</w:t>
      </w:r>
    </w:p>
  </w:footnote>
  <w:footnote w:id="14">
    <w:p w:rsidR="00B5394C" w:rsidRPr="00A57D20" w:rsidRDefault="00B5394C" w:rsidP="00B43B36">
      <w:pPr>
        <w:pStyle w:val="Notedebasdepage"/>
        <w:bidi/>
        <w:ind w:firstLine="0"/>
        <w:rPr>
          <w:rFonts w:ascii="Traditional Arabic" w:hAnsi="Traditional Arabic" w:cs="Traditional Arabic"/>
          <w:sz w:val="24"/>
          <w:szCs w:val="24"/>
          <w:rtl/>
          <w:lang w:bidi="ar-DZ"/>
        </w:rPr>
      </w:pPr>
      <w:r w:rsidRPr="00A57D20">
        <w:rPr>
          <w:rStyle w:val="Appelnotedebasdep"/>
          <w:rFonts w:ascii="Traditional Arabic" w:hAnsi="Traditional Arabic" w:cs="Traditional Arabic"/>
          <w:sz w:val="24"/>
          <w:szCs w:val="24"/>
        </w:rPr>
        <w:footnoteRef/>
      </w:r>
      <w:proofErr w:type="spellStart"/>
      <w:r w:rsidRPr="00A57D20">
        <w:rPr>
          <w:rFonts w:ascii="Traditional Arabic" w:hAnsi="Traditional Arabic" w:cs="Traditional Arabic"/>
          <w:sz w:val="24"/>
          <w:szCs w:val="24"/>
          <w:rtl/>
          <w:lang w:bidi="ar-DZ"/>
        </w:rPr>
        <w:t>جيرالند</w:t>
      </w:r>
      <w:proofErr w:type="spellEnd"/>
      <w:r w:rsidRPr="00A57D20">
        <w:rPr>
          <w:rFonts w:ascii="Traditional Arabic" w:hAnsi="Traditional Arabic" w:cs="Traditional Arabic"/>
          <w:sz w:val="24"/>
          <w:szCs w:val="24"/>
          <w:rtl/>
          <w:lang w:bidi="ar-DZ"/>
        </w:rPr>
        <w:t xml:space="preserve"> برانس، المصطلح السردي، تر عابد </w:t>
      </w:r>
      <w:proofErr w:type="spellStart"/>
      <w:r w:rsidRPr="00A57D20">
        <w:rPr>
          <w:rFonts w:ascii="Traditional Arabic" w:hAnsi="Traditional Arabic" w:cs="Traditional Arabic"/>
          <w:sz w:val="24"/>
          <w:szCs w:val="24"/>
          <w:rtl/>
          <w:lang w:bidi="ar-DZ"/>
        </w:rPr>
        <w:t>غزندار</w:t>
      </w:r>
      <w:proofErr w:type="spellEnd"/>
      <w:r w:rsidRPr="00A57D20">
        <w:rPr>
          <w:rFonts w:ascii="Traditional Arabic" w:hAnsi="Traditional Arabic" w:cs="Traditional Arabic"/>
          <w:sz w:val="24"/>
          <w:szCs w:val="24"/>
          <w:rtl/>
          <w:lang w:bidi="ar-DZ"/>
        </w:rPr>
        <w:t>، المجلس الأعلى للثقافة، ط1، مصر، 2003، ص214</w:t>
      </w:r>
    </w:p>
  </w:footnote>
  <w:footnote w:id="15">
    <w:p w:rsidR="00B5394C" w:rsidRPr="00A57D20" w:rsidRDefault="00B5394C" w:rsidP="009206EC">
      <w:pPr>
        <w:pStyle w:val="Notedebasdepage"/>
        <w:bidi/>
        <w:ind w:firstLine="0"/>
        <w:rPr>
          <w:rFonts w:ascii="Traditional Arabic" w:hAnsi="Traditional Arabic" w:cs="Traditional Arabic"/>
          <w:sz w:val="24"/>
          <w:szCs w:val="24"/>
          <w:rtl/>
          <w:lang w:bidi="ar-DZ"/>
        </w:rPr>
      </w:pPr>
      <w:r w:rsidRPr="00A57D20">
        <w:rPr>
          <w:rStyle w:val="Appelnotedebasdep"/>
          <w:rFonts w:ascii="Traditional Arabic" w:hAnsi="Traditional Arabic" w:cs="Traditional Arabic"/>
          <w:sz w:val="24"/>
          <w:szCs w:val="24"/>
        </w:rPr>
        <w:footnoteRef/>
      </w:r>
      <w:r w:rsidRPr="00A57D20">
        <w:rPr>
          <w:rFonts w:ascii="Traditional Arabic" w:hAnsi="Traditional Arabic" w:cs="Traditional Arabic"/>
          <w:sz w:val="24"/>
          <w:szCs w:val="24"/>
          <w:rtl/>
        </w:rPr>
        <w:t xml:space="preserve"> حسن </w:t>
      </w:r>
      <w:proofErr w:type="spellStart"/>
      <w:r w:rsidRPr="00A57D20">
        <w:rPr>
          <w:rFonts w:ascii="Traditional Arabic" w:hAnsi="Traditional Arabic" w:cs="Traditional Arabic"/>
          <w:sz w:val="24"/>
          <w:szCs w:val="24"/>
          <w:rtl/>
        </w:rPr>
        <w:t>بحرواي</w:t>
      </w:r>
      <w:proofErr w:type="spellEnd"/>
      <w:r w:rsidRPr="00A57D20">
        <w:rPr>
          <w:rFonts w:ascii="Traditional Arabic" w:hAnsi="Traditional Arabic" w:cs="Traditional Arabic"/>
          <w:sz w:val="24"/>
          <w:szCs w:val="24"/>
          <w:rtl/>
        </w:rPr>
        <w:t>، بنية الشكل الروائي، ص26</w:t>
      </w:r>
    </w:p>
  </w:footnote>
  <w:footnote w:id="16">
    <w:p w:rsidR="00B5394C" w:rsidRPr="00A57D20" w:rsidRDefault="00B5394C" w:rsidP="009206EC">
      <w:pPr>
        <w:pStyle w:val="Notedebasdepage"/>
        <w:bidi/>
        <w:ind w:firstLine="0"/>
        <w:rPr>
          <w:rFonts w:ascii="Traditional Arabic" w:hAnsi="Traditional Arabic" w:cs="Traditional Arabic"/>
          <w:sz w:val="24"/>
          <w:szCs w:val="24"/>
          <w:rtl/>
          <w:lang w:bidi="ar-DZ"/>
        </w:rPr>
      </w:pPr>
      <w:r w:rsidRPr="00A57D20">
        <w:rPr>
          <w:rStyle w:val="Appelnotedebasdep"/>
          <w:rFonts w:ascii="Traditional Arabic" w:hAnsi="Traditional Arabic" w:cs="Traditional Arabic"/>
          <w:sz w:val="24"/>
          <w:szCs w:val="24"/>
        </w:rPr>
        <w:footnoteRef/>
      </w:r>
      <w:r w:rsidRPr="00A57D20">
        <w:rPr>
          <w:rFonts w:ascii="Traditional Arabic" w:hAnsi="Traditional Arabic" w:cs="Traditional Arabic"/>
          <w:sz w:val="24"/>
          <w:szCs w:val="24"/>
          <w:rtl/>
        </w:rPr>
        <w:t xml:space="preserve"> </w:t>
      </w:r>
      <w:proofErr w:type="gramStart"/>
      <w:r w:rsidRPr="00A57D20">
        <w:rPr>
          <w:rFonts w:ascii="Traditional Arabic" w:hAnsi="Traditional Arabic" w:cs="Traditional Arabic"/>
          <w:sz w:val="24"/>
          <w:szCs w:val="24"/>
          <w:rtl/>
        </w:rPr>
        <w:t>المرجع</w:t>
      </w:r>
      <w:proofErr w:type="gramEnd"/>
      <w:r w:rsidRPr="00A57D20">
        <w:rPr>
          <w:rFonts w:ascii="Traditional Arabic" w:hAnsi="Traditional Arabic" w:cs="Traditional Arabic"/>
          <w:sz w:val="24"/>
          <w:szCs w:val="24"/>
          <w:rtl/>
        </w:rPr>
        <w:t xml:space="preserve"> نفسه، ص29</w:t>
      </w:r>
    </w:p>
  </w:footnote>
  <w:footnote w:id="17">
    <w:p w:rsidR="00B5394C" w:rsidRPr="00A57D20" w:rsidRDefault="00B5394C" w:rsidP="009206EC">
      <w:pPr>
        <w:pStyle w:val="Notedebasdepage"/>
        <w:bidi/>
        <w:ind w:firstLine="0"/>
        <w:rPr>
          <w:rFonts w:ascii="Traditional Arabic" w:hAnsi="Traditional Arabic" w:cs="Traditional Arabic"/>
          <w:sz w:val="24"/>
          <w:szCs w:val="24"/>
          <w:rtl/>
          <w:lang w:bidi="ar-DZ"/>
        </w:rPr>
      </w:pPr>
      <w:r w:rsidRPr="00A57D20">
        <w:rPr>
          <w:rStyle w:val="Appelnotedebasdep"/>
          <w:rFonts w:ascii="Traditional Arabic" w:hAnsi="Traditional Arabic" w:cs="Traditional Arabic"/>
          <w:sz w:val="24"/>
          <w:szCs w:val="24"/>
        </w:rPr>
        <w:footnoteRef/>
      </w:r>
      <w:r w:rsidRPr="00A57D20">
        <w:rPr>
          <w:rFonts w:ascii="Traditional Arabic" w:hAnsi="Traditional Arabic" w:cs="Traditional Arabic"/>
          <w:sz w:val="24"/>
          <w:szCs w:val="24"/>
        </w:rPr>
        <w:t xml:space="preserve"> </w:t>
      </w:r>
      <w:r w:rsidRPr="00A57D20">
        <w:rPr>
          <w:rFonts w:ascii="Traditional Arabic" w:hAnsi="Traditional Arabic" w:cs="Traditional Arabic"/>
          <w:sz w:val="24"/>
          <w:szCs w:val="24"/>
          <w:rtl/>
        </w:rPr>
        <w:t xml:space="preserve">حميد </w:t>
      </w:r>
      <w:proofErr w:type="spellStart"/>
      <w:r w:rsidRPr="00A57D20">
        <w:rPr>
          <w:rFonts w:ascii="Traditional Arabic" w:hAnsi="Traditional Arabic" w:cs="Traditional Arabic"/>
          <w:sz w:val="24"/>
          <w:szCs w:val="24"/>
          <w:rtl/>
        </w:rPr>
        <w:t>لحميداني</w:t>
      </w:r>
      <w:proofErr w:type="spellEnd"/>
      <w:r w:rsidRPr="00A57D20">
        <w:rPr>
          <w:rFonts w:ascii="Traditional Arabic" w:hAnsi="Traditional Arabic" w:cs="Traditional Arabic"/>
          <w:sz w:val="24"/>
          <w:szCs w:val="24"/>
          <w:rtl/>
        </w:rPr>
        <w:t>، بنية النص الروائي، ص65</w:t>
      </w:r>
    </w:p>
  </w:footnote>
  <w:footnote w:id="18">
    <w:p w:rsidR="00B5394C" w:rsidRPr="00A57D20" w:rsidRDefault="00B5394C" w:rsidP="00531AFB">
      <w:pPr>
        <w:pStyle w:val="Notedebasdepage"/>
        <w:bidi/>
        <w:ind w:firstLine="0"/>
        <w:rPr>
          <w:rFonts w:ascii="Traditional Arabic" w:hAnsi="Traditional Arabic" w:cs="Traditional Arabic"/>
          <w:sz w:val="24"/>
          <w:szCs w:val="24"/>
          <w:rtl/>
          <w:lang w:bidi="ar-DZ"/>
        </w:rPr>
      </w:pPr>
      <w:r w:rsidRPr="00A57D20">
        <w:rPr>
          <w:rStyle w:val="Appelnotedebasdep"/>
          <w:rFonts w:ascii="Traditional Arabic" w:hAnsi="Traditional Arabic" w:cs="Traditional Arabic"/>
          <w:sz w:val="24"/>
          <w:szCs w:val="24"/>
        </w:rPr>
        <w:footnoteRef/>
      </w:r>
      <w:r w:rsidRPr="00A57D20">
        <w:rPr>
          <w:rFonts w:ascii="Traditional Arabic" w:hAnsi="Traditional Arabic" w:cs="Traditional Arabic"/>
          <w:sz w:val="24"/>
          <w:szCs w:val="24"/>
        </w:rPr>
        <w:t xml:space="preserve"> </w:t>
      </w:r>
      <w:proofErr w:type="spellStart"/>
      <w:r w:rsidRPr="00A57D20">
        <w:rPr>
          <w:rFonts w:ascii="Traditional Arabic" w:hAnsi="Traditional Arabic" w:cs="Traditional Arabic"/>
          <w:sz w:val="24"/>
          <w:szCs w:val="24"/>
          <w:rtl/>
        </w:rPr>
        <w:t>غاستون</w:t>
      </w:r>
      <w:proofErr w:type="spellEnd"/>
      <w:r w:rsidRPr="00A57D20">
        <w:rPr>
          <w:rFonts w:ascii="Traditional Arabic" w:hAnsi="Traditional Arabic" w:cs="Traditional Arabic"/>
          <w:sz w:val="24"/>
          <w:szCs w:val="24"/>
          <w:rtl/>
        </w:rPr>
        <w:t xml:space="preserve"> </w:t>
      </w:r>
      <w:proofErr w:type="spellStart"/>
      <w:r w:rsidRPr="00A57D20">
        <w:rPr>
          <w:rFonts w:ascii="Traditional Arabic" w:hAnsi="Traditional Arabic" w:cs="Traditional Arabic"/>
          <w:sz w:val="24"/>
          <w:szCs w:val="24"/>
          <w:rtl/>
        </w:rPr>
        <w:t>بلاشر</w:t>
      </w:r>
      <w:proofErr w:type="spellEnd"/>
      <w:r w:rsidRPr="00A57D20">
        <w:rPr>
          <w:rFonts w:ascii="Traditional Arabic" w:hAnsi="Traditional Arabic" w:cs="Traditional Arabic"/>
          <w:sz w:val="24"/>
          <w:szCs w:val="24"/>
          <w:rtl/>
        </w:rPr>
        <w:t>، جمالية المكان، ص 39</w:t>
      </w:r>
    </w:p>
  </w:footnote>
  <w:footnote w:id="19">
    <w:p w:rsidR="00B5394C" w:rsidRPr="005602BB" w:rsidRDefault="00B5394C" w:rsidP="001E04D5">
      <w:pPr>
        <w:pStyle w:val="Notedebasdepage"/>
        <w:bidi/>
        <w:ind w:firstLine="0"/>
        <w:rPr>
          <w:rFonts w:ascii="Traditional Arabic" w:hAnsi="Traditional Arabic" w:cs="Traditional Arabic"/>
          <w:sz w:val="24"/>
          <w:szCs w:val="24"/>
          <w:rtl/>
          <w:lang w:bidi="ar-DZ"/>
        </w:rPr>
      </w:pPr>
      <w:r w:rsidRPr="005602BB">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ياس</w:t>
      </w:r>
      <w:r>
        <w:rPr>
          <w:rFonts w:ascii="Traditional Arabic" w:hAnsi="Traditional Arabic" w:cs="Traditional Arabic" w:hint="cs"/>
          <w:sz w:val="24"/>
          <w:szCs w:val="24"/>
          <w:rtl/>
        </w:rPr>
        <w:t>ي</w:t>
      </w:r>
      <w:r w:rsidRPr="005602BB">
        <w:rPr>
          <w:rFonts w:ascii="Traditional Arabic" w:hAnsi="Traditional Arabic" w:cs="Traditional Arabic"/>
          <w:sz w:val="24"/>
          <w:szCs w:val="24"/>
          <w:rtl/>
        </w:rPr>
        <w:t xml:space="preserve">ن نصير، الرواية والمكان، دار الشؤون </w:t>
      </w:r>
      <w:proofErr w:type="gramStart"/>
      <w:r w:rsidRPr="005602BB">
        <w:rPr>
          <w:rFonts w:ascii="Traditional Arabic" w:hAnsi="Traditional Arabic" w:cs="Traditional Arabic"/>
          <w:sz w:val="24"/>
          <w:szCs w:val="24"/>
          <w:rtl/>
        </w:rPr>
        <w:t>الثقافية ،</w:t>
      </w:r>
      <w:proofErr w:type="gramEnd"/>
      <w:r w:rsidRPr="005602BB">
        <w:rPr>
          <w:rFonts w:ascii="Traditional Arabic" w:hAnsi="Traditional Arabic" w:cs="Traditional Arabic"/>
          <w:sz w:val="24"/>
          <w:szCs w:val="24"/>
          <w:rtl/>
        </w:rPr>
        <w:t xml:space="preserve"> بغداد، 1986، ص 17-18</w:t>
      </w:r>
    </w:p>
  </w:footnote>
  <w:footnote w:id="20">
    <w:p w:rsidR="00B5394C" w:rsidRPr="005602BB" w:rsidRDefault="00B5394C" w:rsidP="00414FA6">
      <w:pPr>
        <w:pStyle w:val="Notedebasdepage"/>
        <w:bidi/>
        <w:ind w:firstLine="0"/>
        <w:rPr>
          <w:rFonts w:ascii="Traditional Arabic" w:hAnsi="Traditional Arabic" w:cs="Traditional Arabic"/>
          <w:sz w:val="24"/>
          <w:szCs w:val="24"/>
          <w:rtl/>
          <w:lang w:bidi="ar-DZ"/>
        </w:rPr>
      </w:pPr>
      <w:r w:rsidRPr="005602BB">
        <w:rPr>
          <w:rStyle w:val="Appelnotedebasdep"/>
          <w:rFonts w:ascii="Traditional Arabic" w:hAnsi="Traditional Arabic" w:cs="Traditional Arabic"/>
          <w:sz w:val="24"/>
          <w:szCs w:val="24"/>
        </w:rPr>
        <w:footnoteRef/>
      </w:r>
      <w:r w:rsidRPr="005602BB">
        <w:rPr>
          <w:rFonts w:ascii="Traditional Arabic" w:hAnsi="Traditional Arabic" w:cs="Traditional Arabic"/>
          <w:sz w:val="24"/>
          <w:szCs w:val="24"/>
          <w:rtl/>
          <w:lang w:bidi="ar-DZ"/>
        </w:rPr>
        <w:t xml:space="preserve"> عبد الملك مرتاض، في نظرية الرواية، ص 132</w:t>
      </w:r>
    </w:p>
  </w:footnote>
  <w:footnote w:id="21">
    <w:p w:rsidR="00B5394C" w:rsidRPr="00D95555" w:rsidRDefault="00B5394C" w:rsidP="00E260A8">
      <w:pPr>
        <w:pStyle w:val="Notedebasdepage"/>
        <w:bidi/>
        <w:ind w:hanging="2"/>
        <w:rPr>
          <w:rFonts w:ascii="Traditional Arabic" w:hAnsi="Traditional Arabic" w:cs="Traditional Arabic"/>
          <w:sz w:val="24"/>
          <w:szCs w:val="24"/>
          <w:rtl/>
          <w:lang w:bidi="ar-DZ"/>
        </w:rPr>
      </w:pPr>
      <w:r w:rsidRPr="00D95555">
        <w:rPr>
          <w:rStyle w:val="Appelnotedebasdep"/>
          <w:rFonts w:ascii="Traditional Arabic" w:hAnsi="Traditional Arabic" w:cs="Traditional Arabic"/>
          <w:sz w:val="24"/>
          <w:szCs w:val="24"/>
        </w:rPr>
        <w:footnoteRef/>
      </w:r>
      <w:r w:rsidRPr="00D95555">
        <w:rPr>
          <w:rFonts w:ascii="Traditional Arabic" w:hAnsi="Traditional Arabic" w:cs="Traditional Arabic" w:hint="cs"/>
          <w:sz w:val="24"/>
          <w:szCs w:val="24"/>
          <w:rtl/>
          <w:lang w:bidi="ar-DZ"/>
        </w:rPr>
        <w:t xml:space="preserve">محمد عزام، فضاء النص الروائي: مقاربة بنيوية تكوينية في أدب نبيل سليمان، دار الحوار والنشر والتوزيع، ط1، </w:t>
      </w:r>
      <w:r>
        <w:rPr>
          <w:rFonts w:ascii="Traditional Arabic" w:hAnsi="Traditional Arabic" w:cs="Traditional Arabic" w:hint="cs"/>
          <w:sz w:val="24"/>
          <w:szCs w:val="24"/>
          <w:rtl/>
          <w:lang w:bidi="ar-DZ"/>
        </w:rPr>
        <w:t xml:space="preserve">سورية، </w:t>
      </w:r>
      <w:proofErr w:type="gramStart"/>
      <w:r w:rsidRPr="00D95555">
        <w:rPr>
          <w:rFonts w:ascii="Traditional Arabic" w:hAnsi="Traditional Arabic" w:cs="Traditional Arabic" w:hint="cs"/>
          <w:sz w:val="24"/>
          <w:szCs w:val="24"/>
          <w:rtl/>
          <w:lang w:bidi="ar-DZ"/>
        </w:rPr>
        <w:t>1996 ،</w:t>
      </w:r>
      <w:proofErr w:type="gramEnd"/>
      <w:r w:rsidRPr="00D95555">
        <w:rPr>
          <w:rFonts w:ascii="Traditional Arabic" w:hAnsi="Traditional Arabic" w:cs="Traditional Arabic" w:hint="cs"/>
          <w:sz w:val="24"/>
          <w:szCs w:val="24"/>
          <w:rtl/>
          <w:lang w:bidi="ar-DZ"/>
        </w:rPr>
        <w:t>ص111</w:t>
      </w:r>
    </w:p>
  </w:footnote>
  <w:footnote w:id="22">
    <w:p w:rsidR="00B5394C" w:rsidRPr="005602BB" w:rsidRDefault="00B5394C" w:rsidP="007D0235">
      <w:pPr>
        <w:pStyle w:val="Notedebasdepage"/>
        <w:bidi/>
        <w:ind w:firstLine="0"/>
        <w:rPr>
          <w:rFonts w:ascii="Traditional Arabic" w:hAnsi="Traditional Arabic" w:cs="Traditional Arabic"/>
          <w:sz w:val="24"/>
          <w:szCs w:val="24"/>
          <w:rtl/>
          <w:lang w:bidi="ar-DZ"/>
        </w:rPr>
      </w:pPr>
      <w:r w:rsidRPr="005602BB">
        <w:rPr>
          <w:rStyle w:val="Appelnotedebasdep"/>
          <w:rFonts w:ascii="Traditional Arabic" w:hAnsi="Traditional Arabic" w:cs="Traditional Arabic"/>
          <w:sz w:val="24"/>
          <w:szCs w:val="24"/>
        </w:rPr>
        <w:footnoteRef/>
      </w:r>
      <w:r w:rsidRPr="005602BB">
        <w:rPr>
          <w:rFonts w:ascii="Traditional Arabic" w:hAnsi="Traditional Arabic" w:cs="Traditional Arabic"/>
          <w:sz w:val="24"/>
          <w:szCs w:val="24"/>
          <w:rtl/>
          <w:lang w:bidi="ar-DZ"/>
        </w:rPr>
        <w:t xml:space="preserve"> محبوبة محمدي محمد أبادي، جمالية المكان في قصص سعيد </w:t>
      </w:r>
      <w:proofErr w:type="spellStart"/>
      <w:r w:rsidRPr="005602BB">
        <w:rPr>
          <w:rFonts w:ascii="Traditional Arabic" w:hAnsi="Traditional Arabic" w:cs="Traditional Arabic"/>
          <w:sz w:val="24"/>
          <w:szCs w:val="24"/>
          <w:rtl/>
          <w:lang w:bidi="ar-DZ"/>
        </w:rPr>
        <w:t>حورانية</w:t>
      </w:r>
      <w:proofErr w:type="spellEnd"/>
      <w:r w:rsidRPr="005602BB">
        <w:rPr>
          <w:rFonts w:ascii="Traditional Arabic" w:hAnsi="Traditional Arabic" w:cs="Traditional Arabic"/>
          <w:sz w:val="24"/>
          <w:szCs w:val="24"/>
          <w:rtl/>
          <w:lang w:bidi="ar-DZ"/>
        </w:rPr>
        <w:t>، وزارة الثقافة، ط1 ، دمشق ، 2011، ص 92</w:t>
      </w:r>
    </w:p>
  </w:footnote>
  <w:footnote w:id="23">
    <w:p w:rsidR="00B5394C" w:rsidRPr="005602BB" w:rsidRDefault="00B5394C" w:rsidP="002124A0">
      <w:pPr>
        <w:pStyle w:val="Notedebasdepage"/>
        <w:bidi/>
        <w:ind w:firstLine="0"/>
        <w:rPr>
          <w:rFonts w:ascii="Traditional Arabic" w:hAnsi="Traditional Arabic" w:cs="Traditional Arabic"/>
          <w:sz w:val="24"/>
          <w:szCs w:val="24"/>
          <w:rtl/>
          <w:lang w:bidi="ar-DZ"/>
        </w:rPr>
      </w:pPr>
      <w:r w:rsidRPr="005602BB">
        <w:rPr>
          <w:rStyle w:val="Appelnotedebasdep"/>
          <w:rFonts w:ascii="Traditional Arabic" w:hAnsi="Traditional Arabic" w:cs="Traditional Arabic"/>
          <w:sz w:val="24"/>
          <w:szCs w:val="24"/>
        </w:rPr>
        <w:footnoteRef/>
      </w:r>
      <w:r w:rsidRPr="005602BB">
        <w:rPr>
          <w:rFonts w:ascii="Traditional Arabic" w:hAnsi="Traditional Arabic" w:cs="Traditional Arabic"/>
          <w:sz w:val="24"/>
          <w:szCs w:val="24"/>
          <w:rtl/>
          <w:lang w:bidi="ar-DZ"/>
        </w:rPr>
        <w:t xml:space="preserve"> الجيلالي </w:t>
      </w:r>
      <w:proofErr w:type="spellStart"/>
      <w:r w:rsidRPr="005602BB">
        <w:rPr>
          <w:rFonts w:ascii="Traditional Arabic" w:hAnsi="Traditional Arabic" w:cs="Traditional Arabic"/>
          <w:sz w:val="24"/>
          <w:szCs w:val="24"/>
          <w:rtl/>
          <w:lang w:bidi="ar-DZ"/>
        </w:rPr>
        <w:t>الغرابي</w:t>
      </w:r>
      <w:proofErr w:type="spellEnd"/>
      <w:r w:rsidRPr="005602BB">
        <w:rPr>
          <w:rFonts w:ascii="Traditional Arabic" w:hAnsi="Traditional Arabic" w:cs="Traditional Arabic"/>
          <w:sz w:val="24"/>
          <w:szCs w:val="24"/>
          <w:rtl/>
          <w:lang w:bidi="ar-DZ"/>
        </w:rPr>
        <w:t>، عناصر السرد الروائي، رواية السيل لأحمد التوفيق نموذجا، علم الكتب الحديث،ط1،  الأردن ، 2016، ص43</w:t>
      </w:r>
    </w:p>
  </w:footnote>
  <w:footnote w:id="24">
    <w:p w:rsidR="00B5394C" w:rsidRPr="005602BB" w:rsidRDefault="00B5394C" w:rsidP="005602BB">
      <w:pPr>
        <w:pStyle w:val="Notedebasdepage"/>
        <w:bidi/>
        <w:ind w:firstLine="0"/>
        <w:rPr>
          <w:rFonts w:ascii="Traditional Arabic" w:hAnsi="Traditional Arabic" w:cs="Traditional Arabic"/>
          <w:sz w:val="24"/>
          <w:szCs w:val="24"/>
          <w:rtl/>
          <w:lang w:bidi="ar-DZ"/>
        </w:rPr>
      </w:pPr>
      <w:r w:rsidRPr="005602BB">
        <w:rPr>
          <w:rStyle w:val="Appelnotedebasdep"/>
          <w:rFonts w:ascii="Traditional Arabic" w:hAnsi="Traditional Arabic" w:cs="Traditional Arabic"/>
          <w:sz w:val="24"/>
          <w:szCs w:val="24"/>
        </w:rPr>
        <w:footnoteRef/>
      </w:r>
      <w:r w:rsidRPr="005602BB">
        <w:rPr>
          <w:rFonts w:ascii="Traditional Arabic" w:hAnsi="Traditional Arabic" w:cs="Traditional Arabic"/>
          <w:sz w:val="24"/>
          <w:szCs w:val="24"/>
          <w:rtl/>
          <w:lang w:bidi="ar-DZ"/>
        </w:rPr>
        <w:t xml:space="preserve"> قصي جاسم أحمد </w:t>
      </w:r>
      <w:proofErr w:type="spellStart"/>
      <w:r w:rsidRPr="005602BB">
        <w:rPr>
          <w:rFonts w:ascii="Traditional Arabic" w:hAnsi="Traditional Arabic" w:cs="Traditional Arabic"/>
          <w:sz w:val="24"/>
          <w:szCs w:val="24"/>
          <w:rtl/>
          <w:lang w:bidi="ar-DZ"/>
        </w:rPr>
        <w:t>الجابوري</w:t>
      </w:r>
      <w:proofErr w:type="spellEnd"/>
      <w:r w:rsidRPr="005602BB">
        <w:rPr>
          <w:rFonts w:ascii="Traditional Arabic" w:hAnsi="Traditional Arabic" w:cs="Traditional Arabic"/>
          <w:sz w:val="24"/>
          <w:szCs w:val="24"/>
          <w:rtl/>
          <w:lang w:bidi="ar-DZ"/>
        </w:rPr>
        <w:t>، المكان في رواية تحسين المكاني، مذكرة لنيل شهادة ماجستير، جامعة آل البيت</w:t>
      </w:r>
      <w:r>
        <w:rPr>
          <w:rFonts w:ascii="Traditional Arabic" w:hAnsi="Traditional Arabic" w:cs="Traditional Arabic" w:hint="cs"/>
          <w:sz w:val="24"/>
          <w:szCs w:val="24"/>
          <w:rtl/>
          <w:lang w:bidi="ar-DZ"/>
        </w:rPr>
        <w:t xml:space="preserve">، الأردن، </w:t>
      </w:r>
      <w:r w:rsidRPr="005602BB">
        <w:rPr>
          <w:rFonts w:ascii="Traditional Arabic" w:hAnsi="Traditional Arabic" w:cs="Traditional Arabic"/>
          <w:sz w:val="24"/>
          <w:szCs w:val="24"/>
          <w:rtl/>
          <w:lang w:bidi="ar-DZ"/>
        </w:rPr>
        <w:t>2015-2016، ص11</w:t>
      </w:r>
    </w:p>
  </w:footnote>
  <w:footnote w:id="25">
    <w:p w:rsidR="00B5394C" w:rsidRPr="00643F24" w:rsidRDefault="00B5394C" w:rsidP="009206EC">
      <w:pPr>
        <w:pStyle w:val="Notedebasdepage"/>
        <w:bidi/>
        <w:ind w:firstLine="0"/>
        <w:rPr>
          <w:rFonts w:ascii="Traditional Arabic" w:hAnsi="Traditional Arabic" w:cs="Traditional Arabic"/>
          <w:sz w:val="24"/>
          <w:szCs w:val="24"/>
          <w:rtl/>
          <w:lang w:bidi="ar-DZ"/>
        </w:rPr>
      </w:pPr>
      <w:r>
        <w:rPr>
          <w:rFonts w:ascii="Traditional Arabic" w:hAnsi="Traditional Arabic" w:cs="Traditional Arabic"/>
          <w:sz w:val="24"/>
          <w:szCs w:val="24"/>
        </w:rPr>
        <w:t xml:space="preserve"> </w:t>
      </w:r>
      <w:r w:rsidRPr="00643F24">
        <w:rPr>
          <w:rStyle w:val="Appelnotedebasdep"/>
          <w:rFonts w:ascii="Traditional Arabic" w:hAnsi="Traditional Arabic" w:cs="Traditional Arabic"/>
          <w:sz w:val="24"/>
          <w:szCs w:val="24"/>
        </w:rPr>
        <w:footnoteRef/>
      </w:r>
      <w:r w:rsidRPr="00643F24">
        <w:rPr>
          <w:rFonts w:ascii="Traditional Arabic" w:hAnsi="Traditional Arabic" w:cs="Traditional Arabic"/>
          <w:sz w:val="24"/>
          <w:szCs w:val="24"/>
          <w:rtl/>
        </w:rPr>
        <w:t xml:space="preserve">حميد </w:t>
      </w:r>
      <w:proofErr w:type="spellStart"/>
      <w:r w:rsidRPr="00643F24">
        <w:rPr>
          <w:rFonts w:ascii="Traditional Arabic" w:hAnsi="Traditional Arabic" w:cs="Traditional Arabic"/>
          <w:sz w:val="24"/>
          <w:szCs w:val="24"/>
          <w:rtl/>
        </w:rPr>
        <w:t>لحميداني</w:t>
      </w:r>
      <w:proofErr w:type="spellEnd"/>
      <w:r w:rsidRPr="00643F24">
        <w:rPr>
          <w:rFonts w:ascii="Traditional Arabic" w:hAnsi="Traditional Arabic" w:cs="Traditional Arabic"/>
          <w:sz w:val="24"/>
          <w:szCs w:val="24"/>
          <w:rtl/>
        </w:rPr>
        <w:t>، بنية النص الروائي، ص72</w:t>
      </w:r>
    </w:p>
  </w:footnote>
  <w:footnote w:id="26">
    <w:p w:rsidR="00B5394C" w:rsidRPr="00643F24" w:rsidRDefault="00B5394C" w:rsidP="009206EC">
      <w:pPr>
        <w:pStyle w:val="Notedebasdepage"/>
        <w:bidi/>
        <w:ind w:firstLine="0"/>
        <w:rPr>
          <w:rFonts w:ascii="Traditional Arabic" w:hAnsi="Traditional Arabic" w:cs="Traditional Arabic"/>
          <w:sz w:val="24"/>
          <w:szCs w:val="24"/>
          <w:rtl/>
          <w:lang w:bidi="ar-DZ"/>
        </w:rPr>
      </w:pPr>
      <w:r w:rsidRPr="00643F24">
        <w:rPr>
          <w:rStyle w:val="Appelnotedebasdep"/>
          <w:rFonts w:ascii="Traditional Arabic" w:hAnsi="Traditional Arabic" w:cs="Traditional Arabic"/>
          <w:sz w:val="24"/>
          <w:szCs w:val="24"/>
        </w:rPr>
        <w:footnoteRef/>
      </w:r>
      <w:r w:rsidRPr="00643F24">
        <w:rPr>
          <w:rFonts w:ascii="Traditional Arabic" w:hAnsi="Traditional Arabic" w:cs="Traditional Arabic"/>
          <w:sz w:val="24"/>
          <w:szCs w:val="24"/>
          <w:rtl/>
        </w:rPr>
        <w:t xml:space="preserve"> </w:t>
      </w:r>
      <w:proofErr w:type="gramStart"/>
      <w:r w:rsidRPr="00643F24">
        <w:rPr>
          <w:rFonts w:ascii="Traditional Arabic" w:hAnsi="Traditional Arabic" w:cs="Traditional Arabic"/>
          <w:sz w:val="24"/>
          <w:szCs w:val="24"/>
          <w:rtl/>
        </w:rPr>
        <w:t>محمد</w:t>
      </w:r>
      <w:proofErr w:type="gramEnd"/>
      <w:r w:rsidRPr="00643F24">
        <w:rPr>
          <w:rFonts w:ascii="Traditional Arabic" w:hAnsi="Traditional Arabic" w:cs="Traditional Arabic"/>
          <w:sz w:val="24"/>
          <w:szCs w:val="24"/>
          <w:rtl/>
        </w:rPr>
        <w:t xml:space="preserve"> عزام، فضاء النص الروائي، ص114</w:t>
      </w:r>
    </w:p>
  </w:footnote>
  <w:footnote w:id="27">
    <w:p w:rsidR="00B5394C" w:rsidRPr="00643F24" w:rsidRDefault="00B5394C" w:rsidP="009206EC">
      <w:pPr>
        <w:pStyle w:val="Notedebasdepage"/>
        <w:bidi/>
        <w:ind w:firstLine="0"/>
        <w:rPr>
          <w:rFonts w:ascii="Traditional Arabic" w:hAnsi="Traditional Arabic" w:cs="Traditional Arabic"/>
          <w:sz w:val="24"/>
          <w:szCs w:val="24"/>
          <w:rtl/>
          <w:lang w:bidi="ar-DZ"/>
        </w:rPr>
      </w:pPr>
      <w:r w:rsidRPr="00643F24">
        <w:rPr>
          <w:rStyle w:val="Appelnotedebasdep"/>
          <w:rFonts w:ascii="Traditional Arabic" w:hAnsi="Traditional Arabic" w:cs="Traditional Arabic"/>
          <w:sz w:val="24"/>
          <w:szCs w:val="24"/>
        </w:rPr>
        <w:footnoteRef/>
      </w:r>
      <w:r w:rsidRPr="00643F24">
        <w:rPr>
          <w:rFonts w:ascii="Traditional Arabic" w:hAnsi="Traditional Arabic" w:cs="Traditional Arabic"/>
          <w:sz w:val="24"/>
          <w:szCs w:val="24"/>
          <w:rtl/>
        </w:rPr>
        <w:t xml:space="preserve"> عبد الملك مرتاض، في نظرية الرواية ، ص123</w:t>
      </w:r>
    </w:p>
  </w:footnote>
  <w:footnote w:id="28">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حميد </w:t>
      </w:r>
      <w:proofErr w:type="spellStart"/>
      <w:r w:rsidRPr="00B47BB2">
        <w:rPr>
          <w:rFonts w:ascii="Traditional Arabic" w:hAnsi="Traditional Arabic" w:cs="Traditional Arabic"/>
          <w:sz w:val="24"/>
          <w:szCs w:val="24"/>
          <w:rtl/>
        </w:rPr>
        <w:t>لحميداني</w:t>
      </w:r>
      <w:proofErr w:type="spellEnd"/>
      <w:r w:rsidRPr="00B47BB2">
        <w:rPr>
          <w:rFonts w:ascii="Traditional Arabic" w:hAnsi="Traditional Arabic" w:cs="Traditional Arabic"/>
          <w:sz w:val="24"/>
          <w:szCs w:val="24"/>
          <w:rtl/>
        </w:rPr>
        <w:t>، بنية النص السردي ، ص60</w:t>
      </w:r>
    </w:p>
  </w:footnote>
  <w:footnote w:id="29">
    <w:p w:rsidR="00B5394C" w:rsidRPr="00B47BB2" w:rsidRDefault="00B5394C" w:rsidP="004F552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 المرجع </w:t>
      </w:r>
      <w:proofErr w:type="gramStart"/>
      <w:r w:rsidRPr="00B47BB2">
        <w:rPr>
          <w:rFonts w:ascii="Traditional Arabic" w:hAnsi="Traditional Arabic" w:cs="Traditional Arabic"/>
          <w:sz w:val="24"/>
          <w:szCs w:val="24"/>
          <w:rtl/>
        </w:rPr>
        <w:t>نفسه ،</w:t>
      </w:r>
      <w:proofErr w:type="gramEnd"/>
      <w:r w:rsidRPr="00B47BB2">
        <w:rPr>
          <w:rFonts w:ascii="Traditional Arabic" w:hAnsi="Traditional Arabic" w:cs="Traditional Arabic"/>
          <w:sz w:val="24"/>
          <w:szCs w:val="24"/>
          <w:rtl/>
        </w:rPr>
        <w:t xml:space="preserve"> ص61</w:t>
      </w:r>
    </w:p>
  </w:footnote>
  <w:footnote w:id="30">
    <w:p w:rsidR="00B5394C" w:rsidRPr="00B47BB2" w:rsidRDefault="00B5394C" w:rsidP="004F552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حميد </w:t>
      </w:r>
      <w:proofErr w:type="spellStart"/>
      <w:r w:rsidRPr="00B47BB2">
        <w:rPr>
          <w:rFonts w:ascii="Traditional Arabic" w:hAnsi="Traditional Arabic" w:cs="Traditional Arabic"/>
          <w:sz w:val="24"/>
          <w:szCs w:val="24"/>
          <w:rtl/>
        </w:rPr>
        <w:t>لحميداني</w:t>
      </w:r>
      <w:proofErr w:type="spellEnd"/>
      <w:r w:rsidRPr="00B47BB2">
        <w:rPr>
          <w:rFonts w:ascii="Traditional Arabic" w:hAnsi="Traditional Arabic" w:cs="Traditional Arabic"/>
          <w:sz w:val="24"/>
          <w:szCs w:val="24"/>
          <w:rtl/>
        </w:rPr>
        <w:t>، بنية النص السردي ، ص55</w:t>
      </w:r>
    </w:p>
  </w:footnote>
  <w:footnote w:id="31">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 المرجع </w:t>
      </w:r>
      <w:proofErr w:type="gramStart"/>
      <w:r w:rsidRPr="00B47BB2">
        <w:rPr>
          <w:rFonts w:ascii="Traditional Arabic" w:hAnsi="Traditional Arabic" w:cs="Traditional Arabic"/>
          <w:sz w:val="24"/>
          <w:szCs w:val="24"/>
          <w:rtl/>
        </w:rPr>
        <w:t>نفسه ،</w:t>
      </w:r>
      <w:proofErr w:type="gramEnd"/>
      <w:r w:rsidRPr="00B47BB2">
        <w:rPr>
          <w:rFonts w:ascii="Traditional Arabic" w:hAnsi="Traditional Arabic" w:cs="Traditional Arabic"/>
          <w:sz w:val="24"/>
          <w:szCs w:val="24"/>
          <w:rtl/>
        </w:rPr>
        <w:t>ص ن</w:t>
      </w:r>
    </w:p>
  </w:footnote>
  <w:footnote w:id="32">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 </w:t>
      </w:r>
      <w:proofErr w:type="gramStart"/>
      <w:r w:rsidRPr="00B47BB2">
        <w:rPr>
          <w:rFonts w:ascii="Traditional Arabic" w:hAnsi="Traditional Arabic" w:cs="Traditional Arabic"/>
          <w:sz w:val="24"/>
          <w:szCs w:val="24"/>
          <w:rtl/>
        </w:rPr>
        <w:t>محمد</w:t>
      </w:r>
      <w:proofErr w:type="gramEnd"/>
      <w:r w:rsidRPr="00B47BB2">
        <w:rPr>
          <w:rFonts w:ascii="Traditional Arabic" w:hAnsi="Traditional Arabic" w:cs="Traditional Arabic"/>
          <w:sz w:val="24"/>
          <w:szCs w:val="24"/>
          <w:rtl/>
        </w:rPr>
        <w:t xml:space="preserve"> عزام، فضاء النص الروائي، ص113</w:t>
      </w:r>
    </w:p>
  </w:footnote>
  <w:footnote w:id="33">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حميد </w:t>
      </w:r>
      <w:proofErr w:type="spellStart"/>
      <w:r w:rsidRPr="00B47BB2">
        <w:rPr>
          <w:rFonts w:ascii="Traditional Arabic" w:hAnsi="Traditional Arabic" w:cs="Traditional Arabic"/>
          <w:sz w:val="24"/>
          <w:szCs w:val="24"/>
          <w:rtl/>
        </w:rPr>
        <w:t>لحميداني</w:t>
      </w:r>
      <w:proofErr w:type="spellEnd"/>
      <w:r w:rsidRPr="00B47BB2">
        <w:rPr>
          <w:rFonts w:ascii="Traditional Arabic" w:hAnsi="Traditional Arabic" w:cs="Traditional Arabic"/>
          <w:sz w:val="24"/>
          <w:szCs w:val="24"/>
          <w:rtl/>
        </w:rPr>
        <w:t>، بنية النص الروائي، ص61</w:t>
      </w:r>
    </w:p>
  </w:footnote>
  <w:footnote w:id="34">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proofErr w:type="gramStart"/>
      <w:r w:rsidRPr="00B47BB2">
        <w:rPr>
          <w:rFonts w:ascii="Traditional Arabic" w:hAnsi="Traditional Arabic" w:cs="Traditional Arabic"/>
          <w:sz w:val="24"/>
          <w:szCs w:val="24"/>
          <w:rtl/>
        </w:rPr>
        <w:t>مهدي</w:t>
      </w:r>
      <w:proofErr w:type="gramEnd"/>
      <w:r w:rsidRPr="00B47BB2">
        <w:rPr>
          <w:rFonts w:ascii="Traditional Arabic" w:hAnsi="Traditional Arabic" w:cs="Traditional Arabic"/>
          <w:sz w:val="24"/>
          <w:szCs w:val="24"/>
          <w:rtl/>
        </w:rPr>
        <w:t xml:space="preserve"> عبيدي، جمالية المكان، ص43</w:t>
      </w:r>
    </w:p>
  </w:footnote>
  <w:footnote w:id="35">
    <w:p w:rsidR="00B5394C" w:rsidRPr="00B47BB2" w:rsidRDefault="00B5394C" w:rsidP="00E061A5">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المرجع </w:t>
      </w:r>
      <w:proofErr w:type="gramStart"/>
      <w:r>
        <w:rPr>
          <w:rFonts w:ascii="Traditional Arabic" w:hAnsi="Traditional Arabic" w:cs="Traditional Arabic" w:hint="cs"/>
          <w:sz w:val="24"/>
          <w:szCs w:val="24"/>
          <w:rtl/>
        </w:rPr>
        <w:t>نفسه</w:t>
      </w:r>
      <w:r w:rsidRPr="00B47BB2">
        <w:rPr>
          <w:rFonts w:ascii="Traditional Arabic" w:hAnsi="Traditional Arabic" w:cs="Traditional Arabic"/>
          <w:sz w:val="24"/>
          <w:szCs w:val="24"/>
          <w:rtl/>
        </w:rPr>
        <w:t xml:space="preserve"> ،</w:t>
      </w:r>
      <w:proofErr w:type="gramEnd"/>
      <w:r w:rsidRPr="00B47BB2">
        <w:rPr>
          <w:rFonts w:ascii="Traditional Arabic" w:hAnsi="Traditional Arabic" w:cs="Traditional Arabic"/>
          <w:sz w:val="24"/>
          <w:szCs w:val="24"/>
          <w:rtl/>
        </w:rPr>
        <w:t xml:space="preserve"> ص95</w:t>
      </w:r>
    </w:p>
  </w:footnote>
  <w:footnote w:id="36">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 محبوبة محمدي محمد أبادي ، جمالية المكان، ص43</w:t>
      </w:r>
    </w:p>
  </w:footnote>
  <w:footnote w:id="37">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 حسن بحراوي ، الشكل الروائي ، ص26</w:t>
      </w:r>
    </w:p>
  </w:footnote>
  <w:footnote w:id="38">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 محمد بوعزة، تحليل النص السردي، ص99</w:t>
      </w:r>
    </w:p>
  </w:footnote>
  <w:footnote w:id="39">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proofErr w:type="gramStart"/>
      <w:r w:rsidRPr="00B47BB2">
        <w:rPr>
          <w:rFonts w:ascii="Traditional Arabic" w:hAnsi="Traditional Arabic" w:cs="Traditional Arabic"/>
          <w:sz w:val="24"/>
          <w:szCs w:val="24"/>
          <w:rtl/>
        </w:rPr>
        <w:t>مهدي</w:t>
      </w:r>
      <w:proofErr w:type="gramEnd"/>
      <w:r w:rsidRPr="00B47BB2">
        <w:rPr>
          <w:rFonts w:ascii="Traditional Arabic" w:hAnsi="Traditional Arabic" w:cs="Traditional Arabic"/>
          <w:sz w:val="24"/>
          <w:szCs w:val="24"/>
          <w:rtl/>
        </w:rPr>
        <w:t xml:space="preserve"> عبيدي، جمالية المكان، ص225</w:t>
      </w:r>
    </w:p>
  </w:footnote>
  <w:footnote w:id="40">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proofErr w:type="gramStart"/>
      <w:r w:rsidRPr="00B47BB2">
        <w:rPr>
          <w:rFonts w:ascii="Traditional Arabic" w:hAnsi="Traditional Arabic" w:cs="Traditional Arabic"/>
          <w:sz w:val="24"/>
          <w:szCs w:val="24"/>
          <w:rtl/>
        </w:rPr>
        <w:t>المرجع</w:t>
      </w:r>
      <w:proofErr w:type="gramEnd"/>
      <w:r w:rsidRPr="00B47BB2">
        <w:rPr>
          <w:rFonts w:ascii="Traditional Arabic" w:hAnsi="Traditional Arabic" w:cs="Traditional Arabic"/>
          <w:sz w:val="24"/>
          <w:szCs w:val="24"/>
          <w:rtl/>
        </w:rPr>
        <w:t xml:space="preserve"> نفسه، ص288</w:t>
      </w:r>
    </w:p>
  </w:footnote>
  <w:footnote w:id="41">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 رشيد بن يمينة ، بواكير الرواية الجديدة ، ص62</w:t>
      </w:r>
    </w:p>
  </w:footnote>
  <w:footnote w:id="42">
    <w:p w:rsidR="00B5394C" w:rsidRPr="001B17B5" w:rsidRDefault="00B5394C" w:rsidP="00994A8E">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spellStart"/>
      <w:r w:rsidRPr="001B17B5">
        <w:rPr>
          <w:rFonts w:ascii="Traditional Arabic" w:hAnsi="Traditional Arabic" w:cs="Traditional Arabic"/>
          <w:sz w:val="24"/>
          <w:szCs w:val="24"/>
          <w:rtl/>
          <w:lang w:bidi="ar-DZ"/>
        </w:rPr>
        <w:t>الامام</w:t>
      </w:r>
      <w:proofErr w:type="spellEnd"/>
      <w:r w:rsidRPr="001B17B5">
        <w:rPr>
          <w:rFonts w:ascii="Traditional Arabic" w:hAnsi="Traditional Arabic" w:cs="Traditional Arabic"/>
          <w:sz w:val="24"/>
          <w:szCs w:val="24"/>
          <w:rtl/>
          <w:lang w:bidi="ar-DZ"/>
        </w:rPr>
        <w:t xml:space="preserve"> محمد بن عبد القادر الرازي، مختار الصحاح، دار الفكر للطباعة والنشر، لبنان، ط 1، 1997، ص 127.</w:t>
      </w:r>
    </w:p>
  </w:footnote>
  <w:footnote w:id="43">
    <w:p w:rsidR="00B5394C" w:rsidRPr="001B17B5" w:rsidRDefault="00B5394C" w:rsidP="00994A8E">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عبد المالك مرتاض، في نظرية الرواية، ص 172.</w:t>
      </w:r>
    </w:p>
  </w:footnote>
  <w:footnote w:id="44">
    <w:p w:rsidR="00B5394C" w:rsidRPr="001B17B5" w:rsidRDefault="00B5394C" w:rsidP="00994A8E">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سعيد يقطين، تحليل الخطاب الروائي (الزمن، السرد، </w:t>
      </w:r>
      <w:proofErr w:type="spellStart"/>
      <w:r w:rsidRPr="001B17B5">
        <w:rPr>
          <w:rFonts w:ascii="Traditional Arabic" w:hAnsi="Traditional Arabic" w:cs="Traditional Arabic"/>
          <w:sz w:val="24"/>
          <w:szCs w:val="24"/>
          <w:rtl/>
          <w:lang w:bidi="ar-DZ"/>
        </w:rPr>
        <w:t>التبئير</w:t>
      </w:r>
      <w:proofErr w:type="spellEnd"/>
      <w:r w:rsidRPr="001B17B5">
        <w:rPr>
          <w:rFonts w:ascii="Traditional Arabic" w:hAnsi="Traditional Arabic" w:cs="Traditional Arabic"/>
          <w:sz w:val="24"/>
          <w:szCs w:val="24"/>
          <w:rtl/>
          <w:lang w:bidi="ar-DZ"/>
        </w:rPr>
        <w:t>) المركز الثقافي العربي للطباعة والنشر، المغرب، ط 3، 1997، ص 63.</w:t>
      </w:r>
    </w:p>
  </w:footnote>
  <w:footnote w:id="45">
    <w:p w:rsidR="00B5394C" w:rsidRPr="001B17B5" w:rsidRDefault="00B5394C" w:rsidP="00994A8E">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حسن بحراوي، بنية الشكل الروائي ، ص 108.</w:t>
      </w:r>
    </w:p>
  </w:footnote>
  <w:footnote w:id="46">
    <w:p w:rsidR="00B5394C" w:rsidRPr="001B17B5" w:rsidRDefault="00B5394C" w:rsidP="00994A8E">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محمد علي </w:t>
      </w:r>
      <w:proofErr w:type="gramStart"/>
      <w:r w:rsidRPr="001B17B5">
        <w:rPr>
          <w:rFonts w:ascii="Traditional Arabic" w:hAnsi="Traditional Arabic" w:cs="Traditional Arabic"/>
          <w:sz w:val="24"/>
          <w:szCs w:val="24"/>
          <w:rtl/>
          <w:lang w:bidi="ar-DZ"/>
        </w:rPr>
        <w:t>الصابوني</w:t>
      </w:r>
      <w:proofErr w:type="gramEnd"/>
      <w:r w:rsidRPr="001B17B5">
        <w:rPr>
          <w:rFonts w:ascii="Traditional Arabic" w:hAnsi="Traditional Arabic" w:cs="Traditional Arabic"/>
          <w:sz w:val="24"/>
          <w:szCs w:val="24"/>
          <w:rtl/>
          <w:lang w:bidi="ar-DZ"/>
        </w:rPr>
        <w:t>، روائع البيان تفسيرات آيات الأحكام من القرآن الكريم، مؤسسة مناهل العرفان، بيروت، ط 3، 1985، ص 255.</w:t>
      </w:r>
    </w:p>
  </w:footnote>
  <w:footnote w:id="47">
    <w:p w:rsidR="00B5394C" w:rsidRPr="001B17B5" w:rsidRDefault="00B5394C" w:rsidP="004B7AA4">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sidRPr="001B17B5">
        <w:rPr>
          <w:rFonts w:ascii="Traditional Arabic" w:hAnsi="Traditional Arabic" w:cs="Traditional Arabic"/>
          <w:sz w:val="24"/>
          <w:szCs w:val="24"/>
          <w:rtl/>
          <w:lang w:bidi="ar-DZ"/>
        </w:rPr>
        <w:t>سورة</w:t>
      </w:r>
      <w:proofErr w:type="gramEnd"/>
      <w:r w:rsidRPr="001B17B5">
        <w:rPr>
          <w:rFonts w:ascii="Traditional Arabic" w:hAnsi="Traditional Arabic" w:cs="Traditional Arabic"/>
          <w:sz w:val="24"/>
          <w:szCs w:val="24"/>
          <w:rtl/>
          <w:lang w:bidi="ar-DZ"/>
        </w:rPr>
        <w:t xml:space="preserve"> البقرة الآية 189.</w:t>
      </w:r>
    </w:p>
  </w:footnote>
  <w:footnote w:id="48">
    <w:p w:rsidR="00B5394C" w:rsidRPr="001B17B5" w:rsidRDefault="00B5394C" w:rsidP="00554142">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sidRPr="001B17B5">
        <w:rPr>
          <w:rFonts w:ascii="Traditional Arabic" w:hAnsi="Traditional Arabic" w:cs="Traditional Arabic"/>
          <w:sz w:val="24"/>
          <w:szCs w:val="24"/>
          <w:rtl/>
          <w:lang w:bidi="ar-DZ"/>
        </w:rPr>
        <w:t>سورة</w:t>
      </w:r>
      <w:proofErr w:type="gramEnd"/>
      <w:r w:rsidRPr="001B17B5">
        <w:rPr>
          <w:rFonts w:ascii="Traditional Arabic" w:hAnsi="Traditional Arabic" w:cs="Traditional Arabic"/>
          <w:sz w:val="24"/>
          <w:szCs w:val="24"/>
          <w:rtl/>
          <w:lang w:bidi="ar-DZ"/>
        </w:rPr>
        <w:t xml:space="preserve"> البقرة الآية 185.</w:t>
      </w:r>
    </w:p>
  </w:footnote>
  <w:footnote w:id="49">
    <w:p w:rsidR="00B5394C" w:rsidRPr="001B17B5" w:rsidRDefault="00B5394C" w:rsidP="00554142">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sidRPr="001B17B5">
        <w:rPr>
          <w:rFonts w:ascii="Traditional Arabic" w:hAnsi="Traditional Arabic" w:cs="Traditional Arabic"/>
          <w:sz w:val="24"/>
          <w:szCs w:val="24"/>
          <w:rtl/>
          <w:lang w:bidi="ar-DZ"/>
        </w:rPr>
        <w:t>سورة</w:t>
      </w:r>
      <w:proofErr w:type="gramEnd"/>
      <w:r w:rsidRPr="001B17B5">
        <w:rPr>
          <w:rFonts w:ascii="Traditional Arabic" w:hAnsi="Traditional Arabic" w:cs="Traditional Arabic"/>
          <w:sz w:val="24"/>
          <w:szCs w:val="24"/>
          <w:rtl/>
          <w:lang w:bidi="ar-DZ"/>
        </w:rPr>
        <w:t xml:space="preserve"> العصر الآية 1 – 2.</w:t>
      </w:r>
    </w:p>
  </w:footnote>
  <w:footnote w:id="50">
    <w:p w:rsidR="00B5394C" w:rsidRPr="001B17B5" w:rsidRDefault="00B5394C" w:rsidP="00994A8E">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spellStart"/>
      <w:r w:rsidRPr="001B17B5">
        <w:rPr>
          <w:rFonts w:ascii="Traditional Arabic" w:hAnsi="Traditional Arabic" w:cs="Traditional Arabic"/>
          <w:sz w:val="24"/>
          <w:szCs w:val="24"/>
          <w:rtl/>
          <w:lang w:bidi="ar-DZ"/>
        </w:rPr>
        <w:t>طشطوش</w:t>
      </w:r>
      <w:proofErr w:type="spellEnd"/>
      <w:r w:rsidRPr="001B17B5">
        <w:rPr>
          <w:rFonts w:ascii="Traditional Arabic" w:hAnsi="Traditional Arabic" w:cs="Traditional Arabic"/>
          <w:sz w:val="24"/>
          <w:szCs w:val="24"/>
          <w:rtl/>
          <w:lang w:bidi="ar-DZ"/>
        </w:rPr>
        <w:t xml:space="preserve"> عبد العزيز محمد موسى، الزمن في الشعر الجاهلي، المشرف: الرباعي عبد القادر، رسالة لنيل شهادة الماجيستر، كلية الآداب والعلوم </w:t>
      </w:r>
      <w:proofErr w:type="spellStart"/>
      <w:r w:rsidRPr="001B17B5">
        <w:rPr>
          <w:rFonts w:ascii="Traditional Arabic" w:hAnsi="Traditional Arabic" w:cs="Traditional Arabic"/>
          <w:sz w:val="24"/>
          <w:szCs w:val="24"/>
          <w:rtl/>
          <w:lang w:bidi="ar-DZ"/>
        </w:rPr>
        <w:t>الانسانية</w:t>
      </w:r>
      <w:proofErr w:type="spellEnd"/>
      <w:r w:rsidRPr="001B17B5">
        <w:rPr>
          <w:rFonts w:ascii="Traditional Arabic" w:hAnsi="Traditional Arabic" w:cs="Traditional Arabic"/>
          <w:sz w:val="24"/>
          <w:szCs w:val="24"/>
          <w:rtl/>
          <w:lang w:bidi="ar-DZ"/>
        </w:rPr>
        <w:t>، جامعة اليرموك، الأردن، ص 93.</w:t>
      </w:r>
    </w:p>
  </w:footnote>
  <w:footnote w:id="51">
    <w:p w:rsidR="00B5394C" w:rsidRPr="001B17B5" w:rsidRDefault="00B5394C" w:rsidP="00554142">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spellStart"/>
      <w:r w:rsidRPr="001B17B5">
        <w:rPr>
          <w:rFonts w:ascii="Traditional Arabic" w:hAnsi="Traditional Arabic" w:cs="Traditional Arabic"/>
          <w:sz w:val="24"/>
          <w:szCs w:val="24"/>
          <w:rtl/>
          <w:lang w:bidi="ar-DZ"/>
        </w:rPr>
        <w:t>امرؤ</w:t>
      </w:r>
      <w:proofErr w:type="spellEnd"/>
      <w:r w:rsidRPr="001B17B5">
        <w:rPr>
          <w:rFonts w:ascii="Traditional Arabic" w:hAnsi="Traditional Arabic" w:cs="Traditional Arabic"/>
          <w:sz w:val="24"/>
          <w:szCs w:val="24"/>
          <w:rtl/>
          <w:lang w:bidi="ar-DZ"/>
        </w:rPr>
        <w:t xml:space="preserve"> القيس، الديوان، مح: محمد أبو الفضل </w:t>
      </w:r>
      <w:proofErr w:type="spellStart"/>
      <w:r w:rsidRPr="001B17B5">
        <w:rPr>
          <w:rFonts w:ascii="Traditional Arabic" w:hAnsi="Traditional Arabic" w:cs="Traditional Arabic"/>
          <w:sz w:val="24"/>
          <w:szCs w:val="24"/>
          <w:rtl/>
          <w:lang w:bidi="ar-DZ"/>
        </w:rPr>
        <w:t>ابراهيم</w:t>
      </w:r>
      <w:proofErr w:type="spellEnd"/>
      <w:r w:rsidRPr="001B17B5">
        <w:rPr>
          <w:rFonts w:ascii="Traditional Arabic" w:hAnsi="Traditional Arabic" w:cs="Traditional Arabic"/>
          <w:sz w:val="24"/>
          <w:szCs w:val="24"/>
          <w:rtl/>
          <w:lang w:bidi="ar-DZ"/>
        </w:rPr>
        <w:t>، دار المعارف، مج 1، ط 4، 1984، ص 9.</w:t>
      </w:r>
    </w:p>
  </w:footnote>
  <w:footnote w:id="52">
    <w:p w:rsidR="00B5394C" w:rsidRPr="001B17B5" w:rsidRDefault="00B5394C" w:rsidP="00994A8E">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spellStart"/>
      <w:r w:rsidRPr="001B17B5">
        <w:rPr>
          <w:rFonts w:ascii="Traditional Arabic" w:hAnsi="Traditional Arabic" w:cs="Traditional Arabic"/>
          <w:sz w:val="24"/>
          <w:szCs w:val="24"/>
          <w:rtl/>
          <w:lang w:bidi="ar-DZ"/>
        </w:rPr>
        <w:t>طشطوش</w:t>
      </w:r>
      <w:proofErr w:type="spellEnd"/>
      <w:r w:rsidRPr="001B17B5">
        <w:rPr>
          <w:rFonts w:ascii="Traditional Arabic" w:hAnsi="Traditional Arabic" w:cs="Traditional Arabic"/>
          <w:sz w:val="24"/>
          <w:szCs w:val="24"/>
          <w:rtl/>
          <w:lang w:bidi="ar-DZ"/>
        </w:rPr>
        <w:t xml:space="preserve"> عبد العزيز محمد موسى، ص 96.</w:t>
      </w:r>
    </w:p>
  </w:footnote>
  <w:footnote w:id="53">
    <w:p w:rsidR="00B5394C" w:rsidRPr="001B17B5" w:rsidRDefault="00B5394C" w:rsidP="00994A8E">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spellStart"/>
      <w:r w:rsidRPr="001B17B5">
        <w:rPr>
          <w:rFonts w:ascii="Traditional Arabic" w:hAnsi="Traditional Arabic" w:cs="Traditional Arabic"/>
          <w:sz w:val="24"/>
          <w:szCs w:val="24"/>
          <w:rtl/>
          <w:lang w:bidi="ar-DZ"/>
        </w:rPr>
        <w:t>طشطوش</w:t>
      </w:r>
      <w:proofErr w:type="spellEnd"/>
      <w:r w:rsidRPr="001B17B5">
        <w:rPr>
          <w:rFonts w:ascii="Traditional Arabic" w:hAnsi="Traditional Arabic" w:cs="Traditional Arabic"/>
          <w:sz w:val="24"/>
          <w:szCs w:val="24"/>
          <w:rtl/>
          <w:lang w:bidi="ar-DZ"/>
        </w:rPr>
        <w:t xml:space="preserve"> عبد العزيز محمد موسى ، ص 98.</w:t>
      </w:r>
    </w:p>
  </w:footnote>
  <w:footnote w:id="54">
    <w:p w:rsidR="00B5394C" w:rsidRPr="001B17B5" w:rsidRDefault="00B5394C" w:rsidP="00994A8E">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Pr>
          <w:rFonts w:ascii="Traditional Arabic" w:hAnsi="Traditional Arabic" w:cs="Traditional Arabic" w:hint="cs"/>
          <w:sz w:val="24"/>
          <w:szCs w:val="24"/>
          <w:rtl/>
          <w:lang w:bidi="ar-DZ"/>
        </w:rPr>
        <w:t>المرجع</w:t>
      </w:r>
      <w:proofErr w:type="gramEnd"/>
      <w:r>
        <w:rPr>
          <w:rFonts w:ascii="Traditional Arabic" w:hAnsi="Traditional Arabic" w:cs="Traditional Arabic" w:hint="cs"/>
          <w:sz w:val="24"/>
          <w:szCs w:val="24"/>
          <w:rtl/>
          <w:lang w:bidi="ar-DZ"/>
        </w:rPr>
        <w:t xml:space="preserve"> نفسه</w:t>
      </w:r>
      <w:r w:rsidRPr="001B17B5">
        <w:rPr>
          <w:rFonts w:ascii="Traditional Arabic" w:hAnsi="Traditional Arabic" w:cs="Traditional Arabic"/>
          <w:sz w:val="24"/>
          <w:szCs w:val="24"/>
          <w:rtl/>
          <w:lang w:bidi="ar-DZ"/>
        </w:rPr>
        <w:t>، ص 99.</w:t>
      </w:r>
    </w:p>
  </w:footnote>
  <w:footnote w:id="55">
    <w:p w:rsidR="00B5394C" w:rsidRPr="001B17B5" w:rsidRDefault="00B5394C" w:rsidP="00994A8E">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عمر فرج </w:t>
      </w:r>
      <w:proofErr w:type="spellStart"/>
      <w:r w:rsidRPr="001B17B5">
        <w:rPr>
          <w:rFonts w:ascii="Traditional Arabic" w:hAnsi="Traditional Arabic" w:cs="Traditional Arabic"/>
          <w:sz w:val="24"/>
          <w:szCs w:val="24"/>
          <w:rtl/>
          <w:lang w:bidi="ar-DZ"/>
        </w:rPr>
        <w:t>زوراب</w:t>
      </w:r>
      <w:proofErr w:type="spellEnd"/>
      <w:r w:rsidRPr="001B17B5">
        <w:rPr>
          <w:rFonts w:ascii="Traditional Arabic" w:hAnsi="Traditional Arabic" w:cs="Traditional Arabic"/>
          <w:sz w:val="24"/>
          <w:szCs w:val="24"/>
          <w:rtl/>
          <w:lang w:bidi="ar-DZ"/>
        </w:rPr>
        <w:t xml:space="preserve">، مفهوم الزمن في الفكر </w:t>
      </w:r>
      <w:r w:rsidRPr="001B17B5">
        <w:rPr>
          <w:rFonts w:ascii="Traditional Arabic" w:hAnsi="Traditional Arabic" w:cs="Traditional Arabic" w:hint="cs"/>
          <w:sz w:val="24"/>
          <w:szCs w:val="24"/>
          <w:rtl/>
          <w:lang w:bidi="ar-DZ"/>
        </w:rPr>
        <w:t>الإسلامي</w:t>
      </w:r>
      <w:r w:rsidRPr="001B17B5">
        <w:rPr>
          <w:rFonts w:ascii="Traditional Arabic" w:hAnsi="Traditional Arabic" w:cs="Traditional Arabic"/>
          <w:sz w:val="24"/>
          <w:szCs w:val="24"/>
          <w:rtl/>
          <w:lang w:bidi="ar-DZ"/>
        </w:rPr>
        <w:t xml:space="preserve">، مجلة كلية الآداب، جامعة </w:t>
      </w:r>
      <w:proofErr w:type="spellStart"/>
      <w:r w:rsidRPr="001B17B5">
        <w:rPr>
          <w:rFonts w:ascii="Traditional Arabic" w:hAnsi="Traditional Arabic" w:cs="Traditional Arabic"/>
          <w:sz w:val="24"/>
          <w:szCs w:val="24"/>
          <w:rtl/>
          <w:lang w:bidi="ar-DZ"/>
        </w:rPr>
        <w:t>مصراتة</w:t>
      </w:r>
      <w:proofErr w:type="spellEnd"/>
      <w:r w:rsidRPr="001B17B5">
        <w:rPr>
          <w:rFonts w:ascii="Traditional Arabic" w:hAnsi="Traditional Arabic" w:cs="Traditional Arabic"/>
          <w:sz w:val="24"/>
          <w:szCs w:val="24"/>
          <w:rtl/>
          <w:lang w:bidi="ar-DZ"/>
        </w:rPr>
        <w:t>، العدد السادس، ص 108.</w:t>
      </w:r>
    </w:p>
  </w:footnote>
  <w:footnote w:id="56">
    <w:p w:rsidR="00B5394C" w:rsidRPr="001B17B5" w:rsidRDefault="00B5394C" w:rsidP="00F9784B">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sidRPr="001B17B5">
        <w:rPr>
          <w:rFonts w:ascii="Traditional Arabic" w:hAnsi="Traditional Arabic" w:cs="Traditional Arabic"/>
          <w:sz w:val="24"/>
          <w:szCs w:val="24"/>
          <w:rtl/>
          <w:lang w:bidi="ar-DZ"/>
        </w:rPr>
        <w:t>المرجع</w:t>
      </w:r>
      <w:proofErr w:type="gramEnd"/>
      <w:r w:rsidRPr="001B17B5">
        <w:rPr>
          <w:rFonts w:ascii="Traditional Arabic" w:hAnsi="Traditional Arabic" w:cs="Traditional Arabic"/>
          <w:sz w:val="24"/>
          <w:szCs w:val="24"/>
          <w:rtl/>
          <w:lang w:bidi="ar-DZ"/>
        </w:rPr>
        <w:t xml:space="preserve"> نفسه، ص 110.</w:t>
      </w:r>
    </w:p>
  </w:footnote>
  <w:footnote w:id="57">
    <w:p w:rsidR="00B5394C" w:rsidRPr="001B17B5" w:rsidRDefault="00B5394C" w:rsidP="00E061A5">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عمر فرج </w:t>
      </w:r>
      <w:proofErr w:type="spellStart"/>
      <w:r w:rsidRPr="001B17B5">
        <w:rPr>
          <w:rFonts w:ascii="Traditional Arabic" w:hAnsi="Traditional Arabic" w:cs="Traditional Arabic"/>
          <w:sz w:val="24"/>
          <w:szCs w:val="24"/>
          <w:rtl/>
          <w:lang w:bidi="ar-DZ"/>
        </w:rPr>
        <w:t>زوراب</w:t>
      </w:r>
      <w:proofErr w:type="spellEnd"/>
      <w:r w:rsidRPr="001B17B5">
        <w:rPr>
          <w:rFonts w:ascii="Traditional Arabic" w:hAnsi="Traditional Arabic" w:cs="Traditional Arabic"/>
          <w:sz w:val="24"/>
          <w:szCs w:val="24"/>
          <w:rtl/>
          <w:lang w:bidi="ar-DZ"/>
        </w:rPr>
        <w:t xml:space="preserve">، مفهوم الزمن في الفكر </w:t>
      </w:r>
      <w:r w:rsidRPr="001B17B5">
        <w:rPr>
          <w:rFonts w:ascii="Traditional Arabic" w:hAnsi="Traditional Arabic" w:cs="Traditional Arabic" w:hint="cs"/>
          <w:sz w:val="24"/>
          <w:szCs w:val="24"/>
          <w:rtl/>
          <w:lang w:bidi="ar-DZ"/>
        </w:rPr>
        <w:t>الإسلامي</w:t>
      </w:r>
      <w:r w:rsidRPr="001B17B5">
        <w:rPr>
          <w:rFonts w:ascii="Traditional Arabic" w:hAnsi="Traditional Arabic" w:cs="Traditional Arabic"/>
          <w:sz w:val="24"/>
          <w:szCs w:val="24"/>
          <w:rtl/>
          <w:lang w:bidi="ar-DZ"/>
        </w:rPr>
        <w:t xml:space="preserve"> ، ص 112.</w:t>
      </w:r>
    </w:p>
  </w:footnote>
  <w:footnote w:id="58">
    <w:p w:rsidR="00B5394C" w:rsidRPr="001B17B5" w:rsidRDefault="00B5394C" w:rsidP="00E061A5">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Pr>
          <w:rFonts w:ascii="Traditional Arabic" w:hAnsi="Traditional Arabic" w:cs="Traditional Arabic" w:hint="cs"/>
          <w:sz w:val="24"/>
          <w:szCs w:val="24"/>
          <w:rtl/>
          <w:lang w:bidi="ar-DZ"/>
        </w:rPr>
        <w:t>المرجع</w:t>
      </w:r>
      <w:proofErr w:type="gramEnd"/>
      <w:r>
        <w:rPr>
          <w:rFonts w:ascii="Traditional Arabic" w:hAnsi="Traditional Arabic" w:cs="Traditional Arabic" w:hint="cs"/>
          <w:sz w:val="24"/>
          <w:szCs w:val="24"/>
          <w:rtl/>
          <w:lang w:bidi="ar-DZ"/>
        </w:rPr>
        <w:t xml:space="preserve"> نفسه</w:t>
      </w:r>
      <w:r w:rsidRPr="001B17B5">
        <w:rPr>
          <w:rFonts w:ascii="Traditional Arabic" w:hAnsi="Traditional Arabic" w:cs="Traditional Arabic"/>
          <w:sz w:val="24"/>
          <w:szCs w:val="24"/>
          <w:rtl/>
          <w:lang w:bidi="ar-DZ"/>
        </w:rPr>
        <w:t>، ص 122.</w:t>
      </w:r>
    </w:p>
  </w:footnote>
  <w:footnote w:id="59">
    <w:p w:rsidR="00B5394C" w:rsidRPr="001B17B5" w:rsidRDefault="00B5394C" w:rsidP="00F9784B">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proofErr w:type="gramStart"/>
      <w:r w:rsidRPr="001B17B5">
        <w:rPr>
          <w:rFonts w:ascii="Traditional Arabic" w:hAnsi="Traditional Arabic" w:cs="Traditional Arabic"/>
          <w:sz w:val="24"/>
          <w:szCs w:val="24"/>
          <w:rtl/>
          <w:lang w:bidi="ar-DZ"/>
        </w:rPr>
        <w:t>المرجع</w:t>
      </w:r>
      <w:proofErr w:type="gramEnd"/>
      <w:r w:rsidRPr="001B17B5">
        <w:rPr>
          <w:rFonts w:ascii="Traditional Arabic" w:hAnsi="Traditional Arabic" w:cs="Traditional Arabic"/>
          <w:sz w:val="24"/>
          <w:szCs w:val="24"/>
          <w:rtl/>
          <w:lang w:bidi="ar-DZ"/>
        </w:rPr>
        <w:t xml:space="preserve"> نفسه، ص 123.</w:t>
      </w:r>
    </w:p>
  </w:footnote>
  <w:footnote w:id="60">
    <w:p w:rsidR="00B5394C" w:rsidRPr="001B17B5" w:rsidRDefault="00B5394C" w:rsidP="00994A8E">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سعيد عبد الفتاح، مفهوم الزمن بين </w:t>
      </w:r>
      <w:proofErr w:type="spellStart"/>
      <w:r w:rsidRPr="001B17B5">
        <w:rPr>
          <w:rFonts w:ascii="Traditional Arabic" w:hAnsi="Traditional Arabic" w:cs="Traditional Arabic"/>
          <w:sz w:val="24"/>
          <w:szCs w:val="24"/>
          <w:rtl/>
          <w:lang w:bidi="ar-DZ"/>
        </w:rPr>
        <w:t>بريغسون</w:t>
      </w:r>
      <w:proofErr w:type="spellEnd"/>
      <w:r w:rsidRPr="001B17B5">
        <w:rPr>
          <w:rFonts w:ascii="Traditional Arabic" w:hAnsi="Traditional Arabic" w:cs="Traditional Arabic"/>
          <w:sz w:val="24"/>
          <w:szCs w:val="24"/>
          <w:rtl/>
          <w:lang w:bidi="ar-DZ"/>
        </w:rPr>
        <w:t xml:space="preserve"> </w:t>
      </w:r>
      <w:proofErr w:type="spellStart"/>
      <w:r w:rsidRPr="001B17B5">
        <w:rPr>
          <w:rFonts w:ascii="Traditional Arabic" w:hAnsi="Traditional Arabic" w:cs="Traditional Arabic"/>
          <w:sz w:val="24"/>
          <w:szCs w:val="24"/>
          <w:rtl/>
          <w:lang w:bidi="ar-DZ"/>
        </w:rPr>
        <w:t>واينشتاين</w:t>
      </w:r>
      <w:proofErr w:type="spellEnd"/>
      <w:r w:rsidRPr="001B17B5">
        <w:rPr>
          <w:rFonts w:ascii="Traditional Arabic" w:hAnsi="Traditional Arabic" w:cs="Traditional Arabic"/>
          <w:sz w:val="24"/>
          <w:szCs w:val="24"/>
          <w:rtl/>
          <w:lang w:bidi="ar-DZ"/>
        </w:rPr>
        <w:t xml:space="preserve">، </w:t>
      </w:r>
      <w:proofErr w:type="spellStart"/>
      <w:r w:rsidRPr="001B17B5">
        <w:rPr>
          <w:rFonts w:ascii="Traditional Arabic" w:hAnsi="Traditional Arabic" w:cs="Traditional Arabic"/>
          <w:sz w:val="24"/>
          <w:szCs w:val="24"/>
          <w:rtl/>
          <w:lang w:bidi="ar-DZ"/>
        </w:rPr>
        <w:t>اشراف</w:t>
      </w:r>
      <w:proofErr w:type="spellEnd"/>
      <w:r w:rsidRPr="001B17B5">
        <w:rPr>
          <w:rFonts w:ascii="Traditional Arabic" w:hAnsi="Traditional Arabic" w:cs="Traditional Arabic"/>
          <w:sz w:val="24"/>
          <w:szCs w:val="24"/>
          <w:rtl/>
          <w:lang w:bidi="ar-DZ"/>
        </w:rPr>
        <w:t>: مذبوح لخضر، مذكرة لنيل شهادة الماجيستر في الفلسفة، تخصص: فلسفة، السنة 2006-2007، جامعة قسنطينة، ص 53.</w:t>
      </w:r>
    </w:p>
  </w:footnote>
  <w:footnote w:id="61">
    <w:p w:rsidR="00B5394C" w:rsidRPr="001B17B5" w:rsidRDefault="00B5394C" w:rsidP="00E061A5">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سعيد عبد الفتاح، مفهوم الزمن بين </w:t>
      </w:r>
      <w:proofErr w:type="spellStart"/>
      <w:r w:rsidRPr="001B17B5">
        <w:rPr>
          <w:rFonts w:ascii="Traditional Arabic" w:hAnsi="Traditional Arabic" w:cs="Traditional Arabic"/>
          <w:sz w:val="24"/>
          <w:szCs w:val="24"/>
          <w:rtl/>
          <w:lang w:bidi="ar-DZ"/>
        </w:rPr>
        <w:t>بريغسون</w:t>
      </w:r>
      <w:proofErr w:type="spellEnd"/>
      <w:r w:rsidRPr="001B17B5">
        <w:rPr>
          <w:rFonts w:ascii="Traditional Arabic" w:hAnsi="Traditional Arabic" w:cs="Traditional Arabic"/>
          <w:sz w:val="24"/>
          <w:szCs w:val="24"/>
          <w:rtl/>
          <w:lang w:bidi="ar-DZ"/>
        </w:rPr>
        <w:t xml:space="preserve"> </w:t>
      </w:r>
      <w:proofErr w:type="spellStart"/>
      <w:r w:rsidRPr="001B17B5">
        <w:rPr>
          <w:rFonts w:ascii="Traditional Arabic" w:hAnsi="Traditional Arabic" w:cs="Traditional Arabic"/>
          <w:sz w:val="24"/>
          <w:szCs w:val="24"/>
          <w:rtl/>
          <w:lang w:bidi="ar-DZ"/>
        </w:rPr>
        <w:t>واينشتاين</w:t>
      </w:r>
      <w:proofErr w:type="spellEnd"/>
      <w:r w:rsidRPr="001B17B5">
        <w:rPr>
          <w:rFonts w:ascii="Traditional Arabic" w:hAnsi="Traditional Arabic" w:cs="Traditional Arabic"/>
          <w:sz w:val="24"/>
          <w:szCs w:val="24"/>
          <w:rtl/>
          <w:lang w:bidi="ar-DZ"/>
        </w:rPr>
        <w:t xml:space="preserve"> ، ص 45.</w:t>
      </w:r>
    </w:p>
  </w:footnote>
  <w:footnote w:id="62">
    <w:p w:rsidR="00B5394C" w:rsidRPr="001B17B5" w:rsidRDefault="00B5394C" w:rsidP="00712089">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lang w:bidi="ar-DZ"/>
        </w:rPr>
        <w:t xml:space="preserve">ينظر </w:t>
      </w:r>
      <w:r>
        <w:rPr>
          <w:rFonts w:ascii="Traditional Arabic" w:hAnsi="Traditional Arabic" w:cs="Traditional Arabic" w:hint="cs"/>
          <w:sz w:val="24"/>
          <w:szCs w:val="24"/>
          <w:rtl/>
          <w:lang w:bidi="ar-DZ"/>
        </w:rPr>
        <w:t>:</w:t>
      </w:r>
      <w:r w:rsidRPr="001B17B5">
        <w:rPr>
          <w:rFonts w:ascii="Traditional Arabic" w:hAnsi="Traditional Arabic" w:cs="Traditional Arabic"/>
          <w:sz w:val="24"/>
          <w:szCs w:val="24"/>
          <w:rtl/>
          <w:lang w:bidi="ar-DZ"/>
        </w:rPr>
        <w:t>عبد المالك مرتاض: في نظرية الرواية بحث في تقنيات السرد، ص 176-177.</w:t>
      </w:r>
    </w:p>
  </w:footnote>
  <w:footnote w:id="63">
    <w:p w:rsidR="00B5394C" w:rsidRPr="001B17B5" w:rsidRDefault="00B5394C" w:rsidP="00712089">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lang w:bidi="ar-DZ"/>
        </w:rPr>
        <w:t xml:space="preserve">ينظر </w:t>
      </w:r>
      <w:r>
        <w:rPr>
          <w:rFonts w:ascii="Traditional Arabic" w:hAnsi="Traditional Arabic" w:cs="Traditional Arabic" w:hint="cs"/>
          <w:sz w:val="24"/>
          <w:szCs w:val="24"/>
          <w:rtl/>
          <w:lang w:bidi="ar-DZ"/>
        </w:rPr>
        <w:t>:</w:t>
      </w:r>
      <w:r w:rsidRPr="001B17B5">
        <w:rPr>
          <w:rFonts w:ascii="Traditional Arabic" w:hAnsi="Traditional Arabic" w:cs="Traditional Arabic"/>
          <w:sz w:val="24"/>
          <w:szCs w:val="24"/>
          <w:rtl/>
          <w:lang w:bidi="ar-DZ"/>
        </w:rPr>
        <w:t>عبد المالك مرتاض، في نظرية الرواية: ، ص 172.</w:t>
      </w:r>
    </w:p>
  </w:footnote>
  <w:footnote w:id="64">
    <w:p w:rsidR="00B5394C" w:rsidRPr="001B17B5" w:rsidRDefault="00B5394C" w:rsidP="00C8022B">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 xml:space="preserve">ينظر </w:t>
      </w:r>
      <w:r>
        <w:rPr>
          <w:rFonts w:ascii="Traditional Arabic" w:hAnsi="Traditional Arabic" w:cs="Traditional Arabic" w:hint="cs"/>
          <w:sz w:val="24"/>
          <w:szCs w:val="24"/>
          <w:rtl/>
          <w:lang w:bidi="ar-DZ"/>
        </w:rPr>
        <w:t>:</w:t>
      </w:r>
      <w:proofErr w:type="gramEnd"/>
      <w:r w:rsidRPr="001B17B5">
        <w:rPr>
          <w:rFonts w:ascii="Traditional Arabic" w:hAnsi="Traditional Arabic" w:cs="Traditional Arabic"/>
          <w:sz w:val="24"/>
          <w:szCs w:val="24"/>
          <w:rtl/>
          <w:lang w:bidi="ar-DZ"/>
        </w:rPr>
        <w:t>المرجع نفسه، ص 176.</w:t>
      </w:r>
    </w:p>
  </w:footnote>
  <w:footnote w:id="65">
    <w:p w:rsidR="00B5394C" w:rsidRPr="001B17B5" w:rsidRDefault="00B5394C" w:rsidP="00C8022B">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 xml:space="preserve">ينظر </w:t>
      </w:r>
      <w:r>
        <w:rPr>
          <w:rFonts w:ascii="Traditional Arabic" w:hAnsi="Traditional Arabic" w:cs="Traditional Arabic" w:hint="cs"/>
          <w:sz w:val="24"/>
          <w:szCs w:val="24"/>
          <w:rtl/>
          <w:lang w:bidi="ar-DZ"/>
        </w:rPr>
        <w:t>:</w:t>
      </w:r>
      <w:proofErr w:type="gramEnd"/>
      <w:r w:rsidRPr="001B17B5">
        <w:rPr>
          <w:rFonts w:ascii="Traditional Arabic" w:hAnsi="Traditional Arabic" w:cs="Traditional Arabic"/>
          <w:sz w:val="24"/>
          <w:szCs w:val="24"/>
          <w:rtl/>
          <w:lang w:bidi="ar-DZ"/>
        </w:rPr>
        <w:t>المرجع نفسه، ص 177.</w:t>
      </w:r>
    </w:p>
  </w:footnote>
  <w:footnote w:id="66">
    <w:p w:rsidR="00B5394C" w:rsidRPr="001B17B5" w:rsidRDefault="00B5394C" w:rsidP="00C8022B">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سمير المرزوقي، جميل شاكر، مدخل إلى نظرية القصة (تحليلا وتطبيقا) ديوان المطبوعات الجامعية الجزائرية، دار التونسية للكتاب، د ط، ص 37.</w:t>
      </w:r>
    </w:p>
  </w:footnote>
  <w:footnote w:id="67">
    <w:p w:rsidR="00B5394C" w:rsidRPr="001B17B5" w:rsidRDefault="00B5394C" w:rsidP="00712089">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حميد لحمداني، بنية النص </w:t>
      </w:r>
      <w:proofErr w:type="gramStart"/>
      <w:r w:rsidRPr="001B17B5">
        <w:rPr>
          <w:rFonts w:ascii="Traditional Arabic" w:hAnsi="Traditional Arabic" w:cs="Traditional Arabic"/>
          <w:sz w:val="24"/>
          <w:szCs w:val="24"/>
          <w:rtl/>
          <w:lang w:bidi="ar-DZ"/>
        </w:rPr>
        <w:t>السردي ،</w:t>
      </w:r>
      <w:proofErr w:type="gramEnd"/>
      <w:r w:rsidRPr="001B17B5">
        <w:rPr>
          <w:rFonts w:ascii="Traditional Arabic" w:hAnsi="Traditional Arabic" w:cs="Traditional Arabic"/>
          <w:sz w:val="24"/>
          <w:szCs w:val="24"/>
          <w:rtl/>
          <w:lang w:bidi="ar-DZ"/>
        </w:rPr>
        <w:t xml:space="preserve"> ص 76.</w:t>
      </w:r>
    </w:p>
  </w:footnote>
  <w:footnote w:id="68">
    <w:p w:rsidR="00B5394C" w:rsidRPr="001B17B5" w:rsidRDefault="00B5394C" w:rsidP="00712089">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جيرار جنيت، خطاب الحكاية (بحث في المنهج)، تر: محمد عزام، عبد الجليل الأزدي، عمر حلى، ط 2، 1997، ص 47.</w:t>
      </w:r>
    </w:p>
  </w:footnote>
  <w:footnote w:id="69">
    <w:p w:rsidR="00B5394C" w:rsidRPr="001B17B5" w:rsidRDefault="00B5394C" w:rsidP="00712089">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لطفي </w:t>
      </w:r>
      <w:proofErr w:type="gramStart"/>
      <w:r w:rsidRPr="001B17B5">
        <w:rPr>
          <w:rFonts w:ascii="Traditional Arabic" w:hAnsi="Traditional Arabic" w:cs="Traditional Arabic"/>
          <w:sz w:val="24"/>
          <w:szCs w:val="24"/>
          <w:rtl/>
          <w:lang w:bidi="ar-DZ"/>
        </w:rPr>
        <w:t>زيتوني</w:t>
      </w:r>
      <w:proofErr w:type="gramEnd"/>
      <w:r w:rsidRPr="001B17B5">
        <w:rPr>
          <w:rFonts w:ascii="Traditional Arabic" w:hAnsi="Traditional Arabic" w:cs="Traditional Arabic"/>
          <w:sz w:val="24"/>
          <w:szCs w:val="24"/>
          <w:rtl/>
          <w:lang w:bidi="ar-DZ"/>
        </w:rPr>
        <w:t>، معجم مصطلحات نقد الرواية، مكتبة لبنان ناشرون، بيروت، ط 1، 2002، ص 88.</w:t>
      </w:r>
    </w:p>
  </w:footnote>
  <w:footnote w:id="70">
    <w:p w:rsidR="00B5394C" w:rsidRPr="001B17B5" w:rsidRDefault="00B5394C" w:rsidP="00712089">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نفلة حسن أحمد العزي، تقنيات السرد وآليات تشكيله الفني، دار غيداء للنشر والتوزيع، عمان، ط 1، 2011، ص 50.</w:t>
      </w:r>
    </w:p>
  </w:footnote>
  <w:footnote w:id="71">
    <w:p w:rsidR="00B5394C" w:rsidRPr="001B17B5" w:rsidRDefault="00B5394C" w:rsidP="00635744">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سمير المرزوقي، جميل شاكر، مدخل إلى نظرية القصة (تحليلا وتطبيقا) ص 41.</w:t>
      </w:r>
    </w:p>
  </w:footnote>
  <w:footnote w:id="72">
    <w:p w:rsidR="00B5394C" w:rsidRPr="001B17B5" w:rsidRDefault="00B5394C" w:rsidP="00635744">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sidRPr="001B17B5">
        <w:rPr>
          <w:rFonts w:ascii="Traditional Arabic" w:hAnsi="Traditional Arabic" w:cs="Traditional Arabic"/>
          <w:sz w:val="24"/>
          <w:szCs w:val="24"/>
          <w:rtl/>
          <w:lang w:bidi="ar-DZ"/>
        </w:rPr>
        <w:t>ينظر</w:t>
      </w:r>
      <w:proofErr w:type="gramEnd"/>
      <w:r w:rsidRPr="001B17B5">
        <w:rPr>
          <w:rFonts w:ascii="Traditional Arabic" w:hAnsi="Traditional Arabic" w:cs="Traditional Arabic"/>
          <w:sz w:val="24"/>
          <w:szCs w:val="24"/>
          <w:rtl/>
          <w:lang w:bidi="ar-DZ"/>
        </w:rPr>
        <w:t>: مراد عبد الرحمان مبروك، بناء الزمن في الرواية المعاصرة (رواية تيار الوعي نموذجا)، الهيئة المصرية العامة للكتاب، مصر، د ط، 1998، ص 29.</w:t>
      </w:r>
    </w:p>
  </w:footnote>
  <w:footnote w:id="73">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ينظر :</w:t>
      </w:r>
      <w:r w:rsidRPr="001B17B5">
        <w:rPr>
          <w:rFonts w:ascii="Traditional Arabic" w:hAnsi="Traditional Arabic" w:cs="Traditional Arabic"/>
          <w:sz w:val="24"/>
          <w:szCs w:val="24"/>
          <w:rtl/>
          <w:lang w:bidi="ar-DZ"/>
        </w:rPr>
        <w:t xml:space="preserve">أحمد النعيمي، </w:t>
      </w:r>
      <w:r w:rsidRPr="001B17B5">
        <w:rPr>
          <w:rFonts w:ascii="Traditional Arabic" w:hAnsi="Traditional Arabic" w:cs="Traditional Arabic" w:hint="cs"/>
          <w:sz w:val="24"/>
          <w:szCs w:val="24"/>
          <w:rtl/>
          <w:lang w:bidi="ar-DZ"/>
        </w:rPr>
        <w:t>إيقاع</w:t>
      </w:r>
      <w:r w:rsidRPr="001B17B5">
        <w:rPr>
          <w:rFonts w:ascii="Traditional Arabic" w:hAnsi="Traditional Arabic" w:cs="Traditional Arabic"/>
          <w:sz w:val="24"/>
          <w:szCs w:val="24"/>
          <w:rtl/>
          <w:lang w:bidi="ar-DZ"/>
        </w:rPr>
        <w:t xml:space="preserve"> الزمن في الرواية العربية المعاصرة، المؤسسة العربية للدراسة والنشر، بيروت، ط 1، 2004، ص 48.</w:t>
      </w:r>
    </w:p>
  </w:footnote>
  <w:footnote w:id="74">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ينظر :</w:t>
      </w:r>
      <w:r w:rsidRPr="001B17B5">
        <w:rPr>
          <w:rFonts w:ascii="Traditional Arabic" w:hAnsi="Traditional Arabic" w:cs="Traditional Arabic"/>
          <w:sz w:val="24"/>
          <w:szCs w:val="24"/>
          <w:rtl/>
          <w:lang w:bidi="ar-DZ"/>
        </w:rPr>
        <w:t xml:space="preserve"> جيرار جنيت، خطاب الحكاية (بحث في المنهج)، ص 62.</w:t>
      </w:r>
    </w:p>
  </w:footnote>
  <w:footnote w:id="75">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ينظر :</w:t>
      </w:r>
      <w:r w:rsidRPr="001B17B5">
        <w:rPr>
          <w:rFonts w:ascii="Traditional Arabic" w:hAnsi="Traditional Arabic" w:cs="Traditional Arabic"/>
          <w:sz w:val="24"/>
          <w:szCs w:val="24"/>
          <w:rtl/>
          <w:lang w:bidi="ar-DZ"/>
        </w:rPr>
        <w:t xml:space="preserve">سعيد يقطين، تحليل الخطاب الروائي (زمن، سرد، </w:t>
      </w:r>
      <w:proofErr w:type="spellStart"/>
      <w:r w:rsidRPr="001B17B5">
        <w:rPr>
          <w:rFonts w:ascii="Traditional Arabic" w:hAnsi="Traditional Arabic" w:cs="Traditional Arabic"/>
          <w:sz w:val="24"/>
          <w:szCs w:val="24"/>
          <w:rtl/>
          <w:lang w:bidi="ar-DZ"/>
        </w:rPr>
        <w:t>التبئير</w:t>
      </w:r>
      <w:proofErr w:type="spellEnd"/>
      <w:r w:rsidRPr="001B17B5">
        <w:rPr>
          <w:rFonts w:ascii="Traditional Arabic" w:hAnsi="Traditional Arabic" w:cs="Traditional Arabic"/>
          <w:sz w:val="24"/>
          <w:szCs w:val="24"/>
          <w:rtl/>
          <w:lang w:bidi="ar-DZ"/>
        </w:rPr>
        <w:t>)، ، ص 91.</w:t>
      </w:r>
    </w:p>
  </w:footnote>
  <w:footnote w:id="76">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أحمد حمد النعيمي، </w:t>
      </w:r>
      <w:r w:rsidRPr="001B17B5">
        <w:rPr>
          <w:rFonts w:ascii="Traditional Arabic" w:hAnsi="Traditional Arabic" w:cs="Traditional Arabic" w:hint="cs"/>
          <w:sz w:val="24"/>
          <w:szCs w:val="24"/>
          <w:rtl/>
          <w:lang w:bidi="ar-DZ"/>
        </w:rPr>
        <w:t>إيقاع</w:t>
      </w:r>
      <w:r w:rsidRPr="001B17B5">
        <w:rPr>
          <w:rFonts w:ascii="Traditional Arabic" w:hAnsi="Traditional Arabic" w:cs="Traditional Arabic"/>
          <w:sz w:val="24"/>
          <w:szCs w:val="24"/>
          <w:rtl/>
          <w:lang w:bidi="ar-DZ"/>
        </w:rPr>
        <w:t xml:space="preserve"> الزمن في الرواية العربية المعاصرة، ، ص 47.</w:t>
      </w:r>
    </w:p>
  </w:footnote>
  <w:footnote w:id="77">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spellStart"/>
      <w:r>
        <w:rPr>
          <w:rFonts w:ascii="Traditional Arabic" w:hAnsi="Traditional Arabic" w:cs="Traditional Arabic"/>
          <w:sz w:val="24"/>
          <w:szCs w:val="24"/>
          <w:rtl/>
          <w:lang w:bidi="ar-DZ"/>
        </w:rPr>
        <w:t>ي</w:t>
      </w:r>
      <w:r w:rsidRPr="001B17B5">
        <w:rPr>
          <w:rFonts w:ascii="Traditional Arabic" w:hAnsi="Traditional Arabic" w:cs="Traditional Arabic"/>
          <w:sz w:val="24"/>
          <w:szCs w:val="24"/>
          <w:rtl/>
          <w:lang w:bidi="ar-DZ"/>
        </w:rPr>
        <w:t>جيرار</w:t>
      </w:r>
      <w:proofErr w:type="spellEnd"/>
      <w:r w:rsidRPr="001B17B5">
        <w:rPr>
          <w:rFonts w:ascii="Traditional Arabic" w:hAnsi="Traditional Arabic" w:cs="Traditional Arabic"/>
          <w:sz w:val="24"/>
          <w:szCs w:val="24"/>
          <w:rtl/>
          <w:lang w:bidi="ar-DZ"/>
        </w:rPr>
        <w:t xml:space="preserve"> جنيت، خطاب الحكاية (بحث في المنهج)، تر: محمد عزام، عبد الجليل الأزدي، عمر حلى، ط 2، 1997، ص 79.</w:t>
      </w:r>
    </w:p>
  </w:footnote>
  <w:footnote w:id="78">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حسن بحراوي، بنية الشكل الروائي، ، ص 132.</w:t>
      </w:r>
    </w:p>
  </w:footnote>
  <w:footnote w:id="79">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lang w:bidi="ar-DZ"/>
        </w:rPr>
        <w:t xml:space="preserve">ينظر </w:t>
      </w:r>
      <w:r>
        <w:rPr>
          <w:rFonts w:ascii="Traditional Arabic" w:hAnsi="Traditional Arabic" w:cs="Traditional Arabic" w:hint="cs"/>
          <w:sz w:val="24"/>
          <w:szCs w:val="24"/>
          <w:rtl/>
          <w:lang w:bidi="ar-DZ"/>
        </w:rPr>
        <w:t>:</w:t>
      </w:r>
      <w:r w:rsidRPr="001B17B5">
        <w:rPr>
          <w:rFonts w:ascii="Traditional Arabic" w:hAnsi="Traditional Arabic" w:cs="Traditional Arabic"/>
          <w:sz w:val="24"/>
          <w:szCs w:val="24"/>
          <w:rtl/>
          <w:lang w:bidi="ar-DZ"/>
        </w:rPr>
        <w:t>جيرار جنيت، خطاب الحكاية (بحث في المنهج)، ص 81.</w:t>
      </w:r>
    </w:p>
  </w:footnote>
  <w:footnote w:id="80">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lang w:bidi="ar-DZ"/>
        </w:rPr>
        <w:t xml:space="preserve">ينظر </w:t>
      </w:r>
      <w:r>
        <w:rPr>
          <w:rFonts w:ascii="Traditional Arabic" w:hAnsi="Traditional Arabic" w:cs="Traditional Arabic" w:hint="cs"/>
          <w:sz w:val="24"/>
          <w:szCs w:val="24"/>
          <w:rtl/>
          <w:lang w:bidi="ar-DZ"/>
        </w:rPr>
        <w:t>:</w:t>
      </w:r>
      <w:r w:rsidRPr="001B17B5">
        <w:rPr>
          <w:rFonts w:ascii="Traditional Arabic" w:hAnsi="Traditional Arabic" w:cs="Traditional Arabic"/>
          <w:sz w:val="24"/>
          <w:szCs w:val="24"/>
          <w:rtl/>
          <w:lang w:bidi="ar-DZ"/>
        </w:rPr>
        <w:t>حسن بحراوي، بنية الشكل الروائي، ص 134.</w:t>
      </w:r>
    </w:p>
  </w:footnote>
  <w:footnote w:id="81">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حسن بحراوي، بنية الشكل </w:t>
      </w:r>
      <w:r>
        <w:rPr>
          <w:rFonts w:ascii="Traditional Arabic" w:hAnsi="Traditional Arabic" w:cs="Traditional Arabic"/>
          <w:sz w:val="24"/>
          <w:szCs w:val="24"/>
          <w:rtl/>
          <w:lang w:bidi="ar-DZ"/>
        </w:rPr>
        <w:t>الروائي</w:t>
      </w:r>
      <w:r w:rsidRPr="001B17B5">
        <w:rPr>
          <w:rFonts w:ascii="Traditional Arabic" w:hAnsi="Traditional Arabic" w:cs="Traditional Arabic"/>
          <w:sz w:val="24"/>
          <w:szCs w:val="24"/>
          <w:rtl/>
          <w:lang w:bidi="ar-DZ"/>
        </w:rPr>
        <w:t>، ص 119.</w:t>
      </w:r>
    </w:p>
  </w:footnote>
  <w:footnote w:id="82">
    <w:p w:rsidR="00B5394C" w:rsidRPr="001B17B5" w:rsidRDefault="00B5394C" w:rsidP="00EC38D8">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sidRPr="001B17B5">
        <w:rPr>
          <w:rFonts w:ascii="Traditional Arabic" w:hAnsi="Traditional Arabic" w:cs="Traditional Arabic"/>
          <w:sz w:val="24"/>
          <w:szCs w:val="24"/>
          <w:rtl/>
          <w:lang w:bidi="ar-DZ"/>
        </w:rPr>
        <w:t>المرجع</w:t>
      </w:r>
      <w:proofErr w:type="gramEnd"/>
      <w:r w:rsidRPr="001B17B5">
        <w:rPr>
          <w:rFonts w:ascii="Traditional Arabic" w:hAnsi="Traditional Arabic" w:cs="Traditional Arabic"/>
          <w:sz w:val="24"/>
          <w:szCs w:val="24"/>
          <w:rtl/>
          <w:lang w:bidi="ar-DZ"/>
        </w:rPr>
        <w:t xml:space="preserve"> نفسه، ص 166.</w:t>
      </w:r>
    </w:p>
  </w:footnote>
  <w:footnote w:id="83">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جيرار جنيت، خطاب الحكاية (بحث في المنهج)، تر: محمد عزام، عبد الجليل الأزدي، عمر حلى، ط 2، 1997، ص 124.</w:t>
      </w:r>
    </w:p>
  </w:footnote>
  <w:footnote w:id="84">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spellStart"/>
      <w:r w:rsidRPr="001B17B5">
        <w:rPr>
          <w:rFonts w:ascii="Traditional Arabic" w:hAnsi="Traditional Arabic" w:cs="Traditional Arabic"/>
          <w:sz w:val="24"/>
          <w:szCs w:val="24"/>
          <w:rtl/>
          <w:lang w:bidi="ar-DZ"/>
        </w:rPr>
        <w:t>سيزا</w:t>
      </w:r>
      <w:proofErr w:type="spellEnd"/>
      <w:r w:rsidRPr="001B17B5">
        <w:rPr>
          <w:rFonts w:ascii="Traditional Arabic" w:hAnsi="Traditional Arabic" w:cs="Traditional Arabic"/>
          <w:sz w:val="24"/>
          <w:szCs w:val="24"/>
          <w:rtl/>
          <w:lang w:bidi="ar-DZ"/>
        </w:rPr>
        <w:t xml:space="preserve"> قاسم: بناء الرواية ، ص 94.</w:t>
      </w:r>
    </w:p>
  </w:footnote>
  <w:footnote w:id="85">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Pr>
          <w:rFonts w:ascii="Traditional Arabic" w:hAnsi="Traditional Arabic" w:cs="Traditional Arabic" w:hint="cs"/>
          <w:sz w:val="24"/>
          <w:szCs w:val="24"/>
          <w:rtl/>
          <w:lang w:bidi="ar-DZ"/>
        </w:rPr>
        <w:t>المرجع</w:t>
      </w:r>
      <w:proofErr w:type="gramEnd"/>
      <w:r>
        <w:rPr>
          <w:rFonts w:ascii="Traditional Arabic" w:hAnsi="Traditional Arabic" w:cs="Traditional Arabic" w:hint="cs"/>
          <w:sz w:val="24"/>
          <w:szCs w:val="24"/>
          <w:rtl/>
          <w:lang w:bidi="ar-DZ"/>
        </w:rPr>
        <w:t xml:space="preserve"> نفسه</w:t>
      </w:r>
      <w:r w:rsidRPr="001B17B5">
        <w:rPr>
          <w:rFonts w:ascii="Traditional Arabic" w:hAnsi="Traditional Arabic" w:cs="Traditional Arabic"/>
          <w:sz w:val="24"/>
          <w:szCs w:val="24"/>
          <w:rtl/>
          <w:lang w:bidi="ar-DZ"/>
        </w:rPr>
        <w:t>، ص 92.</w:t>
      </w:r>
    </w:p>
  </w:footnote>
  <w:footnote w:id="86">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جيرار جنيت، خطاب الحكاية (بحث في المنهج)، ص 113.</w:t>
      </w:r>
    </w:p>
  </w:footnote>
  <w:footnote w:id="87">
    <w:p w:rsidR="00B5394C" w:rsidRPr="001B17B5" w:rsidRDefault="00B5394C" w:rsidP="00E51A23">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حمد </w:t>
      </w:r>
      <w:proofErr w:type="gramStart"/>
      <w:r w:rsidRPr="001B17B5">
        <w:rPr>
          <w:rFonts w:ascii="Traditional Arabic" w:hAnsi="Traditional Arabic" w:cs="Traditional Arabic"/>
          <w:sz w:val="24"/>
          <w:szCs w:val="24"/>
          <w:rtl/>
          <w:lang w:bidi="ar-DZ"/>
        </w:rPr>
        <w:t>لحمداني</w:t>
      </w:r>
      <w:proofErr w:type="gramEnd"/>
      <w:r w:rsidRPr="001B17B5">
        <w:rPr>
          <w:rFonts w:ascii="Traditional Arabic" w:hAnsi="Traditional Arabic" w:cs="Traditional Arabic"/>
          <w:sz w:val="24"/>
          <w:szCs w:val="24"/>
          <w:rtl/>
          <w:lang w:bidi="ar-DZ"/>
        </w:rPr>
        <w:t>، بنية النص السردي من منظور النقد الأدبي، ص 79.</w:t>
      </w:r>
    </w:p>
  </w:footnote>
  <w:footnote w:id="88">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جيرار جنيت، خطاب الحكاية (بحث في المنهج)، ص 116.</w:t>
      </w:r>
    </w:p>
  </w:footnote>
  <w:footnote w:id="89">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حسن بحراوي، بنية الشكل الروائي ، ص 156.</w:t>
      </w:r>
    </w:p>
  </w:footnote>
  <w:footnote w:id="90">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جيرار جنيت، خطاب الحكاية (بحث في المنهج)، ص 120.</w:t>
      </w:r>
    </w:p>
  </w:footnote>
  <w:footnote w:id="91">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sidRPr="001B17B5">
        <w:rPr>
          <w:rFonts w:ascii="Traditional Arabic" w:hAnsi="Traditional Arabic" w:cs="Traditional Arabic"/>
          <w:sz w:val="24"/>
          <w:szCs w:val="24"/>
          <w:rtl/>
          <w:lang w:bidi="ar-DZ"/>
        </w:rPr>
        <w:t>المرجع</w:t>
      </w:r>
      <w:proofErr w:type="gramEnd"/>
      <w:r w:rsidRPr="001B17B5">
        <w:rPr>
          <w:rFonts w:ascii="Traditional Arabic" w:hAnsi="Traditional Arabic" w:cs="Traditional Arabic"/>
          <w:sz w:val="24"/>
          <w:szCs w:val="24"/>
          <w:rtl/>
          <w:lang w:bidi="ar-DZ"/>
        </w:rPr>
        <w:t xml:space="preserve"> نفسه، ص 125.</w:t>
      </w:r>
    </w:p>
  </w:footnote>
  <w:footnote w:id="92">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spellStart"/>
      <w:r w:rsidRPr="001B17B5">
        <w:rPr>
          <w:rFonts w:ascii="Traditional Arabic" w:hAnsi="Traditional Arabic" w:cs="Traditional Arabic"/>
          <w:sz w:val="24"/>
          <w:szCs w:val="24"/>
          <w:rtl/>
          <w:lang w:bidi="ar-DZ"/>
        </w:rPr>
        <w:t>سيزا</w:t>
      </w:r>
      <w:proofErr w:type="spellEnd"/>
      <w:r w:rsidRPr="001B17B5">
        <w:rPr>
          <w:rFonts w:ascii="Traditional Arabic" w:hAnsi="Traditional Arabic" w:cs="Traditional Arabic"/>
          <w:sz w:val="24"/>
          <w:szCs w:val="24"/>
          <w:rtl/>
          <w:lang w:bidi="ar-DZ"/>
        </w:rPr>
        <w:t xml:space="preserve"> قاسم، بناء الرواية (دراسة مقارنة في ثلاثية نجيب محفوظ)، ص 90.</w:t>
      </w:r>
    </w:p>
  </w:footnote>
  <w:footnote w:id="93">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سعيد يقطين، تحليل الخطاب الروائي (الزمن، السرد، </w:t>
      </w:r>
      <w:proofErr w:type="spellStart"/>
      <w:r w:rsidRPr="001B17B5">
        <w:rPr>
          <w:rFonts w:ascii="Traditional Arabic" w:hAnsi="Traditional Arabic" w:cs="Traditional Arabic"/>
          <w:sz w:val="24"/>
          <w:szCs w:val="24"/>
          <w:rtl/>
          <w:lang w:bidi="ar-DZ"/>
        </w:rPr>
        <w:t>التبئير</w:t>
      </w:r>
      <w:proofErr w:type="spellEnd"/>
      <w:r w:rsidRPr="001B17B5">
        <w:rPr>
          <w:rFonts w:ascii="Traditional Arabic" w:hAnsi="Traditional Arabic" w:cs="Traditional Arabic"/>
          <w:sz w:val="24"/>
          <w:szCs w:val="24"/>
          <w:rtl/>
          <w:lang w:bidi="ar-DZ"/>
        </w:rPr>
        <w:t>) ، ص 88.</w:t>
      </w:r>
    </w:p>
  </w:footnote>
  <w:footnote w:id="94">
    <w:p w:rsidR="00B5394C" w:rsidRPr="001B17B5" w:rsidRDefault="00B5394C" w:rsidP="001F24B7">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حمد لحمداني، بنية النص </w:t>
      </w:r>
      <w:proofErr w:type="gramStart"/>
      <w:r w:rsidRPr="001B17B5">
        <w:rPr>
          <w:rFonts w:ascii="Traditional Arabic" w:hAnsi="Traditional Arabic" w:cs="Traditional Arabic"/>
          <w:sz w:val="24"/>
          <w:szCs w:val="24"/>
          <w:rtl/>
          <w:lang w:bidi="ar-DZ"/>
        </w:rPr>
        <w:t>السردي ،</w:t>
      </w:r>
      <w:proofErr w:type="gramEnd"/>
      <w:r w:rsidRPr="001B17B5">
        <w:rPr>
          <w:rFonts w:ascii="Traditional Arabic" w:hAnsi="Traditional Arabic" w:cs="Traditional Arabic"/>
          <w:sz w:val="24"/>
          <w:szCs w:val="24"/>
          <w:rtl/>
          <w:lang w:bidi="ar-DZ"/>
        </w:rPr>
        <w:t xml:space="preserve"> ص 74.</w:t>
      </w:r>
    </w:p>
  </w:footnote>
  <w:footnote w:id="95">
    <w:p w:rsidR="00B5394C" w:rsidRPr="001B17B5" w:rsidRDefault="00B5394C" w:rsidP="00392B28">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لطفي </w:t>
      </w:r>
      <w:proofErr w:type="gramStart"/>
      <w:r w:rsidRPr="001B17B5">
        <w:rPr>
          <w:rFonts w:ascii="Traditional Arabic" w:hAnsi="Traditional Arabic" w:cs="Traditional Arabic"/>
          <w:sz w:val="24"/>
          <w:szCs w:val="24"/>
          <w:rtl/>
          <w:lang w:bidi="ar-DZ"/>
        </w:rPr>
        <w:t>زيتوني</w:t>
      </w:r>
      <w:proofErr w:type="gramEnd"/>
      <w:r w:rsidRPr="001B17B5">
        <w:rPr>
          <w:rFonts w:ascii="Traditional Arabic" w:hAnsi="Traditional Arabic" w:cs="Traditional Arabic"/>
          <w:sz w:val="24"/>
          <w:szCs w:val="24"/>
          <w:rtl/>
          <w:lang w:bidi="ar-DZ"/>
        </w:rPr>
        <w:t>، معجم مصطلحات نقد الرواية مكتبة لبنان، بيروت، ط 1، 2002، ص 33.</w:t>
      </w:r>
    </w:p>
  </w:footnote>
  <w:footnote w:id="96">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جيرالد برنس، المصطلح السردي، تر: عابد </w:t>
      </w:r>
      <w:proofErr w:type="spellStart"/>
      <w:r w:rsidRPr="001B17B5">
        <w:rPr>
          <w:rFonts w:ascii="Traditional Arabic" w:hAnsi="Traditional Arabic" w:cs="Traditional Arabic"/>
          <w:sz w:val="24"/>
          <w:szCs w:val="24"/>
          <w:rtl/>
          <w:lang w:bidi="ar-DZ"/>
        </w:rPr>
        <w:t>خَزْنَدار</w:t>
      </w:r>
      <w:proofErr w:type="spellEnd"/>
      <w:r w:rsidRPr="001B17B5">
        <w:rPr>
          <w:rFonts w:ascii="Traditional Arabic" w:hAnsi="Traditional Arabic" w:cs="Traditional Arabic"/>
          <w:sz w:val="24"/>
          <w:szCs w:val="24"/>
          <w:rtl/>
          <w:lang w:bidi="ar-DZ"/>
        </w:rPr>
        <w:t>، المجلس الأعلى للثقافة، القاهرة، ط 1، 2003، ص 78.</w:t>
      </w:r>
    </w:p>
  </w:footnote>
  <w:footnote w:id="97">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سعيد يقطين، تحليل الخطاب الروائي، ص 89.</w:t>
      </w:r>
    </w:p>
  </w:footnote>
  <w:footnote w:id="98">
    <w:p w:rsidR="00B5394C" w:rsidRPr="001B17B5" w:rsidRDefault="00B5394C" w:rsidP="0070273D">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حمد لحمداني، بنية النص </w:t>
      </w:r>
      <w:proofErr w:type="gramStart"/>
      <w:r w:rsidRPr="001B17B5">
        <w:rPr>
          <w:rFonts w:ascii="Traditional Arabic" w:hAnsi="Traditional Arabic" w:cs="Traditional Arabic"/>
          <w:sz w:val="24"/>
          <w:szCs w:val="24"/>
          <w:rtl/>
          <w:lang w:bidi="ar-DZ"/>
        </w:rPr>
        <w:t>السردي ،</w:t>
      </w:r>
      <w:proofErr w:type="gramEnd"/>
      <w:r w:rsidRPr="001B17B5">
        <w:rPr>
          <w:rFonts w:ascii="Traditional Arabic" w:hAnsi="Traditional Arabic" w:cs="Traditional Arabic"/>
          <w:sz w:val="24"/>
          <w:szCs w:val="24"/>
          <w:rtl/>
          <w:lang w:bidi="ar-DZ"/>
        </w:rPr>
        <w:t xml:space="preserve"> ص 47.</w:t>
      </w:r>
    </w:p>
  </w:footnote>
  <w:footnote w:id="99">
    <w:p w:rsidR="00B5394C" w:rsidRPr="001B17B5" w:rsidRDefault="00B5394C" w:rsidP="00347032">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جيرار جنيت، خطاب الحكاية (بحث في المنهج)، ص 153.</w:t>
      </w:r>
    </w:p>
  </w:footnote>
  <w:footnote w:id="100">
    <w:p w:rsidR="00B5394C" w:rsidRPr="001B17B5" w:rsidRDefault="00B5394C" w:rsidP="00392B28">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sidRPr="001B17B5">
        <w:rPr>
          <w:rFonts w:ascii="Traditional Arabic" w:hAnsi="Traditional Arabic" w:cs="Traditional Arabic"/>
          <w:sz w:val="24"/>
          <w:szCs w:val="24"/>
          <w:rtl/>
          <w:lang w:bidi="ar-DZ"/>
        </w:rPr>
        <w:t>المرجع</w:t>
      </w:r>
      <w:proofErr w:type="gramEnd"/>
      <w:r w:rsidRPr="001B17B5">
        <w:rPr>
          <w:rFonts w:ascii="Traditional Arabic" w:hAnsi="Traditional Arabic" w:cs="Traditional Arabic"/>
          <w:sz w:val="24"/>
          <w:szCs w:val="24"/>
          <w:rtl/>
          <w:lang w:bidi="ar-DZ"/>
        </w:rPr>
        <w:t xml:space="preserve"> نفسه، ص 157.</w:t>
      </w:r>
    </w:p>
  </w:footnote>
  <w:footnote w:id="101">
    <w:p w:rsidR="00B5394C" w:rsidRPr="001B17B5" w:rsidRDefault="00B5394C" w:rsidP="00347032">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ينظر :م</w:t>
      </w:r>
      <w:r w:rsidRPr="001B17B5">
        <w:rPr>
          <w:rFonts w:ascii="Traditional Arabic" w:hAnsi="Traditional Arabic" w:cs="Traditional Arabic"/>
          <w:sz w:val="24"/>
          <w:szCs w:val="24"/>
          <w:rtl/>
          <w:lang w:bidi="ar-DZ"/>
        </w:rPr>
        <w:t>حمد بوعزة، تحليل النص السردي تقنيات ومفاهيم، دار العربية للعلوم، بيروت، ط 1، 2010، ص 87.</w:t>
      </w:r>
    </w:p>
  </w:footnote>
  <w:footnote w:id="102">
    <w:p w:rsidR="00B5394C" w:rsidRPr="001B17B5" w:rsidRDefault="00B5394C" w:rsidP="00347032">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ينظر : </w:t>
      </w:r>
      <w:r w:rsidRPr="001B17B5">
        <w:rPr>
          <w:rFonts w:ascii="Traditional Arabic" w:hAnsi="Traditional Arabic" w:cs="Traditional Arabic"/>
          <w:sz w:val="24"/>
          <w:szCs w:val="24"/>
          <w:rtl/>
          <w:lang w:bidi="ar-DZ"/>
        </w:rPr>
        <w:t>عبد المالك مرتاض، في نظرية الرواية، بحث في تقنيات السرد، ص 171.</w:t>
      </w:r>
    </w:p>
  </w:footnote>
  <w:footnote w:id="103">
    <w:p w:rsidR="00B5394C" w:rsidRPr="001B17B5" w:rsidRDefault="00B5394C" w:rsidP="00347032">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ينظر :</w:t>
      </w:r>
      <w:proofErr w:type="spellStart"/>
      <w:r w:rsidRPr="001B17B5">
        <w:rPr>
          <w:rFonts w:ascii="Traditional Arabic" w:hAnsi="Traditional Arabic" w:cs="Traditional Arabic"/>
          <w:sz w:val="24"/>
          <w:szCs w:val="24"/>
          <w:rtl/>
          <w:lang w:bidi="ar-DZ"/>
        </w:rPr>
        <w:t>سيزا</w:t>
      </w:r>
      <w:proofErr w:type="spellEnd"/>
      <w:r w:rsidRPr="001B17B5">
        <w:rPr>
          <w:rFonts w:ascii="Traditional Arabic" w:hAnsi="Traditional Arabic" w:cs="Traditional Arabic"/>
          <w:sz w:val="24"/>
          <w:szCs w:val="24"/>
          <w:rtl/>
          <w:lang w:bidi="ar-DZ"/>
        </w:rPr>
        <w:t xml:space="preserve"> قاسم، بناء الرواية (دراسة مقارنة في ثلاثية نجيب محفوظ)، ، ص 38.</w:t>
      </w:r>
    </w:p>
  </w:footnote>
  <w:footnote w:id="104">
    <w:p w:rsidR="00B5394C" w:rsidRPr="001B17B5" w:rsidRDefault="00B5394C" w:rsidP="00C56374">
      <w:pPr>
        <w:pStyle w:val="Notedebasdepage"/>
        <w:bidi/>
        <w:ind w:hanging="2"/>
        <w:rPr>
          <w:rFonts w:ascii="Traditional Arabic" w:hAnsi="Traditional Arabic" w:cs="Traditional Arabic"/>
          <w:sz w:val="24"/>
          <w:szCs w:val="24"/>
          <w:rtl/>
          <w:lang w:bidi="ar-DZ"/>
        </w:rPr>
      </w:pPr>
      <w:r w:rsidRPr="001B17B5">
        <w:rPr>
          <w:rStyle w:val="Appelnotedebasdep"/>
          <w:rFonts w:ascii="Traditional Arabic" w:hAnsi="Traditional Arabic" w:cs="Traditional Arabic"/>
          <w:sz w:val="24"/>
          <w:szCs w:val="24"/>
        </w:rPr>
        <w:footnoteRef/>
      </w:r>
      <w:r w:rsidRPr="001B17B5">
        <w:rPr>
          <w:rFonts w:ascii="Traditional Arabic" w:hAnsi="Traditional Arabic" w:cs="Traditional Arabic"/>
          <w:sz w:val="24"/>
          <w:szCs w:val="24"/>
          <w:rtl/>
          <w:lang w:bidi="ar-DZ"/>
        </w:rPr>
        <w:t xml:space="preserve"> </w:t>
      </w:r>
      <w:proofErr w:type="gramStart"/>
      <w:r>
        <w:rPr>
          <w:rFonts w:ascii="Traditional Arabic" w:hAnsi="Traditional Arabic" w:cs="Traditional Arabic" w:hint="cs"/>
          <w:sz w:val="24"/>
          <w:szCs w:val="24"/>
          <w:rtl/>
          <w:lang w:bidi="ar-DZ"/>
        </w:rPr>
        <w:t>ينظر :</w:t>
      </w:r>
      <w:proofErr w:type="gramEnd"/>
      <w:r w:rsidRPr="001B17B5">
        <w:rPr>
          <w:rFonts w:ascii="Traditional Arabic" w:hAnsi="Traditional Arabic" w:cs="Traditional Arabic"/>
          <w:sz w:val="24"/>
          <w:szCs w:val="24"/>
          <w:rtl/>
          <w:lang w:bidi="ar-DZ"/>
        </w:rPr>
        <w:t>صدق نور الدين، البداية في النص الروائي، دار الحوار للنشر والتوزيع، ط 1، سوريا ،1994، ص 38.</w:t>
      </w:r>
    </w:p>
  </w:footnote>
  <w:footnote w:id="105">
    <w:p w:rsidR="00B5394C" w:rsidRDefault="00B5394C" w:rsidP="00A76D2A">
      <w:pPr>
        <w:pStyle w:val="Notedebasdepage"/>
        <w:bidi/>
        <w:ind w:hanging="2"/>
        <w:rPr>
          <w:rFonts w:ascii="Traditional Arabic" w:hAnsi="Traditional Arabic" w:cs="Traditional Arabic"/>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حميد </w:t>
      </w:r>
      <w:proofErr w:type="spellStart"/>
      <w:r>
        <w:rPr>
          <w:rFonts w:ascii="Traditional Arabic" w:hAnsi="Traditional Arabic" w:cs="Traditional Arabic"/>
          <w:sz w:val="24"/>
          <w:szCs w:val="24"/>
          <w:rtl/>
        </w:rPr>
        <w:t>لحميداني</w:t>
      </w:r>
      <w:proofErr w:type="spellEnd"/>
      <w:r>
        <w:rPr>
          <w:rFonts w:ascii="Traditional Arabic" w:hAnsi="Traditional Arabic" w:cs="Traditional Arabic"/>
          <w:sz w:val="24"/>
          <w:szCs w:val="24"/>
          <w:rtl/>
        </w:rPr>
        <w:t>، بنية النص السردي، ص72</w:t>
      </w:r>
    </w:p>
  </w:footnote>
  <w:footnote w:id="106">
    <w:p w:rsidR="00B5394C" w:rsidRPr="00B47BB2" w:rsidRDefault="00B5394C" w:rsidP="00B4171F">
      <w:pPr>
        <w:pStyle w:val="Notedebasdepage"/>
        <w:bidi/>
        <w:ind w:firstLine="0"/>
        <w:rPr>
          <w:rFonts w:ascii="Traditional Arabic" w:hAnsi="Traditional Arabic" w:cs="Traditional Arabic"/>
          <w:sz w:val="24"/>
          <w:szCs w:val="24"/>
          <w:rtl/>
          <w:lang w:bidi="ar-DZ"/>
        </w:rPr>
      </w:pPr>
      <w:r w:rsidRPr="003F4DE2">
        <w:rPr>
          <w:rStyle w:val="Appelnotedebasdep"/>
        </w:rPr>
        <w:sym w:font="Symbol" w:char="F02D"/>
      </w: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Pr>
        <w:t xml:space="preserve"> </w:t>
      </w:r>
      <w:r w:rsidRPr="00B47BB2">
        <w:rPr>
          <w:rFonts w:ascii="Traditional Arabic" w:hAnsi="Traditional Arabic" w:cs="Traditional Arabic"/>
          <w:sz w:val="24"/>
          <w:szCs w:val="24"/>
          <w:rtl/>
        </w:rPr>
        <w:t>مهدي عبيدي</w:t>
      </w:r>
      <w:r>
        <w:rPr>
          <w:rFonts w:ascii="Traditional Arabic" w:hAnsi="Traditional Arabic" w:cs="Traditional Arabic" w:hint="cs"/>
          <w:sz w:val="24"/>
          <w:szCs w:val="24"/>
          <w:rtl/>
        </w:rPr>
        <w:t xml:space="preserve">، </w:t>
      </w:r>
      <w:r w:rsidRPr="00B47BB2">
        <w:rPr>
          <w:rFonts w:ascii="Traditional Arabic" w:hAnsi="Traditional Arabic" w:cs="Traditional Arabic"/>
          <w:sz w:val="24"/>
          <w:szCs w:val="24"/>
          <w:rtl/>
        </w:rPr>
        <w:t xml:space="preserve"> جمالية المكان في ثلاثية حنا مينة، منشورات الهيئة العامة السورية للكتاب، دمشق، 2011، ص44</w:t>
      </w:r>
    </w:p>
  </w:footnote>
  <w:footnote w:id="107">
    <w:p w:rsidR="00B5394C" w:rsidRPr="00B47BB2" w:rsidRDefault="00B5394C" w:rsidP="00B4171F">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Pr>
        <w:t xml:space="preserve"> </w:t>
      </w:r>
      <w:proofErr w:type="spellStart"/>
      <w:r w:rsidRPr="00B47BB2">
        <w:rPr>
          <w:rFonts w:ascii="Traditional Arabic" w:hAnsi="Traditional Arabic" w:cs="Traditional Arabic"/>
          <w:sz w:val="24"/>
          <w:szCs w:val="24"/>
          <w:rtl/>
        </w:rPr>
        <w:t>غاستون</w:t>
      </w:r>
      <w:proofErr w:type="spellEnd"/>
      <w:r w:rsidRPr="00B47BB2">
        <w:rPr>
          <w:rFonts w:ascii="Traditional Arabic" w:hAnsi="Traditional Arabic" w:cs="Traditional Arabic"/>
          <w:sz w:val="24"/>
          <w:szCs w:val="24"/>
          <w:rtl/>
        </w:rPr>
        <w:t xml:space="preserve"> </w:t>
      </w:r>
      <w:proofErr w:type="spellStart"/>
      <w:r w:rsidRPr="00B47BB2">
        <w:rPr>
          <w:rFonts w:ascii="Traditional Arabic" w:hAnsi="Traditional Arabic" w:cs="Traditional Arabic"/>
          <w:sz w:val="24"/>
          <w:szCs w:val="24"/>
          <w:rtl/>
        </w:rPr>
        <w:t>بلاشر</w:t>
      </w:r>
      <w:proofErr w:type="spellEnd"/>
      <w:r>
        <w:rPr>
          <w:rFonts w:ascii="Traditional Arabic" w:hAnsi="Traditional Arabic" w:cs="Traditional Arabic" w:hint="cs"/>
          <w:sz w:val="24"/>
          <w:szCs w:val="24"/>
          <w:rtl/>
        </w:rPr>
        <w:t xml:space="preserve">، </w:t>
      </w:r>
      <w:r w:rsidRPr="00B47BB2">
        <w:rPr>
          <w:rFonts w:ascii="Traditional Arabic" w:hAnsi="Traditional Arabic" w:cs="Traditional Arabic"/>
          <w:sz w:val="24"/>
          <w:szCs w:val="24"/>
          <w:rtl/>
        </w:rPr>
        <w:t xml:space="preserve"> جمالية المكان ، ص38</w:t>
      </w:r>
    </w:p>
  </w:footnote>
  <w:footnote w:id="108">
    <w:p w:rsidR="00B5394C" w:rsidRPr="00B47BB2" w:rsidRDefault="00B5394C" w:rsidP="00B4171F">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Pr>
        <w:t xml:space="preserve"> </w:t>
      </w:r>
      <w:r w:rsidRPr="00B47BB2">
        <w:rPr>
          <w:rFonts w:ascii="Traditional Arabic" w:hAnsi="Traditional Arabic" w:cs="Traditional Arabic"/>
          <w:sz w:val="24"/>
          <w:szCs w:val="24"/>
          <w:rtl/>
        </w:rPr>
        <w:t xml:space="preserve">عزالدين </w:t>
      </w:r>
      <w:proofErr w:type="spellStart"/>
      <w:r w:rsidRPr="00B47BB2">
        <w:rPr>
          <w:rFonts w:ascii="Traditional Arabic" w:hAnsi="Traditional Arabic" w:cs="Traditional Arabic"/>
          <w:sz w:val="24"/>
          <w:szCs w:val="24"/>
          <w:rtl/>
        </w:rPr>
        <w:t>جلاوجي</w:t>
      </w:r>
      <w:proofErr w:type="spellEnd"/>
      <w:r w:rsidRPr="00B47BB2">
        <w:rPr>
          <w:rFonts w:ascii="Traditional Arabic" w:hAnsi="Traditional Arabic" w:cs="Traditional Arabic"/>
          <w:sz w:val="24"/>
          <w:szCs w:val="24"/>
          <w:rtl/>
        </w:rPr>
        <w:t xml:space="preserve">: العشق </w:t>
      </w:r>
      <w:proofErr w:type="spellStart"/>
      <w:r w:rsidRPr="00B47BB2">
        <w:rPr>
          <w:rFonts w:ascii="Traditional Arabic" w:hAnsi="Traditional Arabic" w:cs="Traditional Arabic"/>
          <w:sz w:val="24"/>
          <w:szCs w:val="24"/>
          <w:rtl/>
        </w:rPr>
        <w:t>المقدنس</w:t>
      </w:r>
      <w:proofErr w:type="spellEnd"/>
      <w:r>
        <w:rPr>
          <w:rFonts w:ascii="Traditional Arabic" w:hAnsi="Traditional Arabic" w:cs="Traditional Arabic"/>
          <w:sz w:val="24"/>
          <w:szCs w:val="24"/>
          <w:rtl/>
          <w:lang w:bidi="ar-DZ"/>
        </w:rPr>
        <w:t xml:space="preserve"> دار الروائع للنشر، سطيف، الجزائر، ط 2، 2014</w:t>
      </w:r>
      <w:r w:rsidRPr="00B47BB2">
        <w:rPr>
          <w:rFonts w:ascii="Traditional Arabic" w:hAnsi="Traditional Arabic" w:cs="Traditional Arabic"/>
          <w:sz w:val="24"/>
          <w:szCs w:val="24"/>
          <w:rtl/>
        </w:rPr>
        <w:t>، ص 44</w:t>
      </w:r>
    </w:p>
  </w:footnote>
  <w:footnote w:id="109">
    <w:p w:rsidR="00B5394C" w:rsidRPr="00B47BB2" w:rsidRDefault="00B5394C" w:rsidP="00B4171F">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Pr>
        <w:t xml:space="preserve"> </w:t>
      </w:r>
      <w:r w:rsidRPr="00B47BB2">
        <w:rPr>
          <w:rFonts w:ascii="Traditional Arabic" w:hAnsi="Traditional Arabic" w:cs="Traditional Arabic"/>
          <w:sz w:val="24"/>
          <w:szCs w:val="24"/>
          <w:rtl/>
        </w:rPr>
        <w:t xml:space="preserve">محمد بوعزة </w:t>
      </w:r>
      <w:r>
        <w:rPr>
          <w:rFonts w:ascii="Traditional Arabic" w:hAnsi="Traditional Arabic" w:cs="Traditional Arabic" w:hint="cs"/>
          <w:sz w:val="24"/>
          <w:szCs w:val="24"/>
          <w:rtl/>
          <w:lang w:bidi="ar-DZ"/>
        </w:rPr>
        <w:t>،</w:t>
      </w:r>
      <w:r w:rsidRPr="00B47BB2">
        <w:rPr>
          <w:rFonts w:ascii="Traditional Arabic" w:hAnsi="Traditional Arabic" w:cs="Traditional Arabic"/>
          <w:sz w:val="24"/>
          <w:szCs w:val="24"/>
          <w:rtl/>
        </w:rPr>
        <w:t xml:space="preserve"> تحليل النص السردي ، ص106</w:t>
      </w:r>
    </w:p>
  </w:footnote>
  <w:footnote w:id="110">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عزالدين </w:t>
      </w:r>
      <w:proofErr w:type="spellStart"/>
      <w:r w:rsidRPr="00B47BB2">
        <w:rPr>
          <w:rFonts w:ascii="Traditional Arabic" w:hAnsi="Traditional Arabic" w:cs="Traditional Arabic"/>
          <w:sz w:val="24"/>
          <w:szCs w:val="24"/>
          <w:rtl/>
        </w:rPr>
        <w:t>جلاوجي</w:t>
      </w:r>
      <w:proofErr w:type="spellEnd"/>
      <w:r w:rsidRPr="00B47BB2">
        <w:rPr>
          <w:rFonts w:ascii="Traditional Arabic" w:hAnsi="Traditional Arabic" w:cs="Traditional Arabic"/>
          <w:sz w:val="24"/>
          <w:szCs w:val="24"/>
          <w:rtl/>
        </w:rPr>
        <w:t xml:space="preserve"> : العشق </w:t>
      </w:r>
      <w:proofErr w:type="spellStart"/>
      <w:r w:rsidRPr="00B47BB2">
        <w:rPr>
          <w:rFonts w:ascii="Traditional Arabic" w:hAnsi="Traditional Arabic" w:cs="Traditional Arabic"/>
          <w:sz w:val="24"/>
          <w:szCs w:val="24"/>
          <w:rtl/>
        </w:rPr>
        <w:t>المقدنس</w:t>
      </w:r>
      <w:proofErr w:type="spellEnd"/>
      <w:r w:rsidRPr="00B47BB2">
        <w:rPr>
          <w:rFonts w:ascii="Traditional Arabic" w:hAnsi="Traditional Arabic" w:cs="Traditional Arabic"/>
          <w:sz w:val="24"/>
          <w:szCs w:val="24"/>
          <w:rtl/>
        </w:rPr>
        <w:t>، ص 16</w:t>
      </w:r>
    </w:p>
  </w:footnote>
  <w:footnote w:id="111">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المصدر </w:t>
      </w:r>
      <w:proofErr w:type="gramStart"/>
      <w:r w:rsidRPr="00B47BB2">
        <w:rPr>
          <w:rFonts w:ascii="Traditional Arabic" w:hAnsi="Traditional Arabic" w:cs="Traditional Arabic"/>
          <w:sz w:val="24"/>
          <w:szCs w:val="24"/>
          <w:rtl/>
        </w:rPr>
        <w:t>نفسه ،</w:t>
      </w:r>
      <w:proofErr w:type="gramEnd"/>
      <w:r w:rsidRPr="00B47BB2">
        <w:rPr>
          <w:rFonts w:ascii="Traditional Arabic" w:hAnsi="Traditional Arabic" w:cs="Traditional Arabic"/>
          <w:sz w:val="24"/>
          <w:szCs w:val="24"/>
          <w:rtl/>
        </w:rPr>
        <w:t xml:space="preserve"> ص31</w:t>
      </w:r>
    </w:p>
  </w:footnote>
  <w:footnote w:id="112">
    <w:p w:rsidR="00B5394C" w:rsidRPr="00402A73" w:rsidRDefault="00B5394C" w:rsidP="00CF076A">
      <w:pPr>
        <w:pStyle w:val="Notedebasdepage"/>
        <w:bidi/>
        <w:ind w:hanging="2"/>
        <w:rPr>
          <w:rFonts w:ascii="Traditional Arabic" w:hAnsi="Traditional Arabic" w:cs="Traditional Arabic"/>
          <w:rtl/>
          <w:lang w:bidi="ar-DZ"/>
        </w:rPr>
      </w:pPr>
      <w:r w:rsidRPr="00402A73">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محمد عيسى الحريري، الدولة </w:t>
      </w:r>
      <w:proofErr w:type="spellStart"/>
      <w:r>
        <w:rPr>
          <w:rFonts w:ascii="Traditional Arabic" w:hAnsi="Traditional Arabic" w:cs="Traditional Arabic"/>
          <w:sz w:val="24"/>
          <w:szCs w:val="24"/>
          <w:rtl/>
          <w:lang w:bidi="ar-DZ"/>
        </w:rPr>
        <w:t>الرستمية</w:t>
      </w:r>
      <w:proofErr w:type="spellEnd"/>
      <w:r>
        <w:rPr>
          <w:rFonts w:ascii="Traditional Arabic" w:hAnsi="Traditional Arabic" w:cs="Traditional Arabic"/>
          <w:sz w:val="24"/>
          <w:szCs w:val="24"/>
          <w:rtl/>
          <w:lang w:bidi="ar-DZ"/>
        </w:rPr>
        <w:t xml:space="preserve"> بالمغرب </w:t>
      </w:r>
      <w:r>
        <w:rPr>
          <w:rFonts w:ascii="Traditional Arabic" w:hAnsi="Traditional Arabic" w:cs="Traditional Arabic" w:hint="cs"/>
          <w:sz w:val="24"/>
          <w:szCs w:val="24"/>
          <w:rtl/>
          <w:lang w:bidi="ar-DZ"/>
        </w:rPr>
        <w:t>الإسلامي</w:t>
      </w:r>
      <w:r>
        <w:rPr>
          <w:rFonts w:ascii="Traditional Arabic" w:hAnsi="Traditional Arabic" w:cs="Traditional Arabic"/>
          <w:sz w:val="24"/>
          <w:szCs w:val="24"/>
          <w:rtl/>
          <w:lang w:bidi="ar-DZ"/>
        </w:rPr>
        <w:t xml:space="preserve"> حضارتها وعلاقاتها الخارجية بالمغرب والأندلس، دار القلم للنشر والتوزيع، الكويت، ط 3، 1987</w:t>
      </w:r>
      <w:r>
        <w:rPr>
          <w:rFonts w:ascii="Traditional Arabic" w:hAnsi="Traditional Arabic" w:cs="Traditional Arabic" w:hint="cs"/>
          <w:sz w:val="24"/>
          <w:szCs w:val="24"/>
          <w:rtl/>
          <w:lang w:bidi="ar-DZ"/>
        </w:rPr>
        <w:t>، ص237</w:t>
      </w:r>
    </w:p>
  </w:footnote>
  <w:footnote w:id="113">
    <w:p w:rsidR="00B5394C" w:rsidRPr="00B47BB2" w:rsidRDefault="00B5394C" w:rsidP="00B44BFA">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proofErr w:type="gramStart"/>
      <w:r>
        <w:rPr>
          <w:rFonts w:ascii="Traditional Arabic" w:hAnsi="Traditional Arabic" w:cs="Traditional Arabic" w:hint="cs"/>
          <w:sz w:val="24"/>
          <w:szCs w:val="24"/>
          <w:rtl/>
        </w:rPr>
        <w:t>المرجع</w:t>
      </w:r>
      <w:proofErr w:type="gramEnd"/>
      <w:r>
        <w:rPr>
          <w:rFonts w:ascii="Traditional Arabic" w:hAnsi="Traditional Arabic" w:cs="Traditional Arabic" w:hint="cs"/>
          <w:sz w:val="24"/>
          <w:szCs w:val="24"/>
          <w:rtl/>
        </w:rPr>
        <w:t xml:space="preserve"> نفسه</w:t>
      </w:r>
      <w:r w:rsidRPr="00B47BB2">
        <w:rPr>
          <w:rFonts w:ascii="Traditional Arabic" w:hAnsi="Traditional Arabic" w:cs="Traditional Arabic"/>
          <w:sz w:val="24"/>
          <w:szCs w:val="24"/>
          <w:rtl/>
        </w:rPr>
        <w:t>، ص23-24</w:t>
      </w:r>
    </w:p>
  </w:footnote>
  <w:footnote w:id="114">
    <w:p w:rsidR="00B5394C" w:rsidRPr="00B60746" w:rsidRDefault="00B5394C" w:rsidP="00095D5B">
      <w:pPr>
        <w:pStyle w:val="Notedebasdepage"/>
        <w:bidi/>
        <w:ind w:hanging="2"/>
        <w:rPr>
          <w:rFonts w:ascii="Traditional Arabic" w:hAnsi="Traditional Arabic" w:cs="Traditional Arabic"/>
          <w:rtl/>
          <w:lang w:bidi="ar-DZ"/>
        </w:rPr>
      </w:pPr>
      <w:r w:rsidRPr="00B60746">
        <w:rPr>
          <w:rStyle w:val="Appelnotedebasdep"/>
          <w:rFonts w:ascii="Traditional Arabic" w:hAnsi="Traditional Arabic" w:cs="Traditional Arabic"/>
          <w:sz w:val="24"/>
          <w:szCs w:val="24"/>
        </w:rPr>
        <w:footnoteRef/>
      </w:r>
      <w:r w:rsidRPr="00B60746">
        <w:rPr>
          <w:rFonts w:ascii="Traditional Arabic" w:hAnsi="Traditional Arabic" w:cs="Traditional Arabic"/>
        </w:rPr>
        <w:t xml:space="preserve"> </w:t>
      </w:r>
      <w:proofErr w:type="gramStart"/>
      <w:r>
        <w:rPr>
          <w:rFonts w:ascii="Traditional Arabic" w:hAnsi="Traditional Arabic" w:cs="Traditional Arabic" w:hint="cs"/>
          <w:sz w:val="24"/>
          <w:szCs w:val="24"/>
          <w:rtl/>
          <w:lang w:bidi="ar-DZ"/>
        </w:rPr>
        <w:t>المرجع</w:t>
      </w:r>
      <w:proofErr w:type="gramEnd"/>
      <w:r>
        <w:rPr>
          <w:rFonts w:ascii="Traditional Arabic" w:hAnsi="Traditional Arabic" w:cs="Traditional Arabic" w:hint="cs"/>
          <w:sz w:val="24"/>
          <w:szCs w:val="24"/>
          <w:rtl/>
          <w:lang w:bidi="ar-DZ"/>
        </w:rPr>
        <w:t xml:space="preserve"> نفسه، ص238</w:t>
      </w:r>
    </w:p>
  </w:footnote>
  <w:footnote w:id="115">
    <w:p w:rsidR="00B5394C" w:rsidRDefault="00B5394C" w:rsidP="00735A33">
      <w:pPr>
        <w:pStyle w:val="Notedebasdepage"/>
        <w:bidi/>
        <w:ind w:firstLine="0"/>
        <w:rPr>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 عزالدين </w:t>
      </w:r>
      <w:proofErr w:type="spellStart"/>
      <w:r w:rsidRPr="00B47BB2">
        <w:rPr>
          <w:rFonts w:ascii="Traditional Arabic" w:hAnsi="Traditional Arabic" w:cs="Traditional Arabic"/>
          <w:sz w:val="24"/>
          <w:szCs w:val="24"/>
          <w:rtl/>
        </w:rPr>
        <w:t>جلاوجي</w:t>
      </w:r>
      <w:proofErr w:type="spellEnd"/>
      <w:r w:rsidRPr="00B47BB2">
        <w:rPr>
          <w:rFonts w:ascii="Traditional Arabic" w:hAnsi="Traditional Arabic" w:cs="Traditional Arabic"/>
          <w:sz w:val="24"/>
          <w:szCs w:val="24"/>
          <w:rtl/>
        </w:rPr>
        <w:t xml:space="preserve">: العشق </w:t>
      </w:r>
      <w:proofErr w:type="spellStart"/>
      <w:r w:rsidRPr="00B47BB2">
        <w:rPr>
          <w:rFonts w:ascii="Traditional Arabic" w:hAnsi="Traditional Arabic" w:cs="Traditional Arabic"/>
          <w:sz w:val="24"/>
          <w:szCs w:val="24"/>
          <w:rtl/>
        </w:rPr>
        <w:t>المقدنس</w:t>
      </w:r>
      <w:proofErr w:type="spellEnd"/>
      <w:r w:rsidRPr="00B47BB2">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B47BB2">
        <w:rPr>
          <w:rFonts w:ascii="Traditional Arabic" w:hAnsi="Traditional Arabic" w:cs="Traditional Arabic"/>
          <w:sz w:val="24"/>
          <w:szCs w:val="24"/>
          <w:rtl/>
        </w:rPr>
        <w:t>ص 159</w:t>
      </w:r>
    </w:p>
  </w:footnote>
  <w:footnote w:id="116">
    <w:p w:rsidR="00B5394C" w:rsidRPr="00B47BB2" w:rsidRDefault="00B5394C" w:rsidP="00735A33">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proofErr w:type="gramStart"/>
      <w:r w:rsidRPr="00B47BB2">
        <w:rPr>
          <w:rFonts w:ascii="Traditional Arabic" w:hAnsi="Traditional Arabic" w:cs="Traditional Arabic"/>
          <w:sz w:val="24"/>
          <w:szCs w:val="24"/>
          <w:rtl/>
        </w:rPr>
        <w:t>المصدر</w:t>
      </w:r>
      <w:proofErr w:type="gramEnd"/>
      <w:r w:rsidRPr="00B47BB2">
        <w:rPr>
          <w:rFonts w:ascii="Traditional Arabic" w:hAnsi="Traditional Arabic" w:cs="Traditional Arabic"/>
          <w:sz w:val="24"/>
          <w:szCs w:val="24"/>
          <w:rtl/>
        </w:rPr>
        <w:t xml:space="preserve"> نفسه، ص 148</w:t>
      </w:r>
    </w:p>
  </w:footnote>
  <w:footnote w:id="117">
    <w:p w:rsidR="00B5394C" w:rsidRPr="00B47BB2" w:rsidRDefault="00B5394C" w:rsidP="00335485">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rPr>
        <w:t xml:space="preserve">عزالدين </w:t>
      </w:r>
      <w:proofErr w:type="spellStart"/>
      <w:r>
        <w:rPr>
          <w:rFonts w:ascii="Traditional Arabic" w:hAnsi="Traditional Arabic" w:cs="Traditional Arabic" w:hint="cs"/>
          <w:sz w:val="24"/>
          <w:szCs w:val="24"/>
          <w:rtl/>
        </w:rPr>
        <w:t>جلاوجي</w:t>
      </w:r>
      <w:proofErr w:type="spellEnd"/>
      <w:r>
        <w:rPr>
          <w:rFonts w:ascii="Traditional Arabic" w:hAnsi="Traditional Arabic" w:cs="Traditional Arabic" w:hint="cs"/>
          <w:sz w:val="24"/>
          <w:szCs w:val="24"/>
          <w:rtl/>
        </w:rPr>
        <w:t xml:space="preserve"> ، العشق </w:t>
      </w:r>
      <w:proofErr w:type="spellStart"/>
      <w:r>
        <w:rPr>
          <w:rFonts w:ascii="Traditional Arabic" w:hAnsi="Traditional Arabic" w:cs="Traditional Arabic" w:hint="cs"/>
          <w:sz w:val="24"/>
          <w:szCs w:val="24"/>
          <w:rtl/>
        </w:rPr>
        <w:t>المقدنس</w:t>
      </w:r>
      <w:proofErr w:type="spellEnd"/>
      <w:r>
        <w:rPr>
          <w:rFonts w:ascii="Traditional Arabic" w:hAnsi="Traditional Arabic" w:cs="Traditional Arabic" w:hint="cs"/>
          <w:sz w:val="24"/>
          <w:szCs w:val="24"/>
          <w:rtl/>
        </w:rPr>
        <w:t xml:space="preserve">، </w:t>
      </w:r>
      <w:r w:rsidRPr="00B47BB2">
        <w:rPr>
          <w:rFonts w:ascii="Traditional Arabic" w:hAnsi="Traditional Arabic" w:cs="Traditional Arabic"/>
          <w:sz w:val="24"/>
          <w:szCs w:val="24"/>
          <w:rtl/>
        </w:rPr>
        <w:t xml:space="preserve"> ص 165</w:t>
      </w:r>
    </w:p>
  </w:footnote>
  <w:footnote w:id="118">
    <w:p w:rsidR="00B5394C" w:rsidRPr="00B47BB2" w:rsidRDefault="00B5394C" w:rsidP="00735A33">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مهدي </w:t>
      </w:r>
      <w:proofErr w:type="gramStart"/>
      <w:r w:rsidRPr="00B47BB2">
        <w:rPr>
          <w:rFonts w:ascii="Traditional Arabic" w:hAnsi="Traditional Arabic" w:cs="Traditional Arabic"/>
          <w:sz w:val="24"/>
          <w:szCs w:val="24"/>
          <w:rtl/>
          <w:lang w:bidi="ar-DZ"/>
        </w:rPr>
        <w:t>عبيدي :</w:t>
      </w:r>
      <w:proofErr w:type="gramEnd"/>
      <w:r w:rsidRPr="00B47BB2">
        <w:rPr>
          <w:rFonts w:ascii="Traditional Arabic" w:hAnsi="Traditional Arabic" w:cs="Traditional Arabic"/>
          <w:sz w:val="24"/>
          <w:szCs w:val="24"/>
          <w:rtl/>
          <w:lang w:bidi="ar-DZ"/>
        </w:rPr>
        <w:t xml:space="preserve"> جمالية المكان، ص 165</w:t>
      </w:r>
    </w:p>
  </w:footnote>
  <w:footnote w:id="119">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عزالدين </w:t>
      </w:r>
      <w:proofErr w:type="spellStart"/>
      <w:r w:rsidRPr="00B47BB2">
        <w:rPr>
          <w:rFonts w:ascii="Traditional Arabic" w:hAnsi="Traditional Arabic" w:cs="Traditional Arabic"/>
          <w:sz w:val="24"/>
          <w:szCs w:val="24"/>
          <w:rtl/>
          <w:lang w:bidi="ar-DZ"/>
        </w:rPr>
        <w:t>جلاوجي</w:t>
      </w:r>
      <w:proofErr w:type="spellEnd"/>
      <w:r w:rsidRPr="00B47BB2">
        <w:rPr>
          <w:rFonts w:ascii="Traditional Arabic" w:hAnsi="Traditional Arabic" w:cs="Traditional Arabic"/>
          <w:sz w:val="24"/>
          <w:szCs w:val="24"/>
          <w:rtl/>
          <w:lang w:bidi="ar-DZ"/>
        </w:rPr>
        <w:t xml:space="preserve"> : العشق المقدنس،ص39</w:t>
      </w:r>
    </w:p>
  </w:footnote>
  <w:footnote w:id="120">
    <w:p w:rsidR="00B5394C" w:rsidRDefault="00B5394C" w:rsidP="002A095D">
      <w:pPr>
        <w:pStyle w:val="Notedebasdepage"/>
        <w:bidi/>
        <w:ind w:firstLine="0"/>
        <w:rPr>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ابن خلدون : تاريخ العلامة </w:t>
      </w:r>
      <w:r>
        <w:rPr>
          <w:rFonts w:ascii="Traditional Arabic" w:hAnsi="Traditional Arabic" w:cs="Traditional Arabic" w:hint="cs"/>
          <w:sz w:val="24"/>
          <w:szCs w:val="24"/>
          <w:rtl/>
          <w:lang w:bidi="ar-DZ"/>
        </w:rPr>
        <w:t xml:space="preserve">: المقدمة، دار الكتاب، المجلد الأول، ط3،بيروت، </w:t>
      </w:r>
      <w:proofErr w:type="spellStart"/>
      <w:r>
        <w:rPr>
          <w:rFonts w:ascii="Traditional Arabic" w:hAnsi="Traditional Arabic" w:cs="Traditional Arabic" w:hint="cs"/>
          <w:sz w:val="24"/>
          <w:szCs w:val="24"/>
          <w:rtl/>
          <w:lang w:bidi="ar-DZ"/>
        </w:rPr>
        <w:t>دت</w:t>
      </w:r>
      <w:proofErr w:type="spellEnd"/>
      <w:r w:rsidRPr="00B47BB2">
        <w:rPr>
          <w:rFonts w:ascii="Traditional Arabic" w:hAnsi="Traditional Arabic" w:cs="Traditional Arabic"/>
          <w:sz w:val="24"/>
          <w:szCs w:val="24"/>
          <w:rtl/>
          <w:lang w:bidi="ar-DZ"/>
        </w:rPr>
        <w:t xml:space="preserve"> ص622</w:t>
      </w:r>
    </w:p>
  </w:footnote>
  <w:footnote w:id="121">
    <w:p w:rsidR="00B5394C" w:rsidRPr="00B47BB2" w:rsidRDefault="00B5394C" w:rsidP="00DF6502">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 ابن </w:t>
      </w:r>
      <w:proofErr w:type="gramStart"/>
      <w:r w:rsidRPr="00B47BB2">
        <w:rPr>
          <w:rFonts w:ascii="Traditional Arabic" w:hAnsi="Traditional Arabic" w:cs="Traditional Arabic"/>
          <w:sz w:val="24"/>
          <w:szCs w:val="24"/>
          <w:rtl/>
          <w:lang w:bidi="ar-DZ"/>
        </w:rPr>
        <w:t>خلدون :</w:t>
      </w:r>
      <w:proofErr w:type="gramEnd"/>
      <w:r w:rsidRPr="00B47BB2">
        <w:rPr>
          <w:rFonts w:ascii="Traditional Arabic" w:hAnsi="Traditional Arabic" w:cs="Traditional Arabic"/>
          <w:sz w:val="24"/>
          <w:szCs w:val="24"/>
          <w:rtl/>
          <w:lang w:bidi="ar-DZ"/>
        </w:rPr>
        <w:t xml:space="preserve"> تاريخ العلامة ، ص627</w:t>
      </w:r>
    </w:p>
  </w:footnote>
  <w:footnote w:id="122">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عزالدين </w:t>
      </w:r>
      <w:proofErr w:type="spellStart"/>
      <w:r w:rsidRPr="00B47BB2">
        <w:rPr>
          <w:rFonts w:ascii="Traditional Arabic" w:hAnsi="Traditional Arabic" w:cs="Traditional Arabic"/>
          <w:sz w:val="24"/>
          <w:szCs w:val="24"/>
          <w:rtl/>
          <w:lang w:bidi="ar-DZ"/>
        </w:rPr>
        <w:t>جلاوجي</w:t>
      </w:r>
      <w:proofErr w:type="spellEnd"/>
      <w:r w:rsidRPr="00B47BB2">
        <w:rPr>
          <w:rFonts w:ascii="Traditional Arabic" w:hAnsi="Traditional Arabic" w:cs="Traditional Arabic"/>
          <w:sz w:val="24"/>
          <w:szCs w:val="24"/>
          <w:rtl/>
          <w:lang w:bidi="ar-DZ"/>
        </w:rPr>
        <w:t xml:space="preserve"> : العشق </w:t>
      </w:r>
      <w:proofErr w:type="spellStart"/>
      <w:r w:rsidRPr="00B47BB2">
        <w:rPr>
          <w:rFonts w:ascii="Traditional Arabic" w:hAnsi="Traditional Arabic" w:cs="Traditional Arabic"/>
          <w:sz w:val="24"/>
          <w:szCs w:val="24"/>
          <w:rtl/>
          <w:lang w:bidi="ar-DZ"/>
        </w:rPr>
        <w:t>المقدنس</w:t>
      </w:r>
      <w:proofErr w:type="spellEnd"/>
      <w:r w:rsidRPr="00B47BB2">
        <w:rPr>
          <w:rFonts w:ascii="Traditional Arabic" w:hAnsi="Traditional Arabic" w:cs="Traditional Arabic"/>
          <w:sz w:val="24"/>
          <w:szCs w:val="24"/>
          <w:rtl/>
          <w:lang w:bidi="ar-DZ"/>
        </w:rPr>
        <w:t xml:space="preserve"> ،ص 23</w:t>
      </w:r>
    </w:p>
  </w:footnote>
  <w:footnote w:id="123">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proofErr w:type="gramStart"/>
      <w:r w:rsidRPr="00B47BB2">
        <w:rPr>
          <w:rFonts w:ascii="Traditional Arabic" w:hAnsi="Traditional Arabic" w:cs="Traditional Arabic"/>
          <w:sz w:val="24"/>
          <w:szCs w:val="24"/>
          <w:rtl/>
          <w:lang w:bidi="ar-DZ"/>
        </w:rPr>
        <w:t>المصدر</w:t>
      </w:r>
      <w:proofErr w:type="gramEnd"/>
      <w:r w:rsidRPr="00B47BB2">
        <w:rPr>
          <w:rFonts w:ascii="Traditional Arabic" w:hAnsi="Traditional Arabic" w:cs="Traditional Arabic"/>
          <w:sz w:val="24"/>
          <w:szCs w:val="24"/>
          <w:rtl/>
          <w:lang w:bidi="ar-DZ"/>
        </w:rPr>
        <w:t xml:space="preserve"> نفسه، ص 84</w:t>
      </w:r>
    </w:p>
  </w:footnote>
  <w:footnote w:id="124">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عزالدين </w:t>
      </w:r>
      <w:proofErr w:type="spellStart"/>
      <w:r w:rsidRPr="00B47BB2">
        <w:rPr>
          <w:rFonts w:ascii="Traditional Arabic" w:hAnsi="Traditional Arabic" w:cs="Traditional Arabic"/>
          <w:sz w:val="24"/>
          <w:szCs w:val="24"/>
          <w:rtl/>
          <w:lang w:bidi="ar-DZ"/>
        </w:rPr>
        <w:t>جلاوجي</w:t>
      </w:r>
      <w:proofErr w:type="spellEnd"/>
      <w:r w:rsidRPr="00B47BB2">
        <w:rPr>
          <w:rFonts w:ascii="Traditional Arabic" w:hAnsi="Traditional Arabic" w:cs="Traditional Arabic"/>
          <w:sz w:val="24"/>
          <w:szCs w:val="24"/>
          <w:rtl/>
          <w:lang w:bidi="ar-DZ"/>
        </w:rPr>
        <w:t xml:space="preserve"> : العشق </w:t>
      </w:r>
      <w:proofErr w:type="spellStart"/>
      <w:r w:rsidRPr="00B47BB2">
        <w:rPr>
          <w:rFonts w:ascii="Traditional Arabic" w:hAnsi="Traditional Arabic" w:cs="Traditional Arabic"/>
          <w:sz w:val="24"/>
          <w:szCs w:val="24"/>
          <w:rtl/>
          <w:lang w:bidi="ar-DZ"/>
        </w:rPr>
        <w:t>المقدنس</w:t>
      </w:r>
      <w:proofErr w:type="spellEnd"/>
      <w:r w:rsidRPr="00B47BB2">
        <w:rPr>
          <w:rFonts w:ascii="Traditional Arabic" w:hAnsi="Traditional Arabic" w:cs="Traditional Arabic"/>
          <w:sz w:val="24"/>
          <w:szCs w:val="24"/>
          <w:rtl/>
          <w:lang w:bidi="ar-DZ"/>
        </w:rPr>
        <w:t>، ص 156</w:t>
      </w:r>
    </w:p>
  </w:footnote>
  <w:footnote w:id="125">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مهدي </w:t>
      </w:r>
      <w:proofErr w:type="gramStart"/>
      <w:r w:rsidRPr="00B47BB2">
        <w:rPr>
          <w:rFonts w:ascii="Traditional Arabic" w:hAnsi="Traditional Arabic" w:cs="Traditional Arabic"/>
          <w:sz w:val="24"/>
          <w:szCs w:val="24"/>
          <w:rtl/>
          <w:lang w:bidi="ar-DZ"/>
        </w:rPr>
        <w:t>عبيدي :</w:t>
      </w:r>
      <w:proofErr w:type="gramEnd"/>
      <w:r w:rsidRPr="00B47BB2">
        <w:rPr>
          <w:rFonts w:ascii="Traditional Arabic" w:hAnsi="Traditional Arabic" w:cs="Traditional Arabic"/>
          <w:sz w:val="24"/>
          <w:szCs w:val="24"/>
          <w:rtl/>
          <w:lang w:bidi="ar-DZ"/>
        </w:rPr>
        <w:t xml:space="preserve"> جمالية المكان، ص 95</w:t>
      </w:r>
    </w:p>
  </w:footnote>
  <w:footnote w:id="126">
    <w:p w:rsidR="00B5394C" w:rsidRPr="00B47BB2" w:rsidRDefault="00B5394C" w:rsidP="00245222">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rtl/>
          <w:lang w:bidi="ar-DZ"/>
        </w:rPr>
        <w:t xml:space="preserve">المرجع </w:t>
      </w:r>
      <w:proofErr w:type="gramStart"/>
      <w:r>
        <w:rPr>
          <w:rFonts w:ascii="Traditional Arabic" w:hAnsi="Traditional Arabic" w:cs="Traditional Arabic" w:hint="cs"/>
          <w:sz w:val="24"/>
          <w:szCs w:val="24"/>
          <w:rtl/>
          <w:lang w:bidi="ar-DZ"/>
        </w:rPr>
        <w:t>نفسه</w:t>
      </w:r>
      <w:r w:rsidRPr="00B47BB2">
        <w:rPr>
          <w:rFonts w:ascii="Traditional Arabic" w:hAnsi="Traditional Arabic" w:cs="Traditional Arabic"/>
          <w:sz w:val="24"/>
          <w:szCs w:val="24"/>
          <w:rtl/>
          <w:lang w:bidi="ar-DZ"/>
        </w:rPr>
        <w:t xml:space="preserve"> ،</w:t>
      </w:r>
      <w:proofErr w:type="gramEnd"/>
      <w:r w:rsidRPr="00B47BB2">
        <w:rPr>
          <w:rFonts w:ascii="Traditional Arabic" w:hAnsi="Traditional Arabic" w:cs="Traditional Arabic"/>
          <w:sz w:val="24"/>
          <w:szCs w:val="24"/>
          <w:rtl/>
          <w:lang w:bidi="ar-DZ"/>
        </w:rPr>
        <w:t xml:space="preserve"> ص96</w:t>
      </w:r>
    </w:p>
  </w:footnote>
  <w:footnote w:id="127">
    <w:p w:rsidR="00B5394C" w:rsidRPr="00B47BB2" w:rsidRDefault="00B5394C" w:rsidP="00096C0B">
      <w:pPr>
        <w:pStyle w:val="Notedebasdepage"/>
        <w:bidi/>
        <w:ind w:firstLine="0"/>
        <w:jc w:val="both"/>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 محمد عيسى الحريري، الد</w:t>
      </w:r>
      <w:r>
        <w:rPr>
          <w:rFonts w:ascii="Traditional Arabic" w:hAnsi="Traditional Arabic" w:cs="Traditional Arabic"/>
          <w:sz w:val="24"/>
          <w:szCs w:val="24"/>
          <w:rtl/>
          <w:lang w:bidi="ar-DZ"/>
        </w:rPr>
        <w:t xml:space="preserve">ولة </w:t>
      </w:r>
      <w:proofErr w:type="spellStart"/>
      <w:r>
        <w:rPr>
          <w:rFonts w:ascii="Traditional Arabic" w:hAnsi="Traditional Arabic" w:cs="Traditional Arabic"/>
          <w:sz w:val="24"/>
          <w:szCs w:val="24"/>
          <w:rtl/>
          <w:lang w:bidi="ar-DZ"/>
        </w:rPr>
        <w:t>الرستمية</w:t>
      </w:r>
      <w:proofErr w:type="spellEnd"/>
      <w:r>
        <w:rPr>
          <w:rFonts w:ascii="Traditional Arabic" w:hAnsi="Traditional Arabic" w:cs="Traditional Arabic"/>
          <w:sz w:val="24"/>
          <w:szCs w:val="24"/>
          <w:rtl/>
          <w:lang w:bidi="ar-DZ"/>
        </w:rPr>
        <w:t xml:space="preserve"> لمغرب </w:t>
      </w:r>
      <w:r>
        <w:rPr>
          <w:rFonts w:ascii="Traditional Arabic" w:hAnsi="Traditional Arabic" w:cs="Traditional Arabic" w:hint="cs"/>
          <w:sz w:val="24"/>
          <w:szCs w:val="24"/>
          <w:rtl/>
          <w:lang w:bidi="ar-DZ"/>
        </w:rPr>
        <w:t>الإسلامي</w:t>
      </w:r>
      <w:r w:rsidRPr="00B47BB2">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دراسة في الأوضاع الاقتصادية وحياة الفكرية، ط2،الكويت، 1993 </w:t>
      </w:r>
      <w:r w:rsidRPr="00B47BB2">
        <w:rPr>
          <w:rFonts w:ascii="Traditional Arabic" w:hAnsi="Traditional Arabic" w:cs="Traditional Arabic"/>
          <w:sz w:val="24"/>
          <w:szCs w:val="24"/>
          <w:rtl/>
          <w:lang w:bidi="ar-DZ"/>
        </w:rPr>
        <w:t>ص 95</w:t>
      </w:r>
    </w:p>
  </w:footnote>
  <w:footnote w:id="128">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عزالدين </w:t>
      </w:r>
      <w:proofErr w:type="spellStart"/>
      <w:r w:rsidRPr="00B47BB2">
        <w:rPr>
          <w:rFonts w:ascii="Traditional Arabic" w:hAnsi="Traditional Arabic" w:cs="Traditional Arabic"/>
          <w:sz w:val="24"/>
          <w:szCs w:val="24"/>
          <w:rtl/>
          <w:lang w:bidi="ar-DZ"/>
        </w:rPr>
        <w:t>جلاوجي</w:t>
      </w:r>
      <w:proofErr w:type="spellEnd"/>
      <w:r w:rsidRPr="00B47BB2">
        <w:rPr>
          <w:rFonts w:ascii="Traditional Arabic" w:hAnsi="Traditional Arabic" w:cs="Traditional Arabic"/>
          <w:sz w:val="24"/>
          <w:szCs w:val="24"/>
          <w:rtl/>
          <w:lang w:bidi="ar-DZ"/>
        </w:rPr>
        <w:t xml:space="preserve"> : العشق </w:t>
      </w:r>
      <w:proofErr w:type="spellStart"/>
      <w:r w:rsidRPr="00B47BB2">
        <w:rPr>
          <w:rFonts w:ascii="Traditional Arabic" w:hAnsi="Traditional Arabic" w:cs="Traditional Arabic"/>
          <w:sz w:val="24"/>
          <w:szCs w:val="24"/>
          <w:rtl/>
          <w:lang w:bidi="ar-DZ"/>
        </w:rPr>
        <w:t>المقدنس</w:t>
      </w:r>
      <w:proofErr w:type="spellEnd"/>
      <w:r w:rsidRPr="00B47BB2">
        <w:rPr>
          <w:rFonts w:ascii="Traditional Arabic" w:hAnsi="Traditional Arabic" w:cs="Traditional Arabic"/>
          <w:sz w:val="24"/>
          <w:szCs w:val="24"/>
          <w:rtl/>
          <w:lang w:bidi="ar-DZ"/>
        </w:rPr>
        <w:t>، ص17</w:t>
      </w:r>
    </w:p>
  </w:footnote>
  <w:footnote w:id="129">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proofErr w:type="gramStart"/>
      <w:r w:rsidRPr="00B47BB2">
        <w:rPr>
          <w:rFonts w:ascii="Traditional Arabic" w:hAnsi="Traditional Arabic" w:cs="Traditional Arabic"/>
          <w:sz w:val="24"/>
          <w:szCs w:val="24"/>
          <w:rtl/>
          <w:lang w:bidi="ar-DZ"/>
        </w:rPr>
        <w:t>المصدر</w:t>
      </w:r>
      <w:proofErr w:type="gramEnd"/>
      <w:r w:rsidRPr="00B47BB2">
        <w:rPr>
          <w:rFonts w:ascii="Traditional Arabic" w:hAnsi="Traditional Arabic" w:cs="Traditional Arabic"/>
          <w:sz w:val="24"/>
          <w:szCs w:val="24"/>
          <w:rtl/>
          <w:lang w:bidi="ar-DZ"/>
        </w:rPr>
        <w:t xml:space="preserve"> نفسه، ص23</w:t>
      </w:r>
    </w:p>
  </w:footnote>
  <w:footnote w:id="130">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proofErr w:type="gramStart"/>
      <w:r w:rsidRPr="00B47BB2">
        <w:rPr>
          <w:rFonts w:ascii="Traditional Arabic" w:hAnsi="Traditional Arabic" w:cs="Traditional Arabic"/>
          <w:sz w:val="24"/>
          <w:szCs w:val="24"/>
          <w:rtl/>
          <w:lang w:bidi="ar-DZ"/>
        </w:rPr>
        <w:t>المصدر</w:t>
      </w:r>
      <w:proofErr w:type="gramEnd"/>
      <w:r w:rsidRPr="00B47BB2">
        <w:rPr>
          <w:rFonts w:ascii="Traditional Arabic" w:hAnsi="Traditional Arabic" w:cs="Traditional Arabic"/>
          <w:sz w:val="24"/>
          <w:szCs w:val="24"/>
          <w:rtl/>
          <w:lang w:bidi="ar-DZ"/>
        </w:rPr>
        <w:t xml:space="preserve"> نفسه، ص38</w:t>
      </w:r>
    </w:p>
  </w:footnote>
  <w:footnote w:id="131">
    <w:p w:rsidR="00B5394C" w:rsidRPr="00B47BB2" w:rsidRDefault="00B5394C" w:rsidP="00EE1489">
      <w:pPr>
        <w:pStyle w:val="Notedebasdepage"/>
        <w:bidi/>
        <w:ind w:firstLine="0"/>
        <w:jc w:val="left"/>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proofErr w:type="gramStart"/>
      <w:r w:rsidRPr="00B47BB2">
        <w:rPr>
          <w:rFonts w:ascii="Traditional Arabic" w:hAnsi="Traditional Arabic" w:cs="Traditional Arabic"/>
          <w:sz w:val="24"/>
          <w:szCs w:val="24"/>
          <w:rtl/>
          <w:lang w:bidi="ar-DZ"/>
        </w:rPr>
        <w:t>مهدي</w:t>
      </w:r>
      <w:proofErr w:type="gramEnd"/>
      <w:r w:rsidRPr="00B47BB2">
        <w:rPr>
          <w:rFonts w:ascii="Traditional Arabic" w:hAnsi="Traditional Arabic" w:cs="Traditional Arabic"/>
          <w:sz w:val="24"/>
          <w:szCs w:val="24"/>
          <w:rtl/>
          <w:lang w:bidi="ar-DZ"/>
        </w:rPr>
        <w:t xml:space="preserve"> عبيدي: جمالية المكان، ص145</w:t>
      </w:r>
    </w:p>
  </w:footnote>
  <w:footnote w:id="132">
    <w:p w:rsidR="00B5394C" w:rsidRPr="00B47BB2" w:rsidRDefault="00B5394C" w:rsidP="009206EC">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عزالدين </w:t>
      </w:r>
      <w:proofErr w:type="spellStart"/>
      <w:r w:rsidRPr="00B47BB2">
        <w:rPr>
          <w:rFonts w:ascii="Traditional Arabic" w:hAnsi="Traditional Arabic" w:cs="Traditional Arabic"/>
          <w:sz w:val="24"/>
          <w:szCs w:val="24"/>
          <w:rtl/>
          <w:lang w:bidi="ar-DZ"/>
        </w:rPr>
        <w:t>جلاوجي</w:t>
      </w:r>
      <w:proofErr w:type="spellEnd"/>
      <w:r w:rsidRPr="00B47BB2">
        <w:rPr>
          <w:rFonts w:ascii="Traditional Arabic" w:hAnsi="Traditional Arabic" w:cs="Traditional Arabic"/>
          <w:sz w:val="24"/>
          <w:szCs w:val="24"/>
          <w:rtl/>
          <w:lang w:bidi="ar-DZ"/>
        </w:rPr>
        <w:t xml:space="preserve"> : العشق </w:t>
      </w:r>
      <w:proofErr w:type="spellStart"/>
      <w:r w:rsidRPr="00B47BB2">
        <w:rPr>
          <w:rFonts w:ascii="Traditional Arabic" w:hAnsi="Traditional Arabic" w:cs="Traditional Arabic"/>
          <w:sz w:val="24"/>
          <w:szCs w:val="24"/>
          <w:rtl/>
          <w:lang w:bidi="ar-DZ"/>
        </w:rPr>
        <w:t>المقدنس</w:t>
      </w:r>
      <w:proofErr w:type="spellEnd"/>
      <w:r w:rsidRPr="00B47BB2">
        <w:rPr>
          <w:rFonts w:ascii="Traditional Arabic" w:hAnsi="Traditional Arabic" w:cs="Traditional Arabic"/>
          <w:sz w:val="24"/>
          <w:szCs w:val="24"/>
          <w:rtl/>
          <w:lang w:bidi="ar-DZ"/>
        </w:rPr>
        <w:t>، ص46</w:t>
      </w:r>
    </w:p>
  </w:footnote>
  <w:footnote w:id="133">
    <w:p w:rsidR="00B5394C" w:rsidRPr="00B4171F" w:rsidRDefault="00B5394C" w:rsidP="00A13386">
      <w:pPr>
        <w:pStyle w:val="Notedebasdepage"/>
        <w:bidi/>
        <w:ind w:firstLine="0"/>
        <w:rPr>
          <w:rFonts w:ascii="Traditional Arabic" w:hAnsi="Traditional Arabic" w:cs="Traditional Arabic"/>
          <w:sz w:val="24"/>
          <w:szCs w:val="24"/>
          <w:rtl/>
          <w:lang w:bidi="ar-DZ"/>
        </w:rPr>
      </w:pPr>
      <w:r w:rsidRPr="00B4171F">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عزالدين </w:t>
      </w:r>
      <w:proofErr w:type="spellStart"/>
      <w:r w:rsidRPr="00B47BB2">
        <w:rPr>
          <w:rFonts w:ascii="Traditional Arabic" w:hAnsi="Traditional Arabic" w:cs="Traditional Arabic"/>
          <w:sz w:val="24"/>
          <w:szCs w:val="24"/>
          <w:rtl/>
          <w:lang w:bidi="ar-DZ"/>
        </w:rPr>
        <w:t>جلاوجي</w:t>
      </w:r>
      <w:proofErr w:type="spellEnd"/>
      <w:r w:rsidRPr="00B47BB2">
        <w:rPr>
          <w:rFonts w:ascii="Traditional Arabic" w:hAnsi="Traditional Arabic" w:cs="Traditional Arabic"/>
          <w:sz w:val="24"/>
          <w:szCs w:val="24"/>
          <w:rtl/>
          <w:lang w:bidi="ar-DZ"/>
        </w:rPr>
        <w:t xml:space="preserve"> : العشق </w:t>
      </w:r>
      <w:proofErr w:type="spellStart"/>
      <w:r w:rsidRPr="00B47BB2">
        <w:rPr>
          <w:rFonts w:ascii="Traditional Arabic" w:hAnsi="Traditional Arabic" w:cs="Traditional Arabic"/>
          <w:sz w:val="24"/>
          <w:szCs w:val="24"/>
          <w:rtl/>
          <w:lang w:bidi="ar-DZ"/>
        </w:rPr>
        <w:t>المقدنس</w:t>
      </w:r>
      <w:proofErr w:type="spellEnd"/>
      <w:r w:rsidRPr="00B47BB2">
        <w:rPr>
          <w:rFonts w:ascii="Traditional Arabic" w:hAnsi="Traditional Arabic" w:cs="Traditional Arabic"/>
          <w:sz w:val="24"/>
          <w:szCs w:val="24"/>
          <w:rtl/>
          <w:lang w:bidi="ar-DZ"/>
        </w:rPr>
        <w:t>، ص46</w:t>
      </w:r>
    </w:p>
  </w:footnote>
  <w:footnote w:id="134">
    <w:p w:rsidR="00B5394C" w:rsidRPr="00B4171F" w:rsidRDefault="00B5394C" w:rsidP="009D56B4">
      <w:pPr>
        <w:pStyle w:val="Notedebasdepage"/>
        <w:bidi/>
        <w:ind w:firstLine="0"/>
        <w:jc w:val="left"/>
        <w:rPr>
          <w:rFonts w:ascii="Traditional Arabic" w:hAnsi="Traditional Arabic" w:cs="Traditional Arabic"/>
          <w:sz w:val="24"/>
          <w:szCs w:val="24"/>
          <w:rtl/>
          <w:lang w:bidi="ar-DZ"/>
        </w:rPr>
      </w:pPr>
      <w:r w:rsidRPr="00B4171F">
        <w:rPr>
          <w:rStyle w:val="Appelnotedebasdep"/>
          <w:rFonts w:ascii="Traditional Arabic" w:hAnsi="Traditional Arabic" w:cs="Traditional Arabic"/>
          <w:sz w:val="24"/>
          <w:szCs w:val="24"/>
        </w:rPr>
        <w:footnoteRef/>
      </w:r>
      <w:proofErr w:type="gramStart"/>
      <w:r w:rsidRPr="00B4171F">
        <w:rPr>
          <w:rFonts w:ascii="Traditional Arabic" w:hAnsi="Traditional Arabic" w:cs="Traditional Arabic"/>
          <w:sz w:val="24"/>
          <w:szCs w:val="24"/>
          <w:rtl/>
          <w:lang w:bidi="ar-DZ"/>
        </w:rPr>
        <w:t>المصدر</w:t>
      </w:r>
      <w:proofErr w:type="gramEnd"/>
      <w:r w:rsidRPr="00B4171F">
        <w:rPr>
          <w:rFonts w:ascii="Traditional Arabic" w:hAnsi="Traditional Arabic" w:cs="Traditional Arabic"/>
          <w:sz w:val="24"/>
          <w:szCs w:val="24"/>
          <w:rtl/>
          <w:lang w:bidi="ar-DZ"/>
        </w:rPr>
        <w:t xml:space="preserve"> نفسه، ص119</w:t>
      </w:r>
    </w:p>
  </w:footnote>
  <w:footnote w:id="135">
    <w:p w:rsidR="00B5394C" w:rsidRPr="00B4171F" w:rsidRDefault="00B5394C" w:rsidP="00B42408">
      <w:pPr>
        <w:pStyle w:val="Notedebasdepage"/>
        <w:bidi/>
        <w:ind w:firstLine="0"/>
        <w:rPr>
          <w:rFonts w:ascii="Traditional Arabic" w:hAnsi="Traditional Arabic" w:cs="Traditional Arabic"/>
          <w:sz w:val="24"/>
          <w:szCs w:val="24"/>
          <w:rtl/>
          <w:lang w:bidi="ar-DZ"/>
        </w:rPr>
      </w:pPr>
      <w:r w:rsidRPr="00B4171F">
        <w:rPr>
          <w:rStyle w:val="Appelnotedebasdep"/>
          <w:rFonts w:ascii="Traditional Arabic" w:hAnsi="Traditional Arabic" w:cs="Traditional Arabic"/>
          <w:sz w:val="24"/>
          <w:szCs w:val="24"/>
        </w:rPr>
        <w:footnoteRef/>
      </w:r>
      <w:r w:rsidRPr="00B4171F">
        <w:rPr>
          <w:rFonts w:ascii="Traditional Arabic" w:hAnsi="Traditional Arabic" w:cs="Traditional Arabic"/>
          <w:sz w:val="24"/>
          <w:szCs w:val="24"/>
          <w:rtl/>
          <w:lang w:bidi="ar-DZ"/>
        </w:rPr>
        <w:t xml:space="preserve">عزالدين </w:t>
      </w:r>
      <w:proofErr w:type="spellStart"/>
      <w:r w:rsidRPr="00B4171F">
        <w:rPr>
          <w:rFonts w:ascii="Traditional Arabic" w:hAnsi="Traditional Arabic" w:cs="Traditional Arabic"/>
          <w:sz w:val="24"/>
          <w:szCs w:val="24"/>
          <w:rtl/>
          <w:lang w:bidi="ar-DZ"/>
        </w:rPr>
        <w:t>جلاوجي</w:t>
      </w:r>
      <w:proofErr w:type="spellEnd"/>
      <w:r w:rsidRPr="00B4171F">
        <w:rPr>
          <w:rFonts w:ascii="Traditional Arabic" w:hAnsi="Traditional Arabic" w:cs="Traditional Arabic"/>
          <w:sz w:val="24"/>
          <w:szCs w:val="24"/>
          <w:rtl/>
          <w:lang w:bidi="ar-DZ"/>
        </w:rPr>
        <w:t xml:space="preserve"> : العشق </w:t>
      </w:r>
      <w:proofErr w:type="spellStart"/>
      <w:r w:rsidRPr="00B4171F">
        <w:rPr>
          <w:rFonts w:ascii="Traditional Arabic" w:hAnsi="Traditional Arabic" w:cs="Traditional Arabic"/>
          <w:sz w:val="24"/>
          <w:szCs w:val="24"/>
          <w:rtl/>
          <w:lang w:bidi="ar-DZ"/>
        </w:rPr>
        <w:t>المقدنس</w:t>
      </w:r>
      <w:proofErr w:type="spellEnd"/>
      <w:r w:rsidRPr="00B4171F">
        <w:rPr>
          <w:rFonts w:ascii="Traditional Arabic" w:hAnsi="Traditional Arabic" w:cs="Traditional Arabic"/>
          <w:sz w:val="24"/>
          <w:szCs w:val="24"/>
          <w:rtl/>
          <w:lang w:bidi="ar-DZ"/>
        </w:rPr>
        <w:t>، ص 86</w:t>
      </w:r>
    </w:p>
  </w:footnote>
  <w:footnote w:id="136">
    <w:p w:rsidR="00B5394C" w:rsidRPr="00B4171F" w:rsidRDefault="00B5394C" w:rsidP="00CA1C88">
      <w:pPr>
        <w:pStyle w:val="Notedebasdepage"/>
        <w:bidi/>
        <w:ind w:firstLine="0"/>
        <w:rPr>
          <w:rFonts w:ascii="Traditional Arabic" w:hAnsi="Traditional Arabic" w:cs="Traditional Arabic"/>
          <w:sz w:val="24"/>
          <w:szCs w:val="24"/>
          <w:rtl/>
          <w:lang w:bidi="ar-DZ"/>
        </w:rPr>
      </w:pPr>
      <w:r w:rsidRPr="00B4171F">
        <w:rPr>
          <w:rStyle w:val="Appelnotedebasdep"/>
          <w:rFonts w:ascii="Traditional Arabic" w:hAnsi="Traditional Arabic" w:cs="Traditional Arabic"/>
          <w:sz w:val="24"/>
          <w:szCs w:val="24"/>
        </w:rPr>
        <w:footnoteRef/>
      </w:r>
      <w:proofErr w:type="gramStart"/>
      <w:r w:rsidRPr="00B4171F">
        <w:rPr>
          <w:rFonts w:ascii="Traditional Arabic" w:hAnsi="Traditional Arabic" w:cs="Traditional Arabic"/>
          <w:sz w:val="24"/>
          <w:szCs w:val="24"/>
          <w:rtl/>
          <w:lang w:bidi="ar-DZ"/>
        </w:rPr>
        <w:t>المصدر</w:t>
      </w:r>
      <w:proofErr w:type="gramEnd"/>
      <w:r w:rsidRPr="00B4171F">
        <w:rPr>
          <w:rFonts w:ascii="Traditional Arabic" w:hAnsi="Traditional Arabic" w:cs="Traditional Arabic"/>
          <w:sz w:val="24"/>
          <w:szCs w:val="24"/>
          <w:rtl/>
          <w:lang w:bidi="ar-DZ"/>
        </w:rPr>
        <w:t xml:space="preserve"> نفسه، ص 170</w:t>
      </w:r>
    </w:p>
  </w:footnote>
  <w:footnote w:id="137">
    <w:p w:rsidR="00B5394C" w:rsidRPr="00B4171F" w:rsidRDefault="00B5394C" w:rsidP="00175CE8">
      <w:pPr>
        <w:pStyle w:val="Notedebasdepage"/>
        <w:bidi/>
        <w:ind w:firstLine="0"/>
        <w:rPr>
          <w:rFonts w:ascii="Traditional Arabic" w:hAnsi="Traditional Arabic" w:cs="Traditional Arabic"/>
          <w:sz w:val="24"/>
          <w:szCs w:val="24"/>
          <w:rtl/>
          <w:lang w:bidi="ar-DZ"/>
        </w:rPr>
      </w:pPr>
      <w:r w:rsidRPr="00B4171F">
        <w:rPr>
          <w:rStyle w:val="Appelnotedebasdep"/>
          <w:rFonts w:ascii="Traditional Arabic" w:hAnsi="Traditional Arabic" w:cs="Traditional Arabic"/>
          <w:sz w:val="24"/>
          <w:szCs w:val="24"/>
        </w:rPr>
        <w:footnoteRef/>
      </w:r>
      <w:proofErr w:type="gramStart"/>
      <w:r w:rsidRPr="00B4171F">
        <w:rPr>
          <w:rFonts w:ascii="Traditional Arabic" w:hAnsi="Traditional Arabic" w:cs="Traditional Arabic"/>
          <w:sz w:val="24"/>
          <w:szCs w:val="24"/>
          <w:rtl/>
          <w:lang w:bidi="ar-DZ"/>
        </w:rPr>
        <w:t>المصدر</w:t>
      </w:r>
      <w:proofErr w:type="gramEnd"/>
      <w:r w:rsidRPr="00B4171F">
        <w:rPr>
          <w:rFonts w:ascii="Traditional Arabic" w:hAnsi="Traditional Arabic" w:cs="Traditional Arabic"/>
          <w:sz w:val="24"/>
          <w:szCs w:val="24"/>
          <w:rtl/>
          <w:lang w:bidi="ar-DZ"/>
        </w:rPr>
        <w:t xml:space="preserve"> السابق، ص 134</w:t>
      </w:r>
    </w:p>
  </w:footnote>
  <w:footnote w:id="138">
    <w:p w:rsidR="00B5394C" w:rsidRPr="00B47BB2" w:rsidRDefault="00B5394C" w:rsidP="00DA2D92">
      <w:pPr>
        <w:pStyle w:val="Notedebasdepage"/>
        <w:bidi/>
        <w:ind w:firstLine="0"/>
        <w:rPr>
          <w:rFonts w:ascii="Traditional Arabic" w:hAnsi="Traditional Arabic" w:cs="Traditional Arabic"/>
          <w:sz w:val="24"/>
          <w:szCs w:val="24"/>
          <w:rtl/>
          <w:lang w:bidi="ar-DZ"/>
        </w:rPr>
      </w:pPr>
      <w:r w:rsidRPr="00B4171F">
        <w:rPr>
          <w:rStyle w:val="Appelnotedebasdep"/>
          <w:rFonts w:ascii="Traditional Arabic" w:hAnsi="Traditional Arabic" w:cs="Traditional Arabic"/>
          <w:sz w:val="24"/>
          <w:szCs w:val="24"/>
        </w:rPr>
        <w:footnoteRef/>
      </w:r>
      <w:r w:rsidRPr="00B4171F">
        <w:rPr>
          <w:rFonts w:ascii="Traditional Arabic" w:hAnsi="Traditional Arabic" w:cs="Traditional Arabic"/>
          <w:sz w:val="24"/>
          <w:szCs w:val="24"/>
          <w:rtl/>
          <w:lang w:bidi="ar-DZ"/>
        </w:rPr>
        <w:t xml:space="preserve">عزالدين </w:t>
      </w:r>
      <w:proofErr w:type="spellStart"/>
      <w:r w:rsidRPr="00B4171F">
        <w:rPr>
          <w:rFonts w:ascii="Traditional Arabic" w:hAnsi="Traditional Arabic" w:cs="Traditional Arabic"/>
          <w:sz w:val="24"/>
          <w:szCs w:val="24"/>
          <w:rtl/>
          <w:lang w:bidi="ar-DZ"/>
        </w:rPr>
        <w:t>جلاوجي</w:t>
      </w:r>
      <w:proofErr w:type="spellEnd"/>
      <w:r w:rsidRPr="00B4171F">
        <w:rPr>
          <w:rFonts w:ascii="Traditional Arabic" w:hAnsi="Traditional Arabic" w:cs="Traditional Arabic"/>
          <w:sz w:val="24"/>
          <w:szCs w:val="24"/>
          <w:rtl/>
          <w:lang w:bidi="ar-DZ"/>
        </w:rPr>
        <w:t xml:space="preserve"> : العشق </w:t>
      </w:r>
      <w:proofErr w:type="spellStart"/>
      <w:r w:rsidRPr="00B4171F">
        <w:rPr>
          <w:rFonts w:ascii="Traditional Arabic" w:hAnsi="Traditional Arabic" w:cs="Traditional Arabic"/>
          <w:sz w:val="24"/>
          <w:szCs w:val="24"/>
          <w:rtl/>
          <w:lang w:bidi="ar-DZ"/>
        </w:rPr>
        <w:t>المقدنس</w:t>
      </w:r>
      <w:proofErr w:type="spellEnd"/>
      <w:r w:rsidRPr="00B4171F">
        <w:rPr>
          <w:rFonts w:ascii="Traditional Arabic" w:hAnsi="Traditional Arabic" w:cs="Traditional Arabic"/>
          <w:sz w:val="24"/>
          <w:szCs w:val="24"/>
          <w:rtl/>
          <w:lang w:bidi="ar-DZ"/>
        </w:rPr>
        <w:t>، ص151</w:t>
      </w:r>
    </w:p>
  </w:footnote>
  <w:footnote w:id="139">
    <w:p w:rsidR="00B5394C" w:rsidRPr="00B47BB2" w:rsidRDefault="00B5394C" w:rsidP="00F21135">
      <w:pPr>
        <w:pStyle w:val="Notedebasdepage"/>
        <w:jc w:val="right"/>
        <w:rPr>
          <w:rFonts w:ascii="Traditional Arabic" w:hAnsi="Traditional Arabic" w:cs="Traditional Arabic"/>
          <w:sz w:val="24"/>
          <w:szCs w:val="24"/>
          <w:rtl/>
          <w:lang w:bidi="ar-DZ"/>
        </w:rPr>
      </w:pPr>
      <w:r>
        <w:rPr>
          <w:rFonts w:ascii="Traditional Arabic" w:hAnsi="Traditional Arabic" w:cs="Traditional Arabic" w:hint="cs"/>
          <w:sz w:val="24"/>
          <w:szCs w:val="24"/>
          <w:rtl/>
          <w:lang w:bidi="ar-DZ"/>
        </w:rPr>
        <w:t>ا</w:t>
      </w:r>
      <w:r w:rsidRPr="00B4171F">
        <w:rPr>
          <w:rFonts w:ascii="Traditional Arabic" w:hAnsi="Traditional Arabic" w:cs="Traditional Arabic"/>
          <w:sz w:val="24"/>
          <w:szCs w:val="24"/>
          <w:rtl/>
          <w:lang w:bidi="ar-DZ"/>
        </w:rPr>
        <w:t>الم</w:t>
      </w:r>
      <w:r>
        <w:rPr>
          <w:rFonts w:ascii="Traditional Arabic" w:hAnsi="Traditional Arabic" w:cs="Traditional Arabic" w:hint="cs"/>
          <w:sz w:val="24"/>
          <w:szCs w:val="24"/>
          <w:rtl/>
          <w:lang w:bidi="ar-DZ"/>
        </w:rPr>
        <w:t>صدر نفسه</w:t>
      </w:r>
      <w:r w:rsidRPr="00B47BB2">
        <w:rPr>
          <w:rFonts w:ascii="Traditional Arabic" w:hAnsi="Traditional Arabic" w:cs="Traditional Arabic"/>
          <w:sz w:val="24"/>
          <w:szCs w:val="24"/>
          <w:rtl/>
        </w:rPr>
        <w:t xml:space="preserve"> ، ص153</w:t>
      </w: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Pr>
        <w:t xml:space="preserve"> </w:t>
      </w:r>
    </w:p>
  </w:footnote>
  <w:footnote w:id="140">
    <w:p w:rsidR="00B5394C" w:rsidRPr="00B47BB2" w:rsidRDefault="00B5394C" w:rsidP="00D956FD">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proofErr w:type="gramStart"/>
      <w:r w:rsidRPr="00B47BB2">
        <w:rPr>
          <w:rFonts w:ascii="Traditional Arabic" w:hAnsi="Traditional Arabic" w:cs="Traditional Arabic"/>
          <w:sz w:val="24"/>
          <w:szCs w:val="24"/>
          <w:rtl/>
          <w:lang w:bidi="ar-DZ"/>
        </w:rPr>
        <w:t>المصدر</w:t>
      </w:r>
      <w:proofErr w:type="gramEnd"/>
      <w:r w:rsidRPr="00B47BB2">
        <w:rPr>
          <w:rFonts w:ascii="Traditional Arabic" w:hAnsi="Traditional Arabic" w:cs="Traditional Arabic"/>
          <w:sz w:val="24"/>
          <w:szCs w:val="24"/>
          <w:rtl/>
          <w:lang w:bidi="ar-DZ"/>
        </w:rPr>
        <w:t xml:space="preserve"> نفسه، ص135</w:t>
      </w:r>
    </w:p>
  </w:footnote>
  <w:footnote w:id="141">
    <w:p w:rsidR="00B5394C" w:rsidRPr="00B47BB2" w:rsidRDefault="00B5394C" w:rsidP="00400997">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rPr>
        <w:t xml:space="preserve">عزالدين </w:t>
      </w:r>
      <w:proofErr w:type="spellStart"/>
      <w:r w:rsidRPr="00B47BB2">
        <w:rPr>
          <w:rFonts w:ascii="Traditional Arabic" w:hAnsi="Traditional Arabic" w:cs="Traditional Arabic"/>
          <w:sz w:val="24"/>
          <w:szCs w:val="24"/>
          <w:rtl/>
        </w:rPr>
        <w:t>جلاوجي</w:t>
      </w:r>
      <w:proofErr w:type="spellEnd"/>
      <w:r w:rsidRPr="00B47BB2">
        <w:rPr>
          <w:rFonts w:ascii="Traditional Arabic" w:hAnsi="Traditional Arabic" w:cs="Traditional Arabic"/>
          <w:sz w:val="24"/>
          <w:szCs w:val="24"/>
          <w:rtl/>
        </w:rPr>
        <w:t xml:space="preserve"> : العشق </w:t>
      </w:r>
      <w:proofErr w:type="spellStart"/>
      <w:r w:rsidRPr="00B47BB2">
        <w:rPr>
          <w:rFonts w:ascii="Traditional Arabic" w:hAnsi="Traditional Arabic" w:cs="Traditional Arabic"/>
          <w:sz w:val="24"/>
          <w:szCs w:val="24"/>
          <w:rtl/>
        </w:rPr>
        <w:t>المقدنس</w:t>
      </w:r>
      <w:proofErr w:type="spellEnd"/>
      <w:r w:rsidRPr="00B47BB2">
        <w:rPr>
          <w:rFonts w:ascii="Traditional Arabic" w:hAnsi="Traditional Arabic" w:cs="Traditional Arabic"/>
          <w:sz w:val="24"/>
          <w:szCs w:val="24"/>
          <w:rtl/>
        </w:rPr>
        <w:t>، ص 134-135</w:t>
      </w:r>
    </w:p>
  </w:footnote>
  <w:footnote w:id="142">
    <w:p w:rsidR="00B5394C" w:rsidRPr="00B47BB2" w:rsidRDefault="00B5394C" w:rsidP="00533BCB">
      <w:pPr>
        <w:pStyle w:val="Notedebasdepage"/>
        <w:bidi/>
        <w:ind w:firstLine="0"/>
        <w:rPr>
          <w:rFonts w:ascii="Traditional Arabic" w:hAnsi="Traditional Arabic" w:cs="Traditional Arabic"/>
          <w:sz w:val="24"/>
          <w:szCs w:val="24"/>
          <w:rtl/>
          <w:lang w:bidi="ar-DZ"/>
        </w:rPr>
      </w:pPr>
      <w:r w:rsidRPr="00B47BB2">
        <w:rPr>
          <w:rStyle w:val="Appelnotedebasdep"/>
          <w:rFonts w:ascii="Traditional Arabic" w:hAnsi="Traditional Arabic" w:cs="Traditional Arabic"/>
          <w:sz w:val="24"/>
          <w:szCs w:val="24"/>
        </w:rPr>
        <w:footnoteRef/>
      </w:r>
      <w:r w:rsidRPr="00B47BB2">
        <w:rPr>
          <w:rFonts w:ascii="Traditional Arabic" w:hAnsi="Traditional Arabic" w:cs="Traditional Arabic"/>
          <w:sz w:val="24"/>
          <w:szCs w:val="24"/>
          <w:rtl/>
          <w:lang w:bidi="ar-DZ"/>
        </w:rPr>
        <w:t xml:space="preserve"> المصدر</w:t>
      </w:r>
      <w:r>
        <w:rPr>
          <w:rFonts w:ascii="Traditional Arabic" w:hAnsi="Traditional Arabic" w:cs="Traditional Arabic" w:hint="cs"/>
          <w:sz w:val="24"/>
          <w:szCs w:val="24"/>
          <w:rtl/>
          <w:lang w:bidi="ar-DZ"/>
        </w:rPr>
        <w:t xml:space="preserve"> </w:t>
      </w:r>
      <w:proofErr w:type="gramStart"/>
      <w:r>
        <w:rPr>
          <w:rFonts w:ascii="Traditional Arabic" w:hAnsi="Traditional Arabic" w:cs="Traditional Arabic" w:hint="cs"/>
          <w:sz w:val="24"/>
          <w:szCs w:val="24"/>
          <w:rtl/>
          <w:lang w:bidi="ar-DZ"/>
        </w:rPr>
        <w:t xml:space="preserve">السابق </w:t>
      </w:r>
      <w:r w:rsidRPr="00B47BB2">
        <w:rPr>
          <w:rFonts w:ascii="Traditional Arabic" w:hAnsi="Traditional Arabic" w:cs="Traditional Arabic"/>
          <w:sz w:val="24"/>
          <w:szCs w:val="24"/>
          <w:rtl/>
          <w:lang w:bidi="ar-DZ"/>
        </w:rPr>
        <w:t>،</w:t>
      </w:r>
      <w:proofErr w:type="gramEnd"/>
      <w:r w:rsidRPr="00B47BB2">
        <w:rPr>
          <w:rFonts w:ascii="Traditional Arabic" w:hAnsi="Traditional Arabic" w:cs="Traditional Arabic"/>
          <w:sz w:val="24"/>
          <w:szCs w:val="24"/>
          <w:rtl/>
          <w:lang w:bidi="ar-DZ"/>
        </w:rPr>
        <w:t xml:space="preserve"> ص171</w:t>
      </w:r>
    </w:p>
  </w:footnote>
  <w:footnote w:id="143">
    <w:p w:rsidR="00B5394C" w:rsidRDefault="00B5394C" w:rsidP="007B4B34">
      <w:pPr>
        <w:pStyle w:val="Notedebasdepage"/>
        <w:bidi/>
        <w:ind w:hanging="2"/>
        <w:jc w:val="both"/>
        <w:rPr>
          <w:rFonts w:ascii="Traditional Arabic" w:hAnsi="Traditional Arabic" w:cs="Traditional Arabic"/>
          <w:sz w:val="24"/>
          <w:szCs w:val="24"/>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المصدر </w:t>
      </w:r>
      <w:proofErr w:type="gramStart"/>
      <w:r>
        <w:rPr>
          <w:rFonts w:ascii="Traditional Arabic" w:hAnsi="Traditional Arabic" w:cs="Traditional Arabic" w:hint="cs"/>
          <w:sz w:val="24"/>
          <w:szCs w:val="24"/>
          <w:rtl/>
          <w:lang w:bidi="ar-DZ"/>
        </w:rPr>
        <w:t>نفسه</w:t>
      </w:r>
      <w:r>
        <w:rPr>
          <w:rFonts w:ascii="Traditional Arabic" w:hAnsi="Traditional Arabic" w:cs="Traditional Arabic"/>
          <w:sz w:val="24"/>
          <w:szCs w:val="24"/>
          <w:rtl/>
          <w:lang w:bidi="ar-DZ"/>
        </w:rPr>
        <w:t xml:space="preserve"> ،</w:t>
      </w:r>
      <w:proofErr w:type="gramEnd"/>
      <w:r>
        <w:rPr>
          <w:rFonts w:ascii="Traditional Arabic" w:hAnsi="Traditional Arabic" w:cs="Traditional Arabic"/>
          <w:sz w:val="24"/>
          <w:szCs w:val="24"/>
          <w:rtl/>
          <w:lang w:bidi="ar-DZ"/>
        </w:rPr>
        <w:t xml:space="preserve"> ص 78.</w:t>
      </w:r>
    </w:p>
  </w:footnote>
  <w:footnote w:id="144">
    <w:p w:rsidR="00B5394C" w:rsidRDefault="00B5394C" w:rsidP="00770306">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ممدوح</w:t>
      </w:r>
      <w:proofErr w:type="gramEnd"/>
      <w:r>
        <w:rPr>
          <w:rFonts w:ascii="Traditional Arabic" w:hAnsi="Traditional Arabic" w:cs="Traditional Arabic"/>
          <w:sz w:val="24"/>
          <w:szCs w:val="24"/>
          <w:rtl/>
          <w:lang w:bidi="ar-DZ"/>
        </w:rPr>
        <w:t xml:space="preserve"> فراج النابي، الرواية التاريخية تمثيل أم تجاوز للواقع من خلال الثلاثية التاريخية نجيب محفوظ، مجلة المنبر ابن رشد، ع 14، 2013</w:t>
      </w:r>
      <w:r>
        <w:rPr>
          <w:rFonts w:ascii="Traditional Arabic" w:hAnsi="Traditional Arabic" w:cs="Traditional Arabic" w:hint="cs"/>
          <w:sz w:val="24"/>
          <w:szCs w:val="24"/>
          <w:rtl/>
          <w:lang w:bidi="ar-DZ"/>
        </w:rPr>
        <w:t>، ص12</w:t>
      </w:r>
    </w:p>
  </w:footnote>
  <w:footnote w:id="145">
    <w:p w:rsidR="00B5394C" w:rsidRDefault="00B5394C" w:rsidP="00900460">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غنية بوضياف، الاندماج الزمني في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xml:space="preserve">" لعز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مجلة العلوم </w:t>
      </w:r>
      <w:r>
        <w:rPr>
          <w:rFonts w:ascii="Traditional Arabic" w:hAnsi="Traditional Arabic" w:cs="Traditional Arabic" w:hint="cs"/>
          <w:sz w:val="24"/>
          <w:szCs w:val="24"/>
          <w:rtl/>
          <w:lang w:bidi="ar-DZ"/>
        </w:rPr>
        <w:t>الإنسانية</w:t>
      </w:r>
      <w:r>
        <w:rPr>
          <w:rFonts w:ascii="Traditional Arabic" w:hAnsi="Traditional Arabic" w:cs="Traditional Arabic"/>
          <w:sz w:val="24"/>
          <w:szCs w:val="24"/>
          <w:rtl/>
          <w:lang w:bidi="ar-DZ"/>
        </w:rPr>
        <w:t>، ع 1، مارس 2019</w:t>
      </w:r>
      <w:r>
        <w:rPr>
          <w:rFonts w:ascii="Traditional Arabic" w:hAnsi="Traditional Arabic" w:cs="Traditional Arabic" w:hint="cs"/>
          <w:sz w:val="24"/>
          <w:szCs w:val="24"/>
          <w:rtl/>
          <w:lang w:bidi="ar-DZ"/>
        </w:rPr>
        <w:t>، ص26</w:t>
      </w:r>
    </w:p>
  </w:footnote>
  <w:footnote w:id="146">
    <w:p w:rsidR="00B5394C" w:rsidRDefault="00B5394C" w:rsidP="008126A3">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حسن بحراوي، بنية الشكل الروائي ، ص 121.</w:t>
      </w:r>
    </w:p>
  </w:footnote>
  <w:footnote w:id="147">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7.</w:t>
      </w:r>
    </w:p>
  </w:footnote>
  <w:footnote w:id="148">
    <w:p w:rsidR="00B5394C" w:rsidRDefault="00B5394C" w:rsidP="00A13386">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hint="cs"/>
          <w:sz w:val="24"/>
          <w:szCs w:val="24"/>
          <w:rtl/>
          <w:lang w:bidi="ar-DZ"/>
        </w:rPr>
        <w:t>ا</w:t>
      </w:r>
      <w:r>
        <w:rPr>
          <w:rFonts w:ascii="Traditional Arabic" w:hAnsi="Traditional Arabic" w:cs="Traditional Arabic"/>
          <w:sz w:val="24"/>
          <w:szCs w:val="24"/>
          <w:rtl/>
          <w:lang w:bidi="ar-DZ"/>
        </w:rPr>
        <w:t>لمصدر</w:t>
      </w:r>
      <w:proofErr w:type="gramEnd"/>
      <w:r>
        <w:rPr>
          <w:rFonts w:ascii="Traditional Arabic" w:hAnsi="Traditional Arabic" w:cs="Traditional Arabic"/>
          <w:sz w:val="24"/>
          <w:szCs w:val="24"/>
          <w:rtl/>
          <w:lang w:bidi="ar-DZ"/>
        </w:rPr>
        <w:t xml:space="preserve"> نفسه، ص 9.</w:t>
      </w:r>
    </w:p>
  </w:footnote>
  <w:footnote w:id="149">
    <w:p w:rsidR="00B5394C" w:rsidRDefault="00B5394C" w:rsidP="00A13386">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14.</w:t>
      </w:r>
    </w:p>
  </w:footnote>
  <w:footnote w:id="150">
    <w:p w:rsidR="00B5394C" w:rsidRDefault="00B5394C" w:rsidP="00A13386">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المصدر</w:t>
      </w:r>
      <w:proofErr w:type="gramEnd"/>
      <w:r>
        <w:rPr>
          <w:rFonts w:ascii="Traditional Arabic" w:hAnsi="Traditional Arabic" w:cs="Traditional Arabic"/>
          <w:sz w:val="24"/>
          <w:szCs w:val="24"/>
          <w:rtl/>
          <w:lang w:bidi="ar-DZ"/>
        </w:rPr>
        <w:t xml:space="preserve"> نفسه، ص 18.</w:t>
      </w:r>
    </w:p>
  </w:footnote>
  <w:footnote w:id="151">
    <w:p w:rsidR="00B5394C" w:rsidRDefault="00B5394C" w:rsidP="00A13386">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المصدر</w:t>
      </w:r>
      <w:proofErr w:type="gramEnd"/>
      <w:r>
        <w:rPr>
          <w:rFonts w:ascii="Traditional Arabic" w:hAnsi="Traditional Arabic" w:cs="Traditional Arabic"/>
          <w:sz w:val="24"/>
          <w:szCs w:val="24"/>
          <w:rtl/>
          <w:lang w:bidi="ar-DZ"/>
        </w:rPr>
        <w:t xml:space="preserve"> نفسه، ص 19.</w:t>
      </w:r>
    </w:p>
  </w:footnote>
  <w:footnote w:id="152">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جيرالد برنس، المصطلح السردي، تر: عابد </w:t>
      </w:r>
      <w:proofErr w:type="spellStart"/>
      <w:r>
        <w:rPr>
          <w:rFonts w:ascii="Traditional Arabic" w:hAnsi="Traditional Arabic" w:cs="Traditional Arabic"/>
          <w:sz w:val="24"/>
          <w:szCs w:val="24"/>
          <w:rtl/>
          <w:lang w:bidi="ar-DZ"/>
        </w:rPr>
        <w:t>خزندار</w:t>
      </w:r>
      <w:proofErr w:type="spellEnd"/>
      <w:r>
        <w:rPr>
          <w:rFonts w:ascii="Traditional Arabic" w:hAnsi="Traditional Arabic" w:cs="Traditional Arabic"/>
          <w:sz w:val="24"/>
          <w:szCs w:val="24"/>
          <w:rtl/>
          <w:lang w:bidi="ar-DZ"/>
        </w:rPr>
        <w:t>، المجلس الأعلى للثقافة القاهرة، ط 1، 2003، ص 25.</w:t>
      </w:r>
    </w:p>
  </w:footnote>
  <w:footnote w:id="153">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11.</w:t>
      </w:r>
    </w:p>
  </w:footnote>
  <w:footnote w:id="154">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المصدر</w:t>
      </w:r>
      <w:proofErr w:type="gramEnd"/>
      <w:r>
        <w:rPr>
          <w:rFonts w:ascii="Traditional Arabic" w:hAnsi="Traditional Arabic" w:cs="Traditional Arabic"/>
          <w:sz w:val="24"/>
          <w:szCs w:val="24"/>
          <w:rtl/>
          <w:lang w:bidi="ar-DZ"/>
        </w:rPr>
        <w:t xml:space="preserve"> نفسه، ص 17.</w:t>
      </w:r>
    </w:p>
  </w:footnote>
  <w:footnote w:id="155">
    <w:p w:rsidR="00B5394C" w:rsidRDefault="00B5394C" w:rsidP="00A13386">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26.</w:t>
      </w:r>
    </w:p>
  </w:footnote>
  <w:footnote w:id="156">
    <w:p w:rsidR="00B5394C" w:rsidRDefault="00B5394C" w:rsidP="00A13386">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المصدر</w:t>
      </w:r>
      <w:proofErr w:type="gramEnd"/>
      <w:r>
        <w:rPr>
          <w:rFonts w:ascii="Traditional Arabic" w:hAnsi="Traditional Arabic" w:cs="Traditional Arabic"/>
          <w:sz w:val="24"/>
          <w:szCs w:val="24"/>
          <w:rtl/>
          <w:lang w:bidi="ar-DZ"/>
        </w:rPr>
        <w:t xml:space="preserve"> نفسه، ص 46.</w:t>
      </w:r>
    </w:p>
  </w:footnote>
  <w:footnote w:id="157">
    <w:p w:rsidR="00B5394C" w:rsidRDefault="00B5394C" w:rsidP="00A13386">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المصدر</w:t>
      </w:r>
      <w:proofErr w:type="gramEnd"/>
      <w:r>
        <w:rPr>
          <w:rFonts w:ascii="Traditional Arabic" w:hAnsi="Traditional Arabic" w:cs="Traditional Arabic"/>
          <w:sz w:val="24"/>
          <w:szCs w:val="24"/>
          <w:rtl/>
          <w:lang w:bidi="ar-DZ"/>
        </w:rPr>
        <w:t xml:space="preserve"> نفسه، ص 53.</w:t>
      </w:r>
    </w:p>
  </w:footnote>
  <w:footnote w:id="158">
    <w:p w:rsidR="00B5394C" w:rsidRDefault="00B5394C" w:rsidP="008126A3">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حمد </w:t>
      </w:r>
      <w:proofErr w:type="gramStart"/>
      <w:r>
        <w:rPr>
          <w:rFonts w:ascii="Traditional Arabic" w:hAnsi="Traditional Arabic" w:cs="Traditional Arabic"/>
          <w:sz w:val="24"/>
          <w:szCs w:val="24"/>
          <w:rtl/>
          <w:lang w:bidi="ar-DZ"/>
        </w:rPr>
        <w:t>لحمداني</w:t>
      </w:r>
      <w:proofErr w:type="gramEnd"/>
      <w:r>
        <w:rPr>
          <w:rFonts w:ascii="Traditional Arabic" w:hAnsi="Traditional Arabic" w:cs="Traditional Arabic"/>
          <w:sz w:val="24"/>
          <w:szCs w:val="24"/>
          <w:rtl/>
          <w:lang w:bidi="ar-DZ"/>
        </w:rPr>
        <w:t>، بنية النص السردي من منظور النقد الأدبي، ص 77.</w:t>
      </w:r>
    </w:p>
  </w:footnote>
  <w:footnote w:id="159">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27.</w:t>
      </w:r>
    </w:p>
  </w:footnote>
  <w:footnote w:id="160">
    <w:p w:rsidR="00B5394C" w:rsidRDefault="00B5394C" w:rsidP="005D643B">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ع</w:t>
      </w:r>
      <w:r>
        <w:rPr>
          <w:rFonts w:ascii="Traditional Arabic" w:hAnsi="Traditional Arabic" w:cs="Traditional Arabic"/>
          <w:sz w:val="24"/>
          <w:szCs w:val="24"/>
          <w:rtl/>
          <w:lang w:bidi="ar-DZ"/>
        </w:rPr>
        <w:t xml:space="preserve">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32.</w:t>
      </w:r>
    </w:p>
  </w:footnote>
  <w:footnote w:id="161">
    <w:p w:rsidR="00B5394C" w:rsidRDefault="00B5394C" w:rsidP="005D643B">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المصدر نفسه، عص 60.</w:t>
      </w:r>
    </w:p>
  </w:footnote>
  <w:footnote w:id="162">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proofErr w:type="gramStart"/>
      <w:r>
        <w:rPr>
          <w:rFonts w:ascii="Traditional Arabic" w:hAnsi="Traditional Arabic" w:cs="Traditional Arabic"/>
          <w:sz w:val="24"/>
          <w:szCs w:val="24"/>
          <w:rtl/>
          <w:lang w:bidi="ar-DZ"/>
        </w:rPr>
        <w:t>المصدر</w:t>
      </w:r>
      <w:proofErr w:type="gramEnd"/>
      <w:r>
        <w:rPr>
          <w:rFonts w:ascii="Traditional Arabic" w:hAnsi="Traditional Arabic" w:cs="Traditional Arabic"/>
          <w:sz w:val="24"/>
          <w:szCs w:val="24"/>
          <w:rtl/>
          <w:lang w:bidi="ar-DZ"/>
        </w:rPr>
        <w:t xml:space="preserve"> نفسه، ص 62.</w:t>
      </w:r>
    </w:p>
  </w:footnote>
  <w:footnote w:id="163">
    <w:p w:rsidR="00B5394C" w:rsidRDefault="00B5394C" w:rsidP="005D643B">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ع</w:t>
      </w:r>
      <w:r>
        <w:rPr>
          <w:rFonts w:ascii="Traditional Arabic" w:hAnsi="Traditional Arabic" w:cs="Traditional Arabic"/>
          <w:sz w:val="24"/>
          <w:szCs w:val="24"/>
          <w:rtl/>
          <w:lang w:bidi="ar-DZ"/>
        </w:rPr>
        <w:t xml:space="preserve">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 ص 83.</w:t>
      </w:r>
    </w:p>
  </w:footnote>
  <w:footnote w:id="164">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مراد</w:t>
      </w:r>
      <w:proofErr w:type="gramEnd"/>
      <w:r>
        <w:rPr>
          <w:rFonts w:ascii="Traditional Arabic" w:hAnsi="Traditional Arabic" w:cs="Traditional Arabic"/>
          <w:sz w:val="24"/>
          <w:szCs w:val="24"/>
          <w:rtl/>
          <w:lang w:bidi="ar-DZ"/>
        </w:rPr>
        <w:t xml:space="preserve"> عبد الرحمان مبروك، بناء الزمن في الرواية المعاصرة (رواية تيار الوعي نموذجا)، مصر، د ط، 1998، ص 41.</w:t>
      </w:r>
    </w:p>
  </w:footnote>
  <w:footnote w:id="165">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67.</w:t>
      </w:r>
    </w:p>
  </w:footnote>
  <w:footnote w:id="166">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69.</w:t>
      </w:r>
    </w:p>
  </w:footnote>
  <w:footnote w:id="167">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المصدر</w:t>
      </w:r>
      <w:proofErr w:type="gramEnd"/>
      <w:r>
        <w:rPr>
          <w:rFonts w:ascii="Traditional Arabic" w:hAnsi="Traditional Arabic" w:cs="Traditional Arabic"/>
          <w:sz w:val="24"/>
          <w:szCs w:val="24"/>
          <w:rtl/>
          <w:lang w:bidi="ar-DZ"/>
        </w:rPr>
        <w:t xml:space="preserve"> نفسه، ص 38.</w:t>
      </w:r>
    </w:p>
  </w:footnote>
  <w:footnote w:id="168">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المصدر</w:t>
      </w:r>
      <w:proofErr w:type="gramEnd"/>
      <w:r>
        <w:rPr>
          <w:rFonts w:ascii="Traditional Arabic" w:hAnsi="Traditional Arabic" w:cs="Traditional Arabic"/>
          <w:sz w:val="24"/>
          <w:szCs w:val="24"/>
          <w:rtl/>
          <w:lang w:bidi="ar-DZ"/>
        </w:rPr>
        <w:t xml:space="preserve"> نفسه، ص 82.</w:t>
      </w:r>
    </w:p>
  </w:footnote>
  <w:footnote w:id="169">
    <w:p w:rsidR="00B5394C" w:rsidRDefault="00B5394C" w:rsidP="008126A3">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عبد المالك مرتاض، في نظرية الرواية ، ص 177.</w:t>
      </w:r>
    </w:p>
  </w:footnote>
  <w:footnote w:id="170">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98.</w:t>
      </w:r>
    </w:p>
  </w:footnote>
  <w:footnote w:id="171">
    <w:p w:rsidR="00B5394C" w:rsidRDefault="00B5394C" w:rsidP="007E3564">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المصدر </w:t>
      </w:r>
      <w:proofErr w:type="gramStart"/>
      <w:r>
        <w:rPr>
          <w:rFonts w:ascii="Traditional Arabic" w:hAnsi="Traditional Arabic" w:cs="Traditional Arabic" w:hint="cs"/>
          <w:sz w:val="24"/>
          <w:szCs w:val="24"/>
          <w:rtl/>
          <w:lang w:bidi="ar-DZ"/>
        </w:rPr>
        <w:t>نفسه</w:t>
      </w:r>
      <w:r>
        <w:rPr>
          <w:rFonts w:ascii="Traditional Arabic" w:hAnsi="Traditional Arabic" w:cs="Traditional Arabic"/>
          <w:sz w:val="24"/>
          <w:szCs w:val="24"/>
          <w:rtl/>
          <w:lang w:bidi="ar-DZ"/>
        </w:rPr>
        <w:t xml:space="preserve"> ،</w:t>
      </w:r>
      <w:proofErr w:type="gramEnd"/>
      <w:r>
        <w:rPr>
          <w:rFonts w:ascii="Traditional Arabic" w:hAnsi="Traditional Arabic" w:cs="Traditional Arabic"/>
          <w:sz w:val="24"/>
          <w:szCs w:val="24"/>
          <w:rtl/>
          <w:lang w:bidi="ar-DZ"/>
        </w:rPr>
        <w:t xml:space="preserve"> ص 105.</w:t>
      </w:r>
    </w:p>
  </w:footnote>
  <w:footnote w:id="172">
    <w:p w:rsidR="00B5394C" w:rsidRDefault="00B5394C" w:rsidP="00D22875">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ينظر عبد المالك مرتاض، في نظرية الرواية ، ص 180.</w:t>
      </w:r>
    </w:p>
  </w:footnote>
  <w:footnote w:id="173">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107.</w:t>
      </w:r>
    </w:p>
  </w:footnote>
  <w:footnote w:id="174">
    <w:p w:rsidR="00B5394C" w:rsidRDefault="00B5394C" w:rsidP="00162F4C">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المصدر</w:t>
      </w:r>
      <w:proofErr w:type="gramEnd"/>
      <w:r>
        <w:rPr>
          <w:rFonts w:ascii="Traditional Arabic" w:hAnsi="Traditional Arabic" w:cs="Traditional Arabic"/>
          <w:sz w:val="24"/>
          <w:szCs w:val="24"/>
          <w:rtl/>
          <w:lang w:bidi="ar-DZ"/>
        </w:rPr>
        <w:t xml:space="preserve"> نفسه، ص 126.</w:t>
      </w:r>
    </w:p>
  </w:footnote>
  <w:footnote w:id="175">
    <w:p w:rsidR="00B5394C" w:rsidRDefault="00B5394C" w:rsidP="00D22875">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عبد المالك مرتاض، في نظرية الرواية ، ص 178.</w:t>
      </w:r>
    </w:p>
  </w:footnote>
  <w:footnote w:id="176">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131.</w:t>
      </w:r>
    </w:p>
  </w:footnote>
  <w:footnote w:id="177">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المصدر</w:t>
      </w:r>
      <w:proofErr w:type="gramEnd"/>
      <w:r>
        <w:rPr>
          <w:rFonts w:ascii="Traditional Arabic" w:hAnsi="Traditional Arabic" w:cs="Traditional Arabic"/>
          <w:sz w:val="24"/>
          <w:szCs w:val="24"/>
          <w:rtl/>
          <w:lang w:bidi="ar-DZ"/>
        </w:rPr>
        <w:t xml:space="preserve"> نفسه، ص 136.</w:t>
      </w:r>
    </w:p>
  </w:footnote>
  <w:footnote w:id="178">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عبد المالك مرتاض، في نظرية الرواية (بحث في تقنيات السرد)، ص 179.</w:t>
      </w:r>
    </w:p>
  </w:footnote>
  <w:footnote w:id="179">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148.</w:t>
      </w:r>
    </w:p>
  </w:footnote>
  <w:footnote w:id="180">
    <w:p w:rsidR="00B5394C" w:rsidRDefault="00B5394C" w:rsidP="00D22875">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حسن بحراوي، بنية الشكل الروائي ، ص 149.</w:t>
      </w:r>
    </w:p>
  </w:footnote>
  <w:footnote w:id="181">
    <w:p w:rsidR="00B5394C" w:rsidRDefault="00B5394C" w:rsidP="00162F4C">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149.</w:t>
      </w:r>
    </w:p>
  </w:footnote>
  <w:footnote w:id="182">
    <w:p w:rsidR="00B5394C" w:rsidRDefault="00B5394C" w:rsidP="00162F4C">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المصدر </w:t>
      </w:r>
      <w:proofErr w:type="gramStart"/>
      <w:r>
        <w:rPr>
          <w:rFonts w:ascii="Traditional Arabic" w:hAnsi="Traditional Arabic" w:cs="Traditional Arabic" w:hint="cs"/>
          <w:sz w:val="24"/>
          <w:szCs w:val="24"/>
          <w:rtl/>
          <w:lang w:bidi="ar-DZ"/>
        </w:rPr>
        <w:t>نفسه</w:t>
      </w:r>
      <w:r>
        <w:rPr>
          <w:rFonts w:ascii="Traditional Arabic" w:hAnsi="Traditional Arabic" w:cs="Traditional Arabic"/>
          <w:sz w:val="24"/>
          <w:szCs w:val="24"/>
          <w:rtl/>
          <w:lang w:bidi="ar-DZ"/>
        </w:rPr>
        <w:t xml:space="preserve"> ،</w:t>
      </w:r>
      <w:proofErr w:type="gramEnd"/>
      <w:r>
        <w:rPr>
          <w:rFonts w:ascii="Traditional Arabic" w:hAnsi="Traditional Arabic" w:cs="Traditional Arabic"/>
          <w:sz w:val="24"/>
          <w:szCs w:val="24"/>
          <w:rtl/>
          <w:lang w:bidi="ar-DZ"/>
        </w:rPr>
        <w:t xml:space="preserve"> ص 151.</w:t>
      </w:r>
    </w:p>
  </w:footnote>
  <w:footnote w:id="183">
    <w:p w:rsidR="00B5394C" w:rsidRDefault="00B5394C" w:rsidP="00162F4C">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sz w:val="24"/>
          <w:szCs w:val="24"/>
          <w:rtl/>
          <w:lang w:bidi="ar-DZ"/>
        </w:rPr>
        <w:t>المصدر</w:t>
      </w:r>
      <w:proofErr w:type="gramEnd"/>
      <w:r>
        <w:rPr>
          <w:rFonts w:ascii="Traditional Arabic" w:hAnsi="Traditional Arabic" w:cs="Traditional Arabic"/>
          <w:sz w:val="24"/>
          <w:szCs w:val="24"/>
          <w:rtl/>
          <w:lang w:bidi="ar-DZ"/>
        </w:rPr>
        <w:t xml:space="preserve"> نفسه ص 154.</w:t>
      </w:r>
    </w:p>
  </w:footnote>
  <w:footnote w:id="184">
    <w:p w:rsidR="00B5394C" w:rsidRDefault="00B5394C" w:rsidP="00D22875">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حمد لحمداني، بنية النص </w:t>
      </w:r>
      <w:proofErr w:type="gramStart"/>
      <w:r>
        <w:rPr>
          <w:rFonts w:ascii="Traditional Arabic" w:hAnsi="Traditional Arabic" w:cs="Traditional Arabic"/>
          <w:sz w:val="24"/>
          <w:szCs w:val="24"/>
          <w:rtl/>
          <w:lang w:bidi="ar-DZ"/>
        </w:rPr>
        <w:t>السردي ،</w:t>
      </w:r>
      <w:proofErr w:type="gramEnd"/>
      <w:r>
        <w:rPr>
          <w:rFonts w:ascii="Traditional Arabic" w:hAnsi="Traditional Arabic" w:cs="Traditional Arabic"/>
          <w:sz w:val="24"/>
          <w:szCs w:val="24"/>
          <w:rtl/>
          <w:lang w:bidi="ar-DZ"/>
        </w:rPr>
        <w:t xml:space="preserve"> ص 80.</w:t>
      </w:r>
    </w:p>
  </w:footnote>
  <w:footnote w:id="185">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155.</w:t>
      </w:r>
    </w:p>
  </w:footnote>
  <w:footnote w:id="186">
    <w:p w:rsidR="00B5394C" w:rsidRDefault="00B5394C" w:rsidP="00162F4C">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hint="cs"/>
          <w:sz w:val="24"/>
          <w:szCs w:val="24"/>
          <w:rtl/>
          <w:lang w:bidi="ar-DZ"/>
        </w:rPr>
        <w:t>المصدر</w:t>
      </w:r>
      <w:proofErr w:type="gramEnd"/>
      <w:r>
        <w:rPr>
          <w:rFonts w:ascii="Traditional Arabic" w:hAnsi="Traditional Arabic" w:cs="Traditional Arabic" w:hint="cs"/>
          <w:sz w:val="24"/>
          <w:szCs w:val="24"/>
          <w:rtl/>
          <w:lang w:bidi="ar-DZ"/>
        </w:rPr>
        <w:t xml:space="preserve"> نفسه</w:t>
      </w:r>
      <w:r>
        <w:rPr>
          <w:rFonts w:ascii="Traditional Arabic" w:hAnsi="Traditional Arabic" w:cs="Traditional Arabic"/>
          <w:sz w:val="24"/>
          <w:szCs w:val="24"/>
          <w:rtl/>
          <w:lang w:bidi="ar-DZ"/>
        </w:rPr>
        <w:t xml:space="preserve"> ص 157.</w:t>
      </w:r>
    </w:p>
  </w:footnote>
  <w:footnote w:id="187">
    <w:p w:rsidR="00B5394C" w:rsidRDefault="00B5394C" w:rsidP="00D22875">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جيرار جنيت، خطاب الحكاية، بحث في المنهج، ، ص 119.</w:t>
      </w:r>
    </w:p>
  </w:footnote>
  <w:footnote w:id="188">
    <w:p w:rsidR="00B5394C" w:rsidRDefault="00B5394C" w:rsidP="00162F4C">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159.</w:t>
      </w:r>
    </w:p>
  </w:footnote>
  <w:footnote w:id="189">
    <w:p w:rsidR="00B5394C" w:rsidRDefault="00B5394C" w:rsidP="008625E6">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ع</w:t>
      </w:r>
      <w:r>
        <w:rPr>
          <w:rFonts w:ascii="Traditional Arabic" w:hAnsi="Traditional Arabic" w:cs="Traditional Arabic"/>
          <w:sz w:val="24"/>
          <w:szCs w:val="24"/>
          <w:rtl/>
          <w:lang w:bidi="ar-DZ"/>
        </w:rPr>
        <w:t xml:space="preserve">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 ص 162.</w:t>
      </w:r>
    </w:p>
  </w:footnote>
  <w:footnote w:id="190">
    <w:p w:rsidR="00B5394C" w:rsidRDefault="00B5394C" w:rsidP="00054ECA">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حسن بحراوي، بنية الشكل الروائي ، ص 157.</w:t>
      </w:r>
    </w:p>
  </w:footnote>
  <w:footnote w:id="191">
    <w:p w:rsidR="00B5394C" w:rsidRDefault="00B5394C" w:rsidP="0022700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161.</w:t>
      </w:r>
    </w:p>
  </w:footnote>
  <w:footnote w:id="192">
    <w:p w:rsidR="00B5394C" w:rsidRDefault="00B5394C" w:rsidP="00E8669C">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المصدر </w:t>
      </w:r>
      <w:proofErr w:type="gramStart"/>
      <w:r>
        <w:rPr>
          <w:rFonts w:ascii="Traditional Arabic" w:hAnsi="Traditional Arabic" w:cs="Traditional Arabic" w:hint="cs"/>
          <w:sz w:val="24"/>
          <w:szCs w:val="24"/>
          <w:rtl/>
          <w:lang w:bidi="ar-DZ"/>
        </w:rPr>
        <w:t>نفسه</w:t>
      </w:r>
      <w:r>
        <w:rPr>
          <w:rFonts w:ascii="Traditional Arabic" w:hAnsi="Traditional Arabic" w:cs="Traditional Arabic"/>
          <w:sz w:val="24"/>
          <w:szCs w:val="24"/>
          <w:rtl/>
          <w:lang w:bidi="ar-DZ"/>
        </w:rPr>
        <w:t xml:space="preserve"> ،</w:t>
      </w:r>
      <w:proofErr w:type="gramEnd"/>
      <w:r>
        <w:rPr>
          <w:rFonts w:ascii="Traditional Arabic" w:hAnsi="Traditional Arabic" w:cs="Traditional Arabic"/>
          <w:sz w:val="24"/>
          <w:szCs w:val="24"/>
          <w:rtl/>
          <w:lang w:bidi="ar-DZ"/>
        </w:rPr>
        <w:t xml:space="preserve"> ص 164.</w:t>
      </w:r>
    </w:p>
  </w:footnote>
  <w:footnote w:id="193">
    <w:p w:rsidR="00B5394C" w:rsidRDefault="00B5394C" w:rsidP="00054ECA">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عبد المالك مرتاض، في نظرية الرواية ، ص 272.</w:t>
      </w:r>
    </w:p>
  </w:footnote>
  <w:footnote w:id="194">
    <w:p w:rsidR="00B5394C" w:rsidRDefault="00B5394C" w:rsidP="00054ECA">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حمد </w:t>
      </w:r>
      <w:proofErr w:type="gramStart"/>
      <w:r>
        <w:rPr>
          <w:rFonts w:ascii="Traditional Arabic" w:hAnsi="Traditional Arabic" w:cs="Traditional Arabic"/>
          <w:sz w:val="24"/>
          <w:szCs w:val="24"/>
          <w:rtl/>
          <w:lang w:bidi="ar-DZ"/>
        </w:rPr>
        <w:t>لحمداني</w:t>
      </w:r>
      <w:proofErr w:type="gramEnd"/>
      <w:r>
        <w:rPr>
          <w:rFonts w:ascii="Traditional Arabic" w:hAnsi="Traditional Arabic" w:cs="Traditional Arabic"/>
          <w:sz w:val="24"/>
          <w:szCs w:val="24"/>
          <w:rtl/>
          <w:lang w:bidi="ar-DZ"/>
        </w:rPr>
        <w:t>، بنية النص السردي، ص 74.</w:t>
      </w:r>
    </w:p>
  </w:footnote>
  <w:footnote w:id="195">
    <w:p w:rsidR="00B5394C" w:rsidRDefault="00B5394C" w:rsidP="007E21FD">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محمد عيسى الحريري، الدولة </w:t>
      </w:r>
      <w:proofErr w:type="spellStart"/>
      <w:r>
        <w:rPr>
          <w:rFonts w:ascii="Traditional Arabic" w:hAnsi="Traditional Arabic" w:cs="Traditional Arabic"/>
          <w:sz w:val="24"/>
          <w:szCs w:val="24"/>
          <w:rtl/>
          <w:lang w:bidi="ar-DZ"/>
        </w:rPr>
        <w:t>الرستمية</w:t>
      </w:r>
      <w:proofErr w:type="spellEnd"/>
      <w:r>
        <w:rPr>
          <w:rFonts w:ascii="Traditional Arabic" w:hAnsi="Traditional Arabic" w:cs="Traditional Arabic"/>
          <w:sz w:val="24"/>
          <w:szCs w:val="24"/>
          <w:rtl/>
          <w:lang w:bidi="ar-DZ"/>
        </w:rPr>
        <w:t xml:space="preserve"> بالمغرب </w:t>
      </w:r>
      <w:proofErr w:type="spellStart"/>
      <w:r>
        <w:rPr>
          <w:rFonts w:ascii="Traditional Arabic" w:hAnsi="Traditional Arabic" w:cs="Traditional Arabic"/>
          <w:sz w:val="24"/>
          <w:szCs w:val="24"/>
          <w:rtl/>
          <w:lang w:bidi="ar-DZ"/>
        </w:rPr>
        <w:t>الاسلامي</w:t>
      </w:r>
      <w:proofErr w:type="spellEnd"/>
      <w:r>
        <w:rPr>
          <w:rFonts w:ascii="Traditional Arabic" w:hAnsi="Traditional Arabic" w:cs="Traditional Arabic"/>
          <w:sz w:val="24"/>
          <w:szCs w:val="24"/>
          <w:rtl/>
          <w:lang w:bidi="ar-DZ"/>
        </w:rPr>
        <w:t xml:space="preserve"> حضارتها وعلاقاتها الخارجية بالمغرب والأندلس، ص 76-77.</w:t>
      </w:r>
    </w:p>
  </w:footnote>
  <w:footnote w:id="196">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6.</w:t>
      </w:r>
    </w:p>
  </w:footnote>
  <w:footnote w:id="197">
    <w:p w:rsidR="00B5394C" w:rsidRDefault="00B5394C" w:rsidP="00477095">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hint="cs"/>
          <w:sz w:val="24"/>
          <w:szCs w:val="24"/>
          <w:rtl/>
          <w:lang w:bidi="ar-DZ"/>
        </w:rPr>
        <w:t>المصدر</w:t>
      </w:r>
      <w:proofErr w:type="gramEnd"/>
      <w:r>
        <w:rPr>
          <w:rFonts w:ascii="Traditional Arabic" w:hAnsi="Traditional Arabic" w:cs="Traditional Arabic" w:hint="cs"/>
          <w:sz w:val="24"/>
          <w:szCs w:val="24"/>
          <w:rtl/>
          <w:lang w:bidi="ar-DZ"/>
        </w:rPr>
        <w:t xml:space="preserve"> نفسه،</w:t>
      </w:r>
      <w:r>
        <w:rPr>
          <w:rFonts w:ascii="Traditional Arabic" w:hAnsi="Traditional Arabic" w:cs="Traditional Arabic"/>
          <w:sz w:val="24"/>
          <w:szCs w:val="24"/>
          <w:rtl/>
          <w:lang w:bidi="ar-DZ"/>
        </w:rPr>
        <w:t xml:space="preserve"> ص 60.</w:t>
      </w:r>
    </w:p>
  </w:footnote>
  <w:footnote w:id="198">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proofErr w:type="spellStart"/>
      <w:r>
        <w:rPr>
          <w:rFonts w:ascii="Traditional Arabic" w:hAnsi="Traditional Arabic" w:cs="Traditional Arabic"/>
          <w:sz w:val="24"/>
          <w:szCs w:val="24"/>
          <w:rtl/>
          <w:lang w:bidi="ar-DZ"/>
        </w:rPr>
        <w:t>جيرارلد</w:t>
      </w:r>
      <w:proofErr w:type="spellEnd"/>
      <w:r>
        <w:rPr>
          <w:rFonts w:ascii="Traditional Arabic" w:hAnsi="Traditional Arabic" w:cs="Traditional Arabic"/>
          <w:sz w:val="24"/>
          <w:szCs w:val="24"/>
          <w:rtl/>
          <w:lang w:bidi="ar-DZ"/>
        </w:rPr>
        <w:t xml:space="preserve"> برنس، المصطلح السردي، تر: عايد </w:t>
      </w:r>
      <w:proofErr w:type="spellStart"/>
      <w:r>
        <w:rPr>
          <w:rFonts w:ascii="Traditional Arabic" w:hAnsi="Traditional Arabic" w:cs="Traditional Arabic"/>
          <w:sz w:val="24"/>
          <w:szCs w:val="24"/>
          <w:rtl/>
          <w:lang w:bidi="ar-DZ"/>
        </w:rPr>
        <w:t>خزندار</w:t>
      </w:r>
      <w:proofErr w:type="spellEnd"/>
      <w:r>
        <w:rPr>
          <w:rFonts w:ascii="Traditional Arabic" w:hAnsi="Traditional Arabic" w:cs="Traditional Arabic"/>
          <w:sz w:val="24"/>
          <w:szCs w:val="24"/>
          <w:rtl/>
          <w:lang w:bidi="ar-DZ"/>
        </w:rPr>
        <w:t>، المجلس الأعلى للثقافة القاهرة، ط 1، 2003، ص 80.</w:t>
      </w:r>
    </w:p>
  </w:footnote>
  <w:footnote w:id="199">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30-31.</w:t>
      </w:r>
    </w:p>
  </w:footnote>
  <w:footnote w:id="200">
    <w:p w:rsidR="00B5394C" w:rsidRDefault="00B5394C" w:rsidP="001D31D0">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w:t>
      </w:r>
      <w:proofErr w:type="gramStart"/>
      <w:r>
        <w:rPr>
          <w:rFonts w:ascii="Traditional Arabic" w:hAnsi="Traditional Arabic" w:cs="Traditional Arabic" w:hint="cs"/>
          <w:sz w:val="24"/>
          <w:szCs w:val="24"/>
          <w:rtl/>
          <w:lang w:bidi="ar-DZ"/>
        </w:rPr>
        <w:t>المصدر</w:t>
      </w:r>
      <w:proofErr w:type="gramEnd"/>
      <w:r>
        <w:rPr>
          <w:rFonts w:ascii="Traditional Arabic" w:hAnsi="Traditional Arabic" w:cs="Traditional Arabic" w:hint="cs"/>
          <w:sz w:val="24"/>
          <w:szCs w:val="24"/>
          <w:rtl/>
          <w:lang w:bidi="ar-DZ"/>
        </w:rPr>
        <w:t xml:space="preserve"> نفسه</w:t>
      </w:r>
      <w:r>
        <w:rPr>
          <w:rFonts w:ascii="Traditional Arabic" w:hAnsi="Traditional Arabic" w:cs="Traditional Arabic"/>
          <w:sz w:val="24"/>
          <w:szCs w:val="24"/>
          <w:rtl/>
          <w:lang w:bidi="ar-DZ"/>
        </w:rPr>
        <w:t xml:space="preserve">، ص58. </w:t>
      </w:r>
    </w:p>
  </w:footnote>
  <w:footnote w:id="201">
    <w:p w:rsidR="00B5394C" w:rsidRDefault="00B5394C" w:rsidP="00B32DB8">
      <w:pPr>
        <w:pStyle w:val="Notedebasdepage"/>
        <w:bidi/>
        <w:ind w:hanging="2"/>
        <w:jc w:val="both"/>
        <w:rPr>
          <w:rFonts w:ascii="Traditional Arabic" w:hAnsi="Traditional Arabic" w:cs="Traditional Arabic"/>
          <w:sz w:val="24"/>
          <w:szCs w:val="24"/>
          <w:rtl/>
          <w:lang w:bidi="ar-DZ"/>
        </w:rPr>
      </w:pPr>
      <w:r>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عز الدين </w:t>
      </w:r>
      <w:proofErr w:type="spellStart"/>
      <w:r>
        <w:rPr>
          <w:rFonts w:ascii="Traditional Arabic" w:hAnsi="Traditional Arabic" w:cs="Traditional Arabic"/>
          <w:sz w:val="24"/>
          <w:szCs w:val="24"/>
          <w:rtl/>
          <w:lang w:bidi="ar-DZ"/>
        </w:rPr>
        <w:t>جلاوجي</w:t>
      </w:r>
      <w:proofErr w:type="spellEnd"/>
      <w:r>
        <w:rPr>
          <w:rFonts w:ascii="Traditional Arabic" w:hAnsi="Traditional Arabic" w:cs="Traditional Arabic"/>
          <w:sz w:val="24"/>
          <w:szCs w:val="24"/>
          <w:rtl/>
          <w:lang w:bidi="ar-DZ"/>
        </w:rPr>
        <w:t xml:space="preserve">، رواية "العشق </w:t>
      </w:r>
      <w:proofErr w:type="spellStart"/>
      <w:r>
        <w:rPr>
          <w:rFonts w:ascii="Traditional Arabic" w:hAnsi="Traditional Arabic" w:cs="Traditional Arabic"/>
          <w:sz w:val="24"/>
          <w:szCs w:val="24"/>
          <w:rtl/>
          <w:lang w:bidi="ar-DZ"/>
        </w:rPr>
        <w:t>المقدنس</w:t>
      </w:r>
      <w:proofErr w:type="spellEnd"/>
      <w:r>
        <w:rPr>
          <w:rFonts w:ascii="Traditional Arabic" w:hAnsi="Traditional Arabic" w:cs="Traditional Arabic"/>
          <w:sz w:val="24"/>
          <w:szCs w:val="24"/>
          <w:rtl/>
          <w:lang w:bidi="ar-DZ"/>
        </w:rPr>
        <w:t>"، ص 70-72.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FF3" w:rsidRDefault="00E20FF3">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Pr="00901D5E" w:rsidRDefault="00B5394C" w:rsidP="00113639">
    <w:pPr>
      <w:pStyle w:val="En-tte"/>
      <w:pBdr>
        <w:bottom w:val="thickThinSmallGap" w:sz="24" w:space="1" w:color="622423" w:themeColor="accent2" w:themeShade="7F"/>
      </w:pBdr>
      <w:bidi/>
      <w:ind w:hanging="2"/>
      <w:jc w:val="left"/>
      <w:rPr>
        <w:rFonts w:ascii="Simplified Arabic" w:eastAsiaTheme="majorEastAsia" w:hAnsi="Simplified Arabic" w:cs="Simplified Arabic"/>
        <w:b/>
        <w:bCs/>
        <w:sz w:val="32"/>
        <w:szCs w:val="32"/>
      </w:rPr>
    </w:pPr>
    <w:r w:rsidRPr="00901D5E">
      <w:rPr>
        <w:rFonts w:ascii="Simplified Arabic" w:eastAsiaTheme="majorEastAsia" w:hAnsi="Simplified Arabic" w:cs="Simplified Arabic"/>
        <w:b/>
        <w:bCs/>
        <w:sz w:val="32"/>
        <w:szCs w:val="32"/>
        <w:rtl/>
      </w:rPr>
      <w:t>الفصل الثاني :</w:t>
    </w:r>
    <w:r>
      <w:rPr>
        <w:rFonts w:ascii="Simplified Arabic" w:eastAsiaTheme="majorEastAsia" w:hAnsi="Simplified Arabic" w:cs="Simplified Arabic"/>
        <w:b/>
        <w:bCs/>
        <w:sz w:val="32"/>
        <w:szCs w:val="32"/>
      </w:rPr>
      <w:t xml:space="preserve">      </w:t>
    </w:r>
    <w:r>
      <w:rPr>
        <w:rFonts w:ascii="Simplified Arabic" w:eastAsiaTheme="majorEastAsia" w:hAnsi="Simplified Arabic" w:cs="Simplified Arabic" w:hint="cs"/>
        <w:b/>
        <w:bCs/>
        <w:sz w:val="32"/>
        <w:szCs w:val="32"/>
        <w:rtl/>
      </w:rPr>
      <w:t xml:space="preserve">                             تجليات </w:t>
    </w:r>
    <w:r>
      <w:rPr>
        <w:rFonts w:ascii="Simplified Arabic" w:eastAsiaTheme="majorEastAsia" w:hAnsi="Simplified Arabic" w:cs="Simplified Arabic"/>
        <w:b/>
        <w:bCs/>
        <w:sz w:val="32"/>
        <w:szCs w:val="32"/>
      </w:rPr>
      <w:t xml:space="preserve"> </w:t>
    </w:r>
    <w:r>
      <w:rPr>
        <w:rFonts w:ascii="Simplified Arabic" w:eastAsiaTheme="majorEastAsia" w:hAnsi="Simplified Arabic" w:cs="Simplified Arabic" w:hint="cs"/>
        <w:b/>
        <w:bCs/>
        <w:sz w:val="32"/>
        <w:szCs w:val="32"/>
        <w:rtl/>
        <w:lang w:bidi="ar-DZ"/>
      </w:rPr>
      <w:t>الزمان و المكان في الرواية</w:t>
    </w:r>
  </w:p>
  <w:p w:rsidR="00B5394C" w:rsidRDefault="00B5394C">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Pr="00901D5E" w:rsidRDefault="00B5394C" w:rsidP="0089754A">
    <w:pPr>
      <w:pStyle w:val="En-tte"/>
      <w:pBdr>
        <w:bottom w:val="thickThinSmallGap" w:sz="24" w:space="1" w:color="622423" w:themeColor="accent2" w:themeShade="7F"/>
      </w:pBdr>
      <w:bidi/>
      <w:ind w:hanging="2"/>
      <w:jc w:val="left"/>
      <w:rPr>
        <w:rFonts w:ascii="Simplified Arabic" w:eastAsiaTheme="majorEastAsia" w:hAnsi="Simplified Arabic" w:cs="Simplified Arabic"/>
        <w:b/>
        <w:bCs/>
        <w:sz w:val="32"/>
        <w:szCs w:val="32"/>
      </w:rPr>
    </w:pPr>
    <w:r w:rsidRPr="00901D5E">
      <w:rPr>
        <w:rFonts w:ascii="Simplified Arabic" w:eastAsiaTheme="majorEastAsia" w:hAnsi="Simplified Arabic" w:cs="Simplified Arabic"/>
        <w:b/>
        <w:bCs/>
        <w:sz w:val="32"/>
        <w:szCs w:val="32"/>
        <w:rtl/>
      </w:rPr>
      <w:t>الفصل الثاني :</w:t>
    </w:r>
    <w:r>
      <w:rPr>
        <w:rFonts w:ascii="Simplified Arabic" w:eastAsiaTheme="majorEastAsia" w:hAnsi="Simplified Arabic" w:cs="Simplified Arabic" w:hint="cs"/>
        <w:b/>
        <w:bCs/>
        <w:sz w:val="32"/>
        <w:szCs w:val="32"/>
        <w:rtl/>
      </w:rPr>
      <w:t xml:space="preserve">                                     تجليات </w:t>
    </w:r>
    <w:r>
      <w:rPr>
        <w:rFonts w:ascii="Simplified Arabic" w:eastAsiaTheme="majorEastAsia" w:hAnsi="Simplified Arabic" w:cs="Simplified Arabic"/>
        <w:b/>
        <w:bCs/>
        <w:sz w:val="32"/>
        <w:szCs w:val="32"/>
      </w:rPr>
      <w:t xml:space="preserve"> </w:t>
    </w:r>
    <w:r>
      <w:rPr>
        <w:rFonts w:ascii="Simplified Arabic" w:eastAsiaTheme="majorEastAsia" w:hAnsi="Simplified Arabic" w:cs="Simplified Arabic" w:hint="cs"/>
        <w:b/>
        <w:bCs/>
        <w:sz w:val="32"/>
        <w:szCs w:val="32"/>
        <w:rtl/>
        <w:lang w:bidi="ar-DZ"/>
      </w:rPr>
      <w:t>الزمان و المكان في الرواية</w:t>
    </w:r>
  </w:p>
  <w:p w:rsidR="00B5394C" w:rsidRDefault="00B5394C" w:rsidP="006575E9">
    <w:pPr>
      <w:pStyle w:val="En-tte"/>
    </w:pPr>
  </w:p>
  <w:p w:rsidR="00B5394C" w:rsidRDefault="00B5394C">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Pr="00901D5E" w:rsidRDefault="00B5394C" w:rsidP="00CC429F">
    <w:pPr>
      <w:pStyle w:val="En-tte"/>
      <w:pBdr>
        <w:bottom w:val="thickThinSmallGap" w:sz="24" w:space="1" w:color="622423" w:themeColor="accent2" w:themeShade="7F"/>
      </w:pBdr>
      <w:jc w:val="right"/>
      <w:rPr>
        <w:rFonts w:ascii="Simplified Arabic" w:eastAsiaTheme="majorEastAsia" w:hAnsi="Simplified Arabic" w:cs="Simplified Arabic"/>
        <w:b/>
        <w:bCs/>
        <w:sz w:val="32"/>
        <w:szCs w:val="32"/>
      </w:rPr>
    </w:pPr>
    <w:r w:rsidRPr="00901D5E">
      <w:rPr>
        <w:rFonts w:ascii="Simplified Arabic" w:eastAsiaTheme="majorEastAsia" w:hAnsi="Simplified Arabic" w:cs="Simplified Arabic"/>
        <w:b/>
        <w:bCs/>
        <w:sz w:val="32"/>
        <w:szCs w:val="32"/>
        <w:rtl/>
      </w:rPr>
      <w:t xml:space="preserve">الخاتمة : </w:t>
    </w:r>
  </w:p>
  <w:p w:rsidR="00B5394C" w:rsidRDefault="00B5394C">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Pr="00901D5E" w:rsidRDefault="00B5394C" w:rsidP="00CC429F">
    <w:pPr>
      <w:pStyle w:val="En-tte"/>
      <w:pBdr>
        <w:bottom w:val="thickThinSmallGap" w:sz="24" w:space="1" w:color="622423" w:themeColor="accent2" w:themeShade="7F"/>
      </w:pBdr>
      <w:jc w:val="right"/>
      <w:rPr>
        <w:rFonts w:ascii="Simplified Arabic" w:eastAsiaTheme="majorEastAsia" w:hAnsi="Simplified Arabic" w:cs="Simplified Arabic"/>
        <w:b/>
        <w:bCs/>
        <w:sz w:val="32"/>
        <w:szCs w:val="32"/>
      </w:rPr>
    </w:pPr>
    <w:r w:rsidRPr="00901D5E">
      <w:rPr>
        <w:rFonts w:ascii="Simplified Arabic" w:eastAsiaTheme="majorEastAsia" w:hAnsi="Simplified Arabic" w:cs="Simplified Arabic"/>
        <w:b/>
        <w:bCs/>
        <w:sz w:val="32"/>
        <w:szCs w:val="32"/>
        <w:rtl/>
      </w:rPr>
      <w:t xml:space="preserve">مصادر و </w:t>
    </w:r>
    <w:proofErr w:type="gramStart"/>
    <w:r w:rsidRPr="00901D5E">
      <w:rPr>
        <w:rFonts w:ascii="Simplified Arabic" w:eastAsiaTheme="majorEastAsia" w:hAnsi="Simplified Arabic" w:cs="Simplified Arabic"/>
        <w:b/>
        <w:bCs/>
        <w:sz w:val="32"/>
        <w:szCs w:val="32"/>
        <w:rtl/>
      </w:rPr>
      <w:t>المراجع  :</w:t>
    </w:r>
    <w:proofErr w:type="gramEnd"/>
    <w:r w:rsidRPr="00901D5E">
      <w:rPr>
        <w:rFonts w:ascii="Simplified Arabic" w:eastAsiaTheme="majorEastAsia" w:hAnsi="Simplified Arabic" w:cs="Simplified Arabic"/>
        <w:b/>
        <w:bCs/>
        <w:sz w:val="32"/>
        <w:szCs w:val="32"/>
        <w:rtl/>
      </w:rPr>
      <w:t xml:space="preserve"> </w:t>
    </w:r>
  </w:p>
  <w:p w:rsidR="00B5394C" w:rsidRDefault="00B5394C">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FF3" w:rsidRDefault="00E20FF3">
    <w:pPr>
      <w:pStyle w:val="En-tte"/>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Pr="00901D5E" w:rsidRDefault="00B5394C" w:rsidP="005C3BF3">
    <w:pPr>
      <w:pStyle w:val="En-tte"/>
      <w:pBdr>
        <w:bottom w:val="thickThinSmallGap" w:sz="24" w:space="1" w:color="622423" w:themeColor="accent2" w:themeShade="7F"/>
      </w:pBdr>
      <w:jc w:val="right"/>
      <w:rPr>
        <w:rFonts w:ascii="Simplified Arabic" w:eastAsiaTheme="majorEastAsia" w:hAnsi="Simplified Arabic" w:cs="Simplified Arabic"/>
        <w:b/>
        <w:bCs/>
        <w:sz w:val="32"/>
        <w:szCs w:val="32"/>
      </w:rPr>
    </w:pPr>
    <w:r w:rsidRPr="00901D5E">
      <w:rPr>
        <w:rFonts w:ascii="Simplified Arabic" w:eastAsiaTheme="majorEastAsia" w:hAnsi="Simplified Arabic" w:cs="Simplified Arabic"/>
        <w:b/>
        <w:bCs/>
        <w:sz w:val="32"/>
        <w:szCs w:val="32"/>
        <w:rtl/>
      </w:rPr>
      <w:t>فهرس :</w:t>
    </w:r>
  </w:p>
  <w:p w:rsidR="00B5394C" w:rsidRDefault="00B5394C">
    <w:pPr>
      <w:pStyle w:val="En-tte"/>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re"/>
      <w:id w:val="-1107431924"/>
      <w:placeholder>
        <w:docPart w:val="73F2DF39303246748A15EE8318706CA1"/>
      </w:placeholder>
      <w:showingPlcHdr/>
      <w:dataBinding w:prefixMappings="xmlns:ns0='http://schemas.openxmlformats.org/package/2006/metadata/core-properties' xmlns:ns1='http://purl.org/dc/elements/1.1/'" w:xpath="/ns0:coreProperties[1]/ns1:title[1]" w:storeItemID="{6C3C8BC8-F283-45AE-878A-BAB7291924A1}"/>
      <w:text/>
    </w:sdtPr>
    <w:sdtContent>
      <w:p w:rsidR="00B5394C" w:rsidRDefault="00B5394C">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[Titre du document]</w:t>
        </w:r>
      </w:p>
    </w:sdtContent>
  </w:sdt>
  <w:p w:rsidR="00B5394C" w:rsidRDefault="00B5394C">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Pr="00B5394C" w:rsidRDefault="00B5394C" w:rsidP="00B5394C">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0FF3" w:rsidRDefault="00E20FF3">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Pr="0006619E" w:rsidRDefault="00B5394C" w:rsidP="0006619E">
    <w:pPr>
      <w:pStyle w:val="En-tte"/>
      <w:pBdr>
        <w:bottom w:val="thickThinSmallGap" w:sz="24" w:space="1" w:color="622423" w:themeColor="accent2" w:themeShade="7F"/>
      </w:pBdr>
      <w:jc w:val="right"/>
      <w:rPr>
        <w:rFonts w:ascii="Simplified Arabic" w:eastAsiaTheme="majorEastAsia" w:hAnsi="Simplified Arabic" w:cs="Simplified Arabic"/>
        <w:b/>
        <w:bCs/>
        <w:sz w:val="32"/>
        <w:szCs w:val="32"/>
        <w:rtl/>
        <w:lang w:bidi="ar-DZ"/>
      </w:rPr>
    </w:pPr>
    <w:r w:rsidRPr="00785A99">
      <w:rPr>
        <w:rFonts w:ascii="Simplified Arabic" w:eastAsiaTheme="majorEastAsia" w:hAnsi="Simplified Arabic" w:cs="Simplified Arabic"/>
        <w:b/>
        <w:bCs/>
        <w:sz w:val="32"/>
        <w:szCs w:val="32"/>
        <w:rtl/>
        <w:lang w:bidi="ar-DZ"/>
      </w:rPr>
      <w:t>مقدمة</w:t>
    </w:r>
    <w:r w:rsidRPr="0006619E">
      <w:rPr>
        <w:rFonts w:asciiTheme="majorHAnsi" w:eastAsiaTheme="majorEastAsia" w:hAnsiTheme="majorHAnsi" w:cstheme="majorBidi" w:hint="cs"/>
        <w:b/>
        <w:bCs/>
        <w:sz w:val="32"/>
        <w:szCs w:val="32"/>
        <w:rtl/>
        <w:lang w:bidi="ar-DZ"/>
      </w:rPr>
      <w:t xml:space="preserve"> :</w:t>
    </w:r>
  </w:p>
  <w:p w:rsidR="00B5394C" w:rsidRDefault="00B5394C">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rsidP="00A64E0E">
    <w:pPr>
      <w:pStyle w:val="En-tte"/>
      <w:pBdr>
        <w:bottom w:val="thickThinSmallGap" w:sz="24" w:space="1" w:color="622423" w:themeColor="accent2" w:themeShade="7F"/>
      </w:pBdr>
      <w:bidi/>
      <w:ind w:hanging="2"/>
      <w:jc w:val="left"/>
      <w:rPr>
        <w:rFonts w:asciiTheme="majorHAnsi" w:eastAsiaTheme="majorEastAsia" w:hAnsiTheme="majorHAnsi" w:cstheme="majorBidi"/>
        <w:sz w:val="32"/>
        <w:szCs w:val="32"/>
        <w:rtl/>
        <w:lang w:bidi="ar-DZ"/>
      </w:rPr>
    </w:pPr>
    <w:r w:rsidRPr="00241740">
      <w:rPr>
        <w:rFonts w:ascii="Simplified Arabic" w:eastAsiaTheme="majorEastAsia" w:hAnsi="Simplified Arabic" w:cs="Simplified Arabic"/>
        <w:b/>
        <w:bCs/>
        <w:sz w:val="32"/>
        <w:szCs w:val="32"/>
        <w:rtl/>
        <w:lang w:bidi="ar-DZ"/>
      </w:rPr>
      <w:t>الفصل</w:t>
    </w:r>
    <w:r w:rsidRPr="00241740">
      <w:rPr>
        <w:rFonts w:ascii="Simplified Arabic" w:eastAsiaTheme="majorEastAsia" w:hAnsi="Simplified Arabic" w:cs="Simplified Arabic"/>
        <w:b/>
        <w:bCs/>
        <w:sz w:val="32"/>
        <w:szCs w:val="32"/>
        <w:rtl/>
      </w:rPr>
      <w:t xml:space="preserve"> </w:t>
    </w:r>
    <w:proofErr w:type="gramStart"/>
    <w:r w:rsidRPr="00241740">
      <w:rPr>
        <w:rFonts w:ascii="Simplified Arabic" w:eastAsiaTheme="majorEastAsia" w:hAnsi="Simplified Arabic" w:cs="Simplified Arabic"/>
        <w:b/>
        <w:bCs/>
        <w:sz w:val="32"/>
        <w:szCs w:val="32"/>
        <w:rtl/>
      </w:rPr>
      <w:t>الأول</w:t>
    </w:r>
    <w:r>
      <w:rPr>
        <w:rFonts w:asciiTheme="majorHAnsi" w:eastAsiaTheme="majorEastAsia" w:hAnsiTheme="majorHAnsi" w:cstheme="majorBidi" w:hint="cs"/>
        <w:sz w:val="32"/>
        <w:szCs w:val="32"/>
        <w:rtl/>
      </w:rPr>
      <w:t xml:space="preserve"> :</w:t>
    </w:r>
    <w:proofErr w:type="gramEnd"/>
    <w:r>
      <w:rPr>
        <w:rFonts w:asciiTheme="majorHAnsi" w:eastAsiaTheme="majorEastAsia" w:hAnsiTheme="majorHAnsi" w:cstheme="majorBidi" w:hint="cs"/>
        <w:sz w:val="32"/>
        <w:szCs w:val="32"/>
        <w:rtl/>
      </w:rPr>
      <w:t xml:space="preserve">                                                                     </w:t>
    </w:r>
    <w:r>
      <w:rPr>
        <w:rFonts w:asciiTheme="majorHAnsi" w:eastAsiaTheme="majorEastAsia" w:hAnsiTheme="majorHAnsi" w:cstheme="majorBidi"/>
        <w:sz w:val="32"/>
        <w:szCs w:val="32"/>
      </w:rPr>
      <w:t xml:space="preserve"> </w:t>
    </w:r>
    <w:r w:rsidRPr="00A64E0E">
      <w:rPr>
        <w:rFonts w:ascii="Simplified Arabic" w:eastAsiaTheme="majorEastAsia" w:hAnsi="Simplified Arabic" w:cs="Simplified Arabic"/>
        <w:b/>
        <w:bCs/>
        <w:sz w:val="32"/>
        <w:szCs w:val="32"/>
        <w:rtl/>
        <w:lang w:bidi="ar-DZ"/>
      </w:rPr>
      <w:t>مفاهيم المصطلحات</w:t>
    </w:r>
    <w:r>
      <w:rPr>
        <w:rFonts w:asciiTheme="majorHAnsi" w:eastAsiaTheme="majorEastAsia" w:hAnsiTheme="majorHAnsi" w:cstheme="majorBidi" w:hint="cs"/>
        <w:sz w:val="32"/>
        <w:szCs w:val="32"/>
        <w:rtl/>
        <w:lang w:bidi="ar-DZ"/>
      </w:rPr>
      <w:t xml:space="preserve"> </w:t>
    </w:r>
  </w:p>
  <w:p w:rsidR="00B5394C" w:rsidRDefault="00B5394C">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Pr="00901D5E" w:rsidRDefault="00B5394C" w:rsidP="00103548">
    <w:pPr>
      <w:pStyle w:val="En-tte"/>
      <w:pBdr>
        <w:bottom w:val="thickThinSmallGap" w:sz="24" w:space="1" w:color="622423" w:themeColor="accent2" w:themeShade="7F"/>
      </w:pBdr>
      <w:jc w:val="right"/>
      <w:rPr>
        <w:rFonts w:ascii="Simplified Arabic" w:eastAsiaTheme="majorEastAsia" w:hAnsi="Simplified Arabic" w:cs="Simplified Arabic"/>
        <w:b/>
        <w:bCs/>
        <w:sz w:val="32"/>
        <w:szCs w:val="32"/>
      </w:rPr>
    </w:pPr>
    <w:r w:rsidRPr="00901D5E">
      <w:rPr>
        <w:rFonts w:ascii="Simplified Arabic" w:eastAsiaTheme="majorEastAsia" w:hAnsi="Simplified Arabic" w:cs="Simplified Arabic"/>
        <w:b/>
        <w:bCs/>
        <w:sz w:val="32"/>
        <w:szCs w:val="32"/>
        <w:rtl/>
      </w:rPr>
      <w:t xml:space="preserve">الفصل </w:t>
    </w:r>
    <w:proofErr w:type="gramStart"/>
    <w:r w:rsidRPr="00901D5E">
      <w:rPr>
        <w:rFonts w:ascii="Simplified Arabic" w:eastAsiaTheme="majorEastAsia" w:hAnsi="Simplified Arabic" w:cs="Simplified Arabic"/>
        <w:b/>
        <w:bCs/>
        <w:sz w:val="32"/>
        <w:szCs w:val="32"/>
        <w:rtl/>
      </w:rPr>
      <w:t>الثاني :</w:t>
    </w:r>
    <w:proofErr w:type="gramEnd"/>
    <w:r w:rsidRPr="00901D5E">
      <w:rPr>
        <w:rFonts w:ascii="Simplified Arabic" w:eastAsiaTheme="majorEastAsia" w:hAnsi="Simplified Arabic" w:cs="Simplified Arabic"/>
        <w:b/>
        <w:bCs/>
        <w:sz w:val="32"/>
        <w:szCs w:val="32"/>
        <w:rtl/>
      </w:rPr>
      <w:t xml:space="preserve"> </w:t>
    </w:r>
  </w:p>
  <w:p w:rsidR="00B5394C" w:rsidRDefault="00B5394C">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94C" w:rsidRDefault="00B5394C">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61C51"/>
    <w:multiLevelType w:val="hybridMultilevel"/>
    <w:tmpl w:val="EFFAD27A"/>
    <w:lvl w:ilvl="0" w:tplc="C9266C4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2D564C1"/>
    <w:multiLevelType w:val="multilevel"/>
    <w:tmpl w:val="2F6A471C"/>
    <w:lvl w:ilvl="0">
      <w:start w:val="1"/>
      <w:numFmt w:val="decimal"/>
      <w:lvlText w:val="%1-"/>
      <w:lvlJc w:val="left"/>
      <w:pPr>
        <w:ind w:left="720" w:hanging="72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2880" w:hanging="2880"/>
      </w:pPr>
      <w:rPr>
        <w:rFonts w:hint="default"/>
      </w:rPr>
    </w:lvl>
  </w:abstractNum>
  <w:abstractNum w:abstractNumId="2">
    <w:nsid w:val="066F7969"/>
    <w:multiLevelType w:val="hybridMultilevel"/>
    <w:tmpl w:val="E60C15EC"/>
    <w:lvl w:ilvl="0" w:tplc="AA086D00">
      <w:start w:val="1"/>
      <w:numFmt w:val="upperRoman"/>
      <w:lvlText w:val="%1."/>
      <w:lvlJc w:val="righ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6E76FA7"/>
    <w:multiLevelType w:val="multilevel"/>
    <w:tmpl w:val="816C9C90"/>
    <w:styleLink w:val="Style3"/>
    <w:lvl w:ilvl="0">
      <w:start w:val="1"/>
      <w:numFmt w:val="decimal"/>
      <w:lvlText w:val="%1-"/>
      <w:lvlJc w:val="left"/>
      <w:pPr>
        <w:ind w:left="600" w:hanging="600"/>
      </w:pPr>
      <w:rPr>
        <w:rFonts w:hint="default"/>
        <w:color w:val="auto"/>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
    <w:nsid w:val="0E7417FD"/>
    <w:multiLevelType w:val="multilevel"/>
    <w:tmpl w:val="352C5818"/>
    <w:lvl w:ilvl="0">
      <w:start w:val="3"/>
      <w:numFmt w:val="decimal"/>
      <w:lvlText w:val="%1-"/>
      <w:lvlJc w:val="left"/>
      <w:pPr>
        <w:ind w:left="600" w:hanging="600"/>
      </w:pPr>
      <w:rPr>
        <w:rFonts w:hint="default"/>
        <w:color w:val="auto"/>
      </w:rPr>
    </w:lvl>
    <w:lvl w:ilvl="1">
      <w:start w:val="1"/>
      <w:numFmt w:val="none"/>
      <w:lvlText w:val="1-1"/>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12D53691"/>
    <w:multiLevelType w:val="hybridMultilevel"/>
    <w:tmpl w:val="43769440"/>
    <w:lvl w:ilvl="0" w:tplc="C9266C4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3C9389A"/>
    <w:multiLevelType w:val="multilevel"/>
    <w:tmpl w:val="7BB68B06"/>
    <w:lvl w:ilvl="0">
      <w:start w:val="3"/>
      <w:numFmt w:val="decimal"/>
      <w:lvlText w:val="%1-"/>
      <w:lvlJc w:val="left"/>
      <w:pPr>
        <w:ind w:left="990" w:hanging="99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7">
    <w:nsid w:val="14A419BF"/>
    <w:multiLevelType w:val="multilevel"/>
    <w:tmpl w:val="00DEA884"/>
    <w:lvl w:ilvl="0">
      <w:start w:val="1"/>
      <w:numFmt w:val="decimal"/>
      <w:lvlText w:val="%1-"/>
      <w:lvlJc w:val="left"/>
      <w:pPr>
        <w:ind w:left="600" w:hanging="600"/>
      </w:pPr>
      <w:rPr>
        <w:rFonts w:hint="default"/>
        <w:color w:val="auto"/>
      </w:rPr>
    </w:lvl>
    <w:lvl w:ilvl="1">
      <w:start w:val="1"/>
      <w:numFmt w:val="none"/>
      <w:lvlText w:val="1-1"/>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8">
    <w:nsid w:val="20AE72CF"/>
    <w:multiLevelType w:val="hybridMultilevel"/>
    <w:tmpl w:val="6378792E"/>
    <w:lvl w:ilvl="0" w:tplc="E40AF6B2">
      <w:start w:val="2"/>
      <w:numFmt w:val="upperRoman"/>
      <w:lvlText w:val="%1."/>
      <w:lvlJc w:val="right"/>
      <w:pPr>
        <w:ind w:left="893" w:hanging="360"/>
      </w:pPr>
      <w:rPr>
        <w:rFonts w:hint="default"/>
      </w:rPr>
    </w:lvl>
    <w:lvl w:ilvl="1" w:tplc="040C0019" w:tentative="1">
      <w:start w:val="1"/>
      <w:numFmt w:val="lowerLetter"/>
      <w:lvlText w:val="%2."/>
      <w:lvlJc w:val="left"/>
      <w:pPr>
        <w:ind w:left="1613" w:hanging="360"/>
      </w:pPr>
    </w:lvl>
    <w:lvl w:ilvl="2" w:tplc="040C001B" w:tentative="1">
      <w:start w:val="1"/>
      <w:numFmt w:val="lowerRoman"/>
      <w:lvlText w:val="%3."/>
      <w:lvlJc w:val="right"/>
      <w:pPr>
        <w:ind w:left="2333" w:hanging="180"/>
      </w:pPr>
    </w:lvl>
    <w:lvl w:ilvl="3" w:tplc="040C000F" w:tentative="1">
      <w:start w:val="1"/>
      <w:numFmt w:val="decimal"/>
      <w:lvlText w:val="%4."/>
      <w:lvlJc w:val="left"/>
      <w:pPr>
        <w:ind w:left="3053" w:hanging="360"/>
      </w:pPr>
    </w:lvl>
    <w:lvl w:ilvl="4" w:tplc="040C0019" w:tentative="1">
      <w:start w:val="1"/>
      <w:numFmt w:val="lowerLetter"/>
      <w:lvlText w:val="%5."/>
      <w:lvlJc w:val="left"/>
      <w:pPr>
        <w:ind w:left="3773" w:hanging="360"/>
      </w:pPr>
    </w:lvl>
    <w:lvl w:ilvl="5" w:tplc="040C001B" w:tentative="1">
      <w:start w:val="1"/>
      <w:numFmt w:val="lowerRoman"/>
      <w:lvlText w:val="%6."/>
      <w:lvlJc w:val="right"/>
      <w:pPr>
        <w:ind w:left="4493" w:hanging="180"/>
      </w:pPr>
    </w:lvl>
    <w:lvl w:ilvl="6" w:tplc="040C000F" w:tentative="1">
      <w:start w:val="1"/>
      <w:numFmt w:val="decimal"/>
      <w:lvlText w:val="%7."/>
      <w:lvlJc w:val="left"/>
      <w:pPr>
        <w:ind w:left="5213" w:hanging="360"/>
      </w:pPr>
    </w:lvl>
    <w:lvl w:ilvl="7" w:tplc="040C0019" w:tentative="1">
      <w:start w:val="1"/>
      <w:numFmt w:val="lowerLetter"/>
      <w:lvlText w:val="%8."/>
      <w:lvlJc w:val="left"/>
      <w:pPr>
        <w:ind w:left="5933" w:hanging="360"/>
      </w:pPr>
    </w:lvl>
    <w:lvl w:ilvl="8" w:tplc="040C001B" w:tentative="1">
      <w:start w:val="1"/>
      <w:numFmt w:val="lowerRoman"/>
      <w:lvlText w:val="%9."/>
      <w:lvlJc w:val="right"/>
      <w:pPr>
        <w:ind w:left="6653" w:hanging="180"/>
      </w:pPr>
    </w:lvl>
  </w:abstractNum>
  <w:abstractNum w:abstractNumId="9">
    <w:nsid w:val="217F425A"/>
    <w:multiLevelType w:val="hybridMultilevel"/>
    <w:tmpl w:val="4FF4A484"/>
    <w:lvl w:ilvl="0" w:tplc="A336F41A">
      <w:start w:val="2"/>
      <w:numFmt w:val="upperRoman"/>
      <w:lvlText w:val="%1."/>
      <w:lvlJc w:val="righ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4214A8C"/>
    <w:multiLevelType w:val="hybridMultilevel"/>
    <w:tmpl w:val="21587BD0"/>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51E7E55"/>
    <w:multiLevelType w:val="multilevel"/>
    <w:tmpl w:val="F13070A0"/>
    <w:lvl w:ilvl="0">
      <w:start w:val="1"/>
      <w:numFmt w:val="decimal"/>
      <w:lvlText w:val="%1-"/>
      <w:lvlJc w:val="left"/>
      <w:pPr>
        <w:ind w:left="600" w:hanging="600"/>
      </w:pPr>
      <w:rPr>
        <w:rFonts w:hint="default"/>
        <w:color w:val="auto"/>
      </w:rPr>
    </w:lvl>
    <w:lvl w:ilvl="1">
      <w:start w:val="1"/>
      <w:numFmt w:val="decimal"/>
      <w:lvlText w:val="%1-%2-"/>
      <w:lvlJc w:val="left"/>
      <w:pPr>
        <w:ind w:left="1003"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387F0E6A"/>
    <w:multiLevelType w:val="hybridMultilevel"/>
    <w:tmpl w:val="59FEDE10"/>
    <w:lvl w:ilvl="0" w:tplc="D6D2E958">
      <w:start w:val="2"/>
      <w:numFmt w:val="upperRoman"/>
      <w:lvlText w:val="%1."/>
      <w:lvlJc w:val="right"/>
      <w:pPr>
        <w:ind w:left="718"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F777896"/>
    <w:multiLevelType w:val="multilevel"/>
    <w:tmpl w:val="1F72AEEE"/>
    <w:styleLink w:val="Style1"/>
    <w:lvl w:ilvl="0">
      <w:start w:val="2"/>
      <w:numFmt w:val="decimal"/>
      <w:lvlText w:val="%1-"/>
      <w:lvlJc w:val="left"/>
      <w:pPr>
        <w:ind w:left="600" w:hanging="600"/>
      </w:pPr>
      <w:rPr>
        <w:rFonts w:hint="default"/>
      </w:rPr>
    </w:lvl>
    <w:lvl w:ilvl="1">
      <w:start w:val="1"/>
      <w:numFmt w:val="none"/>
      <w:lvlText w:val="3-"/>
      <w:lvlJc w:val="left"/>
      <w:pPr>
        <w:ind w:left="861" w:hanging="720"/>
      </w:pPr>
      <w:rPr>
        <w:rFonts w:hint="default"/>
        <w:color w:val="auto"/>
      </w:rPr>
    </w:lvl>
    <w:lvl w:ilvl="2">
      <w:start w:val="1"/>
      <w:numFmt w:val="none"/>
      <w:lvlText w:val="3-1"/>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4085780E"/>
    <w:multiLevelType w:val="multilevel"/>
    <w:tmpl w:val="1E6C7224"/>
    <w:lvl w:ilvl="0">
      <w:start w:val="5"/>
      <w:numFmt w:val="decimal"/>
      <w:lvlText w:val="%1-"/>
      <w:lvlJc w:val="left"/>
      <w:pPr>
        <w:ind w:left="720" w:hanging="720"/>
      </w:pPr>
      <w:rPr>
        <w:rFonts w:hint="default"/>
      </w:rPr>
    </w:lvl>
    <w:lvl w:ilvl="1">
      <w:start w:val="1"/>
      <w:numFmt w:val="decimal"/>
      <w:lvlText w:val="%1-%2-"/>
      <w:lvlJc w:val="left"/>
      <w:pPr>
        <w:ind w:left="720" w:hanging="720"/>
      </w:pPr>
      <w:rPr>
        <w:rFonts w:hint="default"/>
        <w:b/>
        <w:bCs/>
        <w:sz w:val="32"/>
        <w:szCs w:val="32"/>
      </w:rPr>
    </w:lvl>
    <w:lvl w:ilvl="2">
      <w:start w:val="1"/>
      <w:numFmt w:val="decimal"/>
      <w:lvlText w:val="%1-%2-%3-"/>
      <w:lvlJc w:val="left"/>
      <w:pPr>
        <w:ind w:left="1080" w:hanging="1080"/>
      </w:pPr>
      <w:rPr>
        <w:rFonts w:hint="default"/>
        <w:b/>
        <w:bCs/>
        <w:i w:val="0"/>
        <w:iCs w:val="0"/>
        <w:sz w:val="32"/>
        <w:szCs w:val="32"/>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5">
    <w:nsid w:val="442C0E6C"/>
    <w:multiLevelType w:val="multilevel"/>
    <w:tmpl w:val="4240145A"/>
    <w:lvl w:ilvl="0">
      <w:start w:val="1"/>
      <w:numFmt w:val="decimal"/>
      <w:lvlText w:val="%1-"/>
      <w:lvlJc w:val="left"/>
      <w:pPr>
        <w:ind w:left="600" w:hanging="600"/>
      </w:pPr>
      <w:rPr>
        <w:rFonts w:hint="default"/>
        <w:color w:val="auto"/>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nsid w:val="461B36C0"/>
    <w:multiLevelType w:val="multilevel"/>
    <w:tmpl w:val="E2E64EA6"/>
    <w:styleLink w:val="Style2"/>
    <w:lvl w:ilvl="0">
      <w:start w:val="1"/>
      <w:numFmt w:val="decimal"/>
      <w:lvlText w:val="%1-"/>
      <w:lvlJc w:val="left"/>
      <w:pPr>
        <w:ind w:left="600" w:hanging="600"/>
      </w:pPr>
      <w:rPr>
        <w:rFonts w:hint="default"/>
        <w:color w:val="auto"/>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7">
    <w:nsid w:val="49FC00B2"/>
    <w:multiLevelType w:val="hybridMultilevel"/>
    <w:tmpl w:val="C31A49B4"/>
    <w:lvl w:ilvl="0" w:tplc="4D983990">
      <w:start w:val="1"/>
      <w:numFmt w:val="arabicAlpha"/>
      <w:lvlText w:val="%1-"/>
      <w:lvlJc w:val="left"/>
      <w:pPr>
        <w:ind w:left="927" w:hanging="360"/>
      </w:pPr>
      <w:rPr>
        <w:b/>
        <w:bCs/>
      </w:rPr>
    </w:lvl>
    <w:lvl w:ilvl="1" w:tplc="DACA2D42">
      <w:start w:val="1"/>
      <w:numFmt w:val="lowerLetter"/>
      <w:lvlText w:val="%2."/>
      <w:lvlJc w:val="left"/>
      <w:pPr>
        <w:ind w:left="1440" w:hanging="360"/>
      </w:pPr>
    </w:lvl>
    <w:lvl w:ilvl="2" w:tplc="B5FE5098">
      <w:start w:val="1"/>
      <w:numFmt w:val="lowerRoman"/>
      <w:lvlText w:val="%3."/>
      <w:lvlJc w:val="right"/>
      <w:pPr>
        <w:ind w:left="2160" w:hanging="180"/>
      </w:pPr>
    </w:lvl>
    <w:lvl w:ilvl="3" w:tplc="4BE876E4">
      <w:start w:val="1"/>
      <w:numFmt w:val="decimal"/>
      <w:lvlText w:val="%4."/>
      <w:lvlJc w:val="left"/>
      <w:pPr>
        <w:ind w:left="2880" w:hanging="360"/>
      </w:pPr>
    </w:lvl>
    <w:lvl w:ilvl="4" w:tplc="8DFEEE76">
      <w:start w:val="1"/>
      <w:numFmt w:val="lowerLetter"/>
      <w:lvlText w:val="%5."/>
      <w:lvlJc w:val="left"/>
      <w:pPr>
        <w:ind w:left="3600" w:hanging="360"/>
      </w:pPr>
    </w:lvl>
    <w:lvl w:ilvl="5" w:tplc="D1344644">
      <w:start w:val="1"/>
      <w:numFmt w:val="lowerRoman"/>
      <w:lvlText w:val="%6."/>
      <w:lvlJc w:val="right"/>
      <w:pPr>
        <w:ind w:left="4320" w:hanging="180"/>
      </w:pPr>
    </w:lvl>
    <w:lvl w:ilvl="6" w:tplc="07C42F4A">
      <w:start w:val="1"/>
      <w:numFmt w:val="decimal"/>
      <w:lvlText w:val="%7."/>
      <w:lvlJc w:val="left"/>
      <w:pPr>
        <w:ind w:left="5040" w:hanging="360"/>
      </w:pPr>
    </w:lvl>
    <w:lvl w:ilvl="7" w:tplc="AB6A8106">
      <w:start w:val="1"/>
      <w:numFmt w:val="lowerLetter"/>
      <w:lvlText w:val="%8."/>
      <w:lvlJc w:val="left"/>
      <w:pPr>
        <w:ind w:left="5760" w:hanging="360"/>
      </w:pPr>
    </w:lvl>
    <w:lvl w:ilvl="8" w:tplc="276E0EAC">
      <w:start w:val="1"/>
      <w:numFmt w:val="lowerRoman"/>
      <w:lvlText w:val="%9."/>
      <w:lvlJc w:val="right"/>
      <w:pPr>
        <w:ind w:left="6480" w:hanging="180"/>
      </w:pPr>
    </w:lvl>
  </w:abstractNum>
  <w:abstractNum w:abstractNumId="18">
    <w:nsid w:val="4A7B238A"/>
    <w:multiLevelType w:val="hybridMultilevel"/>
    <w:tmpl w:val="C4101AB8"/>
    <w:lvl w:ilvl="0" w:tplc="7B165896">
      <w:start w:val="1"/>
      <w:numFmt w:val="upperRoman"/>
      <w:lvlText w:val="%1."/>
      <w:lvlJc w:val="right"/>
      <w:pPr>
        <w:ind w:left="720" w:hanging="360"/>
      </w:pPr>
      <w:rPr>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EE165C3"/>
    <w:multiLevelType w:val="hybridMultilevel"/>
    <w:tmpl w:val="6400CBF4"/>
    <w:lvl w:ilvl="0" w:tplc="F3C091EE">
      <w:start w:val="1"/>
      <w:numFmt w:val="arabicAlpha"/>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0">
    <w:nsid w:val="55D64D33"/>
    <w:multiLevelType w:val="hybridMultilevel"/>
    <w:tmpl w:val="C6EE2136"/>
    <w:lvl w:ilvl="0" w:tplc="2D1E59DA">
      <w:start w:val="1"/>
      <w:numFmt w:val="upperRoman"/>
      <w:lvlText w:val="%1."/>
      <w:lvlJc w:val="right"/>
      <w:pPr>
        <w:ind w:left="360" w:hanging="360"/>
      </w:pPr>
      <w:rPr>
        <w:rFonts w:hint="default"/>
      </w:rPr>
    </w:lvl>
    <w:lvl w:ilvl="1" w:tplc="5DD066EA" w:tentative="1">
      <w:start w:val="1"/>
      <w:numFmt w:val="lowerLetter"/>
      <w:lvlText w:val="%2."/>
      <w:lvlJc w:val="left"/>
      <w:pPr>
        <w:ind w:left="1440" w:hanging="360"/>
      </w:pPr>
    </w:lvl>
    <w:lvl w:ilvl="2" w:tplc="7F28BAAC" w:tentative="1">
      <w:start w:val="1"/>
      <w:numFmt w:val="lowerRoman"/>
      <w:lvlText w:val="%3."/>
      <w:lvlJc w:val="right"/>
      <w:pPr>
        <w:ind w:left="2160" w:hanging="180"/>
      </w:pPr>
    </w:lvl>
    <w:lvl w:ilvl="3" w:tplc="EAE03096" w:tentative="1">
      <w:start w:val="1"/>
      <w:numFmt w:val="decimal"/>
      <w:lvlText w:val="%4."/>
      <w:lvlJc w:val="left"/>
      <w:pPr>
        <w:ind w:left="2880" w:hanging="360"/>
      </w:pPr>
    </w:lvl>
    <w:lvl w:ilvl="4" w:tplc="6C349B0C" w:tentative="1">
      <w:start w:val="1"/>
      <w:numFmt w:val="lowerLetter"/>
      <w:lvlText w:val="%5."/>
      <w:lvlJc w:val="left"/>
      <w:pPr>
        <w:ind w:left="3600" w:hanging="360"/>
      </w:pPr>
    </w:lvl>
    <w:lvl w:ilvl="5" w:tplc="8FEE2606" w:tentative="1">
      <w:start w:val="1"/>
      <w:numFmt w:val="lowerRoman"/>
      <w:lvlText w:val="%6."/>
      <w:lvlJc w:val="right"/>
      <w:pPr>
        <w:ind w:left="4320" w:hanging="180"/>
      </w:pPr>
    </w:lvl>
    <w:lvl w:ilvl="6" w:tplc="331AECE4" w:tentative="1">
      <w:start w:val="1"/>
      <w:numFmt w:val="decimal"/>
      <w:lvlText w:val="%7."/>
      <w:lvlJc w:val="left"/>
      <w:pPr>
        <w:ind w:left="5040" w:hanging="360"/>
      </w:pPr>
    </w:lvl>
    <w:lvl w:ilvl="7" w:tplc="64E4054C" w:tentative="1">
      <w:start w:val="1"/>
      <w:numFmt w:val="lowerLetter"/>
      <w:lvlText w:val="%8."/>
      <w:lvlJc w:val="left"/>
      <w:pPr>
        <w:ind w:left="5760" w:hanging="360"/>
      </w:pPr>
    </w:lvl>
    <w:lvl w:ilvl="8" w:tplc="8A58C84E" w:tentative="1">
      <w:start w:val="1"/>
      <w:numFmt w:val="lowerRoman"/>
      <w:lvlText w:val="%9."/>
      <w:lvlJc w:val="right"/>
      <w:pPr>
        <w:ind w:left="6480" w:hanging="180"/>
      </w:pPr>
    </w:lvl>
  </w:abstractNum>
  <w:abstractNum w:abstractNumId="21">
    <w:nsid w:val="616069E3"/>
    <w:multiLevelType w:val="multilevel"/>
    <w:tmpl w:val="D1DEB830"/>
    <w:lvl w:ilvl="0">
      <w:start w:val="2"/>
      <w:numFmt w:val="decimal"/>
      <w:lvlText w:val="%1-"/>
      <w:lvlJc w:val="left"/>
      <w:pPr>
        <w:ind w:left="600" w:hanging="600"/>
      </w:pPr>
      <w:rPr>
        <w:rFonts w:hint="default"/>
        <w:color w:val="auto"/>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66965554"/>
    <w:multiLevelType w:val="multilevel"/>
    <w:tmpl w:val="5964B786"/>
    <w:lvl w:ilvl="0">
      <w:start w:val="3"/>
      <w:numFmt w:val="decimal"/>
      <w:lvlText w:val="%1-"/>
      <w:lvlJc w:val="left"/>
      <w:pPr>
        <w:ind w:left="720" w:hanging="72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2880" w:hanging="2880"/>
      </w:pPr>
      <w:rPr>
        <w:rFonts w:hint="default"/>
      </w:rPr>
    </w:lvl>
  </w:abstractNum>
  <w:abstractNum w:abstractNumId="23">
    <w:nsid w:val="68497565"/>
    <w:multiLevelType w:val="hybridMultilevel"/>
    <w:tmpl w:val="9DC2CA6A"/>
    <w:lvl w:ilvl="0" w:tplc="BAD4D984">
      <w:start w:val="1"/>
      <w:numFmt w:val="arabicAlpha"/>
      <w:lvlText w:val="%1-"/>
      <w:lvlJc w:val="left"/>
      <w:pPr>
        <w:ind w:left="720" w:hanging="360"/>
      </w:pPr>
      <w:rPr>
        <w:rFonts w:hint="default"/>
      </w:rPr>
    </w:lvl>
    <w:lvl w:ilvl="1" w:tplc="558A2886" w:tentative="1">
      <w:start w:val="1"/>
      <w:numFmt w:val="lowerLetter"/>
      <w:lvlText w:val="%2."/>
      <w:lvlJc w:val="left"/>
      <w:pPr>
        <w:ind w:left="1440" w:hanging="360"/>
      </w:pPr>
    </w:lvl>
    <w:lvl w:ilvl="2" w:tplc="23C6DB7E" w:tentative="1">
      <w:start w:val="1"/>
      <w:numFmt w:val="lowerRoman"/>
      <w:lvlText w:val="%3."/>
      <w:lvlJc w:val="right"/>
      <w:pPr>
        <w:ind w:left="2160" w:hanging="180"/>
      </w:pPr>
    </w:lvl>
    <w:lvl w:ilvl="3" w:tplc="FB348A06" w:tentative="1">
      <w:start w:val="1"/>
      <w:numFmt w:val="decimal"/>
      <w:lvlText w:val="%4."/>
      <w:lvlJc w:val="left"/>
      <w:pPr>
        <w:ind w:left="2880" w:hanging="360"/>
      </w:pPr>
    </w:lvl>
    <w:lvl w:ilvl="4" w:tplc="A3847F24" w:tentative="1">
      <w:start w:val="1"/>
      <w:numFmt w:val="lowerLetter"/>
      <w:lvlText w:val="%5."/>
      <w:lvlJc w:val="left"/>
      <w:pPr>
        <w:ind w:left="3600" w:hanging="360"/>
      </w:pPr>
    </w:lvl>
    <w:lvl w:ilvl="5" w:tplc="0AD02260" w:tentative="1">
      <w:start w:val="1"/>
      <w:numFmt w:val="lowerRoman"/>
      <w:lvlText w:val="%6."/>
      <w:lvlJc w:val="right"/>
      <w:pPr>
        <w:ind w:left="4320" w:hanging="180"/>
      </w:pPr>
    </w:lvl>
    <w:lvl w:ilvl="6" w:tplc="36C81F38" w:tentative="1">
      <w:start w:val="1"/>
      <w:numFmt w:val="decimal"/>
      <w:lvlText w:val="%7."/>
      <w:lvlJc w:val="left"/>
      <w:pPr>
        <w:ind w:left="5040" w:hanging="360"/>
      </w:pPr>
    </w:lvl>
    <w:lvl w:ilvl="7" w:tplc="1E3A1236" w:tentative="1">
      <w:start w:val="1"/>
      <w:numFmt w:val="lowerLetter"/>
      <w:lvlText w:val="%8."/>
      <w:lvlJc w:val="left"/>
      <w:pPr>
        <w:ind w:left="5760" w:hanging="360"/>
      </w:pPr>
    </w:lvl>
    <w:lvl w:ilvl="8" w:tplc="196E0B44" w:tentative="1">
      <w:start w:val="1"/>
      <w:numFmt w:val="lowerRoman"/>
      <w:lvlText w:val="%9."/>
      <w:lvlJc w:val="right"/>
      <w:pPr>
        <w:ind w:left="6480" w:hanging="180"/>
      </w:pPr>
    </w:lvl>
  </w:abstractNum>
  <w:abstractNum w:abstractNumId="24">
    <w:nsid w:val="6F11402D"/>
    <w:multiLevelType w:val="multilevel"/>
    <w:tmpl w:val="672A3BE8"/>
    <w:lvl w:ilvl="0">
      <w:start w:val="1"/>
      <w:numFmt w:val="decimal"/>
      <w:lvlText w:val="%1-"/>
      <w:lvlJc w:val="left"/>
      <w:pPr>
        <w:ind w:left="720" w:hanging="720"/>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2880" w:hanging="2880"/>
      </w:pPr>
      <w:rPr>
        <w:rFonts w:hint="default"/>
      </w:rPr>
    </w:lvl>
  </w:abstractNum>
  <w:abstractNum w:abstractNumId="25">
    <w:nsid w:val="79C72447"/>
    <w:multiLevelType w:val="hybridMultilevel"/>
    <w:tmpl w:val="9AAE8202"/>
    <w:lvl w:ilvl="0" w:tplc="040C0013">
      <w:start w:val="1"/>
      <w:numFmt w:val="arabicAlpha"/>
      <w:lvlText w:val="%1-"/>
      <w:lvlJc w:val="left"/>
      <w:pPr>
        <w:ind w:left="720" w:hanging="360"/>
      </w:p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num w:numId="1">
    <w:abstractNumId w:val="20"/>
  </w:num>
  <w:num w:numId="2">
    <w:abstractNumId w:val="0"/>
  </w:num>
  <w:num w:numId="3">
    <w:abstractNumId w:val="7"/>
  </w:num>
  <w:num w:numId="4">
    <w:abstractNumId w:val="13"/>
  </w:num>
  <w:num w:numId="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1"/>
  </w:num>
  <w:num w:numId="9">
    <w:abstractNumId w:val="21"/>
  </w:num>
  <w:num w:numId="10">
    <w:abstractNumId w:val="9"/>
  </w:num>
  <w:num w:numId="11">
    <w:abstractNumId w:val="8"/>
  </w:num>
  <w:num w:numId="12">
    <w:abstractNumId w:val="2"/>
  </w:num>
  <w:num w:numId="13">
    <w:abstractNumId w:val="23"/>
  </w:num>
  <w:num w:numId="14">
    <w:abstractNumId w:val="16"/>
  </w:num>
  <w:num w:numId="15">
    <w:abstractNumId w:val="3"/>
  </w:num>
  <w:num w:numId="16">
    <w:abstractNumId w:val="12"/>
  </w:num>
  <w:num w:numId="17">
    <w:abstractNumId w:val="15"/>
  </w:num>
  <w:num w:numId="18">
    <w:abstractNumId w:val="14"/>
  </w:num>
  <w:num w:numId="19">
    <w:abstractNumId w:val="1"/>
  </w:num>
  <w:num w:numId="20">
    <w:abstractNumId w:val="4"/>
  </w:num>
  <w:num w:numId="21">
    <w:abstractNumId w:val="22"/>
  </w:num>
  <w:num w:numId="22">
    <w:abstractNumId w:val="18"/>
  </w:num>
  <w:num w:numId="23">
    <w:abstractNumId w:val="10"/>
  </w:num>
  <w:num w:numId="24">
    <w:abstractNumId w:val="5"/>
  </w:num>
  <w:num w:numId="25">
    <w:abstractNumId w:val="24"/>
  </w:num>
  <w:num w:numId="26">
    <w:abstractNumId w:val="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30"/>
  <w:embedTrueTypeFonts/>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4114"/>
    <w:rsid w:val="000009B5"/>
    <w:rsid w:val="00004D64"/>
    <w:rsid w:val="0001198F"/>
    <w:rsid w:val="00011AC1"/>
    <w:rsid w:val="00025640"/>
    <w:rsid w:val="00035502"/>
    <w:rsid w:val="0004233F"/>
    <w:rsid w:val="00054ECA"/>
    <w:rsid w:val="00061B55"/>
    <w:rsid w:val="00064006"/>
    <w:rsid w:val="0006619E"/>
    <w:rsid w:val="00066446"/>
    <w:rsid w:val="00071FEE"/>
    <w:rsid w:val="00076BC7"/>
    <w:rsid w:val="00081761"/>
    <w:rsid w:val="00083A57"/>
    <w:rsid w:val="00084E5B"/>
    <w:rsid w:val="00090B31"/>
    <w:rsid w:val="00092B34"/>
    <w:rsid w:val="00093323"/>
    <w:rsid w:val="00095D5B"/>
    <w:rsid w:val="00096C0B"/>
    <w:rsid w:val="000A03EE"/>
    <w:rsid w:val="000A3A68"/>
    <w:rsid w:val="000B239D"/>
    <w:rsid w:val="000B439F"/>
    <w:rsid w:val="000C13E3"/>
    <w:rsid w:val="000C7B10"/>
    <w:rsid w:val="000D2DCA"/>
    <w:rsid w:val="000D2FE3"/>
    <w:rsid w:val="000D5C20"/>
    <w:rsid w:val="000D7FC2"/>
    <w:rsid w:val="000E1667"/>
    <w:rsid w:val="000E24C2"/>
    <w:rsid w:val="000E6212"/>
    <w:rsid w:val="0010008E"/>
    <w:rsid w:val="00102540"/>
    <w:rsid w:val="00103548"/>
    <w:rsid w:val="00103872"/>
    <w:rsid w:val="001058CB"/>
    <w:rsid w:val="00107453"/>
    <w:rsid w:val="00107D05"/>
    <w:rsid w:val="00113639"/>
    <w:rsid w:val="0011557C"/>
    <w:rsid w:val="00121158"/>
    <w:rsid w:val="001248F8"/>
    <w:rsid w:val="00126A71"/>
    <w:rsid w:val="001501CE"/>
    <w:rsid w:val="00155C34"/>
    <w:rsid w:val="00162F4C"/>
    <w:rsid w:val="00166264"/>
    <w:rsid w:val="00171113"/>
    <w:rsid w:val="00173151"/>
    <w:rsid w:val="001759EE"/>
    <w:rsid w:val="00175CE8"/>
    <w:rsid w:val="00176D84"/>
    <w:rsid w:val="0018305B"/>
    <w:rsid w:val="00184E5A"/>
    <w:rsid w:val="00186138"/>
    <w:rsid w:val="00193A62"/>
    <w:rsid w:val="00194D1F"/>
    <w:rsid w:val="001974BC"/>
    <w:rsid w:val="001A56DF"/>
    <w:rsid w:val="001C20AB"/>
    <w:rsid w:val="001C49C0"/>
    <w:rsid w:val="001D0AA9"/>
    <w:rsid w:val="001D31D0"/>
    <w:rsid w:val="001D6D43"/>
    <w:rsid w:val="001E04D5"/>
    <w:rsid w:val="001E3249"/>
    <w:rsid w:val="001E4F55"/>
    <w:rsid w:val="001F24B7"/>
    <w:rsid w:val="001F427F"/>
    <w:rsid w:val="002036F7"/>
    <w:rsid w:val="002054A0"/>
    <w:rsid w:val="002124A0"/>
    <w:rsid w:val="00227008"/>
    <w:rsid w:val="00227A62"/>
    <w:rsid w:val="00232A0A"/>
    <w:rsid w:val="00232CAB"/>
    <w:rsid w:val="00241740"/>
    <w:rsid w:val="00242998"/>
    <w:rsid w:val="0024465D"/>
    <w:rsid w:val="00245222"/>
    <w:rsid w:val="00261184"/>
    <w:rsid w:val="00261498"/>
    <w:rsid w:val="002636A9"/>
    <w:rsid w:val="00275919"/>
    <w:rsid w:val="00277982"/>
    <w:rsid w:val="002832EC"/>
    <w:rsid w:val="002906B3"/>
    <w:rsid w:val="00295E6B"/>
    <w:rsid w:val="002A095D"/>
    <w:rsid w:val="002A0EC2"/>
    <w:rsid w:val="002A277E"/>
    <w:rsid w:val="002A3EFD"/>
    <w:rsid w:val="002B411A"/>
    <w:rsid w:val="002B4D4B"/>
    <w:rsid w:val="002C07FA"/>
    <w:rsid w:val="002C341A"/>
    <w:rsid w:val="002D2343"/>
    <w:rsid w:val="002D6ADA"/>
    <w:rsid w:val="002D7803"/>
    <w:rsid w:val="002F0825"/>
    <w:rsid w:val="00323607"/>
    <w:rsid w:val="00325143"/>
    <w:rsid w:val="003278B0"/>
    <w:rsid w:val="003305F0"/>
    <w:rsid w:val="003349DF"/>
    <w:rsid w:val="00334BB6"/>
    <w:rsid w:val="00335485"/>
    <w:rsid w:val="00335734"/>
    <w:rsid w:val="00341206"/>
    <w:rsid w:val="0034696D"/>
    <w:rsid w:val="00347032"/>
    <w:rsid w:val="00347255"/>
    <w:rsid w:val="00352702"/>
    <w:rsid w:val="00364B50"/>
    <w:rsid w:val="00374301"/>
    <w:rsid w:val="003869CD"/>
    <w:rsid w:val="003874EC"/>
    <w:rsid w:val="00392B28"/>
    <w:rsid w:val="0039414F"/>
    <w:rsid w:val="0039591C"/>
    <w:rsid w:val="003A16E9"/>
    <w:rsid w:val="003B001A"/>
    <w:rsid w:val="003B12CD"/>
    <w:rsid w:val="003C0E25"/>
    <w:rsid w:val="003C7385"/>
    <w:rsid w:val="003C7653"/>
    <w:rsid w:val="003D1CAE"/>
    <w:rsid w:val="003D3CF0"/>
    <w:rsid w:val="003E71D1"/>
    <w:rsid w:val="003F1303"/>
    <w:rsid w:val="003F4DE2"/>
    <w:rsid w:val="003F7F00"/>
    <w:rsid w:val="00400997"/>
    <w:rsid w:val="00402A73"/>
    <w:rsid w:val="00406C7D"/>
    <w:rsid w:val="0041327B"/>
    <w:rsid w:val="004145D2"/>
    <w:rsid w:val="00414FA6"/>
    <w:rsid w:val="00423F73"/>
    <w:rsid w:val="0044498D"/>
    <w:rsid w:val="00446D28"/>
    <w:rsid w:val="00450F8F"/>
    <w:rsid w:val="004515FA"/>
    <w:rsid w:val="00452636"/>
    <w:rsid w:val="004635C4"/>
    <w:rsid w:val="00472501"/>
    <w:rsid w:val="00474130"/>
    <w:rsid w:val="00476524"/>
    <w:rsid w:val="00477095"/>
    <w:rsid w:val="004775D9"/>
    <w:rsid w:val="004778D7"/>
    <w:rsid w:val="004804B0"/>
    <w:rsid w:val="0048142B"/>
    <w:rsid w:val="004933A4"/>
    <w:rsid w:val="004958E9"/>
    <w:rsid w:val="00496504"/>
    <w:rsid w:val="004A1177"/>
    <w:rsid w:val="004A4D2B"/>
    <w:rsid w:val="004A5C78"/>
    <w:rsid w:val="004B095C"/>
    <w:rsid w:val="004B0E31"/>
    <w:rsid w:val="004B7AA4"/>
    <w:rsid w:val="004C1652"/>
    <w:rsid w:val="004C2836"/>
    <w:rsid w:val="004C6F61"/>
    <w:rsid w:val="004D7D40"/>
    <w:rsid w:val="004E1B96"/>
    <w:rsid w:val="004E3D2C"/>
    <w:rsid w:val="004F552C"/>
    <w:rsid w:val="004F56AF"/>
    <w:rsid w:val="00501AF6"/>
    <w:rsid w:val="00502034"/>
    <w:rsid w:val="00503447"/>
    <w:rsid w:val="005034AD"/>
    <w:rsid w:val="00506C29"/>
    <w:rsid w:val="0051659E"/>
    <w:rsid w:val="0053080B"/>
    <w:rsid w:val="00531AFB"/>
    <w:rsid w:val="00533BCB"/>
    <w:rsid w:val="00544DFA"/>
    <w:rsid w:val="00544F99"/>
    <w:rsid w:val="0055229E"/>
    <w:rsid w:val="00552DA7"/>
    <w:rsid w:val="0055301D"/>
    <w:rsid w:val="00554142"/>
    <w:rsid w:val="005600A5"/>
    <w:rsid w:val="005602BB"/>
    <w:rsid w:val="00561505"/>
    <w:rsid w:val="00571DD8"/>
    <w:rsid w:val="005753AA"/>
    <w:rsid w:val="00575ECA"/>
    <w:rsid w:val="005769A2"/>
    <w:rsid w:val="005779E2"/>
    <w:rsid w:val="00597A7C"/>
    <w:rsid w:val="005A2C69"/>
    <w:rsid w:val="005A5CD9"/>
    <w:rsid w:val="005A7814"/>
    <w:rsid w:val="005B192B"/>
    <w:rsid w:val="005B3C35"/>
    <w:rsid w:val="005C3BF3"/>
    <w:rsid w:val="005D643B"/>
    <w:rsid w:val="005E49D6"/>
    <w:rsid w:val="005E5190"/>
    <w:rsid w:val="00621AB6"/>
    <w:rsid w:val="00633344"/>
    <w:rsid w:val="00634561"/>
    <w:rsid w:val="00635744"/>
    <w:rsid w:val="00636160"/>
    <w:rsid w:val="006369E3"/>
    <w:rsid w:val="00643F24"/>
    <w:rsid w:val="006526BB"/>
    <w:rsid w:val="006560EF"/>
    <w:rsid w:val="00656FD2"/>
    <w:rsid w:val="006575E9"/>
    <w:rsid w:val="0066029D"/>
    <w:rsid w:val="0066519D"/>
    <w:rsid w:val="00674C44"/>
    <w:rsid w:val="00675A3B"/>
    <w:rsid w:val="006865BA"/>
    <w:rsid w:val="00686EC2"/>
    <w:rsid w:val="006923D3"/>
    <w:rsid w:val="006A3656"/>
    <w:rsid w:val="006C2460"/>
    <w:rsid w:val="006C649F"/>
    <w:rsid w:val="006C753B"/>
    <w:rsid w:val="006D4A7F"/>
    <w:rsid w:val="006E0B6F"/>
    <w:rsid w:val="006E2D01"/>
    <w:rsid w:val="006E6A34"/>
    <w:rsid w:val="006F22B9"/>
    <w:rsid w:val="006F4A15"/>
    <w:rsid w:val="007005F7"/>
    <w:rsid w:val="0070273D"/>
    <w:rsid w:val="00705765"/>
    <w:rsid w:val="007060FB"/>
    <w:rsid w:val="007067CE"/>
    <w:rsid w:val="00712089"/>
    <w:rsid w:val="00715CF9"/>
    <w:rsid w:val="0071659B"/>
    <w:rsid w:val="00717362"/>
    <w:rsid w:val="007267C7"/>
    <w:rsid w:val="00730A00"/>
    <w:rsid w:val="00735A33"/>
    <w:rsid w:val="00735ABC"/>
    <w:rsid w:val="00750FEA"/>
    <w:rsid w:val="0075248C"/>
    <w:rsid w:val="007530EB"/>
    <w:rsid w:val="00754720"/>
    <w:rsid w:val="00770306"/>
    <w:rsid w:val="00774297"/>
    <w:rsid w:val="00776FE5"/>
    <w:rsid w:val="00784C63"/>
    <w:rsid w:val="00785A99"/>
    <w:rsid w:val="0078714D"/>
    <w:rsid w:val="007911AF"/>
    <w:rsid w:val="00793500"/>
    <w:rsid w:val="007A3DF2"/>
    <w:rsid w:val="007B4B34"/>
    <w:rsid w:val="007C37A7"/>
    <w:rsid w:val="007D0235"/>
    <w:rsid w:val="007E11ED"/>
    <w:rsid w:val="007E21FD"/>
    <w:rsid w:val="007E3564"/>
    <w:rsid w:val="007E668C"/>
    <w:rsid w:val="00806AFC"/>
    <w:rsid w:val="008126A3"/>
    <w:rsid w:val="00814C8E"/>
    <w:rsid w:val="0082693E"/>
    <w:rsid w:val="008343C4"/>
    <w:rsid w:val="0084158F"/>
    <w:rsid w:val="008428DB"/>
    <w:rsid w:val="00846981"/>
    <w:rsid w:val="00847522"/>
    <w:rsid w:val="00847A3F"/>
    <w:rsid w:val="008570C5"/>
    <w:rsid w:val="008625E6"/>
    <w:rsid w:val="008636B6"/>
    <w:rsid w:val="0086707D"/>
    <w:rsid w:val="0087462A"/>
    <w:rsid w:val="008817F3"/>
    <w:rsid w:val="008965E9"/>
    <w:rsid w:val="0089754A"/>
    <w:rsid w:val="008A1B14"/>
    <w:rsid w:val="008A3652"/>
    <w:rsid w:val="008A7BCF"/>
    <w:rsid w:val="008B306D"/>
    <w:rsid w:val="008B34C7"/>
    <w:rsid w:val="008C04FA"/>
    <w:rsid w:val="008C0654"/>
    <w:rsid w:val="008C0C98"/>
    <w:rsid w:val="008C0D80"/>
    <w:rsid w:val="008D602B"/>
    <w:rsid w:val="008E33D6"/>
    <w:rsid w:val="00900460"/>
    <w:rsid w:val="00901D2C"/>
    <w:rsid w:val="00901D5E"/>
    <w:rsid w:val="00903E1A"/>
    <w:rsid w:val="009206EC"/>
    <w:rsid w:val="009233FD"/>
    <w:rsid w:val="009238D6"/>
    <w:rsid w:val="0092688F"/>
    <w:rsid w:val="0093102F"/>
    <w:rsid w:val="009441AE"/>
    <w:rsid w:val="0094544F"/>
    <w:rsid w:val="009473CA"/>
    <w:rsid w:val="009474A9"/>
    <w:rsid w:val="0094786A"/>
    <w:rsid w:val="0095736E"/>
    <w:rsid w:val="0096426B"/>
    <w:rsid w:val="0097078B"/>
    <w:rsid w:val="00973A5E"/>
    <w:rsid w:val="00976170"/>
    <w:rsid w:val="009816D8"/>
    <w:rsid w:val="00983C03"/>
    <w:rsid w:val="0098510D"/>
    <w:rsid w:val="009861CE"/>
    <w:rsid w:val="00994A8E"/>
    <w:rsid w:val="00996094"/>
    <w:rsid w:val="00996EFD"/>
    <w:rsid w:val="009A2806"/>
    <w:rsid w:val="009B1014"/>
    <w:rsid w:val="009B3C70"/>
    <w:rsid w:val="009B7201"/>
    <w:rsid w:val="009B7562"/>
    <w:rsid w:val="009C1F28"/>
    <w:rsid w:val="009D33A9"/>
    <w:rsid w:val="009D56B4"/>
    <w:rsid w:val="009D6965"/>
    <w:rsid w:val="009E0673"/>
    <w:rsid w:val="009E51EA"/>
    <w:rsid w:val="009E6EB1"/>
    <w:rsid w:val="00A01695"/>
    <w:rsid w:val="00A13386"/>
    <w:rsid w:val="00A14114"/>
    <w:rsid w:val="00A15DD8"/>
    <w:rsid w:val="00A262E3"/>
    <w:rsid w:val="00A31051"/>
    <w:rsid w:val="00A338CC"/>
    <w:rsid w:val="00A3798C"/>
    <w:rsid w:val="00A42DEF"/>
    <w:rsid w:val="00A449B9"/>
    <w:rsid w:val="00A44C3A"/>
    <w:rsid w:val="00A44F22"/>
    <w:rsid w:val="00A52E21"/>
    <w:rsid w:val="00A543E4"/>
    <w:rsid w:val="00A55A99"/>
    <w:rsid w:val="00A57D20"/>
    <w:rsid w:val="00A64E0E"/>
    <w:rsid w:val="00A659B2"/>
    <w:rsid w:val="00A7683C"/>
    <w:rsid w:val="00A76D2A"/>
    <w:rsid w:val="00A81719"/>
    <w:rsid w:val="00A85FBF"/>
    <w:rsid w:val="00A923C5"/>
    <w:rsid w:val="00A926E1"/>
    <w:rsid w:val="00A94849"/>
    <w:rsid w:val="00A96267"/>
    <w:rsid w:val="00A969D0"/>
    <w:rsid w:val="00AA0D69"/>
    <w:rsid w:val="00AB05BC"/>
    <w:rsid w:val="00AB3650"/>
    <w:rsid w:val="00AB4C20"/>
    <w:rsid w:val="00AC6559"/>
    <w:rsid w:val="00AD57FB"/>
    <w:rsid w:val="00AD57FD"/>
    <w:rsid w:val="00AD6664"/>
    <w:rsid w:val="00AE20F8"/>
    <w:rsid w:val="00AE2EFF"/>
    <w:rsid w:val="00AF3168"/>
    <w:rsid w:val="00AF7C34"/>
    <w:rsid w:val="00B0365D"/>
    <w:rsid w:val="00B03EF3"/>
    <w:rsid w:val="00B0678F"/>
    <w:rsid w:val="00B14F60"/>
    <w:rsid w:val="00B24F4F"/>
    <w:rsid w:val="00B32DB8"/>
    <w:rsid w:val="00B400BD"/>
    <w:rsid w:val="00B4171F"/>
    <w:rsid w:val="00B42408"/>
    <w:rsid w:val="00B43249"/>
    <w:rsid w:val="00B43B36"/>
    <w:rsid w:val="00B44BFA"/>
    <w:rsid w:val="00B47BB2"/>
    <w:rsid w:val="00B514CC"/>
    <w:rsid w:val="00B5394C"/>
    <w:rsid w:val="00B54337"/>
    <w:rsid w:val="00B549E4"/>
    <w:rsid w:val="00B57630"/>
    <w:rsid w:val="00B57B69"/>
    <w:rsid w:val="00B60746"/>
    <w:rsid w:val="00B61615"/>
    <w:rsid w:val="00B65807"/>
    <w:rsid w:val="00B77977"/>
    <w:rsid w:val="00B8136D"/>
    <w:rsid w:val="00B81622"/>
    <w:rsid w:val="00B81C0E"/>
    <w:rsid w:val="00B878B7"/>
    <w:rsid w:val="00B942CE"/>
    <w:rsid w:val="00BB3466"/>
    <w:rsid w:val="00BC21BB"/>
    <w:rsid w:val="00BD0977"/>
    <w:rsid w:val="00BE149F"/>
    <w:rsid w:val="00BE7EA8"/>
    <w:rsid w:val="00BF08FE"/>
    <w:rsid w:val="00BF2767"/>
    <w:rsid w:val="00BF3BA4"/>
    <w:rsid w:val="00BF7288"/>
    <w:rsid w:val="00BF739D"/>
    <w:rsid w:val="00C15F13"/>
    <w:rsid w:val="00C16A8D"/>
    <w:rsid w:val="00C175D4"/>
    <w:rsid w:val="00C33188"/>
    <w:rsid w:val="00C36803"/>
    <w:rsid w:val="00C4154C"/>
    <w:rsid w:val="00C451A7"/>
    <w:rsid w:val="00C463F3"/>
    <w:rsid w:val="00C52D2D"/>
    <w:rsid w:val="00C55B60"/>
    <w:rsid w:val="00C56374"/>
    <w:rsid w:val="00C57B57"/>
    <w:rsid w:val="00C67404"/>
    <w:rsid w:val="00C712A8"/>
    <w:rsid w:val="00C759F3"/>
    <w:rsid w:val="00C8022B"/>
    <w:rsid w:val="00C80450"/>
    <w:rsid w:val="00C814FB"/>
    <w:rsid w:val="00C86797"/>
    <w:rsid w:val="00C876F7"/>
    <w:rsid w:val="00C92479"/>
    <w:rsid w:val="00CA1C88"/>
    <w:rsid w:val="00CA42C8"/>
    <w:rsid w:val="00CB659C"/>
    <w:rsid w:val="00CC0141"/>
    <w:rsid w:val="00CC14B2"/>
    <w:rsid w:val="00CC429F"/>
    <w:rsid w:val="00CC55E7"/>
    <w:rsid w:val="00CD007C"/>
    <w:rsid w:val="00CD7C33"/>
    <w:rsid w:val="00CE1038"/>
    <w:rsid w:val="00CE2056"/>
    <w:rsid w:val="00CF076A"/>
    <w:rsid w:val="00CF1694"/>
    <w:rsid w:val="00CF1E4C"/>
    <w:rsid w:val="00CF2F11"/>
    <w:rsid w:val="00CF4298"/>
    <w:rsid w:val="00CF487E"/>
    <w:rsid w:val="00D03139"/>
    <w:rsid w:val="00D038B6"/>
    <w:rsid w:val="00D11408"/>
    <w:rsid w:val="00D156C1"/>
    <w:rsid w:val="00D1718D"/>
    <w:rsid w:val="00D20EF4"/>
    <w:rsid w:val="00D22875"/>
    <w:rsid w:val="00D26532"/>
    <w:rsid w:val="00D27AD0"/>
    <w:rsid w:val="00D40DB2"/>
    <w:rsid w:val="00D6096E"/>
    <w:rsid w:val="00D62577"/>
    <w:rsid w:val="00D701C3"/>
    <w:rsid w:val="00D8031D"/>
    <w:rsid w:val="00D862D3"/>
    <w:rsid w:val="00D86CCC"/>
    <w:rsid w:val="00D92B09"/>
    <w:rsid w:val="00D936DD"/>
    <w:rsid w:val="00D948E4"/>
    <w:rsid w:val="00D95555"/>
    <w:rsid w:val="00D956FD"/>
    <w:rsid w:val="00D95C18"/>
    <w:rsid w:val="00DA1B20"/>
    <w:rsid w:val="00DA2D92"/>
    <w:rsid w:val="00DA4905"/>
    <w:rsid w:val="00DB5241"/>
    <w:rsid w:val="00DB7440"/>
    <w:rsid w:val="00DC26F3"/>
    <w:rsid w:val="00DD3FF8"/>
    <w:rsid w:val="00DD7863"/>
    <w:rsid w:val="00DE2CEF"/>
    <w:rsid w:val="00DE7F24"/>
    <w:rsid w:val="00DF08AE"/>
    <w:rsid w:val="00DF6502"/>
    <w:rsid w:val="00E061A5"/>
    <w:rsid w:val="00E06DCC"/>
    <w:rsid w:val="00E12421"/>
    <w:rsid w:val="00E14584"/>
    <w:rsid w:val="00E1617E"/>
    <w:rsid w:val="00E20FF3"/>
    <w:rsid w:val="00E219D9"/>
    <w:rsid w:val="00E2399F"/>
    <w:rsid w:val="00E23DC2"/>
    <w:rsid w:val="00E260A8"/>
    <w:rsid w:val="00E47246"/>
    <w:rsid w:val="00E51033"/>
    <w:rsid w:val="00E51A23"/>
    <w:rsid w:val="00E5325B"/>
    <w:rsid w:val="00E554B4"/>
    <w:rsid w:val="00E63848"/>
    <w:rsid w:val="00E714AA"/>
    <w:rsid w:val="00E72073"/>
    <w:rsid w:val="00E72FE5"/>
    <w:rsid w:val="00E7464D"/>
    <w:rsid w:val="00E7646C"/>
    <w:rsid w:val="00E85269"/>
    <w:rsid w:val="00E8669C"/>
    <w:rsid w:val="00E92D28"/>
    <w:rsid w:val="00E94279"/>
    <w:rsid w:val="00EA22EB"/>
    <w:rsid w:val="00EA73E6"/>
    <w:rsid w:val="00EC295B"/>
    <w:rsid w:val="00EC38D8"/>
    <w:rsid w:val="00ED1AA2"/>
    <w:rsid w:val="00ED4827"/>
    <w:rsid w:val="00EE1489"/>
    <w:rsid w:val="00EE7AEC"/>
    <w:rsid w:val="00EF4436"/>
    <w:rsid w:val="00F019D2"/>
    <w:rsid w:val="00F02421"/>
    <w:rsid w:val="00F1455E"/>
    <w:rsid w:val="00F21135"/>
    <w:rsid w:val="00F22B58"/>
    <w:rsid w:val="00F2519D"/>
    <w:rsid w:val="00F329C6"/>
    <w:rsid w:val="00F3684A"/>
    <w:rsid w:val="00F36C93"/>
    <w:rsid w:val="00F45BF4"/>
    <w:rsid w:val="00F46139"/>
    <w:rsid w:val="00F52C5F"/>
    <w:rsid w:val="00F7056C"/>
    <w:rsid w:val="00F707BA"/>
    <w:rsid w:val="00F7147A"/>
    <w:rsid w:val="00F74B21"/>
    <w:rsid w:val="00F8263C"/>
    <w:rsid w:val="00F903F9"/>
    <w:rsid w:val="00F934BD"/>
    <w:rsid w:val="00F960C3"/>
    <w:rsid w:val="00F96A4C"/>
    <w:rsid w:val="00F9784B"/>
    <w:rsid w:val="00F979FC"/>
    <w:rsid w:val="00FA08D3"/>
    <w:rsid w:val="00FA2399"/>
    <w:rsid w:val="00FA5F52"/>
    <w:rsid w:val="00FB1DDC"/>
    <w:rsid w:val="00FD4DD1"/>
    <w:rsid w:val="00FD608B"/>
    <w:rsid w:val="00FE3307"/>
    <w:rsid w:val="00FE5895"/>
    <w:rsid w:val="00FF690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40"/>
        <w:ind w:firstLine="709"/>
        <w:jc w:val="lowKashida"/>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4114"/>
  </w:style>
  <w:style w:type="paragraph" w:styleId="Titre1">
    <w:name w:val="heading 1"/>
    <w:basedOn w:val="Normal"/>
    <w:next w:val="Normal"/>
    <w:link w:val="Titre1Car"/>
    <w:uiPriority w:val="9"/>
    <w:qFormat/>
    <w:rsid w:val="00C8679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8679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86797"/>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CC014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A14114"/>
    <w:pPr>
      <w:spacing w:after="0"/>
    </w:pPr>
    <w:rPr>
      <w:sz w:val="20"/>
      <w:szCs w:val="20"/>
    </w:rPr>
  </w:style>
  <w:style w:type="character" w:customStyle="1" w:styleId="NotedebasdepageCar">
    <w:name w:val="Note de bas de page Car"/>
    <w:basedOn w:val="Policepardfaut"/>
    <w:link w:val="Notedebasdepage"/>
    <w:uiPriority w:val="99"/>
    <w:semiHidden/>
    <w:rsid w:val="00A14114"/>
    <w:rPr>
      <w:sz w:val="20"/>
      <w:szCs w:val="20"/>
    </w:rPr>
  </w:style>
  <w:style w:type="character" w:styleId="Appelnotedebasdep">
    <w:name w:val="footnote reference"/>
    <w:basedOn w:val="Policepardfaut"/>
    <w:uiPriority w:val="99"/>
    <w:semiHidden/>
    <w:unhideWhenUsed/>
    <w:rsid w:val="00A14114"/>
    <w:rPr>
      <w:vertAlign w:val="superscript"/>
    </w:rPr>
  </w:style>
  <w:style w:type="character" w:customStyle="1" w:styleId="Titre1Car">
    <w:name w:val="Titre 1 Car"/>
    <w:basedOn w:val="Policepardfaut"/>
    <w:link w:val="Titre1"/>
    <w:uiPriority w:val="9"/>
    <w:rsid w:val="00C86797"/>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86797"/>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86797"/>
    <w:rPr>
      <w:rFonts w:asciiTheme="majorHAnsi" w:eastAsiaTheme="majorEastAsia" w:hAnsiTheme="majorHAnsi" w:cstheme="majorBidi"/>
      <w:b/>
      <w:bCs/>
      <w:color w:val="4F81BD" w:themeColor="accent1"/>
    </w:rPr>
  </w:style>
  <w:style w:type="paragraph" w:styleId="Notedefin">
    <w:name w:val="endnote text"/>
    <w:basedOn w:val="Normal"/>
    <w:link w:val="NotedefinCar"/>
    <w:uiPriority w:val="99"/>
    <w:semiHidden/>
    <w:unhideWhenUsed/>
    <w:rsid w:val="004F56AF"/>
    <w:pPr>
      <w:spacing w:after="0"/>
    </w:pPr>
    <w:rPr>
      <w:sz w:val="20"/>
      <w:szCs w:val="20"/>
    </w:rPr>
  </w:style>
  <w:style w:type="character" w:customStyle="1" w:styleId="NotedefinCar">
    <w:name w:val="Note de fin Car"/>
    <w:basedOn w:val="Policepardfaut"/>
    <w:link w:val="Notedefin"/>
    <w:uiPriority w:val="99"/>
    <w:semiHidden/>
    <w:rsid w:val="004F56AF"/>
    <w:rPr>
      <w:sz w:val="20"/>
      <w:szCs w:val="20"/>
    </w:rPr>
  </w:style>
  <w:style w:type="character" w:styleId="Appeldenotedefin">
    <w:name w:val="endnote reference"/>
    <w:basedOn w:val="Policepardfaut"/>
    <w:uiPriority w:val="99"/>
    <w:semiHidden/>
    <w:unhideWhenUsed/>
    <w:rsid w:val="004F56AF"/>
    <w:rPr>
      <w:vertAlign w:val="superscript"/>
    </w:rPr>
  </w:style>
  <w:style w:type="paragraph" w:styleId="Paragraphedeliste">
    <w:name w:val="List Paragraph"/>
    <w:basedOn w:val="Normal"/>
    <w:uiPriority w:val="34"/>
    <w:qFormat/>
    <w:rsid w:val="008A3652"/>
    <w:pPr>
      <w:ind w:left="720"/>
      <w:contextualSpacing/>
    </w:pPr>
  </w:style>
  <w:style w:type="table" w:styleId="Grilledutableau">
    <w:name w:val="Table Grid"/>
    <w:basedOn w:val="TableauNormal"/>
    <w:uiPriority w:val="59"/>
    <w:rsid w:val="00E7464D"/>
    <w:pPr>
      <w:spacing w:after="0"/>
      <w:ind w:firstLine="0"/>
      <w:jc w:val="left"/>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E47246"/>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E47246"/>
    <w:rPr>
      <w:rFonts w:ascii="Tahoma" w:hAnsi="Tahoma" w:cs="Tahoma"/>
      <w:sz w:val="16"/>
      <w:szCs w:val="16"/>
    </w:rPr>
  </w:style>
  <w:style w:type="numbering" w:customStyle="1" w:styleId="Style1">
    <w:name w:val="Style1"/>
    <w:uiPriority w:val="99"/>
    <w:rsid w:val="00F36C93"/>
    <w:pPr>
      <w:numPr>
        <w:numId w:val="4"/>
      </w:numPr>
    </w:pPr>
  </w:style>
  <w:style w:type="paragraph" w:styleId="En-tte">
    <w:name w:val="header"/>
    <w:basedOn w:val="Normal"/>
    <w:link w:val="En-tteCar"/>
    <w:uiPriority w:val="99"/>
    <w:unhideWhenUsed/>
    <w:rsid w:val="0044498D"/>
    <w:pPr>
      <w:tabs>
        <w:tab w:val="center" w:pos="4536"/>
        <w:tab w:val="right" w:pos="9072"/>
      </w:tabs>
      <w:spacing w:after="0"/>
    </w:pPr>
  </w:style>
  <w:style w:type="character" w:customStyle="1" w:styleId="En-tteCar">
    <w:name w:val="En-tête Car"/>
    <w:basedOn w:val="Policepardfaut"/>
    <w:link w:val="En-tte"/>
    <w:uiPriority w:val="99"/>
    <w:rsid w:val="0044498D"/>
  </w:style>
  <w:style w:type="paragraph" w:styleId="Pieddepage">
    <w:name w:val="footer"/>
    <w:basedOn w:val="Normal"/>
    <w:link w:val="PieddepageCar"/>
    <w:uiPriority w:val="99"/>
    <w:unhideWhenUsed/>
    <w:rsid w:val="0044498D"/>
    <w:pPr>
      <w:tabs>
        <w:tab w:val="center" w:pos="4536"/>
        <w:tab w:val="right" w:pos="9072"/>
      </w:tabs>
      <w:spacing w:after="0"/>
    </w:pPr>
  </w:style>
  <w:style w:type="character" w:customStyle="1" w:styleId="PieddepageCar">
    <w:name w:val="Pied de page Car"/>
    <w:basedOn w:val="Policepardfaut"/>
    <w:link w:val="Pieddepage"/>
    <w:uiPriority w:val="99"/>
    <w:rsid w:val="0044498D"/>
  </w:style>
  <w:style w:type="numbering" w:customStyle="1" w:styleId="Style2">
    <w:name w:val="Style2"/>
    <w:uiPriority w:val="99"/>
    <w:rsid w:val="002F0825"/>
    <w:pPr>
      <w:numPr>
        <w:numId w:val="14"/>
      </w:numPr>
    </w:pPr>
  </w:style>
  <w:style w:type="numbering" w:customStyle="1" w:styleId="Style3">
    <w:name w:val="Style3"/>
    <w:uiPriority w:val="99"/>
    <w:rsid w:val="002F0825"/>
    <w:pPr>
      <w:numPr>
        <w:numId w:val="15"/>
      </w:numPr>
    </w:pPr>
  </w:style>
  <w:style w:type="character" w:customStyle="1" w:styleId="Titre4Car">
    <w:name w:val="Titre 4 Car"/>
    <w:basedOn w:val="Policepardfaut"/>
    <w:link w:val="Titre4"/>
    <w:uiPriority w:val="9"/>
    <w:rsid w:val="00CC0141"/>
    <w:rPr>
      <w:rFonts w:asciiTheme="majorHAnsi" w:eastAsiaTheme="majorEastAsia" w:hAnsiTheme="majorHAnsi" w:cstheme="majorBidi"/>
      <w:b/>
      <w:bCs/>
      <w:i/>
      <w:iCs/>
      <w:color w:val="4F81BD" w:themeColor="accent1"/>
    </w:rPr>
  </w:style>
  <w:style w:type="paragraph" w:styleId="Sansinterligne">
    <w:name w:val="No Spacing"/>
    <w:link w:val="SansinterligneCar"/>
    <w:uiPriority w:val="1"/>
    <w:qFormat/>
    <w:rsid w:val="00D1718D"/>
    <w:pPr>
      <w:spacing w:after="0"/>
      <w:ind w:firstLine="0"/>
      <w:jc w:val="left"/>
    </w:pPr>
    <w:rPr>
      <w:rFonts w:eastAsiaTheme="minorEastAsia"/>
      <w:lang w:eastAsia="fr-FR"/>
    </w:rPr>
  </w:style>
  <w:style w:type="character" w:customStyle="1" w:styleId="SansinterligneCar">
    <w:name w:val="Sans interligne Car"/>
    <w:basedOn w:val="Policepardfaut"/>
    <w:link w:val="Sansinterligne"/>
    <w:uiPriority w:val="1"/>
    <w:rsid w:val="00D1718D"/>
    <w:rPr>
      <w:rFonts w:eastAsiaTheme="minorEastAsia"/>
      <w:lang w:eastAsia="fr-FR"/>
    </w:rPr>
  </w:style>
  <w:style w:type="paragraph" w:customStyle="1" w:styleId="C289308D74E2492DA70DEFAE9D5EDFC8">
    <w:name w:val="C289308D74E2492DA70DEFAE9D5EDFC8"/>
    <w:rsid w:val="00A15DD8"/>
    <w:pPr>
      <w:spacing w:after="200" w:line="276" w:lineRule="auto"/>
      <w:ind w:firstLine="0"/>
      <w:jc w:val="left"/>
    </w:pPr>
    <w:rPr>
      <w:rFonts w:eastAsiaTheme="minorEastAsia"/>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40"/>
        <w:ind w:firstLine="709"/>
        <w:jc w:val="lowKashida"/>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4114"/>
  </w:style>
  <w:style w:type="paragraph" w:styleId="Titre1">
    <w:name w:val="heading 1"/>
    <w:basedOn w:val="Normal"/>
    <w:next w:val="Normal"/>
    <w:link w:val="Titre1Car"/>
    <w:uiPriority w:val="9"/>
    <w:qFormat/>
    <w:rsid w:val="00C8679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8679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C86797"/>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CC014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A14114"/>
    <w:pPr>
      <w:spacing w:after="0"/>
    </w:pPr>
    <w:rPr>
      <w:sz w:val="20"/>
      <w:szCs w:val="20"/>
    </w:rPr>
  </w:style>
  <w:style w:type="character" w:customStyle="1" w:styleId="NotedebasdepageCar">
    <w:name w:val="Note de bas de page Car"/>
    <w:basedOn w:val="Policepardfaut"/>
    <w:link w:val="Notedebasdepage"/>
    <w:uiPriority w:val="99"/>
    <w:semiHidden/>
    <w:rsid w:val="00A14114"/>
    <w:rPr>
      <w:sz w:val="20"/>
      <w:szCs w:val="20"/>
    </w:rPr>
  </w:style>
  <w:style w:type="character" w:styleId="Appelnotedebasdep">
    <w:name w:val="footnote reference"/>
    <w:basedOn w:val="Policepardfaut"/>
    <w:uiPriority w:val="99"/>
    <w:semiHidden/>
    <w:unhideWhenUsed/>
    <w:rsid w:val="00A14114"/>
    <w:rPr>
      <w:vertAlign w:val="superscript"/>
    </w:rPr>
  </w:style>
  <w:style w:type="character" w:customStyle="1" w:styleId="Titre1Car">
    <w:name w:val="Titre 1 Car"/>
    <w:basedOn w:val="Policepardfaut"/>
    <w:link w:val="Titre1"/>
    <w:uiPriority w:val="9"/>
    <w:rsid w:val="00C86797"/>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C86797"/>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C86797"/>
    <w:rPr>
      <w:rFonts w:asciiTheme="majorHAnsi" w:eastAsiaTheme="majorEastAsia" w:hAnsiTheme="majorHAnsi" w:cstheme="majorBidi"/>
      <w:b/>
      <w:bCs/>
      <w:color w:val="4F81BD" w:themeColor="accent1"/>
    </w:rPr>
  </w:style>
  <w:style w:type="paragraph" w:styleId="Notedefin">
    <w:name w:val="endnote text"/>
    <w:basedOn w:val="Normal"/>
    <w:link w:val="NotedefinCar"/>
    <w:uiPriority w:val="99"/>
    <w:semiHidden/>
    <w:unhideWhenUsed/>
    <w:rsid w:val="004F56AF"/>
    <w:pPr>
      <w:spacing w:after="0"/>
    </w:pPr>
    <w:rPr>
      <w:sz w:val="20"/>
      <w:szCs w:val="20"/>
    </w:rPr>
  </w:style>
  <w:style w:type="character" w:customStyle="1" w:styleId="NotedefinCar">
    <w:name w:val="Note de fin Car"/>
    <w:basedOn w:val="Policepardfaut"/>
    <w:link w:val="Notedefin"/>
    <w:uiPriority w:val="99"/>
    <w:semiHidden/>
    <w:rsid w:val="004F56AF"/>
    <w:rPr>
      <w:sz w:val="20"/>
      <w:szCs w:val="20"/>
    </w:rPr>
  </w:style>
  <w:style w:type="character" w:styleId="Appeldenotedefin">
    <w:name w:val="endnote reference"/>
    <w:basedOn w:val="Policepardfaut"/>
    <w:uiPriority w:val="99"/>
    <w:semiHidden/>
    <w:unhideWhenUsed/>
    <w:rsid w:val="004F56AF"/>
    <w:rPr>
      <w:vertAlign w:val="superscript"/>
    </w:rPr>
  </w:style>
  <w:style w:type="paragraph" w:styleId="Paragraphedeliste">
    <w:name w:val="List Paragraph"/>
    <w:basedOn w:val="Normal"/>
    <w:uiPriority w:val="34"/>
    <w:qFormat/>
    <w:rsid w:val="008A3652"/>
    <w:pPr>
      <w:ind w:left="720"/>
      <w:contextualSpacing/>
    </w:pPr>
  </w:style>
  <w:style w:type="table" w:styleId="Grilledutableau">
    <w:name w:val="Table Grid"/>
    <w:basedOn w:val="TableauNormal"/>
    <w:uiPriority w:val="59"/>
    <w:rsid w:val="00E7464D"/>
    <w:pPr>
      <w:spacing w:after="0"/>
      <w:ind w:firstLine="0"/>
      <w:jc w:val="left"/>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E47246"/>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E47246"/>
    <w:rPr>
      <w:rFonts w:ascii="Tahoma" w:hAnsi="Tahoma" w:cs="Tahoma"/>
      <w:sz w:val="16"/>
      <w:szCs w:val="16"/>
    </w:rPr>
  </w:style>
  <w:style w:type="numbering" w:customStyle="1" w:styleId="Style1">
    <w:name w:val="Style1"/>
    <w:uiPriority w:val="99"/>
    <w:rsid w:val="00F36C93"/>
    <w:pPr>
      <w:numPr>
        <w:numId w:val="4"/>
      </w:numPr>
    </w:pPr>
  </w:style>
  <w:style w:type="paragraph" w:styleId="En-tte">
    <w:name w:val="header"/>
    <w:basedOn w:val="Normal"/>
    <w:link w:val="En-tteCar"/>
    <w:uiPriority w:val="99"/>
    <w:unhideWhenUsed/>
    <w:rsid w:val="0044498D"/>
    <w:pPr>
      <w:tabs>
        <w:tab w:val="center" w:pos="4536"/>
        <w:tab w:val="right" w:pos="9072"/>
      </w:tabs>
      <w:spacing w:after="0"/>
    </w:pPr>
  </w:style>
  <w:style w:type="character" w:customStyle="1" w:styleId="En-tteCar">
    <w:name w:val="En-tête Car"/>
    <w:basedOn w:val="Policepardfaut"/>
    <w:link w:val="En-tte"/>
    <w:uiPriority w:val="99"/>
    <w:rsid w:val="0044498D"/>
  </w:style>
  <w:style w:type="paragraph" w:styleId="Pieddepage">
    <w:name w:val="footer"/>
    <w:basedOn w:val="Normal"/>
    <w:link w:val="PieddepageCar"/>
    <w:uiPriority w:val="99"/>
    <w:unhideWhenUsed/>
    <w:rsid w:val="0044498D"/>
    <w:pPr>
      <w:tabs>
        <w:tab w:val="center" w:pos="4536"/>
        <w:tab w:val="right" w:pos="9072"/>
      </w:tabs>
      <w:spacing w:after="0"/>
    </w:pPr>
  </w:style>
  <w:style w:type="character" w:customStyle="1" w:styleId="PieddepageCar">
    <w:name w:val="Pied de page Car"/>
    <w:basedOn w:val="Policepardfaut"/>
    <w:link w:val="Pieddepage"/>
    <w:uiPriority w:val="99"/>
    <w:rsid w:val="0044498D"/>
  </w:style>
  <w:style w:type="numbering" w:customStyle="1" w:styleId="Style2">
    <w:name w:val="Style2"/>
    <w:uiPriority w:val="99"/>
    <w:rsid w:val="002F0825"/>
    <w:pPr>
      <w:numPr>
        <w:numId w:val="14"/>
      </w:numPr>
    </w:pPr>
  </w:style>
  <w:style w:type="numbering" w:customStyle="1" w:styleId="Style3">
    <w:name w:val="Style3"/>
    <w:uiPriority w:val="99"/>
    <w:rsid w:val="002F0825"/>
    <w:pPr>
      <w:numPr>
        <w:numId w:val="15"/>
      </w:numPr>
    </w:pPr>
  </w:style>
  <w:style w:type="character" w:customStyle="1" w:styleId="Titre4Car">
    <w:name w:val="Titre 4 Car"/>
    <w:basedOn w:val="Policepardfaut"/>
    <w:link w:val="Titre4"/>
    <w:uiPriority w:val="9"/>
    <w:rsid w:val="00CC0141"/>
    <w:rPr>
      <w:rFonts w:asciiTheme="majorHAnsi" w:eastAsiaTheme="majorEastAsia" w:hAnsiTheme="majorHAnsi" w:cstheme="majorBidi"/>
      <w:b/>
      <w:bCs/>
      <w:i/>
      <w:iCs/>
      <w:color w:val="4F81BD" w:themeColor="accent1"/>
    </w:rPr>
  </w:style>
  <w:style w:type="paragraph" w:styleId="Sansinterligne">
    <w:name w:val="No Spacing"/>
    <w:link w:val="SansinterligneCar"/>
    <w:uiPriority w:val="1"/>
    <w:qFormat/>
    <w:rsid w:val="00D1718D"/>
    <w:pPr>
      <w:spacing w:after="0"/>
      <w:ind w:firstLine="0"/>
      <w:jc w:val="left"/>
    </w:pPr>
    <w:rPr>
      <w:rFonts w:eastAsiaTheme="minorEastAsia"/>
      <w:lang w:eastAsia="fr-FR"/>
    </w:rPr>
  </w:style>
  <w:style w:type="character" w:customStyle="1" w:styleId="SansinterligneCar">
    <w:name w:val="Sans interligne Car"/>
    <w:basedOn w:val="Policepardfaut"/>
    <w:link w:val="Sansinterligne"/>
    <w:uiPriority w:val="1"/>
    <w:rsid w:val="00D1718D"/>
    <w:rPr>
      <w:rFonts w:eastAsiaTheme="minorEastAsia"/>
      <w:lang w:eastAsia="fr-FR"/>
    </w:rPr>
  </w:style>
  <w:style w:type="paragraph" w:customStyle="1" w:styleId="C289308D74E2492DA70DEFAE9D5EDFC8">
    <w:name w:val="C289308D74E2492DA70DEFAE9D5EDFC8"/>
    <w:rsid w:val="00A15DD8"/>
    <w:pPr>
      <w:spacing w:after="200" w:line="276" w:lineRule="auto"/>
      <w:ind w:firstLine="0"/>
      <w:jc w:val="left"/>
    </w:pPr>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055905">
      <w:bodyDiv w:val="1"/>
      <w:marLeft w:val="0"/>
      <w:marRight w:val="0"/>
      <w:marTop w:val="0"/>
      <w:marBottom w:val="0"/>
      <w:divBdr>
        <w:top w:val="none" w:sz="0" w:space="0" w:color="auto"/>
        <w:left w:val="none" w:sz="0" w:space="0" w:color="auto"/>
        <w:bottom w:val="none" w:sz="0" w:space="0" w:color="auto"/>
        <w:right w:val="none" w:sz="0" w:space="0" w:color="auto"/>
      </w:divBdr>
    </w:div>
    <w:div w:id="328023344">
      <w:bodyDiv w:val="1"/>
      <w:marLeft w:val="0"/>
      <w:marRight w:val="0"/>
      <w:marTop w:val="0"/>
      <w:marBottom w:val="0"/>
      <w:divBdr>
        <w:top w:val="none" w:sz="0" w:space="0" w:color="auto"/>
        <w:left w:val="none" w:sz="0" w:space="0" w:color="auto"/>
        <w:bottom w:val="none" w:sz="0" w:space="0" w:color="auto"/>
        <w:right w:val="none" w:sz="0" w:space="0" w:color="auto"/>
      </w:divBdr>
    </w:div>
    <w:div w:id="421874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jpeg"/><Relationship Id="rId26" Type="http://schemas.openxmlformats.org/officeDocument/2006/relationships/footer" Target="footer7.xml"/><Relationship Id="rId39" Type="http://schemas.openxmlformats.org/officeDocument/2006/relationships/header" Target="header14.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header" Target="header11.xml"/><Relationship Id="rId42" Type="http://schemas.openxmlformats.org/officeDocument/2006/relationships/header" Target="header16.xml"/><Relationship Id="rId47" Type="http://schemas.openxmlformats.org/officeDocument/2006/relationships/image" Target="media/image6.emf"/><Relationship Id="rId50" Type="http://schemas.openxmlformats.org/officeDocument/2006/relationships/header" Target="header20.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3.png"/><Relationship Id="rId25" Type="http://schemas.openxmlformats.org/officeDocument/2006/relationships/header" Target="header7.xml"/><Relationship Id="rId33" Type="http://schemas.openxmlformats.org/officeDocument/2006/relationships/footer" Target="footer11.xml"/><Relationship Id="rId38" Type="http://schemas.openxmlformats.org/officeDocument/2006/relationships/header" Target="header13.xml"/><Relationship Id="rId46" Type="http://schemas.openxmlformats.org/officeDocument/2006/relationships/footer" Target="footer16.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4.xml"/><Relationship Id="rId29" Type="http://schemas.openxmlformats.org/officeDocument/2006/relationships/footer" Target="footer9.xml"/><Relationship Id="rId41" Type="http://schemas.openxmlformats.org/officeDocument/2006/relationships/header" Target="header15.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header" Target="header6.xml"/><Relationship Id="rId32" Type="http://schemas.openxmlformats.org/officeDocument/2006/relationships/header" Target="header10.xml"/><Relationship Id="rId37" Type="http://schemas.openxmlformats.org/officeDocument/2006/relationships/footer" Target="footer13.xml"/><Relationship Id="rId40" Type="http://schemas.openxmlformats.org/officeDocument/2006/relationships/footer" Target="footer14.xml"/><Relationship Id="rId45" Type="http://schemas.openxmlformats.org/officeDocument/2006/relationships/image" Target="media/image5.emf"/><Relationship Id="rId53"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footer" Target="footer6.xml"/><Relationship Id="rId28" Type="http://schemas.openxmlformats.org/officeDocument/2006/relationships/header" Target="header8.xml"/><Relationship Id="rId36" Type="http://schemas.openxmlformats.org/officeDocument/2006/relationships/header" Target="header12.xml"/><Relationship Id="rId49" Type="http://schemas.openxmlformats.org/officeDocument/2006/relationships/header" Target="header19.xml"/><Relationship Id="rId10" Type="http://schemas.openxmlformats.org/officeDocument/2006/relationships/image" Target="media/image2.jpeg"/><Relationship Id="rId19" Type="http://schemas.openxmlformats.org/officeDocument/2006/relationships/footer" Target="footer4.xml"/><Relationship Id="rId31" Type="http://schemas.openxmlformats.org/officeDocument/2006/relationships/footer" Target="footer10.xml"/><Relationship Id="rId44" Type="http://schemas.openxmlformats.org/officeDocument/2006/relationships/footer" Target="footer15.xml"/><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footer" Target="footer8.xml"/><Relationship Id="rId30" Type="http://schemas.openxmlformats.org/officeDocument/2006/relationships/header" Target="header9.xml"/><Relationship Id="rId35" Type="http://schemas.openxmlformats.org/officeDocument/2006/relationships/footer" Target="footer12.xml"/><Relationship Id="rId43" Type="http://schemas.openxmlformats.org/officeDocument/2006/relationships/header" Target="header17.xml"/><Relationship Id="rId48" Type="http://schemas.openxmlformats.org/officeDocument/2006/relationships/header" Target="header18.xml"/><Relationship Id="rId8" Type="http://schemas.openxmlformats.org/officeDocument/2006/relationships/endnotes" Target="endnotes.xml"/><Relationship Id="rId51" Type="http://schemas.openxmlformats.org/officeDocument/2006/relationships/footer" Target="footer17.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3F2DF39303246748A15EE8318706CA1"/>
        <w:category>
          <w:name w:val="Général"/>
          <w:gallery w:val="placeholder"/>
        </w:category>
        <w:types>
          <w:type w:val="bbPlcHdr"/>
        </w:types>
        <w:behaviors>
          <w:behavior w:val="content"/>
        </w:behaviors>
        <w:guid w:val="{12E9B893-BE90-44D3-9117-A15A4E39260D}"/>
      </w:docPartPr>
      <w:docPartBody>
        <w:p w:rsidR="009662CD" w:rsidRDefault="000E6076" w:rsidP="000E6076">
          <w:pPr>
            <w:pStyle w:val="73F2DF39303246748A15EE8318706CA1"/>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Besmellah 2">
    <w:panose1 w:val="00000000000000000000"/>
    <w:charset w:val="00"/>
    <w:family w:val="auto"/>
    <w:pitch w:val="variable"/>
    <w:sig w:usb0="A00002AF" w:usb1="500078FB" w:usb2="00000000" w:usb3="00000000" w:csb0="0000019F" w:csb1="00000000"/>
  </w:font>
  <w:font w:name="KFGQPC Uthmanic Script HAFS">
    <w:panose1 w:val="02000000000000000000"/>
    <w:charset w:val="B2"/>
    <w:family w:val="auto"/>
    <w:pitch w:val="variable"/>
    <w:sig w:usb0="00002001" w:usb1="00000000" w:usb2="00000000" w:usb3="00000000" w:csb0="00000040" w:csb1="00000000"/>
  </w:font>
  <w:font w:name="Arabic Typesetting">
    <w:panose1 w:val="03020402040406030203"/>
    <w:charset w:val="00"/>
    <w:family w:val="script"/>
    <w:pitch w:val="variable"/>
    <w:sig w:usb0="A000206F" w:usb1="C0000000" w:usb2="00000008" w:usb3="00000000" w:csb0="000000D3" w:csb1="00000000"/>
  </w:font>
  <w:font w:name="Symbol">
    <w:panose1 w:val="050501020107060205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6076"/>
    <w:rsid w:val="000735F1"/>
    <w:rsid w:val="000E28E9"/>
    <w:rsid w:val="000E6076"/>
    <w:rsid w:val="00140B57"/>
    <w:rsid w:val="0015624E"/>
    <w:rsid w:val="00197537"/>
    <w:rsid w:val="001D6350"/>
    <w:rsid w:val="001F0A1E"/>
    <w:rsid w:val="00270825"/>
    <w:rsid w:val="003E5FE5"/>
    <w:rsid w:val="004B3027"/>
    <w:rsid w:val="008B0142"/>
    <w:rsid w:val="008C5982"/>
    <w:rsid w:val="00904B76"/>
    <w:rsid w:val="009662CD"/>
    <w:rsid w:val="00A32E4E"/>
    <w:rsid w:val="00A63838"/>
    <w:rsid w:val="00C63316"/>
    <w:rsid w:val="00C70477"/>
    <w:rsid w:val="00CB0773"/>
    <w:rsid w:val="00DE2ED7"/>
    <w:rsid w:val="00FB28C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943EC8E343D44B28B42A408A4F99AD72">
    <w:name w:val="943EC8E343D44B28B42A408A4F99AD72"/>
    <w:rsid w:val="000E6076"/>
  </w:style>
  <w:style w:type="paragraph" w:customStyle="1" w:styleId="B34F260630EB4F23A519E820C35782FC">
    <w:name w:val="B34F260630EB4F23A519E820C35782FC"/>
    <w:rsid w:val="000E6076"/>
  </w:style>
  <w:style w:type="paragraph" w:customStyle="1" w:styleId="4616F867302E4E64BE9CE443B1A84EEF">
    <w:name w:val="4616F867302E4E64BE9CE443B1A84EEF"/>
    <w:rsid w:val="000E6076"/>
  </w:style>
  <w:style w:type="paragraph" w:customStyle="1" w:styleId="73F2DF39303246748A15EE8318706CA1">
    <w:name w:val="73F2DF39303246748A15EE8318706CA1"/>
    <w:rsid w:val="000E6076"/>
  </w:style>
  <w:style w:type="paragraph" w:customStyle="1" w:styleId="A85C8EB29851467ABAAFC4C83F2A3904">
    <w:name w:val="A85C8EB29851467ABAAFC4C83F2A3904"/>
    <w:rsid w:val="000E6076"/>
  </w:style>
  <w:style w:type="paragraph" w:customStyle="1" w:styleId="AB6ABBA751A04A938E57E56F4F4BFD44">
    <w:name w:val="AB6ABBA751A04A938E57E56F4F4BFD44"/>
    <w:rsid w:val="001D6350"/>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943EC8E343D44B28B42A408A4F99AD72">
    <w:name w:val="943EC8E343D44B28B42A408A4F99AD72"/>
    <w:rsid w:val="000E6076"/>
  </w:style>
  <w:style w:type="paragraph" w:customStyle="1" w:styleId="B34F260630EB4F23A519E820C35782FC">
    <w:name w:val="B34F260630EB4F23A519E820C35782FC"/>
    <w:rsid w:val="000E6076"/>
  </w:style>
  <w:style w:type="paragraph" w:customStyle="1" w:styleId="4616F867302E4E64BE9CE443B1A84EEF">
    <w:name w:val="4616F867302E4E64BE9CE443B1A84EEF"/>
    <w:rsid w:val="000E6076"/>
  </w:style>
  <w:style w:type="paragraph" w:customStyle="1" w:styleId="73F2DF39303246748A15EE8318706CA1">
    <w:name w:val="73F2DF39303246748A15EE8318706CA1"/>
    <w:rsid w:val="000E6076"/>
  </w:style>
  <w:style w:type="paragraph" w:customStyle="1" w:styleId="A85C8EB29851467ABAAFC4C83F2A3904">
    <w:name w:val="A85C8EB29851467ABAAFC4C83F2A3904"/>
    <w:rsid w:val="000E6076"/>
  </w:style>
  <w:style w:type="paragraph" w:customStyle="1" w:styleId="AB6ABBA751A04A938E57E56F4F4BFD44">
    <w:name w:val="AB6ABBA751A04A938E57E56F4F4BFD44"/>
    <w:rsid w:val="001D635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46603E-D32C-4DF7-BB4C-FAD44D728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1908</TotalTime>
  <Pages>65</Pages>
  <Words>11032</Words>
  <Characters>60680</Characters>
  <Application>Microsoft Office Word</Application>
  <DocSecurity>0</DocSecurity>
  <Lines>505</Lines>
  <Paragraphs>143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71569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Haroune</dc:creator>
  <cp:keywords/>
  <dc:description/>
  <cp:lastModifiedBy>Haroune</cp:lastModifiedBy>
  <cp:revision>178</cp:revision>
  <cp:lastPrinted>2022-07-02T17:16:00Z</cp:lastPrinted>
  <dcterms:created xsi:type="dcterms:W3CDTF">2022-02-28T09:44:00Z</dcterms:created>
  <dcterms:modified xsi:type="dcterms:W3CDTF">2022-07-02T17:19:00Z</dcterms:modified>
</cp:coreProperties>
</file>