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64D" w:rsidRPr="00820929" w:rsidRDefault="00DD764D" w:rsidP="00DD764D">
      <w:pPr>
        <w:spacing w:after="0"/>
        <w:jc w:val="center"/>
        <w:rPr>
          <w:rFonts w:ascii="Simplified Arabic" w:hAnsi="Simplified Arabic" w:cs="Simplified Arabic"/>
          <w:b/>
          <w:bCs/>
          <w:sz w:val="32"/>
          <w:szCs w:val="32"/>
          <w:lang w:bidi="ar-DZ"/>
        </w:rPr>
      </w:pPr>
      <w:bookmarkStart w:id="0" w:name="_GoBack"/>
      <w:bookmarkEnd w:id="0"/>
      <w:r w:rsidRPr="00820929">
        <w:rPr>
          <w:noProof/>
          <w:lang w:val="en-US"/>
        </w:rPr>
        <w:drawing>
          <wp:anchor distT="0" distB="0" distL="114300" distR="114300" simplePos="0" relativeHeight="251695104" behindDoc="0" locked="0" layoutInCell="1" allowOverlap="1" wp14:anchorId="0FD8CDBB" wp14:editId="0B592E4B">
            <wp:simplePos x="0" y="0"/>
            <wp:positionH relativeFrom="margin">
              <wp:align>right</wp:align>
            </wp:positionH>
            <wp:positionV relativeFrom="margin">
              <wp:align>top</wp:align>
            </wp:positionV>
            <wp:extent cx="847725" cy="866775"/>
            <wp:effectExtent l="0" t="0" r="9525" b="9525"/>
            <wp:wrapSquare wrapText="bothSides"/>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7725" cy="866775"/>
                    </a:xfrm>
                    <a:prstGeom prst="rect">
                      <a:avLst/>
                    </a:prstGeom>
                    <a:noFill/>
                  </pic:spPr>
                </pic:pic>
              </a:graphicData>
            </a:graphic>
            <wp14:sizeRelH relativeFrom="page">
              <wp14:pctWidth>0</wp14:pctWidth>
            </wp14:sizeRelH>
            <wp14:sizeRelV relativeFrom="page">
              <wp14:pctHeight>0</wp14:pctHeight>
            </wp14:sizeRelV>
          </wp:anchor>
        </w:drawing>
      </w:r>
      <w:r w:rsidRPr="00820929">
        <w:rPr>
          <w:rFonts w:ascii="Simplified Arabic" w:hAnsi="Simplified Arabic" w:cs="Simplified Arabic"/>
          <w:b/>
          <w:bCs/>
          <w:sz w:val="32"/>
          <w:szCs w:val="32"/>
          <w:rtl/>
          <w:lang w:bidi="ar-DZ"/>
        </w:rPr>
        <w:t>وزارة التعليم العالي والبحث العلمي</w:t>
      </w:r>
    </w:p>
    <w:p w:rsidR="00DD764D" w:rsidRPr="00820929" w:rsidRDefault="00DD764D" w:rsidP="00DD764D">
      <w:pPr>
        <w:spacing w:after="0"/>
        <w:jc w:val="center"/>
        <w:rPr>
          <w:rFonts w:ascii="Simplified Arabic" w:hAnsi="Simplified Arabic" w:cs="Simplified Arabic"/>
          <w:b/>
          <w:bCs/>
          <w:sz w:val="32"/>
          <w:szCs w:val="32"/>
          <w:lang w:bidi="ar-DZ"/>
        </w:rPr>
      </w:pPr>
      <w:r w:rsidRPr="00820929">
        <w:rPr>
          <w:rFonts w:ascii="Simplified Arabic" w:hAnsi="Simplified Arabic" w:cs="Simplified Arabic"/>
          <w:b/>
          <w:bCs/>
          <w:sz w:val="32"/>
          <w:szCs w:val="32"/>
          <w:rtl/>
          <w:lang w:bidi="ar-DZ"/>
        </w:rPr>
        <w:t>جامعة محمد البشير الإبراهيمي – برج بوعريريج -</w:t>
      </w:r>
      <w:r w:rsidRPr="00820929">
        <w:rPr>
          <w:noProof/>
          <w:lang w:val="en-US"/>
        </w:rPr>
        <w:drawing>
          <wp:anchor distT="0" distB="0" distL="114300" distR="114300" simplePos="0" relativeHeight="251696128" behindDoc="0" locked="0" layoutInCell="1" allowOverlap="1" wp14:anchorId="114AE655" wp14:editId="01730481">
            <wp:simplePos x="0" y="0"/>
            <wp:positionH relativeFrom="margin">
              <wp:align>left</wp:align>
            </wp:positionH>
            <wp:positionV relativeFrom="margin">
              <wp:align>top</wp:align>
            </wp:positionV>
            <wp:extent cx="847725" cy="865505"/>
            <wp:effectExtent l="0" t="0" r="9525" b="0"/>
            <wp:wrapSquare wrapText="bothSides"/>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14:sizeRelH relativeFrom="page">
              <wp14:pctWidth>0</wp14:pctWidth>
            </wp14:sizeRelH>
            <wp14:sizeRelV relativeFrom="page">
              <wp14:pctHeight>0</wp14:pctHeight>
            </wp14:sizeRelV>
          </wp:anchor>
        </w:drawing>
      </w:r>
    </w:p>
    <w:p w:rsidR="00DD764D" w:rsidRPr="00820929" w:rsidRDefault="00DD764D" w:rsidP="00DD764D">
      <w:pPr>
        <w:spacing w:after="0"/>
        <w:jc w:val="center"/>
        <w:rPr>
          <w:rFonts w:ascii="Simplified Arabic" w:hAnsi="Simplified Arabic" w:cs="Simplified Arabic"/>
          <w:b/>
          <w:bCs/>
          <w:sz w:val="32"/>
          <w:szCs w:val="32"/>
          <w:rtl/>
          <w:lang w:bidi="ar-DZ"/>
        </w:rPr>
      </w:pPr>
      <w:r w:rsidRPr="00820929">
        <w:rPr>
          <w:rFonts w:ascii="Simplified Arabic" w:hAnsi="Simplified Arabic" w:cs="Simplified Arabic"/>
          <w:b/>
          <w:bCs/>
          <w:sz w:val="32"/>
          <w:szCs w:val="32"/>
          <w:rtl/>
          <w:lang w:bidi="ar-DZ"/>
        </w:rPr>
        <w:t>كلية الآداب واللغات</w:t>
      </w:r>
    </w:p>
    <w:p w:rsidR="00DD764D" w:rsidRPr="00820929" w:rsidRDefault="00DD764D" w:rsidP="00DD764D">
      <w:pPr>
        <w:spacing w:after="0"/>
        <w:jc w:val="center"/>
        <w:rPr>
          <w:rFonts w:ascii="Simplified Arabic" w:hAnsi="Simplified Arabic" w:cs="Simplified Arabic"/>
          <w:b/>
          <w:bCs/>
          <w:sz w:val="32"/>
          <w:szCs w:val="32"/>
          <w:rtl/>
          <w:lang w:bidi="ar-DZ"/>
        </w:rPr>
      </w:pPr>
      <w:r w:rsidRPr="00820929">
        <w:rPr>
          <w:rFonts w:ascii="Simplified Arabic" w:hAnsi="Simplified Arabic" w:cs="Simplified Arabic" w:hint="cs"/>
          <w:b/>
          <w:bCs/>
          <w:sz w:val="32"/>
          <w:szCs w:val="32"/>
          <w:rtl/>
          <w:lang w:bidi="ar-DZ"/>
        </w:rPr>
        <w:t>قسم أدب عربي</w:t>
      </w:r>
    </w:p>
    <w:p w:rsidR="00DD764D" w:rsidRDefault="00DD764D" w:rsidP="00614C3A">
      <w:pPr>
        <w:spacing w:after="0"/>
        <w:jc w:val="center"/>
        <w:rPr>
          <w:rFonts w:ascii="Simplified Arabic" w:hAnsi="Simplified Arabic" w:cs="Simplified Arabic"/>
          <w:b/>
          <w:bCs/>
          <w:sz w:val="32"/>
          <w:szCs w:val="32"/>
          <w:rtl/>
          <w:lang w:bidi="ar-DZ"/>
        </w:rPr>
      </w:pPr>
      <w:r w:rsidRPr="00820929">
        <w:rPr>
          <w:rFonts w:ascii="Simplified Arabic" w:hAnsi="Simplified Arabic" w:cs="Simplified Arabic"/>
          <w:b/>
          <w:bCs/>
          <w:sz w:val="32"/>
          <w:szCs w:val="32"/>
          <w:rtl/>
          <w:lang w:bidi="ar-DZ"/>
        </w:rPr>
        <w:t>تخصص</w:t>
      </w:r>
      <w:r w:rsidR="00614C3A">
        <w:rPr>
          <w:rFonts w:ascii="Simplified Arabic" w:hAnsi="Simplified Arabic" w:cs="Simplified Arabic" w:hint="cs"/>
          <w:b/>
          <w:bCs/>
          <w:sz w:val="32"/>
          <w:szCs w:val="32"/>
          <w:rtl/>
          <w:lang w:bidi="ar-DZ"/>
        </w:rPr>
        <w:t xml:space="preserve">: لسانيات عامة </w:t>
      </w:r>
    </w:p>
    <w:p w:rsidR="00300DF6" w:rsidRPr="00820929" w:rsidRDefault="00300DF6" w:rsidP="00DD764D">
      <w:pPr>
        <w:spacing w:after="0"/>
        <w:jc w:val="center"/>
        <w:rPr>
          <w:rFonts w:ascii="Simplified Arabic" w:hAnsi="Simplified Arabic" w:cs="Simplified Arabic"/>
          <w:b/>
          <w:bCs/>
          <w:sz w:val="32"/>
          <w:szCs w:val="32"/>
          <w:rtl/>
          <w:lang w:bidi="ar-DZ"/>
        </w:rPr>
      </w:pPr>
    </w:p>
    <w:p w:rsidR="00DD764D" w:rsidRPr="00820929" w:rsidRDefault="00DD764D" w:rsidP="00300DF6">
      <w:pPr>
        <w:bidi/>
        <w:spacing w:after="0"/>
        <w:jc w:val="center"/>
        <w:rPr>
          <w:rFonts w:ascii="Simplified Arabic" w:hAnsi="Simplified Arabic" w:cs="Simplified Arabic"/>
          <w:b/>
          <w:bCs/>
          <w:sz w:val="36"/>
          <w:szCs w:val="36"/>
          <w:rtl/>
          <w:lang w:bidi="ar-DZ"/>
        </w:rPr>
      </w:pPr>
      <w:r w:rsidRPr="00820929">
        <w:rPr>
          <w:rFonts w:ascii="Simplified Arabic" w:hAnsi="Simplified Arabic" w:cs="Simplified Arabic"/>
          <w:b/>
          <w:bCs/>
          <w:sz w:val="32"/>
          <w:szCs w:val="32"/>
          <w:rtl/>
          <w:lang w:bidi="ar-TN"/>
        </w:rPr>
        <w:t>مذكرة مقدمة لنيل شهادة</w:t>
      </w:r>
      <w:r>
        <w:rPr>
          <w:rFonts w:ascii="Simplified Arabic" w:hAnsi="Simplified Arabic" w:cs="Simplified Arabic" w:hint="cs"/>
          <w:b/>
          <w:bCs/>
          <w:sz w:val="32"/>
          <w:szCs w:val="32"/>
          <w:rtl/>
          <w:lang w:bidi="ar-TN"/>
        </w:rPr>
        <w:t xml:space="preserve"> </w:t>
      </w:r>
      <w:r w:rsidR="00300DF6">
        <w:rPr>
          <w:rFonts w:ascii="Simplified Arabic" w:hAnsi="Simplified Arabic" w:cs="Simplified Arabic" w:hint="cs"/>
          <w:b/>
          <w:bCs/>
          <w:sz w:val="32"/>
          <w:szCs w:val="32"/>
          <w:rtl/>
          <w:lang w:bidi="ar-TN"/>
        </w:rPr>
        <w:t>ماستر</w:t>
      </w:r>
      <w:r w:rsidRPr="00820929">
        <w:rPr>
          <w:rFonts w:ascii="Simplified Arabic" w:hAnsi="Simplified Arabic" w:cs="Simplified Arabic"/>
          <w:b/>
          <w:bCs/>
          <w:sz w:val="32"/>
          <w:szCs w:val="32"/>
          <w:rtl/>
          <w:lang w:bidi="ar-TN"/>
        </w:rPr>
        <w:t xml:space="preserve"> في</w:t>
      </w:r>
      <w:r w:rsidRPr="00820929">
        <w:rPr>
          <w:rFonts w:ascii="Simplified Arabic" w:hAnsi="Simplified Arabic" w:cs="Simplified Arabic" w:hint="cs"/>
          <w:b/>
          <w:bCs/>
          <w:sz w:val="32"/>
          <w:szCs w:val="32"/>
          <w:rtl/>
          <w:lang w:bidi="ar-TN"/>
        </w:rPr>
        <w:t xml:space="preserve"> الأدب العربي </w:t>
      </w:r>
    </w:p>
    <w:p w:rsidR="00DD764D" w:rsidRPr="00820929" w:rsidRDefault="00DD764D" w:rsidP="00DD764D">
      <w:pPr>
        <w:bidi/>
        <w:spacing w:after="0"/>
        <w:jc w:val="lowKashida"/>
        <w:rPr>
          <w:rFonts w:ascii="Simplified Arabic" w:hAnsi="Simplified Arabic" w:cs="Simplified Arabic"/>
          <w:sz w:val="40"/>
          <w:szCs w:val="40"/>
          <w:rtl/>
          <w:lang w:bidi="ar-DZ"/>
        </w:rPr>
      </w:pPr>
      <w:r w:rsidRPr="00820929">
        <w:rPr>
          <w:noProof/>
          <w:rtl/>
          <w:lang w:val="en-US"/>
        </w:rPr>
        <mc:AlternateContent>
          <mc:Choice Requires="wps">
            <w:drawing>
              <wp:anchor distT="0" distB="0" distL="114300" distR="114300" simplePos="0" relativeHeight="251697152" behindDoc="0" locked="0" layoutInCell="1" allowOverlap="1" wp14:anchorId="29CC1AFE" wp14:editId="16345094">
                <wp:simplePos x="0" y="0"/>
                <wp:positionH relativeFrom="column">
                  <wp:posOffset>-116024</wp:posOffset>
                </wp:positionH>
                <wp:positionV relativeFrom="paragraph">
                  <wp:posOffset>49975</wp:posOffset>
                </wp:positionV>
                <wp:extent cx="6086475" cy="2149434"/>
                <wp:effectExtent l="0" t="0" r="28575" b="22860"/>
                <wp:wrapNone/>
                <wp:docPr id="33" name="Rectangle à coins arrondis 33"/>
                <wp:cNvGraphicFramePr/>
                <a:graphic xmlns:a="http://schemas.openxmlformats.org/drawingml/2006/main">
                  <a:graphicData uri="http://schemas.microsoft.com/office/word/2010/wordprocessingShape">
                    <wps:wsp>
                      <wps:cNvSpPr/>
                      <wps:spPr>
                        <a:xfrm>
                          <a:off x="0" y="0"/>
                          <a:ext cx="6086475" cy="2149434"/>
                        </a:xfrm>
                        <a:prstGeom prst="roundRect">
                          <a:avLst/>
                        </a:prstGeom>
                      </wps:spPr>
                      <wps:style>
                        <a:lnRef idx="2">
                          <a:schemeClr val="dk1"/>
                        </a:lnRef>
                        <a:fillRef idx="1">
                          <a:schemeClr val="lt1"/>
                        </a:fillRef>
                        <a:effectRef idx="0">
                          <a:schemeClr val="dk1"/>
                        </a:effectRef>
                        <a:fontRef idx="minor">
                          <a:schemeClr val="dk1"/>
                        </a:fontRef>
                      </wps:style>
                      <wps:txbx>
                        <w:txbxContent>
                          <w:p w:rsidR="00770F90" w:rsidRPr="007228DA" w:rsidRDefault="00770F90" w:rsidP="007228DA">
                            <w:pPr>
                              <w:bidi/>
                              <w:jc w:val="center"/>
                              <w:rPr>
                                <w:rFonts w:ascii="Andalus" w:hAnsi="Andalus" w:cs="Andalus"/>
                                <w:b/>
                                <w:bCs/>
                                <w:sz w:val="18"/>
                                <w:szCs w:val="18"/>
                                <w:rtl/>
                                <w:lang w:bidi="ar-DZ"/>
                              </w:rPr>
                            </w:pPr>
                          </w:p>
                          <w:p w:rsidR="00770F90" w:rsidRDefault="00770F90" w:rsidP="007228DA">
                            <w:pPr>
                              <w:bidi/>
                              <w:jc w:val="center"/>
                              <w:rPr>
                                <w:rFonts w:ascii="Andalus" w:hAnsi="Andalus" w:cs="Andalus"/>
                                <w:b/>
                                <w:bCs/>
                                <w:sz w:val="56"/>
                                <w:szCs w:val="56"/>
                                <w:rtl/>
                                <w:lang w:bidi="ar-DZ"/>
                              </w:rPr>
                            </w:pPr>
                            <w:r>
                              <w:rPr>
                                <w:rFonts w:ascii="Andalus" w:hAnsi="Andalus" w:cs="Andalus" w:hint="cs"/>
                                <w:b/>
                                <w:bCs/>
                                <w:sz w:val="56"/>
                                <w:szCs w:val="56"/>
                                <w:rtl/>
                                <w:lang w:bidi="ar-DZ"/>
                              </w:rPr>
                              <w:t>بنية الجملة الفعلية في عتبات عناوين ديوان</w:t>
                            </w:r>
                          </w:p>
                          <w:p w:rsidR="00770F90" w:rsidRPr="00C84C04" w:rsidRDefault="00770F90" w:rsidP="007228DA">
                            <w:pPr>
                              <w:bidi/>
                              <w:jc w:val="center"/>
                              <w:rPr>
                                <w:rFonts w:ascii="Andalus" w:hAnsi="Andalus" w:cs="Andalus"/>
                                <w:b/>
                                <w:bCs/>
                                <w:sz w:val="56"/>
                                <w:szCs w:val="56"/>
                                <w:rtl/>
                                <w:lang w:bidi="ar-DZ"/>
                              </w:rPr>
                            </w:pPr>
                            <w:r>
                              <w:rPr>
                                <w:rFonts w:ascii="Andalus" w:hAnsi="Andalus" w:cs="Andalus" w:hint="cs"/>
                                <w:b/>
                                <w:bCs/>
                                <w:sz w:val="56"/>
                                <w:szCs w:val="56"/>
                                <w:rtl/>
                                <w:lang w:bidi="ar-DZ"/>
                              </w:rPr>
                              <w:t>"اللهب المقدّس لـ مفدي زكريا"</w:t>
                            </w:r>
                          </w:p>
                          <w:p w:rsidR="00770F90" w:rsidRPr="00C84C04" w:rsidRDefault="00770F90" w:rsidP="00DD764D">
                            <w:pPr>
                              <w:bidi/>
                              <w:jc w:val="center"/>
                              <w:rPr>
                                <w:rFonts w:ascii="Andalus" w:hAnsi="Andalus" w:cs="Andalus"/>
                                <w:b/>
                                <w:bCs/>
                                <w:sz w:val="56"/>
                                <w:szCs w:val="56"/>
                                <w:rtl/>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3" o:spid="_x0000_s1026" style="position:absolute;left:0;text-align:left;margin-left:-9.15pt;margin-top:3.95pt;width:479.25pt;height:169.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jKuegIAAC8FAAAOAAAAZHJzL2Uyb0RvYy54bWysVM1u2zAMvg/YOwi6r45T9y+oUwQtOgwo&#10;2qLt0LMiS4kxWdQoJXb2NHuXvdgo2XGLrthh2EUmTX7800edX3SNYVuFvgZb8vxgwpmyEqrarkr+&#10;9en60ylnPghbCQNWlXynPL+Yf/xw3rqZmsIaTKWQURDrZ60r+ToEN8syL9eqEf4AnLJk1ICNCKTi&#10;KqtQtBS9Mdl0MjnOWsDKIUjlPf296o18nuJrrWS409qrwEzJqbaQTkznMp7Z/FzMVijcupZDGeIf&#10;qmhEbSnpGOpKBME2WP8RqqklggcdDiQ0GWhdS5V6oG7yyZtuHtfCqdQLDce7cUz+/4WVt9t7ZHVV&#10;8sNDzqxo6I4eaGrCroxiv34yCbX1TCCCrWrPyItG1jo/I+Sju8dB8yTG/juNTfxSZ6xLY96NY1Zd&#10;YJJ+Hk9Oj4uTI84k2aZ5cVYcFjFq9gJ36MNnBQ2LQskRNraKZaUZi+2ND73/3o/Asaa+iiSFnVGx&#10;EGMflKYGKe80oRO11KVBthVEiupbPuROnhGia2NGUP4eyIQ9aPCNMJXoNgIn7wFfso3eKSPYMAKb&#10;2gL+Hax7/33Xfa+x7dAtu+FGllDt6GoRes57J69rGuaN8OFeIJGc1oEWN9zRoQ20JYdB4mwN+OO9&#10;/9GfuEdWzlpampL77xuBijPzxRIrz/KiiFuWlOLoZEoKvrYsX1vsprkEuoKcnggnkxj9g9mLGqF5&#10;pv1exKxkElZS7pLLgHvlMvTLTC+EVItFcqPNciLc2EcnY/A44MiTp+5ZoBsYFYiMt7BfMDF7w6ne&#10;NyItLDYBdJ0IF0fcz3UYPW1l4u3wgsS1f60nr5d3bv4bAAD//wMAUEsDBBQABgAIAAAAIQD9+kUg&#10;3gAAAAkBAAAPAAAAZHJzL2Rvd25yZXYueG1sTI9BT4NAFITvJv6HzTPx1i60UAFZmqrRQ2/WJr2+&#10;sk8gsm8Ju7T4711PepzMZOabcjubXlxodJ1lBfEyAkFcW91xo+D48brIQDiPrLG3TAq+ycG2ur0p&#10;sdD2yu90OfhGhBJ2BSpovR8KKV3dkkG3tANx8D7taNAHOTZSj3gN5aaXqyjaSIMdh4UWB3puqf46&#10;TEaBZ4zyaR+/PaXdbJPslL7s9qlS93fz7hGEp9n/heEXP6BDFZjOdmLtRK9gEWfrEFXwkIMIfp5E&#10;KxBnBetkk4CsSvn/QfUDAAD//wMAUEsBAi0AFAAGAAgAAAAhALaDOJL+AAAA4QEAABMAAAAAAAAA&#10;AAAAAAAAAAAAAFtDb250ZW50X1R5cGVzXS54bWxQSwECLQAUAAYACAAAACEAOP0h/9YAAACUAQAA&#10;CwAAAAAAAAAAAAAAAAAvAQAAX3JlbHMvLnJlbHNQSwECLQAUAAYACAAAACEAr3YyrnoCAAAvBQAA&#10;DgAAAAAAAAAAAAAAAAAuAgAAZHJzL2Uyb0RvYy54bWxQSwECLQAUAAYACAAAACEA/fpFIN4AAAAJ&#10;AQAADwAAAAAAAAAAAAAAAADUBAAAZHJzL2Rvd25yZXYueG1sUEsFBgAAAAAEAAQA8wAAAN8FAAAA&#10;AA==&#10;" fillcolor="white [3201]" strokecolor="black [3200]" strokeweight="2pt">
                <v:textbox>
                  <w:txbxContent>
                    <w:p w:rsidR="00770F90" w:rsidRPr="007228DA" w:rsidRDefault="00770F90" w:rsidP="007228DA">
                      <w:pPr>
                        <w:bidi/>
                        <w:jc w:val="center"/>
                        <w:rPr>
                          <w:rFonts w:ascii="Andalus" w:hAnsi="Andalus" w:cs="Andalus"/>
                          <w:b/>
                          <w:bCs/>
                          <w:sz w:val="18"/>
                          <w:szCs w:val="18"/>
                          <w:rtl/>
                          <w:lang w:bidi="ar-DZ"/>
                        </w:rPr>
                      </w:pPr>
                    </w:p>
                    <w:p w:rsidR="00770F90" w:rsidRDefault="00770F90" w:rsidP="007228DA">
                      <w:pPr>
                        <w:bidi/>
                        <w:jc w:val="center"/>
                        <w:rPr>
                          <w:rFonts w:ascii="Andalus" w:hAnsi="Andalus" w:cs="Andalus"/>
                          <w:b/>
                          <w:bCs/>
                          <w:sz w:val="56"/>
                          <w:szCs w:val="56"/>
                          <w:rtl/>
                          <w:lang w:bidi="ar-DZ"/>
                        </w:rPr>
                      </w:pPr>
                      <w:r>
                        <w:rPr>
                          <w:rFonts w:ascii="Andalus" w:hAnsi="Andalus" w:cs="Andalus" w:hint="cs"/>
                          <w:b/>
                          <w:bCs/>
                          <w:sz w:val="56"/>
                          <w:szCs w:val="56"/>
                          <w:rtl/>
                          <w:lang w:bidi="ar-DZ"/>
                        </w:rPr>
                        <w:t>بنية الجملة الفعلية في عتبات عناوين ديوان</w:t>
                      </w:r>
                    </w:p>
                    <w:p w:rsidR="00770F90" w:rsidRPr="00C84C04" w:rsidRDefault="00770F90" w:rsidP="007228DA">
                      <w:pPr>
                        <w:bidi/>
                        <w:jc w:val="center"/>
                        <w:rPr>
                          <w:rFonts w:ascii="Andalus" w:hAnsi="Andalus" w:cs="Andalus"/>
                          <w:b/>
                          <w:bCs/>
                          <w:sz w:val="56"/>
                          <w:szCs w:val="56"/>
                          <w:rtl/>
                          <w:lang w:bidi="ar-DZ"/>
                        </w:rPr>
                      </w:pPr>
                      <w:r>
                        <w:rPr>
                          <w:rFonts w:ascii="Andalus" w:hAnsi="Andalus" w:cs="Andalus" w:hint="cs"/>
                          <w:b/>
                          <w:bCs/>
                          <w:sz w:val="56"/>
                          <w:szCs w:val="56"/>
                          <w:rtl/>
                          <w:lang w:bidi="ar-DZ"/>
                        </w:rPr>
                        <w:t>"اللهب المقدّس لـ مفدي زكريا"</w:t>
                      </w:r>
                    </w:p>
                    <w:p w:rsidR="00770F90" w:rsidRPr="00C84C04" w:rsidRDefault="00770F90" w:rsidP="00DD764D">
                      <w:pPr>
                        <w:bidi/>
                        <w:jc w:val="center"/>
                        <w:rPr>
                          <w:rFonts w:ascii="Andalus" w:hAnsi="Andalus" w:cs="Andalus"/>
                          <w:b/>
                          <w:bCs/>
                          <w:sz w:val="56"/>
                          <w:szCs w:val="56"/>
                          <w:rtl/>
                          <w:lang w:bidi="ar-DZ"/>
                        </w:rPr>
                      </w:pPr>
                    </w:p>
                  </w:txbxContent>
                </v:textbox>
              </v:roundrect>
            </w:pict>
          </mc:Fallback>
        </mc:AlternateContent>
      </w:r>
    </w:p>
    <w:p w:rsidR="00DD764D" w:rsidRPr="00820929" w:rsidRDefault="00DD764D" w:rsidP="00DD764D">
      <w:pPr>
        <w:bidi/>
        <w:spacing w:after="0"/>
        <w:rPr>
          <w:b/>
          <w:bCs/>
          <w:sz w:val="56"/>
          <w:szCs w:val="56"/>
          <w:rtl/>
          <w:lang w:bidi="ar-DZ"/>
        </w:rPr>
      </w:pPr>
    </w:p>
    <w:p w:rsidR="00DD764D" w:rsidRPr="00820929" w:rsidRDefault="00DD764D" w:rsidP="00DD764D">
      <w:pPr>
        <w:bidi/>
        <w:spacing w:after="0"/>
        <w:rPr>
          <w:b/>
          <w:bCs/>
          <w:sz w:val="56"/>
          <w:szCs w:val="56"/>
          <w:rtl/>
          <w:lang w:bidi="ar-DZ"/>
        </w:rPr>
      </w:pPr>
    </w:p>
    <w:p w:rsidR="00DD764D" w:rsidRPr="00820929" w:rsidRDefault="00DD764D" w:rsidP="00DD764D">
      <w:pPr>
        <w:bidi/>
        <w:spacing w:after="0"/>
        <w:rPr>
          <w:b/>
          <w:bCs/>
          <w:sz w:val="56"/>
          <w:szCs w:val="56"/>
          <w:rtl/>
          <w:lang w:bidi="ar-DZ"/>
        </w:rPr>
      </w:pPr>
    </w:p>
    <w:p w:rsidR="00DD764D" w:rsidRPr="00820929" w:rsidRDefault="00DD764D" w:rsidP="00DD764D">
      <w:pPr>
        <w:bidi/>
        <w:spacing w:after="0"/>
        <w:rPr>
          <w:rFonts w:ascii="Simplified Arabic" w:hAnsi="Simplified Arabic" w:cs="Simplified Arabic"/>
          <w:sz w:val="16"/>
          <w:szCs w:val="16"/>
          <w:rtl/>
          <w:lang w:bidi="ar-DZ"/>
        </w:rPr>
      </w:pPr>
    </w:p>
    <w:p w:rsidR="00DD764D" w:rsidRPr="00820929" w:rsidRDefault="00DD764D" w:rsidP="00DD764D">
      <w:pPr>
        <w:bidi/>
        <w:spacing w:after="0"/>
        <w:rPr>
          <w:rFonts w:ascii="Simplified Arabic" w:hAnsi="Simplified Arabic" w:cs="Simplified Arabic"/>
          <w:b/>
          <w:bCs/>
          <w:sz w:val="10"/>
          <w:szCs w:val="10"/>
          <w:rtl/>
          <w:lang w:bidi="ar-DZ"/>
        </w:rPr>
      </w:pPr>
    </w:p>
    <w:p w:rsidR="00DD764D" w:rsidRPr="007228DA" w:rsidRDefault="00DD764D" w:rsidP="007228DA">
      <w:pPr>
        <w:bidi/>
        <w:spacing w:after="0" w:line="360" w:lineRule="auto"/>
        <w:rPr>
          <w:rFonts w:ascii="Simplified Arabic" w:hAnsi="Simplified Arabic" w:cs="Simplified Arabic"/>
          <w:b/>
          <w:bCs/>
          <w:sz w:val="36"/>
          <w:szCs w:val="36"/>
          <w:rtl/>
          <w:lang w:bidi="ar-DZ"/>
        </w:rPr>
      </w:pPr>
      <w:r w:rsidRPr="007228DA">
        <w:rPr>
          <w:rFonts w:ascii="Simplified Arabic" w:hAnsi="Simplified Arabic" w:cs="Simplified Arabic"/>
          <w:b/>
          <w:bCs/>
          <w:sz w:val="36"/>
          <w:szCs w:val="36"/>
          <w:rtl/>
          <w:lang w:bidi="ar-DZ"/>
        </w:rPr>
        <w:t>إعداد الط</w:t>
      </w:r>
      <w:r w:rsidR="007228DA" w:rsidRPr="007228DA">
        <w:rPr>
          <w:rFonts w:ascii="Simplified Arabic" w:hAnsi="Simplified Arabic" w:cs="Simplified Arabic" w:hint="cs"/>
          <w:b/>
          <w:bCs/>
          <w:sz w:val="36"/>
          <w:szCs w:val="36"/>
          <w:rtl/>
          <w:lang w:bidi="ar-DZ"/>
        </w:rPr>
        <w:t>البتين</w:t>
      </w:r>
      <w:r w:rsidRPr="007228DA">
        <w:rPr>
          <w:rFonts w:ascii="Simplified Arabic" w:hAnsi="Simplified Arabic" w:cs="Simplified Arabic"/>
          <w:b/>
          <w:bCs/>
          <w:sz w:val="36"/>
          <w:szCs w:val="36"/>
          <w:rtl/>
          <w:lang w:bidi="ar-DZ"/>
        </w:rPr>
        <w:t xml:space="preserve">:                                             إشراف </w:t>
      </w:r>
      <w:r w:rsidR="007228DA">
        <w:rPr>
          <w:rFonts w:ascii="Simplified Arabic" w:hAnsi="Simplified Arabic" w:cs="Simplified Arabic" w:hint="cs"/>
          <w:b/>
          <w:bCs/>
          <w:sz w:val="36"/>
          <w:szCs w:val="36"/>
          <w:rtl/>
          <w:lang w:bidi="ar-DZ"/>
        </w:rPr>
        <w:t>الدكتور</w:t>
      </w:r>
      <w:r w:rsidRPr="007228DA">
        <w:rPr>
          <w:rFonts w:ascii="Simplified Arabic" w:hAnsi="Simplified Arabic" w:cs="Simplified Arabic"/>
          <w:b/>
          <w:bCs/>
          <w:sz w:val="36"/>
          <w:szCs w:val="36"/>
          <w:rtl/>
          <w:lang w:bidi="ar-DZ"/>
        </w:rPr>
        <w:t>:</w:t>
      </w:r>
    </w:p>
    <w:p w:rsidR="007228DA" w:rsidRPr="007228DA" w:rsidRDefault="007228DA" w:rsidP="001713E2">
      <w:pPr>
        <w:pStyle w:val="Paragraphedeliste"/>
        <w:numPr>
          <w:ilvl w:val="0"/>
          <w:numId w:val="38"/>
        </w:numPr>
        <w:bidi/>
        <w:rPr>
          <w:sz w:val="32"/>
          <w:szCs w:val="32"/>
          <w:rtl/>
        </w:rPr>
      </w:pPr>
      <w:r>
        <w:rPr>
          <w:rFonts w:hint="cs"/>
          <w:sz w:val="32"/>
          <w:szCs w:val="32"/>
          <w:rtl/>
        </w:rPr>
        <w:t>حنان شحمامة                                                      عز الدين جلاوجي</w:t>
      </w:r>
    </w:p>
    <w:p w:rsidR="007228DA" w:rsidRPr="007228DA" w:rsidRDefault="007228DA" w:rsidP="001713E2">
      <w:pPr>
        <w:pStyle w:val="Paragraphedeliste"/>
        <w:numPr>
          <w:ilvl w:val="0"/>
          <w:numId w:val="38"/>
        </w:numPr>
        <w:bidi/>
        <w:rPr>
          <w:sz w:val="32"/>
          <w:szCs w:val="32"/>
        </w:rPr>
      </w:pPr>
      <w:r>
        <w:rPr>
          <w:rFonts w:hint="cs"/>
          <w:sz w:val="32"/>
          <w:szCs w:val="32"/>
          <w:rtl/>
        </w:rPr>
        <w:t>نسرين خبابة</w:t>
      </w:r>
    </w:p>
    <w:p w:rsidR="007228DA" w:rsidRDefault="00770F90" w:rsidP="00770F90">
      <w:pPr>
        <w:bidi/>
        <w:jc w:val="center"/>
        <w:rPr>
          <w:b/>
          <w:bCs/>
          <w:sz w:val="32"/>
          <w:szCs w:val="32"/>
          <w:rtl/>
          <w:lang w:bidi="ar-DZ"/>
        </w:rPr>
      </w:pPr>
      <w:r w:rsidRPr="00770F90">
        <w:rPr>
          <w:rFonts w:hint="cs"/>
          <w:b/>
          <w:bCs/>
          <w:sz w:val="32"/>
          <w:szCs w:val="32"/>
          <w:rtl/>
          <w:lang w:bidi="ar-DZ"/>
        </w:rPr>
        <w:t>لجنة المناقشة</w:t>
      </w:r>
    </w:p>
    <w:tbl>
      <w:tblPr>
        <w:tblStyle w:val="Grilledutableau"/>
        <w:bidiVisual/>
        <w:tblW w:w="0" w:type="auto"/>
        <w:tblLook w:val="04A0" w:firstRow="1" w:lastRow="0" w:firstColumn="1" w:lastColumn="0" w:noHBand="0" w:noVBand="1"/>
      </w:tblPr>
      <w:tblGrid>
        <w:gridCol w:w="690"/>
        <w:gridCol w:w="3033"/>
        <w:gridCol w:w="2196"/>
        <w:gridCol w:w="1514"/>
        <w:gridCol w:w="1855"/>
      </w:tblGrid>
      <w:tr w:rsidR="00770F90" w:rsidRPr="00F8333E" w:rsidTr="006135AD">
        <w:tc>
          <w:tcPr>
            <w:tcW w:w="690"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الرقم</w:t>
            </w:r>
          </w:p>
        </w:tc>
        <w:tc>
          <w:tcPr>
            <w:tcW w:w="3033"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الإسم واللقب</w:t>
            </w:r>
          </w:p>
        </w:tc>
        <w:tc>
          <w:tcPr>
            <w:tcW w:w="2196"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الرتبة العلمية</w:t>
            </w:r>
          </w:p>
        </w:tc>
        <w:tc>
          <w:tcPr>
            <w:tcW w:w="1514"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الجامعة</w:t>
            </w:r>
          </w:p>
        </w:tc>
        <w:tc>
          <w:tcPr>
            <w:tcW w:w="1855"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الصفة</w:t>
            </w:r>
          </w:p>
        </w:tc>
      </w:tr>
      <w:tr w:rsidR="00770F90" w:rsidRPr="00F8333E" w:rsidTr="006135AD">
        <w:tc>
          <w:tcPr>
            <w:tcW w:w="690"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01</w:t>
            </w:r>
          </w:p>
        </w:tc>
        <w:tc>
          <w:tcPr>
            <w:tcW w:w="3033" w:type="dxa"/>
            <w:vAlign w:val="center"/>
          </w:tcPr>
          <w:p w:rsidR="00770F90" w:rsidRPr="00F8333E" w:rsidRDefault="006135AD" w:rsidP="00770F90">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صالح</w:t>
            </w:r>
            <w:r w:rsidR="001D229D">
              <w:rPr>
                <w:rFonts w:ascii="Traditional Arabic" w:hAnsi="Traditional Arabic" w:cs="Traditional Arabic" w:hint="cs"/>
                <w:sz w:val="36"/>
                <w:szCs w:val="36"/>
                <w:rtl/>
              </w:rPr>
              <w:t xml:space="preserve"> قسيس </w:t>
            </w:r>
          </w:p>
        </w:tc>
        <w:tc>
          <w:tcPr>
            <w:tcW w:w="2196" w:type="dxa"/>
            <w:vAlign w:val="center"/>
          </w:tcPr>
          <w:p w:rsidR="00770F90" w:rsidRPr="00F8333E" w:rsidRDefault="00770F90" w:rsidP="00770F90">
            <w:pPr>
              <w:pStyle w:val="Paragraphedeliste"/>
              <w:bidi/>
              <w:ind w:left="0"/>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أ.م. أ</w:t>
            </w:r>
          </w:p>
        </w:tc>
        <w:tc>
          <w:tcPr>
            <w:tcW w:w="1514"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برج بوعريريج</w:t>
            </w:r>
          </w:p>
        </w:tc>
        <w:tc>
          <w:tcPr>
            <w:tcW w:w="1855"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رئيسا</w:t>
            </w:r>
          </w:p>
        </w:tc>
      </w:tr>
      <w:tr w:rsidR="00770F90" w:rsidRPr="00F8333E" w:rsidTr="006135AD">
        <w:tc>
          <w:tcPr>
            <w:tcW w:w="690"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02</w:t>
            </w:r>
          </w:p>
        </w:tc>
        <w:tc>
          <w:tcPr>
            <w:tcW w:w="3033" w:type="dxa"/>
            <w:vAlign w:val="center"/>
          </w:tcPr>
          <w:p w:rsidR="00770F90" w:rsidRPr="00F8333E" w:rsidRDefault="006135AD" w:rsidP="00770F90">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عز الدين جلاوجي</w:t>
            </w:r>
          </w:p>
        </w:tc>
        <w:tc>
          <w:tcPr>
            <w:tcW w:w="2196" w:type="dxa"/>
            <w:vAlign w:val="center"/>
          </w:tcPr>
          <w:p w:rsidR="00770F90" w:rsidRPr="00F8333E" w:rsidRDefault="006135AD" w:rsidP="00770F90">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أستاذ التعليم العالي</w:t>
            </w:r>
          </w:p>
        </w:tc>
        <w:tc>
          <w:tcPr>
            <w:tcW w:w="1514"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برج بوعريريج</w:t>
            </w:r>
          </w:p>
        </w:tc>
        <w:tc>
          <w:tcPr>
            <w:tcW w:w="1855"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مشرفا ومقررا</w:t>
            </w:r>
          </w:p>
        </w:tc>
      </w:tr>
      <w:tr w:rsidR="00770F90" w:rsidRPr="00F8333E" w:rsidTr="006135AD">
        <w:tc>
          <w:tcPr>
            <w:tcW w:w="690" w:type="dxa"/>
            <w:vAlign w:val="center"/>
          </w:tcPr>
          <w:p w:rsidR="00770F90" w:rsidRPr="00F8333E" w:rsidRDefault="00770F90" w:rsidP="00770F90">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03</w:t>
            </w:r>
          </w:p>
        </w:tc>
        <w:tc>
          <w:tcPr>
            <w:tcW w:w="3033" w:type="dxa"/>
            <w:vAlign w:val="center"/>
          </w:tcPr>
          <w:p w:rsidR="00770F90" w:rsidRPr="00F8333E" w:rsidRDefault="006135AD" w:rsidP="00770F90">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ناصر معماش</w:t>
            </w:r>
          </w:p>
        </w:tc>
        <w:tc>
          <w:tcPr>
            <w:tcW w:w="2196"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أ.م.أ</w:t>
            </w:r>
          </w:p>
        </w:tc>
        <w:tc>
          <w:tcPr>
            <w:tcW w:w="1514"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برج بوعريريج</w:t>
            </w:r>
          </w:p>
        </w:tc>
        <w:tc>
          <w:tcPr>
            <w:tcW w:w="1855" w:type="dxa"/>
            <w:vAlign w:val="center"/>
          </w:tcPr>
          <w:p w:rsidR="00770F90" w:rsidRPr="00F8333E" w:rsidRDefault="00770F90" w:rsidP="00770F90">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ممتحنا</w:t>
            </w:r>
          </w:p>
        </w:tc>
      </w:tr>
    </w:tbl>
    <w:p w:rsidR="00770F90" w:rsidRPr="00770F90" w:rsidRDefault="00770F90" w:rsidP="00770F90">
      <w:pPr>
        <w:bidi/>
        <w:jc w:val="center"/>
        <w:rPr>
          <w:b/>
          <w:bCs/>
          <w:sz w:val="32"/>
          <w:szCs w:val="32"/>
          <w:rtl/>
          <w:lang w:bidi="ar-DZ"/>
        </w:rPr>
      </w:pPr>
    </w:p>
    <w:p w:rsidR="007228DA" w:rsidRDefault="007228DA" w:rsidP="006135AD">
      <w:pPr>
        <w:bidi/>
        <w:jc w:val="center"/>
        <w:rPr>
          <w:rtl/>
        </w:rPr>
        <w:sectPr w:rsidR="007228DA" w:rsidSect="00405C5C">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820929">
        <w:rPr>
          <w:noProof/>
          <w:rtl/>
          <w:lang w:val="en-US"/>
        </w:rPr>
        <mc:AlternateContent>
          <mc:Choice Requires="wps">
            <w:drawing>
              <wp:anchor distT="0" distB="0" distL="114300" distR="114300" simplePos="0" relativeHeight="251694080" behindDoc="0" locked="0" layoutInCell="1" allowOverlap="1" wp14:anchorId="35378E8D" wp14:editId="2F6490EA">
                <wp:simplePos x="0" y="0"/>
                <wp:positionH relativeFrom="column">
                  <wp:posOffset>971550</wp:posOffset>
                </wp:positionH>
                <wp:positionV relativeFrom="paragraph">
                  <wp:posOffset>285750</wp:posOffset>
                </wp:positionV>
                <wp:extent cx="3676650" cy="523875"/>
                <wp:effectExtent l="57150" t="38100" r="76200" b="104775"/>
                <wp:wrapNone/>
                <wp:docPr id="34" name="Étiquette 34"/>
                <wp:cNvGraphicFramePr/>
                <a:graphic xmlns:a="http://schemas.openxmlformats.org/drawingml/2006/main">
                  <a:graphicData uri="http://schemas.microsoft.com/office/word/2010/wordprocessingShape">
                    <wps:wsp>
                      <wps:cNvSpPr/>
                      <wps:spPr>
                        <a:xfrm>
                          <a:off x="0" y="0"/>
                          <a:ext cx="3676650" cy="523875"/>
                        </a:xfrm>
                        <a:prstGeom prst="plaque">
                          <a:avLst/>
                        </a:prstGeom>
                      </wps:spPr>
                      <wps:style>
                        <a:lnRef idx="1">
                          <a:schemeClr val="accent5"/>
                        </a:lnRef>
                        <a:fillRef idx="2">
                          <a:schemeClr val="accent5"/>
                        </a:fillRef>
                        <a:effectRef idx="1">
                          <a:schemeClr val="accent5"/>
                        </a:effectRef>
                        <a:fontRef idx="minor">
                          <a:schemeClr val="dk1"/>
                        </a:fontRef>
                      </wps:style>
                      <wps:txbx>
                        <w:txbxContent>
                          <w:p w:rsidR="00770F90" w:rsidRDefault="00770F90" w:rsidP="001C47A5">
                            <w:pPr>
                              <w:bidi/>
                              <w:jc w:val="center"/>
                              <w:rPr>
                                <w:b/>
                                <w:bCs/>
                                <w:sz w:val="32"/>
                                <w:szCs w:val="32"/>
                                <w:lang w:bidi="ar-DZ"/>
                              </w:rPr>
                            </w:pPr>
                            <w:r>
                              <w:rPr>
                                <w:b/>
                                <w:bCs/>
                                <w:sz w:val="32"/>
                                <w:szCs w:val="32"/>
                                <w:rtl/>
                                <w:lang w:bidi="ar-DZ"/>
                              </w:rPr>
                              <w:t xml:space="preserve">السنة الجامعية: </w:t>
                            </w:r>
                            <w:r>
                              <w:rPr>
                                <w:rFonts w:hint="cs"/>
                                <w:b/>
                                <w:bCs/>
                                <w:sz w:val="32"/>
                                <w:szCs w:val="32"/>
                                <w:rtl/>
                                <w:lang w:bidi="ar-DZ"/>
                              </w:rPr>
                              <w:t>2021</w:t>
                            </w:r>
                            <w:r>
                              <w:rPr>
                                <w:b/>
                                <w:bCs/>
                                <w:sz w:val="32"/>
                                <w:szCs w:val="32"/>
                                <w:rtl/>
                                <w:lang w:bidi="ar-DZ"/>
                              </w:rPr>
                              <w:t xml:space="preserve">/ </w:t>
                            </w:r>
                            <w:r>
                              <w:rPr>
                                <w:rFonts w:hint="cs"/>
                                <w:b/>
                                <w:bCs/>
                                <w:sz w:val="32"/>
                                <w:szCs w:val="32"/>
                                <w:rtl/>
                                <w:lang w:bidi="ar-DZ"/>
                              </w:rPr>
                              <w:t>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34" o:spid="_x0000_s1027" type="#_x0000_t21" style="position:absolute;left:0;text-align:left;margin-left:76.5pt;margin-top:22.5pt;width:289.5pt;height:41.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04bQIAAC0FAAAOAAAAZHJzL2Uyb0RvYy54bWysVNtOGzEQfa/Uf7D8XjYJSaARGxSBqCoh&#10;iAoVz47XJlZ9w55kN/2Dfld/rGPvBUSRWlV92fV4ztzP+Oy8MZrsRYjK2ZKOj0aUCMtdpexjSb/e&#10;X304pSQCsxXTzoqSHkSk58v3785qvxATt3W6EoGgExsXtS/pFsAviiLyrTAsHjkvLCqlC4YBiuGx&#10;qAKr0bvRxWQ0mhe1C5UPjosY8fayVdJl9i+l4HArZRRAdEkxN8jfkL+b9C2WZ2zxGJjfKt6lwf4h&#10;C8OUxaCDq0sGjOyC+s2VUTy46CQccWcKJ6XiIteA1YxHr6q52zIvci3YnOiHNsX/55bf7NeBqKqk&#10;x1NKLDM4o58/QD3tBIAgeIkdqn1cIPDOr0MnRTymchsZTPpjIaTJXT0MXRUNEI6Xx/OT+XyGzeeo&#10;m02OT09myWnxbO1DhE/CGZIOJfWaYfjcTra/jtCCexBapnzaDPIJDlqkJLT9IiTWgjHH2TqzSFzo&#10;QPYM5884Fxb64BmdzKTSejCc/NmwwydTkRk2GP9F1MEiR3YWBmOjrAtvRa++jbt+yRbfd6CtO7UA&#10;mk2Th5iR6WbjqgMONriW8dHzK4XNvWYR1iwgxXEeuLZwix+pXV1S150o2brw/a37hEfmoZaSGlem&#10;pPFpx4KgRH+2yMmP4+k07VgWprOTCQrhpWbzUmN35sLhVMb4QHiejwkPuj/K4MwDbvcqRUUVsxxj&#10;l5RD6IULaFcZ3wcuVqsMw73yDK7tnec9DxJ17psHFnzHMEBu3rh+vdjiFc1abJqQdasdOKkyB5/7&#10;2k0AdzLzuHs/0tK/lDPq+ZVb/gIAAP//AwBQSwMEFAAGAAgAAAAhADtyl1PbAAAACgEAAA8AAABk&#10;cnMvZG93bnJldi54bWxMT0FOwzAQvCPxB2uRuFGHlDQQ4lQIteJMKXcn3sYR8TqK3dbl9SwnOO2M&#10;ZjQ7U6+TG8UJ5zB4UnC/yEAgdd4M1CvYf2zvHkGEqMno0RMquGCAdXN9VevK+DO942kXe8EhFCqt&#10;wMY4VVKGzqLTYeEnJNYOfnY6Mp17aWZ95nA3yjzLVtLpgfiD1RO+Wuy+dkenoN30KR2evLGX1dv2&#10;c/O9L1PMlLq9SS/PICKm+GeG3/pcHRru1PojmSBG5sWSt0QFDwVfNpTLnEHLSl4WIJta/p/Q/AAA&#10;AP//AwBQSwECLQAUAAYACAAAACEAtoM4kv4AAADhAQAAEwAAAAAAAAAAAAAAAAAAAAAAW0NvbnRl&#10;bnRfVHlwZXNdLnhtbFBLAQItABQABgAIAAAAIQA4/SH/1gAAAJQBAAALAAAAAAAAAAAAAAAAAC8B&#10;AABfcmVscy8ucmVsc1BLAQItABQABgAIAAAAIQCu+D04bQIAAC0FAAAOAAAAAAAAAAAAAAAAAC4C&#10;AABkcnMvZTJvRG9jLnhtbFBLAQItABQABgAIAAAAIQA7cpdT2wAAAAoBAAAPAAAAAAAAAAAAAAAA&#10;AMcEAABkcnMvZG93bnJldi54bWxQSwUGAAAAAAQABADzAAAAzwUAAAAA&#10;" fillcolor="#a5d5e2 [1624]" strokecolor="#40a7c2 [3048]">
                <v:fill color2="#e4f2f6 [504]" rotate="t" angle="180" colors="0 #9eeaff;22938f #bbefff;1 #e4f9ff" focus="100%" type="gradient"/>
                <v:shadow on="t" color="black" opacity="24903f" origin=",.5" offset="0,.55556mm"/>
                <v:textbox>
                  <w:txbxContent>
                    <w:p w:rsidR="00770F90" w:rsidRDefault="00770F90" w:rsidP="001C47A5">
                      <w:pPr>
                        <w:bidi/>
                        <w:jc w:val="center"/>
                        <w:rPr>
                          <w:b/>
                          <w:bCs/>
                          <w:sz w:val="32"/>
                          <w:szCs w:val="32"/>
                          <w:lang w:bidi="ar-DZ"/>
                        </w:rPr>
                      </w:pPr>
                      <w:proofErr w:type="gramStart"/>
                      <w:r>
                        <w:rPr>
                          <w:b/>
                          <w:bCs/>
                          <w:sz w:val="32"/>
                          <w:szCs w:val="32"/>
                          <w:rtl/>
                          <w:lang w:bidi="ar-DZ"/>
                        </w:rPr>
                        <w:t>السنة</w:t>
                      </w:r>
                      <w:proofErr w:type="gramEnd"/>
                      <w:r>
                        <w:rPr>
                          <w:b/>
                          <w:bCs/>
                          <w:sz w:val="32"/>
                          <w:szCs w:val="32"/>
                          <w:rtl/>
                          <w:lang w:bidi="ar-DZ"/>
                        </w:rPr>
                        <w:t xml:space="preserve"> الجامعية: </w:t>
                      </w:r>
                      <w:r>
                        <w:rPr>
                          <w:rFonts w:hint="cs"/>
                          <w:b/>
                          <w:bCs/>
                          <w:sz w:val="32"/>
                          <w:szCs w:val="32"/>
                          <w:rtl/>
                          <w:lang w:bidi="ar-DZ"/>
                        </w:rPr>
                        <w:t>2021</w:t>
                      </w:r>
                      <w:r>
                        <w:rPr>
                          <w:b/>
                          <w:bCs/>
                          <w:sz w:val="32"/>
                          <w:szCs w:val="32"/>
                          <w:rtl/>
                          <w:lang w:bidi="ar-DZ"/>
                        </w:rPr>
                        <w:t xml:space="preserve">/ </w:t>
                      </w:r>
                      <w:r>
                        <w:rPr>
                          <w:rFonts w:hint="cs"/>
                          <w:b/>
                          <w:bCs/>
                          <w:sz w:val="32"/>
                          <w:szCs w:val="32"/>
                          <w:rtl/>
                          <w:lang w:bidi="ar-DZ"/>
                        </w:rPr>
                        <w:t>2022</w:t>
                      </w:r>
                    </w:p>
                  </w:txbxContent>
                </v:textbox>
              </v:shape>
            </w:pict>
          </mc:Fallback>
        </mc:AlternateContent>
      </w:r>
    </w:p>
    <w:p w:rsidR="00DD764D" w:rsidRDefault="00BA5B1A" w:rsidP="00DD764D">
      <w:pPr>
        <w:bidi/>
        <w:jc w:val="center"/>
        <w:rPr>
          <w:rtl/>
        </w:rPr>
      </w:pPr>
      <w:r w:rsidRPr="00E97B8E">
        <w:rPr>
          <w:rFonts w:hint="cs"/>
          <w:b/>
          <w:bCs/>
          <w:noProof/>
          <w:color w:val="000000" w:themeColor="text1"/>
          <w:sz w:val="32"/>
          <w:szCs w:val="32"/>
          <w:lang w:val="en-US"/>
        </w:rPr>
        <w:lastRenderedPageBreak/>
        <w:drawing>
          <wp:anchor distT="0" distB="0" distL="114300" distR="114300" simplePos="0" relativeHeight="251699200" behindDoc="0" locked="0" layoutInCell="1" allowOverlap="1" wp14:anchorId="3AE62CD7" wp14:editId="2B531810">
            <wp:simplePos x="0" y="0"/>
            <wp:positionH relativeFrom="column">
              <wp:posOffset>-72390</wp:posOffset>
            </wp:positionH>
            <wp:positionV relativeFrom="paragraph">
              <wp:posOffset>375285</wp:posOffset>
            </wp:positionV>
            <wp:extent cx="5546863" cy="6830170"/>
            <wp:effectExtent l="19050" t="0" r="0" b="0"/>
            <wp:wrapSquare wrapText="bothSides"/>
            <wp:docPr id="14" name="Image 0" descr="Daco_59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co_592011.png"/>
                    <pic:cNvPicPr/>
                  </pic:nvPicPr>
                  <pic:blipFill>
                    <a:blip r:embed="rId11"/>
                    <a:stretch>
                      <a:fillRect/>
                    </a:stretch>
                  </pic:blipFill>
                  <pic:spPr>
                    <a:xfrm>
                      <a:off x="0" y="0"/>
                      <a:ext cx="5546090" cy="6826250"/>
                    </a:xfrm>
                    <a:prstGeom prst="rect">
                      <a:avLst/>
                    </a:prstGeom>
                  </pic:spPr>
                </pic:pic>
              </a:graphicData>
            </a:graphic>
          </wp:anchor>
        </w:drawing>
      </w:r>
    </w:p>
    <w:p w:rsidR="00DD764D" w:rsidRDefault="00DD764D" w:rsidP="00DD764D"/>
    <w:p w:rsidR="00DD764D" w:rsidRDefault="00DD764D" w:rsidP="00234F7A">
      <w:pPr>
        <w:bidi/>
        <w:jc w:val="both"/>
        <w:rPr>
          <w:rFonts w:ascii="Traditional Arabic" w:hAnsi="Traditional Arabic" w:cs="Traditional Arabic"/>
          <w:b/>
          <w:bCs/>
          <w:sz w:val="32"/>
          <w:szCs w:val="32"/>
          <w:rtl/>
        </w:rPr>
      </w:pPr>
      <w:r>
        <w:rPr>
          <w:rFonts w:ascii="Traditional Arabic" w:hAnsi="Traditional Arabic" w:cs="Traditional Arabic"/>
          <w:b/>
          <w:bCs/>
          <w:sz w:val="32"/>
          <w:szCs w:val="32"/>
          <w:rtl/>
        </w:rPr>
        <w:br w:type="page"/>
      </w:r>
    </w:p>
    <w:p w:rsidR="00DD764D" w:rsidRDefault="00DD764D" w:rsidP="00234F7A">
      <w:pPr>
        <w:bidi/>
        <w:jc w:val="both"/>
        <w:rPr>
          <w:rFonts w:ascii="Traditional Arabic" w:hAnsi="Traditional Arabic" w:cs="Traditional Arabic"/>
          <w:b/>
          <w:bCs/>
          <w:sz w:val="32"/>
          <w:szCs w:val="32"/>
          <w:rtl/>
        </w:rPr>
        <w:sectPr w:rsidR="00DD764D" w:rsidSect="007228DA">
          <w:footnotePr>
            <w:numRestart w:val="eachPage"/>
          </w:footnotePr>
          <w:pgSz w:w="11906" w:h="16838"/>
          <w:pgMar w:top="1417" w:right="1417" w:bottom="1417" w:left="1417" w:header="708" w:footer="708" w:gutter="0"/>
          <w:cols w:space="708"/>
          <w:docGrid w:linePitch="360"/>
        </w:sectPr>
      </w:pPr>
    </w:p>
    <w:p w:rsidR="0086309C" w:rsidRPr="006C2654" w:rsidRDefault="0086309C" w:rsidP="0086309C">
      <w:pPr>
        <w:bidi/>
        <w:jc w:val="center"/>
        <w:rPr>
          <w:rFonts w:ascii="Andalus" w:hAnsi="Andalus" w:cs="Andalus"/>
          <w:b/>
          <w:bCs/>
          <w:sz w:val="40"/>
          <w:szCs w:val="40"/>
        </w:rPr>
      </w:pPr>
      <w:r w:rsidRPr="006C2654">
        <w:rPr>
          <w:rFonts w:ascii="Andalus" w:hAnsi="Andalus" w:cs="Andalus"/>
          <w:b/>
          <w:bCs/>
          <w:noProof/>
          <w:sz w:val="40"/>
          <w:szCs w:val="40"/>
          <w:lang w:val="en-US"/>
        </w:rPr>
        <w:lastRenderedPageBreak/>
        <w:drawing>
          <wp:inline distT="0" distB="0" distL="0" distR="0" wp14:anchorId="289A0A12" wp14:editId="388124A3">
            <wp:extent cx="2988860" cy="1419367"/>
            <wp:effectExtent l="0" t="0" r="2540" b="0"/>
            <wp:docPr id="13" name="Image 13" descr="شكر وتقدير – كلية الادارة والاقتصاد – جامعة كربلا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شكر وتقدير – كلية الادارة والاقتصاد – جامعة كربلاء"/>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89568" cy="1419703"/>
                    </a:xfrm>
                    <a:prstGeom prst="rect">
                      <a:avLst/>
                    </a:prstGeom>
                    <a:noFill/>
                    <a:ln>
                      <a:noFill/>
                    </a:ln>
                  </pic:spPr>
                </pic:pic>
              </a:graphicData>
            </a:graphic>
          </wp:inline>
        </w:drawing>
      </w:r>
    </w:p>
    <w:p w:rsidR="0086309C" w:rsidRPr="006C2654" w:rsidRDefault="00E31313" w:rsidP="0086309C">
      <w:pPr>
        <w:bidi/>
        <w:jc w:val="center"/>
        <w:rPr>
          <w:rFonts w:ascii="Andalus" w:hAnsi="Andalus" w:cs="Andalus"/>
          <w:b/>
          <w:bCs/>
          <w:sz w:val="40"/>
          <w:szCs w:val="40"/>
        </w:rPr>
      </w:pPr>
      <w:r w:rsidRPr="006C2654">
        <w:rPr>
          <w:rFonts w:ascii="Andalus" w:hAnsi="Andalus" w:cs="Andalus"/>
          <w:b/>
          <w:bCs/>
          <w:sz w:val="40"/>
          <w:szCs w:val="40"/>
          <w:rtl/>
        </w:rPr>
        <w:t>﴿وَمَا تَوْفِيقِي إِلَّا بِاللَّهِ عَلَيْهِ تَوَكَّلْتُ وَإِلَيْهِ أُنِيبُ﴾</w:t>
      </w:r>
    </w:p>
    <w:p w:rsidR="006528A5" w:rsidRPr="006C2654" w:rsidRDefault="00E31313" w:rsidP="0086309C">
      <w:pPr>
        <w:bidi/>
        <w:ind w:left="708"/>
        <w:jc w:val="center"/>
        <w:rPr>
          <w:rFonts w:ascii="Andalus" w:hAnsi="Andalus" w:cs="Andalus"/>
          <w:b/>
          <w:bCs/>
          <w:sz w:val="40"/>
          <w:szCs w:val="40"/>
          <w:rtl/>
        </w:rPr>
      </w:pPr>
      <w:r w:rsidRPr="006C2654">
        <w:rPr>
          <w:rFonts w:ascii="Andalus" w:hAnsi="Andalus" w:cs="Andalus"/>
          <w:b/>
          <w:bCs/>
          <w:sz w:val="40"/>
          <w:szCs w:val="40"/>
          <w:lang w:bidi="ar-DZ"/>
        </w:rPr>
        <w:br/>
      </w:r>
      <w:r w:rsidR="006528A5" w:rsidRPr="006C2654">
        <w:rPr>
          <w:rFonts w:ascii="Andalus" w:hAnsi="Andalus" w:cs="Andalus"/>
          <w:sz w:val="40"/>
          <w:szCs w:val="40"/>
          <w:rtl/>
        </w:rPr>
        <w:t>أحمد الله أنه وفقني ومنحني القوة</w:t>
      </w:r>
      <w:r w:rsidR="00174AAC">
        <w:rPr>
          <w:rFonts w:ascii="Andalus" w:hAnsi="Andalus" w:cs="Andalus"/>
          <w:sz w:val="40"/>
          <w:szCs w:val="40"/>
          <w:rtl/>
        </w:rPr>
        <w:t xml:space="preserve"> و</w:t>
      </w:r>
      <w:r w:rsidR="006528A5" w:rsidRPr="006C2654">
        <w:rPr>
          <w:rFonts w:ascii="Andalus" w:hAnsi="Andalus" w:cs="Andalus"/>
          <w:sz w:val="40"/>
          <w:szCs w:val="40"/>
          <w:rtl/>
        </w:rPr>
        <w:t xml:space="preserve">الشجاعة والصبر على تحمل أعباء هذا البحث، أتقدم بالشكر </w:t>
      </w:r>
      <w:r w:rsidR="005B2FAA" w:rsidRPr="006C2654">
        <w:rPr>
          <w:rFonts w:ascii="Andalus" w:hAnsi="Andalus" w:cs="Andalus"/>
          <w:sz w:val="40"/>
          <w:szCs w:val="40"/>
          <w:rtl/>
        </w:rPr>
        <w:t>الجزيل</w:t>
      </w:r>
      <w:r w:rsidR="006528A5" w:rsidRPr="006C2654">
        <w:rPr>
          <w:rFonts w:ascii="Andalus" w:hAnsi="Andalus" w:cs="Andalus"/>
          <w:sz w:val="40"/>
          <w:szCs w:val="40"/>
          <w:rtl/>
        </w:rPr>
        <w:t xml:space="preserve"> والامتنان الكثير</w:t>
      </w:r>
      <w:r w:rsidR="00174AAC">
        <w:rPr>
          <w:rFonts w:ascii="Andalus" w:hAnsi="Andalus" w:cs="Andalus"/>
          <w:sz w:val="40"/>
          <w:szCs w:val="40"/>
          <w:rtl/>
        </w:rPr>
        <w:t xml:space="preserve"> إلى </w:t>
      </w:r>
      <w:r w:rsidR="006528A5" w:rsidRPr="006C2654">
        <w:rPr>
          <w:rFonts w:ascii="Andalus" w:hAnsi="Andalus" w:cs="Andalus"/>
          <w:sz w:val="40"/>
          <w:szCs w:val="40"/>
          <w:rtl/>
        </w:rPr>
        <w:t>عائلتي الكريمة خاصة والدي العزيز</w:t>
      </w:r>
      <w:r w:rsidR="005B2FAA" w:rsidRPr="006C2654">
        <w:rPr>
          <w:rFonts w:ascii="Andalus" w:hAnsi="Andalus" w:cs="Andalus"/>
          <w:sz w:val="40"/>
          <w:szCs w:val="40"/>
          <w:rtl/>
        </w:rPr>
        <w:t>ين</w:t>
      </w:r>
      <w:r w:rsidR="006528A5" w:rsidRPr="006C2654">
        <w:rPr>
          <w:rFonts w:ascii="Andalus" w:hAnsi="Andalus" w:cs="Andalus"/>
          <w:sz w:val="40"/>
          <w:szCs w:val="40"/>
          <w:rtl/>
        </w:rPr>
        <w:t xml:space="preserve"> وإخوتي.</w:t>
      </w:r>
    </w:p>
    <w:p w:rsidR="006528A5" w:rsidRPr="006C2654" w:rsidRDefault="006528A5" w:rsidP="0086309C">
      <w:pPr>
        <w:bidi/>
        <w:ind w:firstLine="708"/>
        <w:jc w:val="both"/>
        <w:rPr>
          <w:rFonts w:ascii="Andalus" w:hAnsi="Andalus" w:cs="Andalus"/>
          <w:sz w:val="40"/>
          <w:szCs w:val="40"/>
          <w:rtl/>
        </w:rPr>
      </w:pPr>
      <w:r w:rsidRPr="006C2654">
        <w:rPr>
          <w:rFonts w:ascii="Andalus" w:hAnsi="Andalus" w:cs="Andalus"/>
          <w:sz w:val="40"/>
          <w:szCs w:val="40"/>
          <w:rtl/>
        </w:rPr>
        <w:t xml:space="preserve">وأتقدم كذلك بالشكر </w:t>
      </w:r>
      <w:r w:rsidR="005B2FAA" w:rsidRPr="006C2654">
        <w:rPr>
          <w:rFonts w:ascii="Andalus" w:hAnsi="Andalus" w:cs="Andalus"/>
          <w:sz w:val="40"/>
          <w:szCs w:val="40"/>
          <w:rtl/>
        </w:rPr>
        <w:t>الجزيل</w:t>
      </w:r>
      <w:r w:rsidR="00174AAC">
        <w:rPr>
          <w:rFonts w:ascii="Andalus" w:hAnsi="Andalus" w:cs="Andalus"/>
          <w:sz w:val="40"/>
          <w:szCs w:val="40"/>
          <w:rtl/>
        </w:rPr>
        <w:t xml:space="preserve"> إلى </w:t>
      </w:r>
      <w:r w:rsidRPr="006C2654">
        <w:rPr>
          <w:rFonts w:ascii="Andalus" w:hAnsi="Andalus" w:cs="Andalus"/>
          <w:sz w:val="40"/>
          <w:szCs w:val="40"/>
          <w:rtl/>
        </w:rPr>
        <w:t>الأستاذ المشرف عز</w:t>
      </w:r>
      <w:r w:rsidR="00BB1C85" w:rsidRPr="006C2654">
        <w:rPr>
          <w:rFonts w:ascii="Andalus" w:hAnsi="Andalus" w:cs="Andalus"/>
          <w:sz w:val="40"/>
          <w:szCs w:val="40"/>
          <w:rtl/>
        </w:rPr>
        <w:t xml:space="preserve"> </w:t>
      </w:r>
      <w:r w:rsidRPr="006C2654">
        <w:rPr>
          <w:rFonts w:ascii="Andalus" w:hAnsi="Andalus" w:cs="Andalus"/>
          <w:sz w:val="40"/>
          <w:szCs w:val="40"/>
          <w:rtl/>
        </w:rPr>
        <w:t>الدين جلاوجي الذي أكن له كل التقدير والاحترام والذي لم يبخل علي بتوجيهاته ونصائحه القيمة.</w:t>
      </w:r>
    </w:p>
    <w:p w:rsidR="006528A5" w:rsidRPr="006C2654" w:rsidRDefault="006528A5" w:rsidP="00234F7A">
      <w:pPr>
        <w:bidi/>
        <w:jc w:val="both"/>
        <w:rPr>
          <w:rFonts w:ascii="Andalus" w:hAnsi="Andalus" w:cs="Andalus"/>
          <w:sz w:val="40"/>
          <w:szCs w:val="40"/>
          <w:rtl/>
        </w:rPr>
      </w:pPr>
      <w:r w:rsidRPr="006C2654">
        <w:rPr>
          <w:rFonts w:ascii="Andalus" w:hAnsi="Andalus" w:cs="Andalus"/>
          <w:sz w:val="40"/>
          <w:szCs w:val="40"/>
          <w:rtl/>
        </w:rPr>
        <w:t>أشكر كل من ساعدني من قريب</w:t>
      </w:r>
      <w:r w:rsidR="00174AAC">
        <w:rPr>
          <w:rFonts w:ascii="Andalus" w:hAnsi="Andalus" w:cs="Andalus"/>
          <w:sz w:val="40"/>
          <w:szCs w:val="40"/>
          <w:rtl/>
        </w:rPr>
        <w:t xml:space="preserve"> أو </w:t>
      </w:r>
      <w:r w:rsidRPr="006C2654">
        <w:rPr>
          <w:rFonts w:ascii="Andalus" w:hAnsi="Andalus" w:cs="Andalus"/>
          <w:sz w:val="40"/>
          <w:szCs w:val="40"/>
          <w:rtl/>
        </w:rPr>
        <w:t>بعيد</w:t>
      </w:r>
    </w:p>
    <w:p w:rsidR="006528A5" w:rsidRPr="006C2654" w:rsidRDefault="006528A5" w:rsidP="0086309C">
      <w:pPr>
        <w:bidi/>
        <w:jc w:val="right"/>
        <w:rPr>
          <w:rFonts w:ascii="Andalus" w:hAnsi="Andalus" w:cs="Andalus"/>
          <w:b/>
          <w:bCs/>
          <w:sz w:val="40"/>
          <w:szCs w:val="40"/>
          <w:rtl/>
        </w:rPr>
      </w:pPr>
      <w:r w:rsidRPr="006C2654">
        <w:rPr>
          <w:rFonts w:ascii="Andalus" w:hAnsi="Andalus" w:cs="Andalus"/>
          <w:b/>
          <w:bCs/>
          <w:sz w:val="40"/>
          <w:szCs w:val="40"/>
          <w:rtl/>
        </w:rPr>
        <w:t>جزاهم الله كل خير</w:t>
      </w:r>
    </w:p>
    <w:p w:rsidR="005B2FAA" w:rsidRPr="006C2654" w:rsidRDefault="006528A5" w:rsidP="00234F7A">
      <w:pPr>
        <w:bidi/>
        <w:jc w:val="both"/>
        <w:rPr>
          <w:rFonts w:ascii="Andalus" w:hAnsi="Andalus" w:cs="Andalus"/>
          <w:sz w:val="40"/>
          <w:szCs w:val="40"/>
          <w:rtl/>
        </w:rPr>
      </w:pPr>
      <w:r w:rsidRPr="006C2654">
        <w:rPr>
          <w:rFonts w:ascii="Andalus" w:hAnsi="Andalus" w:cs="Andalus"/>
          <w:sz w:val="40"/>
          <w:szCs w:val="40"/>
          <w:rtl/>
        </w:rPr>
        <w:t xml:space="preserve"> </w:t>
      </w:r>
    </w:p>
    <w:p w:rsidR="005B2FAA" w:rsidRPr="006C2654" w:rsidRDefault="005B2FAA" w:rsidP="00234F7A">
      <w:pPr>
        <w:bidi/>
        <w:jc w:val="both"/>
        <w:rPr>
          <w:rFonts w:ascii="Andalus" w:hAnsi="Andalus" w:cs="Andalus"/>
          <w:b/>
          <w:bCs/>
          <w:i/>
          <w:iCs/>
          <w:sz w:val="40"/>
          <w:szCs w:val="40"/>
          <w:rtl/>
        </w:rPr>
      </w:pPr>
    </w:p>
    <w:p w:rsidR="006528A5" w:rsidRPr="006C2654" w:rsidRDefault="006528A5" w:rsidP="0086309C">
      <w:pPr>
        <w:bidi/>
        <w:jc w:val="center"/>
        <w:rPr>
          <w:rFonts w:ascii="Andalus" w:hAnsi="Andalus" w:cs="Andalus"/>
          <w:b/>
          <w:bCs/>
          <w:i/>
          <w:iCs/>
          <w:sz w:val="40"/>
          <w:szCs w:val="40"/>
          <w:rtl/>
        </w:rPr>
      </w:pPr>
      <w:r w:rsidRPr="006C2654">
        <w:rPr>
          <w:rFonts w:ascii="Andalus" w:hAnsi="Andalus" w:cs="Andalus"/>
          <w:b/>
          <w:bCs/>
          <w:i/>
          <w:iCs/>
          <w:sz w:val="40"/>
          <w:szCs w:val="40"/>
          <w:rtl/>
        </w:rPr>
        <w:t>حنان شحمامة، نسرين خبابة</w:t>
      </w:r>
    </w:p>
    <w:p w:rsidR="005B2FAA" w:rsidRPr="006C2654" w:rsidRDefault="005B2FAA" w:rsidP="00234F7A">
      <w:pPr>
        <w:bidi/>
        <w:jc w:val="both"/>
        <w:rPr>
          <w:rFonts w:ascii="Andalus" w:hAnsi="Andalus" w:cs="Andalus"/>
          <w:sz w:val="40"/>
          <w:szCs w:val="40"/>
          <w:rtl/>
        </w:rPr>
      </w:pPr>
    </w:p>
    <w:p w:rsidR="006C29CE" w:rsidRPr="006C2654" w:rsidRDefault="001C741B" w:rsidP="00E21010">
      <w:pPr>
        <w:bidi/>
        <w:jc w:val="center"/>
        <w:rPr>
          <w:rFonts w:ascii="Traditional Arabic" w:hAnsi="Traditional Arabic" w:cs="Traditional Arabic"/>
          <w:b/>
          <w:bCs/>
          <w:sz w:val="32"/>
          <w:szCs w:val="32"/>
        </w:rPr>
      </w:pPr>
      <w:r w:rsidRPr="006C2654">
        <w:rPr>
          <w:noProof/>
          <w:lang w:val="en-US"/>
        </w:rPr>
        <w:lastRenderedPageBreak/>
        <w:drawing>
          <wp:anchor distT="0" distB="0" distL="114300" distR="114300" simplePos="0" relativeHeight="251677696" behindDoc="1" locked="0" layoutInCell="1" allowOverlap="1" wp14:anchorId="7C0488CB" wp14:editId="5500C5C9">
            <wp:simplePos x="0" y="0"/>
            <wp:positionH relativeFrom="column">
              <wp:posOffset>-155575</wp:posOffset>
            </wp:positionH>
            <wp:positionV relativeFrom="paragraph">
              <wp:posOffset>-187960</wp:posOffset>
            </wp:positionV>
            <wp:extent cx="6564572" cy="9703558"/>
            <wp:effectExtent l="0" t="0" r="8255" b="0"/>
            <wp:wrapNone/>
            <wp:docPr id="18" name="Image 18" descr="احدث واجمل تصاميم براويز - اجمل بنا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حدث واجمل تصاميم براويز - اجمل بنات"/>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64573" cy="9703559"/>
                    </a:xfrm>
                    <a:prstGeom prst="rect">
                      <a:avLst/>
                    </a:prstGeom>
                    <a:noFill/>
                    <a:ln>
                      <a:noFill/>
                    </a:ln>
                  </pic:spPr>
                </pic:pic>
              </a:graphicData>
            </a:graphic>
            <wp14:sizeRelH relativeFrom="page">
              <wp14:pctWidth>0</wp14:pctWidth>
            </wp14:sizeRelH>
            <wp14:sizeRelV relativeFrom="page">
              <wp14:pctHeight>0</wp14:pctHeight>
            </wp14:sizeRelV>
          </wp:anchor>
        </w:drawing>
      </w:r>
      <w:r w:rsidR="006C29CE" w:rsidRPr="006C2654">
        <w:rPr>
          <w:rFonts w:ascii="Traditional Arabic" w:hAnsi="Traditional Arabic" w:cs="Traditional Arabic"/>
          <w:b/>
          <w:bCs/>
          <w:noProof/>
          <w:sz w:val="32"/>
          <w:szCs w:val="32"/>
          <w:rtl/>
          <w:lang w:val="en-US"/>
        </w:rPr>
        <w:drawing>
          <wp:inline distT="0" distB="0" distL="0" distR="0" wp14:anchorId="19B09B65" wp14:editId="27463055">
            <wp:extent cx="2743200" cy="1364776"/>
            <wp:effectExtent l="0" t="0" r="0" b="6985"/>
            <wp:docPr id="15" name="Image 15" descr="C:\Users\hp\Desktop\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1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43287" cy="1364819"/>
                    </a:xfrm>
                    <a:prstGeom prst="rect">
                      <a:avLst/>
                    </a:prstGeom>
                    <a:noFill/>
                    <a:ln>
                      <a:noFill/>
                    </a:ln>
                  </pic:spPr>
                </pic:pic>
              </a:graphicData>
            </a:graphic>
          </wp:inline>
        </w:drawing>
      </w:r>
    </w:p>
    <w:p w:rsidR="001C741B" w:rsidRPr="006C2654" w:rsidRDefault="001C741B" w:rsidP="001C741B">
      <w:pPr>
        <w:tabs>
          <w:tab w:val="right" w:pos="7794"/>
          <w:tab w:val="right" w:pos="8645"/>
        </w:tabs>
        <w:bidi/>
        <w:spacing w:after="0" w:line="240" w:lineRule="auto"/>
        <w:ind w:left="1274" w:right="1701"/>
        <w:jc w:val="center"/>
        <w:rPr>
          <w:rFonts w:ascii="Andalus" w:hAnsi="Andalus" w:cs="Andalus"/>
          <w:b/>
          <w:bCs/>
          <w:sz w:val="40"/>
          <w:szCs w:val="40"/>
        </w:rPr>
      </w:pP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إلى من علمني ألف باء الحياة حتى وصلت</w:t>
      </w:r>
      <w:r w:rsidR="00174AAC">
        <w:rPr>
          <w:rFonts w:ascii="Andalus" w:hAnsi="Andalus" w:cs="Andalus"/>
          <w:b/>
          <w:bCs/>
          <w:sz w:val="40"/>
          <w:szCs w:val="40"/>
          <w:rtl/>
        </w:rPr>
        <w:t xml:space="preserve"> إلى </w:t>
      </w:r>
      <w:r w:rsidRPr="006C2654">
        <w:rPr>
          <w:rFonts w:ascii="Andalus" w:hAnsi="Andalus" w:cs="Andalus"/>
          <w:b/>
          <w:bCs/>
          <w:sz w:val="40"/>
          <w:szCs w:val="40"/>
          <w:rtl/>
        </w:rPr>
        <w:t>ما يبغياه...</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إلى أحب الناس</w:t>
      </w:r>
      <w:r w:rsidR="00174AAC">
        <w:rPr>
          <w:rFonts w:ascii="Andalus" w:hAnsi="Andalus" w:cs="Andalus"/>
          <w:b/>
          <w:bCs/>
          <w:sz w:val="40"/>
          <w:szCs w:val="40"/>
          <w:rtl/>
        </w:rPr>
        <w:t xml:space="preserve"> إلى </w:t>
      </w:r>
      <w:r w:rsidRPr="006C2654">
        <w:rPr>
          <w:rFonts w:ascii="Andalus" w:hAnsi="Andalus" w:cs="Andalus"/>
          <w:b/>
          <w:bCs/>
          <w:sz w:val="40"/>
          <w:szCs w:val="40"/>
          <w:rtl/>
        </w:rPr>
        <w:t>قلبي</w:t>
      </w:r>
      <w:r w:rsidR="00502158" w:rsidRPr="006C2654">
        <w:rPr>
          <w:rFonts w:ascii="Andalus" w:hAnsi="Andalus" w:cs="Andalus"/>
          <w:b/>
          <w:bCs/>
          <w:sz w:val="40"/>
          <w:szCs w:val="40"/>
          <w:rtl/>
        </w:rPr>
        <w:t xml:space="preserve"> </w:t>
      </w:r>
      <w:r w:rsidRPr="006C2654">
        <w:rPr>
          <w:rFonts w:ascii="Andalus" w:hAnsi="Andalus" w:cs="Andalus"/>
          <w:b/>
          <w:bCs/>
          <w:sz w:val="40"/>
          <w:szCs w:val="40"/>
          <w:rtl/>
        </w:rPr>
        <w:t>...</w:t>
      </w:r>
      <w:r w:rsidR="00174AAC">
        <w:rPr>
          <w:rFonts w:ascii="Andalus" w:hAnsi="Andalus" w:cs="Andalus"/>
          <w:b/>
          <w:bCs/>
          <w:sz w:val="40"/>
          <w:szCs w:val="40"/>
          <w:rtl/>
        </w:rPr>
        <w:t xml:space="preserve"> إلى </w:t>
      </w:r>
      <w:r w:rsidRPr="006C2654">
        <w:rPr>
          <w:rFonts w:ascii="Andalus" w:hAnsi="Andalus" w:cs="Andalus"/>
          <w:b/>
          <w:bCs/>
          <w:sz w:val="40"/>
          <w:szCs w:val="40"/>
          <w:rtl/>
        </w:rPr>
        <w:t>من أدين لهم بكل ما وصلت</w:t>
      </w:r>
    </w:p>
    <w:p w:rsidR="00502158"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إليه من علم</w:t>
      </w:r>
      <w:r w:rsidR="00174AAC">
        <w:rPr>
          <w:rFonts w:ascii="Andalus" w:hAnsi="Andalus" w:cs="Andalus"/>
          <w:b/>
          <w:bCs/>
          <w:sz w:val="40"/>
          <w:szCs w:val="40"/>
          <w:rtl/>
        </w:rPr>
        <w:t xml:space="preserve"> إلى </w:t>
      </w:r>
      <w:r w:rsidRPr="006C2654">
        <w:rPr>
          <w:rFonts w:ascii="Andalus" w:hAnsi="Andalus" w:cs="Andalus"/>
          <w:b/>
          <w:bCs/>
          <w:sz w:val="40"/>
          <w:szCs w:val="40"/>
          <w:rtl/>
        </w:rPr>
        <w:t>من حارت الكلمات بتسطي</w:t>
      </w:r>
      <w:r w:rsidR="00502158" w:rsidRPr="006C2654">
        <w:rPr>
          <w:rFonts w:ascii="Andalus" w:hAnsi="Andalus" w:cs="Andalus"/>
          <w:b/>
          <w:bCs/>
          <w:sz w:val="40"/>
          <w:szCs w:val="40"/>
          <w:rtl/>
        </w:rPr>
        <w:t>ر عظيم فضلهما</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 xml:space="preserve">أمي </w:t>
      </w:r>
      <w:r w:rsidR="00502158" w:rsidRPr="006C2654">
        <w:rPr>
          <w:rFonts w:ascii="Andalus" w:hAnsi="Andalus" w:cs="Andalus"/>
          <w:b/>
          <w:bCs/>
          <w:sz w:val="40"/>
          <w:szCs w:val="40"/>
          <w:rtl/>
        </w:rPr>
        <w:t>الحبيبة وأبي الغالي</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إلى سندي في الحياة</w:t>
      </w:r>
      <w:r w:rsidR="00771EE5" w:rsidRPr="006C2654">
        <w:rPr>
          <w:rFonts w:ascii="Andalus" w:hAnsi="Andalus" w:cs="Andalus"/>
          <w:b/>
          <w:bCs/>
          <w:sz w:val="40"/>
          <w:szCs w:val="40"/>
          <w:rtl/>
        </w:rPr>
        <w:t xml:space="preserve"> </w:t>
      </w:r>
      <w:r w:rsidRPr="006C2654">
        <w:rPr>
          <w:rFonts w:ascii="Andalus" w:hAnsi="Andalus" w:cs="Andalus"/>
          <w:b/>
          <w:bCs/>
          <w:sz w:val="40"/>
          <w:szCs w:val="40"/>
          <w:rtl/>
        </w:rPr>
        <w:t>...</w:t>
      </w:r>
      <w:r w:rsidR="00174AAC">
        <w:rPr>
          <w:rFonts w:ascii="Andalus" w:hAnsi="Andalus" w:cs="Andalus"/>
          <w:b/>
          <w:bCs/>
          <w:sz w:val="40"/>
          <w:szCs w:val="40"/>
          <w:rtl/>
        </w:rPr>
        <w:t xml:space="preserve"> إلى </w:t>
      </w:r>
      <w:r w:rsidRPr="006C2654">
        <w:rPr>
          <w:rFonts w:ascii="Andalus" w:hAnsi="Andalus" w:cs="Andalus"/>
          <w:b/>
          <w:bCs/>
          <w:sz w:val="40"/>
          <w:szCs w:val="40"/>
          <w:rtl/>
        </w:rPr>
        <w:t>من لم يبخلوا علينا بشيء لتذليل أي مصاعب تواجهني</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إلى أخواتي</w:t>
      </w:r>
      <w:r w:rsidR="00771EE5" w:rsidRPr="006C2654">
        <w:rPr>
          <w:rFonts w:ascii="Andalus" w:hAnsi="Andalus" w:cs="Andalus"/>
          <w:b/>
          <w:bCs/>
          <w:sz w:val="40"/>
          <w:szCs w:val="40"/>
          <w:rtl/>
        </w:rPr>
        <w:t xml:space="preserve"> </w:t>
      </w:r>
      <w:r w:rsidRPr="006C2654">
        <w:rPr>
          <w:rFonts w:ascii="Andalus" w:hAnsi="Andalus" w:cs="Andalus"/>
          <w:b/>
          <w:bCs/>
          <w:sz w:val="40"/>
          <w:szCs w:val="40"/>
          <w:rtl/>
        </w:rPr>
        <w:t>...</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إلى كل من يسعهم قلبي ولم يخطهم قلمي</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إلى كل من ينتفع بهذا العلم</w:t>
      </w:r>
      <w:r w:rsidR="00771EE5" w:rsidRPr="006C2654">
        <w:rPr>
          <w:rFonts w:ascii="Andalus" w:hAnsi="Andalus" w:cs="Andalus"/>
          <w:b/>
          <w:bCs/>
          <w:sz w:val="40"/>
          <w:szCs w:val="40"/>
          <w:rtl/>
        </w:rPr>
        <w:t xml:space="preserve"> </w:t>
      </w:r>
      <w:r w:rsidRPr="006C2654">
        <w:rPr>
          <w:rFonts w:ascii="Andalus" w:hAnsi="Andalus" w:cs="Andalus"/>
          <w:b/>
          <w:bCs/>
          <w:sz w:val="40"/>
          <w:szCs w:val="40"/>
          <w:rtl/>
        </w:rPr>
        <w:t>...</w:t>
      </w:r>
    </w:p>
    <w:p w:rsidR="006528A5" w:rsidRPr="006C2654" w:rsidRDefault="006528A5" w:rsidP="001C741B">
      <w:pPr>
        <w:tabs>
          <w:tab w:val="right" w:pos="7794"/>
          <w:tab w:val="right" w:pos="8645"/>
        </w:tabs>
        <w:bidi/>
        <w:spacing w:after="0" w:line="240" w:lineRule="auto"/>
        <w:ind w:left="1274" w:right="1701"/>
        <w:jc w:val="center"/>
        <w:rPr>
          <w:rFonts w:ascii="Andalus" w:hAnsi="Andalus" w:cs="Andalus"/>
          <w:b/>
          <w:bCs/>
          <w:sz w:val="40"/>
          <w:szCs w:val="40"/>
          <w:rtl/>
        </w:rPr>
      </w:pPr>
      <w:r w:rsidRPr="006C2654">
        <w:rPr>
          <w:rFonts w:ascii="Andalus" w:hAnsi="Andalus" w:cs="Andalus"/>
          <w:b/>
          <w:bCs/>
          <w:sz w:val="40"/>
          <w:szCs w:val="40"/>
          <w:rtl/>
        </w:rPr>
        <w:t>أهدي هذا العمل المتواضع ر</w:t>
      </w:r>
      <w:r w:rsidR="00771EE5" w:rsidRPr="006C2654">
        <w:rPr>
          <w:rFonts w:ascii="Andalus" w:hAnsi="Andalus" w:cs="Andalus"/>
          <w:b/>
          <w:bCs/>
          <w:sz w:val="40"/>
          <w:szCs w:val="40"/>
          <w:rtl/>
        </w:rPr>
        <w:t>اجية من الله أن ينفعنا به جميعا</w:t>
      </w:r>
    </w:p>
    <w:p w:rsidR="006528A5" w:rsidRPr="006C2654" w:rsidRDefault="006528A5" w:rsidP="001C741B">
      <w:pPr>
        <w:bidi/>
        <w:jc w:val="center"/>
        <w:rPr>
          <w:rFonts w:ascii="Traditional Arabic" w:hAnsi="Traditional Arabic" w:cs="Traditional Arabic"/>
          <w:b/>
          <w:bCs/>
          <w:i/>
          <w:iCs/>
          <w:sz w:val="96"/>
          <w:szCs w:val="96"/>
          <w:u w:val="single"/>
          <w:rtl/>
        </w:rPr>
      </w:pPr>
      <w:r w:rsidRPr="006C2654">
        <w:rPr>
          <w:rFonts w:ascii="Traditional Arabic" w:hAnsi="Traditional Arabic" w:cs="Traditional Arabic"/>
          <w:b/>
          <w:bCs/>
          <w:i/>
          <w:iCs/>
          <w:sz w:val="96"/>
          <w:szCs w:val="96"/>
          <w:u w:val="single"/>
          <w:rtl/>
        </w:rPr>
        <w:t>حنان</w:t>
      </w:r>
    </w:p>
    <w:p w:rsidR="00502158" w:rsidRPr="006C2654" w:rsidRDefault="00502158" w:rsidP="00234F7A">
      <w:pPr>
        <w:bidi/>
        <w:jc w:val="both"/>
        <w:rPr>
          <w:rFonts w:ascii="Traditional Arabic" w:hAnsi="Traditional Arabic" w:cs="Traditional Arabic"/>
          <w:sz w:val="32"/>
          <w:szCs w:val="32"/>
          <w:rtl/>
        </w:rPr>
      </w:pPr>
    </w:p>
    <w:p w:rsidR="006E6725" w:rsidRPr="006C2654" w:rsidRDefault="00FC1A17" w:rsidP="00E21010">
      <w:pPr>
        <w:bidi/>
        <w:jc w:val="center"/>
        <w:rPr>
          <w:rFonts w:ascii="Traditional Arabic" w:hAnsi="Traditional Arabic" w:cs="Traditional Arabic"/>
          <w:sz w:val="32"/>
          <w:szCs w:val="32"/>
          <w:rtl/>
        </w:rPr>
      </w:pPr>
      <w:r w:rsidRPr="006C2654">
        <w:rPr>
          <w:noProof/>
          <w:lang w:val="en-US"/>
        </w:rPr>
        <w:lastRenderedPageBreak/>
        <w:drawing>
          <wp:anchor distT="0" distB="0" distL="114300" distR="114300" simplePos="0" relativeHeight="251675648" behindDoc="1" locked="0" layoutInCell="1" allowOverlap="1" wp14:anchorId="4AB90106" wp14:editId="36691C58">
            <wp:simplePos x="0" y="0"/>
            <wp:positionH relativeFrom="column">
              <wp:posOffset>-307975</wp:posOffset>
            </wp:positionH>
            <wp:positionV relativeFrom="paragraph">
              <wp:posOffset>-454660</wp:posOffset>
            </wp:positionV>
            <wp:extent cx="6564572" cy="9703558"/>
            <wp:effectExtent l="0" t="0" r="8255" b="0"/>
            <wp:wrapNone/>
            <wp:docPr id="17" name="Image 17" descr="احدث واجمل تصاميم براويز - اجمل بنا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حدث واجمل تصاميم براويز - اجمل بنات"/>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64572" cy="9703558"/>
                    </a:xfrm>
                    <a:prstGeom prst="rect">
                      <a:avLst/>
                    </a:prstGeom>
                    <a:noFill/>
                    <a:ln>
                      <a:noFill/>
                    </a:ln>
                  </pic:spPr>
                </pic:pic>
              </a:graphicData>
            </a:graphic>
            <wp14:sizeRelH relativeFrom="page">
              <wp14:pctWidth>0</wp14:pctWidth>
            </wp14:sizeRelH>
            <wp14:sizeRelV relativeFrom="page">
              <wp14:pctHeight>0</wp14:pctHeight>
            </wp14:sizeRelV>
          </wp:anchor>
        </w:drawing>
      </w:r>
      <w:r w:rsidR="00E21010" w:rsidRPr="006C2654">
        <w:rPr>
          <w:rFonts w:ascii="Traditional Arabic" w:hAnsi="Traditional Arabic" w:cs="Traditional Arabic"/>
          <w:b/>
          <w:bCs/>
          <w:noProof/>
          <w:sz w:val="32"/>
          <w:szCs w:val="32"/>
          <w:rtl/>
          <w:lang w:val="en-US"/>
        </w:rPr>
        <w:drawing>
          <wp:inline distT="0" distB="0" distL="0" distR="0" wp14:anchorId="79713BA6" wp14:editId="080A4DCA">
            <wp:extent cx="2743200" cy="1378424"/>
            <wp:effectExtent l="0" t="0" r="0" b="0"/>
            <wp:docPr id="16" name="Image 16" descr="C:\Users\hp\Desktop\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1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43287" cy="1378468"/>
                    </a:xfrm>
                    <a:prstGeom prst="rect">
                      <a:avLst/>
                    </a:prstGeom>
                    <a:noFill/>
                    <a:ln>
                      <a:noFill/>
                    </a:ln>
                  </pic:spPr>
                </pic:pic>
              </a:graphicData>
            </a:graphic>
          </wp:inline>
        </w:drawing>
      </w:r>
    </w:p>
    <w:p w:rsidR="006E6725" w:rsidRPr="006C2654" w:rsidRDefault="006E6725" w:rsidP="00234F7A">
      <w:pPr>
        <w:bidi/>
        <w:jc w:val="both"/>
        <w:rPr>
          <w:rFonts w:ascii="Traditional Arabic" w:hAnsi="Traditional Arabic" w:cs="Traditional Arabic"/>
          <w:sz w:val="32"/>
          <w:szCs w:val="32"/>
          <w:rtl/>
        </w:rPr>
      </w:pPr>
    </w:p>
    <w:p w:rsidR="006E6725" w:rsidRPr="006C2654" w:rsidRDefault="006E6725" w:rsidP="00E21010">
      <w:pPr>
        <w:bidi/>
        <w:spacing w:after="0" w:line="240" w:lineRule="auto"/>
        <w:jc w:val="center"/>
        <w:rPr>
          <w:rFonts w:ascii="Andalus" w:hAnsi="Andalus" w:cs="Andalus"/>
          <w:b/>
          <w:bCs/>
          <w:sz w:val="40"/>
          <w:szCs w:val="40"/>
          <w:rtl/>
          <w:lang w:bidi="ar-DZ"/>
        </w:rPr>
      </w:pPr>
      <w:r w:rsidRPr="006C2654">
        <w:rPr>
          <w:rFonts w:ascii="Andalus" w:hAnsi="Andalus" w:cs="Andalus"/>
          <w:b/>
          <w:bCs/>
          <w:sz w:val="40"/>
          <w:szCs w:val="40"/>
          <w:rtl/>
          <w:lang w:bidi="ar-DZ"/>
        </w:rPr>
        <w:t>الحمد لله الذي بنعمته تتم الصالحات</w:t>
      </w:r>
    </w:p>
    <w:p w:rsidR="006E6725" w:rsidRPr="006C2654" w:rsidRDefault="006E6725" w:rsidP="00E21010">
      <w:pPr>
        <w:bidi/>
        <w:spacing w:after="0" w:line="240" w:lineRule="auto"/>
        <w:jc w:val="center"/>
        <w:rPr>
          <w:rFonts w:ascii="Andalus" w:hAnsi="Andalus" w:cs="Andalus"/>
          <w:b/>
          <w:bCs/>
          <w:sz w:val="40"/>
          <w:szCs w:val="40"/>
          <w:rtl/>
          <w:lang w:bidi="ar-DZ"/>
        </w:rPr>
      </w:pPr>
      <w:r w:rsidRPr="006C2654">
        <w:rPr>
          <w:rFonts w:ascii="Andalus" w:hAnsi="Andalus" w:cs="Andalus"/>
          <w:b/>
          <w:bCs/>
          <w:sz w:val="40"/>
          <w:szCs w:val="40"/>
          <w:rtl/>
          <w:lang w:bidi="ar-DZ"/>
        </w:rPr>
        <w:t>أهدي تخرجي</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إلى النور الذي ينير درب النجاح وإلى سبب وجودي في الحياة</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"أبي العزيز"، لك التجلي والاحترام</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إلى من علمتني الصمود مهما تبدلت الظروف</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"أمي الغالية"</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إلى من شاركوني الحياة بحلوها ومرها ووقفوا معي في كل خطوة</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"أخواتي"</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إلى من كانوا معي</w:t>
      </w:r>
      <w:r w:rsidR="00174AAC">
        <w:rPr>
          <w:rFonts w:ascii="Andalus" w:hAnsi="Andalus" w:cs="Andalus"/>
          <w:b/>
          <w:bCs/>
          <w:sz w:val="40"/>
          <w:szCs w:val="40"/>
          <w:rtl/>
          <w:lang w:bidi="ar-DZ"/>
        </w:rPr>
        <w:t xml:space="preserve"> إلى </w:t>
      </w:r>
      <w:r w:rsidRPr="006C2654">
        <w:rPr>
          <w:rFonts w:ascii="Andalus" w:hAnsi="Andalus" w:cs="Andalus"/>
          <w:b/>
          <w:bCs/>
          <w:sz w:val="40"/>
          <w:szCs w:val="40"/>
          <w:rtl/>
          <w:lang w:bidi="ar-DZ"/>
        </w:rPr>
        <w:t>طريق النجاح والخير</w:t>
      </w:r>
    </w:p>
    <w:p w:rsidR="006E6725" w:rsidRPr="006C2654" w:rsidRDefault="006E6725" w:rsidP="00FC1A17">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"صديقاتي"</w:t>
      </w:r>
    </w:p>
    <w:p w:rsidR="006E6725" w:rsidRPr="006C2654" w:rsidRDefault="006E6725" w:rsidP="001C741B">
      <w:pPr>
        <w:tabs>
          <w:tab w:val="right" w:pos="8220"/>
        </w:tabs>
        <w:bidi/>
        <w:spacing w:after="0" w:line="240" w:lineRule="auto"/>
        <w:ind w:left="1416" w:right="1276"/>
        <w:jc w:val="center"/>
        <w:rPr>
          <w:rFonts w:ascii="Andalus" w:hAnsi="Andalus" w:cs="Andalus"/>
          <w:b/>
          <w:bCs/>
          <w:sz w:val="40"/>
          <w:szCs w:val="40"/>
          <w:rtl/>
          <w:lang w:bidi="ar-DZ"/>
        </w:rPr>
      </w:pPr>
      <w:r w:rsidRPr="006C2654">
        <w:rPr>
          <w:rFonts w:ascii="Andalus" w:hAnsi="Andalus" w:cs="Andalus"/>
          <w:b/>
          <w:bCs/>
          <w:sz w:val="40"/>
          <w:szCs w:val="40"/>
          <w:rtl/>
          <w:lang w:bidi="ar-DZ"/>
        </w:rPr>
        <w:t>إلى من أعزهم ويعزوني وإلى الأساتذة وإلى كل من دعموني وساندوني أقول لهم شكرا وشكرا وشكرا</w:t>
      </w:r>
    </w:p>
    <w:p w:rsidR="006E6725" w:rsidRPr="006C2654" w:rsidRDefault="006E6725" w:rsidP="001C741B">
      <w:pPr>
        <w:bidi/>
        <w:spacing w:line="240" w:lineRule="auto"/>
        <w:jc w:val="center"/>
        <w:rPr>
          <w:rFonts w:ascii="Traditional Arabic" w:hAnsi="Traditional Arabic" w:cs="Traditional Arabic"/>
          <w:b/>
          <w:bCs/>
          <w:i/>
          <w:iCs/>
          <w:sz w:val="96"/>
          <w:szCs w:val="96"/>
          <w:u w:val="single"/>
          <w:rtl/>
          <w:lang w:bidi="ar-DZ"/>
        </w:rPr>
      </w:pPr>
      <w:r w:rsidRPr="006C2654">
        <w:rPr>
          <w:rFonts w:ascii="Traditional Arabic" w:hAnsi="Traditional Arabic" w:cs="Traditional Arabic" w:hint="cs"/>
          <w:b/>
          <w:bCs/>
          <w:i/>
          <w:iCs/>
          <w:sz w:val="96"/>
          <w:szCs w:val="96"/>
          <w:u w:val="single"/>
          <w:rtl/>
          <w:lang w:bidi="ar-DZ"/>
        </w:rPr>
        <w:t>نسرين</w:t>
      </w:r>
    </w:p>
    <w:p w:rsidR="00502158" w:rsidRPr="006C2654" w:rsidRDefault="00502158" w:rsidP="00234F7A">
      <w:pPr>
        <w:bidi/>
        <w:jc w:val="both"/>
        <w:rPr>
          <w:rFonts w:ascii="Traditional Arabic" w:hAnsi="Traditional Arabic" w:cs="Traditional Arabic"/>
          <w:sz w:val="32"/>
          <w:szCs w:val="32"/>
          <w:rtl/>
        </w:rPr>
      </w:pPr>
    </w:p>
    <w:p w:rsidR="006E6725" w:rsidRPr="006C2654" w:rsidRDefault="006E6725" w:rsidP="00234F7A">
      <w:pPr>
        <w:bidi/>
        <w:jc w:val="both"/>
        <w:rPr>
          <w:rFonts w:ascii="Traditional Arabic" w:hAnsi="Traditional Arabic" w:cs="Traditional Arabic"/>
          <w:sz w:val="32"/>
          <w:szCs w:val="32"/>
        </w:rPr>
      </w:pPr>
    </w:p>
    <w:p w:rsidR="00DF1C07" w:rsidRPr="006C2654" w:rsidRDefault="00DF1C07" w:rsidP="00DF1C07">
      <w:pPr>
        <w:bidi/>
        <w:jc w:val="both"/>
        <w:rPr>
          <w:rFonts w:ascii="Traditional Arabic" w:hAnsi="Traditional Arabic" w:cs="Traditional Arabic"/>
          <w:sz w:val="32"/>
          <w:szCs w:val="32"/>
          <w:rtl/>
        </w:rPr>
      </w:pPr>
    </w:p>
    <w:p w:rsidR="00FC1A17" w:rsidRPr="006C2654" w:rsidRDefault="00FC1A17" w:rsidP="00FC1A17">
      <w:pPr>
        <w:bidi/>
        <w:jc w:val="both"/>
        <w:rPr>
          <w:rFonts w:ascii="Traditional Arabic" w:hAnsi="Traditional Arabic" w:cs="Traditional Arabic"/>
          <w:b/>
          <w:bCs/>
          <w:sz w:val="32"/>
          <w:szCs w:val="32"/>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1C741B"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b/>
          <w:bCs/>
          <w:noProof/>
          <w:sz w:val="32"/>
          <w:szCs w:val="32"/>
          <w:rtl/>
          <w:lang w:val="en-US"/>
        </w:rPr>
        <mc:AlternateContent>
          <mc:Choice Requires="wps">
            <w:drawing>
              <wp:anchor distT="0" distB="0" distL="114300" distR="114300" simplePos="0" relativeHeight="251678720" behindDoc="0" locked="0" layoutInCell="1" allowOverlap="1" wp14:anchorId="0E56E2E0" wp14:editId="364A7076">
                <wp:simplePos x="0" y="0"/>
                <wp:positionH relativeFrom="column">
                  <wp:posOffset>410210</wp:posOffset>
                </wp:positionH>
                <wp:positionV relativeFrom="paragraph">
                  <wp:posOffset>178482</wp:posOffset>
                </wp:positionV>
                <wp:extent cx="4831308" cy="3671248"/>
                <wp:effectExtent l="0" t="0" r="26670" b="24765"/>
                <wp:wrapNone/>
                <wp:docPr id="19" name="Parchemin horizontal 19"/>
                <wp:cNvGraphicFramePr/>
                <a:graphic xmlns:a="http://schemas.openxmlformats.org/drawingml/2006/main">
                  <a:graphicData uri="http://schemas.microsoft.com/office/word/2010/wordprocessingShape">
                    <wps:wsp>
                      <wps:cNvSpPr/>
                      <wps:spPr>
                        <a:xfrm>
                          <a:off x="0" y="0"/>
                          <a:ext cx="4831308" cy="3671248"/>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Pr="001C741B" w:rsidRDefault="00770F90" w:rsidP="001C741B">
                            <w:pPr>
                              <w:bidi/>
                              <w:jc w:val="center"/>
                              <w:rPr>
                                <w:rFonts w:ascii="Simplified Arabic" w:hAnsi="Simplified Arabic" w:cs="Simplified Arabic"/>
                                <w:b/>
                                <w:bCs/>
                                <w:sz w:val="96"/>
                                <w:szCs w:val="96"/>
                                <w:rtl/>
                                <w:lang w:bidi="ar-DZ"/>
                              </w:rPr>
                            </w:pPr>
                            <w:r w:rsidRPr="001C741B">
                              <w:rPr>
                                <w:rFonts w:ascii="Simplified Arabic" w:hAnsi="Simplified Arabic" w:cs="Simplified Arabic"/>
                                <w:b/>
                                <w:bCs/>
                                <w:sz w:val="96"/>
                                <w:szCs w:val="96"/>
                                <w:rtl/>
                                <w:lang w:bidi="ar-DZ"/>
                              </w:rPr>
                              <w:t>مقدمة</w:t>
                            </w:r>
                          </w:p>
                          <w:p w:rsidR="00770F90" w:rsidRDefault="00770F90" w:rsidP="001C741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9" o:spid="_x0000_s1028" type="#_x0000_t98" style="position:absolute;left:0;text-align:left;margin-left:32.3pt;margin-top:14.05pt;width:380.4pt;height:289.0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7XdAIAADYFAAAOAAAAZHJzL2Uyb0RvYy54bWysVE1vGyEQvVfqf0Dc6/U6buJYWUeWo1SV&#10;osSKU+WMWYhRWYYC9q7z6zuwH7HSqIeqFxZ25g0zb95wdd1UmhyE8wpMQfPRmBJhOJTKvBT0x9Pt&#10;lxklPjBTMg1GFPQoPL1efP50Vdu5mMAOdCkcwSDGz2tb0F0Idp5lnu9ExfwIrDBolOAqFvDoXrLS&#10;sRqjVzqbjMfnWQ2utA648B7/3rRGukjxpRQ8PEjpRSC6oJhbSKtL6zau2eKKzV8cszvFuzTYP2RR&#10;MWXw0iHUDQuM7J36I1SluAMPMow4VBlIqbhINWA1+fhdNZsdsyLVguR4O9Dk/19Yfn9YO6JK7N0l&#10;JYZV2KM1c5F+ZcgOnHoFE5gmaEauauvnCNnYtetOHrex8Ea6Kn6xJNIkfo8Dv6IJhOPP6ewsPxuj&#10;Ijjazs4v8sl0FqNmb3DrfPgmoCJxg2UOCWyQN60Tx+xw50ML690xRkytTSbtwlGLmI82j0JigXj9&#10;JKGTtMRKO3JgKIryZ96lkDwjRCqtB1D+EUiHHtT5RphIchuA44+Ab7cN3ulG5HgAIvHg/g6WrX9f&#10;dVtrLDs02yZ1c9J3awvlETvsoJW+t/xWIbV3zAfsM2odpwLnNzzgIjXUBYVuR2P7Xz/6H/1Tb14p&#10;qXF2Cup/7ZkTlOjvBsV5mU+ncdjSYfr1YoIHd2rZnlrMvloBdiLHl8LytI3+Qfdb6aB6xjFfxlvR&#10;xAzHzArKg+sPq9DOND4UXCyXyQ0HzLJwZzaWx+CR5yiXp+aZOdvpK6A076GfMzZ/J63WNyINLPcB&#10;pEq6i0y3vHYdwOFMKu4ekjj9p+fk9fbcLX4DAAD//wMAUEsDBBQABgAIAAAAIQAT2wnw3QAAAAkB&#10;AAAPAAAAZHJzL2Rvd25yZXYueG1sTI9BS8QwEIXvgv8hjOBF3HRLDaU2XUTxJoK7gte0mW2620xK&#10;k92t/97xpMfhe7z3Tb1Z/CjOOMchkIb1KgOB1AU7UK/hc/d6X4KIyZA1YyDU8I0RNs31VW0qGy70&#10;gedt6gWXUKyMBpfSVEkZO4fexFWYkJjtw+xN4nPupZ3Nhcv9KPMsU9KbgXjBmQmfHXbH7clrkPKg&#10;dvFrLFMcWvfyflcc1Vuh9e3N8vQIIuGS/sLwq8/q0LBTG05koxg1qEJxUkNerkEwL/OHAkTLIFM5&#10;yKaW/z9ofgAAAP//AwBQSwECLQAUAAYACAAAACEAtoM4kv4AAADhAQAAEwAAAAAAAAAAAAAAAAAA&#10;AAAAW0NvbnRlbnRfVHlwZXNdLnhtbFBLAQItABQABgAIAAAAIQA4/SH/1gAAAJQBAAALAAAAAAAA&#10;AAAAAAAAAC8BAABfcmVscy8ucmVsc1BLAQItABQABgAIAAAAIQB+wy7XdAIAADYFAAAOAAAAAAAA&#10;AAAAAAAAAC4CAABkcnMvZTJvRG9jLnhtbFBLAQItABQABgAIAAAAIQAT2wnw3QAAAAkBAAAPAAAA&#10;AAAAAAAAAAAAAM4EAABkcnMvZG93bnJldi54bWxQSwUGAAAAAAQABADzAAAA2AUAAAAA&#10;" fillcolor="white [3201]" strokecolor="black [3200]" strokeweight="2pt">
                <v:textbox>
                  <w:txbxContent>
                    <w:p w:rsidR="00770F90" w:rsidRPr="001C741B" w:rsidRDefault="00770F90" w:rsidP="001C741B">
                      <w:pPr>
                        <w:bidi/>
                        <w:jc w:val="center"/>
                        <w:rPr>
                          <w:rFonts w:ascii="Simplified Arabic" w:hAnsi="Simplified Arabic" w:cs="Simplified Arabic"/>
                          <w:b/>
                          <w:bCs/>
                          <w:sz w:val="96"/>
                          <w:szCs w:val="96"/>
                          <w:rtl/>
                          <w:lang w:bidi="ar-DZ"/>
                        </w:rPr>
                      </w:pPr>
                      <w:r w:rsidRPr="001C741B">
                        <w:rPr>
                          <w:rFonts w:ascii="Simplified Arabic" w:hAnsi="Simplified Arabic" w:cs="Simplified Arabic"/>
                          <w:b/>
                          <w:bCs/>
                          <w:sz w:val="96"/>
                          <w:szCs w:val="96"/>
                          <w:rtl/>
                          <w:lang w:bidi="ar-DZ"/>
                        </w:rPr>
                        <w:t>مقدمة</w:t>
                      </w:r>
                    </w:p>
                    <w:p w:rsidR="00770F90" w:rsidRDefault="00770F90" w:rsidP="001C741B">
                      <w:pPr>
                        <w:jc w:val="center"/>
                      </w:pPr>
                    </w:p>
                  </w:txbxContent>
                </v:textbox>
              </v:shape>
            </w:pict>
          </mc:Fallback>
        </mc:AlternateContent>
      </w: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0C7417" w:rsidP="00234F7A">
      <w:pPr>
        <w:bidi/>
        <w:jc w:val="both"/>
        <w:rPr>
          <w:rFonts w:ascii="Traditional Arabic" w:hAnsi="Traditional Arabic" w:cs="Traditional Arabic"/>
          <w:b/>
          <w:bCs/>
          <w:sz w:val="160"/>
          <w:szCs w:val="160"/>
          <w:rtl/>
          <w:lang w:bidi="ar-DZ"/>
        </w:rPr>
      </w:pPr>
    </w:p>
    <w:p w:rsidR="00FA3115" w:rsidRPr="006C2654" w:rsidRDefault="00FA3115" w:rsidP="00234F7A">
      <w:pPr>
        <w:bidi/>
        <w:jc w:val="both"/>
        <w:rPr>
          <w:rFonts w:ascii="Traditional Arabic" w:hAnsi="Traditional Arabic" w:cs="Traditional Arabic"/>
          <w:b/>
          <w:bCs/>
          <w:sz w:val="160"/>
          <w:szCs w:val="160"/>
          <w:rtl/>
          <w:lang w:bidi="ar-DZ"/>
        </w:rPr>
        <w:sectPr w:rsidR="00FA3115" w:rsidRPr="006C2654" w:rsidSect="00DF1C07">
          <w:headerReference w:type="default" r:id="rId15"/>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0C7417" w:rsidRPr="006C2654" w:rsidRDefault="000C7417"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lastRenderedPageBreak/>
        <w:t>مقدمة:</w:t>
      </w:r>
    </w:p>
    <w:p w:rsidR="000C7417" w:rsidRPr="006C2654" w:rsidRDefault="000C7417" w:rsidP="00C10C60">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بسم الله الرحمان الرحيم، والصلاة والسلام على رسول الله أما بعد:</w:t>
      </w:r>
    </w:p>
    <w:p w:rsidR="00004265" w:rsidRDefault="000C7417" w:rsidP="00BD71F3">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تعد الجملة من أهم فروع علم اللغة، </w:t>
      </w:r>
      <w:r w:rsidR="004F5079">
        <w:rPr>
          <w:rFonts w:ascii="Traditional Arabic" w:hAnsi="Traditional Arabic" w:cs="Traditional Arabic" w:hint="cs"/>
          <w:sz w:val="32"/>
          <w:szCs w:val="32"/>
          <w:rtl/>
          <w:lang w:bidi="ar-DZ"/>
        </w:rPr>
        <w:t>فهي</w:t>
      </w:r>
      <w:r w:rsidRPr="006C2654">
        <w:rPr>
          <w:rFonts w:ascii="Traditional Arabic" w:hAnsi="Traditional Arabic" w:cs="Traditional Arabic" w:hint="cs"/>
          <w:sz w:val="32"/>
          <w:szCs w:val="32"/>
          <w:rtl/>
          <w:lang w:bidi="ar-DZ"/>
        </w:rPr>
        <w:t xml:space="preserve"> المحور الأساسي الذي جعل الباحثين </w:t>
      </w:r>
      <w:r w:rsidR="00BD71F3">
        <w:rPr>
          <w:rFonts w:ascii="Traditional Arabic" w:hAnsi="Traditional Arabic" w:cs="Traditional Arabic" w:hint="cs"/>
          <w:sz w:val="32"/>
          <w:szCs w:val="32"/>
          <w:rtl/>
          <w:lang w:bidi="ar-DZ"/>
        </w:rPr>
        <w:t>يو</w:t>
      </w:r>
      <w:r w:rsidR="00C10C60" w:rsidRPr="00C10C60">
        <w:rPr>
          <w:rFonts w:ascii="Traditional Arabic" w:hAnsi="Traditional Arabic" w:cs="Traditional Arabic" w:hint="cs"/>
          <w:sz w:val="32"/>
          <w:szCs w:val="32"/>
          <w:rtl/>
          <w:lang w:bidi="ar-DZ"/>
        </w:rPr>
        <w:t>لونها</w:t>
      </w:r>
      <w:r w:rsidR="00C10C60" w:rsidRPr="00C10C60">
        <w:rPr>
          <w:rFonts w:ascii="Traditional Arabic" w:hAnsi="Traditional Arabic" w:cs="Traditional Arabic"/>
          <w:sz w:val="32"/>
          <w:szCs w:val="32"/>
          <w:rtl/>
          <w:lang w:bidi="ar-DZ"/>
        </w:rPr>
        <w:t xml:space="preserve"> </w:t>
      </w:r>
      <w:r w:rsidR="00C10C60" w:rsidRPr="00C10C60">
        <w:rPr>
          <w:rFonts w:ascii="Traditional Arabic" w:hAnsi="Traditional Arabic" w:cs="Traditional Arabic" w:hint="cs"/>
          <w:sz w:val="32"/>
          <w:szCs w:val="32"/>
          <w:rtl/>
          <w:lang w:bidi="ar-DZ"/>
        </w:rPr>
        <w:t>أهمية</w:t>
      </w:r>
      <w:r w:rsidR="00C10C60" w:rsidRPr="00C10C60">
        <w:rPr>
          <w:rFonts w:ascii="Traditional Arabic" w:hAnsi="Traditional Arabic" w:cs="Traditional Arabic"/>
          <w:sz w:val="32"/>
          <w:szCs w:val="32"/>
          <w:rtl/>
          <w:lang w:bidi="ar-DZ"/>
        </w:rPr>
        <w:t xml:space="preserve"> </w:t>
      </w:r>
      <w:r w:rsidR="00C10C60" w:rsidRPr="00C10C60">
        <w:rPr>
          <w:rFonts w:ascii="Traditional Arabic" w:hAnsi="Traditional Arabic" w:cs="Traditional Arabic" w:hint="cs"/>
          <w:sz w:val="32"/>
          <w:szCs w:val="32"/>
          <w:rtl/>
          <w:lang w:bidi="ar-DZ"/>
        </w:rPr>
        <w:t>قصوى</w:t>
      </w:r>
      <w:r w:rsidR="00C10C60" w:rsidRPr="00C10C60">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 xml:space="preserve">قديما وحديثا، فكثرت مدارسها وتعددت مناهجها، ومن أهم القضايا التي تثيرها الجملة </w:t>
      </w:r>
      <w:r w:rsidR="000E6B46">
        <w:rPr>
          <w:rFonts w:ascii="Traditional Arabic" w:hAnsi="Traditional Arabic" w:cs="Traditional Arabic" w:hint="cs"/>
          <w:sz w:val="32"/>
          <w:szCs w:val="32"/>
          <w:rtl/>
          <w:lang w:bidi="ar-DZ"/>
        </w:rPr>
        <w:t>في</w:t>
      </w:r>
      <w:r w:rsidRPr="006C2654">
        <w:rPr>
          <w:rFonts w:ascii="Traditional Arabic" w:hAnsi="Traditional Arabic" w:cs="Traditional Arabic" w:hint="cs"/>
          <w:sz w:val="32"/>
          <w:szCs w:val="32"/>
          <w:rtl/>
          <w:lang w:bidi="ar-DZ"/>
        </w:rPr>
        <w:t xml:space="preserve"> دراستها</w:t>
      </w:r>
      <w:r w:rsidR="000E6B46">
        <w:rPr>
          <w:rFonts w:ascii="Traditional Arabic" w:hAnsi="Traditional Arabic" w:cs="Traditional Arabic" w:hint="cs"/>
          <w:sz w:val="32"/>
          <w:szCs w:val="32"/>
          <w:rtl/>
          <w:lang w:bidi="ar-DZ"/>
        </w:rPr>
        <w:t xml:space="preserve"> هي بنيتها في</w:t>
      </w:r>
      <w:r w:rsidRPr="006C2654">
        <w:rPr>
          <w:rFonts w:ascii="Traditional Arabic" w:hAnsi="Traditional Arabic" w:cs="Traditional Arabic" w:hint="cs"/>
          <w:sz w:val="32"/>
          <w:szCs w:val="32"/>
          <w:rtl/>
          <w:lang w:bidi="ar-DZ"/>
        </w:rPr>
        <w:t xml:space="preserve"> القديم والحديث، وهذا الذي أدى</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اختلاف الباحثين حول </w:t>
      </w:r>
      <w:r w:rsidR="00BD71F3">
        <w:rPr>
          <w:rFonts w:ascii="Traditional Arabic" w:hAnsi="Traditional Arabic" w:cs="Traditional Arabic" w:hint="cs"/>
          <w:sz w:val="32"/>
          <w:szCs w:val="32"/>
          <w:rtl/>
          <w:lang w:bidi="ar-DZ"/>
        </w:rPr>
        <w:t>دراستها</w:t>
      </w:r>
      <w:r w:rsidR="00004265">
        <w:rPr>
          <w:rFonts w:ascii="Traditional Arabic" w:hAnsi="Traditional Arabic" w:cs="Traditional Arabic" w:hint="cs"/>
          <w:sz w:val="32"/>
          <w:szCs w:val="32"/>
          <w:rtl/>
          <w:lang w:bidi="ar-DZ"/>
        </w:rPr>
        <w:t xml:space="preserve"> دراسة مرضية في كل جوانبها، </w:t>
      </w:r>
      <w:r w:rsidRPr="006C2654">
        <w:rPr>
          <w:rFonts w:ascii="Traditional Arabic" w:hAnsi="Traditional Arabic" w:cs="Traditional Arabic" w:hint="cs"/>
          <w:sz w:val="32"/>
          <w:szCs w:val="32"/>
          <w:rtl/>
          <w:lang w:bidi="ar-DZ"/>
        </w:rPr>
        <w:t>وتتنوع الجملة</w:t>
      </w:r>
      <w:r w:rsidR="00174AAC">
        <w:rPr>
          <w:rFonts w:ascii="Traditional Arabic" w:hAnsi="Traditional Arabic" w:cs="Traditional Arabic" w:hint="cs"/>
          <w:sz w:val="32"/>
          <w:szCs w:val="32"/>
          <w:rtl/>
          <w:lang w:bidi="ar-DZ"/>
        </w:rPr>
        <w:t xml:space="preserve"> إلى </w:t>
      </w:r>
      <w:r w:rsidR="00004265">
        <w:rPr>
          <w:rFonts w:ascii="Traditional Arabic" w:hAnsi="Traditional Arabic" w:cs="Traditional Arabic" w:hint="cs"/>
          <w:sz w:val="32"/>
          <w:szCs w:val="32"/>
          <w:rtl/>
          <w:lang w:bidi="ar-DZ"/>
        </w:rPr>
        <w:t xml:space="preserve"> إ</w:t>
      </w:r>
      <w:r w:rsidRPr="006C2654">
        <w:rPr>
          <w:rFonts w:ascii="Traditional Arabic" w:hAnsi="Traditional Arabic" w:cs="Traditional Arabic" w:hint="cs"/>
          <w:sz w:val="32"/>
          <w:szCs w:val="32"/>
          <w:rtl/>
          <w:lang w:bidi="ar-DZ"/>
        </w:rPr>
        <w:t xml:space="preserve">سمية </w:t>
      </w:r>
      <w:r w:rsidR="00004265">
        <w:rPr>
          <w:rFonts w:ascii="Traditional Arabic" w:hAnsi="Traditional Arabic" w:cs="Traditional Arabic" w:hint="cs"/>
          <w:sz w:val="32"/>
          <w:szCs w:val="32"/>
          <w:rtl/>
          <w:lang w:bidi="ar-DZ"/>
        </w:rPr>
        <w:t xml:space="preserve">وأخرى </w:t>
      </w:r>
      <w:r w:rsidRPr="006C2654">
        <w:rPr>
          <w:rFonts w:ascii="Traditional Arabic" w:hAnsi="Traditional Arabic" w:cs="Traditional Arabic" w:hint="cs"/>
          <w:sz w:val="32"/>
          <w:szCs w:val="32"/>
          <w:rtl/>
          <w:lang w:bidi="ar-DZ"/>
        </w:rPr>
        <w:t>فعلية</w:t>
      </w:r>
      <w:r w:rsidR="00004265">
        <w:rPr>
          <w:rFonts w:ascii="Traditional Arabic" w:hAnsi="Traditional Arabic" w:cs="Traditional Arabic" w:hint="cs"/>
          <w:sz w:val="32"/>
          <w:szCs w:val="32"/>
          <w:rtl/>
          <w:lang w:bidi="ar-DZ"/>
        </w:rPr>
        <w:t>.</w:t>
      </w:r>
    </w:p>
    <w:p w:rsidR="000C7417" w:rsidRPr="006C2654" w:rsidRDefault="00CF2316" w:rsidP="00D518EB">
      <w:pPr>
        <w:bidi/>
        <w:ind w:firstLine="567"/>
        <w:jc w:val="both"/>
        <w:rPr>
          <w:rFonts w:ascii="Traditional Arabic" w:hAnsi="Traditional Arabic" w:cs="Traditional Arabic"/>
          <w:sz w:val="32"/>
          <w:szCs w:val="32"/>
          <w:rtl/>
          <w:lang w:bidi="ar-DZ"/>
        </w:rPr>
      </w:pPr>
      <w:r w:rsidRPr="00CF2316">
        <w:rPr>
          <w:rFonts w:ascii="Traditional Arabic" w:hAnsi="Traditional Arabic" w:cs="Traditional Arabic" w:hint="cs"/>
          <w:sz w:val="32"/>
          <w:szCs w:val="32"/>
          <w:rtl/>
          <w:lang w:bidi="ar-DZ"/>
        </w:rPr>
        <w:t>من</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أجل</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هذا</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عزم</w:t>
      </w:r>
      <w:r w:rsidR="00D518EB">
        <w:rPr>
          <w:rFonts w:ascii="Traditional Arabic" w:hAnsi="Traditional Arabic" w:cs="Traditional Arabic" w:hint="cs"/>
          <w:sz w:val="32"/>
          <w:szCs w:val="32"/>
          <w:rtl/>
          <w:lang w:bidi="ar-DZ"/>
        </w:rPr>
        <w:t>نا</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على</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تقديم</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تحليل</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في</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هذ</w:t>
      </w:r>
      <w:r w:rsidR="001C52BF">
        <w:rPr>
          <w:rFonts w:ascii="Traditional Arabic" w:hAnsi="Traditional Arabic" w:cs="Traditional Arabic" w:hint="cs"/>
          <w:sz w:val="32"/>
          <w:szCs w:val="32"/>
          <w:rtl/>
          <w:lang w:bidi="ar-DZ"/>
        </w:rPr>
        <w:t>ا</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السبيل؛</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أملا</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في</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الوصول</w:t>
      </w:r>
      <w:r w:rsidR="00174AAC">
        <w:rPr>
          <w:rFonts w:ascii="Traditional Arabic" w:hAnsi="Traditional Arabic" w:cs="Traditional Arabic"/>
          <w:sz w:val="32"/>
          <w:szCs w:val="32"/>
          <w:rtl/>
          <w:lang w:bidi="ar-DZ"/>
        </w:rPr>
        <w:t xml:space="preserve"> إلى </w:t>
      </w:r>
      <w:r w:rsidRPr="00CF2316">
        <w:rPr>
          <w:rFonts w:ascii="Traditional Arabic" w:hAnsi="Traditional Arabic" w:cs="Traditional Arabic" w:hint="cs"/>
          <w:sz w:val="32"/>
          <w:szCs w:val="32"/>
          <w:rtl/>
          <w:lang w:bidi="ar-DZ"/>
        </w:rPr>
        <w:t>درس</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أشمل</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وأثرى</w:t>
      </w:r>
      <w:r>
        <w:rPr>
          <w:rFonts w:ascii="Traditional Arabic" w:hAnsi="Traditional Arabic" w:cs="Traditional Arabic" w:hint="cs"/>
          <w:sz w:val="32"/>
          <w:szCs w:val="32"/>
          <w:rtl/>
          <w:lang w:bidi="ar-DZ"/>
        </w:rPr>
        <w:t>،</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واختر</w:t>
      </w:r>
      <w:r w:rsidR="00D518EB">
        <w:rPr>
          <w:rFonts w:ascii="Traditional Arabic" w:hAnsi="Traditional Arabic" w:cs="Traditional Arabic" w:hint="cs"/>
          <w:sz w:val="32"/>
          <w:szCs w:val="32"/>
          <w:rtl/>
          <w:lang w:bidi="ar-DZ"/>
        </w:rPr>
        <w:t>نا</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مدونة</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اللهب</w:t>
      </w:r>
      <w:r w:rsidRPr="00CF2316">
        <w:rPr>
          <w:rFonts w:ascii="Traditional Arabic" w:hAnsi="Traditional Arabic" w:cs="Traditional Arabic"/>
          <w:sz w:val="32"/>
          <w:szCs w:val="32"/>
          <w:rtl/>
          <w:lang w:bidi="ar-DZ"/>
        </w:rPr>
        <w:t xml:space="preserve"> </w:t>
      </w:r>
      <w:r w:rsidRPr="00CF2316">
        <w:rPr>
          <w:rFonts w:ascii="Traditional Arabic" w:hAnsi="Traditional Arabic" w:cs="Traditional Arabic" w:hint="cs"/>
          <w:sz w:val="32"/>
          <w:szCs w:val="32"/>
          <w:rtl/>
          <w:lang w:bidi="ar-DZ"/>
        </w:rPr>
        <w:t>المقدس</w:t>
      </w:r>
      <w:r w:rsidRPr="00CF2316">
        <w:rPr>
          <w:rFonts w:ascii="Traditional Arabic" w:hAnsi="Traditional Arabic" w:cs="Traditional Arabic"/>
          <w:sz w:val="32"/>
          <w:szCs w:val="32"/>
          <w:rtl/>
          <w:lang w:bidi="ar-DZ"/>
        </w:rPr>
        <w:t xml:space="preserve">" </w:t>
      </w:r>
      <w:r w:rsidR="003135E6">
        <w:rPr>
          <w:rFonts w:ascii="Traditional Arabic" w:hAnsi="Traditional Arabic" w:cs="Traditional Arabic" w:hint="cs"/>
          <w:sz w:val="32"/>
          <w:szCs w:val="32"/>
          <w:rtl/>
          <w:lang w:bidi="ar-DZ"/>
        </w:rPr>
        <w:t>فكان</w:t>
      </w:r>
      <w:r>
        <w:rPr>
          <w:rFonts w:ascii="Traditional Arabic" w:hAnsi="Traditional Arabic" w:cs="Traditional Arabic" w:hint="cs"/>
          <w:sz w:val="32"/>
          <w:szCs w:val="32"/>
          <w:rtl/>
          <w:lang w:bidi="ar-DZ"/>
        </w:rPr>
        <w:t xml:space="preserve"> </w:t>
      </w:r>
      <w:r w:rsidR="003135E6">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 xml:space="preserve">عنوان </w:t>
      </w:r>
      <w:r w:rsidR="000C7417" w:rsidRPr="006C2654">
        <w:rPr>
          <w:rFonts w:ascii="Traditional Arabic" w:hAnsi="Traditional Arabic" w:cs="Traditional Arabic" w:hint="cs"/>
          <w:sz w:val="32"/>
          <w:szCs w:val="32"/>
          <w:rtl/>
          <w:lang w:bidi="ar-DZ"/>
        </w:rPr>
        <w:t>"بنية الجملة الفعلية في عتبات عناوين ديوان اللهب المقدس لـــ "مفدي زكريا".</w:t>
      </w:r>
    </w:p>
    <w:p w:rsidR="000C7417" w:rsidRPr="006C2654" w:rsidRDefault="000C7417" w:rsidP="00DF1C07">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ومن خلال هذا المفهوم يمكن طرح الإشكاليات التالية:</w:t>
      </w:r>
    </w:p>
    <w:p w:rsidR="000C7417" w:rsidRPr="006C2654" w:rsidRDefault="000C7417" w:rsidP="001713E2">
      <w:pPr>
        <w:pStyle w:val="Paragraphedeliste"/>
        <w:numPr>
          <w:ilvl w:val="0"/>
          <w:numId w:val="26"/>
        </w:num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ما هو مفهوم الجملة العربية عند النحاة والبلاغيين والغربيين؟</w:t>
      </w:r>
    </w:p>
    <w:p w:rsidR="000C7417" w:rsidRPr="006C2654" w:rsidRDefault="000C7417" w:rsidP="001713E2">
      <w:pPr>
        <w:pStyle w:val="Paragraphedeliste"/>
        <w:numPr>
          <w:ilvl w:val="0"/>
          <w:numId w:val="26"/>
        </w:num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ماهي الجملة الفعلية؟ وما هي أهم أركانها وأنماطها؟</w:t>
      </w:r>
    </w:p>
    <w:p w:rsidR="000C7417" w:rsidRPr="006C2654" w:rsidRDefault="000C7417" w:rsidP="001713E2">
      <w:pPr>
        <w:pStyle w:val="Paragraphedeliste"/>
        <w:numPr>
          <w:ilvl w:val="0"/>
          <w:numId w:val="26"/>
        </w:num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ما هي دلالة الجمل الفعلية الموجودة في عتبات عناوين الديوان؟</w:t>
      </w:r>
    </w:p>
    <w:p w:rsidR="000C7417" w:rsidRPr="006C2654" w:rsidRDefault="000C7417" w:rsidP="004942E1">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والسبب الذي دعانا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اختيار هذا الموضوع هو الرغبة في تعلم النحو، وضرورة معرف</w:t>
      </w:r>
      <w:r w:rsidR="004942E1">
        <w:rPr>
          <w:rFonts w:ascii="Traditional Arabic" w:hAnsi="Traditional Arabic" w:cs="Traditional Arabic" w:hint="cs"/>
          <w:sz w:val="32"/>
          <w:szCs w:val="32"/>
          <w:rtl/>
          <w:lang w:bidi="ar-DZ"/>
        </w:rPr>
        <w:t>تنا</w:t>
      </w:r>
      <w:r w:rsidRPr="006C2654">
        <w:rPr>
          <w:rFonts w:ascii="Traditional Arabic" w:hAnsi="Traditional Arabic" w:cs="Traditional Arabic" w:hint="cs"/>
          <w:sz w:val="32"/>
          <w:szCs w:val="32"/>
          <w:rtl/>
          <w:lang w:bidi="ar-DZ"/>
        </w:rPr>
        <w:t xml:space="preserve"> لمكونات الجملة وأقسامها والاستفادة منها.</w:t>
      </w:r>
    </w:p>
    <w:p w:rsidR="000C7417" w:rsidRPr="006C2654" w:rsidRDefault="000C7417" w:rsidP="00806925">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وقد اعتمدنا في معالجة موضوعنا هذا </w:t>
      </w:r>
      <w:r w:rsidR="00D518EB">
        <w:rPr>
          <w:rFonts w:ascii="Traditional Arabic" w:hAnsi="Traditional Arabic" w:cs="Traditional Arabic" w:hint="cs"/>
          <w:sz w:val="32"/>
          <w:szCs w:val="32"/>
          <w:rtl/>
          <w:lang w:bidi="ar-DZ"/>
        </w:rPr>
        <w:t>استعننا</w:t>
      </w:r>
      <w:r w:rsidR="00806925">
        <w:rPr>
          <w:rFonts w:ascii="Traditional Arabic" w:hAnsi="Traditional Arabic" w:cs="Traditional Arabic" w:hint="cs"/>
          <w:sz w:val="32"/>
          <w:szCs w:val="32"/>
          <w:rtl/>
          <w:lang w:bidi="ar-DZ"/>
        </w:rPr>
        <w:t xml:space="preserve"> بآليات الوصف والإحصاء والتحليل.</w:t>
      </w:r>
    </w:p>
    <w:p w:rsidR="000C7417" w:rsidRPr="006C2654" w:rsidRDefault="000C7417" w:rsidP="00474C2A">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والهدف من</w:t>
      </w:r>
      <w:r w:rsidR="00D52CF6">
        <w:rPr>
          <w:rFonts w:ascii="Traditional Arabic" w:hAnsi="Traditional Arabic" w:cs="Traditional Arabic" w:hint="cs"/>
          <w:sz w:val="32"/>
          <w:szCs w:val="32"/>
          <w:rtl/>
          <w:lang w:bidi="ar-DZ"/>
        </w:rPr>
        <w:t xml:space="preserve"> هذه</w:t>
      </w:r>
      <w:r w:rsidRPr="006C2654">
        <w:rPr>
          <w:rFonts w:ascii="Traditional Arabic" w:hAnsi="Traditional Arabic" w:cs="Traditional Arabic" w:hint="cs"/>
          <w:sz w:val="32"/>
          <w:szCs w:val="32"/>
          <w:rtl/>
          <w:lang w:bidi="ar-DZ"/>
        </w:rPr>
        <w:t xml:space="preserve"> الدراسة هو التعمق </w:t>
      </w:r>
      <w:r w:rsidR="00D52CF6">
        <w:rPr>
          <w:rFonts w:ascii="Traditional Arabic" w:hAnsi="Traditional Arabic" w:cs="Traditional Arabic" w:hint="cs"/>
          <w:sz w:val="32"/>
          <w:szCs w:val="32"/>
          <w:rtl/>
          <w:lang w:bidi="ar-DZ"/>
        </w:rPr>
        <w:t>أ</w:t>
      </w:r>
      <w:r w:rsidR="00474C2A">
        <w:rPr>
          <w:rFonts w:ascii="Traditional Arabic" w:hAnsi="Traditional Arabic" w:cs="Traditional Arabic" w:hint="cs"/>
          <w:sz w:val="32"/>
          <w:szCs w:val="32"/>
          <w:rtl/>
          <w:lang w:bidi="ar-DZ"/>
        </w:rPr>
        <w:t>كثر في بنية الجملة الفعلية</w:t>
      </w:r>
      <w:r w:rsidRPr="006C2654">
        <w:rPr>
          <w:rFonts w:ascii="Traditional Arabic" w:hAnsi="Traditional Arabic" w:cs="Traditional Arabic" w:hint="cs"/>
          <w:sz w:val="32"/>
          <w:szCs w:val="32"/>
          <w:rtl/>
          <w:lang w:bidi="ar-DZ"/>
        </w:rPr>
        <w:t>، وتطبيقها خاصة في الديوان.</w:t>
      </w:r>
    </w:p>
    <w:p w:rsidR="000C7417" w:rsidRPr="006C2654" w:rsidRDefault="000C7417" w:rsidP="00B84E02">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ولقد اقتضت الإشكالية المطروحة ت</w:t>
      </w:r>
      <w:r w:rsidR="00B84E02">
        <w:rPr>
          <w:rFonts w:ascii="Traditional Arabic" w:hAnsi="Traditional Arabic" w:cs="Traditional Arabic" w:hint="cs"/>
          <w:sz w:val="32"/>
          <w:szCs w:val="32"/>
          <w:rtl/>
          <w:lang w:bidi="ar-DZ"/>
        </w:rPr>
        <w:t>قسيم البحث</w:t>
      </w:r>
      <w:r w:rsidR="00174AAC">
        <w:rPr>
          <w:rFonts w:ascii="Traditional Arabic" w:hAnsi="Traditional Arabic" w:cs="Traditional Arabic" w:hint="cs"/>
          <w:sz w:val="32"/>
          <w:szCs w:val="32"/>
          <w:rtl/>
          <w:lang w:bidi="ar-DZ"/>
        </w:rPr>
        <w:t xml:space="preserve"> إلى </w:t>
      </w:r>
      <w:r w:rsidR="00B84E02">
        <w:rPr>
          <w:rFonts w:ascii="Traditional Arabic" w:hAnsi="Traditional Arabic" w:cs="Traditional Arabic" w:hint="cs"/>
          <w:sz w:val="32"/>
          <w:szCs w:val="32"/>
          <w:rtl/>
          <w:lang w:bidi="ar-DZ"/>
        </w:rPr>
        <w:t>مدخل وثلاثة فصول</w:t>
      </w:r>
      <w:r w:rsidRPr="006C2654">
        <w:rPr>
          <w:rFonts w:ascii="Traditional Arabic" w:hAnsi="Traditional Arabic" w:cs="Traditional Arabic" w:hint="cs"/>
          <w:sz w:val="32"/>
          <w:szCs w:val="32"/>
          <w:rtl/>
          <w:lang w:bidi="ar-DZ"/>
        </w:rPr>
        <w:t xml:space="preserve">، تطرقنا </w:t>
      </w:r>
      <w:r w:rsidR="00B84E02">
        <w:rPr>
          <w:rFonts w:ascii="Traditional Arabic" w:hAnsi="Traditional Arabic" w:cs="Traditional Arabic" w:hint="cs"/>
          <w:sz w:val="32"/>
          <w:szCs w:val="32"/>
          <w:rtl/>
          <w:lang w:bidi="ar-DZ"/>
        </w:rPr>
        <w:t>في المدخل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نبذة حول حياة مفدي زكريا وإلى أهم الدراسات التي تناولها "اللهب المقدس".</w:t>
      </w:r>
    </w:p>
    <w:p w:rsidR="000C7417" w:rsidRPr="006C2654" w:rsidRDefault="000C7417" w:rsidP="00F43889">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أما الفصل الأول فهو يحتوي على ثلاثة </w:t>
      </w:r>
      <w:r w:rsidR="00F43889">
        <w:rPr>
          <w:rFonts w:ascii="Traditional Arabic" w:hAnsi="Traditional Arabic" w:cs="Traditional Arabic" w:hint="cs"/>
          <w:sz w:val="32"/>
          <w:szCs w:val="32"/>
          <w:rtl/>
          <w:lang w:bidi="ar-DZ"/>
        </w:rPr>
        <w:t>عناصر</w:t>
      </w:r>
      <w:r w:rsidRPr="006C2654">
        <w:rPr>
          <w:rFonts w:ascii="Traditional Arabic" w:hAnsi="Traditional Arabic" w:cs="Traditional Arabic" w:hint="cs"/>
          <w:sz w:val="32"/>
          <w:szCs w:val="32"/>
          <w:rtl/>
          <w:lang w:bidi="ar-DZ"/>
        </w:rPr>
        <w:t>:</w:t>
      </w:r>
    </w:p>
    <w:p w:rsidR="0099789B"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أولا:</w:t>
      </w:r>
      <w:r w:rsidR="000C7417" w:rsidRPr="006C265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مفهوم البنية النحوية</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sidRPr="0099789B">
        <w:rPr>
          <w:rFonts w:ascii="Traditional Arabic" w:hAnsi="Traditional Arabic" w:cs="Traditional Arabic" w:hint="cs"/>
          <w:b/>
          <w:bCs/>
          <w:sz w:val="32"/>
          <w:szCs w:val="32"/>
          <w:rtl/>
          <w:lang w:bidi="ar-DZ"/>
        </w:rPr>
        <w:lastRenderedPageBreak/>
        <w:t>ثانيا</w:t>
      </w:r>
      <w:r>
        <w:rPr>
          <w:rFonts w:ascii="Traditional Arabic" w:hAnsi="Traditional Arabic" w:cs="Traditional Arabic" w:hint="cs"/>
          <w:sz w:val="32"/>
          <w:szCs w:val="32"/>
          <w:rtl/>
          <w:lang w:bidi="ar-DZ"/>
        </w:rPr>
        <w:t xml:space="preserve">: </w:t>
      </w:r>
      <w:r w:rsidR="000C7417" w:rsidRPr="006C2654">
        <w:rPr>
          <w:rFonts w:ascii="Traditional Arabic" w:hAnsi="Traditional Arabic" w:cs="Traditional Arabic" w:hint="cs"/>
          <w:sz w:val="32"/>
          <w:szCs w:val="32"/>
          <w:rtl/>
          <w:lang w:bidi="ar-DZ"/>
        </w:rPr>
        <w:t>مفهوم الجملة عند النحاة والبلاغيين.</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ثالثا: </w:t>
      </w:r>
      <w:r w:rsidR="000C7417" w:rsidRPr="006C2654">
        <w:rPr>
          <w:rFonts w:ascii="Traditional Arabic" w:hAnsi="Traditional Arabic" w:cs="Traditional Arabic" w:hint="cs"/>
          <w:sz w:val="32"/>
          <w:szCs w:val="32"/>
          <w:rtl/>
          <w:lang w:bidi="ar-DZ"/>
        </w:rPr>
        <w:t>الجملة عند الغرب.</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رابعا</w:t>
      </w:r>
      <w:r w:rsidR="000C7417" w:rsidRPr="006C2654">
        <w:rPr>
          <w:rFonts w:ascii="Traditional Arabic" w:hAnsi="Traditional Arabic" w:cs="Traditional Arabic" w:hint="cs"/>
          <w:b/>
          <w:bCs/>
          <w:sz w:val="32"/>
          <w:szCs w:val="32"/>
          <w:rtl/>
          <w:lang w:bidi="ar-DZ"/>
        </w:rPr>
        <w:t>:</w:t>
      </w:r>
      <w:r w:rsidR="000C7417" w:rsidRPr="006C2654">
        <w:rPr>
          <w:rFonts w:ascii="Traditional Arabic" w:hAnsi="Traditional Arabic" w:cs="Traditional Arabic" w:hint="cs"/>
          <w:sz w:val="32"/>
          <w:szCs w:val="32"/>
          <w:rtl/>
          <w:lang w:bidi="ar-DZ"/>
        </w:rPr>
        <w:t xml:space="preserve"> أقسام الجملة.</w:t>
      </w:r>
    </w:p>
    <w:p w:rsidR="000C7417" w:rsidRPr="006C2654" w:rsidRDefault="000C7417" w:rsidP="009B44A8">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أما الفصل الثاني فهو يتضمن أيضا ثلاثة </w:t>
      </w:r>
      <w:r w:rsidR="00F43889">
        <w:rPr>
          <w:rFonts w:ascii="Traditional Arabic" w:hAnsi="Traditional Arabic" w:cs="Traditional Arabic" w:hint="cs"/>
          <w:sz w:val="32"/>
          <w:szCs w:val="32"/>
          <w:rtl/>
          <w:lang w:bidi="ar-DZ"/>
        </w:rPr>
        <w:t>عناصر</w:t>
      </w:r>
      <w:r w:rsidR="009B44A8">
        <w:rPr>
          <w:rFonts w:ascii="Traditional Arabic" w:hAnsi="Traditional Arabic" w:cs="Traditional Arabic" w:hint="cs"/>
          <w:sz w:val="32"/>
          <w:szCs w:val="32"/>
          <w:rtl/>
          <w:lang w:bidi="ar-DZ"/>
        </w:rPr>
        <w:t xml:space="preserve"> هي</w:t>
      </w:r>
      <w:r w:rsidRPr="006C2654">
        <w:rPr>
          <w:rFonts w:ascii="Traditional Arabic" w:hAnsi="Traditional Arabic" w:cs="Traditional Arabic" w:hint="cs"/>
          <w:sz w:val="32"/>
          <w:szCs w:val="32"/>
          <w:rtl/>
          <w:lang w:bidi="ar-DZ"/>
        </w:rPr>
        <w:t>:</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أولا</w:t>
      </w:r>
      <w:r w:rsidR="000C7417" w:rsidRPr="006C2654">
        <w:rPr>
          <w:rFonts w:ascii="Traditional Arabic" w:hAnsi="Traditional Arabic" w:cs="Traditional Arabic" w:hint="cs"/>
          <w:b/>
          <w:bCs/>
          <w:sz w:val="32"/>
          <w:szCs w:val="32"/>
          <w:rtl/>
          <w:lang w:bidi="ar-DZ"/>
        </w:rPr>
        <w:t>:</w:t>
      </w:r>
      <w:r w:rsidR="000C7417" w:rsidRPr="006C2654">
        <w:rPr>
          <w:rFonts w:ascii="Traditional Arabic" w:hAnsi="Traditional Arabic" w:cs="Traditional Arabic" w:hint="cs"/>
          <w:sz w:val="32"/>
          <w:szCs w:val="32"/>
          <w:rtl/>
          <w:lang w:bidi="ar-DZ"/>
        </w:rPr>
        <w:t xml:space="preserve"> مفهوم الجملة الفعلية.</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ثانيا</w:t>
      </w:r>
      <w:r w:rsidR="000C7417" w:rsidRPr="006C2654">
        <w:rPr>
          <w:rFonts w:ascii="Traditional Arabic" w:hAnsi="Traditional Arabic" w:cs="Traditional Arabic" w:hint="cs"/>
          <w:sz w:val="32"/>
          <w:szCs w:val="32"/>
          <w:rtl/>
          <w:lang w:bidi="ar-DZ"/>
        </w:rPr>
        <w:t>: أنماط الجملة الفعلية في اللغة العربية.</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sidRPr="0099789B">
        <w:rPr>
          <w:rFonts w:ascii="Traditional Arabic" w:hAnsi="Traditional Arabic" w:cs="Traditional Arabic" w:hint="cs"/>
          <w:b/>
          <w:bCs/>
          <w:sz w:val="32"/>
          <w:szCs w:val="32"/>
          <w:rtl/>
          <w:lang w:bidi="ar-DZ"/>
        </w:rPr>
        <w:t>ثالثا</w:t>
      </w:r>
      <w:r>
        <w:rPr>
          <w:rFonts w:ascii="Traditional Arabic" w:hAnsi="Traditional Arabic" w:cs="Traditional Arabic" w:hint="cs"/>
          <w:sz w:val="32"/>
          <w:szCs w:val="32"/>
          <w:rtl/>
          <w:lang w:bidi="ar-DZ"/>
        </w:rPr>
        <w:t>:</w:t>
      </w:r>
      <w:r w:rsidR="000C7417" w:rsidRPr="006C2654">
        <w:rPr>
          <w:rFonts w:ascii="Traditional Arabic" w:hAnsi="Traditional Arabic" w:cs="Traditional Arabic" w:hint="cs"/>
          <w:b/>
          <w:bCs/>
          <w:sz w:val="32"/>
          <w:szCs w:val="32"/>
          <w:rtl/>
          <w:lang w:bidi="ar-DZ"/>
        </w:rPr>
        <w:t xml:space="preserve"> </w:t>
      </w:r>
      <w:r w:rsidR="000C7417" w:rsidRPr="006C2654">
        <w:rPr>
          <w:rFonts w:ascii="Traditional Arabic" w:hAnsi="Traditional Arabic" w:cs="Traditional Arabic" w:hint="cs"/>
          <w:sz w:val="32"/>
          <w:szCs w:val="32"/>
          <w:rtl/>
          <w:lang w:bidi="ar-DZ"/>
        </w:rPr>
        <w:t>أركان الجملة الفعلية.</w:t>
      </w:r>
    </w:p>
    <w:p w:rsidR="000C7417" w:rsidRPr="006C2654" w:rsidRDefault="000C7417" w:rsidP="00F43889">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والفصل الثالث يحتوي على ثلاثة </w:t>
      </w:r>
      <w:r w:rsidR="00F43889">
        <w:rPr>
          <w:rFonts w:ascii="Traditional Arabic" w:hAnsi="Traditional Arabic" w:cs="Traditional Arabic" w:hint="cs"/>
          <w:sz w:val="32"/>
          <w:szCs w:val="32"/>
          <w:rtl/>
          <w:lang w:bidi="ar-DZ"/>
        </w:rPr>
        <w:t>عناصر</w:t>
      </w:r>
      <w:r w:rsidRPr="006C2654">
        <w:rPr>
          <w:rFonts w:ascii="Traditional Arabic" w:hAnsi="Traditional Arabic" w:cs="Traditional Arabic" w:hint="cs"/>
          <w:sz w:val="32"/>
          <w:szCs w:val="32"/>
          <w:rtl/>
          <w:lang w:bidi="ar-DZ"/>
        </w:rPr>
        <w:t>:</w:t>
      </w:r>
    </w:p>
    <w:p w:rsidR="000C7417" w:rsidRPr="006C2654" w:rsidRDefault="0099789B"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أولا</w:t>
      </w:r>
      <w:r w:rsidR="000C7417" w:rsidRPr="006C2654">
        <w:rPr>
          <w:rFonts w:ascii="Traditional Arabic" w:hAnsi="Traditional Arabic" w:cs="Traditional Arabic" w:hint="cs"/>
          <w:b/>
          <w:bCs/>
          <w:sz w:val="32"/>
          <w:szCs w:val="32"/>
          <w:rtl/>
          <w:lang w:bidi="ar-DZ"/>
        </w:rPr>
        <w:t>:</w:t>
      </w:r>
      <w:r w:rsidR="000C7417" w:rsidRPr="006C2654">
        <w:rPr>
          <w:rFonts w:ascii="Traditional Arabic" w:hAnsi="Traditional Arabic" w:cs="Traditional Arabic" w:hint="cs"/>
          <w:sz w:val="32"/>
          <w:szCs w:val="32"/>
          <w:rtl/>
          <w:lang w:bidi="ar-DZ"/>
        </w:rPr>
        <w:t xml:space="preserve"> تحديد العناصر الإسنادية للجمل الفعلية الموجودة في عتبات عناوين "اللهب المقدس".</w:t>
      </w:r>
    </w:p>
    <w:p w:rsidR="000C7417" w:rsidRPr="006C2654" w:rsidRDefault="009377AD" w:rsidP="001713E2">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ثانيا</w:t>
      </w:r>
      <w:r w:rsidR="000C7417" w:rsidRPr="006C2654">
        <w:rPr>
          <w:rFonts w:ascii="Traditional Arabic" w:hAnsi="Traditional Arabic" w:cs="Traditional Arabic" w:hint="cs"/>
          <w:b/>
          <w:bCs/>
          <w:sz w:val="32"/>
          <w:szCs w:val="32"/>
          <w:rtl/>
          <w:lang w:bidi="ar-DZ"/>
        </w:rPr>
        <w:t>:</w:t>
      </w:r>
      <w:r w:rsidR="000C7417" w:rsidRPr="006C2654">
        <w:rPr>
          <w:rFonts w:ascii="Traditional Arabic" w:hAnsi="Traditional Arabic" w:cs="Traditional Arabic" w:hint="cs"/>
          <w:sz w:val="32"/>
          <w:szCs w:val="32"/>
          <w:rtl/>
          <w:lang w:bidi="ar-DZ"/>
        </w:rPr>
        <w:t xml:space="preserve"> دلالة الجمل الفعلية في عتبات ديوان "اللهب المقدس لــــ "مفدي زكريا.</w:t>
      </w:r>
    </w:p>
    <w:p w:rsidR="000C7417" w:rsidRPr="006C2654" w:rsidRDefault="009377AD" w:rsidP="00656C08">
      <w:pPr>
        <w:pStyle w:val="Paragraphedeliste"/>
        <w:numPr>
          <w:ilvl w:val="0"/>
          <w:numId w:val="26"/>
        </w:numPr>
        <w:bidi/>
        <w:ind w:firstLine="567"/>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ثالثا</w:t>
      </w:r>
      <w:r w:rsidR="000C7417" w:rsidRPr="006C2654">
        <w:rPr>
          <w:rFonts w:ascii="Traditional Arabic" w:hAnsi="Traditional Arabic" w:cs="Traditional Arabic" w:hint="cs"/>
          <w:sz w:val="32"/>
          <w:szCs w:val="32"/>
          <w:rtl/>
          <w:lang w:bidi="ar-DZ"/>
        </w:rPr>
        <w:t xml:space="preserve">: علاقة العنوان "اللهب المقدس" </w:t>
      </w:r>
      <w:r w:rsidR="00656C08">
        <w:rPr>
          <w:rFonts w:ascii="Traditional Arabic" w:hAnsi="Traditional Arabic" w:cs="Traditional Arabic" w:hint="cs"/>
          <w:sz w:val="32"/>
          <w:szCs w:val="32"/>
          <w:rtl/>
          <w:lang w:bidi="ar-DZ"/>
        </w:rPr>
        <w:t>ب</w:t>
      </w:r>
      <w:r w:rsidR="000C7417" w:rsidRPr="006C2654">
        <w:rPr>
          <w:rFonts w:ascii="Traditional Arabic" w:hAnsi="Traditional Arabic" w:cs="Traditional Arabic" w:hint="cs"/>
          <w:sz w:val="32"/>
          <w:szCs w:val="32"/>
          <w:rtl/>
          <w:lang w:bidi="ar-DZ"/>
        </w:rPr>
        <w:t xml:space="preserve">الجمل الفعلية الموجودة في عتبات الديوان.  </w:t>
      </w:r>
    </w:p>
    <w:p w:rsidR="000C7417" w:rsidRPr="006C2654" w:rsidRDefault="000C7417" w:rsidP="00FB412A">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ومن بين المصادر والمراجع</w:t>
      </w:r>
      <w:r w:rsidR="00FB412A">
        <w:rPr>
          <w:rFonts w:ascii="Traditional Arabic" w:hAnsi="Traditional Arabic" w:cs="Traditional Arabic" w:hint="cs"/>
          <w:sz w:val="32"/>
          <w:szCs w:val="32"/>
          <w:rtl/>
          <w:lang w:bidi="ar-DZ"/>
        </w:rPr>
        <w:t xml:space="preserve"> التي</w:t>
      </w:r>
      <w:r w:rsidRPr="006C2654">
        <w:rPr>
          <w:rFonts w:ascii="Traditional Arabic" w:hAnsi="Traditional Arabic" w:cs="Traditional Arabic" w:hint="cs"/>
          <w:sz w:val="32"/>
          <w:szCs w:val="32"/>
          <w:rtl/>
          <w:lang w:bidi="ar-DZ"/>
        </w:rPr>
        <w:t xml:space="preserve"> </w:t>
      </w:r>
      <w:r w:rsidR="00174AAC">
        <w:rPr>
          <w:rFonts w:ascii="Traditional Arabic" w:hAnsi="Traditional Arabic" w:cs="Traditional Arabic" w:hint="cs"/>
          <w:sz w:val="32"/>
          <w:szCs w:val="32"/>
          <w:rtl/>
          <w:lang w:bidi="ar-DZ"/>
        </w:rPr>
        <w:t>اعتمدنا</w:t>
      </w:r>
      <w:r w:rsidR="00FB412A">
        <w:rPr>
          <w:rFonts w:ascii="Traditional Arabic" w:hAnsi="Traditional Arabic" w:cs="Traditional Arabic" w:hint="cs"/>
          <w:sz w:val="32"/>
          <w:szCs w:val="32"/>
          <w:rtl/>
          <w:lang w:bidi="ar-DZ"/>
        </w:rPr>
        <w:t xml:space="preserve"> عليها في دراستنا هي</w:t>
      </w:r>
      <w:r w:rsidRPr="006C2654">
        <w:rPr>
          <w:rFonts w:ascii="Traditional Arabic" w:hAnsi="Traditional Arabic" w:cs="Traditional Arabic" w:hint="cs"/>
          <w:sz w:val="32"/>
          <w:szCs w:val="32"/>
          <w:rtl/>
          <w:lang w:bidi="ar-DZ"/>
        </w:rPr>
        <w:t xml:space="preserve">: </w:t>
      </w:r>
    </w:p>
    <w:p w:rsidR="000C7417" w:rsidRPr="006C2654" w:rsidRDefault="000C7417" w:rsidP="001713E2">
      <w:pPr>
        <w:pStyle w:val="Paragraphedeliste"/>
        <w:numPr>
          <w:ilvl w:val="0"/>
          <w:numId w:val="26"/>
        </w:num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"الجملة العربية تأليفها وأقسامها" لفاضل صالح السامرائي.</w:t>
      </w:r>
    </w:p>
    <w:p w:rsidR="000C7417" w:rsidRPr="006C2654" w:rsidRDefault="000C7417" w:rsidP="001713E2">
      <w:pPr>
        <w:pStyle w:val="Paragraphedeliste"/>
        <w:numPr>
          <w:ilvl w:val="0"/>
          <w:numId w:val="26"/>
        </w:num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مهدي المخزومي "في النحو العربي نقد وتوجيه".</w:t>
      </w:r>
    </w:p>
    <w:p w:rsidR="000C7417" w:rsidRPr="006C2654" w:rsidRDefault="000C7417" w:rsidP="001713E2">
      <w:pPr>
        <w:pStyle w:val="Paragraphedeliste"/>
        <w:numPr>
          <w:ilvl w:val="0"/>
          <w:numId w:val="26"/>
        </w:num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لاشين عبد الفتاح "التراكيب النحوية من الوجهة البلاغية".</w:t>
      </w:r>
    </w:p>
    <w:p w:rsidR="000C7417" w:rsidRPr="006C2654" w:rsidRDefault="00474C2A" w:rsidP="00474C2A">
      <w:pPr>
        <w:bidi/>
        <w:ind w:firstLine="567"/>
        <w:jc w:val="both"/>
        <w:rPr>
          <w:rFonts w:ascii="Traditional Arabic" w:hAnsi="Traditional Arabic" w:cs="Traditional Arabic"/>
          <w:sz w:val="32"/>
          <w:szCs w:val="32"/>
          <w:rtl/>
          <w:lang w:bidi="ar-DZ"/>
        </w:rPr>
      </w:pPr>
      <w:r w:rsidRPr="00474C2A">
        <w:rPr>
          <w:rFonts w:ascii="Traditional Arabic" w:hAnsi="Traditional Arabic" w:cs="Traditional Arabic" w:hint="cs"/>
          <w:sz w:val="32"/>
          <w:szCs w:val="32"/>
          <w:rtl/>
          <w:lang w:bidi="ar-DZ"/>
        </w:rPr>
        <w:t>وتتمثل</w:t>
      </w:r>
      <w:r w:rsidRPr="00474C2A">
        <w:rPr>
          <w:rFonts w:ascii="Traditional Arabic" w:hAnsi="Traditional Arabic" w:cs="Traditional Arabic"/>
          <w:sz w:val="32"/>
          <w:szCs w:val="32"/>
          <w:rtl/>
          <w:lang w:bidi="ar-DZ"/>
        </w:rPr>
        <w:t xml:space="preserve"> </w:t>
      </w:r>
      <w:r w:rsidRPr="00474C2A">
        <w:rPr>
          <w:rFonts w:ascii="Traditional Arabic" w:hAnsi="Traditional Arabic" w:cs="Traditional Arabic" w:hint="cs"/>
          <w:sz w:val="32"/>
          <w:szCs w:val="32"/>
          <w:rtl/>
          <w:lang w:bidi="ar-DZ"/>
        </w:rPr>
        <w:t>أبرز</w:t>
      </w:r>
      <w:r w:rsidRPr="00474C2A">
        <w:rPr>
          <w:rFonts w:ascii="Traditional Arabic" w:hAnsi="Traditional Arabic" w:cs="Traditional Arabic"/>
          <w:sz w:val="32"/>
          <w:szCs w:val="32"/>
          <w:rtl/>
          <w:lang w:bidi="ar-DZ"/>
        </w:rPr>
        <w:t xml:space="preserve"> </w:t>
      </w:r>
      <w:r w:rsidRPr="00474C2A">
        <w:rPr>
          <w:rFonts w:ascii="Traditional Arabic" w:hAnsi="Traditional Arabic" w:cs="Traditional Arabic" w:hint="cs"/>
          <w:sz w:val="32"/>
          <w:szCs w:val="32"/>
          <w:rtl/>
          <w:lang w:bidi="ar-DZ"/>
        </w:rPr>
        <w:t>الصعوبات</w:t>
      </w:r>
      <w:r w:rsidR="000C7417" w:rsidRPr="006C2654">
        <w:rPr>
          <w:rFonts w:ascii="Traditional Arabic" w:hAnsi="Traditional Arabic" w:cs="Traditional Arabic" w:hint="cs"/>
          <w:sz w:val="32"/>
          <w:szCs w:val="32"/>
          <w:rtl/>
          <w:lang w:bidi="ar-DZ"/>
        </w:rPr>
        <w:t xml:space="preserve"> التي واجهتنا في طبيعة الموضوع كونه بحثا في النحو العربي وإعراب بعض الجمل </w:t>
      </w:r>
      <w:r>
        <w:rPr>
          <w:rFonts w:ascii="Traditional Arabic" w:hAnsi="Traditional Arabic" w:cs="Traditional Arabic" w:hint="cs"/>
          <w:sz w:val="32"/>
          <w:szCs w:val="32"/>
          <w:rtl/>
          <w:lang w:bidi="ar-DZ"/>
        </w:rPr>
        <w:t xml:space="preserve">وهو أمر </w:t>
      </w:r>
      <w:r w:rsidR="000C7417" w:rsidRPr="006C2654">
        <w:rPr>
          <w:rFonts w:ascii="Traditional Arabic" w:hAnsi="Traditional Arabic" w:cs="Traditional Arabic" w:hint="cs"/>
          <w:sz w:val="32"/>
          <w:szCs w:val="32"/>
          <w:rtl/>
          <w:lang w:bidi="ar-DZ"/>
        </w:rPr>
        <w:t>ليس هين، وأيضا كثرة المراجع واختلاف الأقوال والآراء وكثرتها حيث صعب اختيار الرأي الصائب منه.</w:t>
      </w:r>
    </w:p>
    <w:p w:rsidR="000C7417" w:rsidRPr="006C2654" w:rsidRDefault="000C7417" w:rsidP="00656C08">
      <w:pPr>
        <w:bidi/>
        <w:ind w:firstLine="567"/>
        <w:jc w:val="both"/>
        <w:rPr>
          <w:rFonts w:ascii="Traditional Arabic" w:hAnsi="Traditional Arabic" w:cs="Traditional Arabic"/>
          <w:b/>
          <w:bCs/>
          <w:sz w:val="32"/>
          <w:szCs w:val="32"/>
          <w:rtl/>
          <w:lang w:bidi="ar-DZ"/>
        </w:rPr>
      </w:pPr>
      <w:r w:rsidRPr="006C2654">
        <w:rPr>
          <w:rFonts w:ascii="Traditional Arabic" w:hAnsi="Traditional Arabic" w:cs="Traditional Arabic" w:hint="cs"/>
          <w:sz w:val="32"/>
          <w:szCs w:val="32"/>
          <w:rtl/>
          <w:lang w:bidi="ar-DZ"/>
        </w:rPr>
        <w:t xml:space="preserve">وختاما </w:t>
      </w:r>
      <w:r w:rsidR="00656C08">
        <w:rPr>
          <w:rFonts w:ascii="Traditional Arabic" w:hAnsi="Traditional Arabic" w:cs="Traditional Arabic" w:hint="cs"/>
          <w:sz w:val="32"/>
          <w:szCs w:val="32"/>
          <w:rtl/>
          <w:lang w:bidi="ar-DZ"/>
        </w:rPr>
        <w:t>ن</w:t>
      </w:r>
      <w:r w:rsidRPr="006C2654">
        <w:rPr>
          <w:rFonts w:ascii="Traditional Arabic" w:hAnsi="Traditional Arabic" w:cs="Traditional Arabic" w:hint="cs"/>
          <w:sz w:val="32"/>
          <w:szCs w:val="32"/>
          <w:rtl/>
          <w:lang w:bidi="ar-DZ"/>
        </w:rPr>
        <w:t xml:space="preserve">تقدم بجزيل الشكر للأستاذ المشرف عز الدين جلاوجي على الدعم والتوجيه، والذي أفادنا بمعلومات ونصائح قيمة. </w:t>
      </w:r>
    </w:p>
    <w:p w:rsidR="00223355" w:rsidRPr="006C2654" w:rsidRDefault="00223355" w:rsidP="00234F7A">
      <w:pPr>
        <w:bidi/>
        <w:jc w:val="both"/>
        <w:rPr>
          <w:rFonts w:ascii="Traditional Arabic" w:hAnsi="Traditional Arabic" w:cs="Traditional Arabic"/>
          <w:b/>
          <w:bCs/>
          <w:sz w:val="32"/>
          <w:szCs w:val="32"/>
          <w:rtl/>
          <w:lang w:bidi="ar-DZ"/>
        </w:rPr>
        <w:sectPr w:rsidR="00223355" w:rsidRPr="006C2654" w:rsidSect="00EF4F0D">
          <w:headerReference w:type="default" r:id="rId16"/>
          <w:footerReference w:type="default" r:id="rId17"/>
          <w:footnotePr>
            <w:numRestart w:val="eachPage"/>
          </w:footnotePr>
          <w:pgSz w:w="11906" w:h="16838"/>
          <w:pgMar w:top="1417" w:right="1417" w:bottom="1417" w:left="1417" w:header="708" w:footer="708" w:gutter="0"/>
          <w:pgNumType w:fmt="arabicAbjad" w:start="1"/>
          <w:cols w:space="708"/>
          <w:docGrid w:linePitch="360"/>
        </w:sectPr>
      </w:pPr>
    </w:p>
    <w:p w:rsidR="00223355" w:rsidRPr="006C2654" w:rsidRDefault="00223355" w:rsidP="00223355">
      <w:pPr>
        <w:bidi/>
        <w:jc w:val="center"/>
        <w:rPr>
          <w:rFonts w:ascii="Simplified Arabic" w:hAnsi="Simplified Arabic" w:cs="Simplified Arabic"/>
          <w:b/>
          <w:bCs/>
          <w:sz w:val="96"/>
          <w:szCs w:val="96"/>
          <w:lang w:bidi="ar-DZ"/>
        </w:rPr>
      </w:pPr>
    </w:p>
    <w:p w:rsidR="00223355" w:rsidRPr="006C2654" w:rsidRDefault="00223355" w:rsidP="00223355">
      <w:pPr>
        <w:bidi/>
        <w:jc w:val="center"/>
        <w:rPr>
          <w:rFonts w:ascii="Simplified Arabic" w:hAnsi="Simplified Arabic" w:cs="Simplified Arabic"/>
          <w:b/>
          <w:bCs/>
          <w:sz w:val="96"/>
          <w:szCs w:val="96"/>
          <w:lang w:bidi="ar-DZ"/>
        </w:rPr>
      </w:pPr>
    </w:p>
    <w:p w:rsidR="00223355" w:rsidRPr="006C2654" w:rsidRDefault="00223355" w:rsidP="00223355">
      <w:pPr>
        <w:bidi/>
        <w:jc w:val="center"/>
        <w:rPr>
          <w:rFonts w:ascii="Simplified Arabic" w:hAnsi="Simplified Arabic" w:cs="Simplified Arabic"/>
          <w:b/>
          <w:bCs/>
          <w:sz w:val="96"/>
          <w:szCs w:val="96"/>
          <w:lang w:bidi="ar-DZ"/>
        </w:rPr>
      </w:pPr>
    </w:p>
    <w:p w:rsidR="00223355" w:rsidRPr="006C2654" w:rsidRDefault="00223355" w:rsidP="00223355">
      <w:pPr>
        <w:bidi/>
        <w:jc w:val="center"/>
        <w:rPr>
          <w:rFonts w:ascii="Simplified Arabic" w:hAnsi="Simplified Arabic" w:cs="Simplified Arabic"/>
          <w:sz w:val="96"/>
          <w:szCs w:val="96"/>
          <w:rtl/>
          <w:lang w:bidi="ar-DZ"/>
        </w:rPr>
      </w:pPr>
      <w:r w:rsidRPr="006C2654">
        <w:rPr>
          <w:rFonts w:ascii="Simplified Arabic" w:hAnsi="Simplified Arabic" w:cs="Simplified Arabic"/>
          <w:b/>
          <w:bCs/>
          <w:sz w:val="96"/>
          <w:szCs w:val="96"/>
          <w:rtl/>
          <w:lang w:bidi="ar-DZ"/>
        </w:rPr>
        <w:t>المدخل</w:t>
      </w:r>
    </w:p>
    <w:p w:rsidR="00FA3115" w:rsidRPr="006C2654" w:rsidRDefault="00FA3115" w:rsidP="00234F7A">
      <w:pPr>
        <w:bidi/>
        <w:jc w:val="both"/>
        <w:rPr>
          <w:rFonts w:ascii="Traditional Arabic" w:hAnsi="Traditional Arabic" w:cs="Traditional Arabic"/>
          <w:b/>
          <w:bCs/>
          <w:sz w:val="32"/>
          <w:szCs w:val="32"/>
          <w:rtl/>
          <w:lang w:bidi="ar-DZ"/>
        </w:rPr>
        <w:sectPr w:rsidR="00FA3115" w:rsidRPr="006C2654" w:rsidSect="00223355">
          <w:headerReference w:type="default" r:id="rId18"/>
          <w:footerReference w:type="default" r:id="rId19"/>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9E72A4" w:rsidRPr="006C2654" w:rsidRDefault="00DF1C07"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b/>
          <w:bCs/>
          <w:noProof/>
          <w:sz w:val="32"/>
          <w:szCs w:val="32"/>
          <w:rtl/>
          <w:lang w:val="en-US"/>
        </w:rPr>
        <w:lastRenderedPageBreak/>
        <mc:AlternateContent>
          <mc:Choice Requires="wps">
            <w:drawing>
              <wp:anchor distT="0" distB="0" distL="114300" distR="114300" simplePos="0" relativeHeight="251679744" behindDoc="0" locked="0" layoutInCell="1" allowOverlap="1" wp14:anchorId="6D898B34" wp14:editId="50AE4AFE">
                <wp:simplePos x="0" y="0"/>
                <wp:positionH relativeFrom="column">
                  <wp:posOffset>344214</wp:posOffset>
                </wp:positionH>
                <wp:positionV relativeFrom="paragraph">
                  <wp:posOffset>-123618</wp:posOffset>
                </wp:positionV>
                <wp:extent cx="5380075" cy="8026990"/>
                <wp:effectExtent l="0" t="0" r="11430" b="12700"/>
                <wp:wrapNone/>
                <wp:docPr id="20" name="Parchemin horizontal 20"/>
                <wp:cNvGraphicFramePr/>
                <a:graphic xmlns:a="http://schemas.openxmlformats.org/drawingml/2006/main">
                  <a:graphicData uri="http://schemas.microsoft.com/office/word/2010/wordprocessingShape">
                    <wps:wsp>
                      <wps:cNvSpPr/>
                      <wps:spPr>
                        <a:xfrm>
                          <a:off x="0" y="0"/>
                          <a:ext cx="5380075" cy="802699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Default="00770F90" w:rsidP="00223355">
                            <w:pPr>
                              <w:bidi/>
                              <w:jc w:val="center"/>
                              <w:rPr>
                                <w:rFonts w:ascii="Simplified Arabic" w:hAnsi="Simplified Arabic" w:cs="Simplified Arabic"/>
                                <w:b/>
                                <w:bCs/>
                                <w:sz w:val="96"/>
                                <w:szCs w:val="96"/>
                                <w:rtl/>
                                <w:lang w:bidi="ar-DZ"/>
                              </w:rPr>
                            </w:pPr>
                            <w:r w:rsidRPr="00223355">
                              <w:rPr>
                                <w:rFonts w:ascii="Simplified Arabic" w:hAnsi="Simplified Arabic" w:cs="Simplified Arabic"/>
                                <w:b/>
                                <w:bCs/>
                                <w:sz w:val="96"/>
                                <w:szCs w:val="96"/>
                                <w:rtl/>
                                <w:lang w:bidi="ar-DZ"/>
                              </w:rPr>
                              <w:t>المدخل</w:t>
                            </w:r>
                          </w:p>
                          <w:p w:rsidR="00770F90" w:rsidRPr="004C6344" w:rsidRDefault="00770F90" w:rsidP="00955120">
                            <w:pPr>
                              <w:bidi/>
                              <w:jc w:val="center"/>
                              <w:rPr>
                                <w:rFonts w:ascii="Simplified Arabic" w:hAnsi="Simplified Arabic" w:cs="Simplified Arabic"/>
                                <w:b/>
                                <w:bCs/>
                                <w:sz w:val="56"/>
                                <w:szCs w:val="56"/>
                                <w:rtl/>
                                <w:lang w:bidi="ar-DZ"/>
                              </w:rPr>
                            </w:pPr>
                            <w:r w:rsidRPr="004C6344">
                              <w:rPr>
                                <w:rFonts w:ascii="Simplified Arabic" w:hAnsi="Simplified Arabic" w:cs="Simplified Arabic" w:hint="cs"/>
                                <w:b/>
                                <w:bCs/>
                                <w:sz w:val="56"/>
                                <w:szCs w:val="56"/>
                                <w:rtl/>
                                <w:lang w:bidi="ar-DZ"/>
                              </w:rPr>
                              <w:t>مفدي زكريا "حياته وإبداعاته"</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أولا</w:t>
                            </w:r>
                            <w:r>
                              <w:rPr>
                                <w:rFonts w:ascii="Simplified Arabic" w:hAnsi="Simplified Arabic" w:cs="Simplified Arabic" w:hint="cs"/>
                                <w:sz w:val="36"/>
                                <w:szCs w:val="36"/>
                                <w:rtl/>
                                <w:lang w:bidi="ar-DZ"/>
                              </w:rPr>
                              <w:t xml:space="preserve">: </w:t>
                            </w:r>
                            <w:r w:rsidRPr="00255006">
                              <w:rPr>
                                <w:rFonts w:ascii="Simplified Arabic" w:hAnsi="Simplified Arabic" w:cs="Simplified Arabic"/>
                                <w:sz w:val="36"/>
                                <w:szCs w:val="36"/>
                                <w:rtl/>
                                <w:lang w:bidi="ar-DZ"/>
                              </w:rPr>
                              <w:t>الدرا</w:t>
                            </w:r>
                            <w:r>
                              <w:rPr>
                                <w:rFonts w:ascii="Simplified Arabic" w:hAnsi="Simplified Arabic" w:cs="Simplified Arabic"/>
                                <w:sz w:val="36"/>
                                <w:szCs w:val="36"/>
                                <w:rtl/>
                                <w:lang w:bidi="ar-DZ"/>
                              </w:rPr>
                              <w:t>سات التي تناولها "اللهب المقدس"</w:t>
                            </w:r>
                          </w:p>
                          <w:p w:rsidR="00770F90" w:rsidRPr="00255006" w:rsidRDefault="00770F90" w:rsidP="004C6344">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ثانيا</w:t>
                            </w:r>
                            <w:r>
                              <w:rPr>
                                <w:rFonts w:ascii="Simplified Arabic" w:hAnsi="Simplified Arabic" w:cs="Simplified Arabic" w:hint="cs"/>
                                <w:sz w:val="36"/>
                                <w:szCs w:val="36"/>
                                <w:rtl/>
                                <w:lang w:bidi="ar-DZ"/>
                              </w:rPr>
                              <w:t>: حياة</w:t>
                            </w:r>
                            <w:r>
                              <w:rPr>
                                <w:rFonts w:ascii="Simplified Arabic" w:hAnsi="Simplified Arabic" w:cs="Simplified Arabic"/>
                                <w:sz w:val="36"/>
                                <w:szCs w:val="36"/>
                                <w:rtl/>
                                <w:lang w:bidi="ar-DZ"/>
                              </w:rPr>
                              <w:t xml:space="preserve"> مفدي زكريا</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ثالثا</w:t>
                            </w:r>
                            <w:r>
                              <w:rPr>
                                <w:rFonts w:ascii="Simplified Arabic" w:hAnsi="Simplified Arabic" w:cs="Simplified Arabic" w:hint="cs"/>
                                <w:sz w:val="36"/>
                                <w:szCs w:val="36"/>
                                <w:rtl/>
                                <w:lang w:bidi="ar-DZ"/>
                              </w:rPr>
                              <w:t xml:space="preserve">: </w:t>
                            </w:r>
                            <w:r>
                              <w:rPr>
                                <w:rFonts w:ascii="Simplified Arabic" w:hAnsi="Simplified Arabic" w:cs="Simplified Arabic"/>
                                <w:sz w:val="36"/>
                                <w:szCs w:val="36"/>
                                <w:rtl/>
                                <w:lang w:bidi="ar-DZ"/>
                              </w:rPr>
                              <w:t>تعلمه</w:t>
                            </w:r>
                          </w:p>
                          <w:p w:rsidR="00770F90" w:rsidRPr="00255006" w:rsidRDefault="00770F90" w:rsidP="002D03DA">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رابعا</w:t>
                            </w:r>
                            <w:r>
                              <w:rPr>
                                <w:rFonts w:ascii="Simplified Arabic" w:hAnsi="Simplified Arabic" w:cs="Simplified Arabic" w:hint="cs"/>
                                <w:sz w:val="36"/>
                                <w:szCs w:val="36"/>
                                <w:rtl/>
                                <w:lang w:bidi="ar-DZ"/>
                              </w:rPr>
                              <w:t>: إبداعات مفدي زكريا</w:t>
                            </w:r>
                            <w:r>
                              <w:rPr>
                                <w:rFonts w:ascii="Simplified Arabic" w:hAnsi="Simplified Arabic" w:cs="Simplified Arabic"/>
                                <w:sz w:val="36"/>
                                <w:szCs w:val="36"/>
                                <w:rtl/>
                                <w:lang w:bidi="ar-DZ"/>
                              </w:rPr>
                              <w:t xml:space="preserve"> </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خامسا</w:t>
                            </w:r>
                            <w:r>
                              <w:rPr>
                                <w:rFonts w:ascii="Simplified Arabic" w:hAnsi="Simplified Arabic" w:cs="Simplified Arabic" w:hint="cs"/>
                                <w:sz w:val="36"/>
                                <w:szCs w:val="36"/>
                                <w:rtl/>
                                <w:lang w:bidi="ar-DZ"/>
                              </w:rPr>
                              <w:t xml:space="preserve">: </w:t>
                            </w:r>
                            <w:r>
                              <w:rPr>
                                <w:rFonts w:ascii="Simplified Arabic" w:hAnsi="Simplified Arabic" w:cs="Simplified Arabic"/>
                                <w:sz w:val="36"/>
                                <w:szCs w:val="36"/>
                                <w:rtl/>
                                <w:lang w:bidi="ar-DZ"/>
                              </w:rPr>
                              <w:t>دواوينه الشعرية</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سادسا</w:t>
                            </w:r>
                            <w:r>
                              <w:rPr>
                                <w:rFonts w:ascii="Simplified Arabic" w:hAnsi="Simplified Arabic" w:cs="Simplified Arabic" w:hint="cs"/>
                                <w:sz w:val="36"/>
                                <w:szCs w:val="36"/>
                                <w:rtl/>
                                <w:lang w:bidi="ar-DZ"/>
                              </w:rPr>
                              <w:t xml:space="preserve">: </w:t>
                            </w:r>
                            <w:r>
                              <w:rPr>
                                <w:rFonts w:ascii="Simplified Arabic" w:hAnsi="Simplified Arabic" w:cs="Simplified Arabic"/>
                                <w:sz w:val="36"/>
                                <w:szCs w:val="36"/>
                                <w:rtl/>
                                <w:lang w:bidi="ar-DZ"/>
                              </w:rPr>
                              <w:t>وفاته</w:t>
                            </w:r>
                          </w:p>
                          <w:p w:rsidR="00770F90" w:rsidRPr="00223355" w:rsidRDefault="00770F90" w:rsidP="00223355">
                            <w:pPr>
                              <w:jc w:val="center"/>
                              <w:rPr>
                                <w:rFonts w:ascii="Simplified Arabic" w:hAnsi="Simplified Arabic" w:cs="Simplified Arabic"/>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20" o:spid="_x0000_s1029" type="#_x0000_t98" style="position:absolute;left:0;text-align:left;margin-left:27.1pt;margin-top:-9.75pt;width:423.65pt;height:632.0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hJadgIAADYFAAAOAAAAZHJzL2Uyb0RvYy54bWysVE1vGyEQvVfqf0Dcm107cT6srCMrUapK&#10;VhLVqXLGLNioLEMBe9f+9R3YD0ep1UPVCws784aZN2+4vWsqTXbCeQWmoKOznBJhOJTKrAv64/Xx&#10;yzUlPjBTMg1GFHQvPL2bff50W9upGMMGdCkcwSDGT2tb0E0Idpplnm9ExfwZWGHQKMFVLODRrbPS&#10;sRqjVzob5/llVoMrrQMuvMe/D62RzlJ8KQUPz1J6EYguKOYW0urSuoprNrtl07VjdqN4lwb7hywq&#10;pgxeOoR6YIGRrVN/hKoUd+BBhjMOVQZSKi5SDVjNKP9QzXLDrEi1IDneDjT5/xeWP+1eHFFlQcdI&#10;j2EV9uiFuUi/MmQDTh3ABKYJmpGr2vopQpb2xXUnj9tYeCNdFb9YEmkSv/uBX9EEwvHn5Pw6z68m&#10;lHC0Xefjy5ubFDU7wq3z4auAisQNljkksETetE4cs93CB7weYb07HmJqbTJpF/ZaxHy0+S4kFojX&#10;jxM6SUvca0d2DEVR/hzFwjBW8owQqbQeQKNTIB16UOcbYSLJbQDmp4DH2wbvdCNyPACReHB/B8vW&#10;v6+6rTWWHZpVk7p53ndrBeUeO+yglb63/FEhtQvmA/YZtY5tx/kNz7hIDXVBodvR2P7Dqf/RP/Xm&#10;QEmNs1NQ/2vLnKBEfzMozpvRxUUctnS4mFxFabn3ltV7i9lW94CdGOFLYXnaRv+g+610UL3hmM/j&#10;rWhihmNmBeXB9Yf70M40PhRczOfJDQfMsrAwS8tj8MhzlMtr88ac7fQVUJpP0M8Zm36QVusbkQbm&#10;2wBSJd1Fplteuw7gcCYJdQ9JnP735+R1fO5mvwEAAP//AwBQSwMEFAAGAAgAAAAhACUjuOzgAAAA&#10;CwEAAA8AAABkcnMvZG93bnJldi54bWxMj8FOwzAMhu9IvENkJC5oS1tl1dY1nRCIG0JiQ+KaNqHp&#10;ljhVk23l7TEnuNnyp9/fX+9m79jFTHEIKCFfZsAMdkEP2Ev4OLws1sBiUqiVC2gkfJsIu+b2plaV&#10;Dld8N5d96hmFYKyUBJvSWHEeO2u8isswGqTbV5i8SrROPdeTulK4d7zIspJ7NSB9sGo0T9Z0p/3Z&#10;S+D8WB7ip1unOLT2+e1BnMpXIeX93fy4BZbMnP5g+NUndWjIqQ1n1JE5CStREClhkW9WwAjYZDkN&#10;LZGFECXwpub/OzQ/AAAA//8DAFBLAQItABQABgAIAAAAIQC2gziS/gAAAOEBAAATAAAAAAAAAAAA&#10;AAAAAAAAAABbQ29udGVudF9UeXBlc10ueG1sUEsBAi0AFAAGAAgAAAAhADj9If/WAAAAlAEAAAsA&#10;AAAAAAAAAAAAAAAALwEAAF9yZWxzLy5yZWxzUEsBAi0AFAAGAAgAAAAhAHFGElp2AgAANgUAAA4A&#10;AAAAAAAAAAAAAAAALgIAAGRycy9lMm9Eb2MueG1sUEsBAi0AFAAGAAgAAAAhACUjuOzgAAAACwEA&#10;AA8AAAAAAAAAAAAAAAAA0AQAAGRycy9kb3ducmV2LnhtbFBLBQYAAAAABAAEAPMAAADdBQAAAAA=&#10;" fillcolor="white [3201]" strokecolor="black [3200]" strokeweight="2pt">
                <v:textbox>
                  <w:txbxContent>
                    <w:p w:rsidR="00770F90" w:rsidRDefault="00770F90" w:rsidP="00223355">
                      <w:pPr>
                        <w:bidi/>
                        <w:jc w:val="center"/>
                        <w:rPr>
                          <w:rFonts w:ascii="Simplified Arabic" w:hAnsi="Simplified Arabic" w:cs="Simplified Arabic"/>
                          <w:b/>
                          <w:bCs/>
                          <w:sz w:val="96"/>
                          <w:szCs w:val="96"/>
                          <w:rtl/>
                          <w:lang w:bidi="ar-DZ"/>
                        </w:rPr>
                      </w:pPr>
                      <w:r w:rsidRPr="00223355">
                        <w:rPr>
                          <w:rFonts w:ascii="Simplified Arabic" w:hAnsi="Simplified Arabic" w:cs="Simplified Arabic"/>
                          <w:b/>
                          <w:bCs/>
                          <w:sz w:val="96"/>
                          <w:szCs w:val="96"/>
                          <w:rtl/>
                          <w:lang w:bidi="ar-DZ"/>
                        </w:rPr>
                        <w:t>المدخل</w:t>
                      </w:r>
                    </w:p>
                    <w:p w:rsidR="00770F90" w:rsidRPr="004C6344" w:rsidRDefault="00770F90" w:rsidP="00955120">
                      <w:pPr>
                        <w:bidi/>
                        <w:jc w:val="center"/>
                        <w:rPr>
                          <w:rFonts w:ascii="Simplified Arabic" w:hAnsi="Simplified Arabic" w:cs="Simplified Arabic"/>
                          <w:b/>
                          <w:bCs/>
                          <w:sz w:val="56"/>
                          <w:szCs w:val="56"/>
                          <w:rtl/>
                          <w:lang w:bidi="ar-DZ"/>
                        </w:rPr>
                      </w:pPr>
                      <w:r w:rsidRPr="004C6344">
                        <w:rPr>
                          <w:rFonts w:ascii="Simplified Arabic" w:hAnsi="Simplified Arabic" w:cs="Simplified Arabic" w:hint="cs"/>
                          <w:b/>
                          <w:bCs/>
                          <w:sz w:val="56"/>
                          <w:szCs w:val="56"/>
                          <w:rtl/>
                          <w:lang w:bidi="ar-DZ"/>
                        </w:rPr>
                        <w:t>مفدي زكريا "حياته وإبداعاته"</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أولا</w:t>
                      </w:r>
                      <w:r>
                        <w:rPr>
                          <w:rFonts w:ascii="Simplified Arabic" w:hAnsi="Simplified Arabic" w:cs="Simplified Arabic" w:hint="cs"/>
                          <w:sz w:val="36"/>
                          <w:szCs w:val="36"/>
                          <w:rtl/>
                          <w:lang w:bidi="ar-DZ"/>
                        </w:rPr>
                        <w:t xml:space="preserve">: </w:t>
                      </w:r>
                      <w:proofErr w:type="gramStart"/>
                      <w:r w:rsidRPr="00255006">
                        <w:rPr>
                          <w:rFonts w:ascii="Simplified Arabic" w:hAnsi="Simplified Arabic" w:cs="Simplified Arabic"/>
                          <w:sz w:val="36"/>
                          <w:szCs w:val="36"/>
                          <w:rtl/>
                          <w:lang w:bidi="ar-DZ"/>
                        </w:rPr>
                        <w:t>الدرا</w:t>
                      </w:r>
                      <w:r>
                        <w:rPr>
                          <w:rFonts w:ascii="Simplified Arabic" w:hAnsi="Simplified Arabic" w:cs="Simplified Arabic"/>
                          <w:sz w:val="36"/>
                          <w:szCs w:val="36"/>
                          <w:rtl/>
                          <w:lang w:bidi="ar-DZ"/>
                        </w:rPr>
                        <w:t>سات</w:t>
                      </w:r>
                      <w:proofErr w:type="gramEnd"/>
                      <w:r>
                        <w:rPr>
                          <w:rFonts w:ascii="Simplified Arabic" w:hAnsi="Simplified Arabic" w:cs="Simplified Arabic"/>
                          <w:sz w:val="36"/>
                          <w:szCs w:val="36"/>
                          <w:rtl/>
                          <w:lang w:bidi="ar-DZ"/>
                        </w:rPr>
                        <w:t xml:space="preserve"> التي تناولها "اللهب المقدس"</w:t>
                      </w:r>
                    </w:p>
                    <w:p w:rsidR="00770F90" w:rsidRPr="00255006" w:rsidRDefault="00770F90" w:rsidP="004C6344">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ثانيا</w:t>
                      </w:r>
                      <w:r>
                        <w:rPr>
                          <w:rFonts w:ascii="Simplified Arabic" w:hAnsi="Simplified Arabic" w:cs="Simplified Arabic" w:hint="cs"/>
                          <w:sz w:val="36"/>
                          <w:szCs w:val="36"/>
                          <w:rtl/>
                          <w:lang w:bidi="ar-DZ"/>
                        </w:rPr>
                        <w:t>: حياة</w:t>
                      </w:r>
                      <w:r>
                        <w:rPr>
                          <w:rFonts w:ascii="Simplified Arabic" w:hAnsi="Simplified Arabic" w:cs="Simplified Arabic"/>
                          <w:sz w:val="36"/>
                          <w:szCs w:val="36"/>
                          <w:rtl/>
                          <w:lang w:bidi="ar-DZ"/>
                        </w:rPr>
                        <w:t xml:space="preserve"> مفدي زكريا</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ثالثا</w:t>
                      </w:r>
                      <w:r>
                        <w:rPr>
                          <w:rFonts w:ascii="Simplified Arabic" w:hAnsi="Simplified Arabic" w:cs="Simplified Arabic" w:hint="cs"/>
                          <w:sz w:val="36"/>
                          <w:szCs w:val="36"/>
                          <w:rtl/>
                          <w:lang w:bidi="ar-DZ"/>
                        </w:rPr>
                        <w:t xml:space="preserve">: </w:t>
                      </w:r>
                      <w:r>
                        <w:rPr>
                          <w:rFonts w:ascii="Simplified Arabic" w:hAnsi="Simplified Arabic" w:cs="Simplified Arabic"/>
                          <w:sz w:val="36"/>
                          <w:szCs w:val="36"/>
                          <w:rtl/>
                          <w:lang w:bidi="ar-DZ"/>
                        </w:rPr>
                        <w:t>تعلمه</w:t>
                      </w:r>
                    </w:p>
                    <w:p w:rsidR="00770F90" w:rsidRPr="00255006" w:rsidRDefault="00770F90" w:rsidP="002D03DA">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رابعا</w:t>
                      </w:r>
                      <w:r>
                        <w:rPr>
                          <w:rFonts w:ascii="Simplified Arabic" w:hAnsi="Simplified Arabic" w:cs="Simplified Arabic" w:hint="cs"/>
                          <w:sz w:val="36"/>
                          <w:szCs w:val="36"/>
                          <w:rtl/>
                          <w:lang w:bidi="ar-DZ"/>
                        </w:rPr>
                        <w:t>: إبداعات مفدي زكريا</w:t>
                      </w:r>
                      <w:r>
                        <w:rPr>
                          <w:rFonts w:ascii="Simplified Arabic" w:hAnsi="Simplified Arabic" w:cs="Simplified Arabic"/>
                          <w:sz w:val="36"/>
                          <w:szCs w:val="36"/>
                          <w:rtl/>
                          <w:lang w:bidi="ar-DZ"/>
                        </w:rPr>
                        <w:t xml:space="preserve"> </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خامسا</w:t>
                      </w:r>
                      <w:r>
                        <w:rPr>
                          <w:rFonts w:ascii="Simplified Arabic" w:hAnsi="Simplified Arabic" w:cs="Simplified Arabic" w:hint="cs"/>
                          <w:sz w:val="36"/>
                          <w:szCs w:val="36"/>
                          <w:rtl/>
                          <w:lang w:bidi="ar-DZ"/>
                        </w:rPr>
                        <w:t xml:space="preserve">: </w:t>
                      </w:r>
                      <w:proofErr w:type="gramStart"/>
                      <w:r>
                        <w:rPr>
                          <w:rFonts w:ascii="Simplified Arabic" w:hAnsi="Simplified Arabic" w:cs="Simplified Arabic"/>
                          <w:sz w:val="36"/>
                          <w:szCs w:val="36"/>
                          <w:rtl/>
                          <w:lang w:bidi="ar-DZ"/>
                        </w:rPr>
                        <w:t>دواوينه</w:t>
                      </w:r>
                      <w:proofErr w:type="gramEnd"/>
                      <w:r>
                        <w:rPr>
                          <w:rFonts w:ascii="Simplified Arabic" w:hAnsi="Simplified Arabic" w:cs="Simplified Arabic"/>
                          <w:sz w:val="36"/>
                          <w:szCs w:val="36"/>
                          <w:rtl/>
                          <w:lang w:bidi="ar-DZ"/>
                        </w:rPr>
                        <w:t xml:space="preserve"> الشعرية</w:t>
                      </w:r>
                    </w:p>
                    <w:p w:rsidR="00770F90" w:rsidRPr="00255006" w:rsidRDefault="00770F90" w:rsidP="00255006">
                      <w:pPr>
                        <w:bidi/>
                        <w:ind w:left="360"/>
                        <w:jc w:val="both"/>
                        <w:rPr>
                          <w:rFonts w:ascii="Simplified Arabic" w:hAnsi="Simplified Arabic" w:cs="Simplified Arabic"/>
                          <w:sz w:val="36"/>
                          <w:szCs w:val="36"/>
                          <w:lang w:bidi="ar-DZ"/>
                        </w:rPr>
                      </w:pPr>
                      <w:r w:rsidRPr="0099789B">
                        <w:rPr>
                          <w:rFonts w:ascii="Simplified Arabic" w:hAnsi="Simplified Arabic" w:cs="Simplified Arabic" w:hint="cs"/>
                          <w:b/>
                          <w:bCs/>
                          <w:sz w:val="36"/>
                          <w:szCs w:val="36"/>
                          <w:rtl/>
                          <w:lang w:bidi="ar-DZ"/>
                        </w:rPr>
                        <w:t>سادسا</w:t>
                      </w:r>
                      <w:r>
                        <w:rPr>
                          <w:rFonts w:ascii="Simplified Arabic" w:hAnsi="Simplified Arabic" w:cs="Simplified Arabic" w:hint="cs"/>
                          <w:sz w:val="36"/>
                          <w:szCs w:val="36"/>
                          <w:rtl/>
                          <w:lang w:bidi="ar-DZ"/>
                        </w:rPr>
                        <w:t xml:space="preserve">: </w:t>
                      </w:r>
                      <w:proofErr w:type="gramStart"/>
                      <w:r>
                        <w:rPr>
                          <w:rFonts w:ascii="Simplified Arabic" w:hAnsi="Simplified Arabic" w:cs="Simplified Arabic"/>
                          <w:sz w:val="36"/>
                          <w:szCs w:val="36"/>
                          <w:rtl/>
                          <w:lang w:bidi="ar-DZ"/>
                        </w:rPr>
                        <w:t>وفاته</w:t>
                      </w:r>
                      <w:proofErr w:type="gramEnd"/>
                    </w:p>
                    <w:p w:rsidR="00770F90" w:rsidRPr="00223355" w:rsidRDefault="00770F90" w:rsidP="00223355">
                      <w:pPr>
                        <w:jc w:val="center"/>
                        <w:rPr>
                          <w:rFonts w:ascii="Simplified Arabic" w:hAnsi="Simplified Arabic" w:cs="Simplified Arabic"/>
                        </w:rPr>
                      </w:pPr>
                    </w:p>
                  </w:txbxContent>
                </v:textbox>
              </v:shape>
            </w:pict>
          </mc:Fallback>
        </mc:AlternateContent>
      </w:r>
    </w:p>
    <w:p w:rsidR="00DF1C07" w:rsidRPr="006C2654" w:rsidRDefault="00DF1C07" w:rsidP="00234F7A">
      <w:pPr>
        <w:bidi/>
        <w:jc w:val="both"/>
        <w:rPr>
          <w:rFonts w:ascii="Traditional Arabic" w:hAnsi="Traditional Arabic" w:cs="Traditional Arabic"/>
          <w:b/>
          <w:bCs/>
          <w:sz w:val="180"/>
          <w:szCs w:val="180"/>
          <w:lang w:bidi="ar-DZ"/>
        </w:rPr>
      </w:pPr>
    </w:p>
    <w:p w:rsidR="00DF1C07" w:rsidRPr="006C2654" w:rsidRDefault="00DF1C07" w:rsidP="00DF1C07">
      <w:pPr>
        <w:bidi/>
        <w:jc w:val="both"/>
        <w:rPr>
          <w:rFonts w:ascii="Traditional Arabic" w:hAnsi="Traditional Arabic" w:cs="Traditional Arabic"/>
          <w:b/>
          <w:bCs/>
          <w:sz w:val="180"/>
          <w:szCs w:val="180"/>
          <w:lang w:bidi="ar-DZ"/>
        </w:rPr>
      </w:pPr>
    </w:p>
    <w:p w:rsidR="009E72A4" w:rsidRPr="006C2654" w:rsidRDefault="009E72A4" w:rsidP="00234F7A">
      <w:pPr>
        <w:bidi/>
        <w:jc w:val="both"/>
        <w:rPr>
          <w:rFonts w:ascii="Traditional Arabic" w:hAnsi="Traditional Arabic" w:cs="Traditional Arabic"/>
          <w:sz w:val="32"/>
          <w:szCs w:val="32"/>
          <w:rtl/>
          <w:lang w:bidi="ar-DZ"/>
        </w:rPr>
      </w:pPr>
    </w:p>
    <w:p w:rsidR="009E72A4" w:rsidRPr="006C2654" w:rsidRDefault="009E72A4" w:rsidP="00234F7A">
      <w:pPr>
        <w:bidi/>
        <w:jc w:val="both"/>
        <w:rPr>
          <w:rFonts w:ascii="Traditional Arabic" w:hAnsi="Traditional Arabic" w:cs="Traditional Arabic"/>
          <w:sz w:val="32"/>
          <w:szCs w:val="32"/>
          <w:rtl/>
          <w:lang w:bidi="ar-DZ"/>
        </w:rPr>
      </w:pPr>
    </w:p>
    <w:p w:rsidR="009E72A4" w:rsidRPr="006C2654" w:rsidRDefault="009E72A4" w:rsidP="00234F7A">
      <w:pPr>
        <w:bidi/>
        <w:jc w:val="both"/>
        <w:rPr>
          <w:rFonts w:ascii="Traditional Arabic" w:hAnsi="Traditional Arabic" w:cs="Traditional Arabic"/>
          <w:sz w:val="32"/>
          <w:szCs w:val="32"/>
          <w:rtl/>
          <w:lang w:bidi="ar-DZ"/>
        </w:rPr>
      </w:pPr>
    </w:p>
    <w:p w:rsidR="009E72A4" w:rsidRPr="006C2654" w:rsidRDefault="009E72A4" w:rsidP="00234F7A">
      <w:pPr>
        <w:bidi/>
        <w:jc w:val="both"/>
        <w:rPr>
          <w:rFonts w:ascii="Traditional Arabic" w:hAnsi="Traditional Arabic" w:cs="Traditional Arabic"/>
          <w:sz w:val="32"/>
          <w:szCs w:val="32"/>
          <w:rtl/>
          <w:lang w:bidi="ar-DZ"/>
        </w:rPr>
      </w:pPr>
    </w:p>
    <w:p w:rsidR="009E72A4" w:rsidRPr="006C2654" w:rsidRDefault="009E72A4" w:rsidP="00234F7A">
      <w:pPr>
        <w:bidi/>
        <w:jc w:val="both"/>
        <w:rPr>
          <w:rFonts w:ascii="Traditional Arabic" w:hAnsi="Traditional Arabic" w:cs="Traditional Arabic"/>
          <w:sz w:val="32"/>
          <w:szCs w:val="32"/>
          <w:rtl/>
          <w:lang w:bidi="ar-DZ"/>
        </w:rPr>
      </w:pPr>
    </w:p>
    <w:p w:rsidR="00FA3115" w:rsidRPr="006C2654" w:rsidRDefault="00FA3115" w:rsidP="00234F7A">
      <w:pPr>
        <w:bidi/>
        <w:jc w:val="both"/>
        <w:rPr>
          <w:rFonts w:ascii="Traditional Arabic" w:hAnsi="Traditional Arabic" w:cs="Traditional Arabic"/>
          <w:sz w:val="32"/>
          <w:szCs w:val="32"/>
          <w:rtl/>
          <w:lang w:bidi="ar-DZ"/>
        </w:rPr>
        <w:sectPr w:rsidR="00FA3115" w:rsidRPr="006C2654" w:rsidSect="00223355">
          <w:headerReference w:type="default" r:id="rId20"/>
          <w:footerReference w:type="default" r:id="rId21"/>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9E72A4" w:rsidRPr="006C2654" w:rsidRDefault="009E72A4" w:rsidP="00223355">
      <w:pPr>
        <w:tabs>
          <w:tab w:val="right" w:pos="1275"/>
          <w:tab w:val="right" w:pos="1701"/>
        </w:tabs>
        <w:bidi/>
        <w:jc w:val="both"/>
        <w:rPr>
          <w:rFonts w:ascii="Simplified Arabic" w:hAnsi="Simplified Arabic" w:cs="Simplified Arabic"/>
          <w:b/>
          <w:bCs/>
          <w:sz w:val="36"/>
          <w:szCs w:val="36"/>
          <w:rtl/>
          <w:lang w:bidi="ar-DZ"/>
        </w:rPr>
      </w:pPr>
      <w:r w:rsidRPr="006C2654">
        <w:rPr>
          <w:rFonts w:ascii="Simplified Arabic" w:hAnsi="Simplified Arabic" w:cs="Simplified Arabic"/>
          <w:b/>
          <w:bCs/>
          <w:sz w:val="36"/>
          <w:szCs w:val="36"/>
          <w:rtl/>
          <w:lang w:bidi="ar-DZ"/>
        </w:rPr>
        <w:lastRenderedPageBreak/>
        <w:t>أولا: الدراسات التي تناولها ديوان "اللهب المقدس"</w:t>
      </w:r>
    </w:p>
    <w:p w:rsidR="009E72A4" w:rsidRPr="006C2654" w:rsidRDefault="009E72A4" w:rsidP="009759B9">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اللهب المقدس يمثل مرحلة متميزة من حياة الشاعر النضالية، مرحلة </w:t>
      </w:r>
      <w:r w:rsidR="009759B9">
        <w:rPr>
          <w:rFonts w:ascii="Traditional Arabic" w:hAnsi="Traditional Arabic" w:cs="Traditional Arabic" w:hint="cs"/>
          <w:sz w:val="32"/>
          <w:szCs w:val="32"/>
          <w:rtl/>
          <w:lang w:bidi="ar-DZ"/>
        </w:rPr>
        <w:t>انفعل</w:t>
      </w:r>
      <w:r w:rsidRPr="006C2654">
        <w:rPr>
          <w:rFonts w:ascii="Traditional Arabic" w:hAnsi="Traditional Arabic" w:cs="Traditional Arabic" w:hint="cs"/>
          <w:sz w:val="32"/>
          <w:szCs w:val="32"/>
          <w:rtl/>
          <w:lang w:bidi="ar-DZ"/>
        </w:rPr>
        <w:t xml:space="preserve"> فيها مع الأحداث الثورية، انفعالا شاعريا عميقا.</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ويحتوي هذا الديوان على القصائد الثورية التي نظمها الشاعر بين 1953 و1961، وعددها 54 قصيدة.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يفتتح هذا الديوان بإهداء له أكثر معنى، يحمل هذه القصائد</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تلك اللحظة التي انطلق فيها المارد الجزائري من قمقمه ليقضي على الاستعمار ذات ليلة في نوفمبر 1954.</w:t>
      </w:r>
      <w:r w:rsidRPr="006C2654">
        <w:rPr>
          <w:rStyle w:val="Appelnotedebasdep"/>
          <w:rFonts w:ascii="Traditional Arabic" w:hAnsi="Traditional Arabic" w:cs="Traditional Arabic"/>
          <w:sz w:val="32"/>
          <w:szCs w:val="32"/>
          <w:rtl/>
          <w:lang w:bidi="ar-DZ"/>
        </w:rPr>
        <w:footnoteReference w:id="1"/>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ثم قدم له الشاعر بكلمة قسمها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ست نقاط تحدث فيها عن طبيعة العشر الذي يتضمنه هذا الديوان وعن هدفه فهو كان يقول لمك يعن فيه بالفن والصناعة قدر عنايته بالتعبئة الثورية، ويلي ذلك رسالة ابن الشاعر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والده عندما كان في تونس يخبره فيها بالتحاقه بالجيش التحرير، ثم رد الشاعر على رسالة ولده بقصيدة قصيرة.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كما يحتوي هذا الديوان في آخر صفحاته رسالة من الشاعر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صديقه شيبوب مؤرخة بأكتوبر 1961.</w:t>
      </w:r>
      <w:r w:rsidRPr="006C2654">
        <w:rPr>
          <w:rStyle w:val="Appelnotedebasdep"/>
          <w:rFonts w:ascii="Traditional Arabic" w:hAnsi="Traditional Arabic" w:cs="Traditional Arabic"/>
          <w:sz w:val="32"/>
          <w:szCs w:val="32"/>
          <w:rtl/>
          <w:lang w:bidi="ar-DZ"/>
        </w:rPr>
        <w:footnoteReference w:id="2"/>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أما أهم ما في الديوان فهي بالطبع قصائده، لقد جاءت قصائده متعددة الأغراض منها الرثاء، كرثاء</w:t>
      </w:r>
      <w:r w:rsidR="00220F5D">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أحمد زبانة في قصيدة "الذبيح الصاعد"،</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الملك محمد الخامس في: "بنيت بروح شعبك عرش ملك".</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وهناك أيضا قصائد مدح الملك محمد الخامس والرئيس الحبيب بورقيبة، وعدد من القصائد المناسباتية كالتي قيلت بمناسبة انعقاد مهرجان الشعر سنة 1961، كما توجد قصائد أخرى في فن الوصف كوصف زلزال الأصنام بقصيدة "إن ربك أوحى لها" ووصف جمال لبنان في "معجزة الصانع".</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هذا عن أغراض قصيدة اللهب المقدس، أما من حيث الشكل فقد جاءت كلها عمودية، ومختلفة من حيث الطول والقصر وإن غلب عليها الأول كما كان الاعتماد فيها جميعا، عدا الأناشيد على القافية الواحدة.</w:t>
      </w:r>
    </w:p>
    <w:p w:rsidR="009E72A4" w:rsidRPr="004E3732" w:rsidRDefault="009E72A4" w:rsidP="006E466B">
      <w:pPr>
        <w:pStyle w:val="Titre2"/>
        <w:bidi/>
        <w:rPr>
          <w:color w:val="auto"/>
          <w:rtl/>
          <w:lang w:bidi="ar-DZ"/>
        </w:rPr>
      </w:pPr>
      <w:r w:rsidRPr="004E3732">
        <w:rPr>
          <w:rFonts w:hint="cs"/>
          <w:color w:val="auto"/>
          <w:rtl/>
          <w:lang w:bidi="ar-DZ"/>
        </w:rPr>
        <w:t>والديوان مقسم</w:t>
      </w:r>
      <w:r w:rsidR="00174AAC">
        <w:rPr>
          <w:rFonts w:hint="cs"/>
          <w:color w:val="auto"/>
          <w:rtl/>
          <w:lang w:bidi="ar-DZ"/>
        </w:rPr>
        <w:t xml:space="preserve"> إلى </w:t>
      </w:r>
      <w:r w:rsidRPr="004E3732">
        <w:rPr>
          <w:rFonts w:hint="cs"/>
          <w:color w:val="auto"/>
          <w:rtl/>
          <w:lang w:bidi="ar-DZ"/>
        </w:rPr>
        <w:t>خمسة فصول:</w:t>
      </w:r>
    </w:p>
    <w:p w:rsidR="009E72A4" w:rsidRPr="006C2654" w:rsidRDefault="009E72A4" w:rsidP="001713E2">
      <w:pPr>
        <w:pStyle w:val="Paragraphedeliste"/>
        <w:numPr>
          <w:ilvl w:val="0"/>
          <w:numId w:val="23"/>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من أعماق بربروس</w:t>
      </w:r>
      <w:r w:rsidRPr="006C2654">
        <w:rPr>
          <w:rFonts w:ascii="Traditional Arabic" w:hAnsi="Traditional Arabic" w:cs="Traditional Arabic" w:hint="cs"/>
          <w:sz w:val="32"/>
          <w:szCs w:val="32"/>
          <w:rtl/>
          <w:lang w:bidi="ar-DZ"/>
        </w:rPr>
        <w:t>: وضم ست قصائد كتبها الشاعر عندما كان سجينا في سجن بربروس ، وهي من أجود قصائد الديوان وأعمقها تأثيرا.</w:t>
      </w:r>
    </w:p>
    <w:p w:rsidR="009E72A4" w:rsidRPr="006C2654" w:rsidRDefault="009E72A4" w:rsidP="001713E2">
      <w:pPr>
        <w:pStyle w:val="Paragraphedeliste"/>
        <w:numPr>
          <w:ilvl w:val="0"/>
          <w:numId w:val="23"/>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lastRenderedPageBreak/>
        <w:t>تسابيح الخلود</w:t>
      </w:r>
      <w:r w:rsidRPr="006C2654">
        <w:rPr>
          <w:rFonts w:ascii="Traditional Arabic" w:hAnsi="Traditional Arabic" w:cs="Traditional Arabic" w:hint="cs"/>
          <w:sz w:val="32"/>
          <w:szCs w:val="32"/>
          <w:rtl/>
          <w:lang w:bidi="ar-DZ"/>
        </w:rPr>
        <w:t>: عبارة عن عشرة أناشيد شملت طيفا متنوعا من القضايا والشرائح، كالعمال والمرأة المجاهدة، ويلاحظ وجود أحدها بالعامية الجزائرية، وهذا الاهتمام بالأناشيد توجه مميز في هذا الديوان ويعكس مدى وعي صاحبه بدور الشعر في تعبئة الناس.</w:t>
      </w:r>
    </w:p>
    <w:p w:rsidR="009E72A4" w:rsidRPr="006C2654" w:rsidRDefault="009E72A4" w:rsidP="001713E2">
      <w:pPr>
        <w:pStyle w:val="Paragraphedeliste"/>
        <w:numPr>
          <w:ilvl w:val="0"/>
          <w:numId w:val="23"/>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نار ونور</w:t>
      </w:r>
      <w:r w:rsidRPr="006C2654">
        <w:rPr>
          <w:rFonts w:ascii="Traditional Arabic" w:hAnsi="Traditional Arabic" w:cs="Traditional Arabic" w:hint="cs"/>
          <w:sz w:val="32"/>
          <w:szCs w:val="32"/>
          <w:rtl/>
          <w:lang w:bidi="ar-DZ"/>
        </w:rPr>
        <w:t>: ويضم أكبر عدد من القصائد (29) تناول قضايا الثورة الجزائرية والمغرب العربي.</w:t>
      </w:r>
    </w:p>
    <w:p w:rsidR="009E72A4" w:rsidRPr="006C2654" w:rsidRDefault="009E72A4" w:rsidP="001713E2">
      <w:pPr>
        <w:pStyle w:val="Paragraphedeliste"/>
        <w:numPr>
          <w:ilvl w:val="0"/>
          <w:numId w:val="23"/>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تنبؤات شاعر</w:t>
      </w:r>
      <w:r w:rsidRPr="006C2654">
        <w:rPr>
          <w:rFonts w:ascii="Traditional Arabic" w:hAnsi="Traditional Arabic" w:cs="Traditional Arabic" w:hint="cs"/>
          <w:sz w:val="32"/>
          <w:szCs w:val="32"/>
          <w:rtl/>
          <w:lang w:bidi="ar-DZ"/>
        </w:rPr>
        <w:t>: وهي ثلاث قصائد فيها حسب الديوان</w:t>
      </w:r>
      <w:r w:rsidRPr="006C2654">
        <w:rPr>
          <w:rStyle w:val="Appelnotedebasdep"/>
          <w:rFonts w:ascii="Traditional Arabic" w:hAnsi="Traditional Arabic" w:cs="Traditional Arabic"/>
          <w:sz w:val="32"/>
          <w:szCs w:val="32"/>
          <w:rtl/>
          <w:lang w:bidi="ar-DZ"/>
        </w:rPr>
        <w:footnoteReference w:id="3"/>
      </w:r>
      <w:r w:rsidRPr="006C2654">
        <w:rPr>
          <w:rFonts w:ascii="Traditional Arabic" w:hAnsi="Traditional Arabic" w:cs="Traditional Arabic" w:hint="cs"/>
          <w:sz w:val="32"/>
          <w:szCs w:val="32"/>
          <w:rtl/>
          <w:lang w:bidi="ar-DZ"/>
        </w:rPr>
        <w:t>، إشارات مبكرة من مفدي زكريا للثورة القادمة، إذ كتبت ثلاثتها قبل انطلاق الثورة.</w:t>
      </w:r>
    </w:p>
    <w:p w:rsidR="009E72A4" w:rsidRPr="006C2654" w:rsidRDefault="009E72A4" w:rsidP="001713E2">
      <w:pPr>
        <w:pStyle w:val="Paragraphedeliste"/>
        <w:numPr>
          <w:ilvl w:val="0"/>
          <w:numId w:val="23"/>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من وحي الشرق</w:t>
      </w:r>
      <w:r w:rsidRPr="006C2654">
        <w:rPr>
          <w:rFonts w:ascii="Traditional Arabic" w:hAnsi="Traditional Arabic" w:cs="Traditional Arabic" w:hint="cs"/>
          <w:sz w:val="32"/>
          <w:szCs w:val="32"/>
          <w:rtl/>
          <w:lang w:bidi="ar-DZ"/>
        </w:rPr>
        <w:t>: ست قصائد تناولت خصوصا قضايا المشرق العربي كالعدوان الثلاثي في مصر، وجمال لبان الذي هز الشاعر، ثم القضية الفلسطينية في حوار شعري يمتد على مدى تسعين بيتا.</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ويعتبر هذا الديوان من أهم ما كتب الجزائريون من شعر ثوري في هذا لعصر الحديث، وفي ذلك يقول حسن فتح الباب "يعد ديوان اللهب المقدس أهم وأشهر دواوينه، باعتباره ديوان ثورة التحرير الجزائرية وهو يحظى بمكانة خاصة في الشعر الجزائري الحديث، مما جعله موضعا لفخار المثقفين الجزائريين عامة، والأدباء والباحثين والنقاد خاصة، فأقبلوا عليه حفظا ودراسة، كما ترجمت بعض قصائده الفرنسية،ـ ولقد أثر هذا الديوان في عدد كبير من الشعراء الذين صانوا عددا من القصائد على منواله، ومن بين هؤلاء الدكتور "صالح خرفي" في ديوانه "أطلس المعجزات".</w:t>
      </w:r>
    </w:p>
    <w:p w:rsidR="009E72A4" w:rsidRPr="006C2654" w:rsidRDefault="009E72A4" w:rsidP="00255006">
      <w:pPr>
        <w:tabs>
          <w:tab w:val="right" w:pos="1275"/>
          <w:tab w:val="right" w:pos="1701"/>
        </w:tabs>
        <w:bidi/>
        <w:jc w:val="both"/>
        <w:rPr>
          <w:rFonts w:ascii="Simplified Arabic" w:hAnsi="Simplified Arabic" w:cs="Simplified Arabic"/>
          <w:b/>
          <w:bCs/>
          <w:sz w:val="36"/>
          <w:szCs w:val="36"/>
          <w:rtl/>
          <w:lang w:bidi="ar-DZ"/>
        </w:rPr>
      </w:pPr>
      <w:r w:rsidRPr="006C2654">
        <w:rPr>
          <w:rFonts w:ascii="Simplified Arabic" w:hAnsi="Simplified Arabic" w:cs="Simplified Arabic"/>
          <w:b/>
          <w:bCs/>
          <w:sz w:val="36"/>
          <w:szCs w:val="36"/>
          <w:rtl/>
          <w:lang w:bidi="ar-DZ"/>
        </w:rPr>
        <w:t>ثانيا: مولد ونشأة مفدي زكريا</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ولد الشيخ زكريا بن سليمان بن يحي الشيخ سليمان بن الحاج عيسى، المعروف بـــ "مفدي زكريا"، يوم الخميس 12 يونيو 1908، الموافق لــــ 12 جمادى الأولى 1326، بــــ "بني يزقن"، ولاية غرداية بالجزائر، نشا في عائلة جزائرية محافظة أصلها من الأبيض سيدي الشيخ غرب ولاية البيض، دخل الكتاتيب تعلم القرآن الكريم وسياسات اللغة العربية.</w:t>
      </w:r>
      <w:r w:rsidRPr="006C2654">
        <w:rPr>
          <w:rStyle w:val="Appelnotedebasdep"/>
          <w:rFonts w:ascii="Traditional Arabic" w:hAnsi="Traditional Arabic" w:cs="Traditional Arabic"/>
          <w:sz w:val="32"/>
          <w:szCs w:val="32"/>
          <w:rtl/>
          <w:lang w:bidi="ar-DZ"/>
        </w:rPr>
        <w:footnoteReference w:id="4"/>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لقب زميل البعثة الميزابية ودراسة الأستاذ سليمان بوجناح"مفدي" فأصبح لقبه الأدبي "مفدي زكريا"، استعارة في بداية مشواره الأدبي أسماء أدبية مختلفة: أبي فراس، ابن تومرت، فتي المغرب.</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تنقل رفقة أسرته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مدينة عنابة، ثم رحل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تونس وأكمل دراسته بمدرسة السلام والمدرسة الخلدونية ومدرسة العطارين، ثم الزيتونة التي نتل به شهادة التأهيل وعاد بعد ذلك</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الجزائر، وكان له دور كبير في إثراء المشهد الأدبي والسياسي، انخرط في صفوف الشبيبة الدستورية التونسية، ثم انضم</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الحركة الوطنية الجزائري وناضل بداية من الثلاثينيات في صفوف جمعية الطيلة: "طلية شما إفريقيا المسلمين" و"نجم شمال إفريقيا".</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تعرف على العديد من الشخصيات الوطنية والعربية عندما كان مقيما بتونس، لازم ابا العربي الكبادي، ورمضان الحمود، وأبا للقاسم الشابي.</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نشا سليمان الشيخ في بيئة صعبة الظروف حيث شاهد بأم عينه وهو طفل يافع قساوة الاستعمار الفرنسي على منطقته وحز في نفسه ما يعانيه أهله من ظلم وتعسف من قبل السلطات الاستعمارية فوجئ هذا الطفل الذي اوتي موهبة بيانية وإحساسا مرفقا بصورة واقعية مناقضة لما كانت في مخيلته.</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كان هذا الواقع المأساوي هو الشرارة الأولى التي فجرت فيه روح التمرد على الأوضاع بالإضافة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عامل ثاني ساهم في بلوزة وتكوين سليمان الشيخ ألا وهو التقاليد العربية الإسلامية التي رسخت في أبناء الجنوب الجزائري، فورث سليمان الشيخ هذه للتقاليد والأصالة وتشربت روحه بمناقب الفروسية وبأخلاق وشيم أهل الجنوب فنشأ بذلك شاعرا وثائرا.</w:t>
      </w:r>
      <w:r w:rsidRPr="006C2654">
        <w:rPr>
          <w:rStyle w:val="Appelnotedebasdep"/>
          <w:rFonts w:ascii="Traditional Arabic" w:hAnsi="Traditional Arabic" w:cs="Traditional Arabic"/>
          <w:sz w:val="32"/>
          <w:szCs w:val="32"/>
          <w:rtl/>
          <w:lang w:bidi="ar-DZ"/>
        </w:rPr>
        <w:footnoteReference w:id="5"/>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كان مفدي زكريا كثير المطالعة في كل المجالات إلا أنه شديد الولع بدراسة حياة الأبطال وعظماء الأمة، فتأثر كثيرا بسيرة الزعيم الوطني المصري مصطفى كامل الذي قاد النضال ضد الاستعمار البريطاني وهو شاب لا يتجاوز العشرين من عمره والذي توفي في الرابعة والثلاثين من عمره، وقد قرأ مفدي زكريا عدة مرات كتابا عنه بعنوان المصطفى كامل في 34 ربيعا، فأخذ مفدي زكريا عن هذا البطل الإسلامي الكبير مبدأ عدم الفصل بين الوطنية والدين.</w:t>
      </w:r>
      <w:r w:rsidRPr="006C2654">
        <w:rPr>
          <w:rStyle w:val="Appelnotedebasdep"/>
          <w:rFonts w:ascii="Traditional Arabic" w:hAnsi="Traditional Arabic" w:cs="Traditional Arabic"/>
          <w:sz w:val="32"/>
          <w:szCs w:val="32"/>
          <w:rtl/>
          <w:lang w:bidi="ar-DZ"/>
        </w:rPr>
        <w:footnoteReference w:id="6"/>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ونظم مفدي زكريا الشعر وهو في ريحان شبابه، فكلما تناول أساتذته موضوعا في القسم طلبوا منه أن يقول شعرا فيه فيرتجل ببيتين</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أكثر من نضمه.</w:t>
      </w:r>
      <w:r w:rsidRPr="006C2654">
        <w:rPr>
          <w:rStyle w:val="Appelnotedebasdep"/>
          <w:rFonts w:ascii="Traditional Arabic" w:hAnsi="Traditional Arabic" w:cs="Traditional Arabic"/>
          <w:sz w:val="32"/>
          <w:szCs w:val="32"/>
          <w:rtl/>
          <w:lang w:bidi="ar-DZ"/>
        </w:rPr>
        <w:footnoteReference w:id="7"/>
      </w:r>
    </w:p>
    <w:p w:rsidR="009E72A4" w:rsidRPr="00D543DD" w:rsidRDefault="009E72A4" w:rsidP="00D543DD">
      <w:pPr>
        <w:tabs>
          <w:tab w:val="right" w:pos="1275"/>
          <w:tab w:val="right" w:pos="1701"/>
        </w:tabs>
        <w:bidi/>
        <w:jc w:val="both"/>
        <w:rPr>
          <w:rFonts w:ascii="Simplified Arabic" w:hAnsi="Simplified Arabic" w:cs="Simplified Arabic"/>
          <w:b/>
          <w:bCs/>
          <w:sz w:val="36"/>
          <w:szCs w:val="36"/>
          <w:rtl/>
          <w:lang w:bidi="ar-DZ"/>
        </w:rPr>
      </w:pPr>
      <w:r w:rsidRPr="00D543DD">
        <w:rPr>
          <w:rFonts w:ascii="Simplified Arabic" w:hAnsi="Simplified Arabic" w:cs="Simplified Arabic"/>
          <w:b/>
          <w:bCs/>
          <w:sz w:val="36"/>
          <w:szCs w:val="36"/>
          <w:rtl/>
          <w:lang w:bidi="ar-DZ"/>
        </w:rPr>
        <w:lastRenderedPageBreak/>
        <w:t>ثالثا: تعلمه</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التحق مفدي زكريا بالكتاب لحفظ القرآن الكريم، وتعلم مبادئ الدين الإسلامي، ولقد بلغ السابعة من عمره انتقل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مدينة عنابة للالتحاق بأبيه الذي كان يمارس التجارة هناك، فدخل المدرسة الابتدائية، وفي عام 1924 انتقل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تونس مع البعثة العلمية الميزابية لتلقي العلوم الدينية والدنيوية هناك، فدرس بمدرسة السلام القرآنية لمدة سنتين فأتقن جيد اللغتين العربية والفرنسية كما اطلع على العلوم الحديثة، فدرس الحساب والهندسة والجبر والجغرافيا والتاريخ، ليلتحق بعدها بجامع الزيتونة أين تعمق في علوم الدين</w:t>
      </w:r>
      <w:r w:rsidRPr="006C2654">
        <w:rPr>
          <w:rStyle w:val="Appelnotedebasdep"/>
          <w:rFonts w:ascii="Traditional Arabic" w:hAnsi="Traditional Arabic" w:cs="Traditional Arabic"/>
          <w:sz w:val="32"/>
          <w:szCs w:val="32"/>
          <w:rtl/>
          <w:lang w:bidi="ar-DZ"/>
        </w:rPr>
        <w:footnoteReference w:id="8"/>
      </w:r>
      <w:r w:rsidRPr="006C2654">
        <w:rPr>
          <w:rFonts w:ascii="Traditional Arabic" w:hAnsi="Traditional Arabic" w:cs="Traditional Arabic" w:hint="cs"/>
          <w:sz w:val="32"/>
          <w:szCs w:val="32"/>
          <w:rtl/>
          <w:lang w:bidi="ar-DZ"/>
        </w:rPr>
        <w:t>، مما أهله الاطلاع على كتب النحو والبلاغة والأصول.</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حيث كان شاعر الثورة مفدي زكريا شديد المطالعة للأدب والشعر، وقد كان شغوفا بحضور الندوات التي يديرها الأدبي العربي الكبادي، وأحب مفدي زكريا الصحافة، فأشرف على مجلة حائطية في المدرسة تسمى "الوفاق" كان يكتب مقالاتها ويخططها بيده ويوزعها بنفسه، فكان طاقة لا تنفذ منذ صغره يتميز بالصبر والثبات والاستمرارية في العمل جدون انقطاع والإيمان العميق بالوطن والدين.</w:t>
      </w:r>
      <w:r w:rsidRPr="006C2654">
        <w:rPr>
          <w:rStyle w:val="Appelnotedebasdep"/>
          <w:rFonts w:ascii="Traditional Arabic" w:hAnsi="Traditional Arabic" w:cs="Traditional Arabic"/>
          <w:sz w:val="32"/>
          <w:szCs w:val="32"/>
          <w:rtl/>
          <w:lang w:bidi="ar-DZ"/>
        </w:rPr>
        <w:footnoteReference w:id="9"/>
      </w:r>
    </w:p>
    <w:p w:rsidR="009E72A4" w:rsidRPr="006C2654" w:rsidRDefault="009E72A4" w:rsidP="00255006">
      <w:pPr>
        <w:tabs>
          <w:tab w:val="right" w:pos="1275"/>
          <w:tab w:val="right" w:pos="1701"/>
        </w:tabs>
        <w:bidi/>
        <w:jc w:val="both"/>
        <w:rPr>
          <w:rFonts w:ascii="Simplified Arabic" w:hAnsi="Simplified Arabic" w:cs="Simplified Arabic"/>
          <w:b/>
          <w:bCs/>
          <w:sz w:val="36"/>
          <w:szCs w:val="36"/>
          <w:rtl/>
          <w:lang w:bidi="ar-DZ"/>
        </w:rPr>
      </w:pPr>
      <w:r w:rsidRPr="006C2654">
        <w:rPr>
          <w:rFonts w:ascii="Simplified Arabic" w:hAnsi="Simplified Arabic" w:cs="Simplified Arabic"/>
          <w:b/>
          <w:bCs/>
          <w:sz w:val="36"/>
          <w:szCs w:val="36"/>
          <w:rtl/>
          <w:lang w:bidi="ar-DZ"/>
        </w:rPr>
        <w:t>رابعا: إسهاماته السياسية والأدبية</w:t>
      </w:r>
    </w:p>
    <w:p w:rsidR="009E72A4" w:rsidRPr="006C2654" w:rsidRDefault="009E72A4" w:rsidP="001713E2">
      <w:pPr>
        <w:pStyle w:val="Paragraphedeliste"/>
        <w:numPr>
          <w:ilvl w:val="0"/>
          <w:numId w:val="24"/>
        </w:numPr>
        <w:tabs>
          <w:tab w:val="right" w:pos="992"/>
          <w:tab w:val="right" w:pos="1275"/>
          <w:tab w:val="right" w:pos="1701"/>
        </w:tabs>
        <w:bidi/>
        <w:ind w:left="141" w:firstLine="426"/>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إسهاماته السياسية: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عندما كان مفدي زكريا في تونس أقام في بيت عمه صالح بن يحي أحد كبار المناضلين ضد الاستعمار الفرنسي في المغرب العربي وأحد مؤسسي الحزب الدستوري التونسي الذي قاد الجهاد ضد الاستعمار.</w:t>
      </w:r>
      <w:r w:rsidRPr="006C2654">
        <w:rPr>
          <w:rStyle w:val="Appelnotedebasdep"/>
          <w:rFonts w:ascii="Traditional Arabic" w:hAnsi="Traditional Arabic" w:cs="Traditional Arabic"/>
          <w:sz w:val="32"/>
          <w:szCs w:val="32"/>
          <w:rtl/>
          <w:lang w:bidi="ar-DZ"/>
        </w:rPr>
        <w:footnoteReference w:id="10"/>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وبحكم إقامته في بيت عمه تعرف على زعماء كبار وعلى رأسهم الشيخ عبد العزيز الثعالبي، وكان مفدي زكريا يتابع أحاديث هؤلاء الزعماء حول هموم العالم الإسلامي والأخطار المحدقة به، منذ تلك الفترة عقد مفدي زكريا العزم على الجهاد ضد الاستعمار والجهل والتخلف، فاكتسب روحا وطنية عميقة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جانب تدينه الشديد وأخلاقه العالية.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دخل مفدي زكريا معترك الحياة السياسية وانتسب</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حزب "نجم شمال إفريقيا" الذي أسسه مصالي الحاج، وهو أول حزب نادى بتقرير المصير واستقلال الجزائر.</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وكذا يطالب باستقلال المغرب العربي تم تحقيق وحدته، فكلما خلت السلطات الاستعمارية هذا الحزب كان يعود</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الساحة السياسية.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وفي عام 1937 أصبح الحزب يسمى بــــ "الحزب الشمالي الجزائري"</w:t>
      </w:r>
      <w:r w:rsidRPr="006C2654">
        <w:rPr>
          <w:rStyle w:val="Appelnotedebasdep"/>
          <w:rFonts w:ascii="Traditional Arabic" w:hAnsi="Traditional Arabic" w:cs="Traditional Arabic"/>
          <w:sz w:val="32"/>
          <w:szCs w:val="32"/>
          <w:rtl/>
          <w:lang w:bidi="ar-DZ"/>
        </w:rPr>
        <w:footnoteReference w:id="11"/>
      </w:r>
      <w:r w:rsidRPr="006C2654">
        <w:rPr>
          <w:rFonts w:ascii="Traditional Arabic" w:hAnsi="Traditional Arabic" w:cs="Traditional Arabic" w:hint="cs"/>
          <w:sz w:val="32"/>
          <w:szCs w:val="32"/>
          <w:rtl/>
          <w:lang w:bidi="ar-DZ"/>
        </w:rPr>
        <w:t>، وتولى مفدي زكريا منصب الأمين العام أي الرجل الثاني فيه بعد رئاسة مصالي الحاج، وترأس أيضا هيئة تحرير صحيفة "الشعب" التي هي لسان الحزب بالعربية، فنشر فيها مقالات لتوعية الشعب وكشف همجية الاستعمار والدعوة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استقلال البلاد، وكان يجوب البلاد شرقا وغربا لنشر الفكرة الوطنية في صفوف الشعب، فكان يحاضر ويخطب ويكتب وينظم الاستعمار والأناشيد التي تلهب الحماس، ففي علم 1936 وضع نشيده الخالد "فداء الجزائر".</w:t>
      </w:r>
      <w:r w:rsidRPr="006C2654">
        <w:rPr>
          <w:rStyle w:val="Appelnotedebasdep"/>
          <w:rFonts w:ascii="Traditional Arabic" w:hAnsi="Traditional Arabic" w:cs="Traditional Arabic"/>
          <w:sz w:val="32"/>
          <w:szCs w:val="32"/>
          <w:rtl/>
          <w:lang w:bidi="ar-DZ"/>
        </w:rPr>
        <w:footnoteReference w:id="12"/>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ألقى الاستعمار القبض على مفدي زكريا في عام 1937 عندما كان يلقي محاضرة بالبليدة في ليلة من ليالي رمضان عنوانها "الوطنية والدين"، ويدعو فيها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الجهاد في سبيل الوطن والدين</w:t>
      </w:r>
      <w:r w:rsidRPr="006C2654">
        <w:rPr>
          <w:rStyle w:val="Appelnotedebasdep"/>
          <w:rFonts w:ascii="Traditional Arabic" w:hAnsi="Traditional Arabic" w:cs="Traditional Arabic"/>
          <w:sz w:val="32"/>
          <w:szCs w:val="32"/>
          <w:rtl/>
          <w:lang w:bidi="ar-DZ"/>
        </w:rPr>
        <w:footnoteReference w:id="13"/>
      </w:r>
      <w:r w:rsidRPr="006C2654">
        <w:rPr>
          <w:rFonts w:ascii="Traditional Arabic" w:hAnsi="Traditional Arabic" w:cs="Traditional Arabic" w:hint="cs"/>
          <w:sz w:val="32"/>
          <w:szCs w:val="32"/>
          <w:rtl/>
          <w:lang w:bidi="ar-DZ"/>
        </w:rPr>
        <w:t>، وبتهمة التآمر ضد الدولة الفرنسية.</w:t>
      </w:r>
      <w:r w:rsidRPr="006C2654">
        <w:rPr>
          <w:rStyle w:val="Appelnotedebasdep"/>
          <w:rFonts w:ascii="Traditional Arabic" w:hAnsi="Traditional Arabic" w:cs="Traditional Arabic"/>
          <w:sz w:val="32"/>
          <w:szCs w:val="32"/>
          <w:rtl/>
          <w:lang w:bidi="ar-DZ"/>
        </w:rPr>
        <w:footnoteReference w:id="14"/>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وهو نفس التاريخ الذي سجن فيه الزعيم والأب الروحي للحركة الوطنية مصالي الحاج.</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إذ بقي مفدي زكريا مسجونا حتى سنة 1939، وفي هذه الفترة ألف الكثير من القصائد والأناشيد ومن بينها رائعته "</w:t>
      </w:r>
      <w:r w:rsidRPr="006C2654">
        <w:rPr>
          <w:rFonts w:ascii="Traditional Arabic" w:hAnsi="Traditional Arabic" w:cs="Traditional Arabic" w:hint="cs"/>
          <w:b/>
          <w:bCs/>
          <w:sz w:val="32"/>
          <w:szCs w:val="32"/>
          <w:rtl/>
          <w:lang w:bidi="ar-DZ"/>
        </w:rPr>
        <w:t>أعصفي يا رياح</w:t>
      </w:r>
      <w:r w:rsidRPr="006C2654">
        <w:rPr>
          <w:rFonts w:ascii="Traditional Arabic" w:hAnsi="Traditional Arabic" w:cs="Traditional Arabic" w:hint="cs"/>
          <w:sz w:val="32"/>
          <w:szCs w:val="32"/>
          <w:rtl/>
          <w:lang w:bidi="ar-DZ"/>
        </w:rPr>
        <w:t>" التي نظمها في زلزالة رقم 65 يوم 29 نوفمبر 1937.</w:t>
      </w:r>
      <w:r w:rsidRPr="006C2654">
        <w:rPr>
          <w:rStyle w:val="Appelnotedebasdep"/>
          <w:rFonts w:ascii="Traditional Arabic" w:hAnsi="Traditional Arabic" w:cs="Traditional Arabic"/>
          <w:sz w:val="32"/>
          <w:szCs w:val="32"/>
          <w:rtl/>
          <w:lang w:bidi="ar-DZ"/>
        </w:rPr>
        <w:footnoteReference w:id="15"/>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وبعد خروجه من السجن واصل مفدي زكريا جهاده ضد الاستعمار الفرنسي في حزب الشعب الجزائري الذي غير اسمه</w:t>
      </w:r>
      <w:r w:rsidR="00174AAC">
        <w:rPr>
          <w:rFonts w:ascii="Traditional Arabic" w:hAnsi="Traditional Arabic" w:cs="Traditional Arabic" w:hint="cs"/>
          <w:sz w:val="32"/>
          <w:szCs w:val="32"/>
          <w:rtl/>
          <w:lang w:bidi="ar-DZ"/>
        </w:rPr>
        <w:t xml:space="preserve"> إلى </w:t>
      </w:r>
      <w:r w:rsidR="00A55E42">
        <w:rPr>
          <w:rFonts w:ascii="Traditional Arabic" w:hAnsi="Traditional Arabic" w:cs="Traditional Arabic" w:hint="cs"/>
          <w:sz w:val="32"/>
          <w:szCs w:val="32"/>
          <w:rtl/>
          <w:lang w:bidi="ar-DZ"/>
        </w:rPr>
        <w:t>حزب حركة الانتصار للحريات الديم</w:t>
      </w:r>
      <w:r w:rsidRPr="006C2654">
        <w:rPr>
          <w:rFonts w:ascii="Traditional Arabic" w:hAnsi="Traditional Arabic" w:cs="Traditional Arabic" w:hint="cs"/>
          <w:sz w:val="32"/>
          <w:szCs w:val="32"/>
          <w:rtl/>
          <w:lang w:bidi="ar-DZ"/>
        </w:rPr>
        <w:t>قراطية بعد الحرب العالمية الثانية.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في عام 1953 نشبت أزمة داخل حزب حركة الانتصار اللجنة المركزية ووقف المجاهد مفدي زكريا على الحياد لأنه لم يكن يريد أن يزيد الجرح عمقا مما يهدد مسيرة الحركة الوطنية التي ساهم في بنائها وضحى من أجلها بالدم والدموع لأكثر من ربع القرن.</w:t>
      </w:r>
      <w:r w:rsidRPr="006C2654">
        <w:rPr>
          <w:rStyle w:val="Appelnotedebasdep"/>
          <w:rFonts w:ascii="Traditional Arabic" w:hAnsi="Traditional Arabic" w:cs="Traditional Arabic"/>
          <w:sz w:val="32"/>
          <w:szCs w:val="32"/>
          <w:rtl/>
          <w:lang w:bidi="ar-DZ"/>
        </w:rPr>
        <w:footnoteReference w:id="16"/>
      </w:r>
      <w:r w:rsidRPr="006C2654">
        <w:rPr>
          <w:rFonts w:ascii="Traditional Arabic" w:hAnsi="Traditional Arabic" w:cs="Traditional Arabic" w:hint="cs"/>
          <w:sz w:val="32"/>
          <w:szCs w:val="32"/>
          <w:rtl/>
          <w:lang w:bidi="ar-DZ"/>
        </w:rPr>
        <w:t xml:space="preserve"> </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وحارب مفدي زكريا بشعره ومقالاته الجهل بكل أنواعه ودعا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العلم بمفهومه الواسع كالتكنولوجيا واستخدام أسرار الطبيعة وقوانينها وتطويعها لخدمة الإنسان، وكان يوحي بأن العلم يجب أن يرتبط بالأخلاق العالية.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وهكذا كان مفدي زكريا عدوا للاستعمار والجهل، وفضح كل من حاول التمييز بين أفراد الشعب الجزائري الواحد والتفرقة بينهم على أساس عرقي</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ديني</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طائفي.</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تعرض مفدي زكريا في السجن</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أشد العذاب، كالتعذيب بالتسليط المستمر الكاشفة على عينيه ليلا ونهارا لأكثر من ثلاث سنوات مما جعله يشكو من آلام حادة ودائمة في عينيه وصداع ملازم له وانهيار في الأعصاب طول حياته، فخشي الاستعمار أن يموت الشيخ المجاهد مفدي زكريا في السجن تحت التعذيب مما يثير فضيحة عالمية، فاضطر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إطلاق سراحه بعدما تأكد من أنه لا يستطيع فعل شيء ضده لأنه مرهق الجسد والعقل.</w:t>
      </w:r>
      <w:r w:rsidRPr="006C2654">
        <w:rPr>
          <w:rStyle w:val="Appelnotedebasdep"/>
          <w:rFonts w:ascii="Traditional Arabic" w:hAnsi="Traditional Arabic" w:cs="Traditional Arabic"/>
          <w:sz w:val="32"/>
          <w:szCs w:val="32"/>
          <w:rtl/>
          <w:lang w:bidi="ar-DZ"/>
        </w:rPr>
        <w:footnoteReference w:id="17"/>
      </w:r>
    </w:p>
    <w:p w:rsidR="009E72A4" w:rsidRPr="006C2654" w:rsidRDefault="009E72A4" w:rsidP="001713E2">
      <w:pPr>
        <w:pStyle w:val="Paragraphedeliste"/>
        <w:numPr>
          <w:ilvl w:val="0"/>
          <w:numId w:val="24"/>
        </w:numPr>
        <w:tabs>
          <w:tab w:val="right" w:pos="992"/>
          <w:tab w:val="right" w:pos="1275"/>
          <w:tab w:val="right" w:pos="1701"/>
        </w:tabs>
        <w:bidi/>
        <w:ind w:left="0" w:firstLine="567"/>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إسهاماته الأدبية:</w:t>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لـــ "مفدي زكريا" سجلا هائلا من الإنجازات الأدبية، فلا شك أن مفدي زكريا يعتبر من أوائل المؤسسين للصحافة الوطنية، وأول خطوة لــــ "مفدي زكريا" في عالم الصحافة كانت مبادرته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جانب رفقته الشاعر "رمضان حمود" عندما أسس جمعية "الرفاق" الأدبية التي أصدرت صحيفتها في الفترة ما بين 1925 و1930 في تونس.</w:t>
      </w:r>
      <w:r w:rsidRPr="006C2654">
        <w:rPr>
          <w:rStyle w:val="Appelnotedebasdep"/>
          <w:rFonts w:ascii="Traditional Arabic" w:hAnsi="Traditional Arabic" w:cs="Traditional Arabic"/>
          <w:sz w:val="32"/>
          <w:szCs w:val="32"/>
          <w:rtl/>
          <w:lang w:bidi="ar-DZ"/>
        </w:rPr>
        <w:footnoteReference w:id="18"/>
      </w:r>
    </w:p>
    <w:p w:rsidR="009E72A4" w:rsidRPr="006C2654" w:rsidRDefault="009E72A4" w:rsidP="005A3F7B">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ولدى عودته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الجزائر </w:t>
      </w:r>
      <w:r w:rsidR="005A3F7B">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سس جمعية مماثلة، وأصدر لها صحيفة "الحياة" التي صدر منها ثلاثة أعداد فقط سنة 1933.</w:t>
      </w:r>
      <w:r w:rsidRPr="006C2654">
        <w:rPr>
          <w:rStyle w:val="Appelnotedebasdep"/>
          <w:rFonts w:ascii="Traditional Arabic" w:hAnsi="Traditional Arabic" w:cs="Traditional Arabic"/>
          <w:sz w:val="32"/>
          <w:szCs w:val="32"/>
          <w:rtl/>
          <w:lang w:bidi="ar-DZ"/>
        </w:rPr>
        <w:footnoteReference w:id="19"/>
      </w:r>
    </w:p>
    <w:p w:rsidR="009E72A4" w:rsidRPr="006C2654" w:rsidRDefault="009E72A4" w:rsidP="00991CD8">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في هذه الفترة انضم مفدي</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حزب "نجم شمال إفريقيا" التابعة للمجم وبعد حله من طرف القوات الاستعمارية تأسس من جديد تحت اسم "حزب الشعب الجزائري"، وكان مفدي من ضمن مؤسسيه البارزين، ومن ذلك أسس صحيفة "الشعب" باللغة العربية، لكن السلطات الاستعمارية كانت له بالمرصاد إذ سرعان ما توقفت الجريدة، وزجت بــــ "مفدي زكريا" مع قادة الحزب في </w:t>
      </w:r>
      <w:r w:rsidR="00991CD8">
        <w:rPr>
          <w:rFonts w:ascii="Traditional Arabic" w:hAnsi="Traditional Arabic" w:cs="Traditional Arabic" w:hint="cs"/>
          <w:sz w:val="32"/>
          <w:szCs w:val="32"/>
          <w:rtl/>
          <w:lang w:bidi="ar-DZ"/>
        </w:rPr>
        <w:t>غ</w:t>
      </w:r>
      <w:r w:rsidRPr="006C2654">
        <w:rPr>
          <w:rFonts w:ascii="Traditional Arabic" w:hAnsi="Traditional Arabic" w:cs="Traditional Arabic" w:hint="cs"/>
          <w:sz w:val="32"/>
          <w:szCs w:val="32"/>
          <w:rtl/>
          <w:lang w:bidi="ar-DZ"/>
        </w:rPr>
        <w:t>ياهب السجون.</w:t>
      </w:r>
      <w:r w:rsidRPr="006C2654">
        <w:rPr>
          <w:rStyle w:val="Appelnotedebasdep"/>
          <w:rFonts w:ascii="Traditional Arabic" w:hAnsi="Traditional Arabic" w:cs="Traditional Arabic"/>
          <w:sz w:val="32"/>
          <w:szCs w:val="32"/>
          <w:rtl/>
          <w:lang w:bidi="ar-DZ"/>
        </w:rPr>
        <w:footnoteReference w:id="20"/>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أصدر حزب الشعب صحيفة أسبوعية باللغة الفرنسية حملت اسم "البرلمان" وكانت تكتب داخل سجن الحراش.</w:t>
      </w:r>
      <w:r w:rsidRPr="006C2654">
        <w:rPr>
          <w:rStyle w:val="Appelnotedebasdep"/>
          <w:rFonts w:ascii="Traditional Arabic" w:hAnsi="Traditional Arabic" w:cs="Traditional Arabic"/>
          <w:sz w:val="32"/>
          <w:szCs w:val="32"/>
          <w:rtl/>
          <w:lang w:bidi="ar-DZ"/>
        </w:rPr>
        <w:footnoteReference w:id="21"/>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عندما خرج "مفدي زكريا" من السجن ذهبت الثورة به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المغرب الأقصى ليعالج في الخارج، وواصل الجهاد بالكلمة، فتحول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سفير للجزائر، في العواصم العالمية يسمع صوتها، ويعرف بقضية الشعب ويكسبها الدعم لمادي والمعنوي،</w:t>
      </w:r>
      <w:r w:rsidR="00991CD8">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فزار أغلب البلدان العربية والتقى بكبار الأدباء كــــ "طه حسين ومحمود العقاد"، ولحنت قصائده من كبار الملحنين كــــ "محمد فوزي وكمال الطويل"، وغناها أكبر المطربين، ولم تخل الجريدة من الأحاديث عن صوت الشعب وشاعرها مفدي زكريا، وكانت تنشر قصائده وأناشيده الاتي تهز النفوس ونشرت دور النشر ديوانه "اللهب المقدس"، الذي يحتوي عدة قصائد واشعار عن الجزائر وثورتها.</w:t>
      </w:r>
      <w:r w:rsidRPr="006C2654">
        <w:rPr>
          <w:rStyle w:val="Appelnotedebasdep"/>
          <w:rFonts w:ascii="Traditional Arabic" w:hAnsi="Traditional Arabic" w:cs="Traditional Arabic"/>
          <w:sz w:val="32"/>
          <w:szCs w:val="32"/>
          <w:rtl/>
          <w:lang w:bidi="ar-DZ"/>
        </w:rPr>
        <w:footnoteReference w:id="22"/>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ورغم انشغالاته الوطنية العديدة هذه، فقد ظل مراسلا وفيا لعدد معتبر من الصحف والمجلات التونسية، بأسماء مستعارة مثل "الفتي الوطني" و"أبو فراس".</w:t>
      </w:r>
      <w:r w:rsidRPr="006C2654">
        <w:rPr>
          <w:rStyle w:val="Appelnotedebasdep"/>
          <w:rFonts w:ascii="Traditional Arabic" w:hAnsi="Traditional Arabic" w:cs="Traditional Arabic"/>
          <w:sz w:val="32"/>
          <w:szCs w:val="32"/>
          <w:rtl/>
          <w:lang w:bidi="ar-DZ"/>
        </w:rPr>
        <w:footnoteReference w:id="23"/>
      </w:r>
    </w:p>
    <w:p w:rsidR="009E72A4" w:rsidRPr="006C2654" w:rsidRDefault="009E72A4" w:rsidP="00223355">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تميزت كتابات مفدي الصحفية بطابعها الثوري، وحماسها الفياض، ولغتها الصافية والمباشرة.</w:t>
      </w:r>
      <w:r w:rsidRPr="006C2654">
        <w:rPr>
          <w:rStyle w:val="Appelnotedebasdep"/>
          <w:rFonts w:ascii="Traditional Arabic" w:hAnsi="Traditional Arabic" w:cs="Traditional Arabic"/>
          <w:sz w:val="32"/>
          <w:szCs w:val="32"/>
          <w:rtl/>
          <w:lang w:bidi="ar-DZ"/>
        </w:rPr>
        <w:footnoteReference w:id="24"/>
      </w:r>
    </w:p>
    <w:p w:rsidR="009E72A4" w:rsidRPr="006C2654" w:rsidRDefault="009E72A4" w:rsidP="00482F84">
      <w:pPr>
        <w:tabs>
          <w:tab w:val="right" w:pos="1275"/>
          <w:tab w:val="right" w:pos="1701"/>
        </w:tabs>
        <w:bidi/>
        <w:jc w:val="both"/>
        <w:rPr>
          <w:rFonts w:ascii="Simplified Arabic" w:hAnsi="Simplified Arabic" w:cs="Simplified Arabic"/>
          <w:b/>
          <w:bCs/>
          <w:sz w:val="36"/>
          <w:szCs w:val="36"/>
          <w:rtl/>
          <w:lang w:bidi="ar-DZ"/>
        </w:rPr>
      </w:pPr>
      <w:r w:rsidRPr="006C2654">
        <w:rPr>
          <w:rFonts w:ascii="Simplified Arabic" w:hAnsi="Simplified Arabic" w:cs="Simplified Arabic"/>
          <w:b/>
          <w:bCs/>
          <w:sz w:val="36"/>
          <w:szCs w:val="36"/>
          <w:rtl/>
          <w:lang w:bidi="ar-DZ"/>
        </w:rPr>
        <w:t>خامسا: دواوينه الشعرية</w:t>
      </w:r>
    </w:p>
    <w:p w:rsidR="009E72A4" w:rsidRPr="006C2654" w:rsidRDefault="009E72A4" w:rsidP="00991CD8">
      <w:pPr>
        <w:pStyle w:val="Paragraphedeliste"/>
        <w:numPr>
          <w:ilvl w:val="0"/>
          <w:numId w:val="25"/>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اللهب المقد</w:t>
      </w:r>
      <w:r w:rsidR="00991CD8">
        <w:rPr>
          <w:rFonts w:ascii="Traditional Arabic" w:hAnsi="Traditional Arabic" w:cs="Traditional Arabic" w:hint="cs"/>
          <w:sz w:val="32"/>
          <w:szCs w:val="32"/>
          <w:rtl/>
          <w:lang w:bidi="ar-DZ"/>
        </w:rPr>
        <w:t>س</w:t>
      </w:r>
      <w:r w:rsidRPr="006C2654">
        <w:rPr>
          <w:rFonts w:ascii="Traditional Arabic" w:hAnsi="Traditional Arabic" w:cs="Traditional Arabic" w:hint="cs"/>
          <w:sz w:val="32"/>
          <w:szCs w:val="32"/>
          <w:rtl/>
          <w:lang w:bidi="ar-DZ"/>
        </w:rPr>
        <w:t xml:space="preserve"> طبعته الأولى ضمن منشورات المكتب التجاري، بيروت عام 1961.</w:t>
      </w:r>
    </w:p>
    <w:p w:rsidR="009E72A4" w:rsidRPr="006C2654" w:rsidRDefault="009E72A4" w:rsidP="001713E2">
      <w:pPr>
        <w:pStyle w:val="Paragraphedeliste"/>
        <w:numPr>
          <w:ilvl w:val="0"/>
          <w:numId w:val="25"/>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تحت ظلال الزيتونة طبعته الأولى عن دار النشر بتونس عام 1965.</w:t>
      </w:r>
    </w:p>
    <w:p w:rsidR="009E72A4" w:rsidRPr="006C2654" w:rsidRDefault="009E72A4" w:rsidP="001713E2">
      <w:pPr>
        <w:pStyle w:val="Paragraphedeliste"/>
        <w:numPr>
          <w:ilvl w:val="0"/>
          <w:numId w:val="25"/>
        </w:numPr>
        <w:tabs>
          <w:tab w:val="right" w:pos="1275"/>
          <w:tab w:val="right" w:pos="1701"/>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lastRenderedPageBreak/>
        <w:t>إلياذة الجزائر ظهرت في عدة طبعات ما بين 1972 و2002، وهي ملحمة شعرية تؤرخ مأثر الجزائري وتاريخها الجهادي، وهي سجل المقاومات وسجل الماضي والحاضر والمستقبل.</w:t>
      </w:r>
    </w:p>
    <w:p w:rsidR="009E72A4" w:rsidRPr="006C2654" w:rsidRDefault="001A321D" w:rsidP="001713E2">
      <w:pPr>
        <w:pStyle w:val="Paragraphedeliste"/>
        <w:numPr>
          <w:ilvl w:val="0"/>
          <w:numId w:val="25"/>
        </w:numPr>
        <w:tabs>
          <w:tab w:val="right" w:pos="1275"/>
          <w:tab w:val="right" w:pos="1701"/>
        </w:tabs>
        <w:bidi/>
        <w:ind w:firstLine="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من وحي </w:t>
      </w:r>
      <w:r w:rsidR="009E72A4" w:rsidRPr="006C2654">
        <w:rPr>
          <w:rFonts w:ascii="Traditional Arabic" w:hAnsi="Traditional Arabic" w:cs="Traditional Arabic" w:hint="cs"/>
          <w:sz w:val="32"/>
          <w:szCs w:val="32"/>
          <w:rtl/>
          <w:lang w:bidi="ar-DZ"/>
        </w:rPr>
        <w:t>الأطلس طبعته الأولى عن مطبعة الأنباء بالمغرب الأقصى عام 1976، وما يزال من شعره متناثرا في الصحف والمجلات يحتاج</w:t>
      </w:r>
      <w:r w:rsidR="00174AAC">
        <w:rPr>
          <w:rFonts w:ascii="Traditional Arabic" w:hAnsi="Traditional Arabic" w:cs="Traditional Arabic" w:hint="cs"/>
          <w:sz w:val="32"/>
          <w:szCs w:val="32"/>
          <w:rtl/>
          <w:lang w:bidi="ar-DZ"/>
        </w:rPr>
        <w:t xml:space="preserve"> إلى </w:t>
      </w:r>
      <w:r w:rsidR="009E72A4" w:rsidRPr="006C2654">
        <w:rPr>
          <w:rFonts w:ascii="Traditional Arabic" w:hAnsi="Traditional Arabic" w:cs="Traditional Arabic" w:hint="cs"/>
          <w:sz w:val="32"/>
          <w:szCs w:val="32"/>
          <w:rtl/>
          <w:lang w:bidi="ar-DZ"/>
        </w:rPr>
        <w:t>جمع خاصة ما صدر له قبل 1953 وبعد 1963.</w:t>
      </w:r>
      <w:r w:rsidR="009E72A4" w:rsidRPr="006C2654">
        <w:rPr>
          <w:rStyle w:val="Appelnotedebasdep"/>
          <w:rFonts w:ascii="Traditional Arabic" w:hAnsi="Traditional Arabic" w:cs="Traditional Arabic"/>
          <w:sz w:val="32"/>
          <w:szCs w:val="32"/>
          <w:rtl/>
          <w:lang w:bidi="ar-DZ"/>
        </w:rPr>
        <w:footnoteReference w:id="25"/>
      </w:r>
    </w:p>
    <w:p w:rsidR="009E72A4" w:rsidRPr="006C2654" w:rsidRDefault="009E72A4" w:rsidP="0093670D">
      <w:pPr>
        <w:tabs>
          <w:tab w:val="right" w:pos="1275"/>
          <w:tab w:val="right" w:pos="1701"/>
        </w:tabs>
        <w:bidi/>
        <w:jc w:val="both"/>
        <w:rPr>
          <w:rFonts w:ascii="Simplified Arabic" w:hAnsi="Simplified Arabic" w:cs="Simplified Arabic"/>
          <w:b/>
          <w:bCs/>
          <w:sz w:val="36"/>
          <w:szCs w:val="36"/>
          <w:rtl/>
          <w:lang w:bidi="ar-DZ"/>
        </w:rPr>
      </w:pPr>
      <w:r w:rsidRPr="006C2654">
        <w:rPr>
          <w:rFonts w:ascii="Simplified Arabic" w:hAnsi="Simplified Arabic" w:cs="Simplified Arabic"/>
          <w:b/>
          <w:bCs/>
          <w:sz w:val="36"/>
          <w:szCs w:val="36"/>
          <w:rtl/>
          <w:lang w:bidi="ar-DZ"/>
        </w:rPr>
        <w:t>سادسا: وفاته</w:t>
      </w:r>
    </w:p>
    <w:p w:rsidR="009E72A4" w:rsidRPr="006C2654" w:rsidRDefault="006875E5" w:rsidP="006875E5">
      <w:pPr>
        <w:tabs>
          <w:tab w:val="right" w:pos="1275"/>
          <w:tab w:val="right" w:pos="1701"/>
        </w:tabs>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توفي </w:t>
      </w:r>
      <w:r w:rsidR="009E72A4" w:rsidRPr="006C2654">
        <w:rPr>
          <w:rFonts w:ascii="Traditional Arabic" w:hAnsi="Traditional Arabic" w:cs="Traditional Arabic" w:hint="cs"/>
          <w:sz w:val="32"/>
          <w:szCs w:val="32"/>
          <w:rtl/>
          <w:lang w:bidi="ar-DZ"/>
        </w:rPr>
        <w:t xml:space="preserve">مفدي زكريا في الثالث من رمضان من عام 1397 هجرية، الموافق لــــ 17 أوت 1977، بتونس بعد سكتة قلبية، وكان في لقاء </w:t>
      </w:r>
      <w:r>
        <w:rPr>
          <w:rFonts w:ascii="Traditional Arabic" w:hAnsi="Traditional Arabic" w:cs="Traditional Arabic" w:hint="cs"/>
          <w:sz w:val="32"/>
          <w:szCs w:val="32"/>
          <w:rtl/>
          <w:lang w:bidi="ar-DZ"/>
        </w:rPr>
        <w:t xml:space="preserve">حميمي </w:t>
      </w:r>
      <w:r w:rsidR="009E72A4" w:rsidRPr="006C2654">
        <w:rPr>
          <w:rFonts w:ascii="Traditional Arabic" w:hAnsi="Traditional Arabic" w:cs="Traditional Arabic" w:hint="cs"/>
          <w:sz w:val="32"/>
          <w:szCs w:val="32"/>
          <w:rtl/>
          <w:lang w:bidi="ar-DZ"/>
        </w:rPr>
        <w:t xml:space="preserve"> مع بعض المجاهدين القدامى في حزب الشعب الجزائري و</w:t>
      </w:r>
      <w:r>
        <w:rPr>
          <w:rFonts w:ascii="Traditional Arabic" w:hAnsi="Traditional Arabic" w:cs="Traditional Arabic" w:hint="cs"/>
          <w:sz w:val="32"/>
          <w:szCs w:val="32"/>
          <w:rtl/>
          <w:lang w:bidi="ar-DZ"/>
        </w:rPr>
        <w:t>أ</w:t>
      </w:r>
      <w:r w:rsidR="009E72A4" w:rsidRPr="006C2654">
        <w:rPr>
          <w:rFonts w:ascii="Traditional Arabic" w:hAnsi="Traditional Arabic" w:cs="Traditional Arabic" w:hint="cs"/>
          <w:sz w:val="32"/>
          <w:szCs w:val="32"/>
          <w:rtl/>
          <w:lang w:bidi="ar-DZ"/>
        </w:rPr>
        <w:t>ثناء الثورة، ونقل جثمانه</w:t>
      </w:r>
      <w:r w:rsidR="00174AAC">
        <w:rPr>
          <w:rFonts w:ascii="Traditional Arabic" w:hAnsi="Traditional Arabic" w:cs="Traditional Arabic" w:hint="cs"/>
          <w:sz w:val="32"/>
          <w:szCs w:val="32"/>
          <w:rtl/>
          <w:lang w:bidi="ar-DZ"/>
        </w:rPr>
        <w:t xml:space="preserve"> إلى </w:t>
      </w:r>
      <w:r w:rsidR="009E72A4" w:rsidRPr="006C2654">
        <w:rPr>
          <w:rFonts w:ascii="Traditional Arabic" w:hAnsi="Traditional Arabic" w:cs="Traditional Arabic" w:hint="cs"/>
          <w:sz w:val="32"/>
          <w:szCs w:val="32"/>
          <w:rtl/>
          <w:lang w:bidi="ar-DZ"/>
        </w:rPr>
        <w:t>مسقط رأسه بوادي ميزاب مغطى بالعلم الوطني ووري التراب هناك، وشارك في جنازته جموع غفيرة من أبناء الشعب جاءت لتودع شاعرنا، وكما شارك في تشييع جنازته شخصيات سياسية ودينية وأدبية كبيرة جاءت من الجزائر وبلدان أخرى من الوطن العربي.</w:t>
      </w:r>
    </w:p>
    <w:p w:rsidR="009E72A4" w:rsidRPr="006C2654" w:rsidRDefault="009E72A4" w:rsidP="00C5182F">
      <w:pPr>
        <w:tabs>
          <w:tab w:val="right" w:pos="1275"/>
          <w:tab w:val="right" w:pos="1701"/>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وودع مفدي زكريا الحياة دون أن يرى حلمه المتمثل في مغرب عربي موحد.</w:t>
      </w:r>
      <w:r w:rsidRPr="006C2654">
        <w:rPr>
          <w:rStyle w:val="Appelnotedebasdep"/>
          <w:rFonts w:ascii="Traditional Arabic" w:hAnsi="Traditional Arabic" w:cs="Traditional Arabic"/>
          <w:sz w:val="32"/>
          <w:szCs w:val="32"/>
          <w:rtl/>
          <w:lang w:bidi="ar-DZ"/>
        </w:rPr>
        <w:footnoteReference w:id="26"/>
      </w:r>
    </w:p>
    <w:p w:rsidR="00234F7A" w:rsidRPr="006C2654" w:rsidRDefault="00234F7A" w:rsidP="00234F7A">
      <w:pPr>
        <w:bidi/>
        <w:jc w:val="both"/>
        <w:rPr>
          <w:rFonts w:ascii="Traditional Arabic" w:hAnsi="Traditional Arabic" w:cs="Traditional Arabic"/>
          <w:sz w:val="32"/>
          <w:szCs w:val="32"/>
          <w:rtl/>
          <w:lang w:bidi="ar-DZ"/>
        </w:rPr>
        <w:sectPr w:rsidR="00234F7A" w:rsidRPr="006C2654" w:rsidSect="00333EF7">
          <w:headerReference w:type="default" r:id="rId22"/>
          <w:footerReference w:type="default" r:id="rId23"/>
          <w:footnotePr>
            <w:numRestart w:val="eachPage"/>
          </w:footnotePr>
          <w:pgSz w:w="11906" w:h="16838"/>
          <w:pgMar w:top="1417" w:right="1417" w:bottom="1417" w:left="1417" w:header="708" w:footer="708" w:gutter="0"/>
          <w:pgNumType w:start="5"/>
          <w:cols w:space="708"/>
          <w:docGrid w:linePitch="360"/>
        </w:sectPr>
      </w:pPr>
    </w:p>
    <w:p w:rsidR="009E72A4" w:rsidRPr="006C2654" w:rsidRDefault="009A1F44"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noProof/>
          <w:sz w:val="32"/>
          <w:szCs w:val="32"/>
          <w:rtl/>
          <w:lang w:val="en-US"/>
        </w:rPr>
        <w:lastRenderedPageBreak/>
        <mc:AlternateContent>
          <mc:Choice Requires="wps">
            <w:drawing>
              <wp:anchor distT="0" distB="0" distL="114300" distR="114300" simplePos="0" relativeHeight="251680768" behindDoc="0" locked="0" layoutInCell="1" allowOverlap="1" wp14:anchorId="27584384" wp14:editId="0022EA1C">
                <wp:simplePos x="0" y="0"/>
                <wp:positionH relativeFrom="column">
                  <wp:posOffset>128905</wp:posOffset>
                </wp:positionH>
                <wp:positionV relativeFrom="paragraph">
                  <wp:posOffset>395605</wp:posOffset>
                </wp:positionV>
                <wp:extent cx="5486400" cy="8191500"/>
                <wp:effectExtent l="0" t="0" r="19050" b="19050"/>
                <wp:wrapNone/>
                <wp:docPr id="21" name="Parchemin horizontal 21"/>
                <wp:cNvGraphicFramePr/>
                <a:graphic xmlns:a="http://schemas.openxmlformats.org/drawingml/2006/main">
                  <a:graphicData uri="http://schemas.microsoft.com/office/word/2010/wordprocessingShape">
                    <wps:wsp>
                      <wps:cNvSpPr/>
                      <wps:spPr>
                        <a:xfrm>
                          <a:off x="0" y="0"/>
                          <a:ext cx="5486400" cy="819150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Pr="009A1F44" w:rsidRDefault="00770F90" w:rsidP="009A1F44">
                            <w:pPr>
                              <w:bidi/>
                              <w:jc w:val="center"/>
                              <w:rPr>
                                <w:rFonts w:ascii="Simplified Arabic" w:hAnsi="Simplified Arabic" w:cs="Simplified Arabic"/>
                                <w:b/>
                                <w:bCs/>
                                <w:sz w:val="96"/>
                                <w:szCs w:val="96"/>
                                <w:rtl/>
                                <w:lang w:bidi="ar-DZ"/>
                              </w:rPr>
                            </w:pPr>
                            <w:r w:rsidRPr="009A1F44">
                              <w:rPr>
                                <w:rFonts w:ascii="Simplified Arabic" w:hAnsi="Simplified Arabic" w:cs="Simplified Arabic"/>
                                <w:b/>
                                <w:bCs/>
                                <w:sz w:val="96"/>
                                <w:szCs w:val="96"/>
                                <w:rtl/>
                                <w:lang w:bidi="ar-DZ"/>
                              </w:rPr>
                              <w:t>الفصل الأول:</w:t>
                            </w:r>
                          </w:p>
                          <w:p w:rsidR="00770F90" w:rsidRPr="009A1F44" w:rsidRDefault="00770F90" w:rsidP="009A1F44">
                            <w:pPr>
                              <w:bidi/>
                              <w:jc w:val="center"/>
                              <w:rPr>
                                <w:rFonts w:ascii="Simplified Arabic" w:hAnsi="Simplified Arabic" w:cs="Simplified Arabic"/>
                                <w:b/>
                                <w:bCs/>
                                <w:sz w:val="96"/>
                                <w:szCs w:val="96"/>
                                <w:rtl/>
                                <w:lang w:bidi="ar-DZ"/>
                              </w:rPr>
                            </w:pPr>
                            <w:r w:rsidRPr="009A1F44">
                              <w:rPr>
                                <w:rFonts w:ascii="Simplified Arabic" w:hAnsi="Simplified Arabic" w:cs="Simplified Arabic"/>
                                <w:b/>
                                <w:bCs/>
                                <w:sz w:val="96"/>
                                <w:szCs w:val="96"/>
                                <w:rtl/>
                                <w:lang w:bidi="ar-DZ"/>
                              </w:rPr>
                              <w:t>البنية النحوية للجملة</w:t>
                            </w:r>
                          </w:p>
                          <w:p w:rsidR="00770F90" w:rsidRDefault="00770F90" w:rsidP="009A1F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21" o:spid="_x0000_s1030" type="#_x0000_t98" style="position:absolute;left:0;text-align:left;margin-left:10.15pt;margin-top:31.15pt;width:6in;height:64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tH3cwIAADYFAAAOAAAAZHJzL2Uyb0RvYy54bWysVE1v2zAMvQ/YfxB0Xx0HSZcGdYogRYcB&#10;RVs0HXpWZCkRJouapMROf/0o+SNFF+ww7CKTJh9FPpK6vmkqTQ7CeQWmoPnFiBJhOJTKbAv64+Xu&#10;y4wSH5gpmQYjCnoUnt4sPn+6ru1cjGEHuhSOYBDj57Ut6C4EO88yz3eiYv4CrDBolOAqFlB126x0&#10;rMbolc7Go9FlVoMrrQMuvMe/t62RLlJ8KQUPj1J6EYguKOYW0unSuYlntrhm861jdqd4lwb7hywq&#10;pgxeOoS6ZYGRvVN/hKoUd+BBhgsOVQZSKi5SDVhNPvpQzXrHrEi1IDneDjT5/xeWPxyeHFFlQcc5&#10;JYZV2KMn5iL9ypAdOPUGJjBN0Ixc1dbPEbK2T67TPIqx8Ea6Kn6xJNIkfo8Dv6IJhOPP6WR2ORlh&#10;GzjaZvlVPkUF42QnuHU+fBNQkShgmUMCa+RN68QxO9z70MJ6d4wRU2uTSVI4ahHz0eZZSCwQrx8n&#10;dBotsdKOHBgORfkzFYYpJM8IkUrrAZSfA+nQgzrfCBNp3Abg6BzwdNvgnW5EjgcgEg/u72DZ+vdV&#10;t7XGskOzaVI3J323NlAescMO2tH3lt8ppPae+YB9xlnHduD+hkc8pIa6oNBJNLb/7dz/6J9680ZJ&#10;jbtTUP9rz5ygRH83OJxX+WQSly0pk+nXMSruvWXz3mL21QqwEzh/mF0So3/QvSgdVK+45st4K5qY&#10;4ZhZQXlwvbIK7U7jQ8HFcpnccMEsC/dmbXkMHnmO4/LSvDJnu/kKOJoP0O8Zm38YrdY3Ig0s9wGk&#10;SnMXmW557TqAy5mmuHtI4va/15PX6blb/AYAAP//AwBQSwMEFAAGAAgAAAAhAARjiujdAAAACgEA&#10;AA8AAABkcnMvZG93bnJldi54bWxMj09LxDAQxe+C3yGM4EXc1G4tpTZdRPEmgruC17QZm7rJpDTZ&#10;3frtHU/uaf68x5vfNJvFO3HEOY6BFNytMhBIfTAjDQo+di+3FYiYNBntAqGCH4ywaS8vGl2bcKJ3&#10;PG7TIDiEYq0V2JSmWsrYW/Q6rsKExNpXmL1OPM6DNLM+cbh3Ms+yUno9El+wesIni/1+e/AKpPwu&#10;d/HTVSmOnX1+uyn25Wuh1PXV8vgAIuGS/s3wh8/o0DJTFw5konAK8mzNTgVlzpX1qiq46di4vueV&#10;bBt5/kL7CwAA//8DAFBLAQItABQABgAIAAAAIQC2gziS/gAAAOEBAAATAAAAAAAAAAAAAAAAAAAA&#10;AABbQ29udGVudF9UeXBlc10ueG1sUEsBAi0AFAAGAAgAAAAhADj9If/WAAAAlAEAAAsAAAAAAAAA&#10;AAAAAAAALwEAAF9yZWxzLy5yZWxzUEsBAi0AFAAGAAgAAAAhAHHy0fdzAgAANgUAAA4AAAAAAAAA&#10;AAAAAAAALgIAAGRycy9lMm9Eb2MueG1sUEsBAi0AFAAGAAgAAAAhAARjiujdAAAACgEAAA8AAAAA&#10;AAAAAAAAAAAAzQQAAGRycy9kb3ducmV2LnhtbFBLBQYAAAAABAAEAPMAAADXBQAAAAA=&#10;" fillcolor="white [3201]" strokecolor="black [3200]" strokeweight="2pt">
                <v:textbox>
                  <w:txbxContent>
                    <w:p w:rsidR="00770F90" w:rsidRPr="009A1F44" w:rsidRDefault="00770F90" w:rsidP="009A1F44">
                      <w:pPr>
                        <w:bidi/>
                        <w:jc w:val="center"/>
                        <w:rPr>
                          <w:rFonts w:ascii="Simplified Arabic" w:hAnsi="Simplified Arabic" w:cs="Simplified Arabic"/>
                          <w:b/>
                          <w:bCs/>
                          <w:sz w:val="96"/>
                          <w:szCs w:val="96"/>
                          <w:rtl/>
                          <w:lang w:bidi="ar-DZ"/>
                        </w:rPr>
                      </w:pPr>
                      <w:proofErr w:type="gramStart"/>
                      <w:r w:rsidRPr="009A1F44">
                        <w:rPr>
                          <w:rFonts w:ascii="Simplified Arabic" w:hAnsi="Simplified Arabic" w:cs="Simplified Arabic"/>
                          <w:b/>
                          <w:bCs/>
                          <w:sz w:val="96"/>
                          <w:szCs w:val="96"/>
                          <w:rtl/>
                          <w:lang w:bidi="ar-DZ"/>
                        </w:rPr>
                        <w:t>الفصل</w:t>
                      </w:r>
                      <w:proofErr w:type="gramEnd"/>
                      <w:r w:rsidRPr="009A1F44">
                        <w:rPr>
                          <w:rFonts w:ascii="Simplified Arabic" w:hAnsi="Simplified Arabic" w:cs="Simplified Arabic"/>
                          <w:b/>
                          <w:bCs/>
                          <w:sz w:val="96"/>
                          <w:szCs w:val="96"/>
                          <w:rtl/>
                          <w:lang w:bidi="ar-DZ"/>
                        </w:rPr>
                        <w:t xml:space="preserve"> الأول:</w:t>
                      </w:r>
                    </w:p>
                    <w:p w:rsidR="00770F90" w:rsidRPr="009A1F44" w:rsidRDefault="00770F90" w:rsidP="009A1F44">
                      <w:pPr>
                        <w:bidi/>
                        <w:jc w:val="center"/>
                        <w:rPr>
                          <w:rFonts w:ascii="Simplified Arabic" w:hAnsi="Simplified Arabic" w:cs="Simplified Arabic"/>
                          <w:b/>
                          <w:bCs/>
                          <w:sz w:val="96"/>
                          <w:szCs w:val="96"/>
                          <w:rtl/>
                          <w:lang w:bidi="ar-DZ"/>
                        </w:rPr>
                      </w:pPr>
                      <w:r w:rsidRPr="009A1F44">
                        <w:rPr>
                          <w:rFonts w:ascii="Simplified Arabic" w:hAnsi="Simplified Arabic" w:cs="Simplified Arabic"/>
                          <w:b/>
                          <w:bCs/>
                          <w:sz w:val="96"/>
                          <w:szCs w:val="96"/>
                          <w:rtl/>
                          <w:lang w:bidi="ar-DZ"/>
                        </w:rPr>
                        <w:t>البنية النحوية للجملة</w:t>
                      </w:r>
                    </w:p>
                    <w:p w:rsidR="00770F90" w:rsidRDefault="00770F90" w:rsidP="009A1F44">
                      <w:pPr>
                        <w:jc w:val="center"/>
                      </w:pPr>
                    </w:p>
                  </w:txbxContent>
                </v:textbox>
              </v:shape>
            </w:pict>
          </mc:Fallback>
        </mc:AlternateContent>
      </w:r>
    </w:p>
    <w:p w:rsidR="009E72A4" w:rsidRPr="006C2654" w:rsidRDefault="009E72A4" w:rsidP="00234F7A">
      <w:pPr>
        <w:bidi/>
        <w:jc w:val="both"/>
        <w:rPr>
          <w:rFonts w:ascii="Traditional Arabic" w:hAnsi="Traditional Arabic" w:cs="Traditional Arabic"/>
          <w:sz w:val="32"/>
          <w:szCs w:val="32"/>
          <w:rtl/>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0C7417" w:rsidP="00234F7A">
      <w:pPr>
        <w:bidi/>
        <w:jc w:val="both"/>
        <w:rPr>
          <w:rFonts w:ascii="Traditional Arabic" w:hAnsi="Traditional Arabic" w:cs="Traditional Arabic"/>
          <w:b/>
          <w:bCs/>
          <w:sz w:val="32"/>
          <w:szCs w:val="32"/>
          <w:rtl/>
          <w:lang w:bidi="ar-DZ"/>
        </w:rPr>
      </w:pPr>
    </w:p>
    <w:p w:rsidR="009A1F44" w:rsidRPr="006C2654" w:rsidRDefault="009A1F44"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b/>
          <w:bCs/>
          <w:sz w:val="32"/>
          <w:szCs w:val="32"/>
          <w:rtl/>
          <w:lang w:bidi="ar-DZ"/>
        </w:rPr>
        <w:br w:type="page"/>
      </w:r>
    </w:p>
    <w:p w:rsidR="00234F7A" w:rsidRPr="006C2654" w:rsidRDefault="00234F7A" w:rsidP="00234F7A">
      <w:pPr>
        <w:bidi/>
        <w:jc w:val="both"/>
        <w:rPr>
          <w:rFonts w:ascii="Traditional Arabic" w:hAnsi="Traditional Arabic" w:cs="Traditional Arabic"/>
          <w:b/>
          <w:bCs/>
          <w:sz w:val="32"/>
          <w:szCs w:val="32"/>
          <w:rtl/>
          <w:lang w:bidi="ar-DZ"/>
        </w:rPr>
      </w:pPr>
    </w:p>
    <w:p w:rsidR="009A1F44" w:rsidRPr="006C2654" w:rsidRDefault="009A1F44" w:rsidP="009A1F44">
      <w:pPr>
        <w:bidi/>
        <w:jc w:val="both"/>
        <w:rPr>
          <w:rFonts w:ascii="Traditional Arabic" w:hAnsi="Traditional Arabic" w:cs="Traditional Arabic"/>
          <w:b/>
          <w:bCs/>
          <w:sz w:val="32"/>
          <w:szCs w:val="32"/>
          <w:rtl/>
          <w:lang w:bidi="ar-DZ"/>
        </w:rPr>
        <w:sectPr w:rsidR="009A1F44" w:rsidRPr="006C2654">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r w:rsidRPr="006C2654">
        <w:rPr>
          <w:rFonts w:ascii="Traditional Arabic" w:hAnsi="Traditional Arabic" w:cs="Traditional Arabic"/>
          <w:noProof/>
          <w:sz w:val="32"/>
          <w:szCs w:val="32"/>
          <w:rtl/>
          <w:lang w:val="en-US"/>
        </w:rPr>
        <mc:AlternateContent>
          <mc:Choice Requires="wps">
            <w:drawing>
              <wp:anchor distT="0" distB="0" distL="114300" distR="114300" simplePos="0" relativeHeight="251682816" behindDoc="0" locked="0" layoutInCell="1" allowOverlap="1" wp14:anchorId="567BEEC4" wp14:editId="6B83B0B1">
                <wp:simplePos x="0" y="0"/>
                <wp:positionH relativeFrom="column">
                  <wp:posOffset>281305</wp:posOffset>
                </wp:positionH>
                <wp:positionV relativeFrom="paragraph">
                  <wp:posOffset>62865</wp:posOffset>
                </wp:positionV>
                <wp:extent cx="5486400" cy="8191500"/>
                <wp:effectExtent l="0" t="0" r="19050" b="19050"/>
                <wp:wrapNone/>
                <wp:docPr id="22" name="Parchemin horizontal 22"/>
                <wp:cNvGraphicFramePr/>
                <a:graphic xmlns:a="http://schemas.openxmlformats.org/drawingml/2006/main">
                  <a:graphicData uri="http://schemas.microsoft.com/office/word/2010/wordprocessingShape">
                    <wps:wsp>
                      <wps:cNvSpPr/>
                      <wps:spPr>
                        <a:xfrm>
                          <a:off x="0" y="0"/>
                          <a:ext cx="5486400" cy="819150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Pr="004160A0" w:rsidRDefault="00770F90" w:rsidP="009A1F44">
                            <w:pPr>
                              <w:bidi/>
                              <w:jc w:val="center"/>
                              <w:rPr>
                                <w:rFonts w:ascii="Simplified Arabic" w:hAnsi="Simplified Arabic" w:cs="Simplified Arabic"/>
                                <w:b/>
                                <w:bCs/>
                                <w:sz w:val="56"/>
                                <w:szCs w:val="56"/>
                                <w:rtl/>
                                <w:lang w:bidi="ar-DZ"/>
                              </w:rPr>
                            </w:pPr>
                            <w:r w:rsidRPr="004160A0">
                              <w:rPr>
                                <w:rFonts w:ascii="Simplified Arabic" w:hAnsi="Simplified Arabic" w:cs="Simplified Arabic"/>
                                <w:b/>
                                <w:bCs/>
                                <w:sz w:val="56"/>
                                <w:szCs w:val="56"/>
                                <w:rtl/>
                                <w:lang w:bidi="ar-DZ"/>
                              </w:rPr>
                              <w:t>الفصل الأول:</w:t>
                            </w:r>
                          </w:p>
                          <w:p w:rsidR="00770F90" w:rsidRDefault="00770F90" w:rsidP="009A1F44">
                            <w:pPr>
                              <w:pBdr>
                                <w:bottom w:val="single" w:sz="6" w:space="1" w:color="auto"/>
                              </w:pBdr>
                              <w:bidi/>
                              <w:jc w:val="center"/>
                              <w:rPr>
                                <w:rFonts w:ascii="Simplified Arabic" w:hAnsi="Simplified Arabic" w:cs="Simplified Arabic"/>
                                <w:b/>
                                <w:bCs/>
                                <w:sz w:val="56"/>
                                <w:szCs w:val="56"/>
                                <w:rtl/>
                                <w:lang w:bidi="ar-DZ"/>
                              </w:rPr>
                            </w:pPr>
                            <w:r w:rsidRPr="004160A0">
                              <w:rPr>
                                <w:rFonts w:ascii="Simplified Arabic" w:hAnsi="Simplified Arabic" w:cs="Simplified Arabic"/>
                                <w:b/>
                                <w:bCs/>
                                <w:sz w:val="56"/>
                                <w:szCs w:val="56"/>
                                <w:rtl/>
                                <w:lang w:bidi="ar-DZ"/>
                              </w:rPr>
                              <w:t>البنية النحوية للجملة</w:t>
                            </w:r>
                          </w:p>
                          <w:p w:rsidR="00770F90" w:rsidRDefault="00770F90" w:rsidP="004160A0">
                            <w:pPr>
                              <w:bidi/>
                              <w:jc w:val="both"/>
                              <w:rPr>
                                <w:rFonts w:ascii="Simplified Arabic" w:hAnsi="Simplified Arabic" w:cs="Simplified Arabic"/>
                                <w:b/>
                                <w:bCs/>
                                <w:sz w:val="36"/>
                                <w:szCs w:val="36"/>
                                <w:rtl/>
                                <w:lang w:bidi="ar-DZ"/>
                              </w:rPr>
                            </w:pPr>
                          </w:p>
                          <w:p w:rsidR="00770F90" w:rsidRDefault="00770F90" w:rsidP="004160A0">
                            <w:pPr>
                              <w:bidi/>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أولا: مفهوم البنية النحوية</w:t>
                            </w:r>
                          </w:p>
                          <w:p w:rsidR="00770F90" w:rsidRDefault="00770F90" w:rsidP="006C2654">
                            <w:pPr>
                              <w:bidi/>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ثانيا: مفهوم الجملة</w:t>
                            </w:r>
                            <w:r>
                              <w:rPr>
                                <w:rFonts w:ascii="Simplified Arabic" w:hAnsi="Simplified Arabic" w:cs="Simplified Arabic" w:hint="cs"/>
                                <w:b/>
                                <w:bCs/>
                                <w:sz w:val="36"/>
                                <w:szCs w:val="36"/>
                                <w:rtl/>
                                <w:lang w:bidi="ar-DZ"/>
                              </w:rPr>
                              <w:t xml:space="preserve"> عند النحاة والبلاغيين</w:t>
                            </w:r>
                          </w:p>
                          <w:p w:rsidR="00770F90" w:rsidRDefault="00770F90" w:rsidP="006C2654">
                            <w:pPr>
                              <w:bidi/>
                              <w:jc w:val="both"/>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ثالثا:</w:t>
                            </w:r>
                            <w:r>
                              <w:rPr>
                                <w:rFonts w:ascii="Simplified Arabic" w:hAnsi="Simplified Arabic" w:cs="Simplified Arabic" w:hint="cs"/>
                                <w:b/>
                                <w:bCs/>
                                <w:sz w:val="36"/>
                                <w:szCs w:val="36"/>
                                <w:rtl/>
                                <w:lang w:bidi="ar-DZ"/>
                              </w:rPr>
                              <w:t xml:space="preserve"> مفهوم الجملة عند الغرب</w:t>
                            </w:r>
                          </w:p>
                          <w:p w:rsidR="00770F90" w:rsidRDefault="00770F90" w:rsidP="00333EF7">
                            <w:pPr>
                              <w:bidi/>
                              <w:jc w:val="both"/>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رابعا:</w:t>
                            </w:r>
                            <w:r>
                              <w:rPr>
                                <w:rFonts w:ascii="Simplified Arabic" w:hAnsi="Simplified Arabic" w:cs="Simplified Arabic"/>
                                <w:b/>
                                <w:bCs/>
                                <w:sz w:val="36"/>
                                <w:szCs w:val="36"/>
                                <w:rtl/>
                                <w:lang w:bidi="ar-DZ"/>
                              </w:rPr>
                              <w:t xml:space="preserve"> أقسام الجملة</w:t>
                            </w:r>
                          </w:p>
                          <w:p w:rsidR="00770F90" w:rsidRPr="006C2654" w:rsidRDefault="00770F90" w:rsidP="006C2654">
                            <w:pPr>
                              <w:bidi/>
                              <w:jc w:val="center"/>
                              <w:rPr>
                                <w:rFonts w:ascii="Simplified Arabic" w:hAnsi="Simplified Arabic" w:cs="Simplified Arabic"/>
                                <w:b/>
                                <w:bCs/>
                                <w:sz w:val="96"/>
                                <w:szCs w:val="96"/>
                                <w:rtl/>
                                <w:lang w:bidi="ar-DZ"/>
                              </w:rPr>
                            </w:pPr>
                          </w:p>
                          <w:p w:rsidR="00770F90" w:rsidRDefault="00770F90" w:rsidP="009A1F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22" o:spid="_x0000_s1031" type="#_x0000_t98" style="position:absolute;left:0;text-align:left;margin-left:22.15pt;margin-top:4.95pt;width:6in;height:64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hWOcwIAADYFAAAOAAAAZHJzL2Uyb0RvYy54bWysVE1v2zAMvQ/YfxB0Xx0HSdcGcYqgRYcB&#10;RRs0HXpWZCkRJouapMROfv0o+aNBV+ww7CKTJh9FPpKa3zSVJgfhvAJT0PxiRIkwHEpltgX98XL/&#10;5YoSH5gpmQYjCnoUnt4sPn+a13YmxrADXQpHMIjxs9oWdBeCnWWZ5ztRMX8BVhg0SnAVC6i6bVY6&#10;VmP0Smfj0egyq8GV1gEX3uPfu9ZIFym+lIKHJym9CEQXFHML6XTp3MQzW8zZbOuY3SnepcH+IYuK&#10;KYOXDqHuWGBk79QfoSrFHXiQ4YJDlYGUiotUA1aTj95Vs94xK1ItSI63A03+/4Xlj4eVI6os6HhM&#10;iWEV9mjFXKRfGbIDp05gAtMEzchVbf0MIWu7cp3mUYyFN9JV8YslkSbxexz4FU0gHH9OJ1eXkxG2&#10;gaPtKr/Op6hgnOwNbp0P3wRUJApY5pDAGnnTOnHMDg8+tLDeHWPE1NpkkhSOWsR8tHkWEgvE68cJ&#10;nUZL3GpHDgyHovyZdykkzwiRSusBlH8E0qEHdb4RJtK4DcDRR8C32wbvdCNyPACReHB/B8vWv6+6&#10;rTWWHZpNk7o57bu1gfKIHXbQjr63/F4htQ/MB+wzzjq2A/c3POEhNdQFhU6isf2nj/5H/9SbEyU1&#10;7k5B/a89c4IS/d3gcF7nk0lctqRMpl/HqLhzy+bcYvbVLWAncnwpLE9i9A+6F6WD6hXXfBlvRRMz&#10;HDMrKA+uV25Du9P4UHCxXCY3XDDLwoNZWx6DR57juLw0r8zZbr4CjuYj9HvGZu9Gq/WNSAPLfQCp&#10;0txFplteuw7gcqYp7h6SuP3nevJ6e+4WvwEAAP//AwBQSwMEFAAGAAgAAAAhAEJT8vncAAAACQEA&#10;AA8AAABkcnMvZG93bnJldi54bWxMj8FOwzAQRO9I/IO1SFwQdShRlIQ4FQJxQ0i0SFydeIlD7XUU&#10;u234e5YTPc7O0+xMs1m8E0ec4xhIwd0qA4HUBzPSoOBj93JbgohJk9EuECr4wQib9vKi0bUJJ3rH&#10;4zYNgkMo1lqBTWmqpYy9Ra/jKkxI7H2F2evEch6kmfWJw72T6ywrpNcj8QerJ3yy2O+3B69Ayu9i&#10;Fz9dmeLY2ee3m3xfvOZKXV8tjw8gEi7pH4a/+lwdWu7UhQOZKJyCPL9nUkFVgWC7ykrWHXPrik+y&#10;beT5gvYXAAD//wMAUEsBAi0AFAAGAAgAAAAhALaDOJL+AAAA4QEAABMAAAAAAAAAAAAAAAAAAAAA&#10;AFtDb250ZW50X1R5cGVzXS54bWxQSwECLQAUAAYACAAAACEAOP0h/9YAAACUAQAACwAAAAAAAAAA&#10;AAAAAAAvAQAAX3JlbHMvLnJlbHNQSwECLQAUAAYACAAAACEA07YVjnMCAAA2BQAADgAAAAAAAAAA&#10;AAAAAAAuAgAAZHJzL2Uyb0RvYy54bWxQSwECLQAUAAYACAAAACEAQlPy+dwAAAAJAQAADwAAAAAA&#10;AAAAAAAAAADNBAAAZHJzL2Rvd25yZXYueG1sUEsFBgAAAAAEAAQA8wAAANYFAAAAAA==&#10;" fillcolor="white [3201]" strokecolor="black [3200]" strokeweight="2pt">
                <v:textbox>
                  <w:txbxContent>
                    <w:p w:rsidR="00770F90" w:rsidRPr="004160A0" w:rsidRDefault="00770F90" w:rsidP="009A1F44">
                      <w:pPr>
                        <w:bidi/>
                        <w:jc w:val="center"/>
                        <w:rPr>
                          <w:rFonts w:ascii="Simplified Arabic" w:hAnsi="Simplified Arabic" w:cs="Simplified Arabic"/>
                          <w:b/>
                          <w:bCs/>
                          <w:sz w:val="56"/>
                          <w:szCs w:val="56"/>
                          <w:rtl/>
                          <w:lang w:bidi="ar-DZ"/>
                        </w:rPr>
                      </w:pPr>
                      <w:proofErr w:type="gramStart"/>
                      <w:r w:rsidRPr="004160A0">
                        <w:rPr>
                          <w:rFonts w:ascii="Simplified Arabic" w:hAnsi="Simplified Arabic" w:cs="Simplified Arabic"/>
                          <w:b/>
                          <w:bCs/>
                          <w:sz w:val="56"/>
                          <w:szCs w:val="56"/>
                          <w:rtl/>
                          <w:lang w:bidi="ar-DZ"/>
                        </w:rPr>
                        <w:t>الفصل</w:t>
                      </w:r>
                      <w:proofErr w:type="gramEnd"/>
                      <w:r w:rsidRPr="004160A0">
                        <w:rPr>
                          <w:rFonts w:ascii="Simplified Arabic" w:hAnsi="Simplified Arabic" w:cs="Simplified Arabic"/>
                          <w:b/>
                          <w:bCs/>
                          <w:sz w:val="56"/>
                          <w:szCs w:val="56"/>
                          <w:rtl/>
                          <w:lang w:bidi="ar-DZ"/>
                        </w:rPr>
                        <w:t xml:space="preserve"> الأول:</w:t>
                      </w:r>
                    </w:p>
                    <w:p w:rsidR="00770F90" w:rsidRDefault="00770F90" w:rsidP="009A1F44">
                      <w:pPr>
                        <w:pBdr>
                          <w:bottom w:val="single" w:sz="6" w:space="1" w:color="auto"/>
                        </w:pBdr>
                        <w:bidi/>
                        <w:jc w:val="center"/>
                        <w:rPr>
                          <w:rFonts w:ascii="Simplified Arabic" w:hAnsi="Simplified Arabic" w:cs="Simplified Arabic"/>
                          <w:b/>
                          <w:bCs/>
                          <w:sz w:val="56"/>
                          <w:szCs w:val="56"/>
                          <w:rtl/>
                          <w:lang w:bidi="ar-DZ"/>
                        </w:rPr>
                      </w:pPr>
                      <w:r w:rsidRPr="004160A0">
                        <w:rPr>
                          <w:rFonts w:ascii="Simplified Arabic" w:hAnsi="Simplified Arabic" w:cs="Simplified Arabic"/>
                          <w:b/>
                          <w:bCs/>
                          <w:sz w:val="56"/>
                          <w:szCs w:val="56"/>
                          <w:rtl/>
                          <w:lang w:bidi="ar-DZ"/>
                        </w:rPr>
                        <w:t>البنية النحوية للجملة</w:t>
                      </w:r>
                    </w:p>
                    <w:p w:rsidR="00770F90" w:rsidRDefault="00770F90" w:rsidP="004160A0">
                      <w:pPr>
                        <w:bidi/>
                        <w:jc w:val="both"/>
                        <w:rPr>
                          <w:rFonts w:ascii="Simplified Arabic" w:hAnsi="Simplified Arabic" w:cs="Simplified Arabic"/>
                          <w:b/>
                          <w:bCs/>
                          <w:sz w:val="36"/>
                          <w:szCs w:val="36"/>
                          <w:rtl/>
                          <w:lang w:bidi="ar-DZ"/>
                        </w:rPr>
                      </w:pPr>
                    </w:p>
                    <w:p w:rsidR="00770F90" w:rsidRDefault="00770F90" w:rsidP="004160A0">
                      <w:pPr>
                        <w:bidi/>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 xml:space="preserve">أولا: </w:t>
                      </w:r>
                      <w:proofErr w:type="gramStart"/>
                      <w:r>
                        <w:rPr>
                          <w:rFonts w:ascii="Simplified Arabic" w:hAnsi="Simplified Arabic" w:cs="Simplified Arabic"/>
                          <w:b/>
                          <w:bCs/>
                          <w:sz w:val="36"/>
                          <w:szCs w:val="36"/>
                          <w:rtl/>
                          <w:lang w:bidi="ar-DZ"/>
                        </w:rPr>
                        <w:t>مفهوم</w:t>
                      </w:r>
                      <w:proofErr w:type="gramEnd"/>
                      <w:r>
                        <w:rPr>
                          <w:rFonts w:ascii="Simplified Arabic" w:hAnsi="Simplified Arabic" w:cs="Simplified Arabic"/>
                          <w:b/>
                          <w:bCs/>
                          <w:sz w:val="36"/>
                          <w:szCs w:val="36"/>
                          <w:rtl/>
                          <w:lang w:bidi="ar-DZ"/>
                        </w:rPr>
                        <w:t xml:space="preserve"> البنية النحوية</w:t>
                      </w:r>
                    </w:p>
                    <w:p w:rsidR="00770F90" w:rsidRDefault="00770F90" w:rsidP="006C2654">
                      <w:pPr>
                        <w:bidi/>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ثانيا: مفهوم الجملة</w:t>
                      </w:r>
                      <w:r>
                        <w:rPr>
                          <w:rFonts w:ascii="Simplified Arabic" w:hAnsi="Simplified Arabic" w:cs="Simplified Arabic" w:hint="cs"/>
                          <w:b/>
                          <w:bCs/>
                          <w:sz w:val="36"/>
                          <w:szCs w:val="36"/>
                          <w:rtl/>
                          <w:lang w:bidi="ar-DZ"/>
                        </w:rPr>
                        <w:t xml:space="preserve"> عند النحاة </w:t>
                      </w:r>
                      <w:proofErr w:type="gramStart"/>
                      <w:r>
                        <w:rPr>
                          <w:rFonts w:ascii="Simplified Arabic" w:hAnsi="Simplified Arabic" w:cs="Simplified Arabic" w:hint="cs"/>
                          <w:b/>
                          <w:bCs/>
                          <w:sz w:val="36"/>
                          <w:szCs w:val="36"/>
                          <w:rtl/>
                          <w:lang w:bidi="ar-DZ"/>
                        </w:rPr>
                        <w:t>والبلاغيين</w:t>
                      </w:r>
                      <w:proofErr w:type="gramEnd"/>
                    </w:p>
                    <w:p w:rsidR="00770F90" w:rsidRDefault="00770F90" w:rsidP="006C2654">
                      <w:pPr>
                        <w:bidi/>
                        <w:jc w:val="both"/>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ثالثا:</w:t>
                      </w:r>
                      <w:r>
                        <w:rPr>
                          <w:rFonts w:ascii="Simplified Arabic" w:hAnsi="Simplified Arabic" w:cs="Simplified Arabic" w:hint="cs"/>
                          <w:b/>
                          <w:bCs/>
                          <w:sz w:val="36"/>
                          <w:szCs w:val="36"/>
                          <w:rtl/>
                          <w:lang w:bidi="ar-DZ"/>
                        </w:rPr>
                        <w:t xml:space="preserve"> مفهوم الجملة عند الغرب</w:t>
                      </w:r>
                    </w:p>
                    <w:p w:rsidR="00770F90" w:rsidRDefault="00770F90" w:rsidP="00333EF7">
                      <w:pPr>
                        <w:bidi/>
                        <w:jc w:val="both"/>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رابعا:</w:t>
                      </w:r>
                      <w:r>
                        <w:rPr>
                          <w:rFonts w:ascii="Simplified Arabic" w:hAnsi="Simplified Arabic" w:cs="Simplified Arabic"/>
                          <w:b/>
                          <w:bCs/>
                          <w:sz w:val="36"/>
                          <w:szCs w:val="36"/>
                          <w:rtl/>
                          <w:lang w:bidi="ar-DZ"/>
                        </w:rPr>
                        <w:t xml:space="preserve"> أقسام الجملة</w:t>
                      </w:r>
                    </w:p>
                    <w:p w:rsidR="00770F90" w:rsidRPr="006C2654" w:rsidRDefault="00770F90" w:rsidP="006C2654">
                      <w:pPr>
                        <w:bidi/>
                        <w:jc w:val="center"/>
                        <w:rPr>
                          <w:rFonts w:ascii="Simplified Arabic" w:hAnsi="Simplified Arabic" w:cs="Simplified Arabic"/>
                          <w:b/>
                          <w:bCs/>
                          <w:sz w:val="96"/>
                          <w:szCs w:val="96"/>
                          <w:rtl/>
                          <w:lang w:bidi="ar-DZ"/>
                        </w:rPr>
                      </w:pPr>
                    </w:p>
                    <w:p w:rsidR="00770F90" w:rsidRDefault="00770F90" w:rsidP="009A1F44">
                      <w:pPr>
                        <w:jc w:val="center"/>
                      </w:pPr>
                    </w:p>
                  </w:txbxContent>
                </v:textbox>
              </v:shape>
            </w:pict>
          </mc:Fallback>
        </mc:AlternateContent>
      </w:r>
    </w:p>
    <w:p w:rsidR="000C7417" w:rsidRPr="006C2654" w:rsidRDefault="000C7417" w:rsidP="00234F7A">
      <w:pPr>
        <w:bidi/>
        <w:jc w:val="both"/>
        <w:rPr>
          <w:rFonts w:ascii="Simplified Arabic" w:hAnsi="Simplified Arabic" w:cs="Simplified Arabic"/>
          <w:b/>
          <w:bCs/>
          <w:sz w:val="36"/>
          <w:szCs w:val="36"/>
          <w:lang w:bidi="ar-DZ"/>
        </w:rPr>
      </w:pPr>
      <w:r w:rsidRPr="006C2654">
        <w:rPr>
          <w:rFonts w:ascii="Simplified Arabic" w:hAnsi="Simplified Arabic" w:cs="Simplified Arabic"/>
          <w:b/>
          <w:bCs/>
          <w:sz w:val="36"/>
          <w:szCs w:val="36"/>
          <w:rtl/>
          <w:lang w:bidi="ar-DZ"/>
        </w:rPr>
        <w:lastRenderedPageBreak/>
        <w:t>أولا: مفهوم البنية النحوية</w:t>
      </w:r>
    </w:p>
    <w:p w:rsidR="000C7417" w:rsidRPr="006C2654" w:rsidRDefault="000C7417" w:rsidP="001713E2">
      <w:pPr>
        <w:pStyle w:val="Paragraphedeliste"/>
        <w:numPr>
          <w:ilvl w:val="0"/>
          <w:numId w:val="17"/>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لغة:</w:t>
      </w:r>
    </w:p>
    <w:p w:rsidR="000C7417" w:rsidRPr="006C2654" w:rsidRDefault="000C7417" w:rsidP="009A1F4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نتطرق</w:t>
      </w:r>
      <w:r w:rsidR="00174AAC">
        <w:rPr>
          <w:rFonts w:ascii="Traditional Arabic" w:hAnsi="Traditional Arabic" w:cs="Traditional Arabic" w:hint="cs"/>
          <w:sz w:val="32"/>
          <w:szCs w:val="32"/>
          <w:rtl/>
          <w:lang w:bidi="ar-DZ"/>
        </w:rPr>
        <w:t xml:space="preserve"> أولا إلى </w:t>
      </w:r>
      <w:r w:rsidRPr="006C2654">
        <w:rPr>
          <w:rFonts w:ascii="Traditional Arabic" w:hAnsi="Traditional Arabic" w:cs="Traditional Arabic" w:hint="cs"/>
          <w:sz w:val="32"/>
          <w:szCs w:val="32"/>
          <w:rtl/>
          <w:lang w:bidi="ar-DZ"/>
        </w:rPr>
        <w:t xml:space="preserve">مفهوم البينة </w:t>
      </w:r>
      <w:r w:rsidRPr="006C2654">
        <w:rPr>
          <w:rFonts w:ascii="Traditional Arabic" w:hAnsi="Traditional Arabic" w:cs="Traditional Arabic"/>
          <w:sz w:val="32"/>
          <w:szCs w:val="32"/>
          <w:lang w:bidi="ar-DZ"/>
        </w:rPr>
        <w:t>La structure</w:t>
      </w:r>
      <w:r w:rsidRPr="006C2654">
        <w:rPr>
          <w:rFonts w:ascii="Traditional Arabic" w:hAnsi="Traditional Arabic" w:cs="Traditional Arabic" w:hint="cs"/>
          <w:sz w:val="32"/>
          <w:szCs w:val="32"/>
          <w:rtl/>
          <w:lang w:bidi="ar-DZ"/>
        </w:rPr>
        <w:t xml:space="preserve"> من الناحية اللغوية، فيوجد لفظ البنية، (بنى)، الباء والنون والياء أصل واحد، وهو بناء الشيء بضم بعضه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بعض، نقول بنيت البناء أبنية، وتسمى مكة البنية ويقال قوس بانية، وهي التي بنيت على وترها، وذلك أن يكاد وترها يتقطع لصوقه بها، ويقال بنية وبنى، وبنية وبِنى، بكسر الباء كما يقال جزية وجزى، ومشية ومشى.</w:t>
      </w:r>
      <w:r w:rsidRPr="006C2654">
        <w:rPr>
          <w:rStyle w:val="Appelnotedebasdep"/>
          <w:rFonts w:ascii="Traditional Arabic" w:hAnsi="Traditional Arabic" w:cs="Traditional Arabic"/>
          <w:sz w:val="32"/>
          <w:szCs w:val="32"/>
          <w:rtl/>
          <w:lang w:bidi="ar-DZ"/>
        </w:rPr>
        <w:footnoteReference w:id="27"/>
      </w:r>
    </w:p>
    <w:p w:rsidR="000C7417" w:rsidRPr="006C2654" w:rsidRDefault="000C7417" w:rsidP="00C5182F">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وتشتق كلمة بنية في اللغات ال</w:t>
      </w:r>
      <w:r w:rsidR="00C5182F">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وروبية من الأصل اللاتيني "</w:t>
      </w:r>
      <w:r w:rsidRPr="006C2654">
        <w:rPr>
          <w:rFonts w:ascii="Traditional Arabic" w:hAnsi="Traditional Arabic" w:cs="Traditional Arabic"/>
          <w:sz w:val="32"/>
          <w:szCs w:val="32"/>
          <w:lang w:bidi="ar-DZ"/>
        </w:rPr>
        <w:t>Stucre</w:t>
      </w:r>
      <w:r w:rsidRPr="006C2654">
        <w:rPr>
          <w:rFonts w:ascii="Traditional Arabic" w:hAnsi="Traditional Arabic" w:cs="Traditional Arabic" w:hint="cs"/>
          <w:sz w:val="32"/>
          <w:szCs w:val="32"/>
          <w:rtl/>
          <w:lang w:bidi="ar-DZ"/>
        </w:rPr>
        <w:t>" الذي يعني البناء</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الطريقة التي يقام بها مبنى ما.</w:t>
      </w:r>
      <w:r w:rsidRPr="006C2654">
        <w:rPr>
          <w:rStyle w:val="Appelnotedebasdep"/>
          <w:rFonts w:ascii="Traditional Arabic" w:hAnsi="Traditional Arabic" w:cs="Traditional Arabic"/>
          <w:sz w:val="32"/>
          <w:szCs w:val="32"/>
          <w:rtl/>
          <w:lang w:bidi="ar-DZ"/>
        </w:rPr>
        <w:footnoteReference w:id="28"/>
      </w:r>
    </w:p>
    <w:p w:rsidR="000C7417" w:rsidRPr="006C2654" w:rsidRDefault="000C7417" w:rsidP="009A1F4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ومعنى لفظ "بنية" لغة في كل ما ورد لا يخرج عن كونها تدل على بناء الشيء على هيئة وصورة معينة إلا أن كلمة "بنية" كلمة واسعة فضفاضة، لا تكاد تعني شيئا، لأنها تعني كل شيء</w:t>
      </w:r>
      <w:r w:rsidRPr="006C2654">
        <w:rPr>
          <w:rStyle w:val="Appelnotedebasdep"/>
          <w:rFonts w:ascii="Traditional Arabic" w:hAnsi="Traditional Arabic" w:cs="Traditional Arabic"/>
          <w:sz w:val="32"/>
          <w:szCs w:val="32"/>
          <w:rtl/>
          <w:lang w:bidi="ar-DZ"/>
        </w:rPr>
        <w:footnoteReference w:id="29"/>
      </w:r>
      <w:r w:rsidRPr="006C2654">
        <w:rPr>
          <w:rFonts w:ascii="Traditional Arabic" w:hAnsi="Traditional Arabic" w:cs="Traditional Arabic" w:hint="cs"/>
          <w:sz w:val="32"/>
          <w:szCs w:val="32"/>
          <w:rtl/>
          <w:lang w:bidi="ar-DZ"/>
        </w:rPr>
        <w:t>، ويدل اتساعها ذلك على أنها اقتحمت جل العلوم وقد أدى تنوعها الدلالي</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وجود تعريفات عديدة، نقتصر على بعض مما له علاقة بميدان علم اللغة.</w:t>
      </w:r>
    </w:p>
    <w:p w:rsidR="000C7417" w:rsidRPr="006C2654" w:rsidRDefault="000C7417" w:rsidP="001713E2">
      <w:pPr>
        <w:pStyle w:val="Paragraphedeliste"/>
        <w:numPr>
          <w:ilvl w:val="0"/>
          <w:numId w:val="17"/>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اصطلاحا:</w:t>
      </w:r>
    </w:p>
    <w:p w:rsidR="000C7417" w:rsidRPr="006C2654" w:rsidRDefault="000C7417" w:rsidP="00D0630D">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لقد انطلقت جل التعريفات لمصطلح "بنية" من مفهوم النظام، يقول زكريا ابراهيم "البنية عندهم جميعا ... هي ذلك النظام المتسق الذي تحدد كل أجزائه بمقتضى رابطة تماسك وتوافق، تجعل من اللغة مجموعة منتظمة من الوحدات</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العلاقات المنطوقة التي تتفاضل ويحدد بعضها بعضا على سبيل التبادل</w:t>
      </w:r>
      <w:r w:rsidRPr="006C2654">
        <w:rPr>
          <w:rStyle w:val="Appelnotedebasdep"/>
          <w:rFonts w:ascii="Traditional Arabic" w:hAnsi="Traditional Arabic" w:cs="Traditional Arabic"/>
          <w:sz w:val="32"/>
          <w:szCs w:val="32"/>
          <w:rtl/>
          <w:lang w:bidi="ar-DZ"/>
        </w:rPr>
        <w:footnoteReference w:id="30"/>
      </w:r>
      <w:r w:rsidRPr="006C2654">
        <w:rPr>
          <w:rFonts w:ascii="Traditional Arabic" w:hAnsi="Traditional Arabic" w:cs="Traditional Arabic" w:hint="cs"/>
          <w:sz w:val="32"/>
          <w:szCs w:val="32"/>
          <w:rtl/>
          <w:lang w:bidi="ar-DZ"/>
        </w:rPr>
        <w:t xml:space="preserve">، فالبنية هي كل تماسك بنظام من العلاقات اللغوية، سواء </w:t>
      </w:r>
      <w:r w:rsidR="00D0630D">
        <w:rPr>
          <w:rFonts w:ascii="Traditional Arabic" w:hAnsi="Traditional Arabic" w:cs="Traditional Arabic" w:hint="cs"/>
          <w:sz w:val="32"/>
          <w:szCs w:val="32"/>
          <w:rtl/>
          <w:lang w:bidi="ar-DZ"/>
        </w:rPr>
        <w:t>ك</w:t>
      </w:r>
      <w:r w:rsidRPr="006C2654">
        <w:rPr>
          <w:rFonts w:ascii="Traditional Arabic" w:hAnsi="Traditional Arabic" w:cs="Traditional Arabic" w:hint="cs"/>
          <w:sz w:val="32"/>
          <w:szCs w:val="32"/>
          <w:rtl/>
          <w:lang w:bidi="ar-DZ"/>
        </w:rPr>
        <w:t xml:space="preserve">انت </w:t>
      </w:r>
      <w:r w:rsidR="00D0630D">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لفاظا تؤلف جملة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جملا أم أصواتا تؤلف لفظا أم ألفاظا، وإن عناصرها تخضع لمبدأ التغيير والتحويل بسبب ترتيب عناصرها.</w:t>
      </w:r>
    </w:p>
    <w:p w:rsidR="000C7417" w:rsidRPr="006C2654" w:rsidRDefault="000C7417" w:rsidP="009A1F4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وتأخذ بعض التعريفات بمبدأ العلاقة فتحدد البنية بأنها "مجموعة من العلاقات التي تربط العناصر ببعضها"</w:t>
      </w:r>
      <w:r w:rsidRPr="006C2654">
        <w:rPr>
          <w:rStyle w:val="Appelnotedebasdep"/>
          <w:rFonts w:ascii="Traditional Arabic" w:hAnsi="Traditional Arabic" w:cs="Traditional Arabic"/>
          <w:sz w:val="32"/>
          <w:szCs w:val="32"/>
          <w:rtl/>
          <w:lang w:bidi="ar-DZ"/>
        </w:rPr>
        <w:footnoteReference w:id="31"/>
      </w:r>
      <w:r w:rsidRPr="006C2654">
        <w:rPr>
          <w:rFonts w:ascii="Traditional Arabic" w:hAnsi="Traditional Arabic" w:cs="Traditional Arabic" w:hint="cs"/>
          <w:sz w:val="32"/>
          <w:szCs w:val="32"/>
          <w:rtl/>
          <w:lang w:bidi="ar-DZ"/>
        </w:rPr>
        <w:t>، فهي ليست عنصرا واحدا،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مجموعة من العناصر بل هي العلاقات النظمية التي تؤلف بين تلك العناصر، والتي تتكون منها البنية، والكل ليس نتيجة إلا لهذه العملية وتلك البنى اللفظية من صوتية وصرفية ونحوية هي التي تحمل المعنى للمتلقي، فالمعنى يستخرج من مجموع العلاقات التي تربط العناصر جميعها وفق أحكام لغوية معينة تبعا لنظام تلك اللغة.</w:t>
      </w:r>
    </w:p>
    <w:p w:rsidR="000C7417" w:rsidRPr="006C2654" w:rsidRDefault="000C7417" w:rsidP="009A1F4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وبعض التعريفات تعرف البنية على أنها مادة تحويلية أي أن عناصرها تخضع لمبدأ التحويل والتغيير، وذلك عن طريق التقديم والتأخير،</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ما يسمى بترتيب العناصر.</w:t>
      </w:r>
    </w:p>
    <w:p w:rsidR="000C7417" w:rsidRPr="006C2654" w:rsidRDefault="000C7417" w:rsidP="009A1F44">
      <w:pPr>
        <w:bidi/>
        <w:ind w:left="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ونشير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أن مصطلح "البنية" يرادف مصطلح "البناء"، فالبنية والبناء إذن عند البعض يعتمد على ترتيب العناصر، فهو في الجملة تنسيق لعناصرها وترتيب لأفكارها، فليست الجملة خطا أفقيا من كلمات متتابعة، وإنما هي نسق منظوم على نحو مخصوص يتوقف فهم التركيب في شطر كبير منه على هيئة نظم الكلام.</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فالبنية مفهوم علمي استطاع الإنسان أن يدرك به الأشياء والظواهر واستعمله لتفسيرها مثلما يقول الأستاذ عبد الرحمان الحاج صالح "البنية وسيلة من الوسائل لحصر الجزئيات ولولا البنية لما استطاع الإنسان أن يفكر بل لما استطاع أن يدرك الإدراك الحسي للظواهر والأمور التي حوله".</w:t>
      </w:r>
      <w:r w:rsidRPr="006C2654">
        <w:rPr>
          <w:rStyle w:val="Appelnotedebasdep"/>
          <w:rFonts w:ascii="Traditional Arabic" w:hAnsi="Traditional Arabic" w:cs="Traditional Arabic"/>
          <w:sz w:val="32"/>
          <w:szCs w:val="32"/>
          <w:rtl/>
          <w:lang w:bidi="ar-DZ"/>
        </w:rPr>
        <w:footnoteReference w:id="32"/>
      </w:r>
    </w:p>
    <w:p w:rsidR="000C7417" w:rsidRPr="006C2654" w:rsidRDefault="000C7417" w:rsidP="009A1F44">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والبنية في حد ذاتها بنية صورية، هي صورة وهيئة يمكن أن تنطبق على أية مادة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ظاهرة "فالبحث عن بنية الشيء هو البحث عن العناصر التي يتركب منها وعن المقياس الذي ركبت هذه العناصر عن اساسه".</w:t>
      </w:r>
      <w:r w:rsidRPr="006C2654">
        <w:rPr>
          <w:rStyle w:val="Appelnotedebasdep"/>
          <w:rFonts w:ascii="Traditional Arabic" w:hAnsi="Traditional Arabic" w:cs="Traditional Arabic"/>
          <w:sz w:val="32"/>
          <w:szCs w:val="32"/>
          <w:rtl/>
          <w:lang w:bidi="ar-DZ"/>
        </w:rPr>
        <w:footnoteReference w:id="33"/>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وقد تصور اللغويون العرب على أنه الهيكل الثابت للشيء، فتحدث النحاة عن "البناء" مقابل الإعراب، كما تصور على أنه التركيب والصياغة، ومن هنا جاءت تسميتهم: المبني للمعلوم، والمبني للمجهول.</w:t>
      </w:r>
    </w:p>
    <w:p w:rsidR="000C7417"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ويبدو أن اللغويون العرب القدامى أدركوا بدورهم مفهوم "بنية الكلام" من خلال معالجته للقضايا للغوية من صوتية وصرفية ونحوية، وقد عبروا عنها بمصطلحات مختلفة في دواليها، متفقة في مدلولها، ومنها (النظم، التأليف، الترتيب، البناء، والتعليق)، وكلها تشير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عملية تنسيق الألفاظ في تراكيب لغوية صحيحة، فهم </w:t>
      </w:r>
      <w:r w:rsidRPr="006C2654">
        <w:rPr>
          <w:rFonts w:ascii="Traditional Arabic" w:hAnsi="Traditional Arabic" w:cs="Traditional Arabic" w:hint="cs"/>
          <w:sz w:val="32"/>
          <w:szCs w:val="32"/>
          <w:rtl/>
          <w:lang w:bidi="ar-DZ"/>
        </w:rPr>
        <w:lastRenderedPageBreak/>
        <w:t>مدركون أن هناك ارتباطا واضحا بين المبنى والمعنى،</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الدال والمدلول، والمبني عندهم يبدأ بأصغر وحدة، وهي الصوت وينتهي بأكبر وحدة هي الجملة، وبذلك وصلوا على فكرة نظام الجملة، وما ينشأ عنها من معان تبعا لترتيب عناصر الجملة وكذا الحذف والزيادة، يقول أبو هلال العسكري "وتخير الألفاظ والدال بعضهما من بعض بموجب التئام الكلام وهو من أحسن نعوته وأزين صفاته فإن أمكن مع ذلك منظوما من حروف سهلة المخارج كان أحسن له وأدعى للقلوب إليه".</w:t>
      </w:r>
      <w:r w:rsidRPr="006C2654">
        <w:rPr>
          <w:rStyle w:val="Appelnotedebasdep"/>
          <w:rFonts w:ascii="Traditional Arabic" w:hAnsi="Traditional Arabic" w:cs="Traditional Arabic"/>
          <w:sz w:val="32"/>
          <w:szCs w:val="32"/>
          <w:rtl/>
          <w:lang w:bidi="ar-DZ"/>
        </w:rPr>
        <w:footnoteReference w:id="34"/>
      </w:r>
    </w:p>
    <w:p w:rsidR="00333EF7" w:rsidRPr="00333EF7" w:rsidRDefault="00333EF7" w:rsidP="00333EF7">
      <w:pPr>
        <w:bidi/>
        <w:rPr>
          <w:rFonts w:ascii="Simplified Arabic" w:hAnsi="Simplified Arabic" w:cs="Simplified Arabic"/>
          <w:b/>
          <w:bCs/>
          <w:sz w:val="36"/>
          <w:szCs w:val="36"/>
          <w:rtl/>
          <w:lang w:bidi="ar-DZ"/>
        </w:rPr>
      </w:pPr>
      <w:r w:rsidRPr="00333EF7">
        <w:rPr>
          <w:rFonts w:ascii="Simplified Arabic" w:hAnsi="Simplified Arabic" w:cs="Simplified Arabic"/>
          <w:b/>
          <w:bCs/>
          <w:sz w:val="36"/>
          <w:szCs w:val="36"/>
          <w:rtl/>
          <w:lang w:bidi="ar-DZ"/>
        </w:rPr>
        <w:t>ثانيا: مفهوم الجملة عند النحاة والبلاغيين</w:t>
      </w:r>
    </w:p>
    <w:p w:rsidR="000C7417" w:rsidRPr="006C2654" w:rsidRDefault="009A1F44"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1-</w:t>
      </w:r>
      <w:r w:rsidR="000C7417" w:rsidRPr="006C2654">
        <w:rPr>
          <w:rFonts w:ascii="Traditional Arabic" w:hAnsi="Traditional Arabic" w:cs="Traditional Arabic" w:hint="cs"/>
          <w:b/>
          <w:bCs/>
          <w:sz w:val="32"/>
          <w:szCs w:val="32"/>
          <w:rtl/>
          <w:lang w:bidi="ar-DZ"/>
        </w:rPr>
        <w:t xml:space="preserve"> مفهوم الجملة عند النحاة</w:t>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يشير عدد من الدارسين</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أنه لم يستعمل مصطلح "الجملة"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"الجمل" في القضايا النحوية قبل محمد بن يزيد المبرد، حين استعمل هذين المصطلحين للإشارة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الفعل وفاعله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المبتدأ وخبره، ومن ذلك قوله "الأفعال مع فاعليها جمل"، وقوله "ومثل هذا من الجمل قولك: أمررت برجل أبوه مطلق"، ولو وضعت في موضع "رجل" معرف لكانت الجملة في موضع حال، فعلى هذا تجري الجمل".</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أما سبويه فهو يستعمل هذا المصطلح، لأنه كان يعني بالتمثيل ويوصف التركيب  في أغلب الأحيان دون تسميته.</w:t>
      </w:r>
      <w:r w:rsidRPr="006C2654">
        <w:rPr>
          <w:rStyle w:val="Appelnotedebasdep"/>
          <w:rFonts w:ascii="Traditional Arabic" w:hAnsi="Traditional Arabic" w:cs="Traditional Arabic"/>
          <w:sz w:val="32"/>
          <w:szCs w:val="32"/>
          <w:rtl/>
          <w:lang w:bidi="ar-DZ"/>
        </w:rPr>
        <w:footnoteReference w:id="35"/>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وقد اختلف النحاة في تعريف الجملة وذلك انطلاقا من اختلاقهم في وجود الطرق بينها وبين الكلام.</w:t>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وربما يكون هشام الأنصاري من أوائل من أنار هذه المسألة، وذلك في كتابه "مغني اللبيب" في الباب الثاني الذي خصصه للبحث عن الجمل، وكاد ذلك المتواضع عبد القاهر الجرجاني وجادله الزمخشري في تعريفهما للكلام والجملة يقول "الكلام هو القول المقيد بالقصد، والمراد بالمقيد ما دل على معنى بحسن السكوت عليه.</w:t>
      </w:r>
      <w:r w:rsidRPr="006C2654">
        <w:rPr>
          <w:rStyle w:val="Appelnotedebasdep"/>
          <w:rFonts w:ascii="Traditional Arabic" w:hAnsi="Traditional Arabic" w:cs="Traditional Arabic"/>
          <w:sz w:val="32"/>
          <w:szCs w:val="32"/>
          <w:rtl/>
          <w:lang w:bidi="ar-DZ"/>
        </w:rPr>
        <w:footnoteReference w:id="36"/>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والجملة عبارة عن الفعل وفاعله: (قام زيد)، والمبتدأ وخبره (زيد قائم)، وإذا كنا قد رأينا الكلام يرادف الجملة عند الأوائل، فإننا نجد الاسترباذي يرى أن الجملة والكلام غير مترادفين، وأن الجملة أعم من الكلام مطلقا، إذا شرطه الإفادة بخلافها، فيقول "الفرق بين الجملة والكلام، أن الجملة تضمن الإسناد الأصل سواء أكان </w:t>
      </w:r>
      <w:r w:rsidRPr="006C2654">
        <w:rPr>
          <w:rFonts w:ascii="Traditional Arabic" w:hAnsi="Traditional Arabic" w:cs="Traditional Arabic" w:hint="cs"/>
          <w:sz w:val="32"/>
          <w:szCs w:val="32"/>
          <w:rtl/>
          <w:lang w:bidi="ar-DZ"/>
        </w:rPr>
        <w:lastRenderedPageBreak/>
        <w:t>مقصودة لذاتها أم لا، كالجملة التي خبر المبتدأ، والكلام ما تضمن الإسناد الأصل وكان مقصودا لذاته، فكل كلام جملة ولا ينعكس".</w:t>
      </w:r>
      <w:r w:rsidRPr="006C2654">
        <w:rPr>
          <w:rStyle w:val="Appelnotedebasdep"/>
          <w:rFonts w:ascii="Traditional Arabic" w:hAnsi="Traditional Arabic" w:cs="Traditional Arabic"/>
          <w:sz w:val="32"/>
          <w:szCs w:val="32"/>
          <w:rtl/>
          <w:lang w:bidi="ar-DZ"/>
        </w:rPr>
        <w:footnoteReference w:id="37"/>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ويعرفها ابن هشام بقوله "الكلام هو القول المفيد بالقصد، والمراد بالمفيد هو ما دل على معنى يحسن السكوت عليه، والجملة عبارة عن الفعل وفاعله وبهذا يظهر لك أنهما ليسا بمترادفين كما يتوهمه كثير من الناس، والصواب أنها أعم منه ، إذ شرطه الإفادة بخلافهما، ولهذا تسمعهم يقولون جملة الشرط وجملة الجواب، وجملة الصلة، وكل ذلك ليس مفيدا فليس بكلام.</w:t>
      </w:r>
      <w:r w:rsidRPr="006C2654">
        <w:rPr>
          <w:rStyle w:val="Appelnotedebasdep"/>
          <w:rFonts w:ascii="Traditional Arabic" w:hAnsi="Traditional Arabic" w:cs="Traditional Arabic"/>
          <w:sz w:val="32"/>
          <w:szCs w:val="32"/>
          <w:rtl/>
          <w:lang w:bidi="ar-DZ"/>
        </w:rPr>
        <w:footnoteReference w:id="38"/>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فيعرف أبو الفتح ابن جني "الكلام" بأنه "كل لفظ مستقل بنفسه مفيد لمعناه، وهو الذي يسميه النحاة الجمل".</w:t>
      </w:r>
      <w:r w:rsidRPr="006C2654">
        <w:rPr>
          <w:rStyle w:val="Appelnotedebasdep"/>
          <w:rFonts w:ascii="Traditional Arabic" w:hAnsi="Traditional Arabic" w:cs="Traditional Arabic"/>
          <w:sz w:val="32"/>
          <w:szCs w:val="32"/>
          <w:rtl/>
          <w:lang w:bidi="ar-DZ"/>
        </w:rPr>
        <w:footnoteReference w:id="39"/>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والنحاة يقسمون الجمل المقصودة لذاتها، والجمل المقصودة  لذاتها، فالجمل المقصودة لذاتها هي الجمل المستقلة نحو "حضر محمد وليتك معنا"، وأما المقصودة لغيرها فهي غير مستقلة وذلك كالجمل الواقعة خبرا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نعتا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حالا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صلة.</w:t>
      </w:r>
      <w:r w:rsidRPr="006C2654">
        <w:rPr>
          <w:rStyle w:val="Appelnotedebasdep"/>
          <w:rFonts w:ascii="Traditional Arabic" w:hAnsi="Traditional Arabic" w:cs="Traditional Arabic"/>
          <w:sz w:val="32"/>
          <w:szCs w:val="32"/>
          <w:rtl/>
          <w:lang w:bidi="ar-DZ"/>
        </w:rPr>
        <w:footnoteReference w:id="40"/>
      </w:r>
    </w:p>
    <w:p w:rsidR="000C7417" w:rsidRPr="006C2654" w:rsidRDefault="000C7417" w:rsidP="0049590C">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أما طبيعة الجمل وأداءها للمعاني، وتعبيرها عن الأفكار فكأنه عندهم ليس من وظيفة النحو ولا من اختصاصه، بل أنه صار من اختصاص علم آخر هو علم المعاني.</w:t>
      </w:r>
      <w:r w:rsidRPr="006C2654">
        <w:rPr>
          <w:rStyle w:val="Appelnotedebasdep"/>
          <w:rFonts w:ascii="Traditional Arabic" w:hAnsi="Traditional Arabic" w:cs="Traditional Arabic"/>
          <w:sz w:val="32"/>
          <w:szCs w:val="32"/>
          <w:rtl/>
          <w:lang w:bidi="ar-DZ"/>
        </w:rPr>
        <w:footnoteReference w:id="41"/>
      </w:r>
    </w:p>
    <w:p w:rsidR="000C7417" w:rsidRPr="006C2654" w:rsidRDefault="000C7417" w:rsidP="00455E0D">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أما الدكتور </w:t>
      </w:r>
      <w:r w:rsidR="00455E0D">
        <w:rPr>
          <w:rFonts w:ascii="Traditional Arabic" w:hAnsi="Traditional Arabic" w:cs="Traditional Arabic" w:hint="cs"/>
          <w:sz w:val="32"/>
          <w:szCs w:val="32"/>
          <w:rtl/>
          <w:lang w:bidi="ar-DZ"/>
        </w:rPr>
        <w:t>إ</w:t>
      </w:r>
      <w:r w:rsidRPr="006C2654">
        <w:rPr>
          <w:rFonts w:ascii="Traditional Arabic" w:hAnsi="Traditional Arabic" w:cs="Traditional Arabic" w:hint="cs"/>
          <w:sz w:val="32"/>
          <w:szCs w:val="32"/>
          <w:rtl/>
          <w:lang w:bidi="ar-DZ"/>
        </w:rPr>
        <w:t>براهيم مصطفى فإنه يبين كذلك ما وقع فيه النحاة في مفارقة هذا الخصوص، فيقول "فغاية النحو بيان الإعراب وتفصيل أحكامه حتى سماه بعضهم "علم الإعراب"، وفي هذا التحديد تضيق شديد لدائرة البحث النحوي، وتقصير لمداه، وحصوله هي جزء يسير مما ينبغي أن يتناوله، فإن النحو كما نرى وكما يجب أن يكون هو قانون تأليف الكلام، وبيان لكل ما يجب أن تكون عليه الكلمة في الجملة، والجملة مع الجمل، حتى تتسق العبارة ويمكن أن تؤدي معناها.</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فالنحاة حين قصدوا النحو على أواخر الكلمات وعلى تعرف أحكامها قد ضيقوا حدوده الواسعة، وسلكوا به طريقا منحرفة،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غاية قاصرة، وضيعوا كثيرا من أحكام نظم الكلام وأسرار تأليف العبارة.</w:t>
      </w:r>
      <w:r w:rsidRPr="006C2654">
        <w:rPr>
          <w:rStyle w:val="Appelnotedebasdep"/>
          <w:rFonts w:ascii="Traditional Arabic" w:hAnsi="Traditional Arabic" w:cs="Traditional Arabic"/>
          <w:sz w:val="32"/>
          <w:szCs w:val="32"/>
          <w:rtl/>
          <w:lang w:bidi="ar-DZ"/>
        </w:rPr>
        <w:footnoteReference w:id="42"/>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ومع أن الجملة هي الوحدة الكلامية الصغرى وأن لها أهمية كبيرة في التعبير والإفصاح والتفاهم، كان حظها من عناية النحاة قليلا جدا، بل لم يعرضوا لها إلا حين يريدون أن يبحثوا في موضوع آخر، ولم يعنوا بالبحث فيها إلا في ثنايا الفصول والأبواب، ولم يشيروا إليها إلا حين يضطرون</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الإشارة إليها حين يعوضون للخبر الجملة والنعت الجملة والحال الجملة، وموضوع الشرط الذي يبني على جملتين:</w:t>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جملة الشرط وجملة الجواب وغيرها من موضوعات متفرقة هنا وهناك ولا أعرف أحدا من النحاة عني بالجملة وأنواعها وأقسامها قبل ابن هشام في مغني اللبيب.</w:t>
      </w:r>
      <w:r w:rsidRPr="006C2654">
        <w:rPr>
          <w:rStyle w:val="Appelnotedebasdep"/>
          <w:rFonts w:ascii="Traditional Arabic" w:hAnsi="Traditional Arabic" w:cs="Traditional Arabic"/>
          <w:sz w:val="32"/>
          <w:szCs w:val="32"/>
          <w:rtl/>
          <w:lang w:bidi="ar-DZ"/>
        </w:rPr>
        <w:footnoteReference w:id="43"/>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إلا أن الذي عليه النحاة أن الكلام والجملة مختلفان، فإن شرط الكلام الإفادة، ولا يشترط في الجملة أن تكون مفيدة، وإنما يشترط فيها إسناده سواء أفاد أم لا، فهي أعم من الكلام، إذ كل كلام مفيد وليس كل جملة مفيدة.</w:t>
      </w:r>
      <w:r w:rsidRPr="006C2654">
        <w:rPr>
          <w:rStyle w:val="Appelnotedebasdep"/>
          <w:rFonts w:ascii="Traditional Arabic" w:hAnsi="Traditional Arabic" w:cs="Traditional Arabic"/>
          <w:sz w:val="32"/>
          <w:szCs w:val="32"/>
          <w:rtl/>
          <w:lang w:bidi="ar-DZ"/>
        </w:rPr>
        <w:footnoteReference w:id="44"/>
      </w:r>
    </w:p>
    <w:p w:rsidR="000C7417" w:rsidRPr="006C2654" w:rsidRDefault="000C7417" w:rsidP="00D64A94">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ويرى ابن هشام بتصوره هذا أن المعني موجود في الكلام</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في الجمل المفيدة، ويؤيد الجرجاني علي بن محمد فيما ذهب إليه فيقول "الجملة عبارة عن مركب من كلمتين  أسندت إحداهما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الأخرى سواء أفاد كقولك: زيد قائم،</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لم يفد كقولك إن يكرمني، فإنه جملة لا تفيد إلا بعد مجي</w:t>
      </w:r>
      <w:r w:rsidR="00D64A94">
        <w:rPr>
          <w:rFonts w:ascii="Traditional Arabic" w:hAnsi="Traditional Arabic" w:cs="Traditional Arabic" w:hint="cs"/>
          <w:sz w:val="32"/>
          <w:szCs w:val="32"/>
          <w:rtl/>
          <w:lang w:bidi="ar-DZ"/>
        </w:rPr>
        <w:t>ء</w:t>
      </w:r>
      <w:r w:rsidRPr="006C2654">
        <w:rPr>
          <w:rFonts w:ascii="Traditional Arabic" w:hAnsi="Traditional Arabic" w:cs="Traditional Arabic" w:hint="cs"/>
          <w:sz w:val="32"/>
          <w:szCs w:val="32"/>
          <w:rtl/>
          <w:lang w:bidi="ar-DZ"/>
        </w:rPr>
        <w:t xml:space="preserve"> جوابه فتكون الجملة أعم من الكلام مطلقا.</w:t>
      </w:r>
      <w:r w:rsidRPr="006C2654">
        <w:rPr>
          <w:rStyle w:val="Appelnotedebasdep"/>
          <w:rFonts w:ascii="Traditional Arabic" w:hAnsi="Traditional Arabic" w:cs="Traditional Arabic"/>
          <w:sz w:val="32"/>
          <w:szCs w:val="32"/>
          <w:rtl/>
          <w:lang w:bidi="ar-DZ"/>
        </w:rPr>
        <w:footnoteReference w:id="45"/>
      </w:r>
    </w:p>
    <w:p w:rsidR="000C7417" w:rsidRPr="006C2654" w:rsidRDefault="000C7417" w:rsidP="00627BAD">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ويتضح من هذا التعريف أن الكلام شرطه الإفادة دائما، في حين </w:t>
      </w:r>
      <w:r w:rsidR="00455E0D">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ن الجملة لا تشترط إتمام المعنى، وذلك كجملة فعل الشرط</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جملة جواب الشرط، وجملة القسم، وجملة صلة الموصول...، وهي في واقعها اللغوي غير تامة المعنى، لأنها أجزاء جملا فلا يتضح معناها إلا من خلال الجمل التامة.</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إذن فجملة الشرط تستحق أن تعد قسما بذاته بين الجمل، لأن في طبيعة صيغتها، وفي أداء معناها ما يميزها عن جملتي الخبر والإنشاء وعن الجملتين الاسمية والفعلية كذلك.</w:t>
      </w:r>
      <w:r w:rsidRPr="006C2654">
        <w:rPr>
          <w:rStyle w:val="Appelnotedebasdep"/>
          <w:rFonts w:ascii="Traditional Arabic" w:hAnsi="Traditional Arabic" w:cs="Traditional Arabic"/>
          <w:sz w:val="32"/>
          <w:szCs w:val="32"/>
          <w:rtl/>
          <w:lang w:bidi="ar-DZ"/>
        </w:rPr>
        <w:footnoteReference w:id="46"/>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وغير هؤلاء لا تكون الجملة جملة إلا بعد أن تكون مفيدة فائدة يحسن السكوت عليها، وهو ما يساوي الكلام في التعريف.</w:t>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فسيبويه لم يتحدث عن معنى الجملة اصطلاحا، وإنما يفهم مدلولها من خلال ذكره لركني الجملة المسند والمسند إليه، وهو في باب الإسناد يبين أن الجملة لا تستغني عن أحد هذين الركنين، ويفهم أن الجمل عنده ما تكون من المسند والمسند إليه، كالمبتدأ وخبره، والفعل وفاعله، فيقول "وهما ما لا يعني واحد منهما عن الآخر، ولا يجد المتكلم منه بدأ فمن ذلك الاسم المبتدأ</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المبني عليه وهو قولك "عد الله أخوك، وهذا أخوك"، ومثل ذلك يذهب عبد الله فلابد للفعل من الاسم كما لم يكن للاسم الأول بد من الآخر في الابتداء.</w:t>
      </w:r>
      <w:r w:rsidRPr="006C2654">
        <w:rPr>
          <w:rStyle w:val="Appelnotedebasdep"/>
          <w:rFonts w:ascii="Traditional Arabic" w:hAnsi="Traditional Arabic" w:cs="Traditional Arabic"/>
          <w:sz w:val="32"/>
          <w:szCs w:val="32"/>
          <w:rtl/>
          <w:lang w:bidi="ar-DZ"/>
        </w:rPr>
        <w:footnoteReference w:id="47"/>
      </w:r>
    </w:p>
    <w:p w:rsidR="000C7417" w:rsidRPr="006C2654" w:rsidRDefault="00DE2E22"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 xml:space="preserve">2- </w:t>
      </w:r>
      <w:r w:rsidR="000C7417" w:rsidRPr="006C2654">
        <w:rPr>
          <w:rFonts w:ascii="Traditional Arabic" w:hAnsi="Traditional Arabic" w:cs="Traditional Arabic" w:hint="cs"/>
          <w:b/>
          <w:bCs/>
          <w:sz w:val="32"/>
          <w:szCs w:val="32"/>
          <w:rtl/>
          <w:lang w:bidi="ar-DZ"/>
        </w:rPr>
        <w:t>مفهوم الجملة عند البلاغيين</w:t>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إن النظم عند عبد القاهر الجرجاني يقوم على معاني النحو، وهنا نشير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أن النحو قبل عبد القاهر، ما يهتم بحد أدنى متمثل بالصوت المفرد، وبحد كل متمثل بالجملة، وما هو في حكم الجملة، ولا يتعدى هذين الحدين</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الاهتمام بالتركيب الكلي للأسلوب، ولا للأفكار، وإنما ترك ذلك لفروع أخرى من الدراسة كالبلاغة.</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قال عبد القاهر الجرجاني: "هذا كلام وجيز، يطلع به الناظر على أصول النحو جملة وكل ما به يكون النظم دفعة، وينظر منه في مرآة، تريه الأشياء المتباعدة الأمكنة، قد التفت له، حتى رآها في مكان واحد".</w:t>
      </w:r>
      <w:r w:rsidRPr="006C2654">
        <w:rPr>
          <w:rStyle w:val="Appelnotedebasdep"/>
          <w:rFonts w:ascii="Traditional Arabic" w:hAnsi="Traditional Arabic" w:cs="Traditional Arabic"/>
          <w:sz w:val="32"/>
          <w:szCs w:val="32"/>
          <w:rtl/>
          <w:lang w:bidi="ar-DZ"/>
        </w:rPr>
        <w:footnoteReference w:id="48"/>
      </w:r>
    </w:p>
    <w:p w:rsidR="000C7417" w:rsidRPr="006C2654" w:rsidRDefault="000C7417" w:rsidP="00DE2E22">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وقال أيضا: "معلوم أن ليس النظم سوى تعليق الكلم بعضهما ببعض، وجعل بعضهما بسبب من بعض، والكلم ثلاث: اسم وفعل وحرف، وللتعليق فيها بينها طرق معلومة، وهو لا يتعدى ثلاثة أقسام: تعلق اسم بفعل، وتعلق اسم باسم، وتعلق حرف بهما، وقال مختصر كل الأمر أنه لا يكون كلام من حرف واحد، وأنه لابد من مسند ومسند إليه، وكذلك السبيل في كل حرف رأيته يدخل على جملة".</w:t>
      </w:r>
      <w:r w:rsidRPr="006C2654">
        <w:rPr>
          <w:rStyle w:val="Appelnotedebasdep"/>
          <w:rFonts w:ascii="Traditional Arabic" w:hAnsi="Traditional Arabic" w:cs="Traditional Arabic"/>
          <w:sz w:val="32"/>
          <w:szCs w:val="32"/>
          <w:rtl/>
          <w:lang w:bidi="ar-DZ"/>
        </w:rPr>
        <w:footnoteReference w:id="49"/>
      </w:r>
    </w:p>
    <w:p w:rsidR="000C7417" w:rsidRPr="006C2654" w:rsidRDefault="000C7417" w:rsidP="001713E2">
      <w:pPr>
        <w:pStyle w:val="Paragraphedeliste"/>
        <w:numPr>
          <w:ilvl w:val="1"/>
          <w:numId w:val="29"/>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lastRenderedPageBreak/>
        <w:t xml:space="preserve">تعلق الاسم بالاسم:  </w:t>
      </w:r>
    </w:p>
    <w:p w:rsidR="000C7417" w:rsidRPr="006C2654" w:rsidRDefault="000C7417" w:rsidP="00DE2E22">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فالاسم يتعلق بالاسم بأن يكون خبرا عنه،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حالا منه،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تابعا له، صفة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تأكيدا،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عطف بيان،</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بدلا،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عطفا بحرف،</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بأن يكون الأول مضافا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الثاني،</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بأن يكون الأول يعمل في الثاني عمل الفعل، ويكون الثاني في حكم الفاعل له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المفعول، وذلك في اسم الفاعل، كقولنا: زيد ضارب أبوه عمرا، واسم المفعول كقولنا: زيد مضروب غلمانه، كقوله تعالى: ""</w:t>
      </w:r>
      <w:r w:rsidRPr="006C2654">
        <w:rPr>
          <w:rFonts w:ascii="Traditional Arabic" w:hAnsi="Traditional Arabic" w:cs="Traditional Arabic"/>
          <w:sz w:val="32"/>
          <w:szCs w:val="32"/>
          <w:rtl/>
        </w:rPr>
        <w:t>ذَٰلِكَ يَوْمٌ مَّجْمُوعٌ لَّهُ النَّاسُ</w:t>
      </w:r>
      <w:r w:rsidRPr="006C2654">
        <w:rPr>
          <w:rStyle w:val="Appelnotedebasdep"/>
          <w:rFonts w:ascii="Traditional Arabic" w:hAnsi="Traditional Arabic" w:cs="Traditional Arabic"/>
          <w:sz w:val="32"/>
          <w:szCs w:val="32"/>
          <w:rtl/>
          <w:lang w:bidi="ar-DZ"/>
        </w:rPr>
        <w:footnoteReference w:id="50"/>
      </w:r>
      <w:r w:rsidRPr="006C2654">
        <w:rPr>
          <w:rFonts w:ascii="Traditional Arabic" w:hAnsi="Traditional Arabic" w:cs="Traditional Arabic" w:hint="cs"/>
          <w:sz w:val="32"/>
          <w:szCs w:val="32"/>
          <w:rtl/>
          <w:lang w:bidi="ar-DZ"/>
        </w:rPr>
        <w:t>، والصفة المشبهة كقولنا: "زيد حسن وجهه، وكريم أصله".</w:t>
      </w:r>
    </w:p>
    <w:p w:rsidR="000C7417" w:rsidRPr="006C2654" w:rsidRDefault="000C7417" w:rsidP="00DE2E22">
      <w:pPr>
        <w:bidi/>
        <w:ind w:firstLine="360"/>
        <w:jc w:val="both"/>
        <w:rPr>
          <w:rFonts w:ascii="Traditional Arabic" w:hAnsi="Traditional Arabic" w:cs="Traditional Arabic"/>
          <w:b/>
          <w:bCs/>
          <w:sz w:val="32"/>
          <w:szCs w:val="32"/>
          <w:rtl/>
          <w:lang w:bidi="ar-DZ"/>
        </w:rPr>
      </w:pPr>
      <w:r w:rsidRPr="006C2654">
        <w:rPr>
          <w:rFonts w:ascii="Traditional Arabic" w:hAnsi="Traditional Arabic" w:cs="Traditional Arabic" w:hint="cs"/>
          <w:sz w:val="32"/>
          <w:szCs w:val="32"/>
          <w:rtl/>
          <w:lang w:bidi="ar-DZ"/>
        </w:rPr>
        <w:t xml:space="preserve">والمصدر كقولنا: عجبت من ضرب زيد عمرا، وكقوله تعالى: </w:t>
      </w:r>
      <w:r w:rsidRPr="006C2654">
        <w:rPr>
          <w:rFonts w:ascii="Traditional Arabic" w:hAnsi="Traditional Arabic" w:cs="Traditional Arabic"/>
          <w:b/>
          <w:bCs/>
          <w:sz w:val="32"/>
          <w:szCs w:val="32"/>
          <w:rtl/>
        </w:rPr>
        <w:t>﴿</w:t>
      </w:r>
      <w:r w:rsidR="00174AAC">
        <w:rPr>
          <w:rFonts w:ascii="Traditional Arabic" w:hAnsi="Traditional Arabic" w:cs="Traditional Arabic"/>
          <w:b/>
          <w:bCs/>
          <w:sz w:val="32"/>
          <w:szCs w:val="32"/>
          <w:rtl/>
        </w:rPr>
        <w:t xml:space="preserve"> أو </w:t>
      </w:r>
      <w:r w:rsidRPr="006C2654">
        <w:rPr>
          <w:rFonts w:ascii="Traditional Arabic" w:hAnsi="Traditional Arabic" w:cs="Traditional Arabic"/>
          <w:b/>
          <w:bCs/>
          <w:sz w:val="32"/>
          <w:szCs w:val="32"/>
          <w:rtl/>
        </w:rPr>
        <w:t>إِطْعَامٌ فِي يَوْمٍ ذِي مَسْغَبَةٍ﴾</w:t>
      </w:r>
      <w:r w:rsidRPr="006C2654">
        <w:rPr>
          <w:rFonts w:ascii="Traditional Arabic" w:hAnsi="Traditional Arabic" w:cs="Traditional Arabic" w:hint="cs"/>
          <w:b/>
          <w:bCs/>
          <w:sz w:val="32"/>
          <w:szCs w:val="32"/>
          <w:rtl/>
          <w:lang w:bidi="ar-DZ"/>
        </w:rPr>
        <w:t>، [</w:t>
      </w:r>
      <w:hyperlink r:id="rId26" w:history="1">
        <w:r w:rsidRPr="006C2654">
          <w:rPr>
            <w:rStyle w:val="Lienhypertexte"/>
            <w:rFonts w:ascii="Traditional Arabic" w:hAnsi="Traditional Arabic" w:cs="Traditional Arabic"/>
            <w:b/>
            <w:bCs/>
            <w:color w:val="auto"/>
            <w:sz w:val="32"/>
            <w:szCs w:val="32"/>
            <w:rtl/>
          </w:rPr>
          <w:t>البلد</w:t>
        </w:r>
      </w:hyperlink>
      <w:r w:rsidRPr="006C2654">
        <w:rPr>
          <w:rFonts w:ascii="Traditional Arabic" w:hAnsi="Traditional Arabic" w:cs="Traditional Arabic" w:hint="cs"/>
          <w:b/>
          <w:bCs/>
          <w:sz w:val="32"/>
          <w:szCs w:val="32"/>
          <w:rtl/>
          <w:lang w:bidi="ar-DZ"/>
        </w:rPr>
        <w:t>، 14]</w:t>
      </w:r>
    </w:p>
    <w:p w:rsidR="000C7417" w:rsidRPr="006C2654" w:rsidRDefault="000C7417" w:rsidP="00DE2E22">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أو يكون تمييزا قد جلاه منتصبا عن تمام الاسم، ومعنى تمام الاسم أن يكون فيه ما يمنع من الإضافة، وذلك بأن يكون فيه نون التثنية،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نون الجمع،</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تنوين،</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تقدير تنوين،</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يكون قد أضيف</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شيء فلا يمكن إضافته مرة أخرى، كقولنا: لي ملؤه عسلا، وكقوله تعالى: "ملئ الأرض ذهبا".</w:t>
      </w:r>
    </w:p>
    <w:p w:rsidR="000C7417" w:rsidRPr="006C2654" w:rsidRDefault="000C7417" w:rsidP="001713E2">
      <w:pPr>
        <w:pStyle w:val="Paragraphedeliste"/>
        <w:numPr>
          <w:ilvl w:val="1"/>
          <w:numId w:val="29"/>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تعلق الاسم بالفعل:</w:t>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فبأن يكون فاعلا له،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مفعولا.</w:t>
      </w:r>
    </w:p>
    <w:p w:rsidR="000C7417" w:rsidRPr="006C2654" w:rsidRDefault="000C7417" w:rsidP="00DE2E22">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فيكون مصدرا قد انتصب به، كقولنا: "ضربت ضربا"، ويقال له المفعول المطلق،</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مفعول به، كقولك: "ضربت زيدا".</w:t>
      </w:r>
    </w:p>
    <w:p w:rsidR="000C7417" w:rsidRPr="006C2654" w:rsidRDefault="000C7417" w:rsidP="00D64A94">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أو ظرفا مفعولا فيه زمانا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 xml:space="preserve">مكانا، كقولك: "خرجت يوم الجمعة ووقفت </w:t>
      </w:r>
      <w:r w:rsidR="00D64A94">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مامك"،</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مفعولا معه، كقولنا: "جاء البرد والطيأسة".</w:t>
      </w:r>
    </w:p>
    <w:p w:rsidR="000C7417" w:rsidRPr="006C2654" w:rsidRDefault="000C7417" w:rsidP="00DE2E22">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أو مفعولا له، كقولنا: "جئتك إكراما لك"، وفعلت ذلك إرادة الخير لك،</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يكون منزلا من الفعل منزلة المفعول، وذلك في خبر كان وأخواتها والحال والتمييز المنتصب عن تمام الكلام مثل "طاب زيد نفسا".</w:t>
      </w:r>
      <w:r w:rsidRPr="006C2654">
        <w:rPr>
          <w:rStyle w:val="Appelnotedebasdep"/>
          <w:rFonts w:ascii="Traditional Arabic" w:hAnsi="Traditional Arabic" w:cs="Traditional Arabic"/>
          <w:sz w:val="32"/>
          <w:szCs w:val="32"/>
          <w:rtl/>
          <w:lang w:bidi="ar-DZ"/>
        </w:rPr>
        <w:footnoteReference w:id="51"/>
      </w:r>
    </w:p>
    <w:p w:rsidR="00064E30" w:rsidRPr="006C2654" w:rsidRDefault="00064E30" w:rsidP="00064E30">
      <w:pPr>
        <w:bidi/>
        <w:ind w:firstLine="360"/>
        <w:jc w:val="both"/>
        <w:rPr>
          <w:rFonts w:ascii="Traditional Arabic" w:hAnsi="Traditional Arabic" w:cs="Traditional Arabic"/>
          <w:sz w:val="32"/>
          <w:szCs w:val="32"/>
          <w:rtl/>
          <w:lang w:bidi="ar-DZ"/>
        </w:rPr>
      </w:pPr>
    </w:p>
    <w:p w:rsidR="000C7417" w:rsidRPr="006C2654" w:rsidRDefault="00064E30" w:rsidP="00064E30">
      <w:pPr>
        <w:bidi/>
        <w:ind w:firstLine="425"/>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lastRenderedPageBreak/>
        <w:t xml:space="preserve">2-3 </w:t>
      </w:r>
      <w:r w:rsidR="000C7417" w:rsidRPr="006C2654">
        <w:rPr>
          <w:rFonts w:ascii="Traditional Arabic" w:hAnsi="Traditional Arabic" w:cs="Traditional Arabic" w:hint="cs"/>
          <w:b/>
          <w:bCs/>
          <w:sz w:val="32"/>
          <w:szCs w:val="32"/>
          <w:rtl/>
          <w:lang w:bidi="ar-DZ"/>
        </w:rPr>
        <w:t>تعلق الحرف بهما:</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فعلى ثلاثة أضرب:</w:t>
      </w:r>
    </w:p>
    <w:p w:rsidR="000C7417" w:rsidRPr="006C2654" w:rsidRDefault="000C7417" w:rsidP="001713E2">
      <w:pPr>
        <w:pStyle w:val="Paragraphedeliste"/>
        <w:numPr>
          <w:ilvl w:val="0"/>
          <w:numId w:val="18"/>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الضرب الأول</w:t>
      </w:r>
      <w:r w:rsidRPr="006C2654">
        <w:rPr>
          <w:rFonts w:ascii="Traditional Arabic" w:hAnsi="Traditional Arabic" w:cs="Traditional Arabic" w:hint="cs"/>
          <w:sz w:val="32"/>
          <w:szCs w:val="32"/>
          <w:rtl/>
          <w:lang w:bidi="ar-DZ"/>
        </w:rPr>
        <w:t>: أن يتوسط بين الاسم والفعل، فيكون ذلك في حروف الجر التي من شأنها أن تتعدى الأفعال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مالا تتعدى إليه بأنفسها من الأسماء مثل أنك تقول (مررت)، فإذا قلت: مررت بزيد،</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على زيد، وجدته قد وصل بالباء</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على.</w:t>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وكذلك سبيل الواو الكائنة بمعنى (مع) في قولنا: لو تركت الناقة وفصيلتها واضعها، فهي بمنزلة حروف الجر في التوسط بين الفعل والاسم وإيصاله إليه ...</w:t>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وكذلك حكم (لا) في الاستثناء، فإنها عندهم بمنزلة هذه الواو والكائنة بمعنى (مع) في التوسط وعمل الفعل النصب في المستثنى، ولكن بواسطتها وعون منها.</w:t>
      </w:r>
    </w:p>
    <w:p w:rsidR="000C7417" w:rsidRPr="006C2654" w:rsidRDefault="000C7417" w:rsidP="001713E2">
      <w:pPr>
        <w:pStyle w:val="Paragraphedeliste"/>
        <w:numPr>
          <w:ilvl w:val="0"/>
          <w:numId w:val="18"/>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الضرب الثاني</w:t>
      </w:r>
      <w:r w:rsidRPr="006C2654">
        <w:rPr>
          <w:rFonts w:ascii="Traditional Arabic" w:hAnsi="Traditional Arabic" w:cs="Traditional Arabic" w:hint="cs"/>
          <w:sz w:val="32"/>
          <w:szCs w:val="32"/>
          <w:rtl/>
          <w:lang w:bidi="ar-DZ"/>
        </w:rPr>
        <w:t>: في تعلق الحروف بما يتعلق به (العطف)، وهو أن يدخل الثاني في عمل العامل في الأول، كقولنا: "جاء زيد وعمرو".</w:t>
      </w:r>
    </w:p>
    <w:p w:rsidR="000C7417" w:rsidRPr="006C2654" w:rsidRDefault="000C7417" w:rsidP="001713E2">
      <w:pPr>
        <w:pStyle w:val="Paragraphedeliste"/>
        <w:numPr>
          <w:ilvl w:val="0"/>
          <w:numId w:val="18"/>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الضرب الثالث</w:t>
      </w:r>
      <w:r w:rsidRPr="006C2654">
        <w:rPr>
          <w:rFonts w:ascii="Traditional Arabic" w:hAnsi="Traditional Arabic" w:cs="Traditional Arabic" w:hint="cs"/>
          <w:sz w:val="32"/>
          <w:szCs w:val="32"/>
          <w:rtl/>
          <w:lang w:bidi="ar-DZ"/>
        </w:rPr>
        <w:t>: تعلق بمجموع الكلمة جملة، كتعلق حرف النفي، والاستفهام والشرط والجزاء، بما يدخل عليه، وذلك أن من شأن هذه المعاني إذ تناول ما نتناوله بالتقييد، وبعد أن يسند</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شيء.</w:t>
      </w:r>
      <w:r w:rsidRPr="006C2654">
        <w:rPr>
          <w:rStyle w:val="Appelnotedebasdep"/>
          <w:rFonts w:ascii="Traditional Arabic" w:hAnsi="Traditional Arabic" w:cs="Traditional Arabic"/>
          <w:sz w:val="32"/>
          <w:szCs w:val="32"/>
          <w:rtl/>
          <w:lang w:bidi="ar-DZ"/>
        </w:rPr>
        <w:footnoteReference w:id="52"/>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يرى عبد القاهر الجرجاني "أن للفظة لا معنى لها ومزية حتى تضم</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أخواتها في تأليف دقيق، وعلى نحو مخصوص، وإن التعلق هو ركن أساسي في هذه النظرية فإنه يجب أن يراعي موقع الكلمة من بين أخواتها، فالتعلق وحده غير كاف حتى ينتفي كل لفظ مكانه الملائم،</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لكل مكان لفظه المناسب بحيث لو حول ذلك اللفظ من مكانه،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أزيل عن ذهب الرونق وزال الجمال.</w:t>
      </w:r>
      <w:r w:rsidRPr="006C2654">
        <w:rPr>
          <w:rStyle w:val="Appelnotedebasdep"/>
          <w:rFonts w:ascii="Traditional Arabic" w:hAnsi="Traditional Arabic" w:cs="Traditional Arabic"/>
          <w:sz w:val="32"/>
          <w:szCs w:val="32"/>
          <w:rtl/>
          <w:lang w:bidi="ar-DZ"/>
        </w:rPr>
        <w:footnoteReference w:id="53"/>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b/>
          <w:bCs/>
          <w:sz w:val="32"/>
          <w:szCs w:val="32"/>
          <w:rtl/>
          <w:lang w:bidi="ar-DZ"/>
        </w:rPr>
        <w:t>يقول الجرجاني:</w:t>
      </w:r>
      <w:r w:rsidRPr="006C2654">
        <w:rPr>
          <w:rFonts w:ascii="Traditional Arabic" w:hAnsi="Traditional Arabic" w:cs="Traditional Arabic" w:hint="cs"/>
          <w:sz w:val="32"/>
          <w:szCs w:val="32"/>
          <w:rtl/>
          <w:lang w:bidi="ar-DZ"/>
        </w:rPr>
        <w:t xml:space="preserve"> وإذا كان كذلك فينبغي أن ينظر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الكلمة قبل دخولها في التأليف، وقبل أن تصير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الصورة التي يكون بها الكلم إخبارا وأمرا ونهيا واستخبارا وتعجبا، وتؤدي في الجملة معنى من المعاني التي لا سبيل إليها إلا بضم كلمة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كلمة ...، وهل يقع في وهم أحدهم، وإن جهد أن تتفاضل الكلمتان المفردتان من غير </w:t>
      </w:r>
      <w:r w:rsidRPr="006C2654">
        <w:rPr>
          <w:rFonts w:ascii="Traditional Arabic" w:hAnsi="Traditional Arabic" w:cs="Traditional Arabic" w:hint="cs"/>
          <w:sz w:val="32"/>
          <w:szCs w:val="32"/>
          <w:rtl/>
          <w:lang w:bidi="ar-DZ"/>
        </w:rPr>
        <w:lastRenderedPageBreak/>
        <w:t>أن ينظر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مكان تقعان فيه من التأليف والنظم، بأكثر من أن تكون هذه مألوفة مستعملة وتلك غريبة </w:t>
      </w:r>
      <w:r w:rsidRPr="00627BAD">
        <w:rPr>
          <w:rFonts w:ascii="Traditional Arabic" w:hAnsi="Traditional Arabic" w:cs="Traditional Arabic" w:hint="cs"/>
          <w:sz w:val="32"/>
          <w:szCs w:val="32"/>
          <w:rtl/>
          <w:lang w:bidi="ar-DZ"/>
        </w:rPr>
        <w:t>و</w:t>
      </w:r>
      <w:r w:rsidRPr="006C2654">
        <w:rPr>
          <w:rFonts w:ascii="Traditional Arabic" w:hAnsi="Traditional Arabic" w:cs="Traditional Arabic" w:hint="cs"/>
          <w:sz w:val="32"/>
          <w:szCs w:val="32"/>
          <w:rtl/>
          <w:lang w:bidi="ar-DZ"/>
        </w:rPr>
        <w:t>حشية؟ ...، وهل نجد أن أحدا يقول: هذه اللفظة فصيحة إلا وهو يعتبر مكانها من النظم وحسن ملائمة معناها لمعاني جاراتها وفضل مؤانستها لأخواتها.</w:t>
      </w:r>
      <w:r w:rsidRPr="006C2654">
        <w:rPr>
          <w:rStyle w:val="Appelnotedebasdep"/>
          <w:rFonts w:ascii="Traditional Arabic" w:hAnsi="Traditional Arabic" w:cs="Traditional Arabic"/>
          <w:sz w:val="32"/>
          <w:szCs w:val="32"/>
          <w:rtl/>
          <w:lang w:bidi="ar-DZ"/>
        </w:rPr>
        <w:footnoteReference w:id="54"/>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ويعرض البلاغيون لنظام الجملة في مواضع متناثرة من كتبهم من يتحدثون عن الفصاحة في الكلام، وحين يعرضون لأحوال المسند إليه ولاسيما مبحث تقديمه ومبحث تأخيره، وحين يعرضون لبعض أحوال المسند وأحوال متعلقات الفعل، وحين يتحدثون عن القصر، وحين يتحدثون عن الفعل والوصل.</w:t>
      </w:r>
    </w:p>
    <w:p w:rsidR="000C7417" w:rsidRPr="006C2654" w:rsidRDefault="000C7417" w:rsidP="00CB245B">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كان عبد القاهر يهدف بعلاجه لنظم الكلام</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أمور أوسع مما تهدف </w:t>
      </w:r>
      <w:r w:rsidR="00CB245B">
        <w:rPr>
          <w:rFonts w:ascii="Traditional Arabic" w:hAnsi="Traditional Arabic" w:cs="Traditional Arabic" w:hint="cs"/>
          <w:sz w:val="32"/>
          <w:szCs w:val="32"/>
          <w:rtl/>
          <w:lang w:bidi="ar-DZ"/>
        </w:rPr>
        <w:t>إ</w:t>
      </w:r>
      <w:r w:rsidRPr="006C2654">
        <w:rPr>
          <w:rFonts w:ascii="Traditional Arabic" w:hAnsi="Traditional Arabic" w:cs="Traditional Arabic" w:hint="cs"/>
          <w:sz w:val="32"/>
          <w:szCs w:val="32"/>
          <w:rtl/>
          <w:lang w:bidi="ar-DZ"/>
        </w:rPr>
        <w:t>ليه في هذا الفصل، وما يهدف إليه اللغوي ال</w:t>
      </w:r>
      <w:r w:rsidR="00CB245B">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وروبي حيث يعالج ترتيب الكلمات في الجمل.</w:t>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فترى عبد القاهر يعقد فصلا عنوانه: "في النظم يتحد في الوضع ويدق فيه الصنع"</w:t>
      </w:r>
      <w:r w:rsidRPr="006C2654">
        <w:rPr>
          <w:rStyle w:val="Appelnotedebasdep"/>
          <w:rFonts w:ascii="Traditional Arabic" w:hAnsi="Traditional Arabic" w:cs="Traditional Arabic"/>
          <w:sz w:val="32"/>
          <w:szCs w:val="32"/>
          <w:rtl/>
          <w:lang w:bidi="ar-DZ"/>
        </w:rPr>
        <w:footnoteReference w:id="55"/>
      </w:r>
      <w:r w:rsidRPr="006C2654">
        <w:rPr>
          <w:rFonts w:ascii="Traditional Arabic" w:hAnsi="Traditional Arabic" w:cs="Traditional Arabic" w:hint="cs"/>
          <w:sz w:val="32"/>
          <w:szCs w:val="32"/>
          <w:rtl/>
          <w:lang w:bidi="ar-DZ"/>
        </w:rPr>
        <w:t>، فهو يلتمس في النظم نواحي من الجمال.</w:t>
      </w:r>
    </w:p>
    <w:p w:rsidR="000C7417" w:rsidRPr="00041E1A" w:rsidRDefault="00041E1A" w:rsidP="00234F7A">
      <w:pPr>
        <w:bidi/>
        <w:jc w:val="both"/>
        <w:rPr>
          <w:rFonts w:ascii="Simplified Arabic" w:hAnsi="Simplified Arabic" w:cs="Simplified Arabic"/>
          <w:b/>
          <w:bCs/>
          <w:sz w:val="36"/>
          <w:szCs w:val="36"/>
          <w:rtl/>
          <w:lang w:bidi="ar-DZ"/>
        </w:rPr>
      </w:pPr>
      <w:r w:rsidRPr="00041E1A">
        <w:rPr>
          <w:rFonts w:ascii="Simplified Arabic" w:hAnsi="Simplified Arabic" w:cs="Simplified Arabic"/>
          <w:b/>
          <w:bCs/>
          <w:sz w:val="36"/>
          <w:szCs w:val="36"/>
          <w:rtl/>
          <w:lang w:bidi="ar-DZ"/>
        </w:rPr>
        <w:t>ثالثا:</w:t>
      </w:r>
      <w:r w:rsidR="000C7417" w:rsidRPr="00041E1A">
        <w:rPr>
          <w:rFonts w:ascii="Simplified Arabic" w:hAnsi="Simplified Arabic" w:cs="Simplified Arabic"/>
          <w:b/>
          <w:bCs/>
          <w:sz w:val="36"/>
          <w:szCs w:val="36"/>
          <w:rtl/>
          <w:lang w:bidi="ar-DZ"/>
        </w:rPr>
        <w:t xml:space="preserve"> مفهوم الجملة عند الغرب</w:t>
      </w:r>
    </w:p>
    <w:p w:rsidR="000C7417" w:rsidRPr="006C2654" w:rsidRDefault="000C7417" w:rsidP="00064E3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الجملة عند اللغويين الغربيين سنكتفي بذكر تعريف بعضهما، فقد عرف التقليديون الجملة بأنها "عبارة عن التعبير عن فكرة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شعور بواسطة كلمة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كلمات تستخدم بصورة معينة لنقل المعنى المقصود".</w:t>
      </w:r>
      <w:r w:rsidRPr="006C2654">
        <w:rPr>
          <w:rStyle w:val="Appelnotedebasdep"/>
          <w:rFonts w:ascii="Traditional Arabic" w:hAnsi="Traditional Arabic" w:cs="Traditional Arabic"/>
          <w:sz w:val="32"/>
          <w:szCs w:val="32"/>
          <w:rtl/>
          <w:lang w:bidi="ar-DZ"/>
        </w:rPr>
        <w:footnoteReference w:id="56"/>
      </w:r>
    </w:p>
    <w:p w:rsidR="000C7417" w:rsidRPr="006C2654" w:rsidRDefault="000C7417" w:rsidP="00917C48">
      <w:pPr>
        <w:bidi/>
        <w:spacing w:after="0"/>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كما تعرف الجملة عندهم "صوتيا بالوقف</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السكت الذي يحددها، وهي تتكون من مسند إليه ومسند</w:t>
      </w:r>
      <w:r w:rsidRPr="006C2654">
        <w:rPr>
          <w:rStyle w:val="Appelnotedebasdep"/>
          <w:rFonts w:ascii="Traditional Arabic" w:hAnsi="Traditional Arabic" w:cs="Traditional Arabic"/>
          <w:sz w:val="32"/>
          <w:szCs w:val="32"/>
          <w:rtl/>
          <w:lang w:bidi="ar-DZ"/>
        </w:rPr>
        <w:footnoteReference w:id="57"/>
      </w:r>
      <w:r w:rsidRPr="006C2654">
        <w:rPr>
          <w:rFonts w:ascii="Traditional Arabic" w:hAnsi="Traditional Arabic" w:cs="Traditional Arabic" w:hint="cs"/>
          <w:sz w:val="32"/>
          <w:szCs w:val="32"/>
          <w:rtl/>
          <w:lang w:bidi="ar-DZ"/>
        </w:rPr>
        <w:t>، ويلتقي هذا التعريف بتعريف اللغويين العرب القدامى في أن الجملة في اللفظ الذي يحمل المعنى يحسن السكوت عليه.</w:t>
      </w:r>
    </w:p>
    <w:p w:rsidR="000C7417" w:rsidRPr="006C2654" w:rsidRDefault="000C7417" w:rsidP="00917C48">
      <w:pPr>
        <w:bidi/>
        <w:spacing w:after="0"/>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ولما كانت اللغة عند سوسير</w:t>
      </w:r>
      <w:r w:rsidR="008F16D1">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نظاما من العلامات بدلا من نظام من الجمل فهذا معناه أن التركيب</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الجملة مسالة خاصة بالكلام وليس باللغة لأن موضوع الدراسة العلمية للغة النماذج التي يأتي الكلام مطابقا لها.</w:t>
      </w:r>
      <w:r w:rsidRPr="006C2654">
        <w:rPr>
          <w:rStyle w:val="Appelnotedebasdep"/>
          <w:rFonts w:ascii="Traditional Arabic" w:hAnsi="Traditional Arabic" w:cs="Traditional Arabic"/>
          <w:sz w:val="32"/>
          <w:szCs w:val="32"/>
          <w:rtl/>
          <w:lang w:bidi="ar-DZ"/>
        </w:rPr>
        <w:footnoteReference w:id="58"/>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وحدد العلاقات الموجودة في الجملة وذلك:</w:t>
      </w:r>
    </w:p>
    <w:p w:rsidR="000C7417" w:rsidRPr="00041E1A" w:rsidRDefault="000C7417" w:rsidP="001713E2">
      <w:pPr>
        <w:pStyle w:val="Paragraphedeliste"/>
        <w:numPr>
          <w:ilvl w:val="0"/>
          <w:numId w:val="37"/>
        </w:numPr>
        <w:tabs>
          <w:tab w:val="right" w:pos="708"/>
        </w:tabs>
        <w:bidi/>
        <w:ind w:left="850"/>
        <w:jc w:val="both"/>
        <w:rPr>
          <w:rFonts w:ascii="Traditional Arabic" w:hAnsi="Traditional Arabic" w:cs="Traditional Arabic"/>
          <w:b/>
          <w:bCs/>
          <w:sz w:val="32"/>
          <w:szCs w:val="32"/>
          <w:lang w:bidi="ar-DZ"/>
        </w:rPr>
      </w:pPr>
      <w:r w:rsidRPr="00041E1A">
        <w:rPr>
          <w:rFonts w:ascii="Traditional Arabic" w:hAnsi="Traditional Arabic" w:cs="Traditional Arabic" w:hint="cs"/>
          <w:b/>
          <w:bCs/>
          <w:sz w:val="32"/>
          <w:szCs w:val="32"/>
          <w:rtl/>
          <w:lang w:bidi="ar-DZ"/>
        </w:rPr>
        <w:t xml:space="preserve">العلاقات التركيبية: </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يتمثل هذا النوع من العلاقات الأفقية بين الوحدات اللغوية ضمن السلسة الكلامية الواحدة، كالعلاقة بين أصوات الكلمة الواحدة وكلمات الجملة الواحدة، وتضفي كل وحدة معنى إضافيا عن الكل، وتكون في حالة تقابلية مع بقية الوحدات اللغوية الأخرى، ولا تكتسب قيمتها إلا بتقابلها مع الوحدات التي تسبقها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تليها جميعا وتسمى بالأنساق الخطية تراكيب.</w:t>
      </w:r>
      <w:r w:rsidRPr="006C2654">
        <w:rPr>
          <w:rStyle w:val="Appelnotedebasdep"/>
          <w:rFonts w:ascii="Traditional Arabic" w:hAnsi="Traditional Arabic" w:cs="Traditional Arabic"/>
          <w:sz w:val="32"/>
          <w:szCs w:val="32"/>
          <w:rtl/>
          <w:lang w:bidi="ar-DZ"/>
        </w:rPr>
        <w:footnoteReference w:id="59"/>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ففي هذه الجملة (صار الطقس باردا) هناك علاقة تركيبية ثلاث وحدات وهي (صار + الطقس + باردا).</w:t>
      </w:r>
    </w:p>
    <w:p w:rsidR="000C7417" w:rsidRPr="00041E1A" w:rsidRDefault="000C7417" w:rsidP="001713E2">
      <w:pPr>
        <w:pStyle w:val="Paragraphedeliste"/>
        <w:numPr>
          <w:ilvl w:val="0"/>
          <w:numId w:val="37"/>
        </w:numPr>
        <w:tabs>
          <w:tab w:val="right" w:pos="708"/>
        </w:tabs>
        <w:bidi/>
        <w:jc w:val="both"/>
        <w:rPr>
          <w:rFonts w:ascii="Traditional Arabic" w:hAnsi="Traditional Arabic" w:cs="Traditional Arabic"/>
          <w:b/>
          <w:bCs/>
          <w:sz w:val="32"/>
          <w:szCs w:val="32"/>
          <w:lang w:bidi="ar-DZ"/>
        </w:rPr>
      </w:pPr>
      <w:r w:rsidRPr="00041E1A">
        <w:rPr>
          <w:rFonts w:ascii="Traditional Arabic" w:hAnsi="Traditional Arabic" w:cs="Traditional Arabic" w:hint="cs"/>
          <w:b/>
          <w:bCs/>
          <w:sz w:val="32"/>
          <w:szCs w:val="32"/>
          <w:rtl/>
          <w:lang w:bidi="ar-DZ"/>
        </w:rPr>
        <w:t>العلاقات الترابطية:</w:t>
      </w:r>
    </w:p>
    <w:p w:rsidR="000C7417" w:rsidRPr="006C2654" w:rsidRDefault="000C7417" w:rsidP="00064E30">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ينطلق هذا المصطلح من العلاقات الاستبدالية بين الوحدات اللغوية التي يمكن أن تحل محل بعضهما البعض في سياق واحد.</w:t>
      </w:r>
    </w:p>
    <w:p w:rsidR="000C7417" w:rsidRPr="006C2654" w:rsidRDefault="000C7417" w:rsidP="00064E3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وبعبارة أخرى فإنها تعكس علاقات موجودة بين علامة في جملة ما وعلامة أخرى غير موجودة في الجملة أصلا بل موجودة في أذهاننا طبعا، وقد أطلق دي سوسير لأول مرة في تاريخ اللسانيات عبارة "الترابطية" على هذه العلاقة.</w:t>
      </w:r>
      <w:r w:rsidRPr="006C2654">
        <w:rPr>
          <w:rStyle w:val="Appelnotedebasdep"/>
          <w:rFonts w:ascii="Traditional Arabic" w:hAnsi="Traditional Arabic" w:cs="Traditional Arabic"/>
          <w:sz w:val="32"/>
          <w:szCs w:val="32"/>
          <w:rtl/>
          <w:lang w:bidi="ar-DZ"/>
        </w:rPr>
        <w:footnoteReference w:id="60"/>
      </w:r>
    </w:p>
    <w:p w:rsidR="000C7417" w:rsidRPr="006C2654" w:rsidRDefault="000C7417" w:rsidP="00064E3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ويعرف "يسبرسن" الجملة: على أنها "عبارة عن منطوق إنساني مستقلا وتدل قدرته على استقلاله، على أن ينطق بها وحده</w:t>
      </w:r>
      <w:r w:rsidRPr="006C2654">
        <w:rPr>
          <w:rStyle w:val="Appelnotedebasdep"/>
          <w:rFonts w:ascii="Traditional Arabic" w:hAnsi="Traditional Arabic" w:cs="Traditional Arabic"/>
          <w:sz w:val="32"/>
          <w:szCs w:val="32"/>
          <w:rtl/>
          <w:lang w:bidi="ar-DZ"/>
        </w:rPr>
        <w:footnoteReference w:id="61"/>
      </w:r>
      <w:r w:rsidRPr="006C2654">
        <w:rPr>
          <w:rFonts w:ascii="Traditional Arabic" w:hAnsi="Traditional Arabic" w:cs="Traditional Arabic" w:hint="cs"/>
          <w:sz w:val="32"/>
          <w:szCs w:val="32"/>
          <w:rtl/>
          <w:lang w:bidi="ar-DZ"/>
        </w:rPr>
        <w:t>، فالجملة عنده وحدة لغوية تتمتع بالاستقلالية".</w:t>
      </w:r>
    </w:p>
    <w:p w:rsidR="000C7417" w:rsidRPr="006C2654" w:rsidRDefault="000C7417" w:rsidP="00064E3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وعرفها "ليونارد بلو مفيلد" الذي ينتمي</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المدرسة البنيوية على أنها "عبارة عن شكل لغوي مستقل وغير متضمن في شكل لغوي آخر، أكبر وفق مقتضيات التركيب النحوي".</w:t>
      </w:r>
      <w:r w:rsidRPr="006C2654">
        <w:rPr>
          <w:rStyle w:val="Appelnotedebasdep"/>
          <w:rFonts w:ascii="Traditional Arabic" w:hAnsi="Traditional Arabic" w:cs="Traditional Arabic"/>
          <w:sz w:val="32"/>
          <w:szCs w:val="32"/>
          <w:rtl/>
          <w:lang w:bidi="ar-DZ"/>
        </w:rPr>
        <w:footnoteReference w:id="62"/>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إن بلو مفيلد يركز في تعريفه للجملة عن استقلال التركيب واستقامته، لأن الأساس عنده أن يكون التركيب قابلا للتحليل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المكونات الأساسية، فهو يعد أكبر وحدة نحوية يمكن أن يجري عليها التحليل اللغوي، في حين أنه غير مكون لأي شكل لغوي آخر.</w:t>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ويعتبر "نوام تشومسكي" من اللسانيين الذين درسوا الجملة، ورائد لمذهب النظرية التوليدية التحويلية "هو عالم أمريكي ذاع صيته عندما نشر أول كتاب له عنوانه البنى التركيبية سنة 1957 وقد انطلق "تشومسكي" في دراساته منن انتقاد المناهج البنيوية التي شاع استعمالها منذ "دي سوسير" بالنسبة للأوروبيين بلو مفيلد بالنسبة للأمريكان.</w:t>
      </w:r>
      <w:r w:rsidRPr="006C2654">
        <w:rPr>
          <w:rStyle w:val="Appelnotedebasdep"/>
          <w:rFonts w:ascii="Traditional Arabic" w:hAnsi="Traditional Arabic" w:cs="Traditional Arabic"/>
          <w:sz w:val="32"/>
          <w:szCs w:val="32"/>
          <w:rtl/>
          <w:lang w:bidi="ar-DZ"/>
        </w:rPr>
        <w:footnoteReference w:id="63"/>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هذه المناهج الوصفية بنيت على مقاييس دقيقة وغايتها القصوى هي أن تصف آليات اللسان وصفا عليما دقيقا.</w:t>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ويعرف "نوام تشومسكي" الجملة بأنها "مجموعة سلاسل المكونات الأساسية، وليس السلاسل المتكونة من وحدات صوتية".</w:t>
      </w:r>
      <w:r w:rsidRPr="006C2654">
        <w:rPr>
          <w:rStyle w:val="Appelnotedebasdep"/>
          <w:rFonts w:ascii="Traditional Arabic" w:hAnsi="Traditional Arabic" w:cs="Traditional Arabic"/>
          <w:sz w:val="32"/>
          <w:szCs w:val="32"/>
          <w:rtl/>
          <w:lang w:bidi="ar-DZ"/>
        </w:rPr>
        <w:footnoteReference w:id="64"/>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أو أنها: "ما تحتوي على سلسلة من الأدلة النظمية يجرى توليد كل منها من قبل الأساس في المكون النحوي".</w:t>
      </w:r>
      <w:r w:rsidRPr="006C2654">
        <w:rPr>
          <w:rStyle w:val="Appelnotedebasdep"/>
          <w:rFonts w:ascii="Traditional Arabic" w:hAnsi="Traditional Arabic" w:cs="Traditional Arabic"/>
          <w:sz w:val="32"/>
          <w:szCs w:val="32"/>
          <w:rtl/>
          <w:lang w:bidi="ar-DZ"/>
        </w:rPr>
        <w:footnoteReference w:id="65"/>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فالجملة في مفهوم الاتجاه التوليدي التحويلي هي ما تنتهجه القواعد التحويلية نفسها، فلا بد للجملة من أساس نحوي، وهو عبارة عن مطابقة الجملة لقواعد اللغة واحترامها، ولا بد لها من أساس دلالي ويتمثل في المعنى الموجود في ذهن المتكلم.</w:t>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ميز "تشومسكي" بين البنية العميقة والبنية السطحية وبين الكفاءة والأداء وهاذان الجانبان كان سبب في نشأة مصطلحي "البنية العميقة" و"البنية السطحية" وهما مصطلحان يمثلان ركيزة البحث اللغوي الن عند النحويين، وقد كان دافعا إل الاستعانة بمباحث العقل ومباحث علم النفس.</w:t>
      </w:r>
      <w:r w:rsidRPr="006C2654">
        <w:rPr>
          <w:rStyle w:val="Appelnotedebasdep"/>
          <w:rFonts w:ascii="Traditional Arabic" w:hAnsi="Traditional Arabic" w:cs="Traditional Arabic"/>
          <w:sz w:val="32"/>
          <w:szCs w:val="32"/>
          <w:rtl/>
          <w:lang w:bidi="ar-DZ"/>
        </w:rPr>
        <w:footnoteReference w:id="66"/>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فالبنية العميقة هي الأساس الذهني المجرد لمعنى معين، يوجد في الذهن ويرتبط بتركيب جمل أصولي يكون هذا التركيب رمزا لذاك المعني وتجسيدا له، وهي النواة التي لا بد منها لفهم الجملة ولتحديد معناها الدلالي وإن لم تكن ظاهرة فيها.</w:t>
      </w:r>
      <w:r w:rsidRPr="006C2654">
        <w:rPr>
          <w:rStyle w:val="Appelnotedebasdep"/>
          <w:rFonts w:ascii="Traditional Arabic" w:hAnsi="Traditional Arabic" w:cs="Traditional Arabic"/>
          <w:sz w:val="32"/>
          <w:szCs w:val="32"/>
          <w:rtl/>
          <w:lang w:bidi="ar-DZ"/>
        </w:rPr>
        <w:footnoteReference w:id="67"/>
      </w:r>
    </w:p>
    <w:p w:rsidR="000C7417" w:rsidRPr="006C2654" w:rsidRDefault="000C7417" w:rsidP="00B254D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أما البنية السطحية في الكلام المنطوق المرتبط ارتباطا وثيقا بالقواعد التحويلية في اللغة، فيما يتم انتظام الكلمات في جمل يعبر بها المتكلم عن علاقة ذهنية موجودة (معنى) بكلمات محسوسة منطوقة.</w:t>
      </w:r>
      <w:r w:rsidRPr="006C2654">
        <w:rPr>
          <w:rStyle w:val="Appelnotedebasdep"/>
          <w:rFonts w:ascii="Traditional Arabic" w:hAnsi="Traditional Arabic" w:cs="Traditional Arabic"/>
          <w:sz w:val="32"/>
          <w:szCs w:val="32"/>
          <w:rtl/>
          <w:lang w:bidi="ar-DZ"/>
        </w:rPr>
        <w:footnoteReference w:id="68"/>
      </w:r>
    </w:p>
    <w:p w:rsidR="000C7417" w:rsidRPr="006C2654" w:rsidRDefault="00917C48" w:rsidP="00234F7A">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رابعا</w:t>
      </w:r>
      <w:r w:rsidR="000C7417" w:rsidRPr="006C2654">
        <w:rPr>
          <w:rFonts w:ascii="Simplified Arabic" w:hAnsi="Simplified Arabic" w:cs="Simplified Arabic"/>
          <w:b/>
          <w:bCs/>
          <w:sz w:val="36"/>
          <w:szCs w:val="36"/>
          <w:rtl/>
          <w:lang w:bidi="ar-DZ"/>
        </w:rPr>
        <w:t>: أقسام الجملة</w:t>
      </w:r>
    </w:p>
    <w:p w:rsidR="000C7417" w:rsidRPr="006C2654" w:rsidRDefault="000C7417" w:rsidP="00675191">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تنقسم الجملة بحسب الاعتبارات </w:t>
      </w:r>
      <w:r w:rsidR="00675191">
        <w:rPr>
          <w:rFonts w:ascii="Traditional Arabic" w:hAnsi="Traditional Arabic" w:cs="Traditional Arabic" w:hint="cs"/>
          <w:sz w:val="32"/>
          <w:szCs w:val="32"/>
          <w:rtl/>
          <w:lang w:bidi="ar-DZ"/>
        </w:rPr>
        <w:t>التي</w:t>
      </w:r>
      <w:r w:rsidRPr="006C2654">
        <w:rPr>
          <w:rFonts w:ascii="Traditional Arabic" w:hAnsi="Traditional Arabic" w:cs="Traditional Arabic" w:hint="cs"/>
          <w:sz w:val="32"/>
          <w:szCs w:val="32"/>
          <w:rtl/>
          <w:lang w:bidi="ar-DZ"/>
        </w:rPr>
        <w:t xml:space="preserve"> ينظر </w:t>
      </w:r>
      <w:r w:rsidR="00675191">
        <w:rPr>
          <w:rFonts w:ascii="Traditional Arabic" w:hAnsi="Traditional Arabic" w:cs="Traditional Arabic" w:hint="cs"/>
          <w:sz w:val="32"/>
          <w:szCs w:val="32"/>
          <w:rtl/>
          <w:lang w:bidi="ar-DZ"/>
        </w:rPr>
        <w:t>إ</w:t>
      </w:r>
      <w:r w:rsidRPr="006C2654">
        <w:rPr>
          <w:rFonts w:ascii="Traditional Arabic" w:hAnsi="Traditional Arabic" w:cs="Traditional Arabic" w:hint="cs"/>
          <w:sz w:val="32"/>
          <w:szCs w:val="32"/>
          <w:rtl/>
          <w:lang w:bidi="ar-DZ"/>
        </w:rPr>
        <w:t>ليها، فبحسب الاسم والفعل تنقسم</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اسمية وفعلية، وبحسب النفي والإثبات تنقسم</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مثبتة ومنفية، وبحسب الخبر والإنشاء تنقسم غلى خبرية وإنشائية، وهكذا...، ومن بين هذه الأقسام:</w:t>
      </w:r>
    </w:p>
    <w:p w:rsidR="000C7417" w:rsidRPr="006C2654" w:rsidRDefault="000C7417" w:rsidP="001713E2">
      <w:pPr>
        <w:pStyle w:val="Paragraphedeliste"/>
        <w:numPr>
          <w:ilvl w:val="0"/>
          <w:numId w:val="19"/>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الجملة الاسمية والفعلية:</w:t>
      </w:r>
    </w:p>
    <w:p w:rsidR="000C7417" w:rsidRPr="006C2654" w:rsidRDefault="000C7417" w:rsidP="00172C1F">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الجملة الاسمية هي التي صدرها اسم كـــ "محمد حاضر"، والجملة الفعلية هي التي صدرها فعل</w:t>
      </w:r>
      <w:r w:rsidRPr="006C2654">
        <w:rPr>
          <w:rStyle w:val="Appelnotedebasdep"/>
          <w:rFonts w:ascii="Traditional Arabic" w:hAnsi="Traditional Arabic" w:cs="Traditional Arabic"/>
          <w:sz w:val="32"/>
          <w:szCs w:val="32"/>
          <w:rtl/>
          <w:lang w:bidi="ar-DZ"/>
        </w:rPr>
        <w:footnoteReference w:id="69"/>
      </w:r>
      <w:r w:rsidRPr="006C2654">
        <w:rPr>
          <w:rFonts w:ascii="Traditional Arabic" w:hAnsi="Traditional Arabic" w:cs="Traditional Arabic" w:hint="cs"/>
          <w:sz w:val="32"/>
          <w:szCs w:val="32"/>
          <w:rtl/>
          <w:lang w:bidi="ar-DZ"/>
        </w:rPr>
        <w:t xml:space="preserve"> نحو: "حضر محمد" و"كان محمد مسافرا" و"ظننت أخاك مسافرا".</w:t>
      </w:r>
    </w:p>
    <w:p w:rsidR="000C7417" w:rsidRPr="006C2654" w:rsidRDefault="000C7417" w:rsidP="00172C1F">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والمراد بصدر الجملة الفعل والمسند إليه فلا عبرة بما تقدم عليهما من الحروف، فقولك: (أقائم الرجلان) و(لعل أباك منطلق) من الجمل الاسمية، و(قد قام محمد) و(ها سافر أخوك؟) و(محمد أكرمت) و(من أكرمت؟)، جمل فعلية.</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جاء في المعنى "ومرادنا بصدر الجملة المسند والمسند إليه فلا عبرة بما تقدم عليهما من الحروف، فالجملة من نحو: أقائم الزيدان وأزيد أخوك؟ ولعل أباك منطلق وما زيد قائما، اسمية، ومن نحو: أقام زيد؟ وإن قام زيد ولا قمت فعلية.</w:t>
      </w:r>
    </w:p>
    <w:p w:rsidR="000C7417" w:rsidRPr="006C2654" w:rsidRDefault="000C7417"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sz w:val="32"/>
          <w:szCs w:val="32"/>
          <w:rtl/>
          <w:lang w:bidi="ar-DZ"/>
        </w:rPr>
        <w:lastRenderedPageBreak/>
        <w:t xml:space="preserve">والمعتبر أيضا ما هو صدر في الأصل فالجملة من نحو: كيف جاء زيد؟ ومن نحو: </w:t>
      </w:r>
      <w:r w:rsidRPr="006C2654">
        <w:rPr>
          <w:rFonts w:ascii="Traditional Arabic" w:hAnsi="Traditional Arabic" w:cs="Traditional Arabic"/>
          <w:b/>
          <w:bCs/>
          <w:sz w:val="32"/>
          <w:szCs w:val="32"/>
          <w:rtl/>
        </w:rPr>
        <w:t>﴿ فَأَيَّ آيَاتِ اللَّهِ تُنكِرُونَ﴾</w:t>
      </w:r>
      <w:r w:rsidRPr="006C2654">
        <w:rPr>
          <w:rFonts w:ascii="Traditional Arabic" w:hAnsi="Traditional Arabic" w:cs="Traditional Arabic" w:hint="cs"/>
          <w:b/>
          <w:bCs/>
          <w:sz w:val="32"/>
          <w:szCs w:val="32"/>
          <w:rtl/>
          <w:lang w:bidi="ar-DZ"/>
        </w:rPr>
        <w:t>، [</w:t>
      </w:r>
      <w:hyperlink r:id="rId27" w:history="1">
        <w:r w:rsidRPr="006C2654">
          <w:rPr>
            <w:rStyle w:val="Lienhypertexte"/>
            <w:rFonts w:ascii="Traditional Arabic" w:hAnsi="Traditional Arabic" w:cs="Traditional Arabic"/>
            <w:b/>
            <w:bCs/>
            <w:color w:val="auto"/>
            <w:sz w:val="32"/>
            <w:szCs w:val="32"/>
            <w:rtl/>
          </w:rPr>
          <w:t>غافر</w:t>
        </w:r>
      </w:hyperlink>
      <w:r w:rsidRPr="006C2654">
        <w:rPr>
          <w:rFonts w:ascii="Traditional Arabic" w:hAnsi="Traditional Arabic" w:cs="Traditional Arabic" w:hint="cs"/>
          <w:b/>
          <w:bCs/>
          <w:sz w:val="32"/>
          <w:szCs w:val="32"/>
          <w:rtl/>
          <w:lang w:bidi="ar-DZ"/>
        </w:rPr>
        <w:t xml:space="preserve">، 81، </w:t>
      </w:r>
      <w:r w:rsidRPr="006C2654">
        <w:rPr>
          <w:rFonts w:ascii="Traditional Arabic" w:hAnsi="Traditional Arabic" w:cs="Traditional Arabic" w:hint="cs"/>
          <w:sz w:val="32"/>
          <w:szCs w:val="32"/>
          <w:rtl/>
          <w:lang w:bidi="ar-DZ"/>
        </w:rPr>
        <w:t>و</w:t>
      </w:r>
      <w:r w:rsidRPr="006C2654">
        <w:rPr>
          <w:rFonts w:ascii="Traditional Arabic" w:hAnsi="Traditional Arabic" w:cs="Traditional Arabic"/>
          <w:b/>
          <w:bCs/>
          <w:sz w:val="32"/>
          <w:szCs w:val="32"/>
          <w:rtl/>
        </w:rPr>
        <w:t>﴿ خُشَّعًا أَبْصَارُهُمْ يَخْرُجُونَ شِرٌ﴾</w:t>
      </w:r>
      <w:r w:rsidRPr="006C2654">
        <w:rPr>
          <w:rFonts w:ascii="Traditional Arabic" w:hAnsi="Traditional Arabic" w:cs="Traditional Arabic" w:hint="cs"/>
          <w:b/>
          <w:bCs/>
          <w:sz w:val="32"/>
          <w:szCs w:val="32"/>
          <w:rtl/>
          <w:lang w:bidi="ar-DZ"/>
        </w:rPr>
        <w:t>، [</w:t>
      </w:r>
      <w:r w:rsidRPr="006C2654">
        <w:rPr>
          <w:rFonts w:ascii="Traditional Arabic" w:hAnsi="Traditional Arabic" w:cs="Traditional Arabic"/>
          <w:b/>
          <w:bCs/>
          <w:sz w:val="32"/>
          <w:szCs w:val="32"/>
          <w:lang w:bidi="ar-DZ"/>
        </w:rPr>
        <w:t> </w:t>
      </w:r>
      <w:hyperlink r:id="rId28" w:history="1">
        <w:r w:rsidRPr="006C2654">
          <w:rPr>
            <w:rStyle w:val="Lienhypertexte"/>
            <w:rFonts w:ascii="Traditional Arabic" w:hAnsi="Traditional Arabic" w:cs="Traditional Arabic"/>
            <w:b/>
            <w:bCs/>
            <w:color w:val="auto"/>
            <w:sz w:val="32"/>
            <w:szCs w:val="32"/>
            <w:rtl/>
          </w:rPr>
          <w:t>سورة القمر</w:t>
        </w:r>
      </w:hyperlink>
      <w:r w:rsidRPr="006C2654">
        <w:rPr>
          <w:rFonts w:ascii="Traditional Arabic" w:hAnsi="Traditional Arabic" w:cs="Traditional Arabic" w:hint="cs"/>
          <w:b/>
          <w:bCs/>
          <w:sz w:val="32"/>
          <w:szCs w:val="32"/>
          <w:rtl/>
          <w:lang w:bidi="ar-DZ"/>
        </w:rPr>
        <w:t xml:space="preserve"> 07] </w:t>
      </w:r>
      <w:r w:rsidRPr="006C2654">
        <w:rPr>
          <w:rFonts w:ascii="Traditional Arabic" w:hAnsi="Traditional Arabic" w:cs="Traditional Arabic" w:hint="cs"/>
          <w:sz w:val="32"/>
          <w:szCs w:val="32"/>
          <w:rtl/>
          <w:lang w:bidi="ar-DZ"/>
        </w:rPr>
        <w:t>فعلية لأن هذه الأسماء في نية التأخير</w:t>
      </w:r>
      <w:r w:rsidRPr="006C2654">
        <w:rPr>
          <w:rStyle w:val="Appelnotedebasdep"/>
          <w:rFonts w:ascii="Traditional Arabic" w:hAnsi="Traditional Arabic" w:cs="Traditional Arabic"/>
          <w:sz w:val="32"/>
          <w:szCs w:val="32"/>
          <w:rtl/>
          <w:lang w:bidi="ar-DZ"/>
        </w:rPr>
        <w:footnoteReference w:id="70"/>
      </w:r>
      <w:r w:rsidRPr="006C2654">
        <w:rPr>
          <w:rFonts w:ascii="Traditional Arabic" w:hAnsi="Traditional Arabic" w:cs="Traditional Arabic" w:hint="cs"/>
          <w:sz w:val="32"/>
          <w:szCs w:val="32"/>
          <w:rtl/>
          <w:lang w:bidi="ar-DZ"/>
        </w:rPr>
        <w:t>، ولقد عدلت عن قول صاحب (المغنى) إن مرادنا بصدر الجملة المسند والمسند إليه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القول ان المراد بصدر الجملة الفعل والمسند إليه لا خرج من  الخلاف في نحو: (كان زيد قائما)، و(ظننت محمد مسافرا)، فإنهما يكونان من الجملة الفعلية على جميع الأقوال، وأما على ما قرره صاحب (المغنى) فإنهما يكونان من الجملة الاسمية عند من يرى أن (كان) و(ظننت) قيد لا مسند وإن المسند هو الخبر في باب كان، والمفعول الثاني في باب (ظن)، وهم البيانيون.</w:t>
      </w:r>
      <w:r w:rsidRPr="006C2654">
        <w:rPr>
          <w:rStyle w:val="Appelnotedebasdep"/>
          <w:rFonts w:ascii="Traditional Arabic" w:hAnsi="Traditional Arabic" w:cs="Traditional Arabic"/>
          <w:sz w:val="32"/>
          <w:szCs w:val="32"/>
          <w:rtl/>
          <w:lang w:bidi="ar-DZ"/>
        </w:rPr>
        <w:footnoteReference w:id="71"/>
      </w:r>
    </w:p>
    <w:p w:rsidR="000C7417" w:rsidRPr="006C2654" w:rsidRDefault="000C7417" w:rsidP="00172C1F">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وذهب بعضهم</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أنه كان المسند فعلا فالجملة فعلية ولا تكون الجملة إلا إذا كان المسند والمسند إليه اسمين، جاء في التطور النحوي "أكثر الكلام جمل، والجملة مركبة من مسند ومسند إليه، فإذا كان كلاهما اسما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بمنزلة الاسم في الجملة الاسمية، وإن كان المسند فعلا وبمنزلة الفعل في الجملة الفعلية.</w:t>
      </w:r>
      <w:r w:rsidRPr="006C2654">
        <w:rPr>
          <w:rStyle w:val="Appelnotedebasdep"/>
          <w:rFonts w:ascii="Traditional Arabic" w:hAnsi="Traditional Arabic" w:cs="Traditional Arabic"/>
          <w:sz w:val="32"/>
          <w:szCs w:val="32"/>
          <w:rtl/>
          <w:lang w:bidi="ar-DZ"/>
        </w:rPr>
        <w:footnoteReference w:id="72"/>
      </w:r>
    </w:p>
    <w:p w:rsidR="002810C0" w:rsidRPr="006C2654" w:rsidRDefault="002810C0" w:rsidP="002810C0">
      <w:p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تحديد معنيي الجملتين الاسمية والفعلية:</w:t>
      </w:r>
    </w:p>
    <w:p w:rsidR="002810C0" w:rsidRPr="006C2654" w:rsidRDefault="002810C0" w:rsidP="002810C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يقول سيبويه في تحديده للمبتدأ وهو ركن الجملة الاسمية الأول وعلى أساسه تحدد نوعية الجملة: فالمبتدأ جزء عما كان الواحد أول العدد، والنكرة قبل المعرفة".</w:t>
      </w:r>
      <w:r w:rsidRPr="006C2654">
        <w:rPr>
          <w:rStyle w:val="Appelnotedebasdep"/>
          <w:rFonts w:ascii="Traditional Arabic" w:hAnsi="Traditional Arabic" w:cs="Traditional Arabic"/>
          <w:sz w:val="32"/>
          <w:szCs w:val="32"/>
          <w:rtl/>
          <w:lang w:bidi="ar-DZ"/>
        </w:rPr>
        <w:footnoteReference w:id="73"/>
      </w:r>
    </w:p>
    <w:p w:rsidR="002810C0" w:rsidRPr="006C2654" w:rsidRDefault="002810C0" w:rsidP="002810C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أما الجملة الفعلية فهي "التي صدرها فعل (كــــ قام زيد وضرب اللص) و(كان زيد قائما)، و(ظننته قائما)، و(يقوم زيد وقم).</w:t>
      </w:r>
    </w:p>
    <w:p w:rsidR="002810C0" w:rsidRPr="006C2654" w:rsidRDefault="002810C0" w:rsidP="002810C0">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ويعرف ابن هشام الجملة الاسمية بأنها "التي صدرها اسم كــــ "زيد" اسم وهيهات العقيق، وقائم الزيدان، عند من جوزه وهو الأخضر.</w:t>
      </w:r>
      <w:r w:rsidRPr="006C2654">
        <w:rPr>
          <w:rStyle w:val="Appelnotedebasdep"/>
          <w:rFonts w:ascii="Traditional Arabic" w:hAnsi="Traditional Arabic" w:cs="Traditional Arabic"/>
          <w:sz w:val="32"/>
          <w:szCs w:val="32"/>
          <w:rtl/>
          <w:lang w:bidi="ar-DZ"/>
        </w:rPr>
        <w:footnoteReference w:id="74"/>
      </w:r>
    </w:p>
    <w:p w:rsidR="002810C0" w:rsidRPr="006C2654" w:rsidRDefault="002810C0" w:rsidP="00675191">
      <w:pPr>
        <w:bidi/>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وهذا النوع من التحديد لكلا النوعين يبقى على أساس لفظي شكلي بحت بدون مراعاة للمعنى، وذلك برأي كثير من النحويين المحدثين، تقول الدكتورة "سناء حميد البياتي" "ونلاحظ أن النحاة في تصنيفهم هذا لا يستندون</w:t>
      </w:r>
      <w:r w:rsidR="00174AAC">
        <w:rPr>
          <w:rFonts w:ascii="Traditional Arabic" w:hAnsi="Traditional Arabic" w:cs="Traditional Arabic"/>
          <w:sz w:val="32"/>
          <w:szCs w:val="32"/>
          <w:rtl/>
          <w:lang w:bidi="ar-DZ"/>
        </w:rPr>
        <w:t xml:space="preserve"> إلى </w:t>
      </w:r>
      <w:r w:rsidRPr="006C2654">
        <w:rPr>
          <w:rFonts w:ascii="Traditional Arabic" w:hAnsi="Traditional Arabic" w:cs="Traditional Arabic"/>
          <w:sz w:val="32"/>
          <w:szCs w:val="32"/>
          <w:rtl/>
          <w:lang w:bidi="ar-DZ"/>
        </w:rPr>
        <w:lastRenderedPageBreak/>
        <w:t>المعنى، فنوع الكلمة ذات الموقع المتقدم يحدد نوع الجملة، بغض النظر عن وظيفتها النحوية، سواء كا</w:t>
      </w:r>
      <w:r w:rsidR="00675191">
        <w:rPr>
          <w:rFonts w:ascii="Traditional Arabic" w:hAnsi="Traditional Arabic" w:cs="Traditional Arabic" w:hint="cs"/>
          <w:sz w:val="32"/>
          <w:szCs w:val="32"/>
          <w:rtl/>
          <w:lang w:bidi="ar-DZ"/>
        </w:rPr>
        <w:t>ن</w:t>
      </w:r>
      <w:r w:rsidRPr="006C2654">
        <w:rPr>
          <w:rFonts w:ascii="Traditional Arabic" w:hAnsi="Traditional Arabic" w:cs="Traditional Arabic"/>
          <w:sz w:val="32"/>
          <w:szCs w:val="32"/>
          <w:rtl/>
          <w:lang w:bidi="ar-DZ"/>
        </w:rPr>
        <w:t>ت مسندا</w:t>
      </w:r>
      <w:r w:rsidR="00174AAC">
        <w:rPr>
          <w:rFonts w:ascii="Traditional Arabic" w:hAnsi="Traditional Arabic" w:cs="Traditional Arabic"/>
          <w:sz w:val="32"/>
          <w:szCs w:val="32"/>
          <w:rtl/>
          <w:lang w:bidi="ar-DZ"/>
        </w:rPr>
        <w:t xml:space="preserve"> أو </w:t>
      </w:r>
      <w:r w:rsidRPr="006C2654">
        <w:rPr>
          <w:rFonts w:ascii="Traditional Arabic" w:hAnsi="Traditional Arabic" w:cs="Traditional Arabic"/>
          <w:sz w:val="32"/>
          <w:szCs w:val="32"/>
          <w:rtl/>
          <w:lang w:bidi="ar-DZ"/>
        </w:rPr>
        <w:t>مسندا إليه، وهذا تخبط في التصنيف مرجعه</w:t>
      </w:r>
      <w:r w:rsidR="00174AAC">
        <w:rPr>
          <w:rFonts w:ascii="Traditional Arabic" w:hAnsi="Traditional Arabic" w:cs="Traditional Arabic"/>
          <w:sz w:val="32"/>
          <w:szCs w:val="32"/>
          <w:rtl/>
          <w:lang w:bidi="ar-DZ"/>
        </w:rPr>
        <w:t xml:space="preserve"> إلى </w:t>
      </w:r>
      <w:r w:rsidRPr="006C2654">
        <w:rPr>
          <w:rFonts w:ascii="Traditional Arabic" w:hAnsi="Traditional Arabic" w:cs="Traditional Arabic"/>
          <w:sz w:val="32"/>
          <w:szCs w:val="32"/>
          <w:rtl/>
          <w:lang w:bidi="ar-DZ"/>
        </w:rPr>
        <w:t>نظرية العامل، لأن الفعل عامل والفاعل معمول، ولا يجوز عندهم أن يتقدم المعمول عن العامل.</w:t>
      </w:r>
      <w:r w:rsidRPr="006C2654">
        <w:rPr>
          <w:rStyle w:val="Appelnotedebasdep"/>
          <w:rFonts w:ascii="Traditional Arabic" w:hAnsi="Traditional Arabic" w:cs="Traditional Arabic"/>
          <w:sz w:val="32"/>
          <w:szCs w:val="32"/>
          <w:rtl/>
          <w:lang w:bidi="ar-DZ"/>
        </w:rPr>
        <w:footnoteReference w:id="75"/>
      </w:r>
    </w:p>
    <w:p w:rsidR="000C7417" w:rsidRPr="006C2654" w:rsidRDefault="00172C1F"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 xml:space="preserve">2- </w:t>
      </w:r>
      <w:r w:rsidR="000C7417" w:rsidRPr="006C2654">
        <w:rPr>
          <w:rFonts w:ascii="Traditional Arabic" w:hAnsi="Traditional Arabic" w:cs="Traditional Arabic" w:hint="cs"/>
          <w:b/>
          <w:bCs/>
          <w:sz w:val="32"/>
          <w:szCs w:val="32"/>
          <w:rtl/>
          <w:lang w:bidi="ar-DZ"/>
        </w:rPr>
        <w:t>الجملة الظرفية:</w:t>
      </w:r>
    </w:p>
    <w:p w:rsidR="000C7417" w:rsidRPr="006C2654" w:rsidRDefault="000C7417" w:rsidP="00172C1F">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أضاف ابن هشام الأنصاري قسما ثالثا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هذا التقسيم وهو الجملة الظرفية، فيقول ابن هشام تحت عنوان "انقسام الجملة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اسمية وفعلية وظرفية، فالاسمية في صددها اسم، والفعلية في صددها فعل، والظرفية هي المصدرة بظرف</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مجرور، نحو: أعندك زيد؟ وافي الدار زيد؟، إذا اصدرت (زيدا) فاعلا بالظرف والجار والمجرور لا بالاستقرار المحذوف، ولا مبتدأ مخبر عنه بهما، ومثل الزمخشري لذلك بــــ (في الدار) في قولك (زيد في الدار)، وهو مبني على أن الاستقرار المقدر فعل لاسم، وعلى أنه حذف وحده، وانتقل الضمير</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الظرف بعد أن عمل فيه.</w:t>
      </w:r>
      <w:r w:rsidRPr="006C2654">
        <w:rPr>
          <w:rStyle w:val="Appelnotedebasdep"/>
          <w:rFonts w:ascii="Traditional Arabic" w:hAnsi="Traditional Arabic" w:cs="Traditional Arabic"/>
          <w:sz w:val="32"/>
          <w:szCs w:val="32"/>
          <w:rtl/>
          <w:lang w:bidi="ar-DZ"/>
        </w:rPr>
        <w:footnoteReference w:id="76"/>
      </w:r>
    </w:p>
    <w:p w:rsidR="000C7417" w:rsidRPr="006C2654" w:rsidRDefault="000C7417" w:rsidP="00172C1F">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ويشرح الدكتور الجواري المقصود بالجملة الظرفية بقوله: "وهي التي يكون المسند فيها ظرفا، وهم اي  النحاة، يعنون بذلك ظرف الزمان وظرف المكان والجار والمجرور، نحو (أفي الدار زيد؟) و(زيد في الدار) و(عندك عمرو)، و(قبلك أخوك).</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ويراد للجملة الظرفية أن تكون قسما براسه لا ضربا من الجملة الاسمية، إذا عد الاسم المرفوع فاعلا للظرف والجار والمجرور، لا مبتدأ مخبر عنه بــــ (كائن</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مستقر) الظين يعلق بهما الظرف والجار والمجرور.</w:t>
      </w:r>
      <w:r w:rsidRPr="006C2654">
        <w:rPr>
          <w:rStyle w:val="Appelnotedebasdep"/>
          <w:rFonts w:ascii="Traditional Arabic" w:hAnsi="Traditional Arabic" w:cs="Traditional Arabic"/>
          <w:sz w:val="32"/>
          <w:szCs w:val="32"/>
          <w:rtl/>
          <w:lang w:bidi="ar-DZ"/>
        </w:rPr>
        <w:footnoteReference w:id="77"/>
      </w:r>
    </w:p>
    <w:p w:rsidR="000C7417" w:rsidRPr="006C2654" w:rsidRDefault="00BA5B6E"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 xml:space="preserve">3- </w:t>
      </w:r>
      <w:r w:rsidR="000C7417" w:rsidRPr="006C2654">
        <w:rPr>
          <w:rFonts w:ascii="Traditional Arabic" w:hAnsi="Traditional Arabic" w:cs="Traditional Arabic" w:hint="cs"/>
          <w:b/>
          <w:bCs/>
          <w:sz w:val="32"/>
          <w:szCs w:val="32"/>
          <w:rtl/>
          <w:lang w:bidi="ar-DZ"/>
        </w:rPr>
        <w:t>جملة الشرط:</w:t>
      </w:r>
    </w:p>
    <w:p w:rsidR="000C7417" w:rsidRPr="006C2654" w:rsidRDefault="000C7417" w:rsidP="00BA5B6E">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لم يتفق النحاة إلا على نوعين من أنواع الجمل، هما الاسمية والفعلية واختلفوا في ذلك، وزاد "الزمخشري" وغيره الجملة الشرطية فتكون الجمل عندهم فعلية وظرفية وشرطية وذلك نحو: (بكر إن تعطه يشكوك)</w:t>
      </w:r>
      <w:r w:rsidRPr="006C2654">
        <w:rPr>
          <w:rStyle w:val="Appelnotedebasdep"/>
          <w:rFonts w:ascii="Traditional Arabic" w:hAnsi="Traditional Arabic" w:cs="Traditional Arabic"/>
          <w:sz w:val="32"/>
          <w:szCs w:val="32"/>
          <w:rtl/>
          <w:lang w:bidi="ar-DZ"/>
        </w:rPr>
        <w:footnoteReference w:id="78"/>
      </w:r>
      <w:r w:rsidRPr="006C2654">
        <w:rPr>
          <w:rFonts w:ascii="Traditional Arabic" w:hAnsi="Traditional Arabic" w:cs="Traditional Arabic" w:hint="cs"/>
          <w:sz w:val="32"/>
          <w:szCs w:val="32"/>
          <w:rtl/>
          <w:lang w:bidi="ar-DZ"/>
        </w:rPr>
        <w:t>، وهي عند الجمهور فعلية وذلك لأن الجمل الشرطية تكون إما مصدرة بحرف شرط</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 xml:space="preserve">باسم شرط، واسم الشرط قد يكون عمدة وقد يكون فضلة، يقول الدكتور "مهدي المخزومي": كان ينبغي أن يعالج الشرط عل أنه جملة </w:t>
      </w:r>
      <w:r w:rsidRPr="006C2654">
        <w:rPr>
          <w:rFonts w:ascii="Traditional Arabic" w:hAnsi="Traditional Arabic" w:cs="Traditional Arabic" w:hint="cs"/>
          <w:sz w:val="32"/>
          <w:szCs w:val="32"/>
          <w:rtl/>
          <w:lang w:bidi="ar-DZ"/>
        </w:rPr>
        <w:lastRenderedPageBreak/>
        <w:t>واحدة، لا جملتان، فليست جملة الشرط، يجز أيها المتصورين إلا جملة واحدة تعبر عن فكرة تامة واحدة وليست جملة الشرط يجز أيها إلا وحدة كلامية يعبر بها عن وحدة من الأفكار استحدثت بها.</w:t>
      </w:r>
    </w:p>
    <w:p w:rsidR="000C7417" w:rsidRPr="006C2654" w:rsidRDefault="000C7417" w:rsidP="00BA5B6E">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ليست جملة الشرط جملتين إلا بالنظر العقلي والتحليل المنطقي، أما بالنظر اللغوي فجملتا الشرط جملة واحدة، وتعبير لا يقبل الانشطار، لأن الجزئين المعقولين فيهما إنما يعبران معا عن فكرة واحدة.</w:t>
      </w:r>
      <w:r w:rsidRPr="006C2654">
        <w:rPr>
          <w:rStyle w:val="Appelnotedebasdep"/>
          <w:rFonts w:ascii="Traditional Arabic" w:hAnsi="Traditional Arabic" w:cs="Traditional Arabic"/>
          <w:sz w:val="32"/>
          <w:szCs w:val="32"/>
          <w:rtl/>
          <w:lang w:bidi="ar-DZ"/>
        </w:rPr>
        <w:footnoteReference w:id="79"/>
      </w:r>
    </w:p>
    <w:p w:rsidR="000C7417" w:rsidRPr="006C2654" w:rsidRDefault="000C7417" w:rsidP="001713E2">
      <w:pPr>
        <w:pStyle w:val="Paragraphedeliste"/>
        <w:numPr>
          <w:ilvl w:val="0"/>
          <w:numId w:val="31"/>
        </w:numPr>
        <w:tabs>
          <w:tab w:val="right" w:pos="425"/>
        </w:tabs>
        <w:bidi/>
        <w:ind w:left="708"/>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الجملة الكبرى والصغرى:</w:t>
      </w:r>
    </w:p>
    <w:p w:rsidR="000C7417" w:rsidRPr="006C2654" w:rsidRDefault="000C7417" w:rsidP="00BC520A">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تنقسم الجملة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كبرى وصغرى:</w:t>
      </w:r>
    </w:p>
    <w:p w:rsidR="000C7417" w:rsidRPr="006C2654" w:rsidRDefault="000C7417" w:rsidP="00BC520A">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فالجملة الكبرى هي ما كان الخبر فيها جملة</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الجملة المصدرة بفعل ناسخ والخبر فيها جملة بحسب الأصل.</w:t>
      </w:r>
      <w:r w:rsidRPr="006C2654">
        <w:rPr>
          <w:rStyle w:val="Appelnotedebasdep"/>
          <w:rFonts w:ascii="Traditional Arabic" w:hAnsi="Traditional Arabic" w:cs="Traditional Arabic"/>
          <w:sz w:val="32"/>
          <w:szCs w:val="32"/>
          <w:rtl/>
          <w:lang w:bidi="ar-DZ"/>
        </w:rPr>
        <w:footnoteReference w:id="80"/>
      </w:r>
    </w:p>
    <w:p w:rsidR="000C7417" w:rsidRPr="006C2654" w:rsidRDefault="000C7417" w:rsidP="00BC520A">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أما الجملة الصغرى فهي المبنية على المبتدأ</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ما أصله مبتدأ كالجملة المخبر بها في الأمثلة وجملة المفعول الثاني في الجملة الأخيرة، وقد تكون الجملة صغرى وكبرى باعتبارين نحو: (محمد أبوه غلامة مسافر)، فجملة "غلامة مسافر" صغرى لا غير و"أبوه غلامة مسافر" كبرى باعتبار "غلامة مسافر" وصغرى باعتبار جملة الكلام.</w:t>
      </w:r>
      <w:r w:rsidRPr="006C2654">
        <w:rPr>
          <w:rStyle w:val="Appelnotedebasdep"/>
          <w:rFonts w:ascii="Traditional Arabic" w:hAnsi="Traditional Arabic" w:cs="Traditional Arabic"/>
          <w:sz w:val="32"/>
          <w:szCs w:val="32"/>
          <w:rtl/>
          <w:lang w:bidi="ar-DZ"/>
        </w:rPr>
        <w:footnoteReference w:id="81"/>
      </w:r>
    </w:p>
    <w:p w:rsidR="000C7417" w:rsidRPr="006C2654" w:rsidRDefault="000C7417" w:rsidP="00BC520A">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وبهذا يتضح أن الجملة الكبرى والصغرة تختص بجملة المبتدأ</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الخبر وما أصله ذلك، ولا تكون في غيره، فلا تدخل فيها جملة الحال</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جملة النعت.</w:t>
      </w:r>
    </w:p>
    <w:p w:rsidR="000C7417" w:rsidRPr="006C2654" w:rsidRDefault="000C7417" w:rsidP="001713E2">
      <w:pPr>
        <w:pStyle w:val="Paragraphedeliste"/>
        <w:numPr>
          <w:ilvl w:val="0"/>
          <w:numId w:val="30"/>
        </w:numPr>
        <w:tabs>
          <w:tab w:val="right" w:pos="567"/>
        </w:tabs>
        <w:bidi/>
        <w:ind w:left="708"/>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الجملة الخبرية والإنشائية:</w:t>
      </w:r>
    </w:p>
    <w:p w:rsidR="000C7417" w:rsidRPr="006C2654" w:rsidRDefault="000C7417" w:rsidP="0033700F">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الجملة الخبرية هي المحتملة للتصديق والتكذيب في ذاتها بغض النظر عن قائلها</w:t>
      </w:r>
      <w:r w:rsidRPr="006C2654">
        <w:rPr>
          <w:rStyle w:val="Appelnotedebasdep"/>
          <w:rFonts w:ascii="Traditional Arabic" w:hAnsi="Traditional Arabic" w:cs="Traditional Arabic"/>
          <w:sz w:val="32"/>
          <w:szCs w:val="32"/>
          <w:rtl/>
          <w:lang w:bidi="ar-DZ"/>
        </w:rPr>
        <w:footnoteReference w:id="82"/>
      </w:r>
      <w:r w:rsidRPr="006C2654">
        <w:rPr>
          <w:rFonts w:ascii="Traditional Arabic" w:hAnsi="Traditional Arabic" w:cs="Traditional Arabic" w:hint="cs"/>
          <w:sz w:val="32"/>
          <w:szCs w:val="32"/>
          <w:rtl/>
          <w:lang w:bidi="ar-DZ"/>
        </w:rPr>
        <w:t>، فكل كلام يصح أن يوصف بالصدق</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الكذب، فهو خبر، فإذا كان الكلام صادقا لا يحتمل الكذب وكان كاذبا لا يحتمل الصدق</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كان يتحملهما فهو خبر، فقولك: (السماء فوقنا)، و(شربت البحر)، و(أسافر غدا) كله خبر.</w:t>
      </w:r>
    </w:p>
    <w:p w:rsidR="000C7417" w:rsidRPr="006C2654" w:rsidRDefault="000C7417" w:rsidP="0033700F">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ويعرف الدكتور عبد العزيز عتبة الخبر بأنه "ما يصح أن يقال لقائله أنه صادق فيه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كاذب مطابقا للواقع كان قائلا صادقا، وإن كان غير مطابق له كان قائله كاذبا".</w:t>
      </w:r>
      <w:r w:rsidRPr="006C2654">
        <w:rPr>
          <w:rStyle w:val="Appelnotedebasdep"/>
          <w:rFonts w:ascii="Traditional Arabic" w:hAnsi="Traditional Arabic" w:cs="Traditional Arabic"/>
          <w:sz w:val="32"/>
          <w:szCs w:val="32"/>
          <w:rtl/>
          <w:lang w:bidi="ar-DZ"/>
        </w:rPr>
        <w:footnoteReference w:id="83"/>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ويعرف الإنشاء بأنه "الكلام  الذي لا يحتمل الصدق والكذب لذاته، وذلك أنه ليس لمدلول لفظه قبل النطق به، وجود خارجي يطابقه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لا يطابقه</w:t>
      </w:r>
      <w:r w:rsidRPr="006C2654">
        <w:rPr>
          <w:rStyle w:val="Appelnotedebasdep"/>
          <w:rFonts w:ascii="Traditional Arabic" w:hAnsi="Traditional Arabic" w:cs="Traditional Arabic"/>
          <w:sz w:val="32"/>
          <w:szCs w:val="32"/>
          <w:rtl/>
          <w:lang w:bidi="ar-DZ"/>
        </w:rPr>
        <w:footnoteReference w:id="84"/>
      </w:r>
      <w:r w:rsidRPr="006C2654">
        <w:rPr>
          <w:rFonts w:ascii="Traditional Arabic" w:hAnsi="Traditional Arabic" w:cs="Traditional Arabic" w:hint="cs"/>
          <w:sz w:val="32"/>
          <w:szCs w:val="32"/>
          <w:rtl/>
          <w:lang w:bidi="ar-DZ"/>
        </w:rPr>
        <w:t>، فالإنشاء هو كلام لا يحتمل الصدق ولا الكذب وهو على قسمين:</w:t>
      </w:r>
    </w:p>
    <w:p w:rsidR="000C7417" w:rsidRPr="006C2654" w:rsidRDefault="000C7417" w:rsidP="001713E2">
      <w:pPr>
        <w:pStyle w:val="Paragraphedeliste"/>
        <w:numPr>
          <w:ilvl w:val="0"/>
          <w:numId w:val="20"/>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الإنشاء غير الطلبي:</w:t>
      </w:r>
    </w:p>
    <w:p w:rsidR="000C7417" w:rsidRPr="006C2654" w:rsidRDefault="000C7417" w:rsidP="008518A9">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وهو ما لا يستدعي مطلوبا كما ذكرت، وله </w:t>
      </w:r>
      <w:r w:rsidR="008518A9">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ساليب كثيرة منها التعجب نحو: ما أحسن وأحسن به.</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وأفعال المدح والذم نحو: نعم، بئس، حبذا، لا حبذا، وكل فعل حول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صيغة (فعل) بقصد المدح</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الذم، كقولك: نعم الرجل زيد، وبئس الرجل عمرو، وألفاظ القسم نحو: لعمرك ويمين الله وأيمن الله، ووالله، وبالله، وأقسم بالله، والمقصود بألفاظ القسم ما يقسم به وليس الجواب.</w:t>
      </w:r>
    </w:p>
    <w:p w:rsidR="000C7417" w:rsidRPr="006C2654" w:rsidRDefault="000C7417" w:rsidP="002B0CC4">
      <w:pPr>
        <w:bidi/>
        <w:ind w:firstLine="360"/>
        <w:jc w:val="both"/>
        <w:rPr>
          <w:rFonts w:ascii="Traditional Arabic" w:hAnsi="Traditional Arabic" w:cs="Traditional Arabic"/>
          <w:b/>
          <w:bCs/>
          <w:sz w:val="32"/>
          <w:szCs w:val="32"/>
          <w:rtl/>
          <w:lang w:bidi="ar-DZ"/>
        </w:rPr>
      </w:pPr>
      <w:r w:rsidRPr="006C2654">
        <w:rPr>
          <w:rFonts w:ascii="Traditional Arabic" w:hAnsi="Traditional Arabic" w:cs="Traditional Arabic" w:hint="cs"/>
          <w:sz w:val="32"/>
          <w:szCs w:val="32"/>
          <w:rtl/>
          <w:lang w:bidi="ar-DZ"/>
        </w:rPr>
        <w:t xml:space="preserve">وأما وقوع الإنشاء خبرا عن (إن) فقد ورد في كتاب الله تعالى فلا ينبغي أن يمنع، قال تعالى </w:t>
      </w:r>
      <w:r w:rsidRPr="006C2654">
        <w:rPr>
          <w:rFonts w:ascii="Traditional Arabic" w:hAnsi="Traditional Arabic" w:cs="Traditional Arabic"/>
          <w:b/>
          <w:bCs/>
          <w:sz w:val="32"/>
          <w:szCs w:val="32"/>
          <w:rtl/>
        </w:rPr>
        <w:t>﴿ إِنَّ الَّذِينَ يَكْفُرُونَ بِآيَاتِ اللَّهِ وَيَقْتُلُونَ النَّبِيِّينَ بِغَيْرِ حَقٍّ وَيَقْتُلُونَ الَّذِينَ يَأْمُرُونَ بِالْقِسْطِ مِنَ النَّاسِ فَبَشِّرْهُم بِعَذَابٍ أَلِيمٍ﴾</w:t>
      </w:r>
      <w:r w:rsidRPr="006C2654">
        <w:rPr>
          <w:rFonts w:ascii="Traditional Arabic" w:hAnsi="Traditional Arabic" w:cs="Traditional Arabic" w:hint="cs"/>
          <w:b/>
          <w:bCs/>
          <w:sz w:val="32"/>
          <w:szCs w:val="32"/>
          <w:rtl/>
        </w:rPr>
        <w:t>، [</w:t>
      </w:r>
      <w:r w:rsidRPr="006C2654">
        <w:rPr>
          <w:rFonts w:ascii="Traditional Arabic" w:hAnsi="Traditional Arabic" w:cs="Traditional Arabic"/>
          <w:b/>
          <w:bCs/>
          <w:sz w:val="32"/>
          <w:szCs w:val="32"/>
          <w:lang w:bidi="ar-DZ"/>
        </w:rPr>
        <w:t> </w:t>
      </w:r>
      <w:hyperlink r:id="rId29" w:history="1">
        <w:r w:rsidRPr="006C2654">
          <w:rPr>
            <w:rStyle w:val="Lienhypertexte"/>
            <w:rFonts w:ascii="Traditional Arabic" w:hAnsi="Traditional Arabic" w:cs="Traditional Arabic"/>
            <w:b/>
            <w:bCs/>
            <w:color w:val="auto"/>
            <w:sz w:val="32"/>
            <w:szCs w:val="32"/>
            <w:rtl/>
          </w:rPr>
          <w:t>سورة آل عمران</w:t>
        </w:r>
      </w:hyperlink>
      <w:r w:rsidRPr="006C2654">
        <w:rPr>
          <w:rFonts w:ascii="Traditional Arabic" w:hAnsi="Traditional Arabic" w:cs="Traditional Arabic" w:hint="cs"/>
          <w:b/>
          <w:bCs/>
          <w:sz w:val="32"/>
          <w:szCs w:val="32"/>
          <w:rtl/>
          <w:lang w:bidi="ar-DZ"/>
        </w:rPr>
        <w:t xml:space="preserve">، 21]، </w:t>
      </w:r>
      <w:r w:rsidRPr="006C2654">
        <w:rPr>
          <w:rFonts w:ascii="Traditional Arabic" w:hAnsi="Traditional Arabic" w:cs="Traditional Arabic" w:hint="cs"/>
          <w:sz w:val="32"/>
          <w:szCs w:val="32"/>
          <w:rtl/>
          <w:lang w:bidi="ar-DZ"/>
        </w:rPr>
        <w:t>فقد وقعت جملة "فبشرهم بعذاب "وهي جملة طلبية خبرا عن (إن)، فسقط الاستدلال.</w:t>
      </w:r>
    </w:p>
    <w:p w:rsidR="000C7417" w:rsidRPr="006C2654" w:rsidRDefault="000C7417" w:rsidP="001713E2">
      <w:pPr>
        <w:pStyle w:val="Paragraphedeliste"/>
        <w:numPr>
          <w:ilvl w:val="0"/>
          <w:numId w:val="20"/>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الإنشاء الطلبي:</w:t>
      </w:r>
    </w:p>
    <w:p w:rsidR="000C7417" w:rsidRPr="006C2654" w:rsidRDefault="000C7417" w:rsidP="002B0CC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وهو ما يستدعي مطلوبا من الأمر والنهي والتمني والاستفهام والنداء والعوض والتحفيض.</w:t>
      </w:r>
    </w:p>
    <w:p w:rsidR="000C7417" w:rsidRPr="006C2654" w:rsidRDefault="000C7417" w:rsidP="002B0CC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جاء في الأهالي النحوية: (قال بعضهم: النداء خبر من وجه وغير خبر من وجه، فإذا قلت (يا فسق) فهذا خبر لدخول التصديق والتكذيب فيه، فلذلك أوجب الفقهاء الحد على القاذف بهذا اللفظ فإذا قلت: يا زيد فليس بخبر لامتناع التصديق والتكذيب فيه.</w:t>
      </w:r>
      <w:r w:rsidRPr="006C2654">
        <w:rPr>
          <w:rStyle w:val="Appelnotedebasdep"/>
          <w:rFonts w:ascii="Traditional Arabic" w:hAnsi="Traditional Arabic" w:cs="Traditional Arabic"/>
          <w:sz w:val="32"/>
          <w:szCs w:val="32"/>
          <w:rtl/>
          <w:lang w:bidi="ar-DZ"/>
        </w:rPr>
        <w:footnoteReference w:id="85"/>
      </w:r>
    </w:p>
    <w:p w:rsidR="000C7417" w:rsidRPr="006C2654" w:rsidRDefault="000C7417" w:rsidP="001713E2">
      <w:pPr>
        <w:pStyle w:val="Paragraphedeliste"/>
        <w:numPr>
          <w:ilvl w:val="0"/>
          <w:numId w:val="20"/>
        </w:num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ما يحتمل الخبر والإنشاء:</w:t>
      </w:r>
    </w:p>
    <w:p w:rsidR="000C7417" w:rsidRPr="006C2654" w:rsidRDefault="000C7417" w:rsidP="002B0CC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من الجمل ما يحتمل الخبر والإنشاء وذلك قولنا: (رزقك الله) و(عفاك الله)، فهذا يحتمل الدعاء والإخبار، ونحو (بعت واشتريت) فإن كان ذلك بمعنى العقد كان إنشاء وإلا كان خبرا.</w:t>
      </w:r>
    </w:p>
    <w:p w:rsidR="000C7417" w:rsidRPr="006C2654" w:rsidRDefault="000C7417" w:rsidP="001713E2">
      <w:pPr>
        <w:pStyle w:val="Paragraphedeliste"/>
        <w:numPr>
          <w:ilvl w:val="0"/>
          <w:numId w:val="30"/>
        </w:numPr>
        <w:tabs>
          <w:tab w:val="right" w:pos="425"/>
        </w:tabs>
        <w:bidi/>
        <w:ind w:left="708"/>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lastRenderedPageBreak/>
        <w:t>الجملتان المعربة وغير المعربة:</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يقسم النحاة الجمل على نوعين:</w:t>
      </w:r>
    </w:p>
    <w:p w:rsidR="000C7417" w:rsidRPr="006C2654" w:rsidRDefault="000C7417" w:rsidP="002B0CC4">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جمل لا محل لها من الإعراب، وجمل لها محل من الإعراب.</w:t>
      </w:r>
    </w:p>
    <w:p w:rsidR="000C7417" w:rsidRPr="006C2654" w:rsidRDefault="000C7417" w:rsidP="002B0CC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وهذا التقسيم قائم على إمكانية حلول المفرد محلها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لا، فإن أمكن حلول المفرد محلها كان لها محل من الإعراب، وإن لم يمكن لم يكن لها محل من الإعراب.</w:t>
      </w:r>
      <w:r w:rsidRPr="006C2654">
        <w:rPr>
          <w:rStyle w:val="Appelnotedebasdep"/>
          <w:rFonts w:ascii="Traditional Arabic" w:hAnsi="Traditional Arabic" w:cs="Traditional Arabic"/>
          <w:sz w:val="32"/>
          <w:szCs w:val="32"/>
          <w:rtl/>
          <w:lang w:bidi="ar-DZ"/>
        </w:rPr>
        <w:footnoteReference w:id="86"/>
      </w:r>
    </w:p>
    <w:p w:rsidR="000C7417" w:rsidRPr="006C2654" w:rsidRDefault="000C7417" w:rsidP="001713E2">
      <w:pPr>
        <w:pStyle w:val="Paragraphedeliste"/>
        <w:numPr>
          <w:ilvl w:val="0"/>
          <w:numId w:val="21"/>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الجمل التي لا محل لها من الإعراب:</w:t>
      </w:r>
    </w:p>
    <w:p w:rsidR="000C7417" w:rsidRPr="006C2654" w:rsidRDefault="000C7417" w:rsidP="002B0CC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الأصل في الجمل كما يقول النحاة أن لا يكون لها محل من الإعراب لأن الأصل أن لا تقدر بالمفرد.</w:t>
      </w:r>
    </w:p>
    <w:p w:rsidR="000C7417" w:rsidRPr="006C2654" w:rsidRDefault="000C7417" w:rsidP="002B0CC4">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عددت كتب النحو الجمل ا</w:t>
      </w:r>
      <w:r w:rsidR="00F64308">
        <w:rPr>
          <w:rFonts w:ascii="Traditional Arabic" w:hAnsi="Traditional Arabic" w:cs="Traditional Arabic" w:hint="cs"/>
          <w:sz w:val="32"/>
          <w:szCs w:val="32"/>
          <w:rtl/>
          <w:lang w:bidi="ar-DZ"/>
        </w:rPr>
        <w:t>لتي لا موقع لها من الإعراب وحصر</w:t>
      </w:r>
      <w:r w:rsidRPr="006C2654">
        <w:rPr>
          <w:rFonts w:ascii="Traditional Arabic" w:hAnsi="Traditional Arabic" w:cs="Traditional Arabic" w:hint="cs"/>
          <w:sz w:val="32"/>
          <w:szCs w:val="32"/>
          <w:rtl/>
          <w:lang w:bidi="ar-DZ"/>
        </w:rPr>
        <w:t>ها أكثرهم في سبع جمل وهي:</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جوابا لقسم، نحو: قورب السماء والأرض إنه لحق".</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صلة الموصول، مثل: رأيت الذي نجد أخوه.</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جوابا لشرط غير جازم: إذا، لو، لوما، كلما،</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جازم غير مقرونة بالفاء</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إذا نحو: إذا جاء محمد فاعطه الكتاب.</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في ابتداء الكلام، نحو: الفلاح في الجد.</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المفسرة، نحو: فأوحينا إليه أن اصنع الفلك.</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المعترضة، وهي الفاصلة بين المتلازمين، نحو: أيدك الله إنك مجد فسررت.</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التابعة لجملة لا محل لها من الإعراب، نحو: إذا اجتهد سليم نجح وسبق أقرانه.</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وزاد مصطفى الغلاييني نوعين هما:</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الاستئنافية</w:t>
      </w:r>
      <w:r w:rsidRPr="006C2654">
        <w:rPr>
          <w:rFonts w:ascii="Traditional Arabic" w:hAnsi="Traditional Arabic" w:cs="Traditional Arabic" w:hint="cs"/>
          <w:sz w:val="32"/>
          <w:szCs w:val="32"/>
          <w:rtl/>
          <w:lang w:bidi="ar-DZ"/>
        </w:rPr>
        <w:t>: وهي التي تقع أثناء الكلام منقطعة عم</w:t>
      </w:r>
      <w:r w:rsidR="00F64308">
        <w:rPr>
          <w:rFonts w:ascii="Traditional Arabic" w:hAnsi="Traditional Arabic" w:cs="Traditional Arabic" w:hint="cs"/>
          <w:sz w:val="32"/>
          <w:szCs w:val="32"/>
          <w:rtl/>
          <w:lang w:bidi="ar-DZ"/>
        </w:rPr>
        <w:t>ا قبلها لاستئناف الكلام جديد، و</w:t>
      </w:r>
      <w:r w:rsidRPr="006C2654">
        <w:rPr>
          <w:rFonts w:ascii="Traditional Arabic" w:hAnsi="Traditional Arabic" w:cs="Traditional Arabic" w:hint="cs"/>
          <w:sz w:val="32"/>
          <w:szCs w:val="32"/>
          <w:rtl/>
          <w:lang w:bidi="ar-DZ"/>
        </w:rPr>
        <w:t>قد تقترن بالفاء</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بالواو الاستئنافيتين، فالأول كقوله تعالى "</w:t>
      </w:r>
      <w:r w:rsidRPr="006C2654">
        <w:rPr>
          <w:rFonts w:ascii="Traditional Arabic" w:hAnsi="Traditional Arabic" w:cs="Traditional Arabic"/>
          <w:sz w:val="32"/>
          <w:szCs w:val="32"/>
          <w:rtl/>
        </w:rPr>
        <w:t xml:space="preserve">فَلَمَّا آتَاهُمَا صَالِحًا جَعَلَا لَهُ شُرَكَاءَ فِيمَا آتَاهُمَا </w:t>
      </w:r>
      <w:r w:rsidRPr="006C2654">
        <w:rPr>
          <w:rFonts w:ascii="Traditional Arabic" w:hAnsi="Traditional Arabic" w:cs="Traditional Arabic" w:hint="cs"/>
          <w:sz w:val="32"/>
          <w:szCs w:val="32"/>
          <w:rtl/>
        </w:rPr>
        <w:t>فَتَعَالَى</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اللَّهُ</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عَمَّا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يُشْرِكُونَ</w:t>
      </w:r>
      <w:r w:rsidRPr="006C2654">
        <w:rPr>
          <w:rFonts w:ascii="Traditional Arabic" w:hAnsi="Traditional Arabic" w:cs="Traditional Arabic" w:hint="cs"/>
          <w:b/>
          <w:bCs/>
          <w:sz w:val="32"/>
          <w:szCs w:val="32"/>
          <w:rtl/>
        </w:rPr>
        <w:t>"</w:t>
      </w:r>
      <w:r w:rsidRPr="006C2654">
        <w:rPr>
          <w:rFonts w:ascii="Traditional Arabic" w:hAnsi="Traditional Arabic" w:cs="Traditional Arabic" w:hint="cs"/>
          <w:sz w:val="32"/>
          <w:szCs w:val="32"/>
          <w:rtl/>
          <w:lang w:bidi="ar-DZ"/>
        </w:rPr>
        <w:t xml:space="preserve"> والثاني كقوله "</w:t>
      </w:r>
      <w:r w:rsidRPr="006C2654">
        <w:rPr>
          <w:rFonts w:ascii="Traditional Arabic" w:hAnsi="Traditional Arabic" w:cs="Traditional Arabic"/>
          <w:b/>
          <w:bCs/>
          <w:sz w:val="32"/>
          <w:szCs w:val="32"/>
          <w:rtl/>
        </w:rPr>
        <w:t xml:space="preserve">قَالَتْ رَبِّ إِنِّى وَضَعْتُهَا </w:t>
      </w:r>
      <w:r w:rsidRPr="006C2654">
        <w:rPr>
          <w:rFonts w:ascii="Traditional Arabic" w:hAnsi="Traditional Arabic" w:cs="Traditional Arabic" w:hint="cs"/>
          <w:b/>
          <w:bCs/>
          <w:sz w:val="32"/>
          <w:szCs w:val="32"/>
          <w:rtl/>
        </w:rPr>
        <w:t>أُنثَىٰ</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وَٱللَّهُ</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أَعْلَمُ</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بِمَا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وَضَعَتْ</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وَلَيْسَ</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ٱلذَّكَرُ</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كَٱلْأُنثَى</w:t>
      </w:r>
      <w:r w:rsidRPr="006C2654">
        <w:rPr>
          <w:rFonts w:ascii="Traditional Arabic" w:hAnsi="Traditional Arabic" w:cs="Traditional Arabic"/>
          <w:b/>
          <w:bCs/>
          <w:sz w:val="32"/>
          <w:szCs w:val="32"/>
          <w:rtl/>
        </w:rPr>
        <w:t>ٰ</w:t>
      </w:r>
      <w:r w:rsidRPr="006C2654">
        <w:rPr>
          <w:rFonts w:ascii="Traditional Arabic" w:hAnsi="Traditional Arabic" w:cs="Traditional Arabic" w:hint="cs"/>
          <w:sz w:val="32"/>
          <w:szCs w:val="32"/>
          <w:rtl/>
          <w:lang w:bidi="ar-DZ"/>
        </w:rPr>
        <w:t>".</w:t>
      </w:r>
      <w:r w:rsidRPr="006C2654">
        <w:rPr>
          <w:rStyle w:val="Appelnotedebasdep"/>
          <w:rFonts w:ascii="Traditional Arabic" w:hAnsi="Traditional Arabic" w:cs="Traditional Arabic"/>
          <w:sz w:val="32"/>
          <w:szCs w:val="32"/>
          <w:rtl/>
          <w:lang w:bidi="ar-DZ"/>
        </w:rPr>
        <w:footnoteReference w:id="87"/>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lastRenderedPageBreak/>
        <w:t>التعليلية</w:t>
      </w:r>
      <w:r w:rsidRPr="006C2654">
        <w:rPr>
          <w:rFonts w:ascii="Traditional Arabic" w:hAnsi="Traditional Arabic" w:cs="Traditional Arabic" w:hint="cs"/>
          <w:sz w:val="32"/>
          <w:szCs w:val="32"/>
          <w:rtl/>
          <w:lang w:bidi="ar-DZ"/>
        </w:rPr>
        <w:t>: وهي التي تقع في أثناء الكلام تعليلا لما قبلها، كقوله تعالى "</w:t>
      </w:r>
      <w:r w:rsidRPr="006C2654">
        <w:rPr>
          <w:rFonts w:ascii="Traditional Arabic" w:hAnsi="Traditional Arabic" w:cs="Traditional Arabic"/>
          <w:sz w:val="32"/>
          <w:szCs w:val="32"/>
          <w:rtl/>
        </w:rPr>
        <w:t>وَصَلِّ عَلَيْهِمْ إِنَّ صَلاتَكَ سَكَنٌ لَهُمْ</w:t>
      </w:r>
      <w:r w:rsidRPr="006C2654">
        <w:rPr>
          <w:rFonts w:ascii="Traditional Arabic" w:hAnsi="Traditional Arabic" w:cs="Traditional Arabic" w:hint="cs"/>
          <w:sz w:val="32"/>
          <w:szCs w:val="32"/>
          <w:rtl/>
        </w:rPr>
        <w:t>"</w:t>
      </w:r>
      <w:r w:rsidRPr="006C2654">
        <w:rPr>
          <w:rFonts w:ascii="Traditional Arabic" w:hAnsi="Traditional Arabic" w:cs="Traditional Arabic" w:hint="cs"/>
          <w:sz w:val="32"/>
          <w:szCs w:val="32"/>
          <w:rtl/>
          <w:lang w:bidi="ar-DZ"/>
        </w:rPr>
        <w:t xml:space="preserve"> وقد تقترن بفاء التعليل، نحو: تمسك بالفضيلة فإنها زينة العقلاء.</w:t>
      </w:r>
      <w:r w:rsidRPr="006C2654">
        <w:rPr>
          <w:rStyle w:val="Appelnotedebasdep"/>
          <w:rFonts w:ascii="Traditional Arabic" w:hAnsi="Traditional Arabic" w:cs="Traditional Arabic"/>
          <w:sz w:val="32"/>
          <w:szCs w:val="32"/>
          <w:rtl/>
          <w:lang w:bidi="ar-DZ"/>
        </w:rPr>
        <w:footnoteReference w:id="88"/>
      </w:r>
    </w:p>
    <w:p w:rsidR="000C7417" w:rsidRPr="006C2654" w:rsidRDefault="000C7417" w:rsidP="001713E2">
      <w:pPr>
        <w:pStyle w:val="Paragraphedeliste"/>
        <w:numPr>
          <w:ilvl w:val="0"/>
          <w:numId w:val="21"/>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الجمل التي لها محل من الإعراب:</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وهي الجمل ذات الموقع الإعرابي، وهي سبعة أيضا، وهي:</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خبر عن مبتدأ،</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عن "إن" وأخواتها، نحو: الشجرة أوراقها مخضرة،</w:t>
      </w:r>
      <w:r w:rsidR="00174AAC">
        <w:rPr>
          <w:rFonts w:ascii="Traditional Arabic" w:hAnsi="Traditional Arabic" w:cs="Traditional Arabic" w:hint="cs"/>
          <w:sz w:val="32"/>
          <w:szCs w:val="32"/>
          <w:rtl/>
          <w:lang w:bidi="ar-DZ"/>
        </w:rPr>
        <w:t xml:space="preserve"> و</w:t>
      </w:r>
      <w:r w:rsidRPr="006C2654">
        <w:rPr>
          <w:rFonts w:ascii="Traditional Arabic" w:hAnsi="Traditional Arabic" w:cs="Traditional Arabic" w:hint="cs"/>
          <w:sz w:val="32"/>
          <w:szCs w:val="32"/>
          <w:rtl/>
          <w:lang w:bidi="ar-DZ"/>
        </w:rPr>
        <w:t>"إن الكتاب ألفاظه عذبة"، وعن كان وأخواتها، نحو: "بئس ما كانوا يعملون".</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مبتدأ، نحو: من الواجب عليك أن تبر والديك.</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حالا، نحو: جئت والشمس مشرقة.</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مفعولا، مثل: "علمت أن الله قادر"، و"أنبئت ابراهيم المسألة يمكن فهمها".</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مضافا إليه، نحو: "قال الله هذا يوم ينفع الصادقين صدقهم".</w:t>
      </w:r>
      <w:r w:rsidRPr="006C2654">
        <w:rPr>
          <w:rStyle w:val="Appelnotedebasdep"/>
          <w:rFonts w:ascii="Traditional Arabic" w:hAnsi="Traditional Arabic" w:cs="Traditional Arabic"/>
          <w:sz w:val="32"/>
          <w:szCs w:val="32"/>
          <w:rtl/>
          <w:lang w:bidi="ar-DZ"/>
        </w:rPr>
        <w:footnoteReference w:id="89"/>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الواقعة جوابا لشرط جازم إذا اقترنت بالفاء</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ذا الفجائية، نحو: "وإن تجهر بالقول فإنه تعلم السر وما أخفى"،</w:t>
      </w:r>
      <w:r w:rsidR="00174AAC">
        <w:rPr>
          <w:rFonts w:ascii="Traditional Arabic" w:hAnsi="Traditional Arabic" w:cs="Traditional Arabic" w:hint="cs"/>
          <w:sz w:val="32"/>
          <w:szCs w:val="32"/>
          <w:rtl/>
          <w:lang w:bidi="ar-DZ"/>
        </w:rPr>
        <w:t xml:space="preserve"> و</w:t>
      </w:r>
      <w:r w:rsidRPr="006C2654">
        <w:rPr>
          <w:rFonts w:ascii="Traditional Arabic" w:hAnsi="Traditional Arabic" w:cs="Traditional Arabic" w:hint="cs"/>
          <w:sz w:val="32"/>
          <w:szCs w:val="32"/>
          <w:rtl/>
          <w:lang w:bidi="ar-DZ"/>
        </w:rPr>
        <w:t>"إن تصبهم سيئة بما قدمت أيديهم إذ هم يقنطون".</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التابعة لجملة قبلها لها محل من الإعراب، نحو: شوقي ينظم وينشر.</w:t>
      </w:r>
    </w:p>
    <w:p w:rsidR="000C7417" w:rsidRPr="006C2654" w:rsidRDefault="000C7417"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أما ابن هشام يختلف مع الهاشمي في النوع الثاني وهو وقوعها مبتدأ، حيث يذكر بدلا منه  التابعة وهي ثلاثة أنواع:</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الأول</w:t>
      </w:r>
      <w:r w:rsidRPr="006C2654">
        <w:rPr>
          <w:rFonts w:ascii="Traditional Arabic" w:hAnsi="Traditional Arabic" w:cs="Traditional Arabic" w:hint="cs"/>
          <w:sz w:val="32"/>
          <w:szCs w:val="32"/>
          <w:rtl/>
          <w:lang w:bidi="ar-DZ"/>
        </w:rPr>
        <w:t>: المنعوت بها فهي في موضع رفع، نحو: "من قبل أن يأتي يوم لا بيع فيه"، ونصب في نحو: "واتقوا يوما ترجعون فيه"، وجر في نحو: "ربنا إنك جامع الناس في يوم لا ريب فيه".</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الثاني</w:t>
      </w:r>
      <w:r w:rsidRPr="006C2654">
        <w:rPr>
          <w:rFonts w:ascii="Traditional Arabic" w:hAnsi="Traditional Arabic" w:cs="Traditional Arabic" w:hint="cs"/>
          <w:sz w:val="32"/>
          <w:szCs w:val="32"/>
          <w:rtl/>
          <w:lang w:bidi="ar-DZ"/>
        </w:rPr>
        <w:t>: المعطوف بالحرف، نحو: "زيد منطلق وأبوه ذاهب"، إذا قدرت الواو عاطفة على خبر.</w:t>
      </w:r>
    </w:p>
    <w:p w:rsidR="000C7417" w:rsidRPr="006C2654" w:rsidRDefault="000C7417"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b/>
          <w:bCs/>
          <w:sz w:val="32"/>
          <w:szCs w:val="32"/>
          <w:rtl/>
          <w:lang w:bidi="ar-DZ"/>
        </w:rPr>
        <w:t>الثالث</w:t>
      </w:r>
      <w:r w:rsidRPr="006C2654">
        <w:rPr>
          <w:rFonts w:ascii="Traditional Arabic" w:hAnsi="Traditional Arabic" w:cs="Traditional Arabic" w:hint="cs"/>
          <w:sz w:val="32"/>
          <w:szCs w:val="32"/>
          <w:rtl/>
          <w:lang w:bidi="ar-DZ"/>
        </w:rPr>
        <w:t>: المبدلة كقوله تعالى "</w:t>
      </w:r>
      <w:r w:rsidRPr="006C2654">
        <w:rPr>
          <w:rFonts w:ascii="Traditional Arabic" w:hAnsi="Traditional Arabic" w:cs="Traditional Arabic"/>
          <w:b/>
          <w:bCs/>
          <w:sz w:val="32"/>
          <w:szCs w:val="32"/>
          <w:rtl/>
        </w:rPr>
        <w:t xml:space="preserve">مَّا يُقَالُ لَكَ إِلَّا مَا قَدْ قِيلَ لِلرُّسُلِ مِن قَبْلِكَ </w:t>
      </w:r>
      <w:r w:rsidRPr="006C2654">
        <w:rPr>
          <w:rFonts w:ascii="Traditional Arabic" w:hAnsi="Traditional Arabic" w:cs="Traditional Arabic" w:hint="cs"/>
          <w:b/>
          <w:bCs/>
          <w:sz w:val="32"/>
          <w:szCs w:val="32"/>
          <w:rtl/>
        </w:rPr>
        <w:t>إِنَّ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رَبَّكَ</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لَذُو</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مَغْفِرَةٍ</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وَذُو</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عِقَابٍ</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أَلِيمٍ</w:t>
      </w:r>
      <w:r w:rsidRPr="006C2654">
        <w:rPr>
          <w:rFonts w:ascii="Traditional Arabic" w:hAnsi="Traditional Arabic" w:cs="Traditional Arabic" w:hint="cs"/>
          <w:sz w:val="32"/>
          <w:szCs w:val="32"/>
          <w:rtl/>
          <w:lang w:bidi="ar-DZ"/>
        </w:rPr>
        <w:t>".</w:t>
      </w:r>
      <w:r w:rsidRPr="006C2654">
        <w:rPr>
          <w:rStyle w:val="Appelnotedebasdep"/>
          <w:rFonts w:ascii="Traditional Arabic" w:hAnsi="Traditional Arabic" w:cs="Traditional Arabic"/>
          <w:sz w:val="32"/>
          <w:szCs w:val="32"/>
          <w:rtl/>
          <w:lang w:bidi="ar-DZ"/>
        </w:rPr>
        <w:footnoteReference w:id="90"/>
      </w:r>
    </w:p>
    <w:p w:rsidR="000C7417" w:rsidRPr="006C2654" w:rsidRDefault="000C7417" w:rsidP="00234F7A">
      <w:pPr>
        <w:bidi/>
        <w:jc w:val="both"/>
        <w:rPr>
          <w:rFonts w:ascii="Traditional Arabic" w:hAnsi="Traditional Arabic" w:cs="Traditional Arabic"/>
          <w:b/>
          <w:bCs/>
          <w:sz w:val="32"/>
          <w:szCs w:val="32"/>
          <w:rtl/>
          <w:lang w:bidi="ar-DZ"/>
        </w:rPr>
      </w:pPr>
    </w:p>
    <w:p w:rsidR="00234F7A" w:rsidRPr="006C2654" w:rsidRDefault="00234F7A" w:rsidP="00234F7A">
      <w:pPr>
        <w:bidi/>
        <w:jc w:val="both"/>
        <w:rPr>
          <w:rFonts w:ascii="Traditional Arabic" w:hAnsi="Traditional Arabic" w:cs="Traditional Arabic"/>
          <w:b/>
          <w:bCs/>
          <w:sz w:val="32"/>
          <w:szCs w:val="32"/>
          <w:rtl/>
          <w:lang w:bidi="ar-DZ"/>
        </w:rPr>
        <w:sectPr w:rsidR="00234F7A" w:rsidRPr="006C2654">
          <w:headerReference w:type="default" r:id="rId30"/>
          <w:footerReference w:type="default" r:id="rId31"/>
          <w:footnotePr>
            <w:numRestart w:val="eachPage"/>
          </w:footnotePr>
          <w:pgSz w:w="11906" w:h="16838"/>
          <w:pgMar w:top="1417" w:right="1417" w:bottom="1417" w:left="1417" w:header="708" w:footer="708" w:gutter="0"/>
          <w:cols w:space="708"/>
          <w:docGrid w:linePitch="360"/>
        </w:sectPr>
      </w:pPr>
    </w:p>
    <w:p w:rsidR="000C7417" w:rsidRPr="006C2654" w:rsidRDefault="000C7417" w:rsidP="00234F7A">
      <w:pPr>
        <w:bidi/>
        <w:jc w:val="both"/>
        <w:rPr>
          <w:rFonts w:ascii="Traditional Arabic" w:hAnsi="Traditional Arabic" w:cs="Traditional Arabic"/>
          <w:b/>
          <w:bCs/>
          <w:sz w:val="32"/>
          <w:szCs w:val="32"/>
          <w:rtl/>
          <w:lang w:bidi="ar-DZ"/>
        </w:rPr>
      </w:pPr>
    </w:p>
    <w:p w:rsidR="000C7417" w:rsidRPr="006C2654" w:rsidRDefault="001709CB" w:rsidP="00234F7A">
      <w:pPr>
        <w:bidi/>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val="en-US"/>
        </w:rPr>
        <mc:AlternateContent>
          <mc:Choice Requires="wps">
            <w:drawing>
              <wp:anchor distT="0" distB="0" distL="114300" distR="114300" simplePos="0" relativeHeight="251683840" behindDoc="0" locked="0" layoutInCell="1" allowOverlap="1" wp14:anchorId="3B90C24F" wp14:editId="3B7B224C">
                <wp:simplePos x="0" y="0"/>
                <wp:positionH relativeFrom="column">
                  <wp:posOffset>314150</wp:posOffset>
                </wp:positionH>
                <wp:positionV relativeFrom="paragraph">
                  <wp:posOffset>349272</wp:posOffset>
                </wp:positionV>
                <wp:extent cx="5344510" cy="5360276"/>
                <wp:effectExtent l="0" t="0" r="27940" b="12065"/>
                <wp:wrapNone/>
                <wp:docPr id="23" name="Parchemin horizontal 23"/>
                <wp:cNvGraphicFramePr/>
                <a:graphic xmlns:a="http://schemas.openxmlformats.org/drawingml/2006/main">
                  <a:graphicData uri="http://schemas.microsoft.com/office/word/2010/wordprocessingShape">
                    <wps:wsp>
                      <wps:cNvSpPr/>
                      <wps:spPr>
                        <a:xfrm>
                          <a:off x="0" y="0"/>
                          <a:ext cx="5344510" cy="5360276"/>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Pr="001709CB" w:rsidRDefault="00770F90" w:rsidP="001709CB">
                            <w:pPr>
                              <w:bidi/>
                              <w:jc w:val="center"/>
                              <w:rPr>
                                <w:rFonts w:ascii="Simplified Arabic" w:hAnsi="Simplified Arabic" w:cs="Simplified Arabic"/>
                                <w:b/>
                                <w:bCs/>
                                <w:sz w:val="96"/>
                                <w:szCs w:val="96"/>
                                <w:rtl/>
                              </w:rPr>
                            </w:pPr>
                            <w:r w:rsidRPr="001709CB">
                              <w:rPr>
                                <w:rFonts w:ascii="Simplified Arabic" w:hAnsi="Simplified Arabic" w:cs="Simplified Arabic"/>
                                <w:b/>
                                <w:bCs/>
                                <w:sz w:val="96"/>
                                <w:szCs w:val="96"/>
                                <w:rtl/>
                              </w:rPr>
                              <w:t>الفصل الثاني: الجملة الفعلية</w:t>
                            </w:r>
                          </w:p>
                          <w:p w:rsidR="00770F90" w:rsidRDefault="00770F90" w:rsidP="001709C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23" o:spid="_x0000_s1032" type="#_x0000_t98" style="position:absolute;left:0;text-align:left;margin-left:24.75pt;margin-top:27.5pt;width:420.85pt;height:422.0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simcwIAADYFAAAOAAAAZHJzL2Uyb0RvYy54bWysVE1v2zAMvQ/YfxB0Xx3nq1tQpwhadBgQ&#10;tMHSoWdFlhJhsqhJSuz014+SHSfoih2GXWxS5KPIR1I3t02lyUE4r8AUNL8aUCIMh1KZbUF/PD98&#10;+kyJD8yUTIMRBT0KT2/nHz/c1HYmhrADXQpHMIjxs9oWdBeCnWWZ5ztRMX8FVhg0SnAVC6i6bVY6&#10;VmP0SmfDwWCa1eBK64AL7/H0vjXSeYovpeDhSUovAtEFxdxC+rr03cRvNr9hs61jdqd4lwb7hywq&#10;pgxe2oe6Z4GRvVN/hKoUd+BBhisOVQZSKi5SDVhNPnhTzXrHrEi1IDne9jT5/xeWPx5WjqiyoMMR&#10;JYZV2KMVc5F+ZcgOnHoFE5gmaEauautnCFnbles0j2IsvJGuin8siTSJ32PPr2gC4Xg4GY3Hkxzb&#10;wNE2GU0Hw+tpjJqd4db58FVARaKAZfYJrJE3rRPH7LD0oYWd3DFGTK1NJknhqEXMR5vvQmKBeP0w&#10;odNoiTvtyIHhUJQ/8y6F5BkhUmndg/L3QDqcQJ1vhIk0bj1w8B7wfFvvnW5EjnsgEg/u72DZ+p+q&#10;bmuNZYdm06RuJl7jyQbKI3bYQTv63vIHhdQumQ/YZ5x1bAfub3jCj9RQFxQ6icb2v753Hv1Tb14p&#10;qXF3Cup/7ZkTlOhvBofzSz4ex2VLynhyPUTFXVo2lxazr+4AO5HjS2F5EqN/0CdROqhecM0X8VY0&#10;McMxs4Ly4E7KXWh3Gh8KLhaL5IYLZllYmrXlMXjkOY7Lc/PCnO3mK+BoPsJpz9jszWi1vhFpYLEP&#10;IFWauzOvXQdwOdMUdw9J3P5LPXmdn7v5bwAAAP//AwBQSwMEFAAGAAgAAAAhAJAeMV3eAAAACQEA&#10;AA8AAABkcnMvZG93bnJldi54bWxMj8FOwzAQRO9I/IO1SFwQdVIlUZLGqRCIG0KiReLqxNs41F5H&#10;sduGv8c9wW1HM5p902wXa9gZZz86EpCuEmBIvVMjDQI+96+PJTAfJClpHKGAH/SwbW9vGlkrd6EP&#10;PO/CwGIJ+VoK0CFMNee+12ilX7kJKXoHN1sZopwHrmZ5ieXW8HWSFNzKkeIHLSd81tgfdycrgPPv&#10;Yu+/TBn82OmX94fsWLxlQtzfLU8bYAGX8BeGK35EhzYyde5EyjMjIKvymBSQ53FS9MsqXQPrrkeV&#10;Am8b/n9B+wsAAP//AwBQSwECLQAUAAYACAAAACEAtoM4kv4AAADhAQAAEwAAAAAAAAAAAAAAAAAA&#10;AAAAW0NvbnRlbnRfVHlwZXNdLnhtbFBLAQItABQABgAIAAAAIQA4/SH/1gAAAJQBAAALAAAAAAAA&#10;AAAAAAAAAC8BAABfcmVscy8ucmVsc1BLAQItABQABgAIAAAAIQBiJsimcwIAADYFAAAOAAAAAAAA&#10;AAAAAAAAAC4CAABkcnMvZTJvRG9jLnhtbFBLAQItABQABgAIAAAAIQCQHjFd3gAAAAkBAAAPAAAA&#10;AAAAAAAAAAAAAM0EAABkcnMvZG93bnJldi54bWxQSwUGAAAAAAQABADzAAAA2AUAAAAA&#10;" fillcolor="white [3201]" strokecolor="black [3200]" strokeweight="2pt">
                <v:textbox>
                  <w:txbxContent>
                    <w:p w:rsidR="00770F90" w:rsidRPr="001709CB" w:rsidRDefault="00770F90" w:rsidP="001709CB">
                      <w:pPr>
                        <w:bidi/>
                        <w:jc w:val="center"/>
                        <w:rPr>
                          <w:rFonts w:ascii="Simplified Arabic" w:hAnsi="Simplified Arabic" w:cs="Simplified Arabic"/>
                          <w:b/>
                          <w:bCs/>
                          <w:sz w:val="96"/>
                          <w:szCs w:val="96"/>
                          <w:rtl/>
                        </w:rPr>
                      </w:pPr>
                      <w:proofErr w:type="gramStart"/>
                      <w:r w:rsidRPr="001709CB">
                        <w:rPr>
                          <w:rFonts w:ascii="Simplified Arabic" w:hAnsi="Simplified Arabic" w:cs="Simplified Arabic"/>
                          <w:b/>
                          <w:bCs/>
                          <w:sz w:val="96"/>
                          <w:szCs w:val="96"/>
                          <w:rtl/>
                        </w:rPr>
                        <w:t>الفصل</w:t>
                      </w:r>
                      <w:proofErr w:type="gramEnd"/>
                      <w:r w:rsidRPr="001709CB">
                        <w:rPr>
                          <w:rFonts w:ascii="Simplified Arabic" w:hAnsi="Simplified Arabic" w:cs="Simplified Arabic"/>
                          <w:b/>
                          <w:bCs/>
                          <w:sz w:val="96"/>
                          <w:szCs w:val="96"/>
                          <w:rtl/>
                        </w:rPr>
                        <w:t xml:space="preserve"> الثاني: الجملة الفعلية</w:t>
                      </w:r>
                    </w:p>
                    <w:p w:rsidR="00770F90" w:rsidRDefault="00770F90" w:rsidP="001709CB">
                      <w:pPr>
                        <w:jc w:val="center"/>
                      </w:pPr>
                    </w:p>
                  </w:txbxContent>
                </v:textbox>
              </v:shape>
            </w:pict>
          </mc:Fallback>
        </mc:AlternateContent>
      </w:r>
    </w:p>
    <w:p w:rsidR="000C7417" w:rsidRPr="006C2654" w:rsidRDefault="000C7417" w:rsidP="00234F7A">
      <w:pPr>
        <w:bidi/>
        <w:jc w:val="both"/>
        <w:rPr>
          <w:rFonts w:ascii="Traditional Arabic" w:hAnsi="Traditional Arabic" w:cs="Traditional Arabic"/>
          <w:b/>
          <w:bCs/>
          <w:sz w:val="32"/>
          <w:szCs w:val="32"/>
          <w:rtl/>
          <w:lang w:bidi="ar-DZ"/>
        </w:rPr>
      </w:pPr>
    </w:p>
    <w:p w:rsidR="001709CB" w:rsidRDefault="001709CB" w:rsidP="001709CB">
      <w:pPr>
        <w:bidi/>
        <w:jc w:val="both"/>
        <w:rPr>
          <w:rFonts w:ascii="Simplified Arabic" w:hAnsi="Simplified Arabic" w:cs="Simplified Arabic"/>
          <w:b/>
          <w:bCs/>
          <w:sz w:val="96"/>
          <w:szCs w:val="96"/>
          <w:rtl/>
        </w:rPr>
      </w:pPr>
    </w:p>
    <w:p w:rsidR="001709CB" w:rsidRDefault="001709CB" w:rsidP="001709CB">
      <w:pPr>
        <w:bidi/>
        <w:jc w:val="both"/>
        <w:rPr>
          <w:rFonts w:ascii="Simplified Arabic" w:hAnsi="Simplified Arabic" w:cs="Simplified Arabic"/>
          <w:b/>
          <w:bCs/>
          <w:sz w:val="96"/>
          <w:szCs w:val="96"/>
          <w:rtl/>
        </w:rPr>
      </w:pPr>
    </w:p>
    <w:p w:rsidR="001709CB" w:rsidRDefault="001709CB" w:rsidP="001709CB">
      <w:pPr>
        <w:bidi/>
        <w:jc w:val="both"/>
        <w:rPr>
          <w:rFonts w:ascii="Simplified Arabic" w:hAnsi="Simplified Arabic" w:cs="Simplified Arabic"/>
          <w:b/>
          <w:bCs/>
          <w:sz w:val="96"/>
          <w:szCs w:val="96"/>
          <w:rtl/>
        </w:rPr>
      </w:pPr>
    </w:p>
    <w:p w:rsidR="001709CB" w:rsidRDefault="001709CB" w:rsidP="001709CB">
      <w:pPr>
        <w:bidi/>
        <w:jc w:val="both"/>
        <w:rPr>
          <w:rFonts w:ascii="Simplified Arabic" w:hAnsi="Simplified Arabic" w:cs="Simplified Arabic"/>
          <w:b/>
          <w:bCs/>
          <w:sz w:val="96"/>
          <w:szCs w:val="96"/>
          <w:rtl/>
        </w:rPr>
      </w:pPr>
    </w:p>
    <w:p w:rsidR="006E6725" w:rsidRDefault="006E6725" w:rsidP="00234F7A">
      <w:pPr>
        <w:bidi/>
        <w:jc w:val="both"/>
        <w:rPr>
          <w:rFonts w:ascii="Traditional Arabic" w:hAnsi="Traditional Arabic" w:cs="Traditional Arabic"/>
          <w:sz w:val="32"/>
          <w:szCs w:val="32"/>
          <w:rtl/>
        </w:rPr>
      </w:pPr>
    </w:p>
    <w:p w:rsidR="004160A0" w:rsidRDefault="004160A0" w:rsidP="004160A0">
      <w:pPr>
        <w:bidi/>
        <w:jc w:val="both"/>
        <w:rPr>
          <w:rFonts w:ascii="Traditional Arabic" w:hAnsi="Traditional Arabic" w:cs="Traditional Arabic"/>
          <w:sz w:val="32"/>
          <w:szCs w:val="32"/>
          <w:rtl/>
        </w:rPr>
      </w:pPr>
    </w:p>
    <w:p w:rsidR="004160A0" w:rsidRDefault="004160A0" w:rsidP="004160A0">
      <w:pPr>
        <w:bidi/>
        <w:jc w:val="both"/>
        <w:rPr>
          <w:rFonts w:ascii="Traditional Arabic" w:hAnsi="Traditional Arabic" w:cs="Traditional Arabic"/>
          <w:sz w:val="32"/>
          <w:szCs w:val="32"/>
          <w:rtl/>
        </w:rPr>
      </w:pPr>
    </w:p>
    <w:p w:rsidR="004160A0" w:rsidRDefault="004160A0" w:rsidP="004160A0">
      <w:pPr>
        <w:bidi/>
        <w:jc w:val="both"/>
        <w:rPr>
          <w:rFonts w:ascii="Traditional Arabic" w:hAnsi="Traditional Arabic" w:cs="Traditional Arabic"/>
          <w:sz w:val="32"/>
          <w:szCs w:val="32"/>
          <w:rtl/>
        </w:rPr>
      </w:pPr>
    </w:p>
    <w:p w:rsidR="004160A0" w:rsidRDefault="004160A0" w:rsidP="004160A0">
      <w:pPr>
        <w:bidi/>
        <w:jc w:val="both"/>
        <w:rPr>
          <w:rFonts w:ascii="Traditional Arabic" w:hAnsi="Traditional Arabic" w:cs="Traditional Arabic"/>
          <w:sz w:val="32"/>
          <w:szCs w:val="32"/>
          <w:rtl/>
        </w:rPr>
      </w:pPr>
    </w:p>
    <w:p w:rsidR="001709CB" w:rsidRDefault="00B86149" w:rsidP="00234F7A">
      <w:pPr>
        <w:bidi/>
        <w:jc w:val="both"/>
        <w:rPr>
          <w:rFonts w:ascii="Traditional Arabic" w:hAnsi="Traditional Arabic" w:cs="Traditional Arabic"/>
          <w:b/>
          <w:bCs/>
          <w:sz w:val="144"/>
          <w:szCs w:val="144"/>
          <w:rtl/>
        </w:rPr>
      </w:pPr>
      <w:r>
        <w:rPr>
          <w:rFonts w:ascii="Traditional Arabic" w:hAnsi="Traditional Arabic" w:cs="Traditional Arabic" w:hint="cs"/>
          <w:b/>
          <w:bCs/>
          <w:noProof/>
          <w:sz w:val="144"/>
          <w:szCs w:val="144"/>
          <w:rtl/>
          <w:lang w:val="en-US"/>
        </w:rPr>
        <w:lastRenderedPageBreak/>
        <mc:AlternateContent>
          <mc:Choice Requires="wps">
            <w:drawing>
              <wp:anchor distT="0" distB="0" distL="114300" distR="114300" simplePos="0" relativeHeight="251684864" behindDoc="0" locked="0" layoutInCell="1" allowOverlap="1" wp14:anchorId="7DDF9007" wp14:editId="04A55542">
                <wp:simplePos x="0" y="0"/>
                <wp:positionH relativeFrom="column">
                  <wp:posOffset>61595</wp:posOffset>
                </wp:positionH>
                <wp:positionV relativeFrom="paragraph">
                  <wp:posOffset>424180</wp:posOffset>
                </wp:positionV>
                <wp:extent cx="5486400" cy="7976870"/>
                <wp:effectExtent l="0" t="0" r="19050" b="24130"/>
                <wp:wrapNone/>
                <wp:docPr id="24" name="Parchemin horizontal 24"/>
                <wp:cNvGraphicFramePr/>
                <a:graphic xmlns:a="http://schemas.openxmlformats.org/drawingml/2006/main">
                  <a:graphicData uri="http://schemas.microsoft.com/office/word/2010/wordprocessingShape">
                    <wps:wsp>
                      <wps:cNvSpPr/>
                      <wps:spPr>
                        <a:xfrm>
                          <a:off x="0" y="0"/>
                          <a:ext cx="5486400" cy="797687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Default="00770F90" w:rsidP="00B86149">
                            <w:pPr>
                              <w:pBdr>
                                <w:bottom w:val="single" w:sz="6" w:space="1" w:color="auto"/>
                              </w:pBdr>
                              <w:bidi/>
                              <w:jc w:val="both"/>
                              <w:rPr>
                                <w:rFonts w:ascii="Simplified Arabic" w:hAnsi="Simplified Arabic" w:cs="Simplified Arabic"/>
                                <w:b/>
                                <w:bCs/>
                                <w:sz w:val="72"/>
                                <w:szCs w:val="72"/>
                                <w:rtl/>
                              </w:rPr>
                            </w:pPr>
                            <w:r w:rsidRPr="00B86149">
                              <w:rPr>
                                <w:rFonts w:ascii="Simplified Arabic" w:hAnsi="Simplified Arabic" w:cs="Simplified Arabic"/>
                                <w:b/>
                                <w:bCs/>
                                <w:sz w:val="72"/>
                                <w:szCs w:val="72"/>
                                <w:rtl/>
                              </w:rPr>
                              <w:t>الفصل الثاني: الجملة الفعلية</w:t>
                            </w:r>
                          </w:p>
                          <w:p w:rsidR="00770F90" w:rsidRPr="00B86149" w:rsidRDefault="00770F90" w:rsidP="00B86149">
                            <w:pPr>
                              <w:bidi/>
                              <w:ind w:left="284"/>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أولا:</w:t>
                            </w:r>
                            <w:r w:rsidRPr="00B86149">
                              <w:rPr>
                                <w:rFonts w:ascii="Simplified Arabic" w:hAnsi="Simplified Arabic" w:cs="Simplified Arabic"/>
                                <w:b/>
                                <w:bCs/>
                                <w:sz w:val="36"/>
                                <w:szCs w:val="36"/>
                                <w:rtl/>
                              </w:rPr>
                              <w:t>: مفهوم الجملة الفعلية.</w:t>
                            </w:r>
                          </w:p>
                          <w:p w:rsidR="00770F90" w:rsidRPr="00B86149" w:rsidRDefault="00770F90" w:rsidP="00B86149">
                            <w:pPr>
                              <w:bidi/>
                              <w:ind w:left="284"/>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ثانيا</w:t>
                            </w:r>
                            <w:r w:rsidRPr="00B86149">
                              <w:rPr>
                                <w:rFonts w:ascii="Simplified Arabic" w:hAnsi="Simplified Arabic" w:cs="Simplified Arabic"/>
                                <w:b/>
                                <w:bCs/>
                                <w:sz w:val="36"/>
                                <w:szCs w:val="36"/>
                                <w:rtl/>
                              </w:rPr>
                              <w:t>: أنماط الجملة الفعلية في اللغة العربية.</w:t>
                            </w:r>
                          </w:p>
                          <w:p w:rsidR="00770F90" w:rsidRPr="00B86149" w:rsidRDefault="00770F90" w:rsidP="00B86149">
                            <w:pPr>
                              <w:bidi/>
                              <w:ind w:left="284"/>
                              <w:jc w:val="both"/>
                              <w:rPr>
                                <w:rFonts w:ascii="Simplified Arabic" w:hAnsi="Simplified Arabic" w:cs="Simplified Arabic"/>
                                <w:b/>
                                <w:bCs/>
                                <w:sz w:val="36"/>
                                <w:szCs w:val="36"/>
                                <w:rtl/>
                              </w:rPr>
                            </w:pPr>
                            <w:r w:rsidRPr="00B86149">
                              <w:rPr>
                                <w:rFonts w:ascii="Simplified Arabic" w:hAnsi="Simplified Arabic" w:cs="Simplified Arabic" w:hint="cs"/>
                                <w:b/>
                                <w:bCs/>
                                <w:sz w:val="36"/>
                                <w:szCs w:val="36"/>
                                <w:rtl/>
                              </w:rPr>
                              <w:t xml:space="preserve">ثالثا: </w:t>
                            </w:r>
                            <w:r w:rsidRPr="00B86149">
                              <w:rPr>
                                <w:rFonts w:ascii="Simplified Arabic" w:hAnsi="Simplified Arabic" w:cs="Simplified Arabic"/>
                                <w:b/>
                                <w:bCs/>
                                <w:sz w:val="36"/>
                                <w:szCs w:val="36"/>
                                <w:rtl/>
                              </w:rPr>
                              <w:t>أركان الجملة الفعلية</w:t>
                            </w:r>
                          </w:p>
                          <w:p w:rsidR="00770F90" w:rsidRDefault="00770F90" w:rsidP="00B8614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24" o:spid="_x0000_s1033" type="#_x0000_t98" style="position:absolute;left:0;text-align:left;margin-left:4.85pt;margin-top:33.4pt;width:6in;height:628.1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6OUdgIAADYFAAAOAAAAZHJzL2Uyb0RvYy54bWysVEtvGjEQvlfqf7B8LwuIhASxRIgoVaUo&#10;iUqqnI3XBqtej2sbdsmv79j7AKWoh6oXr2dnvnl8M+P5XV1qchDOKzA5HQ2GlAjDoVBmm9Mfrw9f&#10;bijxgZmCaTAip0fh6d3i86d5ZWdiDDvQhXAEnRg/q2xOdyHYWZZ5vhMl8wOwwqBSgitZQNFts8Kx&#10;Cr2XOhsPh9dZBa6wDrjwHv/eN0q6SP6lFDw8S+lFIDqnmFtIp0vnJp7ZYs5mW8fsTvE2DfYPWZRM&#10;GQzau7pngZG9U3+4KhV34EGGAYcyAykVF6kGrGY0/FDNesesSLUgOd72NPn/55Y/HV4cUUVOxxNK&#10;DCuxRy/MRfqVITtw6h1MYJqgGrmqrJ8hZG1fXCt5vMbCa+nK+MWSSJ34Pfb8ijoQjj+vJjfXkyG2&#10;gaNueju9vpmmDmQnuHU+fBVQknjBMvsE1sib1oljdnj0AcMjrDNHIabWJJNu4ahFzEeb70JigRh+&#10;nNBptMRKO3JgOBTFz1EsDH0lywiRSuseNLoE0qEDtbYRJtK49cDhJeApWm+dIiLHPRCJB/d3sGzs&#10;u6qbWmPZod7UqZvTrlsbKI7YYQfN6HvLHxRS+8h8wD7jrGM7cH/DMx5SQ5VTaG80tv/90v9on3rz&#10;TkmFu5NT/2vPnKBEfzM4nLejySQuWxImV9MxCu5csznXmH25AuzECF8Ky9M12gfdXaWD8g3XfBmj&#10;oooZjpnllAfXCavQ7DQ+FFwsl8kMF8yy8GjWlkfnkec4Lq/1G3O2na+Ao/kE3Z6x2YfRamwj0sBy&#10;H0CqNHeR6YbXtgO4nGmE2ockbv+5nKxOz93iNwAAAP//AwBQSwMEFAAGAAgAAAAhAE+0DyPeAAAA&#10;CQEAAA8AAABkcnMvZG93bnJldi54bWxMj8FOwzAQRO9I/IO1SFwQdWiqNIQ4FQJxQ0i0SFydeIlD&#10;7XUUu234e5YTPe7M0+xMvZm9E0ec4hBIwd0iA4HUBTNQr+Bj93JbgohJk9EuECr4wQib5vKi1pUJ&#10;J3rH4zb1gkMoVlqBTWmspIydRa/jIoxI7H2FyevE59RLM+kTh3snl1lWSK8H4g9Wj/hksdtvD16B&#10;lN/FLn66MsWhtc9vN6t98bpS6vpqfnwAkXBO/zD81efq0HCnNhzIROEU3K8ZVFAUPIDtcp2z0DKX&#10;L/MMZFPL8wXNLwAAAP//AwBQSwECLQAUAAYACAAAACEAtoM4kv4AAADhAQAAEwAAAAAAAAAAAAAA&#10;AAAAAAAAW0NvbnRlbnRfVHlwZXNdLnhtbFBLAQItABQABgAIAAAAIQA4/SH/1gAAAJQBAAALAAAA&#10;AAAAAAAAAAAAAC8BAABfcmVscy8ucmVsc1BLAQItABQABgAIAAAAIQCnR6OUdgIAADYFAAAOAAAA&#10;AAAAAAAAAAAAAC4CAABkcnMvZTJvRG9jLnhtbFBLAQItABQABgAIAAAAIQBPtA8j3gAAAAkBAAAP&#10;AAAAAAAAAAAAAAAAANAEAABkcnMvZG93bnJldi54bWxQSwUGAAAAAAQABADzAAAA2wUAAAAA&#10;" fillcolor="white [3201]" strokecolor="black [3200]" strokeweight="2pt">
                <v:textbox>
                  <w:txbxContent>
                    <w:p w:rsidR="00770F90" w:rsidRDefault="00770F90" w:rsidP="00B86149">
                      <w:pPr>
                        <w:pBdr>
                          <w:bottom w:val="single" w:sz="6" w:space="1" w:color="auto"/>
                        </w:pBdr>
                        <w:bidi/>
                        <w:jc w:val="both"/>
                        <w:rPr>
                          <w:rFonts w:ascii="Simplified Arabic" w:hAnsi="Simplified Arabic" w:cs="Simplified Arabic"/>
                          <w:b/>
                          <w:bCs/>
                          <w:sz w:val="72"/>
                          <w:szCs w:val="72"/>
                          <w:rtl/>
                        </w:rPr>
                      </w:pPr>
                      <w:proofErr w:type="gramStart"/>
                      <w:r w:rsidRPr="00B86149">
                        <w:rPr>
                          <w:rFonts w:ascii="Simplified Arabic" w:hAnsi="Simplified Arabic" w:cs="Simplified Arabic"/>
                          <w:b/>
                          <w:bCs/>
                          <w:sz w:val="72"/>
                          <w:szCs w:val="72"/>
                          <w:rtl/>
                        </w:rPr>
                        <w:t>الفصل</w:t>
                      </w:r>
                      <w:proofErr w:type="gramEnd"/>
                      <w:r w:rsidRPr="00B86149">
                        <w:rPr>
                          <w:rFonts w:ascii="Simplified Arabic" w:hAnsi="Simplified Arabic" w:cs="Simplified Arabic"/>
                          <w:b/>
                          <w:bCs/>
                          <w:sz w:val="72"/>
                          <w:szCs w:val="72"/>
                          <w:rtl/>
                        </w:rPr>
                        <w:t xml:space="preserve"> الثاني: الجملة الفعلية</w:t>
                      </w:r>
                    </w:p>
                    <w:p w:rsidR="00770F90" w:rsidRPr="00B86149" w:rsidRDefault="00770F90" w:rsidP="00B86149">
                      <w:pPr>
                        <w:bidi/>
                        <w:ind w:left="284"/>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أولا</w:t>
                      </w:r>
                      <w:proofErr w:type="gramStart"/>
                      <w:r>
                        <w:rPr>
                          <w:rFonts w:ascii="Simplified Arabic" w:hAnsi="Simplified Arabic" w:cs="Simplified Arabic" w:hint="cs"/>
                          <w:b/>
                          <w:bCs/>
                          <w:sz w:val="36"/>
                          <w:szCs w:val="36"/>
                          <w:rtl/>
                        </w:rPr>
                        <w:t>:</w:t>
                      </w:r>
                      <w:r w:rsidRPr="00B86149">
                        <w:rPr>
                          <w:rFonts w:ascii="Simplified Arabic" w:hAnsi="Simplified Arabic" w:cs="Simplified Arabic"/>
                          <w:b/>
                          <w:bCs/>
                          <w:sz w:val="36"/>
                          <w:szCs w:val="36"/>
                          <w:rtl/>
                        </w:rPr>
                        <w:t>:</w:t>
                      </w:r>
                      <w:proofErr w:type="gramEnd"/>
                      <w:r w:rsidRPr="00B86149">
                        <w:rPr>
                          <w:rFonts w:ascii="Simplified Arabic" w:hAnsi="Simplified Arabic" w:cs="Simplified Arabic"/>
                          <w:b/>
                          <w:bCs/>
                          <w:sz w:val="36"/>
                          <w:szCs w:val="36"/>
                          <w:rtl/>
                        </w:rPr>
                        <w:t xml:space="preserve"> مفهوم الجملة الفعلية.</w:t>
                      </w:r>
                    </w:p>
                    <w:p w:rsidR="00770F90" w:rsidRPr="00B86149" w:rsidRDefault="00770F90" w:rsidP="00B86149">
                      <w:pPr>
                        <w:bidi/>
                        <w:ind w:left="284"/>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ثانيا</w:t>
                      </w:r>
                      <w:r w:rsidRPr="00B86149">
                        <w:rPr>
                          <w:rFonts w:ascii="Simplified Arabic" w:hAnsi="Simplified Arabic" w:cs="Simplified Arabic"/>
                          <w:b/>
                          <w:bCs/>
                          <w:sz w:val="36"/>
                          <w:szCs w:val="36"/>
                          <w:rtl/>
                        </w:rPr>
                        <w:t>: أنماط الجملة الفعلية في اللغة العربية.</w:t>
                      </w:r>
                    </w:p>
                    <w:p w:rsidR="00770F90" w:rsidRPr="00B86149" w:rsidRDefault="00770F90" w:rsidP="00B86149">
                      <w:pPr>
                        <w:bidi/>
                        <w:ind w:left="284"/>
                        <w:jc w:val="both"/>
                        <w:rPr>
                          <w:rFonts w:ascii="Simplified Arabic" w:hAnsi="Simplified Arabic" w:cs="Simplified Arabic"/>
                          <w:b/>
                          <w:bCs/>
                          <w:sz w:val="36"/>
                          <w:szCs w:val="36"/>
                          <w:rtl/>
                        </w:rPr>
                      </w:pPr>
                      <w:r w:rsidRPr="00B86149">
                        <w:rPr>
                          <w:rFonts w:ascii="Simplified Arabic" w:hAnsi="Simplified Arabic" w:cs="Simplified Arabic" w:hint="cs"/>
                          <w:b/>
                          <w:bCs/>
                          <w:sz w:val="36"/>
                          <w:szCs w:val="36"/>
                          <w:rtl/>
                        </w:rPr>
                        <w:t xml:space="preserve">ثالثا: </w:t>
                      </w:r>
                      <w:r w:rsidRPr="00B86149">
                        <w:rPr>
                          <w:rFonts w:ascii="Simplified Arabic" w:hAnsi="Simplified Arabic" w:cs="Simplified Arabic"/>
                          <w:b/>
                          <w:bCs/>
                          <w:sz w:val="36"/>
                          <w:szCs w:val="36"/>
                          <w:rtl/>
                        </w:rPr>
                        <w:t>أركان الجملة الفعلية</w:t>
                      </w:r>
                    </w:p>
                    <w:p w:rsidR="00770F90" w:rsidRDefault="00770F90" w:rsidP="00B86149">
                      <w:pPr>
                        <w:jc w:val="center"/>
                      </w:pPr>
                    </w:p>
                  </w:txbxContent>
                </v:textbox>
              </v:shape>
            </w:pict>
          </mc:Fallback>
        </mc:AlternateContent>
      </w:r>
    </w:p>
    <w:p w:rsidR="001709CB" w:rsidRDefault="001709CB" w:rsidP="001709CB">
      <w:pPr>
        <w:bidi/>
        <w:jc w:val="both"/>
        <w:rPr>
          <w:rFonts w:ascii="Traditional Arabic" w:hAnsi="Traditional Arabic" w:cs="Traditional Arabic"/>
          <w:b/>
          <w:bCs/>
          <w:sz w:val="144"/>
          <w:szCs w:val="144"/>
          <w:rtl/>
        </w:rPr>
      </w:pPr>
    </w:p>
    <w:p w:rsidR="001709CB" w:rsidRPr="001709CB" w:rsidRDefault="001709CB" w:rsidP="001709CB">
      <w:pPr>
        <w:bidi/>
        <w:jc w:val="both"/>
        <w:rPr>
          <w:rFonts w:ascii="Traditional Arabic" w:hAnsi="Traditional Arabic" w:cs="Traditional Arabic"/>
          <w:b/>
          <w:bCs/>
          <w:sz w:val="144"/>
          <w:szCs w:val="144"/>
          <w:rtl/>
        </w:rPr>
      </w:pPr>
    </w:p>
    <w:p w:rsidR="00234F7A" w:rsidRPr="006C2654" w:rsidRDefault="00234F7A" w:rsidP="00234F7A">
      <w:pPr>
        <w:bidi/>
        <w:jc w:val="both"/>
        <w:rPr>
          <w:rFonts w:ascii="Traditional Arabic" w:hAnsi="Traditional Arabic" w:cs="Traditional Arabic"/>
          <w:sz w:val="32"/>
          <w:szCs w:val="32"/>
          <w:rtl/>
        </w:rPr>
        <w:sectPr w:rsidR="00234F7A" w:rsidRPr="006C2654" w:rsidSect="001709CB">
          <w:headerReference w:type="default" r:id="rId32"/>
          <w:footerReference w:type="default" r:id="rId33"/>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6528A5" w:rsidRPr="0071580E" w:rsidRDefault="0071580E" w:rsidP="00234F7A">
      <w:pPr>
        <w:bidi/>
        <w:jc w:val="both"/>
        <w:rPr>
          <w:rFonts w:ascii="Simplified Arabic" w:hAnsi="Simplified Arabic" w:cs="Simplified Arabic"/>
          <w:b/>
          <w:bCs/>
          <w:sz w:val="36"/>
          <w:szCs w:val="36"/>
          <w:rtl/>
        </w:rPr>
      </w:pPr>
      <w:r w:rsidRPr="0071580E">
        <w:rPr>
          <w:rFonts w:ascii="Simplified Arabic" w:hAnsi="Simplified Arabic" w:cs="Simplified Arabic"/>
          <w:b/>
          <w:bCs/>
          <w:sz w:val="36"/>
          <w:szCs w:val="36"/>
          <w:rtl/>
        </w:rPr>
        <w:lastRenderedPageBreak/>
        <w:t>تمهيد</w:t>
      </w:r>
    </w:p>
    <w:p w:rsidR="006528A5" w:rsidRPr="006C2654" w:rsidRDefault="001F080E" w:rsidP="0071580E">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"الن</w:t>
      </w:r>
      <w:r w:rsidRPr="006C2654">
        <w:rPr>
          <w:rFonts w:ascii="Traditional Arabic" w:hAnsi="Traditional Arabic" w:cs="Traditional Arabic" w:hint="cs"/>
          <w:sz w:val="32"/>
          <w:szCs w:val="32"/>
          <w:rtl/>
        </w:rPr>
        <w:t>حو</w:t>
      </w:r>
      <w:r w:rsidR="006528A5" w:rsidRPr="006C2654">
        <w:rPr>
          <w:rFonts w:ascii="Traditional Arabic" w:hAnsi="Traditional Arabic" w:cs="Traditional Arabic"/>
          <w:sz w:val="32"/>
          <w:szCs w:val="32"/>
          <w:rtl/>
        </w:rPr>
        <w:t xml:space="preserve"> أصل من أصول العلوم العربية ومن أسبقها</w:t>
      </w:r>
      <w:r w:rsidR="00174AAC">
        <w:rPr>
          <w:rFonts w:ascii="Traditional Arabic" w:hAnsi="Traditional Arabic" w:cs="Traditional Arabic"/>
          <w:sz w:val="32"/>
          <w:szCs w:val="32"/>
          <w:rtl/>
        </w:rPr>
        <w:t xml:space="preserve"> إلى </w:t>
      </w:r>
      <w:r w:rsidR="006528A5" w:rsidRPr="006C2654">
        <w:rPr>
          <w:rFonts w:ascii="Traditional Arabic" w:hAnsi="Traditional Arabic" w:cs="Traditional Arabic"/>
          <w:sz w:val="32"/>
          <w:szCs w:val="32"/>
          <w:rtl/>
        </w:rPr>
        <w:t>الوجود، ومنها استمدت علوم العربية بعض أصولها، وهو عماد الصحة والسلام للقارئ والكاتب فمن لا يعرف كيف تركب الجملة العربية، وكيف نرتب أجزاؤها؟ لا يستطيع بحال أن يكتب رسالة قصيرة،</w:t>
      </w:r>
      <w:r w:rsidR="00174AAC">
        <w:rPr>
          <w:rFonts w:ascii="Traditional Arabic" w:hAnsi="Traditional Arabic" w:cs="Traditional Arabic"/>
          <w:sz w:val="32"/>
          <w:szCs w:val="32"/>
          <w:rtl/>
        </w:rPr>
        <w:t xml:space="preserve"> أو </w:t>
      </w:r>
      <w:r w:rsidR="006528A5" w:rsidRPr="006C2654">
        <w:rPr>
          <w:rFonts w:ascii="Traditional Arabic" w:hAnsi="Traditional Arabic" w:cs="Traditional Arabic"/>
          <w:sz w:val="32"/>
          <w:szCs w:val="32"/>
          <w:rtl/>
        </w:rPr>
        <w:t>يؤلف مقالا،</w:t>
      </w:r>
      <w:r w:rsidR="00174AAC">
        <w:rPr>
          <w:rFonts w:ascii="Traditional Arabic" w:hAnsi="Traditional Arabic" w:cs="Traditional Arabic"/>
          <w:sz w:val="32"/>
          <w:szCs w:val="32"/>
          <w:rtl/>
        </w:rPr>
        <w:t xml:space="preserve"> أو </w:t>
      </w:r>
      <w:r w:rsidR="006528A5" w:rsidRPr="006C2654">
        <w:rPr>
          <w:rFonts w:ascii="Traditional Arabic" w:hAnsi="Traditional Arabic" w:cs="Traditional Arabic"/>
          <w:sz w:val="32"/>
          <w:szCs w:val="32"/>
          <w:rtl/>
        </w:rPr>
        <w:t>يعد بحثا"</w:t>
      </w:r>
      <w:r w:rsidR="006528A5" w:rsidRPr="006C2654">
        <w:rPr>
          <w:rStyle w:val="Appelnotedebasdep"/>
          <w:rFonts w:ascii="Traditional Arabic" w:hAnsi="Traditional Arabic" w:cs="Traditional Arabic"/>
          <w:sz w:val="32"/>
          <w:szCs w:val="32"/>
          <w:rtl/>
        </w:rPr>
        <w:footnoteReference w:id="91"/>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w:t>
      </w:r>
      <w:r w:rsidRPr="006C2654">
        <w:rPr>
          <w:rFonts w:ascii="Traditional Arabic" w:hAnsi="Traditional Arabic" w:cs="Traditional Arabic" w:hint="cs"/>
          <w:sz w:val="32"/>
          <w:szCs w:val="32"/>
          <w:rtl/>
        </w:rPr>
        <w:t>ي</w:t>
      </w:r>
      <w:r w:rsidR="006528A5" w:rsidRPr="006C2654">
        <w:rPr>
          <w:rFonts w:ascii="Traditional Arabic" w:hAnsi="Traditional Arabic" w:cs="Traditional Arabic"/>
          <w:sz w:val="32"/>
          <w:szCs w:val="32"/>
          <w:rtl/>
        </w:rPr>
        <w:t>ه ف</w:t>
      </w:r>
      <w:r w:rsidRPr="006C2654">
        <w:rPr>
          <w:rFonts w:ascii="Traditional Arabic" w:hAnsi="Traditional Arabic" w:cs="Traditional Arabic"/>
          <w:sz w:val="32"/>
          <w:szCs w:val="32"/>
          <w:rtl/>
        </w:rPr>
        <w:t>إن الن</w:t>
      </w:r>
      <w:r w:rsidRPr="006C2654">
        <w:rPr>
          <w:rFonts w:ascii="Traditional Arabic" w:hAnsi="Traditional Arabic" w:cs="Traditional Arabic" w:hint="cs"/>
          <w:sz w:val="32"/>
          <w:szCs w:val="32"/>
          <w:rtl/>
        </w:rPr>
        <w:t>حو</w:t>
      </w:r>
      <w:r w:rsidR="006528A5" w:rsidRPr="006C2654">
        <w:rPr>
          <w:rFonts w:ascii="Traditional Arabic" w:hAnsi="Traditional Arabic" w:cs="Traditional Arabic"/>
          <w:sz w:val="32"/>
          <w:szCs w:val="32"/>
          <w:rtl/>
        </w:rPr>
        <w:t xml:space="preserve"> هو الطريق الذي يسلك لنسج ألفاظ وعبارات لها معنى على شكل جملة وهو علم من علوم العربية</w:t>
      </w:r>
      <w:r w:rsidR="00D236D4" w:rsidRPr="006C2654">
        <w:rPr>
          <w:rFonts w:ascii="Traditional Arabic" w:hAnsi="Traditional Arabic" w:cs="Traditional Arabic" w:hint="cs"/>
          <w:sz w:val="32"/>
          <w:szCs w:val="32"/>
          <w:rtl/>
        </w:rPr>
        <w:t>"</w:t>
      </w:r>
      <w:r w:rsidR="006528A5" w:rsidRPr="006C2654">
        <w:rPr>
          <w:rFonts w:ascii="Traditional Arabic" w:hAnsi="Traditional Arabic" w:cs="Traditional Arabic"/>
          <w:sz w:val="32"/>
          <w:szCs w:val="32"/>
          <w:rtl/>
        </w:rPr>
        <w:t>.</w:t>
      </w:r>
    </w:p>
    <w:p w:rsidR="006528A5" w:rsidRPr="006C2654" w:rsidRDefault="006528A5" w:rsidP="0071580E">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"فالكلام وما يتألف منه:</w:t>
      </w:r>
      <w:r w:rsidR="00D236D4"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00D236D4"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اللفظ، القول، المفرد، المركب، الكلمة، الكلم".</w:t>
      </w:r>
      <w:r w:rsidRPr="006C2654">
        <w:rPr>
          <w:rStyle w:val="Appelnotedebasdep"/>
          <w:rFonts w:ascii="Traditional Arabic" w:hAnsi="Traditional Arabic" w:cs="Traditional Arabic"/>
          <w:sz w:val="32"/>
          <w:szCs w:val="32"/>
          <w:rtl/>
        </w:rPr>
        <w:footnoteReference w:id="92"/>
      </w:r>
    </w:p>
    <w:p w:rsidR="006528A5" w:rsidRPr="006C2654" w:rsidRDefault="006528A5" w:rsidP="0071580E">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وهنا نجد أن الكلام لكي يكون مفيدا يجب أن يأخذ شكلها من الأشكال الستة التي ذكرها الدكتور </w:t>
      </w:r>
      <w:r w:rsidR="00D236D4" w:rsidRPr="006C2654">
        <w:rPr>
          <w:rFonts w:ascii="Traditional Arabic" w:hAnsi="Traditional Arabic" w:cs="Traditional Arabic"/>
          <w:sz w:val="32"/>
          <w:szCs w:val="32"/>
          <w:rtl/>
        </w:rPr>
        <w:t>أمين في كتابه</w:t>
      </w:r>
      <w:r w:rsidRPr="006C2654">
        <w:rPr>
          <w:rFonts w:ascii="Traditional Arabic" w:hAnsi="Traditional Arabic" w:cs="Traditional Arabic"/>
          <w:sz w:val="32"/>
          <w:szCs w:val="32"/>
          <w:rtl/>
        </w:rPr>
        <w:t>.</w:t>
      </w:r>
    </w:p>
    <w:p w:rsidR="006528A5" w:rsidRDefault="006528A5" w:rsidP="0071580E">
      <w:pPr>
        <w:bidi/>
        <w:ind w:firstLine="708"/>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"الكلام يتألف من ثلاثة أشياء:</w:t>
      </w:r>
      <w:r w:rsidR="00E846C2"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(اسم) (وفعل) (وحرف)"</w:t>
      </w:r>
      <w:r w:rsidR="008F6C3C" w:rsidRPr="006C2654">
        <w:rPr>
          <w:rStyle w:val="Appelnotedebasdep"/>
          <w:rFonts w:ascii="Traditional Arabic" w:hAnsi="Traditional Arabic" w:cs="Traditional Arabic"/>
          <w:sz w:val="32"/>
          <w:szCs w:val="32"/>
          <w:rtl/>
        </w:rPr>
        <w:footnoteReference w:id="93"/>
      </w:r>
      <w:r w:rsidR="00E846C2" w:rsidRPr="006C2654">
        <w:rPr>
          <w:rFonts w:ascii="Traditional Arabic" w:hAnsi="Traditional Arabic" w:cs="Traditional Arabic" w:hint="cs"/>
          <w:sz w:val="32"/>
          <w:szCs w:val="32"/>
          <w:rtl/>
        </w:rPr>
        <w:t xml:space="preserve">، </w:t>
      </w:r>
      <w:r w:rsidR="00E846C2" w:rsidRPr="006C2654">
        <w:rPr>
          <w:rFonts w:ascii="Traditional Arabic" w:hAnsi="Traditional Arabic" w:cs="Traditional Arabic"/>
          <w:sz w:val="32"/>
          <w:szCs w:val="32"/>
          <w:rtl/>
        </w:rPr>
        <w:t>وعل</w:t>
      </w:r>
      <w:r w:rsidR="00E846C2" w:rsidRPr="006C2654">
        <w:rPr>
          <w:rFonts w:ascii="Traditional Arabic" w:hAnsi="Traditional Arabic" w:cs="Traditional Arabic" w:hint="cs"/>
          <w:sz w:val="32"/>
          <w:szCs w:val="32"/>
          <w:rtl/>
        </w:rPr>
        <w:t>يه</w:t>
      </w:r>
      <w:r w:rsidRPr="006C2654">
        <w:rPr>
          <w:rFonts w:ascii="Traditional Arabic" w:hAnsi="Traditional Arabic" w:cs="Traditional Arabic"/>
          <w:sz w:val="32"/>
          <w:szCs w:val="32"/>
          <w:rtl/>
        </w:rPr>
        <w:t xml:space="preserve"> فإن الجملة قد تكون في حالة من حالاتها تبتدئ باسم فتكون بذلك جملة اسمية وقد تبتدئ بحر</w:t>
      </w:r>
      <w:r w:rsidR="00E846C2" w:rsidRPr="006C2654">
        <w:rPr>
          <w:rFonts w:ascii="Traditional Arabic" w:hAnsi="Traditional Arabic" w:cs="Traditional Arabic"/>
          <w:sz w:val="32"/>
          <w:szCs w:val="32"/>
          <w:rtl/>
        </w:rPr>
        <w:t xml:space="preserve">ف، وكذلك تبدأ بفعل فيحكم عليها </w:t>
      </w:r>
      <w:r w:rsidR="00E846C2" w:rsidRPr="006C2654">
        <w:rPr>
          <w:rFonts w:ascii="Traditional Arabic" w:hAnsi="Traditional Arabic" w:cs="Traditional Arabic" w:hint="cs"/>
          <w:sz w:val="32"/>
          <w:szCs w:val="32"/>
          <w:rtl/>
        </w:rPr>
        <w:t>ب</w:t>
      </w:r>
      <w:r w:rsidRPr="006C2654">
        <w:rPr>
          <w:rFonts w:ascii="Traditional Arabic" w:hAnsi="Traditional Arabic" w:cs="Traditional Arabic"/>
          <w:sz w:val="32"/>
          <w:szCs w:val="32"/>
          <w:rtl/>
        </w:rPr>
        <w:t xml:space="preserve">أنها جملة فعلية والتي هي موضوع الدراسة التي عنوانها: </w:t>
      </w:r>
      <w:r w:rsidRPr="006C2654">
        <w:rPr>
          <w:rFonts w:ascii="Traditional Arabic" w:hAnsi="Traditional Arabic" w:cs="Traditional Arabic"/>
          <w:b/>
          <w:bCs/>
          <w:sz w:val="32"/>
          <w:szCs w:val="32"/>
          <w:rtl/>
        </w:rPr>
        <w:t>بنية الجملة ا</w:t>
      </w:r>
      <w:r w:rsidR="00E846C2" w:rsidRPr="006C2654">
        <w:rPr>
          <w:rFonts w:ascii="Traditional Arabic" w:hAnsi="Traditional Arabic" w:cs="Traditional Arabic"/>
          <w:b/>
          <w:bCs/>
          <w:sz w:val="32"/>
          <w:szCs w:val="32"/>
          <w:rtl/>
        </w:rPr>
        <w:t>لفعلية في عتبات عناوين كتاب الل</w:t>
      </w:r>
      <w:r w:rsidR="00E846C2" w:rsidRPr="006C2654">
        <w:rPr>
          <w:rFonts w:ascii="Traditional Arabic" w:hAnsi="Traditional Arabic" w:cs="Traditional Arabic" w:hint="cs"/>
          <w:b/>
          <w:bCs/>
          <w:sz w:val="32"/>
          <w:szCs w:val="32"/>
          <w:rtl/>
        </w:rPr>
        <w:t>ه</w:t>
      </w:r>
      <w:r w:rsidR="00E846C2" w:rsidRPr="006C2654">
        <w:rPr>
          <w:rFonts w:ascii="Traditional Arabic" w:hAnsi="Traditional Arabic" w:cs="Traditional Arabic"/>
          <w:b/>
          <w:bCs/>
          <w:sz w:val="32"/>
          <w:szCs w:val="32"/>
          <w:rtl/>
        </w:rPr>
        <w:t>ب المقد</w:t>
      </w:r>
      <w:r w:rsidR="00E846C2" w:rsidRPr="006C2654">
        <w:rPr>
          <w:rFonts w:ascii="Traditional Arabic" w:hAnsi="Traditional Arabic" w:cs="Traditional Arabic" w:hint="cs"/>
          <w:b/>
          <w:bCs/>
          <w:sz w:val="32"/>
          <w:szCs w:val="32"/>
          <w:rtl/>
        </w:rPr>
        <w:t>س</w:t>
      </w:r>
      <w:r w:rsidR="00E846C2" w:rsidRPr="006C2654">
        <w:rPr>
          <w:rFonts w:ascii="Traditional Arabic" w:hAnsi="Traditional Arabic" w:cs="Traditional Arabic"/>
          <w:b/>
          <w:bCs/>
          <w:sz w:val="32"/>
          <w:szCs w:val="32"/>
          <w:rtl/>
        </w:rPr>
        <w:t xml:space="preserve"> ل</w:t>
      </w:r>
      <w:r w:rsidR="00E846C2" w:rsidRPr="006C2654">
        <w:rPr>
          <w:rFonts w:ascii="Traditional Arabic" w:hAnsi="Traditional Arabic" w:cs="Traditional Arabic" w:hint="cs"/>
          <w:b/>
          <w:bCs/>
          <w:sz w:val="32"/>
          <w:szCs w:val="32"/>
          <w:rtl/>
        </w:rPr>
        <w:t>ــــ "</w:t>
      </w:r>
      <w:r w:rsidR="00E846C2" w:rsidRPr="006C2654">
        <w:rPr>
          <w:rFonts w:ascii="Traditional Arabic" w:hAnsi="Traditional Arabic" w:cs="Traditional Arabic"/>
          <w:b/>
          <w:bCs/>
          <w:sz w:val="32"/>
          <w:szCs w:val="32"/>
          <w:rtl/>
        </w:rPr>
        <w:t>مفدي زكريا</w:t>
      </w:r>
      <w:r w:rsidR="00E846C2" w:rsidRPr="006C2654">
        <w:rPr>
          <w:rFonts w:ascii="Traditional Arabic" w:hAnsi="Traditional Arabic" w:cs="Traditional Arabic" w:hint="cs"/>
          <w:b/>
          <w:bCs/>
          <w:sz w:val="32"/>
          <w:szCs w:val="32"/>
          <w:rtl/>
        </w:rPr>
        <w:t>".</w:t>
      </w:r>
    </w:p>
    <w:p w:rsidR="0071580E" w:rsidRDefault="0071580E" w:rsidP="0071580E">
      <w:pPr>
        <w:bidi/>
        <w:ind w:firstLine="708"/>
        <w:jc w:val="both"/>
        <w:rPr>
          <w:rFonts w:ascii="Traditional Arabic" w:hAnsi="Traditional Arabic" w:cs="Traditional Arabic"/>
          <w:b/>
          <w:bCs/>
          <w:sz w:val="32"/>
          <w:szCs w:val="32"/>
          <w:rtl/>
        </w:rPr>
      </w:pPr>
    </w:p>
    <w:p w:rsidR="0071580E" w:rsidRDefault="0071580E" w:rsidP="0071580E">
      <w:pPr>
        <w:bidi/>
        <w:ind w:firstLine="708"/>
        <w:jc w:val="both"/>
        <w:rPr>
          <w:rFonts w:ascii="Traditional Arabic" w:hAnsi="Traditional Arabic" w:cs="Traditional Arabic"/>
          <w:b/>
          <w:bCs/>
          <w:sz w:val="32"/>
          <w:szCs w:val="32"/>
          <w:rtl/>
        </w:rPr>
      </w:pPr>
    </w:p>
    <w:p w:rsidR="0071580E" w:rsidRDefault="0071580E" w:rsidP="0071580E">
      <w:pPr>
        <w:bidi/>
        <w:ind w:firstLine="708"/>
        <w:jc w:val="both"/>
        <w:rPr>
          <w:rFonts w:ascii="Traditional Arabic" w:hAnsi="Traditional Arabic" w:cs="Traditional Arabic"/>
          <w:b/>
          <w:bCs/>
          <w:sz w:val="32"/>
          <w:szCs w:val="32"/>
          <w:rtl/>
        </w:rPr>
      </w:pPr>
    </w:p>
    <w:p w:rsidR="0071580E" w:rsidRDefault="0071580E" w:rsidP="0071580E">
      <w:pPr>
        <w:bidi/>
        <w:ind w:firstLine="708"/>
        <w:jc w:val="both"/>
        <w:rPr>
          <w:rFonts w:ascii="Traditional Arabic" w:hAnsi="Traditional Arabic" w:cs="Traditional Arabic"/>
          <w:b/>
          <w:bCs/>
          <w:sz w:val="32"/>
          <w:szCs w:val="32"/>
          <w:rtl/>
        </w:rPr>
      </w:pPr>
    </w:p>
    <w:p w:rsidR="0071580E" w:rsidRDefault="0071580E" w:rsidP="0071580E">
      <w:pPr>
        <w:bidi/>
        <w:ind w:firstLine="708"/>
        <w:jc w:val="both"/>
        <w:rPr>
          <w:rFonts w:ascii="Traditional Arabic" w:hAnsi="Traditional Arabic" w:cs="Traditional Arabic"/>
          <w:b/>
          <w:bCs/>
          <w:sz w:val="32"/>
          <w:szCs w:val="32"/>
          <w:rtl/>
        </w:rPr>
      </w:pPr>
    </w:p>
    <w:p w:rsidR="0071580E" w:rsidRPr="006C2654" w:rsidRDefault="0071580E" w:rsidP="0071580E">
      <w:pPr>
        <w:bidi/>
        <w:ind w:firstLine="708"/>
        <w:jc w:val="both"/>
        <w:rPr>
          <w:rFonts w:ascii="Traditional Arabic" w:hAnsi="Traditional Arabic" w:cs="Traditional Arabic"/>
          <w:b/>
          <w:bCs/>
          <w:sz w:val="32"/>
          <w:szCs w:val="32"/>
          <w:rtl/>
        </w:rPr>
      </w:pPr>
    </w:p>
    <w:p w:rsidR="006528A5" w:rsidRPr="0071580E" w:rsidRDefault="0071580E" w:rsidP="00234F7A">
      <w:pPr>
        <w:bidi/>
        <w:jc w:val="both"/>
        <w:rPr>
          <w:rFonts w:ascii="Simplified Arabic" w:hAnsi="Simplified Arabic" w:cs="Simplified Arabic"/>
          <w:b/>
          <w:bCs/>
          <w:sz w:val="36"/>
          <w:szCs w:val="36"/>
          <w:rtl/>
        </w:rPr>
      </w:pPr>
      <w:r w:rsidRPr="0071580E">
        <w:rPr>
          <w:rFonts w:ascii="Simplified Arabic" w:hAnsi="Simplified Arabic" w:cs="Simplified Arabic"/>
          <w:b/>
          <w:bCs/>
          <w:sz w:val="36"/>
          <w:szCs w:val="36"/>
          <w:rtl/>
        </w:rPr>
        <w:lastRenderedPageBreak/>
        <w:t>أولا</w:t>
      </w:r>
      <w:r w:rsidR="008F6C3C" w:rsidRPr="0071580E">
        <w:rPr>
          <w:rFonts w:ascii="Simplified Arabic" w:hAnsi="Simplified Arabic" w:cs="Simplified Arabic"/>
          <w:b/>
          <w:bCs/>
          <w:sz w:val="36"/>
          <w:szCs w:val="36"/>
          <w:rtl/>
        </w:rPr>
        <w:t>: مفهوم الجملة الفعلية</w:t>
      </w:r>
    </w:p>
    <w:p w:rsidR="006528A5" w:rsidRPr="006C2654" w:rsidRDefault="006528A5" w:rsidP="0071580E">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"تعددت مذاهب النحاة في تعريف الجملة والتي ينظر إليها على أنها الوحدة اللغوية الرئيسية في عملية التواصل، فذهب بعضهم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أنها ترادف ا</w:t>
      </w:r>
      <w:r w:rsidR="00E846C2" w:rsidRPr="006C2654">
        <w:rPr>
          <w:rFonts w:ascii="Traditional Arabic" w:hAnsi="Traditional Arabic" w:cs="Traditional Arabic"/>
          <w:sz w:val="32"/>
          <w:szCs w:val="32"/>
          <w:rtl/>
        </w:rPr>
        <w:t>لكلام، ذلك أن دليلها يفيد الم</w:t>
      </w:r>
      <w:r w:rsidR="00E846C2" w:rsidRPr="006C2654">
        <w:rPr>
          <w:rFonts w:ascii="Traditional Arabic" w:hAnsi="Traditional Arabic" w:cs="Traditional Arabic" w:hint="cs"/>
          <w:sz w:val="32"/>
          <w:szCs w:val="32"/>
          <w:rtl/>
        </w:rPr>
        <w:t>عنى</w:t>
      </w:r>
      <w:r w:rsidRPr="006C2654">
        <w:rPr>
          <w:rFonts w:ascii="Traditional Arabic" w:hAnsi="Traditional Arabic" w:cs="Traditional Arabic"/>
          <w:sz w:val="32"/>
          <w:szCs w:val="32"/>
          <w:rtl/>
        </w:rPr>
        <w:t xml:space="preserve"> يمكن الوقو</w:t>
      </w:r>
      <w:r w:rsidR="00E846C2" w:rsidRPr="006C2654">
        <w:rPr>
          <w:rFonts w:ascii="Traditional Arabic" w:hAnsi="Traditional Arabic" w:cs="Traditional Arabic"/>
          <w:sz w:val="32"/>
          <w:szCs w:val="32"/>
          <w:rtl/>
        </w:rPr>
        <w:t>ف عنده، والناظر في كتاب سيبويه</w:t>
      </w:r>
      <w:r w:rsidR="00E846C2" w:rsidRPr="006C2654">
        <w:rPr>
          <w:rFonts w:ascii="Traditional Arabic" w:hAnsi="Traditional Arabic" w:cs="Traditional Arabic" w:hint="cs"/>
          <w:sz w:val="32"/>
          <w:szCs w:val="32"/>
          <w:rtl/>
        </w:rPr>
        <w:t xml:space="preserve"> ت 11) ... </w:t>
      </w:r>
      <w:r w:rsidRPr="006C2654">
        <w:rPr>
          <w:rFonts w:ascii="Traditional Arabic" w:hAnsi="Traditional Arabic" w:cs="Traditional Arabic"/>
          <w:sz w:val="32"/>
          <w:szCs w:val="32"/>
          <w:rtl/>
        </w:rPr>
        <w:t>حيث يقول:</w:t>
      </w:r>
      <w:r w:rsidR="008F6C3C"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"فعله مستقيم حسن، ومحال، ومستقيم كذب، ومس</w:t>
      </w:r>
      <w:r w:rsidR="00E846C2" w:rsidRPr="006C2654">
        <w:rPr>
          <w:rFonts w:ascii="Traditional Arabic" w:hAnsi="Traditional Arabic" w:cs="Traditional Arabic"/>
          <w:sz w:val="32"/>
          <w:szCs w:val="32"/>
          <w:rtl/>
        </w:rPr>
        <w:t>تقيم قبيح وما هو م</w:t>
      </w:r>
      <w:r w:rsidR="00E846C2" w:rsidRPr="006C2654">
        <w:rPr>
          <w:rFonts w:ascii="Traditional Arabic" w:hAnsi="Traditional Arabic" w:cs="Traditional Arabic" w:hint="cs"/>
          <w:sz w:val="32"/>
          <w:szCs w:val="32"/>
          <w:rtl/>
        </w:rPr>
        <w:t>ح</w:t>
      </w:r>
      <w:r w:rsidR="008F6C3C" w:rsidRPr="006C2654">
        <w:rPr>
          <w:rFonts w:ascii="Traditional Arabic" w:hAnsi="Traditional Arabic" w:cs="Traditional Arabic"/>
          <w:sz w:val="32"/>
          <w:szCs w:val="32"/>
          <w:rtl/>
        </w:rPr>
        <w:t>ال كذب</w:t>
      </w:r>
      <w:r w:rsidR="008F6C3C" w:rsidRPr="006C2654">
        <w:rPr>
          <w:rStyle w:val="Appelnotedebasdep"/>
          <w:rFonts w:ascii="Traditional Arabic" w:hAnsi="Traditional Arabic" w:cs="Traditional Arabic"/>
          <w:sz w:val="32"/>
          <w:szCs w:val="32"/>
          <w:rtl/>
        </w:rPr>
        <w:footnoteReference w:id="94"/>
      </w:r>
      <w:r w:rsidR="008F6C3C" w:rsidRPr="006C2654">
        <w:rPr>
          <w:rFonts w:ascii="Traditional Arabic" w:hAnsi="Traditional Arabic" w:cs="Traditional Arabic" w:hint="cs"/>
          <w:sz w:val="32"/>
          <w:szCs w:val="32"/>
          <w:rtl/>
        </w:rPr>
        <w:t xml:space="preserve"> </w:t>
      </w:r>
      <w:r w:rsidR="008F6C3C" w:rsidRPr="006C2654">
        <w:rPr>
          <w:rFonts w:ascii="Traditional Arabic" w:hAnsi="Traditional Arabic" w:cs="Traditional Arabic"/>
          <w:sz w:val="32"/>
          <w:szCs w:val="32"/>
          <w:rtl/>
        </w:rPr>
        <w:t>"فيتضح لنا من خلال هذا القو</w:t>
      </w:r>
      <w:r w:rsidR="008F6C3C"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 xml:space="preserve"> أن الكلام يجب أن يتوفر فيه شرطين وهوما التكلم التركيبي </w:t>
      </w:r>
      <w:r w:rsidR="00E846C2" w:rsidRPr="006C2654">
        <w:rPr>
          <w:rFonts w:ascii="Traditional Arabic" w:hAnsi="Traditional Arabic" w:cs="Traditional Arabic" w:hint="cs"/>
          <w:sz w:val="32"/>
          <w:szCs w:val="32"/>
          <w:rtl/>
        </w:rPr>
        <w:t>والإفادة</w:t>
      </w:r>
      <w:r w:rsidRPr="006C2654">
        <w:rPr>
          <w:rFonts w:ascii="Traditional Arabic" w:hAnsi="Traditional Arabic" w:cs="Traditional Arabic"/>
          <w:sz w:val="32"/>
          <w:szCs w:val="32"/>
          <w:rtl/>
        </w:rPr>
        <w:t xml:space="preserve"> في المعنى، فالكلام إذا لم يكن تركيبه صحيحة وفقا لقواعد النحو العربي فإنه يكون خاليا من المعنى، وقد يكون غير مؤدي </w:t>
      </w:r>
      <w:r w:rsidR="00A0261D" w:rsidRPr="006C2654">
        <w:rPr>
          <w:rFonts w:ascii="Traditional Arabic" w:hAnsi="Traditional Arabic" w:cs="Traditional Arabic"/>
          <w:sz w:val="32"/>
          <w:szCs w:val="32"/>
          <w:rtl/>
        </w:rPr>
        <w:t>ال</w:t>
      </w:r>
      <w:r w:rsidR="00A0261D" w:rsidRPr="006C2654">
        <w:rPr>
          <w:rFonts w:ascii="Traditional Arabic" w:hAnsi="Traditional Arabic" w:cs="Traditional Arabic" w:hint="cs"/>
          <w:sz w:val="32"/>
          <w:szCs w:val="32"/>
          <w:rtl/>
        </w:rPr>
        <w:t>غ</w:t>
      </w:r>
      <w:r w:rsidRPr="006C2654">
        <w:rPr>
          <w:rFonts w:ascii="Traditional Arabic" w:hAnsi="Traditional Arabic" w:cs="Traditional Arabic"/>
          <w:sz w:val="32"/>
          <w:szCs w:val="32"/>
          <w:rtl/>
        </w:rPr>
        <w:t xml:space="preserve">رض الذي هو الإفادة دلاليا، لأن تركيبه غير تام، فبالتالي نجد أن التركيب والمعنى أساس التواصل والتفاهم.      </w:t>
      </w:r>
    </w:p>
    <w:p w:rsidR="006528A5" w:rsidRPr="006C2654" w:rsidRDefault="006528A5" w:rsidP="0071580E">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"ويعرف ابن هشام الجملة الفعلية بأنها: الجملة التي تتكون من فعل وفاعل، والفعل ما دل على معنى في نفسه مقترن بأحد الأزمنة الثلاثة، وفي اللغة نفس الحدث الذي يحدثه من قيام</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قعود</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نحوها"</w:t>
      </w:r>
      <w:r w:rsidR="008F6C3C" w:rsidRPr="006C2654">
        <w:rPr>
          <w:rStyle w:val="Appelnotedebasdep"/>
          <w:rFonts w:ascii="Traditional Arabic" w:hAnsi="Traditional Arabic" w:cs="Traditional Arabic"/>
          <w:sz w:val="32"/>
          <w:szCs w:val="32"/>
          <w:rtl/>
        </w:rPr>
        <w:footnoteReference w:id="95"/>
      </w:r>
      <w:r w:rsidR="008F6C3C"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أي أن الجملة الفعلية هي كل جملة تبتدئ بفعل، ويصرف الفعل وفق أزمنة ثلاثة وهي: الماضي، والمضارع، والأمر.</w:t>
      </w:r>
    </w:p>
    <w:p w:rsidR="006528A5" w:rsidRPr="006C2654" w:rsidRDefault="006528A5" w:rsidP="0071580E">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ويقول الدكتور أبو المكارم:</w:t>
      </w:r>
      <w:r w:rsidR="00A0261D"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"الجملة الفعلية وفقا لما انتهينا إليه هي التي يكون المسند إليه فعلا سواء تقدم هذا الفعل</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تأخر الفعل، كما هو ثابت في نصوص اللغة العربية وقواعدها قد ورد لازما كما ورد متعديا"</w:t>
      </w:r>
      <w:r w:rsidR="008F6C3C" w:rsidRPr="006C2654">
        <w:rPr>
          <w:rStyle w:val="Appelnotedebasdep"/>
          <w:rFonts w:ascii="Traditional Arabic" w:hAnsi="Traditional Arabic" w:cs="Traditional Arabic"/>
          <w:sz w:val="32"/>
          <w:szCs w:val="32"/>
          <w:rtl/>
        </w:rPr>
        <w:footnoteReference w:id="96"/>
      </w:r>
      <w:r w:rsidR="00A0261D" w:rsidRPr="006C2654">
        <w:rPr>
          <w:rFonts w:ascii="Traditional Arabic" w:hAnsi="Traditional Arabic" w:cs="Traditional Arabic"/>
          <w:sz w:val="32"/>
          <w:szCs w:val="32"/>
          <w:rtl/>
        </w:rPr>
        <w:t xml:space="preserve"> وعل</w:t>
      </w:r>
      <w:r w:rsidR="00A0261D"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ه فكل جملة فعلية تتكون من مسند</w:t>
      </w:r>
      <w:r w:rsidR="00A0261D" w:rsidRPr="006C2654">
        <w:rPr>
          <w:rFonts w:ascii="Traditional Arabic" w:hAnsi="Traditional Arabic" w:cs="Traditional Arabic"/>
          <w:sz w:val="32"/>
          <w:szCs w:val="32"/>
          <w:rtl/>
        </w:rPr>
        <w:t xml:space="preserve"> ومسند إليه، ويعد الفعل العنصر </w:t>
      </w:r>
      <w:r w:rsidR="00A0261D" w:rsidRPr="006C2654">
        <w:rPr>
          <w:rFonts w:ascii="Traditional Arabic" w:hAnsi="Traditional Arabic" w:cs="Traditional Arabic" w:hint="cs"/>
          <w:sz w:val="32"/>
          <w:szCs w:val="32"/>
          <w:rtl/>
        </w:rPr>
        <w:t>الأ</w:t>
      </w:r>
      <w:r w:rsidRPr="006C2654">
        <w:rPr>
          <w:rFonts w:ascii="Traditional Arabic" w:hAnsi="Traditional Arabic" w:cs="Traditional Arabic"/>
          <w:sz w:val="32"/>
          <w:szCs w:val="32"/>
          <w:rtl/>
        </w:rPr>
        <w:t>ساسي فيها لذلك يحتاج الفعل</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مفعول به</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عدة مفاعيل وقد يستغني عنها ويكون بذلك إما متعديا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لازما.</w:t>
      </w:r>
    </w:p>
    <w:p w:rsidR="005D52BF" w:rsidRPr="006C2654" w:rsidRDefault="0071580E" w:rsidP="00234F7A">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 </w:t>
      </w:r>
      <w:r w:rsidR="00A0261D" w:rsidRPr="006C2654">
        <w:rPr>
          <w:rFonts w:ascii="Traditional Arabic" w:hAnsi="Traditional Arabic" w:cs="Traditional Arabic" w:hint="cs"/>
          <w:b/>
          <w:bCs/>
          <w:sz w:val="32"/>
          <w:szCs w:val="32"/>
          <w:rtl/>
        </w:rPr>
        <w:t>الأ</w:t>
      </w:r>
      <w:r w:rsidR="006528A5" w:rsidRPr="006C2654">
        <w:rPr>
          <w:rFonts w:ascii="Traditional Arabic" w:hAnsi="Traditional Arabic" w:cs="Traditional Arabic"/>
          <w:b/>
          <w:bCs/>
          <w:sz w:val="32"/>
          <w:szCs w:val="32"/>
          <w:rtl/>
        </w:rPr>
        <w:t>شكال التي تأتي عليها الجملة الفعلية في اللغة العربية:</w:t>
      </w:r>
    </w:p>
    <w:p w:rsidR="006528A5" w:rsidRPr="0071580E" w:rsidRDefault="005D52BF" w:rsidP="001713E2">
      <w:pPr>
        <w:pStyle w:val="Paragraphedeliste"/>
        <w:numPr>
          <w:ilvl w:val="0"/>
          <w:numId w:val="5"/>
        </w:numPr>
        <w:bidi/>
        <w:jc w:val="both"/>
        <w:rPr>
          <w:rFonts w:ascii="Traditional Arabic" w:hAnsi="Traditional Arabic" w:cs="Traditional Arabic"/>
          <w:b/>
          <w:bCs/>
          <w:sz w:val="32"/>
          <w:szCs w:val="32"/>
          <w:rtl/>
        </w:rPr>
      </w:pPr>
      <w:r w:rsidRPr="0071580E">
        <w:rPr>
          <w:rFonts w:ascii="Traditional Arabic" w:hAnsi="Traditional Arabic" w:cs="Traditional Arabic"/>
          <w:b/>
          <w:bCs/>
          <w:sz w:val="32"/>
          <w:szCs w:val="32"/>
          <w:rtl/>
        </w:rPr>
        <w:t>صور تقدم الفعل على المرفوع</w:t>
      </w:r>
      <w:r w:rsidRPr="0071580E">
        <w:rPr>
          <w:rFonts w:ascii="Traditional Arabic" w:hAnsi="Traditional Arabic" w:cs="Traditional Arabic" w:hint="cs"/>
          <w:b/>
          <w:bCs/>
          <w:sz w:val="32"/>
          <w:szCs w:val="32"/>
          <w:rtl/>
        </w:rPr>
        <w:t>:</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فعل+ المرفوع</w:t>
      </w:r>
      <w:r w:rsidR="005D52BF" w:rsidRPr="006C2654">
        <w:rPr>
          <w:rFonts w:ascii="Traditional Arabic" w:hAnsi="Traditional Arabic" w:cs="Traditional Arabic" w:hint="cs"/>
          <w:sz w:val="32"/>
          <w:szCs w:val="32"/>
          <w:rtl/>
        </w:rPr>
        <w:t>.</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الفعل+ المرفوع+ المكملات.</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الفعل+ المكملات+ المرفوع</w:t>
      </w:r>
      <w:r w:rsidR="005D52BF" w:rsidRPr="006C2654">
        <w:rPr>
          <w:rFonts w:ascii="Traditional Arabic" w:hAnsi="Traditional Arabic" w:cs="Traditional Arabic" w:hint="cs"/>
          <w:sz w:val="32"/>
          <w:szCs w:val="32"/>
          <w:rtl/>
        </w:rPr>
        <w:t>.</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المكملات+ الفعل+ المرفوع</w:t>
      </w:r>
      <w:r w:rsidR="005D52BF" w:rsidRPr="006C2654">
        <w:rPr>
          <w:rFonts w:ascii="Traditional Arabic" w:hAnsi="Traditional Arabic" w:cs="Traditional Arabic" w:hint="cs"/>
          <w:sz w:val="32"/>
          <w:szCs w:val="32"/>
          <w:rtl/>
        </w:rPr>
        <w:t>.</w:t>
      </w:r>
    </w:p>
    <w:p w:rsidR="006528A5" w:rsidRPr="0071580E" w:rsidRDefault="006528A5" w:rsidP="001713E2">
      <w:pPr>
        <w:pStyle w:val="Paragraphedeliste"/>
        <w:numPr>
          <w:ilvl w:val="0"/>
          <w:numId w:val="5"/>
        </w:numPr>
        <w:bidi/>
        <w:jc w:val="both"/>
        <w:rPr>
          <w:rFonts w:ascii="Traditional Arabic" w:hAnsi="Traditional Arabic" w:cs="Traditional Arabic"/>
          <w:b/>
          <w:bCs/>
          <w:sz w:val="32"/>
          <w:szCs w:val="32"/>
          <w:rtl/>
        </w:rPr>
      </w:pPr>
      <w:r w:rsidRPr="0071580E">
        <w:rPr>
          <w:rFonts w:ascii="Traditional Arabic" w:hAnsi="Traditional Arabic" w:cs="Traditional Arabic"/>
          <w:b/>
          <w:bCs/>
          <w:sz w:val="32"/>
          <w:szCs w:val="32"/>
          <w:rtl/>
        </w:rPr>
        <w:t>صور تأخر الفعل على المرفوع:</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المرفوع+ الفعل</w:t>
      </w:r>
      <w:r w:rsidR="005D52BF" w:rsidRPr="006C2654">
        <w:rPr>
          <w:rFonts w:ascii="Traditional Arabic" w:hAnsi="Traditional Arabic" w:cs="Traditional Arabic" w:hint="cs"/>
          <w:sz w:val="32"/>
          <w:szCs w:val="32"/>
          <w:rtl/>
        </w:rPr>
        <w:t>.</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المرفوع+ الفعل+ المكملات</w:t>
      </w:r>
      <w:r w:rsidR="005D52BF" w:rsidRPr="006C2654">
        <w:rPr>
          <w:rFonts w:ascii="Traditional Arabic" w:hAnsi="Traditional Arabic" w:cs="Traditional Arabic" w:hint="cs"/>
          <w:sz w:val="32"/>
          <w:szCs w:val="32"/>
          <w:rtl/>
        </w:rPr>
        <w:t>.</w:t>
      </w:r>
    </w:p>
    <w:p w:rsidR="006528A5" w:rsidRPr="006C2654" w:rsidRDefault="005D52BF"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المرفوع+ المكملات+ الفعل</w:t>
      </w:r>
      <w:r w:rsidRPr="006C2654">
        <w:rPr>
          <w:rFonts w:ascii="Traditional Arabic" w:hAnsi="Traditional Arabic" w:cs="Traditional Arabic" w:hint="cs"/>
          <w:sz w:val="32"/>
          <w:szCs w:val="32"/>
          <w:rtl/>
        </w:rPr>
        <w:t>.</w:t>
      </w:r>
      <w:r w:rsidR="008F6C3C" w:rsidRPr="006C2654">
        <w:rPr>
          <w:rStyle w:val="Appelnotedebasdep"/>
          <w:rFonts w:ascii="Traditional Arabic" w:hAnsi="Traditional Arabic" w:cs="Traditional Arabic"/>
          <w:sz w:val="32"/>
          <w:szCs w:val="32"/>
          <w:rtl/>
        </w:rPr>
        <w:footnoteReference w:id="97"/>
      </w:r>
    </w:p>
    <w:p w:rsidR="006528A5" w:rsidRPr="006C2654" w:rsidRDefault="006528A5" w:rsidP="00130F82">
      <w:pPr>
        <w:bidi/>
        <w:ind w:firstLine="284"/>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وهنا نجد أن الجملة الفعلية العربية تأتي</w:t>
      </w:r>
      <w:r w:rsidR="008F6C3C"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على أشكال مختلفة وذلك لتنوع الأفكار واختلافا وكثرة التعابير.</w:t>
      </w:r>
    </w:p>
    <w:p w:rsidR="006528A5" w:rsidRPr="0071580E" w:rsidRDefault="0071580E" w:rsidP="00234F7A">
      <w:pPr>
        <w:bidi/>
        <w:jc w:val="both"/>
        <w:rPr>
          <w:rFonts w:ascii="Simplified Arabic" w:hAnsi="Simplified Arabic" w:cs="Simplified Arabic"/>
          <w:b/>
          <w:bCs/>
          <w:sz w:val="36"/>
          <w:szCs w:val="36"/>
          <w:rtl/>
        </w:rPr>
      </w:pPr>
      <w:r w:rsidRPr="0071580E">
        <w:rPr>
          <w:rFonts w:ascii="Simplified Arabic" w:hAnsi="Simplified Arabic" w:cs="Simplified Arabic"/>
          <w:b/>
          <w:bCs/>
          <w:sz w:val="36"/>
          <w:szCs w:val="36"/>
          <w:rtl/>
        </w:rPr>
        <w:t xml:space="preserve">ثانيا: </w:t>
      </w:r>
      <w:r w:rsidR="006528A5" w:rsidRPr="0071580E">
        <w:rPr>
          <w:rFonts w:ascii="Simplified Arabic" w:hAnsi="Simplified Arabic" w:cs="Simplified Arabic"/>
          <w:b/>
          <w:bCs/>
          <w:sz w:val="36"/>
          <w:szCs w:val="36"/>
          <w:rtl/>
        </w:rPr>
        <w:t xml:space="preserve">أنماط </w:t>
      </w:r>
      <w:r w:rsidR="005D52BF" w:rsidRPr="0071580E">
        <w:rPr>
          <w:rFonts w:ascii="Simplified Arabic" w:hAnsi="Simplified Arabic" w:cs="Simplified Arabic"/>
          <w:b/>
          <w:bCs/>
          <w:sz w:val="36"/>
          <w:szCs w:val="36"/>
          <w:rtl/>
        </w:rPr>
        <w:t>الجملة الفعلية في اللغة العربية</w:t>
      </w:r>
    </w:p>
    <w:p w:rsidR="006528A5" w:rsidRPr="006C2654" w:rsidRDefault="006528A5" w:rsidP="00130F82">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تعتبر الجملة العربية تركيبا، يشعر علما</w:t>
      </w:r>
      <w:r w:rsidR="002C419A" w:rsidRPr="006C2654">
        <w:rPr>
          <w:rFonts w:ascii="Traditional Arabic" w:hAnsi="Traditional Arabic" w:cs="Traditional Arabic"/>
          <w:sz w:val="32"/>
          <w:szCs w:val="32"/>
          <w:rtl/>
        </w:rPr>
        <w:t>ء اللغة</w:t>
      </w:r>
      <w:r w:rsidR="00174AAC">
        <w:rPr>
          <w:rFonts w:ascii="Traditional Arabic" w:hAnsi="Traditional Arabic" w:cs="Traditional Arabic"/>
          <w:sz w:val="32"/>
          <w:szCs w:val="32"/>
          <w:rtl/>
        </w:rPr>
        <w:t xml:space="preserve"> إلى </w:t>
      </w:r>
      <w:r w:rsidR="002C419A" w:rsidRPr="006C2654">
        <w:rPr>
          <w:rFonts w:ascii="Traditional Arabic" w:hAnsi="Traditional Arabic" w:cs="Traditional Arabic"/>
          <w:sz w:val="32"/>
          <w:szCs w:val="32"/>
          <w:rtl/>
        </w:rPr>
        <w:t>دراستها، وفهمها فهم</w:t>
      </w:r>
      <w:r w:rsidR="002C419A"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 جيدا، ومن المعروف أن عناصرها تتمثل بأقسام الكلام، فقال ابن مالك في ألفيته المشهورة:</w:t>
      </w:r>
    </w:p>
    <w:p w:rsidR="006528A5" w:rsidRPr="006C2654" w:rsidRDefault="002C419A" w:rsidP="00234F7A">
      <w:p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"كلامنا لفظ مفيد</w:t>
      </w:r>
      <w:r w:rsidR="006528A5" w:rsidRPr="006C2654">
        <w:rPr>
          <w:rFonts w:ascii="Traditional Arabic" w:hAnsi="Traditional Arabic" w:cs="Traditional Arabic"/>
          <w:sz w:val="32"/>
          <w:szCs w:val="32"/>
          <w:rtl/>
        </w:rPr>
        <w:t xml:space="preserve"> كاستقم  </w:t>
      </w:r>
      <w:r w:rsidRPr="006C2654">
        <w:rPr>
          <w:rFonts w:ascii="Traditional Arabic" w:hAnsi="Traditional Arabic" w:cs="Traditional Arabic" w:hint="cs"/>
          <w:sz w:val="32"/>
          <w:szCs w:val="32"/>
          <w:rtl/>
        </w:rPr>
        <w:t xml:space="preserve">            </w:t>
      </w:r>
      <w:r w:rsidR="006528A5" w:rsidRPr="006C2654">
        <w:rPr>
          <w:rFonts w:ascii="Traditional Arabic" w:hAnsi="Traditional Arabic" w:cs="Traditional Arabic"/>
          <w:sz w:val="32"/>
          <w:szCs w:val="32"/>
          <w:rtl/>
        </w:rPr>
        <w:t xml:space="preserve"> كاسم، وفعل، ثم حرف الكلم"</w:t>
      </w:r>
      <w:r w:rsidR="008F6C3C" w:rsidRPr="006C2654">
        <w:rPr>
          <w:rStyle w:val="Appelnotedebasdep"/>
          <w:rFonts w:ascii="Traditional Arabic" w:hAnsi="Traditional Arabic" w:cs="Traditional Arabic"/>
          <w:sz w:val="32"/>
          <w:szCs w:val="32"/>
          <w:rtl/>
        </w:rPr>
        <w:footnoteReference w:id="98"/>
      </w:r>
    </w:p>
    <w:p w:rsidR="006528A5" w:rsidRPr="006C2654" w:rsidRDefault="006528A5" w:rsidP="00130F82">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فاختلف العرب عن بقية الأمم بهذا التقسيم، ويعد الفعل الركن الأساسي في الجملة الفعلية فهي تتميز بوجوده، لذلك كان الجملة الفعلية عدة أنماط نذكرها في ما بلي:</w:t>
      </w:r>
    </w:p>
    <w:p w:rsidR="006528A5" w:rsidRPr="006C2654" w:rsidRDefault="00130F82" w:rsidP="00234F7A">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006528A5" w:rsidRPr="006C2654">
        <w:rPr>
          <w:rFonts w:ascii="Traditional Arabic" w:hAnsi="Traditional Arabic" w:cs="Traditional Arabic"/>
          <w:b/>
          <w:bCs/>
          <w:sz w:val="32"/>
          <w:szCs w:val="32"/>
          <w:rtl/>
        </w:rPr>
        <w:t>جملة</w:t>
      </w:r>
      <w:r w:rsidR="007A2351" w:rsidRPr="006C2654">
        <w:rPr>
          <w:rFonts w:ascii="Traditional Arabic" w:hAnsi="Traditional Arabic" w:cs="Traditional Arabic"/>
          <w:b/>
          <w:bCs/>
          <w:sz w:val="32"/>
          <w:szCs w:val="32"/>
          <w:rtl/>
        </w:rPr>
        <w:t xml:space="preserve"> فعلية فعلها متصرف مبني للمعلوم</w:t>
      </w:r>
    </w:p>
    <w:p w:rsidR="006528A5" w:rsidRPr="006C2654" w:rsidRDefault="006528A5" w:rsidP="00130F82">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الفعل المتصرف هو ما اختلفت أبنيته لاختلاف زمانه، فهو فعل يأتي على </w:t>
      </w:r>
      <w:r w:rsidR="007A2351" w:rsidRPr="006C2654">
        <w:rPr>
          <w:rFonts w:ascii="Traditional Arabic" w:hAnsi="Traditional Arabic" w:cs="Traditional Arabic" w:hint="cs"/>
          <w:sz w:val="32"/>
          <w:szCs w:val="32"/>
          <w:rtl/>
        </w:rPr>
        <w:t>الصيغ</w:t>
      </w:r>
      <w:r w:rsidRPr="006C2654">
        <w:rPr>
          <w:rFonts w:ascii="Traditional Arabic" w:hAnsi="Traditional Arabic" w:cs="Traditional Arabic"/>
          <w:sz w:val="32"/>
          <w:szCs w:val="32"/>
          <w:rtl/>
        </w:rPr>
        <w:t xml:space="preserve"> الثلاثية: الماضية، والمضارعة، والأمر، ومن خصائصه كذلك أنه يمكن أن يبني للمجهول إذا كان تاما، وإنه يدخل في أساليب يدل فيها على النهي والأمر، كأن يسبق ب</w:t>
      </w:r>
      <w:r w:rsidR="007A2351" w:rsidRPr="006C2654">
        <w:rPr>
          <w:rFonts w:ascii="Traditional Arabic" w:hAnsi="Traditional Arabic" w:cs="Traditional Arabic" w:hint="cs"/>
          <w:sz w:val="32"/>
          <w:szCs w:val="32"/>
          <w:rtl/>
        </w:rPr>
        <w:t>ــــ "</w:t>
      </w:r>
      <w:r w:rsidRPr="006C2654">
        <w:rPr>
          <w:rFonts w:ascii="Traditional Arabic" w:hAnsi="Traditional Arabic" w:cs="Traditional Arabic"/>
          <w:sz w:val="32"/>
          <w:szCs w:val="32"/>
          <w:rtl/>
        </w:rPr>
        <w:t>لا</w:t>
      </w:r>
      <w:r w:rsidR="007A2351" w:rsidRPr="006C2654">
        <w:rPr>
          <w:rFonts w:ascii="Traditional Arabic" w:hAnsi="Traditional Arabic" w:cs="Traditional Arabic" w:hint="cs"/>
          <w:sz w:val="32"/>
          <w:szCs w:val="32"/>
          <w:rtl/>
        </w:rPr>
        <w:t>"</w:t>
      </w:r>
      <w:r w:rsidR="007A2351" w:rsidRPr="006C2654">
        <w:rPr>
          <w:rFonts w:ascii="Traditional Arabic" w:hAnsi="Traditional Arabic" w:cs="Traditional Arabic"/>
          <w:sz w:val="32"/>
          <w:szCs w:val="32"/>
          <w:rtl/>
        </w:rPr>
        <w:t xml:space="preserve"> الن</w:t>
      </w:r>
      <w:r w:rsidR="007A2351" w:rsidRPr="006C2654">
        <w:rPr>
          <w:rFonts w:ascii="Traditional Arabic" w:hAnsi="Traditional Arabic" w:cs="Traditional Arabic" w:hint="cs"/>
          <w:sz w:val="32"/>
          <w:szCs w:val="32"/>
          <w:rtl/>
        </w:rPr>
        <w:t>اه</w:t>
      </w:r>
      <w:r w:rsidRPr="006C2654">
        <w:rPr>
          <w:rFonts w:ascii="Traditional Arabic" w:hAnsi="Traditional Arabic" w:cs="Traditional Arabic"/>
          <w:sz w:val="32"/>
          <w:szCs w:val="32"/>
          <w:rtl/>
        </w:rPr>
        <w:t xml:space="preserve">ية </w:t>
      </w:r>
      <w:r w:rsidR="007A2351"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نقول: لا تسرق،</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يسبق بلام الأمر فنقول: ل</w:t>
      </w:r>
      <w:r w:rsidR="007A2351" w:rsidRPr="006C2654">
        <w:rPr>
          <w:rFonts w:ascii="Traditional Arabic" w:hAnsi="Traditional Arabic" w:cs="Traditional Arabic"/>
          <w:sz w:val="32"/>
          <w:szCs w:val="32"/>
          <w:rtl/>
        </w:rPr>
        <w:t>ندرس، ويمكن كذلك أن نولد من الص</w:t>
      </w:r>
      <w:r w:rsidR="007A2351"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غة الفعلية المتصرف</w:t>
      </w:r>
      <w:r w:rsidR="007A2351" w:rsidRPr="006C2654">
        <w:rPr>
          <w:rFonts w:ascii="Traditional Arabic" w:hAnsi="Traditional Arabic" w:cs="Traditional Arabic" w:hint="cs"/>
          <w:sz w:val="32"/>
          <w:szCs w:val="32"/>
          <w:rtl/>
        </w:rPr>
        <w:t>ة</w:t>
      </w:r>
      <w:r w:rsidRPr="006C2654">
        <w:rPr>
          <w:rFonts w:ascii="Traditional Arabic" w:hAnsi="Traditional Arabic" w:cs="Traditional Arabic"/>
          <w:sz w:val="32"/>
          <w:szCs w:val="32"/>
          <w:rtl/>
        </w:rPr>
        <w:t xml:space="preserve"> صيغا أخرى إذا كان فعلا تاما"</w:t>
      </w:r>
      <w:r w:rsidR="00862A01" w:rsidRPr="006C2654">
        <w:rPr>
          <w:rStyle w:val="Appelnotedebasdep"/>
          <w:rFonts w:ascii="Traditional Arabic" w:hAnsi="Traditional Arabic" w:cs="Traditional Arabic"/>
          <w:sz w:val="32"/>
          <w:szCs w:val="32"/>
          <w:rtl/>
        </w:rPr>
        <w:footnoteReference w:id="99"/>
      </w:r>
      <w:r w:rsidR="00862A0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فإن الجملة الفعلية قد تؤدي أسلوبا معينا </w:t>
      </w:r>
      <w:r w:rsidR="007A2351" w:rsidRPr="006C2654">
        <w:rPr>
          <w:rFonts w:ascii="Traditional Arabic" w:hAnsi="Traditional Arabic" w:cs="Traditional Arabic" w:hint="cs"/>
          <w:sz w:val="32"/>
          <w:szCs w:val="32"/>
          <w:rtl/>
        </w:rPr>
        <w:t>كالأمر</w:t>
      </w:r>
      <w:r w:rsidRPr="006C2654">
        <w:rPr>
          <w:rFonts w:ascii="Traditional Arabic" w:hAnsi="Traditional Arabic" w:cs="Traditional Arabic"/>
          <w:sz w:val="32"/>
          <w:szCs w:val="32"/>
          <w:rtl/>
        </w:rPr>
        <w:t xml:space="preserve"> الذي له هدف معين وفق صيغة معروفة، لتصل الفكرة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ذهن المستمع</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القارئ ويؤدى الغرض.</w:t>
      </w:r>
    </w:p>
    <w:p w:rsidR="006528A5" w:rsidRPr="006C2654" w:rsidRDefault="000C4465" w:rsidP="00130F82">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w:t>
      </w:r>
      <w:r w:rsidR="006528A5" w:rsidRPr="006C2654">
        <w:rPr>
          <w:rFonts w:ascii="Traditional Arabic" w:hAnsi="Traditional Arabic" w:cs="Traditional Arabic"/>
          <w:sz w:val="32"/>
          <w:szCs w:val="32"/>
          <w:rtl/>
        </w:rPr>
        <w:t>والأفعال المتصرف</w:t>
      </w:r>
      <w:r w:rsidRPr="006C2654">
        <w:rPr>
          <w:rFonts w:ascii="Traditional Arabic" w:hAnsi="Traditional Arabic" w:cs="Traditional Arabic" w:hint="cs"/>
          <w:sz w:val="32"/>
          <w:szCs w:val="32"/>
          <w:rtl/>
        </w:rPr>
        <w:t>ة</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ت</w:t>
      </w:r>
      <w:r w:rsidRPr="006C2654">
        <w:rPr>
          <w:rFonts w:ascii="Traditional Arabic" w:hAnsi="Traditional Arabic" w:cs="Traditional Arabic"/>
          <w:sz w:val="32"/>
          <w:szCs w:val="32"/>
          <w:rtl/>
        </w:rPr>
        <w:t xml:space="preserve">نقسم من حيث تصرفه </w:t>
      </w:r>
      <w:r w:rsidR="006528A5" w:rsidRPr="006C2654">
        <w:rPr>
          <w:rFonts w:ascii="Traditional Arabic" w:hAnsi="Traditional Arabic" w:cs="Traditional Arabic"/>
          <w:sz w:val="32"/>
          <w:szCs w:val="32"/>
          <w:rtl/>
        </w:rPr>
        <w:t xml:space="preserve">إلى: فعل تام المتصرف وهو الفعل الذي يصاغ منه الماضي، والمضارع والأمر، والقسم الثاني أفعال ناقصة التصرف، وهو ما يأتي منه فعلان فقط، </w:t>
      </w:r>
      <w:r w:rsidRPr="006C2654">
        <w:rPr>
          <w:rFonts w:ascii="Traditional Arabic" w:hAnsi="Traditional Arabic" w:cs="Traditional Arabic" w:hint="cs"/>
          <w:sz w:val="32"/>
          <w:szCs w:val="32"/>
          <w:rtl/>
        </w:rPr>
        <w:t>و</w:t>
      </w:r>
      <w:r w:rsidR="006528A5" w:rsidRPr="006C2654">
        <w:rPr>
          <w:rFonts w:ascii="Traditional Arabic" w:hAnsi="Traditional Arabic" w:cs="Traditional Arabic"/>
          <w:sz w:val="32"/>
          <w:szCs w:val="32"/>
          <w:rtl/>
        </w:rPr>
        <w:t>إما الماضي والمضارع مثل:</w:t>
      </w:r>
      <w:r w:rsidRPr="006C2654">
        <w:rPr>
          <w:rFonts w:ascii="Traditional Arabic" w:hAnsi="Traditional Arabic" w:cs="Traditional Arabic" w:hint="cs"/>
          <w:sz w:val="32"/>
          <w:szCs w:val="32"/>
          <w:rtl/>
        </w:rPr>
        <w:t xml:space="preserve"> </w:t>
      </w:r>
      <w:r w:rsidR="006528A5" w:rsidRPr="006C2654">
        <w:rPr>
          <w:rFonts w:ascii="Traditional Arabic" w:hAnsi="Traditional Arabic" w:cs="Traditional Arabic"/>
          <w:sz w:val="32"/>
          <w:szCs w:val="32"/>
          <w:rtl/>
        </w:rPr>
        <w:t>(كاد ويكاد، وشك ويوشك) وإما المضارع والأمر مثل (يدع، ودع، يذر وذر)</w:t>
      </w:r>
      <w:r w:rsidR="00B25153" w:rsidRPr="006C2654">
        <w:rPr>
          <w:rStyle w:val="Appelnotedebasdep"/>
          <w:rFonts w:ascii="Traditional Arabic" w:hAnsi="Traditional Arabic" w:cs="Traditional Arabic"/>
          <w:sz w:val="32"/>
          <w:szCs w:val="32"/>
          <w:rtl/>
        </w:rPr>
        <w:footnoteReference w:id="100"/>
      </w:r>
      <w:r w:rsidR="00B25153" w:rsidRPr="006C2654">
        <w:rPr>
          <w:rFonts w:ascii="Traditional Arabic" w:hAnsi="Traditional Arabic" w:cs="Traditional Arabic" w:hint="cs"/>
          <w:sz w:val="32"/>
          <w:szCs w:val="32"/>
          <w:rtl/>
        </w:rPr>
        <w:t xml:space="preserve">، </w:t>
      </w:r>
      <w:r w:rsidR="006528A5" w:rsidRPr="006C2654">
        <w:rPr>
          <w:rFonts w:ascii="Traditional Arabic" w:hAnsi="Traditional Arabic" w:cs="Traditional Arabic"/>
          <w:sz w:val="32"/>
          <w:szCs w:val="32"/>
          <w:rtl/>
        </w:rPr>
        <w:t>وعليه فإن الأفعال المتصرفة يكون تصرفها إما تاما وإما ناقصة عبر أزمنة ثلاثة مختلفة، ووجدنا أفعالا معينة</w:t>
      </w:r>
      <w:r w:rsidR="00647B82"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من بين أفعال </w:t>
      </w:r>
      <w:r w:rsidRPr="006C2654">
        <w:rPr>
          <w:rFonts w:ascii="Traditional Arabic" w:hAnsi="Traditional Arabic" w:cs="Traditional Arabic" w:hint="cs"/>
          <w:sz w:val="32"/>
          <w:szCs w:val="32"/>
          <w:rtl/>
        </w:rPr>
        <w:t>ت</w:t>
      </w:r>
      <w:r w:rsidR="006528A5" w:rsidRPr="006C2654">
        <w:rPr>
          <w:rFonts w:ascii="Traditional Arabic" w:hAnsi="Traditional Arabic" w:cs="Traditional Arabic"/>
          <w:sz w:val="32"/>
          <w:szCs w:val="32"/>
          <w:rtl/>
        </w:rPr>
        <w:t>ختار زمنين مختلفين للتصريف وتكتفي بهما وقد سمي هذا الصنف من الألعاب بأفعال ناقصة التصرف.</w:t>
      </w:r>
    </w:p>
    <w:p w:rsidR="006528A5" w:rsidRPr="006C2654" w:rsidRDefault="003949C6" w:rsidP="00234F7A">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006528A5" w:rsidRPr="006C2654">
        <w:rPr>
          <w:rFonts w:ascii="Traditional Arabic" w:hAnsi="Traditional Arabic" w:cs="Traditional Arabic"/>
          <w:b/>
          <w:bCs/>
          <w:sz w:val="32"/>
          <w:szCs w:val="32"/>
          <w:rtl/>
        </w:rPr>
        <w:t>جملة فعلية فعلها متصرف مبن</w:t>
      </w:r>
      <w:r w:rsidR="00647B82" w:rsidRPr="006C2654">
        <w:rPr>
          <w:rFonts w:ascii="Traditional Arabic" w:hAnsi="Traditional Arabic" w:cs="Traditional Arabic"/>
          <w:b/>
          <w:bCs/>
          <w:sz w:val="32"/>
          <w:szCs w:val="32"/>
          <w:rtl/>
        </w:rPr>
        <w:t>ي للمجهول</w:t>
      </w:r>
    </w:p>
    <w:p w:rsidR="006528A5" w:rsidRPr="006C2654" w:rsidRDefault="006528A5" w:rsidP="00130F82">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"الفعل المبني للمجهول هو الفعل الذي لم يذكر فاعله في الكلام، وهو كما يقول النحاة: ما استغنى عن فاعله، فأقيم المفعول مقامه، وأسند إليه معدولا عن صيغة</w:t>
      </w:r>
      <w:r w:rsidR="00E75658"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(فعل)</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 xml:space="preserve">(فعل)، أي أن </w:t>
      </w:r>
      <w:r w:rsidR="00647B82" w:rsidRPr="006C2654">
        <w:rPr>
          <w:rFonts w:ascii="Traditional Arabic" w:hAnsi="Traditional Arabic" w:cs="Traditional Arabic"/>
          <w:sz w:val="32"/>
          <w:szCs w:val="32"/>
          <w:rtl/>
        </w:rPr>
        <w:t>الفاعل لم يعلم بل جهل في كلامه"</w:t>
      </w:r>
      <w:r w:rsidR="00647B82" w:rsidRPr="006C2654">
        <w:rPr>
          <w:rStyle w:val="Appelnotedebasdep"/>
          <w:rFonts w:ascii="Traditional Arabic" w:hAnsi="Traditional Arabic" w:cs="Traditional Arabic"/>
          <w:sz w:val="32"/>
          <w:szCs w:val="32"/>
          <w:rtl/>
        </w:rPr>
        <w:footnoteReference w:id="101"/>
      </w:r>
      <w:r w:rsidR="00647B82"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فإن الجملة الفعلية التي فاعلها مجهول هي جملة مبنية للمجهول، وينوب عن الفاعل المفعول</w:t>
      </w:r>
      <w:r w:rsidR="00E75658" w:rsidRPr="006C2654">
        <w:rPr>
          <w:rFonts w:ascii="Traditional Arabic" w:hAnsi="Traditional Arabic" w:cs="Traditional Arabic"/>
          <w:sz w:val="32"/>
          <w:szCs w:val="32"/>
          <w:rtl/>
        </w:rPr>
        <w:t xml:space="preserve"> به، فيكون في رتبته ليؤدي المع</w:t>
      </w:r>
      <w:r w:rsidR="00E75658" w:rsidRPr="006C2654">
        <w:rPr>
          <w:rFonts w:ascii="Traditional Arabic" w:hAnsi="Traditional Arabic" w:cs="Traditional Arabic" w:hint="cs"/>
          <w:sz w:val="32"/>
          <w:szCs w:val="32"/>
          <w:rtl/>
        </w:rPr>
        <w:t>نى</w:t>
      </w:r>
      <w:r w:rsidRPr="006C2654">
        <w:rPr>
          <w:rFonts w:ascii="Traditional Arabic" w:hAnsi="Traditional Arabic" w:cs="Traditional Arabic"/>
          <w:sz w:val="32"/>
          <w:szCs w:val="32"/>
          <w:rtl/>
        </w:rPr>
        <w:t xml:space="preserve"> التام، ونلاحظ أنه طرأ تغيير على الفعل بضم فائه وكسر عينه، فيصبح على وزن مميز وملاحظ.</w:t>
      </w:r>
    </w:p>
    <w:p w:rsidR="006528A5" w:rsidRPr="006C2654" w:rsidRDefault="003949C6" w:rsidP="00234F7A">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006528A5" w:rsidRPr="006C2654">
        <w:rPr>
          <w:rFonts w:ascii="Traditional Arabic" w:hAnsi="Traditional Arabic" w:cs="Traditional Arabic"/>
          <w:b/>
          <w:bCs/>
          <w:sz w:val="32"/>
          <w:szCs w:val="32"/>
          <w:rtl/>
        </w:rPr>
        <w:t xml:space="preserve"> جملة فعلية فعلها جامد</w:t>
      </w:r>
    </w:p>
    <w:p w:rsidR="006528A5" w:rsidRPr="006C2654" w:rsidRDefault="00E75658" w:rsidP="00130F82">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"الفعل الجامد</w:t>
      </w:r>
      <w:r w:rsidR="006528A5" w:rsidRPr="006C2654">
        <w:rPr>
          <w:rFonts w:ascii="Traditional Arabic" w:hAnsi="Traditional Arabic" w:cs="Traditional Arabic"/>
          <w:sz w:val="32"/>
          <w:szCs w:val="32"/>
          <w:rtl/>
        </w:rPr>
        <w:t xml:space="preserve"> هو فعل أشبه بالحرف، لأنه يدل على معنى مجرد عن الزمان والحدث الموجودين في الأفعال، فلزم مثل الحرف طريقة واحدة في التعبير، فهو غير قابل للتحول من صورة</w:t>
      </w:r>
      <w:r w:rsidR="00174AAC">
        <w:rPr>
          <w:rFonts w:ascii="Traditional Arabic" w:hAnsi="Traditional Arabic" w:cs="Traditional Arabic"/>
          <w:sz w:val="32"/>
          <w:szCs w:val="32"/>
          <w:rtl/>
        </w:rPr>
        <w:t xml:space="preserve"> إلى </w:t>
      </w:r>
      <w:r w:rsidR="006528A5" w:rsidRPr="006C2654">
        <w:rPr>
          <w:rFonts w:ascii="Traditional Arabic" w:hAnsi="Traditional Arabic" w:cs="Traditional Arabic"/>
          <w:sz w:val="32"/>
          <w:szCs w:val="32"/>
          <w:rtl/>
        </w:rPr>
        <w:t>أخرى بل يلزم صورة واحدة يثبت عليها، فكونه لا يتعلق بالزمان وليس مرادا به الحدث، خرج عن أصل الأفعال التي تدل بطبيعتها وصيغتها على الحدث والزمان معا"</w:t>
      </w:r>
      <w:r w:rsidR="009B15CA" w:rsidRPr="006C2654">
        <w:rPr>
          <w:rStyle w:val="Appelnotedebasdep"/>
          <w:rFonts w:ascii="Traditional Arabic" w:hAnsi="Traditional Arabic" w:cs="Traditional Arabic"/>
          <w:sz w:val="32"/>
          <w:szCs w:val="32"/>
          <w:rtl/>
        </w:rPr>
        <w:footnoteReference w:id="102"/>
      </w:r>
      <w:r w:rsidR="009B15CA" w:rsidRPr="006C2654">
        <w:rPr>
          <w:rFonts w:ascii="Traditional Arabic" w:hAnsi="Traditional Arabic" w:cs="Traditional Arabic" w:hint="cs"/>
          <w:sz w:val="32"/>
          <w:szCs w:val="32"/>
          <w:rtl/>
        </w:rPr>
        <w:t>،</w:t>
      </w:r>
      <w:r w:rsidR="006528A5" w:rsidRPr="006C2654">
        <w:rPr>
          <w:rFonts w:ascii="Traditional Arabic" w:hAnsi="Traditional Arabic" w:cs="Traditional Arabic"/>
          <w:sz w:val="32"/>
          <w:szCs w:val="32"/>
          <w:rtl/>
        </w:rPr>
        <w:t xml:space="preserve"> ويتضح لنا من خلال هذا القول أن الفعل الجامدة هو الفعل الذي خرج عن قاعدة </w:t>
      </w:r>
      <w:r w:rsidRPr="006C2654">
        <w:rPr>
          <w:rFonts w:ascii="Traditional Arabic" w:hAnsi="Traditional Arabic" w:cs="Traditional Arabic" w:hint="cs"/>
          <w:sz w:val="32"/>
          <w:szCs w:val="32"/>
          <w:rtl/>
        </w:rPr>
        <w:t>ال</w:t>
      </w:r>
      <w:r w:rsidR="006528A5" w:rsidRPr="006C2654">
        <w:rPr>
          <w:rFonts w:ascii="Traditional Arabic" w:hAnsi="Traditional Arabic" w:cs="Traditional Arabic"/>
          <w:sz w:val="32"/>
          <w:szCs w:val="32"/>
          <w:rtl/>
        </w:rPr>
        <w:t>أفعال المتصرفة التي لها رابطة مع الزمن والحدث لذلك سنين بأفعال الجامدة ومنها ذو صيغة مميزة.</w:t>
      </w:r>
    </w:p>
    <w:p w:rsidR="006528A5" w:rsidRPr="006C2654" w:rsidRDefault="00325E0B" w:rsidP="00234F7A">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006528A5" w:rsidRPr="006C2654">
        <w:rPr>
          <w:rFonts w:ascii="Traditional Arabic" w:hAnsi="Traditional Arabic" w:cs="Traditional Arabic"/>
          <w:b/>
          <w:bCs/>
          <w:sz w:val="32"/>
          <w:szCs w:val="32"/>
          <w:rtl/>
        </w:rPr>
        <w:t>أنواع الفعل الجامد:</w:t>
      </w:r>
    </w:p>
    <w:p w:rsidR="006528A5" w:rsidRPr="006C2654" w:rsidRDefault="006528A5" w:rsidP="001713E2">
      <w:pPr>
        <w:pStyle w:val="Paragraphedeliste"/>
        <w:numPr>
          <w:ilvl w:val="0"/>
          <w:numId w:val="6"/>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ما يلازم صيغة الماضي كثير منها أخوات كان وهي</w:t>
      </w:r>
      <w:r w:rsidR="00E75658"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(ليس ومادام)</w:t>
      </w:r>
    </w:p>
    <w:p w:rsidR="006528A5" w:rsidRPr="006C2654" w:rsidRDefault="006528A5" w:rsidP="001713E2">
      <w:pPr>
        <w:pStyle w:val="Paragraphedeliste"/>
        <w:numPr>
          <w:ilvl w:val="0"/>
          <w:numId w:val="6"/>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ما يلازم صيغة الأمر، وهي أفعال أقل عددا من أفع</w:t>
      </w:r>
      <w:r w:rsidR="00E75658" w:rsidRPr="006C2654">
        <w:rPr>
          <w:rFonts w:ascii="Traditional Arabic" w:hAnsi="Traditional Arabic" w:cs="Traditional Arabic"/>
          <w:sz w:val="32"/>
          <w:szCs w:val="32"/>
          <w:rtl/>
        </w:rPr>
        <w:t>ال الماضي الجامد وهي (هات، وتع</w:t>
      </w:r>
      <w:r w:rsidR="00E75658" w:rsidRPr="006C2654">
        <w:rPr>
          <w:rFonts w:ascii="Traditional Arabic" w:hAnsi="Traditional Arabic" w:cs="Traditional Arabic" w:hint="cs"/>
          <w:sz w:val="32"/>
          <w:szCs w:val="32"/>
          <w:rtl/>
        </w:rPr>
        <w:t>ال</w:t>
      </w:r>
      <w:r w:rsidRPr="006C2654">
        <w:rPr>
          <w:rFonts w:ascii="Traditional Arabic" w:hAnsi="Traditional Arabic" w:cs="Traditional Arabic"/>
          <w:sz w:val="32"/>
          <w:szCs w:val="32"/>
          <w:rtl/>
        </w:rPr>
        <w:t>، وهب، وهلم، وتعلم)</w:t>
      </w:r>
    </w:p>
    <w:p w:rsidR="00E75658" w:rsidRPr="006C2654" w:rsidRDefault="006528A5" w:rsidP="001713E2">
      <w:pPr>
        <w:pStyle w:val="Paragraphedeliste"/>
        <w:numPr>
          <w:ilvl w:val="0"/>
          <w:numId w:val="6"/>
        </w:numPr>
        <w:bidi/>
        <w:jc w:val="both"/>
        <w:rPr>
          <w:rFonts w:ascii="Traditional Arabic" w:hAnsi="Traditional Arabic" w:cs="Traditional Arabic"/>
          <w:sz w:val="32"/>
          <w:szCs w:val="32"/>
        </w:rPr>
      </w:pPr>
      <w:r w:rsidRPr="006C2654">
        <w:rPr>
          <w:rFonts w:ascii="Traditional Arabic" w:hAnsi="Traditional Arabic" w:cs="Traditional Arabic"/>
          <w:sz w:val="32"/>
          <w:szCs w:val="32"/>
          <w:rtl/>
        </w:rPr>
        <w:t>ما يلازم صيغة المضارع: وهي أفعال نادرة وهي لا تزيد عن فعلين هما: (ي</w:t>
      </w:r>
      <w:r w:rsidR="00D11726" w:rsidRPr="006C2654">
        <w:rPr>
          <w:rFonts w:ascii="Traditional Arabic" w:hAnsi="Traditional Arabic" w:cs="Traditional Arabic" w:hint="cs"/>
          <w:sz w:val="32"/>
          <w:szCs w:val="32"/>
          <w:rtl/>
          <w:lang w:bidi="ar-DZ"/>
        </w:rPr>
        <w:t>ه</w:t>
      </w:r>
      <w:r w:rsidRPr="006C2654">
        <w:rPr>
          <w:rFonts w:ascii="Traditional Arabic" w:hAnsi="Traditional Arabic" w:cs="Traditional Arabic"/>
          <w:sz w:val="32"/>
          <w:szCs w:val="32"/>
          <w:rtl/>
        </w:rPr>
        <w:t>يط بمعنى</w:t>
      </w:r>
      <w:r w:rsidR="00E75658" w:rsidRPr="006C2654">
        <w:rPr>
          <w:rFonts w:ascii="Traditional Arabic" w:hAnsi="Traditional Arabic" w:cs="Traditional Arabic"/>
          <w:sz w:val="32"/>
          <w:szCs w:val="32"/>
          <w:rtl/>
        </w:rPr>
        <w:t xml:space="preserve"> يصبح، والثاني يسوي بمعنى يساوي</w:t>
      </w:r>
      <w:r w:rsidR="009B15CA" w:rsidRPr="006C2654">
        <w:rPr>
          <w:rStyle w:val="Appelnotedebasdep"/>
          <w:rFonts w:ascii="Traditional Arabic" w:hAnsi="Traditional Arabic" w:cs="Traditional Arabic"/>
          <w:sz w:val="32"/>
          <w:szCs w:val="32"/>
          <w:rtl/>
        </w:rPr>
        <w:footnoteReference w:id="103"/>
      </w:r>
      <w:r w:rsidR="00E75658" w:rsidRPr="006C2654">
        <w:rPr>
          <w:rFonts w:ascii="Traditional Arabic" w:hAnsi="Traditional Arabic" w:cs="Traditional Arabic" w:hint="cs"/>
          <w:sz w:val="32"/>
          <w:szCs w:val="32"/>
          <w:rtl/>
        </w:rPr>
        <w:t>.</w:t>
      </w:r>
      <w:r w:rsidR="009B15CA" w:rsidRPr="006C2654">
        <w:rPr>
          <w:rFonts w:ascii="Traditional Arabic" w:hAnsi="Traditional Arabic" w:cs="Traditional Arabic"/>
          <w:sz w:val="32"/>
          <w:szCs w:val="32"/>
          <w:rtl/>
        </w:rPr>
        <w:t xml:space="preserve"> </w:t>
      </w:r>
    </w:p>
    <w:p w:rsidR="006528A5" w:rsidRPr="006C2654" w:rsidRDefault="009B15CA" w:rsidP="00234F7A">
      <w:pPr>
        <w:bidi/>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م</w:t>
      </w:r>
      <w:r w:rsidR="006528A5" w:rsidRPr="006C2654">
        <w:rPr>
          <w:rFonts w:ascii="Traditional Arabic" w:hAnsi="Traditional Arabic" w:cs="Traditional Arabic"/>
          <w:sz w:val="32"/>
          <w:szCs w:val="32"/>
          <w:rtl/>
        </w:rPr>
        <w:t>ن خلال هذا الاقتباس نلاحظ أن الأفعال الجامدة أفعال لا تقبل للتصريف عبر الأزمنة الثلاثة بل تكتفي بزمن محدد، وهي مختلفة وتؤدي معنى معين وفق غرض معين ونلاحظ أن الزمن المضارع يوجد فعلين فقط سبق ذكرهما كأدنى حد عددي بين الأفعال الجامدة وعليه فإن الجملة الفعلية في اللغة العربية ثلاثة أنماط وهي:</w:t>
      </w:r>
    </w:p>
    <w:p w:rsidR="006528A5" w:rsidRPr="006C2654" w:rsidRDefault="006528A5" w:rsidP="001713E2">
      <w:pPr>
        <w:pStyle w:val="Paragraphedeliste"/>
        <w:numPr>
          <w:ilvl w:val="0"/>
          <w:numId w:val="7"/>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جملة فعلية فعلها متصرف مبني للمعلوم</w:t>
      </w:r>
      <w:r w:rsidR="0007135B" w:rsidRPr="006C2654">
        <w:rPr>
          <w:rFonts w:ascii="Traditional Arabic" w:hAnsi="Traditional Arabic" w:cs="Traditional Arabic" w:hint="cs"/>
          <w:sz w:val="32"/>
          <w:szCs w:val="32"/>
          <w:rtl/>
        </w:rPr>
        <w:t>.</w:t>
      </w:r>
    </w:p>
    <w:p w:rsidR="006528A5" w:rsidRPr="006C2654" w:rsidRDefault="006528A5" w:rsidP="001713E2">
      <w:pPr>
        <w:pStyle w:val="Paragraphedeliste"/>
        <w:numPr>
          <w:ilvl w:val="0"/>
          <w:numId w:val="7"/>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جملة فعلية فعلها متصرف مبني للمجهول</w:t>
      </w:r>
      <w:r w:rsidR="0007135B" w:rsidRPr="006C2654">
        <w:rPr>
          <w:rFonts w:ascii="Traditional Arabic" w:hAnsi="Traditional Arabic" w:cs="Traditional Arabic" w:hint="cs"/>
          <w:sz w:val="32"/>
          <w:szCs w:val="32"/>
          <w:rtl/>
        </w:rPr>
        <w:t>.</w:t>
      </w:r>
    </w:p>
    <w:p w:rsidR="006528A5" w:rsidRPr="006C2654" w:rsidRDefault="006528A5" w:rsidP="001713E2">
      <w:pPr>
        <w:pStyle w:val="Paragraphedeliste"/>
        <w:numPr>
          <w:ilvl w:val="0"/>
          <w:numId w:val="7"/>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جملة فعلية فعلها جامد</w:t>
      </w:r>
      <w:r w:rsidR="0007135B" w:rsidRPr="006C2654">
        <w:rPr>
          <w:rFonts w:ascii="Traditional Arabic" w:hAnsi="Traditional Arabic" w:cs="Traditional Arabic" w:hint="cs"/>
          <w:sz w:val="32"/>
          <w:szCs w:val="32"/>
          <w:rtl/>
        </w:rPr>
        <w:t>.</w:t>
      </w:r>
    </w:p>
    <w:p w:rsidR="006528A5" w:rsidRPr="006C2654" w:rsidRDefault="006528A5" w:rsidP="00234F7A">
      <w:p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وتختلف هذه الجمل باختلاف الأفعال لوساعة اللغة العربية وعظمتها وكونها ثرية بكم هائل من المفردات والمصطلحات المتشعبة المعاني حسب الغرض والمفهوم المراد تأديته.</w:t>
      </w:r>
    </w:p>
    <w:p w:rsidR="006528A5" w:rsidRPr="00325E0B" w:rsidRDefault="00325E0B" w:rsidP="00234F7A">
      <w:pPr>
        <w:bidi/>
        <w:jc w:val="both"/>
        <w:rPr>
          <w:rFonts w:ascii="Simplified Arabic" w:hAnsi="Simplified Arabic" w:cs="Simplified Arabic"/>
          <w:b/>
          <w:bCs/>
          <w:sz w:val="36"/>
          <w:szCs w:val="36"/>
          <w:rtl/>
        </w:rPr>
      </w:pPr>
      <w:r w:rsidRPr="00325E0B">
        <w:rPr>
          <w:rFonts w:ascii="Simplified Arabic" w:hAnsi="Simplified Arabic" w:cs="Simplified Arabic"/>
          <w:b/>
          <w:bCs/>
          <w:sz w:val="36"/>
          <w:szCs w:val="36"/>
          <w:rtl/>
        </w:rPr>
        <w:t>ثالث</w:t>
      </w:r>
      <w:r>
        <w:rPr>
          <w:rFonts w:ascii="Simplified Arabic" w:hAnsi="Simplified Arabic" w:cs="Simplified Arabic" w:hint="cs"/>
          <w:b/>
          <w:bCs/>
          <w:sz w:val="36"/>
          <w:szCs w:val="36"/>
          <w:rtl/>
        </w:rPr>
        <w:t>ا</w:t>
      </w:r>
      <w:r w:rsidRPr="00325E0B">
        <w:rPr>
          <w:rFonts w:ascii="Simplified Arabic" w:hAnsi="Simplified Arabic" w:cs="Simplified Arabic"/>
          <w:b/>
          <w:bCs/>
          <w:sz w:val="36"/>
          <w:szCs w:val="36"/>
          <w:rtl/>
        </w:rPr>
        <w:t xml:space="preserve">: </w:t>
      </w:r>
      <w:r w:rsidR="006528A5" w:rsidRPr="00325E0B">
        <w:rPr>
          <w:rFonts w:ascii="Simplified Arabic" w:hAnsi="Simplified Arabic" w:cs="Simplified Arabic"/>
          <w:b/>
          <w:bCs/>
          <w:sz w:val="36"/>
          <w:szCs w:val="36"/>
          <w:rtl/>
        </w:rPr>
        <w:t>أركان الجملة ا</w:t>
      </w:r>
      <w:r w:rsidR="0007135B" w:rsidRPr="00325E0B">
        <w:rPr>
          <w:rFonts w:ascii="Simplified Arabic" w:hAnsi="Simplified Arabic" w:cs="Simplified Arabic"/>
          <w:b/>
          <w:bCs/>
          <w:sz w:val="36"/>
          <w:szCs w:val="36"/>
          <w:rtl/>
        </w:rPr>
        <w:t>لفعلية</w:t>
      </w:r>
    </w:p>
    <w:p w:rsidR="006528A5" w:rsidRPr="006C2654" w:rsidRDefault="006528A5" w:rsidP="008F16D1">
      <w:pPr>
        <w:bidi/>
        <w:ind w:firstLine="644"/>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من المعروف أن الجملة الفعلية العربية البسيطة تتكون من مسند إليه ومسند يعد المسند إليه عنصرا أساسيا في هذه الجملة وهو الفعل الذي يصرف وفق أزمنة ثلاثة معروفة (الماضي، المضارع، والأمر) </w:t>
      </w:r>
      <w:r w:rsidR="001606A9" w:rsidRPr="006C2654">
        <w:rPr>
          <w:rFonts w:ascii="Traditional Arabic" w:hAnsi="Traditional Arabic" w:cs="Traditional Arabic" w:hint="cs"/>
          <w:sz w:val="32"/>
          <w:szCs w:val="32"/>
          <w:rtl/>
        </w:rPr>
        <w:t>بالإضافة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الفاعل وهو المسند، والفعل يتميز بكونه إما متعديا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لازما لذلك ج</w:t>
      </w:r>
      <w:r w:rsidR="001606A9" w:rsidRPr="006C2654">
        <w:rPr>
          <w:rFonts w:ascii="Traditional Arabic" w:hAnsi="Traditional Arabic" w:cs="Traditional Arabic"/>
          <w:sz w:val="32"/>
          <w:szCs w:val="32"/>
          <w:rtl/>
        </w:rPr>
        <w:t xml:space="preserve">اء المفعول به ليعد من المكملات </w:t>
      </w:r>
      <w:r w:rsidR="001606A9"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لفعل المتعدي بالإضافة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ذلك توجد مكملات أخرى مشتركة الاستعمال بين الفعل اللازم والفعل المتعدي.</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فما هو الفعل؟</w:t>
      </w:r>
    </w:p>
    <w:p w:rsidR="006528A5" w:rsidRPr="006C2654" w:rsidRDefault="006528A5" w:rsidP="001713E2">
      <w:pPr>
        <w:pStyle w:val="Paragraphedeliste"/>
        <w:numPr>
          <w:ilvl w:val="0"/>
          <w:numId w:val="4"/>
        </w:num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وما هو الفاعل؟</w:t>
      </w:r>
    </w:p>
    <w:p w:rsidR="006528A5" w:rsidRDefault="006528A5" w:rsidP="001713E2">
      <w:pPr>
        <w:pStyle w:val="Paragraphedeliste"/>
        <w:numPr>
          <w:ilvl w:val="0"/>
          <w:numId w:val="4"/>
        </w:numPr>
        <w:bidi/>
        <w:jc w:val="both"/>
        <w:rPr>
          <w:rFonts w:ascii="Traditional Arabic" w:hAnsi="Traditional Arabic" w:cs="Traditional Arabic"/>
          <w:sz w:val="32"/>
          <w:szCs w:val="32"/>
        </w:rPr>
      </w:pPr>
      <w:r w:rsidRPr="006C2654">
        <w:rPr>
          <w:rFonts w:ascii="Traditional Arabic" w:hAnsi="Traditional Arabic" w:cs="Traditional Arabic"/>
          <w:sz w:val="32"/>
          <w:szCs w:val="32"/>
          <w:rtl/>
        </w:rPr>
        <w:t>وما هي مكملات الجملة الفعلية؟</w:t>
      </w:r>
    </w:p>
    <w:p w:rsidR="00020DFA" w:rsidRPr="006C2654" w:rsidRDefault="00020DFA" w:rsidP="00020DFA">
      <w:pPr>
        <w:pStyle w:val="Paragraphedeliste"/>
        <w:bidi/>
        <w:ind w:left="644"/>
        <w:jc w:val="both"/>
        <w:rPr>
          <w:rFonts w:ascii="Traditional Arabic" w:hAnsi="Traditional Arabic" w:cs="Traditional Arabic"/>
          <w:sz w:val="32"/>
          <w:szCs w:val="32"/>
          <w:rtl/>
        </w:rPr>
      </w:pPr>
    </w:p>
    <w:p w:rsidR="006528A5" w:rsidRPr="006C2654" w:rsidRDefault="006528A5" w:rsidP="001713E2">
      <w:pPr>
        <w:pStyle w:val="Paragraphedeliste"/>
        <w:numPr>
          <w:ilvl w:val="0"/>
          <w:numId w:val="32"/>
        </w:numPr>
        <w:bidi/>
        <w:ind w:left="567" w:hanging="567"/>
        <w:jc w:val="both"/>
        <w:rPr>
          <w:rFonts w:ascii="Traditional Arabic" w:hAnsi="Traditional Arabic" w:cs="Traditional Arabic"/>
          <w:sz w:val="32"/>
          <w:szCs w:val="32"/>
          <w:rtl/>
        </w:rPr>
      </w:pPr>
      <w:r w:rsidRPr="006C2654">
        <w:rPr>
          <w:rFonts w:ascii="Traditional Arabic" w:hAnsi="Traditional Arabic" w:cs="Traditional Arabic"/>
          <w:b/>
          <w:bCs/>
          <w:sz w:val="32"/>
          <w:szCs w:val="32"/>
          <w:rtl/>
        </w:rPr>
        <w:lastRenderedPageBreak/>
        <w:t>الفعل</w:t>
      </w:r>
      <w:r w:rsidRPr="006C2654">
        <w:rPr>
          <w:rFonts w:ascii="Traditional Arabic" w:hAnsi="Traditional Arabic" w:cs="Traditional Arabic"/>
          <w:sz w:val="32"/>
          <w:szCs w:val="32"/>
          <w:rtl/>
        </w:rPr>
        <w:t>:</w:t>
      </w:r>
    </w:p>
    <w:p w:rsidR="006528A5" w:rsidRPr="006C2654" w:rsidRDefault="001606A9" w:rsidP="00020DF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الفعل يعد كلا</w:t>
      </w:r>
      <w:r w:rsidR="006528A5" w:rsidRPr="006C2654">
        <w:rPr>
          <w:rFonts w:ascii="Traditional Arabic" w:hAnsi="Traditional Arabic" w:cs="Traditional Arabic"/>
          <w:sz w:val="32"/>
          <w:szCs w:val="32"/>
          <w:rtl/>
        </w:rPr>
        <w:t>ما لأن الكلام يتألف من ثلاثة أشياء وهي (اسم) و(فعل) و(حرف) والفعل يعد أساس ومعيار كل جملة فعلية "فيقسمه جمهور النحاة</w:t>
      </w:r>
      <w:r w:rsidR="00174AAC">
        <w:rPr>
          <w:rFonts w:ascii="Traditional Arabic" w:hAnsi="Traditional Arabic" w:cs="Traditional Arabic"/>
          <w:sz w:val="32"/>
          <w:szCs w:val="32"/>
          <w:rtl/>
        </w:rPr>
        <w:t xml:space="preserve"> إلى </w:t>
      </w:r>
      <w:r w:rsidR="006528A5" w:rsidRPr="006C2654">
        <w:rPr>
          <w:rFonts w:ascii="Traditional Arabic" w:hAnsi="Traditional Arabic" w:cs="Traditional Arabic"/>
          <w:sz w:val="32"/>
          <w:szCs w:val="32"/>
          <w:rtl/>
        </w:rPr>
        <w:t>ثلاثة أقسام: الفعل الماضي، والمضارع، والأمر"</w:t>
      </w:r>
      <w:r w:rsidR="009D6ABE" w:rsidRPr="006C2654">
        <w:rPr>
          <w:rStyle w:val="Appelnotedebasdep"/>
          <w:rFonts w:ascii="Traditional Arabic" w:hAnsi="Traditional Arabic" w:cs="Traditional Arabic"/>
          <w:sz w:val="32"/>
          <w:szCs w:val="32"/>
          <w:rtl/>
        </w:rPr>
        <w:footnoteReference w:id="104"/>
      </w:r>
      <w:r w:rsidR="009D6ABE" w:rsidRPr="006C2654">
        <w:rPr>
          <w:rFonts w:ascii="Traditional Arabic" w:hAnsi="Traditional Arabic" w:cs="Traditional Arabic" w:hint="cs"/>
          <w:sz w:val="32"/>
          <w:szCs w:val="32"/>
          <w:rtl/>
        </w:rPr>
        <w:t>،</w:t>
      </w:r>
      <w:r w:rsidR="006528A5" w:rsidRPr="006C2654">
        <w:rPr>
          <w:rFonts w:ascii="Traditional Arabic" w:hAnsi="Traditional Arabic" w:cs="Traditional Arabic"/>
          <w:sz w:val="32"/>
          <w:szCs w:val="32"/>
          <w:rtl/>
        </w:rPr>
        <w:t xml:space="preserve"> أي أن الفعل أثناء استعماله في جملة مفيدة يأخذ زمنا معينا.</w:t>
      </w:r>
    </w:p>
    <w:p w:rsidR="006528A5" w:rsidRPr="006C2654" w:rsidRDefault="006528A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ويقول ابن السراج في شرح الفعل:</w:t>
      </w:r>
      <w:r w:rsidR="001606A9" w:rsidRPr="006C2654">
        <w:rPr>
          <w:rFonts w:ascii="Traditional Arabic" w:hAnsi="Traditional Arabic" w:cs="Traditional Arabic" w:hint="cs"/>
          <w:sz w:val="32"/>
          <w:szCs w:val="32"/>
          <w:rtl/>
        </w:rPr>
        <w:t xml:space="preserve"> </w:t>
      </w:r>
      <w:r w:rsidR="001606A9"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الفعل ما دل على معنى وزمان، وذلك الزمان إما ماض وإما حاضر وإما مستقبل"</w:t>
      </w:r>
      <w:r w:rsidR="009D6ABE" w:rsidRPr="006C2654">
        <w:rPr>
          <w:rStyle w:val="Appelnotedebasdep"/>
          <w:rFonts w:ascii="Traditional Arabic" w:hAnsi="Traditional Arabic" w:cs="Traditional Arabic"/>
          <w:sz w:val="32"/>
          <w:szCs w:val="32"/>
          <w:rtl/>
        </w:rPr>
        <w:footnoteReference w:id="105"/>
      </w:r>
      <w:r w:rsidR="009D6ABE" w:rsidRPr="006C2654">
        <w:rPr>
          <w:rFonts w:ascii="Traditional Arabic" w:hAnsi="Traditional Arabic" w:cs="Traditional Arabic" w:hint="cs"/>
          <w:sz w:val="32"/>
          <w:szCs w:val="32"/>
          <w:rtl/>
        </w:rPr>
        <w:t>،</w:t>
      </w:r>
      <w:r w:rsidR="009D6ABE" w:rsidRPr="006C2654">
        <w:rPr>
          <w:rFonts w:ascii="Traditional Arabic" w:hAnsi="Traditional Arabic" w:cs="Traditional Arabic"/>
          <w:sz w:val="32"/>
          <w:szCs w:val="32"/>
          <w:rtl/>
        </w:rPr>
        <w:t xml:space="preserve"> </w:t>
      </w:r>
      <w:r w:rsidR="009D6ABE" w:rsidRPr="006C2654">
        <w:rPr>
          <w:rFonts w:ascii="Traditional Arabic" w:hAnsi="Traditional Arabic" w:cs="Traditional Arabic" w:hint="cs"/>
          <w:sz w:val="32"/>
          <w:szCs w:val="32"/>
          <w:rtl/>
        </w:rPr>
        <w:t>أ</w:t>
      </w:r>
      <w:r w:rsidRPr="006C2654">
        <w:rPr>
          <w:rFonts w:ascii="Traditional Arabic" w:hAnsi="Traditional Arabic" w:cs="Traditional Arabic"/>
          <w:sz w:val="32"/>
          <w:szCs w:val="32"/>
          <w:rtl/>
        </w:rPr>
        <w:t>ي أن الفعل قابل للتصريف في أزمنة مختلفة محددة عند جمهور نحاة العرب، وله دلالة، أي أن لكل فعل دور موقع مناسب في جملة، ليعبر عن حدث معين.</w:t>
      </w:r>
    </w:p>
    <w:p w:rsidR="006528A5" w:rsidRPr="006C2654" w:rsidRDefault="006528A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لو وضعنا فعلا مكان فعل آخر في الجملة الفعلية بشرط أنهما يختلفان ف</w:t>
      </w:r>
      <w:r w:rsidR="001606A9" w:rsidRPr="006C2654">
        <w:rPr>
          <w:rFonts w:ascii="Traditional Arabic" w:hAnsi="Traditional Arabic" w:cs="Traditional Arabic"/>
          <w:sz w:val="32"/>
          <w:szCs w:val="32"/>
          <w:rtl/>
        </w:rPr>
        <w:t>ي المعمر والدلالة يؤدي ذلك</w:t>
      </w:r>
      <w:r w:rsidR="00174AAC">
        <w:rPr>
          <w:rFonts w:ascii="Traditional Arabic" w:hAnsi="Traditional Arabic" w:cs="Traditional Arabic"/>
          <w:sz w:val="32"/>
          <w:szCs w:val="32"/>
          <w:rtl/>
        </w:rPr>
        <w:t xml:space="preserve"> إلى </w:t>
      </w:r>
      <w:r w:rsidR="001606A9"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ختلاف المفهوم وذهابه.</w:t>
      </w:r>
    </w:p>
    <w:p w:rsidR="006528A5" w:rsidRPr="006C2654" w:rsidRDefault="006528A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ويكمل ابن السراج قوله:</w:t>
      </w:r>
      <w:r w:rsidR="00844DDB"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00844DDB" w:rsidRPr="006C2654">
        <w:rPr>
          <w:rFonts w:ascii="Traditional Arabic" w:hAnsi="Traditional Arabic" w:cs="Traditional Arabic"/>
          <w:sz w:val="32"/>
          <w:szCs w:val="32"/>
          <w:rtl/>
        </w:rPr>
        <w:t>وزمان: لنفرق بينه</w:t>
      </w:r>
      <w:r w:rsidRPr="006C2654">
        <w:rPr>
          <w:rFonts w:ascii="Traditional Arabic" w:hAnsi="Traditional Arabic" w:cs="Traditional Arabic"/>
          <w:sz w:val="32"/>
          <w:szCs w:val="32"/>
          <w:rtl/>
        </w:rPr>
        <w:t xml:space="preserve"> </w:t>
      </w:r>
      <w:r w:rsidR="00844DDB" w:rsidRPr="006C2654">
        <w:rPr>
          <w:rFonts w:ascii="Traditional Arabic" w:hAnsi="Traditional Arabic" w:cs="Traditional Arabic" w:hint="cs"/>
          <w:sz w:val="32"/>
          <w:szCs w:val="32"/>
          <w:rtl/>
        </w:rPr>
        <w:t>وبين</w:t>
      </w:r>
      <w:r w:rsidRPr="006C2654">
        <w:rPr>
          <w:rFonts w:ascii="Traditional Arabic" w:hAnsi="Traditional Arabic" w:cs="Traditional Arabic"/>
          <w:sz w:val="32"/>
          <w:szCs w:val="32"/>
          <w:rtl/>
        </w:rPr>
        <w:t xml:space="preserve"> الاسم الذي يدل على معنى فقط،</w:t>
      </w:r>
      <w:r w:rsidR="00844DDB" w:rsidRPr="006C2654">
        <w:rPr>
          <w:rFonts w:ascii="Traditional Arabic" w:hAnsi="Traditional Arabic" w:cs="Traditional Arabic" w:hint="cs"/>
          <w:sz w:val="32"/>
          <w:szCs w:val="32"/>
          <w:rtl/>
        </w:rPr>
        <w:t xml:space="preserve"> فالماضي في قولك "صلى زيد" يدل على أن الصلاة كانت فيما</w:t>
      </w:r>
      <w:r w:rsidRPr="006C2654">
        <w:rPr>
          <w:rFonts w:ascii="Traditional Arabic" w:hAnsi="Traditional Arabic" w:cs="Traditional Arabic"/>
          <w:sz w:val="32"/>
          <w:szCs w:val="32"/>
          <w:rtl/>
        </w:rPr>
        <w:t xml:space="preserve"> مضى من الزمان، والحا</w:t>
      </w:r>
      <w:r w:rsidR="00844DDB" w:rsidRPr="006C2654">
        <w:rPr>
          <w:rFonts w:ascii="Traditional Arabic" w:hAnsi="Traditional Arabic" w:cs="Traditional Arabic" w:hint="cs"/>
          <w:sz w:val="32"/>
          <w:szCs w:val="32"/>
          <w:rtl/>
        </w:rPr>
        <w:t>ض</w:t>
      </w:r>
      <w:r w:rsidRPr="006C2654">
        <w:rPr>
          <w:rFonts w:ascii="Traditional Arabic" w:hAnsi="Traditional Arabic" w:cs="Traditional Arabic"/>
          <w:sz w:val="32"/>
          <w:szCs w:val="32"/>
          <w:rtl/>
        </w:rPr>
        <w:t>ر نحو قولك</w:t>
      </w:r>
      <w:r w:rsidR="00844DDB"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(يصلي) يدل على الصلاة وعلى الوقت الحاضر، والمستقبل نحو (سيصلي)، يدل على الصلاة وعلى أن ذلك يكون فيما يستقبل"</w:t>
      </w:r>
      <w:r w:rsidR="008D33BA" w:rsidRPr="006C2654">
        <w:rPr>
          <w:rStyle w:val="Appelnotedebasdep"/>
          <w:rFonts w:ascii="Traditional Arabic" w:hAnsi="Traditional Arabic" w:cs="Traditional Arabic"/>
          <w:sz w:val="32"/>
          <w:szCs w:val="32"/>
          <w:rtl/>
        </w:rPr>
        <w:footnoteReference w:id="106"/>
      </w:r>
      <w:r w:rsidR="008D33BA"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يتضح </w:t>
      </w:r>
      <w:r w:rsidR="00844DDB" w:rsidRPr="006C2654">
        <w:rPr>
          <w:rFonts w:ascii="Traditional Arabic" w:hAnsi="Traditional Arabic" w:cs="Traditional Arabic"/>
          <w:sz w:val="32"/>
          <w:szCs w:val="32"/>
          <w:rtl/>
        </w:rPr>
        <w:t>لنا من خلال هذا القول الذي قاله</w:t>
      </w:r>
      <w:r w:rsidRPr="006C2654">
        <w:rPr>
          <w:rFonts w:ascii="Traditional Arabic" w:hAnsi="Traditional Arabic" w:cs="Traditional Arabic"/>
          <w:sz w:val="32"/>
          <w:szCs w:val="32"/>
          <w:rtl/>
        </w:rPr>
        <w:t xml:space="preserve"> ابن السراج أن الفعل يختلف تماما عن الاسم، فالاسم عبارة عن دلالة</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ترميز لشيء</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شخص، أما الفعل فهو يدل على حدث معين</w:t>
      </w:r>
      <w:r w:rsidR="00575230"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في زمن ما ومن خلال صيغته يتضح الزمان وفق أزمنة ثلاثة.</w:t>
      </w:r>
    </w:p>
    <w:p w:rsidR="006528A5" w:rsidRPr="006C2654" w:rsidRDefault="006528A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"والاسم إنما هو بمعنى مجرد من هذه الأوقات</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لوقت مجرد من هذه الأحداث والأفعال، وأعني بالأحداث التي يسميها النحويون المصادر، نحو: الأكل، والضرب، والظن، والعلم، والشكر"</w:t>
      </w:r>
      <w:r w:rsidR="008D33BA" w:rsidRPr="006C2654">
        <w:rPr>
          <w:rStyle w:val="Appelnotedebasdep"/>
          <w:rFonts w:ascii="Traditional Arabic" w:hAnsi="Traditional Arabic" w:cs="Traditional Arabic"/>
          <w:sz w:val="32"/>
          <w:szCs w:val="32"/>
          <w:rtl/>
        </w:rPr>
        <w:footnoteReference w:id="107"/>
      </w:r>
      <w:r w:rsidR="008D33BA"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الاسم خالي من الزمن أي أنه يخالف الفعل في كونه يدل على حدث معين وفق زمن معين، فالاسم لا يصرف مثل الفعل لأنه لا يحمل دلالة زمنية، فيأتي الاسم على شكل اسم مصدر كالشكر والحمد.</w:t>
      </w:r>
    </w:p>
    <w:p w:rsidR="006528A5" w:rsidRPr="006C2654" w:rsidRDefault="006528A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وبما أن النحاة القدامى من العرب جعلوا الكلام يتألف من ثلاثة أشياء (اسم وفعل وحرف) فأكيد أن الفعل يختلف عن الاسم والحرف ولكل فعل دلالة وسنأخذ الفعل المضارع على سبيل المثال للدراسة</w:t>
      </w:r>
      <w:r w:rsidR="00A10E63" w:rsidRPr="006C2654">
        <w:rPr>
          <w:rFonts w:ascii="Traditional Arabic" w:hAnsi="Traditional Arabic" w:cs="Traditional Arabic" w:hint="cs"/>
          <w:sz w:val="32"/>
          <w:szCs w:val="32"/>
          <w:rtl/>
        </w:rPr>
        <w:t>.</w:t>
      </w:r>
    </w:p>
    <w:p w:rsidR="006528A5" w:rsidRPr="006C2654" w:rsidRDefault="006528A5" w:rsidP="00234F7A">
      <w:p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"الأفعال التي يسميها النحويون (المضارعة) هي التي في أوائلها الزوائد الأربع</w:t>
      </w:r>
      <w:r w:rsidR="00A10E63" w:rsidRPr="006C2654">
        <w:rPr>
          <w:rFonts w:ascii="Traditional Arabic" w:hAnsi="Traditional Arabic" w:cs="Traditional Arabic"/>
          <w:sz w:val="32"/>
          <w:szCs w:val="32"/>
          <w:rtl/>
        </w:rPr>
        <w:t xml:space="preserve">ة: الألف والتاء والياء والنون، </w:t>
      </w:r>
      <w:r w:rsidR="00A10E63" w:rsidRPr="006C2654">
        <w:rPr>
          <w:rFonts w:ascii="Traditional Arabic" w:hAnsi="Traditional Arabic" w:cs="Traditional Arabic" w:hint="cs"/>
          <w:sz w:val="32"/>
          <w:szCs w:val="32"/>
          <w:rtl/>
        </w:rPr>
        <w:t>تصلح</w:t>
      </w:r>
      <w:r w:rsidRPr="006C2654">
        <w:rPr>
          <w:rFonts w:ascii="Traditional Arabic" w:hAnsi="Traditional Arabic" w:cs="Traditional Arabic"/>
          <w:sz w:val="32"/>
          <w:szCs w:val="32"/>
          <w:rtl/>
        </w:rPr>
        <w:t xml:space="preserve"> لما أنت فيه من الزمان ولما يستق</w:t>
      </w:r>
      <w:r w:rsidR="00A10E63" w:rsidRPr="006C2654">
        <w:rPr>
          <w:rFonts w:ascii="Traditional Arabic" w:hAnsi="Traditional Arabic" w:cs="Traditional Arabic"/>
          <w:sz w:val="32"/>
          <w:szCs w:val="32"/>
          <w:rtl/>
        </w:rPr>
        <w:t xml:space="preserve">بل نحو أكل وتأكل، ويأكل ونأكل، </w:t>
      </w:r>
      <w:r w:rsidR="00A10E63"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جميع هذا يصلح لما أنت فيه من الزمان، ولما يستقبل، ولا دليل في لفظه على أن الزمانيين تريد</w:t>
      </w:r>
      <w:r w:rsidR="00A10E63"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كما أنه لا دليل في قولك: رجل فعل كذا وكذا"</w:t>
      </w:r>
      <w:r w:rsidR="001B1F60" w:rsidRPr="006C2654">
        <w:rPr>
          <w:rStyle w:val="Appelnotedebasdep"/>
          <w:rFonts w:ascii="Traditional Arabic" w:hAnsi="Traditional Arabic" w:cs="Traditional Arabic"/>
          <w:sz w:val="32"/>
          <w:szCs w:val="32"/>
          <w:rtl/>
        </w:rPr>
        <w:footnoteReference w:id="108"/>
      </w:r>
      <w:r w:rsidR="001B1F60"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لنا من خلال هذا القول أن الفعل المضارع يعرف بزيادة حرف المضارعة الفعل والحرف يعود الفاعل الذي يقوم بالفعل فيضاف لأول الفعل حرف معين ومحدد</w:t>
      </w:r>
      <w:r w:rsidR="00A10E63"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(حتى لا يختلف المفهوم) تدل على الزمن المضارع وأن الحدث وقت الآن في الحاضر،</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الزمن القادم، وأكيد تدل على هذا الزمن أظرفة الزمان مثل: غدا،</w:t>
      </w:r>
      <w:r w:rsidR="00A10E63" w:rsidRPr="006C2654">
        <w:rPr>
          <w:rFonts w:ascii="Traditional Arabic" w:hAnsi="Traditional Arabic" w:cs="Traditional Arabic"/>
          <w:sz w:val="32"/>
          <w:szCs w:val="32"/>
          <w:rtl/>
        </w:rPr>
        <w:t xml:space="preserve"> الأسبوع المقبل،</w:t>
      </w:r>
      <w:r w:rsidR="00174AAC">
        <w:rPr>
          <w:rFonts w:ascii="Traditional Arabic" w:hAnsi="Traditional Arabic" w:cs="Traditional Arabic"/>
          <w:sz w:val="32"/>
          <w:szCs w:val="32"/>
          <w:rtl/>
        </w:rPr>
        <w:t xml:space="preserve"> أو </w:t>
      </w:r>
      <w:r w:rsidR="00A10E63" w:rsidRPr="006C2654">
        <w:rPr>
          <w:rFonts w:ascii="Traditional Arabic" w:hAnsi="Traditional Arabic" w:cs="Traditional Arabic"/>
          <w:sz w:val="32"/>
          <w:szCs w:val="32"/>
          <w:rtl/>
        </w:rPr>
        <w:t>بعد ساعة</w:t>
      </w:r>
      <w:r w:rsidR="00A10E63" w:rsidRPr="006C2654">
        <w:rPr>
          <w:rFonts w:ascii="Traditional Arabic" w:hAnsi="Traditional Arabic" w:cs="Traditional Arabic" w:hint="cs"/>
          <w:sz w:val="32"/>
          <w:szCs w:val="32"/>
          <w:rtl/>
        </w:rPr>
        <w:t xml:space="preserve"> </w:t>
      </w:r>
      <w:r w:rsidR="00A10E63" w:rsidRPr="006C2654">
        <w:rPr>
          <w:rFonts w:ascii="Traditional Arabic" w:hAnsi="Traditional Arabic" w:cs="Traditional Arabic"/>
          <w:sz w:val="32"/>
          <w:szCs w:val="32"/>
          <w:rtl/>
        </w:rPr>
        <w:t>...</w:t>
      </w:r>
      <w:r w:rsidR="00A10E63"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لخ</w:t>
      </w:r>
      <w:r w:rsidR="00A10E63" w:rsidRPr="006C2654">
        <w:rPr>
          <w:rFonts w:ascii="Traditional Arabic" w:hAnsi="Traditional Arabic" w:cs="Traditional Arabic" w:hint="cs"/>
          <w:sz w:val="32"/>
          <w:szCs w:val="32"/>
          <w:rtl/>
        </w:rPr>
        <w:t>.</w:t>
      </w:r>
    </w:p>
    <w:p w:rsidR="00465EF5" w:rsidRPr="006C2654" w:rsidRDefault="006528A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ويكمل ابن السراج قوله هنا فيقول</w:t>
      </w:r>
      <w:r w:rsidR="00A10E63" w:rsidRPr="006C2654">
        <w:rPr>
          <w:rFonts w:ascii="Traditional Arabic" w:hAnsi="Traditional Arabic" w:cs="Traditional Arabic" w:hint="cs"/>
          <w:sz w:val="32"/>
          <w:szCs w:val="32"/>
          <w:rtl/>
        </w:rPr>
        <w:t xml:space="preserve"> </w:t>
      </w:r>
      <w:r w:rsidR="00A10E63"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فإذا قلت سيفعل</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سوف يفعل دل على أنك تريد المستقبل وترك الحاضر على لفظه لأنه أول به، إذا كانت الحقيقة إنها هي الحاضر الموجود لا لما يتوقع</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 xml:space="preserve">قد مضى، ولهذا ما ضارع عندهم الأسماء، ومعنى ضارع: شابه، ولما وجدوا هذا الفعل الذي </w:t>
      </w:r>
      <w:r w:rsidR="00A10E63" w:rsidRPr="006C2654">
        <w:rPr>
          <w:rFonts w:ascii="Traditional Arabic" w:hAnsi="Traditional Arabic" w:cs="Traditional Arabic"/>
          <w:sz w:val="32"/>
          <w:szCs w:val="32"/>
          <w:rtl/>
        </w:rPr>
        <w:t xml:space="preserve">في أوائله الزوائد الأربع </w:t>
      </w:r>
      <w:r w:rsidR="00A10E63" w:rsidRPr="006C2654">
        <w:rPr>
          <w:rFonts w:ascii="Traditional Arabic" w:hAnsi="Traditional Arabic" w:cs="Traditional Arabic" w:hint="cs"/>
          <w:sz w:val="32"/>
          <w:szCs w:val="32"/>
          <w:rtl/>
        </w:rPr>
        <w:t>يض</w:t>
      </w:r>
      <w:r w:rsidRPr="006C2654">
        <w:rPr>
          <w:rFonts w:ascii="Traditional Arabic" w:hAnsi="Traditional Arabic" w:cs="Traditional Arabic"/>
          <w:sz w:val="32"/>
          <w:szCs w:val="32"/>
          <w:rtl/>
        </w:rPr>
        <w:t>م شيئين</w:t>
      </w:r>
      <w:r w:rsidR="006D1F8E" w:rsidRPr="006C2654">
        <w:rPr>
          <w:rFonts w:ascii="Traditional Arabic" w:hAnsi="Traditional Arabic" w:cs="Traditional Arabic"/>
          <w:sz w:val="32"/>
          <w:szCs w:val="32"/>
          <w:rtl/>
        </w:rPr>
        <w:t xml:space="preserve"> المستقبل </w:t>
      </w:r>
      <w:r w:rsidR="004B7116" w:rsidRPr="006C2654">
        <w:rPr>
          <w:rFonts w:ascii="Traditional Arabic" w:hAnsi="Traditional Arabic" w:cs="Traditional Arabic"/>
          <w:sz w:val="32"/>
          <w:szCs w:val="32"/>
          <w:rtl/>
        </w:rPr>
        <w:t>والحاضر، كما ي</w:t>
      </w:r>
      <w:r w:rsidR="004B7116" w:rsidRPr="006C2654">
        <w:rPr>
          <w:rFonts w:ascii="Traditional Arabic" w:hAnsi="Traditional Arabic" w:cs="Traditional Arabic" w:hint="cs"/>
          <w:sz w:val="32"/>
          <w:szCs w:val="32"/>
          <w:rtl/>
        </w:rPr>
        <w:t>ضم</w:t>
      </w:r>
      <w:r w:rsidR="006D1F8E" w:rsidRPr="006C2654">
        <w:rPr>
          <w:rFonts w:ascii="Traditional Arabic" w:hAnsi="Traditional Arabic" w:cs="Traditional Arabic"/>
          <w:sz w:val="32"/>
          <w:szCs w:val="32"/>
          <w:rtl/>
        </w:rPr>
        <w:t xml:space="preserve"> قول</w:t>
      </w:r>
      <w:r w:rsidR="006D1F8E" w:rsidRPr="006C2654">
        <w:rPr>
          <w:rFonts w:ascii="Traditional Arabic" w:hAnsi="Traditional Arabic" w:cs="Traditional Arabic" w:hint="cs"/>
          <w:sz w:val="32"/>
          <w:szCs w:val="32"/>
          <w:rtl/>
        </w:rPr>
        <w:t>ك "رجل" زيدا وعمرا</w:t>
      </w:r>
      <w:r w:rsidR="006D1F8E" w:rsidRPr="006C2654">
        <w:rPr>
          <w:rStyle w:val="Appelnotedebasdep"/>
          <w:rFonts w:ascii="Traditional Arabic" w:hAnsi="Traditional Arabic" w:cs="Traditional Arabic"/>
          <w:sz w:val="32"/>
          <w:szCs w:val="32"/>
          <w:rtl/>
        </w:rPr>
        <w:footnoteReference w:id="109"/>
      </w:r>
      <w:r w:rsidR="006D1F8E" w:rsidRPr="006C2654">
        <w:rPr>
          <w:rFonts w:ascii="Traditional Arabic" w:hAnsi="Traditional Arabic" w:cs="Traditional Arabic" w:hint="cs"/>
          <w:sz w:val="32"/>
          <w:szCs w:val="32"/>
          <w:rtl/>
        </w:rPr>
        <w:t xml:space="preserve">، </w:t>
      </w:r>
      <w:r w:rsidR="00465EF5" w:rsidRPr="006C2654">
        <w:rPr>
          <w:rFonts w:ascii="Traditional Arabic" w:hAnsi="Traditional Arabic" w:cs="Traditional Arabic"/>
          <w:sz w:val="32"/>
          <w:szCs w:val="32"/>
          <w:rtl/>
        </w:rPr>
        <w:t>فإنه من هذا القول نجد أن الفعل المضارع يدل على حدث لم يقعد أي أنه يخالف الفعل الماضي في الزمن لذلك هنالك إضافات واضحة كسين التسويف</w:t>
      </w:r>
      <w:r w:rsidR="004B7116" w:rsidRPr="006C2654">
        <w:rPr>
          <w:rFonts w:ascii="Traditional Arabic" w:hAnsi="Traditional Arabic" w:cs="Traditional Arabic" w:hint="cs"/>
          <w:sz w:val="32"/>
          <w:szCs w:val="32"/>
          <w:rtl/>
        </w:rPr>
        <w:t xml:space="preserve"> للدلالة</w:t>
      </w:r>
      <w:r w:rsidR="00465EF5" w:rsidRPr="006C2654">
        <w:rPr>
          <w:rFonts w:ascii="Traditional Arabic" w:hAnsi="Traditional Arabic" w:cs="Traditional Arabic"/>
          <w:sz w:val="32"/>
          <w:szCs w:val="32"/>
          <w:rtl/>
        </w:rPr>
        <w:t xml:space="preserve"> على أنه سيقع في الزمن المضارع، ويصرف في المضارع أي في المستقبل القريب،</w:t>
      </w:r>
      <w:r w:rsidR="00174AAC">
        <w:rPr>
          <w:rFonts w:ascii="Traditional Arabic" w:hAnsi="Traditional Arabic" w:cs="Traditional Arabic"/>
          <w:sz w:val="32"/>
          <w:szCs w:val="32"/>
          <w:rtl/>
        </w:rPr>
        <w:t xml:space="preserve"> أو </w:t>
      </w:r>
      <w:r w:rsidR="00465EF5" w:rsidRPr="006C2654">
        <w:rPr>
          <w:rFonts w:ascii="Traditional Arabic" w:hAnsi="Traditional Arabic" w:cs="Traditional Arabic"/>
          <w:sz w:val="32"/>
          <w:szCs w:val="32"/>
          <w:rtl/>
        </w:rPr>
        <w:t>البعيد بالإضافة</w:t>
      </w:r>
      <w:r w:rsidR="00174AAC">
        <w:rPr>
          <w:rFonts w:ascii="Traditional Arabic" w:hAnsi="Traditional Arabic" w:cs="Traditional Arabic"/>
          <w:sz w:val="32"/>
          <w:szCs w:val="32"/>
          <w:rtl/>
        </w:rPr>
        <w:t xml:space="preserve"> إلى </w:t>
      </w:r>
      <w:r w:rsidR="00465EF5" w:rsidRPr="006C2654">
        <w:rPr>
          <w:rFonts w:ascii="Traditional Arabic" w:hAnsi="Traditional Arabic" w:cs="Traditional Arabic"/>
          <w:sz w:val="32"/>
          <w:szCs w:val="32"/>
          <w:rtl/>
        </w:rPr>
        <w:t>كلمة سوف، فيقال سوف يفعل الدلالة على الزمن الآتي فالفاعل لم يقع بفعله بعد بل هو يبرمج ويخطط لهذا الحدث، وأستطيع أن أضيف لما أقوله كشرح لما جاء به ابن السراج واتفق عليه النحاة</w:t>
      </w:r>
      <w:r w:rsidR="004B7116" w:rsidRPr="006C2654">
        <w:rPr>
          <w:rFonts w:ascii="Traditional Arabic" w:hAnsi="Traditional Arabic" w:cs="Traditional Arabic" w:hint="cs"/>
          <w:sz w:val="32"/>
          <w:szCs w:val="32"/>
          <w:rtl/>
        </w:rPr>
        <w:t xml:space="preserve"> </w:t>
      </w:r>
      <w:r w:rsidR="00465EF5" w:rsidRPr="006C2654">
        <w:rPr>
          <w:rFonts w:ascii="Traditional Arabic" w:hAnsi="Traditional Arabic" w:cs="Traditional Arabic"/>
          <w:sz w:val="32"/>
          <w:szCs w:val="32"/>
          <w:rtl/>
        </w:rPr>
        <w:t>دون أي اختلافات بينهم أن الزمن المضارع يقصد به الحاضر، والمستقبل على حد سواء والمهم والأهم في ذلك هي الدلالة والتصريف وفق قواعد متفق عليها لدى النحاة وطلبة الأدب العربي</w:t>
      </w:r>
      <w:r w:rsidR="004B7116" w:rsidRPr="006C2654">
        <w:rPr>
          <w:rFonts w:ascii="Traditional Arabic" w:hAnsi="Traditional Arabic" w:cs="Traditional Arabic" w:hint="cs"/>
          <w:sz w:val="32"/>
          <w:szCs w:val="32"/>
          <w:rtl/>
        </w:rPr>
        <w:t>"</w:t>
      </w:r>
      <w:r w:rsidR="00465EF5" w:rsidRPr="006C2654">
        <w:rPr>
          <w:rFonts w:ascii="Traditional Arabic" w:hAnsi="Traditional Arabic" w:cs="Traditional Arabic"/>
          <w:sz w:val="32"/>
          <w:szCs w:val="32"/>
          <w:rtl/>
        </w:rPr>
        <w:t>.</w:t>
      </w:r>
    </w:p>
    <w:p w:rsidR="00465EF5" w:rsidRPr="006C2654" w:rsidRDefault="00465EF5" w:rsidP="00F04ECA">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ويكمل ابن السراج موضحا:</w:t>
      </w:r>
      <w:r w:rsidR="004B7116" w:rsidRPr="006C2654">
        <w:rPr>
          <w:rFonts w:ascii="Traditional Arabic" w:hAnsi="Traditional Arabic" w:cs="Traditional Arabic" w:hint="cs"/>
          <w:sz w:val="32"/>
          <w:szCs w:val="32"/>
          <w:rtl/>
        </w:rPr>
        <w:t xml:space="preserve"> </w:t>
      </w:r>
      <w:r w:rsidR="004B7116"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فإذا قلت، سيفعل،</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سوف يفعل خص المستقبل دون الحاضر، فأشبه الرجل إذا أدخلت الألف واللام عليه فخصصت به واحدا  ممن له هذا الاسم، فحينئذ يعلم المخاطب من تريد لأنك لا تقول (الرجل) إلا وقد علم من تريد منهم،</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 xml:space="preserve">كما أن الأسماء قد خصت بالخفض فلا يكون في غيرها، </w:t>
      </w:r>
      <w:r w:rsidRPr="006C2654">
        <w:rPr>
          <w:rFonts w:ascii="Traditional Arabic" w:hAnsi="Traditional Arabic" w:cs="Traditional Arabic"/>
          <w:sz w:val="32"/>
          <w:szCs w:val="32"/>
          <w:rtl/>
        </w:rPr>
        <w:lastRenderedPageBreak/>
        <w:t>كذلك خصت أفعال بالجزم فلا يكون في غيرها"</w:t>
      </w:r>
      <w:r w:rsidRPr="006C2654">
        <w:rPr>
          <w:rStyle w:val="Appelnotedebasdep"/>
          <w:rFonts w:ascii="Traditional Arabic" w:hAnsi="Traditional Arabic" w:cs="Traditional Arabic"/>
          <w:sz w:val="32"/>
          <w:szCs w:val="32"/>
          <w:rtl/>
        </w:rPr>
        <w:footnoteReference w:id="110"/>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فإنه من هذا القول نجد أن تصريف الفعل في الزمن المضارع، عند إضافة سين التسويف</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كلمة سوف يرفع الزمن الحاضر من دلالة الجملة المفيدة فيصبح حدث الجملة الفعلية له معنى المستقبل القريب مثل "غدا"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بعد ساعات من الزمن الآتي، وقد يكون بدلالة المستقبل البعيد مثل "العقد الآتي"</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حتى " العام الق</w:t>
      </w:r>
      <w:r w:rsidR="004B7116"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دم"، وبالإضافة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ذلك وكقاعدة من قواعد اللغة العربية نجد أن الألعاب مخصوصة بالجزم، أي كمثال أفعال الزمن الأمر تجزم بالسكون، على خلاف أسماء التي خصت بالخفض على خل</w:t>
      </w:r>
      <w:r w:rsidR="00A831A0" w:rsidRPr="006C2654">
        <w:rPr>
          <w:rFonts w:ascii="Traditional Arabic" w:hAnsi="Traditional Arabic" w:cs="Traditional Arabic"/>
          <w:sz w:val="32"/>
          <w:szCs w:val="32"/>
          <w:rtl/>
        </w:rPr>
        <w:t>اف الأفعال</w:t>
      </w:r>
      <w:r w:rsidR="00A831A0" w:rsidRPr="006C2654">
        <w:rPr>
          <w:rFonts w:ascii="Traditional Arabic" w:hAnsi="Traditional Arabic" w:cs="Traditional Arabic" w:hint="cs"/>
          <w:sz w:val="32"/>
          <w:szCs w:val="32"/>
          <w:rtl/>
        </w:rPr>
        <w:t xml:space="preserve"> </w:t>
      </w:r>
      <w:r w:rsidR="004F24EE" w:rsidRPr="006C2654">
        <w:rPr>
          <w:rFonts w:ascii="Traditional Arabic" w:hAnsi="Traditional Arabic" w:cs="Traditional Arabic"/>
          <w:sz w:val="32"/>
          <w:szCs w:val="32"/>
          <w:rtl/>
        </w:rPr>
        <w:t>التي تكون حركتها ال</w:t>
      </w:r>
      <w:r w:rsidR="004F24EE" w:rsidRPr="006C2654">
        <w:rPr>
          <w:rFonts w:ascii="Traditional Arabic" w:hAnsi="Traditional Arabic" w:cs="Traditional Arabic" w:hint="cs"/>
          <w:sz w:val="32"/>
          <w:szCs w:val="32"/>
          <w:rtl/>
        </w:rPr>
        <w:t>س</w:t>
      </w:r>
      <w:r w:rsidRPr="006C2654">
        <w:rPr>
          <w:rFonts w:ascii="Traditional Arabic" w:hAnsi="Traditional Arabic" w:cs="Traditional Arabic"/>
          <w:sz w:val="32"/>
          <w:szCs w:val="32"/>
          <w:rtl/>
        </w:rPr>
        <w:t>كون وفق قواعد متفق عليها لدى جمهور النحاة العرب وح</w:t>
      </w:r>
      <w:r w:rsidR="005B1DBA" w:rsidRPr="006C2654">
        <w:rPr>
          <w:rFonts w:ascii="Traditional Arabic" w:hAnsi="Traditional Arabic" w:cs="Traditional Arabic"/>
          <w:sz w:val="32"/>
          <w:szCs w:val="32"/>
          <w:rtl/>
        </w:rPr>
        <w:t>فاظا على المهمة المؤدي للمفهوم</w:t>
      </w:r>
      <w:r w:rsidR="00CA145F" w:rsidRPr="006C2654">
        <w:rPr>
          <w:rFonts w:ascii="Traditional Arabic" w:hAnsi="Traditional Arabic" w:cs="Traditional Arabic" w:hint="cs"/>
          <w:sz w:val="32"/>
          <w:szCs w:val="32"/>
          <w:rtl/>
        </w:rPr>
        <w:t>.</w:t>
      </w:r>
    </w:p>
    <w:p w:rsidR="00F86314" w:rsidRPr="006C2654" w:rsidRDefault="00100C22"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"وجميع الأفعال مشتقة من الأسماء التي تسمى مصادر كالضرب، والقتل والحمد، ألا ترى أن "حمدت" مأخوذ من ا</w:t>
      </w:r>
      <w:r w:rsidR="00A831A0" w:rsidRPr="006C2654">
        <w:rPr>
          <w:rFonts w:ascii="Traditional Arabic" w:hAnsi="Traditional Arabic" w:cs="Traditional Arabic" w:hint="cs"/>
          <w:sz w:val="32"/>
          <w:szCs w:val="32"/>
          <w:rtl/>
          <w:lang w:bidi="ar-DZ"/>
        </w:rPr>
        <w:t>لحمد، و"ضربت" مأخوذ من الضرب، وإ</w:t>
      </w:r>
      <w:r w:rsidRPr="006C2654">
        <w:rPr>
          <w:rFonts w:ascii="Traditional Arabic" w:hAnsi="Traditional Arabic" w:cs="Traditional Arabic" w:hint="cs"/>
          <w:sz w:val="32"/>
          <w:szCs w:val="32"/>
          <w:rtl/>
          <w:lang w:bidi="ar-DZ"/>
        </w:rPr>
        <w:t>نما لقب النحويون ه</w:t>
      </w:r>
      <w:r w:rsidR="00A831A0" w:rsidRPr="006C2654">
        <w:rPr>
          <w:rFonts w:ascii="Traditional Arabic" w:hAnsi="Traditional Arabic" w:cs="Traditional Arabic" w:hint="cs"/>
          <w:sz w:val="32"/>
          <w:szCs w:val="32"/>
          <w:rtl/>
          <w:lang w:bidi="ar-DZ"/>
        </w:rPr>
        <w:t>ذه الأحداث مصادر لأن الأفعال من</w:t>
      </w:r>
      <w:r w:rsidRPr="006C2654">
        <w:rPr>
          <w:rFonts w:ascii="Traditional Arabic" w:hAnsi="Traditional Arabic" w:cs="Traditional Arabic" w:hint="cs"/>
          <w:sz w:val="32"/>
          <w:szCs w:val="32"/>
          <w:rtl/>
          <w:lang w:bidi="ar-DZ"/>
        </w:rPr>
        <w:t>ها صدرت عنها"</w:t>
      </w:r>
      <w:r w:rsidR="009B4E0B" w:rsidRPr="006C2654">
        <w:rPr>
          <w:rFonts w:ascii="Traditional Arabic" w:hAnsi="Traditional Arabic" w:cs="Traditional Arabic" w:hint="cs"/>
          <w:sz w:val="32"/>
          <w:szCs w:val="32"/>
          <w:rtl/>
          <w:lang w:bidi="ar-DZ"/>
        </w:rPr>
        <w:t>.</w:t>
      </w:r>
      <w:r w:rsidR="000474E0" w:rsidRPr="006C2654">
        <w:rPr>
          <w:rStyle w:val="Appelnotedebasdep"/>
          <w:rFonts w:ascii="Traditional Arabic" w:hAnsi="Traditional Arabic" w:cs="Traditional Arabic"/>
          <w:sz w:val="32"/>
          <w:szCs w:val="32"/>
          <w:rtl/>
          <w:lang w:bidi="ar-DZ"/>
        </w:rPr>
        <w:footnoteReference w:id="111"/>
      </w:r>
    </w:p>
    <w:p w:rsidR="00100C22" w:rsidRPr="006C2654" w:rsidRDefault="00100C22"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وهنا نجد أننا يمكننا أن نشتق من مصدر الاسم فعلا، وبما أن مصادر الأسماء تختلف عن الفعل في المعنى والمفهوم، فهناك حروف تحذف كالألف واللام، الخاصتان بمصادر الأسماء للتعريف، فنحذف الألف واللام ثم يصرف الفعل بحسب الضمير المنسوب إليه الفعل بالضافة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زمن الحدث لذلك تضاف </w:t>
      </w:r>
      <w:r w:rsidR="00C57B83" w:rsidRPr="006C2654">
        <w:rPr>
          <w:rFonts w:ascii="Traditional Arabic" w:hAnsi="Traditional Arabic" w:cs="Traditional Arabic" w:hint="cs"/>
          <w:sz w:val="32"/>
          <w:szCs w:val="32"/>
          <w:rtl/>
          <w:lang w:bidi="ar-DZ"/>
        </w:rPr>
        <w:t>حروف كالتاء المتكلم "ضربت" وبما</w:t>
      </w:r>
      <w:r w:rsidRPr="006C2654">
        <w:rPr>
          <w:rFonts w:ascii="Traditional Arabic" w:hAnsi="Traditional Arabic" w:cs="Traditional Arabic" w:hint="cs"/>
          <w:sz w:val="32"/>
          <w:szCs w:val="32"/>
          <w:rtl/>
          <w:lang w:bidi="ar-DZ"/>
        </w:rPr>
        <w:t xml:space="preserve"> أن مصادر الأسماء والأفعال كثيرة فإن المجال واسع لوساعة وشمولية اللغة العربية على قدر وكم هائل عظيم من المفردات بحسب التوظيف والمعنى المفيد</w:t>
      </w:r>
      <w:r w:rsidR="00BA20AC" w:rsidRPr="006C2654">
        <w:rPr>
          <w:rFonts w:ascii="Traditional Arabic" w:hAnsi="Traditional Arabic" w:cs="Traditional Arabic" w:hint="cs"/>
          <w:sz w:val="32"/>
          <w:szCs w:val="32"/>
          <w:rtl/>
          <w:lang w:bidi="ar-DZ"/>
        </w:rPr>
        <w:t>.</w:t>
      </w:r>
    </w:p>
    <w:p w:rsidR="00100C22" w:rsidRPr="00020DFA" w:rsidRDefault="00100C22" w:rsidP="001713E2">
      <w:pPr>
        <w:pStyle w:val="Paragraphedeliste"/>
        <w:numPr>
          <w:ilvl w:val="0"/>
          <w:numId w:val="6"/>
        </w:numPr>
        <w:bidi/>
        <w:jc w:val="both"/>
        <w:rPr>
          <w:rFonts w:ascii="Traditional Arabic" w:hAnsi="Traditional Arabic" w:cs="Traditional Arabic"/>
          <w:b/>
          <w:bCs/>
          <w:sz w:val="32"/>
          <w:szCs w:val="32"/>
          <w:rtl/>
          <w:lang w:bidi="ar-DZ"/>
        </w:rPr>
      </w:pPr>
      <w:r w:rsidRPr="00020DFA">
        <w:rPr>
          <w:rFonts w:ascii="Traditional Arabic" w:hAnsi="Traditional Arabic" w:cs="Traditional Arabic" w:hint="cs"/>
          <w:b/>
          <w:bCs/>
          <w:sz w:val="32"/>
          <w:szCs w:val="32"/>
          <w:rtl/>
          <w:lang w:bidi="ar-DZ"/>
        </w:rPr>
        <w:t>دخول التاء على الفعل:</w:t>
      </w:r>
    </w:p>
    <w:p w:rsidR="00170CC7" w:rsidRPr="006C2654" w:rsidRDefault="00170CC7"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هنالك حروف معدودة ومتنوعة تدخل على العفل في الأزمنة الثلاثة منها التاء التي تضاف والتي يكون لها معنى، فلا يكون وجودها وعدمه سواء أي أنها تضيف للدلالة مع</w:t>
      </w:r>
      <w:r w:rsidR="00B65DC1" w:rsidRPr="006C2654">
        <w:rPr>
          <w:rFonts w:ascii="Traditional Arabic" w:hAnsi="Traditional Arabic" w:cs="Traditional Arabic" w:hint="cs"/>
          <w:sz w:val="32"/>
          <w:szCs w:val="32"/>
          <w:rtl/>
          <w:lang w:bidi="ar-DZ"/>
        </w:rPr>
        <w:t>نى بحسب وظيفتها ومكانها إما في أ</w:t>
      </w:r>
      <w:r w:rsidRPr="006C2654">
        <w:rPr>
          <w:rFonts w:ascii="Traditional Arabic" w:hAnsi="Traditional Arabic" w:cs="Traditional Arabic" w:hint="cs"/>
          <w:sz w:val="32"/>
          <w:szCs w:val="32"/>
          <w:rtl/>
          <w:lang w:bidi="ar-DZ"/>
        </w:rPr>
        <w:t xml:space="preserve">ول الفعل </w:t>
      </w:r>
      <w:r w:rsidR="00C57B83" w:rsidRPr="006C2654">
        <w:rPr>
          <w:rFonts w:ascii="Traditional Arabic" w:hAnsi="Traditional Arabic" w:cs="Traditional Arabic" w:hint="cs"/>
          <w:sz w:val="32"/>
          <w:szCs w:val="32"/>
          <w:rtl/>
          <w:lang w:bidi="ar-DZ"/>
        </w:rPr>
        <w:t xml:space="preserve">وإما </w:t>
      </w:r>
      <w:r w:rsidRPr="006C2654">
        <w:rPr>
          <w:rFonts w:ascii="Traditional Arabic" w:hAnsi="Traditional Arabic" w:cs="Traditional Arabic" w:hint="cs"/>
          <w:sz w:val="32"/>
          <w:szCs w:val="32"/>
          <w:rtl/>
          <w:lang w:bidi="ar-DZ"/>
        </w:rPr>
        <w:t>في آخره.</w:t>
      </w:r>
    </w:p>
    <w:p w:rsidR="001F7610" w:rsidRPr="006C2654" w:rsidRDefault="00347755"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فيذكر السامرائي في كتابه معاني</w:t>
      </w:r>
      <w:r w:rsidR="00170CC7" w:rsidRPr="006C2654">
        <w:rPr>
          <w:rFonts w:ascii="Traditional Arabic" w:hAnsi="Traditional Arabic" w:cs="Traditional Arabic" w:hint="cs"/>
          <w:sz w:val="32"/>
          <w:szCs w:val="32"/>
          <w:rtl/>
          <w:lang w:bidi="ar-DZ"/>
        </w:rPr>
        <w:t xml:space="preserve"> النحو موضحا ذلك ف</w:t>
      </w:r>
      <w:r w:rsidR="00C57B83" w:rsidRPr="006C2654">
        <w:rPr>
          <w:rFonts w:ascii="Traditional Arabic" w:hAnsi="Traditional Arabic" w:cs="Traditional Arabic" w:hint="cs"/>
          <w:sz w:val="32"/>
          <w:szCs w:val="32"/>
          <w:rtl/>
          <w:lang w:bidi="ar-DZ"/>
        </w:rPr>
        <w:t xml:space="preserve">يقول "يذكر النحاة أن تاء التأنيث </w:t>
      </w:r>
      <w:r w:rsidR="003E6AA6" w:rsidRPr="006C2654">
        <w:rPr>
          <w:rFonts w:ascii="Traditional Arabic" w:hAnsi="Traditional Arabic" w:cs="Traditional Arabic" w:hint="cs"/>
          <w:sz w:val="32"/>
          <w:szCs w:val="32"/>
          <w:rtl/>
          <w:lang w:bidi="ar-DZ"/>
        </w:rPr>
        <w:t>تلزم الفعل في موضعين: أحدهما أن يسند الفعل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ضمير مؤنث متصل سواء</w:t>
      </w:r>
      <w:r w:rsidR="003E6AA6" w:rsidRPr="006C2654">
        <w:rPr>
          <w:rFonts w:ascii="Traditional Arabic" w:hAnsi="Traditional Arabic" w:cs="Traditional Arabic" w:hint="cs"/>
          <w:sz w:val="32"/>
          <w:szCs w:val="32"/>
          <w:rtl/>
          <w:lang w:bidi="ar-DZ"/>
        </w:rPr>
        <w:t xml:space="preserve"> كان المؤنث حقيقيا أم مجازيا، نحو: هند ق</w:t>
      </w:r>
      <w:r w:rsidRPr="006C2654">
        <w:rPr>
          <w:rFonts w:ascii="Traditional Arabic" w:hAnsi="Traditional Arabic" w:cs="Traditional Arabic" w:hint="cs"/>
          <w:sz w:val="32"/>
          <w:szCs w:val="32"/>
          <w:rtl/>
          <w:lang w:bidi="ar-DZ"/>
        </w:rPr>
        <w:t xml:space="preserve">امت </w:t>
      </w:r>
      <w:r w:rsidRPr="006C2654">
        <w:rPr>
          <w:rFonts w:ascii="Traditional Arabic" w:hAnsi="Traditional Arabic" w:cs="Traditional Arabic" w:hint="cs"/>
          <w:sz w:val="32"/>
          <w:szCs w:val="32"/>
          <w:rtl/>
          <w:lang w:bidi="ar-DZ"/>
        </w:rPr>
        <w:lastRenderedPageBreak/>
        <w:t>والشمس طلعت، وهند تقوم والشم</w:t>
      </w:r>
      <w:r w:rsidR="003E6AA6" w:rsidRPr="006C2654">
        <w:rPr>
          <w:rFonts w:ascii="Traditional Arabic" w:hAnsi="Traditional Arabic" w:cs="Traditional Arabic" w:hint="cs"/>
          <w:sz w:val="32"/>
          <w:szCs w:val="32"/>
          <w:rtl/>
          <w:lang w:bidi="ar-DZ"/>
        </w:rPr>
        <w:t>س تطلع، ولا تقول قام، ولا طلع،</w:t>
      </w:r>
      <w:r w:rsidR="00174AAC">
        <w:rPr>
          <w:rFonts w:ascii="Traditional Arabic" w:hAnsi="Traditional Arabic" w:cs="Traditional Arabic" w:hint="cs"/>
          <w:sz w:val="32"/>
          <w:szCs w:val="32"/>
          <w:rtl/>
          <w:lang w:bidi="ar-DZ"/>
        </w:rPr>
        <w:t xml:space="preserve"> أو </w:t>
      </w:r>
      <w:r w:rsidR="003E6AA6" w:rsidRPr="006C2654">
        <w:rPr>
          <w:rFonts w:ascii="Traditional Arabic" w:hAnsi="Traditional Arabic" w:cs="Traditional Arabic" w:hint="cs"/>
          <w:sz w:val="32"/>
          <w:szCs w:val="32"/>
          <w:rtl/>
          <w:lang w:bidi="ar-DZ"/>
        </w:rPr>
        <w:t>يقول أيضا: فإن كان الضمير منفصلا</w:t>
      </w:r>
      <w:r w:rsidR="00575A4C" w:rsidRPr="006C2654">
        <w:rPr>
          <w:rFonts w:ascii="Traditional Arabic" w:hAnsi="Traditional Arabic" w:cs="Traditional Arabic" w:hint="cs"/>
          <w:sz w:val="32"/>
          <w:szCs w:val="32"/>
          <w:rtl/>
          <w:lang w:bidi="ar-DZ"/>
        </w:rPr>
        <w:t xml:space="preserve"> </w:t>
      </w:r>
      <w:r w:rsidR="00B65DC1" w:rsidRPr="006C2654">
        <w:rPr>
          <w:rFonts w:ascii="Traditional Arabic" w:hAnsi="Traditional Arabic" w:cs="Traditional Arabic" w:hint="cs"/>
          <w:sz w:val="32"/>
          <w:szCs w:val="32"/>
          <w:rtl/>
          <w:lang w:bidi="ar-DZ"/>
        </w:rPr>
        <w:t xml:space="preserve">لم </w:t>
      </w:r>
      <w:r w:rsidR="00575A4C" w:rsidRPr="006C2654">
        <w:rPr>
          <w:rFonts w:ascii="Traditional Arabic" w:hAnsi="Traditional Arabic" w:cs="Traditional Arabic" w:hint="cs"/>
          <w:sz w:val="32"/>
          <w:szCs w:val="32"/>
          <w:rtl/>
          <w:lang w:bidi="ar-DZ"/>
        </w:rPr>
        <w:t>يؤت بالتاء نحو: هند ما قام إ</w:t>
      </w:r>
      <w:r w:rsidR="003E6AA6" w:rsidRPr="006C2654">
        <w:rPr>
          <w:rFonts w:ascii="Traditional Arabic" w:hAnsi="Traditional Arabic" w:cs="Traditional Arabic" w:hint="cs"/>
          <w:sz w:val="32"/>
          <w:szCs w:val="32"/>
          <w:rtl/>
          <w:lang w:bidi="ar-DZ"/>
        </w:rPr>
        <w:t>لا هي</w:t>
      </w:r>
      <w:r w:rsidR="00575A4C" w:rsidRPr="006C2654">
        <w:rPr>
          <w:rStyle w:val="Appelnotedebasdep"/>
          <w:rFonts w:ascii="Traditional Arabic" w:hAnsi="Traditional Arabic" w:cs="Traditional Arabic"/>
          <w:sz w:val="32"/>
          <w:szCs w:val="32"/>
          <w:rtl/>
          <w:lang w:bidi="ar-DZ"/>
        </w:rPr>
        <w:footnoteReference w:id="112"/>
      </w:r>
      <w:r w:rsidR="003E6AA6" w:rsidRPr="006C2654">
        <w:rPr>
          <w:rFonts w:ascii="Traditional Arabic" w:hAnsi="Traditional Arabic" w:cs="Traditional Arabic" w:hint="cs"/>
          <w:sz w:val="32"/>
          <w:szCs w:val="32"/>
          <w:rtl/>
          <w:lang w:bidi="ar-DZ"/>
        </w:rPr>
        <w:t xml:space="preserve">، وهنا </w:t>
      </w:r>
      <w:r w:rsidR="001F7610" w:rsidRPr="006C2654">
        <w:rPr>
          <w:rFonts w:ascii="Traditional Arabic" w:hAnsi="Traditional Arabic" w:cs="Traditional Arabic" w:hint="cs"/>
          <w:sz w:val="32"/>
          <w:szCs w:val="32"/>
          <w:rtl/>
          <w:lang w:bidi="ar-DZ"/>
        </w:rPr>
        <w:t>نجد أن تاء التأنيث تضاف للسم المؤنث معنا</w:t>
      </w:r>
      <w:r w:rsidRPr="006C2654">
        <w:rPr>
          <w:rFonts w:ascii="Traditional Arabic" w:hAnsi="Traditional Arabic" w:cs="Traditional Arabic" w:hint="cs"/>
          <w:sz w:val="32"/>
          <w:szCs w:val="32"/>
          <w:rtl/>
          <w:lang w:bidi="ar-DZ"/>
        </w:rPr>
        <w:t>، وأقصد بذلك أنه قد لا يبدو التأ</w:t>
      </w:r>
      <w:r w:rsidR="001F7610" w:rsidRPr="006C2654">
        <w:rPr>
          <w:rFonts w:ascii="Traditional Arabic" w:hAnsi="Traditional Arabic" w:cs="Traditional Arabic" w:hint="cs"/>
          <w:sz w:val="32"/>
          <w:szCs w:val="32"/>
          <w:rtl/>
          <w:lang w:bidi="ar-DZ"/>
        </w:rPr>
        <w:t>نيث على الاسم (الذي يأخذ دور الفاعل) واضحا، لكنه تضاف تاء للفعل الذي يقوم به فاعله المؤنث، فكلمة هند اسم مؤنث معنا لغياب تاء التأنيث مثل خديجة، وقد لا تذكر تاء التأنيث للفعل لسبب ذكره الدكتور الفاضل السامرائي.</w:t>
      </w:r>
    </w:p>
    <w:p w:rsidR="00955ECE" w:rsidRPr="006C2654" w:rsidRDefault="00997AA4"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ويضيف السامرائي قائلا: "</w:t>
      </w:r>
      <w:r w:rsidR="001F7610" w:rsidRPr="006C2654">
        <w:rPr>
          <w:rFonts w:ascii="Traditional Arabic" w:hAnsi="Traditional Arabic" w:cs="Traditional Arabic" w:hint="cs"/>
          <w:sz w:val="32"/>
          <w:szCs w:val="32"/>
          <w:rtl/>
          <w:lang w:bidi="ar-DZ"/>
        </w:rPr>
        <w:t>والآخر أن يكون الفاعل ظاهرا حقيقي التأنيث غي</w:t>
      </w:r>
      <w:r w:rsidR="00347755" w:rsidRPr="006C2654">
        <w:rPr>
          <w:rFonts w:ascii="Traditional Arabic" w:hAnsi="Traditional Arabic" w:cs="Traditional Arabic" w:hint="cs"/>
          <w:sz w:val="32"/>
          <w:szCs w:val="32"/>
          <w:rtl/>
          <w:lang w:bidi="ar-DZ"/>
        </w:rPr>
        <w:t>ر مفصول عن الفعل، نحو: قامت هند، أما المجازي التأـنيث فلا تلزمه التاء نحو طلعت الشمس وطلع الشمس، فإذا فصل بين الفعل وفاعله المؤنث الحقيقي بغر إلا جاز إثبات التاء وحذفها والأجود الإثبات فنقول أتى خالد سلمى، والأجود أنت</w:t>
      </w:r>
      <w:r w:rsidR="00575A4C" w:rsidRPr="006C2654">
        <w:rPr>
          <w:rStyle w:val="Appelnotedebasdep"/>
          <w:rFonts w:ascii="Traditional Arabic" w:hAnsi="Traditional Arabic" w:cs="Traditional Arabic"/>
          <w:sz w:val="32"/>
          <w:szCs w:val="32"/>
          <w:rtl/>
          <w:lang w:bidi="ar-DZ"/>
        </w:rPr>
        <w:footnoteReference w:id="113"/>
      </w:r>
      <w:r w:rsidR="00347755" w:rsidRPr="006C2654">
        <w:rPr>
          <w:rFonts w:ascii="Traditional Arabic" w:hAnsi="Traditional Arabic" w:cs="Traditional Arabic" w:hint="cs"/>
          <w:sz w:val="32"/>
          <w:szCs w:val="32"/>
          <w:rtl/>
          <w:lang w:bidi="ar-DZ"/>
        </w:rPr>
        <w:t>، وعليه فإننا نجد من هذا القول أن تاء التأنيث قد ترد ظاهرة مع اسم (الذي هو فاعل) ظاهر حقيقي التأنيث مثل اسم هند (اسم علم مؤنث معنى)، وقد يكون التأنيث في الفعل مجازا إذا كان فاعله مؤنثا مجازا (الشمس) وقد تحذف تاء تأنيث الفعل في حالات وقد تثبت في حالات أخرى، وفق قواعد ل</w:t>
      </w:r>
      <w:r w:rsidR="00683F08" w:rsidRPr="006C2654">
        <w:rPr>
          <w:rFonts w:ascii="Traditional Arabic" w:hAnsi="Traditional Arabic" w:cs="Traditional Arabic" w:hint="cs"/>
          <w:sz w:val="32"/>
          <w:szCs w:val="32"/>
          <w:rtl/>
          <w:lang w:bidi="ar-DZ"/>
        </w:rPr>
        <w:t xml:space="preserve">أن الكلام </w:t>
      </w:r>
      <w:r w:rsidR="00955ECE" w:rsidRPr="006C2654">
        <w:rPr>
          <w:rFonts w:ascii="Traditional Arabic" w:hAnsi="Traditional Arabic" w:cs="Traditional Arabic" w:hint="cs"/>
          <w:sz w:val="32"/>
          <w:szCs w:val="32"/>
          <w:rtl/>
          <w:lang w:bidi="ar-DZ"/>
        </w:rPr>
        <w:t>واسع والمعنى أوسع، فيقيد المعنى بالقواعد لكي لا يذهب ويصير خاويا.</w:t>
      </w:r>
    </w:p>
    <w:p w:rsidR="00955ECE" w:rsidRPr="006C2654" w:rsidRDefault="00BA20AC"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ويقول أ</w:t>
      </w:r>
      <w:r w:rsidR="00955ECE" w:rsidRPr="006C2654">
        <w:rPr>
          <w:rFonts w:ascii="Traditional Arabic" w:hAnsi="Traditional Arabic" w:cs="Traditional Arabic" w:hint="cs"/>
          <w:sz w:val="32"/>
          <w:szCs w:val="32"/>
          <w:rtl/>
          <w:lang w:bidi="ar-DZ"/>
        </w:rPr>
        <w:t>يضا: "فإن فصل بين الفعل والفاعل المؤنث بــــ "إلا" لم يجز إثبات</w:t>
      </w:r>
      <w:r w:rsidR="00C5216C" w:rsidRPr="006C2654">
        <w:rPr>
          <w:rFonts w:ascii="Traditional Arabic" w:hAnsi="Traditional Arabic" w:cs="Traditional Arabic" w:hint="cs"/>
          <w:sz w:val="32"/>
          <w:szCs w:val="32"/>
          <w:rtl/>
          <w:lang w:bidi="ar-DZ"/>
        </w:rPr>
        <w:t xml:space="preserve"> التاء عند الجمهور فتقول ما قم إلا هند ولا يجوز ما قامت إ</w:t>
      </w:r>
      <w:r w:rsidR="00955ECE" w:rsidRPr="006C2654">
        <w:rPr>
          <w:rFonts w:ascii="Traditional Arabic" w:hAnsi="Traditional Arabic" w:cs="Traditional Arabic" w:hint="cs"/>
          <w:sz w:val="32"/>
          <w:szCs w:val="32"/>
          <w:rtl/>
          <w:lang w:bidi="ar-DZ"/>
        </w:rPr>
        <w:t>لا هند وقد جاء في الشعر...</w:t>
      </w:r>
      <w:r w:rsidR="00575A4C" w:rsidRPr="006C2654">
        <w:rPr>
          <w:rStyle w:val="Appelnotedebasdep"/>
          <w:rFonts w:ascii="Traditional Arabic" w:hAnsi="Traditional Arabic" w:cs="Traditional Arabic"/>
          <w:sz w:val="32"/>
          <w:szCs w:val="32"/>
          <w:rtl/>
          <w:lang w:bidi="ar-DZ"/>
        </w:rPr>
        <w:footnoteReference w:id="114"/>
      </w:r>
      <w:r w:rsidR="00955ECE" w:rsidRPr="006C2654">
        <w:rPr>
          <w:rFonts w:ascii="Traditional Arabic" w:hAnsi="Traditional Arabic" w:cs="Traditional Arabic" w:hint="cs"/>
          <w:sz w:val="32"/>
          <w:szCs w:val="32"/>
          <w:rtl/>
          <w:lang w:bidi="ar-DZ"/>
        </w:rPr>
        <w:t>، وعليه إذا تم أداة الاستثناء "إلا بين الفعل والفاعل المؤنث تحذف تاء تأنيث الفعل كقاعدة نحوية متبعة ومتفق عليها بين جمهور النحاة عند علماء العرب".</w:t>
      </w:r>
    </w:p>
    <w:p w:rsidR="003C22DA" w:rsidRPr="006C2654" w:rsidRDefault="00955ECE"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sz w:val="32"/>
          <w:szCs w:val="32"/>
          <w:rtl/>
          <w:lang w:bidi="ar-DZ"/>
        </w:rPr>
        <w:t>"أما بالنسبة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الجمع فإنه إذا أسند الفعل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جمع المذكر السالم فحكم الفعل فيه كحكمه مع واحدة فتقول: حضر المحمدون، ولا تقول حضرت المحمدون، وما عدا هذا الجمع فيجوز فيه إثبات التاء وحذف</w:t>
      </w:r>
      <w:r w:rsidR="002B47CC" w:rsidRPr="006C2654">
        <w:rPr>
          <w:rFonts w:ascii="Traditional Arabic" w:hAnsi="Traditional Arabic" w:cs="Traditional Arabic" w:hint="cs"/>
          <w:sz w:val="32"/>
          <w:szCs w:val="32"/>
          <w:rtl/>
          <w:lang w:bidi="ar-DZ"/>
        </w:rPr>
        <w:t xml:space="preserve">ها، قال تعالى </w:t>
      </w:r>
      <w:r w:rsidR="00C5216C" w:rsidRPr="006C2654">
        <w:rPr>
          <w:rFonts w:ascii="Traditional Arabic" w:hAnsi="Traditional Arabic" w:cs="Traditional Arabic"/>
          <w:b/>
          <w:bCs/>
          <w:sz w:val="32"/>
          <w:szCs w:val="32"/>
          <w:rtl/>
        </w:rPr>
        <w:t>﴿</w:t>
      </w:r>
      <w:r w:rsidR="00C5216C" w:rsidRPr="006C2654">
        <w:rPr>
          <w:rFonts w:ascii="Traditional Arabic" w:hAnsi="Traditional Arabic" w:cs="Traditional Arabic" w:hint="cs"/>
          <w:b/>
          <w:bCs/>
          <w:sz w:val="32"/>
          <w:szCs w:val="32"/>
          <w:rtl/>
        </w:rPr>
        <w:t>قَالَتِ</w:t>
      </w:r>
      <w:r w:rsidR="00C5216C" w:rsidRPr="006C2654">
        <w:rPr>
          <w:rFonts w:ascii="Traditional Arabic" w:hAnsi="Traditional Arabic" w:cs="Traditional Arabic"/>
          <w:b/>
          <w:bCs/>
          <w:sz w:val="32"/>
          <w:szCs w:val="32"/>
          <w:rtl/>
        </w:rPr>
        <w:t xml:space="preserve"> </w:t>
      </w:r>
      <w:r w:rsidR="00C5216C" w:rsidRPr="006C2654">
        <w:rPr>
          <w:rFonts w:ascii="Traditional Arabic" w:hAnsi="Traditional Arabic" w:cs="Traditional Arabic" w:hint="cs"/>
          <w:b/>
          <w:bCs/>
          <w:sz w:val="32"/>
          <w:szCs w:val="32"/>
          <w:rtl/>
        </w:rPr>
        <w:t>الْأَعْرَابُ</w:t>
      </w:r>
      <w:r w:rsidR="00C5216C" w:rsidRPr="006C2654">
        <w:rPr>
          <w:rFonts w:ascii="Traditional Arabic" w:hAnsi="Traditional Arabic" w:cs="Traditional Arabic"/>
          <w:b/>
          <w:bCs/>
          <w:sz w:val="32"/>
          <w:szCs w:val="32"/>
          <w:rtl/>
        </w:rPr>
        <w:t xml:space="preserve"> </w:t>
      </w:r>
      <w:r w:rsidR="00C5216C" w:rsidRPr="006C2654">
        <w:rPr>
          <w:rFonts w:ascii="Traditional Arabic" w:hAnsi="Traditional Arabic" w:cs="Traditional Arabic" w:hint="cs"/>
          <w:b/>
          <w:bCs/>
          <w:sz w:val="32"/>
          <w:szCs w:val="32"/>
          <w:rtl/>
        </w:rPr>
        <w:t>﴾، [</w:t>
      </w:r>
      <w:r w:rsidR="00C5216C" w:rsidRPr="006C2654">
        <w:rPr>
          <w:rFonts w:ascii="Traditional Arabic" w:hAnsi="Traditional Arabic" w:cs="Traditional Arabic"/>
          <w:b/>
          <w:bCs/>
          <w:sz w:val="32"/>
          <w:szCs w:val="32"/>
          <w:lang w:bidi="ar-DZ"/>
        </w:rPr>
        <w:t> </w:t>
      </w:r>
      <w:hyperlink r:id="rId34" w:history="1">
        <w:r w:rsidR="00C5216C" w:rsidRPr="006C2654">
          <w:rPr>
            <w:rStyle w:val="Lienhypertexte"/>
            <w:rFonts w:ascii="Traditional Arabic" w:hAnsi="Traditional Arabic" w:cs="Traditional Arabic"/>
            <w:b/>
            <w:bCs/>
            <w:color w:val="auto"/>
            <w:sz w:val="32"/>
            <w:szCs w:val="32"/>
            <w:rtl/>
          </w:rPr>
          <w:t>سورة الحجرات</w:t>
        </w:r>
      </w:hyperlink>
      <w:r w:rsidR="00C5216C" w:rsidRPr="006C2654">
        <w:rPr>
          <w:rFonts w:ascii="Traditional Arabic" w:hAnsi="Traditional Arabic" w:cs="Traditional Arabic" w:hint="cs"/>
          <w:b/>
          <w:bCs/>
          <w:sz w:val="32"/>
          <w:szCs w:val="32"/>
          <w:rtl/>
          <w:lang w:bidi="ar-DZ"/>
        </w:rPr>
        <w:t>، 14]</w:t>
      </w:r>
      <w:r w:rsidRPr="006C2654">
        <w:rPr>
          <w:rFonts w:ascii="Traditional Arabic" w:hAnsi="Traditional Arabic" w:cs="Traditional Arabic" w:hint="cs"/>
          <w:sz w:val="32"/>
          <w:szCs w:val="32"/>
          <w:rtl/>
          <w:lang w:bidi="ar-DZ"/>
        </w:rPr>
        <w:t xml:space="preserve">، وقال أيضا </w:t>
      </w:r>
      <w:r w:rsidR="00437CE5" w:rsidRPr="006C2654">
        <w:rPr>
          <w:rFonts w:ascii="Traditional Arabic" w:hAnsi="Traditional Arabic" w:cs="Traditional Arabic"/>
          <w:b/>
          <w:bCs/>
          <w:sz w:val="32"/>
          <w:szCs w:val="32"/>
          <w:rtl/>
        </w:rPr>
        <w:t xml:space="preserve">﴿ </w:t>
      </w:r>
      <w:r w:rsidR="00437CE5" w:rsidRPr="006C2654">
        <w:rPr>
          <w:rFonts w:ascii="Traditional Arabic" w:hAnsi="Traditional Arabic" w:cs="Traditional Arabic" w:hint="cs"/>
          <w:b/>
          <w:bCs/>
          <w:sz w:val="32"/>
          <w:szCs w:val="32"/>
          <w:rtl/>
        </w:rPr>
        <w:t>وَقَالَ</w:t>
      </w:r>
      <w:r w:rsidR="00437CE5" w:rsidRPr="006C2654">
        <w:rPr>
          <w:rFonts w:ascii="Traditional Arabic" w:hAnsi="Traditional Arabic" w:cs="Traditional Arabic"/>
          <w:b/>
          <w:bCs/>
          <w:sz w:val="32"/>
          <w:szCs w:val="32"/>
          <w:rtl/>
        </w:rPr>
        <w:t xml:space="preserve"> </w:t>
      </w:r>
      <w:r w:rsidR="00437CE5" w:rsidRPr="006C2654">
        <w:rPr>
          <w:rFonts w:ascii="Traditional Arabic" w:hAnsi="Traditional Arabic" w:cs="Traditional Arabic" w:hint="cs"/>
          <w:b/>
          <w:bCs/>
          <w:sz w:val="32"/>
          <w:szCs w:val="32"/>
          <w:rtl/>
        </w:rPr>
        <w:t>نِسْوَةٌ</w:t>
      </w:r>
      <w:r w:rsidR="00437CE5" w:rsidRPr="006C2654">
        <w:rPr>
          <w:rFonts w:ascii="Traditional Arabic" w:hAnsi="Traditional Arabic" w:cs="Traditional Arabic"/>
          <w:b/>
          <w:bCs/>
          <w:sz w:val="32"/>
          <w:szCs w:val="32"/>
          <w:rtl/>
        </w:rPr>
        <w:t xml:space="preserve"> </w:t>
      </w:r>
      <w:r w:rsidR="00437CE5" w:rsidRPr="006C2654">
        <w:rPr>
          <w:rFonts w:ascii="Traditional Arabic" w:hAnsi="Traditional Arabic" w:cs="Traditional Arabic" w:hint="cs"/>
          <w:b/>
          <w:bCs/>
          <w:sz w:val="32"/>
          <w:szCs w:val="32"/>
          <w:rtl/>
        </w:rPr>
        <w:t>فِي</w:t>
      </w:r>
      <w:r w:rsidR="00437CE5" w:rsidRPr="006C2654">
        <w:rPr>
          <w:rFonts w:ascii="Traditional Arabic" w:hAnsi="Traditional Arabic" w:cs="Traditional Arabic"/>
          <w:b/>
          <w:bCs/>
          <w:sz w:val="32"/>
          <w:szCs w:val="32"/>
          <w:rtl/>
        </w:rPr>
        <w:t xml:space="preserve"> </w:t>
      </w:r>
      <w:r w:rsidR="00437CE5" w:rsidRPr="006C2654">
        <w:rPr>
          <w:rFonts w:ascii="Traditional Arabic" w:hAnsi="Traditional Arabic" w:cs="Traditional Arabic" w:hint="cs"/>
          <w:b/>
          <w:bCs/>
          <w:sz w:val="32"/>
          <w:szCs w:val="32"/>
          <w:rtl/>
        </w:rPr>
        <w:t>الْمَدِينَةِ</w:t>
      </w:r>
      <w:r w:rsidR="00437CE5" w:rsidRPr="006C2654">
        <w:rPr>
          <w:rFonts w:ascii="Traditional Arabic" w:hAnsi="Traditional Arabic" w:cs="Traditional Arabic"/>
          <w:b/>
          <w:bCs/>
          <w:sz w:val="32"/>
          <w:szCs w:val="32"/>
          <w:rtl/>
        </w:rPr>
        <w:t xml:space="preserve"> </w:t>
      </w:r>
      <w:r w:rsidR="00437CE5" w:rsidRPr="006C2654">
        <w:rPr>
          <w:rFonts w:ascii="Traditional Arabic" w:hAnsi="Traditional Arabic" w:cs="Traditional Arabic" w:hint="cs"/>
          <w:b/>
          <w:bCs/>
          <w:sz w:val="32"/>
          <w:szCs w:val="32"/>
          <w:rtl/>
        </w:rPr>
        <w:t>﴾</w:t>
      </w:r>
      <w:r w:rsidR="00437CE5" w:rsidRPr="006C2654">
        <w:rPr>
          <w:rFonts w:ascii="Traditional Arabic" w:hAnsi="Traditional Arabic" w:cs="Traditional Arabic" w:hint="cs"/>
          <w:b/>
          <w:bCs/>
          <w:sz w:val="32"/>
          <w:szCs w:val="32"/>
          <w:rtl/>
          <w:lang w:bidi="ar-DZ"/>
        </w:rPr>
        <w:t>، [</w:t>
      </w:r>
      <w:hyperlink r:id="rId35" w:history="1">
        <w:r w:rsidR="00437CE5" w:rsidRPr="006C2654">
          <w:rPr>
            <w:rStyle w:val="Lienhypertexte"/>
            <w:rFonts w:ascii="Traditional Arabic" w:hAnsi="Traditional Arabic" w:cs="Traditional Arabic"/>
            <w:b/>
            <w:bCs/>
            <w:color w:val="auto"/>
            <w:sz w:val="32"/>
            <w:szCs w:val="32"/>
            <w:rtl/>
          </w:rPr>
          <w:t>يوسف</w:t>
        </w:r>
      </w:hyperlink>
      <w:r w:rsidR="00437CE5" w:rsidRPr="006C2654">
        <w:rPr>
          <w:rFonts w:ascii="Traditional Arabic" w:hAnsi="Traditional Arabic" w:cs="Traditional Arabic" w:hint="cs"/>
          <w:b/>
          <w:bCs/>
          <w:sz w:val="32"/>
          <w:szCs w:val="32"/>
          <w:rtl/>
          <w:lang w:bidi="ar-DZ"/>
        </w:rPr>
        <w:t>، 30]</w:t>
      </w:r>
      <w:r w:rsidRPr="006C2654">
        <w:rPr>
          <w:rFonts w:ascii="Traditional Arabic" w:hAnsi="Traditional Arabic" w:cs="Traditional Arabic" w:hint="cs"/>
          <w:sz w:val="32"/>
          <w:szCs w:val="32"/>
          <w:rtl/>
          <w:lang w:bidi="ar-DZ"/>
        </w:rPr>
        <w:t>، وتقول قامت الطالبات"</w:t>
      </w:r>
      <w:r w:rsidR="00575A4C" w:rsidRPr="006C2654">
        <w:rPr>
          <w:rStyle w:val="Appelnotedebasdep"/>
          <w:rFonts w:ascii="Traditional Arabic" w:hAnsi="Traditional Arabic" w:cs="Traditional Arabic"/>
          <w:sz w:val="32"/>
          <w:szCs w:val="32"/>
          <w:rtl/>
          <w:lang w:bidi="ar-DZ"/>
        </w:rPr>
        <w:footnoteReference w:id="115"/>
      </w:r>
      <w:r w:rsidRPr="006C2654">
        <w:rPr>
          <w:rFonts w:ascii="Traditional Arabic" w:hAnsi="Traditional Arabic" w:cs="Traditional Arabic" w:hint="cs"/>
          <w:sz w:val="32"/>
          <w:szCs w:val="32"/>
          <w:rtl/>
          <w:lang w:bidi="ar-DZ"/>
        </w:rPr>
        <w:t xml:space="preserve">، </w:t>
      </w:r>
      <w:r w:rsidR="003C22DA" w:rsidRPr="006C2654">
        <w:rPr>
          <w:rFonts w:ascii="Traditional Arabic" w:hAnsi="Traditional Arabic" w:cs="Traditional Arabic" w:hint="cs"/>
          <w:sz w:val="32"/>
          <w:szCs w:val="32"/>
          <w:rtl/>
          <w:lang w:bidi="ar-DZ"/>
        </w:rPr>
        <w:t>وعليه فإنه في</w:t>
      </w:r>
      <w:r w:rsidR="002B47CC" w:rsidRPr="006C2654">
        <w:rPr>
          <w:rFonts w:ascii="Traditional Arabic" w:hAnsi="Traditional Arabic" w:cs="Traditional Arabic" w:hint="cs"/>
          <w:sz w:val="32"/>
          <w:szCs w:val="32"/>
          <w:rtl/>
          <w:lang w:bidi="ar-DZ"/>
        </w:rPr>
        <w:t xml:space="preserve"> منته</w:t>
      </w:r>
      <w:r w:rsidR="00437CE5" w:rsidRPr="006C2654">
        <w:rPr>
          <w:rFonts w:ascii="Traditional Arabic" w:hAnsi="Traditional Arabic" w:cs="Traditional Arabic" w:hint="cs"/>
          <w:sz w:val="32"/>
          <w:szCs w:val="32"/>
          <w:rtl/>
          <w:lang w:bidi="ar-DZ"/>
        </w:rPr>
        <w:t>ى الجموع تضاف تاء التأ</w:t>
      </w:r>
      <w:r w:rsidR="003C22DA" w:rsidRPr="006C2654">
        <w:rPr>
          <w:rFonts w:ascii="Traditional Arabic" w:hAnsi="Traditional Arabic" w:cs="Traditional Arabic" w:hint="cs"/>
          <w:sz w:val="32"/>
          <w:szCs w:val="32"/>
          <w:rtl/>
          <w:lang w:bidi="ar-DZ"/>
        </w:rPr>
        <w:t xml:space="preserve">نيث لجمع المؤنث السالم، أما جمع المذكر السالم فهو يخالف جمع المؤنث في قواعده ومفهوماته ونجد ذلك في القرآن الكريم واضحا في أمثلة كثيرة ومتنوعة، </w:t>
      </w:r>
      <w:r w:rsidR="003C22DA" w:rsidRPr="006C2654">
        <w:rPr>
          <w:rFonts w:ascii="Traditional Arabic" w:hAnsi="Traditional Arabic" w:cs="Traditional Arabic" w:hint="cs"/>
          <w:sz w:val="32"/>
          <w:szCs w:val="32"/>
          <w:rtl/>
          <w:lang w:bidi="ar-DZ"/>
        </w:rPr>
        <w:lastRenderedPageBreak/>
        <w:t>استعملها الكثير من الشراح في شروحاتهم من بينهم الدكتور السامرائي لمن يريد أن يستعين بها كزاد أدبي علمي وكمرتكزات للغة العربية العريقة.</w:t>
      </w:r>
    </w:p>
    <w:p w:rsidR="003C22DA" w:rsidRPr="006C2654" w:rsidRDefault="00020DFA" w:rsidP="00020DFA">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1-1 </w:t>
      </w:r>
      <w:r w:rsidR="003C22DA" w:rsidRPr="006C2654">
        <w:rPr>
          <w:rFonts w:ascii="Traditional Arabic" w:hAnsi="Traditional Arabic" w:cs="Traditional Arabic" w:hint="cs"/>
          <w:b/>
          <w:bCs/>
          <w:sz w:val="32"/>
          <w:szCs w:val="32"/>
          <w:rtl/>
          <w:lang w:bidi="ar-DZ"/>
        </w:rPr>
        <w:t>الفعل السالم والفعل المعتل:</w:t>
      </w:r>
    </w:p>
    <w:p w:rsidR="00E2386F" w:rsidRPr="006C2654" w:rsidRDefault="00E2386F"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لدراسة الفعل نجد في طريقنا العديد من التقسيمات المتنوعة والمختلفة لوساعة هذا المجال وثرائه وتشعبه، فهناك تقسيم يقول أن الفعل يوجد منه اللازم، والمتعدي وسنتناول هذا التقسيم لاحقا، وهناك تقسيم</w:t>
      </w:r>
      <w:r w:rsidR="00151C68" w:rsidRPr="006C2654">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آخر يصنف الأفعال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صنفين</w:t>
      </w:r>
      <w:r w:rsidR="00151C68" w:rsidRPr="006C2654">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بحسب الحر</w:t>
      </w:r>
      <w:r w:rsidR="00151C68" w:rsidRPr="006C2654">
        <w:rPr>
          <w:rFonts w:ascii="Traditional Arabic" w:hAnsi="Traditional Arabic" w:cs="Traditional Arabic" w:hint="cs"/>
          <w:sz w:val="32"/>
          <w:szCs w:val="32"/>
          <w:rtl/>
          <w:lang w:bidi="ar-DZ"/>
        </w:rPr>
        <w:t>وف الأول السالم، والثاني نعتل، و</w:t>
      </w:r>
      <w:r w:rsidRPr="006C2654">
        <w:rPr>
          <w:rFonts w:ascii="Traditional Arabic" w:hAnsi="Traditional Arabic" w:cs="Traditional Arabic" w:hint="cs"/>
          <w:sz w:val="32"/>
          <w:szCs w:val="32"/>
          <w:rtl/>
          <w:lang w:bidi="ar-DZ"/>
        </w:rPr>
        <w:t>سنتناول الفعل السالم والفعل المعتل محاولين نزع الغموض.</w:t>
      </w:r>
    </w:p>
    <w:p w:rsidR="00151C68" w:rsidRPr="006C2654" w:rsidRDefault="00E2386F"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لقد تحدث الكثير من علماء اللغة عن الفعل السالم، </w:t>
      </w:r>
      <w:r w:rsidR="001102E4" w:rsidRPr="006C2654">
        <w:rPr>
          <w:rFonts w:ascii="Traditional Arabic" w:hAnsi="Traditional Arabic" w:cs="Traditional Arabic" w:hint="cs"/>
          <w:sz w:val="32"/>
          <w:szCs w:val="32"/>
          <w:rtl/>
          <w:lang w:bidi="ar-DZ"/>
        </w:rPr>
        <w:t xml:space="preserve">والفعل المعتل من بينهم </w:t>
      </w:r>
      <w:r w:rsidR="00437CE5" w:rsidRPr="006C2654">
        <w:rPr>
          <w:rFonts w:ascii="Traditional Arabic" w:hAnsi="Traditional Arabic" w:cs="Traditional Arabic" w:hint="cs"/>
          <w:sz w:val="32"/>
          <w:szCs w:val="32"/>
          <w:rtl/>
          <w:lang w:bidi="ar-DZ"/>
        </w:rPr>
        <w:t>ابن السراج فيقول: "الفعل ينقسم</w:t>
      </w:r>
      <w:r w:rsidR="00174AAC">
        <w:rPr>
          <w:rFonts w:ascii="Traditional Arabic" w:hAnsi="Traditional Arabic" w:cs="Traditional Arabic" w:hint="cs"/>
          <w:sz w:val="32"/>
          <w:szCs w:val="32"/>
          <w:rtl/>
          <w:lang w:bidi="ar-DZ"/>
        </w:rPr>
        <w:t xml:space="preserve"> إلى </w:t>
      </w:r>
      <w:r w:rsidR="001102E4" w:rsidRPr="006C2654">
        <w:rPr>
          <w:rFonts w:ascii="Traditional Arabic" w:hAnsi="Traditional Arabic" w:cs="Traditional Arabic" w:hint="cs"/>
          <w:sz w:val="32"/>
          <w:szCs w:val="32"/>
          <w:rtl/>
          <w:lang w:bidi="ar-DZ"/>
        </w:rPr>
        <w:t>قسمي</w:t>
      </w:r>
      <w:r w:rsidR="00151C68" w:rsidRPr="006C2654">
        <w:rPr>
          <w:rFonts w:ascii="Traditional Arabic" w:hAnsi="Traditional Arabic" w:cs="Traditional Arabic" w:hint="cs"/>
          <w:sz w:val="32"/>
          <w:szCs w:val="32"/>
          <w:rtl/>
          <w:lang w:bidi="ar-DZ"/>
        </w:rPr>
        <w:t>ن سالم ومعتل، فأما السالم فما لم تكن لامه الفا ولا</w:t>
      </w:r>
      <w:r w:rsidR="002B47CC" w:rsidRPr="006C2654">
        <w:rPr>
          <w:rFonts w:ascii="Traditional Arabic" w:hAnsi="Traditional Arabic" w:cs="Traditional Arabic" w:hint="cs"/>
          <w:sz w:val="32"/>
          <w:szCs w:val="32"/>
          <w:rtl/>
          <w:lang w:bidi="ar-DZ"/>
        </w:rPr>
        <w:t xml:space="preserve"> </w:t>
      </w:r>
      <w:r w:rsidR="00151C68" w:rsidRPr="006C2654">
        <w:rPr>
          <w:rFonts w:ascii="Traditional Arabic" w:hAnsi="Traditional Arabic" w:cs="Traditional Arabic" w:hint="cs"/>
          <w:sz w:val="32"/>
          <w:szCs w:val="32"/>
          <w:rtl/>
          <w:lang w:bidi="ar-DZ"/>
        </w:rPr>
        <w:t>ياءا ولا واوا،</w:t>
      </w:r>
      <w:r w:rsidR="00437CE5" w:rsidRPr="006C2654">
        <w:rPr>
          <w:rFonts w:ascii="Traditional Arabic" w:hAnsi="Traditional Arabic" w:cs="Traditional Arabic" w:hint="cs"/>
          <w:sz w:val="32"/>
          <w:szCs w:val="32"/>
          <w:rtl/>
          <w:lang w:bidi="ar-DZ"/>
        </w:rPr>
        <w:t xml:space="preserve"> والمعتل ما كان لامه ألفا</w:t>
      </w:r>
      <w:r w:rsidR="00174AAC">
        <w:rPr>
          <w:rFonts w:ascii="Traditional Arabic" w:hAnsi="Traditional Arabic" w:cs="Traditional Arabic" w:hint="cs"/>
          <w:sz w:val="32"/>
          <w:szCs w:val="32"/>
          <w:rtl/>
          <w:lang w:bidi="ar-DZ"/>
        </w:rPr>
        <w:t xml:space="preserve"> أو </w:t>
      </w:r>
      <w:r w:rsidR="00437CE5" w:rsidRPr="006C2654">
        <w:rPr>
          <w:rFonts w:ascii="Traditional Arabic" w:hAnsi="Traditional Arabic" w:cs="Traditional Arabic" w:hint="cs"/>
          <w:sz w:val="32"/>
          <w:szCs w:val="32"/>
          <w:rtl/>
          <w:lang w:bidi="ar-DZ"/>
        </w:rPr>
        <w:t>ياء</w:t>
      </w:r>
      <w:r w:rsidR="00151C68" w:rsidRPr="006C2654">
        <w:rPr>
          <w:rFonts w:ascii="Traditional Arabic" w:hAnsi="Traditional Arabic" w:cs="Traditional Arabic" w:hint="cs"/>
          <w:sz w:val="32"/>
          <w:szCs w:val="32"/>
          <w:rtl/>
          <w:lang w:bidi="ar-DZ"/>
        </w:rPr>
        <w:t>ا</w:t>
      </w:r>
      <w:r w:rsidR="00174AAC">
        <w:rPr>
          <w:rFonts w:ascii="Traditional Arabic" w:hAnsi="Traditional Arabic" w:cs="Traditional Arabic" w:hint="cs"/>
          <w:sz w:val="32"/>
          <w:szCs w:val="32"/>
          <w:rtl/>
          <w:lang w:bidi="ar-DZ"/>
        </w:rPr>
        <w:t xml:space="preserve"> أو </w:t>
      </w:r>
      <w:r w:rsidR="00151C68" w:rsidRPr="006C2654">
        <w:rPr>
          <w:rFonts w:ascii="Traditional Arabic" w:hAnsi="Traditional Arabic" w:cs="Traditional Arabic" w:hint="cs"/>
          <w:sz w:val="32"/>
          <w:szCs w:val="32"/>
          <w:rtl/>
          <w:lang w:bidi="ar-DZ"/>
        </w:rPr>
        <w:t>واوا</w:t>
      </w:r>
      <w:r w:rsidR="00575A4C" w:rsidRPr="006C2654">
        <w:rPr>
          <w:rStyle w:val="Appelnotedebasdep"/>
          <w:rFonts w:ascii="Traditional Arabic" w:hAnsi="Traditional Arabic" w:cs="Traditional Arabic"/>
          <w:sz w:val="32"/>
          <w:szCs w:val="32"/>
          <w:rtl/>
          <w:lang w:bidi="ar-DZ"/>
        </w:rPr>
        <w:footnoteReference w:id="116"/>
      </w:r>
      <w:r w:rsidR="00151C68" w:rsidRPr="006C2654">
        <w:rPr>
          <w:rFonts w:ascii="Traditional Arabic" w:hAnsi="Traditional Arabic" w:cs="Traditional Arabic" w:hint="cs"/>
          <w:sz w:val="32"/>
          <w:szCs w:val="32"/>
          <w:rtl/>
          <w:lang w:bidi="ar-DZ"/>
        </w:rPr>
        <w:t xml:space="preserve">، يتضح من خلال هذا القول أن الفعل السالم هو الفعل الذي سلم حرفه الأخير الأصلي من حروف العلة الثلاث، أما الصنف الثاني من الأفعال وهي الأفعال المعتلة نجد أن حروف </w:t>
      </w:r>
      <w:r w:rsidR="00437CE5" w:rsidRPr="006C2654">
        <w:rPr>
          <w:rFonts w:ascii="Traditional Arabic" w:hAnsi="Traditional Arabic" w:cs="Traditional Arabic" w:hint="cs"/>
          <w:sz w:val="32"/>
          <w:szCs w:val="32"/>
          <w:rtl/>
          <w:lang w:bidi="ar-DZ"/>
        </w:rPr>
        <w:t>العلة قد مستها في حرفها الأخير أ</w:t>
      </w:r>
      <w:r w:rsidR="00151C68" w:rsidRPr="006C2654">
        <w:rPr>
          <w:rFonts w:ascii="Traditional Arabic" w:hAnsi="Traditional Arabic" w:cs="Traditional Arabic" w:hint="cs"/>
          <w:sz w:val="32"/>
          <w:szCs w:val="32"/>
          <w:rtl/>
          <w:lang w:bidi="ar-DZ"/>
        </w:rPr>
        <w:t>ي أنها توجد في لام الفعل.</w:t>
      </w:r>
    </w:p>
    <w:p w:rsidR="00151C68" w:rsidRPr="006C2654" w:rsidRDefault="002B47CC" w:rsidP="00020DFA">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وهذا المفهوم مأخوذ به في م</w:t>
      </w:r>
      <w:r w:rsidR="00151C68" w:rsidRPr="006C2654">
        <w:rPr>
          <w:rFonts w:ascii="Traditional Arabic" w:hAnsi="Traditional Arabic" w:cs="Traditional Arabic" w:hint="cs"/>
          <w:sz w:val="32"/>
          <w:szCs w:val="32"/>
          <w:rtl/>
          <w:lang w:bidi="ar-DZ"/>
        </w:rPr>
        <w:t>دارس اللغة العربية ومتفق عليه وهنا نأخذ كل قسم من القسمين للشرح ونزع الغموض.</w:t>
      </w:r>
    </w:p>
    <w:p w:rsidR="00076F04" w:rsidRPr="00020DFA" w:rsidRDefault="00076F04" w:rsidP="001713E2">
      <w:pPr>
        <w:pStyle w:val="Paragraphedeliste"/>
        <w:numPr>
          <w:ilvl w:val="1"/>
          <w:numId w:val="33"/>
        </w:numPr>
        <w:bidi/>
        <w:jc w:val="both"/>
        <w:rPr>
          <w:rFonts w:ascii="Traditional Arabic" w:hAnsi="Traditional Arabic" w:cs="Traditional Arabic"/>
          <w:b/>
          <w:bCs/>
          <w:sz w:val="32"/>
          <w:szCs w:val="32"/>
          <w:lang w:bidi="ar-DZ"/>
        </w:rPr>
      </w:pPr>
      <w:r w:rsidRPr="00020DFA">
        <w:rPr>
          <w:rFonts w:ascii="Traditional Arabic" w:hAnsi="Traditional Arabic" w:cs="Traditional Arabic" w:hint="cs"/>
          <w:b/>
          <w:bCs/>
          <w:sz w:val="32"/>
          <w:szCs w:val="32"/>
          <w:rtl/>
          <w:lang w:bidi="ar-DZ"/>
        </w:rPr>
        <w:t>الفعل السالم:</w:t>
      </w:r>
    </w:p>
    <w:p w:rsidR="00A823DA" w:rsidRPr="006C2654" w:rsidRDefault="00076F04"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الفعل السالم والوقف عليه كما اتفق على الا</w:t>
      </w:r>
      <w:r w:rsidR="00F4629D" w:rsidRPr="006C2654">
        <w:rPr>
          <w:rFonts w:ascii="Traditional Arabic" w:hAnsi="Traditional Arabic" w:cs="Traditional Arabic" w:hint="cs"/>
          <w:sz w:val="32"/>
          <w:szCs w:val="32"/>
          <w:rtl/>
          <w:lang w:bidi="ar-DZ"/>
        </w:rPr>
        <w:t>سم السالم في الرفع في جميع المذ</w:t>
      </w:r>
      <w:r w:rsidRPr="006C2654">
        <w:rPr>
          <w:rFonts w:ascii="Traditional Arabic" w:hAnsi="Traditional Arabic" w:cs="Traditional Arabic" w:hint="cs"/>
          <w:sz w:val="32"/>
          <w:szCs w:val="32"/>
          <w:rtl/>
          <w:lang w:bidi="ar-DZ"/>
        </w:rPr>
        <w:t>هب غير مخالف له إلا في الاسم المنصوب الذي تعرض فيه الأل</w:t>
      </w:r>
      <w:r w:rsidR="00F4629D" w:rsidRPr="006C2654">
        <w:rPr>
          <w:rFonts w:ascii="Traditional Arabic" w:hAnsi="Traditional Arabic" w:cs="Traditional Arabic" w:hint="cs"/>
          <w:sz w:val="32"/>
          <w:szCs w:val="32"/>
          <w:rtl/>
          <w:lang w:bidi="ar-DZ"/>
        </w:rPr>
        <w:t>ف من التنوين فيه فتعوض منه، تقو</w:t>
      </w:r>
      <w:r w:rsidRPr="006C2654">
        <w:rPr>
          <w:rFonts w:ascii="Traditional Arabic" w:hAnsi="Traditional Arabic" w:cs="Traditional Arabic" w:hint="cs"/>
          <w:sz w:val="32"/>
          <w:szCs w:val="32"/>
          <w:rtl/>
          <w:lang w:bidi="ar-DZ"/>
        </w:rPr>
        <w:t>ل لن نضرب، أما المجزوم فقد استغنى فيه عن ال</w:t>
      </w:r>
      <w:r w:rsidR="00D11726" w:rsidRPr="006C2654">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شمام والروم وغيره لأنه ساكن ..."</w:t>
      </w:r>
      <w:r w:rsidR="003A5604" w:rsidRPr="006C2654">
        <w:rPr>
          <w:rStyle w:val="Appelnotedebasdep"/>
          <w:rFonts w:ascii="Traditional Arabic" w:hAnsi="Traditional Arabic" w:cs="Traditional Arabic"/>
          <w:sz w:val="32"/>
          <w:szCs w:val="32"/>
          <w:rtl/>
          <w:lang w:bidi="ar-DZ"/>
        </w:rPr>
        <w:footnoteReference w:id="117"/>
      </w:r>
      <w:r w:rsidRPr="006C2654">
        <w:rPr>
          <w:rFonts w:ascii="Traditional Arabic" w:hAnsi="Traditional Arabic" w:cs="Traditional Arabic" w:hint="cs"/>
          <w:sz w:val="32"/>
          <w:szCs w:val="32"/>
          <w:rtl/>
          <w:lang w:bidi="ar-DZ"/>
        </w:rPr>
        <w:t>، وهنا نجد أن الفعل السالم يدرس عند علما</w:t>
      </w:r>
      <w:r w:rsidR="00F4629D" w:rsidRPr="006C2654">
        <w:rPr>
          <w:rFonts w:ascii="Traditional Arabic" w:hAnsi="Traditional Arabic" w:cs="Traditional Arabic" w:hint="cs"/>
          <w:sz w:val="32"/>
          <w:szCs w:val="32"/>
          <w:rtl/>
          <w:lang w:bidi="ar-DZ"/>
        </w:rPr>
        <w:t>ء اللغة العربية ويناقش كما يدرس</w:t>
      </w:r>
      <w:r w:rsidRPr="006C2654">
        <w:rPr>
          <w:rFonts w:ascii="Traditional Arabic" w:hAnsi="Traditional Arabic" w:cs="Traditional Arabic" w:hint="cs"/>
          <w:sz w:val="32"/>
          <w:szCs w:val="32"/>
          <w:rtl/>
          <w:lang w:bidi="ar-DZ"/>
        </w:rPr>
        <w:t xml:space="preserve"> الاسم السالم، وال</w:t>
      </w:r>
      <w:r w:rsidR="00F4629D" w:rsidRPr="006C2654">
        <w:rPr>
          <w:rFonts w:ascii="Traditional Arabic" w:hAnsi="Traditional Arabic" w:cs="Traditional Arabic" w:hint="cs"/>
          <w:sz w:val="32"/>
          <w:szCs w:val="32"/>
          <w:rtl/>
          <w:lang w:bidi="ar-DZ"/>
        </w:rPr>
        <w:t>فعل المجزوم قد سمي بالفعل السالم</w:t>
      </w:r>
      <w:r w:rsidRPr="006C2654">
        <w:rPr>
          <w:rFonts w:ascii="Traditional Arabic" w:hAnsi="Traditional Arabic" w:cs="Traditional Arabic" w:hint="cs"/>
          <w:sz w:val="32"/>
          <w:szCs w:val="32"/>
          <w:rtl/>
          <w:lang w:bidi="ar-DZ"/>
        </w:rPr>
        <w:t xml:space="preserve"> لما لحقه من سكون في آخره، وتلك ميزة يتميز </w:t>
      </w:r>
      <w:r w:rsidR="00A823DA" w:rsidRPr="006C2654">
        <w:rPr>
          <w:rFonts w:ascii="Traditional Arabic" w:hAnsi="Traditional Arabic" w:cs="Traditional Arabic" w:hint="cs"/>
          <w:sz w:val="32"/>
          <w:szCs w:val="32"/>
          <w:rtl/>
          <w:lang w:bidi="ar-DZ"/>
        </w:rPr>
        <w:t>بها عن الاسم.</w:t>
      </w:r>
    </w:p>
    <w:p w:rsidR="00A823DA" w:rsidRPr="006C2654" w:rsidRDefault="005768B9"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ويكمل</w:t>
      </w:r>
      <w:r w:rsidR="00A823DA" w:rsidRPr="006C2654">
        <w:rPr>
          <w:rFonts w:ascii="Traditional Arabic" w:hAnsi="Traditional Arabic" w:cs="Traditional Arabic" w:hint="cs"/>
          <w:sz w:val="32"/>
          <w:szCs w:val="32"/>
          <w:rtl/>
          <w:lang w:bidi="ar-DZ"/>
        </w:rPr>
        <w:t xml:space="preserve"> ابن السراج حديثه قائلا: "وكذلك فعل الأمر تقول: لم يضرب، ولم يقتل، واضرب واقتل، وإذا وقعت على النون الخفيفة في الفعل كان بمنزلة التنوين في الاسم المنصوب فنقول: اضربا، ومنهم من إذا لحق النون الشديدة قال في الوقف: أضربنه، وأفعلنه، ومنهم من لا يلحق الهاء".</w:t>
      </w:r>
      <w:r w:rsidR="003A5604" w:rsidRPr="006C2654">
        <w:rPr>
          <w:rStyle w:val="Appelnotedebasdep"/>
          <w:rFonts w:ascii="Traditional Arabic" w:hAnsi="Traditional Arabic" w:cs="Traditional Arabic"/>
          <w:sz w:val="32"/>
          <w:szCs w:val="32"/>
          <w:rtl/>
          <w:lang w:bidi="ar-DZ"/>
        </w:rPr>
        <w:footnoteReference w:id="118"/>
      </w:r>
    </w:p>
    <w:p w:rsidR="00CE13BD" w:rsidRPr="006C2654" w:rsidRDefault="002B47CC"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ويتضح من ه</w:t>
      </w:r>
      <w:r w:rsidR="005768B9" w:rsidRPr="006C2654">
        <w:rPr>
          <w:rFonts w:ascii="Traditional Arabic" w:hAnsi="Traditional Arabic" w:cs="Traditional Arabic" w:hint="cs"/>
          <w:sz w:val="32"/>
          <w:szCs w:val="32"/>
          <w:rtl/>
          <w:lang w:bidi="ar-DZ"/>
        </w:rPr>
        <w:t>ذا القول أ</w:t>
      </w:r>
      <w:r w:rsidR="00A823DA" w:rsidRPr="006C2654">
        <w:rPr>
          <w:rFonts w:ascii="Traditional Arabic" w:hAnsi="Traditional Arabic" w:cs="Traditional Arabic" w:hint="cs"/>
          <w:sz w:val="32"/>
          <w:szCs w:val="32"/>
          <w:rtl/>
          <w:lang w:bidi="ar-DZ"/>
        </w:rPr>
        <w:t>ن هنالك نون خفيفة تلحق الفعل السالم كما تلحق التنوين الاسم السالم، وتظهر هذه النون عل الفعل إذا جعلنا الفعل على وزن "أفعلنه"، وتكون النون خفيفة في فعل الأمر على مثل "اضربا" للمخاطب المثنى</w:t>
      </w:r>
      <w:r w:rsidR="00CE13BD" w:rsidRPr="006C2654">
        <w:rPr>
          <w:rFonts w:ascii="Traditional Arabic" w:hAnsi="Traditional Arabic" w:cs="Traditional Arabic" w:hint="cs"/>
          <w:sz w:val="32"/>
          <w:szCs w:val="32"/>
          <w:rtl/>
          <w:lang w:bidi="ar-DZ"/>
        </w:rPr>
        <w:t xml:space="preserve"> "أنتما".</w:t>
      </w:r>
    </w:p>
    <w:p w:rsidR="00CE13BD" w:rsidRPr="00020DFA" w:rsidRDefault="00CE13BD" w:rsidP="001713E2">
      <w:pPr>
        <w:pStyle w:val="Paragraphedeliste"/>
        <w:numPr>
          <w:ilvl w:val="1"/>
          <w:numId w:val="33"/>
        </w:numPr>
        <w:bidi/>
        <w:jc w:val="both"/>
        <w:rPr>
          <w:rFonts w:ascii="Traditional Arabic" w:hAnsi="Traditional Arabic" w:cs="Traditional Arabic"/>
          <w:b/>
          <w:bCs/>
          <w:sz w:val="32"/>
          <w:szCs w:val="32"/>
          <w:lang w:bidi="ar-DZ"/>
        </w:rPr>
      </w:pPr>
      <w:r w:rsidRPr="00020DFA">
        <w:rPr>
          <w:rFonts w:ascii="Traditional Arabic" w:hAnsi="Traditional Arabic" w:cs="Traditional Arabic" w:hint="cs"/>
          <w:b/>
          <w:bCs/>
          <w:sz w:val="32"/>
          <w:szCs w:val="32"/>
          <w:rtl/>
          <w:lang w:bidi="ar-DZ"/>
        </w:rPr>
        <w:t>الفعل المعتل:</w:t>
      </w:r>
      <w:r w:rsidR="001102E4" w:rsidRPr="00020DFA">
        <w:rPr>
          <w:rFonts w:ascii="Traditional Arabic" w:hAnsi="Traditional Arabic" w:cs="Traditional Arabic" w:hint="cs"/>
          <w:b/>
          <w:bCs/>
          <w:sz w:val="32"/>
          <w:szCs w:val="32"/>
          <w:rtl/>
          <w:lang w:bidi="ar-DZ"/>
        </w:rPr>
        <w:t xml:space="preserve"> </w:t>
      </w:r>
      <w:r w:rsidR="00E2386F" w:rsidRPr="00020DFA">
        <w:rPr>
          <w:rFonts w:ascii="Traditional Arabic" w:hAnsi="Traditional Arabic" w:cs="Traditional Arabic" w:hint="cs"/>
          <w:b/>
          <w:bCs/>
          <w:sz w:val="32"/>
          <w:szCs w:val="32"/>
          <w:rtl/>
          <w:lang w:bidi="ar-DZ"/>
        </w:rPr>
        <w:t xml:space="preserve"> </w:t>
      </w:r>
      <w:r w:rsidR="003C22DA" w:rsidRPr="00020DFA">
        <w:rPr>
          <w:rFonts w:ascii="Traditional Arabic" w:hAnsi="Traditional Arabic" w:cs="Traditional Arabic" w:hint="cs"/>
          <w:b/>
          <w:bCs/>
          <w:sz w:val="32"/>
          <w:szCs w:val="32"/>
          <w:rtl/>
          <w:lang w:bidi="ar-DZ"/>
        </w:rPr>
        <w:t xml:space="preserve"> </w:t>
      </w:r>
    </w:p>
    <w:p w:rsidR="00D775C3" w:rsidRPr="006C2654" w:rsidRDefault="00D775C3" w:rsidP="00020DFA">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الفعل المعتل هو الفعل الذي كانت لامه حرف علة.</w:t>
      </w:r>
    </w:p>
    <w:p w:rsidR="005D33EC" w:rsidRPr="006C2654" w:rsidRDefault="002B47CC" w:rsidP="00020DFA">
      <w:pPr>
        <w:bidi/>
        <w:ind w:firstLine="708"/>
        <w:jc w:val="both"/>
        <w:rPr>
          <w:rFonts w:ascii="Traditional Arabic" w:hAnsi="Traditional Arabic" w:cs="Traditional Arabic"/>
          <w:sz w:val="32"/>
          <w:szCs w:val="32"/>
          <w:rtl/>
          <w:lang w:bidi="ar-DZ"/>
        </w:rPr>
      </w:pPr>
      <w:r w:rsidRPr="00020DFA">
        <w:rPr>
          <w:rFonts w:ascii="Traditional Arabic" w:hAnsi="Traditional Arabic" w:cs="Traditional Arabic" w:hint="cs"/>
          <w:b/>
          <w:bCs/>
          <w:sz w:val="32"/>
          <w:szCs w:val="32"/>
          <w:rtl/>
          <w:lang w:bidi="ar-DZ"/>
        </w:rPr>
        <w:t>نحو</w:t>
      </w:r>
      <w:r w:rsidRPr="006C2654">
        <w:rPr>
          <w:rFonts w:ascii="Traditional Arabic" w:hAnsi="Traditional Arabic" w:cs="Traditional Arabic" w:hint="cs"/>
          <w:sz w:val="32"/>
          <w:szCs w:val="32"/>
          <w:rtl/>
          <w:lang w:bidi="ar-DZ"/>
        </w:rPr>
        <w:t>: يرمي، يغزو، و</w:t>
      </w:r>
      <w:r w:rsidR="00D775C3" w:rsidRPr="006C2654">
        <w:rPr>
          <w:rFonts w:ascii="Traditional Arabic" w:hAnsi="Traditional Arabic" w:cs="Traditional Arabic" w:hint="cs"/>
          <w:sz w:val="32"/>
          <w:szCs w:val="32"/>
          <w:rtl/>
          <w:lang w:bidi="ar-DZ"/>
        </w:rPr>
        <w:t>أخشى، يقضي، ويرضي، وجميع هطا يوقف عليه بالواو والياء والألف، ولا يحذف منه في الوقف شيء، لأن ليس مما يلحقه التنوين في الوصل، فيحذف، فأما المعتل إذا جزم</w:t>
      </w:r>
      <w:r w:rsidR="00174AAC">
        <w:rPr>
          <w:rFonts w:ascii="Traditional Arabic" w:hAnsi="Traditional Arabic" w:cs="Traditional Arabic" w:hint="cs"/>
          <w:sz w:val="32"/>
          <w:szCs w:val="32"/>
          <w:rtl/>
          <w:lang w:bidi="ar-DZ"/>
        </w:rPr>
        <w:t xml:space="preserve"> أو </w:t>
      </w:r>
      <w:r w:rsidR="00D775C3" w:rsidRPr="006C2654">
        <w:rPr>
          <w:rFonts w:ascii="Traditional Arabic" w:hAnsi="Traditional Arabic" w:cs="Traditional Arabic" w:hint="cs"/>
          <w:sz w:val="32"/>
          <w:szCs w:val="32"/>
          <w:rtl/>
          <w:lang w:bidi="ar-DZ"/>
        </w:rPr>
        <w:t xml:space="preserve">وقف للأمر ففيه لغتان مكن </w:t>
      </w:r>
      <w:r w:rsidR="005768B9" w:rsidRPr="006C2654">
        <w:rPr>
          <w:rFonts w:ascii="Traditional Arabic" w:hAnsi="Traditional Arabic" w:cs="Traditional Arabic" w:hint="cs"/>
          <w:sz w:val="32"/>
          <w:szCs w:val="32"/>
          <w:rtl/>
          <w:lang w:bidi="ar-DZ"/>
        </w:rPr>
        <w:t>العرب من يقول: ارمه، ولم يغزه،</w:t>
      </w:r>
      <w:r w:rsidR="00D775C3" w:rsidRPr="006C2654">
        <w:rPr>
          <w:rFonts w:ascii="Traditional Arabic" w:hAnsi="Traditional Arabic" w:cs="Traditional Arabic" w:hint="cs"/>
          <w:sz w:val="32"/>
          <w:szCs w:val="32"/>
          <w:rtl/>
          <w:lang w:bidi="ar-DZ"/>
        </w:rPr>
        <w:t xml:space="preserve"> واخشه ولم يقضه، ولم يرضه، و</w:t>
      </w:r>
      <w:r w:rsidR="003B5991" w:rsidRPr="006C2654">
        <w:rPr>
          <w:rFonts w:ascii="Traditional Arabic" w:hAnsi="Traditional Arabic" w:cs="Traditional Arabic" w:hint="cs"/>
          <w:sz w:val="32"/>
          <w:szCs w:val="32"/>
          <w:rtl/>
          <w:lang w:bidi="ar-DZ"/>
        </w:rPr>
        <w:t xml:space="preserve">منهم من يقول: ارم، اغز، واخش، فيقف </w:t>
      </w:r>
      <w:r w:rsidR="007E2C78" w:rsidRPr="006C2654">
        <w:rPr>
          <w:rFonts w:ascii="Traditional Arabic" w:hAnsi="Traditional Arabic" w:cs="Traditional Arabic" w:hint="cs"/>
          <w:sz w:val="32"/>
          <w:szCs w:val="32"/>
          <w:rtl/>
          <w:lang w:bidi="ar-DZ"/>
        </w:rPr>
        <w:t>بغير</w:t>
      </w:r>
      <w:r w:rsidR="003B5991" w:rsidRPr="006C2654">
        <w:rPr>
          <w:rFonts w:ascii="Traditional Arabic" w:hAnsi="Traditional Arabic" w:cs="Traditional Arabic" w:hint="cs"/>
          <w:sz w:val="32"/>
          <w:szCs w:val="32"/>
          <w:rtl/>
          <w:lang w:bidi="ar-DZ"/>
        </w:rPr>
        <w:t xml:space="preserve"> هاء</w:t>
      </w:r>
      <w:r w:rsidR="007E2C78" w:rsidRPr="006C2654">
        <w:rPr>
          <w:rStyle w:val="Appelnotedebasdep"/>
          <w:rFonts w:ascii="Traditional Arabic" w:hAnsi="Traditional Arabic" w:cs="Traditional Arabic"/>
          <w:sz w:val="32"/>
          <w:szCs w:val="32"/>
          <w:rtl/>
          <w:lang w:bidi="ar-DZ"/>
        </w:rPr>
        <w:footnoteReference w:id="119"/>
      </w:r>
      <w:r w:rsidRPr="006C2654">
        <w:rPr>
          <w:rFonts w:ascii="Traditional Arabic" w:hAnsi="Traditional Arabic" w:cs="Traditional Arabic" w:hint="cs"/>
          <w:sz w:val="32"/>
          <w:szCs w:val="32"/>
          <w:rtl/>
          <w:lang w:bidi="ar-DZ"/>
        </w:rPr>
        <w:t>، وعليه فإن الفعل الم</w:t>
      </w:r>
      <w:r w:rsidR="003B5991" w:rsidRPr="006C2654">
        <w:rPr>
          <w:rFonts w:ascii="Traditional Arabic" w:hAnsi="Traditional Arabic" w:cs="Traditional Arabic" w:hint="cs"/>
          <w:sz w:val="32"/>
          <w:szCs w:val="32"/>
          <w:rtl/>
          <w:lang w:bidi="ar-DZ"/>
        </w:rPr>
        <w:t>عتل عند تصريفه في الزمن الأمر يظهر أن هن</w:t>
      </w:r>
      <w:r w:rsidRPr="006C2654">
        <w:rPr>
          <w:rFonts w:ascii="Traditional Arabic" w:hAnsi="Traditional Arabic" w:cs="Traditional Arabic" w:hint="cs"/>
          <w:sz w:val="32"/>
          <w:szCs w:val="32"/>
          <w:rtl/>
          <w:lang w:bidi="ar-DZ"/>
        </w:rPr>
        <w:t>الك طريقتين مختلفتين عند العرب و</w:t>
      </w:r>
      <w:r w:rsidR="003B5991" w:rsidRPr="006C2654">
        <w:rPr>
          <w:rFonts w:ascii="Traditional Arabic" w:hAnsi="Traditional Arabic" w:cs="Traditional Arabic" w:hint="cs"/>
          <w:sz w:val="32"/>
          <w:szCs w:val="32"/>
          <w:rtl/>
          <w:lang w:bidi="ar-DZ"/>
        </w:rPr>
        <w:t xml:space="preserve">متفق عليهما، لأنهما تؤديان المعنى، فنجد في الطريقة الأولى </w:t>
      </w:r>
      <w:r w:rsidR="005D33EC" w:rsidRPr="006C2654">
        <w:rPr>
          <w:rFonts w:ascii="Traditional Arabic" w:hAnsi="Traditional Arabic" w:cs="Traditional Arabic" w:hint="cs"/>
          <w:sz w:val="32"/>
          <w:szCs w:val="32"/>
          <w:rtl/>
          <w:lang w:bidi="ar-DZ"/>
        </w:rPr>
        <w:t>أن الفعل يصرف في الزمن الأمر وتضاف له هاء، أما في الطريقة الثانية يحذف حرف العلة ويصرف الفعل في الزمن الأمر، ولو حاولنا تفسير ذلك لقلنا بأن اللغة لها لهجات مختلفة وذلك راجع لعوامل مختلفة كالبيئة الصحراوية.</w:t>
      </w:r>
    </w:p>
    <w:p w:rsidR="00864515" w:rsidRPr="006C2654" w:rsidRDefault="00864515" w:rsidP="00234F7A">
      <w:pPr>
        <w:bidi/>
        <w:jc w:val="both"/>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الفعل اللازم والفعل المتعدي:</w:t>
      </w:r>
    </w:p>
    <w:p w:rsidR="00F50AE4" w:rsidRPr="006C2654" w:rsidRDefault="00F50AE4" w:rsidP="00234F7A">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ينقسم الفعل في اللغة العربية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قسمين بحسب اللزوم والتعدية.</w:t>
      </w:r>
    </w:p>
    <w:p w:rsidR="005B413F" w:rsidRPr="006C2654" w:rsidRDefault="005B413F" w:rsidP="001713E2">
      <w:pPr>
        <w:pStyle w:val="Paragraphedeliste"/>
        <w:numPr>
          <w:ilvl w:val="0"/>
          <w:numId w:val="1"/>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فما هو الفعل اللازم؟</w:t>
      </w:r>
    </w:p>
    <w:p w:rsidR="005B413F" w:rsidRPr="006C2654" w:rsidRDefault="005B413F" w:rsidP="001713E2">
      <w:pPr>
        <w:pStyle w:val="Paragraphedeliste"/>
        <w:numPr>
          <w:ilvl w:val="0"/>
          <w:numId w:val="1"/>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وما هو الفعل المتعدي؟</w:t>
      </w:r>
    </w:p>
    <w:p w:rsidR="00020DFA" w:rsidRDefault="00020DFA" w:rsidP="00234F7A">
      <w:pPr>
        <w:bidi/>
        <w:jc w:val="both"/>
        <w:rPr>
          <w:rFonts w:ascii="Traditional Arabic" w:hAnsi="Traditional Arabic" w:cs="Traditional Arabic"/>
          <w:b/>
          <w:bCs/>
          <w:sz w:val="32"/>
          <w:szCs w:val="32"/>
          <w:rtl/>
          <w:lang w:bidi="ar-DZ"/>
        </w:rPr>
      </w:pPr>
    </w:p>
    <w:p w:rsidR="004E062F" w:rsidRPr="006C2654" w:rsidRDefault="00020DFA" w:rsidP="00020DFA">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1-3 </w:t>
      </w:r>
      <w:r w:rsidR="004E062F" w:rsidRPr="006C2654">
        <w:rPr>
          <w:rFonts w:ascii="Traditional Arabic" w:hAnsi="Traditional Arabic" w:cs="Traditional Arabic" w:hint="cs"/>
          <w:b/>
          <w:bCs/>
          <w:sz w:val="32"/>
          <w:szCs w:val="32"/>
          <w:rtl/>
          <w:lang w:bidi="ar-DZ"/>
        </w:rPr>
        <w:t>الفعل اللازم</w:t>
      </w:r>
    </w:p>
    <w:p w:rsidR="0036406C" w:rsidRPr="006C2654" w:rsidRDefault="0036406C" w:rsidP="00294BE1">
      <w:pPr>
        <w:bidi/>
        <w:ind w:firstLine="708"/>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هو الفعل الذي لا</w:t>
      </w:r>
      <w:r w:rsidR="00055365" w:rsidRPr="006C2654">
        <w:rPr>
          <w:rFonts w:ascii="Traditional Arabic" w:hAnsi="Traditional Arabic" w:cs="Traditional Arabic" w:hint="cs"/>
          <w:sz w:val="32"/>
          <w:szCs w:val="32"/>
          <w:rtl/>
          <w:lang w:bidi="ar-DZ"/>
        </w:rPr>
        <w:t xml:space="preserve"> يتعدى </w:t>
      </w:r>
      <w:r w:rsidR="00294BE1">
        <w:rPr>
          <w:rFonts w:ascii="Traditional Arabic" w:hAnsi="Traditional Arabic" w:cs="Traditional Arabic" w:hint="cs"/>
          <w:sz w:val="32"/>
          <w:szCs w:val="32"/>
          <w:rtl/>
          <w:lang w:bidi="ar-DZ"/>
        </w:rPr>
        <w:t>أ</w:t>
      </w:r>
      <w:r w:rsidR="00055365" w:rsidRPr="006C2654">
        <w:rPr>
          <w:rFonts w:ascii="Traditional Arabic" w:hAnsi="Traditional Arabic" w:cs="Traditional Arabic" w:hint="cs"/>
          <w:sz w:val="32"/>
          <w:szCs w:val="32"/>
          <w:rtl/>
          <w:lang w:bidi="ar-DZ"/>
        </w:rPr>
        <w:t>ثره فاعله، ولا يتجاوزه</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المفعول به ...، يقول سيبويه: "فأما الفاعل الذي لا يتعداه فعله فقولك ذهب زيد، وجلس عمرو"، أي يرفع الفاعل ولا ينصب المفعول به، ويسمى ذلك "الفعل القاصر"  كما يسميه ابن هشام</w:t>
      </w:r>
      <w:r w:rsidR="00055365" w:rsidRPr="006C2654">
        <w:rPr>
          <w:rFonts w:ascii="Traditional Arabic" w:hAnsi="Traditional Arabic" w:cs="Traditional Arabic" w:hint="cs"/>
          <w:sz w:val="32"/>
          <w:szCs w:val="32"/>
          <w:rtl/>
          <w:lang w:bidi="ar-DZ"/>
        </w:rPr>
        <w:t xml:space="preserve"> في مغني اللبيب، وذلك لقصوره عن</w:t>
      </w:r>
      <w:r w:rsidRPr="006C2654">
        <w:rPr>
          <w:rFonts w:ascii="Traditional Arabic" w:hAnsi="Traditional Arabic" w:cs="Traditional Arabic" w:hint="cs"/>
          <w:sz w:val="32"/>
          <w:szCs w:val="32"/>
          <w:rtl/>
          <w:lang w:bidi="ar-DZ"/>
        </w:rPr>
        <w:t xml:space="preserve"> المفعول به، وكذلك الفعل غير المجاوز"</w:t>
      </w:r>
      <w:r w:rsidR="007E2C78" w:rsidRPr="006C2654">
        <w:rPr>
          <w:rStyle w:val="Appelnotedebasdep"/>
          <w:rFonts w:ascii="Traditional Arabic" w:hAnsi="Traditional Arabic" w:cs="Traditional Arabic"/>
          <w:sz w:val="32"/>
          <w:szCs w:val="32"/>
          <w:rtl/>
          <w:lang w:bidi="ar-DZ"/>
        </w:rPr>
        <w:footnoteReference w:id="120"/>
      </w:r>
      <w:r w:rsidRPr="006C2654">
        <w:rPr>
          <w:rFonts w:ascii="Traditional Arabic" w:hAnsi="Traditional Arabic" w:cs="Traditional Arabic" w:hint="cs"/>
          <w:sz w:val="32"/>
          <w:szCs w:val="32"/>
          <w:rtl/>
          <w:lang w:bidi="ar-DZ"/>
        </w:rPr>
        <w:t xml:space="preserve">، فيتضح لنا </w:t>
      </w:r>
      <w:r w:rsidR="007E2C78" w:rsidRPr="006C2654">
        <w:rPr>
          <w:rFonts w:ascii="Traditional Arabic" w:hAnsi="Traditional Arabic" w:cs="Traditional Arabic" w:hint="cs"/>
          <w:sz w:val="32"/>
          <w:szCs w:val="32"/>
          <w:rtl/>
          <w:lang w:bidi="ar-DZ"/>
        </w:rPr>
        <w:t>من خلال هذا القول أن الفعل اللاز</w:t>
      </w:r>
      <w:r w:rsidRPr="006C2654">
        <w:rPr>
          <w:rFonts w:ascii="Traditional Arabic" w:hAnsi="Traditional Arabic" w:cs="Traditional Arabic" w:hint="cs"/>
          <w:sz w:val="32"/>
          <w:szCs w:val="32"/>
          <w:rtl/>
          <w:lang w:bidi="ar-DZ"/>
        </w:rPr>
        <w:t>م فعل مستغني تماما عن المفعول به، لأنه يؤدي المعنى التام بدونه، وهو الفعل الذي لا يتعدى فاعله، بل يكتفي به وقد سماه ابن هشام بالفعل القاصر.</w:t>
      </w:r>
    </w:p>
    <w:p w:rsidR="00D809E3" w:rsidRPr="006C2654" w:rsidRDefault="0036406C" w:rsidP="00020DFA">
      <w:pPr>
        <w:bidi/>
        <w:ind w:firstLine="360"/>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ويمكن لن</w:t>
      </w:r>
      <w:r w:rsidR="0071395C" w:rsidRPr="006C2654">
        <w:rPr>
          <w:rFonts w:ascii="Traditional Arabic" w:hAnsi="Traditional Arabic" w:cs="Traditional Arabic" w:hint="cs"/>
          <w:sz w:val="32"/>
          <w:szCs w:val="32"/>
          <w:rtl/>
          <w:lang w:bidi="ar-DZ"/>
        </w:rPr>
        <w:t xml:space="preserve">ا جعل الفعل اللازم متعديا بإحدى </w:t>
      </w:r>
      <w:r w:rsidR="00D809E3" w:rsidRPr="006C2654">
        <w:rPr>
          <w:rFonts w:ascii="Traditional Arabic" w:hAnsi="Traditional Arabic" w:cs="Traditional Arabic" w:hint="cs"/>
          <w:sz w:val="32"/>
          <w:szCs w:val="32"/>
          <w:rtl/>
          <w:lang w:bidi="ar-DZ"/>
        </w:rPr>
        <w:t>الوسائل التالية:</w:t>
      </w:r>
    </w:p>
    <w:p w:rsidR="00D809E3" w:rsidRPr="006C2654" w:rsidRDefault="00055365" w:rsidP="001713E2">
      <w:pPr>
        <w:pStyle w:val="Paragraphedeliste"/>
        <w:numPr>
          <w:ilvl w:val="0"/>
          <w:numId w:val="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زيادة الهمزة في أ</w:t>
      </w:r>
      <w:r w:rsidR="00D809E3" w:rsidRPr="006C2654">
        <w:rPr>
          <w:rFonts w:ascii="Traditional Arabic" w:hAnsi="Traditional Arabic" w:cs="Traditional Arabic" w:hint="cs"/>
          <w:sz w:val="32"/>
          <w:szCs w:val="32"/>
          <w:rtl/>
          <w:lang w:bidi="ar-DZ"/>
        </w:rPr>
        <w:t xml:space="preserve">ول الفعل وتسمى "همزة النقل"، نحو: </w:t>
      </w:r>
    </w:p>
    <w:p w:rsidR="00100C22" w:rsidRPr="006C2654" w:rsidRDefault="00D809E3" w:rsidP="00234F7A">
      <w:pPr>
        <w:bidi/>
        <w:jc w:val="both"/>
        <w:rPr>
          <w:rFonts w:ascii="Traditional Arabic" w:hAnsi="Traditional Arabic" w:cs="Traditional Arabic"/>
          <w:sz w:val="32"/>
          <w:szCs w:val="32"/>
          <w:lang w:bidi="ar-DZ"/>
        </w:rPr>
      </w:pPr>
      <w:r w:rsidRPr="006C2654">
        <w:rPr>
          <w:rFonts w:hint="cs"/>
          <w:noProof/>
          <w:rtl/>
          <w:lang w:val="en-US"/>
        </w:rPr>
        <mc:AlternateContent>
          <mc:Choice Requires="wps">
            <w:drawing>
              <wp:anchor distT="0" distB="0" distL="114300" distR="114300" simplePos="0" relativeHeight="251659264" behindDoc="0" locked="0" layoutInCell="1" allowOverlap="1" wp14:anchorId="664184F9" wp14:editId="7A97366B">
                <wp:simplePos x="0" y="0"/>
                <wp:positionH relativeFrom="column">
                  <wp:posOffset>4625479</wp:posOffset>
                </wp:positionH>
                <wp:positionV relativeFrom="paragraph">
                  <wp:posOffset>170815</wp:posOffset>
                </wp:positionV>
                <wp:extent cx="484505" cy="0"/>
                <wp:effectExtent l="38100" t="76200" r="0" b="114300"/>
                <wp:wrapNone/>
                <wp:docPr id="1" name="Connecteur droit avec flèche 1"/>
                <wp:cNvGraphicFramePr/>
                <a:graphic xmlns:a="http://schemas.openxmlformats.org/drawingml/2006/main">
                  <a:graphicData uri="http://schemas.microsoft.com/office/word/2010/wordprocessingShape">
                    <wps:wsp>
                      <wps:cNvCnPr/>
                      <wps:spPr>
                        <a:xfrm flipH="1">
                          <a:off x="0" y="0"/>
                          <a:ext cx="48450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Connecteur droit avec flèche 1" o:spid="_x0000_s1026" type="#_x0000_t32" style="position:absolute;margin-left:364.2pt;margin-top:13.45pt;width:38.15pt;height:0;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2jb4QEAAP8DAAAOAAAAZHJzL2Uyb0RvYy54bWysU8uOEzEQvCPxD5bvZCarXbSKMtlDlscB&#10;QcTjA7yedsbCdlttbyb5I/6DH6PtSQbEQ0KIi+VHV7mq3F7fHb0TB6BkMXRyuWilgKCxt2HfyU8f&#10;Xz67lSJlFXrlMEAnT5Dk3ebpk/UYV3CFA7oeSDBJSKsxdnLIOa6aJukBvEoLjBD40CB5lXlJ+6Yn&#10;NTK7d81V2z5vRqQ+EmpIiXfvp0O5qfzGgM7vjEmQheska8t1pDo+lLHZrNVqTyoOVp9lqH9Q4ZUN&#10;fOlMda+yEo9kf6HyVhMmNHmh0TdojNVQPbCbZfuTmw+DilC9cDgpzjGl/0er3x52JGzPbydFUJ6f&#10;aIshcG7wSKIntFmoA2hh3Ncv/ChiWSIbY1oxcht2dF6luKPi/2jIc62Nrwtj2WGP4lgDP82BwzEL&#10;zZvXt9c37Y0U+nLUTAwFFynlV4BelEknUyZl90M+q0Oa2NXhTcqsgYEXQAG7UMasrHsRepFPkX0p&#10;IhyLeq4t501xMemus3xyMGHfg+FIWN90R21G2DoSB8Vt1H+uGVQWriwQY52bQW21/UfQubbAoDbo&#10;3wLn6nojhjwDvQ1Iv7s1Hy9SzVR/cT15LbYfsD/VV6xxcJfVfM4/orTxj+sK//5vN98AAAD//wMA&#10;UEsDBBQABgAIAAAAIQDUF/zJ3gAAAAkBAAAPAAAAZHJzL2Rvd25yZXYueG1sTI/BTsMwDIbvSLxD&#10;ZCRuLKVMXSlNJzSJA0hF2+DA0W28tiJxqibbytsTxAGOtj/9/v5yPVsjTjT5wbGC20UCgrh1euBO&#10;wfvb000OwgdkjcYxKfgiD+vq8qLEQrsz7+i0D52IIewLVNCHMBZS+rYni37hRuJ4O7jJYojj1Ek9&#10;4TmGWyPTJMmkxYHjhx5H2vTUfu6PVkGdvW6a3aH7QL99dtsXXc/mrlbq+mp+fAARaA5/MPzoR3Wo&#10;olPjjqy9MApWab6MqII0uwcRgTxZrkA0vwtZlfJ/g+obAAD//wMAUEsBAi0AFAAGAAgAAAAhALaD&#10;OJL+AAAA4QEAABMAAAAAAAAAAAAAAAAAAAAAAFtDb250ZW50X1R5cGVzXS54bWxQSwECLQAUAAYA&#10;CAAAACEAOP0h/9YAAACUAQAACwAAAAAAAAAAAAAAAAAvAQAAX3JlbHMvLnJlbHNQSwECLQAUAAYA&#10;CAAAACEAnPdo2+EBAAD/AwAADgAAAAAAAAAAAAAAAAAuAgAAZHJzL2Uyb0RvYy54bWxQSwECLQAU&#10;AAYACAAAACEA1Bf8yd4AAAAJAQAADwAAAAAAAAAAAAAAAAA7BAAAZHJzL2Rvd25yZXYueG1sUEsF&#10;BgAAAAAEAAQA8wAAAEYFAAAAAA==&#10;" strokecolor="black [3040]">
                <v:stroke endarrow="open"/>
              </v:shape>
            </w:pict>
          </mc:Fallback>
        </mc:AlternateContent>
      </w:r>
      <w:r w:rsidRPr="006C2654">
        <w:rPr>
          <w:rFonts w:ascii="Traditional Arabic" w:hAnsi="Traditional Arabic" w:cs="Traditional Arabic" w:hint="cs"/>
          <w:sz w:val="32"/>
          <w:szCs w:val="32"/>
          <w:rtl/>
          <w:lang w:bidi="ar-DZ"/>
        </w:rPr>
        <w:t>رضع الطفل             أرضعت الأم الطفل.</w:t>
      </w:r>
    </w:p>
    <w:p w:rsidR="00D809E3" w:rsidRPr="006C2654" w:rsidRDefault="00D809E3" w:rsidP="00234F7A">
      <w:pPr>
        <w:tabs>
          <w:tab w:val="left" w:pos="1859"/>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mc:AlternateContent>
          <mc:Choice Requires="wps">
            <w:drawing>
              <wp:anchor distT="0" distB="0" distL="114300" distR="114300" simplePos="0" relativeHeight="251660288" behindDoc="0" locked="0" layoutInCell="1" allowOverlap="1" wp14:anchorId="160FB1A4" wp14:editId="731EA356">
                <wp:simplePos x="0" y="0"/>
                <wp:positionH relativeFrom="column">
                  <wp:posOffset>4626362</wp:posOffset>
                </wp:positionH>
                <wp:positionV relativeFrom="paragraph">
                  <wp:posOffset>180147</wp:posOffset>
                </wp:positionV>
                <wp:extent cx="564542" cy="0"/>
                <wp:effectExtent l="38100" t="76200" r="0" b="114300"/>
                <wp:wrapNone/>
                <wp:docPr id="2" name="Connecteur droit avec flèche 2"/>
                <wp:cNvGraphicFramePr/>
                <a:graphic xmlns:a="http://schemas.openxmlformats.org/drawingml/2006/main">
                  <a:graphicData uri="http://schemas.microsoft.com/office/word/2010/wordprocessingShape">
                    <wps:wsp>
                      <wps:cNvCnPr/>
                      <wps:spPr>
                        <a:xfrm flipH="1">
                          <a:off x="0" y="0"/>
                          <a:ext cx="56454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2" o:spid="_x0000_s1026" type="#_x0000_t32" style="position:absolute;margin-left:364.3pt;margin-top:14.2pt;width:44.45pt;height:0;flip:x;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mUd4gEAAP8DAAAOAAAAZHJzL2Uyb0RvYy54bWysU8uOEzEQvCPxD5bvZJJod4WiTPaQ5XFA&#10;EPH4AK+nnbGw3Vbbm0n+iP/gx2h7kgEBK60QF2tsd1VXlXvWt0fvxAEoWQytXMzmUkDQ2Nmwb+WX&#10;z69fvJQiZRU65TBAK0+Q5O3m+bP1EFewxB5dBySYJKTVEFvZ5xxXTZN0D16lGUYIfGmQvMq8pX3T&#10;kRqY3btmOZ/fNANSFwk1pMSnd+Ol3FR+Y0DnD8YkyMK1krXlulJd78vabNZqtScVe6vPMtQ/qPDK&#10;Bm46Ud2prMQD2T+ovNWECU2eafQNGmM1VA/sZjH/zc2nXkWoXjicFKeY0v+j1e8POxK2a+VSiqA8&#10;P9EWQ+Dc4IFER2izUAfQwrjv3/hRxLJENsS0YuQ27Oi8S3FHxf/RkOdaG9/yNNRE2KM41sBPU+Bw&#10;zELz4fXN1fUVN9aXq2ZkKEyRUn4D6EX5aGXKpOy+z2d1SCO7OrxLmTUw8AIoYBfKmpV1r0In8imy&#10;L0WEQ1HPteW+KS5G3fUrnxyM2I9gOBLWN/aowwhbR+KgeIy6r4uJhSsLxFjnJtC82n4UdK4tMKgD&#10;+lTgVF07YsgT0NuA9Leu+XiRasb6i+vRa7F9j92pvmKNg6es5nP+I8oY/7qv8J//7eYHAAAA//8D&#10;AFBLAwQUAAYACAAAACEAW7paut4AAAAJAQAADwAAAGRycy9kb3ducmV2LnhtbEyPwU7DMAyG70i8&#10;Q2Qkbixdga4qTSc0iQNIRdvgwNFtvLYicaom28rbE8QBjrY//f7+cj1bI040+cGxguUiAUHcOj1w&#10;p+D97ekmB+EDskbjmBR8kYd1dXlRYqHdmXd02odOxBD2BSroQxgLKX3bk0W/cCNxvB3cZDHEceqk&#10;nvAcw62RaZJk0uLA8UOPI216aj/3R6ugzl43ze7QfaDfPrvti65nc1srdX01Pz6ACDSHPxh+9KM6&#10;VNGpcUfWXhgFqzTPIqogze9ARCBfru5BNL8LWZXyf4PqGwAA//8DAFBLAQItABQABgAIAAAAIQC2&#10;gziS/gAAAOEBAAATAAAAAAAAAAAAAAAAAAAAAABbQ29udGVudF9UeXBlc10ueG1sUEsBAi0AFAAG&#10;AAgAAAAhADj9If/WAAAAlAEAAAsAAAAAAAAAAAAAAAAALwEAAF9yZWxzLy5yZWxzUEsBAi0AFAAG&#10;AAgAAAAhAFMqZR3iAQAA/wMAAA4AAAAAAAAAAAAAAAAALgIAAGRycy9lMm9Eb2MueG1sUEsBAi0A&#10;FAAGAAgAAAAhAFu6WrreAAAACQEAAA8AAAAAAAAAAAAAAAAAPAQAAGRycy9kb3ducmV2LnhtbFBL&#10;BQYAAAAABAAEAPMAAABHBQAAAAA=&#10;" strokecolor="black [3040]">
                <v:stroke endarrow="open"/>
              </v:shape>
            </w:pict>
          </mc:Fallback>
        </mc:AlternateContent>
      </w:r>
      <w:r w:rsidRPr="006C2654">
        <w:rPr>
          <w:rFonts w:ascii="Traditional Arabic" w:hAnsi="Traditional Arabic" w:cs="Traditional Arabic" w:hint="cs"/>
          <w:sz w:val="32"/>
          <w:szCs w:val="32"/>
          <w:rtl/>
          <w:lang w:bidi="ar-DZ"/>
        </w:rPr>
        <w:t>نام الأب</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 xml:space="preserve"> أنام الأب الولد.</w:t>
      </w:r>
      <w:r w:rsidR="00E84D80" w:rsidRPr="006C2654">
        <w:rPr>
          <w:rStyle w:val="Appelnotedebasdep"/>
          <w:rFonts w:ascii="Traditional Arabic" w:hAnsi="Traditional Arabic" w:cs="Traditional Arabic"/>
          <w:sz w:val="32"/>
          <w:szCs w:val="32"/>
          <w:rtl/>
          <w:lang w:bidi="ar-DZ"/>
        </w:rPr>
        <w:footnoteReference w:id="121"/>
      </w:r>
    </w:p>
    <w:p w:rsidR="00D809E3" w:rsidRPr="006C2654" w:rsidRDefault="007259DA" w:rsidP="00234F7A">
      <w:pPr>
        <w:tabs>
          <w:tab w:val="left" w:pos="1859"/>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وعليه فإنه </w:t>
      </w:r>
      <w:r w:rsidR="00055365" w:rsidRPr="006C2654">
        <w:rPr>
          <w:rFonts w:ascii="Traditional Arabic" w:hAnsi="Traditional Arabic" w:cs="Traditional Arabic" w:hint="cs"/>
          <w:sz w:val="32"/>
          <w:szCs w:val="32"/>
          <w:rtl/>
          <w:lang w:bidi="ar-DZ"/>
        </w:rPr>
        <w:t>بإضافة حرف الهمزة للفعل أ</w:t>
      </w:r>
      <w:r w:rsidRPr="006C2654">
        <w:rPr>
          <w:rFonts w:ascii="Traditional Arabic" w:hAnsi="Traditional Arabic" w:cs="Traditional Arabic" w:hint="cs"/>
          <w:sz w:val="32"/>
          <w:szCs w:val="32"/>
          <w:rtl/>
          <w:lang w:bidi="ar-DZ"/>
        </w:rPr>
        <w:t>رضع الذي جاء في المثال والذي يعد لازما يصبح متعديا فيصير من الضروري إضافة المفعول به لتأدية المعنى تاما غير ناقص.</w:t>
      </w:r>
    </w:p>
    <w:p w:rsidR="007259DA" w:rsidRPr="006C2654" w:rsidRDefault="000C3B0F" w:rsidP="001713E2">
      <w:pPr>
        <w:pStyle w:val="Paragraphedeliste"/>
        <w:numPr>
          <w:ilvl w:val="0"/>
          <w:numId w:val="2"/>
        </w:numPr>
        <w:tabs>
          <w:tab w:val="left" w:pos="1859"/>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زيادة ألف بعد الحرف الأ</w:t>
      </w:r>
      <w:r w:rsidR="007259DA" w:rsidRPr="006C2654">
        <w:rPr>
          <w:rFonts w:ascii="Traditional Arabic" w:hAnsi="Traditional Arabic" w:cs="Traditional Arabic" w:hint="cs"/>
          <w:sz w:val="32"/>
          <w:szCs w:val="32"/>
          <w:rtl/>
          <w:lang w:bidi="ar-DZ"/>
        </w:rPr>
        <w:t>ول أي يدل على المفاعلة أي على</w:t>
      </w:r>
      <w:r w:rsidRPr="006C2654">
        <w:rPr>
          <w:rFonts w:ascii="Traditional Arabic" w:hAnsi="Traditional Arabic" w:cs="Traditional Arabic" w:hint="cs"/>
          <w:sz w:val="32"/>
          <w:szCs w:val="32"/>
          <w:rtl/>
          <w:lang w:bidi="ar-DZ"/>
        </w:rPr>
        <w:t xml:space="preserve"> وزن "فاعل" الدالة على المشاركة،</w:t>
      </w:r>
      <w:r w:rsidR="007259DA" w:rsidRPr="006C2654">
        <w:rPr>
          <w:rFonts w:ascii="Traditional Arabic" w:hAnsi="Traditional Arabic" w:cs="Traditional Arabic" w:hint="cs"/>
          <w:sz w:val="32"/>
          <w:szCs w:val="32"/>
          <w:rtl/>
          <w:lang w:bidi="ar-DZ"/>
        </w:rPr>
        <w:t xml:space="preserve"> نحو:</w:t>
      </w:r>
    </w:p>
    <w:p w:rsidR="007259DA" w:rsidRPr="006C2654" w:rsidRDefault="007259DA" w:rsidP="00234F7A">
      <w:pPr>
        <w:tabs>
          <w:tab w:val="left" w:pos="1859"/>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mc:AlternateContent>
          <mc:Choice Requires="wps">
            <w:drawing>
              <wp:anchor distT="0" distB="0" distL="114300" distR="114300" simplePos="0" relativeHeight="251661312" behindDoc="0" locked="0" layoutInCell="1" allowOverlap="1" wp14:anchorId="796D145F" wp14:editId="68B3838F">
                <wp:simplePos x="0" y="0"/>
                <wp:positionH relativeFrom="column">
                  <wp:posOffset>4689972</wp:posOffset>
                </wp:positionH>
                <wp:positionV relativeFrom="paragraph">
                  <wp:posOffset>159578</wp:posOffset>
                </wp:positionV>
                <wp:extent cx="500905" cy="7952"/>
                <wp:effectExtent l="38100" t="76200" r="0" b="106680"/>
                <wp:wrapNone/>
                <wp:docPr id="3" name="Connecteur droit avec flèche 3"/>
                <wp:cNvGraphicFramePr/>
                <a:graphic xmlns:a="http://schemas.openxmlformats.org/drawingml/2006/main">
                  <a:graphicData uri="http://schemas.microsoft.com/office/word/2010/wordprocessingShape">
                    <wps:wsp>
                      <wps:cNvCnPr/>
                      <wps:spPr>
                        <a:xfrm flipH="1">
                          <a:off x="0" y="0"/>
                          <a:ext cx="500905" cy="795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3" o:spid="_x0000_s1026" type="#_x0000_t32" style="position:absolute;margin-left:369.3pt;margin-top:12.55pt;width:39.45pt;height:.65pt;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o4L5AEAAAIEAAAOAAAAZHJzL2Uyb0RvYy54bWysU0uOEzEQ3SNxB8t70p2MAkyUziwyfBYI&#10;ImAO4HHbaQvbZZU96c6NuAcXo+zuNGgACSE2lu2q96rec3l7MzjLTgqjAd/w5aLmTHkJrfHHht99&#10;fv3sJWcxCd8KC141/Kwiv9k9fbLtw0atoAPbKmRE4uOmDw3vUgqbqoqyU07EBQTlKagBnUh0xGPV&#10;ouiJ3dlqVdfPqx6wDQhSxUi3t2OQ7wq/1kqmD1pHlZhtOPWWyoplvc9rtduKzRFF6Iyc2hD/0IUT&#10;xlPRmepWJMEe0PxC5YxEiKDTQoKrQGsjVdFAapb1IzWfOhFU0ULmxDDbFP8frXx/OiAzbcOvOPPC&#10;0RPtwXvyTT0gaxFMYuKkJNP221d6FHaVLetD3BBy7w84nWI4YNY/aHSUa8JbmobiCGlkQzH8PBuu&#10;hsQkXa7r+rpecyYp9OJ6vcrc1UiSyQLG9EaBY3nT8JhQmGOXpgYBxwLi9C6mEXgBZLD1eU3C2Fe+&#10;ZekcSJpAhH4qkuNVFjK2XnbpbNWI/ag0uUItjjXKPKq9RXYSNEntl+XMQpkZoo21M6guyv8ImnIz&#10;TJUZ/VvgnF0qgk8z0BkP+Luqabi0qsf8i+pRa5Z9D+25PGSxgwatPML0KfIk/3wu8B9fd/cdAAD/&#10;/wMAUEsDBBQABgAIAAAAIQBzCk5D4AAAAAkBAAAPAAAAZHJzL2Rvd25yZXYueG1sTI/BTsMwDIbv&#10;SLxDZCRuLO3GuqprOqFJHEAq2gYHjm6TtdUap2qyrbw95jSOtj/9/v58M9leXMzoO0cK4lkEwlDt&#10;dEeNgq/P16cUhA9IGntHRsGP8bAp7u9yzLS70t5cDqERHEI+QwVtCEMmpa9bY9HP3GCIb0c3Wgw8&#10;jo3UI1453PZyHkWJtNgRf2hxMNvW1KfD2Sook49ttT823+h3b273rsupX5RKPT5ML2sQwUzhBsOf&#10;PqtDwU6VO5P2olewWqQJowrmyxgEA2m8WoKoeJE8gyxy+b9B8QsAAP//AwBQSwECLQAUAAYACAAA&#10;ACEAtoM4kv4AAADhAQAAEwAAAAAAAAAAAAAAAAAAAAAAW0NvbnRlbnRfVHlwZXNdLnhtbFBLAQIt&#10;ABQABgAIAAAAIQA4/SH/1gAAAJQBAAALAAAAAAAAAAAAAAAAAC8BAABfcmVscy8ucmVsc1BLAQIt&#10;ABQABgAIAAAAIQAKVo4L5AEAAAIEAAAOAAAAAAAAAAAAAAAAAC4CAABkcnMvZTJvRG9jLnhtbFBL&#10;AQItABQABgAIAAAAIQBzCk5D4AAAAAkBAAAPAAAAAAAAAAAAAAAAAD4EAABkcnMvZG93bnJldi54&#10;bWxQSwUGAAAAAAQABADzAAAASwUAAAAA&#10;" strokecolor="black [3040]">
                <v:stroke endarrow="open"/>
              </v:shape>
            </w:pict>
          </mc:Fallback>
        </mc:AlternateContent>
      </w:r>
      <w:r w:rsidRPr="006C2654">
        <w:rPr>
          <w:rFonts w:ascii="Traditional Arabic" w:hAnsi="Traditional Arabic" w:cs="Traditional Arabic" w:hint="cs"/>
          <w:sz w:val="32"/>
          <w:szCs w:val="32"/>
          <w:rtl/>
          <w:lang w:bidi="ar-DZ"/>
        </w:rPr>
        <w:t xml:space="preserve">سبق أحمد </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سابق أحمد سمير</w:t>
      </w:r>
    </w:p>
    <w:p w:rsidR="007259DA" w:rsidRPr="006C2654" w:rsidRDefault="007259DA" w:rsidP="00234F7A">
      <w:pPr>
        <w:tabs>
          <w:tab w:val="left" w:pos="1859"/>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mc:AlternateContent>
          <mc:Choice Requires="wps">
            <w:drawing>
              <wp:anchor distT="0" distB="0" distL="114300" distR="114300" simplePos="0" relativeHeight="251662336" behindDoc="0" locked="0" layoutInCell="1" allowOverlap="1" wp14:anchorId="49CAF950" wp14:editId="0ACB4F47">
                <wp:simplePos x="0" y="0"/>
                <wp:positionH relativeFrom="column">
                  <wp:posOffset>4491189</wp:posOffset>
                </wp:positionH>
                <wp:positionV relativeFrom="paragraph">
                  <wp:posOffset>181582</wp:posOffset>
                </wp:positionV>
                <wp:extent cx="532738" cy="0"/>
                <wp:effectExtent l="38100" t="76200" r="0" b="114300"/>
                <wp:wrapNone/>
                <wp:docPr id="4" name="Connecteur droit avec flèche 4"/>
                <wp:cNvGraphicFramePr/>
                <a:graphic xmlns:a="http://schemas.openxmlformats.org/drawingml/2006/main">
                  <a:graphicData uri="http://schemas.microsoft.com/office/word/2010/wordprocessingShape">
                    <wps:wsp>
                      <wps:cNvCnPr/>
                      <wps:spPr>
                        <a:xfrm flipH="1">
                          <a:off x="0" y="0"/>
                          <a:ext cx="532738"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4" o:spid="_x0000_s1026" type="#_x0000_t32" style="position:absolute;margin-left:353.65pt;margin-top:14.3pt;width:41.95pt;height:0;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tRR4QEAAP8DAAAOAAAAZHJzL2Uyb0RvYy54bWysU8uOEzEQvCPxD5bvZJLs8lCUyR6yPA4I&#10;ogU+wOtpZyxst9X2ZpI/4j/4MdqeZEA8JIS4WH50lavK7fXN0TtxAEoWQysXs7kUEDR2Nuxb+enj&#10;qycvpEhZhU45DNDKEyR5s3n8aD3EFSyxR9cBCSYJaTXEVvY5x1XTJN2DV2mGEQIfGiSvMi9p33Sk&#10;Bmb3rlnO58+aAamLhBpS4t3b8VBuKr8xoPN7YxJk4VrJ2nIdqY73ZWw2a7Xak4q91WcZ6h9UeGUD&#10;XzpR3aqsxAPZX6i81YQJTZ5p9A0aYzVUD+xmMf/JzYdeRaheOJwUp5jS/6PV7w47ErZr5bUUQXl+&#10;oi2GwLnBA4mO0GahDqCFcV+/8KOI6xLZENOKkduwo/MqxR0V/0dDnmttfMPdUBNhj+JYAz9NgcMx&#10;C82bT6+Wz6+4Q/TlqBkZClOklF8DelEmrUyZlN33+awOaWRXh7cpswYGXgAF7EIZs7LuZehEPkX2&#10;pYhwKOq5tpw3xcWou87yycGIvQPDkbC+8Y7ajLB1JA6K26j7vJhYuLJAjHVuAs2r7T+CzrUFBrVB&#10;/xY4VdcbMeQJ6G1A+t2t+XiRasb6i+vRa7F9j92pvmKNg7us5nP+EaWNf1xX+Pd/u/kGAAD//wMA&#10;UEsDBBQABgAIAAAAIQCfQ2J23gAAAAkBAAAPAAAAZHJzL2Rvd25yZXYueG1sTI/BTsMwDIbvSLxD&#10;ZCRuLF0ntaM0ndAkDiAVbYMDR7fx2orEqZpsK29PEAc42v70+/vLzWyNONPkB8cKlosEBHHr9MCd&#10;gve3p7s1CB+QNRrHpOCLPGyq66sSC+0uvKfzIXQihrAvUEEfwlhI6dueLPqFG4nj7egmiyGOUyf1&#10;hJcYbo1MkySTFgeOH3ocadtT+3k4WQV19rpt9sfuA/3u2e1edD2bVa3U7c38+AAi0Bz+YPjRj+pQ&#10;RafGnVh7YRTkSb6KqIJ0nYGIQH6/TEE0vwtZlfJ/g+obAAD//wMAUEsBAi0AFAAGAAgAAAAhALaD&#10;OJL+AAAA4QEAABMAAAAAAAAAAAAAAAAAAAAAAFtDb250ZW50X1R5cGVzXS54bWxQSwECLQAUAAYA&#10;CAAAACEAOP0h/9YAAACUAQAACwAAAAAAAAAAAAAAAAAvAQAAX3JlbHMvLnJlbHNQSwECLQAUAAYA&#10;CAAAACEAGnbUUeEBAAD/AwAADgAAAAAAAAAAAAAAAAAuAgAAZHJzL2Uyb0RvYy54bWxQSwECLQAU&#10;AAYACAAAACEAn0Nidt4AAAAJAQAADwAAAAAAAAAAAAAAAAA7BAAAZHJzL2Rvd25yZXYueG1sUEsF&#10;BgAAAAAEAAQA8wAAAEYFAAAAAA==&#10;" strokecolor="black [3040]">
                <v:stroke endarrow="open"/>
              </v:shape>
            </w:pict>
          </mc:Fallback>
        </mc:AlternateContent>
      </w:r>
      <w:r w:rsidRPr="006C2654">
        <w:rPr>
          <w:rFonts w:ascii="Traditional Arabic" w:hAnsi="Traditional Arabic" w:cs="Traditional Arabic" w:hint="cs"/>
          <w:sz w:val="32"/>
          <w:szCs w:val="32"/>
          <w:rtl/>
          <w:lang w:bidi="ar-DZ"/>
        </w:rPr>
        <w:t xml:space="preserve">جلس الرجل </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 xml:space="preserve">   جالس الرجل أخاه</w:t>
      </w:r>
      <w:r w:rsidR="00E84D80" w:rsidRPr="006C2654">
        <w:rPr>
          <w:rFonts w:ascii="Traditional Arabic" w:hAnsi="Traditional Arabic" w:cs="Traditional Arabic" w:hint="cs"/>
          <w:sz w:val="32"/>
          <w:szCs w:val="32"/>
          <w:rtl/>
          <w:lang w:bidi="ar-DZ"/>
        </w:rPr>
        <w:t xml:space="preserve"> </w:t>
      </w:r>
      <w:r w:rsidR="00E84D80" w:rsidRPr="006C2654">
        <w:rPr>
          <w:rStyle w:val="Appelnotedebasdep"/>
          <w:rFonts w:ascii="Traditional Arabic" w:hAnsi="Traditional Arabic" w:cs="Traditional Arabic"/>
          <w:sz w:val="32"/>
          <w:szCs w:val="32"/>
          <w:rtl/>
          <w:lang w:bidi="ar-DZ"/>
        </w:rPr>
        <w:footnoteReference w:id="122"/>
      </w:r>
    </w:p>
    <w:p w:rsidR="007259DA" w:rsidRPr="006C2654" w:rsidRDefault="00020DFA" w:rsidP="00020DFA">
      <w:pPr>
        <w:tabs>
          <w:tab w:val="left" w:pos="56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259DA" w:rsidRPr="006C2654">
        <w:rPr>
          <w:rFonts w:ascii="Traditional Arabic" w:hAnsi="Traditional Arabic" w:cs="Traditional Arabic" w:hint="cs"/>
          <w:sz w:val="32"/>
          <w:szCs w:val="32"/>
          <w:rtl/>
          <w:lang w:bidi="ar-DZ"/>
        </w:rPr>
        <w:t>ويتضح لنا من خلال هذا القول أنه يمكن للفعل اللازم الثلاثي الذي يكون على وزن "فعل" أن يص</w:t>
      </w:r>
      <w:r w:rsidR="008C15DA" w:rsidRPr="006C2654">
        <w:rPr>
          <w:rFonts w:ascii="Traditional Arabic" w:hAnsi="Traditional Arabic" w:cs="Traditional Arabic" w:hint="cs"/>
          <w:sz w:val="32"/>
          <w:szCs w:val="32"/>
          <w:rtl/>
          <w:lang w:bidi="ar-DZ"/>
        </w:rPr>
        <w:t>بح متعديا ويصير من الضروري إضافة</w:t>
      </w:r>
      <w:r w:rsidR="007259DA" w:rsidRPr="006C2654">
        <w:rPr>
          <w:rFonts w:ascii="Traditional Arabic" w:hAnsi="Traditional Arabic" w:cs="Traditional Arabic" w:hint="cs"/>
          <w:sz w:val="32"/>
          <w:szCs w:val="32"/>
          <w:rtl/>
          <w:lang w:bidi="ar-DZ"/>
        </w:rPr>
        <w:t xml:space="preserve"> المفعول به لتمام المعنى وعدم </w:t>
      </w:r>
      <w:r w:rsidR="007A57B0" w:rsidRPr="006C2654">
        <w:rPr>
          <w:rFonts w:ascii="Traditional Arabic" w:hAnsi="Traditional Arabic" w:cs="Traditional Arabic" w:hint="cs"/>
          <w:sz w:val="32"/>
          <w:szCs w:val="32"/>
          <w:rtl/>
          <w:lang w:bidi="ar-DZ"/>
        </w:rPr>
        <w:t>ذهابه وذلك إذا أصبح على وزن "فاعل".</w:t>
      </w:r>
      <w:r w:rsidR="007259DA" w:rsidRPr="006C2654">
        <w:rPr>
          <w:rFonts w:ascii="Traditional Arabic" w:hAnsi="Traditional Arabic" w:cs="Traditional Arabic" w:hint="cs"/>
          <w:sz w:val="32"/>
          <w:szCs w:val="32"/>
          <w:rtl/>
          <w:lang w:bidi="ar-DZ"/>
        </w:rPr>
        <w:t xml:space="preserve"> </w:t>
      </w:r>
    </w:p>
    <w:p w:rsidR="007A57B0" w:rsidRPr="006C2654" w:rsidRDefault="007A57B0" w:rsidP="001713E2">
      <w:pPr>
        <w:pStyle w:val="Paragraphedeliste"/>
        <w:numPr>
          <w:ilvl w:val="0"/>
          <w:numId w:val="2"/>
        </w:numPr>
        <w:tabs>
          <w:tab w:val="left" w:pos="1859"/>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 xml:space="preserve">تضعيف الحرف الثاني من الفعل أي تضعيف عينه ما لم </w:t>
      </w:r>
      <w:r w:rsidR="007A16C9" w:rsidRPr="006C2654">
        <w:rPr>
          <w:rFonts w:ascii="Traditional Arabic" w:hAnsi="Traditional Arabic" w:cs="Traditional Arabic" w:hint="cs"/>
          <w:sz w:val="32"/>
          <w:szCs w:val="32"/>
          <w:rtl/>
          <w:lang w:bidi="ar-DZ"/>
        </w:rPr>
        <w:t>تكن همزة:</w:t>
      </w:r>
    </w:p>
    <w:p w:rsidR="007A16C9" w:rsidRPr="006C2654" w:rsidRDefault="00EF61EE" w:rsidP="00234F7A">
      <w:pPr>
        <w:tabs>
          <w:tab w:val="left" w:pos="2786"/>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w:lastRenderedPageBreak/>
        <mc:AlternateContent>
          <mc:Choice Requires="wps">
            <w:drawing>
              <wp:anchor distT="0" distB="0" distL="114300" distR="114300" simplePos="0" relativeHeight="251663360" behindDoc="0" locked="0" layoutInCell="1" allowOverlap="1" wp14:anchorId="34AD08C5" wp14:editId="6D364D53">
                <wp:simplePos x="0" y="0"/>
                <wp:positionH relativeFrom="column">
                  <wp:posOffset>4141332</wp:posOffset>
                </wp:positionH>
                <wp:positionV relativeFrom="paragraph">
                  <wp:posOffset>168772</wp:posOffset>
                </wp:positionV>
                <wp:extent cx="707666" cy="7951"/>
                <wp:effectExtent l="38100" t="76200" r="0" b="106680"/>
                <wp:wrapNone/>
                <wp:docPr id="5" name="Connecteur droit avec flèche 5"/>
                <wp:cNvGraphicFramePr/>
                <a:graphic xmlns:a="http://schemas.openxmlformats.org/drawingml/2006/main">
                  <a:graphicData uri="http://schemas.microsoft.com/office/word/2010/wordprocessingShape">
                    <wps:wsp>
                      <wps:cNvCnPr/>
                      <wps:spPr>
                        <a:xfrm flipH="1">
                          <a:off x="0" y="0"/>
                          <a:ext cx="707666" cy="795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5" o:spid="_x0000_s1026" type="#_x0000_t32" style="position:absolute;margin-left:326.1pt;margin-top:13.3pt;width:55.7pt;height:.6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rYE5QEAAAIEAAAOAAAAZHJzL2Uyb0RvYy54bWysU0uOEzEQ3SNxB8t70p2RkkCUziwyfBYI&#10;IgYO4HHbaQvbZZU93cmNuAcXo+zuNIiPhBAby3bVe1Xvuby7PTvLeoXRgG/4clFzpryE1vhTwz99&#10;fPXsOWcxCd8KC141/KIiv90/fbIbwlbdQAe2VciIxMftEBrepRS2VRVlp5yICwjKU1ADOpHoiKeq&#10;RTEQu7PVTV2vqwGwDQhSxUi3d2OQ7wu/1kqm91pHlZhtOPWWyoplfchrtd+J7QlF6Iyc2hD/0IUT&#10;xlPRmepOJMEe0fxC5YxEiKDTQoKrQGsjVdFAapb1T2ruOxFU0ULmxDDbFP8frXzXH5GZtuErzrxw&#10;9EQH8J58U4/IWgSTmOiVZNp+/UKPwlbZsiHELSEP/ojTKYYjZv1njY5yTXhD01AcIY3sXAy/zIar&#10;c2KSLjf1Zr1ecyYptHmxWmbuaiTJZAFjeq3AsbxpeEwozKlLU4OAYwHRv41pBF4BGWx9XpMw9qVv&#10;WboEkiYQYZiK5HiVhYytl126WDViPyhNrlCLY40yj+pgkfWCJqn9fG3VesrMEG2snUF1Uf5H0JSb&#10;YarM6N8C5+xSEXyagc54wN9VTedrq3rMv6oetWbZD9BeykMWO2jQyiNMnyJP8o/nAv/+dfffAAAA&#10;//8DAFBLAwQUAAYACAAAACEAiGgER94AAAAJAQAADwAAAGRycy9kb3ducmV2LnhtbEyPTU/DMAyG&#10;70j8h8hI3FhKJzIoTSc0iQNIRdvgwDFtvLYicaom28q/x5zg5o9Hrx+X69k7ccIpDoE03C4yEEht&#10;sAN1Gj7en2/uQcRkyBoXCDV8Y4R1dXlRmsKGM+3wtE+d4BCKhdHQpzQWUsa2R2/iIoxIvDuEyZvE&#10;7dRJO5kzh3sn8yxT0puB+EJvRtz02H7tj15Drd42ze7QfZq4fQnbV1vPbllrfX01Pz2CSDinPxh+&#10;9VkdKnZqwpFsFE6DustzRjXkSoFgYKWWXDQ8WD2ArEr5/4PqBwAA//8DAFBLAQItABQABgAIAAAA&#10;IQC2gziS/gAAAOEBAAATAAAAAAAAAAAAAAAAAAAAAABbQ29udGVudF9UeXBlc10ueG1sUEsBAi0A&#10;FAAGAAgAAAAhADj9If/WAAAAlAEAAAsAAAAAAAAAAAAAAAAALwEAAF9yZWxzLy5yZWxzUEsBAi0A&#10;FAAGAAgAAAAhAPAitgTlAQAAAgQAAA4AAAAAAAAAAAAAAAAALgIAAGRycy9lMm9Eb2MueG1sUEsB&#10;Ai0AFAAGAAgAAAAhAIhoBEfeAAAACQEAAA8AAAAAAAAAAAAAAAAAPwQAAGRycy9kb3ducmV2Lnht&#10;bFBLBQYAAAAABAAEAPMAAABKBQAAAAA=&#10;" strokecolor="black [3040]">
                <v:stroke endarrow="open"/>
              </v:shape>
            </w:pict>
          </mc:Fallback>
        </mc:AlternateContent>
      </w:r>
      <w:r w:rsidRPr="006C2654">
        <w:rPr>
          <w:rFonts w:ascii="Traditional Arabic" w:hAnsi="Traditional Arabic" w:cs="Traditional Arabic" w:hint="cs"/>
          <w:sz w:val="32"/>
          <w:szCs w:val="32"/>
          <w:rtl/>
          <w:lang w:bidi="ar-DZ"/>
        </w:rPr>
        <w:t>نحو: نام الطفل</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نوم الأب الطفل.</w:t>
      </w:r>
    </w:p>
    <w:p w:rsidR="00EF61EE" w:rsidRPr="006C2654" w:rsidRDefault="00EF61EE"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mc:AlternateContent>
          <mc:Choice Requires="wps">
            <w:drawing>
              <wp:anchor distT="0" distB="0" distL="114300" distR="114300" simplePos="0" relativeHeight="251665408" behindDoc="0" locked="0" layoutInCell="1" allowOverlap="1" wp14:anchorId="5741483C" wp14:editId="7E7D12F7">
                <wp:simplePos x="0" y="0"/>
                <wp:positionH relativeFrom="column">
                  <wp:posOffset>4396105</wp:posOffset>
                </wp:positionH>
                <wp:positionV relativeFrom="paragraph">
                  <wp:posOffset>154305</wp:posOffset>
                </wp:positionV>
                <wp:extent cx="707390" cy="7620"/>
                <wp:effectExtent l="38100" t="76200" r="0" b="106680"/>
                <wp:wrapNone/>
                <wp:docPr id="6" name="Connecteur droit avec flèche 6"/>
                <wp:cNvGraphicFramePr/>
                <a:graphic xmlns:a="http://schemas.openxmlformats.org/drawingml/2006/main">
                  <a:graphicData uri="http://schemas.microsoft.com/office/word/2010/wordprocessingShape">
                    <wps:wsp>
                      <wps:cNvCnPr/>
                      <wps:spPr>
                        <a:xfrm flipH="1">
                          <a:off x="0" y="0"/>
                          <a:ext cx="707390" cy="762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Connecteur droit avec flèche 6" o:spid="_x0000_s1026" type="#_x0000_t32" style="position:absolute;margin-left:346.15pt;margin-top:12.15pt;width:55.7pt;height:.6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1D8CQIAAOcDAAAOAAAAZHJzL2Uyb0RvYy54bWysU0uO2zAM3RfoHQTtGycpkjRBnFkknXbR&#10;T4BOD8CRZFuALAmkJk5u1Hv0YqXkTDBtd0W9ECRSfHqPfN7enXsnTgbJBl/L2WQqhfEqaOvbWn5/&#10;uH/zTgpK4DW44E0tL4bk3e71q+0QN2YeuuC0QcEgnjZDrGWXUtxUFanO9ECTEI3nZBOwh8RHbCuN&#10;MDB676r5dLqshoA6YlCGiKOHMSl3Bb9pjEpfm4ZMEq6WzC2VFcv6mNdqt4VNixA7q6404B9Y9GA9&#10;P3qDOkAC8YT2L6jeKgwUmjRRoa9C01hligZWM5v+oeZbB9EULdwcirc20f+DVV9ORxRW13IphYee&#10;R7QP3nPfzBMKjcEmASejRON+/uChiGVu2RBpw5V7f8TrieIRs/5zgz3ftfEju6F0hDWKc2n45dZw&#10;c05CcXA1Xb1d81gUp1bLeRlHNYJksIiUPpjQi7ypJSUE23bpSjDg+ACcPlFiGlz4XJCLfbi3zpX5&#10;Oi+GWq4X8wU/BeyyxkHibR9ZN/lWCnAt21clLJQpOKtzdcahC+0dihOwg9h4OgwPTF8KB5Q4wZrK&#10;NxZ2oM14db3g8GgvgvQ56DE8mz7Hme4IXZj/9mSWcQDqxpKSGpESWPfea5EukQcFiGHICYZyPnM1&#10;xfHXduQhjWPJu8egL2VaVT6xm0rZ1fnZri/PvH/5f+5+AQAA//8DAFBLAwQUAAYACAAAACEAIZLg&#10;ut8AAAAJAQAADwAAAGRycy9kb3ducmV2LnhtbEyPwU7DMAyG70i8Q2QkbiyhW8coTScE4gQXBtK0&#10;W9aYpqNxSpOt5e0xJzhZtj/9/lyuJ9+JEw6xDaTheqZAINXBttRoeH97ulqBiMmQNV0g1PCNEdbV&#10;+VlpChtGesXTJjWCQygWRoNLqS+kjLVDb+Is9Ei8+wiDN4nboZF2MCOH+05mSi2lNy3xBWd6fHBY&#10;f26OXsP2Re3yKQzusPtauOf2sdke/Kj15cV0fwci4ZT+YPjVZ3Wo2GkfjmSj6DQsb7M5oxqyBVcG&#10;Vmp+A2LPgzwHWZXy/wfVDwAAAP//AwBQSwECLQAUAAYACAAAACEAtoM4kv4AAADhAQAAEwAAAAAA&#10;AAAAAAAAAAAAAAAAW0NvbnRlbnRfVHlwZXNdLnhtbFBLAQItABQABgAIAAAAIQA4/SH/1gAAAJQB&#10;AAALAAAAAAAAAAAAAAAAAC8BAABfcmVscy8ucmVsc1BLAQItABQABgAIAAAAIQBGL1D8CQIAAOcD&#10;AAAOAAAAAAAAAAAAAAAAAC4CAABkcnMvZTJvRG9jLnhtbFBLAQItABQABgAIAAAAIQAhkuC63wAA&#10;AAkBAAAPAAAAAAAAAAAAAAAAAGMEAABkcnMvZG93bnJldi54bWxQSwUGAAAAAAQABADzAAAAbwUA&#10;AAAA&#10;">
                <v:stroke endarrow="open"/>
              </v:shape>
            </w:pict>
          </mc:Fallback>
        </mc:AlternateContent>
      </w:r>
      <w:r w:rsidRPr="006C2654">
        <w:rPr>
          <w:rFonts w:ascii="Traditional Arabic" w:hAnsi="Traditional Arabic" w:cs="Traditional Arabic" w:hint="cs"/>
          <w:sz w:val="32"/>
          <w:szCs w:val="32"/>
          <w:rtl/>
          <w:lang w:bidi="ar-DZ"/>
        </w:rPr>
        <w:t>فرح المجتهد</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فرح المعلم المجتهد</w:t>
      </w:r>
      <w:r w:rsidR="00E84D80" w:rsidRPr="006C2654">
        <w:rPr>
          <w:rFonts w:ascii="Traditional Arabic" w:hAnsi="Traditional Arabic" w:cs="Traditional Arabic" w:hint="cs"/>
          <w:sz w:val="32"/>
          <w:szCs w:val="32"/>
          <w:rtl/>
          <w:lang w:bidi="ar-DZ"/>
        </w:rPr>
        <w:t xml:space="preserve"> </w:t>
      </w:r>
      <w:r w:rsidR="00E84D80" w:rsidRPr="006C2654">
        <w:rPr>
          <w:rStyle w:val="Appelnotedebasdep"/>
          <w:rFonts w:ascii="Traditional Arabic" w:hAnsi="Traditional Arabic" w:cs="Traditional Arabic"/>
          <w:sz w:val="32"/>
          <w:szCs w:val="32"/>
          <w:rtl/>
          <w:lang w:bidi="ar-DZ"/>
        </w:rPr>
        <w:footnoteReference w:id="123"/>
      </w:r>
    </w:p>
    <w:p w:rsidR="00EF61EE" w:rsidRPr="006C2654" w:rsidRDefault="00020DFA" w:rsidP="00020DFA">
      <w:pPr>
        <w:tabs>
          <w:tab w:val="left" w:pos="56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6E1DEF" w:rsidRPr="006C2654">
        <w:rPr>
          <w:rFonts w:ascii="Traditional Arabic" w:hAnsi="Traditional Arabic" w:cs="Traditional Arabic" w:hint="cs"/>
          <w:sz w:val="32"/>
          <w:szCs w:val="32"/>
          <w:rtl/>
          <w:lang w:bidi="ar-DZ"/>
        </w:rPr>
        <w:t>ومن هذا القول نجد أنه بتضعيف عين</w:t>
      </w:r>
      <w:r w:rsidR="008C15DA" w:rsidRPr="006C2654">
        <w:rPr>
          <w:rFonts w:ascii="Traditional Arabic" w:hAnsi="Traditional Arabic" w:cs="Traditional Arabic" w:hint="cs"/>
          <w:sz w:val="32"/>
          <w:szCs w:val="32"/>
          <w:rtl/>
          <w:lang w:bidi="ar-DZ"/>
        </w:rPr>
        <w:t xml:space="preserve"> الفعل يصبح الفعل متعديا ويصير إ</w:t>
      </w:r>
      <w:r w:rsidR="006E1DEF" w:rsidRPr="006C2654">
        <w:rPr>
          <w:rFonts w:ascii="Traditional Arabic" w:hAnsi="Traditional Arabic" w:cs="Traditional Arabic" w:hint="cs"/>
          <w:sz w:val="32"/>
          <w:szCs w:val="32"/>
          <w:rtl/>
          <w:lang w:bidi="ar-DZ"/>
        </w:rPr>
        <w:t>ضافة المفعول</w:t>
      </w:r>
      <w:r w:rsidR="008C15DA" w:rsidRPr="006C2654">
        <w:rPr>
          <w:rFonts w:ascii="Traditional Arabic" w:hAnsi="Traditional Arabic" w:cs="Traditional Arabic" w:hint="cs"/>
          <w:sz w:val="32"/>
          <w:szCs w:val="32"/>
          <w:rtl/>
          <w:lang w:bidi="ar-DZ"/>
        </w:rPr>
        <w:t xml:space="preserve"> به للجملة الفعلية أمرا ضروريا و</w:t>
      </w:r>
      <w:r w:rsidR="006E1DEF" w:rsidRPr="006C2654">
        <w:rPr>
          <w:rFonts w:ascii="Traditional Arabic" w:hAnsi="Traditional Arabic" w:cs="Traditional Arabic" w:hint="cs"/>
          <w:sz w:val="32"/>
          <w:szCs w:val="32"/>
          <w:rtl/>
          <w:lang w:bidi="ar-DZ"/>
        </w:rPr>
        <w:t>تذهب عن ال</w:t>
      </w:r>
      <w:r w:rsidR="008C15DA" w:rsidRPr="006C2654">
        <w:rPr>
          <w:rFonts w:ascii="Traditional Arabic" w:hAnsi="Traditional Arabic" w:cs="Traditional Arabic" w:hint="cs"/>
          <w:sz w:val="32"/>
          <w:szCs w:val="32"/>
          <w:rtl/>
          <w:lang w:bidi="ar-DZ"/>
        </w:rPr>
        <w:t>فعل صفة وخصائص الفعل اللازم وذل</w:t>
      </w:r>
      <w:r w:rsidR="006E1DEF" w:rsidRPr="006C2654">
        <w:rPr>
          <w:rFonts w:ascii="Traditional Arabic" w:hAnsi="Traditional Arabic" w:cs="Traditional Arabic" w:hint="cs"/>
          <w:sz w:val="32"/>
          <w:szCs w:val="32"/>
          <w:rtl/>
          <w:lang w:bidi="ar-DZ"/>
        </w:rPr>
        <w:t>ك ما لم تكن عين الفعل همزة.</w:t>
      </w:r>
    </w:p>
    <w:p w:rsidR="006E1DEF" w:rsidRPr="006C2654" w:rsidRDefault="009E09FD" w:rsidP="001713E2">
      <w:pPr>
        <w:pStyle w:val="Paragraphedeliste"/>
        <w:numPr>
          <w:ilvl w:val="0"/>
          <w:numId w:val="2"/>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زيادة ا</w:t>
      </w:r>
      <w:r w:rsidR="008C15DA" w:rsidRPr="006C2654">
        <w:rPr>
          <w:rFonts w:ascii="Traditional Arabic" w:hAnsi="Traditional Arabic" w:cs="Traditional Arabic" w:hint="cs"/>
          <w:sz w:val="32"/>
          <w:szCs w:val="32"/>
          <w:rtl/>
          <w:lang w:bidi="ar-DZ"/>
        </w:rPr>
        <w:t>لألف والسين والتاء في أول الفعل</w:t>
      </w:r>
      <w:r w:rsidR="000C3B0F" w:rsidRPr="006C2654">
        <w:rPr>
          <w:rFonts w:ascii="Traditional Arabic" w:hAnsi="Traditional Arabic" w:cs="Traditional Arabic" w:hint="cs"/>
          <w:sz w:val="32"/>
          <w:szCs w:val="32"/>
          <w:rtl/>
          <w:lang w:bidi="ar-DZ"/>
        </w:rPr>
        <w:t xml:space="preserve"> أ</w:t>
      </w:r>
      <w:r w:rsidRPr="006C2654">
        <w:rPr>
          <w:rFonts w:ascii="Traditional Arabic" w:hAnsi="Traditional Arabic" w:cs="Traditional Arabic" w:hint="cs"/>
          <w:sz w:val="32"/>
          <w:szCs w:val="32"/>
          <w:rtl/>
          <w:lang w:bidi="ar-DZ"/>
        </w:rPr>
        <w:t>ي صوغ الفعل على وزن استفعل، نحو:</w:t>
      </w:r>
    </w:p>
    <w:p w:rsidR="009E09FD" w:rsidRPr="006C2654" w:rsidRDefault="009E09FD"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mc:AlternateContent>
          <mc:Choice Requires="wps">
            <w:drawing>
              <wp:anchor distT="0" distB="0" distL="114300" distR="114300" simplePos="0" relativeHeight="251667456" behindDoc="0" locked="0" layoutInCell="1" allowOverlap="1" wp14:anchorId="1F4D8086" wp14:editId="7B4852A4">
                <wp:simplePos x="0" y="0"/>
                <wp:positionH relativeFrom="column">
                  <wp:posOffset>4293235</wp:posOffset>
                </wp:positionH>
                <wp:positionV relativeFrom="paragraph">
                  <wp:posOffset>141605</wp:posOffset>
                </wp:positionV>
                <wp:extent cx="707390" cy="7620"/>
                <wp:effectExtent l="38100" t="76200" r="0" b="106680"/>
                <wp:wrapNone/>
                <wp:docPr id="7" name="Connecteur droit avec flèche 7"/>
                <wp:cNvGraphicFramePr/>
                <a:graphic xmlns:a="http://schemas.openxmlformats.org/drawingml/2006/main">
                  <a:graphicData uri="http://schemas.microsoft.com/office/word/2010/wordprocessingShape">
                    <wps:wsp>
                      <wps:cNvCnPr/>
                      <wps:spPr>
                        <a:xfrm flipH="1">
                          <a:off x="0" y="0"/>
                          <a:ext cx="707390" cy="762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Connecteur droit avec flèche 7" o:spid="_x0000_s1026" type="#_x0000_t32" style="position:absolute;margin-left:338.05pt;margin-top:11.15pt;width:55.7pt;height:.6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D1XCQIAAOcDAAAOAAAAZHJzL2Uyb0RvYy54bWysU0tu2zAQ3RfoHQjua8kuHNdG5Czspl30&#10;Y6DpASYkJRGgSGKGsewb9R69WIeUY6TtrqgWBDnDeXxv5un27jQ4cTRINvhGzme1FMaroK3vGvn9&#10;4f7NOykogdfggjeNPBuSd9vXr27HuDGL0AenDQoG8bQZYyP7lOKmqkj1ZgCahWg8J9uAAyQ+Yldp&#10;hJHRB1ct6vqmGgPqiEEZIo7up6TcFvy2NSp9bVsySbhGMrdUVizrY16r7S1sOoTYW3WhAf/AYgDr&#10;+dEr1B4SiCe0f0ENVmGg0KaZCkMV2tYqUzSwmnn9h5pvPURTtHBzKF7bRP8PVn05HlBY3ciVFB4G&#10;HtEueM99M08oNAabBByNEq37+YOHIla5ZWOkDVfu/AEvJ4oHzPpPLQ5818aP7IbSEdYoTqXh52vD&#10;zSkJxcFVvXq75rEoTq1uFmUc1QSSwSJS+mDCIPKmkZQQbNenC8GA0wNw/ESJaXDhc0Eu9uHeOlfm&#10;67wYG7leLpb8FLDLWgeJt0Nk3eQ7KcB1bF+VsFCm4KzO1RmHzrRzKI7ADmLj6TA+MH0pHFDiBGsq&#10;31TYgzbT1fWSw5O9CNLnoKfwvH6OM90JujD/7cksYw/UTyUlNSElsO691yKdIw8KEMOYEwzlfOZq&#10;iuMv7chDmsaSd49Bn8u0qnxiN5Wyi/OzXV+eef/y/9z+AgAA//8DAFBLAwQUAAYACAAAACEAX5W3&#10;Vt8AAAAJAQAADwAAAGRycy9kb3ducmV2LnhtbEyPwU7DMAyG70i8Q2QkbixdR9upNJ0QiBNcGEjT&#10;blljmo7GKU22lrfHnOBo+9Pv7682s+vFGcfQeVKwXCQgkBpvOmoVvL893axBhKjJ6N4TKvjGAJv6&#10;8qLSpfETveJ5G1vBIRRKrcDGOJRShsai02HhByS+ffjR6cjj2Eoz6onDXS/TJMml0x3xB6sHfLDY&#10;fG5PTsHuJdlnsx/tcf91a5+7x3Z3dJNS11fz/R2IiHP8g+FXn9WhZqeDP5EJoleQF/mSUQVpugLB&#10;QLEuMhAHXqwykHUl/zeofwAAAP//AwBQSwECLQAUAAYACAAAACEAtoM4kv4AAADhAQAAEwAAAAAA&#10;AAAAAAAAAAAAAAAAW0NvbnRlbnRfVHlwZXNdLnhtbFBLAQItABQABgAIAAAAIQA4/SH/1gAAAJQB&#10;AAALAAAAAAAAAAAAAAAAAC8BAABfcmVscy8ucmVsc1BLAQItABQABgAIAAAAIQDiKD1XCQIAAOcD&#10;AAAOAAAAAAAAAAAAAAAAAC4CAABkcnMvZTJvRG9jLnhtbFBLAQItABQABgAIAAAAIQBflbdW3wAA&#10;AAkBAAAPAAAAAAAAAAAAAAAAAGMEAABkcnMvZG93bnJldi54bWxQSwUGAAAAAAQABADzAAAAbwUA&#10;AAAA&#10;">
                <v:stroke endarrow="open"/>
              </v:shape>
            </w:pict>
          </mc:Fallback>
        </mc:AlternateContent>
      </w:r>
      <w:r w:rsidRPr="006C2654">
        <w:rPr>
          <w:rFonts w:ascii="Traditional Arabic" w:hAnsi="Traditional Arabic" w:cs="Traditional Arabic" w:hint="cs"/>
          <w:sz w:val="32"/>
          <w:szCs w:val="32"/>
          <w:rtl/>
          <w:lang w:bidi="ar-DZ"/>
        </w:rPr>
        <w:t xml:space="preserve">وقفت الحافلة </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استوقف الشرطي الحافلة</w:t>
      </w:r>
    </w:p>
    <w:p w:rsidR="009E09FD" w:rsidRPr="006C2654" w:rsidRDefault="009E09FD"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noProof/>
          <w:sz w:val="32"/>
          <w:szCs w:val="32"/>
          <w:rtl/>
          <w:lang w:val="en-US"/>
        </w:rPr>
        <mc:AlternateContent>
          <mc:Choice Requires="wps">
            <w:drawing>
              <wp:anchor distT="0" distB="0" distL="114300" distR="114300" simplePos="0" relativeHeight="251669504" behindDoc="0" locked="0" layoutInCell="1" allowOverlap="1" wp14:anchorId="2097661A" wp14:editId="6B34A4F8">
                <wp:simplePos x="0" y="0"/>
                <wp:positionH relativeFrom="column">
                  <wp:posOffset>4396105</wp:posOffset>
                </wp:positionH>
                <wp:positionV relativeFrom="paragraph">
                  <wp:posOffset>150495</wp:posOffset>
                </wp:positionV>
                <wp:extent cx="707390" cy="7620"/>
                <wp:effectExtent l="38100" t="76200" r="0" b="106680"/>
                <wp:wrapNone/>
                <wp:docPr id="8" name="Connecteur droit avec flèche 8"/>
                <wp:cNvGraphicFramePr/>
                <a:graphic xmlns:a="http://schemas.openxmlformats.org/drawingml/2006/main">
                  <a:graphicData uri="http://schemas.microsoft.com/office/word/2010/wordprocessingShape">
                    <wps:wsp>
                      <wps:cNvCnPr/>
                      <wps:spPr>
                        <a:xfrm flipH="1">
                          <a:off x="0" y="0"/>
                          <a:ext cx="707390" cy="762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Connecteur droit avec flèche 8" o:spid="_x0000_s1026" type="#_x0000_t32" style="position:absolute;margin-left:346.15pt;margin-top:11.85pt;width:55.7pt;height:.6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OPqCQIAAOcDAAAOAAAAZHJzL2Uyb0RvYy54bWysU0tu2zAQ3RfoHQjua9kuHMeG5Szspl30&#10;YyDpASYkJRGgSGKGsewb9R69WIeUY6TtrqgWBDnDeXwz72lzd+qdOBokG3wtZ5OpFMaroK1va/n9&#10;8f7drRSUwGtwwZtang3Ju+3bN5shrs08dMFpg4JBPK2HWMsupbiuKlKd6YEmIRrPySZgD4mP2FYa&#10;YWD03lXz6fSmGgLqiEEZIo7ux6TcFvymMSp9axoySbhaMrdUVizrU16r7QbWLULsrLrQgH9g0YP1&#10;/OgVag8JxDPav6B6qzBQaNJEhb4KTWOVKT1wN7PpH908dBBN6YWHQ/E6Jvp/sOrr8YDC6lqyUB56&#10;lmgXvOe5mWcUGoNNAo5Gicb9/MGiiNs8siHSmit3/oCXE8UD5v5PDfZ818ZP7IYyEe5RnMrAz9eB&#10;m1MSioPL6fL9imVRnFrezIsc1QiSwSJS+mhCL/KmlpQQbNulC8GA4wNw/EyJaXDhS0Eu9uHeOlf0&#10;dV4MtVwt5gt+CthljYPE2z5y3+RbKcC1bF+VsFCm4KzO1RmHzrRzKI7ADmLj6TA8Mn0pHFDiBPdU&#10;vrGwA23Gq6sFh0d7EaQvQY/h2fQlznRH6ML8tydzG3ugbiwpqREpgXUfvBbpHFkoQAxDTjCU85mr&#10;KY6/jCOLNMqSd09Bn4taVT6xm0rZxfnZrq/PvH/9f25/AQAA//8DAFBLAwQUAAYACAAAACEASIgs&#10;M94AAAAJAQAADwAAAGRycy9kb3ducmV2LnhtbEyPTU/DMAyG70j8h8hI3FhCN8ZWmk4IxAkuG0jT&#10;blljmo7GKU22ln+Pd4KbPx69flysRt+KE/axCaThdqJAIFXBNlRr+Hh/uVmAiMmQNW0g1PCDEVbl&#10;5UVhchsGWuNpk2rBIRRzo8Gl1OVSxsqhN3ESOiTefYbem8RtX0vbm4HDfSszpebSm4b4gjMdPjms&#10;vjZHr2H7pnZ3Y+jdYfc9c6/Nc709+EHr66vx8QFEwjH9wXDWZ3Uo2WkfjmSjaDXMl9mUUQ3Z9B4E&#10;Awt1LvY8mC1BloX8/0H5CwAA//8DAFBLAQItABQABgAIAAAAIQC2gziS/gAAAOEBAAATAAAAAAAA&#10;AAAAAAAAAAAAAABbQ29udGVudF9UeXBlc10ueG1sUEsBAi0AFAAGAAgAAAAhADj9If/WAAAAlAEA&#10;AAsAAAAAAAAAAAAAAAAALwEAAF9yZWxzLy5yZWxzUEsBAi0AFAAGAAgAAAAhAPsc4+oJAgAA5wMA&#10;AA4AAAAAAAAAAAAAAAAALgIAAGRycy9lMm9Eb2MueG1sUEsBAi0AFAAGAAgAAAAhAEiILDPeAAAA&#10;CQEAAA8AAAAAAAAAAAAAAAAAYwQAAGRycy9kb3ducmV2LnhtbFBLBQYAAAAABAAEAPMAAABuBQAA&#10;AAA=&#10;">
                <v:stroke endarrow="open"/>
              </v:shape>
            </w:pict>
          </mc:Fallback>
        </mc:AlternateContent>
      </w:r>
      <w:r w:rsidRPr="006C2654">
        <w:rPr>
          <w:rFonts w:ascii="Traditional Arabic" w:hAnsi="Traditional Arabic" w:cs="Traditional Arabic" w:hint="cs"/>
          <w:sz w:val="32"/>
          <w:szCs w:val="32"/>
          <w:rtl/>
          <w:lang w:bidi="ar-DZ"/>
        </w:rPr>
        <w:t xml:space="preserve">قدم المسافر </w:t>
      </w:r>
      <w:r w:rsidRPr="006C2654">
        <w:rPr>
          <w:rFonts w:ascii="Traditional Arabic" w:hAnsi="Traditional Arabic" w:cs="Traditional Arabic"/>
          <w:sz w:val="32"/>
          <w:szCs w:val="32"/>
          <w:rtl/>
          <w:lang w:bidi="ar-DZ"/>
        </w:rPr>
        <w:tab/>
      </w:r>
      <w:r w:rsidRPr="006C2654">
        <w:rPr>
          <w:rFonts w:ascii="Traditional Arabic" w:hAnsi="Traditional Arabic" w:cs="Traditional Arabic" w:hint="cs"/>
          <w:sz w:val="32"/>
          <w:szCs w:val="32"/>
          <w:rtl/>
          <w:lang w:bidi="ar-DZ"/>
        </w:rPr>
        <w:t>استقدم المدير المسافر</w:t>
      </w:r>
      <w:r w:rsidR="00E84D80" w:rsidRPr="006C2654">
        <w:rPr>
          <w:rStyle w:val="Appelnotedebasdep"/>
          <w:rFonts w:ascii="Traditional Arabic" w:hAnsi="Traditional Arabic" w:cs="Traditional Arabic"/>
          <w:sz w:val="32"/>
          <w:szCs w:val="32"/>
          <w:rtl/>
          <w:lang w:bidi="ar-DZ"/>
        </w:rPr>
        <w:footnoteReference w:id="124"/>
      </w:r>
    </w:p>
    <w:p w:rsidR="007A57B0" w:rsidRPr="006C2654" w:rsidRDefault="00020DFA" w:rsidP="00020DFA">
      <w:pPr>
        <w:tabs>
          <w:tab w:val="left" w:pos="567"/>
        </w:tabs>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9E09FD" w:rsidRPr="006C2654">
        <w:rPr>
          <w:rFonts w:ascii="Traditional Arabic" w:hAnsi="Traditional Arabic" w:cs="Traditional Arabic" w:hint="cs"/>
          <w:sz w:val="32"/>
          <w:szCs w:val="32"/>
          <w:rtl/>
          <w:lang w:bidi="ar-DZ"/>
        </w:rPr>
        <w:t>يتضح لنا من هذا القول أن الفعل اللازم الذي عل وزن "فعل"</w:t>
      </w:r>
      <w:r w:rsidR="008C15DA" w:rsidRPr="006C2654">
        <w:rPr>
          <w:rFonts w:ascii="Traditional Arabic" w:hAnsi="Traditional Arabic" w:cs="Traditional Arabic" w:hint="cs"/>
          <w:sz w:val="32"/>
          <w:szCs w:val="32"/>
          <w:rtl/>
          <w:lang w:bidi="ar-DZ"/>
        </w:rPr>
        <w:t xml:space="preserve"> عندما يصير عل وزن "استفعل" يصير</w:t>
      </w:r>
      <w:r w:rsidR="009E09FD" w:rsidRPr="006C2654">
        <w:rPr>
          <w:rFonts w:ascii="Traditional Arabic" w:hAnsi="Traditional Arabic" w:cs="Traditional Arabic" w:hint="cs"/>
          <w:sz w:val="32"/>
          <w:szCs w:val="32"/>
          <w:rtl/>
          <w:lang w:bidi="ar-DZ"/>
        </w:rPr>
        <w:t xml:space="preserve"> فعلا متعديا ويحتاج بالض</w:t>
      </w:r>
      <w:r w:rsidR="00E84D80" w:rsidRPr="006C2654">
        <w:rPr>
          <w:rFonts w:ascii="Traditional Arabic" w:hAnsi="Traditional Arabic" w:cs="Traditional Arabic" w:hint="cs"/>
          <w:sz w:val="32"/>
          <w:szCs w:val="32"/>
          <w:rtl/>
          <w:lang w:bidi="ar-DZ"/>
        </w:rPr>
        <w:t>رورة</w:t>
      </w:r>
      <w:r w:rsidR="00174AAC">
        <w:rPr>
          <w:rFonts w:ascii="Traditional Arabic" w:hAnsi="Traditional Arabic" w:cs="Traditional Arabic" w:hint="cs"/>
          <w:sz w:val="32"/>
          <w:szCs w:val="32"/>
          <w:rtl/>
          <w:lang w:bidi="ar-DZ"/>
        </w:rPr>
        <w:t xml:space="preserve"> إلى </w:t>
      </w:r>
      <w:r w:rsidR="00E84D80" w:rsidRPr="006C2654">
        <w:rPr>
          <w:rFonts w:ascii="Traditional Arabic" w:hAnsi="Traditional Arabic" w:cs="Traditional Arabic" w:hint="cs"/>
          <w:sz w:val="32"/>
          <w:szCs w:val="32"/>
          <w:rtl/>
          <w:lang w:bidi="ar-DZ"/>
        </w:rPr>
        <w:t>مفعولا</w:t>
      </w:r>
      <w:r w:rsidR="009E09FD" w:rsidRPr="006C2654">
        <w:rPr>
          <w:rFonts w:ascii="Traditional Arabic" w:hAnsi="Traditional Arabic" w:cs="Traditional Arabic" w:hint="cs"/>
          <w:sz w:val="32"/>
          <w:szCs w:val="32"/>
          <w:rtl/>
          <w:lang w:bidi="ar-DZ"/>
        </w:rPr>
        <w:t xml:space="preserve"> به لإتمام المعنى، وإلا حكم على المعنى بأنه ناقض وفارغ.</w:t>
      </w:r>
    </w:p>
    <w:p w:rsidR="009E09FD" w:rsidRPr="006C2654" w:rsidRDefault="009E09FD" w:rsidP="001713E2">
      <w:pPr>
        <w:pStyle w:val="Paragraphedeliste"/>
        <w:numPr>
          <w:ilvl w:val="0"/>
          <w:numId w:val="2"/>
        </w:num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وقد يتعدى الفعل اللازم بواسطة حرف الجر، الف</w:t>
      </w:r>
      <w:r w:rsidR="0023275C" w:rsidRPr="006C2654">
        <w:rPr>
          <w:rFonts w:ascii="Traditional Arabic" w:hAnsi="Traditional Arabic" w:cs="Traditional Arabic" w:hint="cs"/>
          <w:sz w:val="32"/>
          <w:szCs w:val="32"/>
          <w:rtl/>
          <w:lang w:bidi="ar-DZ"/>
        </w:rPr>
        <w:t>عل اللازم هو الذي لا ينصب مفعو</w:t>
      </w:r>
      <w:r w:rsidRPr="006C2654">
        <w:rPr>
          <w:rFonts w:ascii="Traditional Arabic" w:hAnsi="Traditional Arabic" w:cs="Traditional Arabic" w:hint="cs"/>
          <w:sz w:val="32"/>
          <w:szCs w:val="32"/>
          <w:rtl/>
          <w:lang w:bidi="ar-DZ"/>
        </w:rPr>
        <w:t>لا به</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أكثر، وإنما ينصبه بمعونة حرف الجر</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غيره مما يؤدي</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التعدية، نحو:</w:t>
      </w:r>
      <w:r w:rsidR="00E84D80" w:rsidRPr="006C2654">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أعرض عن الرذيلة وتمسك بالفضيلة.</w:t>
      </w:r>
      <w:r w:rsidR="00E84D80" w:rsidRPr="006C2654">
        <w:rPr>
          <w:rStyle w:val="Appelnotedebasdep"/>
          <w:rFonts w:ascii="Traditional Arabic" w:hAnsi="Traditional Arabic" w:cs="Traditional Arabic"/>
          <w:sz w:val="32"/>
          <w:szCs w:val="32"/>
          <w:rtl/>
          <w:lang w:bidi="ar-DZ"/>
        </w:rPr>
        <w:footnoteReference w:id="125"/>
      </w:r>
    </w:p>
    <w:p w:rsidR="009E09FD" w:rsidRPr="006C2654" w:rsidRDefault="0023275C" w:rsidP="00020DFA">
      <w:pPr>
        <w:tabs>
          <w:tab w:val="left" w:pos="2398"/>
          <w:tab w:val="right" w:pos="7087"/>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وهن</w:t>
      </w:r>
      <w:r w:rsidR="009E09FD" w:rsidRPr="006C2654">
        <w:rPr>
          <w:rFonts w:ascii="Traditional Arabic" w:hAnsi="Traditional Arabic" w:cs="Traditional Arabic" w:hint="cs"/>
          <w:sz w:val="32"/>
          <w:szCs w:val="32"/>
          <w:rtl/>
          <w:lang w:bidi="ar-DZ"/>
        </w:rPr>
        <w:t>ا نجد أن الفعل ال</w:t>
      </w:r>
      <w:r w:rsidR="00811676" w:rsidRPr="006C2654">
        <w:rPr>
          <w:rFonts w:ascii="Traditional Arabic" w:hAnsi="Traditional Arabic" w:cs="Traditional Arabic" w:hint="cs"/>
          <w:sz w:val="32"/>
          <w:szCs w:val="32"/>
          <w:rtl/>
          <w:lang w:bidi="ar-DZ"/>
        </w:rPr>
        <w:t>لازم يمكن أن يصير متعديا وذلك بإ</w:t>
      </w:r>
      <w:r w:rsidR="009E09FD" w:rsidRPr="006C2654">
        <w:rPr>
          <w:rFonts w:ascii="Traditional Arabic" w:hAnsi="Traditional Arabic" w:cs="Traditional Arabic" w:hint="cs"/>
          <w:sz w:val="32"/>
          <w:szCs w:val="32"/>
          <w:rtl/>
          <w:lang w:bidi="ar-DZ"/>
        </w:rPr>
        <w:t>ضافة حرف جر.</w:t>
      </w:r>
    </w:p>
    <w:p w:rsidR="009E09FD" w:rsidRPr="006C2654" w:rsidRDefault="009E09FD" w:rsidP="001713E2">
      <w:pPr>
        <w:pStyle w:val="Paragraphedeliste"/>
        <w:numPr>
          <w:ilvl w:val="0"/>
          <w:numId w:val="2"/>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التضمين: وهو ورود الفعل اللازم متعديا وفقا للسياق والعربية الملائمة نحو:</w:t>
      </w:r>
    </w:p>
    <w:p w:rsidR="0023275C" w:rsidRPr="006C2654" w:rsidRDefault="0023275C"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"رحب" المتضمنة معنى "وسع"</w:t>
      </w:r>
      <w:r w:rsidR="00E84D80" w:rsidRPr="006C2654">
        <w:rPr>
          <w:rStyle w:val="Appelnotedebasdep"/>
          <w:rFonts w:ascii="Traditional Arabic" w:hAnsi="Traditional Arabic" w:cs="Traditional Arabic"/>
          <w:sz w:val="32"/>
          <w:szCs w:val="32"/>
          <w:rtl/>
          <w:lang w:bidi="ar-DZ"/>
        </w:rPr>
        <w:footnoteReference w:id="126"/>
      </w:r>
      <w:r w:rsidRPr="006C2654">
        <w:rPr>
          <w:rFonts w:ascii="Traditional Arabic" w:hAnsi="Traditional Arabic" w:cs="Traditional Arabic" w:hint="cs"/>
          <w:sz w:val="32"/>
          <w:szCs w:val="32"/>
          <w:rtl/>
          <w:lang w:bidi="ar-DZ"/>
        </w:rPr>
        <w:t>، وهنا نجد أن للسياق دورا مهما في جعل الفعل اللازم متعديا وقد سمي ذلك في اللغة العربية بالتضمين.</w:t>
      </w:r>
    </w:p>
    <w:p w:rsidR="00060AFF" w:rsidRDefault="0023275C" w:rsidP="001713E2">
      <w:pPr>
        <w:pStyle w:val="Paragraphedeliste"/>
        <w:numPr>
          <w:ilvl w:val="0"/>
          <w:numId w:val="2"/>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قد يسقط حرف الجر في بعض المواضع، وسقوطه بعد الفعل اللازم يجعله م</w:t>
      </w:r>
      <w:r w:rsidR="000C3B0F" w:rsidRPr="006C2654">
        <w:rPr>
          <w:rFonts w:ascii="Traditional Arabic" w:hAnsi="Traditional Arabic" w:cs="Traditional Arabic" w:hint="cs"/>
          <w:sz w:val="32"/>
          <w:szCs w:val="32"/>
          <w:rtl/>
          <w:lang w:bidi="ar-DZ"/>
        </w:rPr>
        <w:t xml:space="preserve">تعديا، وهذا سماعي لا يقاس عليه </w:t>
      </w:r>
    </w:p>
    <w:p w:rsidR="009E09FD" w:rsidRPr="006C2654" w:rsidRDefault="000C3B0F" w:rsidP="001713E2">
      <w:pPr>
        <w:pStyle w:val="Paragraphedeliste"/>
        <w:numPr>
          <w:ilvl w:val="0"/>
          <w:numId w:val="2"/>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lastRenderedPageBreak/>
        <w:t>إ</w:t>
      </w:r>
      <w:r w:rsidR="0023275C" w:rsidRPr="006C2654">
        <w:rPr>
          <w:rFonts w:ascii="Traditional Arabic" w:hAnsi="Traditional Arabic" w:cs="Traditional Arabic" w:hint="cs"/>
          <w:sz w:val="32"/>
          <w:szCs w:val="32"/>
          <w:rtl/>
          <w:lang w:bidi="ar-DZ"/>
        </w:rPr>
        <w:t>لا في "أن وإن" فهو جائز قياسي إذ</w:t>
      </w:r>
      <w:r w:rsidRPr="006C2654">
        <w:rPr>
          <w:rFonts w:ascii="Traditional Arabic" w:hAnsi="Traditional Arabic" w:cs="Traditional Arabic" w:hint="cs"/>
          <w:sz w:val="32"/>
          <w:szCs w:val="32"/>
          <w:rtl/>
          <w:lang w:bidi="ar-DZ"/>
        </w:rPr>
        <w:t>ا أما اللبس، وهو أمر يستدعيه الإ</w:t>
      </w:r>
      <w:r w:rsidR="0023275C" w:rsidRPr="006C2654">
        <w:rPr>
          <w:rFonts w:ascii="Traditional Arabic" w:hAnsi="Traditional Arabic" w:cs="Traditional Arabic" w:hint="cs"/>
          <w:sz w:val="32"/>
          <w:szCs w:val="32"/>
          <w:rtl/>
          <w:lang w:bidi="ar-DZ"/>
        </w:rPr>
        <w:t>يجاز الذي جرت عليه العربية</w:t>
      </w:r>
      <w:r w:rsidR="004E3DC7" w:rsidRPr="006C2654">
        <w:rPr>
          <w:rStyle w:val="Appelnotedebasdep"/>
          <w:rFonts w:ascii="Traditional Arabic" w:hAnsi="Traditional Arabic" w:cs="Traditional Arabic"/>
          <w:sz w:val="32"/>
          <w:szCs w:val="32"/>
          <w:rtl/>
          <w:lang w:bidi="ar-DZ"/>
        </w:rPr>
        <w:footnoteReference w:id="127"/>
      </w:r>
      <w:r w:rsidR="0023275C" w:rsidRPr="006C2654">
        <w:rPr>
          <w:rFonts w:ascii="Traditional Arabic" w:hAnsi="Traditional Arabic" w:cs="Traditional Arabic" w:hint="cs"/>
          <w:sz w:val="32"/>
          <w:szCs w:val="32"/>
          <w:rtl/>
          <w:lang w:bidi="ar-DZ"/>
        </w:rPr>
        <w:t>، وعليه فإن سقوط حرف الجر في الجملة قد يجعل الفعل اللازم بغرض الإيجاز متعديا وذلك للحفاظ على المعنى الواضح.</w:t>
      </w:r>
    </w:p>
    <w:p w:rsidR="0023275C" w:rsidRPr="006C2654" w:rsidRDefault="0023275C" w:rsidP="001713E2">
      <w:pPr>
        <w:pStyle w:val="Paragraphedeliste"/>
        <w:numPr>
          <w:ilvl w:val="0"/>
          <w:numId w:val="2"/>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تحويل الفعل الثلاثي</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فعل مفتوح العين الذي مضارعه "يفعل" (بضمها)، بقصد إفادة المغالبة، نحو:</w:t>
      </w:r>
    </w:p>
    <w:p w:rsidR="0023275C" w:rsidRPr="006C2654" w:rsidRDefault="0023275C"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"كرمت الفارس أكرمه".</w:t>
      </w:r>
      <w:r w:rsidR="004E3DC7" w:rsidRPr="006C2654">
        <w:rPr>
          <w:rStyle w:val="Appelnotedebasdep"/>
          <w:rFonts w:ascii="Traditional Arabic" w:hAnsi="Traditional Arabic" w:cs="Traditional Arabic"/>
          <w:sz w:val="32"/>
          <w:szCs w:val="32"/>
          <w:rtl/>
          <w:lang w:bidi="ar-DZ"/>
        </w:rPr>
        <w:footnoteReference w:id="128"/>
      </w:r>
    </w:p>
    <w:p w:rsidR="0023275C" w:rsidRPr="006C2654" w:rsidRDefault="0023275C"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وعليه</w:t>
      </w:r>
      <w:r w:rsidR="004772C2" w:rsidRPr="006C2654">
        <w:rPr>
          <w:rFonts w:ascii="Traditional Arabic" w:hAnsi="Traditional Arabic" w:cs="Traditional Arabic" w:hint="cs"/>
          <w:sz w:val="32"/>
          <w:szCs w:val="32"/>
          <w:rtl/>
          <w:lang w:bidi="ar-DZ"/>
        </w:rPr>
        <w:t xml:space="preserve"> فإ</w:t>
      </w:r>
      <w:r w:rsidRPr="006C2654">
        <w:rPr>
          <w:rFonts w:ascii="Traditional Arabic" w:hAnsi="Traditional Arabic" w:cs="Traditional Arabic" w:hint="cs"/>
          <w:sz w:val="32"/>
          <w:szCs w:val="32"/>
          <w:rtl/>
          <w:lang w:bidi="ar-DZ"/>
        </w:rPr>
        <w:t>ن الفعل اللازم قد يصير متعديا بطرق مختلفة وذلك لأن اللغة العربية لغة عظيمة ثرية المفاهيم بكم هائل من المصطلحات.</w:t>
      </w:r>
    </w:p>
    <w:p w:rsidR="0023275C" w:rsidRPr="006C2654" w:rsidRDefault="00060AFF" w:rsidP="00234F7A">
      <w:pPr>
        <w:tabs>
          <w:tab w:val="left" w:pos="2398"/>
        </w:tabs>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1-4 </w:t>
      </w:r>
      <w:r w:rsidR="00B978DD" w:rsidRPr="006C2654">
        <w:rPr>
          <w:rFonts w:ascii="Traditional Arabic" w:hAnsi="Traditional Arabic" w:cs="Traditional Arabic" w:hint="cs"/>
          <w:b/>
          <w:bCs/>
          <w:sz w:val="32"/>
          <w:szCs w:val="32"/>
          <w:rtl/>
          <w:lang w:bidi="ar-DZ"/>
        </w:rPr>
        <w:t>الفعل المتعدي</w:t>
      </w:r>
    </w:p>
    <w:p w:rsidR="00B978DD" w:rsidRPr="006C2654" w:rsidRDefault="004772C2" w:rsidP="00060AFF">
      <w:pPr>
        <w:tabs>
          <w:tab w:val="left" w:pos="0"/>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وهو ما تعدى أ</w:t>
      </w:r>
      <w:r w:rsidR="00696C9F" w:rsidRPr="006C2654">
        <w:rPr>
          <w:rFonts w:ascii="Traditional Arabic" w:hAnsi="Traditional Arabic" w:cs="Traditional Arabic" w:hint="cs"/>
          <w:sz w:val="32"/>
          <w:szCs w:val="32"/>
          <w:rtl/>
          <w:lang w:bidi="ar-DZ"/>
        </w:rPr>
        <w:t>ثره فاعله وتجاوزه غلى المفعول به، قال سيبويه: "هذا ب</w:t>
      </w:r>
      <w:r w:rsidRPr="006C2654">
        <w:rPr>
          <w:rFonts w:ascii="Traditional Arabic" w:hAnsi="Traditional Arabic" w:cs="Traditional Arabic" w:hint="cs"/>
          <w:sz w:val="32"/>
          <w:szCs w:val="32"/>
          <w:rtl/>
          <w:lang w:bidi="ar-DZ"/>
        </w:rPr>
        <w:t>ال الفاعل الذي يتعداه فعله</w:t>
      </w:r>
      <w:r w:rsidR="00174AAC">
        <w:rPr>
          <w:rFonts w:ascii="Traditional Arabic" w:hAnsi="Traditional Arabic" w:cs="Traditional Arabic" w:hint="cs"/>
          <w:sz w:val="32"/>
          <w:szCs w:val="32"/>
          <w:rtl/>
          <w:lang w:bidi="ar-DZ"/>
        </w:rPr>
        <w:t xml:space="preserve"> إلى </w:t>
      </w:r>
      <w:r w:rsidR="00696C9F" w:rsidRPr="006C2654">
        <w:rPr>
          <w:rFonts w:ascii="Traditional Arabic" w:hAnsi="Traditional Arabic" w:cs="Traditional Arabic" w:hint="cs"/>
          <w:sz w:val="32"/>
          <w:szCs w:val="32"/>
          <w:rtl/>
          <w:lang w:bidi="ar-DZ"/>
        </w:rPr>
        <w:t>مفعول، وذلك قولك "ضرب عبد الله زيدا" فهو يحتاج غلى فاعل يفعله ومفعول به يقع عليه</w:t>
      </w:r>
      <w:r w:rsidR="004E3DC7" w:rsidRPr="006C2654">
        <w:rPr>
          <w:rFonts w:ascii="Traditional Arabic" w:hAnsi="Traditional Arabic" w:cs="Traditional Arabic" w:hint="cs"/>
          <w:sz w:val="32"/>
          <w:szCs w:val="32"/>
          <w:rtl/>
          <w:lang w:bidi="ar-DZ"/>
        </w:rPr>
        <w:t xml:space="preserve"> </w:t>
      </w:r>
      <w:r w:rsidR="00696C9F" w:rsidRPr="006C2654">
        <w:rPr>
          <w:rFonts w:ascii="Traditional Arabic" w:hAnsi="Traditional Arabic" w:cs="Traditional Arabic" w:hint="cs"/>
          <w:sz w:val="32"/>
          <w:szCs w:val="32"/>
          <w:rtl/>
          <w:lang w:bidi="ar-DZ"/>
        </w:rPr>
        <w:t>فهو فعل "مجاوز وواقع"،</w:t>
      </w:r>
      <w:r w:rsidR="004E3DC7" w:rsidRPr="006C2654">
        <w:rPr>
          <w:rFonts w:ascii="Traditional Arabic" w:hAnsi="Traditional Arabic" w:cs="Traditional Arabic" w:hint="cs"/>
          <w:sz w:val="32"/>
          <w:szCs w:val="32"/>
          <w:rtl/>
          <w:lang w:bidi="ar-DZ"/>
        </w:rPr>
        <w:t xml:space="preserve"> واقعا لوقوعه على المفعول به، وجاوزا لمجاوزته الفاعل</w:t>
      </w:r>
      <w:r w:rsidR="00174AAC">
        <w:rPr>
          <w:rFonts w:ascii="Traditional Arabic" w:hAnsi="Traditional Arabic" w:cs="Traditional Arabic" w:hint="cs"/>
          <w:sz w:val="32"/>
          <w:szCs w:val="32"/>
          <w:rtl/>
          <w:lang w:bidi="ar-DZ"/>
        </w:rPr>
        <w:t xml:space="preserve"> إلى </w:t>
      </w:r>
      <w:r w:rsidR="004E3DC7" w:rsidRPr="006C2654">
        <w:rPr>
          <w:rFonts w:ascii="Traditional Arabic" w:hAnsi="Traditional Arabic" w:cs="Traditional Arabic" w:hint="cs"/>
          <w:sz w:val="32"/>
          <w:szCs w:val="32"/>
          <w:rtl/>
          <w:lang w:bidi="ar-DZ"/>
        </w:rPr>
        <w:t>المفعول به</w:t>
      </w:r>
      <w:r w:rsidR="004E3DC7" w:rsidRPr="006C2654">
        <w:rPr>
          <w:rStyle w:val="Appelnotedebasdep"/>
          <w:rFonts w:ascii="Traditional Arabic" w:hAnsi="Traditional Arabic" w:cs="Traditional Arabic"/>
          <w:sz w:val="32"/>
          <w:szCs w:val="32"/>
          <w:rtl/>
          <w:lang w:bidi="ar-DZ"/>
        </w:rPr>
        <w:footnoteReference w:id="129"/>
      </w:r>
      <w:r w:rsidR="004E3DC7" w:rsidRPr="006C2654">
        <w:rPr>
          <w:rFonts w:ascii="Traditional Arabic" w:hAnsi="Traditional Arabic" w:cs="Traditional Arabic" w:hint="cs"/>
          <w:sz w:val="32"/>
          <w:szCs w:val="32"/>
          <w:rtl/>
          <w:lang w:bidi="ar-DZ"/>
        </w:rPr>
        <w:t>،</w:t>
      </w:r>
      <w:r w:rsidR="00696C9F" w:rsidRPr="006C2654">
        <w:rPr>
          <w:rFonts w:ascii="Traditional Arabic" w:hAnsi="Traditional Arabic" w:cs="Traditional Arabic" w:hint="cs"/>
          <w:sz w:val="32"/>
          <w:szCs w:val="32"/>
          <w:rtl/>
          <w:lang w:bidi="ar-DZ"/>
        </w:rPr>
        <w:t xml:space="preserve"> وعليه فإن الفعل المتعدي هو الفعل الذي يحتاج</w:t>
      </w:r>
      <w:r w:rsidR="00174AAC">
        <w:rPr>
          <w:rFonts w:ascii="Traditional Arabic" w:hAnsi="Traditional Arabic" w:cs="Traditional Arabic" w:hint="cs"/>
          <w:sz w:val="32"/>
          <w:szCs w:val="32"/>
          <w:rtl/>
          <w:lang w:bidi="ar-DZ"/>
        </w:rPr>
        <w:t xml:space="preserve"> إلى </w:t>
      </w:r>
      <w:r w:rsidR="009D60DE" w:rsidRPr="006C2654">
        <w:rPr>
          <w:rFonts w:ascii="Traditional Arabic" w:hAnsi="Traditional Arabic" w:cs="Traditional Arabic" w:hint="cs"/>
          <w:sz w:val="32"/>
          <w:szCs w:val="32"/>
          <w:rtl/>
          <w:lang w:bidi="ar-DZ"/>
        </w:rPr>
        <w:t>مفعول به لإيصال المعنى التام، فهو الفعل الذي لا يكتفي بفاعله بل</w:t>
      </w:r>
      <w:r w:rsidR="00811676" w:rsidRPr="006C2654">
        <w:rPr>
          <w:rFonts w:ascii="Traditional Arabic" w:hAnsi="Traditional Arabic" w:cs="Traditional Arabic" w:hint="cs"/>
          <w:sz w:val="32"/>
          <w:szCs w:val="32"/>
          <w:rtl/>
          <w:lang w:bidi="ar-DZ"/>
        </w:rPr>
        <w:t xml:space="preserve"> يتجاوزه ويتعداه، وعند وجود الفعل المتعدي نجد أن الجملة تتكون من</w:t>
      </w:r>
      <w:r w:rsidR="009D60DE" w:rsidRPr="006C2654">
        <w:rPr>
          <w:rFonts w:ascii="Traditional Arabic" w:hAnsi="Traditional Arabic" w:cs="Traditional Arabic" w:hint="cs"/>
          <w:sz w:val="32"/>
          <w:szCs w:val="32"/>
          <w:rtl/>
          <w:lang w:bidi="ar-DZ"/>
        </w:rPr>
        <w:t xml:space="preserve"> ثلاثة عناصر أساسية على الأقل: فعل وفاعل ومفعول به.</w:t>
      </w:r>
    </w:p>
    <w:p w:rsidR="007259DA" w:rsidRPr="006C2654" w:rsidRDefault="00060AFF" w:rsidP="00060AFF">
      <w:pPr>
        <w:tabs>
          <w:tab w:val="left" w:pos="56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9D60DE" w:rsidRPr="006C2654">
        <w:rPr>
          <w:rFonts w:ascii="Traditional Arabic" w:hAnsi="Traditional Arabic" w:cs="Traditional Arabic" w:hint="cs"/>
          <w:sz w:val="32"/>
          <w:szCs w:val="32"/>
          <w:rtl/>
          <w:lang w:bidi="ar-DZ"/>
        </w:rPr>
        <w:t>الفعل المتعدي على نوعين:</w:t>
      </w:r>
      <w:r w:rsidR="00811676" w:rsidRPr="006C2654">
        <w:rPr>
          <w:rFonts w:ascii="Traditional Arabic" w:hAnsi="Traditional Arabic" w:cs="Traditional Arabic" w:hint="cs"/>
          <w:sz w:val="32"/>
          <w:szCs w:val="32"/>
          <w:rtl/>
          <w:lang w:bidi="ar-DZ"/>
        </w:rPr>
        <w:t xml:space="preserve"> </w:t>
      </w:r>
      <w:r w:rsidR="009D60DE" w:rsidRPr="006C2654">
        <w:rPr>
          <w:rFonts w:ascii="Traditional Arabic" w:hAnsi="Traditional Arabic" w:cs="Traditional Arabic" w:hint="cs"/>
          <w:sz w:val="32"/>
          <w:szCs w:val="32"/>
          <w:rtl/>
          <w:lang w:bidi="ar-DZ"/>
        </w:rPr>
        <w:t>متعدي بنفسه</w:t>
      </w:r>
      <w:r w:rsidR="00174AAC">
        <w:rPr>
          <w:rFonts w:ascii="Traditional Arabic" w:hAnsi="Traditional Arabic" w:cs="Traditional Arabic" w:hint="cs"/>
          <w:sz w:val="32"/>
          <w:szCs w:val="32"/>
          <w:rtl/>
          <w:lang w:bidi="ar-DZ"/>
        </w:rPr>
        <w:t xml:space="preserve"> أو </w:t>
      </w:r>
      <w:r w:rsidR="009D60DE" w:rsidRPr="006C2654">
        <w:rPr>
          <w:rFonts w:ascii="Traditional Arabic" w:hAnsi="Traditional Arabic" w:cs="Traditional Arabic" w:hint="cs"/>
          <w:sz w:val="32"/>
          <w:szCs w:val="32"/>
          <w:rtl/>
          <w:lang w:bidi="ar-DZ"/>
        </w:rPr>
        <w:t>متعد بغيره، والفعل المتعدي بنفسه أقسام فهنالك طائفة من الأفعال متعدية بطبيعتها لا تحتاج</w:t>
      </w:r>
      <w:r w:rsidR="00174AAC">
        <w:rPr>
          <w:rFonts w:ascii="Traditional Arabic" w:hAnsi="Traditional Arabic" w:cs="Traditional Arabic" w:hint="cs"/>
          <w:sz w:val="32"/>
          <w:szCs w:val="32"/>
          <w:rtl/>
          <w:lang w:bidi="ar-DZ"/>
        </w:rPr>
        <w:t xml:space="preserve"> إلى </w:t>
      </w:r>
      <w:r w:rsidR="00811676" w:rsidRPr="006C2654">
        <w:rPr>
          <w:rFonts w:ascii="Traditional Arabic" w:hAnsi="Traditional Arabic" w:cs="Traditional Arabic" w:hint="cs"/>
          <w:sz w:val="32"/>
          <w:szCs w:val="32"/>
          <w:rtl/>
          <w:lang w:bidi="ar-DZ"/>
        </w:rPr>
        <w:t>وسا</w:t>
      </w:r>
      <w:r w:rsidR="009D60DE" w:rsidRPr="006C2654">
        <w:rPr>
          <w:rFonts w:ascii="Traditional Arabic" w:hAnsi="Traditional Arabic" w:cs="Traditional Arabic" w:hint="cs"/>
          <w:sz w:val="32"/>
          <w:szCs w:val="32"/>
          <w:rtl/>
          <w:lang w:bidi="ar-DZ"/>
        </w:rPr>
        <w:t>ئل التعدية حتى تتعدى، وتقسم هذه الطائفة حسب عدد المفاعيل:</w:t>
      </w:r>
    </w:p>
    <w:p w:rsidR="009D60DE" w:rsidRPr="006C2654" w:rsidRDefault="00811676" w:rsidP="001713E2">
      <w:pPr>
        <w:pStyle w:val="Paragraphedeliste"/>
        <w:numPr>
          <w:ilvl w:val="0"/>
          <w:numId w:val="3"/>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الأفعال ال</w:t>
      </w:r>
      <w:r w:rsidR="004772C2" w:rsidRPr="006C2654">
        <w:rPr>
          <w:rFonts w:ascii="Traditional Arabic" w:hAnsi="Traditional Arabic" w:cs="Traditional Arabic" w:hint="cs"/>
          <w:sz w:val="32"/>
          <w:szCs w:val="32"/>
          <w:rtl/>
          <w:lang w:bidi="ar-DZ"/>
        </w:rPr>
        <w:t>تي تتعدى</w:t>
      </w:r>
      <w:r w:rsidR="00174AAC">
        <w:rPr>
          <w:rFonts w:ascii="Traditional Arabic" w:hAnsi="Traditional Arabic" w:cs="Traditional Arabic" w:hint="cs"/>
          <w:sz w:val="32"/>
          <w:szCs w:val="32"/>
          <w:rtl/>
          <w:lang w:bidi="ar-DZ"/>
        </w:rPr>
        <w:t xml:space="preserve"> إلى </w:t>
      </w:r>
      <w:r w:rsidR="009D60DE" w:rsidRPr="006C2654">
        <w:rPr>
          <w:rFonts w:ascii="Traditional Arabic" w:hAnsi="Traditional Arabic" w:cs="Traditional Arabic" w:hint="cs"/>
          <w:sz w:val="32"/>
          <w:szCs w:val="32"/>
          <w:rtl/>
          <w:lang w:bidi="ar-DZ"/>
        </w:rPr>
        <w:t>مفعول واحد وهي كثيرة.</w:t>
      </w:r>
    </w:p>
    <w:p w:rsidR="009D60DE" w:rsidRPr="006C2654" w:rsidRDefault="009D60DE" w:rsidP="001713E2">
      <w:pPr>
        <w:pStyle w:val="Paragraphedeliste"/>
        <w:numPr>
          <w:ilvl w:val="0"/>
          <w:numId w:val="3"/>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الأفعال التي تتعدى</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مفعولين ...</w:t>
      </w:r>
      <w:r w:rsidR="004E3DC7" w:rsidRPr="006C2654">
        <w:rPr>
          <w:rStyle w:val="Appelnotedebasdep"/>
          <w:rFonts w:ascii="Traditional Arabic" w:hAnsi="Traditional Arabic" w:cs="Traditional Arabic"/>
          <w:sz w:val="32"/>
          <w:szCs w:val="32"/>
          <w:rtl/>
          <w:lang w:bidi="ar-DZ"/>
        </w:rPr>
        <w:footnoteReference w:id="130"/>
      </w:r>
    </w:p>
    <w:p w:rsidR="009D60DE" w:rsidRPr="006C2654" w:rsidRDefault="009D60DE" w:rsidP="00060AFF">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وهنا نجد أن الأفعال التي تتعدى على فاعلها بمفعول به أفعال متعدية، ويوجد منها ما قد يتعدى</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عدة مفعولين فهي بحاجة إل</w:t>
      </w:r>
      <w:r w:rsidR="004772C2" w:rsidRPr="006C2654">
        <w:rPr>
          <w:rFonts w:ascii="Traditional Arabic" w:hAnsi="Traditional Arabic" w:cs="Traditional Arabic" w:hint="cs"/>
          <w:sz w:val="32"/>
          <w:szCs w:val="32"/>
          <w:rtl/>
          <w:lang w:bidi="ar-DZ"/>
        </w:rPr>
        <w:t>يها</w:t>
      </w:r>
      <w:r w:rsidRPr="006C2654">
        <w:rPr>
          <w:rFonts w:ascii="Traditional Arabic" w:hAnsi="Traditional Arabic" w:cs="Traditional Arabic" w:hint="cs"/>
          <w:sz w:val="32"/>
          <w:szCs w:val="32"/>
          <w:rtl/>
          <w:lang w:bidi="ar-DZ"/>
        </w:rPr>
        <w:t xml:space="preserve"> لتؤدي المعنى كاملا وذلك لتكون الجملة تامة مفيدة.</w:t>
      </w:r>
    </w:p>
    <w:p w:rsidR="009D60DE" w:rsidRPr="006C2654" w:rsidRDefault="009D60DE"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 xml:space="preserve">بما أن هنالك فعل يتعدى فاعله بمفعول به، </w:t>
      </w:r>
      <w:r w:rsidR="004772C2" w:rsidRPr="006C2654">
        <w:rPr>
          <w:rFonts w:ascii="Traditional Arabic" w:hAnsi="Traditional Arabic" w:cs="Traditional Arabic" w:hint="cs"/>
          <w:sz w:val="32"/>
          <w:szCs w:val="32"/>
          <w:rtl/>
          <w:lang w:bidi="ar-DZ"/>
        </w:rPr>
        <w:t>فإنه كذلك توجد أ</w:t>
      </w:r>
      <w:r w:rsidR="005364FA" w:rsidRPr="006C2654">
        <w:rPr>
          <w:rFonts w:ascii="Traditional Arabic" w:hAnsi="Traditional Arabic" w:cs="Traditional Arabic" w:hint="cs"/>
          <w:sz w:val="32"/>
          <w:szCs w:val="32"/>
          <w:rtl/>
          <w:lang w:bidi="ar-DZ"/>
        </w:rPr>
        <w:t>فعال تتعدى فاعلها بمفعولين،</w:t>
      </w:r>
      <w:r w:rsidR="00174AAC">
        <w:rPr>
          <w:rFonts w:ascii="Traditional Arabic" w:hAnsi="Traditional Arabic" w:cs="Traditional Arabic" w:hint="cs"/>
          <w:sz w:val="32"/>
          <w:szCs w:val="32"/>
          <w:rtl/>
          <w:lang w:bidi="ar-DZ"/>
        </w:rPr>
        <w:t xml:space="preserve"> أو </w:t>
      </w:r>
      <w:r w:rsidR="005364FA" w:rsidRPr="006C2654">
        <w:rPr>
          <w:rFonts w:ascii="Traditional Arabic" w:hAnsi="Traditional Arabic" w:cs="Traditional Arabic" w:hint="cs"/>
          <w:sz w:val="32"/>
          <w:szCs w:val="32"/>
          <w:rtl/>
          <w:lang w:bidi="ar-DZ"/>
        </w:rPr>
        <w:t>حتى ثلاثة مفعولين، لذلك سنتحدث عن الفعل الذي يتعدى فاعله بمفعولين، والفعل الذي يتعدى فاعله بثلاثة مفعولين.</w:t>
      </w:r>
    </w:p>
    <w:p w:rsidR="005364FA" w:rsidRPr="006C2654" w:rsidRDefault="0083687B" w:rsidP="0083687B">
      <w:pPr>
        <w:tabs>
          <w:tab w:val="left" w:pos="56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5364FA" w:rsidRPr="006C2654">
        <w:rPr>
          <w:rFonts w:ascii="Traditional Arabic" w:hAnsi="Traditional Arabic" w:cs="Traditional Arabic" w:hint="cs"/>
          <w:sz w:val="32"/>
          <w:szCs w:val="32"/>
          <w:rtl/>
          <w:lang w:bidi="ar-DZ"/>
        </w:rPr>
        <w:t xml:space="preserve">وفي البداية </w:t>
      </w:r>
      <w:r w:rsidR="004772C2" w:rsidRPr="006C2654">
        <w:rPr>
          <w:rFonts w:ascii="Traditional Arabic" w:hAnsi="Traditional Arabic" w:cs="Traditional Arabic" w:hint="cs"/>
          <w:sz w:val="32"/>
          <w:szCs w:val="32"/>
          <w:rtl/>
          <w:lang w:bidi="ar-DZ"/>
        </w:rPr>
        <w:t>يسعنا أن نتحدث عن المفعول به، ون</w:t>
      </w:r>
      <w:r w:rsidR="005364FA" w:rsidRPr="006C2654">
        <w:rPr>
          <w:rFonts w:ascii="Traditional Arabic" w:hAnsi="Traditional Arabic" w:cs="Traditional Arabic" w:hint="cs"/>
          <w:sz w:val="32"/>
          <w:szCs w:val="32"/>
          <w:rtl/>
          <w:lang w:bidi="ar-DZ"/>
        </w:rPr>
        <w:t>عرفه لأنه معيار يقاس ويعرف</w:t>
      </w:r>
      <w:r w:rsidR="000C54B2" w:rsidRPr="006C2654">
        <w:rPr>
          <w:rFonts w:ascii="Traditional Arabic" w:hAnsi="Traditional Arabic" w:cs="Traditional Arabic" w:hint="cs"/>
          <w:sz w:val="32"/>
          <w:szCs w:val="32"/>
          <w:rtl/>
          <w:lang w:bidi="ar-DZ"/>
        </w:rPr>
        <w:t xml:space="preserve"> به الفعل المتعدي عن الفعل اللاز</w:t>
      </w:r>
      <w:r w:rsidR="005364FA" w:rsidRPr="006C2654">
        <w:rPr>
          <w:rFonts w:ascii="Traditional Arabic" w:hAnsi="Traditional Arabic" w:cs="Traditional Arabic" w:hint="cs"/>
          <w:sz w:val="32"/>
          <w:szCs w:val="32"/>
          <w:rtl/>
          <w:lang w:bidi="ar-DZ"/>
        </w:rPr>
        <w:t>م.</w:t>
      </w:r>
    </w:p>
    <w:p w:rsidR="005364FA" w:rsidRPr="006C2654" w:rsidRDefault="005364FA" w:rsidP="0083687B">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والمفعول به "يقول النحويون أن المفعول به هو الذي يقع عليه فعل الفاعل، في مثل قولك: "ضرب زيد عمرا، وبلغت البلد"، والأقرب في رسم المفعول به أن يقال: هو ما يصلح أنه يع</w:t>
      </w:r>
      <w:r w:rsidR="000C54B2" w:rsidRPr="006C2654">
        <w:rPr>
          <w:rFonts w:ascii="Traditional Arabic" w:hAnsi="Traditional Arabic" w:cs="Traditional Arabic" w:hint="cs"/>
          <w:sz w:val="32"/>
          <w:szCs w:val="32"/>
          <w:rtl/>
          <w:lang w:bidi="ar-DZ"/>
        </w:rPr>
        <w:t>بر عنه باسم مفعول غير مقيد، مصو</w:t>
      </w:r>
      <w:r w:rsidRPr="006C2654">
        <w:rPr>
          <w:rFonts w:ascii="Traditional Arabic" w:hAnsi="Traditional Arabic" w:cs="Traditional Arabic" w:hint="cs"/>
          <w:sz w:val="32"/>
          <w:szCs w:val="32"/>
          <w:rtl/>
          <w:lang w:bidi="ar-DZ"/>
        </w:rPr>
        <w:t>غ من عامله المثبت</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المجهول مثبتا</w:t>
      </w:r>
      <w:r w:rsidR="00E951CA" w:rsidRPr="006C2654">
        <w:rPr>
          <w:rStyle w:val="Appelnotedebasdep"/>
          <w:rFonts w:ascii="Traditional Arabic" w:hAnsi="Traditional Arabic" w:cs="Traditional Arabic"/>
          <w:sz w:val="32"/>
          <w:szCs w:val="32"/>
          <w:rtl/>
          <w:lang w:bidi="ar-DZ"/>
        </w:rPr>
        <w:footnoteReference w:id="131"/>
      </w:r>
      <w:r w:rsidRPr="006C2654">
        <w:rPr>
          <w:rFonts w:ascii="Traditional Arabic" w:hAnsi="Traditional Arabic" w:cs="Traditional Arabic" w:hint="cs"/>
          <w:sz w:val="32"/>
          <w:szCs w:val="32"/>
          <w:rtl/>
          <w:lang w:bidi="ar-DZ"/>
        </w:rPr>
        <w:t>، أي أنه يمكن أن يصحب المفعول به بفاعل الف</w:t>
      </w:r>
      <w:r w:rsidR="000C54B2" w:rsidRPr="006C2654">
        <w:rPr>
          <w:rFonts w:ascii="Traditional Arabic" w:hAnsi="Traditional Arabic" w:cs="Traditional Arabic" w:hint="cs"/>
          <w:sz w:val="32"/>
          <w:szCs w:val="32"/>
          <w:rtl/>
          <w:lang w:bidi="ar-DZ"/>
        </w:rPr>
        <w:t>عل ويكون هذا المفعول غير مقيد إ</w:t>
      </w:r>
      <w:r w:rsidRPr="006C2654">
        <w:rPr>
          <w:rFonts w:ascii="Traditional Arabic" w:hAnsi="Traditional Arabic" w:cs="Traditional Arabic" w:hint="cs"/>
          <w:sz w:val="32"/>
          <w:szCs w:val="32"/>
          <w:rtl/>
          <w:lang w:bidi="ar-DZ"/>
        </w:rPr>
        <w:t>ذا عبر عنه باسم مفعول</w:t>
      </w:r>
      <w:r w:rsidR="004772C2" w:rsidRPr="006C2654">
        <w:rPr>
          <w:rFonts w:ascii="Traditional Arabic" w:hAnsi="Traditional Arabic" w:cs="Traditional Arabic" w:hint="cs"/>
          <w:sz w:val="32"/>
          <w:szCs w:val="32"/>
          <w:rtl/>
          <w:lang w:bidi="ar-DZ"/>
        </w:rPr>
        <w:t>"</w:t>
      </w:r>
      <w:r w:rsidRPr="006C2654">
        <w:rPr>
          <w:rFonts w:ascii="Traditional Arabic" w:hAnsi="Traditional Arabic" w:cs="Traditional Arabic" w:hint="cs"/>
          <w:sz w:val="32"/>
          <w:szCs w:val="32"/>
          <w:rtl/>
          <w:lang w:bidi="ar-DZ"/>
        </w:rPr>
        <w:t>.</w:t>
      </w:r>
    </w:p>
    <w:p w:rsidR="005364FA" w:rsidRPr="006C2654" w:rsidRDefault="005364FA" w:rsidP="0083687B">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ويكمل السامرائي قوله فيقول "ويفسر ذلك أنك تستطيع أن تصوغ معه من فعل المفعول به اسم مفعول غير مقيد بحرف جدر</w:t>
      </w:r>
      <w:r w:rsidR="00174AAC">
        <w:rPr>
          <w:rFonts w:ascii="Traditional Arabic" w:hAnsi="Traditional Arabic" w:cs="Traditional Arabic" w:hint="cs"/>
          <w:sz w:val="32"/>
          <w:szCs w:val="32"/>
          <w:rtl/>
          <w:lang w:bidi="ar-DZ"/>
        </w:rPr>
        <w:t xml:space="preserve"> أو </w:t>
      </w:r>
      <w:r w:rsidRPr="006C2654">
        <w:rPr>
          <w:rFonts w:ascii="Traditional Arabic" w:hAnsi="Traditional Arabic" w:cs="Traditional Arabic" w:hint="cs"/>
          <w:sz w:val="32"/>
          <w:szCs w:val="32"/>
          <w:rtl/>
          <w:lang w:bidi="ar-DZ"/>
        </w:rPr>
        <w:t>غيره نحو قولنا "أكرمت محمدا" فإنك تستطيع أن تقول "محمد مكرم" و"نصرت سعيد" فتقول "س</w:t>
      </w:r>
      <w:r w:rsidR="000C54B2" w:rsidRPr="006C2654">
        <w:rPr>
          <w:rFonts w:ascii="Traditional Arabic" w:hAnsi="Traditional Arabic" w:cs="Traditional Arabic" w:hint="cs"/>
          <w:sz w:val="32"/>
          <w:szCs w:val="32"/>
          <w:rtl/>
          <w:lang w:bidi="ar-DZ"/>
        </w:rPr>
        <w:t>عيد منصور" و"خلق الله السماوا</w:t>
      </w:r>
      <w:r w:rsidRPr="006C2654">
        <w:rPr>
          <w:rFonts w:ascii="Traditional Arabic" w:hAnsi="Traditional Arabic" w:cs="Traditional Arabic" w:hint="cs"/>
          <w:sz w:val="32"/>
          <w:szCs w:val="32"/>
          <w:rtl/>
          <w:lang w:bidi="ar-DZ"/>
        </w:rPr>
        <w:t>ت" فتقول "السماوات مخلوقة"</w:t>
      </w:r>
      <w:r w:rsidR="000C54B2" w:rsidRPr="006C2654">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بخلاف قولنا مثلا "انطلقت انطلاقا"، فلا يصح أن يقاس الانطلاق منطلق"</w:t>
      </w:r>
      <w:r w:rsidR="00E951CA" w:rsidRPr="006C2654">
        <w:rPr>
          <w:rStyle w:val="Appelnotedebasdep"/>
          <w:rFonts w:ascii="Traditional Arabic" w:hAnsi="Traditional Arabic" w:cs="Traditional Arabic"/>
          <w:sz w:val="32"/>
          <w:szCs w:val="32"/>
          <w:rtl/>
          <w:lang w:bidi="ar-DZ"/>
        </w:rPr>
        <w:footnoteReference w:id="132"/>
      </w:r>
      <w:r w:rsidRPr="006C2654">
        <w:rPr>
          <w:rFonts w:ascii="Traditional Arabic" w:hAnsi="Traditional Arabic" w:cs="Traditional Arabic" w:hint="cs"/>
          <w:sz w:val="32"/>
          <w:szCs w:val="32"/>
          <w:rtl/>
          <w:lang w:bidi="ar-DZ"/>
        </w:rPr>
        <w:t xml:space="preserve">، أي أننا يمكننا أن نجعل الفعل الخاص بالمفعول به (نقصد بالمفعول به </w:t>
      </w:r>
      <w:r w:rsidR="009A4A42" w:rsidRPr="006C2654">
        <w:rPr>
          <w:rFonts w:ascii="Traditional Arabic" w:hAnsi="Traditional Arabic" w:cs="Traditional Arabic" w:hint="cs"/>
          <w:sz w:val="32"/>
          <w:szCs w:val="32"/>
          <w:rtl/>
          <w:lang w:bidi="ar-DZ"/>
        </w:rPr>
        <w:t>وهو الذي وقع عليه فعل الفاعل) اسم مفعول اي يصاغ الفعل على وزن مفعول بإضافة ميم ما قبل "فاء" الفعل و"واو" بعد عين العين.</w:t>
      </w:r>
    </w:p>
    <w:p w:rsidR="009A4A42" w:rsidRPr="006C2654" w:rsidRDefault="009A4A42" w:rsidP="0083687B">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ويقول ابن السراج عن المفعول به "قد تقدم في قولنا في المفعول على الحقيقة أنه مصدر، ولما كانت هذه تكون على ضربين، ضرب فيها يلاقي شيئا ويؤثر فيه، وضرب منه لا يلاقي شيئا ولا يؤثر فيه، فسمي الفعل الملاقي متعديا، وما لا يلاقي غير متعد</w:t>
      </w:r>
      <w:r w:rsidR="00D97A99" w:rsidRPr="006C2654">
        <w:rPr>
          <w:rStyle w:val="Appelnotedebasdep"/>
          <w:rFonts w:ascii="Traditional Arabic" w:hAnsi="Traditional Arabic" w:cs="Traditional Arabic"/>
          <w:sz w:val="32"/>
          <w:szCs w:val="32"/>
          <w:rtl/>
          <w:lang w:bidi="ar-DZ"/>
        </w:rPr>
        <w:footnoteReference w:id="133"/>
      </w:r>
      <w:r w:rsidRPr="006C2654">
        <w:rPr>
          <w:rFonts w:ascii="Traditional Arabic" w:hAnsi="Traditional Arabic" w:cs="Traditional Arabic" w:hint="cs"/>
          <w:sz w:val="32"/>
          <w:szCs w:val="32"/>
          <w:rtl/>
          <w:lang w:bidi="ar-DZ"/>
        </w:rPr>
        <w:t>، يتضح لنا من خلال هذا القول أن الفعل الملاقي هو فعل متعد، والفعل الذي لا يلاقي غير متعد أي أنه فعل لازم.</w:t>
      </w:r>
    </w:p>
    <w:p w:rsidR="00AC306D" w:rsidRPr="006C2654" w:rsidRDefault="009A4A42" w:rsidP="0083687B">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ويكمل ابن السراج شرحه فيقول: "فأما الفعل الذي هو غير متعد فهو</w:t>
      </w:r>
      <w:r w:rsidR="002B304F" w:rsidRPr="006C2654">
        <w:rPr>
          <w:rFonts w:ascii="Traditional Arabic" w:hAnsi="Traditional Arabic" w:cs="Traditional Arabic" w:hint="cs"/>
          <w:sz w:val="32"/>
          <w:szCs w:val="32"/>
          <w:rtl/>
          <w:lang w:bidi="ar-DZ"/>
        </w:rPr>
        <w:t xml:space="preserve"> الذي لم يلاق مصدره مفعولا نحو: </w:t>
      </w:r>
      <w:r w:rsidR="004C649C" w:rsidRPr="006C2654">
        <w:rPr>
          <w:rFonts w:ascii="Traditional Arabic" w:hAnsi="Traditional Arabic" w:cs="Traditional Arabic" w:hint="cs"/>
          <w:sz w:val="32"/>
          <w:szCs w:val="32"/>
          <w:rtl/>
          <w:lang w:bidi="ar-DZ"/>
        </w:rPr>
        <w:t>قام واحمر وطال إ</w:t>
      </w:r>
      <w:r w:rsidR="00AC306D" w:rsidRPr="006C2654">
        <w:rPr>
          <w:rFonts w:ascii="Traditional Arabic" w:hAnsi="Traditional Arabic" w:cs="Traditional Arabic" w:hint="cs"/>
          <w:sz w:val="32"/>
          <w:szCs w:val="32"/>
          <w:rtl/>
          <w:lang w:bidi="ar-DZ"/>
        </w:rPr>
        <w:t>ذا أردت به ضد قصر خاصة، وإن أردت به معنى علا كان م</w:t>
      </w:r>
      <w:r w:rsidR="004C649C" w:rsidRPr="006C2654">
        <w:rPr>
          <w:rFonts w:ascii="Traditional Arabic" w:hAnsi="Traditional Arabic" w:cs="Traditional Arabic" w:hint="cs"/>
          <w:sz w:val="32"/>
          <w:szCs w:val="32"/>
          <w:rtl/>
          <w:lang w:bidi="ar-DZ"/>
        </w:rPr>
        <w:t>تعديا، والأفعال التي لا تتعدى ه</w:t>
      </w:r>
      <w:r w:rsidR="00AC306D" w:rsidRPr="006C2654">
        <w:rPr>
          <w:rFonts w:ascii="Traditional Arabic" w:hAnsi="Traditional Arabic" w:cs="Traditional Arabic" w:hint="cs"/>
          <w:sz w:val="32"/>
          <w:szCs w:val="32"/>
          <w:rtl/>
          <w:lang w:bidi="ar-DZ"/>
        </w:rPr>
        <w:t xml:space="preserve">ي </w:t>
      </w:r>
      <w:r w:rsidR="00AC306D" w:rsidRPr="006C2654">
        <w:rPr>
          <w:rFonts w:ascii="Traditional Arabic" w:hAnsi="Traditional Arabic" w:cs="Traditional Arabic" w:hint="cs"/>
          <w:sz w:val="32"/>
          <w:szCs w:val="32"/>
          <w:rtl/>
          <w:lang w:bidi="ar-DZ"/>
        </w:rPr>
        <w:lastRenderedPageBreak/>
        <w:t>ما كان منها خليقة</w:t>
      </w:r>
      <w:r w:rsidR="00174AAC">
        <w:rPr>
          <w:rFonts w:ascii="Traditional Arabic" w:hAnsi="Traditional Arabic" w:cs="Traditional Arabic" w:hint="cs"/>
          <w:sz w:val="32"/>
          <w:szCs w:val="32"/>
          <w:rtl/>
          <w:lang w:bidi="ar-DZ"/>
        </w:rPr>
        <w:t xml:space="preserve"> أو </w:t>
      </w:r>
      <w:r w:rsidR="00AC306D" w:rsidRPr="006C2654">
        <w:rPr>
          <w:rFonts w:ascii="Traditional Arabic" w:hAnsi="Traditional Arabic" w:cs="Traditional Arabic" w:hint="cs"/>
          <w:sz w:val="32"/>
          <w:szCs w:val="32"/>
          <w:rtl/>
          <w:lang w:bidi="ar-DZ"/>
        </w:rPr>
        <w:t>حركة للجسم في ذاته وهيئة له،</w:t>
      </w:r>
      <w:r w:rsidR="00174AAC">
        <w:rPr>
          <w:rFonts w:ascii="Traditional Arabic" w:hAnsi="Traditional Arabic" w:cs="Traditional Arabic" w:hint="cs"/>
          <w:sz w:val="32"/>
          <w:szCs w:val="32"/>
          <w:rtl/>
          <w:lang w:bidi="ar-DZ"/>
        </w:rPr>
        <w:t xml:space="preserve"> أو </w:t>
      </w:r>
      <w:r w:rsidR="00AC306D" w:rsidRPr="006C2654">
        <w:rPr>
          <w:rFonts w:ascii="Traditional Arabic" w:hAnsi="Traditional Arabic" w:cs="Traditional Arabic" w:hint="cs"/>
          <w:sz w:val="32"/>
          <w:szCs w:val="32"/>
          <w:rtl/>
          <w:lang w:bidi="ar-DZ"/>
        </w:rPr>
        <w:t>فعلا من أفعال النفس غير متشبث بشيء خارج عنها</w:t>
      </w:r>
      <w:r w:rsidR="00D97A99" w:rsidRPr="006C2654">
        <w:rPr>
          <w:rStyle w:val="Appelnotedebasdep"/>
          <w:rFonts w:ascii="Traditional Arabic" w:hAnsi="Traditional Arabic" w:cs="Traditional Arabic"/>
          <w:sz w:val="32"/>
          <w:szCs w:val="32"/>
          <w:rtl/>
          <w:lang w:bidi="ar-DZ"/>
        </w:rPr>
        <w:footnoteReference w:id="134"/>
      </w:r>
      <w:r w:rsidR="00AC306D" w:rsidRPr="006C2654">
        <w:rPr>
          <w:rFonts w:ascii="Traditional Arabic" w:hAnsi="Traditional Arabic" w:cs="Traditional Arabic" w:hint="cs"/>
          <w:sz w:val="32"/>
          <w:szCs w:val="32"/>
          <w:rtl/>
          <w:lang w:bidi="ar-DZ"/>
        </w:rPr>
        <w:t>، ويتضح انا من خلال هذا القول أن الأفعال اللازمة هي أفعال خاصة ب</w:t>
      </w:r>
      <w:r w:rsidR="004C649C" w:rsidRPr="006C2654">
        <w:rPr>
          <w:rFonts w:ascii="Traditional Arabic" w:hAnsi="Traditional Arabic" w:cs="Traditional Arabic" w:hint="cs"/>
          <w:sz w:val="32"/>
          <w:szCs w:val="32"/>
          <w:rtl/>
          <w:lang w:bidi="ar-DZ"/>
        </w:rPr>
        <w:t>خليقة الإنسان أي جسمه بالإضافة</w:t>
      </w:r>
      <w:r w:rsidR="00174AAC">
        <w:rPr>
          <w:rFonts w:ascii="Traditional Arabic" w:hAnsi="Traditional Arabic" w:cs="Traditional Arabic" w:hint="cs"/>
          <w:sz w:val="32"/>
          <w:szCs w:val="32"/>
          <w:rtl/>
          <w:lang w:bidi="ar-DZ"/>
        </w:rPr>
        <w:t xml:space="preserve"> إلى </w:t>
      </w:r>
      <w:r w:rsidR="00AC306D" w:rsidRPr="006C2654">
        <w:rPr>
          <w:rFonts w:ascii="Traditional Arabic" w:hAnsi="Traditional Arabic" w:cs="Traditional Arabic" w:hint="cs"/>
          <w:sz w:val="32"/>
          <w:szCs w:val="32"/>
          <w:rtl/>
          <w:lang w:bidi="ar-DZ"/>
        </w:rPr>
        <w:t>أنها أفعال خاصة بنفسية ابناء آدم.</w:t>
      </w:r>
    </w:p>
    <w:p w:rsidR="00AC306D" w:rsidRPr="006C2654" w:rsidRDefault="005C081E" w:rsidP="004C5C5D">
      <w:pPr>
        <w:tabs>
          <w:tab w:val="left" w:pos="56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AC306D" w:rsidRPr="006C2654">
        <w:rPr>
          <w:rFonts w:ascii="Traditional Arabic" w:hAnsi="Traditional Arabic" w:cs="Traditional Arabic" w:hint="cs"/>
          <w:sz w:val="32"/>
          <w:szCs w:val="32"/>
          <w:rtl/>
          <w:lang w:bidi="ar-DZ"/>
        </w:rPr>
        <w:t>والآن سنتحدث عن الفعل المتعدي الذي يحتاج</w:t>
      </w:r>
      <w:r w:rsidR="00174AAC">
        <w:rPr>
          <w:rFonts w:ascii="Traditional Arabic" w:hAnsi="Traditional Arabic" w:cs="Traditional Arabic" w:hint="cs"/>
          <w:sz w:val="32"/>
          <w:szCs w:val="32"/>
          <w:rtl/>
          <w:lang w:bidi="ar-DZ"/>
        </w:rPr>
        <w:t xml:space="preserve"> إلى </w:t>
      </w:r>
      <w:r w:rsidR="00AC306D" w:rsidRPr="006C2654">
        <w:rPr>
          <w:rFonts w:ascii="Traditional Arabic" w:hAnsi="Traditional Arabic" w:cs="Traditional Arabic" w:hint="cs"/>
          <w:sz w:val="32"/>
          <w:szCs w:val="32"/>
          <w:rtl/>
          <w:lang w:bidi="ar-DZ"/>
        </w:rPr>
        <w:t>مفعول به ونبدأ بالفعل الذي يتعدى فاعله بمفعولين ثم الفعل الذي يتعدى</w:t>
      </w:r>
      <w:r w:rsidR="00174AAC">
        <w:rPr>
          <w:rFonts w:ascii="Traditional Arabic" w:hAnsi="Traditional Arabic" w:cs="Traditional Arabic" w:hint="cs"/>
          <w:sz w:val="32"/>
          <w:szCs w:val="32"/>
          <w:rtl/>
          <w:lang w:bidi="ar-DZ"/>
        </w:rPr>
        <w:t xml:space="preserve"> إلى </w:t>
      </w:r>
      <w:r w:rsidR="00AC306D" w:rsidRPr="006C2654">
        <w:rPr>
          <w:rFonts w:ascii="Traditional Arabic" w:hAnsi="Traditional Arabic" w:cs="Traditional Arabic" w:hint="cs"/>
          <w:sz w:val="32"/>
          <w:szCs w:val="32"/>
          <w:rtl/>
          <w:lang w:bidi="ar-DZ"/>
        </w:rPr>
        <w:t>ثلاثة مفعولين:</w:t>
      </w:r>
    </w:p>
    <w:p w:rsidR="00957527" w:rsidRPr="005C081E" w:rsidRDefault="00A75338" w:rsidP="001713E2">
      <w:pPr>
        <w:pStyle w:val="Paragraphedeliste"/>
        <w:numPr>
          <w:ilvl w:val="0"/>
          <w:numId w:val="3"/>
        </w:numPr>
        <w:tabs>
          <w:tab w:val="left" w:pos="2398"/>
        </w:tabs>
        <w:bidi/>
        <w:jc w:val="both"/>
        <w:rPr>
          <w:rFonts w:ascii="Traditional Arabic" w:hAnsi="Traditional Arabic" w:cs="Traditional Arabic"/>
          <w:b/>
          <w:bCs/>
          <w:sz w:val="32"/>
          <w:szCs w:val="32"/>
          <w:lang w:bidi="ar-DZ"/>
        </w:rPr>
      </w:pPr>
      <w:r w:rsidRPr="005C081E">
        <w:rPr>
          <w:rFonts w:ascii="Traditional Arabic" w:hAnsi="Traditional Arabic" w:cs="Traditional Arabic" w:hint="cs"/>
          <w:b/>
          <w:bCs/>
          <w:sz w:val="32"/>
          <w:szCs w:val="32"/>
          <w:rtl/>
          <w:lang w:bidi="ar-DZ"/>
        </w:rPr>
        <w:t>الفعل الذي يتعدى</w:t>
      </w:r>
      <w:r w:rsidR="00174AAC">
        <w:rPr>
          <w:rFonts w:ascii="Traditional Arabic" w:hAnsi="Traditional Arabic" w:cs="Traditional Arabic" w:hint="cs"/>
          <w:b/>
          <w:bCs/>
          <w:sz w:val="32"/>
          <w:szCs w:val="32"/>
          <w:rtl/>
          <w:lang w:bidi="ar-DZ"/>
        </w:rPr>
        <w:t xml:space="preserve"> إلى </w:t>
      </w:r>
      <w:r w:rsidRPr="005C081E">
        <w:rPr>
          <w:rFonts w:ascii="Traditional Arabic" w:hAnsi="Traditional Arabic" w:cs="Traditional Arabic" w:hint="cs"/>
          <w:b/>
          <w:bCs/>
          <w:sz w:val="32"/>
          <w:szCs w:val="32"/>
          <w:rtl/>
          <w:lang w:bidi="ar-DZ"/>
        </w:rPr>
        <w:t>مفعولين:</w:t>
      </w:r>
    </w:p>
    <w:p w:rsidR="00980BEF" w:rsidRPr="006C2654" w:rsidRDefault="005C081E" w:rsidP="00496B80">
      <w:pPr>
        <w:tabs>
          <w:tab w:val="left" w:pos="567"/>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061495" w:rsidRPr="006C2654">
        <w:rPr>
          <w:rFonts w:ascii="Traditional Arabic" w:hAnsi="Traditional Arabic" w:cs="Traditional Arabic" w:hint="cs"/>
          <w:sz w:val="32"/>
          <w:szCs w:val="32"/>
          <w:rtl/>
          <w:lang w:bidi="ar-DZ"/>
        </w:rPr>
        <w:t>يقول ابن</w:t>
      </w:r>
      <w:r w:rsidR="004C649C" w:rsidRPr="006C2654">
        <w:rPr>
          <w:rFonts w:ascii="Traditional Arabic" w:hAnsi="Traditional Arabic" w:cs="Traditional Arabic" w:hint="cs"/>
          <w:sz w:val="32"/>
          <w:szCs w:val="32"/>
          <w:rtl/>
          <w:lang w:bidi="ar-DZ"/>
        </w:rPr>
        <w:t xml:space="preserve"> السراج "الفعل الذي يتعد</w:t>
      </w:r>
      <w:r w:rsidR="00174AAC">
        <w:rPr>
          <w:rFonts w:ascii="Traditional Arabic" w:hAnsi="Traditional Arabic" w:cs="Traditional Arabic" w:hint="cs"/>
          <w:sz w:val="32"/>
          <w:szCs w:val="32"/>
          <w:rtl/>
          <w:lang w:bidi="ar-DZ"/>
        </w:rPr>
        <w:t xml:space="preserve"> إلى </w:t>
      </w:r>
      <w:r w:rsidR="006B01D6" w:rsidRPr="006C2654">
        <w:rPr>
          <w:rFonts w:ascii="Traditional Arabic" w:hAnsi="Traditional Arabic" w:cs="Traditional Arabic" w:hint="cs"/>
          <w:sz w:val="32"/>
          <w:szCs w:val="32"/>
          <w:rtl/>
          <w:lang w:bidi="ar-DZ"/>
        </w:rPr>
        <w:t>مفعولين ينقسم</w:t>
      </w:r>
      <w:r w:rsidR="00174AAC">
        <w:rPr>
          <w:rFonts w:ascii="Traditional Arabic" w:hAnsi="Traditional Arabic" w:cs="Traditional Arabic" w:hint="cs"/>
          <w:sz w:val="32"/>
          <w:szCs w:val="32"/>
          <w:rtl/>
          <w:lang w:bidi="ar-DZ"/>
        </w:rPr>
        <w:t xml:space="preserve"> إلى </w:t>
      </w:r>
      <w:r w:rsidR="006B01D6" w:rsidRPr="006C2654">
        <w:rPr>
          <w:rFonts w:ascii="Traditional Arabic" w:hAnsi="Traditional Arabic" w:cs="Traditional Arabic" w:hint="cs"/>
          <w:sz w:val="32"/>
          <w:szCs w:val="32"/>
          <w:rtl/>
          <w:lang w:bidi="ar-DZ"/>
        </w:rPr>
        <w:t>قسمين: فأحدهما يتعدى</w:t>
      </w:r>
      <w:r w:rsidR="00174AAC">
        <w:rPr>
          <w:rFonts w:ascii="Traditional Arabic" w:hAnsi="Traditional Arabic" w:cs="Traditional Arabic" w:hint="cs"/>
          <w:sz w:val="32"/>
          <w:szCs w:val="32"/>
          <w:rtl/>
          <w:lang w:bidi="ar-DZ"/>
        </w:rPr>
        <w:t xml:space="preserve"> إلى </w:t>
      </w:r>
      <w:r w:rsidR="006B01D6" w:rsidRPr="006C2654">
        <w:rPr>
          <w:rFonts w:ascii="Traditional Arabic" w:hAnsi="Traditional Arabic" w:cs="Traditional Arabic" w:hint="cs"/>
          <w:sz w:val="32"/>
          <w:szCs w:val="32"/>
          <w:rtl/>
          <w:lang w:bidi="ar-DZ"/>
        </w:rPr>
        <w:t>مفعولين وذلك أن تقتصر على أحدهما دون الآخر، والآخر يتعدى مفعولين وليس لك ان تقتصر عل أحدهما دون الآخر، فقولك: اعط عبد الله زيدا درهما، وكسا عبد الله بكرا ثوبا، فهذا الباب الذي يج</w:t>
      </w:r>
      <w:r w:rsidR="00980BEF" w:rsidRPr="006C2654">
        <w:rPr>
          <w:rFonts w:ascii="Traditional Arabic" w:hAnsi="Traditional Arabic" w:cs="Traditional Arabic" w:hint="cs"/>
          <w:sz w:val="32"/>
          <w:szCs w:val="32"/>
          <w:rtl/>
          <w:lang w:bidi="ar-DZ"/>
        </w:rPr>
        <w:t>وز فيه الاقتصار عل المفعول الأول</w:t>
      </w:r>
      <w:r w:rsidR="00061495" w:rsidRPr="006C2654">
        <w:rPr>
          <w:rStyle w:val="Appelnotedebasdep"/>
          <w:rFonts w:ascii="Traditional Arabic" w:hAnsi="Traditional Arabic" w:cs="Traditional Arabic"/>
          <w:sz w:val="32"/>
          <w:szCs w:val="32"/>
          <w:rtl/>
          <w:lang w:bidi="ar-DZ"/>
        </w:rPr>
        <w:footnoteReference w:id="135"/>
      </w:r>
      <w:r w:rsidR="004C649C" w:rsidRPr="006C2654">
        <w:rPr>
          <w:rFonts w:ascii="Traditional Arabic" w:hAnsi="Traditional Arabic" w:cs="Traditional Arabic" w:hint="cs"/>
          <w:sz w:val="32"/>
          <w:szCs w:val="32"/>
          <w:rtl/>
          <w:lang w:bidi="ar-DZ"/>
        </w:rPr>
        <w:t>، يتضح من هذ</w:t>
      </w:r>
      <w:r w:rsidR="00980BEF" w:rsidRPr="006C2654">
        <w:rPr>
          <w:rFonts w:ascii="Traditional Arabic" w:hAnsi="Traditional Arabic" w:cs="Traditional Arabic" w:hint="cs"/>
          <w:sz w:val="32"/>
          <w:szCs w:val="32"/>
          <w:rtl/>
          <w:lang w:bidi="ar-DZ"/>
        </w:rPr>
        <w:t>ا القول أن هنالك نوعان من الأفكار المتعدية بمفعولين، الأول يمكنه أن يكتف بمفعول به واحد فقط ويؤدي المعنى تاما وواضحا، فلا يخل ذلك بالمفهوم المراد إيصاله ولا تجد حرجا في ذلك، ونوع آخر من الأفع</w:t>
      </w:r>
      <w:r w:rsidR="00F364AD" w:rsidRPr="006C2654">
        <w:rPr>
          <w:rFonts w:ascii="Traditional Arabic" w:hAnsi="Traditional Arabic" w:cs="Traditional Arabic" w:hint="cs"/>
          <w:sz w:val="32"/>
          <w:szCs w:val="32"/>
          <w:rtl/>
          <w:lang w:bidi="ar-DZ"/>
        </w:rPr>
        <w:t>ال المتعدية بمفعولين لا تكتفي ب</w:t>
      </w:r>
      <w:r w:rsidR="00980BEF" w:rsidRPr="006C2654">
        <w:rPr>
          <w:rFonts w:ascii="Traditional Arabic" w:hAnsi="Traditional Arabic" w:cs="Traditional Arabic" w:hint="cs"/>
          <w:sz w:val="32"/>
          <w:szCs w:val="32"/>
          <w:rtl/>
          <w:lang w:bidi="ar-DZ"/>
        </w:rPr>
        <w:t>مفعول واحد فقط بل يكون المعنى ناقصا، والصورة، والمفهوم الذي يريد إيصاله المتكلم للمستمع</w:t>
      </w:r>
      <w:r w:rsidR="00174AAC">
        <w:rPr>
          <w:rFonts w:ascii="Traditional Arabic" w:hAnsi="Traditional Arabic" w:cs="Traditional Arabic" w:hint="cs"/>
          <w:sz w:val="32"/>
          <w:szCs w:val="32"/>
          <w:rtl/>
          <w:lang w:bidi="ar-DZ"/>
        </w:rPr>
        <w:t xml:space="preserve"> أو </w:t>
      </w:r>
      <w:r w:rsidR="00980BEF" w:rsidRPr="006C2654">
        <w:rPr>
          <w:rFonts w:ascii="Traditional Arabic" w:hAnsi="Traditional Arabic" w:cs="Traditional Arabic" w:hint="cs"/>
          <w:sz w:val="32"/>
          <w:szCs w:val="32"/>
          <w:rtl/>
          <w:lang w:bidi="ar-DZ"/>
        </w:rPr>
        <w:t>المتلقي غير واضح، فيصيب المعنى خلل ونقول (غير تام)</w:t>
      </w:r>
      <w:r w:rsidR="00174AAC">
        <w:rPr>
          <w:rFonts w:ascii="Traditional Arabic" w:hAnsi="Traditional Arabic" w:cs="Traditional Arabic" w:hint="cs"/>
          <w:sz w:val="32"/>
          <w:szCs w:val="32"/>
          <w:rtl/>
          <w:lang w:bidi="ar-DZ"/>
        </w:rPr>
        <w:t xml:space="preserve"> أو </w:t>
      </w:r>
      <w:r w:rsidR="00980BEF" w:rsidRPr="006C2654">
        <w:rPr>
          <w:rFonts w:ascii="Traditional Arabic" w:hAnsi="Traditional Arabic" w:cs="Traditional Arabic" w:hint="cs"/>
          <w:sz w:val="32"/>
          <w:szCs w:val="32"/>
          <w:rtl/>
          <w:lang w:bidi="ar-DZ"/>
        </w:rPr>
        <w:t>نحكم بالجملة أنها غير مفيدة، فهو يحتاج ليؤدي المعنى بذبك</w:t>
      </w:r>
      <w:r w:rsidR="00174AAC">
        <w:rPr>
          <w:rFonts w:ascii="Traditional Arabic" w:hAnsi="Traditional Arabic" w:cs="Traditional Arabic" w:hint="cs"/>
          <w:sz w:val="32"/>
          <w:szCs w:val="32"/>
          <w:rtl/>
          <w:lang w:bidi="ar-DZ"/>
        </w:rPr>
        <w:t xml:space="preserve"> إلى </w:t>
      </w:r>
      <w:r w:rsidR="00980BEF" w:rsidRPr="006C2654">
        <w:rPr>
          <w:rFonts w:ascii="Traditional Arabic" w:hAnsi="Traditional Arabic" w:cs="Traditional Arabic" w:hint="cs"/>
          <w:sz w:val="32"/>
          <w:szCs w:val="32"/>
          <w:rtl/>
          <w:lang w:bidi="ar-DZ"/>
        </w:rPr>
        <w:t>مفعولين يجبر وجودهما إلزاما ولمعنى منطقي، كامل</w:t>
      </w:r>
      <w:r w:rsidR="00496B80">
        <w:rPr>
          <w:rFonts w:ascii="Traditional Arabic" w:hAnsi="Traditional Arabic" w:cs="Traditional Arabic" w:hint="cs"/>
          <w:sz w:val="32"/>
          <w:szCs w:val="32"/>
          <w:rtl/>
          <w:lang w:bidi="ar-DZ"/>
        </w:rPr>
        <w:t>،</w:t>
      </w:r>
      <w:r w:rsidR="00980BEF" w:rsidRPr="006C2654">
        <w:rPr>
          <w:rFonts w:ascii="Traditional Arabic" w:hAnsi="Traditional Arabic" w:cs="Traditional Arabic" w:hint="cs"/>
          <w:sz w:val="32"/>
          <w:szCs w:val="32"/>
          <w:rtl/>
          <w:lang w:bidi="ar-DZ"/>
        </w:rPr>
        <w:t xml:space="preserve"> واضح، ولنزع الغموض والإبهام الذي يصيب المتلقي</w:t>
      </w:r>
      <w:r w:rsidR="00174AAC">
        <w:rPr>
          <w:rFonts w:ascii="Traditional Arabic" w:hAnsi="Traditional Arabic" w:cs="Traditional Arabic" w:hint="cs"/>
          <w:sz w:val="32"/>
          <w:szCs w:val="32"/>
          <w:rtl/>
          <w:lang w:bidi="ar-DZ"/>
        </w:rPr>
        <w:t xml:space="preserve"> أو </w:t>
      </w:r>
      <w:r w:rsidR="00980BEF" w:rsidRPr="006C2654">
        <w:rPr>
          <w:rFonts w:ascii="Traditional Arabic" w:hAnsi="Traditional Arabic" w:cs="Traditional Arabic" w:hint="cs"/>
          <w:sz w:val="32"/>
          <w:szCs w:val="32"/>
          <w:rtl/>
          <w:lang w:bidi="ar-DZ"/>
        </w:rPr>
        <w:t>المستمع.</w:t>
      </w:r>
    </w:p>
    <w:p w:rsidR="00F364AD" w:rsidRPr="006C2654" w:rsidRDefault="00980BEF" w:rsidP="005C081E">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ويكمل ابن السراج شرحه قائلا: "ولابد ان يكون المفعول الأول فاعل</w:t>
      </w:r>
      <w:r w:rsidR="00A40C8F" w:rsidRPr="006C2654">
        <w:rPr>
          <w:rFonts w:ascii="Traditional Arabic" w:hAnsi="Traditional Arabic" w:cs="Traditional Arabic" w:hint="cs"/>
          <w:sz w:val="32"/>
          <w:szCs w:val="32"/>
          <w:rtl/>
          <w:lang w:bidi="ar-DZ"/>
        </w:rPr>
        <w:t>ا فيه في المعنى بالمفعول الثاني، أ</w:t>
      </w:r>
      <w:r w:rsidRPr="006C2654">
        <w:rPr>
          <w:rFonts w:ascii="Traditional Arabic" w:hAnsi="Traditional Arabic" w:cs="Traditional Arabic" w:hint="cs"/>
          <w:sz w:val="32"/>
          <w:szCs w:val="32"/>
          <w:rtl/>
          <w:lang w:bidi="ar-DZ"/>
        </w:rPr>
        <w:t>لا ترى أنك إذا قلت أعطيت زيدا درهما فزيد المفعول الأول، والمعنى أنك أعطيته فأخذ الدرهم، والدرهم مفع</w:t>
      </w:r>
      <w:r w:rsidR="00A40C8F" w:rsidRPr="006C2654">
        <w:rPr>
          <w:rFonts w:ascii="Traditional Arabic" w:hAnsi="Traditional Arabic" w:cs="Traditional Arabic" w:hint="cs"/>
          <w:sz w:val="32"/>
          <w:szCs w:val="32"/>
          <w:rtl/>
          <w:lang w:bidi="ar-DZ"/>
        </w:rPr>
        <w:t>ول في</w:t>
      </w:r>
      <w:r w:rsidRPr="006C2654">
        <w:rPr>
          <w:rFonts w:ascii="Traditional Arabic" w:hAnsi="Traditional Arabic" w:cs="Traditional Arabic" w:hint="cs"/>
          <w:sz w:val="32"/>
          <w:szCs w:val="32"/>
          <w:rtl/>
          <w:lang w:bidi="ar-DZ"/>
        </w:rPr>
        <w:t xml:space="preserve"> المعنى لزيد، وكذلك" كسوت زيدا ثوبا، </w:t>
      </w:r>
      <w:r w:rsidR="00F364AD" w:rsidRPr="006C2654">
        <w:rPr>
          <w:rFonts w:ascii="Traditional Arabic" w:hAnsi="Traditional Arabic" w:cs="Traditional Arabic" w:hint="cs"/>
          <w:sz w:val="32"/>
          <w:szCs w:val="32"/>
          <w:rtl/>
          <w:lang w:bidi="ar-DZ"/>
        </w:rPr>
        <w:t>ال</w:t>
      </w:r>
      <w:r w:rsidR="00617CE5" w:rsidRPr="006C2654">
        <w:rPr>
          <w:rFonts w:ascii="Traditional Arabic" w:hAnsi="Traditional Arabic" w:cs="Traditional Arabic" w:hint="cs"/>
          <w:sz w:val="32"/>
          <w:szCs w:val="32"/>
          <w:rtl/>
          <w:lang w:bidi="ar-DZ"/>
        </w:rPr>
        <w:t>معنى أن زيدا اكتسى ا</w:t>
      </w:r>
      <w:r w:rsidR="00F364AD" w:rsidRPr="006C2654">
        <w:rPr>
          <w:rFonts w:ascii="Traditional Arabic" w:hAnsi="Traditional Arabic" w:cs="Traditional Arabic" w:hint="cs"/>
          <w:sz w:val="32"/>
          <w:szCs w:val="32"/>
          <w:rtl/>
          <w:lang w:bidi="ar-DZ"/>
        </w:rPr>
        <w:t>لثوب ولبسه"</w:t>
      </w:r>
      <w:r w:rsidR="00061495" w:rsidRPr="006C2654">
        <w:rPr>
          <w:rStyle w:val="Appelnotedebasdep"/>
          <w:rFonts w:ascii="Traditional Arabic" w:hAnsi="Traditional Arabic" w:cs="Traditional Arabic"/>
          <w:sz w:val="32"/>
          <w:szCs w:val="32"/>
          <w:rtl/>
          <w:lang w:bidi="ar-DZ"/>
        </w:rPr>
        <w:footnoteReference w:id="136"/>
      </w:r>
      <w:r w:rsidR="00F364AD" w:rsidRPr="006C2654">
        <w:rPr>
          <w:rFonts w:ascii="Traditional Arabic" w:hAnsi="Traditional Arabic" w:cs="Traditional Arabic" w:hint="cs"/>
          <w:sz w:val="32"/>
          <w:szCs w:val="32"/>
          <w:rtl/>
          <w:lang w:bidi="ar-DZ"/>
        </w:rPr>
        <w:t>، يتضح لنا من خلال ه</w:t>
      </w:r>
      <w:r w:rsidR="00617CE5" w:rsidRPr="006C2654">
        <w:rPr>
          <w:rFonts w:ascii="Traditional Arabic" w:hAnsi="Traditional Arabic" w:cs="Traditional Arabic" w:hint="cs"/>
          <w:sz w:val="32"/>
          <w:szCs w:val="32"/>
          <w:rtl/>
          <w:lang w:bidi="ar-DZ"/>
        </w:rPr>
        <w:t>ذا القول أن الفعل المتعدي بمفعولين، (ونتحدث هنا عن الفعل الذي يحتاج غلى مفعولين اثنين)، أحد المفعولين لو حاولنا تأويله لكان أقرب</w:t>
      </w:r>
      <w:r w:rsidR="00174AAC">
        <w:rPr>
          <w:rFonts w:ascii="Traditional Arabic" w:hAnsi="Traditional Arabic" w:cs="Traditional Arabic" w:hint="cs"/>
          <w:sz w:val="32"/>
          <w:szCs w:val="32"/>
          <w:rtl/>
          <w:lang w:bidi="ar-DZ"/>
        </w:rPr>
        <w:t xml:space="preserve"> إلى </w:t>
      </w:r>
      <w:r w:rsidR="00617CE5" w:rsidRPr="006C2654">
        <w:rPr>
          <w:rFonts w:ascii="Traditional Arabic" w:hAnsi="Traditional Arabic" w:cs="Traditional Arabic" w:hint="cs"/>
          <w:sz w:val="32"/>
          <w:szCs w:val="32"/>
          <w:rtl/>
          <w:lang w:bidi="ar-DZ"/>
        </w:rPr>
        <w:t xml:space="preserve">الفاعل وذلك </w:t>
      </w:r>
      <w:r w:rsidR="00F364AD" w:rsidRPr="006C2654">
        <w:rPr>
          <w:rFonts w:ascii="Traditional Arabic" w:hAnsi="Traditional Arabic" w:cs="Traditional Arabic" w:hint="cs"/>
          <w:sz w:val="32"/>
          <w:szCs w:val="32"/>
          <w:rtl/>
          <w:lang w:bidi="ar-DZ"/>
        </w:rPr>
        <w:t>بحسب معناه بالنسبة للمفعول الثاني،</w:t>
      </w:r>
      <w:r w:rsidR="00061495" w:rsidRPr="006C2654">
        <w:rPr>
          <w:rFonts w:ascii="Traditional Arabic" w:hAnsi="Traditional Arabic" w:cs="Traditional Arabic" w:hint="cs"/>
          <w:sz w:val="32"/>
          <w:szCs w:val="32"/>
          <w:rtl/>
          <w:lang w:bidi="ar-DZ"/>
        </w:rPr>
        <w:t xml:space="preserve"> فيكونا بمنزلة الفاعل والمفعول </w:t>
      </w:r>
      <w:r w:rsidR="00F364AD" w:rsidRPr="006C2654">
        <w:rPr>
          <w:rFonts w:ascii="Traditional Arabic" w:hAnsi="Traditional Arabic" w:cs="Traditional Arabic" w:hint="cs"/>
          <w:sz w:val="32"/>
          <w:szCs w:val="32"/>
          <w:rtl/>
          <w:lang w:bidi="ar-DZ"/>
        </w:rPr>
        <w:t xml:space="preserve">به وذلك في </w:t>
      </w:r>
      <w:r w:rsidR="00F364AD" w:rsidRPr="006C2654">
        <w:rPr>
          <w:rFonts w:ascii="Traditional Arabic" w:hAnsi="Traditional Arabic" w:cs="Traditional Arabic" w:hint="cs"/>
          <w:sz w:val="32"/>
          <w:szCs w:val="32"/>
          <w:rtl/>
          <w:lang w:bidi="ar-DZ"/>
        </w:rPr>
        <w:lastRenderedPageBreak/>
        <w:t>حدود المعنى</w:t>
      </w:r>
      <w:r w:rsidR="00A40C8F" w:rsidRPr="006C2654">
        <w:rPr>
          <w:rFonts w:ascii="Traditional Arabic" w:hAnsi="Traditional Arabic" w:cs="Traditional Arabic" w:hint="cs"/>
          <w:sz w:val="32"/>
          <w:szCs w:val="32"/>
          <w:rtl/>
          <w:lang w:bidi="ar-DZ"/>
        </w:rPr>
        <w:t xml:space="preserve"> المؤول، فقط لتقريب المفهوم لما</w:t>
      </w:r>
      <w:r w:rsidR="00F364AD" w:rsidRPr="006C2654">
        <w:rPr>
          <w:rFonts w:ascii="Traditional Arabic" w:hAnsi="Traditional Arabic" w:cs="Traditional Arabic" w:hint="cs"/>
          <w:sz w:val="32"/>
          <w:szCs w:val="32"/>
          <w:rtl/>
          <w:lang w:bidi="ar-DZ"/>
        </w:rPr>
        <w:t xml:space="preserve"> لهما من أهمية عند هذا النوع من الفعل المتعدي الذي يتعدى</w:t>
      </w:r>
      <w:r w:rsidR="00174AAC">
        <w:rPr>
          <w:rFonts w:ascii="Traditional Arabic" w:hAnsi="Traditional Arabic" w:cs="Traditional Arabic" w:hint="cs"/>
          <w:sz w:val="32"/>
          <w:szCs w:val="32"/>
          <w:rtl/>
          <w:lang w:bidi="ar-DZ"/>
        </w:rPr>
        <w:t xml:space="preserve"> إلى </w:t>
      </w:r>
      <w:r w:rsidR="00F364AD" w:rsidRPr="006C2654">
        <w:rPr>
          <w:rFonts w:ascii="Traditional Arabic" w:hAnsi="Traditional Arabic" w:cs="Traditional Arabic" w:hint="cs"/>
          <w:sz w:val="32"/>
          <w:szCs w:val="32"/>
          <w:rtl/>
          <w:lang w:bidi="ar-DZ"/>
        </w:rPr>
        <w:t>مفعولين إجبارا، وقد أعطى ابن السراج مثالا واضحا على ذلك.</w:t>
      </w:r>
    </w:p>
    <w:p w:rsidR="00F364AD" w:rsidRPr="005C081E" w:rsidRDefault="00F364AD" w:rsidP="001713E2">
      <w:pPr>
        <w:pStyle w:val="Paragraphedeliste"/>
        <w:numPr>
          <w:ilvl w:val="0"/>
          <w:numId w:val="3"/>
        </w:numPr>
        <w:tabs>
          <w:tab w:val="left" w:pos="2398"/>
        </w:tabs>
        <w:bidi/>
        <w:jc w:val="both"/>
        <w:rPr>
          <w:rFonts w:ascii="Traditional Arabic" w:hAnsi="Traditional Arabic" w:cs="Traditional Arabic"/>
          <w:b/>
          <w:bCs/>
          <w:sz w:val="32"/>
          <w:szCs w:val="32"/>
          <w:lang w:bidi="ar-DZ"/>
        </w:rPr>
      </w:pPr>
      <w:r w:rsidRPr="005C081E">
        <w:rPr>
          <w:rFonts w:ascii="Traditional Arabic" w:hAnsi="Traditional Arabic" w:cs="Traditional Arabic" w:hint="cs"/>
          <w:b/>
          <w:bCs/>
          <w:sz w:val="32"/>
          <w:szCs w:val="32"/>
          <w:rtl/>
          <w:lang w:bidi="ar-DZ"/>
        </w:rPr>
        <w:t>الفعل الذي يتعدى</w:t>
      </w:r>
      <w:r w:rsidR="00174AAC">
        <w:rPr>
          <w:rFonts w:ascii="Traditional Arabic" w:hAnsi="Traditional Arabic" w:cs="Traditional Arabic" w:hint="cs"/>
          <w:b/>
          <w:bCs/>
          <w:sz w:val="32"/>
          <w:szCs w:val="32"/>
          <w:rtl/>
          <w:lang w:bidi="ar-DZ"/>
        </w:rPr>
        <w:t xml:space="preserve"> إلى </w:t>
      </w:r>
      <w:r w:rsidRPr="005C081E">
        <w:rPr>
          <w:rFonts w:ascii="Traditional Arabic" w:hAnsi="Traditional Arabic" w:cs="Traditional Arabic" w:hint="cs"/>
          <w:b/>
          <w:bCs/>
          <w:sz w:val="32"/>
          <w:szCs w:val="32"/>
          <w:rtl/>
          <w:lang w:bidi="ar-DZ"/>
        </w:rPr>
        <w:t>ثلاثة مفعولين:</w:t>
      </w:r>
      <w:r w:rsidR="00980BEF" w:rsidRPr="005C081E">
        <w:rPr>
          <w:rFonts w:ascii="Traditional Arabic" w:hAnsi="Traditional Arabic" w:cs="Traditional Arabic" w:hint="cs"/>
          <w:b/>
          <w:bCs/>
          <w:sz w:val="32"/>
          <w:szCs w:val="32"/>
          <w:rtl/>
          <w:lang w:bidi="ar-DZ"/>
        </w:rPr>
        <w:t xml:space="preserve"> </w:t>
      </w:r>
    </w:p>
    <w:p w:rsidR="00F31622" w:rsidRPr="006C2654" w:rsidRDefault="00722FBC" w:rsidP="005C081E">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هنالك أ</w:t>
      </w:r>
      <w:r w:rsidR="009D76D2" w:rsidRPr="006C2654">
        <w:rPr>
          <w:rFonts w:ascii="Traditional Arabic" w:hAnsi="Traditional Arabic" w:cs="Traditional Arabic" w:hint="cs"/>
          <w:sz w:val="32"/>
          <w:szCs w:val="32"/>
          <w:rtl/>
          <w:lang w:bidi="ar-DZ"/>
        </w:rPr>
        <w:t>فعال متعدية تتعدى فاعلها ليس بمفعول به واحد،</w:t>
      </w:r>
      <w:r w:rsidR="00174AAC">
        <w:rPr>
          <w:rFonts w:ascii="Traditional Arabic" w:hAnsi="Traditional Arabic" w:cs="Traditional Arabic" w:hint="cs"/>
          <w:sz w:val="32"/>
          <w:szCs w:val="32"/>
          <w:rtl/>
          <w:lang w:bidi="ar-DZ"/>
        </w:rPr>
        <w:t xml:space="preserve"> أو </w:t>
      </w:r>
      <w:r w:rsidR="009D76D2" w:rsidRPr="006C2654">
        <w:rPr>
          <w:rFonts w:ascii="Traditional Arabic" w:hAnsi="Traditional Arabic" w:cs="Traditional Arabic" w:hint="cs"/>
          <w:sz w:val="32"/>
          <w:szCs w:val="32"/>
          <w:rtl/>
          <w:lang w:bidi="ar-DZ"/>
        </w:rPr>
        <w:t>اثنين بل تتعدى فاعلها</w:t>
      </w:r>
      <w:r w:rsidR="00174AAC">
        <w:rPr>
          <w:rFonts w:ascii="Traditional Arabic" w:hAnsi="Traditional Arabic" w:cs="Traditional Arabic" w:hint="cs"/>
          <w:sz w:val="32"/>
          <w:szCs w:val="32"/>
          <w:rtl/>
          <w:lang w:bidi="ar-DZ"/>
        </w:rPr>
        <w:t xml:space="preserve"> إلى </w:t>
      </w:r>
      <w:r w:rsidR="009D76D2" w:rsidRPr="006C2654">
        <w:rPr>
          <w:rFonts w:ascii="Traditional Arabic" w:hAnsi="Traditional Arabic" w:cs="Traditional Arabic" w:hint="cs"/>
          <w:sz w:val="32"/>
          <w:szCs w:val="32"/>
          <w:rtl/>
          <w:lang w:bidi="ar-DZ"/>
        </w:rPr>
        <w:t>ثلاثة مفعولين، وهنا نجد ابن السراج</w:t>
      </w:r>
      <w:r w:rsidRPr="006C2654">
        <w:rPr>
          <w:rFonts w:ascii="Traditional Arabic" w:hAnsi="Traditional Arabic" w:cs="Traditional Arabic" w:hint="cs"/>
          <w:sz w:val="32"/>
          <w:szCs w:val="32"/>
          <w:rtl/>
          <w:lang w:bidi="ar-DZ"/>
        </w:rPr>
        <w:t xml:space="preserve"> يتحدث عنها في قوله "أ</w:t>
      </w:r>
      <w:r w:rsidR="00811676" w:rsidRPr="006C2654">
        <w:rPr>
          <w:rFonts w:ascii="Traditional Arabic" w:hAnsi="Traditional Arabic" w:cs="Traditional Arabic" w:hint="cs"/>
          <w:sz w:val="32"/>
          <w:szCs w:val="32"/>
          <w:rtl/>
          <w:lang w:bidi="ar-DZ"/>
        </w:rPr>
        <w:t>علم أن الم</w:t>
      </w:r>
      <w:r w:rsidR="009D76D2" w:rsidRPr="006C2654">
        <w:rPr>
          <w:rFonts w:ascii="Traditional Arabic" w:hAnsi="Traditional Arabic" w:cs="Traditional Arabic" w:hint="cs"/>
          <w:sz w:val="32"/>
          <w:szCs w:val="32"/>
          <w:rtl/>
          <w:lang w:bidi="ar-DZ"/>
        </w:rPr>
        <w:t xml:space="preserve">فعولين الأول في هذا الباب هو الذي كان فاعلا في </w:t>
      </w:r>
      <w:r w:rsidRPr="006C2654">
        <w:rPr>
          <w:rFonts w:ascii="Traditional Arabic" w:hAnsi="Traditional Arabic" w:cs="Traditional Arabic" w:hint="cs"/>
          <w:sz w:val="32"/>
          <w:szCs w:val="32"/>
          <w:rtl/>
          <w:lang w:bidi="ar-DZ"/>
        </w:rPr>
        <w:t>الباب الذي قبله فنقلته من فعل</w:t>
      </w:r>
      <w:r w:rsidR="00174AAC">
        <w:rPr>
          <w:rFonts w:ascii="Traditional Arabic" w:hAnsi="Traditional Arabic" w:cs="Traditional Arabic" w:hint="cs"/>
          <w:sz w:val="32"/>
          <w:szCs w:val="32"/>
          <w:rtl/>
          <w:lang w:bidi="ar-DZ"/>
        </w:rPr>
        <w:t xml:space="preserve"> إلى </w:t>
      </w:r>
      <w:r w:rsidR="009D76D2" w:rsidRPr="006C2654">
        <w:rPr>
          <w:rFonts w:ascii="Traditional Arabic" w:hAnsi="Traditional Arabic" w:cs="Traditional Arabic" w:hint="cs"/>
          <w:sz w:val="32"/>
          <w:szCs w:val="32"/>
          <w:rtl/>
          <w:lang w:bidi="ar-DZ"/>
        </w:rPr>
        <w:t>أفعل، فصار الفاعل مفعولا،</w:t>
      </w:r>
      <w:r w:rsidRPr="006C2654">
        <w:rPr>
          <w:rFonts w:ascii="Traditional Arabic" w:hAnsi="Traditional Arabic" w:cs="Traditional Arabic" w:hint="cs"/>
          <w:sz w:val="32"/>
          <w:szCs w:val="32"/>
          <w:rtl/>
          <w:lang w:bidi="ar-DZ"/>
        </w:rPr>
        <w:t xml:space="preserve"> وقد بينت هذا فيما تقدم، نقول رأى </w:t>
      </w:r>
      <w:r w:rsidR="009D76D2" w:rsidRPr="006C2654">
        <w:rPr>
          <w:rFonts w:ascii="Traditional Arabic" w:hAnsi="Traditional Arabic" w:cs="Traditional Arabic" w:hint="cs"/>
          <w:sz w:val="32"/>
          <w:szCs w:val="32"/>
          <w:rtl/>
          <w:lang w:bidi="ar-DZ"/>
        </w:rPr>
        <w:t>زيد بشرا أخاك، فإذا نقلتها</w:t>
      </w:r>
      <w:r w:rsidR="00174AAC">
        <w:rPr>
          <w:rFonts w:ascii="Traditional Arabic" w:hAnsi="Traditional Arabic" w:cs="Traditional Arabic" w:hint="cs"/>
          <w:sz w:val="32"/>
          <w:szCs w:val="32"/>
          <w:rtl/>
          <w:lang w:bidi="ar-DZ"/>
        </w:rPr>
        <w:t xml:space="preserve"> إلى </w:t>
      </w:r>
      <w:r w:rsidR="009D76D2" w:rsidRPr="006C2654">
        <w:rPr>
          <w:rFonts w:ascii="Traditional Arabic" w:hAnsi="Traditional Arabic" w:cs="Traditional Arabic" w:hint="cs"/>
          <w:sz w:val="32"/>
          <w:szCs w:val="32"/>
          <w:rtl/>
          <w:lang w:bidi="ar-DZ"/>
        </w:rPr>
        <w:t xml:space="preserve">"أفعل" </w:t>
      </w:r>
      <w:r w:rsidR="00294E29" w:rsidRPr="006C2654">
        <w:rPr>
          <w:rFonts w:ascii="Traditional Arabic" w:hAnsi="Traditional Arabic" w:cs="Traditional Arabic" w:hint="cs"/>
          <w:sz w:val="32"/>
          <w:szCs w:val="32"/>
          <w:rtl/>
          <w:lang w:bidi="ar-DZ"/>
        </w:rPr>
        <w:t>قلت: أرى الله زيدا بشرا أخاك، وأعلم ال</w:t>
      </w:r>
      <w:r w:rsidR="00061495" w:rsidRPr="006C2654">
        <w:rPr>
          <w:rFonts w:ascii="Traditional Arabic" w:hAnsi="Traditional Arabic" w:cs="Traditional Arabic" w:hint="cs"/>
          <w:sz w:val="32"/>
          <w:szCs w:val="32"/>
          <w:rtl/>
          <w:lang w:bidi="ar-DZ"/>
        </w:rPr>
        <w:t>له ويدا بكرا خير الناس</w:t>
      </w:r>
      <w:r w:rsidR="00061495" w:rsidRPr="006C2654">
        <w:rPr>
          <w:rStyle w:val="Appelnotedebasdep"/>
          <w:rFonts w:ascii="Traditional Arabic" w:hAnsi="Traditional Arabic" w:cs="Traditional Arabic"/>
          <w:sz w:val="32"/>
          <w:szCs w:val="32"/>
          <w:rtl/>
          <w:lang w:bidi="ar-DZ"/>
        </w:rPr>
        <w:footnoteReference w:id="137"/>
      </w:r>
      <w:r w:rsidR="00061495" w:rsidRPr="006C2654">
        <w:rPr>
          <w:rFonts w:ascii="Traditional Arabic" w:hAnsi="Traditional Arabic" w:cs="Traditional Arabic" w:hint="cs"/>
          <w:sz w:val="32"/>
          <w:szCs w:val="32"/>
          <w:rtl/>
          <w:lang w:bidi="ar-DZ"/>
        </w:rPr>
        <w:t>، و</w:t>
      </w:r>
      <w:r w:rsidR="00F31622" w:rsidRPr="006C2654">
        <w:rPr>
          <w:rFonts w:ascii="Traditional Arabic" w:hAnsi="Traditional Arabic" w:cs="Traditional Arabic" w:hint="cs"/>
          <w:sz w:val="32"/>
          <w:szCs w:val="32"/>
          <w:rtl/>
          <w:lang w:bidi="ar-DZ"/>
        </w:rPr>
        <w:t>هنا نجد ابن</w:t>
      </w:r>
      <w:r w:rsidR="00294E29" w:rsidRPr="006C2654">
        <w:rPr>
          <w:rFonts w:ascii="Traditional Arabic" w:hAnsi="Traditional Arabic" w:cs="Traditional Arabic" w:hint="cs"/>
          <w:sz w:val="32"/>
          <w:szCs w:val="32"/>
          <w:rtl/>
          <w:lang w:bidi="ar-DZ"/>
        </w:rPr>
        <w:t xml:space="preserve"> السراج</w:t>
      </w:r>
      <w:r w:rsidR="00F31622" w:rsidRPr="006C2654">
        <w:rPr>
          <w:rFonts w:ascii="Traditional Arabic" w:hAnsi="Traditional Arabic" w:cs="Traditional Arabic" w:hint="cs"/>
          <w:sz w:val="32"/>
          <w:szCs w:val="32"/>
          <w:rtl/>
          <w:lang w:bidi="ar-DZ"/>
        </w:rPr>
        <w:t xml:space="preserve"> يوضح كيف أن للفعل يمكنه أن يكون له ثلاثة مفعولين ويؤدي المعنى تاما بوجود المفعولين الثلاث، وقد تمعن ابن السراج في الشرح وأعطى أمثلة مقربة للمفهوم وموضحة بأمثلة في كتابه.</w:t>
      </w:r>
    </w:p>
    <w:p w:rsidR="00134F55" w:rsidRPr="006C2654" w:rsidRDefault="00134F55" w:rsidP="005C081E">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لقد تحدث ابن السراج في كتابه الأصول في النحو (الجزء 01)</w:t>
      </w:r>
      <w:r w:rsidR="003D1C19" w:rsidRPr="006C2654">
        <w:rPr>
          <w:rFonts w:ascii="Traditional Arabic" w:hAnsi="Traditional Arabic" w:cs="Traditional Arabic" w:hint="cs"/>
          <w:sz w:val="32"/>
          <w:szCs w:val="32"/>
          <w:rtl/>
          <w:lang w:bidi="ar-DZ"/>
        </w:rPr>
        <w:t xml:space="preserve"> عن الأفع</w:t>
      </w:r>
      <w:r w:rsidRPr="006C2654">
        <w:rPr>
          <w:rFonts w:ascii="Traditional Arabic" w:hAnsi="Traditional Arabic" w:cs="Traditional Arabic" w:hint="cs"/>
          <w:sz w:val="32"/>
          <w:szCs w:val="32"/>
          <w:rtl/>
          <w:lang w:bidi="ar-DZ"/>
        </w:rPr>
        <w:t>ال المتعدية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ثلاثة مفعولين وأعطى أمثلة كافية شافية مليئة بالشروحات المفيدة والمقربة للمفاهيم المبسطة لمن</w:t>
      </w:r>
      <w:r w:rsidR="003D1C19" w:rsidRPr="006C2654">
        <w:rPr>
          <w:rFonts w:ascii="Traditional Arabic" w:hAnsi="Traditional Arabic" w:cs="Traditional Arabic" w:hint="cs"/>
          <w:sz w:val="32"/>
          <w:szCs w:val="32"/>
          <w:rtl/>
          <w:lang w:bidi="ar-DZ"/>
        </w:rPr>
        <w:t xml:space="preserve"> يريد الاطلاع عليها والأخذ من ه</w:t>
      </w:r>
      <w:r w:rsidRPr="006C2654">
        <w:rPr>
          <w:rFonts w:ascii="Traditional Arabic" w:hAnsi="Traditional Arabic" w:cs="Traditional Arabic" w:hint="cs"/>
          <w:sz w:val="32"/>
          <w:szCs w:val="32"/>
          <w:rtl/>
          <w:lang w:bidi="ar-DZ"/>
        </w:rPr>
        <w:t>ذا المنجز العظيم وأعطى لكل مفهوم حقه وشرحه بأسلوب راق بسيط ومفهوم.</w:t>
      </w:r>
    </w:p>
    <w:p w:rsidR="00134F55" w:rsidRPr="00EA757E" w:rsidRDefault="00134F55" w:rsidP="00EA757E">
      <w:pPr>
        <w:tabs>
          <w:tab w:val="left" w:pos="2398"/>
        </w:tabs>
        <w:bidi/>
        <w:jc w:val="both"/>
        <w:rPr>
          <w:rFonts w:ascii="Traditional Arabic" w:hAnsi="Traditional Arabic" w:cs="Traditional Arabic"/>
          <w:b/>
          <w:bCs/>
          <w:sz w:val="32"/>
          <w:szCs w:val="32"/>
          <w:rtl/>
          <w:lang w:bidi="ar-DZ"/>
        </w:rPr>
      </w:pPr>
      <w:r w:rsidRPr="00EA757E">
        <w:rPr>
          <w:rFonts w:ascii="Traditional Arabic" w:hAnsi="Traditional Arabic" w:cs="Traditional Arabic" w:hint="cs"/>
          <w:b/>
          <w:bCs/>
          <w:sz w:val="32"/>
          <w:szCs w:val="32"/>
          <w:rtl/>
          <w:lang w:bidi="ar-DZ"/>
        </w:rPr>
        <w:t>إعراب الأفعال وبنائها:</w:t>
      </w:r>
    </w:p>
    <w:p w:rsidR="003D1C19" w:rsidRPr="006C2654" w:rsidRDefault="003D1C19" w:rsidP="005C081E">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الأفعال تقسم غلى قسمين: مبني ومعرب</w:t>
      </w:r>
      <w:r w:rsidR="00422E01" w:rsidRPr="006C2654">
        <w:rPr>
          <w:rStyle w:val="Appelnotedebasdep"/>
          <w:rFonts w:ascii="Traditional Arabic" w:hAnsi="Traditional Arabic" w:cs="Traditional Arabic"/>
          <w:sz w:val="32"/>
          <w:szCs w:val="32"/>
          <w:rtl/>
          <w:lang w:bidi="ar-DZ"/>
        </w:rPr>
        <w:footnoteReference w:id="138"/>
      </w:r>
      <w:r w:rsidRPr="006C2654">
        <w:rPr>
          <w:rFonts w:ascii="Traditional Arabic" w:hAnsi="Traditional Arabic" w:cs="Traditional Arabic" w:hint="cs"/>
          <w:sz w:val="32"/>
          <w:szCs w:val="32"/>
          <w:rtl/>
          <w:lang w:bidi="ar-DZ"/>
        </w:rPr>
        <w:t>، وعليه فإنه يوجد تقسيم للأفعال أثناء عملية الإعراب، قسم مبني، وقسم معرب، ونلاحظ أنه قد يتميز كل منهما عن الآخر في التسمية.</w:t>
      </w:r>
    </w:p>
    <w:p w:rsidR="003D1C19" w:rsidRPr="00643952" w:rsidRDefault="003D1C19" w:rsidP="001713E2">
      <w:pPr>
        <w:pStyle w:val="Paragraphedeliste"/>
        <w:numPr>
          <w:ilvl w:val="0"/>
          <w:numId w:val="3"/>
        </w:numPr>
        <w:tabs>
          <w:tab w:val="left" w:pos="2398"/>
        </w:tabs>
        <w:bidi/>
        <w:jc w:val="both"/>
        <w:rPr>
          <w:rFonts w:ascii="Traditional Arabic" w:hAnsi="Traditional Arabic" w:cs="Traditional Arabic"/>
          <w:b/>
          <w:bCs/>
          <w:sz w:val="32"/>
          <w:szCs w:val="32"/>
          <w:lang w:bidi="ar-DZ"/>
        </w:rPr>
      </w:pPr>
      <w:r w:rsidRPr="00643952">
        <w:rPr>
          <w:rFonts w:ascii="Traditional Arabic" w:hAnsi="Traditional Arabic" w:cs="Traditional Arabic" w:hint="cs"/>
          <w:b/>
          <w:bCs/>
          <w:sz w:val="32"/>
          <w:szCs w:val="32"/>
          <w:rtl/>
          <w:lang w:bidi="ar-DZ"/>
        </w:rPr>
        <w:t>الفعل المبني:</w:t>
      </w:r>
    </w:p>
    <w:p w:rsidR="00B97F12" w:rsidRPr="006C2654" w:rsidRDefault="00D73CAF" w:rsidP="00643952">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فالمبني ينقسم ق</w:t>
      </w:r>
      <w:r w:rsidR="00B97F12" w:rsidRPr="006C2654">
        <w:rPr>
          <w:rFonts w:ascii="Traditional Arabic" w:hAnsi="Traditional Arabic" w:cs="Traditional Arabic" w:hint="cs"/>
          <w:sz w:val="32"/>
          <w:szCs w:val="32"/>
          <w:rtl/>
          <w:lang w:bidi="ar-DZ"/>
        </w:rPr>
        <w:t>سمين: مبني على حركة، مبني على س</w:t>
      </w:r>
      <w:r w:rsidRPr="006C2654">
        <w:rPr>
          <w:rFonts w:ascii="Traditional Arabic" w:hAnsi="Traditional Arabic" w:cs="Traditional Arabic" w:hint="cs"/>
          <w:sz w:val="32"/>
          <w:szCs w:val="32"/>
          <w:rtl/>
          <w:lang w:bidi="ar-DZ"/>
        </w:rPr>
        <w:t>كون، فأما المبني على حركة فالفعل الماضي بجميع البنية، نحو: قام واستقام، وضر</w:t>
      </w:r>
      <w:r w:rsidR="009D4C35" w:rsidRPr="006C2654">
        <w:rPr>
          <w:rFonts w:ascii="Traditional Arabic" w:hAnsi="Traditional Arabic" w:cs="Traditional Arabic" w:hint="cs"/>
          <w:sz w:val="32"/>
          <w:szCs w:val="32"/>
          <w:rtl/>
          <w:lang w:bidi="ar-DZ"/>
        </w:rPr>
        <w:t>ب، واضطرب، ودحرج، وتدحرج ...، وأ</w:t>
      </w:r>
      <w:r w:rsidRPr="006C2654">
        <w:rPr>
          <w:rFonts w:ascii="Traditional Arabic" w:hAnsi="Traditional Arabic" w:cs="Traditional Arabic" w:hint="cs"/>
          <w:sz w:val="32"/>
          <w:szCs w:val="32"/>
          <w:rtl/>
          <w:lang w:bidi="ar-DZ"/>
        </w:rPr>
        <w:t>ما المبني على حركة لأن ضارع الفعل المضارع في بعض الموانع نحو قولك: إ</w:t>
      </w:r>
      <w:r w:rsidR="00B97F12" w:rsidRPr="006C2654">
        <w:rPr>
          <w:rFonts w:ascii="Traditional Arabic" w:hAnsi="Traditional Arabic" w:cs="Traditional Arabic" w:hint="cs"/>
          <w:sz w:val="32"/>
          <w:szCs w:val="32"/>
          <w:rtl/>
          <w:lang w:bidi="ar-DZ"/>
        </w:rPr>
        <w:t>ن قام قمت، فوقع في موضع: إن تقم،</w:t>
      </w:r>
      <w:r w:rsidRPr="006C2654">
        <w:rPr>
          <w:rFonts w:ascii="Traditional Arabic" w:hAnsi="Traditional Arabic" w:cs="Traditional Arabic" w:hint="cs"/>
          <w:sz w:val="32"/>
          <w:szCs w:val="32"/>
          <w:rtl/>
          <w:lang w:bidi="ar-DZ"/>
        </w:rPr>
        <w:t xml:space="preserve"> ويقولون مررت برجل ضرب، كما تقول مررت برجل يضرب ...</w:t>
      </w:r>
      <w:r w:rsidR="00B81A73" w:rsidRPr="006C2654">
        <w:rPr>
          <w:rStyle w:val="Appelnotedebasdep"/>
          <w:rFonts w:ascii="Traditional Arabic" w:hAnsi="Traditional Arabic" w:cs="Traditional Arabic"/>
          <w:sz w:val="32"/>
          <w:szCs w:val="32"/>
          <w:rtl/>
          <w:lang w:bidi="ar-DZ"/>
        </w:rPr>
        <w:footnoteReference w:id="139"/>
      </w:r>
      <w:r w:rsidRPr="006C2654">
        <w:rPr>
          <w:rFonts w:ascii="Traditional Arabic" w:hAnsi="Traditional Arabic" w:cs="Traditional Arabic" w:hint="cs"/>
          <w:sz w:val="32"/>
          <w:szCs w:val="32"/>
          <w:rtl/>
          <w:lang w:bidi="ar-DZ"/>
        </w:rPr>
        <w:t xml:space="preserve">، </w:t>
      </w:r>
      <w:r w:rsidR="009D4C35" w:rsidRPr="006C2654">
        <w:rPr>
          <w:rFonts w:ascii="Traditional Arabic" w:hAnsi="Traditional Arabic" w:cs="Traditional Arabic" w:hint="cs"/>
          <w:sz w:val="32"/>
          <w:szCs w:val="32"/>
          <w:rtl/>
          <w:lang w:bidi="ar-DZ"/>
        </w:rPr>
        <w:t>يتضح لنا م</w:t>
      </w:r>
      <w:r w:rsidR="00B97F12" w:rsidRPr="006C2654">
        <w:rPr>
          <w:rFonts w:ascii="Traditional Arabic" w:hAnsi="Traditional Arabic" w:cs="Traditional Arabic" w:hint="cs"/>
          <w:sz w:val="32"/>
          <w:szCs w:val="32"/>
          <w:rtl/>
          <w:lang w:bidi="ar-DZ"/>
        </w:rPr>
        <w:t xml:space="preserve">ن خلال هذا القول أن البناء يخص الأفعال الماضية والبناء بدوره </w:t>
      </w:r>
      <w:r w:rsidR="00B97F12" w:rsidRPr="006C2654">
        <w:rPr>
          <w:rFonts w:ascii="Traditional Arabic" w:hAnsi="Traditional Arabic" w:cs="Traditional Arabic" w:hint="cs"/>
          <w:sz w:val="32"/>
          <w:szCs w:val="32"/>
          <w:rtl/>
          <w:lang w:bidi="ar-DZ"/>
        </w:rPr>
        <w:lastRenderedPageBreak/>
        <w:t>ينقسم</w:t>
      </w:r>
      <w:r w:rsidR="00174AAC">
        <w:rPr>
          <w:rFonts w:ascii="Traditional Arabic" w:hAnsi="Traditional Arabic" w:cs="Traditional Arabic" w:hint="cs"/>
          <w:sz w:val="32"/>
          <w:szCs w:val="32"/>
          <w:rtl/>
          <w:lang w:bidi="ar-DZ"/>
        </w:rPr>
        <w:t xml:space="preserve"> إلى </w:t>
      </w:r>
      <w:r w:rsidR="00B97F12" w:rsidRPr="006C2654">
        <w:rPr>
          <w:rFonts w:ascii="Traditional Arabic" w:hAnsi="Traditional Arabic" w:cs="Traditional Arabic" w:hint="cs"/>
          <w:sz w:val="32"/>
          <w:szCs w:val="32"/>
          <w:rtl/>
          <w:lang w:bidi="ar-DZ"/>
        </w:rPr>
        <w:t>ما يبنى على الحركة، وما يبنى على السكون، فأما ما يبنى على الحركة فلقد شابه بذلك الفعل المضارع، فيشابه الفعل الماضي المفتوح الفعل المضارع في بعض المواضع، كما قيل وكمثال على المشابهة إضافة حروف النصب والجزم، فقط الاختلاف يكمن في زمن الحدث، فالفعل الماضي والفعل المضارع حدثان لزمنين مختلفين.</w:t>
      </w:r>
    </w:p>
    <w:p w:rsidR="00B97F12" w:rsidRPr="006C2654" w:rsidRDefault="00B97F12" w:rsidP="00643952">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وأما المبني على السكون، فما أمرت به وليس فيه حرف من حروف المضارعة ...، وذلك نحو قولك: قم واقعد، واضرب، فلما لم يكن مضارعا بالاسم ولا مضارعا للمضارع ترك على سكونه لأن أصل الأفعال ا</w:t>
      </w:r>
      <w:r w:rsidR="009D4C35" w:rsidRPr="006C2654">
        <w:rPr>
          <w:rFonts w:ascii="Traditional Arabic" w:hAnsi="Traditional Arabic" w:cs="Traditional Arabic" w:hint="cs"/>
          <w:sz w:val="32"/>
          <w:szCs w:val="32"/>
          <w:rtl/>
          <w:lang w:bidi="ar-DZ"/>
        </w:rPr>
        <w:t>لسكون والبناء، وإنما أعربوا منه</w:t>
      </w:r>
      <w:r w:rsidRPr="006C2654">
        <w:rPr>
          <w:rFonts w:ascii="Traditional Arabic" w:hAnsi="Traditional Arabic" w:cs="Traditional Arabic" w:hint="cs"/>
          <w:sz w:val="32"/>
          <w:szCs w:val="32"/>
          <w:rtl/>
          <w:lang w:bidi="ar-DZ"/>
        </w:rPr>
        <w:t xml:space="preserve"> ما اشبه الأسماء وضارعها، وبنوا منها على الحركة ما ضارع المضارع، وما خلا من ذلك أسكنوه</w:t>
      </w:r>
      <w:r w:rsidR="00B81A73" w:rsidRPr="006C2654">
        <w:rPr>
          <w:rStyle w:val="Appelnotedebasdep"/>
          <w:rFonts w:ascii="Traditional Arabic" w:hAnsi="Traditional Arabic" w:cs="Traditional Arabic"/>
          <w:sz w:val="32"/>
          <w:szCs w:val="32"/>
          <w:rtl/>
          <w:lang w:bidi="ar-DZ"/>
        </w:rPr>
        <w:footnoteReference w:id="140"/>
      </w:r>
      <w:r w:rsidRPr="006C2654">
        <w:rPr>
          <w:rFonts w:ascii="Traditional Arabic" w:hAnsi="Traditional Arabic" w:cs="Traditional Arabic" w:hint="cs"/>
          <w:sz w:val="32"/>
          <w:szCs w:val="32"/>
          <w:rtl/>
          <w:lang w:bidi="ar-DZ"/>
        </w:rPr>
        <w:t>، وعلي</w:t>
      </w:r>
      <w:r w:rsidR="009D4C35" w:rsidRPr="006C2654">
        <w:rPr>
          <w:rFonts w:ascii="Traditional Arabic" w:hAnsi="Traditional Arabic" w:cs="Traditional Arabic" w:hint="cs"/>
          <w:sz w:val="32"/>
          <w:szCs w:val="32"/>
          <w:rtl/>
          <w:lang w:bidi="ar-DZ"/>
        </w:rPr>
        <w:t>ه فإن فع</w:t>
      </w:r>
      <w:r w:rsidRPr="006C2654">
        <w:rPr>
          <w:rFonts w:ascii="Traditional Arabic" w:hAnsi="Traditional Arabic" w:cs="Traditional Arabic" w:hint="cs"/>
          <w:sz w:val="32"/>
          <w:szCs w:val="32"/>
          <w:rtl/>
          <w:lang w:bidi="ar-DZ"/>
        </w:rPr>
        <w:t>ل الأمر لم يشابه اسما ولا فعلا بل هو فعل مميز بذاته، والفعل الساكن هو الأصل في الأفعال، وسمي بفعل الأمر لأنه فعل تميز بحركة السكون، وهو عبارة عن أوامر ومطالب.</w:t>
      </w:r>
    </w:p>
    <w:p w:rsidR="003D1C19" w:rsidRPr="00EA757E" w:rsidRDefault="00B97F12" w:rsidP="001713E2">
      <w:pPr>
        <w:pStyle w:val="Paragraphedeliste"/>
        <w:numPr>
          <w:ilvl w:val="1"/>
          <w:numId w:val="34"/>
        </w:numPr>
        <w:tabs>
          <w:tab w:val="left" w:pos="2398"/>
        </w:tabs>
        <w:bidi/>
        <w:jc w:val="both"/>
        <w:rPr>
          <w:rFonts w:ascii="Traditional Arabic" w:hAnsi="Traditional Arabic" w:cs="Traditional Arabic"/>
          <w:b/>
          <w:bCs/>
          <w:sz w:val="32"/>
          <w:szCs w:val="32"/>
          <w:lang w:bidi="ar-DZ"/>
        </w:rPr>
      </w:pPr>
      <w:r w:rsidRPr="00EA757E">
        <w:rPr>
          <w:rFonts w:ascii="Traditional Arabic" w:hAnsi="Traditional Arabic" w:cs="Traditional Arabic" w:hint="cs"/>
          <w:b/>
          <w:bCs/>
          <w:sz w:val="32"/>
          <w:szCs w:val="32"/>
          <w:rtl/>
          <w:lang w:bidi="ar-DZ"/>
        </w:rPr>
        <w:t xml:space="preserve">الفعل المعرب: </w:t>
      </w:r>
      <w:r w:rsidR="00D73CAF" w:rsidRPr="00EA757E">
        <w:rPr>
          <w:rFonts w:ascii="Traditional Arabic" w:hAnsi="Traditional Arabic" w:cs="Traditional Arabic" w:hint="cs"/>
          <w:b/>
          <w:bCs/>
          <w:sz w:val="32"/>
          <w:szCs w:val="32"/>
          <w:rtl/>
          <w:lang w:bidi="ar-DZ"/>
        </w:rPr>
        <w:t xml:space="preserve"> </w:t>
      </w:r>
    </w:p>
    <w:p w:rsidR="000F12D7" w:rsidRPr="006C2654" w:rsidRDefault="000F12D7" w:rsidP="00643952">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وأما الفعل المعرب، فقد بيناه أنه الذي يكون في أوله الحروف الزوائد التي تسمى حروف المضارعة، وهذا الفعل إنما أعرب لمضارعته الأسماء وشبهه بها، والإعراب في الأصل للأسماء وما أشبهها من الأفعال أعرب، كما أنه إنما أعرب من أسماء الفاع</w:t>
      </w:r>
      <w:r w:rsidR="009D4C35" w:rsidRPr="006C2654">
        <w:rPr>
          <w:rFonts w:ascii="Traditional Arabic" w:hAnsi="Traditional Arabic" w:cs="Traditional Arabic" w:hint="cs"/>
          <w:sz w:val="32"/>
          <w:szCs w:val="32"/>
          <w:rtl/>
          <w:lang w:bidi="ar-DZ"/>
        </w:rPr>
        <w:t>لين ما جرى على أفعال المضارعة وأ</w:t>
      </w:r>
      <w:r w:rsidRPr="006C2654">
        <w:rPr>
          <w:rFonts w:ascii="Traditional Arabic" w:hAnsi="Traditional Arabic" w:cs="Traditional Arabic" w:hint="cs"/>
          <w:sz w:val="32"/>
          <w:szCs w:val="32"/>
          <w:rtl/>
          <w:lang w:bidi="ar-DZ"/>
        </w:rPr>
        <w:t>شباه</w:t>
      </w:r>
      <w:r w:rsidR="00B81A73" w:rsidRPr="006C2654">
        <w:rPr>
          <w:rFonts w:ascii="Traditional Arabic" w:hAnsi="Traditional Arabic" w:cs="Traditional Arabic" w:hint="cs"/>
          <w:sz w:val="32"/>
          <w:szCs w:val="32"/>
          <w:rtl/>
          <w:lang w:bidi="ar-DZ"/>
        </w:rPr>
        <w:t>ه</w:t>
      </w:r>
      <w:r w:rsidRPr="006C2654">
        <w:rPr>
          <w:rFonts w:ascii="Traditional Arabic" w:hAnsi="Traditional Arabic" w:cs="Traditional Arabic" w:hint="cs"/>
          <w:sz w:val="32"/>
          <w:szCs w:val="32"/>
          <w:rtl/>
          <w:lang w:bidi="ar-DZ"/>
        </w:rPr>
        <w:t>ا...</w:t>
      </w:r>
      <w:r w:rsidR="00B81A73" w:rsidRPr="006C2654">
        <w:rPr>
          <w:rStyle w:val="Appelnotedebasdep"/>
          <w:rFonts w:ascii="Traditional Arabic" w:hAnsi="Traditional Arabic" w:cs="Traditional Arabic"/>
          <w:sz w:val="32"/>
          <w:szCs w:val="32"/>
          <w:rtl/>
          <w:lang w:bidi="ar-DZ"/>
        </w:rPr>
        <w:footnoteReference w:id="141"/>
      </w:r>
      <w:r w:rsidR="00B81A73" w:rsidRPr="006C2654">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وعليه فإن الإعراب خاص بالأسماء فهي التي تكون معربة قد شبه الفعل المضارع بها خاصة اسم الفاعل كقولك: آكل وشارب، والفعل المضارع له حروف تضاف له وهي: ا</w:t>
      </w:r>
      <w:r w:rsidR="006F14BA" w:rsidRPr="006C2654">
        <w:rPr>
          <w:rFonts w:ascii="Traditional Arabic" w:hAnsi="Traditional Arabic" w:cs="Traditional Arabic" w:hint="cs"/>
          <w:sz w:val="32"/>
          <w:szCs w:val="32"/>
          <w:rtl/>
          <w:lang w:bidi="ar-DZ"/>
        </w:rPr>
        <w:t>لألف والتاء والياء والنون، يتميز</w:t>
      </w:r>
      <w:r w:rsidRPr="006C2654">
        <w:rPr>
          <w:rFonts w:ascii="Traditional Arabic" w:hAnsi="Traditional Arabic" w:cs="Traditional Arabic" w:hint="cs"/>
          <w:sz w:val="32"/>
          <w:szCs w:val="32"/>
          <w:rtl/>
          <w:lang w:bidi="ar-DZ"/>
        </w:rPr>
        <w:t xml:space="preserve"> بها فهو معرب كالأسماء، والاسم معرب في الأصل.</w:t>
      </w:r>
    </w:p>
    <w:p w:rsidR="00B97F12" w:rsidRPr="006C2654" w:rsidRDefault="006F14BA" w:rsidP="007A7EC4">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وكخلاصة فإن ال</w:t>
      </w:r>
      <w:r w:rsidR="007A7EC4">
        <w:rPr>
          <w:rFonts w:ascii="Traditional Arabic" w:hAnsi="Traditional Arabic" w:cs="Traditional Arabic" w:hint="cs"/>
          <w:sz w:val="32"/>
          <w:szCs w:val="32"/>
          <w:rtl/>
          <w:lang w:bidi="ar-DZ"/>
        </w:rPr>
        <w:t>أ</w:t>
      </w:r>
      <w:r w:rsidRPr="006C2654">
        <w:rPr>
          <w:rFonts w:ascii="Traditional Arabic" w:hAnsi="Traditional Arabic" w:cs="Traditional Arabic" w:hint="cs"/>
          <w:sz w:val="32"/>
          <w:szCs w:val="32"/>
          <w:rtl/>
          <w:lang w:bidi="ar-DZ"/>
        </w:rPr>
        <w:t>فعال إما مبنية وإما معربة، فأما المبنية يوجد قسمان منها ما بني على السكون، ومنها ما بني على الفتح، وأما المع</w:t>
      </w:r>
      <w:r w:rsidR="002F25AA" w:rsidRPr="006C2654">
        <w:rPr>
          <w:rFonts w:ascii="Traditional Arabic" w:hAnsi="Traditional Arabic" w:cs="Traditional Arabic" w:hint="cs"/>
          <w:sz w:val="32"/>
          <w:szCs w:val="32"/>
          <w:rtl/>
          <w:lang w:bidi="ar-DZ"/>
        </w:rPr>
        <w:t>ربة فهي أفعال تخص الزمن المضارع.</w:t>
      </w:r>
    </w:p>
    <w:p w:rsidR="00EA757E" w:rsidRDefault="00EA757E" w:rsidP="00234F7A">
      <w:pPr>
        <w:tabs>
          <w:tab w:val="left" w:pos="2398"/>
        </w:tabs>
        <w:bidi/>
        <w:jc w:val="both"/>
        <w:rPr>
          <w:rFonts w:ascii="Traditional Arabic" w:hAnsi="Traditional Arabic" w:cs="Traditional Arabic"/>
          <w:b/>
          <w:bCs/>
          <w:sz w:val="32"/>
          <w:szCs w:val="32"/>
          <w:rtl/>
        </w:rPr>
      </w:pPr>
    </w:p>
    <w:p w:rsidR="00EA757E" w:rsidRDefault="00EA757E" w:rsidP="00EA757E">
      <w:pPr>
        <w:tabs>
          <w:tab w:val="left" w:pos="2398"/>
        </w:tabs>
        <w:bidi/>
        <w:jc w:val="both"/>
        <w:rPr>
          <w:rFonts w:ascii="Traditional Arabic" w:hAnsi="Traditional Arabic" w:cs="Traditional Arabic"/>
          <w:b/>
          <w:bCs/>
          <w:sz w:val="32"/>
          <w:szCs w:val="32"/>
          <w:rtl/>
        </w:rPr>
      </w:pPr>
    </w:p>
    <w:p w:rsidR="00EA757E" w:rsidRDefault="00EA757E" w:rsidP="00EA757E">
      <w:pPr>
        <w:tabs>
          <w:tab w:val="left" w:pos="2398"/>
        </w:tabs>
        <w:bidi/>
        <w:jc w:val="both"/>
        <w:rPr>
          <w:rFonts w:ascii="Traditional Arabic" w:hAnsi="Traditional Arabic" w:cs="Traditional Arabic"/>
          <w:b/>
          <w:bCs/>
          <w:sz w:val="32"/>
          <w:szCs w:val="32"/>
          <w:rtl/>
        </w:rPr>
      </w:pPr>
    </w:p>
    <w:p w:rsidR="00EA757E" w:rsidRDefault="00EA757E" w:rsidP="00EA757E">
      <w:pPr>
        <w:tabs>
          <w:tab w:val="left" w:pos="2398"/>
        </w:tabs>
        <w:bidi/>
        <w:jc w:val="both"/>
        <w:rPr>
          <w:rFonts w:ascii="Traditional Arabic" w:hAnsi="Traditional Arabic" w:cs="Traditional Arabic"/>
          <w:b/>
          <w:bCs/>
          <w:sz w:val="32"/>
          <w:szCs w:val="32"/>
          <w:rtl/>
        </w:rPr>
      </w:pPr>
    </w:p>
    <w:p w:rsidR="00EB4DC1" w:rsidRPr="00A77702" w:rsidRDefault="00854BF8" w:rsidP="001713E2">
      <w:pPr>
        <w:pStyle w:val="Paragraphedeliste"/>
        <w:numPr>
          <w:ilvl w:val="0"/>
          <w:numId w:val="32"/>
        </w:numPr>
        <w:tabs>
          <w:tab w:val="right" w:pos="425"/>
          <w:tab w:val="left" w:pos="2398"/>
        </w:tabs>
        <w:bidi/>
        <w:ind w:left="708"/>
        <w:jc w:val="both"/>
        <w:rPr>
          <w:rFonts w:ascii="Traditional Arabic" w:hAnsi="Traditional Arabic" w:cs="Traditional Arabic"/>
          <w:b/>
          <w:bCs/>
          <w:sz w:val="36"/>
          <w:szCs w:val="36"/>
          <w:rtl/>
        </w:rPr>
      </w:pPr>
      <w:r w:rsidRPr="00A77702">
        <w:rPr>
          <w:rFonts w:ascii="Traditional Arabic" w:hAnsi="Traditional Arabic" w:cs="Traditional Arabic"/>
          <w:b/>
          <w:bCs/>
          <w:sz w:val="36"/>
          <w:szCs w:val="36"/>
          <w:rtl/>
        </w:rPr>
        <w:lastRenderedPageBreak/>
        <w:t>الأفعال من حيث الزمن</w:t>
      </w:r>
      <w:r w:rsidR="00EB4DC1" w:rsidRPr="00A77702">
        <w:rPr>
          <w:rFonts w:ascii="Traditional Arabic" w:hAnsi="Traditional Arabic" w:cs="Traditional Arabic" w:hint="cs"/>
          <w:b/>
          <w:bCs/>
          <w:sz w:val="36"/>
          <w:szCs w:val="36"/>
          <w:rtl/>
        </w:rPr>
        <w:t>:</w:t>
      </w:r>
      <w:r w:rsidRPr="00A77702">
        <w:rPr>
          <w:rFonts w:ascii="Traditional Arabic" w:hAnsi="Traditional Arabic" w:cs="Traditional Arabic"/>
          <w:b/>
          <w:bCs/>
          <w:sz w:val="36"/>
          <w:szCs w:val="36"/>
          <w:rtl/>
        </w:rPr>
        <w:t xml:space="preserve"> </w:t>
      </w:r>
    </w:p>
    <w:p w:rsidR="00854BF8" w:rsidRPr="006C2654" w:rsidRDefault="00854BF8" w:rsidP="00234F7A">
      <w:p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معروف عند العرب أنها تنقسم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ثلاثة أقسام وهي: الفعل الماضي، والفعل المضارع، وفعل الأمر</w:t>
      </w:r>
      <w:r w:rsidRPr="006C2654">
        <w:rPr>
          <w:rFonts w:ascii="Traditional Arabic" w:hAnsi="Traditional Arabic" w:cs="Traditional Arabic" w:hint="cs"/>
          <w:sz w:val="32"/>
          <w:szCs w:val="32"/>
          <w:rtl/>
        </w:rPr>
        <w:t>.</w:t>
      </w:r>
    </w:p>
    <w:p w:rsidR="00854BF8" w:rsidRPr="006C2654" w:rsidRDefault="00854BF8" w:rsidP="001713E2">
      <w:pPr>
        <w:pStyle w:val="Paragraphedeliste"/>
        <w:numPr>
          <w:ilvl w:val="0"/>
          <w:numId w:val="1"/>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فماهي أزمنة هذه الأفعال؟</w:t>
      </w:r>
    </w:p>
    <w:p w:rsidR="00854BF8" w:rsidRPr="006C2654" w:rsidRDefault="00854BF8" w:rsidP="001713E2">
      <w:pPr>
        <w:pStyle w:val="Paragraphedeliste"/>
        <w:numPr>
          <w:ilvl w:val="0"/>
          <w:numId w:val="1"/>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وماهي استعمالاتها؟</w:t>
      </w:r>
    </w:p>
    <w:p w:rsidR="00854BF8" w:rsidRPr="00F17AF8" w:rsidRDefault="00EB4DC1" w:rsidP="001713E2">
      <w:pPr>
        <w:pStyle w:val="Paragraphedeliste"/>
        <w:numPr>
          <w:ilvl w:val="1"/>
          <w:numId w:val="35"/>
        </w:numPr>
        <w:tabs>
          <w:tab w:val="left" w:pos="2398"/>
        </w:tabs>
        <w:bidi/>
        <w:jc w:val="both"/>
        <w:rPr>
          <w:rFonts w:ascii="Traditional Arabic" w:hAnsi="Traditional Arabic" w:cs="Traditional Arabic"/>
          <w:b/>
          <w:bCs/>
          <w:sz w:val="32"/>
          <w:szCs w:val="32"/>
          <w:lang w:bidi="ar-DZ"/>
        </w:rPr>
      </w:pPr>
      <w:r w:rsidRPr="00F17AF8">
        <w:rPr>
          <w:rFonts w:ascii="Traditional Arabic" w:hAnsi="Traditional Arabic" w:cs="Traditional Arabic"/>
          <w:b/>
          <w:bCs/>
          <w:sz w:val="32"/>
          <w:szCs w:val="32"/>
          <w:rtl/>
        </w:rPr>
        <w:t>الفعل الماضي</w:t>
      </w:r>
    </w:p>
    <w:p w:rsidR="00854BF8" w:rsidRPr="006C2654" w:rsidRDefault="00EB4DC1" w:rsidP="00A77702">
      <w:pPr>
        <w:tabs>
          <w:tab w:val="left" w:pos="0"/>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أزمنة: </w:t>
      </w:r>
      <w:r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يستعمل الفعل الماضي للدلالة على أزمنة متعددة</w:t>
      </w:r>
      <w:r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 xml:space="preserve">، أشهرها: </w:t>
      </w:r>
    </w:p>
    <w:p w:rsidR="00EB4DC1" w:rsidRPr="00A77702" w:rsidRDefault="00854BF8" w:rsidP="001713E2">
      <w:pPr>
        <w:pStyle w:val="Paragraphedeliste"/>
        <w:numPr>
          <w:ilvl w:val="0"/>
          <w:numId w:val="1"/>
        </w:numPr>
        <w:tabs>
          <w:tab w:val="left" w:pos="2398"/>
        </w:tabs>
        <w:bidi/>
        <w:jc w:val="both"/>
        <w:rPr>
          <w:rFonts w:ascii="Traditional Arabic" w:hAnsi="Traditional Arabic" w:cs="Traditional Arabic"/>
          <w:b/>
          <w:bCs/>
          <w:sz w:val="32"/>
          <w:szCs w:val="32"/>
          <w:rtl/>
        </w:rPr>
      </w:pPr>
      <w:r w:rsidRPr="00A77702">
        <w:rPr>
          <w:rFonts w:ascii="Traditional Arabic" w:hAnsi="Traditional Arabic" w:cs="Traditional Arabic"/>
          <w:b/>
          <w:bCs/>
          <w:sz w:val="32"/>
          <w:szCs w:val="32"/>
          <w:rtl/>
        </w:rPr>
        <w:t xml:space="preserve">الماضي المطلق: </w:t>
      </w:r>
    </w:p>
    <w:p w:rsidR="00854BF8" w:rsidRPr="006C2654" w:rsidRDefault="00854BF8" w:rsidP="00A77702">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والزمن الذي مضى قبل زمن التكلم، قريبا كان</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بعيدا وهو ما كان على( فعل)</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 xml:space="preserve"> ونحو قولك</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استيقظ الطفل)</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إن هذا الفعل يصلح لجميع الأزمنة، فإذا قلت</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حضر أخوك) احتمل أن يكون الحضور قريبا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بعيدا...</w:t>
      </w:r>
      <w:r w:rsidR="00454261" w:rsidRPr="006C2654">
        <w:rPr>
          <w:rStyle w:val="Appelnotedebasdep"/>
          <w:rFonts w:ascii="Traditional Arabic" w:hAnsi="Traditional Arabic" w:cs="Traditional Arabic"/>
          <w:sz w:val="32"/>
          <w:szCs w:val="32"/>
          <w:rtl/>
        </w:rPr>
        <w:footnoteReference w:id="142"/>
      </w:r>
      <w:r w:rsidR="00454261"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يتضح لنا من خلال هذا القو</w:t>
      </w:r>
      <w:r w:rsidR="00EB4DC1"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 xml:space="preserve"> أن الزمن الماضي أقسام، والقسم الأول ماضي مطلق أي أنه غير مقيد، فالفعل قد يكون حدث في وقت سابق طويل،</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وقت سابق قصير ويأتي الفعل على وزن</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فعل) أي ثلاثي.</w:t>
      </w:r>
    </w:p>
    <w:p w:rsidR="00EB4DC1" w:rsidRPr="00A77702" w:rsidRDefault="00854BF8" w:rsidP="001713E2">
      <w:pPr>
        <w:pStyle w:val="Paragraphedeliste"/>
        <w:numPr>
          <w:ilvl w:val="0"/>
          <w:numId w:val="1"/>
        </w:numPr>
        <w:tabs>
          <w:tab w:val="left" w:pos="2398"/>
        </w:tabs>
        <w:bidi/>
        <w:jc w:val="both"/>
        <w:rPr>
          <w:rFonts w:ascii="Traditional Arabic" w:hAnsi="Traditional Arabic" w:cs="Traditional Arabic"/>
          <w:b/>
          <w:bCs/>
          <w:sz w:val="32"/>
          <w:szCs w:val="32"/>
          <w:rtl/>
        </w:rPr>
      </w:pPr>
      <w:r w:rsidRPr="00A77702">
        <w:rPr>
          <w:rFonts w:ascii="Traditional Arabic" w:hAnsi="Traditional Arabic" w:cs="Traditional Arabic"/>
          <w:b/>
          <w:bCs/>
          <w:sz w:val="32"/>
          <w:szCs w:val="32"/>
          <w:rtl/>
        </w:rPr>
        <w:t xml:space="preserve">الماضي المنقطع: </w:t>
      </w:r>
    </w:p>
    <w:p w:rsidR="00854BF8" w:rsidRPr="006C2654" w:rsidRDefault="00854BF8" w:rsidP="00A77702">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ومعنى الانقطاع أنه حصل مرة ولم يتكرر، وذلك إذا وقع الفعل الماضي خبرا لكان نحو</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كان كذب) أي حصل مرة منه الكذب، ونحو</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 كنت كتبت له في هذا الأمر)، وأما الفعل الماضي المجرد من كان، فهو قد يفيد الانقطاع نحو قوله تعالى </w:t>
      </w:r>
      <w:r w:rsidR="00EB4DC1" w:rsidRPr="006C2654">
        <w:rPr>
          <w:rFonts w:ascii="Traditional Arabic" w:hAnsi="Traditional Arabic" w:cs="Traditional Arabic" w:hint="cs"/>
          <w:sz w:val="32"/>
          <w:szCs w:val="32"/>
          <w:rtl/>
        </w:rPr>
        <w:t>"</w:t>
      </w:r>
      <w:r w:rsidR="00EB4DC1" w:rsidRPr="006C2654">
        <w:rPr>
          <w:rFonts w:ascii="Traditional Arabic" w:hAnsi="Traditional Arabic" w:cs="Traditional Arabic"/>
          <w:sz w:val="32"/>
          <w:szCs w:val="32"/>
          <w:rtl/>
        </w:rPr>
        <w:t>خَلَقَ اللَّهُ السَّمَاوَاتِ</w:t>
      </w:r>
      <w:r w:rsidR="00EB4DC1" w:rsidRPr="006C2654">
        <w:rPr>
          <w:rFonts w:ascii="Traditional Arabic" w:hAnsi="Traditional Arabic" w:cs="Traditional Arabic" w:hint="cs"/>
          <w:sz w:val="32"/>
          <w:szCs w:val="32"/>
          <w:rtl/>
          <w:lang w:bidi="ar-DZ"/>
        </w:rPr>
        <w:t>".</w:t>
      </w:r>
      <w:r w:rsidR="00454261" w:rsidRPr="006C2654">
        <w:rPr>
          <w:rStyle w:val="Appelnotedebasdep"/>
          <w:rFonts w:ascii="Traditional Arabic" w:hAnsi="Traditional Arabic" w:cs="Traditional Arabic"/>
          <w:sz w:val="32"/>
          <w:szCs w:val="32"/>
          <w:rtl/>
        </w:rPr>
        <w:footnoteReference w:id="143"/>
      </w:r>
    </w:p>
    <w:p w:rsidR="00EB4DC1" w:rsidRDefault="00854BF8"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rPr>
        <w:t>وعليه فإنه في الزمن الماضي توجد أفعال غير متكررة أي لا تحدث كل مرة بحيث تكرارها يكون غير ممكن أي هي أحداث نادرة الحدوث، حدثت في الزمن الماضي منها ما عاشته وشهدت عليه البشرية، ومنها مالم تشهد، بل آمنت به كخلق السماوات والأرض من فاعل جل وعلا، فذكر ذلك في القرآن الكريم، وآمن به المؤمنون.</w:t>
      </w:r>
      <w:r w:rsidR="00EB4DC1" w:rsidRPr="00FC628C">
        <w:rPr>
          <w:rFonts w:ascii="Traditional Arabic" w:hAnsi="Traditional Arabic" w:cs="Traditional Arabic" w:hint="cs"/>
          <w:sz w:val="32"/>
          <w:szCs w:val="32"/>
          <w:vertAlign w:val="superscript"/>
          <w:rtl/>
          <w:lang w:bidi="ar-DZ"/>
        </w:rPr>
        <w:t>3</w:t>
      </w:r>
    </w:p>
    <w:p w:rsidR="00FC628C" w:rsidRPr="006C2654" w:rsidRDefault="00FC628C" w:rsidP="00FC628C">
      <w:pPr>
        <w:tabs>
          <w:tab w:val="left" w:pos="2398"/>
        </w:tabs>
        <w:bidi/>
        <w:jc w:val="both"/>
        <w:rPr>
          <w:rFonts w:ascii="Traditional Arabic" w:hAnsi="Traditional Arabic" w:cs="Traditional Arabic"/>
          <w:sz w:val="32"/>
          <w:szCs w:val="32"/>
          <w:rtl/>
          <w:lang w:bidi="ar-DZ"/>
        </w:rPr>
      </w:pPr>
    </w:p>
    <w:p w:rsidR="00EB4DC1" w:rsidRPr="00A77702" w:rsidRDefault="00854BF8" w:rsidP="001713E2">
      <w:pPr>
        <w:pStyle w:val="Paragraphedeliste"/>
        <w:numPr>
          <w:ilvl w:val="0"/>
          <w:numId w:val="1"/>
        </w:numPr>
        <w:tabs>
          <w:tab w:val="left" w:pos="2398"/>
        </w:tabs>
        <w:bidi/>
        <w:jc w:val="both"/>
        <w:rPr>
          <w:rFonts w:ascii="Traditional Arabic" w:hAnsi="Traditional Arabic" w:cs="Traditional Arabic"/>
          <w:b/>
          <w:bCs/>
          <w:sz w:val="32"/>
          <w:szCs w:val="32"/>
          <w:rtl/>
          <w:lang w:bidi="ar-DZ"/>
        </w:rPr>
      </w:pPr>
      <w:r w:rsidRPr="00A77702">
        <w:rPr>
          <w:rFonts w:ascii="Traditional Arabic" w:hAnsi="Traditional Arabic" w:cs="Traditional Arabic"/>
          <w:b/>
          <w:bCs/>
          <w:sz w:val="32"/>
          <w:szCs w:val="32"/>
          <w:rtl/>
        </w:rPr>
        <w:lastRenderedPageBreak/>
        <w:t xml:space="preserve">الماضي القريب: </w:t>
      </w:r>
    </w:p>
    <w:p w:rsidR="00854BF8" w:rsidRPr="006C2654" w:rsidRDefault="00854BF8" w:rsidP="00234F7A">
      <w:pPr>
        <w:tabs>
          <w:tab w:val="left" w:pos="239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إذا صدر بقد نحو:</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(قد حضر خالد) وذلك أن قولك</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حضر خالد) يدل عل</w:t>
      </w:r>
      <w:r w:rsidR="00EB4DC1" w:rsidRPr="006C2654">
        <w:rPr>
          <w:rFonts w:ascii="Traditional Arabic" w:hAnsi="Traditional Arabic" w:cs="Traditional Arabic"/>
          <w:sz w:val="32"/>
          <w:szCs w:val="32"/>
          <w:rtl/>
        </w:rPr>
        <w:t>ى القريب والبعيد، فإذا قلت</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 قد</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حضر خالد) أفاد القرب من الحال</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قد) حرف معناه التقريب، وذلك أنك تقول</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 xml:space="preserve">قام زيد) فتخبر بقيامه فيما </w:t>
      </w:r>
      <w:r w:rsidR="00EB4DC1" w:rsidRPr="006C2654">
        <w:rPr>
          <w:rFonts w:ascii="Traditional Arabic" w:hAnsi="Traditional Arabic" w:cs="Traditional Arabic" w:hint="cs"/>
          <w:sz w:val="32"/>
          <w:szCs w:val="32"/>
          <w:rtl/>
        </w:rPr>
        <w:t>م</w:t>
      </w:r>
      <w:r w:rsidRPr="006C2654">
        <w:rPr>
          <w:rFonts w:ascii="Traditional Arabic" w:hAnsi="Traditional Arabic" w:cs="Traditional Arabic"/>
          <w:sz w:val="32"/>
          <w:szCs w:val="32"/>
          <w:rtl/>
        </w:rPr>
        <w:t>ضى من الزمن، إلا أن ذلك الزمان قد يكون بعيدا، وقد يكون قريبا من الزمن الذي أنت فيه</w:t>
      </w:r>
      <w:r w:rsidR="00454261" w:rsidRPr="006C2654">
        <w:rPr>
          <w:rStyle w:val="Appelnotedebasdep"/>
          <w:rFonts w:ascii="Traditional Arabic" w:hAnsi="Traditional Arabic" w:cs="Traditional Arabic"/>
          <w:sz w:val="32"/>
          <w:szCs w:val="32"/>
          <w:rtl/>
        </w:rPr>
        <w:footnoteReference w:id="144"/>
      </w:r>
      <w:r w:rsidRPr="006C2654">
        <w:rPr>
          <w:rFonts w:ascii="Traditional Arabic" w:hAnsi="Traditional Arabic" w:cs="Traditional Arabic"/>
          <w:sz w:val="32"/>
          <w:szCs w:val="32"/>
          <w:rtl/>
        </w:rPr>
        <w:t>، فإذا قرنته ب</w:t>
      </w:r>
      <w:r w:rsidR="00EB4DC1" w:rsidRPr="006C2654">
        <w:rPr>
          <w:rFonts w:ascii="Traditional Arabic" w:hAnsi="Traditional Arabic" w:cs="Traditional Arabic" w:hint="cs"/>
          <w:sz w:val="32"/>
          <w:szCs w:val="32"/>
          <w:rtl/>
        </w:rPr>
        <w:t xml:space="preserve">ـــ </w:t>
      </w:r>
      <w:r w:rsidR="00EB4DC1" w:rsidRPr="006C2654">
        <w:rPr>
          <w:rFonts w:ascii="Traditional Arabic" w:hAnsi="Traditional Arabic" w:cs="Traditional Arabic"/>
          <w:sz w:val="32"/>
          <w:szCs w:val="32"/>
          <w:rtl/>
        </w:rPr>
        <w:t>(قد) فقد قربته مما أنت فيه</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فإنه من هذا القول نجد أن الفعل الماضي عند إضافة</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قد) يصبح دالا على الماض</w:t>
      </w:r>
      <w:r w:rsidR="00EB4DC1" w:rsidRPr="006C2654">
        <w:rPr>
          <w:rFonts w:ascii="Traditional Arabic" w:hAnsi="Traditional Arabic" w:cs="Traditional Arabic"/>
          <w:sz w:val="32"/>
          <w:szCs w:val="32"/>
          <w:rtl/>
        </w:rPr>
        <w:t>ي القريب أي غير البعيد، فوجود</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 xml:space="preserve">قد) وعدم وجودها </w:t>
      </w:r>
      <w:r w:rsidR="00EB4DC1" w:rsidRPr="006C2654">
        <w:rPr>
          <w:rFonts w:ascii="Traditional Arabic" w:hAnsi="Traditional Arabic" w:cs="Traditional Arabic"/>
          <w:sz w:val="32"/>
          <w:szCs w:val="32"/>
          <w:rtl/>
        </w:rPr>
        <w:t>ليس سواء، وذلك لأنه إن</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لم يوجد الحرف</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قد) يصبح الفعل الماضي قد حدث في زمن فات سواء كان بعيدا جدا،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زمن ماض قريب لذلك تستعمل</w:t>
      </w:r>
      <w:r w:rsidR="0045426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قد) لتخصيص الزمن الماضي القريب في الكلام وليس الزمن الماضي البعيد وذلك لتحديد المعنى وإيصاله بدقة.</w:t>
      </w:r>
    </w:p>
    <w:p w:rsidR="00EB4DC1" w:rsidRPr="00FC628C" w:rsidRDefault="00854BF8" w:rsidP="001713E2">
      <w:pPr>
        <w:pStyle w:val="Paragraphedeliste"/>
        <w:numPr>
          <w:ilvl w:val="0"/>
          <w:numId w:val="3"/>
        </w:numPr>
        <w:tabs>
          <w:tab w:val="left" w:pos="2398"/>
        </w:tabs>
        <w:bidi/>
        <w:jc w:val="both"/>
        <w:rPr>
          <w:rFonts w:ascii="Traditional Arabic" w:hAnsi="Traditional Arabic" w:cs="Traditional Arabic"/>
          <w:b/>
          <w:bCs/>
          <w:sz w:val="32"/>
          <w:szCs w:val="32"/>
          <w:rtl/>
        </w:rPr>
      </w:pPr>
      <w:r w:rsidRPr="00FC628C">
        <w:rPr>
          <w:rFonts w:ascii="Traditional Arabic" w:hAnsi="Traditional Arabic" w:cs="Traditional Arabic"/>
          <w:b/>
          <w:bCs/>
          <w:sz w:val="32"/>
          <w:szCs w:val="32"/>
          <w:rtl/>
        </w:rPr>
        <w:t>الدلالة على حدث ماض بالنسبة</w:t>
      </w:r>
      <w:r w:rsidR="00174AAC">
        <w:rPr>
          <w:rFonts w:ascii="Traditional Arabic" w:hAnsi="Traditional Arabic" w:cs="Traditional Arabic"/>
          <w:b/>
          <w:bCs/>
          <w:sz w:val="32"/>
          <w:szCs w:val="32"/>
          <w:rtl/>
        </w:rPr>
        <w:t xml:space="preserve"> إلى </w:t>
      </w:r>
      <w:r w:rsidRPr="00FC628C">
        <w:rPr>
          <w:rFonts w:ascii="Traditional Arabic" w:hAnsi="Traditional Arabic" w:cs="Traditional Arabic"/>
          <w:b/>
          <w:bCs/>
          <w:sz w:val="32"/>
          <w:szCs w:val="32"/>
          <w:rtl/>
        </w:rPr>
        <w:t xml:space="preserve">حدث ماض قبله: </w:t>
      </w:r>
    </w:p>
    <w:p w:rsidR="00854BF8" w:rsidRPr="006C2654" w:rsidRDefault="00854BF8" w:rsidP="00A77702">
      <w:pPr>
        <w:tabs>
          <w:tab w:val="left" w:pos="2398"/>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وذلك كما إذا وقع الفعل الماضي في جملة حالية قبلها فعل ماض، نحو</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دخلت وقد نام الناس) فنوم الناس قبل الدخول ونحو</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فجئت وقد نضت لنوم ثيابها) والمعنى أنه سبق نزع الثياب المجيء، جاء في كتاب</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00EB4DC1"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لفعل زمانه وأبنيته:</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وتتصدر</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قد) بناء</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فعل) لتفيد أن البحث ماض بالنسبة لفترة ماضية نحو: ثم ق</w:t>
      </w:r>
      <w:r w:rsidR="009B1B9B" w:rsidRPr="006C2654">
        <w:rPr>
          <w:rFonts w:ascii="Traditional Arabic" w:hAnsi="Traditional Arabic" w:cs="Traditional Arabic"/>
          <w:sz w:val="32"/>
          <w:szCs w:val="32"/>
          <w:rtl/>
        </w:rPr>
        <w:t>مت</w:t>
      </w:r>
      <w:r w:rsidR="00174AAC">
        <w:rPr>
          <w:rFonts w:ascii="Traditional Arabic" w:hAnsi="Traditional Arabic" w:cs="Traditional Arabic"/>
          <w:sz w:val="32"/>
          <w:szCs w:val="32"/>
          <w:rtl/>
        </w:rPr>
        <w:t xml:space="preserve"> إلى </w:t>
      </w:r>
      <w:r w:rsidR="009B1B9B" w:rsidRPr="006C2654">
        <w:rPr>
          <w:rFonts w:ascii="Traditional Arabic" w:hAnsi="Traditional Arabic" w:cs="Traditional Arabic"/>
          <w:sz w:val="32"/>
          <w:szCs w:val="32"/>
          <w:rtl/>
        </w:rPr>
        <w:t>الوطن وقد ضربه برد الشجر</w:t>
      </w:r>
      <w:r w:rsidR="009B1B9B" w:rsidRPr="006C2654">
        <w:rPr>
          <w:rFonts w:ascii="Traditional Arabic" w:hAnsi="Traditional Arabic" w:cs="Traditional Arabic" w:hint="cs"/>
          <w:sz w:val="32"/>
          <w:szCs w:val="32"/>
          <w:rtl/>
        </w:rPr>
        <w:t>"</w:t>
      </w:r>
      <w:r w:rsidR="009B1B9B" w:rsidRPr="006C2654">
        <w:rPr>
          <w:rStyle w:val="Appelnotedebasdep"/>
          <w:rFonts w:ascii="Traditional Arabic" w:hAnsi="Traditional Arabic" w:cs="Traditional Arabic"/>
          <w:sz w:val="32"/>
          <w:szCs w:val="32"/>
          <w:rtl/>
        </w:rPr>
        <w:footnoteReference w:id="145"/>
      </w:r>
      <w:r w:rsidR="009B1B9B"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من هذا القول نجد أن النوع الرابع من الزمن ا</w:t>
      </w:r>
      <w:r w:rsidR="00EB4DC1" w:rsidRPr="006C2654">
        <w:rPr>
          <w:rFonts w:ascii="Traditional Arabic" w:hAnsi="Traditional Arabic" w:cs="Traditional Arabic"/>
          <w:sz w:val="32"/>
          <w:szCs w:val="32"/>
          <w:rtl/>
        </w:rPr>
        <w:t>لماضي يتضمن فعلين ماضيين متعاقب</w:t>
      </w:r>
      <w:r w:rsidRPr="006C2654">
        <w:rPr>
          <w:rFonts w:ascii="Traditional Arabic" w:hAnsi="Traditional Arabic" w:cs="Traditional Arabic"/>
          <w:sz w:val="32"/>
          <w:szCs w:val="32"/>
          <w:rtl/>
        </w:rPr>
        <w:t>ين يكون أحدهما هو الأول الأقدم حدوثا، والفعل الثاني الذي سبق بالحرف</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قد) يدل على حدث في زمن قريب، وعليه فإن الحدث الأول حدث قبل الحدث</w:t>
      </w:r>
      <w:r w:rsidR="00EB4DC1" w:rsidRPr="006C2654">
        <w:rPr>
          <w:rFonts w:ascii="Traditional Arabic" w:hAnsi="Traditional Arabic" w:cs="Traditional Arabic" w:hint="cs"/>
          <w:sz w:val="32"/>
          <w:szCs w:val="32"/>
          <w:rtl/>
        </w:rPr>
        <w:t xml:space="preserve"> ا</w:t>
      </w:r>
      <w:r w:rsidRPr="006C2654">
        <w:rPr>
          <w:rFonts w:ascii="Traditional Arabic" w:hAnsi="Traditional Arabic" w:cs="Traditional Arabic"/>
          <w:sz w:val="32"/>
          <w:szCs w:val="32"/>
          <w:rtl/>
        </w:rPr>
        <w:t>لثاني، ونلاحظ أن كليهما حدث في الزمن الماضي وكلاهما في جملة مفيدة.</w:t>
      </w:r>
    </w:p>
    <w:p w:rsidR="00EB4DC1" w:rsidRPr="006C2654" w:rsidRDefault="00854BF8" w:rsidP="001713E2">
      <w:pPr>
        <w:pStyle w:val="Paragraphedeliste"/>
        <w:numPr>
          <w:ilvl w:val="0"/>
          <w:numId w:val="3"/>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 xml:space="preserve">توقع الحدث في الماضي: </w:t>
      </w:r>
    </w:p>
    <w:p w:rsidR="00854BF8" w:rsidRPr="006C2654" w:rsidRDefault="00854BF8" w:rsidP="00A77702">
      <w:pPr>
        <w:tabs>
          <w:tab w:val="left" w:pos="2398"/>
        </w:tabs>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أي أن الحدث كان متوقعا حصوله في الماضي، وذلك كأن يقع الفعل المضارع المقترن بالسين خبر لكان، نحو:</w:t>
      </w:r>
    </w:p>
    <w:p w:rsidR="004A391D" w:rsidRPr="006C2654" w:rsidRDefault="00854BF8" w:rsidP="00A77702">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lang w:bidi="ar-DZ"/>
        </w:rPr>
        <w:lastRenderedPageBreak/>
        <w:t>)</w:t>
      </w:r>
      <w:r w:rsidRPr="006C2654">
        <w:rPr>
          <w:rFonts w:ascii="Traditional Arabic" w:hAnsi="Traditional Arabic" w:cs="Traditional Arabic"/>
          <w:sz w:val="32"/>
          <w:szCs w:val="32"/>
          <w:rtl/>
        </w:rPr>
        <w:t>كان محمد سيكتب لك في هذا الأمر) أي كان متوقعا منه أن يكتب لك في الماضي،</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بمعنى أنه كان ينوي فعله في الماضي جاء في</w:t>
      </w:r>
      <w:r w:rsidR="00EB4DC1" w:rsidRPr="006C2654">
        <w:rPr>
          <w:rFonts w:ascii="Traditional Arabic" w:hAnsi="Traditional Arabic" w:cs="Traditional Arabic" w:hint="cs"/>
          <w:sz w:val="32"/>
          <w:szCs w:val="32"/>
          <w:rtl/>
        </w:rPr>
        <w:t xml:space="preserve"> </w:t>
      </w:r>
      <w:r w:rsidR="00EB4DC1"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الخصائص):</w:t>
      </w:r>
      <w:r w:rsidR="00EB4DC1"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 كان زيد سيقوم أمس، أي كان متوقعا منه القيام فيما </w:t>
      </w:r>
      <w:r w:rsidR="00BB4B4C" w:rsidRPr="006C2654">
        <w:rPr>
          <w:rFonts w:ascii="Traditional Arabic" w:hAnsi="Traditional Arabic" w:cs="Traditional Arabic"/>
          <w:sz w:val="32"/>
          <w:szCs w:val="32"/>
          <w:rtl/>
        </w:rPr>
        <w:t>مضى</w:t>
      </w:r>
      <w:r w:rsidR="00BB4B4C" w:rsidRPr="006C2654">
        <w:rPr>
          <w:rFonts w:ascii="Traditional Arabic" w:hAnsi="Traditional Arabic" w:cs="Traditional Arabic" w:hint="cs"/>
          <w:sz w:val="32"/>
          <w:szCs w:val="32"/>
          <w:rtl/>
        </w:rPr>
        <w:t>"</w:t>
      </w:r>
      <w:r w:rsidR="00BB4B4C" w:rsidRPr="006C2654">
        <w:rPr>
          <w:rStyle w:val="Appelnotedebasdep"/>
          <w:rFonts w:ascii="Traditional Arabic" w:hAnsi="Traditional Arabic" w:cs="Traditional Arabic"/>
          <w:sz w:val="32"/>
          <w:szCs w:val="32"/>
          <w:rtl/>
        </w:rPr>
        <w:footnoteReference w:id="146"/>
      </w:r>
      <w:r w:rsidR="00BB4B4C"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توقع حدوث الحدث في الماضي من أزمنة الفعل الماضي التي تبتدأ جملتها بالفعل الناقص</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sz w:val="32"/>
          <w:szCs w:val="32"/>
          <w:rtl/>
        </w:rPr>
        <w:t>( كان)</w:t>
      </w:r>
      <w:r w:rsidR="004A391D"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والفعل الثاني مقترن بسين التسويف ومصرف في الزمن المضارع وهذا في المعنى والمفهوم يفيد التوقع لحدث في الماضي.</w:t>
      </w:r>
    </w:p>
    <w:p w:rsidR="004A391D" w:rsidRPr="00F17AF8" w:rsidRDefault="00854BF8" w:rsidP="001713E2">
      <w:pPr>
        <w:pStyle w:val="Paragraphedeliste"/>
        <w:numPr>
          <w:ilvl w:val="1"/>
          <w:numId w:val="35"/>
        </w:numPr>
        <w:tabs>
          <w:tab w:val="left" w:pos="2398"/>
        </w:tabs>
        <w:bidi/>
        <w:jc w:val="both"/>
        <w:rPr>
          <w:rFonts w:ascii="Traditional Arabic" w:hAnsi="Traditional Arabic" w:cs="Traditional Arabic"/>
          <w:b/>
          <w:bCs/>
          <w:sz w:val="32"/>
          <w:szCs w:val="32"/>
          <w:rtl/>
          <w:lang w:bidi="ar-DZ"/>
        </w:rPr>
      </w:pPr>
      <w:r w:rsidRPr="00F17AF8">
        <w:rPr>
          <w:rFonts w:ascii="Traditional Arabic" w:hAnsi="Traditional Arabic" w:cs="Traditional Arabic"/>
          <w:b/>
          <w:bCs/>
          <w:sz w:val="32"/>
          <w:szCs w:val="32"/>
          <w:rtl/>
        </w:rPr>
        <w:t xml:space="preserve">الماضي المستمر: </w:t>
      </w:r>
    </w:p>
    <w:p w:rsidR="00854BF8" w:rsidRPr="006C2654" w:rsidRDefault="00854BF8" w:rsidP="00A77702">
      <w:pPr>
        <w:tabs>
          <w:tab w:val="left" w:pos="2398"/>
        </w:tabs>
        <w:bidi/>
        <w:ind w:firstLine="567"/>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وذلك إذا دخلت</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كان) على الفعل المضارع</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كان يفعل) وذلك نحو قوله تعالى:</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b/>
          <w:bCs/>
          <w:sz w:val="32"/>
          <w:szCs w:val="32"/>
          <w:rtl/>
        </w:rPr>
        <w:t>﴿ وَكَانَ يَأْمُرُ أَهْلَهُ بِالصَّلَاةِ﴾</w:t>
      </w:r>
      <w:r w:rsidR="004A391D" w:rsidRPr="006C2654">
        <w:rPr>
          <w:rFonts w:ascii="Traditional Arabic" w:hAnsi="Traditional Arabic" w:cs="Traditional Arabic" w:hint="cs"/>
          <w:b/>
          <w:bCs/>
          <w:sz w:val="32"/>
          <w:szCs w:val="32"/>
          <w:rtl/>
        </w:rPr>
        <w:t>، [</w:t>
      </w:r>
      <w:r w:rsidR="004A391D" w:rsidRPr="006C2654">
        <w:rPr>
          <w:rFonts w:ascii="Traditional Arabic" w:hAnsi="Traditional Arabic" w:cs="Traditional Arabic"/>
          <w:b/>
          <w:bCs/>
          <w:sz w:val="32"/>
          <w:szCs w:val="32"/>
        </w:rPr>
        <w:t> </w:t>
      </w:r>
      <w:hyperlink r:id="rId36" w:history="1">
        <w:r w:rsidR="004A391D" w:rsidRPr="006C2654">
          <w:rPr>
            <w:rStyle w:val="Lienhypertexte"/>
            <w:rFonts w:ascii="Traditional Arabic" w:hAnsi="Traditional Arabic" w:cs="Traditional Arabic"/>
            <w:b/>
            <w:bCs/>
            <w:color w:val="auto"/>
            <w:sz w:val="32"/>
            <w:szCs w:val="32"/>
            <w:rtl/>
          </w:rPr>
          <w:t>سورة مريم</w:t>
        </w:r>
      </w:hyperlink>
      <w:r w:rsidR="004A391D" w:rsidRPr="006C2654">
        <w:rPr>
          <w:rFonts w:ascii="Traditional Arabic" w:hAnsi="Traditional Arabic" w:cs="Traditional Arabic" w:hint="cs"/>
          <w:b/>
          <w:bCs/>
          <w:sz w:val="32"/>
          <w:szCs w:val="32"/>
          <w:rtl/>
        </w:rPr>
        <w:t>، 55]</w:t>
      </w:r>
      <w:r w:rsidR="004A391D" w:rsidRPr="006C2654">
        <w:rPr>
          <w:rFonts w:ascii="Traditional Arabic" w:hAnsi="Traditional Arabic" w:cs="Traditional Arabic" w:hint="cs"/>
          <w:b/>
          <w:bCs/>
          <w:sz w:val="32"/>
          <w:szCs w:val="32"/>
          <w:rtl/>
          <w:lang w:bidi="ar-DZ"/>
        </w:rPr>
        <w:t xml:space="preserve">، </w:t>
      </w:r>
      <w:r w:rsidR="004A391D" w:rsidRPr="006C2654">
        <w:rPr>
          <w:rFonts w:ascii="Traditional Arabic" w:hAnsi="Traditional Arabic" w:cs="Traditional Arabic"/>
          <w:sz w:val="32"/>
          <w:szCs w:val="32"/>
          <w:rtl/>
        </w:rPr>
        <w:t>أي كان مستمرا على ذلك</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sz w:val="32"/>
          <w:szCs w:val="32"/>
          <w:rtl/>
        </w:rPr>
        <w:t>...</w:t>
      </w:r>
      <w:r w:rsidR="004A391D"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.فهذا يفيد الدلالة على الاستمرار والاعتياد جاء في</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البرهان):</w:t>
      </w:r>
      <w:r w:rsidR="004A391D" w:rsidRPr="006C2654">
        <w:rPr>
          <w:rFonts w:ascii="Traditional Arabic" w:hAnsi="Traditional Arabic" w:cs="Traditional Arabic" w:hint="cs"/>
          <w:sz w:val="32"/>
          <w:szCs w:val="32"/>
          <w:rtl/>
        </w:rPr>
        <w:t xml:space="preserve"> </w:t>
      </w:r>
      <w:r w:rsidR="004A391D"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ومن هذا الباب الحكاية عن النبي صلى الله عليه وسل</w:t>
      </w:r>
      <w:r w:rsidR="00BB4B4C" w:rsidRPr="006C2654">
        <w:rPr>
          <w:rFonts w:ascii="Traditional Arabic" w:hAnsi="Traditional Arabic" w:cs="Traditional Arabic"/>
          <w:sz w:val="32"/>
          <w:szCs w:val="32"/>
          <w:rtl/>
        </w:rPr>
        <w:t>م، بلفظ</w:t>
      </w:r>
      <w:r w:rsidR="004A391D" w:rsidRPr="006C2654">
        <w:rPr>
          <w:rFonts w:ascii="Traditional Arabic" w:hAnsi="Traditional Arabic" w:cs="Traditional Arabic" w:hint="cs"/>
          <w:sz w:val="32"/>
          <w:szCs w:val="32"/>
          <w:rtl/>
        </w:rPr>
        <w:t xml:space="preserve"> </w:t>
      </w:r>
      <w:r w:rsidR="00BB4B4C" w:rsidRPr="006C2654">
        <w:rPr>
          <w:rFonts w:ascii="Traditional Arabic" w:hAnsi="Traditional Arabic" w:cs="Traditional Arabic"/>
          <w:sz w:val="32"/>
          <w:szCs w:val="32"/>
          <w:rtl/>
        </w:rPr>
        <w:t>( كان يصوم) و( كنا نفعل)</w:t>
      </w:r>
      <w:r w:rsidR="00BB4B4C" w:rsidRPr="006C2654">
        <w:rPr>
          <w:rFonts w:ascii="Traditional Arabic" w:hAnsi="Traditional Arabic" w:cs="Traditional Arabic" w:hint="cs"/>
          <w:sz w:val="32"/>
          <w:szCs w:val="32"/>
          <w:rtl/>
        </w:rPr>
        <w:t>"</w:t>
      </w:r>
      <w:r w:rsidR="00BB4B4C" w:rsidRPr="006C2654">
        <w:rPr>
          <w:rStyle w:val="Appelnotedebasdep"/>
          <w:rFonts w:ascii="Traditional Arabic" w:hAnsi="Traditional Arabic" w:cs="Traditional Arabic"/>
          <w:sz w:val="32"/>
          <w:szCs w:val="32"/>
          <w:rtl/>
        </w:rPr>
        <w:footnoteReference w:id="147"/>
      </w:r>
      <w:r w:rsidR="004A391D"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أنه توجد أفعال مستمرة الحدوث في الزمن الماضي، أي ما جرى العمل والعادة عليه، فمن </w:t>
      </w:r>
      <w:r w:rsidR="004A391D" w:rsidRPr="006C2654">
        <w:rPr>
          <w:rFonts w:ascii="Traditional Arabic" w:hAnsi="Traditional Arabic" w:cs="Traditional Arabic"/>
          <w:sz w:val="32"/>
          <w:szCs w:val="32"/>
          <w:rtl/>
        </w:rPr>
        <w:t xml:space="preserve">المعتاد حدوث هذا الحدث المستمر </w:t>
      </w:r>
      <w:r w:rsidR="004A391D"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ي زمن سابق يشهد عليه كما جاء في القرآن الكريم عن أفعال كان يقوم بها وباستمرار الصحابة والمرسلون أي خير الأنام، والملاحظ في هذه الجملة التي تدل معنا على الماضي المستمر أن الفعل</w:t>
      </w:r>
      <w:r w:rsidR="00FF4AE7" w:rsidRPr="006C2654">
        <w:rPr>
          <w:rFonts w:ascii="Traditional Arabic" w:hAnsi="Traditional Arabic" w:cs="Traditional Arabic" w:hint="cs"/>
          <w:sz w:val="32"/>
          <w:szCs w:val="32"/>
          <w:rtl/>
        </w:rPr>
        <w:t xml:space="preserve"> </w:t>
      </w:r>
      <w:r w:rsidR="00FF4AE7"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كان) يكون في مقدمة الجملة وهو فعل ماض ناقص، ثم يليه الفعل المضارع، ويصرف الفعلان مع نفس الضمير الذي هو فاعل الفعل.</w:t>
      </w:r>
    </w:p>
    <w:p w:rsidR="00854BF8" w:rsidRPr="00FC628C" w:rsidRDefault="00854BF8" w:rsidP="001713E2">
      <w:pPr>
        <w:pStyle w:val="Paragraphedeliste"/>
        <w:numPr>
          <w:ilvl w:val="0"/>
          <w:numId w:val="1"/>
        </w:numPr>
        <w:tabs>
          <w:tab w:val="left" w:pos="2398"/>
        </w:tabs>
        <w:bidi/>
        <w:jc w:val="both"/>
        <w:rPr>
          <w:rFonts w:ascii="Traditional Arabic" w:hAnsi="Traditional Arabic" w:cs="Traditional Arabic"/>
          <w:b/>
          <w:bCs/>
          <w:sz w:val="32"/>
          <w:szCs w:val="32"/>
          <w:lang w:bidi="ar-DZ"/>
        </w:rPr>
      </w:pPr>
      <w:r w:rsidRPr="00FC628C">
        <w:rPr>
          <w:rFonts w:ascii="Traditional Arabic" w:hAnsi="Traditional Arabic" w:cs="Traditional Arabic"/>
          <w:b/>
          <w:bCs/>
          <w:sz w:val="32"/>
          <w:szCs w:val="32"/>
          <w:rtl/>
        </w:rPr>
        <w:t>استعمالات الفعل الماضي:</w:t>
      </w:r>
    </w:p>
    <w:p w:rsidR="00FF4AE7" w:rsidRPr="006C2654" w:rsidRDefault="00854BF8" w:rsidP="00A77702">
      <w:pPr>
        <w:tabs>
          <w:tab w:val="left" w:pos="2398"/>
        </w:tabs>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rPr>
        <w:t>يستعمل الفعل ا</w:t>
      </w:r>
      <w:r w:rsidR="00FF4AE7" w:rsidRPr="006C2654">
        <w:rPr>
          <w:rFonts w:ascii="Traditional Arabic" w:hAnsi="Traditional Arabic" w:cs="Traditional Arabic"/>
          <w:sz w:val="32"/>
          <w:szCs w:val="32"/>
          <w:rtl/>
        </w:rPr>
        <w:t>لماضي ويكون له دلالات معينة وأه</w:t>
      </w:r>
      <w:r w:rsidR="00FF4AE7" w:rsidRPr="006C2654">
        <w:rPr>
          <w:rFonts w:ascii="Traditional Arabic" w:hAnsi="Traditional Arabic" w:cs="Traditional Arabic" w:hint="cs"/>
          <w:sz w:val="32"/>
          <w:szCs w:val="32"/>
          <w:rtl/>
        </w:rPr>
        <w:t>د</w:t>
      </w:r>
      <w:r w:rsidRPr="006C2654">
        <w:rPr>
          <w:rFonts w:ascii="Traditional Arabic" w:hAnsi="Traditional Arabic" w:cs="Traditional Arabic"/>
          <w:sz w:val="32"/>
          <w:szCs w:val="32"/>
          <w:rtl/>
        </w:rPr>
        <w:t xml:space="preserve">اف يريد إيصالها المتكلم للمستمع للتحدث عن </w:t>
      </w:r>
      <w:r w:rsidR="00FF4AE7" w:rsidRPr="006C2654">
        <w:rPr>
          <w:rFonts w:ascii="Traditional Arabic" w:hAnsi="Traditional Arabic" w:cs="Traditional Arabic"/>
          <w:sz w:val="32"/>
          <w:szCs w:val="32"/>
          <w:rtl/>
        </w:rPr>
        <w:t>حدث وقع في الماضي واستعمالاته ع</w:t>
      </w:r>
      <w:r w:rsidR="007A7EC4">
        <w:rPr>
          <w:rFonts w:ascii="Traditional Arabic" w:hAnsi="Traditional Arabic" w:cs="Traditional Arabic" w:hint="cs"/>
          <w:sz w:val="32"/>
          <w:szCs w:val="32"/>
          <w:rtl/>
        </w:rPr>
        <w:t>د</w:t>
      </w:r>
      <w:r w:rsidRPr="006C2654">
        <w:rPr>
          <w:rFonts w:ascii="Traditional Arabic" w:hAnsi="Traditional Arabic" w:cs="Traditional Arabic"/>
          <w:sz w:val="32"/>
          <w:szCs w:val="32"/>
          <w:rtl/>
        </w:rPr>
        <w:t>يدة نذكر منها:</w:t>
      </w:r>
    </w:p>
    <w:p w:rsidR="00854BF8" w:rsidRPr="006C2654" w:rsidRDefault="00854BF8" w:rsidP="001713E2">
      <w:pPr>
        <w:pStyle w:val="Paragraphedeliste"/>
        <w:numPr>
          <w:ilvl w:val="0"/>
          <w:numId w:val="8"/>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الأصل أن يستعمل الفعل للدلالة على معناه الأص</w:t>
      </w:r>
      <w:r w:rsidR="00BB4B4C" w:rsidRPr="006C2654">
        <w:rPr>
          <w:rFonts w:ascii="Traditional Arabic" w:hAnsi="Traditional Arabic" w:cs="Traditional Arabic"/>
          <w:sz w:val="32"/>
          <w:szCs w:val="32"/>
          <w:rtl/>
        </w:rPr>
        <w:t>لي كقولنا:</w:t>
      </w:r>
      <w:r w:rsidR="00FF4AE7" w:rsidRPr="006C2654">
        <w:rPr>
          <w:rFonts w:ascii="Traditional Arabic" w:hAnsi="Traditional Arabic" w:cs="Traditional Arabic" w:hint="cs"/>
          <w:sz w:val="32"/>
          <w:szCs w:val="32"/>
          <w:rtl/>
        </w:rPr>
        <w:t xml:space="preserve"> </w:t>
      </w:r>
      <w:r w:rsidR="00FF4AE7" w:rsidRPr="006C2654">
        <w:rPr>
          <w:rFonts w:ascii="Traditional Arabic" w:hAnsi="Traditional Arabic" w:cs="Traditional Arabic"/>
          <w:sz w:val="32"/>
          <w:szCs w:val="32"/>
          <w:rtl/>
        </w:rPr>
        <w:t>(</w:t>
      </w:r>
      <w:r w:rsidR="00BB4B4C" w:rsidRPr="006C2654">
        <w:rPr>
          <w:rFonts w:ascii="Traditional Arabic" w:hAnsi="Traditional Arabic" w:cs="Traditional Arabic"/>
          <w:sz w:val="32"/>
          <w:szCs w:val="32"/>
          <w:rtl/>
        </w:rPr>
        <w:t>حضر محمد، وجاء خالد</w:t>
      </w:r>
      <w:r w:rsidR="00BB4B4C" w:rsidRPr="006C2654">
        <w:rPr>
          <w:rFonts w:ascii="Traditional Arabic" w:hAnsi="Traditional Arabic" w:cs="Traditional Arabic" w:hint="cs"/>
          <w:sz w:val="32"/>
          <w:szCs w:val="32"/>
          <w:rtl/>
        </w:rPr>
        <w:t>"</w:t>
      </w:r>
      <w:r w:rsidR="00BB4B4C" w:rsidRPr="006C2654">
        <w:rPr>
          <w:rStyle w:val="Appelnotedebasdep"/>
          <w:rFonts w:ascii="Traditional Arabic" w:hAnsi="Traditional Arabic" w:cs="Traditional Arabic"/>
          <w:sz w:val="32"/>
          <w:szCs w:val="32"/>
          <w:rtl/>
        </w:rPr>
        <w:footnoteReference w:id="148"/>
      </w:r>
      <w:r w:rsidR="00FF4AE7"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الفعل الماضي له دلالة واضحة وهي حدث وقع في الزمن الماض</w:t>
      </w:r>
      <w:r w:rsidR="007A7EC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 xml:space="preserve"> لا غير لذلك.</w:t>
      </w:r>
    </w:p>
    <w:p w:rsidR="00854BF8" w:rsidRPr="006C2654" w:rsidRDefault="007A7EC4" w:rsidP="001713E2">
      <w:pPr>
        <w:pStyle w:val="Paragraphedeliste"/>
        <w:numPr>
          <w:ilvl w:val="0"/>
          <w:numId w:val="8"/>
        </w:numPr>
        <w:tabs>
          <w:tab w:val="left" w:pos="2398"/>
        </w:tabs>
        <w:bidi/>
        <w:jc w:val="both"/>
        <w:rPr>
          <w:rFonts w:ascii="Traditional Arabic" w:hAnsi="Traditional Arabic" w:cs="Traditional Arabic"/>
          <w:sz w:val="32"/>
          <w:szCs w:val="32"/>
          <w:lang w:bidi="ar-DZ"/>
        </w:rPr>
      </w:pPr>
      <w:r>
        <w:rPr>
          <w:rFonts w:ascii="Traditional Arabic" w:hAnsi="Traditional Arabic" w:cs="Traditional Arabic"/>
          <w:sz w:val="32"/>
          <w:szCs w:val="32"/>
          <w:rtl/>
        </w:rPr>
        <w:t>قد يستعمل الفعل ويراد به ال</w:t>
      </w:r>
      <w:r>
        <w:rPr>
          <w:rFonts w:ascii="Traditional Arabic" w:hAnsi="Traditional Arabic" w:cs="Traditional Arabic" w:hint="cs"/>
          <w:sz w:val="32"/>
          <w:szCs w:val="32"/>
          <w:rtl/>
        </w:rPr>
        <w:t>إ</w:t>
      </w:r>
      <w:r w:rsidR="00854BF8" w:rsidRPr="006C2654">
        <w:rPr>
          <w:rFonts w:ascii="Traditional Arabic" w:hAnsi="Traditional Arabic" w:cs="Traditional Arabic"/>
          <w:sz w:val="32"/>
          <w:szCs w:val="32"/>
          <w:rtl/>
        </w:rPr>
        <w:t>نشاء، كقولنا ب</w:t>
      </w:r>
      <w:r w:rsidR="00FF4AE7" w:rsidRPr="006C2654">
        <w:rPr>
          <w:rFonts w:ascii="Traditional Arabic" w:hAnsi="Traditional Arabic" w:cs="Traditional Arabic"/>
          <w:sz w:val="32"/>
          <w:szCs w:val="32"/>
          <w:rtl/>
        </w:rPr>
        <w:t>عت واشتريت، وكقولنا غفر الله لك</w:t>
      </w:r>
      <w:r w:rsidR="00FF4AE7" w:rsidRPr="006C2654">
        <w:rPr>
          <w:rFonts w:ascii="Traditional Arabic" w:hAnsi="Traditional Arabic" w:cs="Traditional Arabic" w:hint="cs"/>
          <w:sz w:val="32"/>
          <w:szCs w:val="32"/>
          <w:rtl/>
        </w:rPr>
        <w:t>،</w:t>
      </w:r>
      <w:r w:rsidR="00FF4AE7" w:rsidRPr="006C2654">
        <w:rPr>
          <w:rFonts w:ascii="Traditional Arabic" w:hAnsi="Traditional Arabic" w:cs="Traditional Arabic"/>
          <w:sz w:val="32"/>
          <w:szCs w:val="32"/>
          <w:rtl/>
        </w:rPr>
        <w:t xml:space="preserve"> ومن ذلك</w:t>
      </w:r>
      <w:r w:rsidR="00FF4AE7" w:rsidRPr="006C2654">
        <w:rPr>
          <w:rFonts w:ascii="Traditional Arabic" w:hAnsi="Traditional Arabic" w:cs="Traditional Arabic" w:hint="cs"/>
          <w:sz w:val="32"/>
          <w:szCs w:val="32"/>
          <w:rtl/>
        </w:rPr>
        <w:t xml:space="preserve"> </w:t>
      </w:r>
      <w:r w:rsidR="00FF4AE7" w:rsidRPr="006C2654">
        <w:rPr>
          <w:rFonts w:ascii="Traditional Arabic" w:hAnsi="Traditional Arabic" w:cs="Traditional Arabic"/>
          <w:sz w:val="32"/>
          <w:szCs w:val="32"/>
          <w:rtl/>
        </w:rPr>
        <w:t>ما يراد به</w:t>
      </w:r>
      <w:r w:rsidR="00854BF8" w:rsidRPr="006C2654">
        <w:rPr>
          <w:rFonts w:ascii="Traditional Arabic" w:hAnsi="Traditional Arabic" w:cs="Traditional Arabic"/>
          <w:sz w:val="32"/>
          <w:szCs w:val="32"/>
          <w:rtl/>
        </w:rPr>
        <w:t xml:space="preserve"> الأمر، نحو:</w:t>
      </w:r>
      <w:r w:rsidR="00FF4AE7" w:rsidRPr="006C2654">
        <w:rPr>
          <w:rFonts w:ascii="Traditional Arabic" w:hAnsi="Traditional Arabic" w:cs="Traditional Arabic" w:hint="cs"/>
          <w:sz w:val="32"/>
          <w:szCs w:val="32"/>
          <w:rtl/>
        </w:rPr>
        <w:t xml:space="preserve"> </w:t>
      </w:r>
      <w:r w:rsidR="00FF4AE7" w:rsidRPr="006C2654">
        <w:rPr>
          <w:rFonts w:ascii="Traditional Arabic" w:hAnsi="Traditional Arabic" w:cs="Traditional Arabic"/>
          <w:sz w:val="32"/>
          <w:szCs w:val="32"/>
          <w:rtl/>
        </w:rPr>
        <w:t>(أجزأ امرؤ فداني بنفسه) و(</w:t>
      </w:r>
      <w:r w:rsidR="00854BF8" w:rsidRPr="006C2654">
        <w:rPr>
          <w:rFonts w:ascii="Traditional Arabic" w:hAnsi="Traditional Arabic" w:cs="Traditional Arabic"/>
          <w:sz w:val="32"/>
          <w:szCs w:val="32"/>
          <w:rtl/>
        </w:rPr>
        <w:t>أجاد امرؤ أحسن إليك) أي ليحسن إليك،</w:t>
      </w:r>
      <w:r w:rsidR="00FF4AE7" w:rsidRPr="006C2654">
        <w:rPr>
          <w:rFonts w:ascii="Traditional Arabic" w:hAnsi="Traditional Arabic" w:cs="Traditional Arabic" w:hint="cs"/>
          <w:sz w:val="32"/>
          <w:szCs w:val="32"/>
          <w:rtl/>
        </w:rPr>
        <w:t xml:space="preserve"> </w:t>
      </w:r>
      <w:r w:rsidR="00FF4AE7" w:rsidRPr="006C2654">
        <w:rPr>
          <w:rFonts w:ascii="Traditional Arabic" w:hAnsi="Traditional Arabic" w:cs="Traditional Arabic"/>
          <w:sz w:val="32"/>
          <w:szCs w:val="32"/>
          <w:rtl/>
        </w:rPr>
        <w:t>(وفقه امرؤ رغ</w:t>
      </w:r>
      <w:r w:rsidR="00FF4AE7" w:rsidRPr="006C2654">
        <w:rPr>
          <w:rFonts w:ascii="Traditional Arabic" w:hAnsi="Traditional Arabic" w:cs="Traditional Arabic" w:hint="cs"/>
          <w:sz w:val="32"/>
          <w:szCs w:val="32"/>
          <w:rtl/>
        </w:rPr>
        <w:t>ب</w:t>
      </w:r>
      <w:r w:rsidR="00854BF8" w:rsidRPr="006C2654">
        <w:rPr>
          <w:rFonts w:ascii="Traditional Arabic" w:hAnsi="Traditional Arabic" w:cs="Traditional Arabic"/>
          <w:sz w:val="32"/>
          <w:szCs w:val="32"/>
          <w:rtl/>
        </w:rPr>
        <w:t xml:space="preserve"> عنك) أي </w:t>
      </w:r>
      <w:r w:rsidR="00854BF8" w:rsidRPr="006C2654">
        <w:rPr>
          <w:rFonts w:ascii="Traditional Arabic" w:hAnsi="Traditional Arabic" w:cs="Traditional Arabic"/>
          <w:sz w:val="32"/>
          <w:szCs w:val="32"/>
          <w:rtl/>
        </w:rPr>
        <w:lastRenderedPageBreak/>
        <w:t>ليرغب عنك، ومن قول الإمام علي رضي الله عنه</w:t>
      </w:r>
      <w:r w:rsidR="00FF4AE7" w:rsidRPr="006C2654">
        <w:rPr>
          <w:rFonts w:ascii="Traditional Arabic" w:hAnsi="Traditional Arabic" w:cs="Traditional Arabic" w:hint="cs"/>
          <w:sz w:val="32"/>
          <w:szCs w:val="32"/>
          <w:rtl/>
        </w:rPr>
        <w:t xml:space="preserve"> </w:t>
      </w:r>
      <w:r w:rsidR="00FF4AE7" w:rsidRPr="006C2654">
        <w:rPr>
          <w:rFonts w:ascii="Traditional Arabic" w:hAnsi="Traditional Arabic" w:cs="Traditional Arabic"/>
          <w:sz w:val="32"/>
          <w:szCs w:val="32"/>
          <w:rtl/>
        </w:rPr>
        <w:t>(</w:t>
      </w:r>
      <w:r w:rsidR="00854BF8" w:rsidRPr="006C2654">
        <w:rPr>
          <w:rFonts w:ascii="Traditional Arabic" w:hAnsi="Traditional Arabic" w:cs="Traditional Arabic"/>
          <w:sz w:val="32"/>
          <w:szCs w:val="32"/>
          <w:rtl/>
        </w:rPr>
        <w:t xml:space="preserve">أجزأ امرؤ قرنه </w:t>
      </w:r>
      <w:r w:rsidR="00E97EF5" w:rsidRPr="006C2654">
        <w:rPr>
          <w:rFonts w:ascii="Traditional Arabic" w:hAnsi="Traditional Arabic" w:cs="Traditional Arabic"/>
          <w:sz w:val="32"/>
          <w:szCs w:val="32"/>
          <w:rtl/>
        </w:rPr>
        <w:t>آسى أخاه بنفسه)، أي ليواس أخاه</w:t>
      </w:r>
      <w:r w:rsidR="00E97EF5" w:rsidRPr="006C2654">
        <w:rPr>
          <w:rFonts w:ascii="Traditional Arabic" w:hAnsi="Traditional Arabic" w:cs="Traditional Arabic" w:hint="cs"/>
          <w:sz w:val="32"/>
          <w:szCs w:val="32"/>
          <w:rtl/>
        </w:rPr>
        <w:t>"</w:t>
      </w:r>
      <w:r w:rsidR="00E97EF5" w:rsidRPr="006C2654">
        <w:rPr>
          <w:rStyle w:val="Appelnotedebasdep"/>
          <w:rFonts w:ascii="Traditional Arabic" w:hAnsi="Traditional Arabic" w:cs="Traditional Arabic"/>
          <w:sz w:val="32"/>
          <w:szCs w:val="32"/>
          <w:rtl/>
        </w:rPr>
        <w:footnoteReference w:id="149"/>
      </w:r>
      <w:r w:rsidR="00E97EF5"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 xml:space="preserve"> ويتضح من هذا القول الذي قاله الس</w:t>
      </w:r>
      <w:r w:rsidR="00001FB5" w:rsidRPr="006C2654">
        <w:rPr>
          <w:rFonts w:ascii="Traditional Arabic" w:hAnsi="Traditional Arabic" w:cs="Traditional Arabic" w:hint="cs"/>
          <w:sz w:val="32"/>
          <w:szCs w:val="32"/>
          <w:rtl/>
        </w:rPr>
        <w:t>ا</w:t>
      </w:r>
      <w:r w:rsidR="00854BF8" w:rsidRPr="006C2654">
        <w:rPr>
          <w:rFonts w:ascii="Traditional Arabic" w:hAnsi="Traditional Arabic" w:cs="Traditional Arabic"/>
          <w:sz w:val="32"/>
          <w:szCs w:val="32"/>
          <w:rtl/>
        </w:rPr>
        <w:t>مرائي أن الفعل الماضي يمكن أن يقصد به معنا يفهم من السياق كالمو</w:t>
      </w:r>
      <w:r w:rsidR="00001FB5" w:rsidRPr="006C2654">
        <w:rPr>
          <w:rFonts w:ascii="Traditional Arabic" w:hAnsi="Traditional Arabic" w:cs="Traditional Arabic" w:hint="cs"/>
          <w:sz w:val="32"/>
          <w:szCs w:val="32"/>
          <w:rtl/>
        </w:rPr>
        <w:t>ا</w:t>
      </w:r>
      <w:r w:rsidR="00854BF8" w:rsidRPr="006C2654">
        <w:rPr>
          <w:rFonts w:ascii="Traditional Arabic" w:hAnsi="Traditional Arabic" w:cs="Traditional Arabic"/>
          <w:sz w:val="32"/>
          <w:szCs w:val="32"/>
          <w:rtl/>
        </w:rPr>
        <w:t>ساة</w:t>
      </w:r>
      <w:r w:rsidR="00001FB5" w:rsidRPr="006C2654">
        <w:rPr>
          <w:rFonts w:ascii="Traditional Arabic" w:hAnsi="Traditional Arabic" w:cs="Traditional Arabic" w:hint="cs"/>
          <w:sz w:val="32"/>
          <w:szCs w:val="32"/>
          <w:rtl/>
        </w:rPr>
        <w:t xml:space="preserve"> </w:t>
      </w:r>
      <w:r w:rsidR="00001FB5" w:rsidRPr="006C2654">
        <w:rPr>
          <w:rFonts w:ascii="Traditional Arabic" w:hAnsi="Traditional Arabic" w:cs="Traditional Arabic"/>
          <w:sz w:val="32"/>
          <w:szCs w:val="32"/>
          <w:rtl/>
        </w:rPr>
        <w:t>(</w:t>
      </w:r>
      <w:r w:rsidR="00854BF8" w:rsidRPr="006C2654">
        <w:rPr>
          <w:rFonts w:ascii="Traditional Arabic" w:hAnsi="Traditional Arabic" w:cs="Traditional Arabic"/>
          <w:sz w:val="32"/>
          <w:szCs w:val="32"/>
          <w:rtl/>
        </w:rPr>
        <w:t>كما جاء في المثال السابق) بالإضافة</w:t>
      </w:r>
      <w:r w:rsidR="00174AAC">
        <w:rPr>
          <w:rFonts w:ascii="Traditional Arabic" w:hAnsi="Traditional Arabic" w:cs="Traditional Arabic"/>
          <w:sz w:val="32"/>
          <w:szCs w:val="32"/>
          <w:rtl/>
        </w:rPr>
        <w:t xml:space="preserve"> إلى </w:t>
      </w:r>
      <w:r w:rsidR="00854BF8" w:rsidRPr="006C2654">
        <w:rPr>
          <w:rFonts w:ascii="Traditional Arabic" w:hAnsi="Traditional Arabic" w:cs="Traditional Arabic"/>
          <w:sz w:val="32"/>
          <w:szCs w:val="32"/>
          <w:rtl/>
        </w:rPr>
        <w:t>استعمالات أخرى كالأمر الذي يعد أسلوبا من الأساليب الإنشائية ويكمل الس</w:t>
      </w:r>
      <w:r w:rsidR="00001FB5" w:rsidRPr="006C2654">
        <w:rPr>
          <w:rFonts w:ascii="Traditional Arabic" w:hAnsi="Traditional Arabic" w:cs="Traditional Arabic" w:hint="cs"/>
          <w:sz w:val="32"/>
          <w:szCs w:val="32"/>
          <w:rtl/>
        </w:rPr>
        <w:t>ا</w:t>
      </w:r>
      <w:r w:rsidR="00001FB5" w:rsidRPr="006C2654">
        <w:rPr>
          <w:rFonts w:ascii="Traditional Arabic" w:hAnsi="Traditional Arabic" w:cs="Traditional Arabic"/>
          <w:sz w:val="32"/>
          <w:szCs w:val="32"/>
          <w:rtl/>
        </w:rPr>
        <w:t xml:space="preserve">مرائي شرحه فيقول: </w:t>
      </w:r>
      <w:r w:rsidR="00001FB5"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ومن ذلك ما يراد به الإغراء، وذلك نحو قولهم</w:t>
      </w:r>
      <w:r w:rsidR="00001FB5" w:rsidRPr="006C2654">
        <w:rPr>
          <w:rFonts w:ascii="Traditional Arabic" w:hAnsi="Traditional Arabic" w:cs="Traditional Arabic" w:hint="cs"/>
          <w:sz w:val="32"/>
          <w:szCs w:val="32"/>
          <w:rtl/>
        </w:rPr>
        <w:t xml:space="preserve"> </w:t>
      </w:r>
      <w:r w:rsidR="00001FB5" w:rsidRPr="006C2654">
        <w:rPr>
          <w:rFonts w:ascii="Traditional Arabic" w:hAnsi="Traditional Arabic" w:cs="Traditional Arabic"/>
          <w:sz w:val="32"/>
          <w:szCs w:val="32"/>
          <w:rtl/>
        </w:rPr>
        <w:t xml:space="preserve">(كذب عليك العسل) أي </w:t>
      </w:r>
      <w:r w:rsidR="00001FB5" w:rsidRPr="006C2654">
        <w:rPr>
          <w:rFonts w:ascii="Traditional Arabic" w:hAnsi="Traditional Arabic" w:cs="Traditional Arabic" w:hint="cs"/>
          <w:sz w:val="32"/>
          <w:szCs w:val="32"/>
          <w:rtl/>
        </w:rPr>
        <w:t>ا</w:t>
      </w:r>
      <w:r w:rsidR="00001FB5" w:rsidRPr="006C2654">
        <w:rPr>
          <w:rFonts w:ascii="Traditional Arabic" w:hAnsi="Traditional Arabic" w:cs="Traditional Arabic"/>
          <w:sz w:val="32"/>
          <w:szCs w:val="32"/>
          <w:rtl/>
        </w:rPr>
        <w:t>لزم العسل، جاء في</w:t>
      </w:r>
      <w:r w:rsidR="00001FB5" w:rsidRPr="006C2654">
        <w:rPr>
          <w:rFonts w:ascii="Traditional Arabic" w:hAnsi="Traditional Arabic" w:cs="Traditional Arabic" w:hint="cs"/>
          <w:sz w:val="32"/>
          <w:szCs w:val="32"/>
          <w:rtl/>
        </w:rPr>
        <w:t xml:space="preserve"> </w:t>
      </w:r>
      <w:r w:rsidR="00001FB5" w:rsidRPr="006C2654">
        <w:rPr>
          <w:rFonts w:ascii="Traditional Arabic" w:hAnsi="Traditional Arabic" w:cs="Traditional Arabic"/>
          <w:sz w:val="32"/>
          <w:szCs w:val="32"/>
          <w:rtl/>
        </w:rPr>
        <w:t>(</w:t>
      </w:r>
      <w:r w:rsidR="00854BF8" w:rsidRPr="006C2654">
        <w:rPr>
          <w:rFonts w:ascii="Traditional Arabic" w:hAnsi="Traditional Arabic" w:cs="Traditional Arabic"/>
          <w:sz w:val="32"/>
          <w:szCs w:val="32"/>
          <w:rtl/>
        </w:rPr>
        <w:t>أمالي ابن الشجري):</w:t>
      </w:r>
      <w:r w:rsidR="00001FB5" w:rsidRPr="006C2654">
        <w:rPr>
          <w:rFonts w:ascii="Traditional Arabic" w:hAnsi="Traditional Arabic" w:cs="Traditional Arabic"/>
          <w:sz w:val="32"/>
          <w:szCs w:val="32"/>
          <w:rtl/>
        </w:rPr>
        <w:t xml:space="preserve"> ومما جاء في لفظ الخبر بمعنى ال</w:t>
      </w:r>
      <w:r w:rsidR="00001FB5" w:rsidRPr="006C2654">
        <w:rPr>
          <w:rFonts w:ascii="Traditional Arabic" w:hAnsi="Traditional Arabic" w:cs="Traditional Arabic" w:hint="cs"/>
          <w:sz w:val="32"/>
          <w:szCs w:val="32"/>
          <w:rtl/>
        </w:rPr>
        <w:t>إ</w:t>
      </w:r>
      <w:r w:rsidR="00854BF8" w:rsidRPr="006C2654">
        <w:rPr>
          <w:rFonts w:ascii="Traditional Arabic" w:hAnsi="Traditional Arabic" w:cs="Traditional Arabic"/>
          <w:sz w:val="32"/>
          <w:szCs w:val="32"/>
          <w:rtl/>
        </w:rPr>
        <w:t>غراء قول عمر رضوان الله عليه</w:t>
      </w:r>
      <w:r w:rsidR="005A2D6B" w:rsidRPr="006C2654">
        <w:rPr>
          <w:rFonts w:ascii="Traditional Arabic" w:hAnsi="Traditional Arabic" w:cs="Traditional Arabic" w:hint="cs"/>
          <w:sz w:val="32"/>
          <w:szCs w:val="32"/>
          <w:rtl/>
        </w:rPr>
        <w:t xml:space="preserve"> </w:t>
      </w:r>
      <w:r w:rsidR="005A2D6B" w:rsidRPr="006C2654">
        <w:rPr>
          <w:rFonts w:ascii="Traditional Arabic" w:hAnsi="Traditional Arabic" w:cs="Traditional Arabic"/>
          <w:sz w:val="32"/>
          <w:szCs w:val="32"/>
          <w:rtl/>
        </w:rPr>
        <w:t>(أيها الناس ك</w:t>
      </w:r>
      <w:r w:rsidR="005A2D6B" w:rsidRPr="006C2654">
        <w:rPr>
          <w:rFonts w:ascii="Traditional Arabic" w:hAnsi="Traditional Arabic" w:cs="Traditional Arabic" w:hint="cs"/>
          <w:sz w:val="32"/>
          <w:szCs w:val="32"/>
          <w:rtl/>
        </w:rPr>
        <w:t>ت</w:t>
      </w:r>
      <w:r w:rsidR="00854BF8" w:rsidRPr="006C2654">
        <w:rPr>
          <w:rFonts w:ascii="Traditional Arabic" w:hAnsi="Traditional Arabic" w:cs="Traditional Arabic"/>
          <w:sz w:val="32"/>
          <w:szCs w:val="32"/>
          <w:rtl/>
        </w:rPr>
        <w:t>ب عليكم الحج والع</w:t>
      </w:r>
      <w:r w:rsidR="00E97EF5" w:rsidRPr="006C2654">
        <w:rPr>
          <w:rFonts w:ascii="Traditional Arabic" w:hAnsi="Traditional Arabic" w:cs="Traditional Arabic"/>
          <w:sz w:val="32"/>
          <w:szCs w:val="32"/>
          <w:rtl/>
        </w:rPr>
        <w:t>مرة) معناه عليكم بالحج والعمرة</w:t>
      </w:r>
      <w:r w:rsidR="00E97EF5" w:rsidRPr="006C2654">
        <w:rPr>
          <w:rFonts w:ascii="Traditional Arabic" w:hAnsi="Traditional Arabic" w:cs="Traditional Arabic" w:hint="cs"/>
          <w:sz w:val="32"/>
          <w:szCs w:val="32"/>
          <w:rtl/>
        </w:rPr>
        <w:t>"</w:t>
      </w:r>
      <w:r w:rsidR="00E97EF5" w:rsidRPr="006C2654">
        <w:rPr>
          <w:rStyle w:val="Appelnotedebasdep"/>
          <w:rFonts w:ascii="Traditional Arabic" w:hAnsi="Traditional Arabic" w:cs="Traditional Arabic"/>
          <w:sz w:val="32"/>
          <w:szCs w:val="32"/>
          <w:rtl/>
        </w:rPr>
        <w:footnoteReference w:id="150"/>
      </w:r>
      <w:r w:rsidR="00E97EF5" w:rsidRPr="006C2654">
        <w:rPr>
          <w:rFonts w:ascii="Traditional Arabic" w:hAnsi="Traditional Arabic" w:cs="Traditional Arabic" w:hint="cs"/>
          <w:sz w:val="32"/>
          <w:szCs w:val="32"/>
          <w:rtl/>
        </w:rPr>
        <w:t xml:space="preserve">، </w:t>
      </w:r>
      <w:r w:rsidR="00854BF8" w:rsidRPr="006C2654">
        <w:rPr>
          <w:rFonts w:ascii="Traditional Arabic" w:hAnsi="Traditional Arabic" w:cs="Traditional Arabic"/>
          <w:sz w:val="32"/>
          <w:szCs w:val="32"/>
          <w:rtl/>
        </w:rPr>
        <w:t>وعليه فإنه يوجد أمثال وحكم، وأقوال للصحابة الكرام يتحدثون وفق س</w:t>
      </w:r>
      <w:r w:rsidR="005A2D6B" w:rsidRPr="006C2654">
        <w:rPr>
          <w:rFonts w:ascii="Traditional Arabic" w:hAnsi="Traditional Arabic" w:cs="Traditional Arabic"/>
          <w:sz w:val="32"/>
          <w:szCs w:val="32"/>
          <w:rtl/>
        </w:rPr>
        <w:t>ياق معين، يفهم فيه الكلام كال</w:t>
      </w:r>
      <w:r w:rsidR="005A2D6B" w:rsidRPr="006C2654">
        <w:rPr>
          <w:rFonts w:ascii="Traditional Arabic" w:hAnsi="Traditional Arabic" w:cs="Traditional Arabic" w:hint="cs"/>
          <w:sz w:val="32"/>
          <w:szCs w:val="32"/>
          <w:rtl/>
        </w:rPr>
        <w:t>إ</w:t>
      </w:r>
      <w:r w:rsidR="00854BF8" w:rsidRPr="006C2654">
        <w:rPr>
          <w:rFonts w:ascii="Traditional Arabic" w:hAnsi="Traditional Arabic" w:cs="Traditional Arabic"/>
          <w:sz w:val="32"/>
          <w:szCs w:val="32"/>
          <w:rtl/>
        </w:rPr>
        <w:t xml:space="preserve">غراء وغيره الكثير الكثير من المعاني، مثلتها الأفعال الماضية لأن أحداثها وقعت </w:t>
      </w:r>
      <w:r w:rsidR="005A2D6B" w:rsidRPr="006C2654">
        <w:rPr>
          <w:rFonts w:ascii="Traditional Arabic" w:hAnsi="Traditional Arabic" w:cs="Traditional Arabic" w:hint="cs"/>
          <w:sz w:val="32"/>
          <w:szCs w:val="32"/>
          <w:rtl/>
        </w:rPr>
        <w:t>ف</w:t>
      </w:r>
      <w:r w:rsidR="00854BF8" w:rsidRPr="006C2654">
        <w:rPr>
          <w:rFonts w:ascii="Traditional Arabic" w:hAnsi="Traditional Arabic" w:cs="Traditional Arabic"/>
          <w:sz w:val="32"/>
          <w:szCs w:val="32"/>
          <w:rtl/>
        </w:rPr>
        <w:t>ي الزمن الماضي بين السلف.</w:t>
      </w:r>
    </w:p>
    <w:p w:rsidR="00854BF8" w:rsidRPr="006C2654" w:rsidRDefault="005A2D6B" w:rsidP="007453FC">
      <w:pPr>
        <w:pStyle w:val="Paragraphedeliste"/>
        <w:numPr>
          <w:ilvl w:val="0"/>
          <w:numId w:val="8"/>
        </w:numPr>
        <w:tabs>
          <w:tab w:val="left" w:pos="2398"/>
        </w:tabs>
        <w:bidi/>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 xml:space="preserve">وقد يطلق الفعل ويراد </w:t>
      </w:r>
      <w:r w:rsidRPr="006C2654">
        <w:rPr>
          <w:rFonts w:ascii="Traditional Arabic" w:hAnsi="Traditional Arabic" w:cs="Traditional Arabic" w:hint="cs"/>
          <w:sz w:val="32"/>
          <w:szCs w:val="32"/>
          <w:rtl/>
        </w:rPr>
        <w:t>ب</w:t>
      </w:r>
      <w:r w:rsidR="00854BF8" w:rsidRPr="006C2654">
        <w:rPr>
          <w:rFonts w:ascii="Traditional Arabic" w:hAnsi="Traditional Arabic" w:cs="Traditional Arabic"/>
          <w:sz w:val="32"/>
          <w:szCs w:val="32"/>
          <w:rtl/>
        </w:rPr>
        <w:t>ه مقاربته ومشارفته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xml:space="preserve">﴿ وَإِذَا طَلَّقْتُمُ النِّسَاءَ فَبَلَغْنَ أَجَلَهُنَّ </w:t>
      </w:r>
      <w:r w:rsidRPr="006C2654">
        <w:rPr>
          <w:rFonts w:ascii="Traditional Arabic" w:hAnsi="Traditional Arabic" w:cs="Traditional Arabic" w:hint="cs"/>
          <w:b/>
          <w:bCs/>
          <w:sz w:val="32"/>
          <w:szCs w:val="32"/>
          <w:rtl/>
        </w:rPr>
        <w:t>﴾، [</w:t>
      </w:r>
      <w:hyperlink r:id="rId37" w:history="1">
        <w:r w:rsidRPr="006C2654">
          <w:rPr>
            <w:rStyle w:val="Lienhypertexte"/>
            <w:rFonts w:ascii="Traditional Arabic" w:hAnsi="Traditional Arabic" w:cs="Traditional Arabic"/>
            <w:b/>
            <w:bCs/>
            <w:color w:val="auto"/>
            <w:sz w:val="32"/>
            <w:szCs w:val="32"/>
            <w:rtl/>
          </w:rPr>
          <w:t>سورة البقرة</w:t>
        </w:r>
      </w:hyperlink>
      <w:r w:rsidRPr="006C2654">
        <w:rPr>
          <w:rFonts w:ascii="Traditional Arabic" w:hAnsi="Traditional Arabic" w:cs="Traditional Arabic"/>
          <w:b/>
          <w:bCs/>
          <w:sz w:val="32"/>
          <w:szCs w:val="32"/>
        </w:rPr>
        <w:t xml:space="preserve">: </w:t>
      </w:r>
      <w:r w:rsidRPr="006C2654">
        <w:rPr>
          <w:rFonts w:ascii="Traditional Arabic" w:hAnsi="Traditional Arabic" w:cs="Traditional Arabic" w:hint="cs"/>
          <w:b/>
          <w:bCs/>
          <w:sz w:val="32"/>
          <w:szCs w:val="32"/>
          <w:rtl/>
        </w:rPr>
        <w:t>231]</w:t>
      </w:r>
      <w:r w:rsidR="00854BF8" w:rsidRPr="006C2654">
        <w:rPr>
          <w:rFonts w:ascii="Traditional Arabic" w:hAnsi="Traditional Arabic" w:cs="Traditional Arabic"/>
          <w:sz w:val="32"/>
          <w:szCs w:val="32"/>
          <w:rtl/>
        </w:rPr>
        <w:t>، أي فشارفن انقضاء العدة</w:t>
      </w:r>
      <w:r w:rsidR="00E97EF5" w:rsidRPr="006C2654">
        <w:rPr>
          <w:rStyle w:val="Appelnotedebasdep"/>
          <w:rFonts w:ascii="Traditional Arabic" w:hAnsi="Traditional Arabic" w:cs="Traditional Arabic"/>
          <w:sz w:val="32"/>
          <w:szCs w:val="32"/>
          <w:rtl/>
        </w:rPr>
        <w:footnoteReference w:id="151"/>
      </w:r>
      <w:r w:rsidR="00E97EF5"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 xml:space="preserve"> وعليه فإن في هذا المثال نجد أن الفعل الماضي له دلالة تتمثل في ما يلي:</w:t>
      </w:r>
    </w:p>
    <w:p w:rsidR="00854BF8" w:rsidRPr="006C2654" w:rsidRDefault="00854BF8" w:rsidP="001713E2">
      <w:pPr>
        <w:pStyle w:val="Paragraphedeliste"/>
        <w:numPr>
          <w:ilvl w:val="0"/>
          <w:numId w:val="1"/>
        </w:num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إذا اقتربت نهاية حدوث الحدث، يستعمل الزمن الماضي للتعبير وفقا لسياق معين.</w:t>
      </w:r>
    </w:p>
    <w:p w:rsidR="009C53DA" w:rsidRPr="006C2654" w:rsidRDefault="009C53DA" w:rsidP="001713E2">
      <w:pPr>
        <w:pStyle w:val="Paragraphedeliste"/>
        <w:numPr>
          <w:ilvl w:val="0"/>
          <w:numId w:val="8"/>
        </w:numPr>
        <w:tabs>
          <w:tab w:val="left" w:pos="2398"/>
        </w:tabs>
        <w:bidi/>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 xml:space="preserve">وقد يطلق الفعل والمقصود به </w:t>
      </w:r>
      <w:r w:rsidRPr="006C2654">
        <w:rPr>
          <w:rFonts w:ascii="Traditional Arabic" w:hAnsi="Traditional Arabic" w:cs="Traditional Arabic" w:hint="cs"/>
          <w:sz w:val="32"/>
          <w:szCs w:val="32"/>
          <w:rtl/>
        </w:rPr>
        <w:t>إر</w:t>
      </w:r>
      <w:r w:rsidR="00854BF8" w:rsidRPr="006C2654">
        <w:rPr>
          <w:rFonts w:ascii="Traditional Arabic" w:hAnsi="Traditional Arabic" w:cs="Traditional Arabic"/>
          <w:sz w:val="32"/>
          <w:szCs w:val="32"/>
          <w:rtl/>
        </w:rPr>
        <w:t>ادته:</w:t>
      </w:r>
      <w:r w:rsidRPr="006C2654">
        <w:rPr>
          <w:rFonts w:ascii="Traditional Arabic" w:hAnsi="Traditional Arabic" w:cs="Traditional Arabic" w:hint="cs"/>
          <w:sz w:val="32"/>
          <w:szCs w:val="32"/>
          <w:rtl/>
        </w:rPr>
        <w:t xml:space="preserve"> وكثيرا ما يكون ذلك بعد أداة الشرط نحو: </w:t>
      </w:r>
      <w:r w:rsidRPr="006C2654">
        <w:rPr>
          <w:rFonts w:ascii="Traditional Arabic" w:hAnsi="Traditional Arabic" w:cs="Traditional Arabic"/>
          <w:b/>
          <w:bCs/>
          <w:sz w:val="32"/>
          <w:szCs w:val="32"/>
          <w:rtl/>
        </w:rPr>
        <w:t>﴿ فَإِذَا قَرَأْتَ الْقُرْآنَ فَاسْتَعِذْ بِاللَّهِ ﴾</w:t>
      </w:r>
      <w:r w:rsidRPr="006C2654">
        <w:rPr>
          <w:rFonts w:ascii="Traditional Arabic" w:hAnsi="Traditional Arabic" w:cs="Traditional Arabic" w:hint="cs"/>
          <w:b/>
          <w:bCs/>
          <w:sz w:val="32"/>
          <w:szCs w:val="32"/>
          <w:rtl/>
        </w:rPr>
        <w:t>، [</w:t>
      </w:r>
      <w:hyperlink r:id="rId38" w:history="1">
        <w:r w:rsidRPr="006C2654">
          <w:rPr>
            <w:rStyle w:val="Lienhypertexte"/>
            <w:rFonts w:ascii="Traditional Arabic" w:hAnsi="Traditional Arabic" w:cs="Traditional Arabic"/>
            <w:b/>
            <w:bCs/>
            <w:color w:val="auto"/>
            <w:sz w:val="32"/>
            <w:szCs w:val="32"/>
            <w:rtl/>
          </w:rPr>
          <w:t>سورة النحل</w:t>
        </w:r>
      </w:hyperlink>
      <w:r w:rsidRPr="006C2654">
        <w:rPr>
          <w:rFonts w:ascii="Traditional Arabic" w:hAnsi="Traditional Arabic" w:cs="Traditional Arabic" w:hint="cs"/>
          <w:b/>
          <w:bCs/>
          <w:sz w:val="32"/>
          <w:szCs w:val="32"/>
          <w:rtl/>
        </w:rPr>
        <w:t>، 98]</w:t>
      </w:r>
      <w:r w:rsidRPr="006C2654">
        <w:rPr>
          <w:rFonts w:ascii="Traditional Arabic" w:eastAsia="Times New Roman" w:hAnsi="Traditional Arabic" w:cs="Traditional Arabic"/>
          <w:sz w:val="36"/>
          <w:szCs w:val="36"/>
          <w:rtl/>
          <w:lang w:eastAsia="fr-FR"/>
        </w:rPr>
        <w:t xml:space="preserve"> </w:t>
      </w:r>
      <w:r w:rsidRPr="006C2654">
        <w:rPr>
          <w:rFonts w:ascii="Traditional Arabic" w:hAnsi="Traditional Arabic" w:cs="Traditional Arabic"/>
          <w:b/>
          <w:bCs/>
          <w:sz w:val="32"/>
          <w:szCs w:val="32"/>
          <w:rtl/>
        </w:rPr>
        <w:t>﴿ إِذَا قُمْتُمْ</w:t>
      </w:r>
      <w:r w:rsidR="00174AAC">
        <w:rPr>
          <w:rFonts w:ascii="Traditional Arabic" w:hAnsi="Traditional Arabic" w:cs="Traditional Arabic"/>
          <w:b/>
          <w:bCs/>
          <w:sz w:val="32"/>
          <w:szCs w:val="32"/>
          <w:rtl/>
        </w:rPr>
        <w:t xml:space="preserve"> إلى </w:t>
      </w:r>
      <w:r w:rsidRPr="006C2654">
        <w:rPr>
          <w:rFonts w:ascii="Traditional Arabic" w:hAnsi="Traditional Arabic" w:cs="Traditional Arabic"/>
          <w:b/>
          <w:bCs/>
          <w:sz w:val="32"/>
          <w:szCs w:val="32"/>
          <w:rtl/>
        </w:rPr>
        <w:t>الصَّلَاةِ فَاغْسِلُوا ﴾</w:t>
      </w:r>
      <w:r w:rsidRPr="006C2654">
        <w:rPr>
          <w:rFonts w:ascii="Traditional Arabic" w:hAnsi="Traditional Arabic" w:cs="Traditional Arabic" w:hint="cs"/>
          <w:b/>
          <w:bCs/>
          <w:sz w:val="32"/>
          <w:szCs w:val="32"/>
          <w:rtl/>
        </w:rPr>
        <w:t>، [</w:t>
      </w:r>
      <w:r w:rsidRPr="006C2654">
        <w:rPr>
          <w:rFonts w:ascii="Traditional Arabic" w:hAnsi="Traditional Arabic" w:cs="Traditional Arabic"/>
          <w:b/>
          <w:bCs/>
          <w:sz w:val="32"/>
          <w:szCs w:val="32"/>
        </w:rPr>
        <w:t> </w:t>
      </w:r>
      <w:hyperlink r:id="rId39" w:history="1">
        <w:r w:rsidRPr="006C2654">
          <w:rPr>
            <w:rStyle w:val="Lienhypertexte"/>
            <w:rFonts w:ascii="Traditional Arabic" w:hAnsi="Traditional Arabic" w:cs="Traditional Arabic"/>
            <w:b/>
            <w:bCs/>
            <w:color w:val="auto"/>
            <w:sz w:val="32"/>
            <w:szCs w:val="32"/>
            <w:rtl/>
          </w:rPr>
          <w:t>المائدة</w:t>
        </w:r>
      </w:hyperlink>
      <w:r w:rsidRPr="006C2654">
        <w:rPr>
          <w:rFonts w:ascii="Traditional Arabic" w:hAnsi="Traditional Arabic" w:cs="Traditional Arabic" w:hint="cs"/>
          <w:b/>
          <w:bCs/>
          <w:sz w:val="32"/>
          <w:szCs w:val="32"/>
          <w:rtl/>
        </w:rPr>
        <w:t>، 06]</w:t>
      </w:r>
      <w:r w:rsidR="005947E6" w:rsidRPr="006C2654">
        <w:rPr>
          <w:rFonts w:ascii="Traditional Arabic" w:hAnsi="Traditional Arabic" w:cs="Traditional Arabic" w:hint="cs"/>
          <w:b/>
          <w:bCs/>
          <w:sz w:val="32"/>
          <w:szCs w:val="32"/>
          <w:rtl/>
        </w:rPr>
        <w:t>، "</w:t>
      </w:r>
      <w:r w:rsidR="005947E6" w:rsidRPr="006C2654">
        <w:rPr>
          <w:rFonts w:ascii="Traditional Arabic" w:hAnsi="Traditional Arabic" w:cs="Traditional Arabic"/>
          <w:sz w:val="32"/>
          <w:szCs w:val="32"/>
          <w:rtl/>
        </w:rPr>
        <w:t>إِذَا قَضَىٰ أَمْرًا فَإِنَّمَا يَقُولُ لَهُ كُن فَيَكُونُ</w:t>
      </w:r>
      <w:r w:rsidR="005947E6" w:rsidRPr="006C2654">
        <w:rPr>
          <w:rFonts w:ascii="Traditional Arabic" w:hAnsi="Traditional Arabic" w:cs="Traditional Arabic" w:hint="cs"/>
          <w:sz w:val="32"/>
          <w:szCs w:val="32"/>
          <w:rtl/>
        </w:rPr>
        <w:t>"</w:t>
      </w:r>
      <w:r w:rsidR="005947E6" w:rsidRPr="006C2654">
        <w:rPr>
          <w:rFonts w:ascii="Traditional Arabic" w:hAnsi="Traditional Arabic" w:cs="Traditional Arabic" w:hint="cs"/>
          <w:b/>
          <w:bCs/>
          <w:sz w:val="32"/>
          <w:szCs w:val="32"/>
          <w:rtl/>
        </w:rPr>
        <w:t xml:space="preserve"> [سورة آل عمران، 47]، </w:t>
      </w:r>
      <w:r w:rsidR="005947E6" w:rsidRPr="006C2654">
        <w:rPr>
          <w:rFonts w:ascii="Traditional Arabic" w:hAnsi="Traditional Arabic" w:cs="Traditional Arabic"/>
          <w:b/>
          <w:bCs/>
          <w:sz w:val="32"/>
          <w:szCs w:val="32"/>
          <w:rtl/>
        </w:rPr>
        <w:t xml:space="preserve">﴿وَإِنْ حَكَمْتَ فَاحْكُم بَيْنَهُم بِالْقِسْطِ </w:t>
      </w:r>
      <w:r w:rsidR="005947E6" w:rsidRPr="006C2654">
        <w:rPr>
          <w:rFonts w:ascii="Times New Roman" w:hAnsi="Times New Roman" w:cs="Times New Roman" w:hint="cs"/>
          <w:b/>
          <w:bCs/>
          <w:sz w:val="32"/>
          <w:szCs w:val="32"/>
          <w:rtl/>
        </w:rPr>
        <w:t>ۚ</w:t>
      </w:r>
      <w:r w:rsidR="005947E6" w:rsidRPr="006C2654">
        <w:rPr>
          <w:rFonts w:ascii="Traditional Arabic" w:hAnsi="Traditional Arabic" w:cs="Traditional Arabic"/>
          <w:b/>
          <w:bCs/>
          <w:sz w:val="32"/>
          <w:szCs w:val="32"/>
          <w:rtl/>
        </w:rPr>
        <w:t xml:space="preserve"> </w:t>
      </w:r>
      <w:r w:rsidR="005947E6" w:rsidRPr="006C2654">
        <w:rPr>
          <w:rFonts w:ascii="Traditional Arabic" w:hAnsi="Traditional Arabic" w:cs="Traditional Arabic" w:hint="cs"/>
          <w:b/>
          <w:bCs/>
          <w:sz w:val="32"/>
          <w:szCs w:val="32"/>
          <w:rtl/>
        </w:rPr>
        <w:t>إِنَّ</w:t>
      </w:r>
      <w:r w:rsidR="005947E6" w:rsidRPr="006C2654">
        <w:rPr>
          <w:rFonts w:ascii="Traditional Arabic" w:hAnsi="Traditional Arabic" w:cs="Traditional Arabic"/>
          <w:b/>
          <w:bCs/>
          <w:sz w:val="32"/>
          <w:szCs w:val="32"/>
          <w:rtl/>
        </w:rPr>
        <w:t xml:space="preserve"> </w:t>
      </w:r>
      <w:r w:rsidR="005947E6" w:rsidRPr="006C2654">
        <w:rPr>
          <w:rFonts w:ascii="Traditional Arabic" w:hAnsi="Traditional Arabic" w:cs="Traditional Arabic" w:hint="cs"/>
          <w:b/>
          <w:bCs/>
          <w:sz w:val="32"/>
          <w:szCs w:val="32"/>
          <w:rtl/>
        </w:rPr>
        <w:t>اللَّهَ</w:t>
      </w:r>
      <w:r w:rsidR="005947E6" w:rsidRPr="006C2654">
        <w:rPr>
          <w:rFonts w:ascii="Traditional Arabic" w:hAnsi="Traditional Arabic" w:cs="Traditional Arabic"/>
          <w:b/>
          <w:bCs/>
          <w:sz w:val="32"/>
          <w:szCs w:val="32"/>
          <w:rtl/>
        </w:rPr>
        <w:t xml:space="preserve"> </w:t>
      </w:r>
      <w:r w:rsidR="005947E6" w:rsidRPr="006C2654">
        <w:rPr>
          <w:rFonts w:ascii="Traditional Arabic" w:hAnsi="Traditional Arabic" w:cs="Traditional Arabic" w:hint="cs"/>
          <w:b/>
          <w:bCs/>
          <w:sz w:val="32"/>
          <w:szCs w:val="32"/>
          <w:rtl/>
        </w:rPr>
        <w:t>يُحِبُّ</w:t>
      </w:r>
      <w:r w:rsidR="005947E6" w:rsidRPr="006C2654">
        <w:rPr>
          <w:rFonts w:ascii="Traditional Arabic" w:hAnsi="Traditional Arabic" w:cs="Traditional Arabic"/>
          <w:b/>
          <w:bCs/>
          <w:sz w:val="32"/>
          <w:szCs w:val="32"/>
          <w:rtl/>
        </w:rPr>
        <w:t xml:space="preserve"> </w:t>
      </w:r>
      <w:r w:rsidR="005947E6" w:rsidRPr="006C2654">
        <w:rPr>
          <w:rFonts w:ascii="Traditional Arabic" w:hAnsi="Traditional Arabic" w:cs="Traditional Arabic" w:hint="cs"/>
          <w:b/>
          <w:bCs/>
          <w:sz w:val="32"/>
          <w:szCs w:val="32"/>
          <w:rtl/>
        </w:rPr>
        <w:t>الْمُقْسِطِينَ﴾، [</w:t>
      </w:r>
      <w:hyperlink r:id="rId40" w:history="1">
        <w:r w:rsidR="005947E6" w:rsidRPr="006C2654">
          <w:rPr>
            <w:rStyle w:val="Lienhypertexte"/>
            <w:rFonts w:ascii="Traditional Arabic" w:hAnsi="Traditional Arabic" w:cs="Traditional Arabic"/>
            <w:b/>
            <w:bCs/>
            <w:color w:val="auto"/>
            <w:sz w:val="32"/>
            <w:szCs w:val="32"/>
            <w:rtl/>
          </w:rPr>
          <w:t>سورة المائدة</w:t>
        </w:r>
      </w:hyperlink>
      <w:r w:rsidR="005947E6" w:rsidRPr="006C2654">
        <w:rPr>
          <w:rFonts w:ascii="Traditional Arabic" w:hAnsi="Traditional Arabic" w:cs="Traditional Arabic" w:hint="cs"/>
          <w:b/>
          <w:bCs/>
          <w:sz w:val="32"/>
          <w:szCs w:val="32"/>
          <w:rtl/>
        </w:rPr>
        <w:t>، 42]</w:t>
      </w:r>
      <w:r w:rsidR="00854BF8" w:rsidRPr="006C2654">
        <w:rPr>
          <w:rFonts w:ascii="Traditional Arabic" w:hAnsi="Traditional Arabic" w:cs="Traditional Arabic"/>
          <w:sz w:val="32"/>
          <w:szCs w:val="32"/>
          <w:rtl/>
        </w:rPr>
        <w:t>،</w:t>
      </w:r>
      <w:r w:rsidR="005947E6" w:rsidRPr="006C2654">
        <w:rPr>
          <w:rFonts w:ascii="Traditional Arabic" w:hAnsi="Traditional Arabic" w:cs="Traditional Arabic" w:hint="cs"/>
          <w:sz w:val="32"/>
          <w:szCs w:val="32"/>
          <w:rtl/>
        </w:rPr>
        <w:t xml:space="preserve"> وفي الصحاح "إذا أتى لأحدكم الجمعة فليغتسل"</w:t>
      </w:r>
      <w:r w:rsidRPr="006C2654">
        <w:rPr>
          <w:rFonts w:ascii="Traditional Arabic" w:hAnsi="Traditional Arabic" w:cs="Traditional Arabic" w:hint="cs"/>
          <w:sz w:val="32"/>
          <w:szCs w:val="32"/>
          <w:rtl/>
        </w:rPr>
        <w:t xml:space="preserve"> </w:t>
      </w:r>
      <w:r w:rsidR="00E97EF5" w:rsidRPr="006C2654">
        <w:rPr>
          <w:rStyle w:val="Appelnotedebasdep"/>
          <w:rFonts w:ascii="Traditional Arabic" w:hAnsi="Traditional Arabic" w:cs="Traditional Arabic"/>
          <w:sz w:val="32"/>
          <w:szCs w:val="32"/>
          <w:rtl/>
        </w:rPr>
        <w:footnoteReference w:id="152"/>
      </w:r>
      <w:r w:rsidR="00854BF8" w:rsidRPr="006C2654">
        <w:rPr>
          <w:rFonts w:ascii="Traditional Arabic" w:hAnsi="Traditional Arabic" w:cs="Traditional Arabic"/>
          <w:sz w:val="32"/>
          <w:szCs w:val="32"/>
          <w:rtl/>
        </w:rPr>
        <w:t xml:space="preserve">. </w:t>
      </w:r>
    </w:p>
    <w:p w:rsidR="00854BF8" w:rsidRPr="006C2654" w:rsidRDefault="00854BF8" w:rsidP="005917A5">
      <w:pPr>
        <w:tabs>
          <w:tab w:val="left" w:pos="2398"/>
        </w:tabs>
        <w:bidi/>
        <w:ind w:firstLine="567"/>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ويتضح من هذا القول أن يستعمل ال</w:t>
      </w:r>
      <w:r w:rsidR="005947E6" w:rsidRPr="006C2654">
        <w:rPr>
          <w:rFonts w:ascii="Traditional Arabic" w:hAnsi="Traditional Arabic" w:cs="Traditional Arabic"/>
          <w:sz w:val="32"/>
          <w:szCs w:val="32"/>
          <w:rtl/>
        </w:rPr>
        <w:t>فعل الماضي وفق غرض وسياق معين ف</w:t>
      </w:r>
      <w:r w:rsidR="005947E6"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 xml:space="preserve">قصد به الإرادة التي تنبع من النفس وتكون الجملة بأداة شرط، وقد ظهرت لنا أمثلة كثيرة في الشريعة الإسلامية على شكل فروض كما جاء في النص. </w:t>
      </w:r>
    </w:p>
    <w:p w:rsidR="00854BF8" w:rsidRPr="006C2654" w:rsidRDefault="00854BF8" w:rsidP="005917A5">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ويوضح الس</w:t>
      </w:r>
      <w:r w:rsidR="005947E6"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مرائي </w:t>
      </w:r>
      <w:r w:rsidR="005947E6" w:rsidRPr="006C2654">
        <w:rPr>
          <w:rFonts w:ascii="Traditional Arabic" w:hAnsi="Traditional Arabic" w:cs="Traditional Arabic"/>
          <w:sz w:val="32"/>
          <w:szCs w:val="32"/>
          <w:rtl/>
        </w:rPr>
        <w:t xml:space="preserve">ذلك قائلا: </w:t>
      </w:r>
      <w:r w:rsidR="005947E6"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والمعنى إذا أردت قراءة القرآن فاستعذ بالله، وإذا أردتم القيام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 xml:space="preserve">الصلاة فاغسلوا وجوهكم، وإلا كان </w:t>
      </w:r>
      <w:r w:rsidR="005947E6" w:rsidRPr="006C2654">
        <w:rPr>
          <w:rFonts w:ascii="Traditional Arabic" w:hAnsi="Traditional Arabic" w:cs="Traditional Arabic"/>
          <w:sz w:val="32"/>
          <w:szCs w:val="32"/>
          <w:rtl/>
        </w:rPr>
        <w:t>الغسل بعد القيام</w:t>
      </w:r>
      <w:r w:rsidR="00174AAC">
        <w:rPr>
          <w:rFonts w:ascii="Traditional Arabic" w:hAnsi="Traditional Arabic" w:cs="Traditional Arabic"/>
          <w:sz w:val="32"/>
          <w:szCs w:val="32"/>
          <w:rtl/>
        </w:rPr>
        <w:t xml:space="preserve"> إلى </w:t>
      </w:r>
      <w:r w:rsidR="005947E6" w:rsidRPr="006C2654">
        <w:rPr>
          <w:rFonts w:ascii="Traditional Arabic" w:hAnsi="Traditional Arabic" w:cs="Traditional Arabic"/>
          <w:sz w:val="32"/>
          <w:szCs w:val="32"/>
          <w:rtl/>
        </w:rPr>
        <w:t>الصلاة وال</w:t>
      </w:r>
      <w:r w:rsidR="005947E6"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ستعاذة بعد</w:t>
      </w:r>
      <w:r w:rsidR="005947E6"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قراء</w:t>
      </w:r>
      <w:r w:rsidR="00E97EF5" w:rsidRPr="006C2654">
        <w:rPr>
          <w:rFonts w:ascii="Traditional Arabic" w:hAnsi="Traditional Arabic" w:cs="Traditional Arabic"/>
          <w:sz w:val="32"/>
          <w:szCs w:val="32"/>
          <w:rtl/>
        </w:rPr>
        <w:t>ة القرآن، وهو غير مراد، ولا يص</w:t>
      </w:r>
      <w:r w:rsidR="00E97EF5" w:rsidRPr="006C2654">
        <w:rPr>
          <w:rFonts w:ascii="Traditional Arabic" w:hAnsi="Traditional Arabic" w:cs="Traditional Arabic" w:hint="cs"/>
          <w:sz w:val="32"/>
          <w:szCs w:val="32"/>
          <w:rtl/>
        </w:rPr>
        <w:t>ح"</w:t>
      </w:r>
      <w:r w:rsidRPr="006C2654">
        <w:rPr>
          <w:rFonts w:ascii="Traditional Arabic" w:hAnsi="Traditional Arabic" w:cs="Traditional Arabic"/>
          <w:sz w:val="32"/>
          <w:szCs w:val="32"/>
          <w:rtl/>
        </w:rPr>
        <w:t>.</w:t>
      </w:r>
      <w:r w:rsidR="00E97EF5" w:rsidRPr="006C2654">
        <w:rPr>
          <w:rStyle w:val="Appelnotedebasdep"/>
          <w:rFonts w:ascii="Traditional Arabic" w:hAnsi="Traditional Arabic" w:cs="Traditional Arabic"/>
          <w:sz w:val="32"/>
          <w:szCs w:val="32"/>
          <w:rtl/>
        </w:rPr>
        <w:footnoteReference w:id="153"/>
      </w:r>
    </w:p>
    <w:p w:rsidR="00854BF8" w:rsidRPr="006C2654" w:rsidRDefault="00854BF8" w:rsidP="00234F7A">
      <w:pPr>
        <w:tabs>
          <w:tab w:val="left" w:pos="239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وعليه فإن من الكلام الذي يوزن ويصرف فعله يكون للعبارة دلالة، ولأن الفعل الماضي استعمل فلقد أول ذلك للأهمية العظيمة في استعماله في القرآن الكريم، لأنه أعطى الله عز</w:t>
      </w:r>
      <w:r w:rsidR="005947E6"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وجل، فروضا جاءت أفعالها</w:t>
      </w:r>
      <w:r w:rsidR="005947E6" w:rsidRPr="006C2654">
        <w:rPr>
          <w:rFonts w:ascii="Traditional Arabic" w:hAnsi="Traditional Arabic" w:cs="Traditional Arabic"/>
          <w:sz w:val="32"/>
          <w:szCs w:val="32"/>
          <w:rtl/>
        </w:rPr>
        <w:t xml:space="preserve"> بالزمن الماضي لما لها  أهمية ف</w:t>
      </w:r>
      <w:r w:rsidR="005947E6"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 xml:space="preserve"> معناها لأن الكلام يصير أفعالا والأفعال تمس عقيدة الفرد والأمة.</w:t>
      </w:r>
    </w:p>
    <w:p w:rsidR="00854BF8" w:rsidRPr="006C2654" w:rsidRDefault="00854BF8" w:rsidP="001713E2">
      <w:pPr>
        <w:pStyle w:val="Paragraphedeliste"/>
        <w:numPr>
          <w:ilvl w:val="0"/>
          <w:numId w:val="8"/>
        </w:numPr>
        <w:tabs>
          <w:tab w:val="left" w:pos="2398"/>
        </w:tabs>
        <w:bidi/>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قد يحمل الفعل الماضي للدلالة على معنى معين كالاستثناء لما في خلا وعدا وللدلالة على النفي نحو</w:t>
      </w:r>
      <w:r w:rsidR="007D0B59" w:rsidRPr="006C2654">
        <w:rPr>
          <w:rFonts w:ascii="Traditional Arabic" w:hAnsi="Traditional Arabic" w:cs="Traditional Arabic" w:hint="cs"/>
          <w:sz w:val="32"/>
          <w:szCs w:val="32"/>
          <w:rtl/>
        </w:rPr>
        <w:t xml:space="preserve"> </w:t>
      </w:r>
      <w:r w:rsidR="007D0B59"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قلما سرت)، وقد يراد بذلك السير القليل، وقد يراد به نفي السير، والتعجب كما في قوله تعالى</w:t>
      </w:r>
      <w:r w:rsidR="007D0B59" w:rsidRPr="006C2654">
        <w:rPr>
          <w:rFonts w:ascii="Traditional Arabic" w:hAnsi="Traditional Arabic" w:cs="Traditional Arabic" w:hint="cs"/>
          <w:sz w:val="32"/>
          <w:szCs w:val="32"/>
          <w:rtl/>
        </w:rPr>
        <w:t xml:space="preserve"> </w:t>
      </w:r>
      <w:r w:rsidR="007D0B59" w:rsidRPr="006C2654">
        <w:rPr>
          <w:rFonts w:ascii="Traditional Arabic" w:hAnsi="Traditional Arabic" w:cs="Traditional Arabic" w:hint="cs"/>
          <w:b/>
          <w:bCs/>
          <w:sz w:val="32"/>
          <w:szCs w:val="32"/>
          <w:rtl/>
        </w:rPr>
        <w:t>"</w:t>
      </w:r>
      <w:r w:rsidR="007D0B59" w:rsidRPr="006C2654">
        <w:rPr>
          <w:rFonts w:ascii="Traditional Arabic" w:hAnsi="Traditional Arabic" w:cs="Traditional Arabic"/>
          <w:b/>
          <w:bCs/>
          <w:sz w:val="32"/>
          <w:szCs w:val="32"/>
          <w:rtl/>
        </w:rPr>
        <w:t>كَبُرَتْ كَلِمَةً تَخْرُجُ مِنْ أَفْوَاهِهِمْ</w:t>
      </w:r>
      <w:r w:rsidR="007D0B59" w:rsidRPr="006C2654">
        <w:rPr>
          <w:rFonts w:ascii="Traditional Arabic" w:hAnsi="Traditional Arabic" w:cs="Traditional Arabic" w:hint="cs"/>
          <w:b/>
          <w:bCs/>
          <w:sz w:val="32"/>
          <w:szCs w:val="32"/>
          <w:rtl/>
        </w:rPr>
        <w:t xml:space="preserve">"، [الكهف، الآية 05]، </w:t>
      </w:r>
      <w:r w:rsidRPr="006C2654">
        <w:rPr>
          <w:rFonts w:ascii="Traditional Arabic" w:hAnsi="Traditional Arabic" w:cs="Traditional Arabic"/>
          <w:sz w:val="32"/>
          <w:szCs w:val="32"/>
          <w:rtl/>
        </w:rPr>
        <w:t xml:space="preserve">والمدح، والذم، </w:t>
      </w:r>
      <w:r w:rsidR="007D0B59" w:rsidRPr="006C2654">
        <w:rPr>
          <w:rFonts w:ascii="Traditional Arabic" w:hAnsi="Traditional Arabic" w:cs="Traditional Arabic" w:hint="cs"/>
          <w:sz w:val="32"/>
          <w:szCs w:val="32"/>
          <w:rtl/>
        </w:rPr>
        <w:t>نحوهم</w:t>
      </w:r>
      <w:r w:rsidRPr="006C2654">
        <w:rPr>
          <w:rFonts w:ascii="Traditional Arabic" w:hAnsi="Traditional Arabic" w:cs="Traditional Arabic"/>
          <w:sz w:val="32"/>
          <w:szCs w:val="32"/>
          <w:rtl/>
        </w:rPr>
        <w:t xml:space="preserve"> وبئس وساء، وغير ذلك من المعاني.</w:t>
      </w:r>
      <w:r w:rsidR="009C263A" w:rsidRPr="006C2654">
        <w:rPr>
          <w:rStyle w:val="Appelnotedebasdep"/>
          <w:rFonts w:ascii="Traditional Arabic" w:hAnsi="Traditional Arabic" w:cs="Traditional Arabic"/>
          <w:sz w:val="32"/>
          <w:szCs w:val="32"/>
          <w:rtl/>
        </w:rPr>
        <w:footnoteReference w:id="154"/>
      </w:r>
    </w:p>
    <w:p w:rsidR="00854BF8" w:rsidRPr="006C2654" w:rsidRDefault="00854BF8" w:rsidP="00234F7A">
      <w:pPr>
        <w:tabs>
          <w:tab w:val="left" w:pos="2398"/>
        </w:tabs>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وهنا نجد أن الفعل الماضي قد يكون كذلك جامدا ويؤدي معنا معين وفق سياقاته المختلفة والمتنوعة، والمقصود من هذا القول أن مجال استعمال هذه الأفعال في الزمن الماضي غير محدد، ولا يقتصر على معنا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أسلوب معين أنه واسع لكثرة التعابير ولتنوع العقول المفكرة، لكننا نجد الس</w:t>
      </w:r>
      <w:r w:rsidR="007D0B59"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مرائي حاول حصرها في خمسة عناصر مفيدة وقد كان الشرح موصلا للفكرة ووافيا.</w:t>
      </w:r>
    </w:p>
    <w:p w:rsidR="00854BF8" w:rsidRPr="00F17AF8" w:rsidRDefault="00854BF8" w:rsidP="001713E2">
      <w:pPr>
        <w:pStyle w:val="Paragraphedeliste"/>
        <w:numPr>
          <w:ilvl w:val="1"/>
          <w:numId w:val="35"/>
        </w:numPr>
        <w:tabs>
          <w:tab w:val="left" w:pos="2398"/>
        </w:tabs>
        <w:bidi/>
        <w:jc w:val="both"/>
        <w:rPr>
          <w:rFonts w:ascii="Traditional Arabic" w:hAnsi="Traditional Arabic" w:cs="Traditional Arabic"/>
          <w:b/>
          <w:bCs/>
          <w:sz w:val="32"/>
          <w:szCs w:val="32"/>
          <w:lang w:bidi="ar-DZ"/>
        </w:rPr>
      </w:pPr>
      <w:r w:rsidRPr="00F17AF8">
        <w:rPr>
          <w:rFonts w:ascii="Traditional Arabic" w:hAnsi="Traditional Arabic" w:cs="Traditional Arabic"/>
          <w:b/>
          <w:bCs/>
          <w:sz w:val="32"/>
          <w:szCs w:val="32"/>
          <w:rtl/>
        </w:rPr>
        <w:t>الفعل المضارع</w:t>
      </w:r>
    </w:p>
    <w:p w:rsidR="00854BF8" w:rsidRPr="006C2654" w:rsidRDefault="00F17AF8" w:rsidP="00F17AF8">
      <w:pPr>
        <w:tabs>
          <w:tab w:val="left" w:pos="567"/>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rPr>
        <w:tab/>
      </w:r>
      <w:r w:rsidR="00854BF8" w:rsidRPr="006C2654">
        <w:rPr>
          <w:rFonts w:ascii="Traditional Arabic" w:hAnsi="Traditional Arabic" w:cs="Traditional Arabic"/>
          <w:sz w:val="32"/>
          <w:szCs w:val="32"/>
          <w:rtl/>
        </w:rPr>
        <w:t>يقول الدكتور الفاضل الس</w:t>
      </w:r>
      <w:r w:rsidR="00EB40E9" w:rsidRPr="006C2654">
        <w:rPr>
          <w:rFonts w:ascii="Traditional Arabic" w:hAnsi="Traditional Arabic" w:cs="Traditional Arabic" w:hint="cs"/>
          <w:sz w:val="32"/>
          <w:szCs w:val="32"/>
          <w:rtl/>
        </w:rPr>
        <w:t>ا</w:t>
      </w:r>
      <w:r w:rsidR="007D0B59" w:rsidRPr="006C2654">
        <w:rPr>
          <w:rFonts w:ascii="Traditional Arabic" w:hAnsi="Traditional Arabic" w:cs="Traditional Arabic"/>
          <w:sz w:val="32"/>
          <w:szCs w:val="32"/>
          <w:rtl/>
        </w:rPr>
        <w:t xml:space="preserve">مرائي: </w:t>
      </w:r>
      <w:r w:rsidR="007D0B59"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معنى المضارعة المشابهة، ويعنون بالمضارعة مشابهة الفعل المضارع للأسماء، فالمقصود بالفعل المضارع، الفعل المشبه للاسم، ويعقد النحاة بينها أوجها م</w:t>
      </w:r>
      <w:r w:rsidR="00B028E2" w:rsidRPr="006C2654">
        <w:rPr>
          <w:rFonts w:ascii="Traditional Arabic" w:hAnsi="Traditional Arabic" w:cs="Traditional Arabic"/>
          <w:sz w:val="32"/>
          <w:szCs w:val="32"/>
          <w:rtl/>
        </w:rPr>
        <w:t>ن المشابهة لسنا بصدد ذكرها الآن</w:t>
      </w:r>
      <w:r w:rsidR="00B028E2" w:rsidRPr="006C2654">
        <w:rPr>
          <w:rFonts w:ascii="Traditional Arabic" w:hAnsi="Traditional Arabic" w:cs="Traditional Arabic" w:hint="cs"/>
          <w:sz w:val="32"/>
          <w:szCs w:val="32"/>
          <w:rtl/>
        </w:rPr>
        <w:t>"</w:t>
      </w:r>
      <w:r w:rsidR="00B028E2" w:rsidRPr="006C2654">
        <w:rPr>
          <w:rStyle w:val="Appelnotedebasdep"/>
          <w:rFonts w:ascii="Traditional Arabic" w:hAnsi="Traditional Arabic" w:cs="Traditional Arabic"/>
          <w:sz w:val="32"/>
          <w:szCs w:val="32"/>
          <w:rtl/>
        </w:rPr>
        <w:footnoteReference w:id="155"/>
      </w:r>
      <w:r w:rsidR="00B028E2" w:rsidRPr="006C2654">
        <w:rPr>
          <w:rFonts w:ascii="Traditional Arabic" w:hAnsi="Traditional Arabic" w:cs="Traditional Arabic" w:hint="cs"/>
          <w:sz w:val="32"/>
          <w:szCs w:val="32"/>
          <w:rtl/>
        </w:rPr>
        <w:t>،</w:t>
      </w:r>
      <w:r w:rsidR="00854BF8" w:rsidRPr="006C2654">
        <w:rPr>
          <w:rFonts w:ascii="Traditional Arabic" w:hAnsi="Traditional Arabic" w:cs="Traditional Arabic"/>
          <w:sz w:val="32"/>
          <w:szCs w:val="32"/>
          <w:rtl/>
        </w:rPr>
        <w:t xml:space="preserve"> يتضح من هذا القول أن كل فعل مضارع</w:t>
      </w:r>
      <w:r w:rsidR="00B028E2" w:rsidRPr="006C2654">
        <w:rPr>
          <w:rFonts w:ascii="Traditional Arabic" w:hAnsi="Traditional Arabic" w:cs="Traditional Arabic" w:hint="cs"/>
          <w:sz w:val="32"/>
          <w:szCs w:val="32"/>
          <w:rtl/>
        </w:rPr>
        <w:t xml:space="preserve"> </w:t>
      </w:r>
      <w:r w:rsidR="00B028E2" w:rsidRPr="006C2654">
        <w:rPr>
          <w:rFonts w:ascii="Traditional Arabic" w:hAnsi="Traditional Arabic" w:cs="Traditional Arabic"/>
          <w:sz w:val="32"/>
          <w:szCs w:val="32"/>
          <w:rtl/>
        </w:rPr>
        <w:t>(</w:t>
      </w:r>
      <w:r w:rsidR="00854BF8" w:rsidRPr="006C2654">
        <w:rPr>
          <w:rFonts w:ascii="Traditional Arabic" w:hAnsi="Traditional Arabic" w:cs="Traditional Arabic"/>
          <w:sz w:val="32"/>
          <w:szCs w:val="32"/>
          <w:rtl/>
        </w:rPr>
        <w:t>مصرف في الزمن المضارع) له خصائص تشبه الاسم، بالإضافة</w:t>
      </w:r>
      <w:r w:rsidR="00174AAC">
        <w:rPr>
          <w:rFonts w:ascii="Traditional Arabic" w:hAnsi="Traditional Arabic" w:cs="Traditional Arabic"/>
          <w:sz w:val="32"/>
          <w:szCs w:val="32"/>
          <w:rtl/>
        </w:rPr>
        <w:t xml:space="preserve"> إلى </w:t>
      </w:r>
      <w:r w:rsidR="00854BF8" w:rsidRPr="006C2654">
        <w:rPr>
          <w:rFonts w:ascii="Traditional Arabic" w:hAnsi="Traditional Arabic" w:cs="Traditional Arabic"/>
          <w:sz w:val="32"/>
          <w:szCs w:val="32"/>
          <w:rtl/>
        </w:rPr>
        <w:t>معنى مهم ذكره الدكتور وهو: مصطلح المضارعة تعني المشابهة.</w:t>
      </w:r>
    </w:p>
    <w:p w:rsidR="00854BF8" w:rsidRPr="006C2654" w:rsidRDefault="00854BF8" w:rsidP="001713E2">
      <w:pPr>
        <w:pStyle w:val="Paragraphedeliste"/>
        <w:numPr>
          <w:ilvl w:val="0"/>
          <w:numId w:val="1"/>
        </w:numPr>
        <w:tabs>
          <w:tab w:val="left" w:pos="2398"/>
        </w:tabs>
        <w:bidi/>
        <w:jc w:val="both"/>
        <w:rPr>
          <w:rFonts w:ascii="Traditional Arabic" w:hAnsi="Traditional Arabic" w:cs="Traditional Arabic"/>
          <w:b/>
          <w:bCs/>
          <w:sz w:val="32"/>
          <w:szCs w:val="32"/>
          <w:lang w:bidi="ar-DZ"/>
        </w:rPr>
      </w:pPr>
      <w:r w:rsidRPr="006C2654">
        <w:rPr>
          <w:rFonts w:ascii="Traditional Arabic" w:hAnsi="Traditional Arabic" w:cs="Traditional Arabic"/>
          <w:b/>
          <w:bCs/>
          <w:sz w:val="32"/>
          <w:szCs w:val="32"/>
          <w:rtl/>
        </w:rPr>
        <w:t>أزمنة الفعل المضارع:</w:t>
      </w:r>
    </w:p>
    <w:p w:rsidR="007D0B59" w:rsidRPr="006C2654" w:rsidRDefault="00854BF8" w:rsidP="00234F7A">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rtl/>
        </w:rPr>
        <w:t>للفعل المضارع أزمنة تتضح من معنى الكلام</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الجملة، وهي متنوعة نذكر منها ما يلي:</w:t>
      </w:r>
    </w:p>
    <w:p w:rsidR="00C86960" w:rsidRPr="00F17AF8" w:rsidRDefault="00854BF8" w:rsidP="001713E2">
      <w:pPr>
        <w:pStyle w:val="Paragraphedeliste"/>
        <w:numPr>
          <w:ilvl w:val="0"/>
          <w:numId w:val="1"/>
        </w:numPr>
        <w:tabs>
          <w:tab w:val="left" w:pos="2398"/>
        </w:tabs>
        <w:bidi/>
        <w:spacing w:after="0"/>
        <w:jc w:val="both"/>
        <w:rPr>
          <w:rFonts w:ascii="Traditional Arabic" w:hAnsi="Traditional Arabic" w:cs="Traditional Arabic"/>
          <w:b/>
          <w:bCs/>
          <w:sz w:val="32"/>
          <w:szCs w:val="32"/>
          <w:lang w:bidi="ar-DZ"/>
        </w:rPr>
      </w:pPr>
      <w:r w:rsidRPr="00F17AF8">
        <w:rPr>
          <w:rFonts w:ascii="Traditional Arabic" w:hAnsi="Traditional Arabic" w:cs="Traditional Arabic"/>
          <w:b/>
          <w:bCs/>
          <w:sz w:val="32"/>
          <w:szCs w:val="32"/>
          <w:rtl/>
        </w:rPr>
        <w:lastRenderedPageBreak/>
        <w:t xml:space="preserve">الدلالة على الحال والاستقبال: </w:t>
      </w:r>
    </w:p>
    <w:p w:rsidR="00854BF8" w:rsidRPr="006C2654" w:rsidRDefault="00854BF8" w:rsidP="00F17AF8">
      <w:pPr>
        <w:tabs>
          <w:tab w:val="left" w:pos="2398"/>
        </w:tabs>
        <w:bidi/>
        <w:spacing w:after="0"/>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نحو</w:t>
      </w:r>
      <w:r w:rsidR="007D0B59" w:rsidRPr="006C2654">
        <w:rPr>
          <w:rFonts w:ascii="Traditional Arabic" w:hAnsi="Traditional Arabic" w:cs="Traditional Arabic" w:hint="cs"/>
          <w:sz w:val="32"/>
          <w:szCs w:val="32"/>
          <w:rtl/>
        </w:rPr>
        <w:t xml:space="preserve"> </w:t>
      </w:r>
      <w:r w:rsidR="007D0B59" w:rsidRPr="006C2654">
        <w:rPr>
          <w:rFonts w:ascii="Traditional Arabic" w:hAnsi="Traditional Arabic" w:cs="Traditional Arabic"/>
          <w:sz w:val="32"/>
          <w:szCs w:val="32"/>
          <w:rtl/>
        </w:rPr>
        <w:t>(هو يكتب) و(</w:t>
      </w:r>
      <w:r w:rsidRPr="006C2654">
        <w:rPr>
          <w:rFonts w:ascii="Traditional Arabic" w:hAnsi="Traditional Arabic" w:cs="Traditional Arabic"/>
          <w:sz w:val="32"/>
          <w:szCs w:val="32"/>
          <w:rtl/>
        </w:rPr>
        <w:t>هو يقرأ) فقد يحتمل أن يقصد به الحال والاستقبال جاء في</w:t>
      </w:r>
      <w:r w:rsidR="007D0B59" w:rsidRPr="006C2654">
        <w:rPr>
          <w:rFonts w:ascii="Traditional Arabic" w:hAnsi="Traditional Arabic" w:cs="Traditional Arabic" w:hint="cs"/>
          <w:sz w:val="32"/>
          <w:szCs w:val="32"/>
          <w:rtl/>
        </w:rPr>
        <w:t xml:space="preserve"> </w:t>
      </w:r>
      <w:r w:rsidR="007D0B59"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المقتضب):</w:t>
      </w:r>
      <w:r w:rsidR="007D0B59"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تقول:</w:t>
      </w:r>
      <w:r w:rsidR="00EB40E9" w:rsidRPr="006C2654">
        <w:rPr>
          <w:rFonts w:ascii="Traditional Arabic" w:hAnsi="Traditional Arabic" w:cs="Traditional Arabic" w:hint="cs"/>
          <w:sz w:val="32"/>
          <w:szCs w:val="32"/>
          <w:rtl/>
        </w:rPr>
        <w:t xml:space="preserve"> </w:t>
      </w:r>
      <w:r w:rsidR="00EB40E9" w:rsidRPr="006C2654">
        <w:rPr>
          <w:rFonts w:ascii="Traditional Arabic" w:hAnsi="Traditional Arabic" w:cs="Traditional Arabic"/>
          <w:sz w:val="32"/>
          <w:szCs w:val="32"/>
          <w:rtl/>
        </w:rPr>
        <w:t>(زيد يأكل) فيصلح أن يكون ف</w:t>
      </w:r>
      <w:r w:rsidR="00EB40E9"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 xml:space="preserve"> حال أكل وأن يأكل فيما يستقبل))، وجاء في</w:t>
      </w:r>
      <w:r w:rsidR="007D0B59" w:rsidRPr="006C2654">
        <w:rPr>
          <w:rFonts w:ascii="Traditional Arabic" w:hAnsi="Traditional Arabic" w:cs="Traditional Arabic" w:hint="cs"/>
          <w:sz w:val="32"/>
          <w:szCs w:val="32"/>
          <w:rtl/>
        </w:rPr>
        <w:t xml:space="preserve"> </w:t>
      </w:r>
      <w:r w:rsidR="007D0B59"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المفصل):</w:t>
      </w:r>
      <w:r w:rsidR="007D0B59" w:rsidRPr="006C2654">
        <w:rPr>
          <w:rFonts w:ascii="Traditional Arabic" w:hAnsi="Traditional Arabic" w:cs="Traditional Arabic" w:hint="cs"/>
          <w:sz w:val="32"/>
          <w:szCs w:val="32"/>
          <w:rtl/>
        </w:rPr>
        <w:t xml:space="preserve"> </w:t>
      </w:r>
      <w:r w:rsidR="00742AB3" w:rsidRPr="006C2654">
        <w:rPr>
          <w:rFonts w:ascii="Traditional Arabic" w:hAnsi="Traditional Arabic" w:cs="Traditional Arabic"/>
          <w:sz w:val="32"/>
          <w:szCs w:val="32"/>
          <w:rtl/>
        </w:rPr>
        <w:t>(( ويشترك في الحاضر والمستقبل))</w:t>
      </w:r>
      <w:r w:rsidR="00742AB3" w:rsidRPr="006C2654">
        <w:rPr>
          <w:rFonts w:ascii="Traditional Arabic" w:hAnsi="Traditional Arabic" w:cs="Traditional Arabic" w:hint="cs"/>
          <w:sz w:val="32"/>
          <w:szCs w:val="32"/>
          <w:rtl/>
        </w:rPr>
        <w:t>"</w:t>
      </w:r>
      <w:r w:rsidR="00742AB3" w:rsidRPr="006C2654">
        <w:rPr>
          <w:rStyle w:val="Appelnotedebasdep"/>
          <w:rFonts w:ascii="Traditional Arabic" w:hAnsi="Traditional Arabic" w:cs="Traditional Arabic"/>
          <w:sz w:val="32"/>
          <w:szCs w:val="32"/>
          <w:rtl/>
        </w:rPr>
        <w:footnoteReference w:id="156"/>
      </w:r>
      <w:r w:rsidR="007D0B59"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الزمن المضارع يدل على حدث يقع في هذه اللحظات</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في هذه الأثناء أن الحاضر، وقد يدل على المستقبل البعيد</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القريب مثل: غدا، الأسبوع القادم</w:t>
      </w:r>
      <w:r w:rsidR="007D0B59" w:rsidRPr="006C2654">
        <w:rPr>
          <w:rFonts w:ascii="Traditional Arabic" w:hAnsi="Traditional Arabic" w:cs="Traditional Arabic"/>
          <w:sz w:val="32"/>
          <w:szCs w:val="32"/>
          <w:rtl/>
        </w:rPr>
        <w:t>...وأكيد بالسياق يؤول الكلام وي</w:t>
      </w:r>
      <w:r w:rsidR="007D0B59"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 xml:space="preserve">هم </w:t>
      </w:r>
      <w:r w:rsidR="00A85BDC" w:rsidRPr="006C2654">
        <w:rPr>
          <w:rFonts w:ascii="Traditional Arabic" w:hAnsi="Traditional Arabic" w:cs="Traditional Arabic"/>
          <w:sz w:val="32"/>
          <w:szCs w:val="32"/>
          <w:rtl/>
        </w:rPr>
        <w:t>المعنى ويجب أن تكون الجملة تامة</w:t>
      </w:r>
      <w:r w:rsidR="00A85BDC" w:rsidRPr="006C2654">
        <w:rPr>
          <w:rFonts w:ascii="Traditional Arabic" w:hAnsi="Traditional Arabic" w:cs="Traditional Arabic" w:hint="cs"/>
          <w:sz w:val="32"/>
          <w:szCs w:val="32"/>
          <w:rtl/>
        </w:rPr>
        <w:t>.</w:t>
      </w:r>
    </w:p>
    <w:p w:rsidR="00C86960" w:rsidRPr="006C2654" w:rsidRDefault="00854BF8" w:rsidP="001713E2">
      <w:pPr>
        <w:pStyle w:val="Paragraphedeliste"/>
        <w:numPr>
          <w:ilvl w:val="0"/>
          <w:numId w:val="9"/>
        </w:numPr>
        <w:tabs>
          <w:tab w:val="left" w:pos="2398"/>
        </w:tabs>
        <w:bidi/>
        <w:spacing w:after="0"/>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lang w:bidi="ar-DZ"/>
        </w:rPr>
        <w:t xml:space="preserve"> </w:t>
      </w:r>
      <w:r w:rsidRPr="006C2654">
        <w:rPr>
          <w:rFonts w:ascii="Traditional Arabic" w:hAnsi="Traditional Arabic" w:cs="Traditional Arabic"/>
          <w:b/>
          <w:bCs/>
          <w:sz w:val="32"/>
          <w:szCs w:val="32"/>
          <w:rtl/>
        </w:rPr>
        <w:t>الدلالة على حدث مستقبل بالنسبة</w:t>
      </w:r>
      <w:r w:rsidR="00174AAC">
        <w:rPr>
          <w:rFonts w:ascii="Traditional Arabic" w:hAnsi="Traditional Arabic" w:cs="Traditional Arabic"/>
          <w:b/>
          <w:bCs/>
          <w:sz w:val="32"/>
          <w:szCs w:val="32"/>
          <w:rtl/>
        </w:rPr>
        <w:t xml:space="preserve"> إلى </w:t>
      </w:r>
      <w:r w:rsidRPr="006C2654">
        <w:rPr>
          <w:rFonts w:ascii="Traditional Arabic" w:hAnsi="Traditional Arabic" w:cs="Traditional Arabic"/>
          <w:b/>
          <w:bCs/>
          <w:sz w:val="32"/>
          <w:szCs w:val="32"/>
          <w:rtl/>
        </w:rPr>
        <w:t xml:space="preserve">حدث مستقبل قبله: </w:t>
      </w:r>
    </w:p>
    <w:p w:rsidR="00854BF8" w:rsidRPr="006C2654" w:rsidRDefault="00854BF8" w:rsidP="00F17AF8">
      <w:pPr>
        <w:tabs>
          <w:tab w:val="left" w:pos="2398"/>
        </w:tabs>
        <w:bidi/>
        <w:spacing w:after="0"/>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وذلك نحو قولك</w:t>
      </w:r>
      <w:r w:rsidR="00C86960" w:rsidRPr="006C2654">
        <w:rPr>
          <w:rFonts w:ascii="Traditional Arabic" w:hAnsi="Traditional Arabic" w:cs="Traditional Arabic" w:hint="cs"/>
          <w:sz w:val="32"/>
          <w:szCs w:val="32"/>
          <w:rtl/>
        </w:rPr>
        <w:t xml:space="preserve"> </w:t>
      </w:r>
      <w:r w:rsidR="00C86960"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سأذهب إليه وثد امتلأ المجلس بالحضور، وأرد عليه) فالذهاب يكون بعد امتلاء المجلس وكلاهما مستقيل</w:t>
      </w:r>
      <w:r w:rsidR="00742AB3" w:rsidRPr="006C2654">
        <w:rPr>
          <w:rStyle w:val="Appelnotedebasdep"/>
          <w:rFonts w:ascii="Traditional Arabic" w:hAnsi="Traditional Arabic" w:cs="Traditional Arabic"/>
          <w:sz w:val="32"/>
          <w:szCs w:val="32"/>
          <w:rtl/>
        </w:rPr>
        <w:footnoteReference w:id="157"/>
      </w:r>
      <w:r w:rsidR="00C86960"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فإنه من هذا القول نجد في المثال أنه يوجد فعلين كلاهما مصرفان في الزم</w:t>
      </w:r>
      <w:r w:rsidR="00C86960" w:rsidRPr="006C2654">
        <w:rPr>
          <w:rFonts w:ascii="Traditional Arabic" w:hAnsi="Traditional Arabic" w:cs="Traditional Arabic"/>
          <w:sz w:val="32"/>
          <w:szCs w:val="32"/>
          <w:rtl/>
        </w:rPr>
        <w:t>ن المضارع بحيث أن أحدهما سبق ال</w:t>
      </w:r>
      <w:r w:rsidR="00C86960" w:rsidRPr="006C2654">
        <w:rPr>
          <w:rFonts w:ascii="Traditional Arabic" w:hAnsi="Traditional Arabic" w:cs="Traditional Arabic" w:hint="cs"/>
          <w:sz w:val="32"/>
          <w:szCs w:val="32"/>
          <w:rtl/>
        </w:rPr>
        <w:t>آ</w:t>
      </w:r>
      <w:r w:rsidRPr="006C2654">
        <w:rPr>
          <w:rFonts w:ascii="Traditional Arabic" w:hAnsi="Traditional Arabic" w:cs="Traditional Arabic"/>
          <w:sz w:val="32"/>
          <w:szCs w:val="32"/>
          <w:rtl/>
        </w:rPr>
        <w:t>خرين في الزمن أي هنالك تعاقب زمني بين الفعلين وكلاهما يحدثان مستقبلا والمضارع زمنهما، فهنالك بالشرح الدقيق فاصل زمني بين الفعلي</w:t>
      </w:r>
      <w:r w:rsidR="0006167D" w:rsidRPr="006C2654">
        <w:rPr>
          <w:rFonts w:ascii="Traditional Arabic" w:hAnsi="Traditional Arabic" w:cs="Traditional Arabic"/>
          <w:sz w:val="32"/>
          <w:szCs w:val="32"/>
          <w:rtl/>
        </w:rPr>
        <w:t>ن المضارعين المذكورين في الجملة</w:t>
      </w:r>
      <w:r w:rsidR="00742AB3" w:rsidRPr="006C2654">
        <w:rPr>
          <w:rFonts w:ascii="Traditional Arabic" w:hAnsi="Traditional Arabic" w:cs="Traditional Arabic" w:hint="cs"/>
          <w:sz w:val="32"/>
          <w:szCs w:val="32"/>
          <w:rtl/>
        </w:rPr>
        <w:t>.</w:t>
      </w:r>
    </w:p>
    <w:p w:rsidR="00C86960" w:rsidRPr="006C2654" w:rsidRDefault="00742AB3" w:rsidP="001713E2">
      <w:pPr>
        <w:pStyle w:val="Paragraphedeliste"/>
        <w:numPr>
          <w:ilvl w:val="0"/>
          <w:numId w:val="9"/>
        </w:numPr>
        <w:tabs>
          <w:tab w:val="left" w:pos="2398"/>
        </w:tabs>
        <w:bidi/>
        <w:spacing w:after="0"/>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 xml:space="preserve">الاستمرار التجددي: </w:t>
      </w:r>
    </w:p>
    <w:p w:rsidR="00742AB3" w:rsidRPr="006C2654" w:rsidRDefault="00C86960" w:rsidP="00F17AF8">
      <w:pPr>
        <w:tabs>
          <w:tab w:val="left" w:pos="2398"/>
        </w:tabs>
        <w:bidi/>
        <w:spacing w:after="0"/>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وذلك كقو</w:t>
      </w:r>
      <w:r w:rsidRPr="006C2654">
        <w:rPr>
          <w:rFonts w:ascii="Traditional Arabic" w:hAnsi="Traditional Arabic" w:cs="Traditional Arabic" w:hint="cs"/>
          <w:sz w:val="32"/>
          <w:szCs w:val="32"/>
          <w:rtl/>
        </w:rPr>
        <w:t>ل</w:t>
      </w:r>
      <w:r w:rsidR="00742AB3" w:rsidRPr="006C2654">
        <w:rPr>
          <w:rFonts w:ascii="Traditional Arabic" w:hAnsi="Traditional Arabic" w:cs="Traditional Arabic"/>
          <w:sz w:val="32"/>
          <w:szCs w:val="32"/>
          <w:rtl/>
        </w:rPr>
        <w:t>ه تعالى</w:t>
      </w:r>
      <w:r w:rsidRPr="006C2654">
        <w:rPr>
          <w:rFonts w:ascii="Traditional Arabic" w:hAnsi="Traditional Arabic" w:cs="Traditional Arabic" w:hint="cs"/>
          <w:sz w:val="32"/>
          <w:szCs w:val="32"/>
          <w:rtl/>
        </w:rPr>
        <w:t xml:space="preserve"> </w:t>
      </w:r>
      <w:r w:rsidR="00C806B2" w:rsidRPr="006C2654">
        <w:rPr>
          <w:rFonts w:ascii="Traditional Arabic" w:hAnsi="Traditional Arabic" w:cs="Traditional Arabic" w:hint="cs"/>
          <w:sz w:val="32"/>
          <w:szCs w:val="32"/>
          <w:rtl/>
        </w:rPr>
        <w:t>"</w:t>
      </w:r>
      <w:r w:rsidR="00C806B2" w:rsidRPr="006C2654">
        <w:rPr>
          <w:rFonts w:ascii="Traditional Arabic" w:hAnsi="Traditional Arabic" w:cs="Traditional Arabic"/>
          <w:b/>
          <w:bCs/>
          <w:sz w:val="32"/>
          <w:szCs w:val="32"/>
          <w:rtl/>
        </w:rPr>
        <w:t>وَاللَّهُ يَقْبِضُ وَيَبْسُطُ</w:t>
      </w:r>
      <w:r w:rsidR="00C806B2" w:rsidRPr="006C2654">
        <w:rPr>
          <w:rFonts w:ascii="Traditional Arabic" w:hAnsi="Traditional Arabic" w:cs="Traditional Arabic" w:hint="cs"/>
          <w:b/>
          <w:bCs/>
          <w:sz w:val="32"/>
          <w:szCs w:val="32"/>
          <w:rtl/>
        </w:rPr>
        <w:t xml:space="preserve">" [البقرة، 245]، </w:t>
      </w:r>
      <w:r w:rsidR="00C806B2" w:rsidRPr="006C2654">
        <w:rPr>
          <w:rFonts w:ascii="Traditional Arabic" w:hAnsi="Traditional Arabic" w:cs="Traditional Arabic"/>
          <w:b/>
          <w:bCs/>
          <w:sz w:val="32"/>
          <w:szCs w:val="32"/>
          <w:rtl/>
        </w:rPr>
        <w:t>رَبِّيَ الَّذِي يُحْيِي وَيُمِيتُ</w:t>
      </w:r>
      <w:r w:rsidR="00C806B2" w:rsidRPr="006C2654">
        <w:rPr>
          <w:rFonts w:ascii="Traditional Arabic" w:hAnsi="Traditional Arabic" w:cs="Traditional Arabic" w:hint="cs"/>
          <w:b/>
          <w:bCs/>
          <w:sz w:val="32"/>
          <w:szCs w:val="32"/>
          <w:rtl/>
        </w:rPr>
        <w:t>" [البقرة، 258]</w:t>
      </w:r>
    </w:p>
    <w:p w:rsidR="00742AB3" w:rsidRDefault="00C806B2" w:rsidP="00F17AF8">
      <w:pPr>
        <w:tabs>
          <w:tab w:val="left" w:pos="2398"/>
        </w:tabs>
        <w:bidi/>
        <w:spacing w:after="0"/>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وعل</w:t>
      </w:r>
      <w:r w:rsidRPr="006C2654">
        <w:rPr>
          <w:rFonts w:ascii="Traditional Arabic" w:hAnsi="Traditional Arabic" w:cs="Traditional Arabic" w:hint="cs"/>
          <w:sz w:val="32"/>
          <w:szCs w:val="32"/>
          <w:rtl/>
        </w:rPr>
        <w:t>يه</w:t>
      </w:r>
      <w:r w:rsidR="00742AB3" w:rsidRPr="006C2654">
        <w:rPr>
          <w:rFonts w:ascii="Traditional Arabic" w:hAnsi="Traditional Arabic" w:cs="Traditional Arabic"/>
          <w:sz w:val="32"/>
          <w:szCs w:val="32"/>
          <w:rtl/>
        </w:rPr>
        <w:t xml:space="preserve"> فإن الفعل المضارع قد يدل على حدوث الحدث دون توقف أي أنه متكرر، مستمر ومتجدد ولقد أعطى مثال في القرآن الكريم عن الحياة</w:t>
      </w:r>
      <w:r w:rsidR="00174AAC">
        <w:rPr>
          <w:rFonts w:ascii="Traditional Arabic" w:hAnsi="Traditional Arabic" w:cs="Traditional Arabic"/>
          <w:sz w:val="32"/>
          <w:szCs w:val="32"/>
          <w:rtl/>
        </w:rPr>
        <w:t xml:space="preserve"> و</w:t>
      </w:r>
      <w:r w:rsidR="00742AB3" w:rsidRPr="006C2654">
        <w:rPr>
          <w:rFonts w:ascii="Traditional Arabic" w:hAnsi="Traditional Arabic" w:cs="Traditional Arabic"/>
          <w:sz w:val="32"/>
          <w:szCs w:val="32"/>
          <w:rtl/>
        </w:rPr>
        <w:t>الموت وهي ظاهرة من ظواهر المسيرة الكونية تحدث دون توقف</w:t>
      </w:r>
      <w:r w:rsidR="00174AAC">
        <w:rPr>
          <w:rFonts w:ascii="Traditional Arabic" w:hAnsi="Traditional Arabic" w:cs="Traditional Arabic"/>
          <w:sz w:val="32"/>
          <w:szCs w:val="32"/>
          <w:rtl/>
        </w:rPr>
        <w:t xml:space="preserve"> إلى </w:t>
      </w:r>
      <w:r w:rsidR="00742AB3" w:rsidRPr="006C2654">
        <w:rPr>
          <w:rFonts w:ascii="Traditional Arabic" w:hAnsi="Traditional Arabic" w:cs="Traditional Arabic"/>
          <w:sz w:val="32"/>
          <w:szCs w:val="32"/>
          <w:rtl/>
        </w:rPr>
        <w:t>أن يرث الله الأرض ومن عليها.</w:t>
      </w:r>
    </w:p>
    <w:p w:rsidR="00C806B2" w:rsidRPr="006C2654" w:rsidRDefault="00742AB3" w:rsidP="001713E2">
      <w:pPr>
        <w:pStyle w:val="Paragraphedeliste"/>
        <w:numPr>
          <w:ilvl w:val="0"/>
          <w:numId w:val="9"/>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 xml:space="preserve">الدلالة على الحقيقة من حيث هي غير مقيدة بزمن: </w:t>
      </w:r>
    </w:p>
    <w:p w:rsidR="00742AB3" w:rsidRDefault="00742AB3" w:rsidP="008B33C2">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وذلك كقوله تعالى: </w:t>
      </w:r>
      <w:r w:rsidR="00C806B2" w:rsidRPr="006C2654">
        <w:rPr>
          <w:rFonts w:ascii="Traditional Arabic" w:hAnsi="Traditional Arabic" w:cs="Traditional Arabic" w:hint="cs"/>
          <w:b/>
          <w:bCs/>
          <w:sz w:val="32"/>
          <w:szCs w:val="32"/>
          <w:rtl/>
        </w:rPr>
        <w:t>"</w:t>
      </w:r>
      <w:r w:rsidR="00C806B2" w:rsidRPr="006C2654">
        <w:rPr>
          <w:rFonts w:ascii="Traditional Arabic" w:hAnsi="Traditional Arabic" w:cs="Traditional Arabic"/>
          <w:b/>
          <w:bCs/>
          <w:sz w:val="32"/>
          <w:szCs w:val="32"/>
          <w:rtl/>
        </w:rPr>
        <w:t xml:space="preserve">إِنَّ مِنَ الْحِجَارَةِ لَمَا يَتَفَجَّرُ مِنْهُ الْأَنْهَارُ  </w:t>
      </w:r>
      <w:r w:rsidR="00C806B2" w:rsidRPr="006C2654">
        <w:rPr>
          <w:rFonts w:ascii="Traditional Arabic" w:hAnsi="Traditional Arabic" w:cs="Traditional Arabic" w:hint="cs"/>
          <w:b/>
          <w:bCs/>
          <w:sz w:val="32"/>
          <w:szCs w:val="32"/>
          <w:rtl/>
        </w:rPr>
        <w:t>وَإِنَّ</w:t>
      </w:r>
      <w:r w:rsidR="00C806B2" w:rsidRPr="006C2654">
        <w:rPr>
          <w:rFonts w:ascii="Traditional Arabic" w:hAnsi="Traditional Arabic" w:cs="Traditional Arabic"/>
          <w:b/>
          <w:bCs/>
          <w:sz w:val="32"/>
          <w:szCs w:val="32"/>
          <w:rtl/>
        </w:rPr>
        <w:t xml:space="preserve"> </w:t>
      </w:r>
      <w:r w:rsidR="00C806B2" w:rsidRPr="006C2654">
        <w:rPr>
          <w:rFonts w:ascii="Traditional Arabic" w:hAnsi="Traditional Arabic" w:cs="Traditional Arabic" w:hint="cs"/>
          <w:b/>
          <w:bCs/>
          <w:sz w:val="32"/>
          <w:szCs w:val="32"/>
          <w:rtl/>
        </w:rPr>
        <w:t>مِنْهَا</w:t>
      </w:r>
      <w:r w:rsidR="00C806B2" w:rsidRPr="006C2654">
        <w:rPr>
          <w:rFonts w:ascii="Traditional Arabic" w:hAnsi="Traditional Arabic" w:cs="Traditional Arabic"/>
          <w:b/>
          <w:bCs/>
          <w:sz w:val="32"/>
          <w:szCs w:val="32"/>
          <w:rtl/>
        </w:rPr>
        <w:t xml:space="preserve"> </w:t>
      </w:r>
      <w:r w:rsidR="00C806B2" w:rsidRPr="006C2654">
        <w:rPr>
          <w:rFonts w:ascii="Traditional Arabic" w:hAnsi="Traditional Arabic" w:cs="Traditional Arabic" w:hint="cs"/>
          <w:b/>
          <w:bCs/>
          <w:sz w:val="32"/>
          <w:szCs w:val="32"/>
          <w:rtl/>
        </w:rPr>
        <w:t>لَمَا</w:t>
      </w:r>
      <w:r w:rsidR="00C806B2" w:rsidRPr="006C2654">
        <w:rPr>
          <w:rFonts w:ascii="Traditional Arabic" w:hAnsi="Traditional Arabic" w:cs="Traditional Arabic"/>
          <w:b/>
          <w:bCs/>
          <w:sz w:val="32"/>
          <w:szCs w:val="32"/>
          <w:rtl/>
        </w:rPr>
        <w:t xml:space="preserve"> </w:t>
      </w:r>
      <w:r w:rsidR="00C806B2" w:rsidRPr="006C2654">
        <w:rPr>
          <w:rFonts w:ascii="Traditional Arabic" w:hAnsi="Traditional Arabic" w:cs="Traditional Arabic" w:hint="cs"/>
          <w:b/>
          <w:bCs/>
          <w:sz w:val="32"/>
          <w:szCs w:val="32"/>
          <w:rtl/>
        </w:rPr>
        <w:t>يَشَّقَّقُ</w:t>
      </w:r>
      <w:r w:rsidR="00C806B2" w:rsidRPr="006C2654">
        <w:rPr>
          <w:rFonts w:ascii="Traditional Arabic" w:hAnsi="Traditional Arabic" w:cs="Traditional Arabic"/>
          <w:b/>
          <w:bCs/>
          <w:sz w:val="32"/>
          <w:szCs w:val="32"/>
          <w:rtl/>
        </w:rPr>
        <w:t xml:space="preserve"> </w:t>
      </w:r>
      <w:r w:rsidR="00C806B2" w:rsidRPr="006C2654">
        <w:rPr>
          <w:rFonts w:ascii="Traditional Arabic" w:hAnsi="Traditional Arabic" w:cs="Traditional Arabic" w:hint="cs"/>
          <w:b/>
          <w:bCs/>
          <w:sz w:val="32"/>
          <w:szCs w:val="32"/>
          <w:rtl/>
        </w:rPr>
        <w:t>فَيَخْرُجُ</w:t>
      </w:r>
      <w:r w:rsidR="00C806B2" w:rsidRPr="006C2654">
        <w:rPr>
          <w:rFonts w:ascii="Traditional Arabic" w:hAnsi="Traditional Arabic" w:cs="Traditional Arabic"/>
          <w:b/>
          <w:bCs/>
          <w:sz w:val="32"/>
          <w:szCs w:val="32"/>
          <w:rtl/>
        </w:rPr>
        <w:t xml:space="preserve"> </w:t>
      </w:r>
      <w:r w:rsidR="00C806B2" w:rsidRPr="006C2654">
        <w:rPr>
          <w:rFonts w:ascii="Traditional Arabic" w:hAnsi="Traditional Arabic" w:cs="Traditional Arabic" w:hint="cs"/>
          <w:b/>
          <w:bCs/>
          <w:sz w:val="32"/>
          <w:szCs w:val="32"/>
          <w:rtl/>
        </w:rPr>
        <w:t>مِنْهُ</w:t>
      </w:r>
      <w:r w:rsidR="00C806B2" w:rsidRPr="006C2654">
        <w:rPr>
          <w:rFonts w:ascii="Traditional Arabic" w:hAnsi="Traditional Arabic" w:cs="Traditional Arabic"/>
          <w:b/>
          <w:bCs/>
          <w:sz w:val="32"/>
          <w:szCs w:val="32"/>
          <w:rtl/>
        </w:rPr>
        <w:t xml:space="preserve"> </w:t>
      </w:r>
      <w:r w:rsidR="00C806B2" w:rsidRPr="006C2654">
        <w:rPr>
          <w:rFonts w:ascii="Traditional Arabic" w:hAnsi="Traditional Arabic" w:cs="Traditional Arabic" w:hint="cs"/>
          <w:b/>
          <w:bCs/>
          <w:sz w:val="32"/>
          <w:szCs w:val="32"/>
          <w:rtl/>
        </w:rPr>
        <w:t>الْمَاءُ [البقرة، 74]</w:t>
      </w:r>
      <w:r w:rsidRPr="006C2654">
        <w:rPr>
          <w:rStyle w:val="Appelnotedebasdep"/>
          <w:rFonts w:ascii="Traditional Arabic" w:hAnsi="Traditional Arabic" w:cs="Traditional Arabic"/>
          <w:sz w:val="32"/>
          <w:szCs w:val="32"/>
          <w:rtl/>
        </w:rPr>
        <w:footnoteReference w:id="158"/>
      </w:r>
      <w:r w:rsidR="00C806B2"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الفعل ال</w:t>
      </w:r>
      <w:r w:rsidR="00C806B2" w:rsidRPr="006C2654">
        <w:rPr>
          <w:rFonts w:ascii="Traditional Arabic" w:hAnsi="Traditional Arabic" w:cs="Traditional Arabic"/>
          <w:sz w:val="32"/>
          <w:szCs w:val="32"/>
          <w:rtl/>
        </w:rPr>
        <w:t>مضارع هنا في هذا المثال من القر</w:t>
      </w:r>
      <w:r w:rsidR="00C806B2" w:rsidRPr="006C2654">
        <w:rPr>
          <w:rFonts w:ascii="Traditional Arabic" w:hAnsi="Traditional Arabic" w:cs="Traditional Arabic" w:hint="cs"/>
          <w:sz w:val="32"/>
          <w:szCs w:val="32"/>
          <w:rtl/>
        </w:rPr>
        <w:t>آ</w:t>
      </w:r>
      <w:r w:rsidRPr="006C2654">
        <w:rPr>
          <w:rFonts w:ascii="Traditional Arabic" w:hAnsi="Traditional Arabic" w:cs="Traditional Arabic"/>
          <w:sz w:val="32"/>
          <w:szCs w:val="32"/>
          <w:rtl/>
        </w:rPr>
        <w:t>ن الكريم حقيقي يؤمن ويصدق به، لأنه منطقي، ومثبت، لكنه لا يرتبط بزمن معين، ونتيجة لذلك جاء الفعل في الزمن المضارع.</w:t>
      </w:r>
    </w:p>
    <w:p w:rsidR="00F17AF8" w:rsidRPr="006C2654" w:rsidRDefault="00F17AF8" w:rsidP="00F17AF8">
      <w:pPr>
        <w:tabs>
          <w:tab w:val="left" w:pos="2398"/>
        </w:tabs>
        <w:bidi/>
        <w:jc w:val="both"/>
        <w:rPr>
          <w:rFonts w:ascii="Traditional Arabic" w:hAnsi="Traditional Arabic" w:cs="Traditional Arabic"/>
          <w:b/>
          <w:bCs/>
          <w:sz w:val="32"/>
          <w:szCs w:val="32"/>
          <w:rtl/>
        </w:rPr>
      </w:pPr>
    </w:p>
    <w:p w:rsidR="00C806B2" w:rsidRPr="006C2654" w:rsidRDefault="00C806B2" w:rsidP="001713E2">
      <w:pPr>
        <w:pStyle w:val="Paragraphedeliste"/>
        <w:numPr>
          <w:ilvl w:val="0"/>
          <w:numId w:val="9"/>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lastRenderedPageBreak/>
        <w:t>ا</w:t>
      </w:r>
      <w:r w:rsidR="00742AB3" w:rsidRPr="006C2654">
        <w:rPr>
          <w:rFonts w:ascii="Traditional Arabic" w:hAnsi="Traditional Arabic" w:cs="Traditional Arabic"/>
          <w:b/>
          <w:bCs/>
          <w:sz w:val="32"/>
          <w:szCs w:val="32"/>
          <w:rtl/>
        </w:rPr>
        <w:t xml:space="preserve">لدلالة على أن الفعل حاصل وهو مستمر، ولم ينقطع: </w:t>
      </w:r>
    </w:p>
    <w:p w:rsidR="00742AB3" w:rsidRPr="006C2654" w:rsidRDefault="00742AB3" w:rsidP="00234F7A">
      <w:pPr>
        <w:tabs>
          <w:tab w:val="left" w:pos="239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وذلك إذ سبق بفعل دال على الاستمرار نحو</w:t>
      </w:r>
      <w:r w:rsidR="00C806B2" w:rsidRPr="006C2654">
        <w:rPr>
          <w:rFonts w:ascii="Traditional Arabic" w:hAnsi="Traditional Arabic" w:cs="Traditional Arabic" w:hint="cs"/>
          <w:sz w:val="32"/>
          <w:szCs w:val="32"/>
          <w:rtl/>
        </w:rPr>
        <w:t xml:space="preserve"> </w:t>
      </w:r>
      <w:r w:rsidR="00C806B2"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لا يزال)</w:t>
      </w:r>
      <w:r w:rsidR="00174AAC">
        <w:rPr>
          <w:rFonts w:ascii="Traditional Arabic" w:hAnsi="Traditional Arabic" w:cs="Traditional Arabic"/>
          <w:sz w:val="32"/>
          <w:szCs w:val="32"/>
          <w:rtl/>
        </w:rPr>
        <w:t xml:space="preserve"> و</w:t>
      </w:r>
      <w:r w:rsidR="00C806B2" w:rsidRPr="006C2654">
        <w:rPr>
          <w:rFonts w:ascii="Traditional Arabic" w:hAnsi="Traditional Arabic" w:cs="Traditional Arabic"/>
          <w:sz w:val="32"/>
          <w:szCs w:val="32"/>
          <w:rtl/>
        </w:rPr>
        <w:t>(لا يبرح) نحو</w:t>
      </w:r>
      <w:r w:rsidR="00C806B2" w:rsidRPr="006C2654">
        <w:rPr>
          <w:rFonts w:ascii="Traditional Arabic" w:hAnsi="Traditional Arabic" w:cs="Traditional Arabic" w:hint="cs"/>
          <w:sz w:val="32"/>
          <w:szCs w:val="32"/>
          <w:rtl/>
        </w:rPr>
        <w:t xml:space="preserve"> </w:t>
      </w:r>
      <w:r w:rsidR="00C806B2"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لا يزال يكت</w:t>
      </w:r>
      <w:r w:rsidR="00C806B2" w:rsidRPr="006C2654">
        <w:rPr>
          <w:rFonts w:ascii="Traditional Arabic" w:hAnsi="Traditional Arabic" w:cs="Traditional Arabic"/>
          <w:sz w:val="32"/>
          <w:szCs w:val="32"/>
          <w:rtl/>
        </w:rPr>
        <w:t>ب) أي هو يكتب وهو مستمر على ذلك</w:t>
      </w:r>
      <w:r w:rsidR="00C806B2"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ونحو</w:t>
      </w:r>
      <w:r w:rsidR="00C806B2" w:rsidRPr="006C2654">
        <w:rPr>
          <w:rFonts w:ascii="Traditional Arabic" w:hAnsi="Traditional Arabic" w:cs="Traditional Arabic" w:hint="cs"/>
          <w:sz w:val="32"/>
          <w:szCs w:val="32"/>
          <w:rtl/>
        </w:rPr>
        <w:t xml:space="preserve"> </w:t>
      </w:r>
      <w:r w:rsidR="00C806B2"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هو يبقى يدرس)</w:t>
      </w:r>
      <w:r w:rsidR="00C06586" w:rsidRPr="006C2654">
        <w:rPr>
          <w:rStyle w:val="Appelnotedebasdep"/>
          <w:rFonts w:ascii="Traditional Arabic" w:hAnsi="Traditional Arabic" w:cs="Traditional Arabic"/>
          <w:sz w:val="32"/>
          <w:szCs w:val="32"/>
          <w:rtl/>
        </w:rPr>
        <w:footnoteReference w:id="159"/>
      </w:r>
      <w:r w:rsidR="00C806B2"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وهنا نجد أن من أزمنة المضارع فعل سبق حدوثه ولكن لا يزال يحدث في الوقت الحاضر أي في هذه اللحظات، وفي هذه الآونة، وإن فاعله لم يتوقف ولم يكف عن فعل هذا الفعل، فلم ينقطع حدوثه فصار مستمرا، ولقد جعل لذلك في اللغة العربية أفعالا تسبق الحدث الجملة دلالة على الاستمرارية مثل</w:t>
      </w:r>
      <w:r w:rsidR="00C806B2" w:rsidRPr="006C2654">
        <w:rPr>
          <w:rFonts w:ascii="Traditional Arabic" w:hAnsi="Traditional Arabic" w:cs="Traditional Arabic" w:hint="cs"/>
          <w:sz w:val="32"/>
          <w:szCs w:val="32"/>
          <w:rtl/>
        </w:rPr>
        <w:t xml:space="preserve"> </w:t>
      </w:r>
      <w:r w:rsidR="00C806B2" w:rsidRPr="006C2654">
        <w:rPr>
          <w:rFonts w:ascii="Traditional Arabic" w:hAnsi="Traditional Arabic" w:cs="Traditional Arabic"/>
          <w:sz w:val="32"/>
          <w:szCs w:val="32"/>
          <w:rtl/>
        </w:rPr>
        <w:t>(</w:t>
      </w:r>
      <w:r w:rsidR="00C806B2" w:rsidRPr="006C2654">
        <w:rPr>
          <w:rFonts w:ascii="Traditional Arabic" w:hAnsi="Traditional Arabic" w:cs="Traditional Arabic" w:hint="cs"/>
          <w:sz w:val="32"/>
          <w:szCs w:val="32"/>
          <w:rtl/>
        </w:rPr>
        <w:t>ل</w:t>
      </w:r>
      <w:r w:rsidR="005C0463" w:rsidRPr="006C2654">
        <w:rPr>
          <w:rFonts w:ascii="Traditional Arabic" w:hAnsi="Traditional Arabic" w:cs="Traditional Arabic"/>
          <w:sz w:val="32"/>
          <w:szCs w:val="32"/>
          <w:rtl/>
        </w:rPr>
        <w:t>ا يزال)</w:t>
      </w:r>
      <w:r w:rsidR="005C0463" w:rsidRPr="006C2654">
        <w:rPr>
          <w:rFonts w:ascii="Traditional Arabic" w:hAnsi="Traditional Arabic" w:cs="Traditional Arabic" w:hint="cs"/>
          <w:sz w:val="32"/>
          <w:szCs w:val="32"/>
          <w:rtl/>
        </w:rPr>
        <w:t>.</w:t>
      </w:r>
    </w:p>
    <w:p w:rsidR="00E20530" w:rsidRPr="006C2654" w:rsidRDefault="00742AB3" w:rsidP="001713E2">
      <w:pPr>
        <w:pStyle w:val="Paragraphedeliste"/>
        <w:numPr>
          <w:ilvl w:val="0"/>
          <w:numId w:val="9"/>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 xml:space="preserve">مقابلة حصول الفعل: </w:t>
      </w:r>
    </w:p>
    <w:p w:rsidR="00742AB3" w:rsidRPr="006C2654" w:rsidRDefault="00742AB3" w:rsidP="007453FC">
      <w:pPr>
        <w:tabs>
          <w:tab w:val="left" w:pos="2398"/>
        </w:tabs>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وذلك نحو قولهم:</w:t>
      </w:r>
      <w:r w:rsidR="00E20530" w:rsidRPr="006C2654">
        <w:rPr>
          <w:rFonts w:ascii="Traditional Arabic" w:hAnsi="Traditional Arabic" w:cs="Traditional Arabic" w:hint="cs"/>
          <w:sz w:val="32"/>
          <w:szCs w:val="32"/>
          <w:rtl/>
        </w:rPr>
        <w:t xml:space="preserve"> </w:t>
      </w:r>
      <w:r w:rsidR="00E20530"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 xml:space="preserve">يكاد المريب يقول خذوني)، قوله تعالى </w:t>
      </w:r>
      <w:r w:rsidR="00E20530" w:rsidRPr="006C2654">
        <w:rPr>
          <w:rFonts w:ascii="Traditional Arabic" w:hAnsi="Traditional Arabic" w:cs="Traditional Arabic"/>
          <w:b/>
          <w:bCs/>
          <w:sz w:val="32"/>
          <w:szCs w:val="32"/>
          <w:rtl/>
        </w:rPr>
        <w:t xml:space="preserve">﴿ </w:t>
      </w:r>
      <w:r w:rsidR="00E20530" w:rsidRPr="006C2654">
        <w:rPr>
          <w:rFonts w:ascii="Traditional Arabic" w:hAnsi="Traditional Arabic" w:cs="Traditional Arabic" w:hint="cs"/>
          <w:b/>
          <w:bCs/>
          <w:sz w:val="32"/>
          <w:szCs w:val="32"/>
          <w:rtl/>
        </w:rPr>
        <w:t>يَكَادُ</w:t>
      </w:r>
      <w:r w:rsidR="00E20530" w:rsidRPr="006C2654">
        <w:rPr>
          <w:rFonts w:ascii="Traditional Arabic" w:hAnsi="Traditional Arabic" w:cs="Traditional Arabic"/>
          <w:b/>
          <w:bCs/>
          <w:sz w:val="32"/>
          <w:szCs w:val="32"/>
          <w:rtl/>
        </w:rPr>
        <w:t xml:space="preserve"> </w:t>
      </w:r>
      <w:r w:rsidR="00E20530" w:rsidRPr="006C2654">
        <w:rPr>
          <w:rFonts w:ascii="Traditional Arabic" w:hAnsi="Traditional Arabic" w:cs="Traditional Arabic" w:hint="cs"/>
          <w:b/>
          <w:bCs/>
          <w:sz w:val="32"/>
          <w:szCs w:val="32"/>
          <w:rtl/>
        </w:rPr>
        <w:t>زَيْتُهَا</w:t>
      </w:r>
      <w:r w:rsidR="00E20530" w:rsidRPr="006C2654">
        <w:rPr>
          <w:rFonts w:ascii="Traditional Arabic" w:hAnsi="Traditional Arabic" w:cs="Traditional Arabic"/>
          <w:b/>
          <w:bCs/>
          <w:sz w:val="32"/>
          <w:szCs w:val="32"/>
          <w:rtl/>
        </w:rPr>
        <w:t xml:space="preserve"> </w:t>
      </w:r>
      <w:r w:rsidR="00E20530" w:rsidRPr="006C2654">
        <w:rPr>
          <w:rFonts w:ascii="Traditional Arabic" w:hAnsi="Traditional Arabic" w:cs="Traditional Arabic" w:hint="cs"/>
          <w:b/>
          <w:bCs/>
          <w:sz w:val="32"/>
          <w:szCs w:val="32"/>
          <w:rtl/>
        </w:rPr>
        <w:t>يُضِيءُ</w:t>
      </w:r>
      <w:r w:rsidR="00E20530" w:rsidRPr="006C2654">
        <w:rPr>
          <w:rFonts w:ascii="Traditional Arabic" w:hAnsi="Traditional Arabic" w:cs="Traditional Arabic"/>
          <w:b/>
          <w:bCs/>
          <w:sz w:val="32"/>
          <w:szCs w:val="32"/>
          <w:rtl/>
        </w:rPr>
        <w:t xml:space="preserve"> </w:t>
      </w:r>
      <w:r w:rsidR="00E20530" w:rsidRPr="006C2654">
        <w:rPr>
          <w:rFonts w:ascii="Traditional Arabic" w:hAnsi="Traditional Arabic" w:cs="Traditional Arabic" w:hint="cs"/>
          <w:b/>
          <w:bCs/>
          <w:sz w:val="32"/>
          <w:szCs w:val="32"/>
          <w:rtl/>
        </w:rPr>
        <w:t>﴾، [</w:t>
      </w:r>
      <w:hyperlink r:id="rId41" w:history="1">
        <w:r w:rsidR="00E20530" w:rsidRPr="006C2654">
          <w:rPr>
            <w:rStyle w:val="Lienhypertexte"/>
            <w:rFonts w:ascii="Traditional Arabic" w:hAnsi="Traditional Arabic" w:cs="Traditional Arabic"/>
            <w:b/>
            <w:bCs/>
            <w:color w:val="auto"/>
            <w:sz w:val="32"/>
            <w:szCs w:val="32"/>
            <w:rtl/>
          </w:rPr>
          <w:t>سورة النور</w:t>
        </w:r>
      </w:hyperlink>
      <w:r w:rsidR="00E20530" w:rsidRPr="006C2654">
        <w:rPr>
          <w:rFonts w:ascii="Traditional Arabic" w:hAnsi="Traditional Arabic" w:cs="Traditional Arabic" w:hint="cs"/>
          <w:b/>
          <w:bCs/>
          <w:sz w:val="32"/>
          <w:szCs w:val="32"/>
          <w:rtl/>
        </w:rPr>
        <w:t>، 35]</w:t>
      </w:r>
      <w:r w:rsidR="00E20530" w:rsidRPr="006C2654">
        <w:rPr>
          <w:rFonts w:ascii="Traditional Arabic" w:hAnsi="Traditional Arabic" w:cs="Traditional Arabic"/>
          <w:sz w:val="32"/>
          <w:szCs w:val="32"/>
          <w:rtl/>
        </w:rPr>
        <w:t xml:space="preserve">، </w:t>
      </w:r>
      <w:r w:rsidR="00E20530" w:rsidRPr="006C2654">
        <w:rPr>
          <w:rFonts w:ascii="Traditional Arabic" w:hAnsi="Traditional Arabic" w:cs="Traditional Arabic" w:hint="cs"/>
          <w:b/>
          <w:bCs/>
          <w:sz w:val="32"/>
          <w:szCs w:val="32"/>
          <w:rtl/>
        </w:rPr>
        <w:t>"</w:t>
      </w:r>
      <w:r w:rsidR="00E20530" w:rsidRPr="006C2654">
        <w:rPr>
          <w:rFonts w:ascii="Traditional Arabic" w:hAnsi="Traditional Arabic" w:cs="Traditional Arabic"/>
          <w:b/>
          <w:bCs/>
          <w:sz w:val="32"/>
          <w:szCs w:val="32"/>
          <w:rtl/>
        </w:rPr>
        <w:t>يَكَادُونَ يَسْطُونَ</w:t>
      </w:r>
      <w:r w:rsidR="00E20530" w:rsidRPr="006C2654">
        <w:rPr>
          <w:rFonts w:ascii="Traditional Arabic" w:hAnsi="Traditional Arabic" w:cs="Traditional Arabic" w:hint="cs"/>
          <w:b/>
          <w:bCs/>
          <w:sz w:val="32"/>
          <w:szCs w:val="32"/>
          <w:rtl/>
        </w:rPr>
        <w:t xml:space="preserve"> [الحج، 72]</w:t>
      </w:r>
      <w:r w:rsidRPr="006C2654">
        <w:rPr>
          <w:rFonts w:ascii="Traditional Arabic" w:hAnsi="Traditional Arabic" w:cs="Traditional Arabic"/>
          <w:sz w:val="32"/>
          <w:szCs w:val="32"/>
          <w:rtl/>
        </w:rPr>
        <w:t>،</w:t>
      </w:r>
      <w:r w:rsidR="00E20530" w:rsidRPr="006C2654">
        <w:rPr>
          <w:rFonts w:ascii="Traditional Arabic" w:eastAsia="Times New Roman" w:hAnsi="Traditional Arabic" w:cs="Traditional Arabic"/>
          <w:sz w:val="36"/>
          <w:szCs w:val="36"/>
          <w:rtl/>
          <w:lang w:eastAsia="fr-FR"/>
        </w:rPr>
        <w:t xml:space="preserve"> </w:t>
      </w:r>
      <w:r w:rsidR="00E20530" w:rsidRPr="006C2654">
        <w:rPr>
          <w:rFonts w:ascii="Traditional Arabic" w:hAnsi="Traditional Arabic" w:cs="Traditional Arabic"/>
          <w:b/>
          <w:bCs/>
          <w:sz w:val="32"/>
          <w:szCs w:val="32"/>
          <w:rtl/>
        </w:rPr>
        <w:t>﴿ وَإِن يَكَادُ الَّذِينَ كَفَرُوا لَيُزْلِقُونَكَ بِأَبْصَارِهِمْ ﴾</w:t>
      </w:r>
      <w:r w:rsidR="00E20530" w:rsidRPr="006C2654">
        <w:rPr>
          <w:rFonts w:ascii="Traditional Arabic" w:hAnsi="Traditional Arabic" w:cs="Traditional Arabic" w:hint="cs"/>
          <w:b/>
          <w:bCs/>
          <w:sz w:val="32"/>
          <w:szCs w:val="32"/>
          <w:rtl/>
        </w:rPr>
        <w:t>، [</w:t>
      </w:r>
      <w:hyperlink r:id="rId42" w:history="1">
        <w:r w:rsidR="00E20530" w:rsidRPr="006C2654">
          <w:rPr>
            <w:rStyle w:val="Lienhypertexte"/>
            <w:rFonts w:ascii="Traditional Arabic" w:hAnsi="Traditional Arabic" w:cs="Traditional Arabic"/>
            <w:b/>
            <w:bCs/>
            <w:color w:val="auto"/>
            <w:sz w:val="32"/>
            <w:szCs w:val="32"/>
            <w:rtl/>
          </w:rPr>
          <w:t>سورة القلم</w:t>
        </w:r>
      </w:hyperlink>
      <w:r w:rsidR="00E20530" w:rsidRPr="006C2654">
        <w:rPr>
          <w:rFonts w:ascii="Traditional Arabic" w:hAnsi="Traditional Arabic" w:cs="Traditional Arabic" w:hint="cs"/>
          <w:b/>
          <w:bCs/>
          <w:sz w:val="32"/>
          <w:szCs w:val="32"/>
          <w:rtl/>
        </w:rPr>
        <w:t>، 51]</w:t>
      </w:r>
      <w:r w:rsidRPr="006C2654">
        <w:rPr>
          <w:rFonts w:ascii="Traditional Arabic" w:hAnsi="Traditional Arabic" w:cs="Traditional Arabic"/>
          <w:sz w:val="32"/>
          <w:szCs w:val="32"/>
          <w:rtl/>
        </w:rPr>
        <w:t>.</w:t>
      </w:r>
      <w:r w:rsidR="00C06586" w:rsidRPr="006C2654">
        <w:rPr>
          <w:rStyle w:val="Appelnotedebasdep"/>
          <w:rFonts w:ascii="Traditional Arabic" w:hAnsi="Traditional Arabic" w:cs="Traditional Arabic"/>
          <w:sz w:val="32"/>
          <w:szCs w:val="32"/>
          <w:rtl/>
        </w:rPr>
        <w:footnoteReference w:id="160"/>
      </w:r>
    </w:p>
    <w:p w:rsidR="00742AB3" w:rsidRPr="006C2654" w:rsidRDefault="00742AB3" w:rsidP="007453FC">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وهنا نجد أن من أزمنة المضارع، هي مقاربة حصول الفعل أي إن الفعل يوشك على الحدوث، وتعبير آخر قرب حدوثه، لذلك أضيف الجملة الفعل المضارع</w:t>
      </w:r>
      <w:r w:rsidR="00E20530" w:rsidRPr="006C2654">
        <w:rPr>
          <w:rFonts w:ascii="Traditional Arabic" w:hAnsi="Traditional Arabic" w:cs="Traditional Arabic" w:hint="cs"/>
          <w:sz w:val="32"/>
          <w:szCs w:val="32"/>
          <w:rtl/>
        </w:rPr>
        <w:t xml:space="preserve"> </w:t>
      </w:r>
      <w:r w:rsidR="00E20530"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يكاد) لدنو حدوث الحدث فصرف الفعل الثاني</w:t>
      </w:r>
      <w:r w:rsidR="00E20530" w:rsidRPr="006C2654">
        <w:rPr>
          <w:rFonts w:ascii="Traditional Arabic" w:hAnsi="Traditional Arabic" w:cs="Traditional Arabic" w:hint="cs"/>
          <w:sz w:val="32"/>
          <w:szCs w:val="32"/>
          <w:rtl/>
        </w:rPr>
        <w:t xml:space="preserve"> </w:t>
      </w:r>
      <w:r w:rsidR="00E20530"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ذو التربة الثانية في الجملة الفعلية المفيدة) في الزمن المضارع.</w:t>
      </w:r>
    </w:p>
    <w:p w:rsidR="00E20530" w:rsidRPr="006C2654" w:rsidRDefault="00E20530" w:rsidP="001713E2">
      <w:pPr>
        <w:pStyle w:val="Paragraphedeliste"/>
        <w:numPr>
          <w:ilvl w:val="0"/>
          <w:numId w:val="9"/>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نلبس حصول الفعل بوقت من الأوقات</w:t>
      </w:r>
      <w:r w:rsidRPr="006C2654">
        <w:rPr>
          <w:rFonts w:ascii="Traditional Arabic" w:hAnsi="Traditional Arabic" w:cs="Traditional Arabic" w:hint="cs"/>
          <w:b/>
          <w:bCs/>
          <w:sz w:val="32"/>
          <w:szCs w:val="32"/>
          <w:rtl/>
        </w:rPr>
        <w:t>:</w:t>
      </w:r>
      <w:r w:rsidR="00742AB3" w:rsidRPr="006C2654">
        <w:rPr>
          <w:rFonts w:ascii="Traditional Arabic" w:hAnsi="Traditional Arabic" w:cs="Traditional Arabic"/>
          <w:b/>
          <w:bCs/>
          <w:sz w:val="32"/>
          <w:szCs w:val="32"/>
          <w:rtl/>
        </w:rPr>
        <w:t xml:space="preserve"> </w:t>
      </w:r>
    </w:p>
    <w:p w:rsidR="00742AB3" w:rsidRPr="006C2654" w:rsidRDefault="007453FC" w:rsidP="007453FC">
      <w:pPr>
        <w:tabs>
          <w:tab w:val="left" w:pos="567"/>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sidR="00E20530" w:rsidRPr="006C2654">
        <w:rPr>
          <w:rFonts w:ascii="Traditional Arabic" w:hAnsi="Traditional Arabic" w:cs="Traditional Arabic"/>
          <w:sz w:val="32"/>
          <w:szCs w:val="32"/>
          <w:rtl/>
        </w:rPr>
        <w:t>نحو</w:t>
      </w:r>
      <w:r w:rsidR="00E20530" w:rsidRPr="006C2654">
        <w:rPr>
          <w:rFonts w:ascii="Traditional Arabic" w:hAnsi="Traditional Arabic" w:cs="Traditional Arabic" w:hint="cs"/>
          <w:sz w:val="32"/>
          <w:szCs w:val="32"/>
          <w:rtl/>
        </w:rPr>
        <w:t xml:space="preserve"> </w:t>
      </w:r>
      <w:r w:rsidR="00E20530" w:rsidRPr="006C2654">
        <w:rPr>
          <w:rFonts w:ascii="Traditional Arabic" w:hAnsi="Traditional Arabic" w:cs="Traditional Arabic"/>
          <w:sz w:val="32"/>
          <w:szCs w:val="32"/>
          <w:rtl/>
        </w:rPr>
        <w:t>(</w:t>
      </w:r>
      <w:r w:rsidR="00742AB3" w:rsidRPr="006C2654">
        <w:rPr>
          <w:rFonts w:ascii="Traditional Arabic" w:hAnsi="Traditional Arabic" w:cs="Traditional Arabic"/>
          <w:sz w:val="32"/>
          <w:szCs w:val="32"/>
          <w:rtl/>
        </w:rPr>
        <w:t>يسمى العامل متعبا، ويصبح مستريحا)</w:t>
      </w:r>
      <w:r w:rsidR="00C06586" w:rsidRPr="006C2654">
        <w:rPr>
          <w:rStyle w:val="Appelnotedebasdep"/>
          <w:rFonts w:ascii="Traditional Arabic" w:hAnsi="Traditional Arabic" w:cs="Traditional Arabic"/>
          <w:sz w:val="32"/>
          <w:szCs w:val="32"/>
          <w:rtl/>
        </w:rPr>
        <w:footnoteReference w:id="161"/>
      </w:r>
      <w:r w:rsidR="00E20530" w:rsidRPr="006C2654">
        <w:rPr>
          <w:rFonts w:ascii="Traditional Arabic" w:hAnsi="Traditional Arabic" w:cs="Traditional Arabic" w:hint="cs"/>
          <w:sz w:val="32"/>
          <w:szCs w:val="32"/>
          <w:rtl/>
        </w:rPr>
        <w:t>،</w:t>
      </w:r>
      <w:r w:rsidR="00742AB3" w:rsidRPr="006C2654">
        <w:rPr>
          <w:rFonts w:ascii="Traditional Arabic" w:hAnsi="Traditional Arabic" w:cs="Traditional Arabic"/>
          <w:sz w:val="32"/>
          <w:szCs w:val="32"/>
          <w:rtl/>
        </w:rPr>
        <w:t xml:space="preserve"> ويتضح من هذا القول أن الفعل يحدث في وقت معين كالصبح</w:t>
      </w:r>
      <w:r w:rsidR="00174AAC">
        <w:rPr>
          <w:rFonts w:ascii="Traditional Arabic" w:hAnsi="Traditional Arabic" w:cs="Traditional Arabic"/>
          <w:sz w:val="32"/>
          <w:szCs w:val="32"/>
          <w:rtl/>
        </w:rPr>
        <w:t xml:space="preserve"> أو </w:t>
      </w:r>
      <w:r w:rsidR="00742AB3" w:rsidRPr="006C2654">
        <w:rPr>
          <w:rFonts w:ascii="Traditional Arabic" w:hAnsi="Traditional Arabic" w:cs="Traditional Arabic"/>
          <w:sz w:val="32"/>
          <w:szCs w:val="32"/>
          <w:rtl/>
        </w:rPr>
        <w:t>المساء، فصرف الفعل في الزمن المضارع، ولقد دل الفعل على زمنه، لأنه متلبس به.</w:t>
      </w:r>
    </w:p>
    <w:p w:rsidR="00E20530" w:rsidRPr="006C2654" w:rsidRDefault="00E20530" w:rsidP="001713E2">
      <w:pPr>
        <w:pStyle w:val="Paragraphedeliste"/>
        <w:numPr>
          <w:ilvl w:val="0"/>
          <w:numId w:val="9"/>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الدلالة على الدخول في زمن معين</w:t>
      </w:r>
      <w:r w:rsidRPr="006C2654">
        <w:rPr>
          <w:rFonts w:ascii="Traditional Arabic" w:hAnsi="Traditional Arabic" w:cs="Traditional Arabic" w:hint="cs"/>
          <w:b/>
          <w:bCs/>
          <w:sz w:val="32"/>
          <w:szCs w:val="32"/>
          <w:rtl/>
        </w:rPr>
        <w:t>:</w:t>
      </w:r>
    </w:p>
    <w:p w:rsidR="00742AB3" w:rsidRPr="006C2654" w:rsidRDefault="00742AB3" w:rsidP="008B33C2">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وذلك نحو قوله تعالى </w:t>
      </w:r>
      <w:r w:rsidR="008A5195" w:rsidRPr="006C2654">
        <w:rPr>
          <w:rFonts w:ascii="Traditional Arabic" w:hAnsi="Traditional Arabic" w:cs="Traditional Arabic" w:hint="cs"/>
          <w:b/>
          <w:bCs/>
          <w:sz w:val="32"/>
          <w:szCs w:val="32"/>
          <w:rtl/>
        </w:rPr>
        <w:t>"</w:t>
      </w:r>
      <w:r w:rsidR="00B566CF" w:rsidRPr="006C2654">
        <w:rPr>
          <w:rFonts w:ascii="Traditional Arabic" w:hAnsi="Traditional Arabic" w:cs="Traditional Arabic" w:hint="cs"/>
          <w:b/>
          <w:bCs/>
          <w:sz w:val="32"/>
          <w:szCs w:val="32"/>
          <w:rtl/>
        </w:rPr>
        <w:t>فَسُبْحَانَ</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اللَّهِ</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حِينَ</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تُمْسُونَ</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وَحِينَ</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تُصْبِحُونَ</w:t>
      </w:r>
      <w:r w:rsidR="00B566CF" w:rsidRPr="006C2654">
        <w:rPr>
          <w:rFonts w:ascii="Traditional Arabic" w:hAnsi="Traditional Arabic" w:cs="Traditional Arabic"/>
          <w:b/>
          <w:bCs/>
          <w:sz w:val="32"/>
          <w:szCs w:val="32"/>
          <w:rtl/>
        </w:rPr>
        <w:t xml:space="preserve"> * </w:t>
      </w:r>
      <w:r w:rsidR="00B566CF" w:rsidRPr="006C2654">
        <w:rPr>
          <w:rFonts w:ascii="Traditional Arabic" w:hAnsi="Traditional Arabic" w:cs="Traditional Arabic" w:hint="cs"/>
          <w:b/>
          <w:bCs/>
          <w:sz w:val="32"/>
          <w:szCs w:val="32"/>
          <w:rtl/>
        </w:rPr>
        <w:t>وَلَهُ</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الْحَمْدُ</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فِي</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السَّمَاوَاتِ</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وَالْأَرْضِ</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وَعَشِيًّا</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وَحِينَ</w:t>
      </w:r>
      <w:r w:rsidR="00B566CF" w:rsidRPr="006C2654">
        <w:rPr>
          <w:rFonts w:ascii="Traditional Arabic" w:hAnsi="Traditional Arabic" w:cs="Traditional Arabic"/>
          <w:b/>
          <w:bCs/>
          <w:sz w:val="32"/>
          <w:szCs w:val="32"/>
          <w:rtl/>
        </w:rPr>
        <w:t xml:space="preserve"> </w:t>
      </w:r>
      <w:r w:rsidR="00B566CF" w:rsidRPr="006C2654">
        <w:rPr>
          <w:rFonts w:ascii="Traditional Arabic" w:hAnsi="Traditional Arabic" w:cs="Traditional Arabic" w:hint="cs"/>
          <w:b/>
          <w:bCs/>
          <w:sz w:val="32"/>
          <w:szCs w:val="32"/>
          <w:rtl/>
        </w:rPr>
        <w:t>تُظْهِرُونَ</w:t>
      </w:r>
      <w:r w:rsidR="003066D6" w:rsidRPr="006C2654">
        <w:rPr>
          <w:rFonts w:ascii="Traditional Arabic" w:hAnsi="Traditional Arabic" w:cs="Traditional Arabic" w:hint="cs"/>
          <w:b/>
          <w:bCs/>
          <w:sz w:val="32"/>
          <w:szCs w:val="32"/>
          <w:rtl/>
        </w:rPr>
        <w:t>"</w:t>
      </w:r>
      <w:r w:rsidR="003066D6" w:rsidRPr="006C2654">
        <w:rPr>
          <w:rFonts w:ascii="Traditional Arabic" w:hAnsi="Traditional Arabic" w:cs="Traditional Arabic" w:hint="cs"/>
          <w:sz w:val="32"/>
          <w:szCs w:val="32"/>
          <w:rtl/>
        </w:rPr>
        <w:t xml:space="preserve"> </w:t>
      </w:r>
      <w:r w:rsidR="008A5195" w:rsidRPr="006C2654">
        <w:rPr>
          <w:rFonts w:ascii="Traditional Arabic" w:hAnsi="Traditional Arabic" w:cs="Traditional Arabic" w:hint="cs"/>
          <w:sz w:val="32"/>
          <w:szCs w:val="32"/>
          <w:rtl/>
        </w:rPr>
        <w:t>سورة الروم، الآية 17-18"</w:t>
      </w:r>
    </w:p>
    <w:p w:rsidR="00742AB3" w:rsidRPr="006C2654" w:rsidRDefault="008A5195" w:rsidP="00234F7A">
      <w:pPr>
        <w:tabs>
          <w:tab w:val="left" w:pos="239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فمعنى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00742AB3" w:rsidRPr="006C2654">
        <w:rPr>
          <w:rFonts w:ascii="Traditional Arabic" w:hAnsi="Traditional Arabic" w:cs="Traditional Arabic"/>
          <w:sz w:val="32"/>
          <w:szCs w:val="32"/>
          <w:rtl/>
        </w:rPr>
        <w:t>تصبحون) تدخلون في وقت الصباح ومعنى</w:t>
      </w:r>
      <w:r w:rsidR="0020673E"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00742AB3" w:rsidRPr="006C2654">
        <w:rPr>
          <w:rFonts w:ascii="Traditional Arabic" w:hAnsi="Traditional Arabic" w:cs="Traditional Arabic"/>
          <w:sz w:val="32"/>
          <w:szCs w:val="32"/>
          <w:rtl/>
        </w:rPr>
        <w:t>تظهرون) تدخلون في وقت الظهر</w:t>
      </w:r>
      <w:r w:rsidR="0020673E" w:rsidRPr="006C2654">
        <w:rPr>
          <w:rStyle w:val="Appelnotedebasdep"/>
          <w:rFonts w:ascii="Traditional Arabic" w:hAnsi="Traditional Arabic" w:cs="Traditional Arabic"/>
          <w:sz w:val="32"/>
          <w:szCs w:val="32"/>
          <w:rtl/>
        </w:rPr>
        <w:footnoteReference w:id="162"/>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w:t>
      </w:r>
      <w:r w:rsidRPr="006C2654">
        <w:rPr>
          <w:rFonts w:ascii="Traditional Arabic" w:hAnsi="Traditional Arabic" w:cs="Traditional Arabic" w:hint="cs"/>
          <w:sz w:val="32"/>
          <w:szCs w:val="32"/>
          <w:rtl/>
        </w:rPr>
        <w:t>ي</w:t>
      </w:r>
      <w:r w:rsidR="00742AB3" w:rsidRPr="006C2654">
        <w:rPr>
          <w:rFonts w:ascii="Traditional Arabic" w:hAnsi="Traditional Arabic" w:cs="Traditional Arabic"/>
          <w:sz w:val="32"/>
          <w:szCs w:val="32"/>
          <w:rtl/>
        </w:rPr>
        <w:t>ه فإن الانتقال من زمن</w:t>
      </w:r>
      <w:r w:rsidR="00174AAC">
        <w:rPr>
          <w:rFonts w:ascii="Traditional Arabic" w:hAnsi="Traditional Arabic" w:cs="Traditional Arabic"/>
          <w:sz w:val="32"/>
          <w:szCs w:val="32"/>
          <w:rtl/>
        </w:rPr>
        <w:t xml:space="preserve"> إلى </w:t>
      </w:r>
      <w:r w:rsidR="00742AB3" w:rsidRPr="006C2654">
        <w:rPr>
          <w:rFonts w:ascii="Traditional Arabic" w:hAnsi="Traditional Arabic" w:cs="Traditional Arabic"/>
          <w:sz w:val="32"/>
          <w:szCs w:val="32"/>
          <w:rtl/>
        </w:rPr>
        <w:t>زمن آخر، من أزمنة الفعل المضارع أي المستقبل القريب،</w:t>
      </w:r>
      <w:r w:rsidR="00174AAC">
        <w:rPr>
          <w:rFonts w:ascii="Traditional Arabic" w:hAnsi="Traditional Arabic" w:cs="Traditional Arabic"/>
          <w:sz w:val="32"/>
          <w:szCs w:val="32"/>
          <w:rtl/>
        </w:rPr>
        <w:t xml:space="preserve"> أو </w:t>
      </w:r>
      <w:r w:rsidR="00742AB3" w:rsidRPr="006C2654">
        <w:rPr>
          <w:rFonts w:ascii="Traditional Arabic" w:hAnsi="Traditional Arabic" w:cs="Traditional Arabic"/>
          <w:sz w:val="32"/>
          <w:szCs w:val="32"/>
          <w:rtl/>
        </w:rPr>
        <w:t>حتى المستقبل البعيد الذي يدل على استغراق مدة أكبر من الزمن.</w:t>
      </w:r>
    </w:p>
    <w:p w:rsidR="00742AB3" w:rsidRPr="008B33C2" w:rsidRDefault="00742AB3" w:rsidP="001713E2">
      <w:pPr>
        <w:pStyle w:val="Paragraphedeliste"/>
        <w:numPr>
          <w:ilvl w:val="0"/>
          <w:numId w:val="1"/>
        </w:numPr>
        <w:tabs>
          <w:tab w:val="left" w:pos="2398"/>
        </w:tabs>
        <w:bidi/>
        <w:jc w:val="both"/>
        <w:rPr>
          <w:rFonts w:ascii="Traditional Arabic" w:hAnsi="Traditional Arabic" w:cs="Traditional Arabic"/>
          <w:b/>
          <w:bCs/>
          <w:sz w:val="32"/>
          <w:szCs w:val="32"/>
          <w:rtl/>
        </w:rPr>
      </w:pPr>
      <w:r w:rsidRPr="008B33C2">
        <w:rPr>
          <w:rFonts w:ascii="Traditional Arabic" w:hAnsi="Traditional Arabic" w:cs="Traditional Arabic"/>
          <w:b/>
          <w:bCs/>
          <w:sz w:val="32"/>
          <w:szCs w:val="32"/>
          <w:rtl/>
        </w:rPr>
        <w:t>استعمالات الفعل المضارع:</w:t>
      </w:r>
    </w:p>
    <w:p w:rsidR="00742AB3" w:rsidRPr="006C2654" w:rsidRDefault="008A5195" w:rsidP="008B33C2">
      <w:pPr>
        <w:tabs>
          <w:tab w:val="left" w:pos="2398"/>
        </w:tabs>
        <w:bidi/>
        <w:ind w:firstLine="567"/>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ل</w:t>
      </w:r>
      <w:r w:rsidR="00742AB3" w:rsidRPr="006C2654">
        <w:rPr>
          <w:rFonts w:ascii="Traditional Arabic" w:hAnsi="Traditional Arabic" w:cs="Traditional Arabic"/>
          <w:sz w:val="32"/>
          <w:szCs w:val="32"/>
          <w:rtl/>
        </w:rPr>
        <w:t>لفعل المضارع استعمالات عدة تتمثل فيما يلي:</w:t>
      </w:r>
    </w:p>
    <w:p w:rsidR="00742AB3" w:rsidRPr="006C2654" w:rsidRDefault="00F23991" w:rsidP="001713E2">
      <w:pPr>
        <w:pStyle w:val="Paragraphedeliste"/>
        <w:numPr>
          <w:ilvl w:val="0"/>
          <w:numId w:val="10"/>
        </w:numPr>
        <w:tabs>
          <w:tab w:val="left" w:pos="239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يستعمل الفعل المضارع </w:t>
      </w:r>
      <w:r w:rsidRPr="006C2654">
        <w:rPr>
          <w:rFonts w:ascii="Traditional Arabic" w:hAnsi="Traditional Arabic" w:cs="Traditional Arabic" w:hint="cs"/>
          <w:sz w:val="32"/>
          <w:szCs w:val="32"/>
          <w:rtl/>
        </w:rPr>
        <w:t>ل</w:t>
      </w:r>
      <w:r w:rsidR="00742AB3" w:rsidRPr="006C2654">
        <w:rPr>
          <w:rFonts w:ascii="Traditional Arabic" w:hAnsi="Traditional Arabic" w:cs="Traditional Arabic"/>
          <w:sz w:val="32"/>
          <w:szCs w:val="32"/>
          <w:rtl/>
        </w:rPr>
        <w:t>لدلالة على معناه، وهو وقوع الحدث في الحال،</w:t>
      </w:r>
      <w:r w:rsidR="00174AAC">
        <w:rPr>
          <w:rFonts w:ascii="Traditional Arabic" w:hAnsi="Traditional Arabic" w:cs="Traditional Arabic"/>
          <w:sz w:val="32"/>
          <w:szCs w:val="32"/>
          <w:rtl/>
        </w:rPr>
        <w:t xml:space="preserve"> أو </w:t>
      </w:r>
      <w:r w:rsidR="00742AB3" w:rsidRPr="006C2654">
        <w:rPr>
          <w:rFonts w:ascii="Traditional Arabic" w:hAnsi="Traditional Arabic" w:cs="Traditional Arabic"/>
          <w:sz w:val="32"/>
          <w:szCs w:val="32"/>
          <w:rtl/>
        </w:rPr>
        <w:t>في الاستقبال، وهذا هو الأصل، نحو:( أدرس كل يوم) و(أنا أقوم بواجبي)</w:t>
      </w:r>
      <w:r w:rsidR="0020673E" w:rsidRPr="006C2654">
        <w:rPr>
          <w:rStyle w:val="Appelnotedebasdep"/>
          <w:rFonts w:ascii="Traditional Arabic" w:hAnsi="Traditional Arabic" w:cs="Traditional Arabic"/>
          <w:sz w:val="32"/>
          <w:szCs w:val="32"/>
          <w:rtl/>
        </w:rPr>
        <w:footnoteReference w:id="163"/>
      </w:r>
      <w:r w:rsidRPr="006C2654">
        <w:rPr>
          <w:rFonts w:ascii="Traditional Arabic" w:hAnsi="Traditional Arabic" w:cs="Traditional Arabic" w:hint="cs"/>
          <w:sz w:val="32"/>
          <w:szCs w:val="32"/>
          <w:rtl/>
        </w:rPr>
        <w:t>،</w:t>
      </w:r>
      <w:r w:rsidR="00742AB3" w:rsidRPr="006C2654">
        <w:rPr>
          <w:rFonts w:ascii="Traditional Arabic" w:hAnsi="Traditional Arabic" w:cs="Traditional Arabic"/>
          <w:sz w:val="32"/>
          <w:szCs w:val="32"/>
          <w:rtl/>
        </w:rPr>
        <w:t xml:space="preserve"> وهنا يتضح لنا أن الفعل المضارع لم يخرج عن معنى الزمن المضارع</w:t>
      </w:r>
      <w:r w:rsidR="00174AAC">
        <w:rPr>
          <w:rFonts w:ascii="Traditional Arabic" w:hAnsi="Traditional Arabic" w:cs="Traditional Arabic"/>
          <w:sz w:val="32"/>
          <w:szCs w:val="32"/>
          <w:rtl/>
        </w:rPr>
        <w:t xml:space="preserve"> أو </w:t>
      </w:r>
      <w:r w:rsidR="00742AB3" w:rsidRPr="006C2654">
        <w:rPr>
          <w:rFonts w:ascii="Traditional Arabic" w:hAnsi="Traditional Arabic" w:cs="Traditional Arabic"/>
          <w:sz w:val="32"/>
          <w:szCs w:val="32"/>
          <w:rtl/>
        </w:rPr>
        <w:t>المستقبل الذي سيقع فيه الحدث، وفق جملة فعلية بسيطة وواضحة.</w:t>
      </w:r>
    </w:p>
    <w:p w:rsidR="00742AB3" w:rsidRPr="006C2654" w:rsidRDefault="00F23991" w:rsidP="001713E2">
      <w:pPr>
        <w:pStyle w:val="Paragraphedeliste"/>
        <w:numPr>
          <w:ilvl w:val="0"/>
          <w:numId w:val="10"/>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hint="cs"/>
          <w:sz w:val="32"/>
          <w:szCs w:val="32"/>
          <w:rtl/>
        </w:rPr>
        <w:t>قد يخرج</w:t>
      </w:r>
      <w:r w:rsidR="00174AAC">
        <w:rPr>
          <w:rFonts w:ascii="Traditional Arabic" w:hAnsi="Traditional Arabic" w:cs="Traditional Arabic" w:hint="cs"/>
          <w:sz w:val="32"/>
          <w:szCs w:val="32"/>
          <w:rtl/>
        </w:rPr>
        <w:t xml:space="preserve"> إلى </w:t>
      </w:r>
      <w:r w:rsidRPr="006C2654">
        <w:rPr>
          <w:rFonts w:ascii="Traditional Arabic" w:hAnsi="Traditional Arabic" w:cs="Traditional Arabic" w:hint="cs"/>
          <w:sz w:val="32"/>
          <w:szCs w:val="32"/>
          <w:rtl/>
        </w:rPr>
        <w:t xml:space="preserve">الإنشاء وذلك كما في الدعاء، نحو: </w:t>
      </w:r>
      <w:r w:rsidR="00185FDE" w:rsidRPr="006C2654">
        <w:rPr>
          <w:rFonts w:ascii="Traditional Arabic" w:hAnsi="Traditional Arabic" w:cs="Traditional Arabic"/>
          <w:b/>
          <w:bCs/>
          <w:sz w:val="32"/>
          <w:szCs w:val="32"/>
          <w:rtl/>
        </w:rPr>
        <w:t xml:space="preserve">﴿ </w:t>
      </w:r>
      <w:r w:rsidR="00185FDE" w:rsidRPr="006C2654">
        <w:rPr>
          <w:rFonts w:ascii="Traditional Arabic" w:hAnsi="Traditional Arabic" w:cs="Traditional Arabic" w:hint="cs"/>
          <w:b/>
          <w:bCs/>
          <w:sz w:val="32"/>
          <w:szCs w:val="32"/>
          <w:rtl/>
        </w:rPr>
        <w:t>يَغْفِرُ</w:t>
      </w:r>
      <w:r w:rsidR="00185FDE" w:rsidRPr="006C2654">
        <w:rPr>
          <w:rFonts w:ascii="Traditional Arabic" w:hAnsi="Traditional Arabic" w:cs="Traditional Arabic"/>
          <w:b/>
          <w:bCs/>
          <w:sz w:val="32"/>
          <w:szCs w:val="32"/>
          <w:rtl/>
        </w:rPr>
        <w:t xml:space="preserve"> </w:t>
      </w:r>
      <w:r w:rsidR="00185FDE" w:rsidRPr="006C2654">
        <w:rPr>
          <w:rFonts w:ascii="Traditional Arabic" w:hAnsi="Traditional Arabic" w:cs="Traditional Arabic" w:hint="cs"/>
          <w:b/>
          <w:bCs/>
          <w:sz w:val="32"/>
          <w:szCs w:val="32"/>
          <w:rtl/>
        </w:rPr>
        <w:t>اللَّهُ</w:t>
      </w:r>
      <w:r w:rsidR="00185FDE" w:rsidRPr="006C2654">
        <w:rPr>
          <w:rFonts w:ascii="Traditional Arabic" w:hAnsi="Traditional Arabic" w:cs="Traditional Arabic"/>
          <w:b/>
          <w:bCs/>
          <w:sz w:val="32"/>
          <w:szCs w:val="32"/>
          <w:rtl/>
        </w:rPr>
        <w:t xml:space="preserve"> </w:t>
      </w:r>
      <w:r w:rsidR="00185FDE" w:rsidRPr="006C2654">
        <w:rPr>
          <w:rFonts w:ascii="Traditional Arabic" w:hAnsi="Traditional Arabic" w:cs="Traditional Arabic" w:hint="cs"/>
          <w:b/>
          <w:bCs/>
          <w:sz w:val="32"/>
          <w:szCs w:val="32"/>
          <w:rtl/>
        </w:rPr>
        <w:t>لَكُمْ</w:t>
      </w:r>
      <w:r w:rsidR="00185FDE" w:rsidRPr="006C2654">
        <w:rPr>
          <w:rFonts w:ascii="Traditional Arabic" w:hAnsi="Traditional Arabic" w:cs="Traditional Arabic"/>
          <w:b/>
          <w:bCs/>
          <w:sz w:val="32"/>
          <w:szCs w:val="32"/>
          <w:rtl/>
        </w:rPr>
        <w:t xml:space="preserve"> </w:t>
      </w:r>
      <w:r w:rsidR="00185FDE" w:rsidRPr="006C2654">
        <w:rPr>
          <w:rFonts w:ascii="Traditional Arabic" w:hAnsi="Traditional Arabic" w:cs="Traditional Arabic" w:hint="cs"/>
          <w:b/>
          <w:bCs/>
          <w:sz w:val="32"/>
          <w:szCs w:val="32"/>
          <w:rtl/>
        </w:rPr>
        <w:t>﴾، [</w:t>
      </w:r>
      <w:hyperlink r:id="rId43" w:history="1">
        <w:r w:rsidR="00185FDE" w:rsidRPr="006C2654">
          <w:rPr>
            <w:rStyle w:val="Lienhypertexte"/>
            <w:rFonts w:ascii="Traditional Arabic" w:hAnsi="Traditional Arabic" w:cs="Traditional Arabic"/>
            <w:b/>
            <w:bCs/>
            <w:color w:val="auto"/>
            <w:sz w:val="32"/>
            <w:szCs w:val="32"/>
            <w:rtl/>
          </w:rPr>
          <w:t>سورة يوسف</w:t>
        </w:r>
      </w:hyperlink>
      <w:r w:rsidR="00185FDE" w:rsidRPr="006C2654">
        <w:rPr>
          <w:rFonts w:ascii="Traditional Arabic" w:hAnsi="Traditional Arabic" w:cs="Traditional Arabic" w:hint="cs"/>
          <w:b/>
          <w:bCs/>
          <w:sz w:val="32"/>
          <w:szCs w:val="32"/>
          <w:rtl/>
        </w:rPr>
        <w:t>، 92]،</w:t>
      </w:r>
      <w:r w:rsidR="00174AAC">
        <w:rPr>
          <w:rFonts w:ascii="Traditional Arabic" w:hAnsi="Traditional Arabic" w:cs="Traditional Arabic" w:hint="cs"/>
          <w:b/>
          <w:bCs/>
          <w:sz w:val="32"/>
          <w:szCs w:val="32"/>
          <w:rtl/>
        </w:rPr>
        <w:t xml:space="preserve"> و</w:t>
      </w:r>
      <w:r w:rsidR="00185FDE" w:rsidRPr="006C2654">
        <w:rPr>
          <w:rFonts w:ascii="Traditional Arabic" w:hAnsi="Traditional Arabic" w:cs="Traditional Arabic" w:hint="cs"/>
          <w:sz w:val="32"/>
          <w:szCs w:val="32"/>
          <w:rtl/>
        </w:rPr>
        <w:t>(يرحمك الله)</w:t>
      </w:r>
      <w:r w:rsidR="00185FDE" w:rsidRPr="006C2654">
        <w:rPr>
          <w:rFonts w:ascii="Traditional Arabic" w:hAnsi="Traditional Arabic" w:cs="Traditional Arabic" w:hint="cs"/>
          <w:b/>
          <w:bCs/>
          <w:sz w:val="32"/>
          <w:szCs w:val="32"/>
          <w:rtl/>
        </w:rPr>
        <w:t xml:space="preserve">، </w:t>
      </w:r>
      <w:r w:rsidR="00742AB3" w:rsidRPr="006C2654">
        <w:rPr>
          <w:rFonts w:ascii="Traditional Arabic" w:hAnsi="Traditional Arabic" w:cs="Traditional Arabic"/>
          <w:sz w:val="32"/>
          <w:szCs w:val="32"/>
          <w:rtl/>
        </w:rPr>
        <w:t>والأمر نحو</w:t>
      </w:r>
      <w:r w:rsidR="00185FDE" w:rsidRPr="006C2654">
        <w:rPr>
          <w:rFonts w:ascii="Traditional Arabic" w:hAnsi="Traditional Arabic" w:cs="Traditional Arabic" w:hint="cs"/>
          <w:sz w:val="32"/>
          <w:szCs w:val="32"/>
          <w:rtl/>
        </w:rPr>
        <w:t xml:space="preserve"> </w:t>
      </w:r>
      <w:r w:rsidR="00185FDE" w:rsidRPr="006C2654">
        <w:rPr>
          <w:rFonts w:ascii="Traditional Arabic" w:hAnsi="Traditional Arabic" w:cs="Traditional Arabic"/>
          <w:b/>
          <w:bCs/>
          <w:sz w:val="32"/>
          <w:szCs w:val="32"/>
          <w:rtl/>
        </w:rPr>
        <w:t xml:space="preserve">﴿ </w:t>
      </w:r>
      <w:r w:rsidR="003066D6" w:rsidRPr="006C2654">
        <w:rPr>
          <w:rFonts w:ascii="Traditional Arabic" w:hAnsi="Traditional Arabic" w:cs="Traditional Arabic" w:hint="cs"/>
          <w:b/>
          <w:bCs/>
          <w:sz w:val="32"/>
          <w:szCs w:val="32"/>
          <w:rtl/>
        </w:rPr>
        <w:t>وَالْمُطَلَّقَاتُ</w:t>
      </w:r>
      <w:r w:rsidR="003066D6" w:rsidRPr="006C2654">
        <w:rPr>
          <w:rFonts w:ascii="Traditional Arabic" w:hAnsi="Traditional Arabic" w:cs="Traditional Arabic"/>
          <w:b/>
          <w:bCs/>
          <w:sz w:val="32"/>
          <w:szCs w:val="32"/>
          <w:rtl/>
        </w:rPr>
        <w:t xml:space="preserve"> </w:t>
      </w:r>
      <w:r w:rsidR="003066D6" w:rsidRPr="006C2654">
        <w:rPr>
          <w:rFonts w:ascii="Traditional Arabic" w:hAnsi="Traditional Arabic" w:cs="Traditional Arabic" w:hint="cs"/>
          <w:b/>
          <w:bCs/>
          <w:sz w:val="32"/>
          <w:szCs w:val="32"/>
          <w:rtl/>
        </w:rPr>
        <w:t>يَتَرَبَّصْنَ</w:t>
      </w:r>
      <w:r w:rsidR="003066D6" w:rsidRPr="006C2654">
        <w:rPr>
          <w:rFonts w:ascii="Traditional Arabic" w:hAnsi="Traditional Arabic" w:cs="Traditional Arabic"/>
          <w:b/>
          <w:bCs/>
          <w:sz w:val="32"/>
          <w:szCs w:val="32"/>
          <w:rtl/>
        </w:rPr>
        <w:t xml:space="preserve"> </w:t>
      </w:r>
      <w:r w:rsidR="003066D6" w:rsidRPr="006C2654">
        <w:rPr>
          <w:rFonts w:ascii="Traditional Arabic" w:hAnsi="Traditional Arabic" w:cs="Traditional Arabic" w:hint="cs"/>
          <w:b/>
          <w:bCs/>
          <w:sz w:val="32"/>
          <w:szCs w:val="32"/>
          <w:rtl/>
        </w:rPr>
        <w:t>بِأَنفُسِهِنَّ</w:t>
      </w:r>
      <w:r w:rsidR="003066D6" w:rsidRPr="006C2654">
        <w:rPr>
          <w:rFonts w:ascii="Traditional Arabic" w:hAnsi="Traditional Arabic" w:cs="Traditional Arabic"/>
          <w:b/>
          <w:bCs/>
          <w:sz w:val="32"/>
          <w:szCs w:val="32"/>
          <w:rtl/>
        </w:rPr>
        <w:t xml:space="preserve"> </w:t>
      </w:r>
      <w:r w:rsidR="003066D6" w:rsidRPr="006C2654">
        <w:rPr>
          <w:rFonts w:ascii="Traditional Arabic" w:hAnsi="Traditional Arabic" w:cs="Traditional Arabic" w:hint="cs"/>
          <w:b/>
          <w:bCs/>
          <w:sz w:val="32"/>
          <w:szCs w:val="32"/>
          <w:rtl/>
        </w:rPr>
        <w:t>ثَلَاثَةَ</w:t>
      </w:r>
      <w:r w:rsidR="003066D6" w:rsidRPr="006C2654">
        <w:rPr>
          <w:rFonts w:ascii="Traditional Arabic" w:hAnsi="Traditional Arabic" w:cs="Traditional Arabic"/>
          <w:b/>
          <w:bCs/>
          <w:sz w:val="32"/>
          <w:szCs w:val="32"/>
          <w:rtl/>
        </w:rPr>
        <w:t xml:space="preserve"> </w:t>
      </w:r>
      <w:r w:rsidR="003066D6" w:rsidRPr="006C2654">
        <w:rPr>
          <w:rFonts w:ascii="Traditional Arabic" w:hAnsi="Traditional Arabic" w:cs="Traditional Arabic" w:hint="cs"/>
          <w:b/>
          <w:bCs/>
          <w:sz w:val="32"/>
          <w:szCs w:val="32"/>
          <w:rtl/>
        </w:rPr>
        <w:t>قُرُوءٍ</w:t>
      </w:r>
      <w:r w:rsidR="00185FDE" w:rsidRPr="006C2654">
        <w:rPr>
          <w:rFonts w:ascii="Traditional Arabic" w:hAnsi="Traditional Arabic" w:cs="Traditional Arabic"/>
          <w:b/>
          <w:bCs/>
          <w:sz w:val="32"/>
          <w:szCs w:val="32"/>
          <w:rtl/>
        </w:rPr>
        <w:t>﴾</w:t>
      </w:r>
      <w:r w:rsidR="00185FDE" w:rsidRPr="006C2654">
        <w:rPr>
          <w:rFonts w:ascii="Traditional Arabic" w:hAnsi="Traditional Arabic" w:cs="Traditional Arabic" w:hint="cs"/>
          <w:b/>
          <w:bCs/>
          <w:sz w:val="32"/>
          <w:szCs w:val="32"/>
          <w:rtl/>
        </w:rPr>
        <w:t>، [</w:t>
      </w:r>
      <w:hyperlink r:id="rId44" w:history="1">
        <w:r w:rsidR="00185FDE" w:rsidRPr="006C2654">
          <w:rPr>
            <w:rStyle w:val="Lienhypertexte"/>
            <w:rFonts w:ascii="Traditional Arabic" w:hAnsi="Traditional Arabic" w:cs="Traditional Arabic"/>
            <w:b/>
            <w:bCs/>
            <w:color w:val="auto"/>
            <w:sz w:val="32"/>
            <w:szCs w:val="32"/>
            <w:rtl/>
          </w:rPr>
          <w:t>البقرة</w:t>
        </w:r>
      </w:hyperlink>
      <w:r w:rsidR="00185FDE" w:rsidRPr="006C2654">
        <w:rPr>
          <w:rFonts w:ascii="Traditional Arabic" w:hAnsi="Traditional Arabic" w:cs="Traditional Arabic" w:hint="cs"/>
          <w:b/>
          <w:bCs/>
          <w:sz w:val="32"/>
          <w:szCs w:val="32"/>
          <w:rtl/>
        </w:rPr>
        <w:t xml:space="preserve">، 227]، </w:t>
      </w:r>
      <w:r w:rsidR="00185FDE" w:rsidRPr="006C2654">
        <w:rPr>
          <w:rFonts w:ascii="Traditional Arabic" w:hAnsi="Traditional Arabic" w:cs="Traditional Arabic" w:hint="cs"/>
          <w:sz w:val="32"/>
          <w:szCs w:val="32"/>
          <w:rtl/>
        </w:rPr>
        <w:t>أي ليتربصن ... والنهي نحو: "لا يكره المرء في الدين</w:t>
      </w:r>
      <w:r w:rsidR="00185FDE" w:rsidRPr="006C2654">
        <w:rPr>
          <w:rFonts w:ascii="Traditional Arabic" w:hAnsi="Traditional Arabic" w:cs="Traditional Arabic" w:hint="cs"/>
          <w:b/>
          <w:bCs/>
          <w:sz w:val="32"/>
          <w:szCs w:val="32"/>
          <w:rtl/>
        </w:rPr>
        <w:t>"</w:t>
      </w:r>
      <w:r w:rsidR="00185FDE" w:rsidRPr="006C2654">
        <w:rPr>
          <w:rFonts w:ascii="Traditional Arabic" w:hAnsi="Traditional Arabic" w:cs="Traditional Arabic"/>
          <w:sz w:val="32"/>
          <w:szCs w:val="32"/>
          <w:rtl/>
        </w:rPr>
        <w:t xml:space="preserve"> بالرفع، ومعناه النهي</w:t>
      </w:r>
      <w:r w:rsidR="00185FDE" w:rsidRPr="006C2654">
        <w:rPr>
          <w:rFonts w:ascii="Traditional Arabic" w:hAnsi="Traditional Arabic" w:cs="Traditional Arabic" w:hint="cs"/>
          <w:sz w:val="32"/>
          <w:szCs w:val="32"/>
          <w:rtl/>
        </w:rPr>
        <w:t>،</w:t>
      </w:r>
      <w:r w:rsidR="00742AB3" w:rsidRPr="006C2654">
        <w:rPr>
          <w:rFonts w:ascii="Traditional Arabic" w:hAnsi="Traditional Arabic" w:cs="Traditional Arabic"/>
          <w:sz w:val="32"/>
          <w:szCs w:val="32"/>
          <w:rtl/>
        </w:rPr>
        <w:t xml:space="preserve"> أي لا تكرهوا</w:t>
      </w:r>
      <w:r w:rsidR="0020673E" w:rsidRPr="006C2654">
        <w:rPr>
          <w:rStyle w:val="Appelnotedebasdep"/>
          <w:rFonts w:ascii="Traditional Arabic" w:hAnsi="Traditional Arabic" w:cs="Traditional Arabic"/>
          <w:sz w:val="32"/>
          <w:szCs w:val="32"/>
          <w:rtl/>
        </w:rPr>
        <w:footnoteReference w:id="164"/>
      </w:r>
      <w:r w:rsidR="006C530B" w:rsidRPr="006C2654">
        <w:rPr>
          <w:rFonts w:ascii="Traditional Arabic" w:hAnsi="Traditional Arabic" w:cs="Traditional Arabic" w:hint="cs"/>
          <w:sz w:val="32"/>
          <w:szCs w:val="32"/>
          <w:rtl/>
        </w:rPr>
        <w:t>،</w:t>
      </w:r>
      <w:r w:rsidR="00742AB3" w:rsidRPr="006C2654">
        <w:rPr>
          <w:rFonts w:ascii="Traditional Arabic" w:hAnsi="Traditional Arabic" w:cs="Traditional Arabic"/>
          <w:sz w:val="32"/>
          <w:szCs w:val="32"/>
          <w:rtl/>
        </w:rPr>
        <w:t xml:space="preserve"> ويتضح من هذا القول أنه يمكننا أن نستعمل الفعل المضارع على شكل أسلوب إنشائي، وأكيد أن الأساليب الإنشائية متنوعة، فنجد أفعال المضارعة استعملت في القرآن الكريم وكان لها عدة أساليب </w:t>
      </w:r>
      <w:r w:rsidR="006C530B" w:rsidRPr="006C2654">
        <w:rPr>
          <w:rFonts w:ascii="Traditional Arabic" w:hAnsi="Traditional Arabic" w:cs="Traditional Arabic"/>
          <w:sz w:val="32"/>
          <w:szCs w:val="32"/>
          <w:rtl/>
        </w:rPr>
        <w:t>إنشائية، ولقد شرحها الدكتور ال</w:t>
      </w:r>
      <w:r w:rsidR="006C530B" w:rsidRPr="006C2654">
        <w:rPr>
          <w:rFonts w:ascii="Traditional Arabic" w:hAnsi="Traditional Arabic" w:cs="Traditional Arabic" w:hint="cs"/>
          <w:sz w:val="32"/>
          <w:szCs w:val="32"/>
          <w:rtl/>
        </w:rPr>
        <w:t>فا</w:t>
      </w:r>
      <w:r w:rsidR="00742AB3" w:rsidRPr="006C2654">
        <w:rPr>
          <w:rFonts w:ascii="Traditional Arabic" w:hAnsi="Traditional Arabic" w:cs="Traditional Arabic"/>
          <w:sz w:val="32"/>
          <w:szCs w:val="32"/>
          <w:rtl/>
        </w:rPr>
        <w:t>ضل الس</w:t>
      </w:r>
      <w:r w:rsidR="006C530B" w:rsidRPr="006C2654">
        <w:rPr>
          <w:rFonts w:ascii="Traditional Arabic" w:hAnsi="Traditional Arabic" w:cs="Traditional Arabic" w:hint="cs"/>
          <w:sz w:val="32"/>
          <w:szCs w:val="32"/>
          <w:rtl/>
        </w:rPr>
        <w:t>ا</w:t>
      </w:r>
      <w:r w:rsidR="006C530B" w:rsidRPr="006C2654">
        <w:rPr>
          <w:rFonts w:ascii="Traditional Arabic" w:hAnsi="Traditional Arabic" w:cs="Traditional Arabic"/>
          <w:sz w:val="32"/>
          <w:szCs w:val="32"/>
          <w:rtl/>
        </w:rPr>
        <w:t>مرائي في كتابه، لمن يريد ال</w:t>
      </w:r>
      <w:r w:rsidR="006C530B" w:rsidRPr="006C2654">
        <w:rPr>
          <w:rFonts w:ascii="Traditional Arabic" w:hAnsi="Traditional Arabic" w:cs="Traditional Arabic" w:hint="cs"/>
          <w:sz w:val="32"/>
          <w:szCs w:val="32"/>
          <w:rtl/>
        </w:rPr>
        <w:t>ا</w:t>
      </w:r>
      <w:r w:rsidR="00742AB3" w:rsidRPr="006C2654">
        <w:rPr>
          <w:rFonts w:ascii="Traditional Arabic" w:hAnsi="Traditional Arabic" w:cs="Traditional Arabic"/>
          <w:sz w:val="32"/>
          <w:szCs w:val="32"/>
          <w:rtl/>
        </w:rPr>
        <w:t>طلاع عليها، وتتعدد الأساليب الإنشائية بين: الأمر، والدهاء والنهي، فتستعمل هذه الأساليب في جمل مفيدة وفق سياق له غرض ومعنى، ويصرف فعلها في الزمن المضارع.</w:t>
      </w:r>
    </w:p>
    <w:p w:rsidR="00742AB3" w:rsidRPr="006C2654" w:rsidRDefault="00742AB3" w:rsidP="001713E2">
      <w:pPr>
        <w:pStyle w:val="Paragraphedeliste"/>
        <w:numPr>
          <w:ilvl w:val="0"/>
          <w:numId w:val="10"/>
        </w:numPr>
        <w:tabs>
          <w:tab w:val="left" w:pos="2398"/>
        </w:tabs>
        <w:bidi/>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يستعمل للدلالة على مشارفة وقوع الفعل كما مر في الماضي، نحو قوله تعالى</w:t>
      </w:r>
      <w:r w:rsidR="006C530B" w:rsidRPr="006C2654">
        <w:rPr>
          <w:rFonts w:ascii="Traditional Arabic" w:hAnsi="Traditional Arabic" w:cs="Traditional Arabic" w:hint="cs"/>
          <w:sz w:val="32"/>
          <w:szCs w:val="32"/>
          <w:rtl/>
        </w:rPr>
        <w:t xml:space="preserve"> </w:t>
      </w:r>
      <w:r w:rsidR="006C530B" w:rsidRPr="006C2654">
        <w:rPr>
          <w:rFonts w:ascii="Traditional Arabic" w:hAnsi="Traditional Arabic" w:cs="Traditional Arabic"/>
          <w:b/>
          <w:bCs/>
          <w:sz w:val="32"/>
          <w:szCs w:val="32"/>
          <w:rtl/>
        </w:rPr>
        <w:t xml:space="preserve">﴿ وَالَّذِينَ يُتَوَفَّوْنَ مِنكُمْ وَيَذَرُونَ أَزْوَاجًا وَصِيَّةً لِّأَزْوَاجِهِم </w:t>
      </w:r>
      <w:r w:rsidR="006C530B" w:rsidRPr="006C2654">
        <w:rPr>
          <w:rFonts w:ascii="Traditional Arabic" w:hAnsi="Traditional Arabic" w:cs="Traditional Arabic" w:hint="cs"/>
          <w:b/>
          <w:bCs/>
          <w:sz w:val="32"/>
          <w:szCs w:val="32"/>
          <w:rtl/>
        </w:rPr>
        <w:t>﴾، [</w:t>
      </w:r>
      <w:hyperlink r:id="rId45" w:history="1">
        <w:r w:rsidR="006C530B" w:rsidRPr="006C2654">
          <w:rPr>
            <w:rStyle w:val="Lienhypertexte"/>
            <w:rFonts w:ascii="Traditional Arabic" w:hAnsi="Traditional Arabic" w:cs="Traditional Arabic"/>
            <w:b/>
            <w:bCs/>
            <w:color w:val="auto"/>
            <w:sz w:val="32"/>
            <w:szCs w:val="32"/>
            <w:rtl/>
          </w:rPr>
          <w:t>سورة البقرة</w:t>
        </w:r>
      </w:hyperlink>
      <w:r w:rsidR="006C530B" w:rsidRPr="006C2654">
        <w:rPr>
          <w:rFonts w:ascii="Traditional Arabic" w:hAnsi="Traditional Arabic" w:cs="Traditional Arabic" w:hint="cs"/>
          <w:b/>
          <w:bCs/>
          <w:sz w:val="32"/>
          <w:szCs w:val="32"/>
          <w:rtl/>
        </w:rPr>
        <w:t>، 240]</w:t>
      </w:r>
      <w:r w:rsidR="006C530B"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أي والذين يشارفون الموت، وترك الأزواج يوصون وصية</w:t>
      </w:r>
      <w:r w:rsidR="0020673E" w:rsidRPr="006C2654">
        <w:rPr>
          <w:rStyle w:val="Appelnotedebasdep"/>
          <w:rFonts w:ascii="Traditional Arabic" w:hAnsi="Traditional Arabic" w:cs="Traditional Arabic"/>
          <w:sz w:val="32"/>
          <w:szCs w:val="32"/>
          <w:rtl/>
        </w:rPr>
        <w:footnoteReference w:id="165"/>
      </w:r>
      <w:r w:rsidR="000F73FD"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من استعمالات الفعل المضارع هو دنو وقرب ومشارفة حدوث الحدث، لأنه حدث يحدث بعد زمن، أي فترة زمنية قصيرة، لذلك يصرف فعله في الزمن المضارع، وهنا أعطي مثال في القرآن الكريم عن الموت، والمنية ليست بعيدة عن بني آدم.</w:t>
      </w:r>
    </w:p>
    <w:p w:rsidR="00742AB3" w:rsidRPr="006C2654" w:rsidRDefault="00742AB3" w:rsidP="001713E2">
      <w:pPr>
        <w:pStyle w:val="Paragraphedeliste"/>
        <w:numPr>
          <w:ilvl w:val="0"/>
          <w:numId w:val="10"/>
        </w:numPr>
        <w:tabs>
          <w:tab w:val="left" w:pos="239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إرادة الفعل: نحو</w:t>
      </w:r>
      <w:r w:rsidR="000F73FD" w:rsidRPr="006C2654">
        <w:rPr>
          <w:rFonts w:ascii="Traditional Arabic" w:hAnsi="Traditional Arabic" w:cs="Traditional Arabic" w:hint="cs"/>
          <w:sz w:val="32"/>
          <w:szCs w:val="32"/>
          <w:rtl/>
        </w:rPr>
        <w:t xml:space="preserve"> </w:t>
      </w:r>
      <w:r w:rsidR="000F73FD"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متى تقم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الصلاة فتوضأ) والمعنى متى أردت القيام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الصلاة، وإلا كان الوضوء بعد القيام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الصلاة، ونحو</w:t>
      </w:r>
      <w:r w:rsidR="000F73FD" w:rsidRPr="006C2654">
        <w:rPr>
          <w:rFonts w:ascii="Traditional Arabic" w:hAnsi="Traditional Arabic" w:cs="Traditional Arabic" w:hint="cs"/>
          <w:sz w:val="32"/>
          <w:szCs w:val="32"/>
          <w:rtl/>
        </w:rPr>
        <w:t xml:space="preserve"> </w:t>
      </w:r>
      <w:r w:rsidR="000F73FD" w:rsidRPr="006C2654">
        <w:rPr>
          <w:rFonts w:ascii="Traditional Arabic" w:hAnsi="Traditional Arabic" w:cs="Traditional Arabic"/>
          <w:sz w:val="32"/>
          <w:szCs w:val="32"/>
          <w:rtl/>
        </w:rPr>
        <w:t>(</w:t>
      </w:r>
      <w:r w:rsidRPr="006C2654">
        <w:rPr>
          <w:rFonts w:ascii="Traditional Arabic" w:hAnsi="Traditional Arabic" w:cs="Traditional Arabic"/>
          <w:sz w:val="32"/>
          <w:szCs w:val="32"/>
          <w:rtl/>
        </w:rPr>
        <w:t>متى تقرأ القرآن فاستعذ بالله) أي إذا أردت ذلك</w:t>
      </w:r>
      <w:r w:rsidR="0020673E" w:rsidRPr="006C2654">
        <w:rPr>
          <w:rStyle w:val="Appelnotedebasdep"/>
          <w:rFonts w:ascii="Traditional Arabic" w:hAnsi="Traditional Arabic" w:cs="Traditional Arabic"/>
          <w:sz w:val="32"/>
          <w:szCs w:val="32"/>
          <w:rtl/>
        </w:rPr>
        <w:footnoteReference w:id="166"/>
      </w:r>
      <w:r w:rsidR="000F73FD"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أنه إذا أراد شخص القيام بفعل ما يستعمل الزمن المضارع، ويصرف فيه فعله، وقد جاءت هذه الأفعال على شكل أحكام وقوانين يجب العمل بها ويظهر ذلك في القرآن والسنة بشكل واضح ومعروف لدينا، نحن الإسل</w:t>
      </w:r>
      <w:r w:rsidR="000F73FD" w:rsidRPr="006C2654">
        <w:rPr>
          <w:rFonts w:ascii="Traditional Arabic" w:hAnsi="Traditional Arabic" w:cs="Traditional Arabic"/>
          <w:sz w:val="32"/>
          <w:szCs w:val="32"/>
          <w:rtl/>
        </w:rPr>
        <w:t>اميون ب</w:t>
      </w:r>
      <w:r w:rsidR="000F73FD" w:rsidRPr="006C2654">
        <w:rPr>
          <w:rFonts w:ascii="Traditional Arabic" w:hAnsi="Traditional Arabic" w:cs="Traditional Arabic" w:hint="cs"/>
          <w:sz w:val="32"/>
          <w:szCs w:val="32"/>
          <w:rtl/>
        </w:rPr>
        <w:t>أ</w:t>
      </w:r>
      <w:r w:rsidRPr="006C2654">
        <w:rPr>
          <w:rFonts w:ascii="Traditional Arabic" w:hAnsi="Traditional Arabic" w:cs="Traditional Arabic"/>
          <w:sz w:val="32"/>
          <w:szCs w:val="32"/>
          <w:rtl/>
        </w:rPr>
        <w:t>ننا نقوم بأفعال تسبقها النية الخالصة لله</w:t>
      </w:r>
      <w:r w:rsidR="00636DC6" w:rsidRPr="006C2654">
        <w:rPr>
          <w:rFonts w:ascii="Traditional Arabic" w:hAnsi="Traditional Arabic" w:cs="Traditional Arabic"/>
          <w:sz w:val="32"/>
          <w:szCs w:val="32"/>
          <w:rtl/>
        </w:rPr>
        <w:t xml:space="preserve"> عز وجل على شكل عبادة مقدسة</w:t>
      </w:r>
      <w:r w:rsidR="00F16C92" w:rsidRPr="006C2654">
        <w:rPr>
          <w:rFonts w:ascii="Traditional Arabic" w:hAnsi="Traditional Arabic" w:cs="Traditional Arabic" w:hint="cs"/>
          <w:sz w:val="32"/>
          <w:szCs w:val="32"/>
          <w:rtl/>
        </w:rPr>
        <w:t>.</w:t>
      </w:r>
    </w:p>
    <w:p w:rsidR="00D41940" w:rsidRPr="006C2654" w:rsidRDefault="00D41940" w:rsidP="007453FC">
      <w:pPr>
        <w:bidi/>
        <w:ind w:firstLine="567"/>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وعليه يتضح لنا بعد تحديد اليه المسند والمسند إليه للجمل الفعلية السابقة، أن الجمل الفعلية في عتبات عناوين كتاب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تكون على شكلين:</w:t>
      </w:r>
    </w:p>
    <w:p w:rsidR="00D41940" w:rsidRPr="006C2654" w:rsidRDefault="00D41940" w:rsidP="001713E2">
      <w:pPr>
        <w:pStyle w:val="Paragraphedeliste"/>
        <w:numPr>
          <w:ilvl w:val="0"/>
          <w:numId w:val="11"/>
        </w:numPr>
        <w:bidi/>
        <w:jc w:val="both"/>
        <w:rPr>
          <w:rFonts w:ascii="Traditional Arabic" w:hAnsi="Traditional Arabic" w:cs="Traditional Arabic"/>
          <w:sz w:val="32"/>
          <w:szCs w:val="32"/>
          <w:lang w:bidi="ar-DZ"/>
        </w:rPr>
      </w:pPr>
      <w:r w:rsidRPr="006C2654">
        <w:rPr>
          <w:rFonts w:ascii="Traditional Arabic" w:hAnsi="Traditional Arabic" w:cs="Traditional Arabic"/>
          <w:b/>
          <w:bCs/>
          <w:sz w:val="32"/>
          <w:szCs w:val="32"/>
          <w:rtl/>
        </w:rPr>
        <w:t>شكل</w:t>
      </w:r>
      <w:r w:rsidRPr="006C2654">
        <w:rPr>
          <w:rFonts w:ascii="Traditional Arabic" w:hAnsi="Traditional Arabic" w:cs="Traditional Arabic" w:hint="cs"/>
          <w:b/>
          <w:bCs/>
          <w:sz w:val="32"/>
          <w:szCs w:val="32"/>
          <w:rtl/>
        </w:rPr>
        <w:t xml:space="preserve"> 01</w:t>
      </w:r>
      <w:r w:rsidRPr="006C2654">
        <w:rPr>
          <w:rFonts w:ascii="Traditional Arabic" w:hAnsi="Traditional Arabic" w:cs="Traditional Arabic"/>
          <w:sz w:val="32"/>
          <w:szCs w:val="32"/>
          <w:rtl/>
        </w:rPr>
        <w:t>: فعل+ فاعل أي</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(مسند+ ومسند إليه)</w:t>
      </w:r>
    </w:p>
    <w:p w:rsidR="00D41940" w:rsidRPr="006C2654" w:rsidRDefault="00D41940" w:rsidP="001713E2">
      <w:pPr>
        <w:pStyle w:val="Paragraphedeliste"/>
        <w:numPr>
          <w:ilvl w:val="0"/>
          <w:numId w:val="11"/>
        </w:numPr>
        <w:bidi/>
        <w:jc w:val="both"/>
        <w:rPr>
          <w:rFonts w:ascii="Traditional Arabic" w:hAnsi="Traditional Arabic" w:cs="Traditional Arabic"/>
          <w:sz w:val="32"/>
          <w:szCs w:val="32"/>
          <w:lang w:bidi="ar-DZ"/>
        </w:rPr>
      </w:pPr>
      <w:r w:rsidRPr="006C2654">
        <w:rPr>
          <w:rFonts w:ascii="Traditional Arabic" w:hAnsi="Traditional Arabic" w:cs="Traditional Arabic"/>
          <w:b/>
          <w:bCs/>
          <w:sz w:val="32"/>
          <w:szCs w:val="32"/>
          <w:rtl/>
        </w:rPr>
        <w:t>شكل</w:t>
      </w:r>
      <w:r w:rsidRPr="006C2654">
        <w:rPr>
          <w:rFonts w:ascii="Traditional Arabic" w:hAnsi="Traditional Arabic" w:cs="Traditional Arabic" w:hint="cs"/>
          <w:b/>
          <w:bCs/>
          <w:sz w:val="32"/>
          <w:szCs w:val="32"/>
          <w:rtl/>
        </w:rPr>
        <w:t xml:space="preserve"> 02</w:t>
      </w:r>
      <w:r w:rsidRPr="006C2654">
        <w:rPr>
          <w:rFonts w:ascii="Traditional Arabic" w:hAnsi="Traditional Arabic" w:cs="Traditional Arabic"/>
          <w:sz w:val="32"/>
          <w:szCs w:val="32"/>
          <w:rtl/>
        </w:rPr>
        <w:t>: فعل+ فاعل+ فضلة أي</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(مسند+ مسند إليه+ فضل</w:t>
      </w:r>
      <w:r w:rsidRPr="006C2654">
        <w:rPr>
          <w:rFonts w:ascii="Traditional Arabic" w:hAnsi="Traditional Arabic" w:cs="Traditional Arabic" w:hint="cs"/>
          <w:sz w:val="32"/>
          <w:szCs w:val="32"/>
          <w:rtl/>
        </w:rPr>
        <w:t>ة</w:t>
      </w:r>
      <w:r w:rsidRPr="006C2654">
        <w:rPr>
          <w:rFonts w:ascii="Traditional Arabic" w:hAnsi="Traditional Arabic" w:cs="Traditional Arabic"/>
          <w:sz w:val="32"/>
          <w:szCs w:val="32"/>
          <w:rtl/>
        </w:rPr>
        <w:t>).</w:t>
      </w: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EC4698" w:rsidRPr="006C2654" w:rsidRDefault="00EC4698" w:rsidP="00234F7A">
      <w:pPr>
        <w:bidi/>
        <w:jc w:val="both"/>
        <w:rPr>
          <w:rFonts w:ascii="Traditional Arabic" w:hAnsi="Traditional Arabic" w:cs="Traditional Arabic"/>
          <w:b/>
          <w:bCs/>
          <w:sz w:val="32"/>
          <w:szCs w:val="32"/>
          <w:rtl/>
        </w:rPr>
      </w:pPr>
    </w:p>
    <w:p w:rsidR="00B8634D" w:rsidRPr="00F06749" w:rsidRDefault="00B8634D" w:rsidP="001713E2">
      <w:pPr>
        <w:pStyle w:val="Paragraphedeliste"/>
        <w:numPr>
          <w:ilvl w:val="0"/>
          <w:numId w:val="32"/>
        </w:numPr>
        <w:tabs>
          <w:tab w:val="right" w:pos="425"/>
        </w:tabs>
        <w:bidi/>
        <w:ind w:left="708" w:hanging="708"/>
        <w:jc w:val="both"/>
        <w:rPr>
          <w:rFonts w:ascii="Traditional Arabic" w:hAnsi="Traditional Arabic" w:cs="Traditional Arabic"/>
          <w:b/>
          <w:bCs/>
          <w:sz w:val="32"/>
          <w:szCs w:val="32"/>
          <w:rtl/>
        </w:rPr>
      </w:pPr>
      <w:r w:rsidRPr="00F06749">
        <w:rPr>
          <w:rFonts w:ascii="Traditional Arabic" w:hAnsi="Traditional Arabic" w:cs="Traditional Arabic"/>
          <w:b/>
          <w:bCs/>
          <w:sz w:val="32"/>
          <w:szCs w:val="32"/>
          <w:rtl/>
        </w:rPr>
        <w:lastRenderedPageBreak/>
        <w:t xml:space="preserve"> فعل الأمر</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"وهو طلب الفعل بصيغة مخصوصة وصيغة</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(افعل)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(اذهب) ويكون بحذف حرف المضارعة من الفعل المضارع، ولا يكون بصيغته المعلومة إلا للمخاطب وأما غير المخاطب فيؤمر باللام نحو </w:t>
      </w:r>
      <w:r w:rsidRPr="006C2654">
        <w:rPr>
          <w:rFonts w:ascii="Traditional Arabic" w:hAnsi="Traditional Arabic" w:cs="Traditional Arabic"/>
          <w:b/>
          <w:bCs/>
          <w:sz w:val="32"/>
          <w:szCs w:val="32"/>
          <w:rtl/>
        </w:rPr>
        <w:t>لِيَقْضِ عَلَيْنَا رَبُّكَ</w:t>
      </w:r>
      <w:r w:rsidRPr="006C2654">
        <w:rPr>
          <w:rFonts w:ascii="Traditional Arabic" w:hAnsi="Traditional Arabic" w:cs="Traditional Arabic" w:hint="cs"/>
          <w:b/>
          <w:bCs/>
          <w:sz w:val="32"/>
          <w:szCs w:val="32"/>
          <w:rtl/>
        </w:rPr>
        <w:t xml:space="preserve"> [سورة الزخرف، الآية 77]،</w:t>
      </w:r>
      <w:r w:rsidRPr="006C2654">
        <w:rPr>
          <w:rFonts w:ascii="Traditional Arabic" w:hAnsi="Traditional Arabic" w:cs="Traditional Arabic"/>
          <w:sz w:val="32"/>
          <w:szCs w:val="32"/>
          <w:rtl/>
        </w:rPr>
        <w:t xml:space="preserve"> و(لأذهب معكم)"</w:t>
      </w:r>
      <w:r w:rsidRPr="006C2654">
        <w:rPr>
          <w:rStyle w:val="Appelnotedebasdep"/>
          <w:rFonts w:ascii="Traditional Arabic" w:hAnsi="Traditional Arabic" w:cs="Traditional Arabic"/>
          <w:sz w:val="32"/>
          <w:szCs w:val="32"/>
          <w:rtl/>
        </w:rPr>
        <w:footnoteReference w:id="167"/>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فعل الأمر فعل يدل على زمن الأمر، وهو عبارة عن أوامر، فتعددت الأوامر، وتنوعت المقولات وفقا للمأمور ويكون ذلك وفقا لسياقه الذي له غرض معين، ويأتي على وزن</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(افعل) ولقد درسه النجاة ووضعوا له قواعد فيمكن للأمر أن يأمر، ويكون ذلك باستعماله لفعل حذف حرف المضارعة فيه، ثم يصرف الفعل مع ضمير المأمور.</w:t>
      </w:r>
    </w:p>
    <w:p w:rsidR="00B8634D" w:rsidRPr="00F06749" w:rsidRDefault="00B8634D" w:rsidP="001713E2">
      <w:pPr>
        <w:pStyle w:val="Paragraphedeliste"/>
        <w:numPr>
          <w:ilvl w:val="1"/>
          <w:numId w:val="36"/>
        </w:numPr>
        <w:bidi/>
        <w:jc w:val="both"/>
        <w:rPr>
          <w:rFonts w:ascii="Traditional Arabic" w:hAnsi="Traditional Arabic" w:cs="Traditional Arabic"/>
          <w:b/>
          <w:bCs/>
          <w:sz w:val="32"/>
          <w:szCs w:val="32"/>
          <w:rtl/>
        </w:rPr>
      </w:pPr>
      <w:r w:rsidRPr="00F06749">
        <w:rPr>
          <w:rFonts w:ascii="Traditional Arabic" w:hAnsi="Traditional Arabic" w:cs="Traditional Arabic"/>
          <w:b/>
          <w:bCs/>
          <w:sz w:val="32"/>
          <w:szCs w:val="32"/>
          <w:rtl/>
        </w:rPr>
        <w:t>أزمنة الأمر:</w:t>
      </w:r>
    </w:p>
    <w:p w:rsidR="00B8634D" w:rsidRPr="006C2654" w:rsidRDefault="00B8634D" w:rsidP="001713E2">
      <w:pPr>
        <w:pStyle w:val="Paragraphedeliste"/>
        <w:numPr>
          <w:ilvl w:val="0"/>
          <w:numId w:val="14"/>
        </w:numPr>
        <w:tabs>
          <w:tab w:val="right" w:pos="850"/>
        </w:tabs>
        <w:bidi/>
        <w:ind w:left="0"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"قد يكون فعل الأمر دالا على ال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ستقبال المطلق سواء كان ال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ستقبال قريبا أم بعيدا، فمن المستقبل القريب أن تقول مثلا":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غلق النافذة) و(</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فتح الباب)</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ومن البعيد قوله تعالى: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وَآتِنَا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مَا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وَعَدتَّنَا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عَلَىٰ</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رُسُلِكَ﴾،[</w:t>
      </w:r>
      <w:r w:rsidRPr="006C2654">
        <w:rPr>
          <w:rFonts w:ascii="Traditional Arabic" w:hAnsi="Traditional Arabic" w:cs="Traditional Arabic"/>
          <w:b/>
          <w:bCs/>
          <w:sz w:val="32"/>
          <w:szCs w:val="32"/>
        </w:rPr>
        <w:t> </w:t>
      </w:r>
      <w:hyperlink r:id="rId46" w:history="1">
        <w:r w:rsidRPr="006C2654">
          <w:rPr>
            <w:rStyle w:val="Lienhypertexte"/>
            <w:rFonts w:ascii="Traditional Arabic" w:hAnsi="Traditional Arabic" w:cs="Traditional Arabic"/>
            <w:color w:val="auto"/>
            <w:sz w:val="32"/>
            <w:szCs w:val="32"/>
            <w:rtl/>
          </w:rPr>
          <w:t>سورة آل عمران</w:t>
        </w:r>
      </w:hyperlink>
      <w:r w:rsidRPr="006C2654">
        <w:rPr>
          <w:rFonts w:ascii="Traditional Arabic" w:hAnsi="Traditional Arabic" w:cs="Traditional Arabic"/>
          <w:b/>
          <w:bCs/>
          <w:sz w:val="32"/>
          <w:szCs w:val="32"/>
        </w:rPr>
        <w:t xml:space="preserve">: </w:t>
      </w:r>
      <w:r w:rsidRPr="006C2654">
        <w:rPr>
          <w:rFonts w:ascii="Traditional Arabic" w:hAnsi="Traditional Arabic" w:cs="Traditional Arabic" w:hint="cs"/>
          <w:b/>
          <w:bCs/>
          <w:sz w:val="32"/>
          <w:szCs w:val="32"/>
          <w:rtl/>
        </w:rPr>
        <w:t>194]</w:t>
      </w:r>
      <w:r w:rsidRPr="006C2654">
        <w:rPr>
          <w:rFonts w:ascii="Traditional Arabic" w:hAnsi="Traditional Arabic" w:cs="Traditional Arabic" w:hint="cs"/>
          <w:b/>
          <w:bCs/>
          <w:sz w:val="32"/>
          <w:szCs w:val="32"/>
          <w:rtl/>
          <w:lang w:bidi="ar-DZ"/>
        </w:rPr>
        <w:t xml:space="preserve">، </w:t>
      </w:r>
      <w:r w:rsidRPr="006C2654">
        <w:rPr>
          <w:rFonts w:ascii="Traditional Arabic" w:hAnsi="Traditional Arabic" w:cs="Traditional Arabic"/>
          <w:sz w:val="32"/>
          <w:szCs w:val="32"/>
          <w:rtl/>
        </w:rPr>
        <w:t>وقولك</w:t>
      </w:r>
      <w:r w:rsidRPr="006C2654">
        <w:rPr>
          <w:rFonts w:ascii="Traditional Arabic" w:hAnsi="Traditional Arabic" w:cs="Traditional Arabic" w:hint="cs"/>
          <w:sz w:val="32"/>
          <w:szCs w:val="32"/>
          <w:rtl/>
        </w:rPr>
        <w:t xml:space="preserve"> "ربِّ ادَخلْني الجَنَّة"</w:t>
      </w:r>
      <w:r w:rsidRPr="006C2654">
        <w:rPr>
          <w:rStyle w:val="Appelnotedebasdep"/>
          <w:rFonts w:ascii="Traditional Arabic" w:hAnsi="Traditional Arabic" w:cs="Traditional Arabic"/>
          <w:sz w:val="32"/>
          <w:szCs w:val="32"/>
          <w:rtl/>
        </w:rPr>
        <w:footnoteReference w:id="168"/>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 زمن الأمر تصرف فيه الأفعال لأغراض، قد يقصد بذلك الفعل المصرف في زمن الأمر حدوثه الآن وفي هذه اللحظة</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(أي قريبا)، وقد يقصد بهذا الفعل حدوث الفعل في المستقبل البعيد، وأكيد أن فعل الأمر الذي يراد به المستقبل البعيد أعلى وأعظم درجة من فعل الأمر الذي يراد به المستقبل القريب وذلك يتضح عند طلب الجنة من الله عز</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وجل كما جاء في الشرح أي أن يكون رتبة للمأمور فيتنوع الأسلوب والكلام.</w:t>
      </w:r>
    </w:p>
    <w:p w:rsidR="00B8634D" w:rsidRPr="006C2654" w:rsidRDefault="00B8634D" w:rsidP="001713E2">
      <w:pPr>
        <w:pStyle w:val="Paragraphedeliste"/>
        <w:numPr>
          <w:ilvl w:val="0"/>
          <w:numId w:val="14"/>
        </w:numPr>
        <w:tabs>
          <w:tab w:val="right" w:pos="850"/>
        </w:tabs>
        <w:bidi/>
        <w:ind w:left="0"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"وقد يكون دالا على الحال:</w:t>
      </w:r>
      <w:r w:rsidRPr="006C2654">
        <w:rPr>
          <w:rFonts w:ascii="Traditional Arabic" w:hAnsi="Traditional Arabic" w:cs="Traditional Arabic" w:hint="cs"/>
          <w:sz w:val="32"/>
          <w:szCs w:val="32"/>
          <w:rtl/>
        </w:rPr>
        <w:t xml:space="preserve"> ... </w:t>
      </w:r>
      <w:r w:rsidRPr="006C2654">
        <w:rPr>
          <w:rFonts w:ascii="Traditional Arabic" w:hAnsi="Traditional Arabic" w:cs="Traditional Arabic"/>
          <w:sz w:val="32"/>
          <w:szCs w:val="32"/>
          <w:rtl/>
        </w:rPr>
        <w:t>نحو ذلك أن تقول لمن لا يعلم ماذا خبئ له وماذا يراد به وهو يضحك ويصخب</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(اضحك قبل أن تبكي) ونحوه قوله تعالى: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فَلْيَضْحَكُوا قَلِيلًا وَلْيَبْكُوا كَثِيرًا ﴾</w:t>
      </w:r>
      <w:r w:rsidRPr="006C2654">
        <w:rPr>
          <w:rFonts w:ascii="Traditional Arabic" w:hAnsi="Traditional Arabic" w:cs="Traditional Arabic" w:hint="cs"/>
          <w:b/>
          <w:bCs/>
          <w:sz w:val="32"/>
          <w:szCs w:val="32"/>
          <w:rtl/>
        </w:rPr>
        <w:t xml:space="preserve"> [</w:t>
      </w:r>
      <w:hyperlink r:id="rId47" w:history="1">
        <w:r w:rsidRPr="006C2654">
          <w:rPr>
            <w:rStyle w:val="Lienhypertexte"/>
            <w:rFonts w:ascii="Traditional Arabic" w:hAnsi="Traditional Arabic" w:cs="Traditional Arabic"/>
            <w:color w:val="auto"/>
            <w:sz w:val="32"/>
            <w:szCs w:val="32"/>
            <w:rtl/>
          </w:rPr>
          <w:t>التوبة</w:t>
        </w:r>
      </w:hyperlink>
      <w:r w:rsidRPr="006C2654">
        <w:rPr>
          <w:rFonts w:ascii="Traditional Arabic" w:hAnsi="Traditional Arabic" w:cs="Traditional Arabic" w:hint="cs"/>
          <w:b/>
          <w:bCs/>
          <w:sz w:val="32"/>
          <w:szCs w:val="32"/>
          <w:rtl/>
        </w:rPr>
        <w:t xml:space="preserve">، 82]، </w:t>
      </w:r>
      <w:r w:rsidRPr="006C2654">
        <w:rPr>
          <w:rFonts w:ascii="Traditional Arabic" w:hAnsi="Traditional Arabic" w:cs="Traditional Arabic"/>
          <w:sz w:val="32"/>
          <w:szCs w:val="32"/>
          <w:rtl/>
        </w:rPr>
        <w:t>فالضحك للحال والبكاء في ال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ستقبال</w:t>
      </w:r>
      <w:r w:rsidRPr="006C2654">
        <w:rPr>
          <w:rStyle w:val="Appelnotedebasdep"/>
          <w:rFonts w:ascii="Traditional Arabic" w:hAnsi="Traditional Arabic" w:cs="Traditional Arabic"/>
          <w:sz w:val="32"/>
          <w:szCs w:val="32"/>
          <w:rtl/>
        </w:rPr>
        <w:footnoteReference w:id="169"/>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وعليه يمكن أن يستعمل فعل الأمر للحال كالعويل والضحك والفرحة وغيره من الأحوال، وقد جاء فعل الأمر في الشرح لحال من الأحوال وهو الضحك الذي نهي عنه الكفار في الدنيا، لأن دوام الحال</w:t>
      </w:r>
      <w:r w:rsidRPr="006C2654">
        <w:rPr>
          <w:rFonts w:ascii="Traditional Arabic" w:hAnsi="Traditional Arabic" w:cs="Traditional Arabic" w:hint="cs"/>
          <w:sz w:val="32"/>
          <w:szCs w:val="32"/>
          <w:rtl/>
        </w:rPr>
        <w:t xml:space="preserve"> من</w:t>
      </w:r>
      <w:r w:rsidRPr="006C2654">
        <w:rPr>
          <w:rFonts w:ascii="Traditional Arabic" w:hAnsi="Traditional Arabic" w:cs="Traditional Arabic"/>
          <w:sz w:val="32"/>
          <w:szCs w:val="32"/>
          <w:rtl/>
        </w:rPr>
        <w:t xml:space="preserve"> المحال.</w:t>
      </w:r>
    </w:p>
    <w:p w:rsidR="00B8634D" w:rsidRPr="006C2654" w:rsidRDefault="00B8634D" w:rsidP="001713E2">
      <w:pPr>
        <w:pStyle w:val="Paragraphedeliste"/>
        <w:numPr>
          <w:ilvl w:val="0"/>
          <w:numId w:val="14"/>
        </w:numPr>
        <w:tabs>
          <w:tab w:val="right" w:pos="850"/>
        </w:tabs>
        <w:bidi/>
        <w:ind w:left="0"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الأمر الحاصل في الماضي: وذلك نحو قوله تعالى</w:t>
      </w:r>
      <w:r w:rsidRPr="006C2654">
        <w:rPr>
          <w:rFonts w:ascii="Traditional Arabic" w:eastAsia="Times New Roman" w:hAnsi="Traditional Arabic" w:cs="Traditional Arabic"/>
          <w:sz w:val="36"/>
          <w:szCs w:val="36"/>
          <w:rtl/>
          <w:lang w:eastAsia="fr-FR"/>
        </w:rPr>
        <w:t xml:space="preserve"> </w:t>
      </w:r>
      <w:r w:rsidRPr="006C2654">
        <w:rPr>
          <w:rFonts w:ascii="Traditional Arabic" w:hAnsi="Traditional Arabic" w:cs="Traditional Arabic"/>
          <w:b/>
          <w:bCs/>
          <w:sz w:val="32"/>
          <w:szCs w:val="32"/>
          <w:rtl/>
        </w:rPr>
        <w:t>﴿ فَلَمَّا دَخَلُوا عَلَىٰ يُوسُفَ آوَىٰ إِلَيْهِ أَبَوَيْهِ وَقَالَ ادْخُلُوا مِصْرَ إِن شَاءَ اللَّهُ آمِنِينَ﴾</w:t>
      </w:r>
      <w:r w:rsidRPr="006C2654">
        <w:rPr>
          <w:rFonts w:ascii="Traditional Arabic" w:hAnsi="Traditional Arabic" w:cs="Traditional Arabic" w:hint="cs"/>
          <w:b/>
          <w:bCs/>
          <w:sz w:val="32"/>
          <w:szCs w:val="32"/>
          <w:rtl/>
        </w:rPr>
        <w:t xml:space="preserve"> [</w:t>
      </w:r>
      <w:hyperlink r:id="rId48" w:history="1">
        <w:r w:rsidRPr="006C2654">
          <w:rPr>
            <w:rStyle w:val="Lienhypertexte"/>
            <w:rFonts w:ascii="Traditional Arabic" w:hAnsi="Traditional Arabic" w:cs="Traditional Arabic"/>
            <w:color w:val="auto"/>
            <w:sz w:val="32"/>
            <w:szCs w:val="32"/>
            <w:rtl/>
          </w:rPr>
          <w:t>سورة يوسف</w:t>
        </w:r>
      </w:hyperlink>
      <w:r w:rsidRPr="006C2654">
        <w:rPr>
          <w:rFonts w:ascii="Traditional Arabic" w:hAnsi="Traditional Arabic" w:cs="Traditional Arabic" w:hint="cs"/>
          <w:b/>
          <w:bCs/>
          <w:sz w:val="32"/>
          <w:szCs w:val="32"/>
          <w:rtl/>
        </w:rPr>
        <w:t>، 99]،</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فقوله ( ادخلوا مصر) كان بعد دخولهم إياها فهو أمر </w:t>
      </w:r>
      <w:r w:rsidRPr="006C2654">
        <w:rPr>
          <w:rFonts w:ascii="Traditional Arabic" w:hAnsi="Traditional Arabic" w:cs="Traditional Arabic"/>
          <w:sz w:val="32"/>
          <w:szCs w:val="32"/>
          <w:rtl/>
        </w:rPr>
        <w:lastRenderedPageBreak/>
        <w:t>يفيد المضي</w:t>
      </w:r>
      <w:r w:rsidRPr="006C2654">
        <w:rPr>
          <w:rStyle w:val="Appelnotedebasdep"/>
          <w:rFonts w:ascii="Traditional Arabic" w:hAnsi="Traditional Arabic" w:cs="Traditional Arabic"/>
          <w:sz w:val="32"/>
          <w:szCs w:val="32"/>
          <w:rtl/>
        </w:rPr>
        <w:footnoteReference w:id="170"/>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وهنا نجد أنه يوجد إمر حدث في الماضي ويحكى عليه كما جاء في لأحسن القصص في سورة يوسف عليه السلام، وهو فعل حدث </w:t>
      </w:r>
      <w:r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ي الزمن الماضي بصيغة الأمر وينقل لنا الكلام حرفيا للأمانة، لذلك جاء فعل الأمر في السورة الكريم</w:t>
      </w:r>
      <w:r w:rsidRPr="006C2654">
        <w:rPr>
          <w:rFonts w:ascii="Traditional Arabic" w:hAnsi="Traditional Arabic" w:cs="Traditional Arabic" w:hint="cs"/>
          <w:sz w:val="32"/>
          <w:szCs w:val="32"/>
          <w:rtl/>
        </w:rPr>
        <w:t>ة</w:t>
      </w:r>
      <w:r w:rsidRPr="006C2654">
        <w:rPr>
          <w:rFonts w:ascii="Traditional Arabic" w:hAnsi="Traditional Arabic" w:cs="Traditional Arabic"/>
          <w:sz w:val="32"/>
          <w:szCs w:val="32"/>
          <w:rtl/>
        </w:rPr>
        <w:t>.</w:t>
      </w:r>
    </w:p>
    <w:p w:rsidR="00B8634D" w:rsidRPr="006C2654" w:rsidRDefault="00B8634D" w:rsidP="001713E2">
      <w:pPr>
        <w:pStyle w:val="Paragraphedeliste"/>
        <w:numPr>
          <w:ilvl w:val="0"/>
          <w:numId w:val="14"/>
        </w:numPr>
        <w:tabs>
          <w:tab w:val="right" w:pos="850"/>
        </w:tabs>
        <w:bidi/>
        <w:ind w:left="0"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w:t>
      </w:r>
      <w:r w:rsidRPr="006C2654">
        <w:rPr>
          <w:rFonts w:ascii="Traditional Arabic" w:hAnsi="Traditional Arabic" w:cs="Traditional Arabic"/>
          <w:b/>
          <w:bCs/>
          <w:sz w:val="32"/>
          <w:szCs w:val="32"/>
          <w:rtl/>
        </w:rPr>
        <w:t>لأمر المستمر:</w:t>
      </w:r>
      <w:r w:rsidRPr="006C2654">
        <w:rPr>
          <w:rFonts w:ascii="Traditional Arabic" w:hAnsi="Traditional Arabic" w:cs="Traditional Arabic"/>
          <w:sz w:val="32"/>
          <w:szCs w:val="32"/>
          <w:rtl/>
        </w:rPr>
        <w:t xml:space="preserve"> وذلك نحو قوله تعالى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وَقُولُوا لِلنَّاسِ حُسْنًا ﴾</w:t>
      </w:r>
      <w:r w:rsidRPr="006C2654">
        <w:rPr>
          <w:rFonts w:ascii="Traditional Arabic" w:hAnsi="Traditional Arabic" w:cs="Traditional Arabic" w:hint="cs"/>
          <w:b/>
          <w:bCs/>
          <w:sz w:val="32"/>
          <w:szCs w:val="32"/>
          <w:rtl/>
        </w:rPr>
        <w:t xml:space="preserve"> [</w:t>
      </w:r>
      <w:hyperlink r:id="rId49" w:history="1">
        <w:r w:rsidRPr="006C2654">
          <w:rPr>
            <w:rStyle w:val="Lienhypertexte"/>
            <w:rFonts w:ascii="Traditional Arabic" w:hAnsi="Traditional Arabic" w:cs="Traditional Arabic"/>
            <w:color w:val="auto"/>
            <w:sz w:val="32"/>
            <w:szCs w:val="32"/>
            <w:rtl/>
          </w:rPr>
          <w:t>سورة البقرة</w:t>
        </w:r>
      </w:hyperlink>
      <w:r w:rsidRPr="006C2654">
        <w:rPr>
          <w:rFonts w:ascii="Traditional Arabic" w:hAnsi="Traditional Arabic" w:cs="Traditional Arabic" w:hint="cs"/>
          <w:b/>
          <w:bCs/>
          <w:sz w:val="32"/>
          <w:szCs w:val="32"/>
          <w:rtl/>
        </w:rPr>
        <w:t xml:space="preserve">، 83]، ... </w:t>
      </w:r>
      <w:r w:rsidRPr="006C2654">
        <w:rPr>
          <w:rFonts w:ascii="Traditional Arabic" w:hAnsi="Traditional Arabic" w:cs="Traditional Arabic"/>
          <w:sz w:val="32"/>
          <w:szCs w:val="32"/>
          <w:rtl/>
        </w:rPr>
        <w:t>وقوله</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w:t>
      </w:r>
      <w:r w:rsidRPr="006C2654">
        <w:rPr>
          <w:rFonts w:ascii="Traditional Arabic" w:hAnsi="Traditional Arabic" w:cs="Traditional Arabic" w:hint="cs"/>
          <w:sz w:val="32"/>
          <w:szCs w:val="32"/>
          <w:rtl/>
        </w:rPr>
        <w:t>فَأَخْرَجْنَا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بِهِ</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أَزْوَاجًا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مِنْ</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نَبَاتٍ</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شَتَّى</w:t>
      </w:r>
      <w:r w:rsidRPr="006C2654">
        <w:rPr>
          <w:rFonts w:ascii="Traditional Arabic" w:hAnsi="Traditional Arabic" w:cs="Traditional Arabic"/>
          <w:sz w:val="32"/>
          <w:szCs w:val="32"/>
          <w:rtl/>
        </w:rPr>
        <w:t xml:space="preserve"> (53) </w:t>
      </w:r>
      <w:r w:rsidRPr="006C2654">
        <w:rPr>
          <w:rFonts w:ascii="Traditional Arabic" w:hAnsi="Traditional Arabic" w:cs="Traditional Arabic" w:hint="cs"/>
          <w:sz w:val="32"/>
          <w:szCs w:val="32"/>
          <w:rtl/>
        </w:rPr>
        <w:t>كُلُوا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وَارْعَوْا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أَنْعَامَكُمْ</w:t>
      </w:r>
      <w:r w:rsidRPr="006C2654">
        <w:rPr>
          <w:rFonts w:ascii="Traditional Arabic" w:hAnsi="Traditional Arabic" w:cs="Traditional Arabic"/>
          <w:b/>
          <w:bCs/>
          <w:sz w:val="32"/>
          <w:szCs w:val="32"/>
          <w:rtl/>
        </w:rPr>
        <w:t>﴾</w:t>
      </w:r>
      <w:r w:rsidRPr="006C2654">
        <w:rPr>
          <w:rFonts w:ascii="Traditional Arabic" w:hAnsi="Traditional Arabic" w:cs="Traditional Arabic" w:hint="cs"/>
          <w:sz w:val="32"/>
          <w:szCs w:val="32"/>
          <w:rtl/>
        </w:rPr>
        <w:t xml:space="preserve"> سورة طه، الآية 53-54"، </w:t>
      </w:r>
      <w:r w:rsidRPr="006C2654">
        <w:rPr>
          <w:rFonts w:ascii="Traditional Arabic" w:hAnsi="Traditional Arabic" w:cs="Traditional Arabic"/>
          <w:sz w:val="32"/>
          <w:szCs w:val="32"/>
          <w:rtl/>
        </w:rPr>
        <w:t>فهذا الأمر كله مطلوب استمراره والعمل به على وجه الدوام</w:t>
      </w:r>
      <w:r w:rsidRPr="006C2654">
        <w:rPr>
          <w:rStyle w:val="Appelnotedebasdep"/>
          <w:rFonts w:ascii="Traditional Arabic" w:hAnsi="Traditional Arabic" w:cs="Traditional Arabic"/>
          <w:sz w:val="32"/>
          <w:szCs w:val="32"/>
          <w:rtl/>
        </w:rPr>
        <w:footnoteReference w:id="171"/>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أنه يمكننا استعمال الفعل في زمن الأمر للأفعال المستمرة التي تدوم</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كالخلق</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hint="cs"/>
          <w:sz w:val="32"/>
          <w:szCs w:val="32"/>
          <w:rtl/>
        </w:rPr>
        <w:t>ن</w:t>
      </w:r>
      <w:r w:rsidRPr="006C2654">
        <w:rPr>
          <w:rFonts w:ascii="Traditional Arabic" w:hAnsi="Traditional Arabic" w:cs="Traditional Arabic"/>
          <w:sz w:val="32"/>
          <w:szCs w:val="32"/>
          <w:rtl/>
        </w:rPr>
        <w:t>شر المواع</w:t>
      </w:r>
      <w:r w:rsidRPr="006C2654">
        <w:rPr>
          <w:rFonts w:ascii="Traditional Arabic" w:hAnsi="Traditional Arabic" w:cs="Traditional Arabic" w:hint="cs"/>
          <w:sz w:val="32"/>
          <w:szCs w:val="32"/>
          <w:rtl/>
        </w:rPr>
        <w:t>ظ</w:t>
      </w:r>
      <w:r w:rsidRPr="006C2654">
        <w:rPr>
          <w:rFonts w:ascii="Traditional Arabic" w:hAnsi="Traditional Arabic" w:cs="Traditional Arabic"/>
          <w:sz w:val="32"/>
          <w:szCs w:val="32"/>
          <w:rtl/>
        </w:rPr>
        <w:t xml:space="preserve"> الحسنة التي جاء بها القرآن، فينصح على التمسك، وال</w:t>
      </w:r>
      <w:r w:rsidRPr="006C2654">
        <w:rPr>
          <w:rFonts w:ascii="Traditional Arabic" w:hAnsi="Traditional Arabic" w:cs="Traditional Arabic" w:hint="cs"/>
          <w:sz w:val="32"/>
          <w:szCs w:val="32"/>
          <w:rtl/>
        </w:rPr>
        <w:t>ات</w:t>
      </w:r>
      <w:r w:rsidRPr="006C2654">
        <w:rPr>
          <w:rFonts w:ascii="Traditional Arabic" w:hAnsi="Traditional Arabic" w:cs="Traditional Arabic"/>
          <w:sz w:val="32"/>
          <w:szCs w:val="32"/>
          <w:rtl/>
        </w:rPr>
        <w:t>صاف بهذه الأخلاق الحميدة عن طريق الدوام عليها، فيستعمل أثناء الكلام فعل الأمر ليكون ذلك مناسبا للموقف.</w:t>
      </w:r>
    </w:p>
    <w:p w:rsidR="00B8634D" w:rsidRPr="006C2654" w:rsidRDefault="00B8634D" w:rsidP="001713E2">
      <w:pPr>
        <w:pStyle w:val="Paragraphedeliste"/>
        <w:numPr>
          <w:ilvl w:val="0"/>
          <w:numId w:val="14"/>
        </w:numPr>
        <w:tabs>
          <w:tab w:val="right" w:pos="850"/>
        </w:tabs>
        <w:bidi/>
        <w:ind w:left="0"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"وربما كان فعل الأمر مطلقا غير مقيد بزمن لكونه دالا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"على الحقيقة ولكونه دالا" على التوجيه والحكم</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لغير ذلك، وذلك كقوله:</w:t>
      </w:r>
    </w:p>
    <w:p w:rsidR="00B8634D" w:rsidRPr="006C2654" w:rsidRDefault="00B8634D" w:rsidP="00903219">
      <w:pPr>
        <w:tabs>
          <w:tab w:val="right" w:pos="850"/>
          <w:tab w:val="left" w:pos="3663"/>
        </w:tabs>
        <w:bidi/>
        <w:ind w:firstLine="567"/>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كن ابن من شئت واكتسب أدبا</w:t>
      </w: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 xml:space="preserve">يغنيك محموده عند النسب </w:t>
      </w:r>
      <w:r w:rsidRPr="006C2654">
        <w:rPr>
          <w:rStyle w:val="Appelnotedebasdep"/>
          <w:rFonts w:ascii="Traditional Arabic" w:hAnsi="Traditional Arabic" w:cs="Traditional Arabic"/>
          <w:sz w:val="32"/>
          <w:szCs w:val="32"/>
          <w:rtl/>
        </w:rPr>
        <w:footnoteReference w:id="172"/>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وهنا نجد أن فعل الأمر يكون مطلقا عندما يكون المعنى واسعا، فتوسع أنت كمستمع</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قارئ نظرك، وفكرك لتفهم التركيب من السياق الخاص بهذا الفعل أي أن المعنى غير مباشر، وقد يكون غير سهل الفهم، بل فيه تأويل للكلام، وشروحات، ونجد ذلك في الشعر والحكم والأمثال الش</w:t>
      </w:r>
      <w:r w:rsidRPr="006C2654">
        <w:rPr>
          <w:rFonts w:ascii="Traditional Arabic" w:hAnsi="Traditional Arabic" w:cs="Traditional Arabic" w:hint="cs"/>
          <w:sz w:val="32"/>
          <w:szCs w:val="32"/>
          <w:rtl/>
        </w:rPr>
        <w:t>ع</w:t>
      </w:r>
      <w:r w:rsidRPr="006C2654">
        <w:rPr>
          <w:rFonts w:ascii="Traditional Arabic" w:hAnsi="Traditional Arabic" w:cs="Traditional Arabic"/>
          <w:sz w:val="32"/>
          <w:szCs w:val="32"/>
          <w:rtl/>
        </w:rPr>
        <w:t>بية.</w:t>
      </w:r>
    </w:p>
    <w:p w:rsidR="00B8634D" w:rsidRPr="00903219" w:rsidRDefault="00B8634D" w:rsidP="001713E2">
      <w:pPr>
        <w:pStyle w:val="Paragraphedeliste"/>
        <w:numPr>
          <w:ilvl w:val="1"/>
          <w:numId w:val="36"/>
        </w:numPr>
        <w:bidi/>
        <w:jc w:val="both"/>
        <w:rPr>
          <w:rFonts w:ascii="Traditional Arabic" w:hAnsi="Traditional Arabic" w:cs="Traditional Arabic"/>
          <w:b/>
          <w:bCs/>
          <w:sz w:val="32"/>
          <w:szCs w:val="32"/>
          <w:rtl/>
        </w:rPr>
      </w:pPr>
      <w:r w:rsidRPr="00903219">
        <w:rPr>
          <w:rFonts w:ascii="Traditional Arabic" w:hAnsi="Traditional Arabic" w:cs="Traditional Arabic"/>
          <w:b/>
          <w:bCs/>
          <w:sz w:val="32"/>
          <w:szCs w:val="32"/>
          <w:rtl/>
        </w:rPr>
        <w:t>استعمالات فعل الأمر:</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وقد يخر</w:t>
      </w:r>
      <w:r w:rsidRPr="006C2654">
        <w:rPr>
          <w:rFonts w:ascii="Traditional Arabic" w:hAnsi="Traditional Arabic" w:cs="Traditional Arabic" w:hint="cs"/>
          <w:sz w:val="32"/>
          <w:szCs w:val="32"/>
          <w:rtl/>
        </w:rPr>
        <w:t>ج</w:t>
      </w:r>
      <w:r w:rsidRPr="006C2654">
        <w:rPr>
          <w:rFonts w:ascii="Traditional Arabic" w:hAnsi="Traditional Arabic" w:cs="Traditional Arabic"/>
          <w:sz w:val="32"/>
          <w:szCs w:val="32"/>
          <w:rtl/>
        </w:rPr>
        <w:t xml:space="preserve"> الأمر من معناه الحقيقي</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المجاز وقد ذكر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w:t>
      </w:r>
      <w:r w:rsidRPr="006C2654">
        <w:rPr>
          <w:rFonts w:ascii="Traditional Arabic" w:hAnsi="Traditional Arabic" w:cs="Traditional Arabic" w:hint="cs"/>
          <w:sz w:val="32"/>
          <w:szCs w:val="32"/>
          <w:rtl/>
        </w:rPr>
        <w:t>ئ</w:t>
      </w:r>
      <w:r w:rsidRPr="006C2654">
        <w:rPr>
          <w:rFonts w:ascii="Traditional Arabic" w:hAnsi="Traditional Arabic" w:cs="Traditional Arabic"/>
          <w:sz w:val="32"/>
          <w:szCs w:val="32"/>
          <w:rtl/>
        </w:rPr>
        <w:t>ي في كتابه أشهر معاني الأمر المجازية بمفردات سهلة ومفهومة ومختصرة وهي:</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الإباحة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وَإِذَا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حَلَلْتُمْ</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فَاصْطَادُوا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 [</w:t>
      </w:r>
      <w:hyperlink r:id="rId50" w:history="1">
        <w:r w:rsidRPr="006C2654">
          <w:rPr>
            <w:rStyle w:val="Lienhypertexte"/>
            <w:rFonts w:ascii="Traditional Arabic" w:hAnsi="Traditional Arabic" w:cs="Traditional Arabic"/>
            <w:color w:val="auto"/>
            <w:sz w:val="32"/>
            <w:szCs w:val="32"/>
            <w:rtl/>
          </w:rPr>
          <w:t>سورة المائدة</w:t>
        </w:r>
      </w:hyperlink>
      <w:r w:rsidRPr="006C2654">
        <w:rPr>
          <w:rFonts w:ascii="Traditional Arabic" w:hAnsi="Traditional Arabic" w:cs="Traditional Arabic" w:hint="cs"/>
          <w:b/>
          <w:bCs/>
          <w:sz w:val="32"/>
          <w:szCs w:val="32"/>
          <w:rtl/>
        </w:rPr>
        <w:t>، 02]</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 xml:space="preserve">الدعاء نحو: </w:t>
      </w:r>
      <w:r w:rsidRPr="006C2654">
        <w:rPr>
          <w:rFonts w:ascii="Traditional Arabic" w:hAnsi="Traditional Arabic" w:cs="Traditional Arabic"/>
          <w:b/>
          <w:bCs/>
          <w:sz w:val="32"/>
          <w:szCs w:val="32"/>
          <w:rtl/>
        </w:rPr>
        <w:t>﴿ رَّبِّ اغْفِرْ لِي وَلِوَالِدَيَّ ﴾</w:t>
      </w:r>
      <w:r w:rsidRPr="006C2654">
        <w:rPr>
          <w:rFonts w:ascii="Traditional Arabic" w:hAnsi="Traditional Arabic" w:cs="Traditional Arabic" w:hint="cs"/>
          <w:b/>
          <w:bCs/>
          <w:sz w:val="32"/>
          <w:szCs w:val="32"/>
          <w:rtl/>
        </w:rPr>
        <w:t>، [</w:t>
      </w:r>
      <w:hyperlink r:id="rId51" w:history="1">
        <w:r w:rsidRPr="006C2654">
          <w:rPr>
            <w:rStyle w:val="Lienhypertexte"/>
            <w:rFonts w:ascii="Traditional Arabic" w:hAnsi="Traditional Arabic" w:cs="Traditional Arabic"/>
            <w:color w:val="auto"/>
            <w:sz w:val="32"/>
            <w:szCs w:val="32"/>
            <w:rtl/>
          </w:rPr>
          <w:t>سورة نوح</w:t>
        </w:r>
      </w:hyperlink>
      <w:r w:rsidRPr="006C2654">
        <w:rPr>
          <w:rFonts w:ascii="Traditional Arabic" w:hAnsi="Traditional Arabic" w:cs="Traditional Arabic" w:hint="cs"/>
          <w:b/>
          <w:bCs/>
          <w:sz w:val="32"/>
          <w:szCs w:val="32"/>
          <w:rtl/>
        </w:rPr>
        <w:t>، 28]</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 xml:space="preserve">التوجيه والإرشاد نحو: </w:t>
      </w:r>
      <w:r w:rsidRPr="006C2654">
        <w:rPr>
          <w:rFonts w:ascii="Traditional Arabic" w:hAnsi="Traditional Arabic" w:cs="Traditional Arabic"/>
          <w:b/>
          <w:bCs/>
          <w:sz w:val="32"/>
          <w:szCs w:val="32"/>
          <w:rtl/>
        </w:rPr>
        <w:t xml:space="preserve">﴿ وَاسْتَعِينُوا بِالصَّبْرِ وَالصَّلَاةِ </w:t>
      </w:r>
      <w:r w:rsidRPr="006C2654">
        <w:rPr>
          <w:rFonts w:ascii="Traditional Arabic" w:hAnsi="Traditional Arabic" w:cs="Traditional Arabic" w:hint="cs"/>
          <w:b/>
          <w:bCs/>
          <w:sz w:val="32"/>
          <w:szCs w:val="32"/>
          <w:rtl/>
        </w:rPr>
        <w:t>﴾، [</w:t>
      </w:r>
      <w:hyperlink r:id="rId52" w:history="1">
        <w:r w:rsidRPr="006C2654">
          <w:rPr>
            <w:rStyle w:val="Lienhypertexte"/>
            <w:rFonts w:ascii="Traditional Arabic" w:hAnsi="Traditional Arabic" w:cs="Traditional Arabic"/>
            <w:color w:val="auto"/>
            <w:sz w:val="32"/>
            <w:szCs w:val="32"/>
            <w:rtl/>
          </w:rPr>
          <w:t>سورة البقرة</w:t>
        </w:r>
      </w:hyperlink>
      <w:r w:rsidRPr="006C2654">
        <w:rPr>
          <w:rFonts w:ascii="Traditional Arabic" w:hAnsi="Traditional Arabic" w:cs="Traditional Arabic" w:hint="cs"/>
          <w:b/>
          <w:bCs/>
          <w:sz w:val="32"/>
          <w:szCs w:val="32"/>
          <w:rtl/>
        </w:rPr>
        <w:t>،45]</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lastRenderedPageBreak/>
        <w:t xml:space="preserve">الإكرام نحو: </w:t>
      </w:r>
      <w:r w:rsidRPr="006C2654">
        <w:rPr>
          <w:rFonts w:ascii="Traditional Arabic" w:hAnsi="Traditional Arabic" w:cs="Traditional Arabic"/>
          <w:b/>
          <w:bCs/>
          <w:sz w:val="32"/>
          <w:szCs w:val="32"/>
          <w:rtl/>
        </w:rPr>
        <w:t>﴿ ادْخُلُوهَا بِسَلَامٍ آمِنِينَ﴾</w:t>
      </w:r>
      <w:r w:rsidRPr="006C2654">
        <w:rPr>
          <w:rFonts w:ascii="Traditional Arabic" w:hAnsi="Traditional Arabic" w:cs="Traditional Arabic" w:hint="cs"/>
          <w:b/>
          <w:bCs/>
          <w:sz w:val="32"/>
          <w:szCs w:val="32"/>
          <w:rtl/>
        </w:rPr>
        <w:t>، [</w:t>
      </w:r>
      <w:hyperlink r:id="rId53" w:history="1">
        <w:r w:rsidRPr="006C2654">
          <w:rPr>
            <w:rStyle w:val="Lienhypertexte"/>
            <w:rFonts w:ascii="Traditional Arabic" w:hAnsi="Traditional Arabic" w:cs="Traditional Arabic"/>
            <w:color w:val="auto"/>
            <w:sz w:val="32"/>
            <w:szCs w:val="32"/>
            <w:rtl/>
          </w:rPr>
          <w:t>الحجر</w:t>
        </w:r>
      </w:hyperlink>
      <w:r w:rsidRPr="006C2654">
        <w:rPr>
          <w:rFonts w:ascii="Traditional Arabic" w:hAnsi="Traditional Arabic" w:cs="Traditional Arabic" w:hint="cs"/>
          <w:b/>
          <w:bCs/>
          <w:sz w:val="32"/>
          <w:szCs w:val="32"/>
          <w:rtl/>
        </w:rPr>
        <w:t xml:space="preserve"> 46]</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Pr>
      </w:pPr>
      <w:r w:rsidRPr="006C2654">
        <w:rPr>
          <w:rFonts w:ascii="Traditional Arabic" w:hAnsi="Traditional Arabic" w:cs="Traditional Arabic"/>
          <w:sz w:val="32"/>
          <w:szCs w:val="32"/>
          <w:rtl/>
        </w:rPr>
        <w:t xml:space="preserve">الإهانة نحو: </w:t>
      </w:r>
      <w:r w:rsidRPr="006C2654">
        <w:rPr>
          <w:rFonts w:ascii="Traditional Arabic" w:hAnsi="Traditional Arabic" w:cs="Traditional Arabic"/>
          <w:b/>
          <w:bCs/>
          <w:sz w:val="32"/>
          <w:szCs w:val="32"/>
          <w:rtl/>
        </w:rPr>
        <w:t>﴿ ذُقْ إِنَّكَ أَنتَ الْعَزِيزُ الْكَرِيمُ﴾</w:t>
      </w:r>
      <w:r w:rsidRPr="006C2654">
        <w:rPr>
          <w:rFonts w:ascii="Traditional Arabic" w:hAnsi="Traditional Arabic" w:cs="Traditional Arabic" w:hint="cs"/>
          <w:b/>
          <w:bCs/>
          <w:sz w:val="32"/>
          <w:szCs w:val="32"/>
          <w:rtl/>
        </w:rPr>
        <w:t>، [</w:t>
      </w:r>
      <w:hyperlink r:id="rId54" w:history="1">
        <w:r w:rsidRPr="006C2654">
          <w:rPr>
            <w:rStyle w:val="Lienhypertexte"/>
            <w:rFonts w:ascii="Traditional Arabic" w:hAnsi="Traditional Arabic" w:cs="Traditional Arabic"/>
            <w:color w:val="auto"/>
            <w:sz w:val="32"/>
            <w:szCs w:val="32"/>
            <w:rtl/>
          </w:rPr>
          <w:t>سورة الدخان</w:t>
        </w:r>
      </w:hyperlink>
      <w:r w:rsidRPr="006C2654">
        <w:rPr>
          <w:rFonts w:ascii="Traditional Arabic" w:hAnsi="Traditional Arabic" w:cs="Traditional Arabic" w:hint="cs"/>
          <w:b/>
          <w:bCs/>
          <w:sz w:val="32"/>
          <w:szCs w:val="32"/>
          <w:rtl/>
        </w:rPr>
        <w:t>، 49]</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حتقار نحو: </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فَاقْضِ</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م</w:t>
      </w:r>
      <w:r w:rsidRPr="006C2654">
        <w:rPr>
          <w:rFonts w:ascii="Traditional Arabic" w:hAnsi="Traditional Arabic" w:cs="Traditional Arabic"/>
          <w:b/>
          <w:bCs/>
          <w:sz w:val="32"/>
          <w:szCs w:val="32"/>
          <w:rtl/>
        </w:rPr>
        <w:t xml:space="preserve">َا أَنتَ قَاضٍ </w:t>
      </w:r>
      <w:r w:rsidRPr="006C2654">
        <w:rPr>
          <w:rFonts w:ascii="Traditional Arabic" w:hAnsi="Traditional Arabic" w:cs="Traditional Arabic" w:hint="cs"/>
          <w:b/>
          <w:bCs/>
          <w:sz w:val="32"/>
          <w:szCs w:val="32"/>
          <w:rtl/>
        </w:rPr>
        <w:t>﴾، [</w:t>
      </w:r>
      <w:hyperlink r:id="rId55" w:history="1">
        <w:r w:rsidRPr="006C2654">
          <w:rPr>
            <w:rStyle w:val="Lienhypertexte"/>
            <w:rFonts w:ascii="Traditional Arabic" w:hAnsi="Traditional Arabic" w:cs="Traditional Arabic"/>
            <w:color w:val="auto"/>
            <w:sz w:val="32"/>
            <w:szCs w:val="32"/>
            <w:rtl/>
          </w:rPr>
          <w:t>سورة طه</w:t>
        </w:r>
      </w:hyperlink>
      <w:r w:rsidRPr="006C2654">
        <w:rPr>
          <w:rFonts w:ascii="Traditional Arabic" w:hAnsi="Traditional Arabic" w:cs="Traditional Arabic" w:hint="cs"/>
          <w:b/>
          <w:bCs/>
          <w:sz w:val="32"/>
          <w:szCs w:val="32"/>
          <w:rtl/>
        </w:rPr>
        <w:t>، 72]</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التسوية نحو: </w:t>
      </w:r>
      <w:r w:rsidRPr="006C2654">
        <w:rPr>
          <w:rFonts w:ascii="Traditional Arabic" w:hAnsi="Traditional Arabic" w:cs="Traditional Arabic" w:hint="cs"/>
          <w:sz w:val="32"/>
          <w:szCs w:val="32"/>
          <w:rtl/>
        </w:rPr>
        <w:t>"افعل</w:t>
      </w:r>
      <w:r w:rsidR="00174AAC">
        <w:rPr>
          <w:rFonts w:ascii="Traditional Arabic" w:hAnsi="Traditional Arabic" w:cs="Traditional Arabic" w:hint="cs"/>
          <w:sz w:val="32"/>
          <w:szCs w:val="32"/>
          <w:rtl/>
        </w:rPr>
        <w:t xml:space="preserve"> أو </w:t>
      </w:r>
      <w:r w:rsidRPr="006C2654">
        <w:rPr>
          <w:rFonts w:ascii="Traditional Arabic" w:hAnsi="Traditional Arabic" w:cs="Traditional Arabic" w:hint="cs"/>
          <w:sz w:val="32"/>
          <w:szCs w:val="32"/>
          <w:rtl/>
        </w:rPr>
        <w:t>لا تفعل".</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متنان نحو: </w:t>
      </w:r>
      <w:r w:rsidRPr="006C2654">
        <w:rPr>
          <w:rFonts w:ascii="Traditional Arabic" w:hAnsi="Traditional Arabic" w:cs="Traditional Arabic" w:hint="cs"/>
          <w:sz w:val="32"/>
          <w:szCs w:val="32"/>
          <w:rtl/>
        </w:rPr>
        <w:t>"كل مما انفق عليك"</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التعجب نحو</w:t>
      </w:r>
      <w:r w:rsidRPr="006C2654">
        <w:rPr>
          <w:rFonts w:ascii="Traditional Arabic" w:hAnsi="Traditional Arabic" w:cs="Traditional Arabic" w:hint="cs"/>
          <w:sz w:val="32"/>
          <w:szCs w:val="32"/>
          <w:rtl/>
        </w:rPr>
        <w:t>: "انظر ماذا يصنع"</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التكذيب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hint="cs"/>
          <w:b/>
          <w:bCs/>
          <w:sz w:val="32"/>
          <w:szCs w:val="32"/>
          <w:rtl/>
        </w:rPr>
        <w:t>قُلْ</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فَأْتُوا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بِالتَّوْرَاةِ</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فَاتْلُوهَا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 [</w:t>
      </w:r>
      <w:r w:rsidRPr="006C2654">
        <w:rPr>
          <w:rFonts w:ascii="Traditional Arabic" w:hAnsi="Traditional Arabic" w:cs="Traditional Arabic"/>
          <w:b/>
          <w:bCs/>
          <w:sz w:val="32"/>
          <w:szCs w:val="32"/>
        </w:rPr>
        <w:t> </w:t>
      </w:r>
      <w:hyperlink r:id="rId56" w:history="1">
        <w:r w:rsidRPr="006C2654">
          <w:rPr>
            <w:rStyle w:val="Lienhypertexte"/>
            <w:rFonts w:ascii="Traditional Arabic" w:hAnsi="Traditional Arabic" w:cs="Traditional Arabic"/>
            <w:color w:val="auto"/>
            <w:sz w:val="32"/>
            <w:szCs w:val="32"/>
            <w:rtl/>
          </w:rPr>
          <w:t>سورة آل عمران</w:t>
        </w:r>
      </w:hyperlink>
      <w:r w:rsidRPr="006C2654">
        <w:rPr>
          <w:rFonts w:ascii="Traditional Arabic" w:hAnsi="Traditional Arabic" w:cs="Traditional Arabic" w:hint="cs"/>
          <w:b/>
          <w:bCs/>
          <w:sz w:val="32"/>
          <w:szCs w:val="32"/>
          <w:rtl/>
        </w:rPr>
        <w:t>، 93]</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التعجيز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فَأْتُوا بِسُورَةٍ مِّن مِّثْلِهِ ﴾</w:t>
      </w:r>
      <w:r w:rsidRPr="006C2654">
        <w:rPr>
          <w:rFonts w:ascii="Traditional Arabic" w:hAnsi="Traditional Arabic" w:cs="Traditional Arabic" w:hint="cs"/>
          <w:b/>
          <w:bCs/>
          <w:sz w:val="32"/>
          <w:szCs w:val="32"/>
          <w:rtl/>
        </w:rPr>
        <w:t>، [</w:t>
      </w:r>
      <w:hyperlink r:id="rId57" w:history="1">
        <w:r w:rsidRPr="006C2654">
          <w:rPr>
            <w:rStyle w:val="Lienhypertexte"/>
            <w:rFonts w:ascii="Traditional Arabic" w:hAnsi="Traditional Arabic" w:cs="Traditional Arabic"/>
            <w:color w:val="auto"/>
            <w:sz w:val="32"/>
            <w:szCs w:val="32"/>
            <w:rtl/>
          </w:rPr>
          <w:t>سورة البقرة</w:t>
        </w:r>
      </w:hyperlink>
      <w:r w:rsidRPr="006C2654">
        <w:rPr>
          <w:rFonts w:ascii="Traditional Arabic" w:hAnsi="Traditional Arabic" w:cs="Traditional Arabic" w:hint="cs"/>
          <w:b/>
          <w:bCs/>
          <w:sz w:val="32"/>
          <w:szCs w:val="32"/>
          <w:rtl/>
        </w:rPr>
        <w:t>، 23]</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الإذلال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كُونُوا قِرَدَةً خَاسِئِينَ﴾</w:t>
      </w:r>
      <w:r w:rsidRPr="006C2654">
        <w:rPr>
          <w:rFonts w:ascii="Traditional Arabic" w:hAnsi="Traditional Arabic" w:cs="Traditional Arabic" w:hint="cs"/>
          <w:b/>
          <w:bCs/>
          <w:sz w:val="32"/>
          <w:szCs w:val="32"/>
          <w:rtl/>
        </w:rPr>
        <w:t xml:space="preserve"> [</w:t>
      </w:r>
      <w:hyperlink r:id="rId58" w:history="1">
        <w:r w:rsidRPr="006C2654">
          <w:rPr>
            <w:rStyle w:val="Lienhypertexte"/>
            <w:rFonts w:ascii="Traditional Arabic" w:hAnsi="Traditional Arabic" w:cs="Traditional Arabic"/>
            <w:color w:val="auto"/>
            <w:sz w:val="32"/>
            <w:szCs w:val="32"/>
            <w:rtl/>
          </w:rPr>
          <w:t>سورة البقرة</w:t>
        </w:r>
      </w:hyperlink>
      <w:r w:rsidRPr="006C2654">
        <w:rPr>
          <w:rFonts w:ascii="Traditional Arabic" w:hAnsi="Traditional Arabic" w:cs="Traditional Arabic" w:hint="cs"/>
          <w:b/>
          <w:bCs/>
          <w:sz w:val="32"/>
          <w:szCs w:val="32"/>
          <w:rtl/>
        </w:rPr>
        <w:t>، 65]</w:t>
      </w:r>
    </w:p>
    <w:p w:rsidR="00B8634D" w:rsidRPr="006C2654" w:rsidRDefault="00B8634D" w:rsidP="001713E2">
      <w:pPr>
        <w:pStyle w:val="Paragraphedeliste"/>
        <w:numPr>
          <w:ilvl w:val="0"/>
          <w:numId w:val="15"/>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إظهار القدرة وفي هذا يكون المخاطب غير مأمور بأن يحدث فعلا، نحو</w:t>
      </w:r>
      <w:r w:rsidRPr="006C2654">
        <w:rPr>
          <w:rFonts w:ascii="Traditional Arabic" w:hAnsi="Traditional Arabic" w:cs="Traditional Arabic" w:hint="cs"/>
          <w:sz w:val="32"/>
          <w:szCs w:val="32"/>
          <w:rtl/>
        </w:rPr>
        <w:t>:</w:t>
      </w:r>
      <w:r w:rsidRPr="006C2654">
        <w:rPr>
          <w:rFonts w:ascii="Traditional Arabic" w:eastAsia="Times New Roman" w:hAnsi="Traditional Arabic" w:cs="Traditional Arabic"/>
          <w:sz w:val="36"/>
          <w:szCs w:val="36"/>
          <w:rtl/>
          <w:lang w:eastAsia="fr-FR"/>
        </w:rPr>
        <w:t xml:space="preserve"> </w:t>
      </w:r>
      <w:r w:rsidRPr="006C2654">
        <w:rPr>
          <w:rFonts w:ascii="Traditional Arabic" w:hAnsi="Traditional Arabic" w:cs="Traditional Arabic"/>
          <w:b/>
          <w:bCs/>
          <w:sz w:val="32"/>
          <w:szCs w:val="32"/>
          <w:rtl/>
        </w:rPr>
        <w:t>﴿</w:t>
      </w:r>
      <w:r w:rsidR="00174AAC">
        <w:rPr>
          <w:rFonts w:ascii="Traditional Arabic" w:hAnsi="Traditional Arabic" w:cs="Traditional Arabic"/>
          <w:b/>
          <w:bCs/>
          <w:sz w:val="32"/>
          <w:szCs w:val="32"/>
          <w:rtl/>
        </w:rPr>
        <w:t xml:space="preserve"> أو </w:t>
      </w:r>
      <w:r w:rsidRPr="006C2654">
        <w:rPr>
          <w:rFonts w:ascii="Traditional Arabic" w:hAnsi="Traditional Arabic" w:cs="Traditional Arabic"/>
          <w:b/>
          <w:bCs/>
          <w:sz w:val="32"/>
          <w:szCs w:val="32"/>
          <w:rtl/>
        </w:rPr>
        <w:t xml:space="preserve">خَلْقًا مِّمَّا يَكْبُرُ فِي صُدُورِكُمْ </w:t>
      </w:r>
      <w:r w:rsidRPr="006C2654">
        <w:rPr>
          <w:rFonts w:ascii="Traditional Arabic" w:hAnsi="Traditional Arabic" w:cs="Traditional Arabic" w:hint="cs"/>
          <w:b/>
          <w:bCs/>
          <w:sz w:val="32"/>
          <w:szCs w:val="32"/>
          <w:rtl/>
        </w:rPr>
        <w:t>فَسَيَقُولُونَ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مَن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يُعِيدُنَا</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قُلِ</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الَّذِي</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فَطَرَكُمْ</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أَوَّلَ</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مَرَّةٍ</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فَسَيُنْغِضُونَ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إِلَيْكَ</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رُءُوسَهُمْ</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وَيَقُولُونَ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مَتَىٰ</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هُوَ</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قُلْ</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عَسَىٰ</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أَن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يَكُو</w:t>
      </w:r>
      <w:r w:rsidRPr="006C2654">
        <w:rPr>
          <w:rFonts w:ascii="Traditional Arabic" w:hAnsi="Traditional Arabic" w:cs="Traditional Arabic"/>
          <w:b/>
          <w:bCs/>
          <w:sz w:val="32"/>
          <w:szCs w:val="32"/>
          <w:rtl/>
        </w:rPr>
        <w:t>نَ قَرِيبًا﴾</w:t>
      </w:r>
      <w:r w:rsidRPr="006C2654">
        <w:rPr>
          <w:rFonts w:ascii="Traditional Arabic" w:hAnsi="Traditional Arabic" w:cs="Traditional Arabic" w:hint="cs"/>
          <w:b/>
          <w:bCs/>
          <w:sz w:val="32"/>
          <w:szCs w:val="32"/>
          <w:rtl/>
        </w:rPr>
        <w:t>، [</w:t>
      </w:r>
      <w:hyperlink r:id="rId59" w:history="1">
        <w:r w:rsidRPr="006C2654">
          <w:rPr>
            <w:rStyle w:val="Lienhypertexte"/>
            <w:rFonts w:ascii="Traditional Arabic" w:hAnsi="Traditional Arabic" w:cs="Traditional Arabic"/>
            <w:color w:val="auto"/>
            <w:sz w:val="32"/>
            <w:szCs w:val="32"/>
            <w:rtl/>
          </w:rPr>
          <w:t>سورة الإسراء</w:t>
        </w:r>
      </w:hyperlink>
      <w:r w:rsidRPr="006C2654">
        <w:rPr>
          <w:rFonts w:ascii="Traditional Arabic" w:hAnsi="Traditional Arabic" w:cs="Traditional Arabic" w:hint="cs"/>
          <w:b/>
          <w:bCs/>
          <w:sz w:val="32"/>
          <w:szCs w:val="32"/>
          <w:rtl/>
        </w:rPr>
        <w:t>، 50-51]</w:t>
      </w:r>
      <w:r w:rsidRPr="006C2654">
        <w:rPr>
          <w:rFonts w:ascii="Traditional Arabic" w:hAnsi="Traditional Arabic" w:cs="Traditional Arabic"/>
          <w:sz w:val="32"/>
          <w:szCs w:val="32"/>
          <w:rtl/>
        </w:rPr>
        <w:t>.</w:t>
      </w:r>
      <w:r w:rsidRPr="006C2654">
        <w:rPr>
          <w:rStyle w:val="Appelnotedebasdep"/>
          <w:rFonts w:ascii="Traditional Arabic" w:hAnsi="Traditional Arabic" w:cs="Traditional Arabic"/>
          <w:sz w:val="32"/>
          <w:szCs w:val="32"/>
          <w:rtl/>
        </w:rPr>
        <w:footnoteReference w:id="173"/>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وعليه فإن </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فعل الأمر استعمالات كثيرة ذكرها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w:t>
      </w:r>
      <w:r w:rsidRPr="006C2654">
        <w:rPr>
          <w:rFonts w:ascii="Traditional Arabic" w:hAnsi="Traditional Arabic" w:cs="Traditional Arabic" w:hint="cs"/>
          <w:sz w:val="32"/>
          <w:szCs w:val="32"/>
          <w:rtl/>
        </w:rPr>
        <w:t>ئ</w:t>
      </w:r>
      <w:r w:rsidRPr="006C2654">
        <w:rPr>
          <w:rFonts w:ascii="Traditional Arabic" w:hAnsi="Traditional Arabic" w:cs="Traditional Arabic"/>
          <w:sz w:val="32"/>
          <w:szCs w:val="32"/>
          <w:rtl/>
        </w:rPr>
        <w:t>ي في كتابه وهي متنوعة بحسب الغرض، والسياق والمعنى الذي يراد فهمه</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 xml:space="preserve">تأويله وكل هذه الاستعمالات </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لواسعة والمتنوعة كانت تحت زمن واحد تصرف في</w:t>
      </w:r>
      <w:r w:rsidRPr="006C2654">
        <w:rPr>
          <w:rFonts w:ascii="Traditional Arabic" w:hAnsi="Traditional Arabic" w:cs="Traditional Arabic" w:hint="cs"/>
          <w:sz w:val="32"/>
          <w:szCs w:val="32"/>
          <w:rtl/>
        </w:rPr>
        <w:t>ه</w:t>
      </w:r>
      <w:r w:rsidRPr="006C2654">
        <w:rPr>
          <w:rFonts w:ascii="Traditional Arabic" w:hAnsi="Traditional Arabic" w:cs="Traditional Arabic"/>
          <w:sz w:val="32"/>
          <w:szCs w:val="32"/>
          <w:rtl/>
        </w:rPr>
        <w:t xml:space="preserve"> الأفعال، وتتنوع به الأغراض، لتختلف الأقوال بفعل زمنه الأمر.</w:t>
      </w:r>
    </w:p>
    <w:p w:rsidR="00B8634D" w:rsidRPr="00722AE7" w:rsidRDefault="00B8634D" w:rsidP="001713E2">
      <w:pPr>
        <w:pStyle w:val="Paragraphedeliste"/>
        <w:numPr>
          <w:ilvl w:val="1"/>
          <w:numId w:val="36"/>
        </w:numPr>
        <w:bidi/>
        <w:jc w:val="both"/>
        <w:rPr>
          <w:rFonts w:ascii="Traditional Arabic" w:hAnsi="Traditional Arabic" w:cs="Traditional Arabic"/>
          <w:b/>
          <w:bCs/>
          <w:sz w:val="32"/>
          <w:szCs w:val="32"/>
          <w:rtl/>
        </w:rPr>
      </w:pPr>
      <w:r w:rsidRPr="00722AE7">
        <w:rPr>
          <w:rFonts w:ascii="Traditional Arabic" w:hAnsi="Traditional Arabic" w:cs="Traditional Arabic"/>
          <w:b/>
          <w:bCs/>
          <w:sz w:val="32"/>
          <w:szCs w:val="32"/>
          <w:rtl/>
        </w:rPr>
        <w:t>الفاعل:</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يعد الفاعل أحد أركان الجملة الفعلية، فهو الذي يقوم بالفعل لذلك أولى له النحاة قسما مهما في الشرح لما له من مكانة في الجملة.</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يقول ابن السراج في كتابه الأصول في النحو: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"الاسم الذي يرتفع بأنه فاعل هو الذي بنيته على ال</w:t>
      </w:r>
      <w:r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عل الذي بني للفاعل، ويجعل الفعل حديثا عنه مقدما قبله كان فاعلا في الحقيقة</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لم يكن</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كقولك جاء زيد، ومات </w:t>
      </w:r>
      <w:r w:rsidRPr="006C2654">
        <w:rPr>
          <w:rFonts w:ascii="Traditional Arabic" w:hAnsi="Traditional Arabic" w:cs="Traditional Arabic"/>
          <w:sz w:val="32"/>
          <w:szCs w:val="32"/>
          <w:rtl/>
        </w:rPr>
        <w:lastRenderedPageBreak/>
        <w:t>ع</w:t>
      </w:r>
      <w:r w:rsidRPr="006C2654">
        <w:rPr>
          <w:rFonts w:ascii="Traditional Arabic" w:hAnsi="Traditional Arabic" w:cs="Traditional Arabic" w:hint="cs"/>
          <w:sz w:val="32"/>
          <w:szCs w:val="32"/>
          <w:rtl/>
        </w:rPr>
        <w:t>م</w:t>
      </w:r>
      <w:r w:rsidRPr="006C2654">
        <w:rPr>
          <w:rFonts w:ascii="Traditional Arabic" w:hAnsi="Traditional Arabic" w:cs="Traditional Arabic"/>
          <w:sz w:val="32"/>
          <w:szCs w:val="32"/>
          <w:rtl/>
        </w:rPr>
        <w:t>رو، وما أشبه ذلك"</w:t>
      </w:r>
      <w:r w:rsidRPr="006C2654">
        <w:rPr>
          <w:rStyle w:val="Appelnotedebasdep"/>
          <w:rFonts w:ascii="Traditional Arabic" w:hAnsi="Traditional Arabic" w:cs="Traditional Arabic"/>
          <w:sz w:val="32"/>
          <w:szCs w:val="32"/>
          <w:rtl/>
        </w:rPr>
        <w:footnoteReference w:id="174"/>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لنا من خلال هذا القول أن رتبة الفاعل في الجملة الفعلية تكون بعد الفعل، والفاعل لو رجعنا</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قواعد النحو التي تقعد للكلام لوجدناه ينتمي</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قسم الأسماء.</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يكمل ابن السراج شرحه عن الفاعل فيقول: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"ومعنى قولي: بنيته على الفعل الذي بني الفاعل، أي ذكرت الفعل قبل الاسم لأنك لو أتيت بالفعل بعد الاسم لارتفاع الاسم بال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بتداء، وإنما قلت ع</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ى الفعل الذي بني للفاعل، لا فرق بينه وبين الفعل الذي بني للمفعول إذ كانو</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 قد فروقوا بينهما فجعلوا (ضرب) للفاعل مفتوح الفاعل</w:t>
      </w:r>
      <w:r w:rsidRPr="006C2654">
        <w:rPr>
          <w:rStyle w:val="Appelnotedebasdep"/>
          <w:rFonts w:ascii="Traditional Arabic" w:hAnsi="Traditional Arabic" w:cs="Traditional Arabic"/>
          <w:sz w:val="32"/>
          <w:szCs w:val="32"/>
          <w:rtl/>
        </w:rPr>
        <w:footnoteReference w:id="175"/>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وهنا يشرح الكاتب قاعدة نحوية تتمثل في رتبة الفاعل، فلو جعل الفاعل قبل الفعل لأعر</w:t>
      </w:r>
      <w:r w:rsidRPr="006C2654">
        <w:rPr>
          <w:rFonts w:ascii="Traditional Arabic" w:hAnsi="Traditional Arabic" w:cs="Traditional Arabic" w:hint="cs"/>
          <w:sz w:val="32"/>
          <w:szCs w:val="32"/>
          <w:rtl/>
        </w:rPr>
        <w:t>ب</w:t>
      </w:r>
      <w:r w:rsidRPr="006C2654">
        <w:rPr>
          <w:rFonts w:ascii="Traditional Arabic" w:hAnsi="Traditional Arabic" w:cs="Traditional Arabic"/>
          <w:sz w:val="32"/>
          <w:szCs w:val="32"/>
          <w:rtl/>
        </w:rPr>
        <w:t xml:space="preserve">ناه مبتدأ، لأنه ابتدأ الكلام به، ويعرب الفعل جملة </w:t>
      </w:r>
      <w:r w:rsidRPr="006C2654">
        <w:rPr>
          <w:rFonts w:ascii="Traditional Arabic" w:hAnsi="Traditional Arabic" w:cs="Traditional Arabic" w:hint="cs"/>
          <w:sz w:val="32"/>
          <w:szCs w:val="32"/>
          <w:rtl/>
        </w:rPr>
        <w:t>م</w:t>
      </w:r>
      <w:r w:rsidRPr="006C2654">
        <w:rPr>
          <w:rFonts w:ascii="Traditional Arabic" w:hAnsi="Traditional Arabic" w:cs="Traditional Arabic"/>
          <w:sz w:val="32"/>
          <w:szCs w:val="32"/>
          <w:rtl/>
        </w:rPr>
        <w:t>حلية في محل رفع خبر</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للمبتدأ، لذلك فالفاعل يأتي بعد الفعل في الجملة الفعلية، ويكون اسما متميزا بخصائص الفاعل، فيسمى فاعلا، ويأتي فعل الفاعل على وزن فعل (بفتح الفاء).</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والضرب للمفعول مضموم الفاء مكسور العين، وقد جعل بينهما في جميع تصاريف الأفعال ماضيها ومستقبلها وثلاثيها ورباعيها وما فيه زائد منها فروق في الأبنية، وهذا يبين لك في موضعه إن شاء الله"</w:t>
      </w:r>
      <w:r w:rsidRPr="006C2654">
        <w:rPr>
          <w:rStyle w:val="Appelnotedebasdep"/>
          <w:rFonts w:ascii="Traditional Arabic" w:hAnsi="Traditional Arabic" w:cs="Traditional Arabic"/>
          <w:sz w:val="32"/>
          <w:szCs w:val="32"/>
          <w:rtl/>
        </w:rPr>
        <w:footnoteReference w:id="176"/>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الفعل يأتي على وزن آخر، وهو فعل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(بكسر العين) أي فعل مبني للمجهول فيغير المعنى فلا يكون للجملة الفعلية المفيدة فاعلا بل يناب عنه بنائبه.</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ونجد تعريفا للفاعل في الخلاصة النحوية سهلا ومفهوما وهو: "الفاعل هو الاسم المرفوع المذكور قبله فعله، وهو على قسمين: ظاهر ومضمر، فالظاهر نحو قولك: قام زيد</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والمضمر نحو قولك ضربت، وضربنا وضربت".</w:t>
      </w:r>
      <w:r w:rsidRPr="006C2654">
        <w:rPr>
          <w:rStyle w:val="Appelnotedebasdep"/>
          <w:rFonts w:ascii="Traditional Arabic" w:hAnsi="Traditional Arabic" w:cs="Traditional Arabic"/>
          <w:sz w:val="32"/>
          <w:szCs w:val="32"/>
          <w:rtl/>
        </w:rPr>
        <w:footnoteReference w:id="177"/>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يتضح لنا من خلال هذا القول أن الفاعل في الكلام هو اسم، حركته الضمة فيعرب مرفوعا، وهذا الفاعل يكون اسما ظاهرا بعد الفعل، وفي حالة أخرى له تجده ضميرا متصلا في محل رفع فاعل، والضمائر بدورها متنوعة ومختلفة، فمنها ما يعود على المتكلم وأخرى تعود على المخاطبين، بالإضافة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 xml:space="preserve">ضمائر الغائب، وهذه الضمائر متعددة ومتنوعة وشاملة لحقل الفاعل. </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نجد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w:t>
      </w:r>
      <w:r w:rsidRPr="006C2654">
        <w:rPr>
          <w:rFonts w:ascii="Traditional Arabic" w:hAnsi="Traditional Arabic" w:cs="Traditional Arabic" w:hint="cs"/>
          <w:sz w:val="32"/>
          <w:szCs w:val="32"/>
          <w:rtl/>
        </w:rPr>
        <w:t>ئ</w:t>
      </w:r>
      <w:r w:rsidRPr="006C2654">
        <w:rPr>
          <w:rFonts w:ascii="Traditional Arabic" w:hAnsi="Traditional Arabic" w:cs="Traditional Arabic"/>
          <w:sz w:val="32"/>
          <w:szCs w:val="32"/>
          <w:rtl/>
        </w:rPr>
        <w:t>ي يتحدث عن الفاعل فيقول: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"الفاعل لغة من أوجد الفعل واصطلاحا ما أسند إليه عامل مقدم عليه على جهة وقوعه منه</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 xml:space="preserve">قيامه به، فالعامل يشمل الفعل، نحو قام زيد، ،وما ضمن معناه، كالمصدر </w:t>
      </w:r>
      <w:r w:rsidRPr="006C2654">
        <w:rPr>
          <w:rFonts w:ascii="Traditional Arabic" w:hAnsi="Traditional Arabic" w:cs="Traditional Arabic"/>
          <w:sz w:val="32"/>
          <w:szCs w:val="32"/>
          <w:rtl/>
        </w:rPr>
        <w:lastRenderedPageBreak/>
        <w:t>واسم الفاعل، والصفة المشبهة، وأمثلة المبالغة، واسم الفعل، والظرف، والمجرور"</w:t>
      </w:r>
      <w:r w:rsidRPr="006C2654">
        <w:rPr>
          <w:rStyle w:val="Appelnotedebasdep"/>
          <w:rFonts w:ascii="Traditional Arabic" w:hAnsi="Traditional Arabic" w:cs="Traditional Arabic"/>
          <w:sz w:val="32"/>
          <w:szCs w:val="32"/>
          <w:rtl/>
        </w:rPr>
        <w:footnoteReference w:id="178"/>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الفاعل هو مؤدي وصانع الحدث.</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"الفاعل في عرف النحاة ليس مختصا بمن أوجد الفعل، بل قد يكون نحو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(مات زيد) و(انكسر القلم) و(وعر الطريق)"</w:t>
      </w:r>
      <w:r w:rsidRPr="006C2654">
        <w:rPr>
          <w:rStyle w:val="Appelnotedebasdep"/>
          <w:rFonts w:ascii="Traditional Arabic" w:hAnsi="Traditional Arabic" w:cs="Traditional Arabic"/>
          <w:sz w:val="32"/>
          <w:szCs w:val="32"/>
          <w:rtl/>
        </w:rPr>
        <w:footnoteReference w:id="179"/>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يتضح من هذا القول أن الفاعل له معن</w:t>
      </w:r>
      <w:r w:rsidRPr="006C2654">
        <w:rPr>
          <w:rFonts w:ascii="Traditional Arabic" w:hAnsi="Traditional Arabic" w:cs="Traditional Arabic" w:hint="cs"/>
          <w:sz w:val="32"/>
          <w:szCs w:val="32"/>
          <w:rtl/>
        </w:rPr>
        <w:t>ى</w:t>
      </w:r>
      <w:r w:rsidRPr="006C2654">
        <w:rPr>
          <w:rFonts w:ascii="Traditional Arabic" w:hAnsi="Traditional Arabic" w:cs="Traditional Arabic"/>
          <w:sz w:val="32"/>
          <w:szCs w:val="32"/>
          <w:rtl/>
        </w:rPr>
        <w:t xml:space="preserve"> آخر غير القيام بالفعل فقد يكون الفاعل غير مؤ</w:t>
      </w:r>
      <w:r w:rsidRPr="006C2654">
        <w:rPr>
          <w:rFonts w:ascii="Traditional Arabic" w:hAnsi="Traditional Arabic" w:cs="Traditional Arabic" w:hint="cs"/>
          <w:sz w:val="32"/>
          <w:szCs w:val="32"/>
          <w:rtl/>
        </w:rPr>
        <w:t>ك</w:t>
      </w:r>
      <w:r w:rsidRPr="006C2654">
        <w:rPr>
          <w:rFonts w:ascii="Traditional Arabic" w:hAnsi="Traditional Arabic" w:cs="Traditional Arabic"/>
          <w:sz w:val="32"/>
          <w:szCs w:val="32"/>
          <w:rtl/>
        </w:rPr>
        <w:t>د للفعل، أي أن الفعل حديثا عن الفاعل وذلك يتضح بعد تأويل الكلام والبحث عن معناه ففي الم</w:t>
      </w:r>
      <w:r w:rsidRPr="006C2654">
        <w:rPr>
          <w:rFonts w:ascii="Traditional Arabic" w:hAnsi="Traditional Arabic" w:cs="Traditional Arabic" w:hint="cs"/>
          <w:sz w:val="32"/>
          <w:szCs w:val="32"/>
          <w:rtl/>
        </w:rPr>
        <w:t>ثا</w:t>
      </w:r>
      <w:r w:rsidRPr="006C2654">
        <w:rPr>
          <w:rFonts w:ascii="Traditional Arabic" w:hAnsi="Traditional Arabic" w:cs="Traditional Arabic"/>
          <w:sz w:val="32"/>
          <w:szCs w:val="32"/>
          <w:rtl/>
        </w:rPr>
        <w:t>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(وعر الطريق) نجد أن الطريق جماد أي ثابت وغير متحرك، فإن الفعل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(وعر) حديثا عنه وهنالك أمثلة كثيرة وشاسعة وغنية لثراء اللغة العربية بالكم الهائل من الأساليب والمفردات.</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"وجاء في (شرح الأشموني):</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"الفاعل في عرف النحاة في الاسم الذي أسند إليه فعل تام، أصلي الصيغة،</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مؤول به"</w:t>
      </w:r>
      <w:r w:rsidRPr="006C2654">
        <w:rPr>
          <w:rStyle w:val="Appelnotedebasdep"/>
          <w:rFonts w:ascii="Traditional Arabic" w:hAnsi="Traditional Arabic" w:cs="Traditional Arabic"/>
          <w:sz w:val="32"/>
          <w:szCs w:val="32"/>
          <w:rtl/>
        </w:rPr>
        <w:footnoteReference w:id="180"/>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وهنا نجد أن الفاعل متلازم مع الفعل حيث يعد الفعل مسندا ويعد الفاعل مسند إليه.</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وينوب عن الفاعل "نائب الفاعل" الذي يحتاج</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فعل بوزن آخر غير الفعل الثلاثي العادي، وذلك الفعل يكون مبنيا للمجهول، ويتض</w:t>
      </w:r>
      <w:r w:rsidRPr="006C2654">
        <w:rPr>
          <w:rFonts w:ascii="Traditional Arabic" w:hAnsi="Traditional Arabic" w:cs="Traditional Arabic" w:hint="cs"/>
          <w:sz w:val="32"/>
          <w:szCs w:val="32"/>
          <w:rtl/>
        </w:rPr>
        <w:t>ح</w:t>
      </w:r>
      <w:r w:rsidRPr="006C2654">
        <w:rPr>
          <w:rFonts w:ascii="Traditional Arabic" w:hAnsi="Traditional Arabic" w:cs="Traditional Arabic"/>
          <w:sz w:val="32"/>
          <w:szCs w:val="32"/>
          <w:rtl/>
        </w:rPr>
        <w:t xml:space="preserve"> ذل</w:t>
      </w:r>
      <w:r w:rsidRPr="006C2654">
        <w:rPr>
          <w:rFonts w:ascii="Traditional Arabic" w:hAnsi="Traditional Arabic" w:cs="Traditional Arabic" w:hint="cs"/>
          <w:sz w:val="32"/>
          <w:szCs w:val="32"/>
          <w:rtl/>
        </w:rPr>
        <w:t>ك</w:t>
      </w:r>
      <w:r w:rsidRPr="006C2654">
        <w:rPr>
          <w:rFonts w:ascii="Traditional Arabic" w:hAnsi="Traditional Arabic" w:cs="Traditional Arabic"/>
          <w:sz w:val="32"/>
          <w:szCs w:val="32"/>
          <w:rtl/>
        </w:rPr>
        <w:t xml:space="preserve"> في الخلاصة النحوية حيث خصص لنائب الفاعل باب سمي بباب المفعول الذي لم يسم فاعله</w:t>
      </w:r>
      <w:r w:rsidRPr="006C2654">
        <w:rPr>
          <w:rFonts w:ascii="Traditional Arabic" w:hAnsi="Traditional Arabic" w:cs="Traditional Arabic" w:hint="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"وهو الاسم المرفوع الذي لم يذكر معه فاعله، ويسمى نائب الفاعل، وتتغير معه صورة الفعل، ويصير الفعل مبنيا للمجهول، فإن كان ماضيا: ضم أوله وكسر ما قبل آخره، وإن كان مضارعا: ضم أوله، وفتح ما قبل آخره، وهو على قسمين ظاهر ومضمر، فالظاهر نحو قولك: ضرب زيد، يضرب زيد، والمضمر نحو قولك: ضربت، وضربنا"</w:t>
      </w:r>
      <w:r w:rsidRPr="006C2654">
        <w:rPr>
          <w:rStyle w:val="Appelnotedebasdep"/>
          <w:rFonts w:ascii="Traditional Arabic" w:hAnsi="Traditional Arabic" w:cs="Traditional Arabic"/>
          <w:sz w:val="32"/>
          <w:szCs w:val="32"/>
          <w:rtl/>
        </w:rPr>
        <w:footnoteReference w:id="181"/>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ويتضح لنا من خلال هذا ال</w:t>
      </w:r>
      <w:r w:rsidRPr="006C2654">
        <w:rPr>
          <w:rFonts w:ascii="Traditional Arabic" w:hAnsi="Traditional Arabic" w:cs="Traditional Arabic" w:hint="cs"/>
          <w:sz w:val="32"/>
          <w:szCs w:val="32"/>
          <w:rtl/>
        </w:rPr>
        <w:t>ق</w:t>
      </w:r>
      <w:r w:rsidRPr="006C2654">
        <w:rPr>
          <w:rFonts w:ascii="Traditional Arabic" w:hAnsi="Traditional Arabic" w:cs="Traditional Arabic"/>
          <w:sz w:val="32"/>
          <w:szCs w:val="32"/>
          <w:rtl/>
        </w:rPr>
        <w:t>ول أن نائب الفاعل هو اسم كركته الضمة فيعرب مرفوعا، ويصرف في زمنين فقط غير الزمن الأمر، وفي الجملة المفيدة نجد أن الفعل يغير من وزنه ويأتي نائب الفاعل على شكلين إما اسما وإما ضمير.</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ويقول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w:t>
      </w:r>
      <w:r w:rsidRPr="006C2654">
        <w:rPr>
          <w:rFonts w:ascii="Traditional Arabic" w:hAnsi="Traditional Arabic" w:cs="Traditional Arabic" w:hint="cs"/>
          <w:sz w:val="32"/>
          <w:szCs w:val="32"/>
          <w:rtl/>
        </w:rPr>
        <w:t>ئ</w:t>
      </w:r>
      <w:r w:rsidRPr="006C2654">
        <w:rPr>
          <w:rFonts w:ascii="Traditional Arabic" w:hAnsi="Traditional Arabic" w:cs="Traditional Arabic"/>
          <w:sz w:val="32"/>
          <w:szCs w:val="32"/>
          <w:rtl/>
        </w:rPr>
        <w:t>ي:</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"قد يترك الفاعل ويؤتى بما ينوب عنه لأغراض متعددة، منها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كما يقول النحاة لفظي كالسجع نحو ق</w:t>
      </w:r>
      <w:r w:rsidRPr="006C2654">
        <w:rPr>
          <w:rFonts w:ascii="Traditional Arabic" w:hAnsi="Traditional Arabic" w:cs="Traditional Arabic" w:hint="cs"/>
          <w:sz w:val="32"/>
          <w:szCs w:val="32"/>
          <w:rtl/>
        </w:rPr>
        <w:t>و</w:t>
      </w:r>
      <w:r w:rsidRPr="006C2654">
        <w:rPr>
          <w:rFonts w:ascii="Traditional Arabic" w:hAnsi="Traditional Arabic" w:cs="Traditional Arabic"/>
          <w:sz w:val="32"/>
          <w:szCs w:val="32"/>
          <w:rtl/>
        </w:rPr>
        <w:t>لهم</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(من طابت سريرته حمدت سيرته)</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ومعنوي كأن يحذف للجهل به، كقولك</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(سرق المتاع) و(كسر الباب)، إذ لم تعلم فاعله</w:t>
      </w:r>
      <w:r w:rsidRPr="006C2654">
        <w:rPr>
          <w:rStyle w:val="Appelnotedebasdep"/>
          <w:rFonts w:ascii="Traditional Arabic" w:hAnsi="Traditional Arabic" w:cs="Traditional Arabic"/>
          <w:sz w:val="32"/>
          <w:szCs w:val="32"/>
          <w:rtl/>
        </w:rPr>
        <w:footnoteReference w:id="182"/>
      </w:r>
      <w:r w:rsidRPr="006C2654">
        <w:rPr>
          <w:rFonts w:ascii="Traditional Arabic" w:hAnsi="Traditional Arabic" w:cs="Traditional Arabic"/>
          <w:sz w:val="32"/>
          <w:szCs w:val="32"/>
          <w:rtl/>
        </w:rPr>
        <w:t>" وعليه فإن نائب الفاعل ينوب عن الفاعل لأغراض لفظية وأخرى معنوية.</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sz w:val="32"/>
          <w:szCs w:val="32"/>
          <w:rtl/>
        </w:rPr>
        <w:t>ويكمل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w:t>
      </w:r>
      <w:r w:rsidRPr="006C2654">
        <w:rPr>
          <w:rFonts w:ascii="Traditional Arabic" w:hAnsi="Traditional Arabic" w:cs="Traditional Arabic" w:hint="cs"/>
          <w:sz w:val="32"/>
          <w:szCs w:val="32"/>
          <w:rtl/>
        </w:rPr>
        <w:t>ئ</w:t>
      </w:r>
      <w:r w:rsidRPr="006C2654">
        <w:rPr>
          <w:rFonts w:ascii="Traditional Arabic" w:hAnsi="Traditional Arabic" w:cs="Traditional Arabic"/>
          <w:sz w:val="32"/>
          <w:szCs w:val="32"/>
          <w:rtl/>
        </w:rPr>
        <w:t>ي في شرحه قائلا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"أو للعلم به فقد يكون معلوما للمخاطب فلا تذكره له، كقولك</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(خلق الإنسان عجولا) أي خلق الله الإنسان، وقد يحذف لأنه لا يتعلق غرض بذكره، وذلك نحو قو</w:t>
      </w:r>
      <w:r w:rsidRPr="006C2654">
        <w:rPr>
          <w:rFonts w:ascii="Traditional Arabic" w:hAnsi="Traditional Arabic" w:cs="Traditional Arabic" w:hint="cs"/>
          <w:sz w:val="32"/>
          <w:szCs w:val="32"/>
          <w:rtl/>
        </w:rPr>
        <w:t xml:space="preserve">له </w:t>
      </w:r>
      <w:r w:rsidRPr="006C2654">
        <w:rPr>
          <w:rFonts w:ascii="Traditional Arabic" w:hAnsi="Traditional Arabic" w:cs="Traditional Arabic"/>
          <w:sz w:val="32"/>
          <w:szCs w:val="32"/>
          <w:rtl/>
        </w:rPr>
        <w:t>تعالى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فَإِنْ</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أُحْصِرْتُمْ</w:t>
      </w:r>
      <w:r w:rsidRPr="006C2654">
        <w:rPr>
          <w:rFonts w:ascii="Traditional Arabic" w:hAnsi="Traditional Arabic" w:cs="Traditional Arabic"/>
          <w:b/>
          <w:bCs/>
          <w:sz w:val="32"/>
          <w:szCs w:val="32"/>
          <w:rtl/>
        </w:rPr>
        <w:t xml:space="preserve"> </w:t>
      </w:r>
      <w:r w:rsidRPr="006C2654">
        <w:rPr>
          <w:rFonts w:ascii="Traditional Arabic" w:hAnsi="Traditional Arabic" w:cs="Traditional Arabic" w:hint="cs"/>
          <w:b/>
          <w:bCs/>
          <w:sz w:val="32"/>
          <w:szCs w:val="32"/>
          <w:rtl/>
        </w:rPr>
        <w:t>ف</w:t>
      </w:r>
      <w:r w:rsidRPr="006C2654">
        <w:rPr>
          <w:rFonts w:ascii="Traditional Arabic" w:hAnsi="Traditional Arabic" w:cs="Traditional Arabic"/>
          <w:b/>
          <w:bCs/>
          <w:sz w:val="32"/>
          <w:szCs w:val="32"/>
          <w:rtl/>
        </w:rPr>
        <w:t>َمَا اسْتَيْسَرَ مِنَ الْهَدْيِ ﴾</w:t>
      </w:r>
      <w:r w:rsidRPr="006C2654">
        <w:rPr>
          <w:rFonts w:ascii="Traditional Arabic" w:hAnsi="Traditional Arabic" w:cs="Traditional Arabic" w:hint="cs"/>
          <w:b/>
          <w:bCs/>
          <w:sz w:val="32"/>
          <w:szCs w:val="32"/>
          <w:rtl/>
        </w:rPr>
        <w:t>، [</w:t>
      </w:r>
      <w:r w:rsidRPr="006C2654">
        <w:rPr>
          <w:rFonts w:ascii="Traditional Arabic" w:hAnsi="Traditional Arabic" w:cs="Traditional Arabic"/>
          <w:b/>
          <w:bCs/>
          <w:sz w:val="32"/>
          <w:szCs w:val="32"/>
        </w:rPr>
        <w:t> </w:t>
      </w:r>
      <w:hyperlink r:id="rId60" w:history="1">
        <w:r w:rsidRPr="006C2654">
          <w:rPr>
            <w:rStyle w:val="Lienhypertexte"/>
            <w:rFonts w:ascii="Traditional Arabic" w:hAnsi="Traditional Arabic" w:cs="Traditional Arabic"/>
            <w:color w:val="auto"/>
            <w:sz w:val="32"/>
            <w:szCs w:val="32"/>
            <w:rtl/>
          </w:rPr>
          <w:t>سورة البقرة</w:t>
        </w:r>
      </w:hyperlink>
      <w:r w:rsidRPr="006C2654">
        <w:rPr>
          <w:rFonts w:ascii="Traditional Arabic" w:hAnsi="Traditional Arabic" w:cs="Traditional Arabic" w:hint="cs"/>
          <w:b/>
          <w:bCs/>
          <w:sz w:val="32"/>
          <w:szCs w:val="32"/>
          <w:rtl/>
        </w:rPr>
        <w:t>، 196]</w:t>
      </w:r>
      <w:r w:rsidRPr="006C2654">
        <w:rPr>
          <w:rStyle w:val="Appelnotedebasdep"/>
          <w:rFonts w:ascii="Traditional Arabic" w:hAnsi="Traditional Arabic" w:cs="Traditional Arabic"/>
          <w:sz w:val="32"/>
          <w:szCs w:val="32"/>
          <w:rtl/>
        </w:rPr>
        <w:footnoteReference w:id="183"/>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ويتضح من هذا القول، أن سبب وجود نائب ا</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فاعل بدل الفاعل هو أن فاعل الفعل معروف ومعلوم من فعلته وذلك يفهم من الجملة بحسب المعارف والساق والمكتسبات القبلية، فلقد أعطي مثال وهو الخلق، والخلق لله جل وعلا، ونجد نائب الفاعل حاضرا في القرآن الكريم لأنه بالضرورة فاعل الفعل محذوف لغرض معين، قد يكون لحكم</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لمعنى يريد إيصاله المولى عز وجل كرسالة للبشرية</w:t>
      </w:r>
      <w:r w:rsidRPr="006C2654">
        <w:rPr>
          <w:rFonts w:ascii="Traditional Arabic" w:hAnsi="Traditional Arabic" w:cs="Traditional Arabic" w:hint="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وللجملة الفعلية مكملات تضاف للفعل والفاعل، وهذه المكملات متنوعة ومختلفة 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ختلاف التعابير والأغراض، وتتميز كل لغة بكم هائل من المفردات، خاصة اللغة العربية التي سميت بلغة القرآن الكريم، الذي أنزله الذي أنزله الله عز وجل على رسوله الكريم محمد صلى الله عليه وسلم بالخط العربي المبين ويسع</w:t>
      </w:r>
      <w:r w:rsidRPr="006C2654">
        <w:rPr>
          <w:rFonts w:ascii="Traditional Arabic" w:hAnsi="Traditional Arabic" w:cs="Traditional Arabic" w:hint="cs"/>
          <w:sz w:val="32"/>
          <w:szCs w:val="32"/>
          <w:rtl/>
        </w:rPr>
        <w:t>ن</w:t>
      </w:r>
      <w:r w:rsidRPr="006C2654">
        <w:rPr>
          <w:rFonts w:ascii="Traditional Arabic" w:hAnsi="Traditional Arabic" w:cs="Traditional Arabic"/>
          <w:sz w:val="32"/>
          <w:szCs w:val="32"/>
          <w:rtl/>
        </w:rPr>
        <w:t>ي ف</w:t>
      </w:r>
      <w:r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 xml:space="preserve"> هذا المقام التحدث عن مكملات الجملة الفعلية المتنوعة والمختلفة لثراء اللغة العربية بالكم الهائل منها.</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فما هي مكملات الجملة الفعلية؟</w:t>
      </w:r>
    </w:p>
    <w:p w:rsidR="00B8634D" w:rsidRPr="002F6E47" w:rsidRDefault="00B8634D" w:rsidP="001713E2">
      <w:pPr>
        <w:pStyle w:val="Paragraphedeliste"/>
        <w:numPr>
          <w:ilvl w:val="0"/>
          <w:numId w:val="15"/>
        </w:numPr>
        <w:bidi/>
        <w:jc w:val="both"/>
        <w:rPr>
          <w:rFonts w:ascii="Traditional Arabic" w:hAnsi="Traditional Arabic" w:cs="Traditional Arabic"/>
          <w:b/>
          <w:bCs/>
          <w:sz w:val="32"/>
          <w:szCs w:val="32"/>
          <w:rtl/>
        </w:rPr>
      </w:pPr>
      <w:r w:rsidRPr="002F6E47">
        <w:rPr>
          <w:rFonts w:ascii="Traditional Arabic" w:hAnsi="Traditional Arabic" w:cs="Traditional Arabic" w:hint="cs"/>
          <w:b/>
          <w:bCs/>
          <w:sz w:val="32"/>
          <w:szCs w:val="32"/>
          <w:rtl/>
        </w:rPr>
        <w:t>المكملات:</w:t>
      </w:r>
    </w:p>
    <w:p w:rsidR="00B8634D"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المكملات كثيرة في الجملة الفعلية ويعد المفعول به في الصدارة لأن الفعل قد يكون متعديا فيحتاج له، وقد سبق في الصفحات السابقة التحدث عنه بشرح بسيط، سهل ومفهوم، لكن توجد مكملات أخرى كالمفعول المطلق، والمفعول فيه، والمفعول معه، بالإضافة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النداء وغيرها كثير لثراء اللغة العربية وفي هذه الصفحات سنتحدث عنها ونشرحها لإيضاح المفاهيم وسنشرع بالمفعول المطلق كعنصر أول.</w:t>
      </w:r>
    </w:p>
    <w:p w:rsidR="002F6E47" w:rsidRPr="006C2654" w:rsidRDefault="002F6E47" w:rsidP="002F6E47">
      <w:pPr>
        <w:bidi/>
        <w:ind w:firstLine="567"/>
        <w:jc w:val="both"/>
        <w:rPr>
          <w:rFonts w:ascii="Traditional Arabic" w:hAnsi="Traditional Arabic" w:cs="Traditional Arabic"/>
          <w:sz w:val="32"/>
          <w:szCs w:val="32"/>
          <w:rtl/>
        </w:rPr>
      </w:pPr>
    </w:p>
    <w:p w:rsidR="00B8634D" w:rsidRPr="006C2654" w:rsidRDefault="00B8634D" w:rsidP="001713E2">
      <w:pPr>
        <w:pStyle w:val="Paragraphedeliste"/>
        <w:numPr>
          <w:ilvl w:val="0"/>
          <w:numId w:val="10"/>
        </w:numPr>
        <w:tabs>
          <w:tab w:val="right" w:pos="992"/>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lastRenderedPageBreak/>
        <w:t>المفعول المطلق:</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"المفعول المطلق ويعني به المصدر، والمصدر اسم كسائر الأسماء، إلا أنه معنى غير شخص، والأفعال المشتقة منه، وإنما انفصلت من المصادر بما تضمنت معاني الأزمنة الثلاثة بتصرفها"</w:t>
      </w:r>
      <w:r w:rsidRPr="006C2654">
        <w:rPr>
          <w:rStyle w:val="Appelnotedebasdep"/>
          <w:rFonts w:ascii="Traditional Arabic" w:hAnsi="Traditional Arabic" w:cs="Traditional Arabic"/>
          <w:sz w:val="32"/>
          <w:szCs w:val="32"/>
          <w:rtl/>
        </w:rPr>
        <w:footnoteReference w:id="184"/>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وهنا نجد أن المفعول المطلق اسم ومصدر، وهو اسم مشتق من الفعل الذي يتصرف ويكون زمنه إما: ماضيا،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مضارعا،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أمرا.</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يقول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مرائي عن المفعول المطلق:</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"سمي المفعول المطلق بذلك لأنه مطلق من القيود، لأنه غير مقيد، بخلاف المفعولات الأخرى، فإنها مقيدة بحروف الجر ونحوها، كالمفعول به مقيد بالباء، أي الذي فعل به فعل، والمفعول فيه مقيد ب</w:t>
      </w:r>
      <w:r w:rsidRPr="006C2654">
        <w:rPr>
          <w:rFonts w:ascii="Traditional Arabic" w:hAnsi="Traditional Arabic" w:cs="Traditional Arabic" w:hint="cs"/>
          <w:sz w:val="32"/>
          <w:szCs w:val="32"/>
          <w:rtl/>
        </w:rPr>
        <w:t>ـــ "</w:t>
      </w:r>
      <w:r w:rsidRPr="006C2654">
        <w:rPr>
          <w:rFonts w:ascii="Traditional Arabic" w:hAnsi="Traditional Arabic" w:cs="Traditional Arabic"/>
          <w:sz w:val="32"/>
          <w:szCs w:val="32"/>
          <w:rtl/>
        </w:rPr>
        <w:t>في</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أي الذي حصل فيه الفعل، والمفعول معه مقيد بالمصاحبة</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أما المفعول المطلق غير مقيد بخلاف غيره من المفعولات"</w:t>
      </w:r>
      <w:r w:rsidRPr="006C2654">
        <w:rPr>
          <w:rStyle w:val="Appelnotedebasdep"/>
          <w:rFonts w:ascii="Traditional Arabic" w:hAnsi="Traditional Arabic" w:cs="Traditional Arabic"/>
          <w:sz w:val="32"/>
          <w:szCs w:val="32"/>
          <w:rtl/>
        </w:rPr>
        <w:footnoteReference w:id="185"/>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فإنه يتضح لنا من خلال هذا القول أن المفعول المطلق ليس كبقية المفعولات، فنلاحظ أن الم</w:t>
      </w:r>
      <w:r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عولات الأخرى مصحوبة كمثال بحرف الجر، (مفعول فيه، مفعول معه) ولذلك فالمفعول المطلق مميز بكونه حرا وليس مقيدا.</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قال ابن عقيل: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"وسمي مفعولا مطلقا لصدق المفعول عليه غير مقيد بحرف جر ونحوه، بخلاف غيره من المفعولات، فإنه لا يقع علي</w:t>
      </w:r>
      <w:r w:rsidRPr="006C2654">
        <w:rPr>
          <w:rFonts w:ascii="Traditional Arabic" w:hAnsi="Traditional Arabic" w:cs="Traditional Arabic" w:hint="cs"/>
          <w:sz w:val="32"/>
          <w:szCs w:val="32"/>
          <w:rtl/>
        </w:rPr>
        <w:t>ه</w:t>
      </w:r>
      <w:r w:rsidRPr="006C2654">
        <w:rPr>
          <w:rFonts w:ascii="Traditional Arabic" w:hAnsi="Traditional Arabic" w:cs="Traditional Arabic"/>
          <w:sz w:val="32"/>
          <w:szCs w:val="32"/>
          <w:rtl/>
        </w:rPr>
        <w:t xml:space="preserve"> اسم المفعول إلا مقيدا كالمفعول به، والمفعول غيه، والمفعول معه، والمفعول له"</w:t>
      </w:r>
      <w:r w:rsidRPr="006C2654">
        <w:rPr>
          <w:rStyle w:val="Appelnotedebasdep"/>
          <w:rFonts w:ascii="Traditional Arabic" w:hAnsi="Traditional Arabic" w:cs="Traditional Arabic"/>
          <w:sz w:val="32"/>
          <w:szCs w:val="32"/>
          <w:rtl/>
        </w:rPr>
        <w:footnoteReference w:id="186"/>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لنا من خلال هذا القول أن المفعول المطلق</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مميز بكونه ليس كبقية المفعولات بكونه غير مقيد، وكلمة المطلق عكسها المقيد في المعنى وكمثال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عن المفعول المطلق في جملة مفيدة تامة المعنى: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b/>
          <w:bCs/>
          <w:sz w:val="32"/>
          <w:szCs w:val="32"/>
          <w:rtl/>
        </w:rPr>
        <w:t>خبز الخباز خبزا</w:t>
      </w:r>
      <w:r w:rsidRPr="006C2654">
        <w:rPr>
          <w:rFonts w:ascii="Traditional Arabic" w:hAnsi="Traditional Arabic" w:cs="Traditional Arabic" w:hint="cs"/>
          <w:b/>
          <w:b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(خبز)</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مفعول مطلق منصوب</w:t>
      </w:r>
      <w:r w:rsidRPr="006C2654">
        <w:rPr>
          <w:rFonts w:ascii="Traditional Arabic" w:hAnsi="Traditional Arabic" w:cs="Traditional Arabic" w:hint="cs"/>
          <w:sz w:val="32"/>
          <w:szCs w:val="32"/>
          <w:rtl/>
        </w:rPr>
        <w:t>.</w:t>
      </w:r>
    </w:p>
    <w:p w:rsidR="00B8634D" w:rsidRPr="006C2654" w:rsidRDefault="00B8634D" w:rsidP="001713E2">
      <w:pPr>
        <w:pStyle w:val="Paragraphedeliste"/>
        <w:numPr>
          <w:ilvl w:val="0"/>
          <w:numId w:val="10"/>
        </w:numPr>
        <w:tabs>
          <w:tab w:val="right" w:pos="992"/>
        </w:tabs>
        <w:bidi/>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المفعول فيه:</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"المفعول فيه ينقسم</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قسمين: زمان ومكان، أما الزمان فإن جميع الأفعال تتعدى</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كل ضرب منه معرفة كان</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نكرة، وذلك أن الأفعال صيغت من المصادر، بأقسام الأزمنة، كما بينا فيما تقدم، فما نصب أسماء الزمان، ف</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نتصابه على أنه ظرف، وتعتبره بحرف الظرف"</w:t>
      </w:r>
      <w:r w:rsidRPr="006C2654">
        <w:rPr>
          <w:rStyle w:val="Appelnotedebasdep"/>
          <w:rFonts w:ascii="Traditional Arabic" w:hAnsi="Traditional Arabic" w:cs="Traditional Arabic"/>
          <w:sz w:val="32"/>
          <w:szCs w:val="32"/>
          <w:rtl/>
        </w:rPr>
        <w:footnoteReference w:id="187"/>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فإنه يمكننا تسمية المفعول فيه بالظرف، والظرف</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بدوره قسمان، يقسم به المفعول فيه</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نوعين</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قسمين،</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هما ظرف المكان، وظرف الزمان، ويسمى بالظرف </w:t>
      </w:r>
      <w:r w:rsidRPr="006C2654">
        <w:rPr>
          <w:rFonts w:ascii="Traditional Arabic" w:hAnsi="Traditional Arabic" w:cs="Traditional Arabic"/>
          <w:sz w:val="32"/>
          <w:szCs w:val="32"/>
          <w:rtl/>
        </w:rPr>
        <w:lastRenderedPageBreak/>
        <w:t>لوجود حرف فيه فيدل على الزمان، وقد يدل على المكان، ب</w:t>
      </w:r>
      <w:r w:rsidRPr="006C2654">
        <w:rPr>
          <w:rFonts w:ascii="Traditional Arabic" w:hAnsi="Traditional Arabic" w:cs="Traditional Arabic" w:hint="cs"/>
          <w:sz w:val="32"/>
          <w:szCs w:val="32"/>
          <w:rtl/>
        </w:rPr>
        <w:t>الإ</w:t>
      </w:r>
      <w:r w:rsidRPr="006C2654">
        <w:rPr>
          <w:rFonts w:ascii="Traditional Arabic" w:hAnsi="Traditional Arabic" w:cs="Traditional Arabic"/>
          <w:sz w:val="32"/>
          <w:szCs w:val="32"/>
          <w:rtl/>
        </w:rPr>
        <w:t>ضافة</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ذلك قد يصاحب المفعول فيه ب</w:t>
      </w:r>
      <w:r w:rsidRPr="006C2654">
        <w:rPr>
          <w:rFonts w:ascii="Traditional Arabic" w:hAnsi="Traditional Arabic" w:cs="Traditional Arabic" w:hint="cs"/>
          <w:sz w:val="32"/>
          <w:szCs w:val="32"/>
          <w:rtl/>
        </w:rPr>
        <w:t xml:space="preserve">ــــ </w:t>
      </w:r>
      <w:r w:rsidRPr="006C2654">
        <w:rPr>
          <w:rFonts w:ascii="Traditional Arabic" w:hAnsi="Traditional Arabic" w:cs="Traditional Arabic"/>
          <w:sz w:val="32"/>
          <w:szCs w:val="32"/>
          <w:rtl/>
        </w:rPr>
        <w:t>(ال</w:t>
      </w:r>
      <w:r w:rsidRPr="006C2654">
        <w:rPr>
          <w:rFonts w:ascii="Traditional Arabic" w:hAnsi="Traditional Arabic" w:cs="Traditional Arabic" w:hint="cs"/>
          <w:sz w:val="32"/>
          <w:szCs w:val="32"/>
          <w:rtl/>
        </w:rPr>
        <w:t>أ</w:t>
      </w:r>
      <w:r w:rsidRPr="006C2654">
        <w:rPr>
          <w:rFonts w:ascii="Traditional Arabic" w:hAnsi="Traditional Arabic" w:cs="Traditional Arabic"/>
          <w:sz w:val="32"/>
          <w:szCs w:val="32"/>
          <w:rtl/>
        </w:rPr>
        <w:t>ف واللام) الخاصين بالتعريف، وقد يكون في حالة أخرى مست</w:t>
      </w:r>
      <w:r w:rsidRPr="006C2654">
        <w:rPr>
          <w:rFonts w:ascii="Traditional Arabic" w:hAnsi="Traditional Arabic" w:cs="Traditional Arabic" w:hint="cs"/>
          <w:sz w:val="32"/>
          <w:szCs w:val="32"/>
          <w:rtl/>
        </w:rPr>
        <w:t>غ</w:t>
      </w:r>
      <w:r w:rsidRPr="006C2654">
        <w:rPr>
          <w:rFonts w:ascii="Traditional Arabic" w:hAnsi="Traditional Arabic" w:cs="Traditional Arabic"/>
          <w:sz w:val="32"/>
          <w:szCs w:val="32"/>
          <w:rtl/>
        </w:rPr>
        <w:t>ن</w:t>
      </w:r>
      <w:r w:rsidRPr="006C2654">
        <w:rPr>
          <w:rFonts w:ascii="Traditional Arabic" w:hAnsi="Traditional Arabic" w:cs="Traditional Arabic" w:hint="cs"/>
          <w:sz w:val="32"/>
          <w:szCs w:val="32"/>
          <w:rtl/>
        </w:rPr>
        <w:t>ي</w:t>
      </w:r>
      <w:r w:rsidRPr="006C2654">
        <w:rPr>
          <w:rFonts w:ascii="Traditional Arabic" w:hAnsi="Traditional Arabic" w:cs="Traditional Arabic"/>
          <w:sz w:val="32"/>
          <w:szCs w:val="32"/>
          <w:rtl/>
        </w:rPr>
        <w:t xml:space="preserve"> عنهما، فيكون بذلك إما معرفة</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نكرة.</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وقد تحدث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مرائي عن المفعول فيه فقال: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"يسمي النحاة البصريون المفعول فيه ظرفا، والظرف هو الوعاء التي توضع فيه الأشياء كالجراب، والعدل والأواني، وتسمى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(ظروفا لأنها أوعية لما يجعل فيها، وقيل للأزمنة والأمكنة ظروف لأن الأفعال توجد فيها فصارت كالأوعية لها"</w:t>
      </w:r>
      <w:r w:rsidRPr="006C2654">
        <w:rPr>
          <w:rStyle w:val="Appelnotedebasdep"/>
          <w:rFonts w:ascii="Traditional Arabic" w:hAnsi="Traditional Arabic" w:cs="Traditional Arabic"/>
          <w:sz w:val="32"/>
          <w:szCs w:val="32"/>
          <w:rtl/>
        </w:rPr>
        <w:footnoteReference w:id="188"/>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 النحاة البصريين جعلوا تشبيها للمفعول فيه لتقريب المفهوم لدى الطلبة والمتمدرسين لقواعد اللغة العربية، ويتمثل التشبيه هنا في كون المفعول فيه بمثابة الإناء والوعاء الفارغ الذي يحتوي الأفعال والأحداث التي يقوم بها الفاعل، ويكون ذلك وفق جملة مفيدة لتأدية المعنى التام</w:t>
      </w:r>
      <w:r w:rsidRPr="006C2654">
        <w:rPr>
          <w:rFonts w:ascii="Traditional Arabic" w:hAnsi="Traditional Arabic" w:cs="Traditional Arabic" w:hint="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ويكمل ا</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مرائي شرحه عن المفعول فيه قائلا: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"وهي تسمية مجازية وذلك لأن الظرف في الحقيقة هو الوعاء والحدود، المتناهي الأطراف كالقارورة</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وليس هذا كذلك، فإن كلمة</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(فوق) و(تحت) و(زمن) و(حين) ليس لها حدود متناهية كالظروف الحقيقية، وإنما سميت بذلك لأن الأحداث تكون فيها، وهي تحتويها كما تكون الأشياء في الآتية".</w:t>
      </w:r>
      <w:r w:rsidRPr="006C2654">
        <w:rPr>
          <w:rStyle w:val="Appelnotedebasdep"/>
          <w:rFonts w:ascii="Traditional Arabic" w:hAnsi="Traditional Arabic" w:cs="Traditional Arabic"/>
          <w:sz w:val="32"/>
          <w:szCs w:val="32"/>
          <w:rtl/>
        </w:rPr>
        <w:footnoteReference w:id="189"/>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وهنا نجد أن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مرائي في شرحه للمفعول فيه قد أوضح بأمثلة من الواقع حيث أكد أن الظرف، هو مصطلح لشيء محدود، أما المفعول فيه فهو غير محدود كالإناء والقارورة (اللذان يعديان محدودين) بل هو أعظم من ذلك لأنه يستوعب ا</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كثير من الأحداث التي تختلف وتتنوع، وهذا المفهوم التقريبي الذي أعطاه فضيلة الدكتور قد كان غرضه الدراسة والشرح المبسط للمتمدرسين وللمتلقين.</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وكمثال عن المفعول فيه في جملة مفيدة تامة المعنى:</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w:t>
      </w:r>
      <w:r w:rsidRPr="006C2654">
        <w:rPr>
          <w:rFonts w:ascii="Traditional Arabic" w:hAnsi="Traditional Arabic" w:cs="Traditional Arabic"/>
          <w:b/>
          <w:bCs/>
          <w:sz w:val="32"/>
          <w:szCs w:val="32"/>
          <w:rtl/>
        </w:rPr>
        <w:t>وقفت أمام الباب</w:t>
      </w:r>
      <w:r w:rsidRPr="006C2654">
        <w:rPr>
          <w:rFonts w:ascii="Traditional Arabic" w:hAnsi="Traditional Arabic" w:cs="Traditional Arabic" w:hint="cs"/>
          <w:b/>
          <w:bCs/>
          <w:sz w:val="32"/>
          <w:szCs w:val="32"/>
          <w:rtl/>
        </w:rPr>
        <w:t>"</w:t>
      </w:r>
      <w:r w:rsidRPr="006C2654">
        <w:rPr>
          <w:rFonts w:ascii="Traditional Arabic" w:hAnsi="Traditional Arabic" w:cs="Traditional Arabic"/>
          <w:b/>
          <w:bCs/>
          <w:sz w:val="32"/>
          <w:szCs w:val="32"/>
          <w:rtl/>
        </w:rPr>
        <w:t>.</w:t>
      </w:r>
    </w:p>
    <w:p w:rsidR="00B8634D"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أ</w:t>
      </w:r>
      <w:r w:rsidRPr="006C2654">
        <w:rPr>
          <w:rFonts w:ascii="Traditional Arabic" w:hAnsi="Traditional Arabic" w:cs="Traditional Arabic"/>
          <w:sz w:val="32"/>
          <w:szCs w:val="32"/>
          <w:rtl/>
        </w:rPr>
        <w:t>مام: م</w:t>
      </w:r>
      <w:r w:rsidRPr="006C2654">
        <w:rPr>
          <w:rFonts w:ascii="Traditional Arabic" w:hAnsi="Traditional Arabic" w:cs="Traditional Arabic" w:hint="cs"/>
          <w:sz w:val="32"/>
          <w:szCs w:val="32"/>
          <w:rtl/>
        </w:rPr>
        <w:t>ف</w:t>
      </w:r>
      <w:r w:rsidRPr="006C2654">
        <w:rPr>
          <w:rFonts w:ascii="Traditional Arabic" w:hAnsi="Traditional Arabic" w:cs="Traditional Arabic"/>
          <w:sz w:val="32"/>
          <w:szCs w:val="32"/>
          <w:rtl/>
        </w:rPr>
        <w:t>عول فيه منصوب</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(ظرف مكان)</w:t>
      </w:r>
      <w:r w:rsidRPr="006C2654">
        <w:rPr>
          <w:rFonts w:ascii="Traditional Arabic" w:hAnsi="Traditional Arabic" w:cs="Traditional Arabic" w:hint="cs"/>
          <w:sz w:val="32"/>
          <w:szCs w:val="32"/>
          <w:rtl/>
        </w:rPr>
        <w:t>.</w:t>
      </w:r>
    </w:p>
    <w:p w:rsidR="005E31AD" w:rsidRPr="006C2654" w:rsidRDefault="005E31AD" w:rsidP="005E31AD">
      <w:pPr>
        <w:bidi/>
        <w:ind w:firstLine="567"/>
        <w:jc w:val="both"/>
        <w:rPr>
          <w:rFonts w:ascii="Traditional Arabic" w:hAnsi="Traditional Arabic" w:cs="Traditional Arabic"/>
          <w:sz w:val="32"/>
          <w:szCs w:val="32"/>
          <w:rtl/>
        </w:rPr>
      </w:pPr>
    </w:p>
    <w:p w:rsidR="00B8634D" w:rsidRPr="005E31AD" w:rsidRDefault="00B8634D" w:rsidP="001713E2">
      <w:pPr>
        <w:pStyle w:val="Paragraphedeliste"/>
        <w:numPr>
          <w:ilvl w:val="0"/>
          <w:numId w:val="10"/>
        </w:numPr>
        <w:tabs>
          <w:tab w:val="right" w:pos="992"/>
        </w:tabs>
        <w:bidi/>
        <w:jc w:val="both"/>
        <w:rPr>
          <w:rFonts w:ascii="Traditional Arabic" w:hAnsi="Traditional Arabic" w:cs="Traditional Arabic"/>
          <w:b/>
          <w:bCs/>
          <w:sz w:val="32"/>
          <w:szCs w:val="32"/>
          <w:rtl/>
        </w:rPr>
      </w:pPr>
      <w:r w:rsidRPr="005E31AD">
        <w:rPr>
          <w:rFonts w:ascii="Traditional Arabic" w:hAnsi="Traditional Arabic" w:cs="Traditional Arabic"/>
          <w:b/>
          <w:bCs/>
          <w:sz w:val="32"/>
          <w:szCs w:val="32"/>
          <w:rtl/>
        </w:rPr>
        <w:lastRenderedPageBreak/>
        <w:t>المفعول له:</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يعد المفعول له كذلك من مكملات الجملة الفعلية التي هي موضوع الدراسة فيقول ابن السراج في هذا الموضوع:</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"اعلم: أن المفعول له لا يكون إلا مصدرا ولكن العامل فيه فعل غير مشتق منه، وإنما يذكر لأنه عذر لوقوع الأمر نحو قولك:</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جئتك مخافة فلان"</w:t>
      </w:r>
      <w:r w:rsidRPr="006C2654">
        <w:rPr>
          <w:rStyle w:val="Appelnotedebasdep"/>
          <w:rFonts w:ascii="Traditional Arabic" w:hAnsi="Traditional Arabic" w:cs="Traditional Arabic"/>
          <w:sz w:val="32"/>
          <w:szCs w:val="32"/>
          <w:rtl/>
        </w:rPr>
        <w:footnoteReference w:id="190"/>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فإنه يتضح لنا من خلال هذا القول أن المفعول له كذلك يعد مصدرا، أي أنه من قائمة الأسماء ويعد سببا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بالأحرى عذرا لحدوث الحدث لذلك سمي بالمفعول له، ولأجله مصطلح بصري، وهو عندهم ما أفاد تعليلا من المصادر بشروط معينة</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جاء في</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لكتاب): (هذا باب ما ينتصب من المصادر لأنه عذر) لوقوع الأمر فانتصب لأنه موقوع له، ولأنه تفسير لما قبله لم كان، وليس بصفة لما قبله ولا منه، وذلك قولك فعلت ذلك حذار الشر، وفعلت ذاك مخافة فلان...)"</w:t>
      </w:r>
      <w:r w:rsidRPr="006C2654">
        <w:rPr>
          <w:rStyle w:val="Appelnotedebasdep"/>
          <w:rFonts w:ascii="Traditional Arabic" w:hAnsi="Traditional Arabic" w:cs="Traditional Arabic"/>
          <w:sz w:val="32"/>
          <w:szCs w:val="32"/>
          <w:rtl/>
        </w:rPr>
        <w:footnoteReference w:id="191"/>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 مصطلح المفعول له مصطلح بصري، ويقصد به قول سبب الفعل</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الحدث الذي قام به الفاعل، وكأننا هنا عند استعمالنا للمفعول له نبرر سبب فيا منا للفعلة، ويعد المفعول له اسما، وهو أكيد من مكملات الجملة الفعلية التي يكون لها م</w:t>
      </w:r>
      <w:r w:rsidRPr="006C2654">
        <w:rPr>
          <w:rFonts w:ascii="Traditional Arabic" w:hAnsi="Traditional Arabic" w:cs="Traditional Arabic" w:hint="cs"/>
          <w:sz w:val="32"/>
          <w:szCs w:val="32"/>
          <w:rtl/>
        </w:rPr>
        <w:t>عن</w:t>
      </w:r>
      <w:r w:rsidRPr="006C2654">
        <w:rPr>
          <w:rFonts w:ascii="Traditional Arabic" w:hAnsi="Traditional Arabic" w:cs="Traditional Arabic"/>
          <w:sz w:val="32"/>
          <w:szCs w:val="32"/>
          <w:rtl/>
        </w:rPr>
        <w:t>ى في جملة مفيدة.</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ويكمل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مرائي شرحه عن المفعول </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ه،</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المفعول لأجله قائلا: "وفعلت ذلك أجل كذا وكذا، فهذا كله ينتصب لأنه مفعول له، كأنه قيل: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ل</w:t>
      </w:r>
      <w:r w:rsidRPr="006C2654">
        <w:rPr>
          <w:rFonts w:ascii="Traditional Arabic" w:hAnsi="Traditional Arabic" w:cs="Traditional Arabic"/>
          <w:sz w:val="32"/>
          <w:szCs w:val="32"/>
          <w:rtl/>
        </w:rPr>
        <w:t>م فعلت كذا وكذا؟ فقال: لكذا وكذا، ولكنه لما طرح اللام عمل فيه ما قبله))</w:t>
      </w:r>
      <w:r w:rsidRPr="006C2654">
        <w:rPr>
          <w:rStyle w:val="Appelnotedebasdep"/>
          <w:rFonts w:ascii="Traditional Arabic" w:hAnsi="Traditional Arabic" w:cs="Traditional Arabic"/>
          <w:sz w:val="32"/>
          <w:szCs w:val="32"/>
          <w:rtl/>
        </w:rPr>
        <w:footnoteReference w:id="192"/>
      </w:r>
      <w:r w:rsidRPr="006C2654">
        <w:rPr>
          <w:rFonts w:ascii="Traditional Arabic" w:hAnsi="Traditional Arabic" w:cs="Traditional Arabic"/>
          <w:sz w:val="32"/>
          <w:szCs w:val="32"/>
          <w:rtl/>
        </w:rPr>
        <w:t>. وهنا نجد أن الدكتور الفاضل الس</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مرائي أعطى شرحا واضحا مفهوما وفق مثال مبسط ومبتذل عن ال</w:t>
      </w:r>
      <w:r w:rsidRPr="006C2654">
        <w:rPr>
          <w:rFonts w:ascii="Traditional Arabic" w:hAnsi="Traditional Arabic" w:cs="Traditional Arabic" w:hint="cs"/>
          <w:sz w:val="32"/>
          <w:szCs w:val="32"/>
          <w:rtl/>
        </w:rPr>
        <w:t>م</w:t>
      </w:r>
      <w:r w:rsidRPr="006C2654">
        <w:rPr>
          <w:rFonts w:ascii="Traditional Arabic" w:hAnsi="Traditional Arabic" w:cs="Traditional Arabic"/>
          <w:sz w:val="32"/>
          <w:szCs w:val="32"/>
          <w:rtl/>
        </w:rPr>
        <w:t>فعول له، والملاحظ هنا أنه أعطى تسمية أخرى للمفعول وهي "المفعول لأجله" فوجود اللام تفيد التعليل والشرح لسب الفعلة، وكأن المتكلم يبرر ويشرح للمستمع سبب الحدث وقد يكون ذلك لسبب نفسي</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شخصي.</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وكمثال من المفعول له</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(أو المفعول لأجله) في جملة مفيدة تامة المعنى:</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w:t>
      </w:r>
      <w:r w:rsidRPr="006C2654">
        <w:rPr>
          <w:rFonts w:ascii="Traditional Arabic" w:hAnsi="Traditional Arabic" w:cs="Traditional Arabic"/>
          <w:b/>
          <w:bCs/>
          <w:sz w:val="32"/>
          <w:szCs w:val="32"/>
          <w:rtl/>
        </w:rPr>
        <w:t>استبسل الأبطال دفاعا عن وطنهم</w:t>
      </w:r>
      <w:r w:rsidRPr="006C2654">
        <w:rPr>
          <w:rFonts w:ascii="Traditional Arabic" w:hAnsi="Traditional Arabic" w:cs="Traditional Arabic" w:hint="cs"/>
          <w:b/>
          <w:bCs/>
          <w:sz w:val="32"/>
          <w:szCs w:val="32"/>
          <w:rtl/>
        </w:rPr>
        <w:t>"</w:t>
      </w:r>
      <w:r w:rsidRPr="006C2654">
        <w:rPr>
          <w:rFonts w:ascii="Traditional Arabic" w:hAnsi="Traditional Arabic" w:cs="Traditional Arabic"/>
          <w:b/>
          <w:b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(دفاعا): مفعول لأجله منصوب.</w:t>
      </w:r>
    </w:p>
    <w:p w:rsidR="00B8634D" w:rsidRPr="005E31AD" w:rsidRDefault="00B8634D" w:rsidP="001713E2">
      <w:pPr>
        <w:pStyle w:val="Paragraphedeliste"/>
        <w:numPr>
          <w:ilvl w:val="0"/>
          <w:numId w:val="10"/>
        </w:numPr>
        <w:tabs>
          <w:tab w:val="right" w:pos="992"/>
        </w:tabs>
        <w:bidi/>
        <w:jc w:val="both"/>
        <w:rPr>
          <w:rFonts w:ascii="Traditional Arabic" w:hAnsi="Traditional Arabic" w:cs="Traditional Arabic"/>
          <w:b/>
          <w:bCs/>
          <w:sz w:val="32"/>
          <w:szCs w:val="32"/>
          <w:rtl/>
        </w:rPr>
      </w:pPr>
      <w:r w:rsidRPr="005E31AD">
        <w:rPr>
          <w:rFonts w:ascii="Traditional Arabic" w:hAnsi="Traditional Arabic" w:cs="Traditional Arabic"/>
          <w:b/>
          <w:bCs/>
          <w:sz w:val="32"/>
          <w:szCs w:val="32"/>
          <w:rtl/>
        </w:rPr>
        <w:lastRenderedPageBreak/>
        <w:t>المفعول معه:</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يعد المفعول معه من المكملات للجملة الفعلية، وقد أعطى النحاة له قسما معتبرا من الشرح في كتبهم، فهو بحال المفعولات يستعمل في جملة مفيدة وفقا للسياق.</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يقول ابن السراج: "اعلم: أن الفعل إنما يعمل في هذا الباب في المفعول بتوسط الواو، والواو هي التي دلت على معنى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((مع)) لأنها لا تكون في العطف بمعنى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((مع)) وهي هاهنا لا تكون إذا عمل الفعل فيما بعدها إلا بمعنى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((مع))، ألزمت ذلك، ولو كانت كاملة كان حقها أن تخفض"</w:t>
      </w:r>
      <w:r w:rsidRPr="006C2654">
        <w:rPr>
          <w:rStyle w:val="Appelnotedebasdep"/>
          <w:rFonts w:ascii="Traditional Arabic" w:hAnsi="Traditional Arabic" w:cs="Traditional Arabic"/>
          <w:sz w:val="32"/>
          <w:szCs w:val="32"/>
          <w:rtl/>
        </w:rPr>
        <w:footnoteReference w:id="193"/>
      </w:r>
      <w:r w:rsidRPr="006C2654">
        <w:rPr>
          <w:rFonts w:ascii="Traditional Arabic" w:hAnsi="Traditional Arabic" w:cs="Traditional Arabic"/>
          <w:sz w:val="32"/>
          <w:szCs w:val="32"/>
          <w:rtl/>
        </w:rPr>
        <w:t>. وعليه فإن المفعول معه تستعمل الواو التي تسبق المفعول معه بمعنى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"مع"</w:t>
      </w:r>
      <w:r w:rsidRPr="006C2654">
        <w:rPr>
          <w:rFonts w:ascii="Traditional Arabic" w:hAnsi="Traditional Arabic" w:cs="Traditional Arabic" w:hint="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ويكمل ابن السراج شرحه فيقول: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"فلما لم تكن من الحروف التي تكمل في الأسماء ولا في الأفعال، وكانت تدخل على الأسماء والأفعال وصل الفعل</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ما بعدها فعمل فيه"</w:t>
      </w:r>
      <w:r w:rsidRPr="006C2654">
        <w:rPr>
          <w:rStyle w:val="Appelnotedebasdep"/>
          <w:rFonts w:ascii="Traditional Arabic" w:hAnsi="Traditional Arabic" w:cs="Traditional Arabic"/>
          <w:sz w:val="32"/>
          <w:szCs w:val="32"/>
          <w:rtl/>
        </w:rPr>
        <w:footnoteReference w:id="194"/>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وهنا نجد ابن السراج يتحدث عن حرف المعية وهو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"الواو" التي يصل الفعل فيما بعدها ويعمل فيه أي أن المفعول معه يشترك مع الفاعل في الفعل، كقولنا مشيت والشمس.</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ونجد مثالا عن المفعول معه:</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"وذلك في قولهم:</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ما صنعت وأباك، ولو تركت الناقة وفصيلتها</w:t>
      </w:r>
      <w:r w:rsidRPr="006C2654">
        <w:rPr>
          <w:rFonts w:ascii="Traditional Arabic" w:hAnsi="Traditional Arabic" w:cs="Traditional Arabic" w:hint="cs"/>
          <w:sz w:val="32"/>
          <w:szCs w:val="32"/>
          <w:rtl/>
        </w:rPr>
        <w:t xml:space="preserve"> لرضعها، </w:t>
      </w:r>
      <w:r w:rsidRPr="006C2654">
        <w:rPr>
          <w:rFonts w:ascii="Traditional Arabic" w:hAnsi="Traditional Arabic" w:cs="Traditional Arabic"/>
          <w:sz w:val="32"/>
          <w:szCs w:val="32"/>
          <w:rtl/>
        </w:rPr>
        <w:t>قال سيبويه: إنما أردت: ما صنعت مع أبيك، ولو تركت الناقة مت فصيلها، والفصيل مفعول معه، والأب كذلك، والواو لم تغير المعنى، ولكنها تعمل في الاسم ما قبلها"</w:t>
      </w:r>
      <w:r w:rsidRPr="006C2654">
        <w:rPr>
          <w:rStyle w:val="Appelnotedebasdep"/>
          <w:rFonts w:ascii="Traditional Arabic" w:hAnsi="Traditional Arabic" w:cs="Traditional Arabic"/>
          <w:sz w:val="32"/>
          <w:szCs w:val="32"/>
          <w:rtl/>
        </w:rPr>
        <w:footnoteReference w:id="195"/>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من هذا القول أن المفعول معه يفهم من السياق، ومن السياق يفهم الكلام والمعنى ويكون المفعول معه مسبوقا بحرف الواو، وقد جاء في القول، وكمثال على ذلك (والفصيل) التي تعد مفعولا معه وذلك يفهم من السياق عن كلام العرب</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وكمثال عن المفعول معه في جملة مفيدة تامة المعنى:</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w:t>
      </w:r>
      <w:r w:rsidRPr="006C2654">
        <w:rPr>
          <w:rFonts w:ascii="Traditional Arabic" w:hAnsi="Traditional Arabic" w:cs="Traditional Arabic"/>
          <w:b/>
          <w:bCs/>
          <w:sz w:val="32"/>
          <w:szCs w:val="32"/>
          <w:rtl/>
        </w:rPr>
        <w:t>سافرت والفجر</w:t>
      </w:r>
      <w:r w:rsidRPr="006C2654">
        <w:rPr>
          <w:rFonts w:ascii="Traditional Arabic" w:hAnsi="Traditional Arabic" w:cs="Traditional Arabic" w:hint="cs"/>
          <w:b/>
          <w:bCs/>
          <w:sz w:val="32"/>
          <w:szCs w:val="32"/>
          <w:rtl/>
        </w:rPr>
        <w:t>"</w:t>
      </w:r>
    </w:p>
    <w:p w:rsidR="00B8634D"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(الفجر)</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مفعول معه منصوب.</w:t>
      </w:r>
    </w:p>
    <w:p w:rsidR="005E31AD" w:rsidRPr="006C2654" w:rsidRDefault="005E31AD" w:rsidP="005E31AD">
      <w:pPr>
        <w:bidi/>
        <w:ind w:firstLine="567"/>
        <w:jc w:val="both"/>
        <w:rPr>
          <w:rFonts w:ascii="Traditional Arabic" w:hAnsi="Traditional Arabic" w:cs="Traditional Arabic"/>
          <w:sz w:val="32"/>
          <w:szCs w:val="32"/>
          <w:rtl/>
        </w:rPr>
      </w:pPr>
    </w:p>
    <w:p w:rsidR="00B8634D" w:rsidRPr="005E31AD" w:rsidRDefault="00B8634D" w:rsidP="001713E2">
      <w:pPr>
        <w:pStyle w:val="Paragraphedeliste"/>
        <w:numPr>
          <w:ilvl w:val="0"/>
          <w:numId w:val="15"/>
        </w:numPr>
        <w:tabs>
          <w:tab w:val="right" w:pos="992"/>
        </w:tabs>
        <w:bidi/>
        <w:jc w:val="both"/>
        <w:rPr>
          <w:rFonts w:ascii="Traditional Arabic" w:hAnsi="Traditional Arabic" w:cs="Traditional Arabic"/>
          <w:b/>
          <w:bCs/>
          <w:sz w:val="32"/>
          <w:szCs w:val="32"/>
          <w:rtl/>
        </w:rPr>
      </w:pPr>
      <w:r w:rsidRPr="005E31AD">
        <w:rPr>
          <w:rFonts w:ascii="Traditional Arabic" w:hAnsi="Traditional Arabic" w:cs="Traditional Arabic"/>
          <w:b/>
          <w:bCs/>
          <w:sz w:val="32"/>
          <w:szCs w:val="32"/>
          <w:rtl/>
        </w:rPr>
        <w:lastRenderedPageBreak/>
        <w:t xml:space="preserve">النداء: </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يقول الدكتور أمين في كتابه علم النحو عن النداء:</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"هو لغة الدعاء بأي لفظ كان واصطلاحا: طلب الإقبال بحرف من حروف النداء ملفوظ به ومقدر، حروف النداء: يا، أيا، هيا، أي، آي</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آ، الهمزة، وأ (للندبة) الهمزة ينادى بها للقريب كقول امرئ القيس:</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أفاطم مهلا بعض هذا الت</w:t>
      </w:r>
      <w:r w:rsidRPr="006C2654">
        <w:rPr>
          <w:rFonts w:ascii="Traditional Arabic" w:hAnsi="Traditional Arabic" w:cs="Traditional Arabic" w:hint="cs"/>
          <w:sz w:val="32"/>
          <w:szCs w:val="32"/>
          <w:rtl/>
        </w:rPr>
        <w:t>ذ</w:t>
      </w:r>
      <w:r w:rsidRPr="006C2654">
        <w:rPr>
          <w:rFonts w:ascii="Traditional Arabic" w:hAnsi="Traditional Arabic" w:cs="Traditional Arabic"/>
          <w:sz w:val="32"/>
          <w:szCs w:val="32"/>
          <w:rtl/>
        </w:rPr>
        <w:t>لل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 وإن كنت قد أرمعت صرمي فأجملي"</w:t>
      </w:r>
      <w:r w:rsidRPr="006C2654">
        <w:rPr>
          <w:rFonts w:ascii="Traditional Arabic" w:hAnsi="Traditional Arabic" w:cs="Traditional Arabic" w:hint="cs"/>
          <w:sz w:val="32"/>
          <w:szCs w:val="32"/>
          <w:rtl/>
        </w:rPr>
        <w:t xml:space="preserve"> </w:t>
      </w:r>
      <w:r w:rsidRPr="006C2654">
        <w:rPr>
          <w:rStyle w:val="Appelnotedebasdep"/>
          <w:rFonts w:ascii="Traditional Arabic" w:hAnsi="Traditional Arabic" w:cs="Traditional Arabic"/>
          <w:sz w:val="32"/>
          <w:szCs w:val="32"/>
          <w:rtl/>
        </w:rPr>
        <w:footnoteReference w:id="196"/>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وهنا نجد أن النداء أسلوب له غرض وهدف، ومعنى، وحروفه معدودة، ومتنوعة ولا تنسى أنه أسلوب إنشائي لأنه طلبي</w:t>
      </w:r>
      <w:r w:rsidRPr="006C2654">
        <w:rPr>
          <w:rFonts w:ascii="Traditional Arabic" w:hAnsi="Traditional Arabic" w:cs="Traditional Arabic" w:hint="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حذف حرف النداء:</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"كثيرا ما يحذف حرف النداء (يا) إذا علم كقوله تعالى: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(يوسف أعرض عن هذا) أي: يا يوسف"</w:t>
      </w:r>
      <w:r w:rsidRPr="006C2654">
        <w:rPr>
          <w:rStyle w:val="Appelnotedebasdep"/>
          <w:rFonts w:ascii="Traditional Arabic" w:hAnsi="Traditional Arabic" w:cs="Traditional Arabic"/>
          <w:sz w:val="32"/>
          <w:szCs w:val="32"/>
          <w:rtl/>
        </w:rPr>
        <w:footnoteReference w:id="197"/>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وعليه فإننا يمكننا حذف أداة النداء في بعض المواضع، وذلك كما جاء في القرآن العظيم في أحسن القصص، سورة يوسف عليه السلام.</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ويأتي المنادى بعد أداة النداء ويكون له إعراب خاص، فيقول الدكتور أمين عن إعراب المنادى:</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"الحكم الإعرابي للمنادى أنه منصوب لفظا</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محلا لأنه في الأصل مفعول به، وناصبه فعل مضمر ثابت عند حروف النداء، فقول</w:t>
      </w:r>
      <w:r w:rsidRPr="006C2654">
        <w:rPr>
          <w:rFonts w:ascii="Traditional Arabic" w:hAnsi="Traditional Arabic" w:cs="Traditional Arabic" w:hint="cs"/>
          <w:sz w:val="32"/>
          <w:szCs w:val="32"/>
          <w:rtl/>
        </w:rPr>
        <w:t>ك</w:t>
      </w:r>
      <w:r w:rsidRPr="006C2654">
        <w:rPr>
          <w:rFonts w:ascii="Traditional Arabic" w:hAnsi="Traditional Arabic" w:cs="Traditional Arabic"/>
          <w:sz w:val="32"/>
          <w:szCs w:val="32"/>
          <w:rtl/>
        </w:rPr>
        <w:t xml:space="preserve"> يا زيد، أصله أدعو زيدا فحذفت</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(أدعو) ونابت</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(يا</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منا</w:t>
      </w:r>
      <w:r w:rsidRPr="006C2654">
        <w:rPr>
          <w:rFonts w:ascii="Traditional Arabic" w:hAnsi="Traditional Arabic" w:cs="Traditional Arabic" w:hint="cs"/>
          <w:sz w:val="32"/>
          <w:szCs w:val="32"/>
          <w:rtl/>
        </w:rPr>
        <w:t>بة</w:t>
      </w:r>
      <w:r w:rsidRPr="006C2654">
        <w:rPr>
          <w:rFonts w:ascii="Traditional Arabic" w:hAnsi="Traditional Arabic" w:cs="Traditional Arabic"/>
          <w:sz w:val="32"/>
          <w:szCs w:val="32"/>
          <w:rtl/>
        </w:rPr>
        <w:t>، والمنصوب لفظا لا يحتاج</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بيان"</w:t>
      </w:r>
      <w:r w:rsidRPr="006C2654">
        <w:rPr>
          <w:rStyle w:val="Appelnotedebasdep"/>
          <w:rFonts w:ascii="Traditional Arabic" w:hAnsi="Traditional Arabic" w:cs="Traditional Arabic"/>
          <w:sz w:val="32"/>
          <w:szCs w:val="32"/>
          <w:rtl/>
        </w:rPr>
        <w:footnoteReference w:id="198"/>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فإنه من هذا القول يتضح لنا أن المنادى يعد من مكملات الجملة الفعلية في اللغة العربية، لأنه يشبه المفعول به في ذلك وحرف النداء جاء ليعوض فعلا محذوفا، وهو أدعو كما ذكره فضيلة الدكتور، والذي نستطيع أن نعطيه مرادفا </w:t>
      </w:r>
      <w:r w:rsidRPr="006C2654">
        <w:rPr>
          <w:rFonts w:ascii="Traditional Arabic" w:hAnsi="Traditional Arabic" w:cs="Traditional Arabic" w:hint="cs"/>
          <w:sz w:val="32"/>
          <w:szCs w:val="32"/>
          <w:rtl/>
        </w:rPr>
        <w:t>آ</w:t>
      </w:r>
      <w:r w:rsidRPr="006C2654">
        <w:rPr>
          <w:rFonts w:ascii="Traditional Arabic" w:hAnsi="Traditional Arabic" w:cs="Traditional Arabic"/>
          <w:sz w:val="32"/>
          <w:szCs w:val="32"/>
          <w:rtl/>
        </w:rPr>
        <w:t>خرا يطابقه في المعني وهو</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"أنادي" ولأسلوب النداء طرق عديدة متنوعة لتنوع الكلام والأساليب والأفكار والحالات النفسية.</w:t>
      </w:r>
    </w:p>
    <w:p w:rsidR="00B8634D" w:rsidRPr="006C2654" w:rsidRDefault="00B8634D" w:rsidP="00234F7A">
      <w:pPr>
        <w:bidi/>
        <w:ind w:firstLine="567"/>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وكمثال عن النداء في جملة مفيدة تامة المعنى:</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يا أمي، أين أنت</w:t>
      </w:r>
      <w:r w:rsidRPr="006C2654">
        <w:rPr>
          <w:rFonts w:ascii="Traditional Arabic" w:hAnsi="Traditional Arabic" w:cs="Traditional Arabic" w:hint="cs"/>
          <w:sz w:val="32"/>
          <w:szCs w:val="32"/>
          <w:rtl/>
        </w:rPr>
        <w:t>"</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يا أمي: أ</w:t>
      </w:r>
      <w:r w:rsidRPr="006C2654">
        <w:rPr>
          <w:rFonts w:ascii="Traditional Arabic" w:hAnsi="Traditional Arabic" w:cs="Traditional Arabic"/>
          <w:sz w:val="32"/>
          <w:szCs w:val="32"/>
          <w:rtl/>
        </w:rPr>
        <w:t>داة النداء</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المنادى.</w:t>
      </w:r>
    </w:p>
    <w:p w:rsidR="00851ABC" w:rsidRPr="006C2654" w:rsidRDefault="00851ABC" w:rsidP="00234F7A">
      <w:pPr>
        <w:bidi/>
        <w:ind w:firstLine="567"/>
        <w:jc w:val="both"/>
        <w:rPr>
          <w:rFonts w:ascii="Traditional Arabic" w:hAnsi="Traditional Arabic" w:cs="Traditional Arabic"/>
          <w:sz w:val="32"/>
          <w:szCs w:val="32"/>
          <w:rtl/>
        </w:rPr>
        <w:sectPr w:rsidR="00851ABC" w:rsidRPr="006C2654">
          <w:headerReference w:type="default" r:id="rId61"/>
          <w:footerReference w:type="default" r:id="rId62"/>
          <w:footnotePr>
            <w:numRestart w:val="eachPage"/>
          </w:footnotePr>
          <w:pgSz w:w="11906" w:h="16838"/>
          <w:pgMar w:top="1417" w:right="1417" w:bottom="1417" w:left="1417" w:header="708" w:footer="708" w:gutter="0"/>
          <w:cols w:space="708"/>
          <w:docGrid w:linePitch="360"/>
        </w:sectPr>
      </w:pPr>
    </w:p>
    <w:p w:rsidR="00B8634D" w:rsidRPr="006C2654" w:rsidRDefault="00B8634D" w:rsidP="00234F7A">
      <w:pPr>
        <w:bidi/>
        <w:ind w:firstLine="567"/>
        <w:jc w:val="both"/>
        <w:rPr>
          <w:rFonts w:ascii="Traditional Arabic" w:hAnsi="Traditional Arabic" w:cs="Traditional Arabic"/>
          <w:sz w:val="32"/>
          <w:szCs w:val="32"/>
          <w:rtl/>
        </w:rPr>
      </w:pPr>
    </w:p>
    <w:p w:rsidR="00317A65" w:rsidRDefault="00317A65" w:rsidP="00234F7A">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96"/>
          <w:szCs w:val="96"/>
          <w:rtl/>
        </w:rPr>
      </w:pPr>
      <w:r>
        <w:rPr>
          <w:rFonts w:ascii="Simplified Arabic" w:hAnsi="Simplified Arabic" w:cs="Simplified Arabic" w:hint="cs"/>
          <w:b/>
          <w:bCs/>
          <w:noProof/>
          <w:sz w:val="96"/>
          <w:szCs w:val="96"/>
          <w:rtl/>
          <w:lang w:val="en-US"/>
        </w:rPr>
        <mc:AlternateContent>
          <mc:Choice Requires="wps">
            <w:drawing>
              <wp:anchor distT="0" distB="0" distL="114300" distR="114300" simplePos="0" relativeHeight="251685888" behindDoc="0" locked="0" layoutInCell="1" allowOverlap="1" wp14:anchorId="78DD5D54" wp14:editId="5F524EEF">
                <wp:simplePos x="0" y="0"/>
                <wp:positionH relativeFrom="column">
                  <wp:posOffset>370865</wp:posOffset>
                </wp:positionH>
                <wp:positionV relativeFrom="paragraph">
                  <wp:posOffset>443469</wp:posOffset>
                </wp:positionV>
                <wp:extent cx="5158597" cy="5379522"/>
                <wp:effectExtent l="0" t="0" r="23495" b="12065"/>
                <wp:wrapNone/>
                <wp:docPr id="27" name="Parchemin horizontal 27"/>
                <wp:cNvGraphicFramePr/>
                <a:graphic xmlns:a="http://schemas.openxmlformats.org/drawingml/2006/main">
                  <a:graphicData uri="http://schemas.microsoft.com/office/word/2010/wordprocessingShape">
                    <wps:wsp>
                      <wps:cNvSpPr/>
                      <wps:spPr>
                        <a:xfrm>
                          <a:off x="0" y="0"/>
                          <a:ext cx="5158597" cy="5379522"/>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Default="00770F90" w:rsidP="00A90D31">
                            <w:pPr>
                              <w:bidi/>
                              <w:ind w:firstLine="567"/>
                              <w:jc w:val="center"/>
                              <w:rPr>
                                <w:rFonts w:ascii="Simplified Arabic" w:hAnsi="Simplified Arabic" w:cs="Simplified Arabic"/>
                                <w:b/>
                                <w:bCs/>
                                <w:sz w:val="52"/>
                                <w:szCs w:val="52"/>
                                <w:rtl/>
                              </w:rPr>
                            </w:pPr>
                            <w:r w:rsidRPr="00A90D31">
                              <w:rPr>
                                <w:rFonts w:ascii="Simplified Arabic" w:hAnsi="Simplified Arabic" w:cs="Simplified Arabic"/>
                                <w:b/>
                                <w:bCs/>
                                <w:sz w:val="52"/>
                                <w:szCs w:val="52"/>
                                <w:rtl/>
                              </w:rPr>
                              <w:t>الفصل الثالث:</w:t>
                            </w:r>
                          </w:p>
                          <w:p w:rsidR="00770F90" w:rsidRPr="00A90D31" w:rsidRDefault="00770F90" w:rsidP="00A90D31">
                            <w:pPr>
                              <w:bidi/>
                              <w:ind w:firstLine="567"/>
                              <w:jc w:val="center"/>
                              <w:rPr>
                                <w:rFonts w:ascii="Simplified Arabic" w:hAnsi="Simplified Arabic" w:cs="Simplified Arabic"/>
                                <w:b/>
                                <w:bCs/>
                                <w:sz w:val="48"/>
                                <w:szCs w:val="48"/>
                                <w:rtl/>
                              </w:rPr>
                            </w:pPr>
                            <w:r w:rsidRPr="00A90D31">
                              <w:rPr>
                                <w:rFonts w:ascii="Simplified Arabic" w:hAnsi="Simplified Arabic" w:cs="Simplified Arabic" w:hint="cs"/>
                                <w:b/>
                                <w:bCs/>
                                <w:sz w:val="48"/>
                                <w:szCs w:val="48"/>
                                <w:rtl/>
                              </w:rPr>
                              <w:t>دراسة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للجمل</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الفعلية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في</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عتبات</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عناوين</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ديوان</w:t>
                            </w:r>
                            <w:r w:rsidRPr="00A90D31">
                              <w:rPr>
                                <w:rFonts w:ascii="Simplified Arabic" w:hAnsi="Simplified Arabic" w:cs="Simplified Arabic"/>
                                <w:b/>
                                <w:bCs/>
                                <w:sz w:val="48"/>
                                <w:szCs w:val="48"/>
                                <w:rtl/>
                              </w:rPr>
                              <w:t xml:space="preserve"> " </w:t>
                            </w:r>
                            <w:r w:rsidRPr="00A90D31">
                              <w:rPr>
                                <w:rFonts w:ascii="Simplified Arabic" w:hAnsi="Simplified Arabic" w:cs="Simplified Arabic" w:hint="cs"/>
                                <w:b/>
                                <w:bCs/>
                                <w:sz w:val="48"/>
                                <w:szCs w:val="48"/>
                                <w:rtl/>
                              </w:rPr>
                              <w:t>اللهب</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المقدس</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لمفدي</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زكرياء</w:t>
                            </w:r>
                            <w:r w:rsidRPr="00A90D31">
                              <w:rPr>
                                <w:rFonts w:ascii="Simplified Arabic" w:hAnsi="Simplified Arabic" w:cs="Simplified Arabic"/>
                                <w:b/>
                                <w:bCs/>
                                <w:sz w:val="48"/>
                                <w:szCs w:val="48"/>
                                <w:rtl/>
                              </w:rPr>
                              <w:t xml:space="preserve"> </w:t>
                            </w:r>
                          </w:p>
                          <w:p w:rsidR="00770F90" w:rsidRDefault="00770F90" w:rsidP="00317A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27" o:spid="_x0000_s1034" type="#_x0000_t98" style="position:absolute;left:0;text-align:left;margin-left:29.2pt;margin-top:34.9pt;width:406.2pt;height:423.6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DmSdAIAADYFAAAOAAAAZHJzL2Uyb0RvYy54bWysVEtv2zAMvg/YfxB0Xxx7zdIGdYqgRYcB&#10;QVssHXpWZKkRJouapMROfv0o+dGiK3YYdpFFkx8fH0ldXrW1JgfhvAJT0nwypUQYDpUyzyX98Xj7&#10;6ZwSH5ipmAYjSnoUnl4tP364bOxCFLADXQlH0Inxi8aWdBeCXWSZ5ztRMz8BKwwqJbiaBRTdc1Y5&#10;1qD3WmfFdPola8BV1gEX3uPfm05Jl8m/lIKHeym9CESXFHML6XTp3MYzW16yxbNjdqd4nwb7hyxq&#10;pgwGHV3dsMDI3qk/XNWKO/Agw4RDnYGUiotUA1aTT99Us9kxK1ItSI63I03+/7nld4cHR1RV0mJO&#10;iWE19uiBuUi/MmQHTp3ABKYJqpGrxvoFQjb2wfWSx2ssvJWujl8sibSJ3+PIr2gD4fhzls/OZxcY&#10;h6Nu9nl+MSuK6DV7gVvnw1cBNYkXLHNMYIO8aZ04Zoe1Dx1sMEcfMbUumXQLRy1iPtp8FxILxPBF&#10;QqfREtfakQPDoah+5n0KyTJCpNJ6BOXvgXQYQL1thIk0biNw+h7wJdponSIixyMQiQf3d7Ds7Ieq&#10;u1pj2aHdtqmb50O3tlAdscMOutH3lt8qpHbNfMA+46zjVuD+hns8pIampNDfaGz/6b3/0T715kRJ&#10;g7tTUv9rz5ygRH8zOJwX+dlZXLYknM3mBQrutWb7WmP29TVgJ3J8KSxP12gf9HCVDuonXPNVjIoq&#10;ZjhmVlIe3CBch26n8aHgYrVKZrhgloW12VgenUee47g8tk/M2X6+Ao7mHQx7xhZvRquzjUgDq30A&#10;qdLcRaY7XvsO4HKmKe4fkrj9r+Vk9fLcLX8DAAD//wMAUEsDBBQABgAIAAAAIQA8Kcwr3gAAAAkB&#10;AAAPAAAAZHJzL2Rvd25yZXYueG1sTI/BTsMwEETvSPyDtUhcEHWKQpqGOBUCcUNItEhcnXiJQ+11&#10;FLtt+HuWE73taEazb+rN7J044hSHQAqWiwwEUhfMQL2Cj93LbQkiJk1Gu0Co4AcjbJrLi1pXJpzo&#10;HY/b1AsuoVhpBTalsZIydha9joswIrH3FSavE8upl2bSJy73Tt5lWSG9Hog/WD3ik8Vuvz14BVJ+&#10;F7v46coUh9Y+v93k++I1V+r6an58AJFwTv9h+MNndGiYqQ0HMlE4BfdlzkkFxZoXsF+uMj5aBevl&#10;KgPZ1PJ8QfMLAAD//wMAUEsBAi0AFAAGAAgAAAAhALaDOJL+AAAA4QEAABMAAAAAAAAAAAAAAAAA&#10;AAAAAFtDb250ZW50X1R5cGVzXS54bWxQSwECLQAUAAYACAAAACEAOP0h/9YAAACUAQAACwAAAAAA&#10;AAAAAAAAAAAvAQAAX3JlbHMvLnJlbHNQSwECLQAUAAYACAAAACEAQWg5knQCAAA2BQAADgAAAAAA&#10;AAAAAAAAAAAuAgAAZHJzL2Uyb0RvYy54bWxQSwECLQAUAAYACAAAACEAPCnMK94AAAAJAQAADwAA&#10;AAAAAAAAAAAAAADOBAAAZHJzL2Rvd25yZXYueG1sUEsFBgAAAAAEAAQA8wAAANkFAAAAAA==&#10;" fillcolor="white [3201]" strokecolor="black [3200]" strokeweight="2pt">
                <v:textbox>
                  <w:txbxContent>
                    <w:p w:rsidR="00770F90" w:rsidRDefault="00770F90" w:rsidP="00A90D31">
                      <w:pPr>
                        <w:bidi/>
                        <w:ind w:firstLine="567"/>
                        <w:jc w:val="center"/>
                        <w:rPr>
                          <w:rFonts w:ascii="Simplified Arabic" w:hAnsi="Simplified Arabic" w:cs="Simplified Arabic"/>
                          <w:b/>
                          <w:bCs/>
                          <w:sz w:val="52"/>
                          <w:szCs w:val="52"/>
                          <w:rtl/>
                        </w:rPr>
                      </w:pPr>
                      <w:proofErr w:type="gramStart"/>
                      <w:r w:rsidRPr="00A90D31">
                        <w:rPr>
                          <w:rFonts w:ascii="Simplified Arabic" w:hAnsi="Simplified Arabic" w:cs="Simplified Arabic"/>
                          <w:b/>
                          <w:bCs/>
                          <w:sz w:val="52"/>
                          <w:szCs w:val="52"/>
                          <w:rtl/>
                        </w:rPr>
                        <w:t>الفصل</w:t>
                      </w:r>
                      <w:proofErr w:type="gramEnd"/>
                      <w:r w:rsidRPr="00A90D31">
                        <w:rPr>
                          <w:rFonts w:ascii="Simplified Arabic" w:hAnsi="Simplified Arabic" w:cs="Simplified Arabic"/>
                          <w:b/>
                          <w:bCs/>
                          <w:sz w:val="52"/>
                          <w:szCs w:val="52"/>
                          <w:rtl/>
                        </w:rPr>
                        <w:t xml:space="preserve"> الثالث:</w:t>
                      </w:r>
                    </w:p>
                    <w:p w:rsidR="00770F90" w:rsidRPr="00A90D31" w:rsidRDefault="00770F90" w:rsidP="00A90D31">
                      <w:pPr>
                        <w:bidi/>
                        <w:ind w:firstLine="567"/>
                        <w:jc w:val="center"/>
                        <w:rPr>
                          <w:rFonts w:ascii="Simplified Arabic" w:hAnsi="Simplified Arabic" w:cs="Simplified Arabic"/>
                          <w:b/>
                          <w:bCs/>
                          <w:sz w:val="48"/>
                          <w:szCs w:val="48"/>
                          <w:rtl/>
                        </w:rPr>
                      </w:pPr>
                      <w:r w:rsidRPr="00A90D31">
                        <w:rPr>
                          <w:rFonts w:ascii="Simplified Arabic" w:hAnsi="Simplified Arabic" w:cs="Simplified Arabic" w:hint="cs"/>
                          <w:b/>
                          <w:bCs/>
                          <w:sz w:val="48"/>
                          <w:szCs w:val="48"/>
                          <w:rtl/>
                        </w:rPr>
                        <w:t>دراسة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للجمل</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الفعلية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في</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عتبات</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عناوين</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ديوان</w:t>
                      </w:r>
                      <w:r w:rsidRPr="00A90D31">
                        <w:rPr>
                          <w:rFonts w:ascii="Simplified Arabic" w:hAnsi="Simplified Arabic" w:cs="Simplified Arabic"/>
                          <w:b/>
                          <w:bCs/>
                          <w:sz w:val="48"/>
                          <w:szCs w:val="48"/>
                          <w:rtl/>
                        </w:rPr>
                        <w:t xml:space="preserve"> " </w:t>
                      </w:r>
                      <w:r w:rsidRPr="00A90D31">
                        <w:rPr>
                          <w:rFonts w:ascii="Simplified Arabic" w:hAnsi="Simplified Arabic" w:cs="Simplified Arabic" w:hint="cs"/>
                          <w:b/>
                          <w:bCs/>
                          <w:sz w:val="48"/>
                          <w:szCs w:val="48"/>
                          <w:rtl/>
                        </w:rPr>
                        <w:t>اللهب</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المقدس</w:t>
                      </w:r>
                      <w:r w:rsidRPr="00A90D31">
                        <w:rPr>
                          <w:rFonts w:ascii="Simplified Arabic" w:hAnsi="Simplified Arabic" w:cs="Simplified Arabic"/>
                          <w:b/>
                          <w:bCs/>
                          <w:sz w:val="48"/>
                          <w:szCs w:val="48"/>
                          <w:rtl/>
                        </w:rPr>
                        <w:t xml:space="preserve">" </w:t>
                      </w:r>
                      <w:proofErr w:type="spellStart"/>
                      <w:r w:rsidRPr="00A90D31">
                        <w:rPr>
                          <w:rFonts w:ascii="Simplified Arabic" w:hAnsi="Simplified Arabic" w:cs="Simplified Arabic" w:hint="cs"/>
                          <w:b/>
                          <w:bCs/>
                          <w:sz w:val="48"/>
                          <w:szCs w:val="48"/>
                          <w:rtl/>
                        </w:rPr>
                        <w:t>لمفدي</w:t>
                      </w:r>
                      <w:proofErr w:type="spellEnd"/>
                      <w:r w:rsidRPr="00A90D31">
                        <w:rPr>
                          <w:rFonts w:ascii="Simplified Arabic" w:hAnsi="Simplified Arabic" w:cs="Simplified Arabic"/>
                          <w:b/>
                          <w:bCs/>
                          <w:sz w:val="48"/>
                          <w:szCs w:val="48"/>
                          <w:rtl/>
                        </w:rPr>
                        <w:t xml:space="preserve"> </w:t>
                      </w:r>
                      <w:proofErr w:type="spellStart"/>
                      <w:r w:rsidRPr="00A90D31">
                        <w:rPr>
                          <w:rFonts w:ascii="Simplified Arabic" w:hAnsi="Simplified Arabic" w:cs="Simplified Arabic" w:hint="cs"/>
                          <w:b/>
                          <w:bCs/>
                          <w:sz w:val="48"/>
                          <w:szCs w:val="48"/>
                          <w:rtl/>
                        </w:rPr>
                        <w:t>زكرياء</w:t>
                      </w:r>
                      <w:proofErr w:type="spellEnd"/>
                      <w:r w:rsidRPr="00A90D31">
                        <w:rPr>
                          <w:rFonts w:ascii="Simplified Arabic" w:hAnsi="Simplified Arabic" w:cs="Simplified Arabic"/>
                          <w:b/>
                          <w:bCs/>
                          <w:sz w:val="48"/>
                          <w:szCs w:val="48"/>
                          <w:rtl/>
                        </w:rPr>
                        <w:t xml:space="preserve"> </w:t>
                      </w:r>
                    </w:p>
                    <w:p w:rsidR="00770F90" w:rsidRDefault="00770F90" w:rsidP="00317A65">
                      <w:pPr>
                        <w:jc w:val="center"/>
                      </w:pPr>
                    </w:p>
                  </w:txbxContent>
                </v:textbox>
              </v:shape>
            </w:pict>
          </mc:Fallback>
        </mc:AlternateContent>
      </w:r>
    </w:p>
    <w:p w:rsidR="00317A65" w:rsidRDefault="00317A65" w:rsidP="00317A65">
      <w:pPr>
        <w:bidi/>
        <w:ind w:firstLine="567"/>
        <w:jc w:val="both"/>
        <w:rPr>
          <w:rFonts w:ascii="Simplified Arabic" w:hAnsi="Simplified Arabic" w:cs="Simplified Arabic"/>
          <w:b/>
          <w:bCs/>
          <w:sz w:val="96"/>
          <w:szCs w:val="96"/>
          <w:rtl/>
        </w:rPr>
      </w:pPr>
    </w:p>
    <w:p w:rsidR="00317A65" w:rsidRDefault="00317A65" w:rsidP="00317A65">
      <w:pPr>
        <w:bidi/>
        <w:ind w:firstLine="567"/>
        <w:jc w:val="both"/>
        <w:rPr>
          <w:rFonts w:ascii="Simplified Arabic" w:hAnsi="Simplified Arabic" w:cs="Simplified Arabic"/>
          <w:b/>
          <w:bCs/>
          <w:sz w:val="96"/>
          <w:szCs w:val="96"/>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r>
        <w:rPr>
          <w:rFonts w:ascii="Simplified Arabic" w:hAnsi="Simplified Arabic" w:cs="Simplified Arabic" w:hint="cs"/>
          <w:b/>
          <w:bCs/>
          <w:noProof/>
          <w:sz w:val="48"/>
          <w:szCs w:val="48"/>
          <w:rtl/>
          <w:lang w:val="en-US"/>
        </w:rPr>
        <w:lastRenderedPageBreak/>
        <mc:AlternateContent>
          <mc:Choice Requires="wps">
            <w:drawing>
              <wp:anchor distT="0" distB="0" distL="114300" distR="114300" simplePos="0" relativeHeight="251686912" behindDoc="0" locked="0" layoutInCell="1" allowOverlap="1" wp14:anchorId="73AB048F" wp14:editId="02DAC4B5">
                <wp:simplePos x="0" y="0"/>
                <wp:positionH relativeFrom="column">
                  <wp:posOffset>-99695</wp:posOffset>
                </wp:positionH>
                <wp:positionV relativeFrom="paragraph">
                  <wp:posOffset>490854</wp:posOffset>
                </wp:positionV>
                <wp:extent cx="5807034" cy="7724775"/>
                <wp:effectExtent l="0" t="0" r="22860" b="28575"/>
                <wp:wrapNone/>
                <wp:docPr id="28" name="Parchemin horizontal 28"/>
                <wp:cNvGraphicFramePr/>
                <a:graphic xmlns:a="http://schemas.openxmlformats.org/drawingml/2006/main">
                  <a:graphicData uri="http://schemas.microsoft.com/office/word/2010/wordprocessingShape">
                    <wps:wsp>
                      <wps:cNvSpPr/>
                      <wps:spPr>
                        <a:xfrm>
                          <a:off x="0" y="0"/>
                          <a:ext cx="5807034" cy="772477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Default="00770F90" w:rsidP="00DB264B">
                            <w:pPr>
                              <w:pBdr>
                                <w:bottom w:val="single" w:sz="6" w:space="1" w:color="auto"/>
                              </w:pBdr>
                              <w:bidi/>
                              <w:ind w:firstLine="567"/>
                              <w:jc w:val="center"/>
                              <w:rPr>
                                <w:rFonts w:ascii="Simplified Arabic" w:hAnsi="Simplified Arabic" w:cs="Simplified Arabic"/>
                                <w:b/>
                                <w:bCs/>
                                <w:sz w:val="48"/>
                                <w:szCs w:val="48"/>
                                <w:rtl/>
                              </w:rPr>
                            </w:pPr>
                          </w:p>
                          <w:p w:rsidR="00770F90" w:rsidRDefault="00770F90" w:rsidP="00A90D31">
                            <w:pPr>
                              <w:pBdr>
                                <w:bottom w:val="single" w:sz="6" w:space="1" w:color="auto"/>
                              </w:pBdr>
                              <w:bidi/>
                              <w:ind w:firstLine="567"/>
                              <w:jc w:val="center"/>
                              <w:rPr>
                                <w:rFonts w:ascii="Simplified Arabic" w:hAnsi="Simplified Arabic" w:cs="Simplified Arabic"/>
                                <w:b/>
                                <w:bCs/>
                                <w:sz w:val="48"/>
                                <w:szCs w:val="48"/>
                                <w:rtl/>
                              </w:rPr>
                            </w:pPr>
                            <w:r w:rsidRPr="00317A65">
                              <w:rPr>
                                <w:rFonts w:ascii="Simplified Arabic" w:hAnsi="Simplified Arabic" w:cs="Simplified Arabic"/>
                                <w:b/>
                                <w:bCs/>
                                <w:sz w:val="48"/>
                                <w:szCs w:val="48"/>
                                <w:rtl/>
                              </w:rPr>
                              <w:t>الفصل الثالث:</w:t>
                            </w:r>
                            <w:r>
                              <w:rPr>
                                <w:rFonts w:ascii="Simplified Arabic" w:hAnsi="Simplified Arabic" w:cs="Simplified Arabic" w:hint="cs"/>
                                <w:b/>
                                <w:bCs/>
                                <w:sz w:val="48"/>
                                <w:szCs w:val="48"/>
                                <w:rtl/>
                              </w:rPr>
                              <w:t xml:space="preserve"> </w:t>
                            </w:r>
                          </w:p>
                          <w:p w:rsidR="00770F90" w:rsidRDefault="00770F90" w:rsidP="00A90D31">
                            <w:pPr>
                              <w:pBdr>
                                <w:bottom w:val="single" w:sz="6" w:space="1" w:color="auto"/>
                              </w:pBdr>
                              <w:bidi/>
                              <w:ind w:firstLine="567"/>
                              <w:jc w:val="center"/>
                              <w:rPr>
                                <w:rFonts w:ascii="Simplified Arabic" w:hAnsi="Simplified Arabic" w:cs="Simplified Arabic"/>
                                <w:b/>
                                <w:bCs/>
                                <w:sz w:val="48"/>
                                <w:szCs w:val="48"/>
                                <w:rtl/>
                              </w:rPr>
                            </w:pPr>
                            <w:r w:rsidRPr="00A90D31">
                              <w:rPr>
                                <w:rFonts w:ascii="Simplified Arabic" w:hAnsi="Simplified Arabic" w:cs="Simplified Arabic" w:hint="cs"/>
                                <w:b/>
                                <w:bCs/>
                                <w:sz w:val="48"/>
                                <w:szCs w:val="48"/>
                                <w:rtl/>
                              </w:rPr>
                              <w:t>دراسة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للجمل</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الفعلية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في</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عتبات</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عناوين</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ديوان</w:t>
                            </w:r>
                            <w:r w:rsidRPr="00A90D31">
                              <w:rPr>
                                <w:rFonts w:ascii="Simplified Arabic" w:hAnsi="Simplified Arabic" w:cs="Simplified Arabic"/>
                                <w:b/>
                                <w:bCs/>
                                <w:sz w:val="48"/>
                                <w:szCs w:val="48"/>
                                <w:rtl/>
                              </w:rPr>
                              <w:t xml:space="preserve"> " </w:t>
                            </w:r>
                            <w:r w:rsidRPr="00A90D31">
                              <w:rPr>
                                <w:rFonts w:ascii="Simplified Arabic" w:hAnsi="Simplified Arabic" w:cs="Simplified Arabic" w:hint="cs"/>
                                <w:b/>
                                <w:bCs/>
                                <w:sz w:val="48"/>
                                <w:szCs w:val="48"/>
                                <w:rtl/>
                              </w:rPr>
                              <w:t>اللهب</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المقدس</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لمفدي</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زكرياء</w:t>
                            </w:r>
                          </w:p>
                          <w:p w:rsidR="00770F90" w:rsidRPr="00DB264B" w:rsidRDefault="00770F90" w:rsidP="00DB264B">
                            <w:pPr>
                              <w:bidi/>
                              <w:ind w:firstLine="567"/>
                              <w:jc w:val="center"/>
                              <w:rPr>
                                <w:rFonts w:ascii="Simplified Arabic" w:hAnsi="Simplified Arabic" w:cs="Simplified Arabic"/>
                                <w:b/>
                                <w:bCs/>
                                <w:sz w:val="24"/>
                                <w:szCs w:val="24"/>
                                <w:rtl/>
                              </w:rPr>
                            </w:pPr>
                          </w:p>
                          <w:p w:rsidR="00770F90" w:rsidRPr="00DB264B" w:rsidRDefault="00770F90" w:rsidP="00DB264B">
                            <w:pPr>
                              <w:bidi/>
                              <w:ind w:left="303"/>
                              <w:jc w:val="both"/>
                              <w:rPr>
                                <w:rFonts w:ascii="Simplified Arabic" w:hAnsi="Simplified Arabic" w:cs="Simplified Arabic"/>
                                <w:sz w:val="36"/>
                                <w:szCs w:val="36"/>
                                <w:rtl/>
                              </w:rPr>
                            </w:pPr>
                            <w:r w:rsidRPr="00DB264B">
                              <w:rPr>
                                <w:rFonts w:ascii="Simplified Arabic" w:hAnsi="Simplified Arabic" w:cs="Simplified Arabic"/>
                                <w:b/>
                                <w:bCs/>
                                <w:sz w:val="36"/>
                                <w:szCs w:val="36"/>
                                <w:rtl/>
                              </w:rPr>
                              <w:t xml:space="preserve">أولا: </w:t>
                            </w:r>
                            <w:r w:rsidRPr="00DB264B">
                              <w:rPr>
                                <w:rFonts w:ascii="Simplified Arabic" w:hAnsi="Simplified Arabic" w:cs="Simplified Arabic"/>
                                <w:sz w:val="36"/>
                                <w:szCs w:val="36"/>
                                <w:rtl/>
                              </w:rPr>
                              <w:t>تحديد العناصر الإسنادية للجمل الفعلية الموجودة في عتبات عناوين ديوان "اللهب المقدس" ودراسة أفعالها.</w:t>
                            </w:r>
                          </w:p>
                          <w:p w:rsidR="00770F90" w:rsidRPr="00DB264B" w:rsidRDefault="00770F90" w:rsidP="00DB264B">
                            <w:pPr>
                              <w:bidi/>
                              <w:ind w:left="303"/>
                              <w:jc w:val="both"/>
                              <w:rPr>
                                <w:rFonts w:ascii="Simplified Arabic" w:hAnsi="Simplified Arabic" w:cs="Simplified Arabic"/>
                                <w:b/>
                                <w:bCs/>
                                <w:sz w:val="36"/>
                                <w:szCs w:val="36"/>
                                <w:rtl/>
                              </w:rPr>
                            </w:pPr>
                            <w:r w:rsidRPr="00DB264B">
                              <w:rPr>
                                <w:rFonts w:ascii="Simplified Arabic" w:hAnsi="Simplified Arabic" w:cs="Simplified Arabic"/>
                                <w:b/>
                                <w:bCs/>
                                <w:sz w:val="36"/>
                                <w:szCs w:val="36"/>
                                <w:rtl/>
                              </w:rPr>
                              <w:t>ثانيا:</w:t>
                            </w:r>
                            <w:r w:rsidRPr="00DB264B">
                              <w:rPr>
                                <w:rFonts w:ascii="Simplified Arabic" w:hAnsi="Simplified Arabic" w:cs="Simplified Arabic"/>
                                <w:sz w:val="36"/>
                                <w:szCs w:val="36"/>
                                <w:rtl/>
                              </w:rPr>
                              <w:t xml:space="preserve"> دلالة الجمل الفعلية، وأفعالها في عتبات عناوين ديوان "اللهب المقدس" لـــــ "مفدي زكريا"</w:t>
                            </w:r>
                          </w:p>
                          <w:p w:rsidR="00770F90" w:rsidRPr="00DB264B" w:rsidRDefault="00770F90" w:rsidP="00DB264B">
                            <w:pPr>
                              <w:bidi/>
                              <w:ind w:left="303"/>
                              <w:jc w:val="both"/>
                              <w:rPr>
                                <w:rFonts w:ascii="Simplified Arabic" w:hAnsi="Simplified Arabic" w:cs="Simplified Arabic"/>
                                <w:sz w:val="36"/>
                                <w:szCs w:val="36"/>
                                <w:rtl/>
                              </w:rPr>
                            </w:pPr>
                            <w:r w:rsidRPr="00DB264B">
                              <w:rPr>
                                <w:rFonts w:ascii="Simplified Arabic" w:hAnsi="Simplified Arabic" w:cs="Simplified Arabic"/>
                                <w:b/>
                                <w:bCs/>
                                <w:sz w:val="36"/>
                                <w:szCs w:val="36"/>
                                <w:rtl/>
                              </w:rPr>
                              <w:t xml:space="preserve">ثالثا: </w:t>
                            </w:r>
                            <w:r w:rsidRPr="00DB264B">
                              <w:rPr>
                                <w:rFonts w:ascii="Simplified Arabic" w:hAnsi="Simplified Arabic" w:cs="Simplified Arabic"/>
                                <w:sz w:val="36"/>
                                <w:szCs w:val="36"/>
                                <w:rtl/>
                              </w:rPr>
                              <w:t>علاقة العنوان "اللهب المقدس" بالجمل الفعلية الموجودة في عتبات عناوين الديوان.</w:t>
                            </w:r>
                          </w:p>
                          <w:p w:rsidR="00770F90" w:rsidRPr="00DB264B" w:rsidRDefault="00770F90" w:rsidP="00DB264B">
                            <w:pPr>
                              <w:bidi/>
                              <w:ind w:left="303" w:firstLine="567"/>
                              <w:jc w:val="both"/>
                              <w:rPr>
                                <w:rFonts w:ascii="Simplified Arabic" w:hAnsi="Simplified Arabic" w:cs="Simplified Arabic"/>
                                <w:b/>
                                <w:bCs/>
                                <w:sz w:val="36"/>
                                <w:szCs w:val="36"/>
                                <w:rtl/>
                              </w:rPr>
                            </w:pPr>
                          </w:p>
                          <w:p w:rsidR="00770F90" w:rsidRDefault="00770F90" w:rsidP="00317A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28" o:spid="_x0000_s1035" type="#_x0000_t98" style="position:absolute;left:0;text-align:left;margin-left:-7.85pt;margin-top:38.65pt;width:457.25pt;height:608.2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v8fdAIAADYFAAAOAAAAZHJzL2Uyb0RvYy54bWysVE1v2zAMvQ/YfxB0X+1k6dIGcYogRYcB&#10;RRssHXpWZKkRJouapMROf/0o+SNBV+ww7CKTJh9FPpKa3zSVJgfhvAJT0NFFTokwHEplXgr64+nu&#10;0xUlPjBTMg1GFPQoPL1ZfPwwr+1MjGEHuhSOYBDjZ7Ut6C4EO8syz3eiYv4CrDBolOAqFlB1L1np&#10;WI3RK52N8/xLVoMrrQMuvMe/t62RLlJ8KQUPj1J6EYguKOYW0unSuY1ntpiz2Ytjdqd4lwb7hywq&#10;pgxeOoS6ZYGRvVN/hKoUd+BBhgsOVQZSKi5SDVjNKH9TzWbHrEi1IDneDjT5/xeWPxzWjqiyoGPs&#10;lGEV9mjNXKRfGbIDp17BBKYJmpGr2voZQjZ27TrNoxgLb6Sr4hdLIk3i9zjwK5pAOP68vMqn+ecJ&#10;JRxt0+l4Mp1exqjZCW6dD18FVCQKWOaQwAZ50zpxzA73PrSw3h1jxNTaZJIUjlrEfLT5LiQWiNeP&#10;EzqNllhpRw4Mh6L8OepSSJ4RIpXWA2j0HkiHHtT5RphI4zYA8/eAp9sG73QjcjwAkXhwfwfL1r+v&#10;uq01lh2abZO6ed13awvlETvsoB19b/mdQmrvmQ/YZ5x13Arc3/CIh9RQFxQ6icb2v773P/qn3rxS&#10;UuPuFNT/2jMnKNHfDA7n9WgyicuWlMnldIyKO7dszy1mX60AOzHCl8LyJEb/oHtROqiecc2X8VY0&#10;McMxs4Ly4HplFdqdxoeCi+UyueGCWRbuzcbyGDzyHMflqXlmznbzFXA0H6DfMzZ7M1qtb0QaWO4D&#10;SJXmLjLd8tp1AJczTXH3kMTtP9eT1+m5W/wGAAD//wMAUEsDBBQABgAIAAAAIQAdsP3E4AAAAAsB&#10;AAAPAAAAZHJzL2Rvd25yZXYueG1sTI/LTsMwEEX3SPyDNUhsUOv0QeKGOBUCsUOVaJHYOrGJQ+1x&#10;FLtt+HuGFSxHc3TvudV28o6dzRj7gBIW8wyYwTboHjsJ74eXmQAWk0KtXEAj4dtE2NbXV5Uqdbjg&#10;mznvU8coBGOpJNiUhpLz2FrjVZyHwSD9PsPoVaJz7Lge1YXCvePLLMu5Vz1Sg1WDebKmPe5PXgLn&#10;X/khfjiRYt/Y593d+pi/rqW8vZkeH4AlM6U/GH71SR1qcmrCCXVkTsJscV8QKqEoVsAIEBtBWxoi&#10;l5uVAF5X/P+G+gcAAP//AwBQSwECLQAUAAYACAAAACEAtoM4kv4AAADhAQAAEwAAAAAAAAAAAAAA&#10;AAAAAAAAW0NvbnRlbnRfVHlwZXNdLnhtbFBLAQItABQABgAIAAAAIQA4/SH/1gAAAJQBAAALAAAA&#10;AAAAAAAAAAAAAC8BAABfcmVscy8ucmVsc1BLAQItABQABgAIAAAAIQC8iv8fdAIAADYFAAAOAAAA&#10;AAAAAAAAAAAAAC4CAABkcnMvZTJvRG9jLnhtbFBLAQItABQABgAIAAAAIQAdsP3E4AAAAAsBAAAP&#10;AAAAAAAAAAAAAAAAAM4EAABkcnMvZG93bnJldi54bWxQSwUGAAAAAAQABADzAAAA2wUAAAAA&#10;" fillcolor="white [3201]" strokecolor="black [3200]" strokeweight="2pt">
                <v:textbox>
                  <w:txbxContent>
                    <w:p w:rsidR="00770F90" w:rsidRDefault="00770F90" w:rsidP="00DB264B">
                      <w:pPr>
                        <w:pBdr>
                          <w:bottom w:val="single" w:sz="6" w:space="1" w:color="auto"/>
                        </w:pBdr>
                        <w:bidi/>
                        <w:ind w:firstLine="567"/>
                        <w:jc w:val="center"/>
                        <w:rPr>
                          <w:rFonts w:ascii="Simplified Arabic" w:hAnsi="Simplified Arabic" w:cs="Simplified Arabic"/>
                          <w:b/>
                          <w:bCs/>
                          <w:sz w:val="48"/>
                          <w:szCs w:val="48"/>
                          <w:rtl/>
                        </w:rPr>
                      </w:pPr>
                    </w:p>
                    <w:p w:rsidR="00770F90" w:rsidRDefault="00770F90" w:rsidP="00A90D31">
                      <w:pPr>
                        <w:pBdr>
                          <w:bottom w:val="single" w:sz="6" w:space="1" w:color="auto"/>
                        </w:pBdr>
                        <w:bidi/>
                        <w:ind w:firstLine="567"/>
                        <w:jc w:val="center"/>
                        <w:rPr>
                          <w:rFonts w:ascii="Simplified Arabic" w:hAnsi="Simplified Arabic" w:cs="Simplified Arabic"/>
                          <w:b/>
                          <w:bCs/>
                          <w:sz w:val="48"/>
                          <w:szCs w:val="48"/>
                          <w:rtl/>
                        </w:rPr>
                      </w:pPr>
                      <w:proofErr w:type="gramStart"/>
                      <w:r w:rsidRPr="00317A65">
                        <w:rPr>
                          <w:rFonts w:ascii="Simplified Arabic" w:hAnsi="Simplified Arabic" w:cs="Simplified Arabic"/>
                          <w:b/>
                          <w:bCs/>
                          <w:sz w:val="48"/>
                          <w:szCs w:val="48"/>
                          <w:rtl/>
                        </w:rPr>
                        <w:t>الفصل</w:t>
                      </w:r>
                      <w:proofErr w:type="gramEnd"/>
                      <w:r w:rsidRPr="00317A65">
                        <w:rPr>
                          <w:rFonts w:ascii="Simplified Arabic" w:hAnsi="Simplified Arabic" w:cs="Simplified Arabic"/>
                          <w:b/>
                          <w:bCs/>
                          <w:sz w:val="48"/>
                          <w:szCs w:val="48"/>
                          <w:rtl/>
                        </w:rPr>
                        <w:t xml:space="preserve"> الثالث:</w:t>
                      </w:r>
                      <w:r>
                        <w:rPr>
                          <w:rFonts w:ascii="Simplified Arabic" w:hAnsi="Simplified Arabic" w:cs="Simplified Arabic" w:hint="cs"/>
                          <w:b/>
                          <w:bCs/>
                          <w:sz w:val="48"/>
                          <w:szCs w:val="48"/>
                          <w:rtl/>
                        </w:rPr>
                        <w:t xml:space="preserve"> </w:t>
                      </w:r>
                    </w:p>
                    <w:p w:rsidR="00770F90" w:rsidRDefault="00770F90" w:rsidP="00A90D31">
                      <w:pPr>
                        <w:pBdr>
                          <w:bottom w:val="single" w:sz="6" w:space="1" w:color="auto"/>
                        </w:pBdr>
                        <w:bidi/>
                        <w:ind w:firstLine="567"/>
                        <w:jc w:val="center"/>
                        <w:rPr>
                          <w:rFonts w:ascii="Simplified Arabic" w:hAnsi="Simplified Arabic" w:cs="Simplified Arabic"/>
                          <w:b/>
                          <w:bCs/>
                          <w:sz w:val="48"/>
                          <w:szCs w:val="48"/>
                          <w:rtl/>
                        </w:rPr>
                      </w:pPr>
                      <w:r w:rsidRPr="00A90D31">
                        <w:rPr>
                          <w:rFonts w:ascii="Simplified Arabic" w:hAnsi="Simplified Arabic" w:cs="Simplified Arabic" w:hint="cs"/>
                          <w:b/>
                          <w:bCs/>
                          <w:sz w:val="48"/>
                          <w:szCs w:val="48"/>
                          <w:rtl/>
                        </w:rPr>
                        <w:t>دراسة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للجمل</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الفعلية</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في</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عتبات</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عناوين</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ديوان</w:t>
                      </w:r>
                      <w:r w:rsidRPr="00A90D31">
                        <w:rPr>
                          <w:rFonts w:ascii="Simplified Arabic" w:hAnsi="Simplified Arabic" w:cs="Simplified Arabic"/>
                          <w:b/>
                          <w:bCs/>
                          <w:sz w:val="48"/>
                          <w:szCs w:val="48"/>
                          <w:rtl/>
                        </w:rPr>
                        <w:t xml:space="preserve"> " </w:t>
                      </w:r>
                      <w:r w:rsidRPr="00A90D31">
                        <w:rPr>
                          <w:rFonts w:ascii="Simplified Arabic" w:hAnsi="Simplified Arabic" w:cs="Simplified Arabic" w:hint="cs"/>
                          <w:b/>
                          <w:bCs/>
                          <w:sz w:val="48"/>
                          <w:szCs w:val="48"/>
                          <w:rtl/>
                        </w:rPr>
                        <w:t>اللهب</w:t>
                      </w:r>
                      <w:r w:rsidRPr="00A90D31">
                        <w:rPr>
                          <w:rFonts w:ascii="Simplified Arabic" w:hAnsi="Simplified Arabic" w:cs="Simplified Arabic"/>
                          <w:b/>
                          <w:bCs/>
                          <w:sz w:val="48"/>
                          <w:szCs w:val="48"/>
                          <w:rtl/>
                        </w:rPr>
                        <w:t xml:space="preserve"> </w:t>
                      </w:r>
                      <w:r w:rsidRPr="00A90D31">
                        <w:rPr>
                          <w:rFonts w:ascii="Simplified Arabic" w:hAnsi="Simplified Arabic" w:cs="Simplified Arabic" w:hint="cs"/>
                          <w:b/>
                          <w:bCs/>
                          <w:sz w:val="48"/>
                          <w:szCs w:val="48"/>
                          <w:rtl/>
                        </w:rPr>
                        <w:t>المقدس</w:t>
                      </w:r>
                      <w:r w:rsidRPr="00A90D31">
                        <w:rPr>
                          <w:rFonts w:ascii="Simplified Arabic" w:hAnsi="Simplified Arabic" w:cs="Simplified Arabic"/>
                          <w:b/>
                          <w:bCs/>
                          <w:sz w:val="48"/>
                          <w:szCs w:val="48"/>
                          <w:rtl/>
                        </w:rPr>
                        <w:t xml:space="preserve">" </w:t>
                      </w:r>
                      <w:proofErr w:type="spellStart"/>
                      <w:r w:rsidRPr="00A90D31">
                        <w:rPr>
                          <w:rFonts w:ascii="Simplified Arabic" w:hAnsi="Simplified Arabic" w:cs="Simplified Arabic" w:hint="cs"/>
                          <w:b/>
                          <w:bCs/>
                          <w:sz w:val="48"/>
                          <w:szCs w:val="48"/>
                          <w:rtl/>
                        </w:rPr>
                        <w:t>لمفدي</w:t>
                      </w:r>
                      <w:proofErr w:type="spellEnd"/>
                      <w:r w:rsidRPr="00A90D31">
                        <w:rPr>
                          <w:rFonts w:ascii="Simplified Arabic" w:hAnsi="Simplified Arabic" w:cs="Simplified Arabic"/>
                          <w:b/>
                          <w:bCs/>
                          <w:sz w:val="48"/>
                          <w:szCs w:val="48"/>
                          <w:rtl/>
                        </w:rPr>
                        <w:t xml:space="preserve"> </w:t>
                      </w:r>
                      <w:proofErr w:type="spellStart"/>
                      <w:r w:rsidRPr="00A90D31">
                        <w:rPr>
                          <w:rFonts w:ascii="Simplified Arabic" w:hAnsi="Simplified Arabic" w:cs="Simplified Arabic" w:hint="cs"/>
                          <w:b/>
                          <w:bCs/>
                          <w:sz w:val="48"/>
                          <w:szCs w:val="48"/>
                          <w:rtl/>
                        </w:rPr>
                        <w:t>زكرياء</w:t>
                      </w:r>
                      <w:proofErr w:type="spellEnd"/>
                    </w:p>
                    <w:p w:rsidR="00770F90" w:rsidRPr="00DB264B" w:rsidRDefault="00770F90" w:rsidP="00DB264B">
                      <w:pPr>
                        <w:bidi/>
                        <w:ind w:firstLine="567"/>
                        <w:jc w:val="center"/>
                        <w:rPr>
                          <w:rFonts w:ascii="Simplified Arabic" w:hAnsi="Simplified Arabic" w:cs="Simplified Arabic"/>
                          <w:b/>
                          <w:bCs/>
                          <w:sz w:val="24"/>
                          <w:szCs w:val="24"/>
                          <w:rtl/>
                        </w:rPr>
                      </w:pPr>
                    </w:p>
                    <w:p w:rsidR="00770F90" w:rsidRPr="00DB264B" w:rsidRDefault="00770F90" w:rsidP="00DB264B">
                      <w:pPr>
                        <w:bidi/>
                        <w:ind w:left="303"/>
                        <w:jc w:val="both"/>
                        <w:rPr>
                          <w:rFonts w:ascii="Simplified Arabic" w:hAnsi="Simplified Arabic" w:cs="Simplified Arabic"/>
                          <w:sz w:val="36"/>
                          <w:szCs w:val="36"/>
                          <w:rtl/>
                        </w:rPr>
                      </w:pPr>
                      <w:r w:rsidRPr="00DB264B">
                        <w:rPr>
                          <w:rFonts w:ascii="Simplified Arabic" w:hAnsi="Simplified Arabic" w:cs="Simplified Arabic"/>
                          <w:b/>
                          <w:bCs/>
                          <w:sz w:val="36"/>
                          <w:szCs w:val="36"/>
                          <w:rtl/>
                        </w:rPr>
                        <w:t xml:space="preserve">أولا: </w:t>
                      </w:r>
                      <w:r w:rsidRPr="00DB264B">
                        <w:rPr>
                          <w:rFonts w:ascii="Simplified Arabic" w:hAnsi="Simplified Arabic" w:cs="Simplified Arabic"/>
                          <w:sz w:val="36"/>
                          <w:szCs w:val="36"/>
                          <w:rtl/>
                        </w:rPr>
                        <w:t>تحديد العناصر الإسنادية للجمل الفعلية الموجودة في عتبات عناوين ديوان "اللهب المقدس" ودراسة أفعالها.</w:t>
                      </w:r>
                    </w:p>
                    <w:p w:rsidR="00770F90" w:rsidRPr="00DB264B" w:rsidRDefault="00770F90" w:rsidP="00DB264B">
                      <w:pPr>
                        <w:bidi/>
                        <w:ind w:left="303"/>
                        <w:jc w:val="both"/>
                        <w:rPr>
                          <w:rFonts w:ascii="Simplified Arabic" w:hAnsi="Simplified Arabic" w:cs="Simplified Arabic"/>
                          <w:b/>
                          <w:bCs/>
                          <w:sz w:val="36"/>
                          <w:szCs w:val="36"/>
                          <w:rtl/>
                        </w:rPr>
                      </w:pPr>
                      <w:r w:rsidRPr="00DB264B">
                        <w:rPr>
                          <w:rFonts w:ascii="Simplified Arabic" w:hAnsi="Simplified Arabic" w:cs="Simplified Arabic"/>
                          <w:b/>
                          <w:bCs/>
                          <w:sz w:val="36"/>
                          <w:szCs w:val="36"/>
                          <w:rtl/>
                        </w:rPr>
                        <w:t>ثانيا:</w:t>
                      </w:r>
                      <w:r w:rsidRPr="00DB264B">
                        <w:rPr>
                          <w:rFonts w:ascii="Simplified Arabic" w:hAnsi="Simplified Arabic" w:cs="Simplified Arabic"/>
                          <w:sz w:val="36"/>
                          <w:szCs w:val="36"/>
                          <w:rtl/>
                        </w:rPr>
                        <w:t xml:space="preserve"> دلالة الجمل الفعلية، وأفعالها في عتبات عناوين ديوان "اللهب المقدس" لـــــ "مفدي زكريا"</w:t>
                      </w:r>
                    </w:p>
                    <w:p w:rsidR="00770F90" w:rsidRPr="00DB264B" w:rsidRDefault="00770F90" w:rsidP="00DB264B">
                      <w:pPr>
                        <w:bidi/>
                        <w:ind w:left="303"/>
                        <w:jc w:val="both"/>
                        <w:rPr>
                          <w:rFonts w:ascii="Simplified Arabic" w:hAnsi="Simplified Arabic" w:cs="Simplified Arabic"/>
                          <w:sz w:val="36"/>
                          <w:szCs w:val="36"/>
                          <w:rtl/>
                        </w:rPr>
                      </w:pPr>
                      <w:r w:rsidRPr="00DB264B">
                        <w:rPr>
                          <w:rFonts w:ascii="Simplified Arabic" w:hAnsi="Simplified Arabic" w:cs="Simplified Arabic"/>
                          <w:b/>
                          <w:bCs/>
                          <w:sz w:val="36"/>
                          <w:szCs w:val="36"/>
                          <w:rtl/>
                        </w:rPr>
                        <w:t xml:space="preserve">ثالثا: </w:t>
                      </w:r>
                      <w:r w:rsidRPr="00DB264B">
                        <w:rPr>
                          <w:rFonts w:ascii="Simplified Arabic" w:hAnsi="Simplified Arabic" w:cs="Simplified Arabic"/>
                          <w:sz w:val="36"/>
                          <w:szCs w:val="36"/>
                          <w:rtl/>
                        </w:rPr>
                        <w:t>علاقة العنوان "</w:t>
                      </w:r>
                      <w:proofErr w:type="gramStart"/>
                      <w:r w:rsidRPr="00DB264B">
                        <w:rPr>
                          <w:rFonts w:ascii="Simplified Arabic" w:hAnsi="Simplified Arabic" w:cs="Simplified Arabic"/>
                          <w:sz w:val="36"/>
                          <w:szCs w:val="36"/>
                          <w:rtl/>
                        </w:rPr>
                        <w:t>اللهب</w:t>
                      </w:r>
                      <w:proofErr w:type="gramEnd"/>
                      <w:r w:rsidRPr="00DB264B">
                        <w:rPr>
                          <w:rFonts w:ascii="Simplified Arabic" w:hAnsi="Simplified Arabic" w:cs="Simplified Arabic"/>
                          <w:sz w:val="36"/>
                          <w:szCs w:val="36"/>
                          <w:rtl/>
                        </w:rPr>
                        <w:t xml:space="preserve"> المقدس" بالجمل الفعلية الموجودة في عتبات عناوين الديوان.</w:t>
                      </w:r>
                    </w:p>
                    <w:p w:rsidR="00770F90" w:rsidRPr="00DB264B" w:rsidRDefault="00770F90" w:rsidP="00DB264B">
                      <w:pPr>
                        <w:bidi/>
                        <w:ind w:left="303" w:firstLine="567"/>
                        <w:jc w:val="both"/>
                        <w:rPr>
                          <w:rFonts w:ascii="Simplified Arabic" w:hAnsi="Simplified Arabic" w:cs="Simplified Arabic"/>
                          <w:b/>
                          <w:bCs/>
                          <w:sz w:val="36"/>
                          <w:szCs w:val="36"/>
                          <w:rtl/>
                        </w:rPr>
                      </w:pPr>
                    </w:p>
                    <w:p w:rsidR="00770F90" w:rsidRDefault="00770F90" w:rsidP="00317A65">
                      <w:pPr>
                        <w:jc w:val="center"/>
                      </w:pPr>
                    </w:p>
                  </w:txbxContent>
                </v:textbox>
              </v:shape>
            </w:pict>
          </mc:Fallback>
        </mc:AlternateContent>
      </w: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317A65" w:rsidRDefault="00317A65" w:rsidP="00317A65">
      <w:pPr>
        <w:bidi/>
        <w:ind w:firstLine="567"/>
        <w:jc w:val="both"/>
        <w:rPr>
          <w:rFonts w:ascii="Simplified Arabic" w:hAnsi="Simplified Arabic" w:cs="Simplified Arabic"/>
          <w:b/>
          <w:bCs/>
          <w:sz w:val="48"/>
          <w:szCs w:val="48"/>
          <w:rtl/>
        </w:rPr>
      </w:pPr>
    </w:p>
    <w:p w:rsidR="00851ABC" w:rsidRPr="006C2654" w:rsidRDefault="00851ABC" w:rsidP="00234F7A">
      <w:pPr>
        <w:bidi/>
        <w:ind w:firstLine="567"/>
        <w:jc w:val="both"/>
        <w:rPr>
          <w:rFonts w:ascii="Traditional Arabic" w:hAnsi="Traditional Arabic" w:cs="Traditional Arabic"/>
          <w:b/>
          <w:bCs/>
          <w:sz w:val="32"/>
          <w:szCs w:val="32"/>
          <w:rtl/>
        </w:rPr>
        <w:sectPr w:rsidR="00851ABC" w:rsidRPr="006C2654" w:rsidSect="00DB264B">
          <w:headerReference w:type="default" r:id="rId63"/>
          <w:footerReference w:type="default" r:id="rId64"/>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B8634D" w:rsidRDefault="00DB264B" w:rsidP="00EF64EC">
      <w:pPr>
        <w:bidi/>
        <w:jc w:val="both"/>
        <w:rPr>
          <w:rFonts w:ascii="Simplified Arabic" w:hAnsi="Simplified Arabic" w:cs="Simplified Arabic"/>
          <w:b/>
          <w:bCs/>
          <w:sz w:val="36"/>
          <w:szCs w:val="36"/>
          <w:rtl/>
        </w:rPr>
      </w:pPr>
      <w:r w:rsidRPr="008941FA">
        <w:rPr>
          <w:rFonts w:ascii="Simplified Arabic" w:hAnsi="Simplified Arabic" w:cs="Simplified Arabic"/>
          <w:b/>
          <w:bCs/>
          <w:sz w:val="36"/>
          <w:szCs w:val="36"/>
          <w:rtl/>
        </w:rPr>
        <w:lastRenderedPageBreak/>
        <w:t>أولا</w:t>
      </w:r>
      <w:r w:rsidR="00B8634D" w:rsidRPr="008941FA">
        <w:rPr>
          <w:rFonts w:ascii="Simplified Arabic" w:hAnsi="Simplified Arabic" w:cs="Simplified Arabic"/>
          <w:b/>
          <w:bCs/>
          <w:sz w:val="36"/>
          <w:szCs w:val="36"/>
          <w:rtl/>
        </w:rPr>
        <w:t>: تحديد العناصر الإسنادية للجمل الفعلية الموجودة في عتبات عناوين ديوان "اللهب المقدس"، ودراسة أفعالها</w:t>
      </w:r>
    </w:p>
    <w:p w:rsidR="004A1E69" w:rsidRPr="00F34631" w:rsidRDefault="00F34631" w:rsidP="00B00E29">
      <w:pPr>
        <w:bidi/>
        <w:ind w:firstLine="567"/>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عناوين دويان اللهب المقدس عبارة عن جمل إسمية </w:t>
      </w:r>
      <w:r w:rsidR="00B00E29">
        <w:rPr>
          <w:rFonts w:ascii="Traditional Arabic" w:hAnsi="Traditional Arabic" w:cs="Traditional Arabic" w:hint="cs"/>
          <w:b/>
          <w:bCs/>
          <w:sz w:val="32"/>
          <w:szCs w:val="32"/>
          <w:rtl/>
        </w:rPr>
        <w:t>وجمل فعلية، وتمثل الجملية الإسمية أغلبيتها ونحن نتاولنا الجمل الفعلية التي تعد موضوع دراستنا والتي ستنتحدث عنها في هذا الفصل بتمعن.</w:t>
      </w:r>
    </w:p>
    <w:p w:rsidR="00B8634D" w:rsidRPr="00DB264B" w:rsidRDefault="00B8634D" w:rsidP="001713E2">
      <w:pPr>
        <w:pStyle w:val="Paragraphedeliste"/>
        <w:numPr>
          <w:ilvl w:val="1"/>
          <w:numId w:val="8"/>
        </w:numPr>
        <w:tabs>
          <w:tab w:val="right" w:pos="567"/>
        </w:tabs>
        <w:bidi/>
        <w:ind w:left="992"/>
        <w:jc w:val="both"/>
        <w:rPr>
          <w:rFonts w:ascii="Traditional Arabic" w:hAnsi="Traditional Arabic" w:cs="Traditional Arabic"/>
          <w:b/>
          <w:bCs/>
          <w:sz w:val="32"/>
          <w:szCs w:val="32"/>
          <w:rtl/>
        </w:rPr>
      </w:pPr>
      <w:r w:rsidRPr="00DB264B">
        <w:rPr>
          <w:rFonts w:ascii="Traditional Arabic" w:hAnsi="Traditional Arabic" w:cs="Traditional Arabic"/>
          <w:b/>
          <w:bCs/>
          <w:sz w:val="32"/>
          <w:szCs w:val="32"/>
          <w:rtl/>
        </w:rPr>
        <w:t>الجملة الفعلية البسيطة والجملة الفعلية الموسعة:</w:t>
      </w:r>
    </w:p>
    <w:p w:rsidR="00B8634D" w:rsidRPr="006C2654" w:rsidRDefault="00B8634D" w:rsidP="001713E2">
      <w:pPr>
        <w:pStyle w:val="Paragraphedeliste"/>
        <w:numPr>
          <w:ilvl w:val="0"/>
          <w:numId w:val="16"/>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 xml:space="preserve">الجملة الفعلية البسيطة: </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هي الجملة الفعلية التي تضمنت عملية إسنادية واحدة سواء كانت عناصرها مفردة نحو: ظهر الحق،</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أحد عناصرها مركب تركيب غير إسناديا نجح التلميذ المجتهد</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المسند: وهو العنصر الفعلي الدال على التجدد لدلالته على الزمان، المسند إليه: وهو العنصر الأساسي</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المتحدث عن</w:t>
      </w:r>
      <w:r w:rsidRPr="006C2654">
        <w:rPr>
          <w:rFonts w:ascii="Traditional Arabic" w:hAnsi="Traditional Arabic" w:cs="Traditional Arabic" w:hint="cs"/>
          <w:sz w:val="32"/>
          <w:szCs w:val="32"/>
          <w:rtl/>
        </w:rPr>
        <w:t>ه</w:t>
      </w:r>
      <w:r w:rsidRPr="006C2654">
        <w:rPr>
          <w:rFonts w:ascii="Traditional Arabic" w:hAnsi="Traditional Arabic" w:cs="Traditional Arabic"/>
          <w:sz w:val="32"/>
          <w:szCs w:val="32"/>
          <w:rtl/>
        </w:rPr>
        <w:t>"</w:t>
      </w:r>
      <w:r w:rsidRPr="006C2654">
        <w:rPr>
          <w:rStyle w:val="Appelnotedebasdep"/>
          <w:rFonts w:ascii="Traditional Arabic" w:hAnsi="Traditional Arabic" w:cs="Traditional Arabic"/>
          <w:sz w:val="32"/>
          <w:szCs w:val="32"/>
          <w:rtl/>
        </w:rPr>
        <w:footnoteReference w:id="199"/>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ويتضح لنا من خلال هذا القول أن الفعل هو المسند، والفاعل هو المسند إليه في الجملة الفعلية البسيطة.</w:t>
      </w:r>
    </w:p>
    <w:p w:rsidR="00B8634D" w:rsidRPr="006C2654" w:rsidRDefault="00B8634D" w:rsidP="001713E2">
      <w:pPr>
        <w:pStyle w:val="Paragraphedeliste"/>
        <w:numPr>
          <w:ilvl w:val="0"/>
          <w:numId w:val="16"/>
        </w:numPr>
        <w:bidi/>
        <w:ind w:firstLine="567"/>
        <w:jc w:val="both"/>
        <w:rPr>
          <w:rFonts w:ascii="Traditional Arabic" w:hAnsi="Traditional Arabic" w:cs="Traditional Arabic"/>
          <w:b/>
          <w:bCs/>
          <w:sz w:val="32"/>
          <w:szCs w:val="32"/>
          <w:rtl/>
        </w:rPr>
      </w:pPr>
      <w:r w:rsidRPr="006C2654">
        <w:rPr>
          <w:rFonts w:ascii="Traditional Arabic" w:hAnsi="Traditional Arabic" w:cs="Traditional Arabic"/>
          <w:b/>
          <w:bCs/>
          <w:sz w:val="32"/>
          <w:szCs w:val="32"/>
          <w:rtl/>
        </w:rPr>
        <w:t xml:space="preserve">الجملة الفعلية الموسعة: </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هي الجملة التي لا يكتفي الفعل فيها بفاعله بل يتعداه</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مفعول</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أكثر"</w:t>
      </w:r>
      <w:r w:rsidRPr="006C2654">
        <w:rPr>
          <w:rStyle w:val="Appelnotedebasdep"/>
          <w:rFonts w:ascii="Traditional Arabic" w:hAnsi="Traditional Arabic" w:cs="Traditional Arabic"/>
          <w:sz w:val="32"/>
          <w:szCs w:val="32"/>
          <w:rtl/>
        </w:rPr>
        <w:footnoteReference w:id="200"/>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وهنا نجد أن الجملة الفعلية الموسعة هي التي يكون فعلها متعديا، ويحتاج</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مفعول به.</w:t>
      </w:r>
    </w:p>
    <w:p w:rsidR="00B8634D" w:rsidRPr="006C2654" w:rsidRDefault="00B8634D" w:rsidP="00234F7A">
      <w:pPr>
        <w:bidi/>
        <w:ind w:firstLine="567"/>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من بين عتبات عناوين كتاب اللهب المقدس نجد أ</w:t>
      </w:r>
      <w:r w:rsidRPr="006C2654">
        <w:rPr>
          <w:rFonts w:ascii="Traditional Arabic" w:hAnsi="Traditional Arabic" w:cs="Traditional Arabic" w:hint="cs"/>
          <w:sz w:val="32"/>
          <w:szCs w:val="32"/>
          <w:rtl/>
        </w:rPr>
        <w:t>ن</w:t>
      </w:r>
      <w:r w:rsidRPr="006C2654">
        <w:rPr>
          <w:rFonts w:ascii="Traditional Arabic" w:hAnsi="Traditional Arabic" w:cs="Traditional Arabic"/>
          <w:sz w:val="32"/>
          <w:szCs w:val="32"/>
          <w:rtl/>
        </w:rPr>
        <w:t xml:space="preserve"> هنالك تسعة عشر عتبة عنوان تحمل كل واحدة منها جملة فعلية واحدة على الأقل ويبلغ عدد الجمل الفعلية في عتبات العناوين ككل خمسة وعشرين جملة فعلية، وعليه سنقوم بوضعها في جدول نضيف فيه المسند والمسند إليه الخاصتان بكل جملة فعلية وما يلحقهما من فضلة</w:t>
      </w:r>
      <w:r w:rsidRPr="006C2654">
        <w:rPr>
          <w:rFonts w:ascii="Traditional Arabic" w:hAnsi="Traditional Arabic" w:cs="Traditional Arabic" w:hint="cs"/>
          <w:sz w:val="32"/>
          <w:szCs w:val="32"/>
          <w:rtl/>
        </w:rPr>
        <w:t>.</w:t>
      </w:r>
    </w:p>
    <w:p w:rsidR="00DB264B" w:rsidRDefault="00DB264B" w:rsidP="00234F7A">
      <w:pPr>
        <w:bidi/>
        <w:jc w:val="both"/>
        <w:rPr>
          <w:rFonts w:ascii="Traditional Arabic" w:hAnsi="Traditional Arabic" w:cs="Traditional Arabic"/>
          <w:b/>
          <w:bCs/>
          <w:sz w:val="32"/>
          <w:szCs w:val="32"/>
          <w:rtl/>
        </w:rPr>
      </w:pPr>
    </w:p>
    <w:p w:rsidR="00DB264B" w:rsidRDefault="00DB264B" w:rsidP="00DB264B">
      <w:pPr>
        <w:bidi/>
        <w:jc w:val="both"/>
        <w:rPr>
          <w:rFonts w:ascii="Traditional Arabic" w:hAnsi="Traditional Arabic" w:cs="Traditional Arabic"/>
          <w:b/>
          <w:bCs/>
          <w:sz w:val="32"/>
          <w:szCs w:val="32"/>
          <w:rtl/>
        </w:rPr>
      </w:pPr>
    </w:p>
    <w:p w:rsidR="00DB264B" w:rsidRDefault="00DB264B" w:rsidP="00DB264B">
      <w:pPr>
        <w:bidi/>
        <w:jc w:val="both"/>
        <w:rPr>
          <w:rFonts w:ascii="Traditional Arabic" w:hAnsi="Traditional Arabic" w:cs="Traditional Arabic"/>
          <w:b/>
          <w:bCs/>
          <w:sz w:val="32"/>
          <w:szCs w:val="32"/>
          <w:rtl/>
        </w:rPr>
      </w:pPr>
    </w:p>
    <w:p w:rsidR="00B8634D" w:rsidRPr="006C2654" w:rsidRDefault="008941FA" w:rsidP="00DB264B">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1-1</w:t>
      </w:r>
      <w:r w:rsidR="00B8634D" w:rsidRPr="006C2654">
        <w:rPr>
          <w:rFonts w:ascii="Traditional Arabic" w:hAnsi="Traditional Arabic" w:cs="Traditional Arabic"/>
          <w:b/>
          <w:bCs/>
          <w:sz w:val="32"/>
          <w:szCs w:val="32"/>
          <w:rtl/>
        </w:rPr>
        <w:t xml:space="preserve"> تحديد العناصر الإسنادية للجمل الفعلية الموجودة في عتبات عناوين ديوان </w:t>
      </w:r>
      <w:r w:rsidR="00B8634D" w:rsidRPr="006C2654">
        <w:rPr>
          <w:rFonts w:ascii="Traditional Arabic" w:hAnsi="Traditional Arabic" w:cs="Traditional Arabic" w:hint="cs"/>
          <w:b/>
          <w:bCs/>
          <w:sz w:val="32"/>
          <w:szCs w:val="32"/>
          <w:rtl/>
        </w:rPr>
        <w:t>"</w:t>
      </w:r>
      <w:r w:rsidR="00B8634D" w:rsidRPr="006C2654">
        <w:rPr>
          <w:rFonts w:ascii="Traditional Arabic" w:hAnsi="Traditional Arabic" w:cs="Traditional Arabic"/>
          <w:b/>
          <w:bCs/>
          <w:sz w:val="32"/>
          <w:szCs w:val="32"/>
          <w:rtl/>
        </w:rPr>
        <w:t>اللهب المقدس</w:t>
      </w:r>
      <w:r w:rsidR="00B8634D" w:rsidRPr="006C2654">
        <w:rPr>
          <w:rFonts w:ascii="Traditional Arabic" w:hAnsi="Traditional Arabic" w:cs="Traditional Arabic" w:hint="cs"/>
          <w:b/>
          <w:bCs/>
          <w:sz w:val="32"/>
          <w:szCs w:val="32"/>
          <w:rtl/>
        </w:rPr>
        <w:t>"</w:t>
      </w:r>
      <w:r w:rsidR="00B8634D" w:rsidRPr="006C2654">
        <w:rPr>
          <w:rFonts w:ascii="Traditional Arabic" w:hAnsi="Traditional Arabic" w:cs="Traditional Arabic"/>
          <w:b/>
          <w:bCs/>
          <w:sz w:val="32"/>
          <w:szCs w:val="32"/>
          <w:rtl/>
        </w:rPr>
        <w:t>:</w:t>
      </w:r>
    </w:p>
    <w:tbl>
      <w:tblPr>
        <w:tblStyle w:val="Grilledutableau"/>
        <w:bidiVisual/>
        <w:tblW w:w="0" w:type="auto"/>
        <w:tblLook w:val="04A0" w:firstRow="1" w:lastRow="0" w:firstColumn="1" w:lastColumn="0" w:noHBand="0" w:noVBand="1"/>
      </w:tblPr>
      <w:tblGrid>
        <w:gridCol w:w="2659"/>
        <w:gridCol w:w="897"/>
        <w:gridCol w:w="2004"/>
        <w:gridCol w:w="1843"/>
        <w:gridCol w:w="1843"/>
      </w:tblGrid>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الجمل الفعلية</w:t>
            </w:r>
          </w:p>
        </w:tc>
        <w:tc>
          <w:tcPr>
            <w:tcW w:w="863" w:type="dxa"/>
            <w:vAlign w:val="center"/>
          </w:tcPr>
          <w:p w:rsidR="00B8634D" w:rsidRPr="006C2654" w:rsidRDefault="00B8634D" w:rsidP="008941FA">
            <w:pPr>
              <w:bidi/>
              <w:jc w:val="center"/>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الصفحة</w:t>
            </w:r>
          </w:p>
        </w:tc>
        <w:tc>
          <w:tcPr>
            <w:tcW w:w="2004" w:type="dxa"/>
            <w:vAlign w:val="center"/>
          </w:tcPr>
          <w:p w:rsidR="00B8634D" w:rsidRPr="006C2654" w:rsidRDefault="00B8634D" w:rsidP="008941FA">
            <w:pPr>
              <w:bidi/>
              <w:jc w:val="center"/>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المسند</w:t>
            </w:r>
          </w:p>
        </w:tc>
        <w:tc>
          <w:tcPr>
            <w:tcW w:w="1843" w:type="dxa"/>
            <w:vAlign w:val="center"/>
          </w:tcPr>
          <w:p w:rsidR="00B8634D" w:rsidRPr="006C2654" w:rsidRDefault="00B8634D" w:rsidP="008941FA">
            <w:pPr>
              <w:bidi/>
              <w:jc w:val="center"/>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المسند إليه</w:t>
            </w:r>
          </w:p>
        </w:tc>
        <w:tc>
          <w:tcPr>
            <w:tcW w:w="1843" w:type="dxa"/>
            <w:vAlign w:val="center"/>
          </w:tcPr>
          <w:p w:rsidR="00B8634D" w:rsidRPr="006C2654" w:rsidRDefault="00B8634D" w:rsidP="008941FA">
            <w:pPr>
              <w:bidi/>
              <w:jc w:val="center"/>
              <w:rPr>
                <w:rFonts w:ascii="Traditional Arabic" w:hAnsi="Traditional Arabic" w:cs="Traditional Arabic"/>
                <w:b/>
                <w:bCs/>
                <w:sz w:val="32"/>
                <w:szCs w:val="32"/>
                <w:rtl/>
              </w:rPr>
            </w:pPr>
            <w:r w:rsidRPr="006C2654">
              <w:rPr>
                <w:rFonts w:ascii="Traditional Arabic" w:hAnsi="Traditional Arabic" w:cs="Traditional Arabic" w:hint="cs"/>
                <w:b/>
                <w:bCs/>
                <w:sz w:val="32"/>
                <w:szCs w:val="32"/>
                <w:rtl/>
              </w:rPr>
              <w:t>الفضلة</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 </w:t>
            </w:r>
            <w:r w:rsidRPr="006C2654">
              <w:rPr>
                <w:rFonts w:ascii="Traditional Arabic" w:hAnsi="Traditional Arabic" w:cs="Traditional Arabic" w:hint="cs"/>
                <w:sz w:val="32"/>
                <w:szCs w:val="32"/>
                <w:rtl/>
              </w:rPr>
              <w:t>وقال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الله</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33</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قال: (فعل ماض)</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الله: لفظ جلالة في محل رفع 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2- </w:t>
            </w:r>
            <w:r w:rsidRPr="006C2654">
              <w:rPr>
                <w:rFonts w:ascii="Traditional Arabic" w:hAnsi="Traditional Arabic" w:cs="Traditional Arabic" w:hint="cs"/>
                <w:sz w:val="32"/>
                <w:szCs w:val="32"/>
                <w:rtl/>
              </w:rPr>
              <w:t>وتطلعت</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لغة</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الكلام</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41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تعطلت: فعل ماض والتاء للتأنيث</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لغة: فاعل (اسم ظاهر)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الكلام (مضاف إليه)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3- </w:t>
            </w:r>
            <w:r w:rsidRPr="006C2654">
              <w:rPr>
                <w:rFonts w:ascii="Traditional Arabic" w:hAnsi="Traditional Arabic" w:cs="Traditional Arabic" w:hint="cs"/>
                <w:sz w:val="32"/>
                <w:szCs w:val="32"/>
                <w:rtl/>
              </w:rPr>
              <w:t>اقرأ</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كتابك</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51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اقرأ: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الفاعل ضمير مستتر وجوبا تقديره "أنت"</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كتابك:</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كتاب: مفعول به</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ك: ضمير منفصل في محل جر مضاف إليه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4- </w:t>
            </w:r>
            <w:r w:rsidRPr="006C2654">
              <w:rPr>
                <w:rFonts w:ascii="Traditional Arabic" w:hAnsi="Traditional Arabic" w:cs="Traditional Arabic" w:hint="cs"/>
                <w:sz w:val="32"/>
                <w:szCs w:val="32"/>
                <w:rtl/>
              </w:rPr>
              <w:t>فاشهدوا</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61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اشهد: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 الجماعة: ضمير متصل مبني في محل رفع 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5- </w:t>
            </w:r>
            <w:r w:rsidRPr="006C2654">
              <w:rPr>
                <w:rFonts w:ascii="Traditional Arabic" w:hAnsi="Traditional Arabic" w:cs="Traditional Arabic" w:hint="cs"/>
                <w:sz w:val="32"/>
                <w:szCs w:val="32"/>
                <w:rtl/>
                <w:lang w:bidi="ar-DZ"/>
              </w:rPr>
              <w:t>عشت</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يا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علم</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65</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عشت:</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(عش): فعل ماض</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التاء: ضمير متصل مبني في محل رفع 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يا علم: أداة النداء + منادى</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6- قالوا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نريد</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97</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قال: فعل ماض</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نريدك فعل مضارع</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 الجماعة: ضمير متصل مبني في محل رفع فاعل</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والفاعل ضمير مستتر تقديره "نحن"</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7- </w:t>
            </w:r>
            <w:r w:rsidRPr="006C2654">
              <w:rPr>
                <w:rFonts w:ascii="Traditional Arabic" w:hAnsi="Traditional Arabic" w:cs="Traditional Arabic" w:hint="cs"/>
                <w:sz w:val="32"/>
                <w:szCs w:val="32"/>
                <w:rtl/>
              </w:rPr>
              <w:t>لا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تعجبوا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إن</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جاءكم</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برسالة</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113</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تعجب: فعل مضارع</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 الجماعة: ضمير متصل مبني في محل رفع فاعل</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والفاعل ضمير مستتر تقديره "هو"</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كم برسالة: ضمير منفصل مبني في محل نصب مفعول به + جار ومجرور</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8- </w:t>
            </w:r>
            <w:r w:rsidRPr="006C2654">
              <w:rPr>
                <w:rFonts w:ascii="Traditional Arabic" w:hAnsi="Traditional Arabic" w:cs="Traditional Arabic" w:hint="cs"/>
                <w:sz w:val="32"/>
                <w:szCs w:val="32"/>
                <w:rtl/>
              </w:rPr>
              <w:t>وتكلم</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الرشاش</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جل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lastRenderedPageBreak/>
              <w:t>جلاله</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lastRenderedPageBreak/>
              <w:t>115</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تكلم: فعل ماض</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lastRenderedPageBreak/>
              <w:t>جل: فعل ماض</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lastRenderedPageBreak/>
              <w:t xml:space="preserve">الرشاش: فاعل </w:t>
            </w:r>
            <w:r w:rsidRPr="006C2654">
              <w:rPr>
                <w:rFonts w:ascii="Traditional Arabic" w:hAnsi="Traditional Arabic" w:cs="Traditional Arabic" w:hint="cs"/>
                <w:sz w:val="32"/>
                <w:szCs w:val="32"/>
                <w:rtl/>
              </w:rPr>
              <w:lastRenderedPageBreak/>
              <w:t>(اسم ظاهر)</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جلال: فاعل (اسم ظاهر)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lastRenderedPageBreak/>
              <w:t xml:space="preserve">الهاء: ضمير متصل </w:t>
            </w:r>
            <w:r w:rsidRPr="006C2654">
              <w:rPr>
                <w:rFonts w:ascii="Traditional Arabic" w:hAnsi="Traditional Arabic" w:cs="Traditional Arabic" w:hint="cs"/>
                <w:sz w:val="32"/>
                <w:szCs w:val="32"/>
                <w:rtl/>
              </w:rPr>
              <w:lastRenderedPageBreak/>
              <w:t>مبني في محل جر مضاف إليه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 xml:space="preserve">9- </w:t>
            </w:r>
            <w:r w:rsidRPr="006C2654">
              <w:rPr>
                <w:rFonts w:ascii="Traditional Arabic" w:hAnsi="Traditional Arabic" w:cs="Traditional Arabic" w:hint="cs"/>
                <w:sz w:val="32"/>
                <w:szCs w:val="32"/>
                <w:rtl/>
              </w:rPr>
              <w:t>ذروا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الأحلام</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واطردوا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الأماني</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131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ذر: فعل أمر</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الطرد: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 الجماعة: ضمير متصل مبني في محل رفع فاعل</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 الجماعة: ضمير متصل مبني في محل رفع 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الأحلام: مفعول به</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الأماني: مفعول به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10- </w:t>
            </w:r>
            <w:r w:rsidRPr="006C2654">
              <w:rPr>
                <w:rFonts w:ascii="Traditional Arabic" w:hAnsi="Traditional Arabic" w:cs="Traditional Arabic" w:hint="cs"/>
                <w:sz w:val="32"/>
                <w:szCs w:val="32"/>
                <w:rtl/>
              </w:rPr>
              <w:t>يقدس</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فيك</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الشعب</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أعظم</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قائد</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149</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يقدس: فعل مضارع</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الشعب: فاعل (اسم ظاهر)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فيك أعظم قائد: حرف جر + ك: ضمير متصل في محل جر اسم مجرور + مفعول به + مضاف إليه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11- </w:t>
            </w:r>
            <w:r w:rsidRPr="006C2654">
              <w:rPr>
                <w:rFonts w:ascii="Traditional Arabic" w:hAnsi="Traditional Arabic" w:cs="Traditional Arabic" w:hint="cs"/>
                <w:sz w:val="32"/>
                <w:szCs w:val="32"/>
                <w:rtl/>
              </w:rPr>
              <w:t>ذهبنا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لنحالف</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الشيطان</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151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ذهب: فعل ماض</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نحالف: فعل مضارع</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نون المتكلمين: ضمير متصل مبني في محل رفع 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الشيطان: مفعول به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12- </w:t>
            </w:r>
            <w:r w:rsidRPr="006C2654">
              <w:rPr>
                <w:rFonts w:ascii="Traditional Arabic" w:hAnsi="Traditional Arabic" w:cs="Traditional Arabic" w:hint="cs"/>
                <w:sz w:val="32"/>
                <w:szCs w:val="32"/>
                <w:rtl/>
              </w:rPr>
              <w:t>اذكروا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والثورة</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في</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أقسامكم</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169</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اذكر: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الجماعة</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ضمير</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متصل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مبني</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في</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محل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رفع</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الثورة في أقسامكم: مفعول به + حرف جر + اسم مجرور  + ضمير في محل جر مضاف إليه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13- </w:t>
            </w:r>
            <w:r w:rsidRPr="006C2654">
              <w:rPr>
                <w:rFonts w:ascii="Traditional Arabic" w:hAnsi="Traditional Arabic" w:cs="Traditional Arabic" w:hint="cs"/>
                <w:sz w:val="32"/>
                <w:szCs w:val="32"/>
                <w:rtl/>
              </w:rPr>
              <w:t>سنثأر</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للشعب</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171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سنأثر: فعل مضارع</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والفاعل ضمير مستتر تقديره "نحن"</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الشعب: حرف جر + اسم مجرور</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14- </w:t>
            </w:r>
            <w:r w:rsidRPr="006C2654">
              <w:rPr>
                <w:rFonts w:ascii="Traditional Arabic" w:hAnsi="Traditional Arabic" w:cs="Traditional Arabic" w:hint="cs"/>
                <w:sz w:val="32"/>
                <w:szCs w:val="32"/>
                <w:rtl/>
              </w:rPr>
              <w:t>قد</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عاد</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للقمر</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177</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عاد: فعل ماض</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الفاعل ضمير مستتر تقديره "هو"</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القمر: حرف جر + اسم مجرور</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15- </w:t>
            </w:r>
            <w:r w:rsidRPr="006C2654">
              <w:rPr>
                <w:rFonts w:ascii="Traditional Arabic" w:hAnsi="Traditional Arabic" w:cs="Traditional Arabic" w:hint="cs"/>
                <w:sz w:val="32"/>
                <w:szCs w:val="32"/>
                <w:rtl/>
              </w:rPr>
              <w:t>بنيت</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بروح</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شعبك</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عرش</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ملك</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183</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بنى: فعل ماض</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التاء: واو</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الجماعة</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ضمير</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متصل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مبني</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lastRenderedPageBreak/>
              <w:t>في</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محل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رفع</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lastRenderedPageBreak/>
              <w:t xml:space="preserve">بروح شعبك عرش ملك: حرف جر + </w:t>
            </w:r>
            <w:r w:rsidRPr="006C2654">
              <w:rPr>
                <w:rFonts w:ascii="Traditional Arabic" w:hAnsi="Traditional Arabic" w:cs="Traditional Arabic" w:hint="cs"/>
                <w:sz w:val="32"/>
                <w:szCs w:val="32"/>
                <w:rtl/>
              </w:rPr>
              <w:lastRenderedPageBreak/>
              <w:t>اسم مجرور + مضاف إليه</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ك: مضاف إليه ثان + مفعول به + مضاف إليه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lastRenderedPageBreak/>
              <w:t xml:space="preserve">16- </w:t>
            </w:r>
            <w:r w:rsidRPr="006C2654">
              <w:rPr>
                <w:rFonts w:ascii="Traditional Arabic" w:hAnsi="Traditional Arabic" w:cs="Traditional Arabic" w:hint="cs"/>
                <w:sz w:val="32"/>
                <w:szCs w:val="32"/>
                <w:rtl/>
              </w:rPr>
              <w:t>عش</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مع</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الخالدين</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يا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شيخ</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وانعم</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187</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عش: فعل أمر</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انعم</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فعل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الفاعل ضمير مستتر وجوبا تقديره "أنت"</w:t>
            </w:r>
          </w:p>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الفاعل ضمير مستتر وجوبا تقديره "أنت"</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مع الخالدين يا شيخ: حرف جر + اسم مجرور + أداة نداء + منادى</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17- </w:t>
            </w:r>
            <w:r w:rsidRPr="006C2654">
              <w:rPr>
                <w:rFonts w:ascii="Traditional Arabic" w:hAnsi="Traditional Arabic" w:cs="Traditional Arabic" w:hint="cs"/>
                <w:sz w:val="32"/>
                <w:szCs w:val="32"/>
                <w:rtl/>
              </w:rPr>
              <w:t>ابن</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ملك،</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على</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هوى</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الشعب</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يخلد</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199</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ابن: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الفاعل ضمير مستتر وجوبا تقديره "أنت"</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على هوى الشعب يخلد: حرف جر + اسم مجرور + مضاف إليه + فعل مضارع والفاعل ضمير مستتر تقديره "هو"</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18- </w:t>
            </w:r>
            <w:r w:rsidRPr="006C2654">
              <w:rPr>
                <w:rFonts w:ascii="Traditional Arabic" w:hAnsi="Traditional Arabic" w:cs="Traditional Arabic" w:hint="cs"/>
                <w:sz w:val="32"/>
                <w:szCs w:val="32"/>
                <w:rtl/>
              </w:rPr>
              <w:t>ادفعوها</w:t>
            </w:r>
            <w:r w:rsidRPr="006C2654">
              <w:rPr>
                <w:rFonts w:ascii="Traditional Arabic" w:hAnsi="Traditional Arabic" w:cs="Traditional Arabic"/>
                <w:sz w:val="32"/>
                <w:szCs w:val="32"/>
                <w:rtl/>
              </w:rPr>
              <w:t xml:space="preserve"> ...</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215</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ادفع: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واو الجماعة: ضمير متصل مبني في محل رفع فاعل</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الهاء: ضمير متصل مبني في محل نصب مفعول به</w:t>
            </w:r>
          </w:p>
        </w:tc>
      </w:tr>
      <w:tr w:rsidR="00B8634D" w:rsidRPr="006C2654" w:rsidTr="008941FA">
        <w:tc>
          <w:tcPr>
            <w:tcW w:w="2659"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19- </w:t>
            </w:r>
            <w:r w:rsidRPr="006C2654">
              <w:rPr>
                <w:rFonts w:ascii="Traditional Arabic" w:hAnsi="Traditional Arabic" w:cs="Traditional Arabic" w:hint="cs"/>
                <w:sz w:val="32"/>
                <w:szCs w:val="32"/>
                <w:rtl/>
              </w:rPr>
              <w:t>قل</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يا</w:t>
            </w:r>
            <w:r w:rsidRPr="006C2654">
              <w:rPr>
                <w:rFonts w:ascii="Traditional Arabic" w:hAnsi="Traditional Arabic" w:cs="Traditional Arabic"/>
                <w:sz w:val="32"/>
                <w:szCs w:val="32"/>
                <w:rtl/>
              </w:rPr>
              <w:t xml:space="preserve"> </w:t>
            </w:r>
            <w:r w:rsidRPr="006C2654">
              <w:rPr>
                <w:rFonts w:ascii="Traditional Arabic" w:hAnsi="Traditional Arabic" w:cs="Traditional Arabic" w:hint="cs"/>
                <w:sz w:val="32"/>
                <w:szCs w:val="32"/>
                <w:rtl/>
              </w:rPr>
              <w:t>جمال</w:t>
            </w:r>
          </w:p>
        </w:tc>
        <w:tc>
          <w:tcPr>
            <w:tcW w:w="86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251</w:t>
            </w:r>
          </w:p>
        </w:tc>
        <w:tc>
          <w:tcPr>
            <w:tcW w:w="2004"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قل: فعل أمر</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الفاعل ضمير مستتر وجوبا تقديره "أنت"</w:t>
            </w:r>
          </w:p>
        </w:tc>
        <w:tc>
          <w:tcPr>
            <w:tcW w:w="1843" w:type="dxa"/>
            <w:vAlign w:val="center"/>
          </w:tcPr>
          <w:p w:rsidR="00B8634D" w:rsidRPr="006C2654" w:rsidRDefault="00B8634D" w:rsidP="008941FA">
            <w:pPr>
              <w:bidi/>
              <w:jc w:val="center"/>
              <w:rPr>
                <w:rFonts w:ascii="Traditional Arabic" w:hAnsi="Traditional Arabic" w:cs="Traditional Arabic"/>
                <w:sz w:val="32"/>
                <w:szCs w:val="32"/>
                <w:rtl/>
              </w:rPr>
            </w:pPr>
            <w:r w:rsidRPr="006C2654">
              <w:rPr>
                <w:rFonts w:ascii="Traditional Arabic" w:hAnsi="Traditional Arabic" w:cs="Traditional Arabic" w:hint="cs"/>
                <w:sz w:val="32"/>
                <w:szCs w:val="32"/>
                <w:rtl/>
              </w:rPr>
              <w:t>يا جمال: أداة نداء  + منادى</w:t>
            </w:r>
          </w:p>
        </w:tc>
      </w:tr>
    </w:tbl>
    <w:p w:rsidR="00B8634D" w:rsidRPr="006C2654" w:rsidRDefault="00B8634D" w:rsidP="00234F7A">
      <w:pPr>
        <w:bidi/>
        <w:jc w:val="both"/>
        <w:rPr>
          <w:rFonts w:ascii="Traditional Arabic" w:hAnsi="Traditional Arabic" w:cs="Traditional Arabic"/>
          <w:sz w:val="32"/>
          <w:szCs w:val="32"/>
          <w:rtl/>
        </w:rPr>
      </w:pPr>
    </w:p>
    <w:p w:rsidR="00EC4698" w:rsidRPr="006C2654" w:rsidRDefault="00EC4698" w:rsidP="00234F7A">
      <w:pPr>
        <w:bidi/>
        <w:jc w:val="both"/>
        <w:rPr>
          <w:rFonts w:ascii="Traditional Arabic" w:hAnsi="Traditional Arabic" w:cs="Traditional Arabic"/>
          <w:b/>
          <w:bCs/>
          <w:sz w:val="32"/>
          <w:szCs w:val="32"/>
        </w:rPr>
      </w:pPr>
    </w:p>
    <w:p w:rsidR="00FA3115" w:rsidRDefault="00FA3115" w:rsidP="00234F7A">
      <w:pPr>
        <w:bidi/>
        <w:jc w:val="both"/>
        <w:rPr>
          <w:rFonts w:ascii="Traditional Arabic" w:hAnsi="Traditional Arabic" w:cs="Traditional Arabic"/>
          <w:b/>
          <w:bCs/>
          <w:sz w:val="32"/>
          <w:szCs w:val="32"/>
          <w:rtl/>
        </w:rPr>
      </w:pPr>
    </w:p>
    <w:p w:rsidR="00BB1692" w:rsidRDefault="00BB1692" w:rsidP="00BB1692">
      <w:pPr>
        <w:bidi/>
        <w:jc w:val="both"/>
        <w:rPr>
          <w:rFonts w:ascii="Traditional Arabic" w:hAnsi="Traditional Arabic" w:cs="Traditional Arabic"/>
          <w:b/>
          <w:bCs/>
          <w:sz w:val="32"/>
          <w:szCs w:val="32"/>
          <w:rtl/>
        </w:rPr>
      </w:pPr>
    </w:p>
    <w:p w:rsidR="00BB1692" w:rsidRPr="006C2654" w:rsidRDefault="00BB1692" w:rsidP="00BB1692">
      <w:pPr>
        <w:bidi/>
        <w:jc w:val="both"/>
        <w:rPr>
          <w:rFonts w:ascii="Traditional Arabic" w:hAnsi="Traditional Arabic" w:cs="Traditional Arabic"/>
          <w:b/>
          <w:bCs/>
          <w:sz w:val="32"/>
          <w:szCs w:val="32"/>
        </w:rPr>
      </w:pPr>
    </w:p>
    <w:p w:rsidR="00D41940" w:rsidRPr="006C2654" w:rsidRDefault="008941FA" w:rsidP="00234F7A">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1-2</w:t>
      </w:r>
      <w:r w:rsidR="00D41940" w:rsidRPr="006C2654">
        <w:rPr>
          <w:rFonts w:ascii="Traditional Arabic" w:hAnsi="Traditional Arabic" w:cs="Traditional Arabic"/>
          <w:b/>
          <w:bCs/>
          <w:sz w:val="32"/>
          <w:szCs w:val="32"/>
          <w:rtl/>
        </w:rPr>
        <w:t xml:space="preserve"> دراسة أفعال الجمل الفعلية في عتبات عناوين كتاب </w:t>
      </w:r>
      <w:r w:rsidR="00D41940" w:rsidRPr="006C2654">
        <w:rPr>
          <w:rFonts w:ascii="Traditional Arabic" w:hAnsi="Traditional Arabic" w:cs="Traditional Arabic" w:hint="cs"/>
          <w:b/>
          <w:bCs/>
          <w:sz w:val="32"/>
          <w:szCs w:val="32"/>
          <w:rtl/>
        </w:rPr>
        <w:t>"</w:t>
      </w:r>
      <w:r w:rsidR="00D41940" w:rsidRPr="006C2654">
        <w:rPr>
          <w:rFonts w:ascii="Traditional Arabic" w:hAnsi="Traditional Arabic" w:cs="Traditional Arabic"/>
          <w:b/>
          <w:bCs/>
          <w:sz w:val="32"/>
          <w:szCs w:val="32"/>
          <w:rtl/>
        </w:rPr>
        <w:t>اللهب المقدس</w:t>
      </w:r>
      <w:r w:rsidR="00D41940" w:rsidRPr="006C2654">
        <w:rPr>
          <w:rFonts w:ascii="Traditional Arabic" w:hAnsi="Traditional Arabic" w:cs="Traditional Arabic" w:hint="cs"/>
          <w:b/>
          <w:bCs/>
          <w:sz w:val="32"/>
          <w:szCs w:val="32"/>
          <w:rtl/>
        </w:rPr>
        <w:t>"</w:t>
      </w:r>
      <w:r w:rsidR="00D41940" w:rsidRPr="006C2654">
        <w:rPr>
          <w:rFonts w:ascii="Traditional Arabic" w:hAnsi="Traditional Arabic" w:cs="Traditional Arabic"/>
          <w:b/>
          <w:bCs/>
          <w:sz w:val="32"/>
          <w:szCs w:val="32"/>
          <w:rtl/>
        </w:rPr>
        <w:t>:</w:t>
      </w:r>
    </w:p>
    <w:tbl>
      <w:tblPr>
        <w:tblStyle w:val="Grilledutableau"/>
        <w:bidiVisual/>
        <w:tblW w:w="0" w:type="auto"/>
        <w:tblLook w:val="04A0" w:firstRow="1" w:lastRow="0" w:firstColumn="1" w:lastColumn="0" w:noHBand="0" w:noVBand="1"/>
      </w:tblPr>
      <w:tblGrid>
        <w:gridCol w:w="2046"/>
        <w:gridCol w:w="992"/>
        <w:gridCol w:w="1134"/>
        <w:gridCol w:w="1134"/>
        <w:gridCol w:w="1985"/>
        <w:gridCol w:w="1875"/>
      </w:tblGrid>
      <w:tr w:rsidR="00D41940" w:rsidRPr="006C2654" w:rsidTr="008941FA">
        <w:tc>
          <w:tcPr>
            <w:tcW w:w="2046" w:type="dxa"/>
            <w:vMerge w:val="restart"/>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الجملة الفعلية</w:t>
            </w:r>
          </w:p>
        </w:tc>
        <w:tc>
          <w:tcPr>
            <w:tcW w:w="992" w:type="dxa"/>
            <w:vMerge w:val="restart"/>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الصفحة</w:t>
            </w:r>
          </w:p>
        </w:tc>
        <w:tc>
          <w:tcPr>
            <w:tcW w:w="2268" w:type="dxa"/>
            <w:gridSpan w:val="2"/>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أصل الفعل ونوعه</w:t>
            </w:r>
          </w:p>
        </w:tc>
        <w:tc>
          <w:tcPr>
            <w:tcW w:w="3860" w:type="dxa"/>
            <w:gridSpan w:val="2"/>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نوع الفعل</w:t>
            </w:r>
          </w:p>
        </w:tc>
      </w:tr>
      <w:tr w:rsidR="00D41940" w:rsidRPr="006C2654" w:rsidTr="008941FA">
        <w:tc>
          <w:tcPr>
            <w:tcW w:w="2046"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992"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لازم</w:t>
            </w:r>
          </w:p>
        </w:tc>
        <w:tc>
          <w:tcPr>
            <w:tcW w:w="1134"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متعدي</w:t>
            </w:r>
          </w:p>
        </w:tc>
        <w:tc>
          <w:tcPr>
            <w:tcW w:w="1985"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من حيث عدد الحروف</w:t>
            </w:r>
          </w:p>
        </w:tc>
        <w:tc>
          <w:tcPr>
            <w:tcW w:w="1875"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من حيث موقع حرف العلة فيه</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 </w:t>
            </w:r>
            <w:r w:rsidRPr="006C2654">
              <w:rPr>
                <w:rFonts w:ascii="Traditional Arabic" w:hAnsi="Traditional Arabic" w:cs="Traditional Arabic" w:hint="cs"/>
                <w:sz w:val="32"/>
                <w:szCs w:val="32"/>
                <w:rtl/>
                <w:lang w:bidi="ar-DZ"/>
              </w:rPr>
              <w:t>وقال</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الله</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33</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قال (وقل)</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أجوف (واوي)</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2- </w:t>
            </w:r>
            <w:r w:rsidRPr="006C2654">
              <w:rPr>
                <w:rFonts w:ascii="Traditional Arabic" w:hAnsi="Traditional Arabic" w:cs="Traditional Arabic" w:hint="cs"/>
                <w:sz w:val="32"/>
                <w:szCs w:val="32"/>
                <w:rtl/>
                <w:lang w:bidi="ar-DZ"/>
              </w:rPr>
              <w:t>وتطلعت</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لغة</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الكلام</w:t>
            </w:r>
          </w:p>
        </w:tc>
        <w:tc>
          <w:tcPr>
            <w:tcW w:w="992" w:type="dxa"/>
            <w:vMerge w:val="restart"/>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41</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51</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تعطلت (تعطل)</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مزيد بحرفين (التاء والتضعيف الشدة)</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3- </w:t>
            </w:r>
            <w:r w:rsidRPr="006C2654">
              <w:rPr>
                <w:rFonts w:ascii="Traditional Arabic" w:hAnsi="Traditional Arabic" w:cs="Traditional Arabic" w:hint="cs"/>
                <w:sz w:val="32"/>
                <w:szCs w:val="32"/>
                <w:rtl/>
                <w:lang w:bidi="ar-DZ"/>
              </w:rPr>
              <w:t>اقرأ</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كتابك</w:t>
            </w:r>
          </w:p>
        </w:tc>
        <w:tc>
          <w:tcPr>
            <w:tcW w:w="992"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اقرأ (قرأ)</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 مهموز اللام</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4- </w:t>
            </w:r>
            <w:r w:rsidRPr="006C2654">
              <w:rPr>
                <w:rFonts w:ascii="Traditional Arabic" w:hAnsi="Traditional Arabic" w:cs="Traditional Arabic" w:hint="cs"/>
                <w:sz w:val="32"/>
                <w:szCs w:val="32"/>
                <w:rtl/>
                <w:lang w:bidi="ar-DZ"/>
              </w:rPr>
              <w:t>فاشهدوا</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61</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اشهدوا (شهد)</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5- </w:t>
            </w:r>
            <w:r w:rsidRPr="006C2654">
              <w:rPr>
                <w:rFonts w:ascii="Traditional Arabic" w:hAnsi="Traditional Arabic" w:cs="Traditional Arabic" w:hint="cs"/>
                <w:sz w:val="32"/>
                <w:szCs w:val="32"/>
                <w:rtl/>
                <w:lang w:bidi="ar-DZ"/>
              </w:rPr>
              <w:t>عشت</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يا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علم</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65</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عشت (عاش)</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6- قالوا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نريد</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نريد</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97</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قالوا (قال)</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نريد (راد)</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أجوف (واوي)</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أجوف (يائي)</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7- </w:t>
            </w:r>
            <w:r w:rsidRPr="006C2654">
              <w:rPr>
                <w:rFonts w:ascii="Traditional Arabic" w:hAnsi="Traditional Arabic" w:cs="Traditional Arabic" w:hint="cs"/>
                <w:sz w:val="32"/>
                <w:szCs w:val="32"/>
                <w:rtl/>
                <w:lang w:bidi="ar-DZ"/>
              </w:rPr>
              <w:t>لا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تعجبوا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إن</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جاءكم</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برسالة</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113</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تعجبوا (تعجب)</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جاءكم (جاء)</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أجوف (يائي)</w:t>
            </w:r>
          </w:p>
          <w:p w:rsidR="00D41940" w:rsidRPr="006C2654" w:rsidRDefault="00D41940" w:rsidP="008941FA">
            <w:pPr>
              <w:bidi/>
              <w:jc w:val="center"/>
              <w:rPr>
                <w:rFonts w:ascii="Traditional Arabic" w:hAnsi="Traditional Arabic" w:cs="Traditional Arabic"/>
                <w:sz w:val="32"/>
                <w:szCs w:val="32"/>
                <w:rtl/>
                <w:lang w:bidi="ar-DZ"/>
              </w:rPr>
            </w:pP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8- وتكلم</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الرشاش</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جل</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جلاله</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جل</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115</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تكلم</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جل</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مزيد بحرفين (التاء والتضعيف الشدة)</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مضعف</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9- ذروا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الأحلام</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واطردوا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الأماني</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اطردوا</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131</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ذروا (ذرا)</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اطردوا (طرد)</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ناقص (واوي)</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10- </w:t>
            </w:r>
            <w:r w:rsidRPr="006C2654">
              <w:rPr>
                <w:rFonts w:ascii="Traditional Arabic" w:hAnsi="Traditional Arabic" w:cs="Traditional Arabic" w:hint="cs"/>
                <w:sz w:val="32"/>
                <w:szCs w:val="32"/>
                <w:rtl/>
                <w:lang w:bidi="ar-DZ"/>
              </w:rPr>
              <w:t>يقدس</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فيك</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lastRenderedPageBreak/>
              <w:t>الشعب</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أعظم</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قائد</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149</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قدس</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ثلاثي مزيد بحرف </w:t>
            </w:r>
            <w:r w:rsidRPr="006C2654">
              <w:rPr>
                <w:rFonts w:ascii="Traditional Arabic" w:hAnsi="Traditional Arabic" w:cs="Traditional Arabic" w:hint="cs"/>
                <w:sz w:val="32"/>
                <w:szCs w:val="32"/>
                <w:rtl/>
                <w:lang w:bidi="ar-DZ"/>
              </w:rPr>
              <w:lastRenderedPageBreak/>
              <w:t>(الشدة)</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lastRenderedPageBreak/>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lastRenderedPageBreak/>
              <w:t xml:space="preserve">11- </w:t>
            </w:r>
            <w:r w:rsidRPr="006C2654">
              <w:rPr>
                <w:rFonts w:ascii="Traditional Arabic" w:hAnsi="Traditional Arabic" w:cs="Traditional Arabic" w:hint="cs"/>
                <w:sz w:val="32"/>
                <w:szCs w:val="32"/>
                <w:rtl/>
                <w:lang w:bidi="ar-DZ"/>
              </w:rPr>
              <w:t>ذهبنا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لنحالف</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الشيطان</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151</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ذهب</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نحالف (حلف)</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12- </w:t>
            </w:r>
            <w:r w:rsidRPr="006C2654">
              <w:rPr>
                <w:rFonts w:ascii="Traditional Arabic" w:hAnsi="Traditional Arabic" w:cs="Traditional Arabic" w:hint="cs"/>
                <w:sz w:val="32"/>
                <w:szCs w:val="32"/>
                <w:rtl/>
                <w:lang w:bidi="ar-DZ"/>
              </w:rPr>
              <w:t>اذكروا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والثورة</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في</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أقسامكم</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169</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اذكروا (ذكر)</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13- </w:t>
            </w:r>
            <w:r w:rsidRPr="006C2654">
              <w:rPr>
                <w:rFonts w:ascii="Traditional Arabic" w:hAnsi="Traditional Arabic" w:cs="Traditional Arabic" w:hint="cs"/>
                <w:sz w:val="32"/>
                <w:szCs w:val="32"/>
                <w:rtl/>
                <w:lang w:bidi="ar-DZ"/>
              </w:rPr>
              <w:t>سنثأر</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للشعب</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171</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سنأثر (ثأر)</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مهموز العين</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14- </w:t>
            </w:r>
            <w:r w:rsidRPr="006C2654">
              <w:rPr>
                <w:rFonts w:ascii="Traditional Arabic" w:hAnsi="Traditional Arabic" w:cs="Traditional Arabic" w:hint="cs"/>
                <w:sz w:val="32"/>
                <w:szCs w:val="32"/>
                <w:rtl/>
                <w:lang w:bidi="ar-DZ"/>
              </w:rPr>
              <w:t>قد</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عاد</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للقمر</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177</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عاد</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ثلاثي مجرد</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أجوف (واوي)</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15- </w:t>
            </w:r>
            <w:r w:rsidRPr="006C2654">
              <w:rPr>
                <w:rFonts w:ascii="Traditional Arabic" w:hAnsi="Traditional Arabic" w:cs="Traditional Arabic" w:hint="cs"/>
                <w:sz w:val="32"/>
                <w:szCs w:val="32"/>
                <w:rtl/>
                <w:lang w:bidi="ar-DZ"/>
              </w:rPr>
              <w:t>بنيت</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بروح</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شعبك</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عرش</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ملك</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183</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بنيت (بنى)</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ناقص (يائي)</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16- </w:t>
            </w:r>
            <w:r w:rsidRPr="006C2654">
              <w:rPr>
                <w:rFonts w:ascii="Traditional Arabic" w:hAnsi="Traditional Arabic" w:cs="Traditional Arabic" w:hint="cs"/>
                <w:sz w:val="32"/>
                <w:szCs w:val="32"/>
                <w:rtl/>
                <w:lang w:bidi="ar-DZ"/>
              </w:rPr>
              <w:t>عش</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مع</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الخالدين</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يا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شيخ</w:t>
            </w: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وأنعم</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187</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عش (عاش)</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أنعم (نعم)</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أجوف (يائي)</w:t>
            </w:r>
          </w:p>
          <w:p w:rsidR="00D41940" w:rsidRPr="006C2654" w:rsidRDefault="00D41940" w:rsidP="008941FA">
            <w:pPr>
              <w:bidi/>
              <w:jc w:val="center"/>
              <w:rPr>
                <w:rFonts w:ascii="Traditional Arabic" w:hAnsi="Traditional Arabic" w:cs="Traditional Arabic"/>
                <w:sz w:val="32"/>
                <w:szCs w:val="32"/>
                <w:rtl/>
                <w:lang w:bidi="ar-DZ"/>
              </w:rPr>
            </w:pPr>
          </w:p>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17- </w:t>
            </w:r>
            <w:r w:rsidRPr="006C2654">
              <w:rPr>
                <w:rFonts w:ascii="Traditional Arabic" w:hAnsi="Traditional Arabic" w:cs="Traditional Arabic" w:hint="cs"/>
                <w:sz w:val="32"/>
                <w:szCs w:val="32"/>
                <w:rtl/>
                <w:lang w:bidi="ar-DZ"/>
              </w:rPr>
              <w:t>ابن</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ملك،</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على</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هوى</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الشعب</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يخلد</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199</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ابن (بنى)</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ناقص (يائي)</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18- </w:t>
            </w:r>
            <w:r w:rsidRPr="006C2654">
              <w:rPr>
                <w:rFonts w:ascii="Traditional Arabic" w:hAnsi="Traditional Arabic" w:cs="Traditional Arabic" w:hint="cs"/>
                <w:sz w:val="32"/>
                <w:szCs w:val="32"/>
                <w:rtl/>
                <w:lang w:bidi="ar-DZ"/>
              </w:rPr>
              <w:t>ادفعوها</w:t>
            </w:r>
            <w:r w:rsidRPr="006C2654">
              <w:rPr>
                <w:rFonts w:ascii="Traditional Arabic" w:hAnsi="Traditional Arabic" w:cs="Traditional Arabic"/>
                <w:sz w:val="32"/>
                <w:szCs w:val="32"/>
                <w:rtl/>
                <w:lang w:bidi="ar-DZ"/>
              </w:rPr>
              <w:t xml:space="preserve"> ...</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215</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ادفعوا (دفع)</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صحيح سالم</w:t>
            </w:r>
          </w:p>
        </w:tc>
      </w:tr>
      <w:tr w:rsidR="00D41940" w:rsidRPr="006C2654" w:rsidTr="008941FA">
        <w:tc>
          <w:tcPr>
            <w:tcW w:w="204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sz w:val="32"/>
                <w:szCs w:val="32"/>
                <w:rtl/>
                <w:lang w:bidi="ar-DZ"/>
              </w:rPr>
              <w:t xml:space="preserve">19- </w:t>
            </w:r>
            <w:r w:rsidRPr="006C2654">
              <w:rPr>
                <w:rFonts w:ascii="Traditional Arabic" w:hAnsi="Traditional Arabic" w:cs="Traditional Arabic" w:hint="cs"/>
                <w:sz w:val="32"/>
                <w:szCs w:val="32"/>
                <w:rtl/>
                <w:lang w:bidi="ar-DZ"/>
              </w:rPr>
              <w:t>قل</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يا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جمال</w:t>
            </w:r>
          </w:p>
        </w:tc>
        <w:tc>
          <w:tcPr>
            <w:tcW w:w="992"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251</w:t>
            </w: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1134"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قل (قال)</w:t>
            </w:r>
          </w:p>
        </w:tc>
        <w:tc>
          <w:tcPr>
            <w:tcW w:w="198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w:t>
            </w:r>
          </w:p>
        </w:tc>
        <w:tc>
          <w:tcPr>
            <w:tcW w:w="187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معتل أجوف (واوي)</w:t>
            </w:r>
          </w:p>
        </w:tc>
      </w:tr>
    </w:tbl>
    <w:p w:rsidR="00D41940" w:rsidRPr="006C2654" w:rsidRDefault="00D41940" w:rsidP="00234F7A">
      <w:pPr>
        <w:bidi/>
        <w:jc w:val="both"/>
        <w:rPr>
          <w:rFonts w:ascii="Traditional Arabic" w:hAnsi="Traditional Arabic" w:cs="Traditional Arabic"/>
          <w:sz w:val="32"/>
          <w:szCs w:val="32"/>
          <w:rtl/>
          <w:lang w:bidi="ar-DZ"/>
        </w:rPr>
      </w:pPr>
    </w:p>
    <w:p w:rsidR="00D41940" w:rsidRDefault="00D41940" w:rsidP="00F2146B">
      <w:pPr>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يتضح من الجدول أن الشاعر الجزائري مفدي زكريا استعمل من بين أفعال الجمل الفعلية لعتبات العناوين</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(اللهب المقدس) أحد عشر فعلا لازما وأربعة عشر فعلا متعديا وهذه الأفعال متنوعة فمنها المجرد والمزيد</w:t>
      </w:r>
      <w:r w:rsidR="00F2146B">
        <w:rPr>
          <w:rFonts w:ascii="Traditional Arabic" w:hAnsi="Traditional Arabic" w:cs="Traditional Arabic" w:hint="cs"/>
          <w:sz w:val="32"/>
          <w:szCs w:val="32"/>
          <w:rtl/>
        </w:rPr>
        <w:t>.</w:t>
      </w:r>
    </w:p>
    <w:p w:rsidR="008941FA" w:rsidRDefault="008941FA" w:rsidP="008941FA">
      <w:pPr>
        <w:bidi/>
        <w:jc w:val="both"/>
        <w:rPr>
          <w:rFonts w:ascii="Traditional Arabic" w:hAnsi="Traditional Arabic" w:cs="Traditional Arabic"/>
          <w:sz w:val="32"/>
          <w:szCs w:val="32"/>
          <w:rtl/>
        </w:rPr>
      </w:pPr>
    </w:p>
    <w:p w:rsidR="008941FA" w:rsidRPr="006C2654" w:rsidRDefault="008941FA" w:rsidP="008941FA">
      <w:pPr>
        <w:bidi/>
        <w:jc w:val="both"/>
        <w:rPr>
          <w:rFonts w:ascii="Traditional Arabic" w:hAnsi="Traditional Arabic" w:cs="Traditional Arabic"/>
          <w:sz w:val="32"/>
          <w:szCs w:val="32"/>
          <w:lang w:bidi="ar-DZ"/>
        </w:rPr>
      </w:pPr>
    </w:p>
    <w:p w:rsidR="00D41940" w:rsidRPr="008941FA" w:rsidRDefault="008941FA" w:rsidP="00234F7A">
      <w:pPr>
        <w:bidi/>
        <w:jc w:val="both"/>
        <w:rPr>
          <w:rFonts w:ascii="Simplified Arabic" w:hAnsi="Simplified Arabic" w:cs="Simplified Arabic"/>
          <w:b/>
          <w:bCs/>
          <w:sz w:val="36"/>
          <w:szCs w:val="36"/>
          <w:lang w:bidi="ar-DZ"/>
        </w:rPr>
      </w:pPr>
      <w:r>
        <w:rPr>
          <w:rFonts w:ascii="Simplified Arabic" w:hAnsi="Simplified Arabic" w:cs="Simplified Arabic" w:hint="cs"/>
          <w:b/>
          <w:bCs/>
          <w:sz w:val="36"/>
          <w:szCs w:val="36"/>
          <w:rtl/>
        </w:rPr>
        <w:lastRenderedPageBreak/>
        <w:t>ثانيا:</w:t>
      </w:r>
      <w:r w:rsidR="00D41940" w:rsidRPr="008941FA">
        <w:rPr>
          <w:rFonts w:ascii="Simplified Arabic" w:hAnsi="Simplified Arabic" w:cs="Simplified Arabic"/>
          <w:b/>
          <w:bCs/>
          <w:sz w:val="36"/>
          <w:szCs w:val="36"/>
          <w:rtl/>
        </w:rPr>
        <w:t xml:space="preserve"> دلالة الجمل الفعلية وأفعالها في عتبات عناوين ديوان "اللهب المقدس" لــــ "مفدي زكريا":</w:t>
      </w:r>
    </w:p>
    <w:p w:rsidR="00D41940" w:rsidRPr="006C2654" w:rsidRDefault="00F2146B" w:rsidP="008941FA">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إ</w:t>
      </w:r>
      <w:r w:rsidR="00D41940" w:rsidRPr="006C2654">
        <w:rPr>
          <w:rFonts w:ascii="Traditional Arabic" w:hAnsi="Traditional Arabic" w:cs="Traditional Arabic"/>
          <w:sz w:val="32"/>
          <w:szCs w:val="32"/>
          <w:rtl/>
        </w:rPr>
        <w:t>ن مفدي زكريا</w:t>
      </w:r>
      <w:r w:rsidR="00D41940" w:rsidRPr="006C2654">
        <w:rPr>
          <w:rFonts w:ascii="Traditional Arabic" w:hAnsi="Traditional Arabic" w:cs="Traditional Arabic" w:hint="cs"/>
          <w:sz w:val="32"/>
          <w:szCs w:val="32"/>
          <w:rtl/>
        </w:rPr>
        <w:t xml:space="preserve"> </w:t>
      </w:r>
      <w:r w:rsidR="00D41940" w:rsidRPr="006C2654">
        <w:rPr>
          <w:rFonts w:ascii="Traditional Arabic" w:hAnsi="Traditional Arabic" w:cs="Traditional Arabic"/>
          <w:sz w:val="32"/>
          <w:szCs w:val="32"/>
          <w:rtl/>
        </w:rPr>
        <w:t xml:space="preserve">من خلال استعماله للجمل الفعلية، وانتقائه لأفعالها كانت له أغراض وأهداف سامية، فهو من أعظم شعراء الثورة الجزائرية الذين حاربوا بالقلم، ومفدي زكريا كان ولا يزال شعره رمزا للنضال والإقدام عن كلمة الحق وعليه سنتحدث عن دلالة أهم الجمل الفعلية التي لها معنى في عتبات عناوين كتاب </w:t>
      </w:r>
      <w:r w:rsidR="00D41940" w:rsidRPr="006C2654">
        <w:rPr>
          <w:rFonts w:ascii="Traditional Arabic" w:hAnsi="Traditional Arabic" w:cs="Traditional Arabic" w:hint="cs"/>
          <w:sz w:val="32"/>
          <w:szCs w:val="32"/>
          <w:rtl/>
        </w:rPr>
        <w:t>"</w:t>
      </w:r>
      <w:r w:rsidR="00D41940" w:rsidRPr="006C2654">
        <w:rPr>
          <w:rFonts w:ascii="Traditional Arabic" w:hAnsi="Traditional Arabic" w:cs="Traditional Arabic"/>
          <w:sz w:val="32"/>
          <w:szCs w:val="32"/>
          <w:rtl/>
        </w:rPr>
        <w:t>الله</w:t>
      </w:r>
      <w:r w:rsidR="00D41940" w:rsidRPr="006C2654">
        <w:rPr>
          <w:rFonts w:ascii="Traditional Arabic" w:hAnsi="Traditional Arabic" w:cs="Traditional Arabic" w:hint="cs"/>
          <w:sz w:val="32"/>
          <w:szCs w:val="32"/>
          <w:rtl/>
        </w:rPr>
        <w:t>ب</w:t>
      </w:r>
      <w:r w:rsidR="00D41940" w:rsidRPr="006C2654">
        <w:rPr>
          <w:rFonts w:ascii="Traditional Arabic" w:hAnsi="Traditional Arabic" w:cs="Traditional Arabic"/>
          <w:sz w:val="32"/>
          <w:szCs w:val="32"/>
          <w:rtl/>
        </w:rPr>
        <w:t xml:space="preserve"> المقدس</w:t>
      </w:r>
      <w:r w:rsidR="00D41940" w:rsidRPr="006C2654">
        <w:rPr>
          <w:rFonts w:ascii="Traditional Arabic" w:hAnsi="Traditional Arabic" w:cs="Traditional Arabic" w:hint="cs"/>
          <w:sz w:val="32"/>
          <w:szCs w:val="32"/>
          <w:rtl/>
        </w:rPr>
        <w:t>"</w:t>
      </w:r>
      <w:r w:rsidR="00D41940" w:rsidRPr="006C2654">
        <w:rPr>
          <w:rFonts w:ascii="Traditional Arabic" w:hAnsi="Traditional Arabic" w:cs="Traditional Arabic"/>
          <w:sz w:val="32"/>
          <w:szCs w:val="32"/>
          <w:rtl/>
        </w:rPr>
        <w:t>:</w:t>
      </w:r>
      <w:r w:rsidR="00D41940" w:rsidRPr="006C2654">
        <w:rPr>
          <w:rStyle w:val="Appelnotedebasdep"/>
          <w:rFonts w:ascii="Traditional Arabic" w:hAnsi="Traditional Arabic" w:cs="Traditional Arabic"/>
          <w:sz w:val="32"/>
          <w:szCs w:val="32"/>
          <w:rtl/>
        </w:rPr>
        <w:footnoteReference w:id="201"/>
      </w:r>
    </w:p>
    <w:tbl>
      <w:tblPr>
        <w:tblStyle w:val="Grilledutableau"/>
        <w:bidiVisual/>
        <w:tblW w:w="0" w:type="auto"/>
        <w:tblLook w:val="04A0" w:firstRow="1" w:lastRow="0" w:firstColumn="1" w:lastColumn="0" w:noHBand="0" w:noVBand="1"/>
      </w:tblPr>
      <w:tblGrid>
        <w:gridCol w:w="1337"/>
        <w:gridCol w:w="2835"/>
        <w:gridCol w:w="1418"/>
        <w:gridCol w:w="3576"/>
      </w:tblGrid>
      <w:tr w:rsidR="00D41940" w:rsidRPr="006C2654" w:rsidTr="008941FA">
        <w:tc>
          <w:tcPr>
            <w:tcW w:w="1337"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الصيغة</w:t>
            </w:r>
          </w:p>
        </w:tc>
        <w:tc>
          <w:tcPr>
            <w:tcW w:w="2835"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العنوان</w:t>
            </w:r>
          </w:p>
        </w:tc>
        <w:tc>
          <w:tcPr>
            <w:tcW w:w="1418"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رقم الصفحة</w:t>
            </w:r>
          </w:p>
        </w:tc>
        <w:tc>
          <w:tcPr>
            <w:tcW w:w="3576" w:type="dxa"/>
            <w:vAlign w:val="center"/>
          </w:tcPr>
          <w:p w:rsidR="00D41940" w:rsidRPr="006C2654" w:rsidRDefault="00D41940" w:rsidP="008941FA">
            <w:pPr>
              <w:bidi/>
              <w:jc w:val="center"/>
              <w:rPr>
                <w:rFonts w:ascii="Traditional Arabic" w:hAnsi="Traditional Arabic" w:cs="Traditional Arabic"/>
                <w:b/>
                <w:bCs/>
                <w:sz w:val="32"/>
                <w:szCs w:val="32"/>
                <w:rtl/>
                <w:lang w:bidi="ar-DZ"/>
              </w:rPr>
            </w:pPr>
            <w:r w:rsidRPr="006C2654">
              <w:rPr>
                <w:rFonts w:ascii="Traditional Arabic" w:hAnsi="Traditional Arabic" w:cs="Traditional Arabic" w:hint="cs"/>
                <w:b/>
                <w:bCs/>
                <w:sz w:val="32"/>
                <w:szCs w:val="32"/>
                <w:rtl/>
                <w:lang w:bidi="ar-DZ"/>
              </w:rPr>
              <w:t>الدلالة</w:t>
            </w:r>
          </w:p>
        </w:tc>
      </w:tr>
      <w:tr w:rsidR="00D41940" w:rsidRPr="006C2654" w:rsidTr="008941FA">
        <w:tc>
          <w:tcPr>
            <w:tcW w:w="1337" w:type="dxa"/>
            <w:vMerge w:val="restart"/>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فعل ماض</w:t>
            </w: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وقال الله، عشت يا علم،</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33/65</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ثبوت الحدث والقهر والغلبة</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لذهبنا نحالف الشيطان</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151</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تفيد وقوعه الحدث في الماضي + التحقيق</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قد عاد للقمر</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177</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تقيد التقرير والفخر</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بنيت بروح شعبك عرش ملك</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183</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ثبوت الحدث والقهر والغلبة</w:t>
            </w:r>
          </w:p>
        </w:tc>
      </w:tr>
      <w:tr w:rsidR="00D41940" w:rsidRPr="006C2654" w:rsidTr="008941FA">
        <w:tc>
          <w:tcPr>
            <w:tcW w:w="1337" w:type="dxa"/>
            <w:vMerge w:val="restart"/>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تفعل (ماض)</w:t>
            </w: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وتكلم الرشاش جل جلاله</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115</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تفيد وقوع الحدث + التوكيد</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وتعطلت لغة الكلام</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41</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وقوع الحدث + التوكيد</w:t>
            </w:r>
          </w:p>
        </w:tc>
      </w:tr>
      <w:tr w:rsidR="00D41940" w:rsidRPr="006C2654" w:rsidTr="008941FA">
        <w:tc>
          <w:tcPr>
            <w:tcW w:w="1337" w:type="dxa"/>
            <w:vMerge w:val="restart"/>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يفعل (مضارع)</w:t>
            </w: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يقدس فيك الشعب أعظم قائد</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149</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إثبات المعنى + الاستمرارية</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سنثأر للشعب</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171</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الإضرار المتواصل مع الزمن الحاضر والآتي</w:t>
            </w:r>
          </w:p>
        </w:tc>
      </w:tr>
      <w:tr w:rsidR="00D41940" w:rsidRPr="006C2654" w:rsidTr="008941FA">
        <w:tc>
          <w:tcPr>
            <w:tcW w:w="1337" w:type="dxa"/>
            <w:vMerge w:val="restart"/>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فعل أمر</w:t>
            </w: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اقر كتابك</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51</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الحث واستنهاض الهمة</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فاشهدوا</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61</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الإخطار والأمر والتنبيه والفخر والتربية والتعليم والتوجيه</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أذكروا الثورة في أقسامكم</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169</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الطمأنة والرضا والدعاء والحث والتحضيض</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عش مع الخالدين يا شيخ وأنعم</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187</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التحدي</w:t>
            </w:r>
          </w:p>
        </w:tc>
      </w:tr>
      <w:tr w:rsidR="00D41940" w:rsidRPr="006C2654" w:rsidTr="008941FA">
        <w:tc>
          <w:tcPr>
            <w:tcW w:w="1337" w:type="dxa"/>
            <w:vMerge/>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ابن ملكا</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199</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استحضار التاريخ</w:t>
            </w:r>
          </w:p>
        </w:tc>
      </w:tr>
      <w:tr w:rsidR="00D41940" w:rsidRPr="006C2654" w:rsidTr="008941FA">
        <w:tc>
          <w:tcPr>
            <w:tcW w:w="1337"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ادفعوها</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215</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تفيد وقوع الحدث + التوكيد</w:t>
            </w:r>
          </w:p>
        </w:tc>
      </w:tr>
      <w:tr w:rsidR="00D41940" w:rsidRPr="006C2654" w:rsidTr="008941FA">
        <w:tc>
          <w:tcPr>
            <w:tcW w:w="1337" w:type="dxa"/>
            <w:vAlign w:val="center"/>
          </w:tcPr>
          <w:p w:rsidR="00D41940" w:rsidRPr="006C2654" w:rsidRDefault="00D41940" w:rsidP="008941FA">
            <w:pPr>
              <w:bidi/>
              <w:jc w:val="center"/>
              <w:rPr>
                <w:rFonts w:ascii="Traditional Arabic" w:hAnsi="Traditional Arabic" w:cs="Traditional Arabic"/>
                <w:sz w:val="32"/>
                <w:szCs w:val="32"/>
                <w:rtl/>
                <w:lang w:bidi="ar-DZ"/>
              </w:rPr>
            </w:pPr>
          </w:p>
        </w:tc>
        <w:tc>
          <w:tcPr>
            <w:tcW w:w="2835"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قل يا جمال</w:t>
            </w:r>
          </w:p>
        </w:tc>
        <w:tc>
          <w:tcPr>
            <w:tcW w:w="1418"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251</w:t>
            </w:r>
          </w:p>
        </w:tc>
        <w:tc>
          <w:tcPr>
            <w:tcW w:w="3576" w:type="dxa"/>
            <w:vAlign w:val="center"/>
          </w:tcPr>
          <w:p w:rsidR="00D41940" w:rsidRPr="006C2654" w:rsidRDefault="00D41940" w:rsidP="008941FA">
            <w:pPr>
              <w:bidi/>
              <w:jc w:val="center"/>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وقوع الحدث + التوكيد</w:t>
            </w:r>
          </w:p>
        </w:tc>
      </w:tr>
    </w:tbl>
    <w:p w:rsidR="00D41940" w:rsidRPr="006C2654" w:rsidRDefault="00D41940" w:rsidP="00234F7A">
      <w:pPr>
        <w:bidi/>
        <w:jc w:val="both"/>
        <w:rPr>
          <w:rFonts w:ascii="Traditional Arabic" w:hAnsi="Traditional Arabic" w:cs="Traditional Arabic"/>
          <w:sz w:val="32"/>
          <w:szCs w:val="32"/>
          <w:rtl/>
          <w:lang w:bidi="ar-DZ"/>
        </w:rPr>
      </w:pPr>
    </w:p>
    <w:p w:rsidR="00D41940" w:rsidRPr="006C2654" w:rsidRDefault="00D41940" w:rsidP="008941FA">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lastRenderedPageBreak/>
        <w:t>وعليه فإن الشاعر العظيم مفدي زكريا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استعمل الأفعال الماضية بكثرة، وذلك لأنه في حالة الحديث عن حدث تاريخي عظيم وحضرت بعض أفعال المضارعة للدلالة الحيوية في الجمل، ولكن من الملاحظ أن أفعال الأمر قد حضرت بقوة وذلك لجانب نفسي ولاستنهاض الهمة والعزيمة واستحضار القوة والعدل.</w:t>
      </w:r>
    </w:p>
    <w:p w:rsidR="00D41940" w:rsidRPr="008941FA" w:rsidRDefault="008941FA" w:rsidP="00234F7A">
      <w:pPr>
        <w:bidi/>
        <w:jc w:val="both"/>
        <w:rPr>
          <w:rFonts w:ascii="Simplified Arabic" w:hAnsi="Simplified Arabic" w:cs="Simplified Arabic"/>
          <w:b/>
          <w:bCs/>
          <w:sz w:val="36"/>
          <w:szCs w:val="36"/>
          <w:lang w:bidi="ar-DZ"/>
        </w:rPr>
      </w:pPr>
      <w:r w:rsidRPr="008941FA">
        <w:rPr>
          <w:rFonts w:ascii="Simplified Arabic" w:hAnsi="Simplified Arabic" w:cs="Simplified Arabic"/>
          <w:b/>
          <w:bCs/>
          <w:sz w:val="36"/>
          <w:szCs w:val="36"/>
          <w:rtl/>
        </w:rPr>
        <w:t>ثالث</w:t>
      </w:r>
      <w:r w:rsidR="00586BF3">
        <w:rPr>
          <w:rFonts w:ascii="Simplified Arabic" w:hAnsi="Simplified Arabic" w:cs="Simplified Arabic" w:hint="cs"/>
          <w:b/>
          <w:bCs/>
          <w:sz w:val="36"/>
          <w:szCs w:val="36"/>
          <w:rtl/>
        </w:rPr>
        <w:t>ا</w:t>
      </w:r>
      <w:r w:rsidRPr="008941FA">
        <w:rPr>
          <w:rFonts w:ascii="Simplified Arabic" w:hAnsi="Simplified Arabic" w:cs="Simplified Arabic"/>
          <w:b/>
          <w:bCs/>
          <w:sz w:val="36"/>
          <w:szCs w:val="36"/>
          <w:rtl/>
        </w:rPr>
        <w:t xml:space="preserve">: </w:t>
      </w:r>
      <w:r w:rsidR="00D41940" w:rsidRPr="008941FA">
        <w:rPr>
          <w:rFonts w:ascii="Simplified Arabic" w:hAnsi="Simplified Arabic" w:cs="Simplified Arabic"/>
          <w:b/>
          <w:bCs/>
          <w:sz w:val="36"/>
          <w:szCs w:val="36"/>
          <w:rtl/>
        </w:rPr>
        <w:t>علاقة العنوان "اللهب المقدس" بالجمل الفعلية الموجودة في عتبات عناوين الديوان:</w:t>
      </w:r>
    </w:p>
    <w:p w:rsidR="00D41940" w:rsidRPr="006C2654" w:rsidRDefault="00D41940" w:rsidP="00603FF4">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لإيجاد العلاقة بين </w:t>
      </w:r>
      <w:r w:rsidR="00603FF4">
        <w:rPr>
          <w:rFonts w:ascii="Traditional Arabic" w:hAnsi="Traditional Arabic" w:cs="Traditional Arabic" w:hint="cs"/>
          <w:sz w:val="32"/>
          <w:szCs w:val="32"/>
          <w:rtl/>
        </w:rPr>
        <w:t>المتن</w:t>
      </w:r>
      <w:r w:rsidRPr="006C2654">
        <w:rPr>
          <w:rFonts w:ascii="Traditional Arabic" w:hAnsi="Traditional Arabic" w:cs="Traditional Arabic"/>
          <w:sz w:val="32"/>
          <w:szCs w:val="32"/>
          <w:rtl/>
        </w:rPr>
        <w:t xml:space="preserve"> وعتبات العناوين المدروسة علينا بدراسة العنوان دراسة نحوية ثم نحاول إيجاد العلاقة بينه وبين الجمل الفعلية في عتبات العناوين وذلك يكون دلاليا والدراسة كالآتي:</w:t>
      </w:r>
    </w:p>
    <w:p w:rsidR="00D41940" w:rsidRPr="006C2654" w:rsidRDefault="00D41940" w:rsidP="008941FA">
      <w:pPr>
        <w:bidi/>
        <w:ind w:firstLine="360"/>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عند دراستنا للعنوان أول ملاحظة نلاحظها </w:t>
      </w:r>
      <w:r w:rsidRPr="006C2654">
        <w:rPr>
          <w:rFonts w:ascii="Traditional Arabic" w:hAnsi="Traditional Arabic" w:cs="Traditional Arabic" w:hint="cs"/>
          <w:sz w:val="32"/>
          <w:szCs w:val="32"/>
          <w:rtl/>
        </w:rPr>
        <w:t>أ</w:t>
      </w:r>
      <w:r w:rsidRPr="006C2654">
        <w:rPr>
          <w:rFonts w:ascii="Traditional Arabic" w:hAnsi="Traditional Arabic" w:cs="Traditional Arabic"/>
          <w:sz w:val="32"/>
          <w:szCs w:val="32"/>
          <w:rtl/>
        </w:rPr>
        <w:t>نه عبارة عن جملة اسمية لها خبايا تدعونا لل</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طلاع على موضوعها بتشوق ولهفة لذلك نجد الدكتور يوسف العايب قام بدراسة لهذا العنوان في مجلة اللغة العربية وآدابها، وأعطى الخطاطة الآتة لدراسة البنية التركيبية للعنوان:</w:t>
      </w:r>
      <w:r w:rsidRPr="006C2654">
        <w:rPr>
          <w:rFonts w:ascii="Traditional Arabic" w:hAnsi="Traditional Arabic" w:cs="Traditional Arabic" w:hint="cs"/>
          <w:sz w:val="32"/>
          <w:szCs w:val="32"/>
          <w:rtl/>
        </w:rPr>
        <w:t xml:space="preserve"> </w:t>
      </w:r>
    </w:p>
    <w:p w:rsidR="00D41940" w:rsidRPr="006C2654" w:rsidRDefault="00D41940" w:rsidP="001713E2">
      <w:pPr>
        <w:pStyle w:val="Paragraphedeliste"/>
        <w:numPr>
          <w:ilvl w:val="0"/>
          <w:numId w:val="12"/>
        </w:numPr>
        <w:bidi/>
        <w:jc w:val="both"/>
        <w:rPr>
          <w:rFonts w:ascii="Traditional Arabic" w:hAnsi="Traditional Arabic" w:cs="Traditional Arabic"/>
          <w:sz w:val="32"/>
          <w:szCs w:val="32"/>
        </w:rPr>
      </w:pPr>
      <w:r w:rsidRPr="006C2654">
        <w:rPr>
          <w:rFonts w:ascii="Traditional Arabic" w:hAnsi="Traditional Arabic" w:cs="Traditional Arabic" w:hint="cs"/>
          <w:b/>
          <w:bCs/>
          <w:sz w:val="32"/>
          <w:szCs w:val="32"/>
          <w:rtl/>
        </w:rPr>
        <w:t>"</w:t>
      </w:r>
      <w:r w:rsidRPr="006C2654">
        <w:rPr>
          <w:rFonts w:ascii="Traditional Arabic" w:hAnsi="Traditional Arabic" w:cs="Traditional Arabic"/>
          <w:b/>
          <w:bCs/>
          <w:sz w:val="32"/>
          <w:szCs w:val="32"/>
          <w:rtl/>
        </w:rPr>
        <w:t>البنية السطحية</w:t>
      </w:r>
      <w:r w:rsidRPr="006C2654">
        <w:rPr>
          <w:rFonts w:ascii="Traditional Arabic" w:hAnsi="Traditional Arabic" w:cs="Traditional Arabic"/>
          <w:sz w:val="32"/>
          <w:szCs w:val="32"/>
          <w:rtl/>
        </w:rPr>
        <w:t>: اللهب المقدس: مركب اسمي</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(منعوت</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نعت)</w:t>
      </w:r>
      <w:r w:rsidRPr="006C2654">
        <w:rPr>
          <w:rFonts w:ascii="Traditional Arabic" w:hAnsi="Traditional Arabic" w:cs="Traditional Arabic" w:hint="cs"/>
          <w:sz w:val="32"/>
          <w:szCs w:val="32"/>
          <w:rtl/>
        </w:rPr>
        <w:t>.</w:t>
      </w:r>
    </w:p>
    <w:p w:rsidR="00D41940" w:rsidRPr="006C2654" w:rsidRDefault="00D41940" w:rsidP="001713E2">
      <w:pPr>
        <w:pStyle w:val="Paragraphedeliste"/>
        <w:numPr>
          <w:ilvl w:val="0"/>
          <w:numId w:val="12"/>
        </w:numPr>
        <w:bidi/>
        <w:jc w:val="both"/>
        <w:rPr>
          <w:rFonts w:ascii="Traditional Arabic" w:hAnsi="Traditional Arabic" w:cs="Traditional Arabic"/>
          <w:sz w:val="32"/>
          <w:szCs w:val="32"/>
          <w:lang w:bidi="ar-DZ"/>
        </w:rPr>
      </w:pPr>
      <w:r w:rsidRPr="006C2654">
        <w:rPr>
          <w:rFonts w:ascii="Traditional Arabic" w:hAnsi="Traditional Arabic" w:cs="Traditional Arabic"/>
          <w:b/>
          <w:bCs/>
          <w:sz w:val="32"/>
          <w:szCs w:val="32"/>
          <w:rtl/>
        </w:rPr>
        <w:t>البنية العميقة:</w:t>
      </w:r>
      <w:r w:rsidRPr="006C2654">
        <w:rPr>
          <w:rFonts w:ascii="Traditional Arabic" w:hAnsi="Traditional Arabic" w:cs="Traditional Arabic"/>
          <w:sz w:val="32"/>
          <w:szCs w:val="32"/>
          <w:rtl/>
        </w:rPr>
        <w:t xml:space="preserve"> هو اللهب المقدس: مركب اسمي.</w:t>
      </w:r>
    </w:p>
    <w:p w:rsidR="00D41940" w:rsidRPr="006C2654" w:rsidRDefault="00D41940" w:rsidP="001713E2">
      <w:pPr>
        <w:pStyle w:val="Paragraphedeliste"/>
        <w:numPr>
          <w:ilvl w:val="0"/>
          <w:numId w:val="12"/>
        </w:numPr>
        <w:bidi/>
        <w:jc w:val="both"/>
        <w:rPr>
          <w:rFonts w:ascii="Traditional Arabic" w:hAnsi="Traditional Arabic" w:cs="Traditional Arabic"/>
          <w:sz w:val="32"/>
          <w:szCs w:val="32"/>
          <w:lang w:bidi="ar-DZ"/>
        </w:rPr>
      </w:pPr>
      <w:r w:rsidRPr="006C2654">
        <w:rPr>
          <w:rFonts w:ascii="Traditional Arabic" w:hAnsi="Traditional Arabic" w:cs="Traditional Arabic"/>
          <w:b/>
          <w:bCs/>
          <w:noProof/>
          <w:sz w:val="32"/>
          <w:szCs w:val="32"/>
          <w:rtl/>
          <w:lang w:val="en-US"/>
        </w:rPr>
        <mc:AlternateContent>
          <mc:Choice Requires="wps">
            <w:drawing>
              <wp:anchor distT="0" distB="0" distL="114300" distR="114300" simplePos="0" relativeHeight="251674624" behindDoc="0" locked="0" layoutInCell="1" allowOverlap="1" wp14:anchorId="1C08D085" wp14:editId="1934467A">
                <wp:simplePos x="0" y="0"/>
                <wp:positionH relativeFrom="column">
                  <wp:posOffset>3633746</wp:posOffset>
                </wp:positionH>
                <wp:positionV relativeFrom="paragraph">
                  <wp:posOffset>309355</wp:posOffset>
                </wp:positionV>
                <wp:extent cx="365760" cy="230505"/>
                <wp:effectExtent l="38100" t="0" r="15240" b="55245"/>
                <wp:wrapNone/>
                <wp:docPr id="9" name="Connecteur droit avec flèche 9"/>
                <wp:cNvGraphicFramePr/>
                <a:graphic xmlns:a="http://schemas.openxmlformats.org/drawingml/2006/main">
                  <a:graphicData uri="http://schemas.microsoft.com/office/word/2010/wordprocessingShape">
                    <wps:wsp>
                      <wps:cNvCnPr/>
                      <wps:spPr>
                        <a:xfrm flipH="1">
                          <a:off x="0" y="0"/>
                          <a:ext cx="365760" cy="2305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Connecteur droit avec flèche 9" o:spid="_x0000_s1026" type="#_x0000_t32" style="position:absolute;margin-left:286.1pt;margin-top:24.35pt;width:28.8pt;height:18.15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s/J5gEAAAQEAAAOAAAAZHJzL2Uyb0RvYy54bWysU0uOEzEQ3SNxB8t70p2MEpgonVlk+CwQ&#10;RANzAI/bTlvYLqvsSSc34h5cjLK70yAYJITYWP7Ue1XvVXlzc3KWHRVGA77h81nNmfISWuMPDb//&#10;/ObFK85iEr4VFrxq+FlFfrN9/mzTh7VaQAe2VciIxMd1HxrepRTWVRVlp5yIMwjK06MGdCLREQ9V&#10;i6IndmerRV2vqh6wDQhSxUi3t8Mj3xZ+rZVMH7WOKjHbcKotlRXL+pDXarsR6wOK0Bk5liH+oQon&#10;jKekE9WtSII9ovmNyhmJEEGnmQRXgdZGqqKB1MzrX9R86kRQRQuZE8NkU/x/tPLDcY/MtA2/5swL&#10;Ry3agffkm3pE1iKYxMRRSabtt6/UFHadLetDXBNy5/c4nmLYY9Z/0ugo1oR3NA3FEdLITsXw82S4&#10;OiUm6fJqtXy5orZIelpc1ct6mdmrgSbTBYzprQLH8qbhMaEwhy6NJQIOKcTxfUwD8ALIYOvzmoSx&#10;r33L0jmQOIEI/Zgkv1dZylB82aWzVQP2TmnyhYoccpSJVDuL7Choltov84mFIjNEG2snUF20/xE0&#10;xmaYKlP6t8ApumQEnyagMx7wqazpdClVD/EX1YPWLPsB2nNpZbGDRq00YfwWeZZ/Phf4j8+7/Q4A&#10;AP//AwBQSwMEFAAGAAgAAAAhAPi+cqvgAAAACQEAAA8AAABkcnMvZG93bnJldi54bWxMj8FOwzAQ&#10;RO9I/IO1SNyoQ6BpCNlUqBIHkILawoGjE2+TCHsdxW4b/h5zguNqn2belOvZGnGiyQ+OEW4XCQji&#10;1umBO4SP9+ebHIQPirUyjgnhmzysq8uLUhXanXlHp33oRAxhXyiEPoSxkNK3PVnlF24kjr+Dm6wK&#10;8Zw6qSd1juHWyDRJMmnVwLGhVyNtemq/9keLUGdvm2Z36D6V37647auuZ3NXI15fzU+PIALN4Q+G&#10;X/2oDlV0atyRtRcGYblK04gi3OcrEBHI0oe4pUHIlwnIqpT/F1Q/AAAA//8DAFBLAQItABQABgAI&#10;AAAAIQC2gziS/gAAAOEBAAATAAAAAAAAAAAAAAAAAAAAAABbQ29udGVudF9UeXBlc10ueG1sUEsB&#10;Ai0AFAAGAAgAAAAhADj9If/WAAAAlAEAAAsAAAAAAAAAAAAAAAAALwEAAF9yZWxzLy5yZWxzUEsB&#10;Ai0AFAAGAAgAAAAhAF0iz8nmAQAABAQAAA4AAAAAAAAAAAAAAAAALgIAAGRycy9lMm9Eb2MueG1s&#10;UEsBAi0AFAAGAAgAAAAhAPi+cqvgAAAACQEAAA8AAAAAAAAAAAAAAAAAQAQAAGRycy9kb3ducmV2&#10;LnhtbFBLBQYAAAAABAAEAPMAAABNBQAAAAA=&#10;" strokecolor="black [3040]">
                <v:stroke endarrow="open"/>
              </v:shape>
            </w:pict>
          </mc:Fallback>
        </mc:AlternateContent>
      </w:r>
      <w:r w:rsidRPr="006C2654">
        <w:rPr>
          <w:rFonts w:ascii="Traditional Arabic" w:hAnsi="Traditional Arabic" w:cs="Traditional Arabic"/>
          <w:b/>
          <w:bCs/>
          <w:noProof/>
          <w:sz w:val="32"/>
          <w:szCs w:val="32"/>
          <w:rtl/>
          <w:lang w:val="en-US"/>
        </w:rPr>
        <mc:AlternateContent>
          <mc:Choice Requires="wps">
            <w:drawing>
              <wp:anchor distT="0" distB="0" distL="114300" distR="114300" simplePos="0" relativeHeight="251673600" behindDoc="0" locked="0" layoutInCell="1" allowOverlap="1" wp14:anchorId="058066BA" wp14:editId="29F1AE16">
                <wp:simplePos x="0" y="0"/>
                <wp:positionH relativeFrom="column">
                  <wp:posOffset>4388982</wp:posOffset>
                </wp:positionH>
                <wp:positionV relativeFrom="paragraph">
                  <wp:posOffset>309134</wp:posOffset>
                </wp:positionV>
                <wp:extent cx="318052" cy="230588"/>
                <wp:effectExtent l="0" t="0" r="82550" b="55245"/>
                <wp:wrapNone/>
                <wp:docPr id="10" name="Connecteur droit avec flèche 10"/>
                <wp:cNvGraphicFramePr/>
                <a:graphic xmlns:a="http://schemas.openxmlformats.org/drawingml/2006/main">
                  <a:graphicData uri="http://schemas.microsoft.com/office/word/2010/wordprocessingShape">
                    <wps:wsp>
                      <wps:cNvCnPr/>
                      <wps:spPr>
                        <a:xfrm>
                          <a:off x="0" y="0"/>
                          <a:ext cx="318052" cy="230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10" o:spid="_x0000_s1026" type="#_x0000_t32" style="position:absolute;margin-left:345.6pt;margin-top:24.35pt;width:25.05pt;height:18.1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HCp3wEAAPwDAAAOAAAAZHJzL2Uyb0RvYy54bWysU0uO2zAM3RfoHQTtGzsZTBEEcWaRabsp&#10;2qCfA2hkKhaqHyhNbN+o9+jFSsmOp+gHKIpuaEvkI/keqf3dYA27AEbtXcPXq5ozcNK32p0b/vnT&#10;6xdbzmISrhXGO2j4CJHfHZ4/2/dhBxvfedMCMkri4q4PDe9SCruqirIDK+LKB3DkVB6tSHTEc9Wi&#10;6Cm7NdWmrl9Wvcc2oJcQI93eT05+KPmVApneKxUhMdNw6i0Vi8U+ZFsd9mJ3RhE6Lec2xD90YYV2&#10;VHRJdS+SYI+of0lltUQfvUor6W3lldISCgdis65/YvOxEwEKFxInhkWm+P/SyneXEzLd0uxIHics&#10;zejonSPh4BFZi14nJi4gmTLfvtJUGMWRaH2IO8Ie3QnnUwwnzAoMCm3+Ejc2FKHHRWgYEpN0ebPe&#10;1rcbziS5Njf17Xabc1ZP4IAxvQFvWf5peEwo9LlLc2ce10VscXkb0wS8AnJl47JNQptXrmVpDMRJ&#10;IPp+LpL9VSYwtVz+0mhgwn4ARXpQk1ONsolwNMgugnao/bJeslBkhihtzAKqS2N/BM2xGQZlO/8W&#10;uESXit6lBWi18/i7qmm4tqqm+CvriWum/eDbsQywyEErVoYwP4e8wz+eC/zp0R6+AwAA//8DAFBL&#10;AwQUAAYACAAAACEA853FiOEAAAAJAQAADwAAAGRycy9kb3ducmV2LnhtbEyPy07DMBBF90j8gzVI&#10;7KiT0qZpmkkFSBES6qYFFt258RBH9SOK3TT8PWYFy9E9uvdMuZ2MZiMNvnMWIZ0lwMg2Tna2Rfh4&#10;rx9yYD4IK4V2lhC+ycO2ur0pRSHd1e5pPISWxRLrC4GgQugLzn2jyAg/cz3ZmH25wYgQz6HlchDX&#10;WG40nydJxo3obFxQoqcXRc35cDEINb2eu0zTcT8dW2XGZb17e/5EvL+bnjbAAk3hD4Zf/agOVXQ6&#10;uYuVnmmEbJ3OI4qwyFfAIrBapI/ATgj5MgFelfz/B9UPAAAA//8DAFBLAQItABQABgAIAAAAIQC2&#10;gziS/gAAAOEBAAATAAAAAAAAAAAAAAAAAAAAAABbQ29udGVudF9UeXBlc10ueG1sUEsBAi0AFAAG&#10;AAgAAAAhADj9If/WAAAAlAEAAAsAAAAAAAAAAAAAAAAALwEAAF9yZWxzLy5yZWxzUEsBAi0AFAAG&#10;AAgAAAAhAEyMcKnfAQAA/AMAAA4AAAAAAAAAAAAAAAAALgIAAGRycy9lMm9Eb2MueG1sUEsBAi0A&#10;FAAGAAgAAAAhAPOdxYjhAAAACQEAAA8AAAAAAAAAAAAAAAAAOQQAAGRycy9kb3ducmV2LnhtbFBL&#10;BQYAAAAABAAEAPMAAABHBQAAAAA=&#10;" strokecolor="black [3040]">
                <v:stroke endarrow="open"/>
              </v:shape>
            </w:pict>
          </mc:Fallback>
        </mc:AlternateContent>
      </w:r>
      <w:r w:rsidRPr="006C2654">
        <w:rPr>
          <w:rFonts w:ascii="Traditional Arabic" w:hAnsi="Traditional Arabic" w:cs="Traditional Arabic"/>
          <w:b/>
          <w:bCs/>
          <w:noProof/>
          <w:sz w:val="32"/>
          <w:szCs w:val="32"/>
          <w:rtl/>
          <w:lang w:val="en-US"/>
        </w:rPr>
        <mc:AlternateContent>
          <mc:Choice Requires="wps">
            <w:drawing>
              <wp:anchor distT="0" distB="0" distL="114300" distR="114300" simplePos="0" relativeHeight="251672576" behindDoc="0" locked="0" layoutInCell="1" allowOverlap="1" wp14:anchorId="37B04488" wp14:editId="0041D446">
                <wp:simplePos x="0" y="0"/>
                <wp:positionH relativeFrom="column">
                  <wp:posOffset>3586038</wp:posOffset>
                </wp:positionH>
                <wp:positionV relativeFrom="paragraph">
                  <wp:posOffset>309355</wp:posOffset>
                </wp:positionV>
                <wp:extent cx="652007" cy="0"/>
                <wp:effectExtent l="0" t="0" r="15240" b="19050"/>
                <wp:wrapNone/>
                <wp:docPr id="11" name="Connecteur droit 11"/>
                <wp:cNvGraphicFramePr/>
                <a:graphic xmlns:a="http://schemas.openxmlformats.org/drawingml/2006/main">
                  <a:graphicData uri="http://schemas.microsoft.com/office/word/2010/wordprocessingShape">
                    <wps:wsp>
                      <wps:cNvCnPr/>
                      <wps:spPr>
                        <a:xfrm flipH="1">
                          <a:off x="0" y="0"/>
                          <a:ext cx="65200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Connecteur droit 11" o:spid="_x0000_s1026" style="position:absolute;flip:x;z-index:251672576;visibility:visible;mso-wrap-style:square;mso-wrap-distance-left:9pt;mso-wrap-distance-top:0;mso-wrap-distance-right:9pt;mso-wrap-distance-bottom:0;mso-position-horizontal:absolute;mso-position-horizontal-relative:text;mso-position-vertical:absolute;mso-position-vertical-relative:text" from="282.35pt,24.35pt" to="333.7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Ra+vAEAAMADAAAOAAAAZHJzL2Uyb0RvYy54bWysU02P0zAQvSPxHyzfadKVWFDUdA9dAQcE&#10;FbA/wOuMGwvbY429TfvvGTttQHxICHGxYs+bN/PeTDZ3J+/EEShZDL1cr1opIGgcbDj08uHLmxev&#10;pUhZhUE5DNDLMyR5t33+bDPFDm5wRDcACSYJqZtiL8ecY9c0SY/gVVphhMBBg+RV5isdmoHUxOze&#10;NTdte9tMSEMk1JASv97PQbmt/MaAzh+NSZCF6yX3lutJ9XwsZ7PdqO5AKo5WX9pQ/9CFVzZw0YXq&#10;XmUlnsj+QuWtJkxo8kqjb9AYq6FqYDXr9ic1n0cVoWphc1JcbEr/j1Z/OO5J2IFnt5YiKM8z2mEI&#10;bBw8kRgIbRYcYp+mmDqG78KeLrcU91REnwx5YZyN75im2sDCxKm6fF5chlMWmh9vX/LgXkmhr6Fm&#10;ZihMkVJ+C+hF+eils6HoV506vk+ZqzL0CuFL6WjuoX7ls4MCduETGNbEteZu6jbBzpE4Kt6D4WvV&#10;w1wVWVKMdW5JamvJPyZdsCUN6ob9beKCrhUx5CXR24D0u6r5dG3VzPir6llrkf2Iw7lOpNrBa1Jd&#10;uqx02cMf7zX9+4+3/QYAAP//AwBQSwMEFAAGAAgAAAAhAHuK+ZTeAAAACQEAAA8AAABkcnMvZG93&#10;bnJldi54bWxMj89OwzAMh+9IvENkJC4TS5m6tCpNJzSJCxyAwQOkjWkr8qc0WZe9PUYc4GTZ/vTz&#10;53qXrGELzmH0TsLtOgOGrvN6dL2E97eHmxJYiMppZbxDCWcMsGsuL2pVaX9yr7gcYs8oxIVKSRhi&#10;nCrOQzegVWHtJ3S0+/CzVZHaued6VicKt4Zvskxwq0ZHFwY14X7A7vNwtBIen19W500Sq69i2+7T&#10;Upr0FIyU11fp/g5YxBT/YPjRJ3VoyKn1R6cDMxK2Ii8IlZCXVAkQosiBtb8D3tT8/wfNNwAAAP//&#10;AwBQSwECLQAUAAYACAAAACEAtoM4kv4AAADhAQAAEwAAAAAAAAAAAAAAAAAAAAAAW0NvbnRlbnRf&#10;VHlwZXNdLnhtbFBLAQItABQABgAIAAAAIQA4/SH/1gAAAJQBAAALAAAAAAAAAAAAAAAAAC8BAABf&#10;cmVscy8ucmVsc1BLAQItABQABgAIAAAAIQBfERa+vAEAAMADAAAOAAAAAAAAAAAAAAAAAC4CAABk&#10;cnMvZTJvRG9jLnhtbFBLAQItABQABgAIAAAAIQB7ivmU3gAAAAkBAAAPAAAAAAAAAAAAAAAAABYE&#10;AABkcnMvZG93bnJldi54bWxQSwUGAAAAAAQABADzAAAAIQUAAAAA&#10;" strokecolor="black [3040]"/>
            </w:pict>
          </mc:Fallback>
        </mc:AlternateContent>
      </w:r>
      <w:r w:rsidRPr="006C2654">
        <w:rPr>
          <w:rFonts w:ascii="Traditional Arabic" w:hAnsi="Traditional Arabic" w:cs="Traditional Arabic"/>
          <w:b/>
          <w:bCs/>
          <w:noProof/>
          <w:sz w:val="32"/>
          <w:szCs w:val="32"/>
          <w:rtl/>
          <w:lang w:val="en-US"/>
        </w:rPr>
        <mc:AlternateContent>
          <mc:Choice Requires="wps">
            <w:drawing>
              <wp:anchor distT="0" distB="0" distL="114300" distR="114300" simplePos="0" relativeHeight="251671552" behindDoc="0" locked="0" layoutInCell="1" allowOverlap="1" wp14:anchorId="7879441D" wp14:editId="5F36FFB3">
                <wp:simplePos x="0" y="0"/>
                <wp:positionH relativeFrom="column">
                  <wp:posOffset>4341412</wp:posOffset>
                </wp:positionH>
                <wp:positionV relativeFrom="paragraph">
                  <wp:posOffset>309355</wp:posOffset>
                </wp:positionV>
                <wp:extent cx="174929" cy="0"/>
                <wp:effectExtent l="0" t="0" r="15875" b="19050"/>
                <wp:wrapNone/>
                <wp:docPr id="12" name="Connecteur droit 12"/>
                <wp:cNvGraphicFramePr/>
                <a:graphic xmlns:a="http://schemas.openxmlformats.org/drawingml/2006/main">
                  <a:graphicData uri="http://schemas.microsoft.com/office/word/2010/wordprocessingShape">
                    <wps:wsp>
                      <wps:cNvCnPr/>
                      <wps:spPr>
                        <a:xfrm flipH="1">
                          <a:off x="0" y="0"/>
                          <a:ext cx="17492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Connecteur droit 12" o:spid="_x0000_s1026" style="position:absolute;flip:x;z-index:251671552;visibility:visible;mso-wrap-style:square;mso-wrap-distance-left:9pt;mso-wrap-distance-top:0;mso-wrap-distance-right:9pt;mso-wrap-distance-bottom:0;mso-position-horizontal:absolute;mso-position-horizontal-relative:text;mso-position-vertical:absolute;mso-position-vertical-relative:text" from="341.85pt,24.35pt" to="355.6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60xvAEAAMADAAAOAAAAZHJzL2Uyb0RvYy54bWysU9uO0zAQfUfiHyy/06QVAjZqug9dAQ8I&#10;Ki4f4LXHjYVvGnub9O8ZO21AgBBa7YuV8Zw5M+d4sr2dnGUnwGSC7/l61XIGXgZl/LHn376+ffGG&#10;s5SFV8IGDz0/Q+K3u+fPtmPsYBOGYBUgIxKfujH2fMg5dk2T5ABOpFWI4CmpAzqRKcRjo1CMxO5s&#10;s2nbV80YUEUMElKi27s5yXeVX2uQ+ZPWCTKzPafZcj2xnvflbHZb0R1RxMHIyxjiEVM4YTw1Xaju&#10;RBbsAc0fVM5IDCnovJLBNUFrI6FqIDXr9jc1XwYRoWohc1JcbEpPRys/ng7IjKK323DmhaM32gfv&#10;yTh4QKYwmMwoRT6NMXUE3/sDXqIUD1hETxod09bE90RTbSBhbKounxeXYcpM0uX69cubzQ1n8ppq&#10;ZobCFDHldxAcKx89t8YX/aITpw8pU1eCXiEUlInmGepXPlsoYOs/gyZNpVetrtsEe4vsJGgP1Pd1&#10;0UNcFVlKtLF2KWr/XXTBljKoG/a/hQu6dgw+L4XO+IB/65qn66h6xl9Vz1qL7PugzvVFqh20JlXZ&#10;ZaXLHv4a1/KfP97uBwAAAP//AwBQSwMEFAAGAAgAAAAhAL90+xfeAAAACQEAAA8AAABkcnMvZG93&#10;bnJldi54bWxMj89OwzAMh+9IvENkJC4TS1ugrUrTCU3iwg7A4AHSxrQV+VOarMveHk8c4GTZ/vTz&#10;53oTjWYLzn50VkC6ToCh7ZwabS/g4/3ppgTmg7RKamdRwAk9bJrLi1pWyh3tGy770DMKsb6SAoYQ&#10;popz3w1opF+7CS3tPt1sZKB27rma5ZHCjeZZkuTcyNHShUFOuB2w+9ofjIDnl9fVKYv56ru4b7dx&#10;KXXceS3E9VV8fAAWMIY/GM76pA4NObXuYJVnWkBe3haECrgrqRJQpGkGrP0d8Kbm/z9ofgAAAP//&#10;AwBQSwECLQAUAAYACAAAACEAtoM4kv4AAADhAQAAEwAAAAAAAAAAAAAAAAAAAAAAW0NvbnRlbnRf&#10;VHlwZXNdLnhtbFBLAQItABQABgAIAAAAIQA4/SH/1gAAAJQBAAALAAAAAAAAAAAAAAAAAC8BAABf&#10;cmVscy8ucmVsc1BLAQItABQABgAIAAAAIQCrf60xvAEAAMADAAAOAAAAAAAAAAAAAAAAAC4CAABk&#10;cnMvZTJvRG9jLnhtbFBLAQItABQABgAIAAAAIQC/dPsX3gAAAAkBAAAPAAAAAAAAAAAAAAAAABYE&#10;AABkcnMvZG93bnJldi54bWxQSwUGAAAAAAQABADzAAAAIQUAAAAA&#10;" strokecolor="black [3040]"/>
            </w:pict>
          </mc:Fallback>
        </mc:AlternateContent>
      </w:r>
      <w:r w:rsidRPr="006C2654">
        <w:rPr>
          <w:rFonts w:ascii="Traditional Arabic" w:hAnsi="Traditional Arabic" w:cs="Traditional Arabic"/>
          <w:b/>
          <w:bCs/>
          <w:sz w:val="32"/>
          <w:szCs w:val="32"/>
          <w:rtl/>
        </w:rPr>
        <w:t>جملة بسيطة</w:t>
      </w:r>
      <w:r w:rsidRPr="006C2654">
        <w:rPr>
          <w:rFonts w:ascii="Traditional Arabic" w:hAnsi="Traditional Arabic" w:cs="Traditional Arabic"/>
          <w:sz w:val="32"/>
          <w:szCs w:val="32"/>
          <w:rtl/>
        </w:rPr>
        <w:t>: هو اللهب المقدس: مركب إسنادي</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w:t>
      </w:r>
      <w:r w:rsidRPr="006C2654">
        <w:rPr>
          <w:rStyle w:val="Appelnotedebasdep"/>
          <w:rFonts w:ascii="Traditional Arabic" w:hAnsi="Traditional Arabic" w:cs="Traditional Arabic"/>
          <w:sz w:val="32"/>
          <w:szCs w:val="32"/>
          <w:rtl/>
        </w:rPr>
        <w:footnoteReference w:id="202"/>
      </w:r>
    </w:p>
    <w:p w:rsidR="00D41940" w:rsidRPr="006C2654" w:rsidRDefault="00D41940" w:rsidP="00234F7A">
      <w:pPr>
        <w:tabs>
          <w:tab w:val="left" w:pos="912"/>
          <w:tab w:val="left" w:pos="3128"/>
        </w:tabs>
        <w:bidi/>
        <w:jc w:val="both"/>
        <w:rPr>
          <w:rFonts w:ascii="Traditional Arabic" w:hAnsi="Traditional Arabic" w:cs="Traditional Arabic"/>
          <w:sz w:val="32"/>
          <w:szCs w:val="32"/>
          <w:rtl/>
        </w:rPr>
      </w:pP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مسند إليه</w:t>
      </w: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مسند</w:t>
      </w:r>
    </w:p>
    <w:p w:rsidR="00D41940" w:rsidRPr="006C2654" w:rsidRDefault="00D41940" w:rsidP="00603FF4">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وعليه فإن الجملة الآتية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جملة اسمية </w:t>
      </w:r>
      <w:r w:rsidRPr="006C2654">
        <w:rPr>
          <w:rFonts w:ascii="Traditional Arabic" w:hAnsi="Traditional Arabic" w:cs="Traditional Arabic" w:hint="cs"/>
          <w:sz w:val="32"/>
          <w:szCs w:val="32"/>
          <w:rtl/>
        </w:rPr>
        <w:t xml:space="preserve">لأنها </w:t>
      </w:r>
      <w:r w:rsidRPr="006C2654">
        <w:rPr>
          <w:rFonts w:ascii="Traditional Arabic" w:hAnsi="Traditional Arabic" w:cs="Traditional Arabic"/>
          <w:sz w:val="32"/>
          <w:szCs w:val="32"/>
          <w:rtl/>
        </w:rPr>
        <w:t>تتكون من (نعت ومنعوت)، وإذا أولناها بحسب المعنى والسياق</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 xml:space="preserve">جملة تامة المعنى نجعلها تتكون من مبتدأ محذوف في عبارة العنوان، وخبر، وذلك يكون بإضافة اسم الإشارة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هذا</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فنقول: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هذا 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لتصبح الجملة تتكون من مسند إليه ومسند، وهذا الشكل للمرك</w:t>
      </w:r>
      <w:r w:rsidRPr="006C2654">
        <w:rPr>
          <w:rFonts w:ascii="Traditional Arabic" w:hAnsi="Traditional Arabic" w:cs="Traditional Arabic" w:hint="cs"/>
          <w:sz w:val="32"/>
          <w:szCs w:val="32"/>
          <w:rtl/>
        </w:rPr>
        <w:t>ب</w:t>
      </w:r>
      <w:r w:rsidRPr="006C2654">
        <w:rPr>
          <w:rFonts w:ascii="Traditional Arabic" w:hAnsi="Traditional Arabic" w:cs="Traditional Arabic"/>
          <w:sz w:val="32"/>
          <w:szCs w:val="32"/>
          <w:rtl/>
        </w:rPr>
        <w:t xml:space="preserve"> الإسنادي خاص بالجمل الاسمية، وهي تخالف في الحكم الجمل الفعلية، كون الجمل الفعلية من المعروف عليها أنها تتكون  مسند إليه ومسند.</w:t>
      </w:r>
    </w:p>
    <w:p w:rsidR="00D41940" w:rsidRPr="006C2654" w:rsidRDefault="00D41940" w:rsidP="00234F7A">
      <w:pPr>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للجملة الاسمية التالية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دلالة تحدث عنها </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لدكتور يوسف العايب في مجلة علوم اللغة العربية وآدابها حيث قال:</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وإذا انطلقنا في تحليل العنوان دلاليا فإننا نرى أن هذا الأخير يشير</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 xml:space="preserve">قداسة الثورة الجزائرية، وقداسة </w:t>
      </w:r>
      <w:r w:rsidRPr="006C2654">
        <w:rPr>
          <w:rFonts w:ascii="Traditional Arabic" w:hAnsi="Traditional Arabic" w:cs="Traditional Arabic"/>
          <w:sz w:val="32"/>
          <w:szCs w:val="32"/>
          <w:rtl/>
        </w:rPr>
        <w:lastRenderedPageBreak/>
        <w:t>الجهاد والكفاح، الذي يخوضه الشعب ضد مستعمره الفرنسي فاللهب هو الثو</w:t>
      </w:r>
      <w:r w:rsidRPr="006C2654">
        <w:rPr>
          <w:rFonts w:ascii="Traditional Arabic" w:hAnsi="Traditional Arabic" w:cs="Traditional Arabic" w:hint="cs"/>
          <w:sz w:val="32"/>
          <w:szCs w:val="32"/>
          <w:rtl/>
        </w:rPr>
        <w:t>ر</w:t>
      </w:r>
      <w:r w:rsidRPr="006C2654">
        <w:rPr>
          <w:rFonts w:ascii="Traditional Arabic" w:hAnsi="Traditional Arabic" w:cs="Traditional Arabic"/>
          <w:sz w:val="32"/>
          <w:szCs w:val="32"/>
          <w:rtl/>
        </w:rPr>
        <w:t>ة الجزائرية بكل أهوالها هو الكفاح المستميت لأفراد الشعب الجزائري من أجل نيل الحرية والاستقلال وتحقيق الكرامة والعزة للجزائر</w:t>
      </w:r>
      <w:r w:rsidRPr="006C2654">
        <w:rPr>
          <w:rStyle w:val="Appelnotedebasdep"/>
          <w:rFonts w:ascii="Traditional Arabic" w:hAnsi="Traditional Arabic" w:cs="Traditional Arabic"/>
          <w:sz w:val="32"/>
          <w:szCs w:val="32"/>
          <w:rtl/>
        </w:rPr>
        <w:footnoteReference w:id="203"/>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 موضوع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موضوع صارم وقضية وطنية جزائرية، تمس كرامة الشعب، واللهب رمز للثورة التي هي رفض للاستعباد الجبروتي.</w:t>
      </w:r>
    </w:p>
    <w:p w:rsidR="00D41940" w:rsidRPr="006C2654" w:rsidRDefault="00D41940" w:rsidP="008941FA">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ويكمل الدكتور قوله قائلا: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.وقداسة تاريخها المستمد من قداسة الجهاد في سبيلها، وقداسة ثورتها المجيدة، ولا غرابة إن استلهم مفدي زكريا عنوانه من واقع الثورة الجزائرية التي عاش أكبر أطوارها في السجون والزنازن..</w:t>
      </w:r>
      <w:r w:rsidRPr="006C2654">
        <w:rPr>
          <w:rFonts w:ascii="Traditional Arabic" w:hAnsi="Traditional Arabic" w:cs="Traditional Arabic" w:hint="cs"/>
          <w:sz w:val="32"/>
          <w:szCs w:val="32"/>
          <w:rtl/>
        </w:rPr>
        <w:t>"</w:t>
      </w:r>
      <w:r w:rsidRPr="006C2654">
        <w:rPr>
          <w:rStyle w:val="Appelnotedebasdep"/>
          <w:rFonts w:ascii="Traditional Arabic" w:hAnsi="Traditional Arabic" w:cs="Traditional Arabic"/>
          <w:sz w:val="32"/>
          <w:szCs w:val="32"/>
          <w:rtl/>
        </w:rPr>
        <w:footnoteReference w:id="204"/>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وهنا نجد أن الثورة واقع عاشته الجزائر وقد حضر أحداثها وشهد عليها بالقلم شاعر عظيم، نقل لنا صورا وأحداثا مصورة بعنوان عظيم كامل المفهوم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تألم بأحداثها لأنها مست أرض الوطن بما فيها وكان مفدي زكريا ابنا وشاعرا جزائريا مكافحا بالقلم.</w:t>
      </w:r>
    </w:p>
    <w:p w:rsidR="00D41940" w:rsidRPr="006C2654" w:rsidRDefault="00D41940" w:rsidP="00234F7A">
      <w:pPr>
        <w:bidi/>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فنجد الشاعر مفدي زكريا يقول في أبيات من ديوان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w:t>
      </w:r>
    </w:p>
    <w:p w:rsidR="00D41940" w:rsidRPr="006C2654" w:rsidRDefault="00D41940" w:rsidP="00234F7A">
      <w:pPr>
        <w:tabs>
          <w:tab w:val="left" w:pos="3066"/>
        </w:tabs>
        <w:bidi/>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ثورة لم تكن لبغي وظلم</w:t>
      </w: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في بلاد، ثارت تفك القيودا</w:t>
      </w:r>
    </w:p>
    <w:p w:rsidR="00D41940" w:rsidRPr="006C2654" w:rsidRDefault="00D41940" w:rsidP="00234F7A">
      <w:pPr>
        <w:tabs>
          <w:tab w:val="left" w:pos="3066"/>
        </w:tabs>
        <w:bidi/>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ثورة تملأ العوالم رعبا</w:t>
      </w: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وجهاد يذروا الطغاة حصيدا</w:t>
      </w:r>
    </w:p>
    <w:p w:rsidR="00D41940" w:rsidRPr="006C2654" w:rsidRDefault="00D41940" w:rsidP="00234F7A">
      <w:pPr>
        <w:tabs>
          <w:tab w:val="left" w:pos="3066"/>
        </w:tabs>
        <w:bidi/>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كم أتينا من الخوارق فيها</w:t>
      </w: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وبهرنا بالمعجزات الوجودا</w:t>
      </w:r>
    </w:p>
    <w:p w:rsidR="00D41940" w:rsidRPr="006C2654" w:rsidRDefault="00D41940" w:rsidP="00234F7A">
      <w:pPr>
        <w:tabs>
          <w:tab w:val="left" w:pos="3066"/>
        </w:tabs>
        <w:bidi/>
        <w:jc w:val="both"/>
        <w:rPr>
          <w:rFonts w:ascii="Traditional Arabic" w:hAnsi="Traditional Arabic" w:cs="Traditional Arabic"/>
          <w:sz w:val="32"/>
          <w:szCs w:val="32"/>
          <w:rtl/>
        </w:rPr>
      </w:pPr>
      <w:r w:rsidRPr="006C2654">
        <w:rPr>
          <w:rFonts w:ascii="Traditional Arabic" w:hAnsi="Traditional Arabic" w:cs="Traditional Arabic" w:hint="cs"/>
          <w:sz w:val="32"/>
          <w:szCs w:val="32"/>
          <w:rtl/>
        </w:rPr>
        <w:t>واندفعنا مثل الكواسر نرتا</w:t>
      </w:r>
      <w:r w:rsidRPr="006C2654">
        <w:rPr>
          <w:rFonts w:ascii="Traditional Arabic" w:hAnsi="Traditional Arabic" w:cs="Traditional Arabic"/>
          <w:sz w:val="32"/>
          <w:szCs w:val="32"/>
          <w:rtl/>
        </w:rPr>
        <w:tab/>
      </w:r>
      <w:r w:rsidRPr="006C2654">
        <w:rPr>
          <w:rFonts w:ascii="Traditional Arabic" w:hAnsi="Traditional Arabic" w:cs="Traditional Arabic" w:hint="cs"/>
          <w:sz w:val="32"/>
          <w:szCs w:val="32"/>
          <w:rtl/>
        </w:rPr>
        <w:t xml:space="preserve">د والمنايا، ونلتقي البارودا </w:t>
      </w:r>
      <w:r w:rsidRPr="006C2654">
        <w:rPr>
          <w:rStyle w:val="Appelnotedebasdep"/>
          <w:rFonts w:ascii="Traditional Arabic" w:hAnsi="Traditional Arabic" w:cs="Traditional Arabic"/>
          <w:sz w:val="32"/>
          <w:szCs w:val="32"/>
          <w:rtl/>
        </w:rPr>
        <w:footnoteReference w:id="205"/>
      </w:r>
    </w:p>
    <w:p w:rsidR="00D41940" w:rsidRPr="006C2654" w:rsidRDefault="008941FA" w:rsidP="008941FA">
      <w:pPr>
        <w:tabs>
          <w:tab w:val="left" w:pos="567"/>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sidR="00D41940" w:rsidRPr="006C2654">
        <w:rPr>
          <w:rFonts w:ascii="Traditional Arabic" w:hAnsi="Traditional Arabic" w:cs="Traditional Arabic"/>
          <w:sz w:val="32"/>
          <w:szCs w:val="32"/>
          <w:rtl/>
        </w:rPr>
        <w:t>وهنا نجد الشاعر يعبر عن قوة، وصلابة أبناء وطنه، واتحادهم كالجسد الواحد لرفع الظلم، تحت شعار واحد وموحد لا للظلم والاستعباد، ورغم أن الموت يهددهم في كل لحظة من مقاوماتهم</w:t>
      </w:r>
      <w:r w:rsidR="00174AAC">
        <w:rPr>
          <w:rFonts w:ascii="Traditional Arabic" w:hAnsi="Traditional Arabic" w:cs="Traditional Arabic"/>
          <w:sz w:val="32"/>
          <w:szCs w:val="32"/>
          <w:rtl/>
        </w:rPr>
        <w:t xml:space="preserve"> إلى </w:t>
      </w:r>
      <w:r w:rsidR="00D41940" w:rsidRPr="006C2654">
        <w:rPr>
          <w:rFonts w:ascii="Traditional Arabic" w:hAnsi="Traditional Arabic" w:cs="Traditional Arabic"/>
          <w:sz w:val="32"/>
          <w:szCs w:val="32"/>
          <w:rtl/>
        </w:rPr>
        <w:t>أنهم فظلوا المنية على الذل، والقهر والغلبة.</w:t>
      </w:r>
    </w:p>
    <w:p w:rsidR="00D41940" w:rsidRPr="006C2654" w:rsidRDefault="00D41940" w:rsidP="00603FF4">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ولعل لجو</w:t>
      </w:r>
      <w:r w:rsidRPr="006C2654">
        <w:rPr>
          <w:rFonts w:ascii="Traditional Arabic" w:hAnsi="Traditional Arabic" w:cs="Traditional Arabic" w:hint="cs"/>
          <w:sz w:val="32"/>
          <w:szCs w:val="32"/>
          <w:rtl/>
        </w:rPr>
        <w:t>ئ</w:t>
      </w:r>
      <w:r w:rsidRPr="006C2654">
        <w:rPr>
          <w:rFonts w:ascii="Traditional Arabic" w:hAnsi="Traditional Arabic" w:cs="Traditional Arabic"/>
          <w:sz w:val="32"/>
          <w:szCs w:val="32"/>
          <w:rtl/>
        </w:rPr>
        <w:t>ه</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تقديس اللهب راجع بالدرجة الأولى</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إيمانه ومبادئه ال</w:t>
      </w:r>
      <w:r w:rsidRPr="006C2654">
        <w:rPr>
          <w:rFonts w:ascii="Traditional Arabic" w:hAnsi="Traditional Arabic" w:cs="Traditional Arabic" w:hint="cs"/>
          <w:sz w:val="32"/>
          <w:szCs w:val="32"/>
          <w:rtl/>
        </w:rPr>
        <w:t>إس</w:t>
      </w:r>
      <w:r w:rsidRPr="006C2654">
        <w:rPr>
          <w:rFonts w:ascii="Traditional Arabic" w:hAnsi="Traditional Arabic" w:cs="Traditional Arabic"/>
          <w:sz w:val="32"/>
          <w:szCs w:val="32"/>
          <w:rtl/>
        </w:rPr>
        <w:t>لامية وك</w:t>
      </w:r>
      <w:r w:rsidR="0097159E">
        <w:rPr>
          <w:rFonts w:ascii="Traditional Arabic" w:hAnsi="Traditional Arabic" w:cs="Traditional Arabic"/>
          <w:sz w:val="32"/>
          <w:szCs w:val="32"/>
          <w:rtl/>
        </w:rPr>
        <w:t>ذا</w:t>
      </w:r>
      <w:r w:rsidR="00174AAC">
        <w:rPr>
          <w:rFonts w:ascii="Traditional Arabic" w:hAnsi="Traditional Arabic" w:cs="Traditional Arabic"/>
          <w:sz w:val="32"/>
          <w:szCs w:val="32"/>
          <w:rtl/>
        </w:rPr>
        <w:t xml:space="preserve"> إلى </w:t>
      </w:r>
      <w:r w:rsidR="0097159E">
        <w:rPr>
          <w:rFonts w:ascii="Traditional Arabic" w:hAnsi="Traditional Arabic" w:cs="Traditional Arabic"/>
          <w:sz w:val="32"/>
          <w:szCs w:val="32"/>
          <w:rtl/>
        </w:rPr>
        <w:t>ما لحق أرض الجزائر من دن</w:t>
      </w:r>
      <w:r w:rsidRPr="006C2654">
        <w:rPr>
          <w:rFonts w:ascii="Traditional Arabic" w:hAnsi="Traditional Arabic" w:cs="Traditional Arabic"/>
          <w:sz w:val="32"/>
          <w:szCs w:val="32"/>
          <w:rtl/>
        </w:rPr>
        <w:t>س، فقد عاش فيها المستعمر فسادا</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w:t>
      </w:r>
      <w:r w:rsidRPr="006C2654">
        <w:rPr>
          <w:rFonts w:ascii="Traditional Arabic" w:hAnsi="Traditional Arabic" w:cs="Traditional Arabic" w:hint="cs"/>
          <w:sz w:val="32"/>
          <w:szCs w:val="32"/>
          <w:rtl/>
        </w:rPr>
        <w:t xml:space="preserve"> </w:t>
      </w:r>
      <w:r w:rsidRPr="006C2654">
        <w:rPr>
          <w:rFonts w:ascii="Traditional Arabic" w:hAnsi="Traditional Arabic" w:cs="Traditional Arabic"/>
          <w:sz w:val="32"/>
          <w:szCs w:val="32"/>
          <w:rtl/>
        </w:rPr>
        <w:t xml:space="preserve">فإن كل ذلك مقدس لدى الشاعر والقداسة تقتضي الثورة </w:t>
      </w:r>
      <w:r w:rsidRPr="006C2654">
        <w:rPr>
          <w:rFonts w:ascii="Traditional Arabic" w:hAnsi="Traditional Arabic" w:cs="Traditional Arabic"/>
          <w:sz w:val="32"/>
          <w:szCs w:val="32"/>
          <w:rtl/>
        </w:rPr>
        <w:lastRenderedPageBreak/>
        <w:t>ضدا المستعمر والقضاء عليه لتطهير هذه الأرض</w:t>
      </w:r>
      <w:r w:rsidRPr="006C2654">
        <w:rPr>
          <w:rFonts w:ascii="Traditional Arabic" w:hAnsi="Traditional Arabic" w:cs="Traditional Arabic" w:hint="cs"/>
          <w:sz w:val="32"/>
          <w:szCs w:val="32"/>
          <w:rtl/>
        </w:rPr>
        <w:t>"</w:t>
      </w:r>
      <w:r w:rsidRPr="006C2654">
        <w:rPr>
          <w:rStyle w:val="Appelnotedebasdep"/>
          <w:rFonts w:ascii="Traditional Arabic" w:hAnsi="Traditional Arabic" w:cs="Traditional Arabic"/>
          <w:sz w:val="32"/>
          <w:szCs w:val="32"/>
          <w:rtl/>
        </w:rPr>
        <w:footnoteReference w:id="206"/>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وعليه فإننا نجد أن هنالك دافعا عظيما جعل الشاعر الكبير مفدي زكريا يقدس الثورة التي صورها باللهب، كونه </w:t>
      </w:r>
      <w:r w:rsidRPr="006C2654">
        <w:rPr>
          <w:rFonts w:ascii="Traditional Arabic" w:hAnsi="Traditional Arabic" w:cs="Traditional Arabic" w:hint="cs"/>
          <w:sz w:val="32"/>
          <w:szCs w:val="32"/>
          <w:rtl/>
        </w:rPr>
        <w:t>إ</w:t>
      </w:r>
      <w:r w:rsidRPr="006C2654">
        <w:rPr>
          <w:rFonts w:ascii="Traditional Arabic" w:hAnsi="Traditional Arabic" w:cs="Traditional Arabic"/>
          <w:sz w:val="32"/>
          <w:szCs w:val="32"/>
          <w:rtl/>
        </w:rPr>
        <w:t>سلاميا يحافظ على شرفه، وشرف وطنه شرف له لذلك حارب الشاعر الفسق والفجور والفساد، وكانت كلمته كلمة حق موحدة مع كلمة أبناء الجزائر.</w:t>
      </w:r>
    </w:p>
    <w:p w:rsidR="00D41940" w:rsidRPr="006C2654" w:rsidRDefault="00D41940" w:rsidP="00603FF4">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وكاستنتاج لهذا التحليل الذي جاء به الدكتور ولما درسناه سابقا نجد أن هنالك علاقة بين الجمل الفعلية في عتبات العناوين وعنوان الديوان الذي هو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والتي هي عبارة عن جملة اسمية فنجد أن العنوان له علاقة بأحداث قام بها الثوار سجلها التاريخ بعدما كانت مشاعر، وأحاسيس لآلام، وأحزان عاشها الشعب الجزائري على أشكال وهي: غلبة، استعباد، جوع، حرمان، انكسار، طمس للهوية، حرق، قتل، مهلكة، مخاوف، وكل ما ينتمي</w:t>
      </w:r>
      <w:r w:rsidR="00174AAC">
        <w:rPr>
          <w:rFonts w:ascii="Traditional Arabic" w:hAnsi="Traditional Arabic" w:cs="Traditional Arabic"/>
          <w:sz w:val="32"/>
          <w:szCs w:val="32"/>
          <w:rtl/>
        </w:rPr>
        <w:t xml:space="preserve"> إلى </w:t>
      </w:r>
      <w:r w:rsidRPr="006C2654">
        <w:rPr>
          <w:rFonts w:ascii="Traditional Arabic" w:hAnsi="Traditional Arabic" w:cs="Traditional Arabic"/>
          <w:sz w:val="32"/>
          <w:szCs w:val="32"/>
          <w:rtl/>
        </w:rPr>
        <w:t xml:space="preserve">الحقل المفهومي للظلم والقهر فصارت دوافع لأفعال، فصيرت الأقوال </w:t>
      </w:r>
      <w:r w:rsidRPr="006C2654">
        <w:rPr>
          <w:rFonts w:ascii="Traditional Arabic" w:hAnsi="Traditional Arabic" w:cs="Traditional Arabic" w:hint="cs"/>
          <w:sz w:val="32"/>
          <w:szCs w:val="32"/>
          <w:rtl/>
        </w:rPr>
        <w:t>أ</w:t>
      </w:r>
      <w:r w:rsidRPr="006C2654">
        <w:rPr>
          <w:rFonts w:ascii="Traditional Arabic" w:hAnsi="Traditional Arabic" w:cs="Traditional Arabic"/>
          <w:sz w:val="32"/>
          <w:szCs w:val="32"/>
          <w:rtl/>
        </w:rPr>
        <w:t>فعالا، لذلك فاللهب المقدس له رابطة سببية بكثير من الأحداث المتعاقبة، وه</w:t>
      </w:r>
      <w:r w:rsidRPr="006C2654">
        <w:rPr>
          <w:rFonts w:ascii="Traditional Arabic" w:hAnsi="Traditional Arabic" w:cs="Traditional Arabic" w:hint="cs"/>
          <w:sz w:val="32"/>
          <w:szCs w:val="32"/>
          <w:rtl/>
        </w:rPr>
        <w:t>ن</w:t>
      </w:r>
      <w:r w:rsidRPr="006C2654">
        <w:rPr>
          <w:rFonts w:ascii="Traditional Arabic" w:hAnsi="Traditional Arabic" w:cs="Traditional Arabic"/>
          <w:sz w:val="32"/>
          <w:szCs w:val="32"/>
          <w:rtl/>
        </w:rPr>
        <w:t>ا يمكنني القول أن العنوان يشمل جميع الأحداث المشهورة، فاللهب المقدس تسمية</w:t>
      </w:r>
      <w:r w:rsidR="00174AAC">
        <w:rPr>
          <w:rFonts w:ascii="Traditional Arabic" w:hAnsi="Traditional Arabic" w:cs="Traditional Arabic"/>
          <w:sz w:val="32"/>
          <w:szCs w:val="32"/>
          <w:rtl/>
        </w:rPr>
        <w:t xml:space="preserve"> أو </w:t>
      </w:r>
      <w:r w:rsidRPr="006C2654">
        <w:rPr>
          <w:rFonts w:ascii="Traditional Arabic" w:hAnsi="Traditional Arabic" w:cs="Traditional Arabic"/>
          <w:sz w:val="32"/>
          <w:szCs w:val="32"/>
          <w:rtl/>
        </w:rPr>
        <w:t>رمز للثورة الجزائرية، لذلك جاءت الجمل الفعلية في عتبات العناوين للديوان لتدل على أن ما أخذ بالقوة لا يسترجع إلا بالقوة، أي وبالمعنى المباشر والصريح أي الأقوال تحتاج لميدان للتطبيق، وأن تاريخ الثورة الجزائرية مجيد مخلد يحييه أبناء الجزائر بحروف من ذهب في سجل التاريخ ولتكون عبرة لمن يعتبر.</w:t>
      </w:r>
    </w:p>
    <w:p w:rsidR="00D41940" w:rsidRPr="006C2654" w:rsidRDefault="00D41940" w:rsidP="00603FF4">
      <w:pPr>
        <w:bidi/>
        <w:ind w:firstLine="708"/>
        <w:jc w:val="both"/>
        <w:rPr>
          <w:rFonts w:ascii="Traditional Arabic" w:hAnsi="Traditional Arabic" w:cs="Traditional Arabic"/>
          <w:sz w:val="32"/>
          <w:szCs w:val="32"/>
          <w:rtl/>
        </w:rPr>
      </w:pPr>
      <w:r w:rsidRPr="006C2654">
        <w:rPr>
          <w:rFonts w:ascii="Traditional Arabic" w:hAnsi="Traditional Arabic" w:cs="Traditional Arabic"/>
          <w:sz w:val="32"/>
          <w:szCs w:val="32"/>
          <w:rtl/>
        </w:rPr>
        <w:t xml:space="preserve">وأن الشهداء تركوا الجزائر أمانة بدمائهم، بلد المليون ونصف المليون شهيد، بل أزيد من ذلك بكثير لأنها لا تقدر بالنفيس، ولأن الجزائر كما قال عنها أبناؤها عربية إسلامية موحدة تحت كلمة لا إله إلا الله محمد عبده ورسوله، فكان عنوان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شاملا وكاملا أدى مفهوما مجيدا مخلدا.</w:t>
      </w:r>
      <w:r w:rsidRPr="006C2654">
        <w:rPr>
          <w:rStyle w:val="Appelnotedebasdep"/>
          <w:rFonts w:ascii="Traditional Arabic" w:hAnsi="Traditional Arabic" w:cs="Traditional Arabic"/>
          <w:sz w:val="32"/>
          <w:szCs w:val="32"/>
          <w:rtl/>
        </w:rPr>
        <w:footnoteReference w:id="207"/>
      </w:r>
    </w:p>
    <w:p w:rsidR="00D41940" w:rsidRPr="006C2654" w:rsidRDefault="00D41940" w:rsidP="00234F7A">
      <w:pPr>
        <w:bidi/>
        <w:jc w:val="both"/>
        <w:rPr>
          <w:rFonts w:ascii="Traditional Arabic" w:hAnsi="Traditional Arabic" w:cs="Traditional Arabic"/>
          <w:sz w:val="32"/>
          <w:szCs w:val="32"/>
          <w:rtl/>
        </w:rPr>
      </w:pPr>
    </w:p>
    <w:p w:rsidR="00EF64EC" w:rsidRPr="006C2654" w:rsidRDefault="00EF64EC" w:rsidP="00234F7A">
      <w:pPr>
        <w:bidi/>
        <w:jc w:val="both"/>
        <w:rPr>
          <w:rFonts w:ascii="Traditional Arabic" w:hAnsi="Traditional Arabic" w:cs="Traditional Arabic"/>
          <w:sz w:val="32"/>
          <w:szCs w:val="32"/>
          <w:rtl/>
        </w:rPr>
        <w:sectPr w:rsidR="00EF64EC" w:rsidRPr="006C2654">
          <w:headerReference w:type="default" r:id="rId65"/>
          <w:footerReference w:type="default" r:id="rId66"/>
          <w:footnotePr>
            <w:numRestart w:val="eachPage"/>
          </w:footnotePr>
          <w:pgSz w:w="11906" w:h="16838"/>
          <w:pgMar w:top="1417" w:right="1417" w:bottom="1417" w:left="1417" w:header="708" w:footer="708" w:gutter="0"/>
          <w:cols w:space="708"/>
          <w:docGrid w:linePitch="360"/>
        </w:sectPr>
      </w:pPr>
    </w:p>
    <w:p w:rsidR="00F84CAE" w:rsidRPr="006C2654" w:rsidRDefault="00F84CAE" w:rsidP="00234F7A">
      <w:pPr>
        <w:bidi/>
        <w:jc w:val="both"/>
        <w:rPr>
          <w:rFonts w:ascii="Traditional Arabic" w:hAnsi="Traditional Arabic" w:cs="Traditional Arabic"/>
          <w:sz w:val="32"/>
          <w:szCs w:val="32"/>
          <w:rtl/>
        </w:rPr>
      </w:pPr>
    </w:p>
    <w:p w:rsidR="00F84CAE" w:rsidRPr="006C2654" w:rsidRDefault="000E3446" w:rsidP="00234F7A">
      <w:pPr>
        <w:bidi/>
        <w:jc w:val="both"/>
        <w:rPr>
          <w:rFonts w:ascii="Traditional Arabic" w:hAnsi="Traditional Arabic" w:cs="Traditional Arabic"/>
          <w:sz w:val="32"/>
          <w:szCs w:val="32"/>
          <w:rtl/>
        </w:rPr>
      </w:pPr>
      <w:r>
        <w:rPr>
          <w:rFonts w:ascii="Traditional Arabic" w:hAnsi="Traditional Arabic" w:cs="Traditional Arabic"/>
          <w:noProof/>
          <w:sz w:val="32"/>
          <w:szCs w:val="32"/>
          <w:rtl/>
          <w:lang w:val="en-US"/>
        </w:rPr>
        <mc:AlternateContent>
          <mc:Choice Requires="wps">
            <w:drawing>
              <wp:anchor distT="0" distB="0" distL="114300" distR="114300" simplePos="0" relativeHeight="251687936" behindDoc="0" locked="0" layoutInCell="1" allowOverlap="1" wp14:anchorId="4960C859" wp14:editId="20F2D3AD">
                <wp:simplePos x="0" y="0"/>
                <wp:positionH relativeFrom="column">
                  <wp:posOffset>406491</wp:posOffset>
                </wp:positionH>
                <wp:positionV relativeFrom="paragraph">
                  <wp:posOffset>37119</wp:posOffset>
                </wp:positionV>
                <wp:extent cx="5165766" cy="5332020"/>
                <wp:effectExtent l="0" t="0" r="15875" b="21590"/>
                <wp:wrapNone/>
                <wp:docPr id="29" name="Parchemin horizontal 29"/>
                <wp:cNvGraphicFramePr/>
                <a:graphic xmlns:a="http://schemas.openxmlformats.org/drawingml/2006/main">
                  <a:graphicData uri="http://schemas.microsoft.com/office/word/2010/wordprocessingShape">
                    <wps:wsp>
                      <wps:cNvSpPr/>
                      <wps:spPr>
                        <a:xfrm>
                          <a:off x="0" y="0"/>
                          <a:ext cx="5165766" cy="533202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Pr="000E3446" w:rsidRDefault="00770F90" w:rsidP="000E3446">
                            <w:pPr>
                              <w:bidi/>
                              <w:jc w:val="center"/>
                              <w:rPr>
                                <w:rFonts w:ascii="Simplified Arabic" w:hAnsi="Simplified Arabic" w:cs="Simplified Arabic"/>
                                <w:b/>
                                <w:bCs/>
                                <w:sz w:val="96"/>
                                <w:szCs w:val="96"/>
                                <w:rtl/>
                                <w:lang w:bidi="ar-DZ"/>
                              </w:rPr>
                            </w:pPr>
                            <w:r w:rsidRPr="000E3446">
                              <w:rPr>
                                <w:rFonts w:ascii="Simplified Arabic" w:hAnsi="Simplified Arabic" w:cs="Simplified Arabic"/>
                                <w:b/>
                                <w:bCs/>
                                <w:sz w:val="96"/>
                                <w:szCs w:val="96"/>
                                <w:rtl/>
                                <w:lang w:bidi="ar-DZ"/>
                              </w:rPr>
                              <w:t>الخاتمة</w:t>
                            </w:r>
                          </w:p>
                          <w:p w:rsidR="00770F90" w:rsidRDefault="00770F90" w:rsidP="000E344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29" o:spid="_x0000_s1036" type="#_x0000_t98" style="position:absolute;left:0;text-align:left;margin-left:32pt;margin-top:2.9pt;width:406.75pt;height:419.8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ifdwIAADcFAAAOAAAAZHJzL2Uyb0RvYy54bWysVN9v2jAQfp+0/8Hy+wihha6IUKFWnSah&#10;FpVOfTaOXaw5Ps82JPSv39kJAXXVHqa9JD7ffffjuzvPbppKk71wXoEpaD4YUiIMh1KZ14L+eL7/&#10;8pUSH5gpmQYjCnoQnt7MP3+a1XYqRrAFXQpH0Inx09oWdBuCnWaZ51tRMT8AKwwqJbiKBRTda1Y6&#10;VqP3Smej4XCS1eBK64AL7/H2rlXSefIvpeDhUUovAtEFxdxC+rr03cRvNp+x6atjdqt4lwb7hywq&#10;pgwG7V3dscDIzqk/XFWKO/Agw4BDlYGUiotUA1aTD99Vs94yK1ItSI63PU3+/7nlD/uVI6os6Oia&#10;EsMq7NGKuUi/MmQLTr2BCUwTVCNXtfVThKztynWSx2MsvJGuin8siTSJ30PPr2gC4Xg5zifjq8mE&#10;Eo668cXFaDhKHchOcOt8+CagIvGAZfYJrJE3rRPHbL/0AcMj7GiOQkytTSadwkGLmI82T0JigRh+&#10;lNBptMStdmTPcCjKn3ksDH0lywiRSuselH8E0uEI6mwjTKRx64HDj4CnaL11iogc90AkHtzfwbK1&#10;P1bd1hrLDs2mSd3ME7HxagPlAVvsoJ19b/m9Qm6XzAdsNA47rgUucHjEj9RQFxS6E439f/voPtqn&#10;5rxRUuPyFNT/2jEnKNHfDU7ndX55GbctCZfjK2wzceeazbnG7KpbwFbk+FRYno7RPujjUTqoXnDP&#10;FzEqqpjhmFlBeXBH4Ta0S40vBReLRTLDDbMsLM3a8ug8Eh3n5bl5Yc52AxZwNh/guGhs+m62WtuI&#10;NLDYBZAqDd6J164FuJ1phrqXJK7/uZysTu/d/DcAAAD//wMAUEsDBBQABgAIAAAAIQDWRpo/3QAA&#10;AAgBAAAPAAAAZHJzL2Rvd25yZXYueG1sTI/BSsQwEIbvgu8QRvAibqq03VKbLqJ4E8FdwWvajE3d&#10;ZFKa7G59e8eTe5vhH/75vmazeCeOOMcxkIK7VQYCqQ9mpEHBx+7ltgIRkyajXSBU8IMRNu3lRaNr&#10;E070jsdtGgSXUKy1ApvSVEsZe4tex1WYkDj7CrPXidd5kGbWJy73Tt5nWSm9Hok/WD3hk8V+vz14&#10;BVJ+l7v46aoUx84+v93k+/I1V+r6anl8AJFwSf/H8IfP6NAyUxcOZKJwCsqcVZKCggU4rtbrAkTH&#10;Q14UINtGngu0vwAAAP//AwBQSwECLQAUAAYACAAAACEAtoM4kv4AAADhAQAAEwAAAAAAAAAAAAAA&#10;AAAAAAAAW0NvbnRlbnRfVHlwZXNdLnhtbFBLAQItABQABgAIAAAAIQA4/SH/1gAAAJQBAAALAAAA&#10;AAAAAAAAAAAAAC8BAABfcmVscy8ucmVsc1BLAQItABQABgAIAAAAIQDe/tifdwIAADcFAAAOAAAA&#10;AAAAAAAAAAAAAC4CAABkcnMvZTJvRG9jLnhtbFBLAQItABQABgAIAAAAIQDWRpo/3QAAAAgBAAAP&#10;AAAAAAAAAAAAAAAAANEEAABkcnMvZG93bnJldi54bWxQSwUGAAAAAAQABADzAAAA2wUAAAAA&#10;" fillcolor="white [3201]" strokecolor="black [3200]" strokeweight="2pt">
                <v:textbox>
                  <w:txbxContent>
                    <w:p w:rsidR="00770F90" w:rsidRPr="000E3446" w:rsidRDefault="00770F90" w:rsidP="000E3446">
                      <w:pPr>
                        <w:bidi/>
                        <w:jc w:val="center"/>
                        <w:rPr>
                          <w:rFonts w:ascii="Simplified Arabic" w:hAnsi="Simplified Arabic" w:cs="Simplified Arabic"/>
                          <w:b/>
                          <w:bCs/>
                          <w:sz w:val="96"/>
                          <w:szCs w:val="96"/>
                          <w:rtl/>
                          <w:lang w:bidi="ar-DZ"/>
                        </w:rPr>
                      </w:pPr>
                      <w:r w:rsidRPr="000E3446">
                        <w:rPr>
                          <w:rFonts w:ascii="Simplified Arabic" w:hAnsi="Simplified Arabic" w:cs="Simplified Arabic"/>
                          <w:b/>
                          <w:bCs/>
                          <w:sz w:val="96"/>
                          <w:szCs w:val="96"/>
                          <w:rtl/>
                          <w:lang w:bidi="ar-DZ"/>
                        </w:rPr>
                        <w:t>الخاتمة</w:t>
                      </w:r>
                    </w:p>
                    <w:p w:rsidR="00770F90" w:rsidRDefault="00770F90" w:rsidP="000E3446">
                      <w:pPr>
                        <w:jc w:val="center"/>
                      </w:pPr>
                    </w:p>
                  </w:txbxContent>
                </v:textbox>
              </v:shape>
            </w:pict>
          </mc:Fallback>
        </mc:AlternateContent>
      </w:r>
    </w:p>
    <w:p w:rsidR="00F84CAE" w:rsidRPr="006C2654" w:rsidRDefault="00F84CAE" w:rsidP="00234F7A">
      <w:pPr>
        <w:bidi/>
        <w:jc w:val="both"/>
        <w:rPr>
          <w:rFonts w:ascii="Traditional Arabic" w:hAnsi="Traditional Arabic" w:cs="Traditional Arabic"/>
          <w:sz w:val="32"/>
          <w:szCs w:val="32"/>
          <w:rtl/>
        </w:rPr>
      </w:pPr>
    </w:p>
    <w:p w:rsidR="00F84CAE" w:rsidRPr="006C2654" w:rsidRDefault="00F84CAE" w:rsidP="00234F7A">
      <w:pPr>
        <w:bidi/>
        <w:jc w:val="both"/>
        <w:rPr>
          <w:rFonts w:ascii="Traditional Arabic" w:hAnsi="Traditional Arabic" w:cs="Traditional Arabic"/>
          <w:sz w:val="32"/>
          <w:szCs w:val="32"/>
          <w:rtl/>
        </w:rPr>
      </w:pPr>
    </w:p>
    <w:p w:rsidR="00F84CAE" w:rsidRPr="006C2654" w:rsidRDefault="00F84CAE" w:rsidP="00234F7A">
      <w:pPr>
        <w:bidi/>
        <w:jc w:val="both"/>
        <w:rPr>
          <w:rFonts w:ascii="Traditional Arabic" w:hAnsi="Traditional Arabic" w:cs="Traditional Arabic"/>
          <w:sz w:val="32"/>
          <w:szCs w:val="32"/>
          <w:rtl/>
        </w:rPr>
      </w:pPr>
    </w:p>
    <w:p w:rsidR="00EF64EC" w:rsidRPr="006C2654" w:rsidRDefault="00EF64EC" w:rsidP="00234F7A">
      <w:pPr>
        <w:bidi/>
        <w:jc w:val="both"/>
        <w:rPr>
          <w:rFonts w:ascii="Traditional Arabic" w:hAnsi="Traditional Arabic" w:cs="Traditional Arabic"/>
          <w:b/>
          <w:bCs/>
          <w:sz w:val="32"/>
          <w:szCs w:val="32"/>
          <w:rtl/>
          <w:lang w:bidi="ar-DZ"/>
        </w:rPr>
        <w:sectPr w:rsidR="00EF64EC" w:rsidRPr="006C2654" w:rsidSect="000E3446">
          <w:headerReference w:type="default" r:id="rId67"/>
          <w:footerReference w:type="default" r:id="rId68"/>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F84CAE" w:rsidRPr="006C2654" w:rsidRDefault="00F84CAE" w:rsidP="00234F7A">
      <w:pPr>
        <w:bidi/>
        <w:jc w:val="both"/>
        <w:rPr>
          <w:rFonts w:ascii="Traditional Arabic" w:hAnsi="Traditional Arabic" w:cs="Traditional Arabic"/>
          <w:b/>
          <w:bCs/>
          <w:sz w:val="32"/>
          <w:szCs w:val="32"/>
          <w:rtl/>
          <w:lang w:bidi="ar-DZ"/>
        </w:rPr>
      </w:pPr>
      <w:r w:rsidRPr="000E3446">
        <w:rPr>
          <w:rFonts w:ascii="Simplified Arabic" w:hAnsi="Simplified Arabic" w:cs="Simplified Arabic"/>
          <w:b/>
          <w:bCs/>
          <w:sz w:val="36"/>
          <w:szCs w:val="36"/>
          <w:rtl/>
          <w:lang w:bidi="ar-DZ"/>
        </w:rPr>
        <w:lastRenderedPageBreak/>
        <w:t>خاتمة</w:t>
      </w:r>
      <w:r w:rsidRPr="006C2654">
        <w:rPr>
          <w:rFonts w:ascii="Traditional Arabic" w:hAnsi="Traditional Arabic" w:cs="Traditional Arabic" w:hint="cs"/>
          <w:b/>
          <w:bCs/>
          <w:sz w:val="32"/>
          <w:szCs w:val="32"/>
          <w:rtl/>
          <w:lang w:bidi="ar-DZ"/>
        </w:rPr>
        <w:t>:</w:t>
      </w:r>
    </w:p>
    <w:p w:rsidR="00F84CAE" w:rsidRPr="006C2654" w:rsidRDefault="00F84CAE" w:rsidP="00893C43">
      <w:pPr>
        <w:bidi/>
        <w:ind w:firstLine="567"/>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من خلال دراستنا لبنية الجملة الفعلية في عتبات عناوين ديوان "اللهب المقدس" لـــ "مفدي زكريا"، توصلنا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 xml:space="preserve">عدة نتائج </w:t>
      </w:r>
      <w:r w:rsidR="00893C43">
        <w:rPr>
          <w:rFonts w:ascii="Traditional Arabic" w:hAnsi="Traditional Arabic" w:cs="Traditional Arabic" w:hint="cs"/>
          <w:sz w:val="32"/>
          <w:szCs w:val="32"/>
          <w:rtl/>
          <w:lang w:bidi="ar-DZ"/>
        </w:rPr>
        <w:t xml:space="preserve">نجملها </w:t>
      </w:r>
      <w:r w:rsidRPr="006C2654">
        <w:rPr>
          <w:rFonts w:ascii="Traditional Arabic" w:hAnsi="Traditional Arabic" w:cs="Traditional Arabic" w:hint="cs"/>
          <w:sz w:val="32"/>
          <w:szCs w:val="32"/>
          <w:rtl/>
          <w:lang w:bidi="ar-DZ"/>
        </w:rPr>
        <w:t>في النقاط التالية:</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الجملة العربية من أهم المواضيع التي وجب على الدارس النحوي دراستها والتمعن فيها، إضافة</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توضيح أنواعها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الجمل اسمية وجمل فعلية.</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اختلاف نظرة النحاة القدامى للجملة، فمنهم من سواها مع الكلام ولم يفرق بينهما، لشروط مختلفة كالإفادة والإسناد الأصلي.</w:t>
      </w:r>
    </w:p>
    <w:p w:rsidR="00F84CAE" w:rsidRPr="006C2654" w:rsidRDefault="00F84CAE" w:rsidP="00586FA5">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الجملة هي بنية تتكون من علاقة معنوية وهي الإسناد</w:t>
      </w:r>
      <w:r w:rsidR="00D87008">
        <w:rPr>
          <w:rFonts w:ascii="Traditional Arabic" w:hAnsi="Traditional Arabic" w:cs="Traditional Arabic" w:hint="cs"/>
          <w:sz w:val="32"/>
          <w:szCs w:val="32"/>
          <w:rtl/>
          <w:lang w:bidi="ar-DZ"/>
        </w:rPr>
        <w:t>،</w:t>
      </w:r>
      <w:r w:rsidRPr="006C2654">
        <w:rPr>
          <w:rFonts w:ascii="Traditional Arabic" w:hAnsi="Traditional Arabic" w:cs="Traditional Arabic" w:hint="cs"/>
          <w:sz w:val="32"/>
          <w:szCs w:val="32"/>
          <w:rtl/>
          <w:lang w:bidi="ar-DZ"/>
        </w:rPr>
        <w:t xml:space="preserve"> </w:t>
      </w:r>
      <w:r w:rsidRPr="00586FA5">
        <w:rPr>
          <w:rFonts w:ascii="Traditional Arabic" w:hAnsi="Traditional Arabic" w:cs="Traditional Arabic" w:hint="cs"/>
          <w:sz w:val="32"/>
          <w:szCs w:val="32"/>
          <w:rtl/>
          <w:lang w:bidi="ar-DZ"/>
        </w:rPr>
        <w:t>و</w:t>
      </w:r>
      <w:r w:rsidRPr="006C2654">
        <w:rPr>
          <w:rFonts w:ascii="Traditional Arabic" w:hAnsi="Traditional Arabic" w:cs="Traditional Arabic" w:hint="cs"/>
          <w:sz w:val="32"/>
          <w:szCs w:val="32"/>
          <w:rtl/>
          <w:lang w:bidi="ar-DZ"/>
        </w:rPr>
        <w:t xml:space="preserve">الشكل </w:t>
      </w:r>
      <w:r w:rsidR="00A42D8A">
        <w:rPr>
          <w:rFonts w:ascii="Traditional Arabic" w:hAnsi="Traditional Arabic" w:cs="Traditional Arabic" w:hint="cs"/>
          <w:sz w:val="32"/>
          <w:szCs w:val="32"/>
          <w:rtl/>
          <w:lang w:bidi="ar-DZ"/>
        </w:rPr>
        <w:t>و</w:t>
      </w:r>
      <w:r w:rsidR="00DD781F">
        <w:rPr>
          <w:rFonts w:ascii="Traditional Arabic" w:hAnsi="Traditional Arabic" w:cs="Traditional Arabic" w:hint="cs"/>
          <w:sz w:val="32"/>
          <w:szCs w:val="32"/>
          <w:rtl/>
          <w:lang w:bidi="ar-DZ"/>
        </w:rPr>
        <w:t>ه</w:t>
      </w:r>
      <w:r w:rsidR="00586FA5">
        <w:rPr>
          <w:rFonts w:ascii="Traditional Arabic" w:hAnsi="Traditional Arabic" w:cs="Traditional Arabic" w:hint="cs"/>
          <w:sz w:val="32"/>
          <w:szCs w:val="32"/>
          <w:rtl/>
          <w:lang w:bidi="ar-DZ"/>
        </w:rPr>
        <w:t>ما</w:t>
      </w:r>
      <w:r w:rsidR="00DD781F">
        <w:rPr>
          <w:rFonts w:ascii="Traditional Arabic" w:hAnsi="Traditional Arabic" w:cs="Traditional Arabic" w:hint="cs"/>
          <w:sz w:val="32"/>
          <w:szCs w:val="32"/>
          <w:rtl/>
          <w:lang w:bidi="ar-DZ"/>
        </w:rPr>
        <w:t xml:space="preserve"> </w:t>
      </w:r>
      <w:r w:rsidRPr="006C2654">
        <w:rPr>
          <w:rFonts w:ascii="Traditional Arabic" w:hAnsi="Traditional Arabic" w:cs="Traditional Arabic" w:hint="cs"/>
          <w:sz w:val="32"/>
          <w:szCs w:val="32"/>
          <w:rtl/>
          <w:lang w:bidi="ar-DZ"/>
        </w:rPr>
        <w:t>طرفي الإسناد</w:t>
      </w:r>
      <w:r w:rsidR="00586FA5">
        <w:rPr>
          <w:rFonts w:ascii="Traditional Arabic" w:hAnsi="Traditional Arabic" w:cs="Traditional Arabic" w:hint="cs"/>
          <w:sz w:val="32"/>
          <w:szCs w:val="32"/>
          <w:rtl/>
          <w:lang w:bidi="ar-DZ"/>
        </w:rPr>
        <w:t>،</w:t>
      </w:r>
      <w:r w:rsidRPr="006C2654">
        <w:rPr>
          <w:rFonts w:ascii="Traditional Arabic" w:hAnsi="Traditional Arabic" w:cs="Traditional Arabic" w:hint="cs"/>
          <w:sz w:val="32"/>
          <w:szCs w:val="32"/>
          <w:rtl/>
          <w:lang w:bidi="ar-DZ"/>
        </w:rPr>
        <w:t xml:space="preserve"> المسند والمسند إليه، واللذان يشكلان عناصر البناء الداخلي في الجملة العربية.</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اختلف النحاة في تقيم الجملة العربية، فمنهم من جعلها اسمية وفعلية، ومنهم من زاد الشرطية والإضافية وغيرها من التقسيمات باعتبارات متعددة.</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الجملة الفعلية هي الجملة التي تبدأ بالفعل بأحد أنواعه الماضي والمضارع والأمر.</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تتكون الجملة الفعلية من فعل وفاعل وفي بعض الأحيان مفعول به.</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الجملة الفعلية هي الأخرى تنوعت عناصرها</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الفعل المبني للمجهول، الفعل المبني للمعلوم.</w:t>
      </w:r>
    </w:p>
    <w:p w:rsidR="00F84CAE" w:rsidRPr="006C2654" w:rsidRDefault="00A42D8A" w:rsidP="001713E2">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لإيجاد العلاقة بين </w:t>
      </w:r>
      <w:r w:rsidR="00F84CAE" w:rsidRPr="006C2654">
        <w:rPr>
          <w:rFonts w:ascii="Traditional Arabic" w:hAnsi="Traditional Arabic" w:cs="Traditional Arabic" w:hint="cs"/>
          <w:sz w:val="32"/>
          <w:szCs w:val="32"/>
          <w:rtl/>
          <w:lang w:bidi="ar-DZ"/>
        </w:rPr>
        <w:t xml:space="preserve">عنوان </w:t>
      </w:r>
      <w:r>
        <w:rPr>
          <w:rFonts w:ascii="Traditional Arabic" w:hAnsi="Traditional Arabic" w:cs="Traditional Arabic" w:hint="cs"/>
          <w:sz w:val="32"/>
          <w:szCs w:val="32"/>
          <w:rtl/>
          <w:lang w:bidi="ar-DZ"/>
        </w:rPr>
        <w:t xml:space="preserve">الديوان وعتبات </w:t>
      </w:r>
      <w:r w:rsidR="00F84CAE" w:rsidRPr="006C2654">
        <w:rPr>
          <w:rFonts w:ascii="Traditional Arabic" w:hAnsi="Traditional Arabic" w:cs="Traditional Arabic" w:hint="cs"/>
          <w:sz w:val="32"/>
          <w:szCs w:val="32"/>
          <w:rtl/>
          <w:lang w:bidi="ar-DZ"/>
        </w:rPr>
        <w:t>عناوين</w:t>
      </w:r>
      <w:r>
        <w:rPr>
          <w:rFonts w:ascii="Traditional Arabic" w:hAnsi="Traditional Arabic" w:cs="Traditional Arabic" w:hint="cs"/>
          <w:sz w:val="32"/>
          <w:szCs w:val="32"/>
          <w:rtl/>
          <w:lang w:bidi="ar-DZ"/>
        </w:rPr>
        <w:t xml:space="preserve"> القصائد</w:t>
      </w:r>
      <w:r w:rsidR="00F84CAE" w:rsidRPr="006C2654">
        <w:rPr>
          <w:rFonts w:ascii="Traditional Arabic" w:hAnsi="Traditional Arabic" w:cs="Traditional Arabic" w:hint="cs"/>
          <w:sz w:val="32"/>
          <w:szCs w:val="32"/>
          <w:rtl/>
          <w:lang w:bidi="ar-DZ"/>
        </w:rPr>
        <w:t xml:space="preserve"> المدروسة علينا بدراسة العنوان دراسة نحوية ثم نحاول إيجاد العلاقة بينه وبين الجمل الفعلية في عتبات العناوين ويكون ذلك دلاليا.</w:t>
      </w:r>
    </w:p>
    <w:p w:rsidR="00F84CAE" w:rsidRPr="006C2654" w:rsidRDefault="00F84CAE" w:rsidP="001713E2">
      <w:pPr>
        <w:pStyle w:val="Paragraphedeliste"/>
        <w:numPr>
          <w:ilvl w:val="0"/>
          <w:numId w:val="22"/>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لدراسة البنية التركيبية للعنوان علينا تحديد:</w:t>
      </w:r>
    </w:p>
    <w:p w:rsidR="00F84CAE" w:rsidRPr="006C2654" w:rsidRDefault="00F84CAE" w:rsidP="001713E2">
      <w:pPr>
        <w:pStyle w:val="Paragraphedeliste"/>
        <w:numPr>
          <w:ilvl w:val="0"/>
          <w:numId w:val="27"/>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البنية السطحية؛</w:t>
      </w:r>
    </w:p>
    <w:p w:rsidR="00F84CAE" w:rsidRPr="006C2654" w:rsidRDefault="00F84CAE" w:rsidP="001713E2">
      <w:pPr>
        <w:pStyle w:val="Paragraphedeliste"/>
        <w:numPr>
          <w:ilvl w:val="0"/>
          <w:numId w:val="27"/>
        </w:numPr>
        <w:bidi/>
        <w:jc w:val="both"/>
        <w:rPr>
          <w:rFonts w:ascii="Traditional Arabic" w:hAnsi="Traditional Arabic" w:cs="Traditional Arabic"/>
          <w:b/>
          <w:bCs/>
          <w:sz w:val="32"/>
          <w:szCs w:val="32"/>
          <w:lang w:bidi="ar-DZ"/>
        </w:rPr>
      </w:pPr>
      <w:r w:rsidRPr="006C2654">
        <w:rPr>
          <w:rFonts w:ascii="Traditional Arabic" w:hAnsi="Traditional Arabic" w:cs="Traditional Arabic" w:hint="cs"/>
          <w:b/>
          <w:bCs/>
          <w:sz w:val="32"/>
          <w:szCs w:val="32"/>
          <w:rtl/>
          <w:lang w:bidi="ar-DZ"/>
        </w:rPr>
        <w:t>البنية العميقة؛</w:t>
      </w:r>
    </w:p>
    <w:p w:rsidR="00F84CAE" w:rsidRPr="006C2654" w:rsidRDefault="00F84CAE" w:rsidP="001713E2">
      <w:pPr>
        <w:pStyle w:val="Paragraphedeliste"/>
        <w:numPr>
          <w:ilvl w:val="0"/>
          <w:numId w:val="27"/>
        </w:numPr>
        <w:bidi/>
        <w:jc w:val="both"/>
        <w:rPr>
          <w:rFonts w:ascii="Traditional Arabic" w:hAnsi="Traditional Arabic" w:cs="Traditional Arabic"/>
          <w:sz w:val="32"/>
          <w:szCs w:val="32"/>
          <w:rtl/>
          <w:lang w:bidi="ar-DZ"/>
        </w:rPr>
      </w:pPr>
      <w:r w:rsidRPr="006C2654">
        <w:rPr>
          <w:rFonts w:ascii="Traditional Arabic" w:hAnsi="Traditional Arabic" w:cs="Traditional Arabic" w:hint="cs"/>
          <w:b/>
          <w:bCs/>
          <w:sz w:val="32"/>
          <w:szCs w:val="32"/>
          <w:rtl/>
          <w:lang w:bidi="ar-DZ"/>
        </w:rPr>
        <w:t>البنية البسيطة</w:t>
      </w:r>
      <w:r w:rsidRPr="006C2654">
        <w:rPr>
          <w:rFonts w:ascii="Traditional Arabic" w:hAnsi="Traditional Arabic" w:cs="Traditional Arabic" w:hint="cs"/>
          <w:sz w:val="32"/>
          <w:szCs w:val="32"/>
          <w:rtl/>
          <w:lang w:bidi="ar-DZ"/>
        </w:rPr>
        <w:t>.</w:t>
      </w:r>
    </w:p>
    <w:p w:rsidR="00FD4221" w:rsidRDefault="00F84CAE" w:rsidP="0003578E">
      <w:p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   </w:t>
      </w:r>
      <w:r w:rsidR="00780558">
        <w:rPr>
          <w:rFonts w:ascii="Traditional Arabic" w:hAnsi="Traditional Arabic" w:cs="Traditional Arabic" w:hint="cs"/>
          <w:sz w:val="32"/>
          <w:szCs w:val="32"/>
          <w:rtl/>
          <w:lang w:bidi="ar-DZ"/>
        </w:rPr>
        <w:t xml:space="preserve">نجد أن الشاعر استعمل </w:t>
      </w:r>
      <w:r w:rsidR="00A61482">
        <w:rPr>
          <w:rFonts w:ascii="Traditional Arabic" w:hAnsi="Traditional Arabic" w:cs="Traditional Arabic" w:hint="cs"/>
          <w:sz w:val="32"/>
          <w:szCs w:val="32"/>
          <w:rtl/>
          <w:lang w:bidi="ar-DZ"/>
        </w:rPr>
        <w:t>في الجمل الفعلية لعتبات العناوين أفعالا ب</w:t>
      </w:r>
      <w:r w:rsidR="0003578E">
        <w:rPr>
          <w:rFonts w:ascii="Traditional Arabic" w:hAnsi="Traditional Arabic" w:cs="Traditional Arabic" w:hint="cs"/>
          <w:sz w:val="32"/>
          <w:szCs w:val="32"/>
          <w:rtl/>
          <w:lang w:bidi="ar-DZ"/>
        </w:rPr>
        <w:t>ا</w:t>
      </w:r>
      <w:r w:rsidR="00A61482">
        <w:rPr>
          <w:rFonts w:ascii="Traditional Arabic" w:hAnsi="Traditional Arabic" w:cs="Traditional Arabic" w:hint="cs"/>
          <w:sz w:val="32"/>
          <w:szCs w:val="32"/>
          <w:rtl/>
          <w:lang w:bidi="ar-DZ"/>
        </w:rPr>
        <w:t>ل</w:t>
      </w:r>
      <w:r w:rsidR="0003578E">
        <w:rPr>
          <w:rFonts w:ascii="Traditional Arabic" w:hAnsi="Traditional Arabic" w:cs="Traditional Arabic" w:hint="cs"/>
          <w:sz w:val="32"/>
          <w:szCs w:val="32"/>
          <w:rtl/>
          <w:lang w:bidi="ar-DZ"/>
        </w:rPr>
        <w:t>أ</w:t>
      </w:r>
      <w:r w:rsidR="00A61482">
        <w:rPr>
          <w:rFonts w:ascii="Traditional Arabic" w:hAnsi="Traditional Arabic" w:cs="Traditional Arabic" w:hint="cs"/>
          <w:sz w:val="32"/>
          <w:szCs w:val="32"/>
          <w:rtl/>
          <w:lang w:bidi="ar-DZ"/>
        </w:rPr>
        <w:t>زمة الثلاث</w:t>
      </w:r>
      <w:r w:rsidR="00FD4221">
        <w:rPr>
          <w:rFonts w:ascii="Traditional Arabic" w:hAnsi="Traditional Arabic" w:cs="Traditional Arabic" w:hint="cs"/>
          <w:sz w:val="32"/>
          <w:szCs w:val="32"/>
          <w:rtl/>
          <w:lang w:bidi="ar-DZ"/>
        </w:rPr>
        <w:t>،</w:t>
      </w:r>
      <w:r w:rsidR="00A61482">
        <w:rPr>
          <w:rFonts w:ascii="Traditional Arabic" w:hAnsi="Traditional Arabic" w:cs="Traditional Arabic" w:hint="cs"/>
          <w:sz w:val="32"/>
          <w:szCs w:val="32"/>
          <w:rtl/>
          <w:lang w:bidi="ar-DZ"/>
        </w:rPr>
        <w:t xml:space="preserve"> وذلك لمحاولة نقل انفعالاته المتنوعة </w:t>
      </w:r>
      <w:r w:rsidR="003E4A95">
        <w:rPr>
          <w:rFonts w:ascii="Traditional Arabic" w:hAnsi="Traditional Arabic" w:cs="Traditional Arabic" w:hint="cs"/>
          <w:sz w:val="32"/>
          <w:szCs w:val="32"/>
          <w:rtl/>
          <w:lang w:bidi="ar-DZ"/>
        </w:rPr>
        <w:t xml:space="preserve">بين الغضب والأسى والفخر وغيرها بأسلوب راقٍ داعيا الحفاظ على مبادئ الأمة وشريعتها وأصلها </w:t>
      </w:r>
      <w:r w:rsidR="00F51AD3">
        <w:rPr>
          <w:rFonts w:ascii="Traditional Arabic" w:hAnsi="Traditional Arabic" w:cs="Traditional Arabic" w:hint="cs"/>
          <w:sz w:val="32"/>
          <w:szCs w:val="32"/>
          <w:rtl/>
          <w:lang w:bidi="ar-DZ"/>
        </w:rPr>
        <w:t>وسعى</w:t>
      </w:r>
      <w:r w:rsidR="00174AAC">
        <w:rPr>
          <w:rFonts w:ascii="Traditional Arabic" w:hAnsi="Traditional Arabic" w:cs="Traditional Arabic" w:hint="cs"/>
          <w:sz w:val="32"/>
          <w:szCs w:val="32"/>
          <w:rtl/>
          <w:lang w:bidi="ar-DZ"/>
        </w:rPr>
        <w:t xml:space="preserve"> إلى </w:t>
      </w:r>
      <w:r w:rsidR="00F51AD3">
        <w:rPr>
          <w:rFonts w:ascii="Traditional Arabic" w:hAnsi="Traditional Arabic" w:cs="Traditional Arabic" w:hint="cs"/>
          <w:sz w:val="32"/>
          <w:szCs w:val="32"/>
          <w:rtl/>
          <w:lang w:bidi="ar-DZ"/>
        </w:rPr>
        <w:t>فك القيد وحفظ شرف الأمة الجزائرية.</w:t>
      </w:r>
    </w:p>
    <w:p w:rsidR="00EF64EC" w:rsidRPr="006C2654" w:rsidRDefault="00EF64EC" w:rsidP="00FD4221">
      <w:pPr>
        <w:bidi/>
        <w:jc w:val="both"/>
        <w:rPr>
          <w:rFonts w:ascii="Traditional Arabic" w:hAnsi="Traditional Arabic" w:cs="Traditional Arabic"/>
          <w:sz w:val="32"/>
          <w:szCs w:val="32"/>
          <w:rtl/>
          <w:lang w:bidi="ar-DZ"/>
        </w:rPr>
        <w:sectPr w:rsidR="00EF64EC" w:rsidRPr="006C2654">
          <w:headerReference w:type="default" r:id="rId69"/>
          <w:footerReference w:type="default" r:id="rId70"/>
          <w:footnotePr>
            <w:numRestart w:val="eachPage"/>
          </w:footnotePr>
          <w:pgSz w:w="11906" w:h="16838"/>
          <w:pgMar w:top="1417" w:right="1417" w:bottom="1417" w:left="1417" w:header="708" w:footer="708" w:gutter="0"/>
          <w:cols w:space="708"/>
          <w:docGrid w:linePitch="360"/>
        </w:sectPr>
      </w:pPr>
    </w:p>
    <w:p w:rsidR="00F84CAE" w:rsidRPr="006C2654" w:rsidRDefault="00F84CAE" w:rsidP="00234F7A">
      <w:pPr>
        <w:bidi/>
        <w:jc w:val="both"/>
        <w:rPr>
          <w:rFonts w:ascii="Traditional Arabic" w:hAnsi="Traditional Arabic" w:cs="Traditional Arabic"/>
          <w:sz w:val="32"/>
          <w:szCs w:val="32"/>
          <w:rtl/>
          <w:lang w:bidi="ar-DZ"/>
        </w:rPr>
      </w:pPr>
    </w:p>
    <w:p w:rsidR="00F84CAE" w:rsidRPr="006C2654" w:rsidRDefault="00F84CAE" w:rsidP="00234F7A">
      <w:pPr>
        <w:bidi/>
        <w:jc w:val="both"/>
        <w:rPr>
          <w:rFonts w:ascii="Traditional Arabic" w:hAnsi="Traditional Arabic" w:cs="Traditional Arabic"/>
          <w:b/>
          <w:bCs/>
          <w:sz w:val="32"/>
          <w:szCs w:val="32"/>
          <w:rtl/>
          <w:lang w:bidi="ar-DZ"/>
        </w:rPr>
      </w:pPr>
    </w:p>
    <w:p w:rsidR="00F84CAE" w:rsidRPr="006C2654" w:rsidRDefault="00910747" w:rsidP="00234F7A">
      <w:pPr>
        <w:bidi/>
        <w:jc w:val="both"/>
        <w:rPr>
          <w:rFonts w:ascii="Traditional Arabic" w:hAnsi="Traditional Arabic" w:cs="Traditional Arabic"/>
          <w:b/>
          <w:bCs/>
          <w:sz w:val="32"/>
          <w:szCs w:val="32"/>
          <w:rtl/>
          <w:lang w:bidi="ar-DZ"/>
        </w:rPr>
      </w:pPr>
      <w:r>
        <w:rPr>
          <w:rFonts w:ascii="Times New Roman" w:hAnsi="Times New Roman" w:cs="Times New Roman"/>
          <w:noProof/>
          <w:sz w:val="24"/>
          <w:szCs w:val="24"/>
          <w:lang w:val="en-US"/>
        </w:rPr>
        <mc:AlternateContent>
          <mc:Choice Requires="wps">
            <w:drawing>
              <wp:anchor distT="0" distB="0" distL="114300" distR="114300" simplePos="0" relativeHeight="251689984" behindDoc="0" locked="0" layoutInCell="1" allowOverlap="1" wp14:anchorId="04B6CFAB" wp14:editId="74498279">
                <wp:simplePos x="0" y="0"/>
                <wp:positionH relativeFrom="column">
                  <wp:posOffset>-318135</wp:posOffset>
                </wp:positionH>
                <wp:positionV relativeFrom="paragraph">
                  <wp:posOffset>353695</wp:posOffset>
                </wp:positionV>
                <wp:extent cx="6043930" cy="5331460"/>
                <wp:effectExtent l="0" t="0" r="13970" b="21590"/>
                <wp:wrapNone/>
                <wp:docPr id="30" name="Parchemin horizontal 30"/>
                <wp:cNvGraphicFramePr/>
                <a:graphic xmlns:a="http://schemas.openxmlformats.org/drawingml/2006/main">
                  <a:graphicData uri="http://schemas.microsoft.com/office/word/2010/wordprocessingShape">
                    <wps:wsp>
                      <wps:cNvSpPr/>
                      <wps:spPr>
                        <a:xfrm>
                          <a:off x="0" y="0"/>
                          <a:ext cx="6043930" cy="533146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Default="00770F90" w:rsidP="00910747">
                            <w:pPr>
                              <w:bidi/>
                              <w:jc w:val="center"/>
                              <w:rPr>
                                <w:rFonts w:ascii="Simplified Arabic" w:hAnsi="Simplified Arabic" w:cs="Simplified Arabic"/>
                                <w:b/>
                                <w:bCs/>
                                <w:sz w:val="96"/>
                                <w:szCs w:val="96"/>
                                <w:rtl/>
                                <w:lang w:bidi="ar-DZ"/>
                              </w:rPr>
                            </w:pPr>
                          </w:p>
                          <w:p w:rsidR="00770F90" w:rsidRDefault="00770F90" w:rsidP="00910747">
                            <w:pPr>
                              <w:bidi/>
                              <w:jc w:val="center"/>
                              <w:rPr>
                                <w:rFonts w:ascii="Simplified Arabic" w:hAnsi="Simplified Arabic" w:cs="Simplified Arabic"/>
                                <w:b/>
                                <w:bCs/>
                                <w:sz w:val="96"/>
                                <w:szCs w:val="96"/>
                                <w:rtl/>
                                <w:lang w:bidi="ar-DZ"/>
                              </w:rPr>
                            </w:pPr>
                            <w:r w:rsidRPr="000E3446">
                              <w:rPr>
                                <w:rFonts w:ascii="Simplified Arabic" w:hAnsi="Simplified Arabic" w:cs="Simplified Arabic"/>
                                <w:b/>
                                <w:bCs/>
                                <w:sz w:val="96"/>
                                <w:szCs w:val="96"/>
                                <w:rtl/>
                                <w:lang w:bidi="ar-DZ"/>
                              </w:rPr>
                              <w:t>قائمة المصادر والمراجع</w:t>
                            </w:r>
                          </w:p>
                          <w:p w:rsidR="00770F90" w:rsidRPr="000E3446" w:rsidRDefault="00770F90" w:rsidP="000E3446">
                            <w:pPr>
                              <w:bidi/>
                              <w:jc w:val="center"/>
                              <w:rPr>
                                <w:rFonts w:ascii="Simplified Arabic" w:hAnsi="Simplified Arabic" w:cs="Simplified Arabic"/>
                                <w:sz w:val="96"/>
                                <w:szCs w:val="96"/>
                                <w:rtl/>
                                <w:lang w:bidi="ar-DZ"/>
                              </w:rPr>
                            </w:pPr>
                          </w:p>
                          <w:p w:rsidR="00770F90" w:rsidRDefault="00770F90" w:rsidP="000E3446">
                            <w:pPr>
                              <w:jc w:val="center"/>
                              <w:rPr>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Parchemin horizontal 30" o:spid="_x0000_s1037" type="#_x0000_t98" style="position:absolute;left:0;text-align:left;margin-left:-25.05pt;margin-top:27.85pt;width:475.9pt;height:419.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YazdAIAADcFAAAOAAAAZHJzL2Uyb0RvYy54bWysVN9v2jAQfp+0/8Hy+wgBylbUUKFWnSah&#10;Fo1OfTaOXaw5Ps82JPDX7+yEgLpqD9NeEp/vvvvx3Z1vbptKk71wXoEpaD4YUiIMh1KZ14L+eH74&#10;9IUSH5gpmQYjCnoQnt7OP364qe1MjGALuhSOoBPjZ7Ut6DYEO8syz7eiYn4AVhhUSnAVCyi616x0&#10;rEbvlc5Gw+E0q8GV1gEX3uPtfauk8+RfSsHDk5ReBKILirmF9HXpu4nfbH7DZq+O2a3iXRrsH7Ko&#10;mDIYtHd1zwIjO6f+cFUp7sCDDAMOVQZSKi5SDVhNPnxTzXrLrEi1IDne9jT5/+eWP+5XjqiyoGOk&#10;x7AKe7RiLtKvDNmCU0cwgWmCauSqtn6GkLVduU7yeIyFN9JV8Y8lkSbxe+j5FU0gHC+nw8n4Osbh&#10;qLsaj/PJNHnNznDrfPgqoCLxgGX2CayRN60Tx2y/9AHDI+xkjkJMrU0mncJBi5iPNt+FxAIx/Cih&#10;02iJO+3InuFQlD/zWBj6SpYRIpXWPSh/D6TDCdTZRphI49YDh+8Bz9F66xQROe6BSDy4v4Nla3+q&#10;uq01lh2aTZO6macE49UGygO22EE7+97yB4XcLpkP2GgcduwHLnB4wo/UUBcUuhON/T++dx/tU3OO&#10;lNS4PAX1v3bMCUr0N4PTeZ1PJnHbkjC5+jxCwV1qNpcas6vuAFuR41NheTpG+6BPR+mgesE9X8So&#10;qGKGY2YF5cGdhLvQLjW+FFwsFskMN8yysDRry6PzSHScl+fmhTnbDVjA2XyE06Kx2ZvZam0j0sBi&#10;F0CqNHhnXrsW4HamGepekrj+l3KyOr93898AAAD//wMAUEsDBBQABgAIAAAAIQBwgZ/n4AAAAAoB&#10;AAAPAAAAZHJzL2Rvd25yZXYueG1sTI/BTsMwDIbvSLxDZCQuaEsKa+lK3QmBuKFJbEhc0yY0ZYlT&#10;NdlW3p5wgpstf/r9/fVmdpad9BQGTwjZUgDT1Hk1UI/wvn9ZlMBClKSk9aQRvnWATXN5UctK+TO9&#10;6dMu9iyFUKgkgolxrDgPndFOhqUfNaXbp5+cjGmdeq4meU7hzvJbIQru5EDpg5GjfjK6O+yODoHz&#10;r2IfPmwZw9Ca5+3N6lC8rhCvr+bHB2BRz/EPhl/9pA5Ncmr9kVRgFmGRiyyhCHl+DywBa5GloUUo&#10;1/kd8Kbm/ys0PwAAAP//AwBQSwECLQAUAAYACAAAACEAtoM4kv4AAADhAQAAEwAAAAAAAAAAAAAA&#10;AAAAAAAAW0NvbnRlbnRfVHlwZXNdLnhtbFBLAQItABQABgAIAAAAIQA4/SH/1gAAAJQBAAALAAAA&#10;AAAAAAAAAAAAAC8BAABfcmVscy8ucmVsc1BLAQItABQABgAIAAAAIQCvFYazdAIAADcFAAAOAAAA&#10;AAAAAAAAAAAAAC4CAABkcnMvZTJvRG9jLnhtbFBLAQItABQABgAIAAAAIQBwgZ/n4AAAAAoBAAAP&#10;AAAAAAAAAAAAAAAAAM4EAABkcnMvZG93bnJldi54bWxQSwUGAAAAAAQABADzAAAA2wUAAAAA&#10;" fillcolor="white [3201]" strokecolor="black [3200]" strokeweight="2pt">
                <v:textbox>
                  <w:txbxContent>
                    <w:p w:rsidR="00770F90" w:rsidRDefault="00770F90" w:rsidP="00910747">
                      <w:pPr>
                        <w:bidi/>
                        <w:jc w:val="center"/>
                        <w:rPr>
                          <w:rFonts w:ascii="Simplified Arabic" w:hAnsi="Simplified Arabic" w:cs="Simplified Arabic"/>
                          <w:b/>
                          <w:bCs/>
                          <w:sz w:val="96"/>
                          <w:szCs w:val="96"/>
                          <w:rtl/>
                          <w:lang w:bidi="ar-DZ"/>
                        </w:rPr>
                      </w:pPr>
                    </w:p>
                    <w:p w:rsidR="00770F90" w:rsidRDefault="00770F90" w:rsidP="00910747">
                      <w:pPr>
                        <w:bidi/>
                        <w:jc w:val="center"/>
                        <w:rPr>
                          <w:rFonts w:ascii="Simplified Arabic" w:hAnsi="Simplified Arabic" w:cs="Simplified Arabic"/>
                          <w:b/>
                          <w:bCs/>
                          <w:sz w:val="96"/>
                          <w:szCs w:val="96"/>
                          <w:rtl/>
                          <w:lang w:bidi="ar-DZ"/>
                        </w:rPr>
                      </w:pPr>
                      <w:r w:rsidRPr="000E3446">
                        <w:rPr>
                          <w:rFonts w:ascii="Simplified Arabic" w:hAnsi="Simplified Arabic" w:cs="Simplified Arabic"/>
                          <w:b/>
                          <w:bCs/>
                          <w:sz w:val="96"/>
                          <w:szCs w:val="96"/>
                          <w:rtl/>
                          <w:lang w:bidi="ar-DZ"/>
                        </w:rPr>
                        <w:t xml:space="preserve">قائمة المصادر </w:t>
                      </w:r>
                      <w:proofErr w:type="gramStart"/>
                      <w:r w:rsidRPr="000E3446">
                        <w:rPr>
                          <w:rFonts w:ascii="Simplified Arabic" w:hAnsi="Simplified Arabic" w:cs="Simplified Arabic"/>
                          <w:b/>
                          <w:bCs/>
                          <w:sz w:val="96"/>
                          <w:szCs w:val="96"/>
                          <w:rtl/>
                          <w:lang w:bidi="ar-DZ"/>
                        </w:rPr>
                        <w:t>والمراجع</w:t>
                      </w:r>
                      <w:proofErr w:type="gramEnd"/>
                    </w:p>
                    <w:p w:rsidR="00770F90" w:rsidRPr="000E3446" w:rsidRDefault="00770F90" w:rsidP="000E3446">
                      <w:pPr>
                        <w:bidi/>
                        <w:jc w:val="center"/>
                        <w:rPr>
                          <w:rFonts w:ascii="Simplified Arabic" w:hAnsi="Simplified Arabic" w:cs="Simplified Arabic"/>
                          <w:sz w:val="96"/>
                          <w:szCs w:val="96"/>
                          <w:rtl/>
                          <w:lang w:bidi="ar-DZ"/>
                        </w:rPr>
                      </w:pPr>
                    </w:p>
                    <w:p w:rsidR="00770F90" w:rsidRDefault="00770F90" w:rsidP="000E3446">
                      <w:pPr>
                        <w:jc w:val="center"/>
                        <w:rPr>
                          <w:rtl/>
                        </w:rPr>
                      </w:pPr>
                    </w:p>
                  </w:txbxContent>
                </v:textbox>
              </v:shape>
            </w:pict>
          </mc:Fallback>
        </mc:AlternateContent>
      </w:r>
    </w:p>
    <w:p w:rsidR="00F84CAE" w:rsidRPr="006C2654" w:rsidRDefault="00F84CAE" w:rsidP="00234F7A">
      <w:pPr>
        <w:bidi/>
        <w:jc w:val="both"/>
        <w:rPr>
          <w:rFonts w:ascii="Traditional Arabic" w:hAnsi="Traditional Arabic" w:cs="Traditional Arabic"/>
          <w:b/>
          <w:bCs/>
          <w:sz w:val="72"/>
          <w:szCs w:val="72"/>
          <w:rtl/>
          <w:lang w:bidi="ar-DZ"/>
        </w:rPr>
      </w:pPr>
    </w:p>
    <w:p w:rsidR="00F84CAE" w:rsidRDefault="00F84CAE" w:rsidP="00234F7A">
      <w:pPr>
        <w:bidi/>
        <w:jc w:val="both"/>
        <w:rPr>
          <w:rFonts w:ascii="Traditional Arabic" w:hAnsi="Traditional Arabic" w:cs="Traditional Arabic"/>
          <w:b/>
          <w:bCs/>
          <w:sz w:val="72"/>
          <w:szCs w:val="72"/>
          <w:rtl/>
          <w:lang w:bidi="ar-DZ"/>
        </w:rPr>
      </w:pPr>
    </w:p>
    <w:p w:rsidR="000E3446" w:rsidRDefault="000E3446" w:rsidP="000E3446">
      <w:pPr>
        <w:bidi/>
        <w:jc w:val="both"/>
        <w:rPr>
          <w:rFonts w:ascii="Traditional Arabic" w:hAnsi="Traditional Arabic" w:cs="Traditional Arabic"/>
          <w:b/>
          <w:bCs/>
          <w:sz w:val="72"/>
          <w:szCs w:val="72"/>
          <w:rtl/>
          <w:lang w:bidi="ar-DZ"/>
        </w:rPr>
      </w:pPr>
    </w:p>
    <w:p w:rsidR="000E3446" w:rsidRDefault="000E3446" w:rsidP="000E3446">
      <w:pPr>
        <w:bidi/>
        <w:jc w:val="both"/>
        <w:rPr>
          <w:rFonts w:ascii="Traditional Arabic" w:hAnsi="Traditional Arabic" w:cs="Traditional Arabic"/>
          <w:b/>
          <w:bCs/>
          <w:sz w:val="72"/>
          <w:szCs w:val="72"/>
          <w:rtl/>
          <w:lang w:bidi="ar-DZ"/>
        </w:rPr>
      </w:pPr>
    </w:p>
    <w:p w:rsidR="000E3446" w:rsidRPr="006C2654" w:rsidRDefault="000E3446" w:rsidP="000E3446">
      <w:pPr>
        <w:bidi/>
        <w:jc w:val="both"/>
        <w:rPr>
          <w:rFonts w:ascii="Traditional Arabic" w:hAnsi="Traditional Arabic" w:cs="Traditional Arabic"/>
          <w:b/>
          <w:bCs/>
          <w:sz w:val="72"/>
          <w:szCs w:val="72"/>
          <w:rtl/>
          <w:lang w:bidi="ar-DZ"/>
        </w:rPr>
      </w:pPr>
    </w:p>
    <w:p w:rsidR="00F84CAE" w:rsidRPr="006C2654" w:rsidRDefault="00F84CAE" w:rsidP="00234F7A">
      <w:pPr>
        <w:bidi/>
        <w:jc w:val="both"/>
        <w:rPr>
          <w:rFonts w:ascii="Traditional Arabic" w:hAnsi="Traditional Arabic" w:cs="Traditional Arabic"/>
          <w:b/>
          <w:bCs/>
          <w:sz w:val="72"/>
          <w:szCs w:val="72"/>
          <w:rtl/>
          <w:lang w:bidi="ar-DZ"/>
        </w:rPr>
      </w:pPr>
    </w:p>
    <w:p w:rsidR="00EF64EC" w:rsidRPr="006C2654" w:rsidRDefault="00EF64EC" w:rsidP="00234F7A">
      <w:pPr>
        <w:bidi/>
        <w:jc w:val="both"/>
        <w:rPr>
          <w:rFonts w:ascii="Traditional Arabic" w:hAnsi="Traditional Arabic" w:cs="Traditional Arabic"/>
          <w:b/>
          <w:bCs/>
          <w:sz w:val="32"/>
          <w:szCs w:val="32"/>
          <w:rtl/>
          <w:lang w:bidi="ar-DZ"/>
        </w:rPr>
        <w:sectPr w:rsidR="00EF64EC" w:rsidRPr="006C2654" w:rsidSect="00910747">
          <w:headerReference w:type="default" r:id="rId71"/>
          <w:footerReference w:type="default" r:id="rId72"/>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820AE6" w:rsidRDefault="00820AE6" w:rsidP="00234F7A">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أ/ المصادر</w:t>
      </w:r>
    </w:p>
    <w:p w:rsidR="00E16380" w:rsidRDefault="00E16380" w:rsidP="00A35B98">
      <w:pPr>
        <w:pStyle w:val="Paragraphedeliste"/>
        <w:numPr>
          <w:ilvl w:val="0"/>
          <w:numId w:val="40"/>
        </w:numPr>
        <w:tabs>
          <w:tab w:val="right" w:pos="708"/>
        </w:tabs>
        <w:bidi/>
        <w:ind w:left="708"/>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القرآن الكريم.</w:t>
      </w:r>
    </w:p>
    <w:p w:rsidR="00820AE6" w:rsidRPr="00820AE6" w:rsidRDefault="00820AE6" w:rsidP="00E16380">
      <w:pPr>
        <w:pStyle w:val="Paragraphedeliste"/>
        <w:numPr>
          <w:ilvl w:val="0"/>
          <w:numId w:val="40"/>
        </w:numPr>
        <w:tabs>
          <w:tab w:val="right" w:pos="708"/>
        </w:tabs>
        <w:bidi/>
        <w:ind w:left="708"/>
        <w:rPr>
          <w:rFonts w:ascii="Traditional Arabic" w:hAnsi="Traditional Arabic" w:cs="Traditional Arabic"/>
          <w:sz w:val="32"/>
          <w:szCs w:val="32"/>
          <w:lang w:bidi="ar-DZ"/>
        </w:rPr>
      </w:pPr>
      <w:r w:rsidRPr="00820AE6">
        <w:rPr>
          <w:rFonts w:ascii="Traditional Arabic" w:hAnsi="Traditional Arabic" w:cs="Traditional Arabic" w:hint="cs"/>
          <w:sz w:val="32"/>
          <w:szCs w:val="32"/>
          <w:rtl/>
          <w:lang w:bidi="ar-DZ"/>
        </w:rPr>
        <w:t>مفدي</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زكريا،</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اللهب</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المقدس،</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د</w:t>
      </w:r>
      <w:r w:rsidRPr="00820AE6">
        <w:rPr>
          <w:rFonts w:ascii="Traditional Arabic" w:hAnsi="Traditional Arabic" w:cs="Traditional Arabic"/>
          <w:sz w:val="32"/>
          <w:szCs w:val="32"/>
          <w:rtl/>
          <w:lang w:bidi="ar-DZ"/>
        </w:rPr>
        <w:t>.</w:t>
      </w:r>
      <w:r w:rsidRPr="00820AE6">
        <w:rPr>
          <w:rFonts w:ascii="Traditional Arabic" w:hAnsi="Traditional Arabic" w:cs="Traditional Arabic" w:hint="cs"/>
          <w:sz w:val="32"/>
          <w:szCs w:val="32"/>
          <w:rtl/>
          <w:lang w:bidi="ar-DZ"/>
        </w:rPr>
        <w:t>ط،</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موقع</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النشر،</w:t>
      </w:r>
      <w:r w:rsidRPr="00820AE6">
        <w:rPr>
          <w:rFonts w:ascii="Traditional Arabic" w:hAnsi="Traditional Arabic" w:cs="Traditional Arabic"/>
          <w:sz w:val="32"/>
          <w:szCs w:val="32"/>
          <w:rtl/>
          <w:lang w:bidi="ar-DZ"/>
        </w:rPr>
        <w:t xml:space="preserve"> </w:t>
      </w:r>
      <w:r w:rsidRPr="00820AE6">
        <w:rPr>
          <w:rFonts w:ascii="Traditional Arabic" w:hAnsi="Traditional Arabic" w:cs="Traditional Arabic" w:hint="cs"/>
          <w:sz w:val="32"/>
          <w:szCs w:val="32"/>
          <w:rtl/>
          <w:lang w:bidi="ar-DZ"/>
        </w:rPr>
        <w:t>الجزائر،</w:t>
      </w:r>
      <w:r w:rsidRPr="00820AE6">
        <w:rPr>
          <w:rFonts w:ascii="Traditional Arabic" w:hAnsi="Traditional Arabic" w:cs="Traditional Arabic"/>
          <w:sz w:val="32"/>
          <w:szCs w:val="32"/>
          <w:rtl/>
          <w:lang w:bidi="ar-DZ"/>
        </w:rPr>
        <w:t xml:space="preserve"> 2001</w:t>
      </w:r>
      <w:r w:rsidRPr="00820AE6">
        <w:rPr>
          <w:rFonts w:ascii="Traditional Arabic" w:hAnsi="Traditional Arabic" w:cs="Traditional Arabic"/>
          <w:sz w:val="32"/>
          <w:szCs w:val="32"/>
          <w:lang w:bidi="ar-DZ"/>
        </w:rPr>
        <w:t>.</w:t>
      </w:r>
    </w:p>
    <w:p w:rsidR="00F84CAE" w:rsidRPr="006C2654" w:rsidRDefault="00820AE6" w:rsidP="00820AE6">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00F84CAE" w:rsidRPr="006C2654">
        <w:rPr>
          <w:rFonts w:ascii="Traditional Arabic" w:hAnsi="Traditional Arabic" w:cs="Traditional Arabic" w:hint="cs"/>
          <w:b/>
          <w:bCs/>
          <w:sz w:val="32"/>
          <w:szCs w:val="32"/>
          <w:rtl/>
          <w:lang w:bidi="ar-DZ"/>
        </w:rPr>
        <w:t>المراجع:</w:t>
      </w:r>
      <w:r w:rsidR="00F84CAE" w:rsidRPr="006C2654">
        <w:rPr>
          <w:rFonts w:ascii="Traditional Arabic" w:hAnsi="Traditional Arabic" w:cs="Traditional Arabic" w:hint="cs"/>
          <w:sz w:val="32"/>
          <w:szCs w:val="32"/>
          <w:rtl/>
          <w:lang w:bidi="ar-DZ"/>
        </w:rPr>
        <w:t xml:space="preserve"> </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ابراهيم أنيس، من أسرار اللغة، مكتبة الأنجلو، ط 06، القاهرة، 1978.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ابن جني، الخصائص، تحقيق: عبد الحميد الهنداوي، د.ط، المجلد 01، دار الكتب العلمية، بيروت، لبنان.</w:t>
      </w:r>
    </w:p>
    <w:p w:rsidR="00910747" w:rsidRPr="00910747"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910747">
        <w:rPr>
          <w:rFonts w:ascii="Traditional Arabic" w:hAnsi="Traditional Arabic" w:cs="Traditional Arabic" w:hint="cs"/>
          <w:sz w:val="32"/>
          <w:szCs w:val="32"/>
          <w:rtl/>
          <w:lang w:bidi="ar-DZ"/>
        </w:rPr>
        <w:t>أبو بكر محمد بن سهل بن السراج، الأصول في النحو، تح: عبد الحسيين القتلي، ج 01، ط 03، مؤسسة الرسالة، بيروت، لبنان، 1996.</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أحمد فارس، مقاييس اللغة، تح: عبد السلام محمد هارون، دار الفكر للطباعة والنشر والتوزيع، د.ط، ج 01، القاهرة، 1979.</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أحمد مومن، لسانيات النشأة والتطور، ديوان المطبوعات، الساحة المركزية، ط 02، بن عكنون، الجزائر، 2005.</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آسيا</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تميم،</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الشخصيات</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الجزائرية،</w:t>
      </w:r>
      <w:r w:rsidRPr="006C2654">
        <w:rPr>
          <w:rFonts w:ascii="Traditional Arabic" w:hAnsi="Traditional Arabic" w:cs="Traditional Arabic"/>
          <w:sz w:val="32"/>
          <w:szCs w:val="32"/>
          <w:rtl/>
          <w:lang w:bidi="ar-DZ"/>
        </w:rPr>
        <w:t xml:space="preserve"> 100 </w:t>
      </w:r>
      <w:r w:rsidRPr="006C2654">
        <w:rPr>
          <w:rFonts w:ascii="Traditional Arabic" w:hAnsi="Traditional Arabic" w:cs="Traditional Arabic" w:hint="cs"/>
          <w:sz w:val="32"/>
          <w:szCs w:val="32"/>
          <w:rtl/>
          <w:lang w:bidi="ar-DZ"/>
        </w:rPr>
        <w:t>شخصية،</w:t>
      </w:r>
      <w:r w:rsidRPr="006C2654">
        <w:rPr>
          <w:rFonts w:ascii="Traditional Arabic" w:hAnsi="Traditional Arabic" w:cs="Traditional Arabic"/>
          <w:sz w:val="32"/>
          <w:szCs w:val="32"/>
          <w:rtl/>
          <w:lang w:bidi="ar-DZ"/>
        </w:rPr>
        <w:t xml:space="preserve"> </w:t>
      </w:r>
      <w:r w:rsidRPr="006C2654">
        <w:rPr>
          <w:rFonts w:ascii="Traditional Arabic" w:hAnsi="Traditional Arabic" w:cs="Traditional Arabic" w:hint="cs"/>
          <w:sz w:val="32"/>
          <w:szCs w:val="32"/>
          <w:rtl/>
          <w:lang w:bidi="ar-DZ"/>
        </w:rPr>
        <w:t>دار المسك، د.ط، الجزائر، 2008.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أمال قارش، إسهامات مفدي زكريا في الثورة الجزائرية من 1908</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1962، مذكرة ماستر، جامعة محمد بوضياف، المسيلة، 2015/2016.</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بسام العسلي، نهج الثورة الجزائرية الصراع السياسي، دار النفائس، ط 01، لبنان، 1982.</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بلقاسم دفة، بنية الجملة الطلبية ودلالتها في السور المدنية، منشورات مخبر الأبحاث في اللغة والأدب الجزائري، ج م، جامعة محمد خيضر، بسكرة، 2008.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جوماني الزهرة، الأصول الفكرية لنظرية النظم عند عبد القاهر الجرجاني، مجلة إمارات في اللغة والأدب والنقد، ع02، الجزائر، 2021+.</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حسين منصور الشيخ، الجملة العربية دراسة في مفهومها النحوية، ط 01، بيروت، 2009</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خليل أحمد عمايرة، في نحو اللغة وتراكيبها (منهج وتطبيق)، عالم المعرفة، ط 01، جدة، 1984. </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خولة طالب الإبراهيمي، مبادئ في اللسانيات، دار القصبة، ط 02، الجزائر، 2010.</w:t>
      </w:r>
    </w:p>
    <w:p w:rsidR="00910747" w:rsidRPr="00820AE6" w:rsidRDefault="00AB5BC1" w:rsidP="00820AE6">
      <w:pPr>
        <w:pStyle w:val="Paragraphedeliste"/>
        <w:numPr>
          <w:ilvl w:val="0"/>
          <w:numId w:val="28"/>
        </w:numPr>
        <w:bidi/>
        <w:jc w:val="both"/>
        <w:rPr>
          <w:rFonts w:ascii="Traditional Arabic" w:hAnsi="Traditional Arabic" w:cs="Traditional Arabic"/>
          <w:sz w:val="32"/>
          <w:szCs w:val="32"/>
          <w:lang w:bidi="ar-DZ"/>
        </w:rPr>
      </w:pPr>
      <w:r w:rsidRPr="00820AE6">
        <w:rPr>
          <w:rFonts w:ascii="Traditional Arabic" w:hAnsi="Traditional Arabic" w:cs="Traditional Arabic" w:hint="cs"/>
          <w:sz w:val="32"/>
          <w:szCs w:val="32"/>
          <w:rtl/>
          <w:lang w:bidi="ar-DZ"/>
        </w:rPr>
        <w:t>بؤيء</w:t>
      </w:r>
      <w:r w:rsidR="009D549D" w:rsidRPr="00820AE6">
        <w:rPr>
          <w:rFonts w:ascii="Traditional Arabic" w:hAnsi="Traditional Arabic" w:cs="Traditional Arabic" w:hint="cs"/>
          <w:sz w:val="32"/>
          <w:szCs w:val="32"/>
          <w:rtl/>
          <w:lang w:bidi="ar-DZ"/>
        </w:rPr>
        <w:t xml:space="preserve"> </w:t>
      </w:r>
      <w:r w:rsidR="00910747" w:rsidRPr="00820AE6">
        <w:rPr>
          <w:rFonts w:ascii="Traditional Arabic" w:hAnsi="Traditional Arabic" w:cs="Traditional Arabic" w:hint="cs"/>
          <w:sz w:val="32"/>
          <w:szCs w:val="32"/>
          <w:rtl/>
          <w:lang w:bidi="ar-DZ"/>
        </w:rPr>
        <w:t>أمين علي السيد، في علم النحو، ج 02، ط 05، دار المعارف، القاهرة، مصر، 1994.</w:t>
      </w:r>
    </w:p>
    <w:p w:rsidR="00910747" w:rsidRPr="006C2654" w:rsidRDefault="009D549D" w:rsidP="000E28AB">
      <w:pPr>
        <w:pStyle w:val="Paragraphedeliste"/>
        <w:numPr>
          <w:ilvl w:val="0"/>
          <w:numId w:val="28"/>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    </w:t>
      </w:r>
      <w:r w:rsidR="00910747" w:rsidRPr="006C2654">
        <w:rPr>
          <w:rFonts w:ascii="Traditional Arabic" w:hAnsi="Traditional Arabic" w:cs="Traditional Arabic" w:hint="cs"/>
          <w:sz w:val="32"/>
          <w:szCs w:val="32"/>
          <w:rtl/>
          <w:lang w:bidi="ar-DZ"/>
        </w:rPr>
        <w:t>فاضل</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الصالح</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السامرائي،</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معاني</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النحو،</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ج</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02،</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ط</w:t>
      </w:r>
      <w:r w:rsidR="00910747" w:rsidRPr="006C2654">
        <w:rPr>
          <w:rFonts w:ascii="Traditional Arabic" w:hAnsi="Traditional Arabic" w:cs="Traditional Arabic"/>
          <w:sz w:val="32"/>
          <w:szCs w:val="32"/>
          <w:rtl/>
          <w:lang w:bidi="ar-DZ"/>
        </w:rPr>
        <w:t xml:space="preserve"> 02</w:t>
      </w:r>
      <w:r w:rsidR="00910747" w:rsidRPr="006C2654">
        <w:rPr>
          <w:rFonts w:ascii="Traditional Arabic" w:hAnsi="Traditional Arabic" w:cs="Traditional Arabic" w:hint="cs"/>
          <w:sz w:val="32"/>
          <w:szCs w:val="32"/>
          <w:rtl/>
          <w:lang w:bidi="ar-DZ"/>
        </w:rPr>
        <w:t>،</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شركة</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العاتك</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لصناعة</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الكتاب،</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القاهرة،</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درب</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الأتراك</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خلف</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الجامع</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الأزهر،</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مصر،</w:t>
      </w:r>
      <w:r w:rsidR="00910747" w:rsidRPr="006C2654">
        <w:rPr>
          <w:rFonts w:ascii="Traditional Arabic" w:hAnsi="Traditional Arabic" w:cs="Traditional Arabic"/>
          <w:sz w:val="32"/>
          <w:szCs w:val="32"/>
          <w:rtl/>
          <w:lang w:bidi="ar-DZ"/>
        </w:rPr>
        <w:t xml:space="preserve"> 2003</w:t>
      </w:r>
      <w:r w:rsidR="00910747" w:rsidRPr="006C2654">
        <w:rPr>
          <w:rFonts w:ascii="Traditional Arabic" w:hAnsi="Traditional Arabic" w:cs="Traditional Arabic"/>
          <w:sz w:val="32"/>
          <w:szCs w:val="32"/>
          <w:lang w:bidi="ar-DZ"/>
        </w:rPr>
        <w:t>.</w:t>
      </w:r>
    </w:p>
    <w:p w:rsidR="00910747" w:rsidRPr="006C2654" w:rsidRDefault="009D549D" w:rsidP="000E28AB">
      <w:pPr>
        <w:pStyle w:val="Paragraphedeliste"/>
        <w:numPr>
          <w:ilvl w:val="0"/>
          <w:numId w:val="28"/>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00910747" w:rsidRPr="006C2654">
        <w:rPr>
          <w:rFonts w:ascii="Traditional Arabic" w:hAnsi="Traditional Arabic" w:cs="Traditional Arabic" w:hint="cs"/>
          <w:sz w:val="32"/>
          <w:szCs w:val="32"/>
          <w:rtl/>
          <w:lang w:bidi="ar-DZ"/>
        </w:rPr>
        <w:t>فاضل الصالح السامرائي، معاني النحو، ج 03، ط 02، شركة العاتك لصناعة الكتاب، القاهرة، درب الأتراك خل فالجامع الأزهر، مصر، 2003.</w:t>
      </w:r>
    </w:p>
    <w:p w:rsidR="00910747" w:rsidRPr="006C2654" w:rsidRDefault="00177323" w:rsidP="000E28AB">
      <w:pPr>
        <w:pStyle w:val="Paragraphedeliste"/>
        <w:numPr>
          <w:ilvl w:val="0"/>
          <w:numId w:val="28"/>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00910747" w:rsidRPr="006C2654">
        <w:rPr>
          <w:rFonts w:ascii="Traditional Arabic" w:hAnsi="Traditional Arabic" w:cs="Traditional Arabic" w:hint="cs"/>
          <w:sz w:val="32"/>
          <w:szCs w:val="32"/>
          <w:rtl/>
          <w:lang w:bidi="ar-DZ"/>
        </w:rPr>
        <w:t>فاضل</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الصالح</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السامرائي،</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معاني</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النحو،</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ج</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04،</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w:t>
      </w:r>
      <w:r w:rsidR="00910747" w:rsidRPr="006C2654">
        <w:rPr>
          <w:rFonts w:ascii="Traditional Arabic" w:hAnsi="Traditional Arabic" w:cs="Traditional Arabic"/>
          <w:sz w:val="32"/>
          <w:szCs w:val="32"/>
          <w:rtl/>
          <w:lang w:bidi="ar-DZ"/>
        </w:rPr>
        <w:t xml:space="preserve"> </w:t>
      </w:r>
      <w:r w:rsidR="00910747" w:rsidRPr="006C2654">
        <w:rPr>
          <w:rFonts w:ascii="Traditional Arabic" w:hAnsi="Traditional Arabic" w:cs="Traditional Arabic" w:hint="cs"/>
          <w:sz w:val="32"/>
          <w:szCs w:val="32"/>
          <w:rtl/>
          <w:lang w:bidi="ar-DZ"/>
        </w:rPr>
        <w:t>ساعدت جامعة بغداد على نشره، بغداد، 1990.</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السعيد جنوقة، مدخل</w:t>
      </w:r>
      <w:r w:rsidR="00174AAC">
        <w:rPr>
          <w:rFonts w:ascii="Traditional Arabic" w:hAnsi="Traditional Arabic" w:cs="Traditional Arabic" w:hint="cs"/>
          <w:sz w:val="32"/>
          <w:szCs w:val="32"/>
          <w:rtl/>
          <w:lang w:bidi="ar-DZ"/>
        </w:rPr>
        <w:t xml:space="preserve"> إلى </w:t>
      </w:r>
      <w:r w:rsidRPr="006C2654">
        <w:rPr>
          <w:rFonts w:ascii="Traditional Arabic" w:hAnsi="Traditional Arabic" w:cs="Traditional Arabic" w:hint="cs"/>
          <w:sz w:val="32"/>
          <w:szCs w:val="32"/>
          <w:rtl/>
          <w:lang w:bidi="ar-DZ"/>
        </w:rPr>
        <w:t>المدارس اللسانية، دار السلام الحديثة، ط 01، 2008.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سمير نور الدين دردور، ملحمة الجزائر شرح تاريخي، إلياذة الجزائر لشاعر الثورة مفدي زكريا، الهنداوي، د.ط، د.ت.</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صلاح فضل، النظرية البنائية في النقد الأدبي، دار الشروق، ط 01، بيروت، 1998.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الطيب ولد العروسي، أعلام من الأدب الجزائري الحديث.</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عادل محلو، الشكل والدلالة، دراسات في القصيدة العربية، كلمة للنشر والتوزيع، ط 01، الجزائر، 2015.</w:t>
      </w:r>
    </w:p>
    <w:p w:rsidR="00910747" w:rsidRPr="006C2654" w:rsidRDefault="00910747" w:rsidP="000E28AB">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عفاف بركات، وحدة قايد، المستوى النحوي في سورة البقرة أ نموذجا، مذكرة ماستر، جامعة محمد بوضياف، المسيلة، 32017/2018.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فاضل صالح السامري، الجملة العربية تأليفها وأقسامها، دار الفكر، ط 02، 2007.</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لاشين عبد الفتاح، التراكيب النحوية من الوجهة البلاغية، دار المريخ، د.ط، الرياض، المملكة العربية السعودية، د ت.</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محمد حماسة عبد اللطيف، النحو والدلالة خلال دراسة المعنى النحوي والدلالي، دار الشروق، ط 01، 2000.</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محمد كريم الكراز، البلاغة والنقد المصطلح والنشأة والتجديد، الانتشار العربي، ط 01، بيروت، لبنان، 2006.</w:t>
      </w:r>
    </w:p>
    <w:p w:rsidR="00910747" w:rsidRPr="006C2654" w:rsidRDefault="00FE61F4" w:rsidP="001713E2">
      <w:pPr>
        <w:pStyle w:val="Paragraphedeliste"/>
        <w:numPr>
          <w:ilvl w:val="0"/>
          <w:numId w:val="28"/>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w:t>
      </w:r>
      <w:r w:rsidR="00910747" w:rsidRPr="006C2654">
        <w:rPr>
          <w:rFonts w:ascii="Traditional Arabic" w:hAnsi="Traditional Arabic" w:cs="Traditional Arabic" w:hint="cs"/>
          <w:sz w:val="32"/>
          <w:szCs w:val="32"/>
          <w:rtl/>
          <w:lang w:bidi="ar-DZ"/>
        </w:rPr>
        <w:t>حمد ناصر، الشعر الجزائري الحديث اتجاهاته وخصائصه الفنية، 1925/1975، دار المغرب الإسلامي، ط 02، لبنان، 2002.</w:t>
      </w:r>
    </w:p>
    <w:p w:rsidR="00910747" w:rsidRPr="006C2654" w:rsidRDefault="00910747" w:rsidP="000E28AB">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lastRenderedPageBreak/>
        <w:t>مسعود خليل، ديوان اللهب المقدس لــــ "مفدي زكريا"، دراسة سيميائية، مذكرة ماجيستير، جامعة محمد خيضر، بسكرة، 2007/2008.</w:t>
      </w:r>
    </w:p>
    <w:p w:rsidR="00910747" w:rsidRPr="006C2654" w:rsidRDefault="00910747" w:rsidP="000E28AB">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مشاري محمد محسن المطيري، الخلاصة النحوية في المقدمة الأجرومية وزيادات، ط 01، مكتبة الكويت الوطنية، الكويت، 2018.</w:t>
      </w:r>
    </w:p>
    <w:p w:rsidR="00910747" w:rsidRPr="006C2654"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مفدي زكريا، تاريخ الصحافة العربية في الجزائر، تح: الدكتور أحمد حمدي، منشورات مؤسسة مفدي زكريا، د.ط، الجزائر، 2003.</w:t>
      </w:r>
    </w:p>
    <w:p w:rsidR="00910747" w:rsidRDefault="00910747" w:rsidP="001713E2">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مهدي المخزومي، في النحو العربي نقد وتوجيه، دار الرائد العربي، ط 02، بيروت، لبنان.</w:t>
      </w:r>
    </w:p>
    <w:p w:rsidR="00910747" w:rsidRPr="006C2654" w:rsidRDefault="00910747" w:rsidP="000E28AB">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هبة موفق عبد الحميد النعيمي، أنماط التحويل في الجملة الفعلية دراسة تطبيقية في القرآن الكريم (سورة آل عمران نموذجا)، رسالة ماجيستير، جامعة آل البيت، د ب، 2008/2009.</w:t>
      </w:r>
    </w:p>
    <w:p w:rsidR="00910747" w:rsidRPr="006C2654" w:rsidRDefault="00910747" w:rsidP="000E28AB">
      <w:pPr>
        <w:pStyle w:val="Paragraphedeliste"/>
        <w:numPr>
          <w:ilvl w:val="0"/>
          <w:numId w:val="28"/>
        </w:numPr>
        <w:bidi/>
        <w:jc w:val="both"/>
        <w:rPr>
          <w:rFonts w:ascii="Traditional Arabic" w:hAnsi="Traditional Arabic" w:cs="Traditional Arabic"/>
          <w:sz w:val="32"/>
          <w:szCs w:val="32"/>
          <w:lang w:bidi="ar-DZ"/>
        </w:rPr>
      </w:pPr>
      <w:r w:rsidRPr="006C2654">
        <w:rPr>
          <w:rFonts w:ascii="Traditional Arabic" w:hAnsi="Traditional Arabic" w:cs="Traditional Arabic" w:hint="cs"/>
          <w:sz w:val="32"/>
          <w:szCs w:val="32"/>
          <w:rtl/>
          <w:lang w:bidi="ar-DZ"/>
        </w:rPr>
        <w:t>يوسف العايب، دلالة العنوان، ديوان اللهب المقدس لـــ "مفدي زكريا"، مجلة علوم اللغة العربية وآدابها، العدد الخامس، 2013.</w:t>
      </w:r>
    </w:p>
    <w:p w:rsidR="0046314B" w:rsidRPr="006C2654" w:rsidRDefault="0046314B" w:rsidP="00234F7A">
      <w:pPr>
        <w:bidi/>
        <w:jc w:val="both"/>
        <w:rPr>
          <w:rFonts w:ascii="Traditional Arabic" w:hAnsi="Traditional Arabic" w:cs="Traditional Arabic"/>
          <w:sz w:val="32"/>
          <w:szCs w:val="32"/>
          <w:rtl/>
          <w:lang w:bidi="ar-DZ"/>
        </w:rPr>
        <w:sectPr w:rsidR="0046314B" w:rsidRPr="006C2654">
          <w:headerReference w:type="default" r:id="rId73"/>
          <w:footerReference w:type="default" r:id="rId74"/>
          <w:footnotePr>
            <w:numRestart w:val="eachPage"/>
          </w:footnotePr>
          <w:pgSz w:w="11906" w:h="16838"/>
          <w:pgMar w:top="1417" w:right="1417" w:bottom="1417" w:left="1417" w:header="708" w:footer="708" w:gutter="0"/>
          <w:cols w:space="708"/>
          <w:docGrid w:linePitch="360"/>
        </w:sectPr>
      </w:pPr>
    </w:p>
    <w:p w:rsidR="00F84CAE" w:rsidRPr="006C2654" w:rsidRDefault="00F84CAE" w:rsidP="00234F7A">
      <w:pPr>
        <w:bidi/>
        <w:jc w:val="both"/>
        <w:rPr>
          <w:rFonts w:ascii="Traditional Arabic" w:hAnsi="Traditional Arabic" w:cs="Traditional Arabic"/>
          <w:sz w:val="32"/>
          <w:szCs w:val="32"/>
          <w:rtl/>
          <w:lang w:bidi="ar-DZ"/>
        </w:rPr>
      </w:pPr>
    </w:p>
    <w:p w:rsidR="00F84CAE" w:rsidRPr="006C2654" w:rsidRDefault="00F84CAE" w:rsidP="00234F7A">
      <w:pPr>
        <w:bidi/>
        <w:jc w:val="both"/>
        <w:rPr>
          <w:rFonts w:ascii="Traditional Arabic" w:hAnsi="Traditional Arabic" w:cs="Traditional Arabic"/>
          <w:sz w:val="32"/>
          <w:szCs w:val="32"/>
          <w:rtl/>
          <w:lang w:bidi="ar-DZ"/>
        </w:rPr>
      </w:pPr>
    </w:p>
    <w:p w:rsidR="00F84CAE" w:rsidRPr="006C2654" w:rsidRDefault="00F84CAE" w:rsidP="00234F7A">
      <w:pPr>
        <w:bidi/>
        <w:jc w:val="both"/>
        <w:rPr>
          <w:rFonts w:ascii="Traditional Arabic" w:hAnsi="Traditional Arabic" w:cs="Traditional Arabic"/>
          <w:sz w:val="32"/>
          <w:szCs w:val="32"/>
          <w:rtl/>
          <w:lang w:bidi="ar-DZ"/>
        </w:rPr>
      </w:pPr>
    </w:p>
    <w:p w:rsidR="00CD42EF" w:rsidRDefault="00C76092" w:rsidP="00234F7A">
      <w:pPr>
        <w:bidi/>
        <w:jc w:val="both"/>
        <w:rPr>
          <w:rFonts w:ascii="Traditional Arabic" w:hAnsi="Traditional Arabic" w:cs="Traditional Arabic"/>
          <w:b/>
          <w:bCs/>
          <w:sz w:val="96"/>
          <w:szCs w:val="96"/>
          <w:rtl/>
        </w:rPr>
      </w:pPr>
      <w:r>
        <w:rPr>
          <w:rFonts w:ascii="Times New Roman" w:hAnsi="Times New Roman" w:cs="Times New Roman"/>
          <w:noProof/>
          <w:sz w:val="24"/>
          <w:szCs w:val="24"/>
          <w:lang w:val="en-US"/>
        </w:rPr>
        <mc:AlternateContent>
          <mc:Choice Requires="wps">
            <w:drawing>
              <wp:anchor distT="0" distB="0" distL="114300" distR="114300" simplePos="0" relativeHeight="251692032" behindDoc="0" locked="0" layoutInCell="1" allowOverlap="1">
                <wp:simplePos x="0" y="0"/>
                <wp:positionH relativeFrom="column">
                  <wp:posOffset>311150</wp:posOffset>
                </wp:positionH>
                <wp:positionV relativeFrom="paragraph">
                  <wp:posOffset>570230</wp:posOffset>
                </wp:positionV>
                <wp:extent cx="5165725" cy="5332095"/>
                <wp:effectExtent l="0" t="0" r="15875" b="20955"/>
                <wp:wrapNone/>
                <wp:docPr id="32" name="Parchemin horizontal 32"/>
                <wp:cNvGraphicFramePr/>
                <a:graphic xmlns:a="http://schemas.openxmlformats.org/drawingml/2006/main">
                  <a:graphicData uri="http://schemas.microsoft.com/office/word/2010/wordprocessingShape">
                    <wps:wsp>
                      <wps:cNvSpPr/>
                      <wps:spPr>
                        <a:xfrm>
                          <a:off x="0" y="0"/>
                          <a:ext cx="5165725" cy="533209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70F90" w:rsidRDefault="00770F90" w:rsidP="00C76092">
                            <w:pPr>
                              <w:bidi/>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فهرس المحتويات</w:t>
                            </w:r>
                          </w:p>
                          <w:p w:rsidR="00770F90" w:rsidRDefault="00770F90" w:rsidP="00C76092">
                            <w:pPr>
                              <w:jc w:val="center"/>
                              <w:rPr>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Parchemin horizontal 32" o:spid="_x0000_s1038" type="#_x0000_t98" style="position:absolute;left:0;text-align:left;margin-left:24.5pt;margin-top:44.9pt;width:406.75pt;height:419.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9B1cwIAADcFAAAOAAAAZHJzL2Uyb0RvYy54bWysVFFPGzEMfp+0/xDlfVyvUDYqrqgCMU1C&#10;gFYmntNcQqPl4sxJe1d+/Zzc9UAM7WHaS84++3Psz3bOL7rGsp3CYMBVvDyacKachNq4p4r/eLj+&#10;9IWzEIWrhQWnKr5XgV8sPn44b/1cTWEDtlbIKIgL89ZXfBOjnxdFkBvViHAEXjkyasBGRFLxqahR&#10;tBS9scV0MjktWsDaI0gVAv296o18keNrrWS80zqoyGzFKbeYT8znOp3F4lzMn1D4jZFDGuIfsmiE&#10;cXTpGOpKRMG2aP4I1RiJEEDHIwlNAVobqXINVE05eVPNaiO8yrUQOcGPNIX/F1be7u6Rmbrix1PO&#10;nGioR/cCE/3GsQ2geQYXhWVkJq5aH+YEWfl7HLRAYiq809ikL5XEuszvfuRXdZFJ+jkrT2efpzPO&#10;JNlmx8fTydksRS1e4B5D/KqgYUmgMscEVsSbtZljsbsJsYcd3ClGSq1PJktxb1XKx7rvSlOBdP00&#10;o/NoqUuLbCdoKOqf5ZBC9kwQbawdQeV7IBsPoME3wVQetxE4eQ/4ctvonW8kjkcgEQ/4d7Du/Q9V&#10;97WmsmO37nI3y7Fda6j31GKEfvaDl9eGuL0RIVKjadhpLWiB4x0d2kJbcRgknvr//N7/5J+b88xZ&#10;S8tT8fBrK1BxZr85ms6z8uQkbVtWTqjnpOBry/q1xW2bS6BWlPRUeJnF5B/tQdQIzSPt+TLdSibh&#10;JGVWcRnxoFzGfqnppZBqucxutGFexBu38jIFT0SneXnoHgX6YcAizeYtHBZNzN/MVu+bkA6W2wja&#10;5MFLVPe8Di2g7cxjPLwkaf1f69nr5b1b/AYAAP//AwBQSwMEFAAGAAgAAAAhAPqO5RfeAAAACQEA&#10;AA8AAABkcnMvZG93bnJldi54bWxMj0FLw0AQhe+C/2EZwYvYjSENSZpJEcWbCLaC1012mo3Nzobs&#10;to3/3vWkx+EN731fvV3sKM40+8ExwsMqAUHcOT1wj/Cxf7kvQPigWKvRMSF8k4dtc31Vq0q7C7/T&#10;eRd6EUvYVwrBhDBVUvrOkFV+5SbimB3cbFWI59xLPatLLLejTJMkl1YNHBeMmujJUHfcnSyClF/5&#10;3n+ORfBDa57f7rJj/poh3t4sjxsQgZbw9wy/+BEdmsjUuhNrL0aErIwqAaEoo0HMizxdg2gRyrRc&#10;g2xq+d+g+QEAAP//AwBQSwECLQAUAAYACAAAACEAtoM4kv4AAADhAQAAEwAAAAAAAAAAAAAAAAAA&#10;AAAAW0NvbnRlbnRfVHlwZXNdLnhtbFBLAQItABQABgAIAAAAIQA4/SH/1gAAAJQBAAALAAAAAAAA&#10;AAAAAAAAAC8BAABfcmVscy8ucmVsc1BLAQItABQABgAIAAAAIQCKa9B1cwIAADcFAAAOAAAAAAAA&#10;AAAAAAAAAC4CAABkcnMvZTJvRG9jLnhtbFBLAQItABQABgAIAAAAIQD6juUX3gAAAAkBAAAPAAAA&#10;AAAAAAAAAAAAAM0EAABkcnMvZG93bnJldi54bWxQSwUGAAAAAAQABADzAAAA2AUAAAAA&#10;" fillcolor="white [3201]" strokecolor="black [3200]" strokeweight="2pt">
                <v:textbox>
                  <w:txbxContent>
                    <w:p w:rsidR="00770F90" w:rsidRDefault="00770F90" w:rsidP="00C76092">
                      <w:pPr>
                        <w:bidi/>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فهرس المحتويات</w:t>
                      </w:r>
                    </w:p>
                    <w:p w:rsidR="00770F90" w:rsidRDefault="00770F90" w:rsidP="00C76092">
                      <w:pPr>
                        <w:jc w:val="center"/>
                        <w:rPr>
                          <w:rtl/>
                        </w:rPr>
                      </w:pPr>
                    </w:p>
                  </w:txbxContent>
                </v:textbox>
              </v:shape>
            </w:pict>
          </mc:Fallback>
        </mc:AlternateContent>
      </w:r>
    </w:p>
    <w:p w:rsidR="00C76092" w:rsidRDefault="00C76092" w:rsidP="00C76092">
      <w:pPr>
        <w:bidi/>
        <w:jc w:val="both"/>
        <w:rPr>
          <w:rFonts w:ascii="Traditional Arabic" w:hAnsi="Traditional Arabic" w:cs="Traditional Arabic"/>
          <w:b/>
          <w:bCs/>
          <w:sz w:val="96"/>
          <w:szCs w:val="96"/>
          <w:rtl/>
        </w:rPr>
      </w:pPr>
    </w:p>
    <w:p w:rsidR="00C76092" w:rsidRDefault="00C76092" w:rsidP="00C76092">
      <w:pPr>
        <w:bidi/>
        <w:jc w:val="both"/>
        <w:rPr>
          <w:rFonts w:ascii="Traditional Arabic" w:hAnsi="Traditional Arabic" w:cs="Traditional Arabic"/>
          <w:b/>
          <w:bCs/>
          <w:sz w:val="96"/>
          <w:szCs w:val="96"/>
          <w:rtl/>
        </w:rPr>
      </w:pPr>
    </w:p>
    <w:p w:rsidR="00C76092" w:rsidRPr="006C2654" w:rsidRDefault="00C76092" w:rsidP="00C76092">
      <w:pPr>
        <w:bidi/>
        <w:jc w:val="both"/>
        <w:rPr>
          <w:rFonts w:ascii="Traditional Arabic" w:hAnsi="Traditional Arabic" w:cs="Traditional Arabic"/>
          <w:b/>
          <w:bCs/>
          <w:sz w:val="96"/>
          <w:szCs w:val="96"/>
          <w:rtl/>
        </w:rPr>
      </w:pPr>
    </w:p>
    <w:p w:rsidR="0046314B" w:rsidRPr="006C2654" w:rsidRDefault="0046314B" w:rsidP="00234F7A">
      <w:pPr>
        <w:bidi/>
        <w:jc w:val="both"/>
        <w:rPr>
          <w:rFonts w:ascii="Traditional Arabic" w:hAnsi="Traditional Arabic" w:cs="Traditional Arabic"/>
          <w:b/>
          <w:bCs/>
          <w:sz w:val="32"/>
          <w:szCs w:val="32"/>
          <w:rtl/>
        </w:rPr>
        <w:sectPr w:rsidR="0046314B" w:rsidRPr="006C2654" w:rsidSect="00C76092">
          <w:headerReference w:type="default" r:id="rId75"/>
          <w:footerReference w:type="default" r:id="rId76"/>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tbl>
      <w:tblPr>
        <w:tblStyle w:val="Grilledutableau"/>
        <w:bidiVisual/>
        <w:tblW w:w="0" w:type="auto"/>
        <w:tblLook w:val="04A0" w:firstRow="1" w:lastRow="0" w:firstColumn="1" w:lastColumn="0" w:noHBand="0" w:noVBand="1"/>
      </w:tblPr>
      <w:tblGrid>
        <w:gridCol w:w="8329"/>
        <w:gridCol w:w="959"/>
      </w:tblGrid>
      <w:tr w:rsidR="00A50E74" w:rsidRPr="00BB1692" w:rsidTr="00A50E74">
        <w:tc>
          <w:tcPr>
            <w:tcW w:w="9288" w:type="dxa"/>
            <w:gridSpan w:val="2"/>
            <w:shd w:val="clear" w:color="auto" w:fill="D9D9D9" w:themeFill="background1" w:themeFillShade="D9"/>
          </w:tcPr>
          <w:p w:rsidR="00A50E74" w:rsidRPr="00512103" w:rsidRDefault="00A50E74" w:rsidP="00174AAC">
            <w:pPr>
              <w:bidi/>
              <w:jc w:val="center"/>
              <w:rPr>
                <w:rFonts w:ascii="Traditional Arabic" w:hAnsi="Traditional Arabic" w:cs="Traditional Arabic"/>
                <w:b/>
                <w:bCs/>
                <w:sz w:val="44"/>
                <w:szCs w:val="44"/>
                <w:rtl/>
              </w:rPr>
            </w:pPr>
            <w:r w:rsidRPr="00512103">
              <w:rPr>
                <w:rFonts w:ascii="Traditional Arabic" w:hAnsi="Traditional Arabic" w:cs="Traditional Arabic" w:hint="cs"/>
                <w:b/>
                <w:bCs/>
                <w:sz w:val="44"/>
                <w:szCs w:val="44"/>
                <w:rtl/>
              </w:rPr>
              <w:lastRenderedPageBreak/>
              <w:t>فهـــــــرس المحتويــــــــــــــــــــــــــــــــــــــــات</w:t>
            </w:r>
          </w:p>
        </w:tc>
      </w:tr>
      <w:tr w:rsidR="00A50E74" w:rsidRPr="00BB1692" w:rsidTr="002C00BA">
        <w:tc>
          <w:tcPr>
            <w:tcW w:w="8329" w:type="dxa"/>
            <w:vAlign w:val="center"/>
          </w:tcPr>
          <w:p w:rsidR="00A50E74" w:rsidRPr="00BB1692" w:rsidRDefault="00A50E74"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العنوان</w:t>
            </w:r>
          </w:p>
        </w:tc>
        <w:tc>
          <w:tcPr>
            <w:tcW w:w="959" w:type="dxa"/>
          </w:tcPr>
          <w:p w:rsidR="00A50E74" w:rsidRPr="00BB1692" w:rsidRDefault="00A50E74" w:rsidP="00BB169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الصفحة</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شكر وتقدير</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إهداء</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مقدمة</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أ-ب</w:t>
            </w:r>
          </w:p>
        </w:tc>
      </w:tr>
      <w:tr w:rsidR="00A50E74" w:rsidRPr="00BB1692" w:rsidTr="002C00BA">
        <w:tc>
          <w:tcPr>
            <w:tcW w:w="9288" w:type="dxa"/>
            <w:gridSpan w:val="2"/>
            <w:shd w:val="clear" w:color="auto" w:fill="D9D9D9" w:themeFill="background1" w:themeFillShade="D9"/>
            <w:vAlign w:val="center"/>
          </w:tcPr>
          <w:p w:rsidR="00A50E74" w:rsidRPr="00A50E74" w:rsidRDefault="00A50E74" w:rsidP="002C00BA">
            <w:pPr>
              <w:bidi/>
              <w:jc w:val="center"/>
              <w:rPr>
                <w:rFonts w:ascii="Traditional Arabic" w:hAnsi="Traditional Arabic" w:cs="Traditional Arabic"/>
                <w:b/>
                <w:bCs/>
                <w:sz w:val="44"/>
                <w:szCs w:val="44"/>
                <w:rtl/>
                <w:lang w:bidi="ar-DZ"/>
              </w:rPr>
            </w:pPr>
            <w:r w:rsidRPr="00A50E74">
              <w:rPr>
                <w:rFonts w:ascii="Traditional Arabic" w:hAnsi="Traditional Arabic" w:cs="Traditional Arabic"/>
                <w:b/>
                <w:bCs/>
                <w:sz w:val="44"/>
                <w:szCs w:val="44"/>
                <w:rtl/>
                <w:lang w:bidi="ar-DZ"/>
              </w:rPr>
              <w:t>المدخل</w:t>
            </w:r>
            <w:r w:rsidRPr="00A50E74">
              <w:rPr>
                <w:rFonts w:ascii="Traditional Arabic" w:hAnsi="Traditional Arabic" w:cs="Traditional Arabic" w:hint="cs"/>
                <w:b/>
                <w:bCs/>
                <w:sz w:val="44"/>
                <w:szCs w:val="44"/>
                <w:rtl/>
                <w:lang w:bidi="ar-DZ"/>
              </w:rPr>
              <w:t xml:space="preserve">: </w:t>
            </w:r>
            <w:r w:rsidRPr="00A50E74">
              <w:rPr>
                <w:rFonts w:ascii="Traditional Arabic" w:hAnsi="Traditional Arabic" w:cs="Traditional Arabic"/>
                <w:b/>
                <w:bCs/>
                <w:sz w:val="44"/>
                <w:szCs w:val="44"/>
                <w:rtl/>
                <w:lang w:bidi="ar-DZ"/>
              </w:rPr>
              <w:t>مفدي زكريا "حياته وإبداعاته"</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rtl/>
                <w:lang w:bidi="ar-DZ"/>
              </w:rPr>
            </w:pPr>
            <w:r w:rsidRPr="00BB1692">
              <w:rPr>
                <w:rFonts w:ascii="Traditional Arabic" w:hAnsi="Traditional Arabic" w:cs="Traditional Arabic"/>
                <w:b/>
                <w:bCs/>
                <w:sz w:val="32"/>
                <w:szCs w:val="32"/>
                <w:rtl/>
                <w:lang w:bidi="ar-DZ"/>
              </w:rPr>
              <w:t>أولا</w:t>
            </w:r>
            <w:r w:rsidRPr="00BB1692">
              <w:rPr>
                <w:rFonts w:ascii="Traditional Arabic" w:hAnsi="Traditional Arabic" w:cs="Traditional Arabic"/>
                <w:sz w:val="32"/>
                <w:szCs w:val="32"/>
                <w:rtl/>
                <w:lang w:bidi="ar-DZ"/>
              </w:rPr>
              <w:t>: الدراسات التي تناولها "اللهب المقدس"</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05</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lang w:bidi="ar-DZ"/>
              </w:rPr>
            </w:pPr>
            <w:r w:rsidRPr="00BB1692">
              <w:rPr>
                <w:rFonts w:ascii="Traditional Arabic" w:hAnsi="Traditional Arabic" w:cs="Traditional Arabic"/>
                <w:b/>
                <w:bCs/>
                <w:sz w:val="32"/>
                <w:szCs w:val="32"/>
                <w:rtl/>
                <w:lang w:bidi="ar-DZ"/>
              </w:rPr>
              <w:t>ثانيا</w:t>
            </w:r>
            <w:r w:rsidRPr="00BB1692">
              <w:rPr>
                <w:rFonts w:ascii="Traditional Arabic" w:hAnsi="Traditional Arabic" w:cs="Traditional Arabic"/>
                <w:sz w:val="32"/>
                <w:szCs w:val="32"/>
                <w:rtl/>
                <w:lang w:bidi="ar-DZ"/>
              </w:rPr>
              <w:t>: حياة مفدي زكريا</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06</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lang w:bidi="ar-DZ"/>
              </w:rPr>
            </w:pPr>
            <w:r w:rsidRPr="00BB1692">
              <w:rPr>
                <w:rFonts w:ascii="Traditional Arabic" w:hAnsi="Traditional Arabic" w:cs="Traditional Arabic"/>
                <w:b/>
                <w:bCs/>
                <w:sz w:val="32"/>
                <w:szCs w:val="32"/>
                <w:rtl/>
                <w:lang w:bidi="ar-DZ"/>
              </w:rPr>
              <w:t>ثالثا</w:t>
            </w:r>
            <w:r w:rsidRPr="00BB1692">
              <w:rPr>
                <w:rFonts w:ascii="Traditional Arabic" w:hAnsi="Traditional Arabic" w:cs="Traditional Arabic"/>
                <w:sz w:val="32"/>
                <w:szCs w:val="32"/>
                <w:rtl/>
                <w:lang w:bidi="ar-DZ"/>
              </w:rPr>
              <w:t>: تعلمه</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08</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lang w:bidi="ar-DZ"/>
              </w:rPr>
            </w:pPr>
            <w:r w:rsidRPr="00BB1692">
              <w:rPr>
                <w:rFonts w:ascii="Traditional Arabic" w:hAnsi="Traditional Arabic" w:cs="Traditional Arabic"/>
                <w:b/>
                <w:bCs/>
                <w:sz w:val="32"/>
                <w:szCs w:val="32"/>
                <w:rtl/>
                <w:lang w:bidi="ar-DZ"/>
              </w:rPr>
              <w:t>رابعا</w:t>
            </w:r>
            <w:r w:rsidRPr="00BB1692">
              <w:rPr>
                <w:rFonts w:ascii="Traditional Arabic" w:hAnsi="Traditional Arabic" w:cs="Traditional Arabic"/>
                <w:sz w:val="32"/>
                <w:szCs w:val="32"/>
                <w:rtl/>
                <w:lang w:bidi="ar-DZ"/>
              </w:rPr>
              <w:t xml:space="preserve">: إبداعات مفدي زكريا </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08</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lang w:bidi="ar-DZ"/>
              </w:rPr>
            </w:pPr>
            <w:r w:rsidRPr="00BB1692">
              <w:rPr>
                <w:rFonts w:ascii="Traditional Arabic" w:hAnsi="Traditional Arabic" w:cs="Traditional Arabic"/>
                <w:b/>
                <w:bCs/>
                <w:sz w:val="32"/>
                <w:szCs w:val="32"/>
                <w:rtl/>
                <w:lang w:bidi="ar-DZ"/>
              </w:rPr>
              <w:t>خامسا</w:t>
            </w:r>
            <w:r w:rsidRPr="00BB1692">
              <w:rPr>
                <w:rFonts w:ascii="Traditional Arabic" w:hAnsi="Traditional Arabic" w:cs="Traditional Arabic"/>
                <w:sz w:val="32"/>
                <w:szCs w:val="32"/>
                <w:rtl/>
                <w:lang w:bidi="ar-DZ"/>
              </w:rPr>
              <w:t>: دواوينه الشعرية</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lang w:bidi="ar-DZ"/>
              </w:rPr>
            </w:pPr>
            <w:r w:rsidRPr="00BB1692">
              <w:rPr>
                <w:rFonts w:ascii="Traditional Arabic" w:hAnsi="Traditional Arabic" w:cs="Traditional Arabic"/>
                <w:b/>
                <w:bCs/>
                <w:sz w:val="32"/>
                <w:szCs w:val="32"/>
                <w:rtl/>
                <w:lang w:bidi="ar-DZ"/>
              </w:rPr>
              <w:t>سادسا</w:t>
            </w:r>
            <w:r w:rsidRPr="00BB1692">
              <w:rPr>
                <w:rFonts w:ascii="Traditional Arabic" w:hAnsi="Traditional Arabic" w:cs="Traditional Arabic"/>
                <w:sz w:val="32"/>
                <w:szCs w:val="32"/>
                <w:rtl/>
                <w:lang w:bidi="ar-DZ"/>
              </w:rPr>
              <w:t>: وفاته</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w:t>
            </w:r>
          </w:p>
        </w:tc>
      </w:tr>
      <w:tr w:rsidR="00A50E74" w:rsidRPr="00BB1692" w:rsidTr="002C00BA">
        <w:tc>
          <w:tcPr>
            <w:tcW w:w="9288" w:type="dxa"/>
            <w:gridSpan w:val="2"/>
            <w:shd w:val="clear" w:color="auto" w:fill="D9D9D9" w:themeFill="background1" w:themeFillShade="D9"/>
            <w:vAlign w:val="center"/>
          </w:tcPr>
          <w:p w:rsidR="00A50E74" w:rsidRPr="00A50E74" w:rsidRDefault="00A50E74" w:rsidP="002C00BA">
            <w:pPr>
              <w:bidi/>
              <w:jc w:val="center"/>
              <w:rPr>
                <w:rFonts w:ascii="Traditional Arabic" w:hAnsi="Traditional Arabic" w:cs="Traditional Arabic"/>
                <w:b/>
                <w:bCs/>
                <w:sz w:val="44"/>
                <w:szCs w:val="44"/>
                <w:rtl/>
                <w:lang w:bidi="ar-DZ"/>
              </w:rPr>
            </w:pPr>
            <w:r w:rsidRPr="00A50E74">
              <w:rPr>
                <w:rFonts w:ascii="Traditional Arabic" w:hAnsi="Traditional Arabic" w:cs="Traditional Arabic"/>
                <w:b/>
                <w:bCs/>
                <w:sz w:val="44"/>
                <w:szCs w:val="44"/>
                <w:rtl/>
                <w:lang w:bidi="ar-DZ"/>
              </w:rPr>
              <w:t>الفصل الأول:</w:t>
            </w:r>
            <w:r w:rsidRPr="00A50E74">
              <w:rPr>
                <w:rFonts w:ascii="Traditional Arabic" w:hAnsi="Traditional Arabic" w:cs="Traditional Arabic" w:hint="cs"/>
                <w:b/>
                <w:bCs/>
                <w:sz w:val="44"/>
                <w:szCs w:val="44"/>
                <w:rtl/>
                <w:lang w:bidi="ar-DZ"/>
              </w:rPr>
              <w:t xml:space="preserve"> </w:t>
            </w:r>
            <w:r w:rsidRPr="00A50E74">
              <w:rPr>
                <w:rFonts w:ascii="Traditional Arabic" w:hAnsi="Traditional Arabic" w:cs="Traditional Arabic"/>
                <w:b/>
                <w:bCs/>
                <w:sz w:val="44"/>
                <w:szCs w:val="44"/>
                <w:rtl/>
                <w:lang w:bidi="ar-DZ"/>
              </w:rPr>
              <w:t>البنية النحوية للجملة</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lang w:bidi="ar-DZ"/>
              </w:rPr>
            </w:pPr>
            <w:r w:rsidRPr="00BB1692">
              <w:rPr>
                <w:rFonts w:ascii="Traditional Arabic" w:hAnsi="Traditional Arabic" w:cs="Traditional Arabic"/>
                <w:b/>
                <w:bCs/>
                <w:sz w:val="32"/>
                <w:szCs w:val="32"/>
                <w:rtl/>
                <w:lang w:bidi="ar-DZ"/>
              </w:rPr>
              <w:t>أولا: مفهوم البنية النحوية</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15</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lang w:bidi="ar-DZ"/>
              </w:rPr>
            </w:pPr>
            <w:r w:rsidRPr="00BB1692">
              <w:rPr>
                <w:rFonts w:ascii="Traditional Arabic" w:hAnsi="Traditional Arabic" w:cs="Traditional Arabic"/>
                <w:b/>
                <w:bCs/>
                <w:sz w:val="32"/>
                <w:szCs w:val="32"/>
                <w:rtl/>
                <w:lang w:bidi="ar-DZ"/>
              </w:rPr>
              <w:t>ثانيا: مفهوم الجملة عند النحاة والبلاغيين</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17</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lang w:bidi="ar-DZ"/>
              </w:rPr>
            </w:pPr>
            <w:r w:rsidRPr="00BB1692">
              <w:rPr>
                <w:rFonts w:ascii="Traditional Arabic" w:hAnsi="Traditional Arabic" w:cs="Traditional Arabic"/>
                <w:b/>
                <w:bCs/>
                <w:sz w:val="32"/>
                <w:szCs w:val="32"/>
                <w:rtl/>
                <w:lang w:bidi="ar-DZ"/>
              </w:rPr>
              <w:t>ثالثا: مفهوم الجملة عند الغرب</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lang w:bidi="ar-DZ"/>
              </w:rPr>
            </w:pPr>
            <w:r w:rsidRPr="00BB1692">
              <w:rPr>
                <w:rFonts w:ascii="Traditional Arabic" w:hAnsi="Traditional Arabic" w:cs="Traditional Arabic"/>
                <w:b/>
                <w:bCs/>
                <w:sz w:val="32"/>
                <w:szCs w:val="32"/>
                <w:rtl/>
                <w:lang w:bidi="ar-DZ"/>
              </w:rPr>
              <w:t>رابعا: أقسام الجملة</w:t>
            </w:r>
          </w:p>
        </w:tc>
        <w:tc>
          <w:tcPr>
            <w:tcW w:w="959" w:type="dxa"/>
            <w:vAlign w:val="center"/>
          </w:tcPr>
          <w:p w:rsidR="00A50E74" w:rsidRPr="00BB1692" w:rsidRDefault="002C00BA" w:rsidP="002C00B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w:t>
            </w:r>
          </w:p>
        </w:tc>
      </w:tr>
      <w:tr w:rsidR="002C00BA" w:rsidRPr="00BB1692" w:rsidTr="007B1073">
        <w:tc>
          <w:tcPr>
            <w:tcW w:w="9288" w:type="dxa"/>
            <w:gridSpan w:val="2"/>
            <w:shd w:val="clear" w:color="auto" w:fill="D9D9D9" w:themeFill="background1" w:themeFillShade="D9"/>
          </w:tcPr>
          <w:p w:rsidR="002C00BA" w:rsidRPr="007B1073" w:rsidRDefault="002C00BA" w:rsidP="002C00BA">
            <w:pPr>
              <w:bidi/>
              <w:jc w:val="center"/>
              <w:rPr>
                <w:rFonts w:ascii="Traditional Arabic" w:hAnsi="Traditional Arabic" w:cs="Traditional Arabic"/>
                <w:b/>
                <w:bCs/>
                <w:sz w:val="48"/>
                <w:szCs w:val="48"/>
                <w:rtl/>
              </w:rPr>
            </w:pPr>
            <w:r w:rsidRPr="007B1073">
              <w:rPr>
                <w:rFonts w:ascii="Traditional Arabic" w:hAnsi="Traditional Arabic" w:cs="Traditional Arabic"/>
                <w:b/>
                <w:bCs/>
                <w:sz w:val="48"/>
                <w:szCs w:val="48"/>
                <w:rtl/>
              </w:rPr>
              <w:t>الفصل الثاني: الجملة الفعلية</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rPr>
            </w:pPr>
            <w:r w:rsidRPr="00BB1692">
              <w:rPr>
                <w:rFonts w:ascii="Traditional Arabic" w:hAnsi="Traditional Arabic" w:cs="Traditional Arabic"/>
                <w:b/>
                <w:bCs/>
                <w:sz w:val="32"/>
                <w:szCs w:val="32"/>
                <w:rtl/>
              </w:rPr>
              <w:t>أولا: مفهوم الجملة الفعلية.</w:t>
            </w:r>
          </w:p>
        </w:tc>
        <w:tc>
          <w:tcPr>
            <w:tcW w:w="959" w:type="dxa"/>
            <w:vAlign w:val="center"/>
          </w:tcPr>
          <w:p w:rsidR="00A50E74" w:rsidRPr="00BB1692" w:rsidRDefault="007B1073" w:rsidP="002C00B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36</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rPr>
            </w:pPr>
            <w:r w:rsidRPr="00BB1692">
              <w:rPr>
                <w:rFonts w:ascii="Traditional Arabic" w:hAnsi="Traditional Arabic" w:cs="Traditional Arabic"/>
                <w:b/>
                <w:bCs/>
                <w:sz w:val="32"/>
                <w:szCs w:val="32"/>
                <w:rtl/>
              </w:rPr>
              <w:t>ثانيا: أنماط الجملة الفعلية في اللغة العربية.</w:t>
            </w:r>
          </w:p>
        </w:tc>
        <w:tc>
          <w:tcPr>
            <w:tcW w:w="959" w:type="dxa"/>
            <w:vAlign w:val="center"/>
          </w:tcPr>
          <w:p w:rsidR="00A50E74" w:rsidRPr="00BB1692" w:rsidRDefault="007B1073" w:rsidP="002C00B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rPr>
            </w:pPr>
            <w:r w:rsidRPr="00BB1692">
              <w:rPr>
                <w:rFonts w:ascii="Traditional Arabic" w:hAnsi="Traditional Arabic" w:cs="Traditional Arabic"/>
                <w:b/>
                <w:bCs/>
                <w:sz w:val="32"/>
                <w:szCs w:val="32"/>
                <w:rtl/>
              </w:rPr>
              <w:t>ثالثا: أركان الجملة الفعلية</w:t>
            </w:r>
          </w:p>
        </w:tc>
        <w:tc>
          <w:tcPr>
            <w:tcW w:w="959" w:type="dxa"/>
            <w:vAlign w:val="center"/>
          </w:tcPr>
          <w:p w:rsidR="00A50E74" w:rsidRPr="00BB1692" w:rsidRDefault="007B1073" w:rsidP="002C00B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39</w:t>
            </w:r>
          </w:p>
        </w:tc>
      </w:tr>
      <w:tr w:rsidR="00A50E74" w:rsidRPr="00BB1692" w:rsidTr="002C00BA">
        <w:tc>
          <w:tcPr>
            <w:tcW w:w="9288" w:type="dxa"/>
            <w:gridSpan w:val="2"/>
            <w:shd w:val="clear" w:color="auto" w:fill="D9D9D9" w:themeFill="background1" w:themeFillShade="D9"/>
            <w:vAlign w:val="center"/>
          </w:tcPr>
          <w:p w:rsidR="00A50E74" w:rsidRPr="00A50E74" w:rsidRDefault="00A50E74" w:rsidP="002C00BA">
            <w:pPr>
              <w:bidi/>
              <w:jc w:val="center"/>
              <w:rPr>
                <w:rFonts w:ascii="Traditional Arabic" w:hAnsi="Traditional Arabic" w:cs="Traditional Arabic"/>
                <w:b/>
                <w:bCs/>
                <w:sz w:val="36"/>
                <w:szCs w:val="36"/>
                <w:rtl/>
              </w:rPr>
            </w:pPr>
            <w:r w:rsidRPr="00A50E74">
              <w:rPr>
                <w:rFonts w:ascii="Traditional Arabic" w:hAnsi="Traditional Arabic" w:cs="Traditional Arabic"/>
                <w:b/>
                <w:bCs/>
                <w:sz w:val="36"/>
                <w:szCs w:val="36"/>
                <w:rtl/>
              </w:rPr>
              <w:t>الفصل الثالث: دراسة للجمل الفعلية في عتبات عناوين ديوان " اللهب المقدس" لمفدي زكرياء</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rtl/>
              </w:rPr>
            </w:pPr>
            <w:r w:rsidRPr="00BB1692">
              <w:rPr>
                <w:rFonts w:ascii="Traditional Arabic" w:hAnsi="Traditional Arabic" w:cs="Traditional Arabic"/>
                <w:b/>
                <w:bCs/>
                <w:sz w:val="32"/>
                <w:szCs w:val="32"/>
                <w:rtl/>
              </w:rPr>
              <w:t xml:space="preserve">أولا: </w:t>
            </w:r>
            <w:r w:rsidRPr="00BB1692">
              <w:rPr>
                <w:rFonts w:ascii="Traditional Arabic" w:hAnsi="Traditional Arabic" w:cs="Traditional Arabic"/>
                <w:sz w:val="32"/>
                <w:szCs w:val="32"/>
                <w:rtl/>
              </w:rPr>
              <w:t>تحديد العناصر الإسنادية للجمل الفعلية الموجودة في عتبات عناوين ديوان "اللهب المقدس" ودراسة أفعالها.</w:t>
            </w:r>
          </w:p>
        </w:tc>
        <w:tc>
          <w:tcPr>
            <w:tcW w:w="959" w:type="dxa"/>
            <w:vAlign w:val="center"/>
          </w:tcPr>
          <w:p w:rsidR="00A50E74" w:rsidRPr="00BB1692" w:rsidRDefault="007B1073" w:rsidP="002C00B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75</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b/>
                <w:bCs/>
                <w:sz w:val="32"/>
                <w:szCs w:val="32"/>
                <w:rtl/>
              </w:rPr>
            </w:pPr>
            <w:r w:rsidRPr="00BB1692">
              <w:rPr>
                <w:rFonts w:ascii="Traditional Arabic" w:hAnsi="Traditional Arabic" w:cs="Traditional Arabic"/>
                <w:b/>
                <w:bCs/>
                <w:sz w:val="32"/>
                <w:szCs w:val="32"/>
                <w:rtl/>
              </w:rPr>
              <w:t>ثانيا:</w:t>
            </w:r>
            <w:r w:rsidRPr="00BB1692">
              <w:rPr>
                <w:rFonts w:ascii="Traditional Arabic" w:hAnsi="Traditional Arabic" w:cs="Traditional Arabic"/>
                <w:sz w:val="32"/>
                <w:szCs w:val="32"/>
                <w:rtl/>
              </w:rPr>
              <w:t xml:space="preserve"> دلالة الجمل الفعلية، وأفعالها في عتبات عناوين ديوان "اللهب المقدس" لـــــ "مفدي زكريا"</w:t>
            </w:r>
          </w:p>
        </w:tc>
        <w:tc>
          <w:tcPr>
            <w:tcW w:w="959" w:type="dxa"/>
            <w:vAlign w:val="center"/>
          </w:tcPr>
          <w:p w:rsidR="00A50E74" w:rsidRPr="00BB1692" w:rsidRDefault="007B1073" w:rsidP="002C00B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81</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rtl/>
              </w:rPr>
            </w:pPr>
            <w:r w:rsidRPr="00BB1692">
              <w:rPr>
                <w:rFonts w:ascii="Traditional Arabic" w:hAnsi="Traditional Arabic" w:cs="Traditional Arabic"/>
                <w:b/>
                <w:bCs/>
                <w:sz w:val="32"/>
                <w:szCs w:val="32"/>
                <w:rtl/>
              </w:rPr>
              <w:lastRenderedPageBreak/>
              <w:t xml:space="preserve">ثالثا: </w:t>
            </w:r>
            <w:r w:rsidRPr="00BB1692">
              <w:rPr>
                <w:rFonts w:ascii="Traditional Arabic" w:hAnsi="Traditional Arabic" w:cs="Traditional Arabic"/>
                <w:sz w:val="32"/>
                <w:szCs w:val="32"/>
                <w:rtl/>
              </w:rPr>
              <w:t>علاقة العنوان "اللهب المقدس" بالجمل الفعلية الموجودة في عتبات عناوين الديوان.</w:t>
            </w:r>
          </w:p>
        </w:tc>
        <w:tc>
          <w:tcPr>
            <w:tcW w:w="959" w:type="dxa"/>
            <w:vAlign w:val="center"/>
          </w:tcPr>
          <w:p w:rsidR="00A50E74" w:rsidRPr="00BB1692" w:rsidRDefault="007B1073" w:rsidP="002C00B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82</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rtl/>
              </w:rPr>
            </w:pPr>
            <w:r w:rsidRPr="00BB1692">
              <w:rPr>
                <w:rFonts w:ascii="Traditional Arabic" w:hAnsi="Traditional Arabic" w:cs="Traditional Arabic"/>
                <w:sz w:val="32"/>
                <w:szCs w:val="32"/>
                <w:rtl/>
              </w:rPr>
              <w:t xml:space="preserve">خاتمة </w:t>
            </w:r>
          </w:p>
        </w:tc>
        <w:tc>
          <w:tcPr>
            <w:tcW w:w="959" w:type="dxa"/>
            <w:vAlign w:val="center"/>
          </w:tcPr>
          <w:p w:rsidR="00A50E74" w:rsidRPr="00BB1692" w:rsidRDefault="007B1073" w:rsidP="002C00BA">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86</w:t>
            </w:r>
          </w:p>
        </w:tc>
      </w:tr>
      <w:tr w:rsidR="00A50E74" w:rsidRPr="00BB1692" w:rsidTr="002C00BA">
        <w:tc>
          <w:tcPr>
            <w:tcW w:w="8329" w:type="dxa"/>
          </w:tcPr>
          <w:p w:rsidR="00A50E74" w:rsidRPr="00BB1692" w:rsidRDefault="00A50E74" w:rsidP="00BB1692">
            <w:pPr>
              <w:bidi/>
              <w:jc w:val="both"/>
              <w:rPr>
                <w:rFonts w:ascii="Traditional Arabic" w:hAnsi="Traditional Arabic" w:cs="Traditional Arabic"/>
                <w:sz w:val="32"/>
                <w:szCs w:val="32"/>
                <w:rtl/>
              </w:rPr>
            </w:pPr>
            <w:r w:rsidRPr="00BB1692">
              <w:rPr>
                <w:rFonts w:ascii="Traditional Arabic" w:hAnsi="Traditional Arabic" w:cs="Traditional Arabic"/>
                <w:sz w:val="32"/>
                <w:szCs w:val="32"/>
                <w:rtl/>
              </w:rPr>
              <w:t>قائمة المصادر والمراجع</w:t>
            </w:r>
          </w:p>
        </w:tc>
        <w:tc>
          <w:tcPr>
            <w:tcW w:w="959" w:type="dxa"/>
            <w:vAlign w:val="center"/>
          </w:tcPr>
          <w:p w:rsidR="00A50E74" w:rsidRPr="00BB1692" w:rsidRDefault="007B1073" w:rsidP="002C00BA">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88</w:t>
            </w:r>
          </w:p>
        </w:tc>
      </w:tr>
      <w:tr w:rsidR="007B1073" w:rsidRPr="00BB1692" w:rsidTr="002C00BA">
        <w:tc>
          <w:tcPr>
            <w:tcW w:w="8329" w:type="dxa"/>
          </w:tcPr>
          <w:p w:rsidR="007B1073" w:rsidRPr="00BB1692" w:rsidRDefault="007B1073" w:rsidP="00BB169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فهرس المحتويات</w:t>
            </w:r>
          </w:p>
        </w:tc>
        <w:tc>
          <w:tcPr>
            <w:tcW w:w="959" w:type="dxa"/>
            <w:vAlign w:val="center"/>
          </w:tcPr>
          <w:p w:rsidR="007B1073" w:rsidRDefault="007B1073" w:rsidP="002C00BA">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w:t>
            </w:r>
          </w:p>
        </w:tc>
      </w:tr>
    </w:tbl>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Default="00BB1692" w:rsidP="00BB1692">
      <w:pPr>
        <w:bidi/>
        <w:jc w:val="both"/>
        <w:rPr>
          <w:rFonts w:ascii="Traditional Arabic" w:hAnsi="Traditional Arabic" w:cs="Traditional Arabic"/>
          <w:sz w:val="32"/>
          <w:szCs w:val="32"/>
          <w:rtl/>
        </w:rPr>
      </w:pPr>
    </w:p>
    <w:p w:rsidR="00BB1692" w:rsidRPr="006C2654" w:rsidRDefault="00BB1692" w:rsidP="00BB1692">
      <w:pPr>
        <w:bidi/>
        <w:jc w:val="both"/>
        <w:rPr>
          <w:rFonts w:ascii="Traditional Arabic" w:hAnsi="Traditional Arabic" w:cs="Traditional Arabic"/>
          <w:sz w:val="32"/>
          <w:szCs w:val="32"/>
          <w:rtl/>
        </w:rPr>
        <w:sectPr w:rsidR="00BB1692" w:rsidRPr="006C2654">
          <w:headerReference w:type="default" r:id="rId77"/>
          <w:footnotePr>
            <w:numRestart w:val="eachPage"/>
          </w:footnotePr>
          <w:pgSz w:w="11906" w:h="16838"/>
          <w:pgMar w:top="1417" w:right="1417" w:bottom="1417" w:left="1417" w:header="708" w:footer="708" w:gutter="0"/>
          <w:cols w:space="708"/>
          <w:docGrid w:linePitch="360"/>
        </w:sectPr>
      </w:pPr>
    </w:p>
    <w:p w:rsidR="00D41940" w:rsidRPr="006C2654" w:rsidRDefault="00D41940" w:rsidP="00234F7A">
      <w:pPr>
        <w:bidi/>
        <w:jc w:val="both"/>
        <w:rPr>
          <w:rFonts w:ascii="Traditional Arabic" w:hAnsi="Traditional Arabic" w:cs="Traditional Arabic"/>
          <w:b/>
          <w:bCs/>
          <w:sz w:val="32"/>
          <w:szCs w:val="32"/>
          <w:lang w:bidi="ar-DZ"/>
        </w:rPr>
      </w:pPr>
      <w:r w:rsidRPr="006C2654">
        <w:rPr>
          <w:rFonts w:ascii="Traditional Arabic" w:hAnsi="Traditional Arabic" w:cs="Traditional Arabic"/>
          <w:b/>
          <w:bCs/>
          <w:sz w:val="32"/>
          <w:szCs w:val="32"/>
          <w:rtl/>
        </w:rPr>
        <w:lastRenderedPageBreak/>
        <w:t xml:space="preserve">الملخص: </w:t>
      </w:r>
    </w:p>
    <w:p w:rsidR="00D41940" w:rsidRPr="006C2654" w:rsidRDefault="00D41940" w:rsidP="00234F7A">
      <w:pPr>
        <w:bidi/>
        <w:ind w:firstLine="708"/>
        <w:jc w:val="both"/>
        <w:rPr>
          <w:rFonts w:ascii="Traditional Arabic" w:hAnsi="Traditional Arabic" w:cs="Traditional Arabic"/>
          <w:sz w:val="32"/>
          <w:szCs w:val="32"/>
          <w:lang w:bidi="ar-DZ"/>
        </w:rPr>
      </w:pPr>
      <w:r w:rsidRPr="006C2654">
        <w:rPr>
          <w:rFonts w:ascii="Traditional Arabic" w:hAnsi="Traditional Arabic" w:cs="Traditional Arabic"/>
          <w:sz w:val="32"/>
          <w:szCs w:val="32"/>
          <w:rtl/>
        </w:rPr>
        <w:t xml:space="preserve">تناولنا في هذا البحث الجملة الفعلية في عتبات عناوين ديوان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ل</w:t>
      </w:r>
      <w:r w:rsidRPr="006C2654">
        <w:rPr>
          <w:rFonts w:ascii="Traditional Arabic" w:hAnsi="Traditional Arabic" w:cs="Traditional Arabic" w:hint="cs"/>
          <w:sz w:val="32"/>
          <w:szCs w:val="32"/>
          <w:rtl/>
        </w:rPr>
        <w:t>ــــ "م</w:t>
      </w:r>
      <w:r w:rsidRPr="006C2654">
        <w:rPr>
          <w:rFonts w:ascii="Traditional Arabic" w:hAnsi="Traditional Arabic" w:cs="Traditional Arabic"/>
          <w:sz w:val="32"/>
          <w:szCs w:val="32"/>
          <w:rtl/>
        </w:rPr>
        <w:t>فدي زكريا</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استدعت هذه الدراسة مدخلا، وثلاثة فصول، الفصل الأول: البنية النحوية للجملة العربية، ثم فصل ثاني الذي خصص للجملة الفعلية، </w:t>
      </w:r>
      <w:r w:rsidRPr="006C2654">
        <w:rPr>
          <w:rFonts w:ascii="Traditional Arabic" w:hAnsi="Traditional Arabic" w:cs="Traditional Arabic" w:hint="cs"/>
          <w:sz w:val="32"/>
          <w:szCs w:val="32"/>
          <w:rtl/>
        </w:rPr>
        <w:t>و</w:t>
      </w:r>
      <w:r w:rsidRPr="006C2654">
        <w:rPr>
          <w:rFonts w:ascii="Traditional Arabic" w:hAnsi="Traditional Arabic" w:cs="Traditional Arabic"/>
          <w:sz w:val="32"/>
          <w:szCs w:val="32"/>
          <w:rtl/>
        </w:rPr>
        <w:t xml:space="preserve">فصل ثالث أخير تم فيه دراسة </w:t>
      </w:r>
      <w:r w:rsidRPr="006C2654">
        <w:rPr>
          <w:rFonts w:ascii="Traditional Arabic" w:hAnsi="Traditional Arabic" w:cs="Traditional Arabic" w:hint="cs"/>
          <w:sz w:val="32"/>
          <w:szCs w:val="32"/>
          <w:rtl/>
        </w:rPr>
        <w:t>ا</w:t>
      </w:r>
      <w:r w:rsidRPr="006C2654">
        <w:rPr>
          <w:rFonts w:ascii="Traditional Arabic" w:hAnsi="Traditional Arabic" w:cs="Traditional Arabic"/>
          <w:sz w:val="32"/>
          <w:szCs w:val="32"/>
          <w:rtl/>
        </w:rPr>
        <w:t xml:space="preserve">لجمل الفعلية في عتبات عناوين ديوان </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اللهب المقدس</w:t>
      </w:r>
      <w:r w:rsidRPr="006C2654">
        <w:rPr>
          <w:rFonts w:ascii="Traditional Arabic" w:hAnsi="Traditional Arabic" w:cs="Traditional Arabic" w:hint="cs"/>
          <w:sz w:val="32"/>
          <w:szCs w:val="32"/>
          <w:rtl/>
        </w:rPr>
        <w:t>"</w:t>
      </w:r>
      <w:r w:rsidRPr="006C2654">
        <w:rPr>
          <w:rFonts w:ascii="Traditional Arabic" w:hAnsi="Traditional Arabic" w:cs="Traditional Arabic"/>
          <w:sz w:val="32"/>
          <w:szCs w:val="32"/>
          <w:rtl/>
        </w:rPr>
        <w:t xml:space="preserve"> واستوت هذه الدراسة على خاتمة تضم نتائج هذه الدراسة.</w:t>
      </w:r>
    </w:p>
    <w:p w:rsidR="00D41940" w:rsidRPr="006C2654" w:rsidRDefault="00D41940" w:rsidP="00234F7A">
      <w:pPr>
        <w:bidi/>
        <w:ind w:firstLine="708"/>
        <w:jc w:val="both"/>
        <w:rPr>
          <w:rFonts w:ascii="Traditional Arabic" w:hAnsi="Traditional Arabic" w:cs="Traditional Arabic"/>
          <w:b/>
          <w:bCs/>
          <w:sz w:val="32"/>
          <w:szCs w:val="32"/>
          <w:rtl/>
          <w:lang w:bidi="ar-DZ"/>
        </w:rPr>
      </w:pPr>
      <w:r w:rsidRPr="006C2654">
        <w:rPr>
          <w:rFonts w:ascii="Traditional Arabic" w:hAnsi="Traditional Arabic" w:cs="Traditional Arabic"/>
          <w:b/>
          <w:bCs/>
          <w:sz w:val="32"/>
          <w:szCs w:val="32"/>
          <w:rtl/>
        </w:rPr>
        <w:t>الكلمات المفتاحية:</w:t>
      </w:r>
      <w:r w:rsidRPr="006C2654">
        <w:rPr>
          <w:rFonts w:ascii="Traditional Arabic" w:hAnsi="Traditional Arabic" w:cs="Traditional Arabic"/>
          <w:b/>
          <w:bCs/>
          <w:sz w:val="32"/>
          <w:szCs w:val="32"/>
          <w:lang w:bidi="ar-DZ"/>
        </w:rPr>
        <w:t xml:space="preserve"> </w:t>
      </w:r>
      <w:r w:rsidRPr="006C2654">
        <w:rPr>
          <w:rFonts w:ascii="Traditional Arabic" w:hAnsi="Traditional Arabic" w:cs="Traditional Arabic"/>
          <w:sz w:val="32"/>
          <w:szCs w:val="32"/>
          <w:rtl/>
        </w:rPr>
        <w:t>الجملة الفعلية، البنية النحوية، الجمل</w:t>
      </w:r>
      <w:r w:rsidRPr="006C2654">
        <w:rPr>
          <w:rFonts w:ascii="Traditional Arabic" w:hAnsi="Traditional Arabic" w:cs="Traditional Arabic" w:hint="cs"/>
          <w:sz w:val="32"/>
          <w:szCs w:val="32"/>
          <w:rtl/>
        </w:rPr>
        <w:t>ة.</w:t>
      </w:r>
    </w:p>
    <w:p w:rsidR="00D41940" w:rsidRPr="006C2654" w:rsidRDefault="00D41940" w:rsidP="00234F7A">
      <w:pPr>
        <w:jc w:val="both"/>
        <w:rPr>
          <w:rFonts w:ascii="Traditional Arabic" w:hAnsi="Traditional Arabic" w:cs="Traditional Arabic"/>
          <w:b/>
          <w:bCs/>
          <w:sz w:val="32"/>
          <w:szCs w:val="32"/>
          <w:lang w:bidi="ar-DZ"/>
        </w:rPr>
      </w:pPr>
      <w:r w:rsidRPr="006C2654">
        <w:rPr>
          <w:rFonts w:ascii="Traditional Arabic" w:hAnsi="Traditional Arabic" w:cs="Traditional Arabic"/>
          <w:b/>
          <w:bCs/>
          <w:sz w:val="32"/>
          <w:szCs w:val="32"/>
          <w:lang w:bidi="ar-DZ"/>
        </w:rPr>
        <w:t xml:space="preserve">Résumé </w:t>
      </w:r>
    </w:p>
    <w:p w:rsidR="00D41940" w:rsidRPr="006C2654" w:rsidRDefault="00D41940" w:rsidP="00234F7A">
      <w:pPr>
        <w:ind w:firstLine="708"/>
        <w:jc w:val="both"/>
        <w:rPr>
          <w:rFonts w:ascii="Traditional Arabic" w:hAnsi="Traditional Arabic" w:cs="Traditional Arabic"/>
          <w:sz w:val="32"/>
          <w:szCs w:val="32"/>
          <w:rtl/>
          <w:lang w:bidi="ar-DZ"/>
        </w:rPr>
      </w:pPr>
      <w:r w:rsidRPr="006C2654">
        <w:rPr>
          <w:rFonts w:ascii="Traditional Arabic" w:hAnsi="Traditional Arabic" w:cs="Traditional Arabic"/>
          <w:sz w:val="32"/>
          <w:szCs w:val="32"/>
          <w:lang w:bidi="ar-DZ"/>
        </w:rPr>
        <w:t>Dans cette recherche, nous avons abordé la phrase réelle dans les seuils des titres du diwan « Sainte Flamme » par « Mafdi Zakaria », cette étude a appelé à une introduction, et trois chapitres, chapitre un: la structure grammaticale de la phrase arabe, puis un deuxième chapitre, qui a été consacré à la phrase réelle, et un troisième dernier chapitre dans lequel les phrases réelles ont été étudiées dans les seuils des titres du diwan « Flamme sacrée » et cette étude était basée sur une conclusion qui inclut les résultats de cette étude.</w:t>
      </w:r>
    </w:p>
    <w:p w:rsidR="00D41940" w:rsidRPr="006C2654" w:rsidRDefault="00D41940" w:rsidP="00234F7A">
      <w:pPr>
        <w:ind w:firstLine="708"/>
        <w:jc w:val="both"/>
        <w:rPr>
          <w:rFonts w:ascii="Traditional Arabic" w:hAnsi="Traditional Arabic" w:cs="Traditional Arabic"/>
          <w:sz w:val="32"/>
          <w:szCs w:val="32"/>
          <w:rtl/>
          <w:lang w:bidi="ar-DZ"/>
        </w:rPr>
      </w:pPr>
      <w:r w:rsidRPr="006C2654">
        <w:rPr>
          <w:rFonts w:ascii="Traditional Arabic" w:hAnsi="Traditional Arabic" w:cs="Traditional Arabic"/>
          <w:b/>
          <w:bCs/>
          <w:sz w:val="32"/>
          <w:szCs w:val="32"/>
          <w:lang w:bidi="ar-DZ"/>
        </w:rPr>
        <w:t>Mots-clés :</w:t>
      </w:r>
      <w:r w:rsidRPr="006C2654">
        <w:rPr>
          <w:rFonts w:ascii="Traditional Arabic" w:hAnsi="Traditional Arabic" w:cs="Traditional Arabic"/>
          <w:sz w:val="32"/>
          <w:szCs w:val="32"/>
          <w:lang w:bidi="ar-DZ"/>
        </w:rPr>
        <w:t xml:space="preserve"> Phrase réelle, structure grammaticale, phrase</w:t>
      </w:r>
      <w:r w:rsidRPr="006C2654">
        <w:rPr>
          <w:rFonts w:ascii="Traditional Arabic" w:hAnsi="Traditional Arabic" w:cs="Traditional Arabic"/>
          <w:sz w:val="32"/>
          <w:szCs w:val="32"/>
          <w:rtl/>
          <w:lang w:bidi="ar-DZ"/>
        </w:rPr>
        <w:t>.</w:t>
      </w:r>
    </w:p>
    <w:p w:rsidR="00D41940" w:rsidRPr="006C2654" w:rsidRDefault="00D41940" w:rsidP="00234F7A">
      <w:pPr>
        <w:jc w:val="both"/>
        <w:rPr>
          <w:rFonts w:ascii="Traditional Arabic" w:hAnsi="Traditional Arabic" w:cs="Traditional Arabic"/>
          <w:sz w:val="32"/>
          <w:szCs w:val="32"/>
          <w:lang w:bidi="ar-DZ"/>
        </w:rPr>
      </w:pPr>
    </w:p>
    <w:p w:rsidR="00D809E3" w:rsidRPr="006C2654" w:rsidRDefault="00134F55" w:rsidP="0046314B">
      <w:pPr>
        <w:tabs>
          <w:tab w:val="left" w:pos="2398"/>
        </w:tabs>
        <w:bidi/>
        <w:jc w:val="both"/>
        <w:rPr>
          <w:rFonts w:ascii="Traditional Arabic" w:hAnsi="Traditional Arabic" w:cs="Traditional Arabic"/>
          <w:sz w:val="32"/>
          <w:szCs w:val="32"/>
          <w:rtl/>
          <w:lang w:bidi="ar-DZ"/>
        </w:rPr>
      </w:pPr>
      <w:r w:rsidRPr="006C2654">
        <w:rPr>
          <w:rFonts w:ascii="Traditional Arabic" w:hAnsi="Traditional Arabic" w:cs="Traditional Arabic" w:hint="cs"/>
          <w:sz w:val="32"/>
          <w:szCs w:val="32"/>
          <w:rtl/>
          <w:lang w:bidi="ar-DZ"/>
        </w:rPr>
        <w:t xml:space="preserve"> </w:t>
      </w:r>
      <w:r w:rsidR="009D76D2" w:rsidRPr="006C2654">
        <w:rPr>
          <w:rFonts w:ascii="Traditional Arabic" w:hAnsi="Traditional Arabic" w:cs="Traditional Arabic" w:hint="cs"/>
          <w:sz w:val="32"/>
          <w:szCs w:val="32"/>
          <w:rtl/>
          <w:lang w:bidi="ar-DZ"/>
        </w:rPr>
        <w:t xml:space="preserve"> </w:t>
      </w:r>
    </w:p>
    <w:sectPr w:rsidR="00D809E3" w:rsidRPr="006C2654" w:rsidSect="0046314B">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D60" w:rsidRDefault="00A02D60" w:rsidP="000474E0">
      <w:pPr>
        <w:spacing w:after="0" w:line="240" w:lineRule="auto"/>
      </w:pPr>
      <w:r>
        <w:separator/>
      </w:r>
    </w:p>
  </w:endnote>
  <w:endnote w:type="continuationSeparator" w:id="0">
    <w:p w:rsidR="00A02D60" w:rsidRDefault="00A02D60" w:rsidP="00047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5391364"/>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rFonts w:hint="cs"/>
            <w:noProof/>
            <w:rtl/>
          </w:rPr>
          <w:t>‌ب</w:t>
        </w:r>
        <w:r>
          <w:fldChar w:fldCharType="end"/>
        </w:r>
      </w:p>
    </w:sdtContent>
  </w:sdt>
  <w:p w:rsidR="00770F90" w:rsidRDefault="00770F90">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937946"/>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noProof/>
          </w:rPr>
          <w:t>84</w:t>
        </w:r>
        <w:r>
          <w:fldChar w:fldCharType="end"/>
        </w:r>
      </w:p>
    </w:sdtContent>
  </w:sdt>
  <w:p w:rsidR="00770F90" w:rsidRDefault="00770F90">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5701256"/>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noProof/>
          </w:rPr>
          <w:t>86</w:t>
        </w:r>
        <w:r>
          <w:fldChar w:fldCharType="end"/>
        </w:r>
      </w:p>
    </w:sdtContent>
  </w:sdt>
  <w:p w:rsidR="00770F90" w:rsidRDefault="00770F90">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9861603"/>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noProof/>
          </w:rPr>
          <w:t>90</w:t>
        </w:r>
        <w:r>
          <w:fldChar w:fldCharType="end"/>
        </w:r>
      </w:p>
    </w:sdtContent>
  </w:sdt>
  <w:p w:rsidR="00770F90" w:rsidRDefault="00770F90">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99789B">
    <w:pPr>
      <w:pStyle w:val="Pieddepage"/>
      <w:jc w:val="center"/>
    </w:pPr>
  </w:p>
  <w:p w:rsidR="00770F90" w:rsidRDefault="00770F9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8880332"/>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noProof/>
          </w:rPr>
          <w:t>6</w:t>
        </w:r>
        <w:r>
          <w:fldChar w:fldCharType="end"/>
        </w:r>
      </w:p>
    </w:sdtContent>
  </w:sdt>
  <w:p w:rsidR="00770F90" w:rsidRDefault="00770F90">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3385291"/>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noProof/>
          </w:rPr>
          <w:t>32</w:t>
        </w:r>
        <w:r>
          <w:fldChar w:fldCharType="end"/>
        </w:r>
      </w:p>
    </w:sdtContent>
  </w:sdt>
  <w:p w:rsidR="00770F90" w:rsidRDefault="00770F90">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2647164"/>
      <w:docPartObj>
        <w:docPartGallery w:val="Page Numbers (Bottom of Page)"/>
        <w:docPartUnique/>
      </w:docPartObj>
    </w:sdtPr>
    <w:sdtEndPr/>
    <w:sdtContent>
      <w:p w:rsidR="00770F90" w:rsidRDefault="00770F90">
        <w:pPr>
          <w:pStyle w:val="Pieddepage"/>
          <w:jc w:val="center"/>
        </w:pPr>
        <w:r>
          <w:fldChar w:fldCharType="begin"/>
        </w:r>
        <w:r>
          <w:instrText>PAGE   \* MERGEFORMAT</w:instrText>
        </w:r>
        <w:r>
          <w:fldChar w:fldCharType="separate"/>
        </w:r>
        <w:r w:rsidR="00A37E27">
          <w:rPr>
            <w:noProof/>
          </w:rPr>
          <w:t>72</w:t>
        </w:r>
        <w:r>
          <w:fldChar w:fldCharType="end"/>
        </w:r>
      </w:p>
    </w:sdtContent>
  </w:sdt>
  <w:p w:rsidR="00770F90" w:rsidRDefault="00770F90">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rsidP="00333EF7">
    <w:pPr>
      <w:pStyle w:val="Pieddepage"/>
      <w:jc w:val="center"/>
    </w:pPr>
  </w:p>
  <w:p w:rsidR="00770F90" w:rsidRDefault="00770F9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D60" w:rsidRDefault="00A02D60" w:rsidP="000474E0">
      <w:pPr>
        <w:bidi/>
        <w:spacing w:after="0" w:line="240" w:lineRule="auto"/>
      </w:pPr>
      <w:r>
        <w:separator/>
      </w:r>
    </w:p>
  </w:footnote>
  <w:footnote w:type="continuationSeparator" w:id="0">
    <w:p w:rsidR="00A02D60" w:rsidRDefault="00A02D60" w:rsidP="000474E0">
      <w:pPr>
        <w:spacing w:after="0" w:line="240" w:lineRule="auto"/>
      </w:pPr>
      <w:r>
        <w:continuationSeparator/>
      </w:r>
    </w:p>
  </w:footnote>
  <w:footnote w:id="1">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عادل محو، الشكل والدلالة دراسات في القصيدة العربية، </w:t>
      </w:r>
      <w:r w:rsidRPr="00FA3115">
        <w:rPr>
          <w:rFonts w:ascii="Traditional Arabic" w:hAnsi="Traditional Arabic" w:cs="Traditional Arabic" w:hint="cs"/>
          <w:sz w:val="24"/>
          <w:szCs w:val="24"/>
          <w:rtl/>
        </w:rPr>
        <w:t xml:space="preserve">كلمة </w:t>
      </w:r>
      <w:r w:rsidRPr="00FA3115">
        <w:rPr>
          <w:rFonts w:ascii="Traditional Arabic" w:hAnsi="Traditional Arabic" w:cs="Traditional Arabic"/>
          <w:sz w:val="24"/>
          <w:szCs w:val="24"/>
          <w:rtl/>
        </w:rPr>
        <w:t>للنشر والتوزيع، ط 01</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الجزائر، 2015، ص 57.</w:t>
      </w:r>
    </w:p>
  </w:footnote>
  <w:footnote w:id="2">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57.</w:t>
      </w:r>
    </w:p>
  </w:footnote>
  <w:footnote w:id="3">
    <w:p w:rsidR="00770F90" w:rsidRPr="00FA3115" w:rsidRDefault="00770F90" w:rsidP="0048133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عادل </w:t>
      </w:r>
      <w:r>
        <w:rPr>
          <w:rFonts w:ascii="Traditional Arabic" w:hAnsi="Traditional Arabic" w:cs="Traditional Arabic" w:hint="cs"/>
          <w:sz w:val="24"/>
          <w:szCs w:val="24"/>
          <w:rtl/>
        </w:rPr>
        <w:t>محلو</w:t>
      </w:r>
      <w:r w:rsidRPr="00FA3115">
        <w:rPr>
          <w:rFonts w:ascii="Traditional Arabic" w:hAnsi="Traditional Arabic" w:cs="Traditional Arabic"/>
          <w:sz w:val="24"/>
          <w:szCs w:val="24"/>
          <w:rtl/>
        </w:rPr>
        <w:t>، الشكل والدلالة دراسات في القصيدة العربية،</w:t>
      </w:r>
      <w:r>
        <w:rPr>
          <w:rFonts w:ascii="Traditional Arabic" w:hAnsi="Traditional Arabic" w:cs="Traditional Arabic" w:hint="cs"/>
          <w:sz w:val="24"/>
          <w:szCs w:val="24"/>
          <w:rtl/>
        </w:rPr>
        <w:t xml:space="preserve"> المرجع السابق،</w:t>
      </w:r>
      <w:r w:rsidRPr="00FA3115">
        <w:rPr>
          <w:rFonts w:ascii="Traditional Arabic" w:hAnsi="Traditional Arabic" w:cs="Traditional Arabic"/>
          <w:sz w:val="24"/>
          <w:szCs w:val="24"/>
          <w:rtl/>
        </w:rPr>
        <w:t xml:space="preserve"> ص 58.</w:t>
      </w:r>
    </w:p>
  </w:footnote>
  <w:footnote w:id="4">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سمير نور الدين دردور، ملحمة الجزائر، شرح تاريخي لإلياذة شاعر الثورة مفدي زكريا، فدلوي لي أي لي، د.ط، دت، ص 19.</w:t>
      </w:r>
    </w:p>
  </w:footnote>
  <w:footnote w:id="5">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أمال قارش</w:t>
      </w:r>
      <w:r>
        <w:rPr>
          <w:rFonts w:ascii="Traditional Arabic" w:hAnsi="Traditional Arabic" w:cs="Traditional Arabic" w:hint="cs"/>
          <w:sz w:val="24"/>
          <w:szCs w:val="24"/>
          <w:rtl/>
        </w:rPr>
        <w:t xml:space="preserve">، </w:t>
      </w:r>
      <w:r w:rsidRPr="00FA3115">
        <w:rPr>
          <w:rFonts w:ascii="Traditional Arabic" w:hAnsi="Traditional Arabic" w:cs="Traditional Arabic" w:hint="cs"/>
          <w:sz w:val="24"/>
          <w:szCs w:val="24"/>
          <w:rtl/>
        </w:rPr>
        <w:t>اسهامات</w:t>
      </w:r>
      <w:r w:rsidRPr="00FA3115">
        <w:rPr>
          <w:rFonts w:ascii="Traditional Arabic" w:hAnsi="Traditional Arabic" w:cs="Traditional Arabic"/>
          <w:sz w:val="24"/>
          <w:szCs w:val="24"/>
          <w:rtl/>
        </w:rPr>
        <w:t xml:space="preserve"> مفدي زكريا في الثورة الجزائرية من 1908</w:t>
      </w:r>
      <w:r>
        <w:rPr>
          <w:rFonts w:ascii="Traditional Arabic" w:hAnsi="Traditional Arabic" w:cs="Traditional Arabic"/>
          <w:sz w:val="24"/>
          <w:szCs w:val="24"/>
          <w:rtl/>
        </w:rPr>
        <w:t xml:space="preserve"> إلى </w:t>
      </w:r>
      <w:r w:rsidRPr="00FA3115">
        <w:rPr>
          <w:rFonts w:ascii="Traditional Arabic" w:hAnsi="Traditional Arabic" w:cs="Traditional Arabic"/>
          <w:sz w:val="24"/>
          <w:szCs w:val="24"/>
          <w:rtl/>
        </w:rPr>
        <w:t xml:space="preserve">1962، مذكرة ماستر، جامعة محمد بوضياف، المسيلة، 2015/2016، ص 07. </w:t>
      </w:r>
    </w:p>
  </w:footnote>
  <w:footnote w:id="6">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آسيا تميم، الشخصيا</w:t>
      </w:r>
      <w:r w:rsidRPr="00FA3115">
        <w:rPr>
          <w:rFonts w:ascii="Traditional Arabic" w:hAnsi="Traditional Arabic" w:cs="Traditional Arabic" w:hint="cs"/>
          <w:sz w:val="24"/>
          <w:szCs w:val="24"/>
          <w:rtl/>
        </w:rPr>
        <w:t>ت</w:t>
      </w:r>
      <w:r w:rsidRPr="00FA3115">
        <w:rPr>
          <w:rFonts w:ascii="Traditional Arabic" w:hAnsi="Traditional Arabic" w:cs="Traditional Arabic"/>
          <w:sz w:val="24"/>
          <w:szCs w:val="24"/>
          <w:rtl/>
        </w:rPr>
        <w:t xml:space="preserve"> الجزائرية 100 شخصية، دار المسك، د.ط، الجزائر، 2008، ص 158.</w:t>
      </w:r>
    </w:p>
  </w:footnote>
  <w:footnote w:id="7">
    <w:p w:rsidR="00770F90" w:rsidRPr="00FA3115" w:rsidRDefault="00770F90" w:rsidP="00FF4C1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158.</w:t>
      </w:r>
    </w:p>
  </w:footnote>
  <w:footnote w:id="8">
    <w:p w:rsidR="00770F90" w:rsidRPr="00FA3115" w:rsidRDefault="00770F90" w:rsidP="009E234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آسيا تميم،</w:t>
      </w:r>
      <w:r>
        <w:rPr>
          <w:rFonts w:ascii="Traditional Arabic" w:hAnsi="Traditional Arabic" w:cs="Traditional Arabic" w:hint="cs"/>
          <w:sz w:val="24"/>
          <w:szCs w:val="24"/>
          <w:rtl/>
        </w:rPr>
        <w:t xml:space="preserve"> المرجع نفسه</w:t>
      </w:r>
      <w:r w:rsidRPr="00FA3115">
        <w:rPr>
          <w:rFonts w:ascii="Traditional Arabic" w:hAnsi="Traditional Arabic" w:cs="Traditional Arabic"/>
          <w:sz w:val="24"/>
          <w:szCs w:val="24"/>
          <w:rtl/>
        </w:rPr>
        <w:t>، ص 157.</w:t>
      </w:r>
    </w:p>
  </w:footnote>
  <w:footnote w:id="9">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158.</w:t>
      </w:r>
    </w:p>
  </w:footnote>
  <w:footnote w:id="10">
    <w:p w:rsidR="00770F90" w:rsidRPr="00FA3115" w:rsidRDefault="00770F90" w:rsidP="00FF4C1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FF4C11">
        <w:rPr>
          <w:rFonts w:ascii="Traditional Arabic" w:hAnsi="Traditional Arabic" w:cs="Traditional Arabic"/>
          <w:sz w:val="24"/>
          <w:szCs w:val="24"/>
          <w:rtl/>
        </w:rPr>
        <w:t xml:space="preserve"> </w:t>
      </w:r>
      <w:r w:rsidRPr="00FA3115">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157.</w:t>
      </w:r>
    </w:p>
    <w:p w:rsidR="00770F90" w:rsidRPr="00FA3115" w:rsidRDefault="00770F90" w:rsidP="009E72A4">
      <w:pPr>
        <w:pStyle w:val="Notedebasdepage"/>
        <w:bidi/>
        <w:rPr>
          <w:rFonts w:ascii="Traditional Arabic" w:hAnsi="Traditional Arabic" w:cs="Traditional Arabic"/>
          <w:sz w:val="24"/>
          <w:szCs w:val="24"/>
          <w:rtl/>
          <w:lang w:bidi="ar-DZ"/>
        </w:rPr>
      </w:pPr>
    </w:p>
  </w:footnote>
  <w:footnote w:id="11">
    <w:p w:rsidR="00770F90" w:rsidRPr="00FA3115" w:rsidRDefault="00770F90" w:rsidP="009E234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آسيا تميم، الشخصيات الجزائرية، 100 شخصية،</w:t>
      </w:r>
      <w:r>
        <w:rPr>
          <w:rFonts w:ascii="Traditional Arabic" w:hAnsi="Traditional Arabic" w:cs="Traditional Arabic" w:hint="cs"/>
          <w:sz w:val="24"/>
          <w:szCs w:val="24"/>
          <w:rtl/>
        </w:rPr>
        <w:t xml:space="preserve"> المرجع السابق،</w:t>
      </w:r>
      <w:r w:rsidRPr="00FA3115">
        <w:rPr>
          <w:rFonts w:ascii="Traditional Arabic" w:hAnsi="Traditional Arabic" w:cs="Traditional Arabic"/>
          <w:sz w:val="24"/>
          <w:szCs w:val="24"/>
          <w:rtl/>
        </w:rPr>
        <w:t xml:space="preserve"> ص 158.</w:t>
      </w:r>
    </w:p>
  </w:footnote>
  <w:footnote w:id="12">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13">
    <w:p w:rsidR="00770F90" w:rsidRPr="00FA3115" w:rsidRDefault="00770F90" w:rsidP="00B4545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r w:rsidRPr="00B4545F">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الصفحة نفسها.</w:t>
      </w:r>
    </w:p>
  </w:footnote>
  <w:footnote w:id="14">
    <w:p w:rsidR="00770F90" w:rsidRPr="00FA3115" w:rsidRDefault="00770F90" w:rsidP="009E72A4">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الطيب ولد العروسي، أعلام من الأدب الجزائري الحديث،</w:t>
      </w:r>
      <w:r>
        <w:rPr>
          <w:rFonts w:ascii="Traditional Arabic" w:hAnsi="Traditional Arabic" w:cs="Traditional Arabic" w:hint="cs"/>
          <w:sz w:val="24"/>
          <w:szCs w:val="24"/>
          <w:rtl/>
        </w:rPr>
        <w:t xml:space="preserve"> المرجع السابق،</w:t>
      </w:r>
      <w:r w:rsidRPr="00FA3115">
        <w:rPr>
          <w:rFonts w:ascii="Traditional Arabic" w:hAnsi="Traditional Arabic" w:cs="Traditional Arabic"/>
          <w:sz w:val="24"/>
          <w:szCs w:val="24"/>
          <w:rtl/>
        </w:rPr>
        <w:t xml:space="preserve"> ص 104.</w:t>
      </w:r>
    </w:p>
  </w:footnote>
  <w:footnote w:id="15">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p>
  </w:footnote>
  <w:footnote w:id="16">
    <w:p w:rsidR="00770F90" w:rsidRPr="00FA3115" w:rsidRDefault="00770F90" w:rsidP="00B4545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الطيب ولد العروسي، أعلام من الأدب الجزائري الحديث،</w:t>
      </w:r>
      <w:r>
        <w:rPr>
          <w:rFonts w:ascii="Traditional Arabic" w:hAnsi="Traditional Arabic" w:cs="Traditional Arabic" w:hint="cs"/>
          <w:sz w:val="24"/>
          <w:szCs w:val="24"/>
          <w:rtl/>
        </w:rPr>
        <w:t xml:space="preserve"> المرجع نفسه</w:t>
      </w:r>
      <w:r w:rsidRPr="00FA3115">
        <w:rPr>
          <w:rFonts w:ascii="Traditional Arabic" w:hAnsi="Traditional Arabic" w:cs="Traditional Arabic"/>
          <w:sz w:val="24"/>
          <w:szCs w:val="24"/>
          <w:rtl/>
        </w:rPr>
        <w:t>، ص 159.</w:t>
      </w:r>
    </w:p>
  </w:footnote>
  <w:footnote w:id="17">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آسيا تميم، الشخصيات الجزائرية، 100 شخصية، </w:t>
      </w:r>
      <w:r>
        <w:rPr>
          <w:rFonts w:ascii="Traditional Arabic" w:hAnsi="Traditional Arabic" w:cs="Traditional Arabic" w:hint="cs"/>
          <w:sz w:val="24"/>
          <w:szCs w:val="24"/>
          <w:rtl/>
        </w:rPr>
        <w:t xml:space="preserve">المرجع السابق، </w:t>
      </w:r>
      <w:r w:rsidRPr="00FA3115">
        <w:rPr>
          <w:rFonts w:ascii="Traditional Arabic" w:hAnsi="Traditional Arabic" w:cs="Traditional Arabic"/>
          <w:sz w:val="24"/>
          <w:szCs w:val="24"/>
          <w:rtl/>
        </w:rPr>
        <w:t>ص 162.</w:t>
      </w:r>
    </w:p>
  </w:footnote>
  <w:footnote w:id="18">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مفدي زكريا، تاريخ الصحافة العربية في الجزائر، تحقيق: الدكتور أحمد حمدي، منشورات مؤسسة مفدي زكريا، د.ط، الجزائر، 2003، ص 14.</w:t>
      </w:r>
    </w:p>
  </w:footnote>
  <w:footnote w:id="19">
    <w:p w:rsidR="00770F90" w:rsidRPr="00FA3115" w:rsidRDefault="00770F90" w:rsidP="00FF4C1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نفسه</w:t>
      </w:r>
      <w:r>
        <w:rPr>
          <w:rFonts w:ascii="Traditional Arabic" w:hAnsi="Traditional Arabic" w:cs="Traditional Arabic" w:hint="cs"/>
          <w:sz w:val="24"/>
          <w:szCs w:val="24"/>
          <w:rtl/>
        </w:rPr>
        <w:t>، ص 14.</w:t>
      </w:r>
    </w:p>
  </w:footnote>
  <w:footnote w:id="20">
    <w:p w:rsidR="00770F90" w:rsidRPr="00FA3115" w:rsidRDefault="00770F90" w:rsidP="00482F8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مفدي زكريا، تاريخ الصحافة العربية في الجزائر،</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 xml:space="preserve">المرجع </w:t>
      </w:r>
      <w:r>
        <w:rPr>
          <w:rFonts w:ascii="Traditional Arabic" w:hAnsi="Traditional Arabic" w:cs="Traditional Arabic" w:hint="cs"/>
          <w:sz w:val="24"/>
          <w:szCs w:val="24"/>
          <w:rtl/>
        </w:rPr>
        <w:t>نفسه</w:t>
      </w:r>
      <w:r w:rsidRPr="00FA3115">
        <w:rPr>
          <w:rFonts w:ascii="Traditional Arabic" w:hAnsi="Traditional Arabic" w:cs="Traditional Arabic"/>
          <w:sz w:val="24"/>
          <w:szCs w:val="24"/>
          <w:rtl/>
        </w:rPr>
        <w:t>، ص 15.</w:t>
      </w:r>
    </w:p>
  </w:footnote>
  <w:footnote w:id="21">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بسام العسلي، نهج الثورة الجزائرية الصراع السياسي، دار النعائس، لبنان، ط 01</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1982، ط 02، 1986، ص 41.</w:t>
      </w:r>
    </w:p>
  </w:footnote>
  <w:footnote w:id="22">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آسيا تميم، الشخصيات الجزائرية، 100 شخصية،</w:t>
      </w:r>
      <w:r>
        <w:rPr>
          <w:rFonts w:ascii="Traditional Arabic" w:hAnsi="Traditional Arabic" w:cs="Traditional Arabic" w:hint="cs"/>
          <w:sz w:val="24"/>
          <w:szCs w:val="24"/>
          <w:rtl/>
        </w:rPr>
        <w:t xml:space="preserve"> المرجع السابق،</w:t>
      </w:r>
      <w:r w:rsidRPr="00FA3115">
        <w:rPr>
          <w:rFonts w:ascii="Traditional Arabic" w:hAnsi="Traditional Arabic" w:cs="Traditional Arabic"/>
          <w:sz w:val="24"/>
          <w:szCs w:val="24"/>
          <w:rtl/>
        </w:rPr>
        <w:t xml:space="preserve"> ص 162.</w:t>
      </w:r>
    </w:p>
  </w:footnote>
  <w:footnote w:id="23">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مفدي زكريا، تاريخ الصحافة العربية في الجزائر، </w:t>
      </w:r>
      <w:r>
        <w:rPr>
          <w:rFonts w:ascii="Traditional Arabic" w:hAnsi="Traditional Arabic" w:cs="Traditional Arabic" w:hint="cs"/>
          <w:sz w:val="24"/>
          <w:szCs w:val="24"/>
          <w:rtl/>
        </w:rPr>
        <w:t xml:space="preserve">المرجع السابق، </w:t>
      </w:r>
      <w:r w:rsidRPr="00FA3115">
        <w:rPr>
          <w:rFonts w:ascii="Traditional Arabic" w:hAnsi="Traditional Arabic" w:cs="Traditional Arabic"/>
          <w:sz w:val="24"/>
          <w:szCs w:val="24"/>
          <w:rtl/>
        </w:rPr>
        <w:t>ص 15.</w:t>
      </w:r>
    </w:p>
  </w:footnote>
  <w:footnote w:id="24">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25">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محمد ناصر، الشعر الجزائري الحديث اتجاهاته وخصائصه الفنية، 1925/1975، دار المغرب الإسلامي، ط 02، لبنان، 2002، ص 667.</w:t>
      </w:r>
    </w:p>
  </w:footnote>
  <w:footnote w:id="26">
    <w:p w:rsidR="00770F90" w:rsidRPr="00FA3115" w:rsidRDefault="00770F90" w:rsidP="009E72A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آسيا تميم، الشخصيات الجزائرية، 100 شخصية، </w:t>
      </w:r>
      <w:r>
        <w:rPr>
          <w:rFonts w:ascii="Traditional Arabic" w:hAnsi="Traditional Arabic" w:cs="Traditional Arabic" w:hint="cs"/>
          <w:sz w:val="24"/>
          <w:szCs w:val="24"/>
          <w:rtl/>
        </w:rPr>
        <w:t xml:space="preserve">المرجع السابق، </w:t>
      </w:r>
      <w:r w:rsidRPr="00FA3115">
        <w:rPr>
          <w:rFonts w:ascii="Traditional Arabic" w:hAnsi="Traditional Arabic" w:cs="Traditional Arabic"/>
          <w:sz w:val="24"/>
          <w:szCs w:val="24"/>
          <w:rtl/>
        </w:rPr>
        <w:t>ص 163</w:t>
      </w:r>
      <w:r w:rsidRPr="00FA3115">
        <w:rPr>
          <w:rFonts w:ascii="Traditional Arabic" w:hAnsi="Traditional Arabic" w:cs="Traditional Arabic" w:hint="cs"/>
          <w:sz w:val="24"/>
          <w:szCs w:val="24"/>
          <w:rtl/>
        </w:rPr>
        <w:t>.</w:t>
      </w:r>
    </w:p>
    <w:p w:rsidR="00770F90" w:rsidRPr="00FA3115" w:rsidRDefault="00770F90" w:rsidP="009E72A4">
      <w:pPr>
        <w:pStyle w:val="Notedebasdepage"/>
        <w:bidi/>
        <w:rPr>
          <w:rFonts w:ascii="Traditional Arabic" w:hAnsi="Traditional Arabic" w:cs="Traditional Arabic"/>
          <w:sz w:val="24"/>
          <w:szCs w:val="24"/>
          <w:rtl/>
          <w:lang w:bidi="ar-DZ"/>
        </w:rPr>
      </w:pPr>
    </w:p>
  </w:footnote>
  <w:footnote w:id="27">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أحمد بن فارس، مقاييس اللغة، تح : عيد السلام محمد هارون، دار الفكر للطباعة والنشر والتوزيع، د.ط، ج 01، القاهرة، 1979، ص 302-303.</w:t>
      </w:r>
    </w:p>
  </w:footnote>
  <w:footnote w:id="28">
    <w:p w:rsidR="00770F90" w:rsidRPr="00FA3115" w:rsidRDefault="00770F90" w:rsidP="000C7417">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صلاح فضل، النظري</w:t>
      </w:r>
      <w:r w:rsidRPr="00FA3115">
        <w:rPr>
          <w:rFonts w:ascii="Traditional Arabic" w:hAnsi="Traditional Arabic" w:cs="Traditional Arabic" w:hint="cs"/>
          <w:sz w:val="24"/>
          <w:szCs w:val="24"/>
          <w:rtl/>
        </w:rPr>
        <w:t>ة</w:t>
      </w:r>
      <w:r w:rsidRPr="00FA3115">
        <w:rPr>
          <w:rFonts w:ascii="Traditional Arabic" w:hAnsi="Traditional Arabic" w:cs="Traditional Arabic"/>
          <w:sz w:val="24"/>
          <w:szCs w:val="24"/>
          <w:rtl/>
        </w:rPr>
        <w:t xml:space="preserve"> الب</w:t>
      </w:r>
      <w:r w:rsidRPr="00FA3115">
        <w:rPr>
          <w:rFonts w:ascii="Traditional Arabic" w:hAnsi="Traditional Arabic" w:cs="Traditional Arabic" w:hint="cs"/>
          <w:sz w:val="24"/>
          <w:szCs w:val="24"/>
          <w:rtl/>
        </w:rPr>
        <w:t>ن</w:t>
      </w:r>
      <w:r w:rsidRPr="00FA3115">
        <w:rPr>
          <w:rFonts w:ascii="Traditional Arabic" w:hAnsi="Traditional Arabic" w:cs="Traditional Arabic"/>
          <w:sz w:val="24"/>
          <w:szCs w:val="24"/>
          <w:rtl/>
        </w:rPr>
        <w:t>ائية في النقد الأدبي، دار الشروق، ط 01، بيروت، 1988، ص 100.</w:t>
      </w:r>
    </w:p>
  </w:footnote>
  <w:footnote w:id="29">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دفة، بنمية الجملة الطلبية ودلالتها في السور المدنية، منشورات مخبر الأبحاث في اللغة والدب الجزائري، ج 01، جامعة محمد خيضر، بسكرة، 2008، ص 06.</w:t>
      </w:r>
    </w:p>
  </w:footnote>
  <w:footnote w:id="3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31">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دفة، بنية الجملة الطلبية ودلالتها في السور المدنية،</w:t>
      </w:r>
      <w:r>
        <w:rPr>
          <w:rFonts w:ascii="Traditional Arabic" w:hAnsi="Traditional Arabic" w:cs="Traditional Arabic" w:hint="cs"/>
          <w:sz w:val="24"/>
          <w:szCs w:val="24"/>
          <w:rtl/>
        </w:rPr>
        <w:t xml:space="preserve"> المرجع السابق،</w:t>
      </w:r>
      <w:r w:rsidRPr="00FA3115">
        <w:rPr>
          <w:rFonts w:ascii="Traditional Arabic" w:hAnsi="Traditional Arabic" w:cs="Traditional Arabic"/>
          <w:sz w:val="24"/>
          <w:szCs w:val="24"/>
          <w:rtl/>
        </w:rPr>
        <w:t xml:space="preserve"> ص 06.</w:t>
      </w:r>
    </w:p>
  </w:footnote>
  <w:footnote w:id="32">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خولة طالب الابراهيمي، مبادئ في اللسانيات، دار القصبة، ط 02، الجزائر، 2010، ص 16.</w:t>
      </w:r>
    </w:p>
  </w:footnote>
  <w:footnote w:id="33">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صلاح فضل، النظرية</w:t>
      </w:r>
      <w:r w:rsidRPr="00FA3115">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البنائية في النقد الأدبي،</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120.</w:t>
      </w:r>
    </w:p>
  </w:footnote>
  <w:footnote w:id="34">
    <w:p w:rsidR="00770F90" w:rsidRPr="00FA3115" w:rsidRDefault="00770F90" w:rsidP="000C7417">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دفة، بنية الجملة الطلبية ودلالتها في السور المدنية،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07.</w:t>
      </w:r>
    </w:p>
  </w:footnote>
  <w:footnote w:id="35">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حسين منصور الشيخ، الجملة العريقة دراسة في مفهومها وتقسيماتها النحوية، ط 01، بيروت، 2009، ص 30.</w:t>
      </w:r>
    </w:p>
  </w:footnote>
  <w:footnote w:id="36">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31.</w:t>
      </w:r>
    </w:p>
  </w:footnote>
  <w:footnote w:id="37">
    <w:p w:rsidR="00770F90" w:rsidRPr="00FA3115" w:rsidRDefault="00770F90" w:rsidP="000C7417">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دفة، بنية الجملة الطلبية ودلالتها في السور المدنية،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10.</w:t>
      </w:r>
    </w:p>
  </w:footnote>
  <w:footnote w:id="38">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ص 11.</w:t>
      </w:r>
    </w:p>
  </w:footnote>
  <w:footnote w:id="39">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جني، الخص</w:t>
      </w:r>
      <w:r w:rsidRPr="00FA3115">
        <w:rPr>
          <w:rFonts w:ascii="Traditional Arabic" w:hAnsi="Traditional Arabic" w:cs="Traditional Arabic" w:hint="cs"/>
          <w:sz w:val="24"/>
          <w:szCs w:val="24"/>
          <w:rtl/>
        </w:rPr>
        <w:t>ا</w:t>
      </w:r>
      <w:r w:rsidRPr="00FA3115">
        <w:rPr>
          <w:rFonts w:ascii="Traditional Arabic" w:hAnsi="Traditional Arabic" w:cs="Traditional Arabic"/>
          <w:sz w:val="24"/>
          <w:szCs w:val="24"/>
          <w:rtl/>
        </w:rPr>
        <w:t>ئص، تح: عبد الحميد الهنداوي، جار الكتب العلمية، د.ط، المجلد 01،ـ بيروت، لبنان، دت، ص 08.</w:t>
      </w:r>
    </w:p>
  </w:footnote>
  <w:footnote w:id="4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فاضل صلاح السامري، الجملة العربية تأليفها وأقسامها، دار الفكر، ط 02.</w:t>
      </w:r>
    </w:p>
  </w:footnote>
  <w:footnote w:id="41">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حسين منصور الشيخ، الجملة العربية دراسة ف</w:t>
      </w:r>
      <w:r w:rsidRPr="00FA3115">
        <w:rPr>
          <w:rFonts w:ascii="Traditional Arabic" w:hAnsi="Traditional Arabic" w:cs="Traditional Arabic" w:hint="cs"/>
          <w:sz w:val="24"/>
          <w:szCs w:val="24"/>
          <w:rtl/>
        </w:rPr>
        <w:t>ي</w:t>
      </w:r>
      <w:r w:rsidRPr="00FA3115">
        <w:rPr>
          <w:rFonts w:ascii="Traditional Arabic" w:hAnsi="Traditional Arabic" w:cs="Traditional Arabic"/>
          <w:sz w:val="24"/>
          <w:szCs w:val="24"/>
          <w:rtl/>
        </w:rPr>
        <w:t xml:space="preserve"> مفهومها وتقسيماتها النحوية،</w:t>
      </w:r>
      <w:r w:rsidRPr="00DE2E22">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16.</w:t>
      </w:r>
    </w:p>
  </w:footnote>
  <w:footnote w:id="42">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حسين منصور الشيخ، الجملة العربية دراسة في مفهومها وتقسيماتها النحوية،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16.</w:t>
      </w:r>
    </w:p>
  </w:footnote>
  <w:footnote w:id="43">
    <w:p w:rsidR="00770F90" w:rsidRPr="00FA3115" w:rsidRDefault="00770F90" w:rsidP="000C7417">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مهدي المخزومي، في النحو العربي نقد وتوجيه، دار الرائد العربي، ط 02، بيروت، لبنان، 1986، ص 34.</w:t>
      </w:r>
    </w:p>
  </w:footnote>
  <w:footnote w:id="44">
    <w:p w:rsidR="00770F90" w:rsidRPr="00FA3115" w:rsidRDefault="00770F90" w:rsidP="00DE2E2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ص32.</w:t>
      </w:r>
    </w:p>
  </w:footnote>
  <w:footnote w:id="45">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دقة، بنية الجملة الطلبية ودلالتها في السور المدنية،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11.</w:t>
      </w:r>
    </w:p>
  </w:footnote>
  <w:footnote w:id="46">
    <w:p w:rsidR="00770F90" w:rsidRPr="00FA3115" w:rsidRDefault="00770F90" w:rsidP="00B254D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حسين منصور الشيخ، الجملة العربية دراسة في مفهومها وتقسيماتها النحوية،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35.</w:t>
      </w:r>
    </w:p>
  </w:footnote>
  <w:footnote w:id="47">
    <w:p w:rsidR="00770F90" w:rsidRPr="00FA3115" w:rsidRDefault="00770F90" w:rsidP="00B254D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sidRPr="00FA3115">
        <w:rPr>
          <w:rFonts w:ascii="Traditional Arabic" w:hAnsi="Traditional Arabic" w:cs="Traditional Arabic"/>
          <w:sz w:val="24"/>
          <w:szCs w:val="24"/>
          <w:rtl/>
        </w:rPr>
        <w:t>، ص 09.</w:t>
      </w:r>
    </w:p>
  </w:footnote>
  <w:footnote w:id="48">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محمد كريم الكواز، البلاغة والنقد المصطلح والنشأة والتجديد، الانتشار العربي، ط 01، بيروت، لبنان، 2006، ص 314.</w:t>
      </w:r>
    </w:p>
  </w:footnote>
  <w:footnote w:id="49">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315.</w:t>
      </w:r>
    </w:p>
  </w:footnote>
  <w:footnote w:id="5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لاشين عبد الفتاح، التراكيب النحوية من الوجهة البلاغية، دار المريخ، د.ط، الر</w:t>
      </w:r>
      <w:r w:rsidRPr="00FA3115">
        <w:rPr>
          <w:rFonts w:ascii="Traditional Arabic" w:hAnsi="Traditional Arabic" w:cs="Traditional Arabic" w:hint="cs"/>
          <w:sz w:val="24"/>
          <w:szCs w:val="24"/>
          <w:rtl/>
        </w:rPr>
        <w:t>يا</w:t>
      </w:r>
      <w:r w:rsidRPr="00FA3115">
        <w:rPr>
          <w:rFonts w:ascii="Traditional Arabic" w:hAnsi="Traditional Arabic" w:cs="Traditional Arabic"/>
          <w:sz w:val="24"/>
          <w:szCs w:val="24"/>
          <w:rtl/>
        </w:rPr>
        <w:t>ض، المملكة العربية السعودية، دت، ص 76.</w:t>
      </w:r>
    </w:p>
  </w:footnote>
  <w:footnote w:id="51">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77.</w:t>
      </w:r>
    </w:p>
  </w:footnote>
  <w:footnote w:id="52">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لاشين عبد الفتاح، التراكيب النحوية من الوجهة البلاغية،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78.</w:t>
      </w:r>
    </w:p>
  </w:footnote>
  <w:footnote w:id="53">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جرماني الزهرة، الأصول الفكرية لنظرية النظم عند عبد القاهر الجرجاني، مجلة إمارات في اللغة والأدب والنقد، ع 02، الجزائر، 2021، ص 223.</w:t>
      </w:r>
    </w:p>
  </w:footnote>
  <w:footnote w:id="54">
    <w:p w:rsidR="00770F90" w:rsidRPr="00FA3115" w:rsidRDefault="00770F90" w:rsidP="00B254D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جرماني الزهرة، الأصول الفكرية لنظرية النظم عند عبد القاهر الجرجاني، مجلة إمارات في اللغة والأدب والنقد، ع 02، الجزائر، 2021، ص 223-224.</w:t>
      </w:r>
    </w:p>
  </w:footnote>
  <w:footnote w:id="55">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ابراهيم أنيس، م</w:t>
      </w:r>
      <w:r w:rsidRPr="00FA3115">
        <w:rPr>
          <w:rFonts w:ascii="Traditional Arabic" w:hAnsi="Traditional Arabic" w:cs="Traditional Arabic" w:hint="cs"/>
          <w:sz w:val="24"/>
          <w:szCs w:val="24"/>
          <w:rtl/>
        </w:rPr>
        <w:t>ن</w:t>
      </w:r>
      <w:r w:rsidRPr="00FA3115">
        <w:rPr>
          <w:rFonts w:ascii="Traditional Arabic" w:hAnsi="Traditional Arabic" w:cs="Traditional Arabic"/>
          <w:sz w:val="24"/>
          <w:szCs w:val="24"/>
          <w:rtl/>
        </w:rPr>
        <w:t xml:space="preserve"> أسرار اللغة، مكتبة الأنجلو، ط 06، القاهرة، 1978، ص 303.</w:t>
      </w:r>
    </w:p>
  </w:footnote>
  <w:footnote w:id="56">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دفة، بنية الجملة الطلبية ودلالتها في السور المدنية،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17.</w:t>
      </w:r>
    </w:p>
  </w:footnote>
  <w:footnote w:id="57">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17.</w:t>
      </w:r>
    </w:p>
  </w:footnote>
  <w:footnote w:id="58">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السعيد شنوفة، مدخل</w:t>
      </w:r>
      <w:r>
        <w:rPr>
          <w:rFonts w:ascii="Traditional Arabic" w:hAnsi="Traditional Arabic" w:cs="Traditional Arabic"/>
          <w:sz w:val="24"/>
          <w:szCs w:val="24"/>
          <w:rtl/>
        </w:rPr>
        <w:t xml:space="preserve"> إلى </w:t>
      </w:r>
      <w:r w:rsidRPr="00FA3115">
        <w:rPr>
          <w:rFonts w:ascii="Traditional Arabic" w:hAnsi="Traditional Arabic" w:cs="Traditional Arabic"/>
          <w:sz w:val="24"/>
          <w:szCs w:val="24"/>
          <w:rtl/>
        </w:rPr>
        <w:t>المدارس اللسانية، دار السلام الحديثة، ط 01، 2008</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ص 54.</w:t>
      </w:r>
    </w:p>
  </w:footnote>
  <w:footnote w:id="59">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أحمد مومن، اللسانيات النش</w:t>
      </w:r>
      <w:r w:rsidRPr="00FA3115">
        <w:rPr>
          <w:rFonts w:ascii="Traditional Arabic" w:hAnsi="Traditional Arabic" w:cs="Traditional Arabic" w:hint="cs"/>
          <w:sz w:val="24"/>
          <w:szCs w:val="24"/>
          <w:rtl/>
        </w:rPr>
        <w:t>أ</w:t>
      </w:r>
      <w:r w:rsidRPr="00FA3115">
        <w:rPr>
          <w:rFonts w:ascii="Traditional Arabic" w:hAnsi="Traditional Arabic" w:cs="Traditional Arabic"/>
          <w:sz w:val="24"/>
          <w:szCs w:val="24"/>
          <w:rtl/>
        </w:rPr>
        <w:t>ة والتطور، ديوان المطبوعات، الساحة المركزية، ط02، بن عكنون، الجزائر، 2005، ص 130.</w:t>
      </w:r>
    </w:p>
  </w:footnote>
  <w:footnote w:id="6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أحمد مومن، اللسانيات النشأة والتطور،</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131.</w:t>
      </w:r>
    </w:p>
  </w:footnote>
  <w:footnote w:id="61">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بلقاسم دفة، بنية الجملة الطلبية ودلالتها في السور المدنية،</w:t>
      </w:r>
      <w:r w:rsidRPr="00172C1F">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17.</w:t>
      </w:r>
    </w:p>
  </w:footnote>
  <w:footnote w:id="62">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ص 18.</w:t>
      </w:r>
    </w:p>
  </w:footnote>
  <w:footnote w:id="63">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خولة طالب الابراهيمي، مبادئ في اللسانيات،</w:t>
      </w:r>
      <w:r w:rsidRPr="00B254D1">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103.</w:t>
      </w:r>
    </w:p>
  </w:footnote>
  <w:footnote w:id="64">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بلقاسم دفة، بنية الجملة الطلبية ودلالتها في السور المدنية،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18.</w:t>
      </w:r>
    </w:p>
  </w:footnote>
  <w:footnote w:id="65">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18.</w:t>
      </w:r>
    </w:p>
  </w:footnote>
  <w:footnote w:id="66">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محمد حماسة عبد اللطيف، النحو والدلالة مدخل لدراسة المعنى النحوي، الدلال دار الشروق، ط 01، 2000، ص 44.</w:t>
      </w:r>
    </w:p>
  </w:footnote>
  <w:footnote w:id="67">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خليل أحمد عمايرة، في نحو اللغة وتراكيبها (منهج وتطبيق)، عالم المعرفة، ط 01، جدة، 1984، ص 58.</w:t>
      </w:r>
    </w:p>
  </w:footnote>
  <w:footnote w:id="68">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ص 59.</w:t>
      </w:r>
    </w:p>
  </w:footnote>
  <w:footnote w:id="69">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فاضل صلاح السامرائي، الجملة العربية تأليفها وأقسامها،</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157.</w:t>
      </w:r>
    </w:p>
  </w:footnote>
  <w:footnote w:id="7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فاضل صلاح السامرائي، الجملة العربية تأليفها وأقسامها، </w:t>
      </w:r>
      <w:r w:rsidRPr="00FA3115">
        <w:rPr>
          <w:rFonts w:ascii="Traditional Arabic" w:hAnsi="Traditional Arabic" w:cs="Traditional Arabic"/>
          <w:sz w:val="24"/>
          <w:szCs w:val="24"/>
          <w:rtl/>
        </w:rPr>
        <w:t>المرجع نفسه، ص 158.</w:t>
      </w:r>
    </w:p>
  </w:footnote>
  <w:footnote w:id="71">
    <w:p w:rsidR="00770F90" w:rsidRPr="00FA3115" w:rsidRDefault="00770F90" w:rsidP="00172C1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FA3115">
        <w:rPr>
          <w:rFonts w:ascii="Traditional Arabic" w:hAnsi="Traditional Arabic" w:cs="Traditional Arabic"/>
          <w:sz w:val="24"/>
          <w:szCs w:val="24"/>
          <w:rtl/>
        </w:rPr>
        <w:t>، ص 158.</w:t>
      </w:r>
    </w:p>
  </w:footnote>
  <w:footnote w:id="72">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159.</w:t>
      </w:r>
    </w:p>
  </w:footnote>
  <w:footnote w:id="73">
    <w:p w:rsidR="00770F90" w:rsidRDefault="00770F90" w:rsidP="002810C0">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 ص 57.</w:t>
      </w:r>
    </w:p>
  </w:footnote>
  <w:footnote w:id="74">
    <w:p w:rsidR="00770F90" w:rsidRDefault="00770F90" w:rsidP="002810C0">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حسين منصور الشيخ، الجملة العربية دراسة في مفهومها وتقسيماتها النحوية، المرجع السابق،</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ص 57.</w:t>
      </w:r>
    </w:p>
  </w:footnote>
  <w:footnote w:id="75">
    <w:p w:rsidR="00770F90" w:rsidRDefault="00770F90" w:rsidP="002810C0">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2810C0">
        <w:rPr>
          <w:rFonts w:ascii="Traditional Arabic" w:hAnsi="Traditional Arabic" w:cs="Traditional Arabic"/>
          <w:sz w:val="24"/>
          <w:szCs w:val="24"/>
          <w:rtl/>
        </w:rPr>
        <w:t xml:space="preserve"> </w:t>
      </w:r>
      <w:r>
        <w:rPr>
          <w:rFonts w:ascii="Traditional Arabic" w:hAnsi="Traditional Arabic" w:cs="Traditional Arabic"/>
          <w:sz w:val="24"/>
          <w:szCs w:val="24"/>
          <w:rtl/>
        </w:rPr>
        <w:t>حسين منصور الشيخ، الجملة العربية دراسة في مفهومها وتقسيماتها النحوية، المرجع نفسه، ص 58.</w:t>
      </w:r>
    </w:p>
  </w:footnote>
  <w:footnote w:id="76">
    <w:p w:rsidR="00770F90" w:rsidRPr="00FA3115" w:rsidRDefault="00770F90" w:rsidP="0033700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Pr>
          <w:rFonts w:ascii="Traditional Arabic" w:hAnsi="Traditional Arabic" w:cs="Traditional Arabic"/>
          <w:sz w:val="24"/>
          <w:szCs w:val="24"/>
          <w:rtl/>
        </w:rPr>
        <w:t>،</w:t>
      </w:r>
      <w:r w:rsidRPr="00FA3115">
        <w:rPr>
          <w:rFonts w:ascii="Traditional Arabic" w:hAnsi="Traditional Arabic" w:cs="Traditional Arabic"/>
          <w:sz w:val="24"/>
          <w:szCs w:val="24"/>
          <w:rtl/>
        </w:rPr>
        <w:t xml:space="preserve"> ص 52.</w:t>
      </w:r>
    </w:p>
  </w:footnote>
  <w:footnote w:id="77">
    <w:p w:rsidR="00770F90" w:rsidRPr="00FA3115" w:rsidRDefault="00770F90" w:rsidP="0033700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53.</w:t>
      </w:r>
    </w:p>
  </w:footnote>
  <w:footnote w:id="78">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فاضل صالح السامرائي، الجملة العربية تأليفها وأقسامها،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160.</w:t>
      </w:r>
    </w:p>
  </w:footnote>
  <w:footnote w:id="79">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حسين منصور الشيخ، الجملة العربية دراسة في مفهومها وتقسيماتها النحوية،</w:t>
      </w:r>
      <w:r w:rsidRPr="00BA5B6E">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55.</w:t>
      </w:r>
    </w:p>
  </w:footnote>
  <w:footnote w:id="8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فاضل صالح السامرائي، الجملة العربية تأليفها وأقسامها،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168.</w:t>
      </w:r>
    </w:p>
  </w:footnote>
  <w:footnote w:id="81">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169.</w:t>
      </w:r>
    </w:p>
  </w:footnote>
  <w:footnote w:id="82">
    <w:p w:rsidR="00770F90" w:rsidRPr="00FA3115" w:rsidRDefault="00770F90" w:rsidP="0033700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فاضل صالح السامرائي، الجملة العربية تأليفها وأقسامها،</w:t>
      </w:r>
      <w:r w:rsidRPr="0033700F">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168.</w:t>
      </w:r>
    </w:p>
  </w:footnote>
  <w:footnote w:id="83">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حسين منصور الشيخ، الجملة العربية دراسة في مفهومها وتقسيماتها النحوية،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75.</w:t>
      </w:r>
    </w:p>
  </w:footnote>
  <w:footnote w:id="84">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حسين منصور الشيخ، الجملة العربية دراسة في مفهومها وتقسيماتها النحوية،</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المرجع نفسه، ص 76.</w:t>
      </w:r>
    </w:p>
  </w:footnote>
  <w:footnote w:id="85">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فاضل صالح السامرائي، الجملة العربية تأليفها وأقسامها، </w:t>
      </w:r>
      <w:r>
        <w:rPr>
          <w:rFonts w:ascii="Traditional Arabic" w:hAnsi="Traditional Arabic" w:cs="Traditional Arabic"/>
          <w:sz w:val="24"/>
          <w:szCs w:val="24"/>
          <w:rtl/>
        </w:rPr>
        <w:t>المرجع السابق،</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175.</w:t>
      </w:r>
    </w:p>
  </w:footnote>
  <w:footnote w:id="86">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2B0CC4">
        <w:rPr>
          <w:rFonts w:ascii="Traditional Arabic" w:hAnsi="Traditional Arabic" w:cs="Traditional Arabic"/>
          <w:sz w:val="24"/>
          <w:szCs w:val="24"/>
          <w:rtl/>
        </w:rPr>
        <w:t xml:space="preserve"> </w:t>
      </w:r>
      <w:r w:rsidRPr="00FA3115">
        <w:rPr>
          <w:rFonts w:ascii="Traditional Arabic" w:hAnsi="Traditional Arabic" w:cs="Traditional Arabic"/>
          <w:sz w:val="24"/>
          <w:szCs w:val="24"/>
          <w:rtl/>
        </w:rPr>
        <w:t>فاضل صالح السامرائي، ا</w:t>
      </w:r>
      <w:r>
        <w:rPr>
          <w:rFonts w:ascii="Traditional Arabic" w:hAnsi="Traditional Arabic" w:cs="Traditional Arabic"/>
          <w:sz w:val="24"/>
          <w:szCs w:val="24"/>
          <w:rtl/>
        </w:rPr>
        <w:t>لجملة العربية تأليفها وأقسامها،</w:t>
      </w:r>
      <w:r w:rsidRPr="00FA3115">
        <w:rPr>
          <w:rFonts w:ascii="Traditional Arabic" w:hAnsi="Traditional Arabic" w:cs="Traditional Arabic"/>
          <w:sz w:val="24"/>
          <w:szCs w:val="24"/>
          <w:rtl/>
        </w:rPr>
        <w:t xml:space="preserve"> المرجع نفسه، ص 184.</w:t>
      </w:r>
    </w:p>
  </w:footnote>
  <w:footnote w:id="87">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حسين منصور الشيخ، الجملة العربية دراسة في مفهومها وتقسيماتها النحوية، ص 66.</w:t>
      </w:r>
    </w:p>
  </w:footnote>
  <w:footnote w:id="88">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حسين منصور الشيخ، الجملة العربية دراسة في مفهومها وتقسيماتها النحوية،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ص 66.</w:t>
      </w:r>
    </w:p>
  </w:footnote>
  <w:footnote w:id="89">
    <w:p w:rsidR="00770F90" w:rsidRPr="00FA3115" w:rsidRDefault="00770F90" w:rsidP="006C265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6C2654">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67.</w:t>
      </w:r>
    </w:p>
  </w:footnote>
  <w:footnote w:id="90">
    <w:p w:rsidR="00770F90" w:rsidRPr="00FA3115" w:rsidRDefault="00770F90" w:rsidP="000C741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 ص 69</w:t>
      </w:r>
      <w:r w:rsidRPr="00FA3115">
        <w:rPr>
          <w:rFonts w:ascii="Traditional Arabic" w:hAnsi="Traditional Arabic" w:cs="Traditional Arabic" w:hint="cs"/>
          <w:sz w:val="24"/>
          <w:szCs w:val="24"/>
          <w:rtl/>
        </w:rPr>
        <w:t>.</w:t>
      </w:r>
    </w:p>
  </w:footnote>
  <w:footnote w:id="91">
    <w:p w:rsidR="00770F90" w:rsidRPr="00FA3115" w:rsidRDefault="00770F90" w:rsidP="005848A1">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FA3115">
        <w:rPr>
          <w:rFonts w:ascii="Traditional Arabic" w:hAnsi="Traditional Arabic" w:cs="Traditional Arabic"/>
          <w:sz w:val="24"/>
          <w:szCs w:val="24"/>
          <w:rtl/>
        </w:rPr>
        <w:t xml:space="preserve"> أمين علي السيد، في علم النحو</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ج 01، ط 07، دار المعارف، القاهرة، مصر، 1994، ص 13.</w:t>
      </w:r>
    </w:p>
  </w:footnote>
  <w:footnote w:id="92">
    <w:p w:rsidR="00770F90" w:rsidRPr="00FA3115" w:rsidRDefault="00770F90" w:rsidP="008F16D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Pr>
          <w:rFonts w:ascii="Traditional Arabic" w:hAnsi="Traditional Arabic" w:cs="Traditional Arabic"/>
          <w:sz w:val="24"/>
          <w:szCs w:val="24"/>
          <w:rtl/>
        </w:rPr>
        <w:t>،</w:t>
      </w:r>
      <w:r w:rsidRPr="00FA3115">
        <w:rPr>
          <w:rFonts w:ascii="Traditional Arabic" w:hAnsi="Traditional Arabic" w:cs="Traditional Arabic"/>
          <w:sz w:val="24"/>
          <w:szCs w:val="24"/>
          <w:rtl/>
        </w:rPr>
        <w:t xml:space="preserve"> ص 15.</w:t>
      </w:r>
    </w:p>
  </w:footnote>
  <w:footnote w:id="93">
    <w:p w:rsidR="00770F90" w:rsidRPr="00FA3115" w:rsidRDefault="00770F90" w:rsidP="008F6C3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أبو بكر بن سهل بن السراج، الأصول في النحو، تح: عبد الحسين القتلي، ج 01، ط 03، مؤسسة الرسالة، بيروت، لبنان، 1996، ص 36.</w:t>
      </w:r>
    </w:p>
  </w:footnote>
  <w:footnote w:id="94">
    <w:p w:rsidR="00770F90" w:rsidRPr="00FA3115" w:rsidRDefault="00770F90" w:rsidP="008F6C3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نموذجا)، رسالة ماجيستير، جا</w:t>
      </w:r>
      <w:r w:rsidRPr="00FA3115">
        <w:rPr>
          <w:rFonts w:ascii="Traditional Arabic" w:hAnsi="Traditional Arabic" w:cs="Traditional Arabic" w:hint="cs"/>
          <w:sz w:val="24"/>
          <w:szCs w:val="24"/>
          <w:rtl/>
        </w:rPr>
        <w:t>م</w:t>
      </w:r>
      <w:r w:rsidRPr="00FA3115">
        <w:rPr>
          <w:rFonts w:ascii="Traditional Arabic" w:hAnsi="Traditional Arabic" w:cs="Traditional Arabic"/>
          <w:sz w:val="24"/>
          <w:szCs w:val="24"/>
          <w:rtl/>
        </w:rPr>
        <w:t>عة آل البيت، د ب، 2008/2009، ص 05.</w:t>
      </w:r>
    </w:p>
  </w:footnote>
  <w:footnote w:id="95">
    <w:p w:rsidR="00770F90" w:rsidRPr="00FA3115" w:rsidRDefault="00770F90" w:rsidP="008F6C3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عفاف بركات، وحدة قايد، المستوى النحوي في سورة البقرة أ نموذجا، مذكرة ماستر، جامعة محمد بوضياف، المسيلة، 2017/2018، ص 17.</w:t>
      </w:r>
    </w:p>
  </w:footnote>
  <w:footnote w:id="96">
    <w:p w:rsidR="00770F90" w:rsidRPr="00FA3115" w:rsidRDefault="00770F90" w:rsidP="008F6C3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97">
    <w:p w:rsidR="00770F90" w:rsidRPr="00FA3115" w:rsidRDefault="00770F90" w:rsidP="00130F8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عفاف بركات، وحدة قايد، المستوى النحوي في سورة البقرة أ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18-19.</w:t>
      </w:r>
    </w:p>
  </w:footnote>
  <w:footnote w:id="98">
    <w:p w:rsidR="00770F90" w:rsidRPr="00FA3115" w:rsidRDefault="00770F90" w:rsidP="00862A0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27.</w:t>
      </w:r>
    </w:p>
  </w:footnote>
  <w:footnote w:id="99">
    <w:p w:rsidR="00770F90" w:rsidRPr="00FA3115" w:rsidRDefault="00770F90" w:rsidP="00B25153">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30.</w:t>
      </w:r>
    </w:p>
  </w:footnote>
  <w:footnote w:id="100">
    <w:p w:rsidR="00770F90" w:rsidRPr="00FA3115" w:rsidRDefault="00770F90" w:rsidP="00325E0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325E0B">
        <w:rPr>
          <w:rFonts w:hint="cs"/>
          <w:rtl/>
        </w:rPr>
        <w:t xml:space="preserve"> </w:t>
      </w:r>
      <w:r w:rsidRPr="00325E0B">
        <w:rPr>
          <w:rFonts w:ascii="Traditional Arabic" w:hAnsi="Traditional Arabic" w:cs="Traditional Arabic" w:hint="cs"/>
          <w:sz w:val="24"/>
          <w:szCs w:val="24"/>
          <w:rtl/>
        </w:rPr>
        <w:t>هبة</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موفق</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عبد</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الحميد</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النعيمي،</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أنماط</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التحويل</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في</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الجملة</w:t>
      </w:r>
      <w:r w:rsidRPr="00325E0B">
        <w:rPr>
          <w:rFonts w:ascii="Traditional Arabic" w:hAnsi="Traditional Arabic" w:cs="Traditional Arabic"/>
          <w:sz w:val="24"/>
          <w:szCs w:val="24"/>
          <w:rtl/>
        </w:rPr>
        <w:t xml:space="preserve"> </w:t>
      </w:r>
      <w:r w:rsidRPr="00325E0B">
        <w:rPr>
          <w:rFonts w:ascii="Traditional Arabic" w:hAnsi="Traditional Arabic" w:cs="Traditional Arabic" w:hint="cs"/>
          <w:sz w:val="24"/>
          <w:szCs w:val="24"/>
          <w:rtl/>
        </w:rPr>
        <w:t>الفعلية،</w:t>
      </w:r>
      <w:r>
        <w:rPr>
          <w:rFonts w:ascii="Traditional Arabic" w:hAnsi="Traditional Arabic" w:cs="Traditional Arabic" w:hint="cs"/>
          <w:sz w:val="24"/>
          <w:szCs w:val="24"/>
          <w:rtl/>
        </w:rPr>
        <w:t xml:space="preserve"> المرجع نفيه، ص 30.</w:t>
      </w:r>
    </w:p>
  </w:footnote>
  <w:footnote w:id="101">
    <w:p w:rsidR="00770F90" w:rsidRPr="00FA3115" w:rsidRDefault="00770F90" w:rsidP="00325E0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w:t>
      </w:r>
      <w:r w:rsidRPr="00FA3115">
        <w:rPr>
          <w:rFonts w:ascii="Traditional Arabic" w:hAnsi="Traditional Arabic" w:cs="Traditional Arabic"/>
          <w:sz w:val="24"/>
          <w:szCs w:val="24"/>
          <w:rtl/>
        </w:rPr>
        <w:t xml:space="preserve">مرجع </w:t>
      </w:r>
      <w:r>
        <w:rPr>
          <w:rFonts w:ascii="Traditional Arabic" w:hAnsi="Traditional Arabic" w:cs="Traditional Arabic" w:hint="cs"/>
          <w:sz w:val="24"/>
          <w:szCs w:val="24"/>
          <w:rtl/>
        </w:rPr>
        <w:t>نفسه</w:t>
      </w:r>
      <w:r w:rsidRPr="00FA3115">
        <w:rPr>
          <w:rFonts w:ascii="Traditional Arabic" w:hAnsi="Traditional Arabic" w:cs="Traditional Arabic"/>
          <w:sz w:val="24"/>
          <w:szCs w:val="24"/>
          <w:rtl/>
        </w:rPr>
        <w:t>، ص 41.</w:t>
      </w:r>
    </w:p>
  </w:footnote>
  <w:footnote w:id="102">
    <w:p w:rsidR="00770F90" w:rsidRPr="00FA3115" w:rsidRDefault="00770F90" w:rsidP="009B15C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47.</w:t>
      </w:r>
    </w:p>
  </w:footnote>
  <w:footnote w:id="103">
    <w:p w:rsidR="00770F90" w:rsidRPr="00FA3115" w:rsidRDefault="00770F90" w:rsidP="00325E0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هبة موفق عبد الحميد النعيمي، أنماط التحويل في الجملة الفعلية، المرجع نفسه</w:t>
      </w:r>
      <w:r w:rsidRPr="00FA3115">
        <w:rPr>
          <w:rFonts w:ascii="Traditional Arabic" w:hAnsi="Traditional Arabic" w:cs="Traditional Arabic"/>
          <w:sz w:val="24"/>
          <w:szCs w:val="24"/>
          <w:rtl/>
        </w:rPr>
        <w:t>، ص 47-54.</w:t>
      </w:r>
    </w:p>
  </w:footnote>
  <w:footnote w:id="104">
    <w:p w:rsidR="00770F90" w:rsidRPr="00FA3115" w:rsidRDefault="00770F90" w:rsidP="005848A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FA3115">
        <w:rPr>
          <w:rFonts w:ascii="Traditional Arabic" w:hAnsi="Traditional Arabic" w:cs="Traditional Arabic"/>
          <w:sz w:val="24"/>
          <w:szCs w:val="24"/>
          <w:rtl/>
        </w:rPr>
        <w:t xml:space="preserve"> فاضل صالح السامرائي، معاني في النحو، ج 03، ط 02، شركة العاتك لصناعة الكتاب، القاهرة، درب الأتراك خلف الجامع الأزهر، مصر، 2003، ص 267.</w:t>
      </w:r>
    </w:p>
  </w:footnote>
  <w:footnote w:id="105">
    <w:p w:rsidR="00770F90" w:rsidRPr="00FA3115" w:rsidRDefault="00770F90" w:rsidP="009D6AB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أبو بكر محمد بن سهل بن السراج،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38.</w:t>
      </w:r>
    </w:p>
  </w:footnote>
  <w:footnote w:id="106">
    <w:p w:rsidR="00770F90" w:rsidRPr="00FA3115" w:rsidRDefault="00770F90" w:rsidP="00F04EC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w:t>
      </w:r>
      <w:r w:rsidRPr="00FA3115">
        <w:rPr>
          <w:rFonts w:ascii="Traditional Arabic" w:hAnsi="Traditional Arabic" w:cs="Traditional Arabic"/>
          <w:sz w:val="24"/>
          <w:szCs w:val="24"/>
          <w:rtl/>
        </w:rPr>
        <w:t xml:space="preserve">مرجع </w:t>
      </w:r>
      <w:r>
        <w:rPr>
          <w:rFonts w:ascii="Traditional Arabic" w:hAnsi="Traditional Arabic" w:cs="Traditional Arabic" w:hint="cs"/>
          <w:sz w:val="24"/>
          <w:szCs w:val="24"/>
          <w:rtl/>
        </w:rPr>
        <w:t>نفسه</w:t>
      </w:r>
      <w:r w:rsidRPr="00FA3115">
        <w:rPr>
          <w:rFonts w:ascii="Traditional Arabic" w:hAnsi="Traditional Arabic" w:cs="Traditional Arabic"/>
          <w:sz w:val="24"/>
          <w:szCs w:val="24"/>
          <w:rtl/>
        </w:rPr>
        <w:t>، ص 38-39.</w:t>
      </w:r>
    </w:p>
  </w:footnote>
  <w:footnote w:id="107">
    <w:p w:rsidR="00770F90" w:rsidRPr="00FA3115" w:rsidRDefault="00770F90" w:rsidP="008D33B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w:t>
      </w:r>
      <w:r>
        <w:rPr>
          <w:rFonts w:ascii="Traditional Arabic" w:hAnsi="Traditional Arabic" w:cs="Traditional Arabic"/>
          <w:sz w:val="24"/>
          <w:szCs w:val="24"/>
          <w:rtl/>
        </w:rPr>
        <w:t xml:space="preserve">مرجع </w:t>
      </w:r>
      <w:r>
        <w:rPr>
          <w:rFonts w:ascii="Traditional Arabic" w:hAnsi="Traditional Arabic" w:cs="Traditional Arabic" w:hint="cs"/>
          <w:sz w:val="24"/>
          <w:szCs w:val="24"/>
          <w:rtl/>
        </w:rPr>
        <w:t>نفسه</w:t>
      </w:r>
      <w:r w:rsidRPr="00FA3115">
        <w:rPr>
          <w:rFonts w:ascii="Traditional Arabic" w:hAnsi="Traditional Arabic" w:cs="Traditional Arabic"/>
          <w:sz w:val="24"/>
          <w:szCs w:val="24"/>
          <w:rtl/>
        </w:rPr>
        <w:t>، ص 39.</w:t>
      </w:r>
    </w:p>
  </w:footnote>
  <w:footnote w:id="108">
    <w:p w:rsidR="00770F90" w:rsidRPr="00FA3115" w:rsidRDefault="00770F90" w:rsidP="00F04EC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أبو بكر محمد بن سهل بن السراج، الأصول في النحو، ج 01، </w:t>
      </w:r>
      <w:r>
        <w:rPr>
          <w:rFonts w:ascii="Traditional Arabic" w:hAnsi="Traditional Arabic" w:cs="Traditional Arabic" w:hint="cs"/>
          <w:sz w:val="24"/>
          <w:szCs w:val="24"/>
          <w:rtl/>
        </w:rPr>
        <w:t>ال</w:t>
      </w:r>
      <w:r w:rsidRPr="00FA3115">
        <w:rPr>
          <w:rFonts w:ascii="Traditional Arabic" w:hAnsi="Traditional Arabic" w:cs="Traditional Arabic"/>
          <w:sz w:val="24"/>
          <w:szCs w:val="24"/>
          <w:rtl/>
        </w:rPr>
        <w:t xml:space="preserve">مرجع </w:t>
      </w:r>
      <w:r>
        <w:rPr>
          <w:rFonts w:ascii="Traditional Arabic" w:hAnsi="Traditional Arabic" w:cs="Traditional Arabic" w:hint="cs"/>
          <w:sz w:val="24"/>
          <w:szCs w:val="24"/>
          <w:rtl/>
        </w:rPr>
        <w:t>ال</w:t>
      </w:r>
      <w:r w:rsidRPr="00FA3115">
        <w:rPr>
          <w:rFonts w:ascii="Traditional Arabic" w:hAnsi="Traditional Arabic" w:cs="Traditional Arabic"/>
          <w:sz w:val="24"/>
          <w:szCs w:val="24"/>
          <w:rtl/>
        </w:rPr>
        <w:t>سابق، ص 39.</w:t>
      </w:r>
    </w:p>
  </w:footnote>
  <w:footnote w:id="109">
    <w:p w:rsidR="00770F90" w:rsidRPr="00FA3115" w:rsidRDefault="00770F90" w:rsidP="006D1F8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110">
    <w:p w:rsidR="00770F90" w:rsidRPr="00FA3115" w:rsidRDefault="00770F90" w:rsidP="00465EF5">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السراج،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39-40.</w:t>
      </w:r>
    </w:p>
  </w:footnote>
  <w:footnote w:id="111">
    <w:p w:rsidR="00770F90" w:rsidRPr="00FA3115" w:rsidRDefault="00770F90" w:rsidP="004B799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FA3115">
        <w:rPr>
          <w:rFonts w:ascii="Traditional Arabic" w:hAnsi="Traditional Arabic" w:cs="Traditional Arabic"/>
          <w:sz w:val="24"/>
          <w:szCs w:val="24"/>
          <w:rtl/>
        </w:rPr>
        <w:t>، ص 40.</w:t>
      </w:r>
    </w:p>
  </w:footnote>
  <w:footnote w:id="112">
    <w:p w:rsidR="00770F90" w:rsidRPr="00FA3115" w:rsidRDefault="00770F90" w:rsidP="00251F1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FA3115">
        <w:rPr>
          <w:rFonts w:ascii="Traditional Arabic" w:hAnsi="Traditional Arabic" w:cs="Traditional Arabic"/>
          <w:sz w:val="24"/>
          <w:szCs w:val="24"/>
          <w:rtl/>
        </w:rPr>
        <w:t xml:space="preserve"> فاضل صالح السامرائي، معاني النحو، ج 02، .ط 02، شركة العاتك لصناعة ال</w:t>
      </w:r>
      <w:r w:rsidRPr="00FA3115">
        <w:rPr>
          <w:rFonts w:ascii="Traditional Arabic" w:hAnsi="Traditional Arabic" w:cs="Traditional Arabic" w:hint="cs"/>
          <w:sz w:val="24"/>
          <w:szCs w:val="24"/>
          <w:rtl/>
        </w:rPr>
        <w:t>ك</w:t>
      </w:r>
      <w:r w:rsidRPr="00FA3115">
        <w:rPr>
          <w:rFonts w:ascii="Traditional Arabic" w:hAnsi="Traditional Arabic" w:cs="Traditional Arabic"/>
          <w:sz w:val="24"/>
          <w:szCs w:val="24"/>
          <w:rtl/>
        </w:rPr>
        <w:t>تاب، القاهرة، درب الأتراك خلف الجامع الأزهر، 2003، ص 52.</w:t>
      </w:r>
    </w:p>
  </w:footnote>
  <w:footnote w:id="113">
    <w:p w:rsidR="00770F90" w:rsidRPr="00FA3115" w:rsidRDefault="00770F90" w:rsidP="00575A4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السامرائي، معاني النحو، ج 02، </w:t>
      </w:r>
      <w:r>
        <w:rPr>
          <w:rFonts w:ascii="Traditional Arabic" w:hAnsi="Traditional Arabic" w:cs="Traditional Arabic" w:hint="cs"/>
          <w:sz w:val="24"/>
          <w:szCs w:val="24"/>
          <w:rtl/>
        </w:rPr>
        <w:t>ال</w:t>
      </w:r>
      <w:r w:rsidRPr="00FA3115">
        <w:rPr>
          <w:rFonts w:ascii="Traditional Arabic" w:hAnsi="Traditional Arabic" w:cs="Traditional Arabic"/>
          <w:sz w:val="24"/>
          <w:szCs w:val="24"/>
          <w:rtl/>
        </w:rPr>
        <w:t xml:space="preserve">مرجع </w:t>
      </w:r>
      <w:r>
        <w:rPr>
          <w:rFonts w:ascii="Traditional Arabic" w:hAnsi="Traditional Arabic" w:cs="Traditional Arabic" w:hint="cs"/>
          <w:sz w:val="24"/>
          <w:szCs w:val="24"/>
          <w:rtl/>
        </w:rPr>
        <w:t>ال</w:t>
      </w:r>
      <w:r w:rsidRPr="00FA3115">
        <w:rPr>
          <w:rFonts w:ascii="Traditional Arabic" w:hAnsi="Traditional Arabic" w:cs="Traditional Arabic"/>
          <w:sz w:val="24"/>
          <w:szCs w:val="24"/>
          <w:rtl/>
        </w:rPr>
        <w:t>سابق، ص 52.</w:t>
      </w:r>
    </w:p>
  </w:footnote>
  <w:footnote w:id="114">
    <w:p w:rsidR="00770F90" w:rsidRPr="00FA3115" w:rsidRDefault="00770F90" w:rsidP="00575A4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115">
    <w:p w:rsidR="00770F90" w:rsidRPr="00FA3115" w:rsidRDefault="00770F90" w:rsidP="00020DF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السامرائي، معاني النحو، ج 02،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ص 52.</w:t>
      </w:r>
    </w:p>
  </w:footnote>
  <w:footnote w:id="116">
    <w:p w:rsidR="00770F90" w:rsidRPr="00FA3115" w:rsidRDefault="00770F90" w:rsidP="00575A4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أبو بكر محمد بن سهل بن السراج، الأصول في النحو، تح: عبد الحسين القتلي، ج 02، ط 03 مؤسسة الرسالة، بيروت، لبنان، 1996، ص 382.</w:t>
      </w:r>
    </w:p>
  </w:footnote>
  <w:footnote w:id="117">
    <w:p w:rsidR="00770F90" w:rsidRPr="00FA3115" w:rsidRDefault="00770F90" w:rsidP="00020DF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ابن السراج، الأصول في النحو، ج 02،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ص 382.</w:t>
      </w:r>
    </w:p>
  </w:footnote>
  <w:footnote w:id="118">
    <w:p w:rsidR="00770F90" w:rsidRPr="00FA3115" w:rsidRDefault="00770F90" w:rsidP="003A560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ابن السراج، الأصول في النحو، ج 02،المرجع نفسه</w:t>
      </w:r>
      <w:r>
        <w:rPr>
          <w:rFonts w:ascii="Traditional Arabic" w:hAnsi="Traditional Arabic" w:cs="Traditional Arabic" w:hint="cs"/>
          <w:sz w:val="24"/>
          <w:szCs w:val="24"/>
          <w:rtl/>
        </w:rPr>
        <w:t>، 382.</w:t>
      </w:r>
    </w:p>
  </w:footnote>
  <w:footnote w:id="119">
    <w:p w:rsidR="00770F90" w:rsidRPr="00FA3115" w:rsidRDefault="00770F90" w:rsidP="00020DF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w:t>
      </w:r>
      <w:r w:rsidRPr="00020DFA">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الصفحة نفسها.</w:t>
      </w:r>
    </w:p>
  </w:footnote>
  <w:footnote w:id="120">
    <w:p w:rsidR="00770F90" w:rsidRPr="00FA3115" w:rsidRDefault="00770F90" w:rsidP="007E2C78">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أ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30.</w:t>
      </w:r>
    </w:p>
  </w:footnote>
  <w:footnote w:id="121">
    <w:p w:rsidR="00770F90" w:rsidRPr="00FA3115" w:rsidRDefault="00770F90" w:rsidP="00060AF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w:t>
      </w:r>
      <w:r>
        <w:rPr>
          <w:rFonts w:ascii="Traditional Arabic" w:hAnsi="Traditional Arabic" w:cs="Traditional Arabic" w:hint="cs"/>
          <w:sz w:val="24"/>
          <w:szCs w:val="24"/>
          <w:rtl/>
        </w:rPr>
        <w:t>ه</w:t>
      </w:r>
      <w:r w:rsidRPr="00FA3115">
        <w:rPr>
          <w:rFonts w:ascii="Traditional Arabic" w:hAnsi="Traditional Arabic" w:cs="Traditional Arabic" w:hint="cs"/>
          <w:sz w:val="24"/>
          <w:szCs w:val="24"/>
          <w:rtl/>
        </w:rPr>
        <w:t>،</w:t>
      </w:r>
      <w:r w:rsidRPr="00FA3115">
        <w:rPr>
          <w:rFonts w:ascii="Traditional Arabic" w:hAnsi="Traditional Arabic" w:cs="Traditional Arabic"/>
          <w:sz w:val="24"/>
          <w:szCs w:val="24"/>
          <w:rtl/>
        </w:rPr>
        <w:t xml:space="preserve"> ص 31.</w:t>
      </w:r>
    </w:p>
  </w:footnote>
  <w:footnote w:id="122">
    <w:p w:rsidR="00770F90" w:rsidRPr="00FA3115" w:rsidRDefault="00770F90" w:rsidP="00060AFF">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060AFF">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32.</w:t>
      </w:r>
    </w:p>
  </w:footnote>
  <w:footnote w:id="123">
    <w:p w:rsidR="00770F90" w:rsidRPr="00FA3115" w:rsidRDefault="00770F90" w:rsidP="00E84D8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أ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30.</w:t>
      </w:r>
    </w:p>
  </w:footnote>
  <w:footnote w:id="124">
    <w:p w:rsidR="00770F90" w:rsidRPr="00FA3115" w:rsidRDefault="00770F90" w:rsidP="00E84D8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125">
    <w:p w:rsidR="00770F90" w:rsidRPr="00FA3115" w:rsidRDefault="00770F90" w:rsidP="00E84D8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126">
    <w:p w:rsidR="00770F90" w:rsidRPr="00FA3115" w:rsidRDefault="00770F90" w:rsidP="00E84D8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أ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32.</w:t>
      </w:r>
    </w:p>
  </w:footnote>
  <w:footnote w:id="127">
    <w:p w:rsidR="00770F90" w:rsidRPr="00FA3115" w:rsidRDefault="00770F90" w:rsidP="0083687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83687B">
        <w:rPr>
          <w:rFonts w:ascii="Traditional Arabic" w:hAnsi="Traditional Arabic" w:cs="Traditional Arabic"/>
          <w:sz w:val="24"/>
          <w:szCs w:val="24"/>
          <w:rtl/>
        </w:rPr>
        <w:t xml:space="preserve"> </w:t>
      </w:r>
      <w:r>
        <w:rPr>
          <w:rFonts w:ascii="Traditional Arabic" w:hAnsi="Traditional Arabic" w:cs="Traditional Arabic"/>
          <w:sz w:val="24"/>
          <w:szCs w:val="24"/>
          <w:rtl/>
        </w:rPr>
        <w:t>هبة موفق عبد الحميد النعيمي، أنماط التحويل في الجملة الفعلية، دراسة تطبيقية في القرآن الكريم،</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32.</w:t>
      </w:r>
    </w:p>
  </w:footnote>
  <w:footnote w:id="128">
    <w:p w:rsidR="00770F90" w:rsidRPr="00FA3115" w:rsidRDefault="00770F90" w:rsidP="0083687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33.</w:t>
      </w:r>
    </w:p>
  </w:footnote>
  <w:footnote w:id="129">
    <w:p w:rsidR="00770F90" w:rsidRPr="00FA3115" w:rsidRDefault="00770F90" w:rsidP="0083687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83687B">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نفسها</w:t>
      </w:r>
      <w:r w:rsidRPr="00FA3115">
        <w:rPr>
          <w:rFonts w:ascii="Traditional Arabic" w:hAnsi="Traditional Arabic" w:cs="Traditional Arabic"/>
          <w:sz w:val="24"/>
          <w:szCs w:val="24"/>
          <w:rtl/>
        </w:rPr>
        <w:t>.</w:t>
      </w:r>
    </w:p>
  </w:footnote>
  <w:footnote w:id="130">
    <w:p w:rsidR="00770F90" w:rsidRPr="00FA3115" w:rsidRDefault="00770F90" w:rsidP="004E3DC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هبة موفق عبد الحميد النعيمي، أنماط التحويل في الجملة الفعلية، دراسة تطبيقية في القرآن الكريم، سورة آل عمران أ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33.</w:t>
      </w:r>
    </w:p>
  </w:footnote>
  <w:footnote w:id="131">
    <w:p w:rsidR="00770F90" w:rsidRPr="00FA3115" w:rsidRDefault="00770F90" w:rsidP="0083687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السامرائي، معاني النحو، ج 02،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ص 74.</w:t>
      </w:r>
    </w:p>
  </w:footnote>
  <w:footnote w:id="132">
    <w:p w:rsidR="00770F90" w:rsidRPr="00FA3115" w:rsidRDefault="00770F90" w:rsidP="005C081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نفسها</w:t>
      </w:r>
      <w:r>
        <w:rPr>
          <w:rFonts w:ascii="Traditional Arabic" w:hAnsi="Traditional Arabic" w:cs="Traditional Arabic" w:hint="cs"/>
          <w:sz w:val="24"/>
          <w:szCs w:val="24"/>
          <w:rtl/>
        </w:rPr>
        <w:t>.</w:t>
      </w:r>
    </w:p>
  </w:footnote>
  <w:footnote w:id="133">
    <w:p w:rsidR="00770F90" w:rsidRPr="00FA3115" w:rsidRDefault="00770F90" w:rsidP="005C081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ابن السراج، الأصول في النحو، ج 01،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ص 169.</w:t>
      </w:r>
    </w:p>
  </w:footnote>
  <w:footnote w:id="134">
    <w:p w:rsidR="00770F90" w:rsidRPr="00FA3115" w:rsidRDefault="00770F90" w:rsidP="004C5C5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ابن السراج، الأصول في النحو،</w:t>
      </w:r>
      <w:r w:rsidRPr="004C5C5D">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ج 01،</w:t>
      </w:r>
    </w:p>
  </w:footnote>
  <w:footnote w:id="135">
    <w:p w:rsidR="00770F90" w:rsidRPr="00FA3115" w:rsidRDefault="00770F90" w:rsidP="004C5C5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4C5C5D">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ص 177.</w:t>
      </w:r>
    </w:p>
  </w:footnote>
  <w:footnote w:id="136">
    <w:p w:rsidR="00770F90" w:rsidRPr="00FA3115" w:rsidRDefault="00770F90" w:rsidP="004C5C5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177.</w:t>
      </w:r>
    </w:p>
  </w:footnote>
  <w:footnote w:id="137">
    <w:p w:rsidR="00770F90" w:rsidRPr="00FA3115" w:rsidRDefault="00770F90" w:rsidP="0064395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ابن السراج، الأصول في النحو، ج 01،</w:t>
      </w:r>
      <w:r w:rsidRPr="00643952">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187.</w:t>
      </w:r>
    </w:p>
  </w:footnote>
  <w:footnote w:id="138">
    <w:p w:rsidR="00770F90" w:rsidRPr="00FA3115" w:rsidRDefault="00770F90" w:rsidP="0064395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382.</w:t>
      </w:r>
    </w:p>
  </w:footnote>
  <w:footnote w:id="139">
    <w:p w:rsidR="00770F90" w:rsidRPr="00FA3115" w:rsidRDefault="00770F90" w:rsidP="0064395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145.</w:t>
      </w:r>
    </w:p>
  </w:footnote>
  <w:footnote w:id="140">
    <w:p w:rsidR="00770F90" w:rsidRPr="00FA3115" w:rsidRDefault="00770F90" w:rsidP="00EA757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ابن السراج، الأصول في النحو، ج 02،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145.</w:t>
      </w:r>
    </w:p>
  </w:footnote>
  <w:footnote w:id="141">
    <w:p w:rsidR="00770F90" w:rsidRPr="00FA3115" w:rsidRDefault="00770F90" w:rsidP="00EA757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146.</w:t>
      </w:r>
    </w:p>
  </w:footnote>
  <w:footnote w:id="142">
    <w:p w:rsidR="00770F90" w:rsidRPr="00FA3115" w:rsidRDefault="00770F90" w:rsidP="0075145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FA3115">
        <w:rPr>
          <w:rFonts w:ascii="Traditional Arabic" w:hAnsi="Traditional Arabic" w:cs="Traditional Arabic"/>
          <w:sz w:val="24"/>
          <w:szCs w:val="24"/>
          <w:rtl/>
        </w:rPr>
        <w:t xml:space="preserve">فاضل صالح السامرائي، معني النحو، ج 03،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267.</w:t>
      </w:r>
    </w:p>
  </w:footnote>
  <w:footnote w:id="143">
    <w:p w:rsidR="00770F90" w:rsidRPr="00FA3115" w:rsidRDefault="00770F90" w:rsidP="0045426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الصفحة نفسها.</w:t>
      </w:r>
    </w:p>
  </w:footnote>
  <w:footnote w:id="144">
    <w:p w:rsidR="00770F90" w:rsidRPr="00FA3115" w:rsidRDefault="00770F90" w:rsidP="005917A5">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w:t>
      </w:r>
      <w:r w:rsidRPr="00FA3115">
        <w:rPr>
          <w:rFonts w:ascii="Traditional Arabic" w:hAnsi="Traditional Arabic" w:cs="Traditional Arabic" w:hint="cs"/>
          <w:sz w:val="24"/>
          <w:szCs w:val="24"/>
          <w:rtl/>
        </w:rPr>
        <w:t>ا</w:t>
      </w:r>
      <w:r w:rsidRPr="00FA3115">
        <w:rPr>
          <w:rFonts w:ascii="Traditional Arabic" w:hAnsi="Traditional Arabic" w:cs="Traditional Arabic"/>
          <w:sz w:val="24"/>
          <w:szCs w:val="24"/>
          <w:rtl/>
        </w:rPr>
        <w:t>ني النحو، ج 03،</w:t>
      </w:r>
      <w:r w:rsidRPr="005917A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السابق،</w:t>
      </w:r>
      <w:r w:rsidRPr="00FA3115">
        <w:rPr>
          <w:rFonts w:ascii="Traditional Arabic" w:hAnsi="Traditional Arabic" w:cs="Traditional Arabic"/>
          <w:sz w:val="24"/>
          <w:szCs w:val="24"/>
          <w:rtl/>
        </w:rPr>
        <w:t xml:space="preserve"> ص 268.</w:t>
      </w:r>
    </w:p>
  </w:footnote>
  <w:footnote w:id="145">
    <w:p w:rsidR="00770F90" w:rsidRPr="00FA3115" w:rsidRDefault="00770F90" w:rsidP="00FC628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FC628C">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ص 270.</w:t>
      </w:r>
    </w:p>
  </w:footnote>
  <w:footnote w:id="146">
    <w:p w:rsidR="00770F90" w:rsidRPr="00FA3115" w:rsidRDefault="00770F90" w:rsidP="00CF210E">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FA3115">
        <w:rPr>
          <w:rFonts w:ascii="Traditional Arabic" w:hAnsi="Traditional Arabic" w:cs="Traditional Arabic"/>
          <w:sz w:val="24"/>
          <w:szCs w:val="24"/>
          <w:rtl/>
        </w:rPr>
        <w:t>السامرائي، معاني النحو، ج 03،</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275.</w:t>
      </w:r>
    </w:p>
  </w:footnote>
  <w:footnote w:id="147">
    <w:p w:rsidR="00770F90" w:rsidRPr="00FA3115" w:rsidRDefault="00770F90" w:rsidP="005917A5">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276.</w:t>
      </w:r>
    </w:p>
  </w:footnote>
  <w:footnote w:id="148">
    <w:p w:rsidR="00770F90" w:rsidRPr="00FA3115" w:rsidRDefault="00770F90" w:rsidP="007453F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w:t>
      </w:r>
      <w:r>
        <w:rPr>
          <w:rFonts w:ascii="Traditional Arabic" w:hAnsi="Traditional Arabic" w:cs="Traditional Arabic" w:hint="cs"/>
          <w:sz w:val="24"/>
          <w:szCs w:val="24"/>
          <w:rtl/>
        </w:rPr>
        <w:t>مرجع نفسه</w:t>
      </w:r>
      <w:r>
        <w:rPr>
          <w:rFonts w:ascii="Traditional Arabic" w:hAnsi="Traditional Arabic" w:cs="Traditional Arabic"/>
          <w:sz w:val="24"/>
          <w:szCs w:val="24"/>
          <w:rtl/>
        </w:rPr>
        <w:t>،</w:t>
      </w:r>
      <w:r w:rsidRPr="00FA3115">
        <w:rPr>
          <w:rFonts w:ascii="Traditional Arabic" w:hAnsi="Traditional Arabic" w:cs="Traditional Arabic"/>
          <w:sz w:val="24"/>
          <w:szCs w:val="24"/>
          <w:rtl/>
        </w:rPr>
        <w:t xml:space="preserve"> ص 278.</w:t>
      </w:r>
    </w:p>
  </w:footnote>
  <w:footnote w:id="149">
    <w:p w:rsidR="00770F90" w:rsidRPr="00FA3115" w:rsidRDefault="00770F90" w:rsidP="00F17AF8">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السامرائي،</w:t>
      </w:r>
      <w:r w:rsidRPr="005917A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معاني</w:t>
      </w:r>
      <w:r w:rsidRPr="005917A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النحو،</w:t>
      </w:r>
      <w:r w:rsidRPr="005917A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ج</w:t>
      </w:r>
      <w:r w:rsidRPr="005917A5">
        <w:rPr>
          <w:rFonts w:ascii="Traditional Arabic" w:hAnsi="Traditional Arabic" w:cs="Traditional Arabic"/>
          <w:sz w:val="24"/>
          <w:szCs w:val="24"/>
          <w:rtl/>
        </w:rPr>
        <w:t xml:space="preserve"> 03</w:t>
      </w:r>
      <w:r w:rsidRPr="005917A5">
        <w:rPr>
          <w:rFonts w:ascii="Traditional Arabic" w:hAnsi="Traditional Arabic" w:cs="Traditional Arabic" w:hint="cs"/>
          <w:sz w:val="24"/>
          <w:szCs w:val="24"/>
          <w:rtl/>
        </w:rPr>
        <w:t>،</w:t>
      </w:r>
      <w:r w:rsidRPr="005917A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ن ص 278.</w:t>
      </w:r>
    </w:p>
  </w:footnote>
  <w:footnote w:id="150">
    <w:p w:rsidR="00770F90" w:rsidRPr="00FA3115" w:rsidRDefault="00770F90" w:rsidP="00F17AF8">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نفسه،</w:t>
      </w:r>
      <w:r w:rsidRPr="00FA3115">
        <w:rPr>
          <w:rFonts w:ascii="Traditional Arabic" w:hAnsi="Traditional Arabic" w:cs="Traditional Arabic"/>
          <w:sz w:val="24"/>
          <w:szCs w:val="24"/>
          <w:rtl/>
        </w:rPr>
        <w:t xml:space="preserve"> ص 178-179.</w:t>
      </w:r>
    </w:p>
  </w:footnote>
  <w:footnote w:id="151">
    <w:p w:rsidR="00770F90" w:rsidRPr="00FA3115" w:rsidRDefault="00770F90" w:rsidP="00F17AF8">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179.</w:t>
      </w:r>
    </w:p>
  </w:footnote>
  <w:footnote w:id="152">
    <w:p w:rsidR="00770F90" w:rsidRPr="00FA3115" w:rsidRDefault="00770F90" w:rsidP="00F17AF8">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 الصفحة نفسها</w:t>
      </w:r>
      <w:r>
        <w:rPr>
          <w:rFonts w:ascii="Traditional Arabic" w:hAnsi="Traditional Arabic" w:cs="Traditional Arabic" w:hint="cs"/>
          <w:sz w:val="24"/>
          <w:szCs w:val="24"/>
          <w:rtl/>
        </w:rPr>
        <w:t>.</w:t>
      </w:r>
    </w:p>
  </w:footnote>
  <w:footnote w:id="153">
    <w:p w:rsidR="00770F90" w:rsidRPr="00FA3115" w:rsidRDefault="00770F90" w:rsidP="00E97EF5">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السامرائي،</w:t>
      </w:r>
      <w:r w:rsidRPr="005917A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معاني</w:t>
      </w:r>
      <w:r w:rsidRPr="005917A5">
        <w:rPr>
          <w:rFonts w:ascii="Traditional Arabic" w:hAnsi="Traditional Arabic" w:cs="Traditional Arabic"/>
          <w:sz w:val="24"/>
          <w:szCs w:val="24"/>
          <w:rtl/>
        </w:rPr>
        <w:t xml:space="preserve"> </w:t>
      </w:r>
      <w:r w:rsidRPr="005917A5">
        <w:rPr>
          <w:rFonts w:ascii="Traditional Arabic" w:hAnsi="Traditional Arabic" w:cs="Traditional Arabic" w:hint="cs"/>
          <w:sz w:val="24"/>
          <w:szCs w:val="24"/>
          <w:rtl/>
        </w:rPr>
        <w:t>النحو،</w:t>
      </w:r>
      <w:r>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المرجع نفسه.</w:t>
      </w:r>
    </w:p>
  </w:footnote>
  <w:footnote w:id="154">
    <w:p w:rsidR="00770F90" w:rsidRPr="00FA3115" w:rsidRDefault="00770F90" w:rsidP="00B028E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w:t>
      </w:r>
      <w:r w:rsidRPr="00FA3115">
        <w:rPr>
          <w:rFonts w:ascii="Traditional Arabic" w:hAnsi="Traditional Arabic" w:cs="Traditional Arabic" w:hint="cs"/>
          <w:sz w:val="24"/>
          <w:szCs w:val="24"/>
          <w:rtl/>
        </w:rPr>
        <w:t>ا</w:t>
      </w:r>
      <w:r w:rsidRPr="00FA3115">
        <w:rPr>
          <w:rFonts w:ascii="Traditional Arabic" w:hAnsi="Traditional Arabic" w:cs="Traditional Arabic"/>
          <w:sz w:val="24"/>
          <w:szCs w:val="24"/>
          <w:rtl/>
        </w:rPr>
        <w:t>ني النحو، ج 03،</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279.</w:t>
      </w:r>
    </w:p>
  </w:footnote>
  <w:footnote w:id="155">
    <w:p w:rsidR="00770F90" w:rsidRPr="00FA3115" w:rsidRDefault="00770F90" w:rsidP="007453F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Pr>
          <w:rFonts w:ascii="Traditional Arabic" w:hAnsi="Traditional Arabic" w:cs="Traditional Arabic"/>
          <w:sz w:val="24"/>
          <w:szCs w:val="24"/>
          <w:rtl/>
        </w:rPr>
        <w:t>،</w:t>
      </w:r>
      <w:r w:rsidRPr="00FA3115">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280.</w:t>
      </w:r>
    </w:p>
  </w:footnote>
  <w:footnote w:id="156">
    <w:p w:rsidR="00770F90" w:rsidRPr="00FA3115" w:rsidRDefault="00770F90" w:rsidP="00742AB3">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03،</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280.</w:t>
      </w:r>
    </w:p>
  </w:footnote>
  <w:footnote w:id="157">
    <w:p w:rsidR="00770F90" w:rsidRPr="00FA3115" w:rsidRDefault="00770F90" w:rsidP="00F17AF8">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نفسه، </w:t>
      </w:r>
      <w:r w:rsidRPr="00FA3115">
        <w:rPr>
          <w:rFonts w:ascii="Traditional Arabic" w:hAnsi="Traditional Arabic" w:cs="Traditional Arabic"/>
          <w:sz w:val="24"/>
          <w:szCs w:val="24"/>
          <w:rtl/>
        </w:rPr>
        <w:t xml:space="preserve"> ص 283.</w:t>
      </w:r>
    </w:p>
  </w:footnote>
  <w:footnote w:id="158">
    <w:p w:rsidR="00770F90" w:rsidRPr="00FA3115" w:rsidRDefault="00770F90" w:rsidP="008B33C2">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8B33C2">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287.</w:t>
      </w:r>
    </w:p>
  </w:footnote>
  <w:footnote w:id="159">
    <w:p w:rsidR="00770F90" w:rsidRPr="00FA3115" w:rsidRDefault="00770F90" w:rsidP="00E45EF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السامرائي، معاني النحو، ج 03، المرجع نفسه، </w:t>
      </w:r>
      <w:r w:rsidRPr="00FA3115">
        <w:rPr>
          <w:rFonts w:ascii="Traditional Arabic" w:hAnsi="Traditional Arabic" w:cs="Traditional Arabic"/>
          <w:sz w:val="24"/>
          <w:szCs w:val="24"/>
          <w:rtl/>
        </w:rPr>
        <w:t xml:space="preserve">ص 288. </w:t>
      </w:r>
    </w:p>
  </w:footnote>
  <w:footnote w:id="160">
    <w:p w:rsidR="00770F90" w:rsidRPr="00FA3115" w:rsidRDefault="00770F90" w:rsidP="00C06586">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p>
  </w:footnote>
  <w:footnote w:id="161">
    <w:p w:rsidR="00770F90" w:rsidRPr="00FA3115" w:rsidRDefault="00770F90" w:rsidP="00C06586">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p>
  </w:footnote>
  <w:footnote w:id="162">
    <w:p w:rsidR="00770F90" w:rsidRPr="00FA3115" w:rsidRDefault="00770F90" w:rsidP="00E45EF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03،</w:t>
      </w:r>
      <w:r w:rsidRPr="00E45EF4">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288.</w:t>
      </w:r>
    </w:p>
  </w:footnote>
  <w:footnote w:id="163">
    <w:p w:rsidR="00770F90" w:rsidRPr="00FA3115" w:rsidRDefault="00770F90" w:rsidP="00E45EF4">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E45EF4">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نفسها</w:t>
      </w:r>
      <w:r>
        <w:rPr>
          <w:rFonts w:ascii="Traditional Arabic" w:hAnsi="Traditional Arabic" w:cs="Traditional Arabic" w:hint="cs"/>
          <w:sz w:val="24"/>
          <w:szCs w:val="24"/>
          <w:rtl/>
        </w:rPr>
        <w:t>.</w:t>
      </w:r>
    </w:p>
  </w:footnote>
  <w:footnote w:id="164">
    <w:p w:rsidR="00770F90" w:rsidRPr="00FA3115" w:rsidRDefault="00770F90" w:rsidP="00E45EF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نفسه،</w:t>
      </w:r>
      <w:r w:rsidRPr="00FA3115">
        <w:rPr>
          <w:rFonts w:ascii="Traditional Arabic" w:hAnsi="Traditional Arabic" w:cs="Traditional Arabic"/>
          <w:sz w:val="24"/>
          <w:szCs w:val="24"/>
          <w:rtl/>
        </w:rPr>
        <w:t xml:space="preserve"> ص 288-289.</w:t>
      </w:r>
    </w:p>
  </w:footnote>
  <w:footnote w:id="165">
    <w:p w:rsidR="00770F90" w:rsidRPr="00FA3115" w:rsidRDefault="00770F90" w:rsidP="00E45EF4">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289.</w:t>
      </w:r>
    </w:p>
  </w:footnote>
  <w:footnote w:id="166">
    <w:p w:rsidR="00770F90" w:rsidRPr="00FA3115" w:rsidRDefault="00770F90" w:rsidP="00F06749">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السامرائي، معاني النحو، ج 03،</w:t>
      </w:r>
      <w:r w:rsidRPr="00F06749">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ص 289.</w:t>
      </w:r>
    </w:p>
  </w:footnote>
  <w:footnote w:id="167">
    <w:p w:rsidR="00770F90" w:rsidRPr="00FA3115" w:rsidRDefault="00770F90" w:rsidP="008E0E25">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فاضل صالح السامرائي، معاني النحو، ج 04، د.ط، ساعدت جامعة بغداد على نشره، بغداد، 1990، ص 409.</w:t>
      </w:r>
    </w:p>
  </w:footnote>
  <w:footnote w:id="168">
    <w:p w:rsidR="00770F90" w:rsidRPr="00FA3115" w:rsidRDefault="00770F90" w:rsidP="00903219">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903219">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ص 410-411.</w:t>
      </w:r>
    </w:p>
  </w:footnote>
  <w:footnote w:id="169">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04،</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411.</w:t>
      </w:r>
    </w:p>
  </w:footnote>
  <w:footnote w:id="170">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السامرائي، معاني النحو، ج 04،  المرجع نفسه</w:t>
      </w:r>
      <w:r>
        <w:rPr>
          <w:rFonts w:ascii="Traditional Arabic" w:hAnsi="Traditional Arabic" w:cs="Traditional Arabic" w:hint="cs"/>
          <w:sz w:val="24"/>
          <w:szCs w:val="24"/>
          <w:rtl/>
        </w:rPr>
        <w:t>، ص 411.</w:t>
      </w:r>
    </w:p>
  </w:footnote>
  <w:footnote w:id="171">
    <w:p w:rsidR="00770F90" w:rsidRPr="00FA3115" w:rsidRDefault="00770F90" w:rsidP="00903219">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903219">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413.</w:t>
      </w:r>
    </w:p>
  </w:footnote>
  <w:footnote w:id="172">
    <w:p w:rsidR="00770F90" w:rsidRPr="00FA3115" w:rsidRDefault="00770F90" w:rsidP="00903219">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416.</w:t>
      </w:r>
    </w:p>
  </w:footnote>
  <w:footnote w:id="173">
    <w:p w:rsidR="00770F90" w:rsidRPr="00FA3115" w:rsidRDefault="00770F90" w:rsidP="00722AE7">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04،</w:t>
      </w:r>
      <w:r w:rsidRPr="00722AE7">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409-410.</w:t>
      </w:r>
    </w:p>
  </w:footnote>
  <w:footnote w:id="174">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السراج،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72-73.</w:t>
      </w:r>
    </w:p>
  </w:footnote>
  <w:footnote w:id="175">
    <w:p w:rsidR="00770F90" w:rsidRPr="00FA3115" w:rsidRDefault="00770F90" w:rsidP="00722AE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73.</w:t>
      </w:r>
    </w:p>
  </w:footnote>
  <w:footnote w:id="176">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p>
  </w:footnote>
  <w:footnote w:id="177">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مشاري محمد محسن المطيري، الخلاصة</w:t>
      </w:r>
      <w:r w:rsidRPr="00FA3115">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النحوية في المقدمة الأجرومية وزيادات، ط 01، مكتبة الكويت الوطنية، الكويت، 2018، ص 15-16.</w:t>
      </w:r>
    </w:p>
  </w:footnote>
  <w:footnote w:id="178">
    <w:p w:rsidR="00770F90" w:rsidRPr="00FA3115" w:rsidRDefault="00770F90" w:rsidP="00E17C21">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02،</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39.</w:t>
      </w:r>
    </w:p>
  </w:footnote>
  <w:footnote w:id="179">
    <w:p w:rsidR="00770F90" w:rsidRPr="00FA3115" w:rsidRDefault="00770F90" w:rsidP="002F6E4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 المرجع نفسه، الصفحة نفسها</w:t>
      </w:r>
      <w:r>
        <w:rPr>
          <w:rFonts w:ascii="Traditional Arabic" w:hAnsi="Traditional Arabic" w:cs="Traditional Arabic" w:hint="cs"/>
          <w:sz w:val="24"/>
          <w:szCs w:val="24"/>
          <w:rtl/>
        </w:rPr>
        <w:t>.</w:t>
      </w:r>
    </w:p>
  </w:footnote>
  <w:footnote w:id="180">
    <w:p w:rsidR="00770F90" w:rsidRPr="00FA3115" w:rsidRDefault="00770F90" w:rsidP="002F6E4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39.</w:t>
      </w:r>
    </w:p>
  </w:footnote>
  <w:footnote w:id="181">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مشاري محمد محسن المطيري،</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18-19</w:t>
      </w:r>
      <w:r w:rsidRPr="00FA3115">
        <w:rPr>
          <w:rFonts w:ascii="Traditional Arabic" w:hAnsi="Traditional Arabic" w:cs="Traditional Arabic" w:hint="cs"/>
          <w:sz w:val="24"/>
          <w:szCs w:val="24"/>
          <w:rtl/>
        </w:rPr>
        <w:t>.</w:t>
      </w:r>
    </w:p>
  </w:footnote>
  <w:footnote w:id="182">
    <w:p w:rsidR="00770F90" w:rsidRPr="00FA3115" w:rsidRDefault="00770F90" w:rsidP="002F6E4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السامرائي، معاني النحو، ج 02،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62.</w:t>
      </w:r>
    </w:p>
  </w:footnote>
  <w:footnote w:id="183">
    <w:p w:rsidR="00770F90" w:rsidRPr="00FA3115" w:rsidRDefault="00770F90" w:rsidP="002F6E4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نفسها</w:t>
      </w:r>
      <w:r>
        <w:rPr>
          <w:rFonts w:ascii="Traditional Arabic" w:hAnsi="Traditional Arabic" w:cs="Traditional Arabic" w:hint="cs"/>
          <w:sz w:val="24"/>
          <w:szCs w:val="24"/>
          <w:rtl/>
        </w:rPr>
        <w:t>.</w:t>
      </w:r>
    </w:p>
  </w:footnote>
  <w:footnote w:id="184">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السراج،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159.</w:t>
      </w:r>
    </w:p>
  </w:footnote>
  <w:footnote w:id="185">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02،</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129.</w:t>
      </w:r>
    </w:p>
  </w:footnote>
  <w:footnote w:id="186">
    <w:p w:rsidR="00770F90" w:rsidRPr="00FA3115" w:rsidRDefault="00770F90" w:rsidP="005E31AD">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5E31AD">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نفسها</w:t>
      </w:r>
      <w:r>
        <w:rPr>
          <w:rFonts w:ascii="Traditional Arabic" w:hAnsi="Traditional Arabic" w:cs="Traditional Arabic" w:hint="cs"/>
          <w:sz w:val="24"/>
          <w:szCs w:val="24"/>
          <w:rtl/>
        </w:rPr>
        <w:t>.</w:t>
      </w:r>
    </w:p>
  </w:footnote>
  <w:footnote w:id="187">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السرج،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190.</w:t>
      </w:r>
    </w:p>
  </w:footnote>
  <w:footnote w:id="188">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السامرائي، معاني النحو، ج 02،</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153.</w:t>
      </w:r>
    </w:p>
  </w:footnote>
  <w:footnote w:id="189">
    <w:p w:rsidR="00770F90" w:rsidRPr="00FA3115" w:rsidRDefault="00770F90" w:rsidP="005E31A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5E31AD">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153.</w:t>
      </w:r>
    </w:p>
  </w:footnote>
  <w:footnote w:id="190">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السراج،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206.</w:t>
      </w:r>
    </w:p>
  </w:footnote>
  <w:footnote w:id="191">
    <w:p w:rsidR="00770F90" w:rsidRPr="00FA3115" w:rsidRDefault="00770F90" w:rsidP="005E31A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5E31AD">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 xml:space="preserve"> ص 192.</w:t>
      </w:r>
    </w:p>
  </w:footnote>
  <w:footnote w:id="192">
    <w:p w:rsidR="00770F90" w:rsidRPr="00FA3115" w:rsidRDefault="00770F90" w:rsidP="005E31AD">
      <w:pPr>
        <w:pStyle w:val="Notedebasdepage"/>
        <w:bidi/>
        <w:rPr>
          <w:rFonts w:ascii="Traditional Arabic" w:hAnsi="Traditional Arabic" w:cs="Traditional Arabic"/>
          <w:sz w:val="24"/>
          <w:szCs w:val="24"/>
          <w:rtl/>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w:t>
      </w:r>
      <w:r>
        <w:rPr>
          <w:rFonts w:ascii="Traditional Arabic" w:hAnsi="Traditional Arabic" w:cs="Traditional Arabic" w:hint="cs"/>
          <w:sz w:val="24"/>
          <w:szCs w:val="24"/>
          <w:rtl/>
        </w:rPr>
        <w:t>ا.</w:t>
      </w:r>
    </w:p>
  </w:footnote>
  <w:footnote w:id="193">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ابن السراج، الأصول في النحو، ج 01،</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209.</w:t>
      </w:r>
    </w:p>
  </w:footnote>
  <w:footnote w:id="194">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المرجع نفسه.</w:t>
      </w:r>
    </w:p>
  </w:footnote>
  <w:footnote w:id="195">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210.</w:t>
      </w:r>
    </w:p>
  </w:footnote>
  <w:footnote w:id="196">
    <w:p w:rsidR="00770F90" w:rsidRPr="00FA3115" w:rsidRDefault="00770F90" w:rsidP="00330497">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أمين علي السيد، في علم النحو، ج 02، ط 05، دار المعارف، القاهرة، 1994، ص 118.</w:t>
      </w:r>
    </w:p>
  </w:footnote>
  <w:footnote w:id="197">
    <w:p w:rsidR="00770F90" w:rsidRPr="00FA3115" w:rsidRDefault="00770F90" w:rsidP="007453FC">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Pr>
          <w:rFonts w:ascii="Traditional Arabic" w:hAnsi="Traditional Arabic" w:cs="Traditional Arabic"/>
          <w:sz w:val="24"/>
          <w:szCs w:val="24"/>
          <w:rtl/>
        </w:rPr>
        <w:t>،</w:t>
      </w:r>
      <w:r w:rsidRPr="00FA3115">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ص 119.</w:t>
      </w:r>
    </w:p>
  </w:footnote>
  <w:footnote w:id="198">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أمين علي السيد، في علم</w:t>
      </w:r>
      <w:r w:rsidRPr="00FA3115">
        <w:rPr>
          <w:rFonts w:ascii="Traditional Arabic" w:hAnsi="Traditional Arabic" w:cs="Traditional Arabic" w:hint="cs"/>
          <w:sz w:val="24"/>
          <w:szCs w:val="24"/>
          <w:rtl/>
        </w:rPr>
        <w:t xml:space="preserve"> </w:t>
      </w:r>
      <w:r w:rsidRPr="00FA3115">
        <w:rPr>
          <w:rFonts w:ascii="Traditional Arabic" w:hAnsi="Traditional Arabic" w:cs="Traditional Arabic"/>
          <w:sz w:val="24"/>
          <w:szCs w:val="24"/>
          <w:rtl/>
        </w:rPr>
        <w:t>النحو، ج 02،</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120.</w:t>
      </w:r>
    </w:p>
  </w:footnote>
  <w:footnote w:id="199">
    <w:p w:rsidR="00770F90" w:rsidRPr="00FA3115" w:rsidRDefault="00770F90" w:rsidP="00B8634D">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عفاف بركات وحدة قايد، المستوى النحوي في سورة البقرة أ نموذجا،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28-29.</w:t>
      </w:r>
    </w:p>
  </w:footnote>
  <w:footnote w:id="200">
    <w:p w:rsidR="00770F90" w:rsidRPr="00FA3115" w:rsidRDefault="00770F90" w:rsidP="00DB264B">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sidRPr="00DB264B">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المرجع نفسه، </w:t>
      </w:r>
      <w:r w:rsidRPr="00FA3115">
        <w:rPr>
          <w:rFonts w:ascii="Traditional Arabic" w:hAnsi="Traditional Arabic" w:cs="Traditional Arabic"/>
          <w:sz w:val="24"/>
          <w:szCs w:val="24"/>
          <w:rtl/>
        </w:rPr>
        <w:t>ص 31.</w:t>
      </w:r>
    </w:p>
  </w:footnote>
  <w:footnote w:id="201">
    <w:p w:rsidR="00770F90" w:rsidRPr="00FA3115" w:rsidRDefault="00770F90" w:rsidP="00D4194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مسعود خليل، ديوان اللهب المقدس لمفدي زكريا، دراسة سيميائية، مذكرة ماجيستير، جامعة محمد خيضر، بسكرة، 2007/2008، ص 42</w:t>
      </w:r>
      <w:r w:rsidRPr="00FA3115">
        <w:rPr>
          <w:rFonts w:ascii="Traditional Arabic" w:hAnsi="Traditional Arabic" w:cs="Traditional Arabic" w:hint="cs"/>
          <w:sz w:val="24"/>
          <w:szCs w:val="24"/>
          <w:rtl/>
        </w:rPr>
        <w:t>.</w:t>
      </w:r>
    </w:p>
  </w:footnote>
  <w:footnote w:id="202">
    <w:p w:rsidR="00770F90" w:rsidRPr="00FA3115" w:rsidRDefault="00770F90" w:rsidP="00D4194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يوسف العايب، دلالة العنوان، ديوان اللهب المقدس لمفدي زكريا، مجلة علوم اللغة العربية وآدابها، العدد الخامس، 2013، ص 29.</w:t>
      </w:r>
    </w:p>
  </w:footnote>
  <w:footnote w:id="203">
    <w:p w:rsidR="00770F90" w:rsidRPr="00FA3115" w:rsidRDefault="00770F90" w:rsidP="00D41940">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يوسف العايب، دلالة العنوان، ديوان اللهب المقدس لمفدي زكريا،</w:t>
      </w:r>
      <w:r>
        <w:rPr>
          <w:rFonts w:ascii="Traditional Arabic" w:hAnsi="Traditional Arabic" w:cs="Traditional Arabic"/>
          <w:sz w:val="24"/>
          <w:szCs w:val="24"/>
          <w:rtl/>
        </w:rPr>
        <w:t xml:space="preserve"> المرجع السابق،</w:t>
      </w:r>
      <w:r w:rsidRPr="00FA3115">
        <w:rPr>
          <w:rFonts w:ascii="Traditional Arabic" w:hAnsi="Traditional Arabic" w:cs="Traditional Arabic"/>
          <w:sz w:val="24"/>
          <w:szCs w:val="24"/>
          <w:rtl/>
        </w:rPr>
        <w:t xml:space="preserve"> ص 32.</w:t>
      </w:r>
    </w:p>
  </w:footnote>
  <w:footnote w:id="204">
    <w:p w:rsidR="00770F90" w:rsidRPr="00FA3115" w:rsidRDefault="00770F90" w:rsidP="008941FA">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Pr>
          <w:rFonts w:ascii="Traditional Arabic" w:hAnsi="Traditional Arabic" w:cs="Traditional Arabic"/>
          <w:sz w:val="24"/>
          <w:szCs w:val="24"/>
          <w:rtl/>
        </w:rPr>
        <w:t>-</w:t>
      </w:r>
      <w:r w:rsidRPr="008941FA">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 الصفحة نفسها</w:t>
      </w:r>
      <w:r>
        <w:rPr>
          <w:rFonts w:ascii="Traditional Arabic" w:hAnsi="Traditional Arabic" w:cs="Traditional Arabic" w:hint="cs"/>
          <w:sz w:val="24"/>
          <w:szCs w:val="24"/>
          <w:rtl/>
        </w:rPr>
        <w:t>.</w:t>
      </w:r>
    </w:p>
  </w:footnote>
  <w:footnote w:id="205">
    <w:p w:rsidR="00770F90" w:rsidRPr="00FA3115" w:rsidRDefault="00770F90" w:rsidP="000E3446">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sidRPr="00FA3115">
        <w:rPr>
          <w:rFonts w:ascii="Traditional Arabic" w:hAnsi="Traditional Arabic" w:cs="Traditional Arabic"/>
          <w:sz w:val="24"/>
          <w:szCs w:val="24"/>
          <w:rtl/>
        </w:rPr>
        <w:t xml:space="preserve"> ص 33.</w:t>
      </w:r>
    </w:p>
    <w:p w:rsidR="00770F90" w:rsidRPr="00FA3115" w:rsidRDefault="00770F90" w:rsidP="00D41940">
      <w:pPr>
        <w:pStyle w:val="Notedebasdepage"/>
        <w:bidi/>
        <w:rPr>
          <w:rFonts w:ascii="Traditional Arabic" w:hAnsi="Traditional Arabic" w:cs="Traditional Arabic"/>
          <w:sz w:val="24"/>
          <w:szCs w:val="24"/>
          <w:rtl/>
          <w:lang w:bidi="ar-DZ"/>
        </w:rPr>
      </w:pPr>
    </w:p>
  </w:footnote>
  <w:footnote w:id="206">
    <w:p w:rsidR="00770F90" w:rsidRPr="00FA3115" w:rsidRDefault="00770F90" w:rsidP="000E3446">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w:t>
      </w:r>
      <w:r>
        <w:rPr>
          <w:rFonts w:ascii="Traditional Arabic" w:hAnsi="Traditional Arabic" w:cs="Traditional Arabic"/>
          <w:sz w:val="24"/>
          <w:szCs w:val="24"/>
          <w:rtl/>
        </w:rPr>
        <w:t xml:space="preserve"> يوسف العايب، دلالة العنوان، ديوان اللهب المقدس لمفدي زكريا،</w:t>
      </w:r>
      <w:r w:rsidRPr="000E3446">
        <w:rPr>
          <w:rFonts w:ascii="Traditional Arabic" w:hAnsi="Traditional Arabic" w:cs="Traditional Arabic"/>
          <w:sz w:val="24"/>
          <w:szCs w:val="24"/>
          <w:rtl/>
        </w:rPr>
        <w:t xml:space="preserve"> </w:t>
      </w:r>
      <w:r>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ص 33.</w:t>
      </w:r>
    </w:p>
  </w:footnote>
  <w:footnote w:id="207">
    <w:p w:rsidR="00770F90" w:rsidRPr="0033786A" w:rsidRDefault="00770F90" w:rsidP="000E3446">
      <w:pPr>
        <w:pStyle w:val="Notedebasdepage"/>
        <w:bidi/>
        <w:rPr>
          <w:rFonts w:ascii="Traditional Arabic" w:hAnsi="Traditional Arabic" w:cs="Traditional Arabic"/>
          <w:sz w:val="24"/>
          <w:szCs w:val="24"/>
          <w:rtl/>
          <w:lang w:bidi="ar-DZ"/>
        </w:rPr>
      </w:pPr>
      <w:r w:rsidRPr="00FA3115">
        <w:rPr>
          <w:rStyle w:val="Appelnotedebasdep"/>
          <w:rFonts w:ascii="Traditional Arabic" w:hAnsi="Traditional Arabic" w:cs="Traditional Arabic"/>
          <w:sz w:val="24"/>
          <w:szCs w:val="24"/>
        </w:rPr>
        <w:footnoteRef/>
      </w:r>
      <w:r w:rsidRPr="00FA3115">
        <w:rPr>
          <w:rFonts w:ascii="Traditional Arabic" w:hAnsi="Traditional Arabic" w:cs="Traditional Arabic"/>
          <w:sz w:val="24"/>
          <w:szCs w:val="24"/>
        </w:rPr>
        <w:t xml:space="preserve"> </w:t>
      </w:r>
      <w:r w:rsidRPr="00FA3115">
        <w:rPr>
          <w:rFonts w:ascii="Traditional Arabic" w:hAnsi="Traditional Arabic" w:cs="Traditional Arabic"/>
          <w:sz w:val="24"/>
          <w:szCs w:val="24"/>
          <w:rtl/>
        </w:rPr>
        <w:t>- أمين علي السيد، علم النحو، ج 01، ط 07، دار المعارف، القاهرة، مصر، 1994م</w:t>
      </w:r>
      <w:r>
        <w:rPr>
          <w:rFonts w:ascii="Traditional Arabic" w:hAnsi="Traditional Arabic" w:cs="Traditional Arabic" w:hint="cs"/>
          <w:sz w:val="24"/>
          <w:szCs w:val="24"/>
          <w:rtl/>
        </w:rPr>
        <w:t>، ص 141.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Default="00770F90">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851ABC" w:rsidRDefault="00770F90" w:rsidP="00851ABC">
    <w:pPr>
      <w:pStyle w:val="En-tte"/>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A90D31">
    <w:pPr>
      <w:pStyle w:val="En-tte"/>
      <w:pBdr>
        <w:bottom w:val="thinThickSmallGap" w:sz="24" w:space="1" w:color="auto"/>
      </w:pBdr>
      <w:bidi/>
      <w:rPr>
        <w:rFonts w:ascii="Traditional Arabic" w:hAnsi="Traditional Arabic" w:cs="Traditional Arabic"/>
        <w:b/>
        <w:bCs/>
        <w:sz w:val="32"/>
        <w:szCs w:val="32"/>
        <w:rtl/>
        <w:lang w:bidi="ar-DZ"/>
      </w:rPr>
    </w:pPr>
    <w:r w:rsidRPr="00234F7A">
      <w:rPr>
        <w:rFonts w:ascii="Traditional Arabic" w:hAnsi="Traditional Arabic" w:cs="Traditional Arabic" w:hint="cs"/>
        <w:b/>
        <w:bCs/>
        <w:sz w:val="32"/>
        <w:szCs w:val="32"/>
        <w:rtl/>
        <w:lang w:bidi="ar-DZ"/>
      </w:rPr>
      <w:t>الفصل</w:t>
    </w:r>
    <w:r w:rsidRPr="00234F7A">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الثالث...........</w:t>
    </w:r>
    <w:r w:rsidRPr="00A90D31">
      <w:rPr>
        <w:rFonts w:hint="cs"/>
        <w:rtl/>
      </w:rPr>
      <w:t xml:space="preserve"> </w:t>
    </w:r>
    <w:r w:rsidRPr="00A90D31">
      <w:rPr>
        <w:rFonts w:ascii="Traditional Arabic" w:hAnsi="Traditional Arabic" w:cs="Traditional Arabic" w:hint="cs"/>
        <w:b/>
        <w:bCs/>
        <w:sz w:val="32"/>
        <w:szCs w:val="32"/>
        <w:rtl/>
        <w:lang w:bidi="ar-DZ"/>
      </w:rPr>
      <w:t>دراسة</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للجمل</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الفعلية</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في</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عتبات</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عناوين</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ديوان</w:t>
    </w:r>
    <w:r w:rsidRPr="00A90D31">
      <w:rPr>
        <w:rFonts w:ascii="Traditional Arabic" w:hAnsi="Traditional Arabic" w:cs="Traditional Arabic"/>
        <w:b/>
        <w:bCs/>
        <w:sz w:val="32"/>
        <w:szCs w:val="32"/>
        <w:rtl/>
        <w:lang w:bidi="ar-DZ"/>
      </w:rPr>
      <w:t xml:space="preserve"> " </w:t>
    </w:r>
    <w:r w:rsidRPr="00A90D31">
      <w:rPr>
        <w:rFonts w:ascii="Traditional Arabic" w:hAnsi="Traditional Arabic" w:cs="Traditional Arabic" w:hint="cs"/>
        <w:b/>
        <w:bCs/>
        <w:sz w:val="32"/>
        <w:szCs w:val="32"/>
        <w:rtl/>
        <w:lang w:bidi="ar-DZ"/>
      </w:rPr>
      <w:t>اللهب</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المقدس</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لمفدي</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زكرياء</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EF64EC" w:rsidRDefault="00770F90" w:rsidP="00EF64EC">
    <w:pPr>
      <w:pStyle w:val="En-tte"/>
      <w:rPr>
        <w:rtl/>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EF64EC">
    <w:pPr>
      <w:pStyle w:val="En-tte"/>
      <w:pBdr>
        <w:bottom w:val="thinThickSmallGap" w:sz="24" w:space="1" w:color="auto"/>
      </w:pBd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خاتمة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EF64EC" w:rsidRDefault="00770F90" w:rsidP="00EF64EC">
    <w:pPr>
      <w:pStyle w:val="En-tte"/>
      <w:rPr>
        <w:rtl/>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EF64EC">
    <w:pPr>
      <w:pStyle w:val="En-tte"/>
      <w:pBdr>
        <w:bottom w:val="thinThickSmallGap" w:sz="24" w:space="1" w:color="auto"/>
      </w:pBdr>
      <w:bidi/>
      <w:rPr>
        <w:rFonts w:ascii="Traditional Arabic" w:hAnsi="Traditional Arabic" w:cs="Traditional Arabic"/>
        <w:b/>
        <w:bCs/>
        <w:sz w:val="32"/>
        <w:szCs w:val="32"/>
        <w:rtl/>
        <w:lang w:bidi="ar-DZ"/>
      </w:rPr>
    </w:pPr>
    <w:r w:rsidRPr="00EF64EC">
      <w:rPr>
        <w:rFonts w:ascii="Traditional Arabic" w:hAnsi="Traditional Arabic" w:cs="Traditional Arabic" w:hint="cs"/>
        <w:b/>
        <w:bCs/>
        <w:sz w:val="32"/>
        <w:szCs w:val="32"/>
        <w:rtl/>
        <w:lang w:bidi="ar-DZ"/>
      </w:rPr>
      <w:t>قائمة</w:t>
    </w:r>
    <w:r w:rsidRPr="00EF64EC">
      <w:rPr>
        <w:rFonts w:ascii="Traditional Arabic" w:hAnsi="Traditional Arabic" w:cs="Traditional Arabic"/>
        <w:b/>
        <w:bCs/>
        <w:sz w:val="32"/>
        <w:szCs w:val="32"/>
        <w:rtl/>
        <w:lang w:bidi="ar-DZ"/>
      </w:rPr>
      <w:t xml:space="preserve"> </w:t>
    </w:r>
    <w:r w:rsidRPr="00EF64EC">
      <w:rPr>
        <w:rFonts w:ascii="Traditional Arabic" w:hAnsi="Traditional Arabic" w:cs="Traditional Arabic" w:hint="cs"/>
        <w:b/>
        <w:bCs/>
        <w:sz w:val="32"/>
        <w:szCs w:val="32"/>
        <w:rtl/>
        <w:lang w:bidi="ar-DZ"/>
      </w:rPr>
      <w:t>المصادر</w:t>
    </w:r>
    <w:r w:rsidRPr="00EF64EC">
      <w:rPr>
        <w:rFonts w:ascii="Traditional Arabic" w:hAnsi="Traditional Arabic" w:cs="Traditional Arabic"/>
        <w:b/>
        <w:bCs/>
        <w:sz w:val="32"/>
        <w:szCs w:val="32"/>
        <w:rtl/>
        <w:lang w:bidi="ar-DZ"/>
      </w:rPr>
      <w:t xml:space="preserve"> </w:t>
    </w:r>
    <w:r w:rsidRPr="00EF64EC">
      <w:rPr>
        <w:rFonts w:ascii="Traditional Arabic" w:hAnsi="Traditional Arabic" w:cs="Traditional Arabic" w:hint="cs"/>
        <w:b/>
        <w:bCs/>
        <w:sz w:val="32"/>
        <w:szCs w:val="32"/>
        <w:rtl/>
        <w:lang w:bidi="ar-DZ"/>
      </w:rPr>
      <w:t>والمراجع</w:t>
    </w:r>
    <w:r>
      <w:rPr>
        <w:rFonts w:ascii="Traditional Arabic" w:hAnsi="Traditional Arabic" w:cs="Traditional Arabic" w:hint="cs"/>
        <w:b/>
        <w:bCs/>
        <w:sz w:val="32"/>
        <w:szCs w:val="32"/>
        <w:rtl/>
        <w:lang w:bidi="ar-DZ"/>
      </w:rPr>
      <w:t>..............................................................................</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46314B" w:rsidRDefault="00770F90" w:rsidP="0046314B">
    <w:pPr>
      <w:pStyle w:val="En-tte"/>
      <w:rPr>
        <w:rtl/>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46314B" w:rsidRDefault="00770F90" w:rsidP="0046314B">
    <w:pPr>
      <w:pStyle w:val="En-tte"/>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1C741B">
    <w:pPr>
      <w:pStyle w:val="En-tte"/>
      <w:pBdr>
        <w:bottom w:val="thickThinSmallGap" w:sz="24" w:space="1" w:color="auto"/>
      </w:pBdr>
      <w:bidi/>
      <w:rPr>
        <w:rFonts w:ascii="Traditional Arabic" w:hAnsi="Traditional Arabic" w:cs="Traditional Arabic"/>
        <w:b/>
        <w:bCs/>
        <w:sz w:val="32"/>
        <w:szCs w:val="32"/>
        <w:rtl/>
        <w:lang w:bidi="ar-DZ"/>
      </w:rPr>
    </w:pPr>
    <w:r w:rsidRPr="00FA3115">
      <w:rPr>
        <w:rFonts w:ascii="Traditional Arabic" w:hAnsi="Traditional Arabic" w:cs="Traditional Arabic"/>
        <w:b/>
        <w:bCs/>
        <w:sz w:val="32"/>
        <w:szCs w:val="32"/>
        <w:rtl/>
        <w:lang w:bidi="ar-DZ"/>
      </w:rPr>
      <w:t>مقدمة</w:t>
    </w:r>
    <w:r>
      <w:rPr>
        <w:rFonts w:ascii="Traditional Arabic" w:hAnsi="Traditional Arabic" w:cs="Traditional Arabic" w:hint="cs"/>
        <w:b/>
        <w:bCs/>
        <w:sz w:val="32"/>
        <w:szCs w:val="32"/>
        <w:rtl/>
        <w:lang w:bidi="ar-DZ"/>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223355" w:rsidRDefault="00770F90" w:rsidP="00223355">
    <w:pPr>
      <w:pStyle w:val="En-tte"/>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FA3115">
    <w:pPr>
      <w:pStyle w:val="En-tte"/>
      <w:rPr>
        <w:rtl/>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A90D31">
    <w:pPr>
      <w:pStyle w:val="En-tte"/>
      <w:pBdr>
        <w:bottom w:val="thinThickSmallGap" w:sz="24" w:space="1" w:color="auto"/>
      </w:pBd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المدخل ................................................................</w:t>
    </w:r>
    <w:r w:rsidRPr="00A90D31">
      <w:rPr>
        <w:rFonts w:hint="cs"/>
        <w:rtl/>
      </w:rPr>
      <w:t xml:space="preserve"> </w:t>
    </w:r>
    <w:r w:rsidRPr="00A90D31">
      <w:rPr>
        <w:rFonts w:ascii="Traditional Arabic" w:hAnsi="Traditional Arabic" w:cs="Traditional Arabic" w:hint="cs"/>
        <w:b/>
        <w:bCs/>
        <w:sz w:val="32"/>
        <w:szCs w:val="32"/>
        <w:rtl/>
        <w:lang w:bidi="ar-DZ"/>
      </w:rPr>
      <w:t>مفدي</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زكريا</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حياته</w:t>
    </w:r>
    <w:r w:rsidRPr="00A90D31">
      <w:rPr>
        <w:rFonts w:ascii="Traditional Arabic" w:hAnsi="Traditional Arabic" w:cs="Traditional Arabic"/>
        <w:b/>
        <w:bCs/>
        <w:sz w:val="32"/>
        <w:szCs w:val="32"/>
        <w:rtl/>
        <w:lang w:bidi="ar-DZ"/>
      </w:rPr>
      <w:t xml:space="preserve"> </w:t>
    </w:r>
    <w:r w:rsidRPr="00A90D31">
      <w:rPr>
        <w:rFonts w:ascii="Traditional Arabic" w:hAnsi="Traditional Arabic" w:cs="Traditional Arabic" w:hint="cs"/>
        <w:b/>
        <w:bCs/>
        <w:sz w:val="32"/>
        <w:szCs w:val="32"/>
        <w:rtl/>
        <w:lang w:bidi="ar-DZ"/>
      </w:rPr>
      <w:t>وإبداعاته</w:t>
    </w:r>
    <w:r w:rsidRPr="00A90D31">
      <w:rPr>
        <w:rFonts w:ascii="Traditional Arabic" w:hAnsi="Traditional Arabic" w:cs="Traditional Arabic"/>
        <w:b/>
        <w:bCs/>
        <w:sz w:val="32"/>
        <w:szCs w:val="32"/>
        <w:rtl/>
        <w:lang w:bidi="ar-DZ"/>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234F7A" w:rsidRDefault="00770F90" w:rsidP="00234F7A">
    <w:pPr>
      <w:pStyle w:val="En-tte"/>
      <w:rPr>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234F7A">
    <w:pPr>
      <w:pStyle w:val="En-tte"/>
      <w:pBdr>
        <w:bottom w:val="thinThickSmallGap" w:sz="24" w:space="1" w:color="auto"/>
      </w:pBdr>
      <w:bidi/>
      <w:rPr>
        <w:rFonts w:ascii="Traditional Arabic" w:hAnsi="Traditional Arabic" w:cs="Traditional Arabic"/>
        <w:b/>
        <w:bCs/>
        <w:sz w:val="32"/>
        <w:szCs w:val="32"/>
        <w:rtl/>
        <w:lang w:bidi="ar-DZ"/>
      </w:rPr>
    </w:pPr>
    <w:r w:rsidRPr="00234F7A">
      <w:rPr>
        <w:rFonts w:ascii="Traditional Arabic" w:hAnsi="Traditional Arabic" w:cs="Traditional Arabic" w:hint="cs"/>
        <w:b/>
        <w:bCs/>
        <w:sz w:val="32"/>
        <w:szCs w:val="32"/>
        <w:rtl/>
        <w:lang w:bidi="ar-DZ"/>
      </w:rPr>
      <w:t>الفصل</w:t>
    </w:r>
    <w:r w:rsidRPr="00234F7A">
      <w:rPr>
        <w:rFonts w:ascii="Traditional Arabic" w:hAnsi="Traditional Arabic" w:cs="Traditional Arabic"/>
        <w:b/>
        <w:bCs/>
        <w:sz w:val="32"/>
        <w:szCs w:val="32"/>
        <w:rtl/>
        <w:lang w:bidi="ar-DZ"/>
      </w:rPr>
      <w:t xml:space="preserve"> </w:t>
    </w:r>
    <w:r w:rsidRPr="00234F7A">
      <w:rPr>
        <w:rFonts w:ascii="Traditional Arabic" w:hAnsi="Traditional Arabic" w:cs="Traditional Arabic" w:hint="cs"/>
        <w:b/>
        <w:bCs/>
        <w:sz w:val="32"/>
        <w:szCs w:val="32"/>
        <w:rtl/>
        <w:lang w:bidi="ar-DZ"/>
      </w:rPr>
      <w:t>الأول</w:t>
    </w:r>
    <w:r>
      <w:rPr>
        <w:rFonts w:ascii="Traditional Arabic" w:hAnsi="Traditional Arabic" w:cs="Traditional Arabic" w:hint="cs"/>
        <w:b/>
        <w:bCs/>
        <w:sz w:val="32"/>
        <w:szCs w:val="32"/>
        <w:rtl/>
        <w:lang w:bidi="ar-DZ"/>
      </w:rPr>
      <w:t>....................................................................</w:t>
    </w:r>
    <w:r w:rsidRPr="00234F7A">
      <w:rPr>
        <w:rFonts w:ascii="Traditional Arabic" w:hAnsi="Traditional Arabic" w:cs="Traditional Arabic" w:hint="cs"/>
        <w:b/>
        <w:bCs/>
        <w:sz w:val="32"/>
        <w:szCs w:val="32"/>
        <w:rtl/>
        <w:lang w:bidi="ar-DZ"/>
      </w:rPr>
      <w:t xml:space="preserve"> الينبة</w:t>
    </w:r>
    <w:r w:rsidRPr="00234F7A">
      <w:rPr>
        <w:rFonts w:ascii="Traditional Arabic" w:hAnsi="Traditional Arabic" w:cs="Traditional Arabic"/>
        <w:b/>
        <w:bCs/>
        <w:sz w:val="32"/>
        <w:szCs w:val="32"/>
        <w:rtl/>
        <w:lang w:bidi="ar-DZ"/>
      </w:rPr>
      <w:t xml:space="preserve"> </w:t>
    </w:r>
    <w:r w:rsidRPr="00234F7A">
      <w:rPr>
        <w:rFonts w:ascii="Traditional Arabic" w:hAnsi="Traditional Arabic" w:cs="Traditional Arabic" w:hint="cs"/>
        <w:b/>
        <w:bCs/>
        <w:sz w:val="32"/>
        <w:szCs w:val="32"/>
        <w:rtl/>
        <w:lang w:bidi="ar-DZ"/>
      </w:rPr>
      <w:t>النحوية</w:t>
    </w:r>
    <w:r w:rsidRPr="00234F7A">
      <w:rPr>
        <w:rFonts w:ascii="Traditional Arabic" w:hAnsi="Traditional Arabic" w:cs="Traditional Arabic"/>
        <w:b/>
        <w:bCs/>
        <w:sz w:val="32"/>
        <w:szCs w:val="32"/>
        <w:rtl/>
        <w:lang w:bidi="ar-DZ"/>
      </w:rPr>
      <w:t xml:space="preserve"> </w:t>
    </w:r>
    <w:r w:rsidRPr="00234F7A">
      <w:rPr>
        <w:rFonts w:ascii="Traditional Arabic" w:hAnsi="Traditional Arabic" w:cs="Traditional Arabic" w:hint="cs"/>
        <w:b/>
        <w:bCs/>
        <w:sz w:val="32"/>
        <w:szCs w:val="32"/>
        <w:rtl/>
        <w:lang w:bidi="ar-DZ"/>
      </w:rPr>
      <w:t>للجملة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4160A0" w:rsidRDefault="00770F90" w:rsidP="004160A0">
    <w:pPr>
      <w:pStyle w:val="En-tte"/>
      <w:rPr>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F90" w:rsidRPr="00FA3115" w:rsidRDefault="00770F90" w:rsidP="004160A0">
    <w:pPr>
      <w:pStyle w:val="En-tte"/>
      <w:pBdr>
        <w:bottom w:val="thinThickSmallGap" w:sz="24" w:space="1" w:color="auto"/>
      </w:pBd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الفصل الثاني.......................................................................... الجملة الفعلية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4EB6"/>
    <w:multiLevelType w:val="hybridMultilevel"/>
    <w:tmpl w:val="6F10478E"/>
    <w:lvl w:ilvl="0" w:tplc="9CE0C9F0">
      <w:start w:val="2"/>
      <w:numFmt w:val="bullet"/>
      <w:lvlText w:val="-"/>
      <w:lvlJc w:val="left"/>
      <w:pPr>
        <w:ind w:left="720" w:hanging="360"/>
      </w:pPr>
      <w:rPr>
        <w:rFonts w:ascii="Traditional Arabic" w:eastAsiaTheme="minorHAnsi" w:hAnsi="Traditional Arabic" w:cs="Traditional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BC62E9"/>
    <w:multiLevelType w:val="hybridMultilevel"/>
    <w:tmpl w:val="8D1AA40A"/>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0F2765C"/>
    <w:multiLevelType w:val="hybridMultilevel"/>
    <w:tmpl w:val="492A5FE6"/>
    <w:lvl w:ilvl="0" w:tplc="4F6C762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1CF058A"/>
    <w:multiLevelType w:val="hybridMultilevel"/>
    <w:tmpl w:val="B186FD42"/>
    <w:lvl w:ilvl="0" w:tplc="3C24C1F0">
      <w:start w:val="4"/>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6522A9B"/>
    <w:multiLevelType w:val="hybridMultilevel"/>
    <w:tmpl w:val="3120EC2C"/>
    <w:lvl w:ilvl="0" w:tplc="D570B6D2">
      <w:start w:val="1"/>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09577C7E"/>
    <w:multiLevelType w:val="hybridMultilevel"/>
    <w:tmpl w:val="D7C2A9D8"/>
    <w:lvl w:ilvl="0" w:tplc="6ACC776E">
      <w:start w:val="1"/>
      <w:numFmt w:val="arabicAbjad"/>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0ACA1885"/>
    <w:multiLevelType w:val="hybridMultilevel"/>
    <w:tmpl w:val="7AB61834"/>
    <w:lvl w:ilvl="0" w:tplc="5950C8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F157BB"/>
    <w:multiLevelType w:val="hybridMultilevel"/>
    <w:tmpl w:val="454AA9FA"/>
    <w:lvl w:ilvl="0" w:tplc="040C0001">
      <w:start w:val="1"/>
      <w:numFmt w:val="bullet"/>
      <w:lvlText w:val=""/>
      <w:lvlJc w:val="left"/>
      <w:pPr>
        <w:ind w:left="360" w:hanging="360"/>
      </w:pPr>
      <w:rPr>
        <w:rFonts w:ascii="Symbol" w:hAnsi="Symbol" w:hint="default"/>
      </w:rPr>
    </w:lvl>
    <w:lvl w:ilvl="1" w:tplc="4BFEB928">
      <w:start w:val="1"/>
      <w:numFmt w:val="decimal"/>
      <w:lvlText w:val="%2-"/>
      <w:lvlJc w:val="left"/>
      <w:pPr>
        <w:ind w:left="1710" w:hanging="990"/>
      </w:pPr>
      <w:rPr>
        <w:rFonts w:hint="default"/>
      </w:r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0CA5370F"/>
    <w:multiLevelType w:val="hybridMultilevel"/>
    <w:tmpl w:val="261EC562"/>
    <w:lvl w:ilvl="0" w:tplc="F0269C22">
      <w:start w:val="1"/>
      <w:numFmt w:val="arabicAbjad"/>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0CF07692"/>
    <w:multiLevelType w:val="hybridMultilevel"/>
    <w:tmpl w:val="D988CD72"/>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0DEA6EBA"/>
    <w:multiLevelType w:val="hybridMultilevel"/>
    <w:tmpl w:val="F52C5C24"/>
    <w:lvl w:ilvl="0" w:tplc="B7663BA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07C06B7"/>
    <w:multiLevelType w:val="hybridMultilevel"/>
    <w:tmpl w:val="B8C4CB7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11D259EF"/>
    <w:multiLevelType w:val="multilevel"/>
    <w:tmpl w:val="C23E4C62"/>
    <w:lvl w:ilvl="0">
      <w:start w:val="3"/>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3">
    <w:nsid w:val="1F9727E4"/>
    <w:multiLevelType w:val="hybridMultilevel"/>
    <w:tmpl w:val="CDAA835C"/>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1FA669C7"/>
    <w:multiLevelType w:val="hybridMultilevel"/>
    <w:tmpl w:val="05C00F14"/>
    <w:lvl w:ilvl="0" w:tplc="BD642858">
      <w:start w:val="1"/>
      <w:numFmt w:val="decimal"/>
      <w:lvlText w:val="%1-"/>
      <w:lvlJc w:val="left"/>
      <w:pPr>
        <w:ind w:left="1080" w:hanging="72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4D257C0"/>
    <w:multiLevelType w:val="hybridMultilevel"/>
    <w:tmpl w:val="A9280CBA"/>
    <w:lvl w:ilvl="0" w:tplc="BC0821D0">
      <w:start w:val="4"/>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26096D63"/>
    <w:multiLevelType w:val="hybridMultilevel"/>
    <w:tmpl w:val="C12C65E0"/>
    <w:lvl w:ilvl="0" w:tplc="8B965A8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6FA6D83"/>
    <w:multiLevelType w:val="hybridMultilevel"/>
    <w:tmpl w:val="3FF61CF4"/>
    <w:lvl w:ilvl="0" w:tplc="79B2324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9561189"/>
    <w:multiLevelType w:val="hybridMultilevel"/>
    <w:tmpl w:val="C660DF5E"/>
    <w:lvl w:ilvl="0" w:tplc="0C36E954">
      <w:start w:val="3"/>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BB2774F"/>
    <w:multiLevelType w:val="hybridMultilevel"/>
    <w:tmpl w:val="D1400CBC"/>
    <w:lvl w:ilvl="0" w:tplc="EAB000B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nsid w:val="2ECC7970"/>
    <w:multiLevelType w:val="hybridMultilevel"/>
    <w:tmpl w:val="2B3025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FDB0344"/>
    <w:multiLevelType w:val="hybridMultilevel"/>
    <w:tmpl w:val="4A82F5A8"/>
    <w:lvl w:ilvl="0" w:tplc="8CF2C918">
      <w:numFmt w:val="bullet"/>
      <w:lvlText w:val="-"/>
      <w:lvlJc w:val="left"/>
      <w:pPr>
        <w:ind w:left="644" w:hanging="360"/>
      </w:pPr>
      <w:rPr>
        <w:rFonts w:ascii="Traditional Arabic" w:eastAsiaTheme="minorHAnsi" w:hAnsi="Traditional Arabic" w:cs="Traditional Arabic"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2">
    <w:nsid w:val="47555055"/>
    <w:multiLevelType w:val="hybridMultilevel"/>
    <w:tmpl w:val="D5C6CAEC"/>
    <w:lvl w:ilvl="0" w:tplc="EA6CF906">
      <w:start w:val="1"/>
      <w:numFmt w:val="bullet"/>
      <w:lvlText w:val=""/>
      <w:lvlJc w:val="left"/>
      <w:pPr>
        <w:ind w:left="360" w:hanging="360"/>
      </w:pPr>
      <w:rPr>
        <w:rFonts w:ascii="Symbol" w:hAnsi="Symbol"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
    <w:nsid w:val="475965DB"/>
    <w:multiLevelType w:val="hybridMultilevel"/>
    <w:tmpl w:val="6B9EF3FA"/>
    <w:lvl w:ilvl="0" w:tplc="43A8F4B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4EF9607F"/>
    <w:multiLevelType w:val="hybridMultilevel"/>
    <w:tmpl w:val="BFA81F08"/>
    <w:lvl w:ilvl="0" w:tplc="DB247458">
      <w:start w:val="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0DD6D46"/>
    <w:multiLevelType w:val="multilevel"/>
    <w:tmpl w:val="BD3E66FE"/>
    <w:lvl w:ilvl="0">
      <w:start w:val="2"/>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6">
    <w:nsid w:val="52FF4DD3"/>
    <w:multiLevelType w:val="hybridMultilevel"/>
    <w:tmpl w:val="E2AA5724"/>
    <w:lvl w:ilvl="0" w:tplc="F16A070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3164C8E"/>
    <w:multiLevelType w:val="hybridMultilevel"/>
    <w:tmpl w:val="4F5E6372"/>
    <w:lvl w:ilvl="0" w:tplc="119CE98A">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8">
    <w:nsid w:val="5BBA3F05"/>
    <w:multiLevelType w:val="multilevel"/>
    <w:tmpl w:val="A734E7C0"/>
    <w:lvl w:ilvl="0">
      <w:start w:val="1"/>
      <w:numFmt w:val="decimal"/>
      <w:lvlText w:val="%1"/>
      <w:lvlJc w:val="left"/>
      <w:pPr>
        <w:ind w:left="495" w:hanging="49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9">
    <w:nsid w:val="5EAE087A"/>
    <w:multiLevelType w:val="hybridMultilevel"/>
    <w:tmpl w:val="BA26C30E"/>
    <w:lvl w:ilvl="0" w:tplc="F806827E">
      <w:start w:val="16"/>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1430445"/>
    <w:multiLevelType w:val="hybridMultilevel"/>
    <w:tmpl w:val="34842D60"/>
    <w:lvl w:ilvl="0" w:tplc="2CAA0000">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46E114C"/>
    <w:multiLevelType w:val="hybridMultilevel"/>
    <w:tmpl w:val="68145DB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57E6560"/>
    <w:multiLevelType w:val="hybridMultilevel"/>
    <w:tmpl w:val="7E700784"/>
    <w:lvl w:ilvl="0" w:tplc="3828E5CA">
      <w:start w:val="1"/>
      <w:numFmt w:val="arabicAbjad"/>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nsid w:val="66FD328E"/>
    <w:multiLevelType w:val="hybridMultilevel"/>
    <w:tmpl w:val="65A4A9D2"/>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nsid w:val="681D66DE"/>
    <w:multiLevelType w:val="hybridMultilevel"/>
    <w:tmpl w:val="7AFE0578"/>
    <w:lvl w:ilvl="0" w:tplc="22E28504">
      <w:start w:val="5"/>
      <w:numFmt w:val="bullet"/>
      <w:lvlText w:val="-"/>
      <w:lvlJc w:val="left"/>
      <w:pPr>
        <w:ind w:left="360" w:hanging="360"/>
      </w:pPr>
      <w:rPr>
        <w:rFonts w:ascii="Traditional Arabic" w:eastAsiaTheme="minorHAnsi" w:hAnsi="Traditional Arabic" w:cs="Traditional Arabic" w:hint="default"/>
        <w:b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5">
    <w:nsid w:val="683C0B6B"/>
    <w:multiLevelType w:val="hybridMultilevel"/>
    <w:tmpl w:val="AC5A82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B1F5109"/>
    <w:multiLevelType w:val="hybridMultilevel"/>
    <w:tmpl w:val="A28AF996"/>
    <w:lvl w:ilvl="0" w:tplc="3828E5CA">
      <w:start w:val="1"/>
      <w:numFmt w:val="arabicAbjad"/>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7">
    <w:nsid w:val="6C041ED5"/>
    <w:multiLevelType w:val="hybridMultilevel"/>
    <w:tmpl w:val="7FB6059E"/>
    <w:lvl w:ilvl="0" w:tplc="646AB32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8">
    <w:nsid w:val="73A24D2C"/>
    <w:multiLevelType w:val="multilevel"/>
    <w:tmpl w:val="B146394C"/>
    <w:lvl w:ilvl="0">
      <w:start w:val="1"/>
      <w:numFmt w:val="decimal"/>
      <w:lvlText w:val="%1"/>
      <w:lvlJc w:val="left"/>
      <w:pPr>
        <w:ind w:left="495" w:hanging="49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9">
    <w:nsid w:val="7DD51BC2"/>
    <w:multiLevelType w:val="multilevel"/>
    <w:tmpl w:val="37B45934"/>
    <w:lvl w:ilvl="0">
      <w:start w:val="2"/>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num w:numId="1">
    <w:abstractNumId w:val="0"/>
  </w:num>
  <w:num w:numId="2">
    <w:abstractNumId w:val="8"/>
  </w:num>
  <w:num w:numId="3">
    <w:abstractNumId w:val="20"/>
  </w:num>
  <w:num w:numId="4">
    <w:abstractNumId w:val="21"/>
  </w:num>
  <w:num w:numId="5">
    <w:abstractNumId w:val="36"/>
  </w:num>
  <w:num w:numId="6">
    <w:abstractNumId w:val="35"/>
  </w:num>
  <w:num w:numId="7">
    <w:abstractNumId w:val="6"/>
  </w:num>
  <w:num w:numId="8">
    <w:abstractNumId w:val="7"/>
  </w:num>
  <w:num w:numId="9">
    <w:abstractNumId w:val="33"/>
  </w:num>
  <w:num w:numId="10">
    <w:abstractNumId w:val="13"/>
  </w:num>
  <w:num w:numId="11">
    <w:abstractNumId w:val="29"/>
  </w:num>
  <w:num w:numId="12">
    <w:abstractNumId w:val="30"/>
  </w:num>
  <w:num w:numId="13">
    <w:abstractNumId w:val="9"/>
  </w:num>
  <w:num w:numId="14">
    <w:abstractNumId w:val="22"/>
  </w:num>
  <w:num w:numId="15">
    <w:abstractNumId w:val="34"/>
  </w:num>
  <w:num w:numId="16">
    <w:abstractNumId w:val="1"/>
  </w:num>
  <w:num w:numId="17">
    <w:abstractNumId w:val="27"/>
  </w:num>
  <w:num w:numId="18">
    <w:abstractNumId w:val="5"/>
  </w:num>
  <w:num w:numId="19">
    <w:abstractNumId w:val="23"/>
  </w:num>
  <w:num w:numId="20">
    <w:abstractNumId w:val="11"/>
  </w:num>
  <w:num w:numId="21">
    <w:abstractNumId w:val="32"/>
  </w:num>
  <w:num w:numId="22">
    <w:abstractNumId w:val="15"/>
  </w:num>
  <w:num w:numId="23">
    <w:abstractNumId w:val="37"/>
  </w:num>
  <w:num w:numId="24">
    <w:abstractNumId w:val="10"/>
  </w:num>
  <w:num w:numId="25">
    <w:abstractNumId w:val="2"/>
  </w:num>
  <w:num w:numId="26">
    <w:abstractNumId w:val="4"/>
  </w:num>
  <w:num w:numId="27">
    <w:abstractNumId w:val="31"/>
  </w:num>
  <w:num w:numId="28">
    <w:abstractNumId w:val="19"/>
  </w:num>
  <w:num w:numId="29">
    <w:abstractNumId w:val="39"/>
  </w:num>
  <w:num w:numId="30">
    <w:abstractNumId w:val="3"/>
  </w:num>
  <w:num w:numId="31">
    <w:abstractNumId w:val="18"/>
  </w:num>
  <w:num w:numId="32">
    <w:abstractNumId w:val="14"/>
  </w:num>
  <w:num w:numId="33">
    <w:abstractNumId w:val="28"/>
  </w:num>
  <w:num w:numId="34">
    <w:abstractNumId w:val="38"/>
  </w:num>
  <w:num w:numId="35">
    <w:abstractNumId w:val="25"/>
  </w:num>
  <w:num w:numId="36">
    <w:abstractNumId w:val="12"/>
  </w:num>
  <w:num w:numId="37">
    <w:abstractNumId w:val="26"/>
  </w:num>
  <w:num w:numId="38">
    <w:abstractNumId w:val="24"/>
  </w:num>
  <w:num w:numId="39">
    <w:abstractNumId w:val="16"/>
  </w:num>
  <w:num w:numId="40">
    <w:abstractNumId w:val="1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5911"/>
    <w:rsid w:val="00001FB5"/>
    <w:rsid w:val="00004265"/>
    <w:rsid w:val="0001151A"/>
    <w:rsid w:val="00013EE8"/>
    <w:rsid w:val="00020DFA"/>
    <w:rsid w:val="0003578E"/>
    <w:rsid w:val="00036578"/>
    <w:rsid w:val="00041E1A"/>
    <w:rsid w:val="000474E0"/>
    <w:rsid w:val="00055365"/>
    <w:rsid w:val="00060AFF"/>
    <w:rsid w:val="00061495"/>
    <w:rsid w:val="0006167D"/>
    <w:rsid w:val="00064E30"/>
    <w:rsid w:val="0007135B"/>
    <w:rsid w:val="00076F04"/>
    <w:rsid w:val="000C1711"/>
    <w:rsid w:val="000C3B0F"/>
    <w:rsid w:val="000C4465"/>
    <w:rsid w:val="000C54B2"/>
    <w:rsid w:val="000C7417"/>
    <w:rsid w:val="000E28AB"/>
    <w:rsid w:val="000E3446"/>
    <w:rsid w:val="000E6B46"/>
    <w:rsid w:val="000F12D7"/>
    <w:rsid w:val="000F73FD"/>
    <w:rsid w:val="00100C22"/>
    <w:rsid w:val="001102E4"/>
    <w:rsid w:val="00114F03"/>
    <w:rsid w:val="00130F82"/>
    <w:rsid w:val="00134F55"/>
    <w:rsid w:val="00151C68"/>
    <w:rsid w:val="001606A9"/>
    <w:rsid w:val="0016092F"/>
    <w:rsid w:val="001709CB"/>
    <w:rsid w:val="00170CC7"/>
    <w:rsid w:val="001713E2"/>
    <w:rsid w:val="00172C1F"/>
    <w:rsid w:val="00174AAC"/>
    <w:rsid w:val="00177323"/>
    <w:rsid w:val="00185FDE"/>
    <w:rsid w:val="001A0A05"/>
    <w:rsid w:val="001A321D"/>
    <w:rsid w:val="001B1F60"/>
    <w:rsid w:val="001C47A5"/>
    <w:rsid w:val="001C52BF"/>
    <w:rsid w:val="001C741B"/>
    <w:rsid w:val="001D229D"/>
    <w:rsid w:val="001D559E"/>
    <w:rsid w:val="001E7434"/>
    <w:rsid w:val="001F080E"/>
    <w:rsid w:val="001F7610"/>
    <w:rsid w:val="0020673E"/>
    <w:rsid w:val="00220F5D"/>
    <w:rsid w:val="00223355"/>
    <w:rsid w:val="0023275C"/>
    <w:rsid w:val="00234F7A"/>
    <w:rsid w:val="00251F14"/>
    <w:rsid w:val="00255006"/>
    <w:rsid w:val="0026404A"/>
    <w:rsid w:val="002810C0"/>
    <w:rsid w:val="00293831"/>
    <w:rsid w:val="00294BE1"/>
    <w:rsid w:val="00294E29"/>
    <w:rsid w:val="002A1495"/>
    <w:rsid w:val="002B0CC4"/>
    <w:rsid w:val="002B304F"/>
    <w:rsid w:val="002B47CC"/>
    <w:rsid w:val="002C00BA"/>
    <w:rsid w:val="002C419A"/>
    <w:rsid w:val="002D03DA"/>
    <w:rsid w:val="002D6D31"/>
    <w:rsid w:val="002F25AA"/>
    <w:rsid w:val="002F6E47"/>
    <w:rsid w:val="00300DF6"/>
    <w:rsid w:val="003066D6"/>
    <w:rsid w:val="003135E6"/>
    <w:rsid w:val="00317A65"/>
    <w:rsid w:val="00325E0B"/>
    <w:rsid w:val="00330497"/>
    <w:rsid w:val="00333EF7"/>
    <w:rsid w:val="0033700F"/>
    <w:rsid w:val="00340483"/>
    <w:rsid w:val="00344347"/>
    <w:rsid w:val="003474EF"/>
    <w:rsid w:val="00347755"/>
    <w:rsid w:val="00350E69"/>
    <w:rsid w:val="00355AC1"/>
    <w:rsid w:val="0036406C"/>
    <w:rsid w:val="003949C6"/>
    <w:rsid w:val="00395911"/>
    <w:rsid w:val="003A5604"/>
    <w:rsid w:val="003B4756"/>
    <w:rsid w:val="003B5991"/>
    <w:rsid w:val="003C22DA"/>
    <w:rsid w:val="003C3D93"/>
    <w:rsid w:val="003D1C19"/>
    <w:rsid w:val="003D7687"/>
    <w:rsid w:val="003E4A95"/>
    <w:rsid w:val="003E6AA6"/>
    <w:rsid w:val="00405C5C"/>
    <w:rsid w:val="004160A0"/>
    <w:rsid w:val="00422E01"/>
    <w:rsid w:val="00437CE5"/>
    <w:rsid w:val="00454261"/>
    <w:rsid w:val="00455E0D"/>
    <w:rsid w:val="0046314B"/>
    <w:rsid w:val="00465EF5"/>
    <w:rsid w:val="00474C2A"/>
    <w:rsid w:val="004772C2"/>
    <w:rsid w:val="0048133C"/>
    <w:rsid w:val="00482F84"/>
    <w:rsid w:val="004942E1"/>
    <w:rsid w:val="0049590C"/>
    <w:rsid w:val="0049591C"/>
    <w:rsid w:val="0049592A"/>
    <w:rsid w:val="00496B80"/>
    <w:rsid w:val="004A1E69"/>
    <w:rsid w:val="004A391D"/>
    <w:rsid w:val="004B7116"/>
    <w:rsid w:val="004B799A"/>
    <w:rsid w:val="004C5C5D"/>
    <w:rsid w:val="004C6344"/>
    <w:rsid w:val="004C649C"/>
    <w:rsid w:val="004E062F"/>
    <w:rsid w:val="004E325E"/>
    <w:rsid w:val="004E3732"/>
    <w:rsid w:val="004E3DC7"/>
    <w:rsid w:val="004E483C"/>
    <w:rsid w:val="004E7263"/>
    <w:rsid w:val="004F24EE"/>
    <w:rsid w:val="004F5079"/>
    <w:rsid w:val="00502158"/>
    <w:rsid w:val="00512103"/>
    <w:rsid w:val="00534DA7"/>
    <w:rsid w:val="005364FA"/>
    <w:rsid w:val="00575230"/>
    <w:rsid w:val="00575A4C"/>
    <w:rsid w:val="005768B9"/>
    <w:rsid w:val="005848A1"/>
    <w:rsid w:val="00586BF3"/>
    <w:rsid w:val="00586FA5"/>
    <w:rsid w:val="005917A5"/>
    <w:rsid w:val="005947E6"/>
    <w:rsid w:val="005A2D6B"/>
    <w:rsid w:val="005A3F7B"/>
    <w:rsid w:val="005A450B"/>
    <w:rsid w:val="005B1DBA"/>
    <w:rsid w:val="005B2FAA"/>
    <w:rsid w:val="005B413F"/>
    <w:rsid w:val="005C0463"/>
    <w:rsid w:val="005C081E"/>
    <w:rsid w:val="005D33EC"/>
    <w:rsid w:val="005D52BF"/>
    <w:rsid w:val="005E31AD"/>
    <w:rsid w:val="00603FF4"/>
    <w:rsid w:val="006135AD"/>
    <w:rsid w:val="00614C3A"/>
    <w:rsid w:val="00617CE5"/>
    <w:rsid w:val="00625CBF"/>
    <w:rsid w:val="00627BAD"/>
    <w:rsid w:val="006314C5"/>
    <w:rsid w:val="006347A6"/>
    <w:rsid w:val="00636DC6"/>
    <w:rsid w:val="00643952"/>
    <w:rsid w:val="00645A50"/>
    <w:rsid w:val="00647B82"/>
    <w:rsid w:val="006528A5"/>
    <w:rsid w:val="00656C08"/>
    <w:rsid w:val="00675191"/>
    <w:rsid w:val="00683F08"/>
    <w:rsid w:val="006875E5"/>
    <w:rsid w:val="00696C9F"/>
    <w:rsid w:val="006B01D6"/>
    <w:rsid w:val="006C2654"/>
    <w:rsid w:val="006C29CE"/>
    <w:rsid w:val="006C530B"/>
    <w:rsid w:val="006D1F8E"/>
    <w:rsid w:val="006E1DEF"/>
    <w:rsid w:val="006E466B"/>
    <w:rsid w:val="006E6725"/>
    <w:rsid w:val="006F14BA"/>
    <w:rsid w:val="0070579B"/>
    <w:rsid w:val="0071395C"/>
    <w:rsid w:val="0071580E"/>
    <w:rsid w:val="007228DA"/>
    <w:rsid w:val="00722AE7"/>
    <w:rsid w:val="00722FBC"/>
    <w:rsid w:val="007259DA"/>
    <w:rsid w:val="00734C91"/>
    <w:rsid w:val="00742AB3"/>
    <w:rsid w:val="007453FC"/>
    <w:rsid w:val="0075145B"/>
    <w:rsid w:val="00770F90"/>
    <w:rsid w:val="00771EE5"/>
    <w:rsid w:val="00780558"/>
    <w:rsid w:val="00781202"/>
    <w:rsid w:val="00795240"/>
    <w:rsid w:val="007A16C9"/>
    <w:rsid w:val="007A2351"/>
    <w:rsid w:val="007A57B0"/>
    <w:rsid w:val="007A7EC4"/>
    <w:rsid w:val="007B1073"/>
    <w:rsid w:val="007D0B59"/>
    <w:rsid w:val="007D0EDC"/>
    <w:rsid w:val="007E2C78"/>
    <w:rsid w:val="00803D9D"/>
    <w:rsid w:val="00806925"/>
    <w:rsid w:val="00811676"/>
    <w:rsid w:val="00820AE6"/>
    <w:rsid w:val="0083687B"/>
    <w:rsid w:val="00844DDB"/>
    <w:rsid w:val="008518A9"/>
    <w:rsid w:val="00851ABC"/>
    <w:rsid w:val="00854BF8"/>
    <w:rsid w:val="00862A01"/>
    <w:rsid w:val="0086309C"/>
    <w:rsid w:val="00864515"/>
    <w:rsid w:val="00893C43"/>
    <w:rsid w:val="008941FA"/>
    <w:rsid w:val="008A5195"/>
    <w:rsid w:val="008B33C2"/>
    <w:rsid w:val="008C15CD"/>
    <w:rsid w:val="008C15DA"/>
    <w:rsid w:val="008D33BA"/>
    <w:rsid w:val="008E0E25"/>
    <w:rsid w:val="008F16D1"/>
    <w:rsid w:val="008F6C3C"/>
    <w:rsid w:val="00903219"/>
    <w:rsid w:val="00910589"/>
    <w:rsid w:val="00910747"/>
    <w:rsid w:val="00912C5F"/>
    <w:rsid w:val="00917C48"/>
    <w:rsid w:val="00922D4D"/>
    <w:rsid w:val="0093670D"/>
    <w:rsid w:val="009377AD"/>
    <w:rsid w:val="00955120"/>
    <w:rsid w:val="00955ECE"/>
    <w:rsid w:val="00957527"/>
    <w:rsid w:val="0097159E"/>
    <w:rsid w:val="009759B9"/>
    <w:rsid w:val="00980BEF"/>
    <w:rsid w:val="00991CD8"/>
    <w:rsid w:val="0099789B"/>
    <w:rsid w:val="00997AA4"/>
    <w:rsid w:val="009A1F44"/>
    <w:rsid w:val="009A4A42"/>
    <w:rsid w:val="009B15CA"/>
    <w:rsid w:val="009B1B9B"/>
    <w:rsid w:val="009B44A8"/>
    <w:rsid w:val="009B4E0B"/>
    <w:rsid w:val="009C263A"/>
    <w:rsid w:val="009C53DA"/>
    <w:rsid w:val="009C79AC"/>
    <w:rsid w:val="009D4C35"/>
    <w:rsid w:val="009D549D"/>
    <w:rsid w:val="009D60DE"/>
    <w:rsid w:val="009D6ABE"/>
    <w:rsid w:val="009D76D2"/>
    <w:rsid w:val="009E09FD"/>
    <w:rsid w:val="009E234F"/>
    <w:rsid w:val="009E72A4"/>
    <w:rsid w:val="009F33D8"/>
    <w:rsid w:val="00A0261D"/>
    <w:rsid w:val="00A02D60"/>
    <w:rsid w:val="00A10E63"/>
    <w:rsid w:val="00A35B98"/>
    <w:rsid w:val="00A37E27"/>
    <w:rsid w:val="00A40C8F"/>
    <w:rsid w:val="00A42D8A"/>
    <w:rsid w:val="00A50E74"/>
    <w:rsid w:val="00A5465E"/>
    <w:rsid w:val="00A55E42"/>
    <w:rsid w:val="00A61482"/>
    <w:rsid w:val="00A75338"/>
    <w:rsid w:val="00A77702"/>
    <w:rsid w:val="00A823DA"/>
    <w:rsid w:val="00A831A0"/>
    <w:rsid w:val="00A85BDC"/>
    <w:rsid w:val="00A90D31"/>
    <w:rsid w:val="00AA30A9"/>
    <w:rsid w:val="00AB5BC1"/>
    <w:rsid w:val="00AC306D"/>
    <w:rsid w:val="00AC458C"/>
    <w:rsid w:val="00B00E29"/>
    <w:rsid w:val="00B028E2"/>
    <w:rsid w:val="00B25153"/>
    <w:rsid w:val="00B254D1"/>
    <w:rsid w:val="00B4545F"/>
    <w:rsid w:val="00B566CF"/>
    <w:rsid w:val="00B65DC1"/>
    <w:rsid w:val="00B81A73"/>
    <w:rsid w:val="00B84E02"/>
    <w:rsid w:val="00B86149"/>
    <w:rsid w:val="00B8634D"/>
    <w:rsid w:val="00B978DD"/>
    <w:rsid w:val="00B97F12"/>
    <w:rsid w:val="00BA20AC"/>
    <w:rsid w:val="00BA5B1A"/>
    <w:rsid w:val="00BA5B6E"/>
    <w:rsid w:val="00BA7DD7"/>
    <w:rsid w:val="00BB1692"/>
    <w:rsid w:val="00BB1C85"/>
    <w:rsid w:val="00BB4B4C"/>
    <w:rsid w:val="00BC520A"/>
    <w:rsid w:val="00BD29DB"/>
    <w:rsid w:val="00BD71F3"/>
    <w:rsid w:val="00C06586"/>
    <w:rsid w:val="00C10C60"/>
    <w:rsid w:val="00C334B6"/>
    <w:rsid w:val="00C5182F"/>
    <w:rsid w:val="00C5216C"/>
    <w:rsid w:val="00C57B83"/>
    <w:rsid w:val="00C76092"/>
    <w:rsid w:val="00C806B2"/>
    <w:rsid w:val="00C86960"/>
    <w:rsid w:val="00CA145F"/>
    <w:rsid w:val="00CB245B"/>
    <w:rsid w:val="00CD42EF"/>
    <w:rsid w:val="00CE13BD"/>
    <w:rsid w:val="00CE7405"/>
    <w:rsid w:val="00CF210E"/>
    <w:rsid w:val="00CF2316"/>
    <w:rsid w:val="00D0630D"/>
    <w:rsid w:val="00D11726"/>
    <w:rsid w:val="00D11BC7"/>
    <w:rsid w:val="00D236D4"/>
    <w:rsid w:val="00D41940"/>
    <w:rsid w:val="00D518EB"/>
    <w:rsid w:val="00D52CF6"/>
    <w:rsid w:val="00D543DD"/>
    <w:rsid w:val="00D64A94"/>
    <w:rsid w:val="00D73CAF"/>
    <w:rsid w:val="00D775C3"/>
    <w:rsid w:val="00D809E3"/>
    <w:rsid w:val="00D87008"/>
    <w:rsid w:val="00D97A99"/>
    <w:rsid w:val="00DB264B"/>
    <w:rsid w:val="00DD764D"/>
    <w:rsid w:val="00DD781F"/>
    <w:rsid w:val="00DE2E22"/>
    <w:rsid w:val="00DF1C07"/>
    <w:rsid w:val="00E16380"/>
    <w:rsid w:val="00E173E1"/>
    <w:rsid w:val="00E17C21"/>
    <w:rsid w:val="00E20530"/>
    <w:rsid w:val="00E21010"/>
    <w:rsid w:val="00E2386F"/>
    <w:rsid w:val="00E31313"/>
    <w:rsid w:val="00E35CB4"/>
    <w:rsid w:val="00E45EF4"/>
    <w:rsid w:val="00E60F43"/>
    <w:rsid w:val="00E75658"/>
    <w:rsid w:val="00E846C2"/>
    <w:rsid w:val="00E84D80"/>
    <w:rsid w:val="00E951CA"/>
    <w:rsid w:val="00E97EF5"/>
    <w:rsid w:val="00EA757E"/>
    <w:rsid w:val="00EB40E9"/>
    <w:rsid w:val="00EB4DC1"/>
    <w:rsid w:val="00EC4698"/>
    <w:rsid w:val="00EF4F0D"/>
    <w:rsid w:val="00EF61EE"/>
    <w:rsid w:val="00EF64EC"/>
    <w:rsid w:val="00F04ECA"/>
    <w:rsid w:val="00F06749"/>
    <w:rsid w:val="00F15C89"/>
    <w:rsid w:val="00F16C92"/>
    <w:rsid w:val="00F17AF8"/>
    <w:rsid w:val="00F2146B"/>
    <w:rsid w:val="00F23991"/>
    <w:rsid w:val="00F31622"/>
    <w:rsid w:val="00F34631"/>
    <w:rsid w:val="00F364AD"/>
    <w:rsid w:val="00F43889"/>
    <w:rsid w:val="00F4529B"/>
    <w:rsid w:val="00F4629D"/>
    <w:rsid w:val="00F46A82"/>
    <w:rsid w:val="00F50AE4"/>
    <w:rsid w:val="00F51AD3"/>
    <w:rsid w:val="00F64308"/>
    <w:rsid w:val="00F70E15"/>
    <w:rsid w:val="00F84CAE"/>
    <w:rsid w:val="00F86314"/>
    <w:rsid w:val="00F967B7"/>
    <w:rsid w:val="00FA3115"/>
    <w:rsid w:val="00FB25A4"/>
    <w:rsid w:val="00FB412A"/>
    <w:rsid w:val="00FC1A17"/>
    <w:rsid w:val="00FC628C"/>
    <w:rsid w:val="00FC720A"/>
    <w:rsid w:val="00FD4221"/>
    <w:rsid w:val="00FE61F4"/>
    <w:rsid w:val="00FF4AE7"/>
    <w:rsid w:val="00FF4C1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9CB"/>
  </w:style>
  <w:style w:type="paragraph" w:styleId="Titre2">
    <w:name w:val="heading 2"/>
    <w:basedOn w:val="Normal"/>
    <w:next w:val="Normal"/>
    <w:link w:val="Titre2Car"/>
    <w:uiPriority w:val="9"/>
    <w:unhideWhenUsed/>
    <w:qFormat/>
    <w:rsid w:val="00C5216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C5216C"/>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151C68"/>
    <w:pPr>
      <w:ind w:left="720"/>
      <w:contextualSpacing/>
    </w:pPr>
  </w:style>
  <w:style w:type="paragraph" w:styleId="Notedebasdepage">
    <w:name w:val="footnote text"/>
    <w:basedOn w:val="Normal"/>
    <w:link w:val="NotedebasdepageCar"/>
    <w:uiPriority w:val="99"/>
    <w:semiHidden/>
    <w:unhideWhenUsed/>
    <w:rsid w:val="000474E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474E0"/>
    <w:rPr>
      <w:sz w:val="20"/>
      <w:szCs w:val="20"/>
    </w:rPr>
  </w:style>
  <w:style w:type="character" w:styleId="Appelnotedebasdep">
    <w:name w:val="footnote reference"/>
    <w:basedOn w:val="Policepardfaut"/>
    <w:uiPriority w:val="99"/>
    <w:semiHidden/>
    <w:unhideWhenUsed/>
    <w:rsid w:val="000474E0"/>
    <w:rPr>
      <w:vertAlign w:val="superscript"/>
    </w:rPr>
  </w:style>
  <w:style w:type="character" w:styleId="Lienhypertexte">
    <w:name w:val="Hyperlink"/>
    <w:basedOn w:val="Policepardfaut"/>
    <w:uiPriority w:val="99"/>
    <w:unhideWhenUsed/>
    <w:rsid w:val="00E31313"/>
    <w:rPr>
      <w:color w:val="0000FF" w:themeColor="hyperlink"/>
      <w:u w:val="single"/>
    </w:rPr>
  </w:style>
  <w:style w:type="table" w:styleId="Grilledutableau">
    <w:name w:val="Table Grid"/>
    <w:basedOn w:val="TableauNormal"/>
    <w:uiPriority w:val="59"/>
    <w:rsid w:val="00D419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definCar">
    <w:name w:val="Note de fin Car"/>
    <w:basedOn w:val="Policepardfaut"/>
    <w:link w:val="Notedefin"/>
    <w:uiPriority w:val="99"/>
    <w:semiHidden/>
    <w:rsid w:val="000C7417"/>
    <w:rPr>
      <w:sz w:val="20"/>
      <w:szCs w:val="20"/>
    </w:rPr>
  </w:style>
  <w:style w:type="paragraph" w:styleId="Notedefin">
    <w:name w:val="endnote text"/>
    <w:basedOn w:val="Normal"/>
    <w:link w:val="NotedefinCar"/>
    <w:uiPriority w:val="99"/>
    <w:semiHidden/>
    <w:unhideWhenUsed/>
    <w:rsid w:val="000C7417"/>
    <w:pPr>
      <w:spacing w:after="0" w:line="240" w:lineRule="auto"/>
    </w:pPr>
    <w:rPr>
      <w:sz w:val="20"/>
      <w:szCs w:val="20"/>
    </w:rPr>
  </w:style>
  <w:style w:type="paragraph" w:styleId="En-tte">
    <w:name w:val="header"/>
    <w:basedOn w:val="Normal"/>
    <w:link w:val="En-tteCar"/>
    <w:uiPriority w:val="99"/>
    <w:unhideWhenUsed/>
    <w:rsid w:val="00FA3115"/>
    <w:pPr>
      <w:tabs>
        <w:tab w:val="center" w:pos="4536"/>
        <w:tab w:val="right" w:pos="9072"/>
      </w:tabs>
      <w:spacing w:after="0" w:line="240" w:lineRule="auto"/>
    </w:pPr>
  </w:style>
  <w:style w:type="character" w:customStyle="1" w:styleId="En-tteCar">
    <w:name w:val="En-tête Car"/>
    <w:basedOn w:val="Policepardfaut"/>
    <w:link w:val="En-tte"/>
    <w:uiPriority w:val="99"/>
    <w:rsid w:val="00FA3115"/>
  </w:style>
  <w:style w:type="paragraph" w:styleId="Pieddepage">
    <w:name w:val="footer"/>
    <w:basedOn w:val="Normal"/>
    <w:link w:val="PieddepageCar"/>
    <w:uiPriority w:val="99"/>
    <w:unhideWhenUsed/>
    <w:rsid w:val="00FA311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115"/>
  </w:style>
  <w:style w:type="paragraph" w:styleId="Textedebulles">
    <w:name w:val="Balloon Text"/>
    <w:basedOn w:val="Normal"/>
    <w:link w:val="TextedebullesCar"/>
    <w:uiPriority w:val="99"/>
    <w:semiHidden/>
    <w:unhideWhenUsed/>
    <w:rsid w:val="0086309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6309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9CB"/>
  </w:style>
  <w:style w:type="paragraph" w:styleId="Titre2">
    <w:name w:val="heading 2"/>
    <w:basedOn w:val="Normal"/>
    <w:next w:val="Normal"/>
    <w:link w:val="Titre2Car"/>
    <w:uiPriority w:val="9"/>
    <w:unhideWhenUsed/>
    <w:qFormat/>
    <w:rsid w:val="00C5216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C5216C"/>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151C68"/>
    <w:pPr>
      <w:ind w:left="720"/>
      <w:contextualSpacing/>
    </w:pPr>
  </w:style>
  <w:style w:type="paragraph" w:styleId="Notedebasdepage">
    <w:name w:val="footnote text"/>
    <w:basedOn w:val="Normal"/>
    <w:link w:val="NotedebasdepageCar"/>
    <w:uiPriority w:val="99"/>
    <w:semiHidden/>
    <w:unhideWhenUsed/>
    <w:rsid w:val="000474E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474E0"/>
    <w:rPr>
      <w:sz w:val="20"/>
      <w:szCs w:val="20"/>
    </w:rPr>
  </w:style>
  <w:style w:type="character" w:styleId="Appelnotedebasdep">
    <w:name w:val="footnote reference"/>
    <w:basedOn w:val="Policepardfaut"/>
    <w:uiPriority w:val="99"/>
    <w:semiHidden/>
    <w:unhideWhenUsed/>
    <w:rsid w:val="000474E0"/>
    <w:rPr>
      <w:vertAlign w:val="superscript"/>
    </w:rPr>
  </w:style>
  <w:style w:type="character" w:styleId="Lienhypertexte">
    <w:name w:val="Hyperlink"/>
    <w:basedOn w:val="Policepardfaut"/>
    <w:uiPriority w:val="99"/>
    <w:unhideWhenUsed/>
    <w:rsid w:val="00E31313"/>
    <w:rPr>
      <w:color w:val="0000FF" w:themeColor="hyperlink"/>
      <w:u w:val="single"/>
    </w:rPr>
  </w:style>
  <w:style w:type="table" w:styleId="Grilledutableau">
    <w:name w:val="Table Grid"/>
    <w:basedOn w:val="TableauNormal"/>
    <w:uiPriority w:val="59"/>
    <w:rsid w:val="00D419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definCar">
    <w:name w:val="Note de fin Car"/>
    <w:basedOn w:val="Policepardfaut"/>
    <w:link w:val="Notedefin"/>
    <w:uiPriority w:val="99"/>
    <w:semiHidden/>
    <w:rsid w:val="000C7417"/>
    <w:rPr>
      <w:sz w:val="20"/>
      <w:szCs w:val="20"/>
    </w:rPr>
  </w:style>
  <w:style w:type="paragraph" w:styleId="Notedefin">
    <w:name w:val="endnote text"/>
    <w:basedOn w:val="Normal"/>
    <w:link w:val="NotedefinCar"/>
    <w:uiPriority w:val="99"/>
    <w:semiHidden/>
    <w:unhideWhenUsed/>
    <w:rsid w:val="000C7417"/>
    <w:pPr>
      <w:spacing w:after="0" w:line="240" w:lineRule="auto"/>
    </w:pPr>
    <w:rPr>
      <w:sz w:val="20"/>
      <w:szCs w:val="20"/>
    </w:rPr>
  </w:style>
  <w:style w:type="paragraph" w:styleId="En-tte">
    <w:name w:val="header"/>
    <w:basedOn w:val="Normal"/>
    <w:link w:val="En-tteCar"/>
    <w:uiPriority w:val="99"/>
    <w:unhideWhenUsed/>
    <w:rsid w:val="00FA3115"/>
    <w:pPr>
      <w:tabs>
        <w:tab w:val="center" w:pos="4536"/>
        <w:tab w:val="right" w:pos="9072"/>
      </w:tabs>
      <w:spacing w:after="0" w:line="240" w:lineRule="auto"/>
    </w:pPr>
  </w:style>
  <w:style w:type="character" w:customStyle="1" w:styleId="En-tteCar">
    <w:name w:val="En-tête Car"/>
    <w:basedOn w:val="Policepardfaut"/>
    <w:link w:val="En-tte"/>
    <w:uiPriority w:val="99"/>
    <w:rsid w:val="00FA3115"/>
  </w:style>
  <w:style w:type="paragraph" w:styleId="Pieddepage">
    <w:name w:val="footer"/>
    <w:basedOn w:val="Normal"/>
    <w:link w:val="PieddepageCar"/>
    <w:uiPriority w:val="99"/>
    <w:unhideWhenUsed/>
    <w:rsid w:val="00FA311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115"/>
  </w:style>
  <w:style w:type="paragraph" w:styleId="Textedebulles">
    <w:name w:val="Balloon Text"/>
    <w:basedOn w:val="Normal"/>
    <w:link w:val="TextedebullesCar"/>
    <w:uiPriority w:val="99"/>
    <w:semiHidden/>
    <w:unhideWhenUsed/>
    <w:rsid w:val="0086309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6309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5482">
      <w:bodyDiv w:val="1"/>
      <w:marLeft w:val="0"/>
      <w:marRight w:val="0"/>
      <w:marTop w:val="0"/>
      <w:marBottom w:val="0"/>
      <w:divBdr>
        <w:top w:val="none" w:sz="0" w:space="0" w:color="auto"/>
        <w:left w:val="none" w:sz="0" w:space="0" w:color="auto"/>
        <w:bottom w:val="none" w:sz="0" w:space="0" w:color="auto"/>
        <w:right w:val="none" w:sz="0" w:space="0" w:color="auto"/>
      </w:divBdr>
    </w:div>
    <w:div w:id="180511698">
      <w:bodyDiv w:val="1"/>
      <w:marLeft w:val="0"/>
      <w:marRight w:val="0"/>
      <w:marTop w:val="0"/>
      <w:marBottom w:val="0"/>
      <w:divBdr>
        <w:top w:val="none" w:sz="0" w:space="0" w:color="auto"/>
        <w:left w:val="none" w:sz="0" w:space="0" w:color="auto"/>
        <w:bottom w:val="none" w:sz="0" w:space="0" w:color="auto"/>
        <w:right w:val="none" w:sz="0" w:space="0" w:color="auto"/>
      </w:divBdr>
    </w:div>
    <w:div w:id="244844557">
      <w:bodyDiv w:val="1"/>
      <w:marLeft w:val="0"/>
      <w:marRight w:val="0"/>
      <w:marTop w:val="0"/>
      <w:marBottom w:val="0"/>
      <w:divBdr>
        <w:top w:val="none" w:sz="0" w:space="0" w:color="auto"/>
        <w:left w:val="none" w:sz="0" w:space="0" w:color="auto"/>
        <w:bottom w:val="none" w:sz="0" w:space="0" w:color="auto"/>
        <w:right w:val="none" w:sz="0" w:space="0" w:color="auto"/>
      </w:divBdr>
    </w:div>
    <w:div w:id="354234399">
      <w:bodyDiv w:val="1"/>
      <w:marLeft w:val="0"/>
      <w:marRight w:val="0"/>
      <w:marTop w:val="0"/>
      <w:marBottom w:val="0"/>
      <w:divBdr>
        <w:top w:val="none" w:sz="0" w:space="0" w:color="auto"/>
        <w:left w:val="none" w:sz="0" w:space="0" w:color="auto"/>
        <w:bottom w:val="none" w:sz="0" w:space="0" w:color="auto"/>
        <w:right w:val="none" w:sz="0" w:space="0" w:color="auto"/>
      </w:divBdr>
    </w:div>
    <w:div w:id="387917442">
      <w:bodyDiv w:val="1"/>
      <w:marLeft w:val="0"/>
      <w:marRight w:val="0"/>
      <w:marTop w:val="0"/>
      <w:marBottom w:val="0"/>
      <w:divBdr>
        <w:top w:val="none" w:sz="0" w:space="0" w:color="auto"/>
        <w:left w:val="none" w:sz="0" w:space="0" w:color="auto"/>
        <w:bottom w:val="none" w:sz="0" w:space="0" w:color="auto"/>
        <w:right w:val="none" w:sz="0" w:space="0" w:color="auto"/>
      </w:divBdr>
    </w:div>
    <w:div w:id="438842244">
      <w:bodyDiv w:val="1"/>
      <w:marLeft w:val="0"/>
      <w:marRight w:val="0"/>
      <w:marTop w:val="0"/>
      <w:marBottom w:val="0"/>
      <w:divBdr>
        <w:top w:val="none" w:sz="0" w:space="0" w:color="auto"/>
        <w:left w:val="none" w:sz="0" w:space="0" w:color="auto"/>
        <w:bottom w:val="none" w:sz="0" w:space="0" w:color="auto"/>
        <w:right w:val="none" w:sz="0" w:space="0" w:color="auto"/>
      </w:divBdr>
    </w:div>
    <w:div w:id="461536047">
      <w:bodyDiv w:val="1"/>
      <w:marLeft w:val="0"/>
      <w:marRight w:val="0"/>
      <w:marTop w:val="0"/>
      <w:marBottom w:val="0"/>
      <w:divBdr>
        <w:top w:val="none" w:sz="0" w:space="0" w:color="auto"/>
        <w:left w:val="none" w:sz="0" w:space="0" w:color="auto"/>
        <w:bottom w:val="none" w:sz="0" w:space="0" w:color="auto"/>
        <w:right w:val="none" w:sz="0" w:space="0" w:color="auto"/>
      </w:divBdr>
    </w:div>
    <w:div w:id="578636603">
      <w:bodyDiv w:val="1"/>
      <w:marLeft w:val="0"/>
      <w:marRight w:val="0"/>
      <w:marTop w:val="0"/>
      <w:marBottom w:val="0"/>
      <w:divBdr>
        <w:top w:val="none" w:sz="0" w:space="0" w:color="auto"/>
        <w:left w:val="none" w:sz="0" w:space="0" w:color="auto"/>
        <w:bottom w:val="none" w:sz="0" w:space="0" w:color="auto"/>
        <w:right w:val="none" w:sz="0" w:space="0" w:color="auto"/>
      </w:divBdr>
    </w:div>
    <w:div w:id="650326889">
      <w:bodyDiv w:val="1"/>
      <w:marLeft w:val="0"/>
      <w:marRight w:val="0"/>
      <w:marTop w:val="0"/>
      <w:marBottom w:val="0"/>
      <w:divBdr>
        <w:top w:val="none" w:sz="0" w:space="0" w:color="auto"/>
        <w:left w:val="none" w:sz="0" w:space="0" w:color="auto"/>
        <w:bottom w:val="none" w:sz="0" w:space="0" w:color="auto"/>
        <w:right w:val="none" w:sz="0" w:space="0" w:color="auto"/>
      </w:divBdr>
    </w:div>
    <w:div w:id="654992154">
      <w:bodyDiv w:val="1"/>
      <w:marLeft w:val="0"/>
      <w:marRight w:val="0"/>
      <w:marTop w:val="0"/>
      <w:marBottom w:val="0"/>
      <w:divBdr>
        <w:top w:val="none" w:sz="0" w:space="0" w:color="auto"/>
        <w:left w:val="none" w:sz="0" w:space="0" w:color="auto"/>
        <w:bottom w:val="none" w:sz="0" w:space="0" w:color="auto"/>
        <w:right w:val="none" w:sz="0" w:space="0" w:color="auto"/>
      </w:divBdr>
    </w:div>
    <w:div w:id="659581255">
      <w:bodyDiv w:val="1"/>
      <w:marLeft w:val="0"/>
      <w:marRight w:val="0"/>
      <w:marTop w:val="0"/>
      <w:marBottom w:val="0"/>
      <w:divBdr>
        <w:top w:val="none" w:sz="0" w:space="0" w:color="auto"/>
        <w:left w:val="none" w:sz="0" w:space="0" w:color="auto"/>
        <w:bottom w:val="none" w:sz="0" w:space="0" w:color="auto"/>
        <w:right w:val="none" w:sz="0" w:space="0" w:color="auto"/>
      </w:divBdr>
    </w:div>
    <w:div w:id="745541958">
      <w:bodyDiv w:val="1"/>
      <w:marLeft w:val="0"/>
      <w:marRight w:val="0"/>
      <w:marTop w:val="0"/>
      <w:marBottom w:val="0"/>
      <w:divBdr>
        <w:top w:val="none" w:sz="0" w:space="0" w:color="auto"/>
        <w:left w:val="none" w:sz="0" w:space="0" w:color="auto"/>
        <w:bottom w:val="none" w:sz="0" w:space="0" w:color="auto"/>
        <w:right w:val="none" w:sz="0" w:space="0" w:color="auto"/>
      </w:divBdr>
    </w:div>
    <w:div w:id="875434255">
      <w:bodyDiv w:val="1"/>
      <w:marLeft w:val="0"/>
      <w:marRight w:val="0"/>
      <w:marTop w:val="0"/>
      <w:marBottom w:val="0"/>
      <w:divBdr>
        <w:top w:val="none" w:sz="0" w:space="0" w:color="auto"/>
        <w:left w:val="none" w:sz="0" w:space="0" w:color="auto"/>
        <w:bottom w:val="none" w:sz="0" w:space="0" w:color="auto"/>
        <w:right w:val="none" w:sz="0" w:space="0" w:color="auto"/>
      </w:divBdr>
    </w:div>
    <w:div w:id="904074335">
      <w:bodyDiv w:val="1"/>
      <w:marLeft w:val="0"/>
      <w:marRight w:val="0"/>
      <w:marTop w:val="0"/>
      <w:marBottom w:val="0"/>
      <w:divBdr>
        <w:top w:val="none" w:sz="0" w:space="0" w:color="auto"/>
        <w:left w:val="none" w:sz="0" w:space="0" w:color="auto"/>
        <w:bottom w:val="none" w:sz="0" w:space="0" w:color="auto"/>
        <w:right w:val="none" w:sz="0" w:space="0" w:color="auto"/>
      </w:divBdr>
    </w:div>
    <w:div w:id="909653065">
      <w:bodyDiv w:val="1"/>
      <w:marLeft w:val="0"/>
      <w:marRight w:val="0"/>
      <w:marTop w:val="0"/>
      <w:marBottom w:val="0"/>
      <w:divBdr>
        <w:top w:val="none" w:sz="0" w:space="0" w:color="auto"/>
        <w:left w:val="none" w:sz="0" w:space="0" w:color="auto"/>
        <w:bottom w:val="none" w:sz="0" w:space="0" w:color="auto"/>
        <w:right w:val="none" w:sz="0" w:space="0" w:color="auto"/>
      </w:divBdr>
    </w:div>
    <w:div w:id="910310590">
      <w:bodyDiv w:val="1"/>
      <w:marLeft w:val="0"/>
      <w:marRight w:val="0"/>
      <w:marTop w:val="0"/>
      <w:marBottom w:val="0"/>
      <w:divBdr>
        <w:top w:val="none" w:sz="0" w:space="0" w:color="auto"/>
        <w:left w:val="none" w:sz="0" w:space="0" w:color="auto"/>
        <w:bottom w:val="none" w:sz="0" w:space="0" w:color="auto"/>
        <w:right w:val="none" w:sz="0" w:space="0" w:color="auto"/>
      </w:divBdr>
    </w:div>
    <w:div w:id="927814644">
      <w:bodyDiv w:val="1"/>
      <w:marLeft w:val="0"/>
      <w:marRight w:val="0"/>
      <w:marTop w:val="0"/>
      <w:marBottom w:val="0"/>
      <w:divBdr>
        <w:top w:val="none" w:sz="0" w:space="0" w:color="auto"/>
        <w:left w:val="none" w:sz="0" w:space="0" w:color="auto"/>
        <w:bottom w:val="none" w:sz="0" w:space="0" w:color="auto"/>
        <w:right w:val="none" w:sz="0" w:space="0" w:color="auto"/>
      </w:divBdr>
    </w:div>
    <w:div w:id="1011371391">
      <w:bodyDiv w:val="1"/>
      <w:marLeft w:val="0"/>
      <w:marRight w:val="0"/>
      <w:marTop w:val="0"/>
      <w:marBottom w:val="0"/>
      <w:divBdr>
        <w:top w:val="none" w:sz="0" w:space="0" w:color="auto"/>
        <w:left w:val="none" w:sz="0" w:space="0" w:color="auto"/>
        <w:bottom w:val="none" w:sz="0" w:space="0" w:color="auto"/>
        <w:right w:val="none" w:sz="0" w:space="0" w:color="auto"/>
      </w:divBdr>
    </w:div>
    <w:div w:id="1182086244">
      <w:bodyDiv w:val="1"/>
      <w:marLeft w:val="0"/>
      <w:marRight w:val="0"/>
      <w:marTop w:val="0"/>
      <w:marBottom w:val="0"/>
      <w:divBdr>
        <w:top w:val="none" w:sz="0" w:space="0" w:color="auto"/>
        <w:left w:val="none" w:sz="0" w:space="0" w:color="auto"/>
        <w:bottom w:val="none" w:sz="0" w:space="0" w:color="auto"/>
        <w:right w:val="none" w:sz="0" w:space="0" w:color="auto"/>
      </w:divBdr>
    </w:div>
    <w:div w:id="1203831354">
      <w:bodyDiv w:val="1"/>
      <w:marLeft w:val="0"/>
      <w:marRight w:val="0"/>
      <w:marTop w:val="0"/>
      <w:marBottom w:val="0"/>
      <w:divBdr>
        <w:top w:val="none" w:sz="0" w:space="0" w:color="auto"/>
        <w:left w:val="none" w:sz="0" w:space="0" w:color="auto"/>
        <w:bottom w:val="none" w:sz="0" w:space="0" w:color="auto"/>
        <w:right w:val="none" w:sz="0" w:space="0" w:color="auto"/>
      </w:divBdr>
    </w:div>
    <w:div w:id="1207452545">
      <w:bodyDiv w:val="1"/>
      <w:marLeft w:val="0"/>
      <w:marRight w:val="0"/>
      <w:marTop w:val="0"/>
      <w:marBottom w:val="0"/>
      <w:divBdr>
        <w:top w:val="none" w:sz="0" w:space="0" w:color="auto"/>
        <w:left w:val="none" w:sz="0" w:space="0" w:color="auto"/>
        <w:bottom w:val="none" w:sz="0" w:space="0" w:color="auto"/>
        <w:right w:val="none" w:sz="0" w:space="0" w:color="auto"/>
      </w:divBdr>
    </w:div>
    <w:div w:id="1316758393">
      <w:bodyDiv w:val="1"/>
      <w:marLeft w:val="0"/>
      <w:marRight w:val="0"/>
      <w:marTop w:val="0"/>
      <w:marBottom w:val="0"/>
      <w:divBdr>
        <w:top w:val="none" w:sz="0" w:space="0" w:color="auto"/>
        <w:left w:val="none" w:sz="0" w:space="0" w:color="auto"/>
        <w:bottom w:val="none" w:sz="0" w:space="0" w:color="auto"/>
        <w:right w:val="none" w:sz="0" w:space="0" w:color="auto"/>
      </w:divBdr>
    </w:div>
    <w:div w:id="1429498165">
      <w:bodyDiv w:val="1"/>
      <w:marLeft w:val="0"/>
      <w:marRight w:val="0"/>
      <w:marTop w:val="0"/>
      <w:marBottom w:val="0"/>
      <w:divBdr>
        <w:top w:val="none" w:sz="0" w:space="0" w:color="auto"/>
        <w:left w:val="none" w:sz="0" w:space="0" w:color="auto"/>
        <w:bottom w:val="none" w:sz="0" w:space="0" w:color="auto"/>
        <w:right w:val="none" w:sz="0" w:space="0" w:color="auto"/>
      </w:divBdr>
    </w:div>
    <w:div w:id="1522817713">
      <w:bodyDiv w:val="1"/>
      <w:marLeft w:val="0"/>
      <w:marRight w:val="0"/>
      <w:marTop w:val="0"/>
      <w:marBottom w:val="0"/>
      <w:divBdr>
        <w:top w:val="none" w:sz="0" w:space="0" w:color="auto"/>
        <w:left w:val="none" w:sz="0" w:space="0" w:color="auto"/>
        <w:bottom w:val="none" w:sz="0" w:space="0" w:color="auto"/>
        <w:right w:val="none" w:sz="0" w:space="0" w:color="auto"/>
      </w:divBdr>
    </w:div>
    <w:div w:id="1715152376">
      <w:bodyDiv w:val="1"/>
      <w:marLeft w:val="0"/>
      <w:marRight w:val="0"/>
      <w:marTop w:val="0"/>
      <w:marBottom w:val="0"/>
      <w:divBdr>
        <w:top w:val="none" w:sz="0" w:space="0" w:color="auto"/>
        <w:left w:val="none" w:sz="0" w:space="0" w:color="auto"/>
        <w:bottom w:val="none" w:sz="0" w:space="0" w:color="auto"/>
        <w:right w:val="none" w:sz="0" w:space="0" w:color="auto"/>
      </w:divBdr>
    </w:div>
    <w:div w:id="1852378274">
      <w:bodyDiv w:val="1"/>
      <w:marLeft w:val="0"/>
      <w:marRight w:val="0"/>
      <w:marTop w:val="0"/>
      <w:marBottom w:val="0"/>
      <w:divBdr>
        <w:top w:val="none" w:sz="0" w:space="0" w:color="auto"/>
        <w:left w:val="none" w:sz="0" w:space="0" w:color="auto"/>
        <w:bottom w:val="none" w:sz="0" w:space="0" w:color="auto"/>
        <w:right w:val="none" w:sz="0" w:space="0" w:color="auto"/>
      </w:divBdr>
    </w:div>
    <w:div w:id="1875076852">
      <w:bodyDiv w:val="1"/>
      <w:marLeft w:val="0"/>
      <w:marRight w:val="0"/>
      <w:marTop w:val="0"/>
      <w:marBottom w:val="0"/>
      <w:divBdr>
        <w:top w:val="none" w:sz="0" w:space="0" w:color="auto"/>
        <w:left w:val="none" w:sz="0" w:space="0" w:color="auto"/>
        <w:bottom w:val="none" w:sz="0" w:space="0" w:color="auto"/>
        <w:right w:val="none" w:sz="0" w:space="0" w:color="auto"/>
      </w:divBdr>
    </w:div>
    <w:div w:id="1990397834">
      <w:bodyDiv w:val="1"/>
      <w:marLeft w:val="0"/>
      <w:marRight w:val="0"/>
      <w:marTop w:val="0"/>
      <w:marBottom w:val="0"/>
      <w:divBdr>
        <w:top w:val="none" w:sz="0" w:space="0" w:color="auto"/>
        <w:left w:val="none" w:sz="0" w:space="0" w:color="auto"/>
        <w:bottom w:val="none" w:sz="0" w:space="0" w:color="auto"/>
        <w:right w:val="none" w:sz="0" w:space="0" w:color="auto"/>
      </w:divBdr>
    </w:div>
    <w:div w:id="2062629852">
      <w:bodyDiv w:val="1"/>
      <w:marLeft w:val="0"/>
      <w:marRight w:val="0"/>
      <w:marTop w:val="0"/>
      <w:marBottom w:val="0"/>
      <w:divBdr>
        <w:top w:val="none" w:sz="0" w:space="0" w:color="auto"/>
        <w:left w:val="none" w:sz="0" w:space="0" w:color="auto"/>
        <w:bottom w:val="none" w:sz="0" w:space="0" w:color="auto"/>
        <w:right w:val="none" w:sz="0" w:space="0" w:color="auto"/>
      </w:divBdr>
    </w:div>
    <w:div w:id="206821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3.xml"/><Relationship Id="rId26" Type="http://schemas.openxmlformats.org/officeDocument/2006/relationships/hyperlink" Target="https://surahquran.com/90.html" TargetMode="External"/><Relationship Id="rId39" Type="http://schemas.openxmlformats.org/officeDocument/2006/relationships/hyperlink" Target="https://surahquran.com/5.html" TargetMode="External"/><Relationship Id="rId21" Type="http://schemas.openxmlformats.org/officeDocument/2006/relationships/footer" Target="footer3.xml"/><Relationship Id="rId34" Type="http://schemas.openxmlformats.org/officeDocument/2006/relationships/hyperlink" Target="https://surahquran.com/49.html" TargetMode="External"/><Relationship Id="rId42" Type="http://schemas.openxmlformats.org/officeDocument/2006/relationships/hyperlink" Target="https://surahquran.com/68.html" TargetMode="External"/><Relationship Id="rId47" Type="http://schemas.openxmlformats.org/officeDocument/2006/relationships/hyperlink" Target="https://surahquran.com/9.html" TargetMode="External"/><Relationship Id="rId50" Type="http://schemas.openxmlformats.org/officeDocument/2006/relationships/hyperlink" Target="https://surahquran.com/5.html" TargetMode="External"/><Relationship Id="rId55" Type="http://schemas.openxmlformats.org/officeDocument/2006/relationships/hyperlink" Target="https://surahquran.com/20.html" TargetMode="External"/><Relationship Id="rId63" Type="http://schemas.openxmlformats.org/officeDocument/2006/relationships/header" Target="header10.xml"/><Relationship Id="rId68" Type="http://schemas.openxmlformats.org/officeDocument/2006/relationships/footer" Target="footer11.xml"/><Relationship Id="rId76" Type="http://schemas.openxmlformats.org/officeDocument/2006/relationships/footer" Target="footer15.xml"/><Relationship Id="rId7" Type="http://schemas.openxmlformats.org/officeDocument/2006/relationships/footnotes" Target="footnotes.xml"/><Relationship Id="rId71"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hyperlink" Target="https://surahquran.com/3.html" TargetMode="External"/><Relationship Id="rId11" Type="http://schemas.openxmlformats.org/officeDocument/2006/relationships/image" Target="media/image3.png"/><Relationship Id="rId24" Type="http://schemas.openxmlformats.org/officeDocument/2006/relationships/header" Target="header6.xml"/><Relationship Id="rId32" Type="http://schemas.openxmlformats.org/officeDocument/2006/relationships/header" Target="header8.xml"/><Relationship Id="rId37" Type="http://schemas.openxmlformats.org/officeDocument/2006/relationships/hyperlink" Target="https://surahquran.com/2.html" TargetMode="External"/><Relationship Id="rId40" Type="http://schemas.openxmlformats.org/officeDocument/2006/relationships/hyperlink" Target="https://surahquran.com/5.html" TargetMode="External"/><Relationship Id="rId45" Type="http://schemas.openxmlformats.org/officeDocument/2006/relationships/hyperlink" Target="https://surahquran.com/2.html" TargetMode="External"/><Relationship Id="rId53" Type="http://schemas.openxmlformats.org/officeDocument/2006/relationships/hyperlink" Target="https://surahquran.com/15.html" TargetMode="External"/><Relationship Id="rId58" Type="http://schemas.openxmlformats.org/officeDocument/2006/relationships/hyperlink" Target="https://surahquran.com/2.html" TargetMode="External"/><Relationship Id="rId66" Type="http://schemas.openxmlformats.org/officeDocument/2006/relationships/footer" Target="footer10.xml"/><Relationship Id="rId74" Type="http://schemas.openxmlformats.org/officeDocument/2006/relationships/footer" Target="footer14.xm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eader" Target="header9.xml"/><Relationship Id="rId10" Type="http://schemas.openxmlformats.org/officeDocument/2006/relationships/image" Target="media/image2.png"/><Relationship Id="rId19" Type="http://schemas.openxmlformats.org/officeDocument/2006/relationships/footer" Target="footer2.xml"/><Relationship Id="rId31" Type="http://schemas.openxmlformats.org/officeDocument/2006/relationships/footer" Target="footer6.xml"/><Relationship Id="rId44" Type="http://schemas.openxmlformats.org/officeDocument/2006/relationships/hyperlink" Target="https://surahquran.com/2.html" TargetMode="External"/><Relationship Id="rId52" Type="http://schemas.openxmlformats.org/officeDocument/2006/relationships/hyperlink" Target="https://surahquran.com/2.html" TargetMode="External"/><Relationship Id="rId60" Type="http://schemas.openxmlformats.org/officeDocument/2006/relationships/hyperlink" Target="https://surahquran.com/2.html" TargetMode="External"/><Relationship Id="rId65" Type="http://schemas.openxmlformats.org/officeDocument/2006/relationships/header" Target="header11.xml"/><Relationship Id="rId73" Type="http://schemas.openxmlformats.org/officeDocument/2006/relationships/header" Target="header15.xm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5.xml"/><Relationship Id="rId27" Type="http://schemas.openxmlformats.org/officeDocument/2006/relationships/hyperlink" Target="https://surahquran.com/40.html" TargetMode="External"/><Relationship Id="rId30" Type="http://schemas.openxmlformats.org/officeDocument/2006/relationships/header" Target="header7.xml"/><Relationship Id="rId35" Type="http://schemas.openxmlformats.org/officeDocument/2006/relationships/hyperlink" Target="https://surahquran.com/12.html" TargetMode="External"/><Relationship Id="rId43" Type="http://schemas.openxmlformats.org/officeDocument/2006/relationships/hyperlink" Target="https://surahquran.com/12.html" TargetMode="External"/><Relationship Id="rId48" Type="http://schemas.openxmlformats.org/officeDocument/2006/relationships/hyperlink" Target="https://surahquran.com/12.html" TargetMode="External"/><Relationship Id="rId56" Type="http://schemas.openxmlformats.org/officeDocument/2006/relationships/hyperlink" Target="https://surahquran.com/3.html" TargetMode="External"/><Relationship Id="rId64" Type="http://schemas.openxmlformats.org/officeDocument/2006/relationships/footer" Target="footer9.xml"/><Relationship Id="rId69" Type="http://schemas.openxmlformats.org/officeDocument/2006/relationships/header" Target="header13.xml"/><Relationship Id="rId77" Type="http://schemas.openxmlformats.org/officeDocument/2006/relationships/header" Target="header17.xml"/><Relationship Id="rId8" Type="http://schemas.openxmlformats.org/officeDocument/2006/relationships/endnotes" Target="endnotes.xml"/><Relationship Id="rId51" Type="http://schemas.openxmlformats.org/officeDocument/2006/relationships/hyperlink" Target="https://surahquran.com/71.html" TargetMode="External"/><Relationship Id="rId72" Type="http://schemas.openxmlformats.org/officeDocument/2006/relationships/footer" Target="footer13.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footer" Target="footer5.xml"/><Relationship Id="rId33" Type="http://schemas.openxmlformats.org/officeDocument/2006/relationships/footer" Target="footer7.xml"/><Relationship Id="rId38" Type="http://schemas.openxmlformats.org/officeDocument/2006/relationships/hyperlink" Target="https://surahquran.com/16.html" TargetMode="External"/><Relationship Id="rId46" Type="http://schemas.openxmlformats.org/officeDocument/2006/relationships/hyperlink" Target="https://surahquran.com/3.html" TargetMode="External"/><Relationship Id="rId59" Type="http://schemas.openxmlformats.org/officeDocument/2006/relationships/hyperlink" Target="https://surahquran.com/17.html" TargetMode="External"/><Relationship Id="rId67" Type="http://schemas.openxmlformats.org/officeDocument/2006/relationships/header" Target="header12.xml"/><Relationship Id="rId20" Type="http://schemas.openxmlformats.org/officeDocument/2006/relationships/header" Target="header4.xml"/><Relationship Id="rId41" Type="http://schemas.openxmlformats.org/officeDocument/2006/relationships/hyperlink" Target="https://surahquran.com/24.html" TargetMode="External"/><Relationship Id="rId54" Type="http://schemas.openxmlformats.org/officeDocument/2006/relationships/hyperlink" Target="https://surahquran.com/44.html" TargetMode="External"/><Relationship Id="rId62" Type="http://schemas.openxmlformats.org/officeDocument/2006/relationships/footer" Target="footer8.xml"/><Relationship Id="rId70" Type="http://schemas.openxmlformats.org/officeDocument/2006/relationships/footer" Target="footer12.xml"/><Relationship Id="rId75"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hyperlink" Target="https://surahquran.com/54.html" TargetMode="External"/><Relationship Id="rId36" Type="http://schemas.openxmlformats.org/officeDocument/2006/relationships/hyperlink" Target="https://surahquran.com/19.html" TargetMode="External"/><Relationship Id="rId49" Type="http://schemas.openxmlformats.org/officeDocument/2006/relationships/hyperlink" Target="https://surahquran.com/2.html" TargetMode="External"/><Relationship Id="rId57" Type="http://schemas.openxmlformats.org/officeDocument/2006/relationships/hyperlink" Target="https://surahquran.com/2.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83C544-4473-4324-81DB-13737471D6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17501</Words>
  <Characters>99760</Characters>
  <Application>Microsoft Office Word</Application>
  <DocSecurity>0</DocSecurity>
  <Lines>831</Lines>
  <Paragraphs>234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117027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EMACHINES</dc:creator>
  <cp:lastModifiedBy>hp</cp:lastModifiedBy>
  <cp:revision>2</cp:revision>
  <cp:lastPrinted>2022-05-28T14:28:00Z</cp:lastPrinted>
  <dcterms:created xsi:type="dcterms:W3CDTF">2022-07-12T10:43:00Z</dcterms:created>
  <dcterms:modified xsi:type="dcterms:W3CDTF">2022-07-12T10:43:00Z</dcterms:modified>
</cp:coreProperties>
</file>