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theme/themeOverride5.xml" ContentType="application/vnd.openxmlformats-officedocument.themeOverride+xml"/>
  <Override PartName="/word/header18.xml" ContentType="application/vnd.openxmlformats-officedocument.wordprocessingml.header+xml"/>
  <Override PartName="/customXml/itemProps1.xml" ContentType="application/vnd.openxmlformats-officedocument.customXmlProperties+xml"/>
  <Override PartName="/word/theme/themeOverride3.xml" ContentType="application/vnd.openxmlformats-officedocument.themeOverride+xml"/>
  <Override PartName="/word/footer9.xml" ContentType="application/vnd.openxmlformats-officedocument.wordprocessingml.footer+xml"/>
  <Override PartName="/word/header16.xml" ContentType="application/vnd.openxmlformats-officedocument.wordprocessingml.header+xml"/>
  <Override PartName="/word/footer7.xml" ContentType="application/vnd.openxmlformats-officedocument.wordprocessingml.footer+xml"/>
  <Override PartName="/word/theme/themeOverride1.xml" ContentType="application/vnd.openxmlformats-officedocument.themeOverride+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charts/chart9.xml" ContentType="application/vnd.openxmlformats-officedocument.drawingml.chart+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charts/chart7.xml" ContentType="application/vnd.openxmlformats-officedocument.drawingml.chart+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docProps/core.xml" ContentType="application/vnd.openxmlformats-package.core-properties+xml"/>
  <Default Extension="png" ContentType="image/png"/>
  <Override PartName="/word/theme/themeOverride4.xml" ContentType="application/vnd.openxmlformats-officedocument.themeOverride+xml"/>
  <Override PartName="/word/theme/themeOverride2.xml" ContentType="application/vnd.openxmlformats-officedocument.themeOverride+xml"/>
  <Override PartName="/word/footer8.xml" ContentType="application/vnd.openxmlformats-officedocument.wordprocessingml.footer+xml"/>
  <Override PartName="/word/header17.xml" ContentType="application/vnd.openxmlformats-officedocument.wordprocessingml.header+xml"/>
  <Default Extension="jpeg" ContentType="image/jpeg"/>
  <Default Extension="emf" ContentType="image/x-emf"/>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charts/chart8.xml" ContentType="application/vnd.openxmlformats-officedocument.drawingml.chart+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charts/chart6.xml" ContentType="application/vnd.openxmlformats-officedocument.drawingml.chart+xml"/>
  <Override PartName="/word/header11.xml" ContentType="application/vnd.openxmlformats-officedocument.wordprocessingml.header+xml"/>
  <Override PartName="/word/footer14.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3116" w:rsidRPr="00163043" w:rsidRDefault="00573116" w:rsidP="00C374EF">
      <w:pPr>
        <w:bidi/>
        <w:spacing w:before="240" w:after="0"/>
        <w:jc w:val="center"/>
        <w:rPr>
          <w:rFonts w:ascii="Amiri" w:hAnsi="Amiri" w:cs="Amiri"/>
          <w:b/>
          <w:bCs/>
          <w:color w:val="000000"/>
          <w:sz w:val="32"/>
          <w:szCs w:val="32"/>
        </w:rPr>
      </w:pPr>
      <w:r w:rsidRPr="00163043">
        <w:rPr>
          <w:rFonts w:ascii="Amiri" w:hAnsi="Amiri" w:cs="Amiri"/>
          <w:b/>
          <w:bCs/>
          <w:color w:val="000000"/>
          <w:sz w:val="32"/>
          <w:szCs w:val="32"/>
          <w:rtl/>
        </w:rPr>
        <w:t>الجمهورية الجزائرية الديمقراطية الشعبية</w:t>
      </w:r>
    </w:p>
    <w:p w:rsidR="00573116" w:rsidRPr="00163043" w:rsidRDefault="00573116" w:rsidP="00C374EF">
      <w:pPr>
        <w:bidi/>
        <w:spacing w:after="0"/>
        <w:jc w:val="center"/>
        <w:rPr>
          <w:rFonts w:ascii="Amiri" w:hAnsi="Amiri" w:cs="Amiri"/>
          <w:b/>
          <w:bCs/>
          <w:color w:val="000000"/>
          <w:sz w:val="32"/>
          <w:szCs w:val="32"/>
          <w:rtl/>
        </w:rPr>
      </w:pPr>
      <w:r w:rsidRPr="00163043">
        <w:rPr>
          <w:rFonts w:ascii="Amiri" w:hAnsi="Amiri" w:cs="Amiri"/>
          <w:b/>
          <w:bCs/>
          <w:color w:val="000000"/>
          <w:sz w:val="32"/>
          <w:szCs w:val="32"/>
          <w:rtl/>
        </w:rPr>
        <w:t>وزارة التعليم العالي والبحث العلمي</w:t>
      </w:r>
    </w:p>
    <w:p w:rsidR="00573116" w:rsidRPr="00163043" w:rsidRDefault="00E67CE5" w:rsidP="00B3047C">
      <w:pPr>
        <w:bidi/>
        <w:jc w:val="center"/>
        <w:rPr>
          <w:rFonts w:ascii="Amiri" w:hAnsi="Amiri" w:cs="Amiri"/>
          <w:b/>
          <w:bCs/>
          <w:color w:val="000000"/>
          <w:sz w:val="32"/>
          <w:szCs w:val="32"/>
          <w:rtl/>
        </w:rPr>
      </w:pPr>
      <w:r w:rsidRPr="00163043">
        <w:rPr>
          <w:rFonts w:ascii="Amiri" w:hAnsi="Amiri" w:cs="Amiri"/>
          <w:noProof/>
          <w:sz w:val="18"/>
          <w:szCs w:val="18"/>
          <w:rtl/>
        </w:rPr>
        <w:drawing>
          <wp:anchor distT="0" distB="0" distL="114300" distR="114300" simplePos="0" relativeHeight="251643392" behindDoc="1" locked="0" layoutInCell="1" allowOverlap="1">
            <wp:simplePos x="0" y="0"/>
            <wp:positionH relativeFrom="column">
              <wp:posOffset>3030855</wp:posOffset>
            </wp:positionH>
            <wp:positionV relativeFrom="paragraph">
              <wp:posOffset>440690</wp:posOffset>
            </wp:positionV>
            <wp:extent cx="938530" cy="643890"/>
            <wp:effectExtent l="0" t="0" r="0" b="3810"/>
            <wp:wrapTight wrapText="bothSides">
              <wp:wrapPolygon edited="0">
                <wp:start x="0" y="0"/>
                <wp:lineTo x="0" y="21089"/>
                <wp:lineTo x="21045" y="21089"/>
                <wp:lineTo x="21045" y="0"/>
                <wp:lineTo x="0" y="0"/>
              </wp:wrapPolygon>
            </wp:wrapTight>
            <wp:docPr id="1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38530" cy="643890"/>
                    </a:xfrm>
                    <a:prstGeom prst="rect">
                      <a:avLst/>
                    </a:prstGeom>
                    <a:noFill/>
                  </pic:spPr>
                </pic:pic>
              </a:graphicData>
            </a:graphic>
          </wp:anchor>
        </w:drawing>
      </w:r>
      <w:r w:rsidR="00573116" w:rsidRPr="00163043">
        <w:rPr>
          <w:rFonts w:ascii="Amiri" w:hAnsi="Amiri" w:cs="Amiri"/>
          <w:b/>
          <w:bCs/>
          <w:color w:val="000000"/>
          <w:sz w:val="32"/>
          <w:szCs w:val="32"/>
          <w:rtl/>
        </w:rPr>
        <w:t>جامعة محمد البشير الإبراهيمي –برج بوعريريج</w:t>
      </w:r>
      <w:r w:rsidR="008119A7" w:rsidRPr="00163043">
        <w:rPr>
          <w:rFonts w:ascii="Amiri" w:hAnsi="Amiri" w:cs="Amiri"/>
          <w:b/>
          <w:bCs/>
          <w:color w:val="000000"/>
          <w:sz w:val="32"/>
          <w:szCs w:val="32"/>
          <w:rtl/>
        </w:rPr>
        <w:t>–</w:t>
      </w:r>
    </w:p>
    <w:p w:rsidR="008119A7" w:rsidRPr="005916D9" w:rsidRDefault="008119A7" w:rsidP="008119A7">
      <w:pPr>
        <w:bidi/>
        <w:jc w:val="center"/>
        <w:rPr>
          <w:rFonts w:ascii="Times New Roman" w:hAnsi="Times New Roman" w:cs="AGA Rasheeq Bold"/>
          <w:b/>
          <w:bCs/>
          <w:color w:val="000000"/>
          <w:sz w:val="40"/>
          <w:szCs w:val="40"/>
          <w:rtl/>
        </w:rPr>
      </w:pPr>
    </w:p>
    <w:p w:rsidR="00573116" w:rsidRPr="00163043" w:rsidRDefault="00573116" w:rsidP="008119A7">
      <w:pPr>
        <w:bidi/>
        <w:jc w:val="center"/>
        <w:rPr>
          <w:rFonts w:ascii="Amiri" w:hAnsi="Amiri" w:cs="Amiri"/>
          <w:b/>
          <w:bCs/>
          <w:color w:val="000000"/>
          <w:sz w:val="32"/>
          <w:szCs w:val="32"/>
        </w:rPr>
      </w:pPr>
      <w:r w:rsidRPr="00163043">
        <w:rPr>
          <w:rFonts w:ascii="Amiri" w:hAnsi="Amiri" w:cs="Amiri"/>
          <w:b/>
          <w:bCs/>
          <w:color w:val="000000"/>
          <w:sz w:val="32"/>
          <w:szCs w:val="32"/>
          <w:rtl/>
        </w:rPr>
        <w:t>كلية الآداب واللغاتقسم اللغة والأدب العربي</w:t>
      </w:r>
    </w:p>
    <w:p w:rsidR="00573116" w:rsidRPr="00163043" w:rsidRDefault="00F21B97" w:rsidP="00E44E7A">
      <w:pPr>
        <w:bidi/>
        <w:spacing w:after="0"/>
        <w:jc w:val="center"/>
        <w:rPr>
          <w:rFonts w:ascii="Amiri" w:hAnsi="Amiri" w:cs="Amiri"/>
          <w:b/>
          <w:bCs/>
          <w:color w:val="000000"/>
          <w:sz w:val="32"/>
          <w:szCs w:val="32"/>
          <w:rtl/>
          <w:lang w:bidi="ar-DZ"/>
        </w:rPr>
      </w:pPr>
      <w:r>
        <w:rPr>
          <w:rFonts w:ascii="Amiri" w:hAnsi="Amiri" w:cs="Amiri"/>
          <w:b/>
          <w:bCs/>
          <w:noProof/>
          <w:color w:val="000000"/>
          <w:sz w:val="32"/>
          <w:szCs w:val="32"/>
          <w:rtl/>
        </w:rPr>
        <w:pict>
          <v:rect id="Rectangle 17" o:spid="_x0000_s1026" style="position:absolute;left:0;text-align:left;margin-left:12.9pt;margin-top:26.15pt;width:507.05pt;height:143.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" fillcolor="#a5d5e2 [1624]" strokecolor="#40a7c2 [3048]">
            <v:fill color2="#e4f2f6 [504]" rotate="t" angle="180" colors="0 #9eeaff;22938f #bbefff;1 #e4f9ff" focus="100%" type="gradient"/>
            <v:shadow on="t" color="black" opacity="24903f" origin=",.5" offset="0,.55556mm"/>
          </v:rect>
        </w:pict>
      </w:r>
      <w:r w:rsidR="00573116" w:rsidRPr="00163043">
        <w:rPr>
          <w:rFonts w:ascii="Amiri" w:hAnsi="Amiri" w:cs="Amiri"/>
          <w:b/>
          <w:bCs/>
          <w:color w:val="000000"/>
          <w:sz w:val="32"/>
          <w:szCs w:val="32"/>
          <w:rtl/>
          <w:lang w:bidi="ar-DZ"/>
        </w:rPr>
        <w:t xml:space="preserve">العنوان </w:t>
      </w:r>
    </w:p>
    <w:p w:rsidR="003B2960" w:rsidRDefault="003B2960" w:rsidP="00C50F2F">
      <w:pPr>
        <w:pStyle w:val="Paragraphedeliste"/>
        <w:numPr>
          <w:ilvl w:val="0"/>
          <w:numId w:val="1"/>
        </w:numPr>
        <w:spacing w:before="240" w:after="0"/>
        <w:jc w:val="center"/>
        <w:rPr>
          <w:rFonts w:ascii="Amiri" w:hAnsi="Amiri" w:cs="Amiri"/>
          <w:b/>
          <w:bCs/>
          <w:color w:val="000000"/>
          <w:sz w:val="52"/>
          <w:szCs w:val="52"/>
          <w:lang w:bidi="ar-DZ"/>
        </w:rPr>
      </w:pPr>
      <w:r>
        <w:rPr>
          <w:rFonts w:ascii="Amiri" w:hAnsi="Amiri" w:cs="Amiri" w:hint="cs"/>
          <w:b/>
          <w:bCs/>
          <w:color w:val="000000"/>
          <w:sz w:val="52"/>
          <w:szCs w:val="52"/>
          <w:rtl/>
          <w:lang w:bidi="ar-DZ"/>
        </w:rPr>
        <w:t>واقع الإنتاج الكتابي في التعليم المتوسط</w:t>
      </w:r>
    </w:p>
    <w:p w:rsidR="003940C6" w:rsidRPr="003940C6" w:rsidRDefault="003B2960" w:rsidP="00C50F2F">
      <w:pPr>
        <w:pStyle w:val="Paragraphedeliste"/>
        <w:numPr>
          <w:ilvl w:val="0"/>
          <w:numId w:val="1"/>
        </w:numPr>
        <w:spacing w:before="240" w:after="0"/>
        <w:jc w:val="center"/>
        <w:rPr>
          <w:rFonts w:ascii="Amiri" w:hAnsi="Amiri" w:cs="Amiri"/>
          <w:b/>
          <w:bCs/>
          <w:color w:val="000000"/>
          <w:sz w:val="52"/>
          <w:szCs w:val="52"/>
          <w:rtl/>
          <w:lang w:bidi="ar-DZ"/>
        </w:rPr>
      </w:pPr>
      <w:r>
        <w:rPr>
          <w:rFonts w:ascii="Amiri" w:hAnsi="Amiri" w:cs="Amiri" w:hint="cs"/>
          <w:b/>
          <w:bCs/>
          <w:color w:val="000000"/>
          <w:sz w:val="52"/>
          <w:szCs w:val="52"/>
          <w:rtl/>
          <w:lang w:bidi="ar-DZ"/>
        </w:rPr>
        <w:t xml:space="preserve">السنة الثانية أنموذجا- </w:t>
      </w:r>
    </w:p>
    <w:p w:rsidR="002126ED" w:rsidRPr="00163043" w:rsidRDefault="002126ED" w:rsidP="007A41D5">
      <w:pPr>
        <w:bidi/>
        <w:spacing w:before="240" w:after="0"/>
        <w:jc w:val="center"/>
        <w:rPr>
          <w:rFonts w:ascii="Amiri" w:hAnsi="Amiri" w:cs="Amiri"/>
          <w:b/>
          <w:bCs/>
          <w:color w:val="000000"/>
          <w:sz w:val="32"/>
          <w:szCs w:val="32"/>
          <w:rtl/>
          <w:lang w:bidi="ar-IQ"/>
        </w:rPr>
      </w:pPr>
      <w:r w:rsidRPr="00163043">
        <w:rPr>
          <w:rFonts w:ascii="Amiri" w:hAnsi="Amiri" w:cs="Amiri"/>
          <w:b/>
          <w:bCs/>
          <w:color w:val="000000"/>
          <w:sz w:val="32"/>
          <w:szCs w:val="32"/>
          <w:rtl/>
        </w:rPr>
        <w:t xml:space="preserve">مذكرة مقدمة لاستكمال شهادة </w:t>
      </w:r>
      <w:r w:rsidRPr="00163043">
        <w:rPr>
          <w:rFonts w:ascii="Amiri" w:hAnsi="Amiri" w:cs="Amiri"/>
          <w:b/>
          <w:bCs/>
          <w:color w:val="000000"/>
          <w:sz w:val="32"/>
          <w:szCs w:val="32"/>
          <w:rtl/>
          <w:lang w:bidi="ar-IQ"/>
        </w:rPr>
        <w:t>الماستر</w:t>
      </w:r>
    </w:p>
    <w:p w:rsidR="002126ED" w:rsidRPr="00163043" w:rsidRDefault="001C6D74" w:rsidP="00B3047C">
      <w:pPr>
        <w:bidi/>
        <w:spacing w:after="0"/>
        <w:jc w:val="center"/>
        <w:rPr>
          <w:rFonts w:ascii="Amiri" w:hAnsi="Amiri" w:cs="Amiri"/>
          <w:b/>
          <w:bCs/>
          <w:color w:val="000000"/>
          <w:sz w:val="32"/>
          <w:szCs w:val="32"/>
        </w:rPr>
      </w:pPr>
      <w:r>
        <w:rPr>
          <w:rFonts w:ascii="Amiri" w:hAnsi="Amiri" w:cs="Amiri"/>
          <w:b/>
          <w:bCs/>
          <w:color w:val="000000"/>
          <w:sz w:val="32"/>
          <w:szCs w:val="32"/>
          <w:rtl/>
        </w:rPr>
        <w:t>في اللغة وال</w:t>
      </w:r>
      <w:r>
        <w:rPr>
          <w:rFonts w:ascii="Amiri" w:hAnsi="Amiri" w:cs="Amiri" w:hint="cs"/>
          <w:b/>
          <w:bCs/>
          <w:color w:val="000000"/>
          <w:sz w:val="32"/>
          <w:szCs w:val="32"/>
          <w:rtl/>
        </w:rPr>
        <w:t>أ</w:t>
      </w:r>
      <w:r w:rsidR="002126ED" w:rsidRPr="00163043">
        <w:rPr>
          <w:rFonts w:ascii="Amiri" w:hAnsi="Amiri" w:cs="Amiri"/>
          <w:b/>
          <w:bCs/>
          <w:color w:val="000000"/>
          <w:sz w:val="32"/>
          <w:szCs w:val="32"/>
          <w:rtl/>
        </w:rPr>
        <w:t xml:space="preserve">دب العربي النظام الجديد </w:t>
      </w:r>
      <w:r w:rsidR="002126ED" w:rsidRPr="00B3047C">
        <w:rPr>
          <w:rFonts w:asciiTheme="majorBidi" w:hAnsiTheme="majorBidi" w:cstheme="majorBidi"/>
          <w:b/>
          <w:bCs/>
          <w:color w:val="000000"/>
          <w:sz w:val="32"/>
          <w:szCs w:val="32"/>
        </w:rPr>
        <w:t>LMD</w:t>
      </w:r>
    </w:p>
    <w:p w:rsidR="00573116" w:rsidRPr="00163043" w:rsidRDefault="007508F6" w:rsidP="003B2960">
      <w:pPr>
        <w:autoSpaceDE w:val="0"/>
        <w:autoSpaceDN w:val="0"/>
        <w:bidi/>
        <w:adjustRightInd w:val="0"/>
        <w:spacing w:after="0"/>
        <w:ind w:left="-1"/>
        <w:jc w:val="center"/>
        <w:rPr>
          <w:rFonts w:ascii="Amiri" w:hAnsi="Amiri" w:cs="Amiri"/>
          <w:b/>
          <w:bCs/>
          <w:color w:val="000000"/>
          <w:sz w:val="32"/>
          <w:szCs w:val="32"/>
          <w:rtl/>
        </w:rPr>
      </w:pPr>
      <w:r>
        <w:rPr>
          <w:rFonts w:ascii="Amiri" w:hAnsi="Amiri" w:cs="Amiri" w:hint="cs"/>
          <w:b/>
          <w:bCs/>
          <w:color w:val="000000"/>
          <w:sz w:val="32"/>
          <w:szCs w:val="32"/>
          <w:rtl/>
        </w:rPr>
        <w:t>ال</w:t>
      </w:r>
      <w:r w:rsidR="00392009" w:rsidRPr="00163043">
        <w:rPr>
          <w:rFonts w:ascii="Amiri" w:hAnsi="Amiri" w:cs="Amiri"/>
          <w:b/>
          <w:bCs/>
          <w:color w:val="000000"/>
          <w:sz w:val="32"/>
          <w:szCs w:val="32"/>
          <w:rtl/>
        </w:rPr>
        <w:t xml:space="preserve">تخصص: </w:t>
      </w:r>
      <w:r w:rsidR="003B2960">
        <w:rPr>
          <w:rFonts w:ascii="Amiri" w:hAnsi="Amiri" w:cs="Amiri" w:hint="cs"/>
          <w:b/>
          <w:bCs/>
          <w:color w:val="000000"/>
          <w:sz w:val="32"/>
          <w:szCs w:val="32"/>
          <w:rtl/>
          <w:lang w:bidi="ar-DZ"/>
        </w:rPr>
        <w:t>لسانيات عامة</w:t>
      </w:r>
    </w:p>
    <w:p w:rsidR="00573116" w:rsidRPr="00163043" w:rsidRDefault="00573116" w:rsidP="003B2960">
      <w:pPr>
        <w:autoSpaceDE w:val="0"/>
        <w:autoSpaceDN w:val="0"/>
        <w:bidi/>
        <w:adjustRightInd w:val="0"/>
        <w:spacing w:after="0" w:line="240" w:lineRule="auto"/>
        <w:ind w:left="282"/>
        <w:jc w:val="lowKashida"/>
        <w:rPr>
          <w:rFonts w:ascii="Amiri" w:hAnsi="Amiri" w:cs="Amiri"/>
          <w:b/>
          <w:bCs/>
          <w:color w:val="000000"/>
          <w:sz w:val="40"/>
          <w:szCs w:val="40"/>
          <w:rtl/>
        </w:rPr>
      </w:pPr>
      <w:r w:rsidRPr="00163043">
        <w:rPr>
          <w:rFonts w:ascii="Amiri" w:hAnsi="Amiri" w:cs="Amiri"/>
          <w:b/>
          <w:bCs/>
          <w:color w:val="000000"/>
          <w:sz w:val="40"/>
          <w:szCs w:val="40"/>
          <w:rtl/>
        </w:rPr>
        <w:t xml:space="preserve">إعداد </w:t>
      </w:r>
      <w:r w:rsidR="003B2960">
        <w:rPr>
          <w:rFonts w:ascii="Amiri" w:hAnsi="Amiri" w:cs="Amiri" w:hint="cs"/>
          <w:b/>
          <w:bCs/>
          <w:color w:val="000000"/>
          <w:sz w:val="40"/>
          <w:szCs w:val="40"/>
          <w:rtl/>
        </w:rPr>
        <w:t>الطالبة</w:t>
      </w:r>
      <w:r w:rsidR="003E11C3" w:rsidRPr="00163043">
        <w:rPr>
          <w:rFonts w:ascii="Amiri" w:hAnsi="Amiri" w:cs="Amiri"/>
          <w:b/>
          <w:bCs/>
          <w:color w:val="000000"/>
          <w:sz w:val="40"/>
          <w:szCs w:val="40"/>
          <w:rtl/>
        </w:rPr>
        <w:t xml:space="preserve">:                             </w:t>
      </w:r>
      <w:r w:rsidRPr="00163043">
        <w:rPr>
          <w:rFonts w:ascii="Amiri" w:hAnsi="Amiri" w:cs="Amiri"/>
          <w:b/>
          <w:bCs/>
          <w:color w:val="000000"/>
          <w:sz w:val="40"/>
          <w:szCs w:val="40"/>
          <w:rtl/>
        </w:rPr>
        <w:t xml:space="preserve">إشراف </w:t>
      </w:r>
      <w:r w:rsidR="00D81B79">
        <w:rPr>
          <w:rFonts w:ascii="Amiri" w:hAnsi="Amiri" w:cs="Amiri" w:hint="cs"/>
          <w:b/>
          <w:bCs/>
          <w:color w:val="000000"/>
          <w:sz w:val="40"/>
          <w:szCs w:val="40"/>
          <w:rtl/>
        </w:rPr>
        <w:t>ال</w:t>
      </w:r>
      <w:r w:rsidR="00C374EF">
        <w:rPr>
          <w:rFonts w:ascii="Amiri" w:hAnsi="Amiri" w:cs="Amiri" w:hint="cs"/>
          <w:b/>
          <w:bCs/>
          <w:color w:val="000000"/>
          <w:sz w:val="40"/>
          <w:szCs w:val="40"/>
          <w:rtl/>
        </w:rPr>
        <w:t>دكتور</w:t>
      </w:r>
      <w:r w:rsidRPr="00163043">
        <w:rPr>
          <w:rFonts w:ascii="Amiri" w:hAnsi="Amiri" w:cs="Amiri"/>
          <w:b/>
          <w:bCs/>
          <w:color w:val="000000"/>
          <w:sz w:val="40"/>
          <w:szCs w:val="40"/>
          <w:rtl/>
        </w:rPr>
        <w:t>:</w:t>
      </w:r>
    </w:p>
    <w:p w:rsidR="003E11C3" w:rsidRPr="00163043" w:rsidRDefault="00573116" w:rsidP="00B3047C">
      <w:pPr>
        <w:autoSpaceDE w:val="0"/>
        <w:autoSpaceDN w:val="0"/>
        <w:bidi/>
        <w:adjustRightInd w:val="0"/>
        <w:spacing w:after="0" w:line="240" w:lineRule="auto"/>
        <w:ind w:left="282"/>
        <w:jc w:val="lowKashida"/>
        <w:rPr>
          <w:rFonts w:ascii="Amiri" w:hAnsi="Amiri" w:cs="Amiri"/>
          <w:b/>
          <w:bCs/>
          <w:color w:val="000000"/>
          <w:sz w:val="40"/>
          <w:szCs w:val="40"/>
          <w:rtl/>
          <w:lang w:bidi="ar-DZ"/>
        </w:rPr>
      </w:pPr>
      <w:r w:rsidRPr="00163043">
        <w:rPr>
          <w:rFonts w:ascii="Amiri" w:hAnsi="Amiri" w:cs="Amiri"/>
          <w:b/>
          <w:bCs/>
          <w:color w:val="000000"/>
          <w:sz w:val="40"/>
          <w:szCs w:val="40"/>
          <w:rtl/>
        </w:rPr>
        <w:t>*</w:t>
      </w:r>
      <w:r w:rsidRPr="00163043">
        <w:rPr>
          <w:rFonts w:ascii="Amiri" w:hAnsi="Amiri" w:cs="Amiri"/>
          <w:b/>
          <w:bCs/>
          <w:color w:val="000000"/>
          <w:sz w:val="40"/>
          <w:szCs w:val="40"/>
          <w:rtl/>
        </w:rPr>
        <w:tab/>
      </w:r>
      <w:r w:rsidR="003B2960">
        <w:rPr>
          <w:rFonts w:ascii="Amiri" w:hAnsi="Amiri" w:cs="Amiri" w:hint="cs"/>
          <w:b/>
          <w:bCs/>
          <w:color w:val="000000"/>
          <w:sz w:val="40"/>
          <w:szCs w:val="40"/>
          <w:rtl/>
        </w:rPr>
        <w:t>بثينة قيدوم</w:t>
      </w:r>
      <w:r w:rsidR="00B53D22">
        <w:rPr>
          <w:rFonts w:ascii="Amiri" w:hAnsi="Amiri" w:cs="Amiri"/>
          <w:b/>
          <w:bCs/>
          <w:color w:val="000000"/>
          <w:sz w:val="40"/>
          <w:szCs w:val="40"/>
        </w:rPr>
        <w:t xml:space="preserve"> </w:t>
      </w:r>
      <w:r w:rsidR="003B2960">
        <w:rPr>
          <w:rFonts w:ascii="Amiri" w:hAnsi="Amiri" w:cs="Amiri" w:hint="cs"/>
          <w:b/>
          <w:bCs/>
          <w:color w:val="000000"/>
          <w:sz w:val="40"/>
          <w:szCs w:val="40"/>
          <w:rtl/>
        </w:rPr>
        <w:t>عبد المجيد</w:t>
      </w:r>
      <w:r w:rsidR="003B2960">
        <w:rPr>
          <w:rFonts w:ascii="Amiri" w:hAnsi="Amiri" w:cs="Amiri" w:hint="cs"/>
          <w:b/>
          <w:bCs/>
          <w:color w:val="000000"/>
          <w:sz w:val="40"/>
          <w:szCs w:val="40"/>
          <w:rtl/>
          <w:lang w:bidi="ar-DZ"/>
        </w:rPr>
        <w:t>قديدح</w:t>
      </w:r>
    </w:p>
    <w:p w:rsidR="003E4721" w:rsidRPr="003E4721" w:rsidRDefault="003E4721" w:rsidP="003E4721">
      <w:pPr>
        <w:autoSpaceDE w:val="0"/>
        <w:autoSpaceDN w:val="0"/>
        <w:bidi/>
        <w:adjustRightInd w:val="0"/>
        <w:spacing w:after="0" w:line="240" w:lineRule="auto"/>
        <w:ind w:left="282"/>
        <w:jc w:val="lowKashida"/>
        <w:rPr>
          <w:rFonts w:ascii="Times New Roman" w:hAnsi="Times New Roman" w:cs="AGA Rasheeq Bold"/>
          <w:b/>
          <w:bCs/>
          <w:color w:val="000000"/>
          <w:sz w:val="8"/>
          <w:szCs w:val="8"/>
          <w:rtl/>
        </w:rPr>
      </w:pPr>
    </w:p>
    <w:tbl>
      <w:tblPr>
        <w:bidiVisual/>
        <w:tblW w:w="0" w:type="auto"/>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4111"/>
        <w:gridCol w:w="2126"/>
      </w:tblGrid>
      <w:tr w:rsidR="008119A7" w:rsidRPr="00572868" w:rsidTr="00C374EF">
        <w:tc>
          <w:tcPr>
            <w:tcW w:w="3402" w:type="dxa"/>
            <w:shd w:val="clear" w:color="auto" w:fill="auto"/>
          </w:tcPr>
          <w:p w:rsidR="008119A7" w:rsidRPr="00C374EF" w:rsidRDefault="008119A7" w:rsidP="00392009">
            <w:pPr>
              <w:autoSpaceDE w:val="0"/>
              <w:autoSpaceDN w:val="0"/>
              <w:bidi/>
              <w:adjustRightInd w:val="0"/>
              <w:spacing w:after="0" w:line="240" w:lineRule="auto"/>
              <w:jc w:val="lowKashida"/>
              <w:rPr>
                <w:rFonts w:ascii="Amiri" w:hAnsi="Amiri" w:cs="Amiri"/>
                <w:b/>
                <w:bCs/>
                <w:color w:val="000000"/>
                <w:sz w:val="36"/>
                <w:szCs w:val="36"/>
                <w:rtl/>
                <w:lang w:bidi="ar-DZ"/>
              </w:rPr>
            </w:pPr>
          </w:p>
        </w:tc>
        <w:tc>
          <w:tcPr>
            <w:tcW w:w="4111" w:type="dxa"/>
            <w:shd w:val="clear" w:color="auto" w:fill="auto"/>
          </w:tcPr>
          <w:p w:rsidR="008119A7" w:rsidRPr="00C374EF" w:rsidRDefault="001C6D74" w:rsidP="005A44B3">
            <w:pPr>
              <w:autoSpaceDE w:val="0"/>
              <w:autoSpaceDN w:val="0"/>
              <w:bidi/>
              <w:adjustRightInd w:val="0"/>
              <w:spacing w:after="0" w:line="240" w:lineRule="auto"/>
              <w:jc w:val="lowKashida"/>
              <w:rPr>
                <w:rFonts w:ascii="Amiri" w:hAnsi="Amiri" w:cs="Amiri"/>
                <w:b/>
                <w:bCs/>
                <w:color w:val="000000"/>
                <w:sz w:val="36"/>
                <w:szCs w:val="36"/>
                <w:rtl/>
              </w:rPr>
            </w:pPr>
            <w:r>
              <w:rPr>
                <w:rFonts w:ascii="Amiri" w:hAnsi="Amiri" w:cs="Amiri"/>
                <w:b/>
                <w:bCs/>
                <w:color w:val="000000"/>
                <w:sz w:val="36"/>
                <w:szCs w:val="36"/>
                <w:rtl/>
              </w:rPr>
              <w:t>جامعة محمد البشير ال</w:t>
            </w:r>
            <w:r>
              <w:rPr>
                <w:rFonts w:ascii="Amiri" w:hAnsi="Amiri" w:cs="Amiri" w:hint="cs"/>
                <w:b/>
                <w:bCs/>
                <w:color w:val="000000"/>
                <w:sz w:val="36"/>
                <w:szCs w:val="36"/>
                <w:rtl/>
              </w:rPr>
              <w:t>إ</w:t>
            </w:r>
            <w:r w:rsidR="008119A7" w:rsidRPr="00C374EF">
              <w:rPr>
                <w:rFonts w:ascii="Amiri" w:hAnsi="Amiri" w:cs="Amiri"/>
                <w:b/>
                <w:bCs/>
                <w:color w:val="000000"/>
                <w:sz w:val="36"/>
                <w:szCs w:val="36"/>
                <w:rtl/>
              </w:rPr>
              <w:t xml:space="preserve">براهيمي </w:t>
            </w:r>
          </w:p>
        </w:tc>
        <w:tc>
          <w:tcPr>
            <w:tcW w:w="2126" w:type="dxa"/>
            <w:shd w:val="clear" w:color="auto" w:fill="auto"/>
          </w:tcPr>
          <w:p w:rsidR="008119A7" w:rsidRPr="00C374EF" w:rsidRDefault="008119A7" w:rsidP="005A44B3">
            <w:pPr>
              <w:autoSpaceDE w:val="0"/>
              <w:autoSpaceDN w:val="0"/>
              <w:bidi/>
              <w:adjustRightInd w:val="0"/>
              <w:spacing w:after="0" w:line="240" w:lineRule="auto"/>
              <w:jc w:val="lowKashida"/>
              <w:rPr>
                <w:rFonts w:ascii="Amiri" w:hAnsi="Amiri" w:cs="Amiri"/>
                <w:b/>
                <w:bCs/>
                <w:color w:val="000000"/>
                <w:sz w:val="36"/>
                <w:szCs w:val="36"/>
                <w:rtl/>
              </w:rPr>
            </w:pPr>
            <w:r w:rsidRPr="00C374EF">
              <w:rPr>
                <w:rFonts w:ascii="Amiri" w:hAnsi="Amiri" w:cs="Amiri"/>
                <w:b/>
                <w:bCs/>
                <w:color w:val="000000"/>
                <w:sz w:val="36"/>
                <w:szCs w:val="36"/>
                <w:rtl/>
              </w:rPr>
              <w:t xml:space="preserve">رئيسا </w:t>
            </w:r>
          </w:p>
        </w:tc>
      </w:tr>
      <w:tr w:rsidR="008119A7" w:rsidRPr="00572868" w:rsidTr="00C374EF">
        <w:tc>
          <w:tcPr>
            <w:tcW w:w="3402" w:type="dxa"/>
            <w:shd w:val="clear" w:color="auto" w:fill="auto"/>
          </w:tcPr>
          <w:p w:rsidR="008119A7" w:rsidRPr="00C374EF" w:rsidRDefault="003B2960" w:rsidP="007A41D5">
            <w:pPr>
              <w:tabs>
                <w:tab w:val="right" w:pos="337"/>
              </w:tabs>
              <w:autoSpaceDE w:val="0"/>
              <w:autoSpaceDN w:val="0"/>
              <w:bidi/>
              <w:adjustRightInd w:val="0"/>
              <w:spacing w:after="0" w:line="240" w:lineRule="auto"/>
              <w:jc w:val="lowKashida"/>
              <w:rPr>
                <w:rFonts w:ascii="Amiri" w:hAnsi="Amiri" w:cs="Amiri"/>
                <w:b/>
                <w:bCs/>
                <w:color w:val="000000"/>
                <w:sz w:val="36"/>
                <w:szCs w:val="36"/>
                <w:rtl/>
              </w:rPr>
            </w:pPr>
            <w:r w:rsidRPr="003B2960">
              <w:rPr>
                <w:rFonts w:ascii="Amiri" w:hAnsi="Amiri" w:cs="Amiri" w:hint="eastAsia"/>
                <w:b/>
                <w:bCs/>
                <w:color w:val="000000"/>
                <w:sz w:val="36"/>
                <w:szCs w:val="36"/>
                <w:rtl/>
                <w:lang w:bidi="ar-DZ"/>
              </w:rPr>
              <w:t>عبدالمجيدقديدح</w:t>
            </w:r>
          </w:p>
        </w:tc>
        <w:tc>
          <w:tcPr>
            <w:tcW w:w="4111" w:type="dxa"/>
            <w:shd w:val="clear" w:color="auto" w:fill="auto"/>
          </w:tcPr>
          <w:p w:rsidR="008119A7" w:rsidRPr="00C374EF" w:rsidRDefault="001C6D74" w:rsidP="005A44B3">
            <w:pPr>
              <w:autoSpaceDE w:val="0"/>
              <w:autoSpaceDN w:val="0"/>
              <w:bidi/>
              <w:adjustRightInd w:val="0"/>
              <w:spacing w:after="0" w:line="240" w:lineRule="auto"/>
              <w:jc w:val="lowKashida"/>
              <w:rPr>
                <w:rFonts w:ascii="Amiri" w:hAnsi="Amiri" w:cs="Amiri"/>
                <w:b/>
                <w:bCs/>
                <w:color w:val="000000"/>
                <w:sz w:val="36"/>
                <w:szCs w:val="36"/>
                <w:rtl/>
              </w:rPr>
            </w:pPr>
            <w:r>
              <w:rPr>
                <w:rFonts w:ascii="Amiri" w:hAnsi="Amiri" w:cs="Amiri"/>
                <w:b/>
                <w:bCs/>
                <w:color w:val="000000"/>
                <w:sz w:val="36"/>
                <w:szCs w:val="36"/>
                <w:rtl/>
              </w:rPr>
              <w:t>جامعة محمد البشير ال</w:t>
            </w:r>
            <w:r>
              <w:rPr>
                <w:rFonts w:ascii="Amiri" w:hAnsi="Amiri" w:cs="Amiri" w:hint="cs"/>
                <w:b/>
                <w:bCs/>
                <w:color w:val="000000"/>
                <w:sz w:val="36"/>
                <w:szCs w:val="36"/>
                <w:rtl/>
              </w:rPr>
              <w:t>إ</w:t>
            </w:r>
            <w:r w:rsidR="008119A7" w:rsidRPr="00C374EF">
              <w:rPr>
                <w:rFonts w:ascii="Amiri" w:hAnsi="Amiri" w:cs="Amiri"/>
                <w:b/>
                <w:bCs/>
                <w:color w:val="000000"/>
                <w:sz w:val="36"/>
                <w:szCs w:val="36"/>
                <w:rtl/>
              </w:rPr>
              <w:t xml:space="preserve">براهيمي </w:t>
            </w:r>
          </w:p>
        </w:tc>
        <w:tc>
          <w:tcPr>
            <w:tcW w:w="2126" w:type="dxa"/>
            <w:shd w:val="clear" w:color="auto" w:fill="auto"/>
          </w:tcPr>
          <w:p w:rsidR="008119A7" w:rsidRPr="00C374EF" w:rsidRDefault="008119A7" w:rsidP="005A44B3">
            <w:pPr>
              <w:autoSpaceDE w:val="0"/>
              <w:autoSpaceDN w:val="0"/>
              <w:bidi/>
              <w:adjustRightInd w:val="0"/>
              <w:spacing w:after="0" w:line="240" w:lineRule="auto"/>
              <w:jc w:val="lowKashida"/>
              <w:rPr>
                <w:rFonts w:ascii="Amiri" w:hAnsi="Amiri" w:cs="Amiri"/>
                <w:b/>
                <w:bCs/>
                <w:color w:val="000000"/>
                <w:sz w:val="36"/>
                <w:szCs w:val="36"/>
                <w:rtl/>
              </w:rPr>
            </w:pPr>
            <w:r w:rsidRPr="00C374EF">
              <w:rPr>
                <w:rFonts w:ascii="Amiri" w:hAnsi="Amiri" w:cs="Amiri"/>
                <w:b/>
                <w:bCs/>
                <w:color w:val="000000"/>
                <w:sz w:val="36"/>
                <w:szCs w:val="36"/>
                <w:rtl/>
              </w:rPr>
              <w:t>مشرفـا ومقررًا</w:t>
            </w:r>
          </w:p>
        </w:tc>
      </w:tr>
      <w:tr w:rsidR="008119A7" w:rsidRPr="00572868" w:rsidTr="00C374EF">
        <w:tc>
          <w:tcPr>
            <w:tcW w:w="3402" w:type="dxa"/>
            <w:shd w:val="clear" w:color="auto" w:fill="auto"/>
          </w:tcPr>
          <w:p w:rsidR="008119A7" w:rsidRPr="00C374EF" w:rsidRDefault="008119A7" w:rsidP="005A44B3">
            <w:pPr>
              <w:autoSpaceDE w:val="0"/>
              <w:autoSpaceDN w:val="0"/>
              <w:bidi/>
              <w:adjustRightInd w:val="0"/>
              <w:spacing w:after="0" w:line="240" w:lineRule="auto"/>
              <w:jc w:val="lowKashida"/>
              <w:rPr>
                <w:rFonts w:ascii="Amiri" w:hAnsi="Amiri" w:cs="Amiri"/>
                <w:b/>
                <w:bCs/>
                <w:color w:val="000000"/>
                <w:sz w:val="36"/>
                <w:szCs w:val="36"/>
                <w:rtl/>
              </w:rPr>
            </w:pPr>
          </w:p>
        </w:tc>
        <w:tc>
          <w:tcPr>
            <w:tcW w:w="4111" w:type="dxa"/>
            <w:shd w:val="clear" w:color="auto" w:fill="auto"/>
          </w:tcPr>
          <w:p w:rsidR="008119A7" w:rsidRPr="00C374EF" w:rsidRDefault="001C6D74" w:rsidP="005A44B3">
            <w:pPr>
              <w:autoSpaceDE w:val="0"/>
              <w:autoSpaceDN w:val="0"/>
              <w:bidi/>
              <w:adjustRightInd w:val="0"/>
              <w:spacing w:after="0" w:line="240" w:lineRule="auto"/>
              <w:jc w:val="lowKashida"/>
              <w:rPr>
                <w:rFonts w:ascii="Amiri" w:hAnsi="Amiri" w:cs="Amiri"/>
                <w:b/>
                <w:bCs/>
                <w:color w:val="000000"/>
                <w:sz w:val="36"/>
                <w:szCs w:val="36"/>
                <w:rtl/>
              </w:rPr>
            </w:pPr>
            <w:r>
              <w:rPr>
                <w:rFonts w:ascii="Amiri" w:hAnsi="Amiri" w:cs="Amiri"/>
                <w:b/>
                <w:bCs/>
                <w:color w:val="000000"/>
                <w:sz w:val="36"/>
                <w:szCs w:val="36"/>
                <w:rtl/>
              </w:rPr>
              <w:t>جامعة محمد البشير ال</w:t>
            </w:r>
            <w:r>
              <w:rPr>
                <w:rFonts w:ascii="Amiri" w:hAnsi="Amiri" w:cs="Amiri" w:hint="cs"/>
                <w:b/>
                <w:bCs/>
                <w:color w:val="000000"/>
                <w:sz w:val="36"/>
                <w:szCs w:val="36"/>
                <w:rtl/>
              </w:rPr>
              <w:t>إ</w:t>
            </w:r>
            <w:r w:rsidR="008119A7" w:rsidRPr="00C374EF">
              <w:rPr>
                <w:rFonts w:ascii="Amiri" w:hAnsi="Amiri" w:cs="Amiri"/>
                <w:b/>
                <w:bCs/>
                <w:color w:val="000000"/>
                <w:sz w:val="36"/>
                <w:szCs w:val="36"/>
                <w:rtl/>
              </w:rPr>
              <w:t>براهيمي</w:t>
            </w:r>
          </w:p>
        </w:tc>
        <w:tc>
          <w:tcPr>
            <w:tcW w:w="2126" w:type="dxa"/>
            <w:shd w:val="clear" w:color="auto" w:fill="auto"/>
          </w:tcPr>
          <w:p w:rsidR="008119A7" w:rsidRPr="00C374EF" w:rsidRDefault="008119A7" w:rsidP="008403BB">
            <w:pPr>
              <w:autoSpaceDE w:val="0"/>
              <w:autoSpaceDN w:val="0"/>
              <w:bidi/>
              <w:adjustRightInd w:val="0"/>
              <w:spacing w:after="0" w:line="240" w:lineRule="auto"/>
              <w:jc w:val="lowKashida"/>
              <w:rPr>
                <w:rFonts w:ascii="Amiri" w:hAnsi="Amiri" w:cs="Amiri"/>
                <w:b/>
                <w:bCs/>
                <w:color w:val="000000"/>
                <w:sz w:val="36"/>
                <w:szCs w:val="36"/>
                <w:rtl/>
              </w:rPr>
            </w:pPr>
            <w:r w:rsidRPr="00C374EF">
              <w:rPr>
                <w:rFonts w:ascii="Amiri" w:hAnsi="Amiri" w:cs="Amiri"/>
                <w:b/>
                <w:bCs/>
                <w:color w:val="000000"/>
                <w:sz w:val="36"/>
                <w:szCs w:val="36"/>
                <w:rtl/>
              </w:rPr>
              <w:t>مناقش</w:t>
            </w:r>
            <w:r w:rsidR="008403BB" w:rsidRPr="00C374EF">
              <w:rPr>
                <w:rFonts w:ascii="Amiri" w:hAnsi="Amiri" w:cs="Amiri"/>
                <w:b/>
                <w:bCs/>
                <w:color w:val="000000"/>
                <w:sz w:val="36"/>
                <w:szCs w:val="36"/>
                <w:rtl/>
              </w:rPr>
              <w:t>ا</w:t>
            </w:r>
          </w:p>
        </w:tc>
      </w:tr>
    </w:tbl>
    <w:p w:rsidR="0095268A" w:rsidRDefault="00F21B97" w:rsidP="00016D9D">
      <w:pPr>
        <w:autoSpaceDE w:val="0"/>
        <w:autoSpaceDN w:val="0"/>
        <w:bidi/>
        <w:adjustRightInd w:val="0"/>
        <w:spacing w:after="0"/>
        <w:ind w:left="-1"/>
        <w:jc w:val="lowKashida"/>
        <w:rPr>
          <w:rFonts w:cs="Arabic Transparent"/>
          <w:b/>
          <w:bCs/>
          <w:color w:val="000000"/>
          <w:sz w:val="32"/>
          <w:szCs w:val="32"/>
          <w:rtl/>
        </w:rPr>
      </w:pPr>
      <w:r>
        <w:rPr>
          <w:rFonts w:cs="Arabic Transparent"/>
          <w:b/>
          <w:bCs/>
          <w:noProof/>
          <w:color w:val="000000"/>
          <w:sz w:val="32"/>
          <w:szCs w:val="32"/>
          <w:rtl/>
        </w:rPr>
        <w:pict>
          <v:rect id="Rectangle 13" o:spid="_x0000_s1068" style="position:absolute;left:0;text-align:left;margin-left:63.15pt;margin-top:43.65pt;width:362.25pt;height:41.4pt;flip:y;z-index:2516413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" stroked="f">
            <v:textbox>
              <w:txbxContent>
                <w:p w:rsidR="00BB444D" w:rsidRPr="00163043" w:rsidRDefault="00BB444D" w:rsidP="00F849FE">
                  <w:pPr>
                    <w:autoSpaceDE w:val="0"/>
                    <w:autoSpaceDN w:val="0"/>
                    <w:bidi/>
                    <w:adjustRightInd w:val="0"/>
                    <w:spacing w:after="0"/>
                    <w:jc w:val="center"/>
                    <w:rPr>
                      <w:rFonts w:ascii="Amiri" w:hAnsi="Amiri" w:cs="Amiri"/>
                      <w:color w:val="000000"/>
                      <w:sz w:val="32"/>
                      <w:szCs w:val="32"/>
                      <w:rtl/>
                      <w:lang w:bidi="ar-DZ"/>
                    </w:rPr>
                  </w:pPr>
                  <w:r w:rsidRPr="00163043">
                    <w:rPr>
                      <w:rFonts w:ascii="Amiri" w:hAnsi="Amiri" w:cs="Amiri"/>
                      <w:b/>
                      <w:bCs/>
                      <w:color w:val="000000"/>
                      <w:sz w:val="32"/>
                      <w:szCs w:val="32"/>
                      <w:rtl/>
                    </w:rPr>
                    <w:t>الموسم الجامعي</w:t>
                  </w:r>
                  <w:r w:rsidRPr="00163043">
                    <w:rPr>
                      <w:rFonts w:ascii="Amiri" w:hAnsi="Amiri" w:cs="Amiri"/>
                      <w:color w:val="000000"/>
                      <w:sz w:val="32"/>
                      <w:szCs w:val="32"/>
                      <w:rtl/>
                    </w:rPr>
                    <w:t>:</w:t>
                  </w:r>
                  <w:r w:rsidRPr="00163043">
                    <w:rPr>
                      <w:rFonts w:ascii="Amiri" w:hAnsi="Amiri" w:cs="Amiri"/>
                      <w:b/>
                      <w:bCs/>
                      <w:color w:val="000000"/>
                      <w:sz w:val="32"/>
                      <w:szCs w:val="32"/>
                      <w:rtl/>
                    </w:rPr>
                    <w:t xml:space="preserve"> 20</w:t>
                  </w:r>
                  <w:r>
                    <w:rPr>
                      <w:rFonts w:ascii="Amiri" w:hAnsi="Amiri" w:cs="Amiri" w:hint="cs"/>
                      <w:b/>
                      <w:bCs/>
                      <w:color w:val="000000"/>
                      <w:sz w:val="32"/>
                      <w:szCs w:val="32"/>
                      <w:rtl/>
                    </w:rPr>
                    <w:t>21</w:t>
                  </w:r>
                  <w:r w:rsidRPr="00163043">
                    <w:rPr>
                      <w:rFonts w:ascii="Amiri" w:hAnsi="Amiri" w:cs="Amiri"/>
                      <w:b/>
                      <w:bCs/>
                      <w:color w:val="000000"/>
                      <w:sz w:val="32"/>
                      <w:szCs w:val="32"/>
                      <w:rtl/>
                    </w:rPr>
                    <w:t>/20</w:t>
                  </w:r>
                  <w:r>
                    <w:rPr>
                      <w:rFonts w:ascii="Amiri" w:hAnsi="Amiri" w:cs="Amiri" w:hint="cs"/>
                      <w:b/>
                      <w:bCs/>
                      <w:color w:val="000000"/>
                      <w:sz w:val="32"/>
                      <w:szCs w:val="32"/>
                      <w:rtl/>
                    </w:rPr>
                    <w:t>22</w:t>
                  </w:r>
                  <w:r w:rsidRPr="00163043">
                    <w:rPr>
                      <w:rFonts w:ascii="Amiri" w:hAnsi="Amiri" w:cs="Amiri"/>
                      <w:b/>
                      <w:bCs/>
                      <w:color w:val="000000"/>
                      <w:sz w:val="32"/>
                      <w:szCs w:val="32"/>
                      <w:rtl/>
                    </w:rPr>
                    <w:t>م</w:t>
                  </w:r>
                  <w:r>
                    <w:rPr>
                      <w:rFonts w:ascii="Amiri" w:hAnsi="Amiri" w:cs="Amiri"/>
                      <w:color w:val="000000"/>
                      <w:sz w:val="32"/>
                      <w:szCs w:val="32"/>
                    </w:rPr>
                    <w:t>/</w:t>
                  </w:r>
                  <w:r>
                    <w:rPr>
                      <w:rFonts w:ascii="Amiri" w:hAnsi="Amiri" w:cs="Amiri" w:hint="cs"/>
                      <w:color w:val="000000"/>
                      <w:sz w:val="32"/>
                      <w:szCs w:val="32"/>
                      <w:rtl/>
                      <w:lang w:bidi="ar-DZ"/>
                    </w:rPr>
                    <w:t xml:space="preserve"> 1442 </w:t>
                  </w:r>
                  <w:r>
                    <w:rPr>
                      <w:rFonts w:ascii="Amiri" w:hAnsi="Amiri" w:cs="Amiri"/>
                      <w:color w:val="000000"/>
                      <w:sz w:val="32"/>
                      <w:szCs w:val="32"/>
                      <w:lang w:bidi="ar-DZ"/>
                    </w:rPr>
                    <w:t>/</w:t>
                  </w:r>
                  <w:r>
                    <w:rPr>
                      <w:rFonts w:ascii="Amiri" w:hAnsi="Amiri" w:cs="Amiri" w:hint="cs"/>
                      <w:color w:val="000000"/>
                      <w:sz w:val="32"/>
                      <w:szCs w:val="32"/>
                      <w:rtl/>
                      <w:lang w:bidi="ar-DZ"/>
                    </w:rPr>
                    <w:t>1443 هـ</w:t>
                  </w:r>
                </w:p>
                <w:p w:rsidR="00BB444D" w:rsidRPr="00DE64B5" w:rsidRDefault="00BB444D" w:rsidP="00E44E7A">
                  <w:pPr>
                    <w:autoSpaceDE w:val="0"/>
                    <w:autoSpaceDN w:val="0"/>
                    <w:bidi/>
                    <w:adjustRightInd w:val="0"/>
                    <w:jc w:val="center"/>
                    <w:rPr>
                      <w:rFonts w:ascii="Times New Roman" w:hAnsi="Times New Roman" w:cs="Traditional Arabic"/>
                      <w:color w:val="000000"/>
                      <w:sz w:val="32"/>
                      <w:szCs w:val="32"/>
                      <w:rtl/>
                    </w:rPr>
                  </w:pPr>
                </w:p>
                <w:p w:rsidR="00BB444D" w:rsidRDefault="00BB444D"/>
              </w:txbxContent>
            </v:textbox>
          </v:rect>
        </w:pict>
      </w:r>
      <w:r w:rsidR="00B3047C">
        <w:rPr>
          <w:rFonts w:cs="Arabic Transparent"/>
          <w:b/>
          <w:bCs/>
          <w:color w:val="000000"/>
          <w:sz w:val="32"/>
          <w:szCs w:val="32"/>
          <w:rtl/>
        </w:rPr>
        <w:tab/>
      </w:r>
      <w:r w:rsidR="00B3047C">
        <w:rPr>
          <w:rFonts w:cs="Arabic Transparent"/>
          <w:b/>
          <w:bCs/>
          <w:color w:val="000000"/>
          <w:sz w:val="32"/>
          <w:szCs w:val="32"/>
          <w:rtl/>
        </w:rPr>
        <w:tab/>
      </w:r>
      <w:r w:rsidR="00B3047C">
        <w:rPr>
          <w:rFonts w:cs="Arabic Transparent"/>
          <w:b/>
          <w:bCs/>
          <w:color w:val="000000"/>
          <w:sz w:val="32"/>
          <w:szCs w:val="32"/>
          <w:rtl/>
        </w:rPr>
        <w:tab/>
      </w:r>
      <w:r w:rsidR="00B3047C">
        <w:rPr>
          <w:rFonts w:cs="Arabic Transparent"/>
          <w:b/>
          <w:bCs/>
          <w:color w:val="000000"/>
          <w:sz w:val="32"/>
          <w:szCs w:val="32"/>
          <w:rtl/>
        </w:rPr>
        <w:tab/>
      </w:r>
    </w:p>
    <w:p w:rsidR="00B3047C" w:rsidRDefault="00B3047C" w:rsidP="00B3047C">
      <w:pPr>
        <w:autoSpaceDE w:val="0"/>
        <w:autoSpaceDN w:val="0"/>
        <w:bidi/>
        <w:adjustRightInd w:val="0"/>
        <w:spacing w:after="0"/>
        <w:ind w:left="-1"/>
        <w:jc w:val="lowKashida"/>
        <w:rPr>
          <w:rFonts w:cs="Arabic Transparent"/>
          <w:b/>
          <w:bCs/>
          <w:color w:val="000000"/>
          <w:sz w:val="32"/>
          <w:szCs w:val="32"/>
          <w:rtl/>
        </w:rPr>
      </w:pPr>
    </w:p>
    <w:p w:rsidR="00B3047C" w:rsidRDefault="00B3047C" w:rsidP="00B3047C">
      <w:pPr>
        <w:autoSpaceDE w:val="0"/>
        <w:autoSpaceDN w:val="0"/>
        <w:bidi/>
        <w:adjustRightInd w:val="0"/>
        <w:spacing w:after="0"/>
        <w:ind w:left="-1"/>
        <w:jc w:val="lowKashida"/>
        <w:rPr>
          <w:rFonts w:cs="Arabic Transparent"/>
          <w:b/>
          <w:bCs/>
          <w:color w:val="000000"/>
          <w:sz w:val="32"/>
          <w:szCs w:val="32"/>
          <w:rtl/>
        </w:rPr>
      </w:pPr>
    </w:p>
    <w:p w:rsidR="00B3047C" w:rsidRDefault="00B3047C" w:rsidP="00B3047C">
      <w:pPr>
        <w:autoSpaceDE w:val="0"/>
        <w:autoSpaceDN w:val="0"/>
        <w:bidi/>
        <w:adjustRightInd w:val="0"/>
        <w:spacing w:after="0"/>
        <w:ind w:left="-1"/>
        <w:jc w:val="lowKashida"/>
        <w:rPr>
          <w:rFonts w:cs="Arabic Transparent"/>
          <w:b/>
          <w:bCs/>
          <w:color w:val="000000"/>
          <w:sz w:val="32"/>
          <w:szCs w:val="32"/>
          <w:rtl/>
        </w:rPr>
      </w:pPr>
    </w:p>
    <w:p w:rsidR="00B3047C" w:rsidRDefault="00B3047C" w:rsidP="00B3047C">
      <w:pPr>
        <w:autoSpaceDE w:val="0"/>
        <w:autoSpaceDN w:val="0"/>
        <w:bidi/>
        <w:adjustRightInd w:val="0"/>
        <w:spacing w:after="0"/>
        <w:ind w:left="-1"/>
        <w:jc w:val="lowKashida"/>
        <w:rPr>
          <w:rFonts w:cs="Arabic Transparent"/>
          <w:b/>
          <w:bCs/>
          <w:color w:val="000000"/>
          <w:sz w:val="32"/>
          <w:szCs w:val="32"/>
          <w:rtl/>
        </w:rPr>
        <w:sectPr w:rsidR="00B3047C" w:rsidSect="00081712">
          <w:footnotePr>
            <w:numRestart w:val="eachPage"/>
          </w:footnotePr>
          <w:type w:val="continuous"/>
          <w:pgSz w:w="11906" w:h="16838"/>
          <w:pgMar w:top="567" w:right="567" w:bottom="567" w:left="567" w:header="708" w:footer="708" w:gutter="0"/>
          <w:pgNumType w:fmt="numberInDash"/>
          <w:cols w:space="720"/>
          <w:bidi/>
          <w:rtlGutter/>
          <w:docGrid w:linePitch="299"/>
        </w:sectPr>
      </w:pPr>
    </w:p>
    <w:p w:rsidR="00B3047C" w:rsidRDefault="00346AE8" w:rsidP="00B3047C">
      <w:pPr>
        <w:autoSpaceDE w:val="0"/>
        <w:autoSpaceDN w:val="0"/>
        <w:bidi/>
        <w:adjustRightInd w:val="0"/>
        <w:spacing w:after="0"/>
        <w:ind w:left="-1"/>
        <w:jc w:val="lowKashida"/>
        <w:rPr>
          <w:rFonts w:cs="Arabic Transparent"/>
          <w:b/>
          <w:bCs/>
          <w:color w:val="000000"/>
          <w:sz w:val="32"/>
          <w:szCs w:val="32"/>
          <w:rtl/>
        </w:rPr>
      </w:pPr>
      <w:r>
        <w:rPr>
          <w:rFonts w:ascii="Traditional Arabic" w:hAnsi="Traditional Arabic" w:cs="Traditional Arabic"/>
          <w:noProof/>
          <w:sz w:val="32"/>
          <w:szCs w:val="32"/>
          <w:rtl/>
        </w:rPr>
        <w:lastRenderedPageBreak/>
        <w:drawing>
          <wp:anchor distT="0" distB="0" distL="114300" distR="114300" simplePos="0" relativeHeight="251644416" behindDoc="0" locked="0" layoutInCell="1" allowOverlap="1">
            <wp:simplePos x="0" y="0"/>
            <wp:positionH relativeFrom="column">
              <wp:posOffset>1964690</wp:posOffset>
            </wp:positionH>
            <wp:positionV relativeFrom="paragraph">
              <wp:posOffset>271145</wp:posOffset>
            </wp:positionV>
            <wp:extent cx="2390775" cy="770890"/>
            <wp:effectExtent l="0" t="0" r="9525" b="0"/>
            <wp:wrapSquare wrapText="bothSides"/>
            <wp:docPr id="3" name="Image 3" descr="Résultat de recherche d'images pour &quot;‫بسم الله الرحمن الرحيم‬‎&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بسم الله الرحمن الرحيم‬‎&quot;"/>
                    <pic:cNvPicPr>
                      <a:picLocks noChangeAspect="1" noChangeArrowheads="1"/>
                    </pic:cNvPicPr>
                  </pic:nvPicPr>
                  <pic:blipFill>
                    <a:blip r:embed="rId9"/>
                    <a:srcRect/>
                    <a:stretch>
                      <a:fillRect/>
                    </a:stretch>
                  </pic:blipFill>
                  <pic:spPr bwMode="auto">
                    <a:xfrm>
                      <a:off x="0" y="0"/>
                      <a:ext cx="2390775" cy="770890"/>
                    </a:xfrm>
                    <a:prstGeom prst="rect">
                      <a:avLst/>
                    </a:prstGeom>
                    <a:noFill/>
                    <a:ln w="9525">
                      <a:noFill/>
                      <a:miter lim="800000"/>
                      <a:headEnd/>
                      <a:tailEnd/>
                    </a:ln>
                  </pic:spPr>
                </pic:pic>
              </a:graphicData>
            </a:graphic>
          </wp:anchor>
        </w:drawing>
      </w:r>
    </w:p>
    <w:p w:rsidR="00B3047C" w:rsidRDefault="00B3047C" w:rsidP="00B3047C">
      <w:pPr>
        <w:autoSpaceDE w:val="0"/>
        <w:autoSpaceDN w:val="0"/>
        <w:bidi/>
        <w:adjustRightInd w:val="0"/>
        <w:spacing w:after="0"/>
        <w:ind w:left="-1"/>
        <w:jc w:val="lowKashida"/>
        <w:rPr>
          <w:rFonts w:cs="Arabic Transparent"/>
          <w:b/>
          <w:bCs/>
          <w:color w:val="000000"/>
          <w:sz w:val="32"/>
          <w:szCs w:val="32"/>
          <w:rtl/>
        </w:rPr>
      </w:pPr>
    </w:p>
    <w:p w:rsidR="00B3047C" w:rsidRDefault="00B3047C" w:rsidP="00B3047C">
      <w:pPr>
        <w:autoSpaceDE w:val="0"/>
        <w:autoSpaceDN w:val="0"/>
        <w:bidi/>
        <w:adjustRightInd w:val="0"/>
        <w:spacing w:after="0"/>
        <w:ind w:left="-1"/>
        <w:jc w:val="lowKashida"/>
        <w:rPr>
          <w:rFonts w:cs="Arabic Transparent"/>
          <w:b/>
          <w:bCs/>
          <w:color w:val="000000"/>
          <w:sz w:val="32"/>
          <w:szCs w:val="32"/>
          <w:rtl/>
        </w:rPr>
      </w:pPr>
    </w:p>
    <w:p w:rsidR="00346AE8" w:rsidRDefault="00346AE8" w:rsidP="00346AE8">
      <w:pPr>
        <w:autoSpaceDE w:val="0"/>
        <w:autoSpaceDN w:val="0"/>
        <w:bidi/>
        <w:adjustRightInd w:val="0"/>
        <w:spacing w:after="0"/>
        <w:ind w:left="-1"/>
        <w:jc w:val="lowKashida"/>
        <w:rPr>
          <w:rFonts w:cs="Arabic Transparent"/>
          <w:b/>
          <w:bCs/>
          <w:color w:val="000000"/>
          <w:sz w:val="32"/>
          <w:szCs w:val="32"/>
          <w:rtl/>
        </w:rPr>
      </w:pPr>
    </w:p>
    <w:p w:rsidR="00346AE8" w:rsidRDefault="00346AE8" w:rsidP="00346AE8">
      <w:pPr>
        <w:autoSpaceDE w:val="0"/>
        <w:autoSpaceDN w:val="0"/>
        <w:bidi/>
        <w:adjustRightInd w:val="0"/>
        <w:spacing w:after="0"/>
        <w:ind w:left="-1"/>
        <w:jc w:val="lowKashida"/>
        <w:rPr>
          <w:rFonts w:cs="Arabic Transparent"/>
          <w:b/>
          <w:bCs/>
          <w:color w:val="000000"/>
          <w:sz w:val="32"/>
          <w:szCs w:val="32"/>
          <w:rtl/>
        </w:rPr>
      </w:pPr>
    </w:p>
    <w:p w:rsidR="00346AE8" w:rsidRDefault="00346AE8" w:rsidP="00346AE8">
      <w:pPr>
        <w:autoSpaceDE w:val="0"/>
        <w:autoSpaceDN w:val="0"/>
        <w:bidi/>
        <w:adjustRightInd w:val="0"/>
        <w:spacing w:after="0"/>
        <w:ind w:left="-1"/>
        <w:jc w:val="lowKashida"/>
        <w:rPr>
          <w:rFonts w:cs="Arabic Transparent"/>
          <w:b/>
          <w:bCs/>
          <w:color w:val="000000"/>
          <w:sz w:val="32"/>
          <w:szCs w:val="32"/>
          <w:rtl/>
        </w:rPr>
      </w:pPr>
    </w:p>
    <w:p w:rsidR="00346AE8" w:rsidRDefault="00346AE8" w:rsidP="00346AE8">
      <w:pPr>
        <w:autoSpaceDE w:val="0"/>
        <w:autoSpaceDN w:val="0"/>
        <w:bidi/>
        <w:adjustRightInd w:val="0"/>
        <w:spacing w:after="0"/>
        <w:ind w:left="-1"/>
        <w:jc w:val="lowKashida"/>
        <w:rPr>
          <w:rFonts w:cs="Arabic Transparent"/>
          <w:b/>
          <w:bCs/>
          <w:color w:val="000000"/>
          <w:sz w:val="32"/>
          <w:szCs w:val="32"/>
          <w:rtl/>
        </w:rPr>
      </w:pPr>
    </w:p>
    <w:p w:rsidR="00346AE8" w:rsidRDefault="00346AE8" w:rsidP="00346AE8">
      <w:pPr>
        <w:autoSpaceDE w:val="0"/>
        <w:autoSpaceDN w:val="0"/>
        <w:bidi/>
        <w:adjustRightInd w:val="0"/>
        <w:spacing w:after="0"/>
        <w:ind w:left="-1"/>
        <w:jc w:val="lowKashida"/>
        <w:rPr>
          <w:rFonts w:cs="Arabic Transparent"/>
          <w:b/>
          <w:bCs/>
          <w:color w:val="000000"/>
          <w:sz w:val="32"/>
          <w:szCs w:val="32"/>
          <w:rtl/>
        </w:rPr>
      </w:pPr>
    </w:p>
    <w:p w:rsidR="00346AE8" w:rsidRDefault="00346AE8" w:rsidP="00346AE8">
      <w:pPr>
        <w:autoSpaceDE w:val="0"/>
        <w:autoSpaceDN w:val="0"/>
        <w:bidi/>
        <w:adjustRightInd w:val="0"/>
        <w:spacing w:after="0"/>
        <w:ind w:left="-1"/>
        <w:jc w:val="lowKashida"/>
        <w:rPr>
          <w:rtl/>
        </w:rPr>
      </w:pPr>
    </w:p>
    <w:p w:rsidR="00346AE8" w:rsidRDefault="00346AE8" w:rsidP="00346AE8">
      <w:pPr>
        <w:autoSpaceDE w:val="0"/>
        <w:autoSpaceDN w:val="0"/>
        <w:bidi/>
        <w:adjustRightInd w:val="0"/>
        <w:spacing w:after="0"/>
        <w:ind w:left="-1"/>
        <w:jc w:val="lowKashida"/>
        <w:rPr>
          <w:rtl/>
        </w:rPr>
      </w:pPr>
    </w:p>
    <w:p w:rsidR="00346AE8" w:rsidRDefault="00346AE8" w:rsidP="00346AE8">
      <w:pPr>
        <w:autoSpaceDE w:val="0"/>
        <w:autoSpaceDN w:val="0"/>
        <w:bidi/>
        <w:adjustRightInd w:val="0"/>
        <w:spacing w:after="0"/>
        <w:ind w:left="-1"/>
        <w:jc w:val="lowKashida"/>
        <w:rPr>
          <w:rtl/>
        </w:rPr>
      </w:pPr>
    </w:p>
    <w:p w:rsidR="00346AE8" w:rsidRDefault="00346AE8" w:rsidP="00346AE8">
      <w:pPr>
        <w:autoSpaceDE w:val="0"/>
        <w:autoSpaceDN w:val="0"/>
        <w:bidi/>
        <w:adjustRightInd w:val="0"/>
        <w:spacing w:after="0"/>
        <w:ind w:left="-1"/>
        <w:jc w:val="lowKashida"/>
        <w:rPr>
          <w:rtl/>
        </w:rPr>
      </w:pPr>
    </w:p>
    <w:p w:rsidR="00346AE8" w:rsidRDefault="00346AE8" w:rsidP="00346AE8">
      <w:pPr>
        <w:autoSpaceDE w:val="0"/>
        <w:autoSpaceDN w:val="0"/>
        <w:bidi/>
        <w:adjustRightInd w:val="0"/>
        <w:spacing w:after="0"/>
        <w:ind w:left="-1"/>
        <w:jc w:val="lowKashida"/>
        <w:rPr>
          <w:rtl/>
        </w:rPr>
      </w:pPr>
    </w:p>
    <w:p w:rsidR="00346AE8" w:rsidRDefault="00346AE8" w:rsidP="00346AE8">
      <w:pPr>
        <w:autoSpaceDE w:val="0"/>
        <w:autoSpaceDN w:val="0"/>
        <w:bidi/>
        <w:adjustRightInd w:val="0"/>
        <w:spacing w:after="0"/>
        <w:ind w:left="-1"/>
        <w:jc w:val="lowKashida"/>
        <w:rPr>
          <w:rtl/>
        </w:rPr>
      </w:pPr>
    </w:p>
    <w:p w:rsidR="00346AE8" w:rsidRDefault="00346AE8" w:rsidP="00346AE8">
      <w:pPr>
        <w:autoSpaceDE w:val="0"/>
        <w:autoSpaceDN w:val="0"/>
        <w:bidi/>
        <w:adjustRightInd w:val="0"/>
        <w:spacing w:after="0"/>
        <w:ind w:left="-1"/>
        <w:jc w:val="lowKashida"/>
        <w:rPr>
          <w:rtl/>
        </w:rPr>
      </w:pPr>
    </w:p>
    <w:p w:rsidR="00346AE8" w:rsidRDefault="00752CE9" w:rsidP="00346AE8">
      <w:pPr>
        <w:autoSpaceDE w:val="0"/>
        <w:autoSpaceDN w:val="0"/>
        <w:bidi/>
        <w:adjustRightInd w:val="0"/>
        <w:spacing w:after="0"/>
        <w:ind w:left="-1"/>
        <w:jc w:val="center"/>
        <w:rPr>
          <w:rFonts w:ascii="adwa-assalaf" w:hAnsi="adwa-assalaf" w:cs="adwa-assalaf"/>
          <w:sz w:val="44"/>
          <w:szCs w:val="44"/>
          <w:rtl/>
        </w:rPr>
      </w:pPr>
      <w:r>
        <w:rPr>
          <w:rFonts w:ascii="adwa-assalaf" w:hAnsi="adwa-assalaf" w:cs="adwa-assalaf"/>
          <w:sz w:val="44"/>
          <w:szCs w:val="44"/>
          <w:rtl/>
        </w:rPr>
        <w:t>﴿</w:t>
      </w:r>
      <w:r w:rsidR="00346AE8" w:rsidRPr="00346AE8">
        <w:rPr>
          <w:rFonts w:cs="Amiri Quran"/>
          <w:sz w:val="44"/>
          <w:szCs w:val="44"/>
          <w:rtl/>
        </w:rPr>
        <w:t>وَقُلِ اعْمَلُوا فَسَيَرَى اللَّهُ عَمَلَكُمْ وَرَسُولُهُ وَالْمُؤْمِنُونَ</w:t>
      </w:r>
      <w:r>
        <w:rPr>
          <w:rFonts w:ascii="adwa-assalaf" w:hAnsi="adwa-assalaf" w:cs="adwa-assalaf"/>
          <w:sz w:val="44"/>
          <w:szCs w:val="44"/>
          <w:rtl/>
        </w:rPr>
        <w:t>﴾</w:t>
      </w:r>
    </w:p>
    <w:p w:rsidR="00752CE9" w:rsidRDefault="00752CE9" w:rsidP="00752CE9">
      <w:pPr>
        <w:autoSpaceDE w:val="0"/>
        <w:autoSpaceDN w:val="0"/>
        <w:bidi/>
        <w:adjustRightInd w:val="0"/>
        <w:spacing w:after="0"/>
        <w:ind w:left="-1" w:firstLine="5527"/>
        <w:jc w:val="center"/>
        <w:rPr>
          <w:rFonts w:ascii="adwa-assalaf" w:hAnsi="adwa-assalaf" w:cs="adwa-assalaf"/>
          <w:b/>
          <w:bCs/>
          <w:sz w:val="24"/>
          <w:szCs w:val="24"/>
          <w:rtl/>
        </w:rPr>
      </w:pPr>
      <w:r w:rsidRPr="00752CE9">
        <w:rPr>
          <w:rFonts w:ascii="adwa-assalaf" w:hAnsi="adwa-assalaf" w:cs="adwa-assalaf" w:hint="cs"/>
          <w:b/>
          <w:bCs/>
          <w:sz w:val="24"/>
          <w:szCs w:val="24"/>
          <w:rtl/>
        </w:rPr>
        <w:t>(الإسراء: الآية 105)</w:t>
      </w:r>
    </w:p>
    <w:p w:rsidR="00752CE9" w:rsidRDefault="00752CE9" w:rsidP="00752CE9">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r>
        <w:rPr>
          <w:rFonts w:cs="Amiri Quran"/>
          <w:b/>
          <w:bCs/>
          <w:color w:val="000000"/>
          <w:sz w:val="24"/>
          <w:szCs w:val="24"/>
          <w:rtl/>
        </w:rPr>
        <w:tab/>
      </w: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jc w:val="both"/>
        <w:rPr>
          <w:rFonts w:cs="Amiri Quran"/>
          <w:b/>
          <w:bCs/>
          <w:color w:val="000000"/>
          <w:sz w:val="24"/>
          <w:szCs w:val="24"/>
          <w:rtl/>
        </w:rPr>
      </w:pPr>
      <w:r>
        <w:rPr>
          <w:rFonts w:ascii="Traditional Arabic" w:hAnsi="Traditional Arabic" w:cs="Traditional Arabic"/>
          <w:noProof/>
          <w:color w:val="000000"/>
          <w:sz w:val="32"/>
          <w:szCs w:val="32"/>
          <w:rtl/>
        </w:rPr>
        <w:drawing>
          <wp:anchor distT="0" distB="0" distL="114300" distR="114300" simplePos="0" relativeHeight="251645440" behindDoc="0" locked="0" layoutInCell="1" allowOverlap="1">
            <wp:simplePos x="0" y="0"/>
            <wp:positionH relativeFrom="column">
              <wp:posOffset>2069465</wp:posOffset>
            </wp:positionH>
            <wp:positionV relativeFrom="paragraph">
              <wp:posOffset>84455</wp:posOffset>
            </wp:positionV>
            <wp:extent cx="1892935" cy="1388745"/>
            <wp:effectExtent l="0" t="0" r="0" b="1905"/>
            <wp:wrapSquare wrapText="bothSides"/>
            <wp:docPr id="13" name="Image 13" descr="C:\Users\CHAKER\Desktop\مذكرة التخرج 2022\المذكرة 2022\مذكرة للاستئناس\téléchargemen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HAKER\Desktop\مذكرة التخرج 2022\المذكرة 2022\مذكرة للاستئناس\téléchargement (1).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92935" cy="1388745"/>
                    </a:xfrm>
                    <a:prstGeom prst="rect">
                      <a:avLst/>
                    </a:prstGeom>
                    <a:noFill/>
                    <a:ln>
                      <a:noFill/>
                    </a:ln>
                  </pic:spPr>
                </pic:pic>
              </a:graphicData>
            </a:graphic>
          </wp:anchor>
        </w:drawing>
      </w:r>
    </w:p>
    <w:p w:rsidR="00573A0D" w:rsidRDefault="00573A0D" w:rsidP="00573A0D">
      <w:pPr>
        <w:autoSpaceDE w:val="0"/>
        <w:autoSpaceDN w:val="0"/>
        <w:bidi/>
        <w:adjustRightInd w:val="0"/>
        <w:spacing w:after="0"/>
        <w:jc w:val="both"/>
        <w:rPr>
          <w:rFonts w:cs="Amiri Quran"/>
          <w:b/>
          <w:bCs/>
          <w:color w:val="000000"/>
          <w:sz w:val="24"/>
          <w:szCs w:val="24"/>
          <w:rtl/>
        </w:rPr>
      </w:pPr>
    </w:p>
    <w:p w:rsidR="00573A0D" w:rsidRDefault="00573A0D" w:rsidP="00573A0D">
      <w:pPr>
        <w:autoSpaceDE w:val="0"/>
        <w:autoSpaceDN w:val="0"/>
        <w:bidi/>
        <w:adjustRightInd w:val="0"/>
        <w:spacing w:after="0"/>
        <w:ind w:firstLine="565"/>
        <w:jc w:val="both"/>
        <w:rPr>
          <w:rFonts w:ascii="Traditional Arabic" w:hAnsi="Traditional Arabic" w:cs="Traditional Arabic"/>
          <w:color w:val="000000"/>
          <w:sz w:val="36"/>
          <w:szCs w:val="36"/>
          <w:rtl/>
        </w:rPr>
      </w:pPr>
    </w:p>
    <w:p w:rsidR="00573A0D" w:rsidRDefault="00573A0D" w:rsidP="00573A0D">
      <w:pPr>
        <w:autoSpaceDE w:val="0"/>
        <w:autoSpaceDN w:val="0"/>
        <w:bidi/>
        <w:adjustRightInd w:val="0"/>
        <w:spacing w:after="0"/>
        <w:ind w:firstLine="565"/>
        <w:jc w:val="both"/>
        <w:rPr>
          <w:rFonts w:ascii="Traditional Arabic" w:hAnsi="Traditional Arabic" w:cs="Traditional Arabic"/>
          <w:color w:val="000000"/>
          <w:sz w:val="36"/>
          <w:szCs w:val="36"/>
          <w:rtl/>
        </w:rPr>
      </w:pPr>
      <w:r w:rsidRPr="00F70AFD">
        <w:rPr>
          <w:noProof/>
        </w:rPr>
        <w:drawing>
          <wp:anchor distT="0" distB="0" distL="114300" distR="114300" simplePos="0" relativeHeight="251646464" behindDoc="1" locked="0" layoutInCell="1" allowOverlap="1">
            <wp:simplePos x="0" y="0"/>
            <wp:positionH relativeFrom="page">
              <wp:posOffset>1428750</wp:posOffset>
            </wp:positionH>
            <wp:positionV relativeFrom="page">
              <wp:posOffset>4191000</wp:posOffset>
            </wp:positionV>
            <wp:extent cx="4514215" cy="3676650"/>
            <wp:effectExtent l="0" t="0" r="635" b="0"/>
            <wp:wrapNone/>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514215" cy="3676650"/>
                    </a:xfrm>
                    <a:prstGeom prst="rect">
                      <a:avLst/>
                    </a:prstGeom>
                    <a:noFill/>
                  </pic:spPr>
                </pic:pic>
              </a:graphicData>
            </a:graphic>
          </wp:anchor>
        </w:drawing>
      </w:r>
    </w:p>
    <w:p w:rsidR="00573A0D" w:rsidRDefault="00573A0D" w:rsidP="00573A0D">
      <w:pPr>
        <w:autoSpaceDE w:val="0"/>
        <w:autoSpaceDN w:val="0"/>
        <w:bidi/>
        <w:adjustRightInd w:val="0"/>
        <w:spacing w:after="0"/>
        <w:ind w:firstLine="565"/>
        <w:jc w:val="both"/>
        <w:rPr>
          <w:rFonts w:ascii="Traditional Arabic" w:hAnsi="Traditional Arabic" w:cs="Traditional Arabic"/>
          <w:color w:val="000000"/>
          <w:sz w:val="36"/>
          <w:szCs w:val="36"/>
          <w:rtl/>
        </w:rPr>
      </w:pPr>
    </w:p>
    <w:p w:rsidR="00573A0D" w:rsidRDefault="00573A0D" w:rsidP="00573A0D">
      <w:pPr>
        <w:autoSpaceDE w:val="0"/>
        <w:autoSpaceDN w:val="0"/>
        <w:bidi/>
        <w:adjustRightInd w:val="0"/>
        <w:spacing w:after="0"/>
        <w:ind w:left="1132" w:right="1985" w:firstLine="567"/>
        <w:jc w:val="both"/>
        <w:rPr>
          <w:rFonts w:ascii="Traditional Arabic" w:hAnsi="Traditional Arabic" w:cs="Traditional Arabic"/>
          <w:color w:val="000000"/>
          <w:sz w:val="36"/>
          <w:szCs w:val="36"/>
          <w:rtl/>
        </w:rPr>
      </w:pPr>
      <w:r w:rsidRPr="00573A0D">
        <w:rPr>
          <w:rFonts w:ascii="Traditional Arabic" w:hAnsi="Traditional Arabic" w:cs="Traditional Arabic" w:hint="cs"/>
          <w:color w:val="000000"/>
          <w:sz w:val="36"/>
          <w:szCs w:val="36"/>
          <w:rtl/>
        </w:rPr>
        <w:t xml:space="preserve">لا يسعني من خلال هذا العمل المتواضع سوى أن أتوجه بأسمى عبارات التقدير والاحترام لمن رافقني طيلة مشواري في </w:t>
      </w:r>
      <w:r>
        <w:rPr>
          <w:rFonts w:ascii="Traditional Arabic" w:hAnsi="Traditional Arabic" w:cs="Traditional Arabic" w:hint="cs"/>
          <w:color w:val="000000"/>
          <w:sz w:val="36"/>
          <w:szCs w:val="36"/>
          <w:rtl/>
        </w:rPr>
        <w:t>إ</w:t>
      </w:r>
      <w:r w:rsidRPr="00573A0D">
        <w:rPr>
          <w:rFonts w:ascii="Traditional Arabic" w:hAnsi="Traditional Arabic" w:cs="Traditional Arabic" w:hint="cs"/>
          <w:color w:val="000000"/>
          <w:sz w:val="36"/>
          <w:szCs w:val="36"/>
          <w:rtl/>
        </w:rPr>
        <w:t xml:space="preserve">نجاز هذا العمل المتواضع والذي لم يبخل علي بتوجيهاته ونصائحه، أستاذي الفاضل والقدير </w:t>
      </w:r>
      <w:r>
        <w:rPr>
          <w:rFonts w:ascii="Traditional Arabic" w:hAnsi="Traditional Arabic" w:cs="Traditional Arabic" w:hint="cs"/>
          <w:color w:val="000000"/>
          <w:sz w:val="36"/>
          <w:szCs w:val="36"/>
          <w:rtl/>
        </w:rPr>
        <w:t>"</w:t>
      </w:r>
      <w:r w:rsidRPr="00573A0D">
        <w:rPr>
          <w:rFonts w:ascii="Traditional Arabic" w:hAnsi="Traditional Arabic" w:cs="Traditional Arabic" w:hint="cs"/>
          <w:b/>
          <w:bCs/>
          <w:color w:val="000000"/>
          <w:sz w:val="44"/>
          <w:szCs w:val="44"/>
          <w:rtl/>
        </w:rPr>
        <w:t>عبد المجيد قديدح</w:t>
      </w:r>
      <w:r>
        <w:rPr>
          <w:rFonts w:ascii="Traditional Arabic" w:hAnsi="Traditional Arabic" w:cs="Traditional Arabic" w:hint="cs"/>
          <w:color w:val="000000"/>
          <w:sz w:val="36"/>
          <w:szCs w:val="36"/>
          <w:rtl/>
        </w:rPr>
        <w:t>"</w:t>
      </w:r>
      <w:r w:rsidRPr="00573A0D">
        <w:rPr>
          <w:rFonts w:ascii="Traditional Arabic" w:hAnsi="Traditional Arabic" w:cs="Traditional Arabic" w:hint="cs"/>
          <w:color w:val="000000"/>
          <w:sz w:val="36"/>
          <w:szCs w:val="36"/>
          <w:rtl/>
        </w:rPr>
        <w:t xml:space="preserve"> أقول:لك </w:t>
      </w:r>
      <w:r w:rsidRPr="00573A0D">
        <w:rPr>
          <w:rFonts w:ascii="Traditional Arabic" w:hAnsi="Traditional Arabic" w:cs="Traditional Arabic" w:hint="cs"/>
          <w:color w:val="000000"/>
          <w:sz w:val="36"/>
          <w:szCs w:val="36"/>
          <w:rtl/>
        </w:rPr>
        <w:lastRenderedPageBreak/>
        <w:t>مني أسمى عبارات الشكر، بارك الله فيك وطبت وطاب ممشاك أستاذي الفاضل.</w:t>
      </w:r>
    </w:p>
    <w:p w:rsidR="00573A0D" w:rsidRDefault="00573A0D" w:rsidP="00573A0D">
      <w:pPr>
        <w:autoSpaceDE w:val="0"/>
        <w:autoSpaceDN w:val="0"/>
        <w:bidi/>
        <w:adjustRightInd w:val="0"/>
        <w:spacing w:after="0"/>
        <w:ind w:left="1132" w:right="1985" w:firstLine="4819"/>
        <w:jc w:val="both"/>
        <w:rPr>
          <w:rFonts w:ascii="Traditional Arabic" w:hAnsi="Traditional Arabic" w:cs="Traditional Arabic"/>
          <w:b/>
          <w:bCs/>
          <w:color w:val="000000"/>
          <w:sz w:val="36"/>
          <w:szCs w:val="36"/>
          <w:rtl/>
        </w:rPr>
      </w:pPr>
      <w:r w:rsidRPr="00573A0D">
        <w:rPr>
          <w:rFonts w:ascii="Traditional Arabic" w:hAnsi="Traditional Arabic" w:cs="Traditional Arabic" w:hint="cs"/>
          <w:b/>
          <w:bCs/>
          <w:color w:val="000000"/>
          <w:sz w:val="36"/>
          <w:szCs w:val="36"/>
          <w:rtl/>
        </w:rPr>
        <w:t>بثينة قيدوم</w:t>
      </w:r>
    </w:p>
    <w:p w:rsidR="00573A0D" w:rsidRDefault="00573A0D" w:rsidP="00573A0D">
      <w:pPr>
        <w:autoSpaceDE w:val="0"/>
        <w:autoSpaceDN w:val="0"/>
        <w:bidi/>
        <w:adjustRightInd w:val="0"/>
        <w:spacing w:after="0"/>
        <w:jc w:val="both"/>
        <w:rPr>
          <w:rFonts w:ascii="Traditional Arabic" w:hAnsi="Traditional Arabic" w:cs="Traditional Arabic"/>
          <w:b/>
          <w:bCs/>
          <w:color w:val="000000"/>
          <w:sz w:val="36"/>
          <w:szCs w:val="36"/>
          <w:rtl/>
        </w:rPr>
      </w:pPr>
    </w:p>
    <w:p w:rsidR="00573A0D" w:rsidRDefault="00573A0D" w:rsidP="00573A0D">
      <w:pPr>
        <w:autoSpaceDE w:val="0"/>
        <w:autoSpaceDN w:val="0"/>
        <w:bidi/>
        <w:adjustRightInd w:val="0"/>
        <w:spacing w:after="0"/>
        <w:jc w:val="both"/>
        <w:rPr>
          <w:rFonts w:ascii="Traditional Arabic" w:hAnsi="Traditional Arabic" w:cs="Traditional Arabic"/>
          <w:b/>
          <w:bCs/>
          <w:color w:val="000000"/>
          <w:sz w:val="36"/>
          <w:szCs w:val="36"/>
          <w:rtl/>
        </w:rPr>
      </w:pPr>
    </w:p>
    <w:p w:rsidR="00573A0D" w:rsidRDefault="00573A0D" w:rsidP="00573A0D">
      <w:pPr>
        <w:autoSpaceDE w:val="0"/>
        <w:autoSpaceDN w:val="0"/>
        <w:bidi/>
        <w:adjustRightInd w:val="0"/>
        <w:spacing w:after="0"/>
        <w:jc w:val="both"/>
        <w:rPr>
          <w:rFonts w:ascii="Traditional Arabic" w:hAnsi="Traditional Arabic" w:cs="Traditional Arabic"/>
          <w:b/>
          <w:bCs/>
          <w:color w:val="000000"/>
          <w:sz w:val="36"/>
          <w:szCs w:val="36"/>
          <w:rtl/>
        </w:rPr>
      </w:pPr>
    </w:p>
    <w:p w:rsidR="00573A0D" w:rsidRDefault="00573A0D" w:rsidP="00573A0D">
      <w:pPr>
        <w:autoSpaceDE w:val="0"/>
        <w:autoSpaceDN w:val="0"/>
        <w:bidi/>
        <w:adjustRightInd w:val="0"/>
        <w:spacing w:after="0"/>
        <w:jc w:val="both"/>
        <w:rPr>
          <w:rFonts w:ascii="Traditional Arabic" w:hAnsi="Traditional Arabic" w:cs="Traditional Arabic"/>
          <w:b/>
          <w:bCs/>
          <w:color w:val="000000"/>
          <w:sz w:val="36"/>
          <w:szCs w:val="36"/>
          <w:rtl/>
        </w:rPr>
      </w:pPr>
    </w:p>
    <w:p w:rsidR="00573A0D" w:rsidRDefault="00573A0D" w:rsidP="00573A0D">
      <w:pPr>
        <w:autoSpaceDE w:val="0"/>
        <w:autoSpaceDN w:val="0"/>
        <w:bidi/>
        <w:adjustRightInd w:val="0"/>
        <w:spacing w:after="0"/>
        <w:jc w:val="both"/>
        <w:rPr>
          <w:rFonts w:ascii="Traditional Arabic" w:hAnsi="Traditional Arabic" w:cs="Traditional Arabic"/>
          <w:b/>
          <w:bCs/>
          <w:color w:val="000000"/>
          <w:sz w:val="36"/>
          <w:szCs w:val="36"/>
          <w:rtl/>
        </w:rPr>
      </w:pPr>
    </w:p>
    <w:p w:rsidR="00573A0D" w:rsidRDefault="000E0A30" w:rsidP="00573A0D">
      <w:pPr>
        <w:autoSpaceDE w:val="0"/>
        <w:autoSpaceDN w:val="0"/>
        <w:bidi/>
        <w:adjustRightInd w:val="0"/>
        <w:spacing w:after="0"/>
        <w:jc w:val="both"/>
        <w:rPr>
          <w:rFonts w:cs="Amiri Quran"/>
          <w:color w:val="000000"/>
          <w:sz w:val="36"/>
          <w:szCs w:val="36"/>
          <w:rtl/>
        </w:rPr>
      </w:pPr>
      <w:r w:rsidRPr="00EA61DE">
        <w:rPr>
          <w:noProof/>
          <w:rtl/>
        </w:rPr>
        <w:drawing>
          <wp:anchor distT="0" distB="0" distL="114300" distR="114300" simplePos="0" relativeHeight="251648512" behindDoc="0" locked="0" layoutInCell="1" allowOverlap="1">
            <wp:simplePos x="0" y="0"/>
            <wp:positionH relativeFrom="column">
              <wp:posOffset>3812540</wp:posOffset>
            </wp:positionH>
            <wp:positionV relativeFrom="paragraph">
              <wp:posOffset>4445</wp:posOffset>
            </wp:positionV>
            <wp:extent cx="844550" cy="909955"/>
            <wp:effectExtent l="0" t="0" r="0" b="4445"/>
            <wp:wrapSquare wrapText="bothSides"/>
            <wp:docPr id="5" name="Image 4" descr="RÃ©sultat de recherche d'images pour &quot;â«Ø§ÙÙØ±Ø·Ø§Ø³ ÙØ§ÙÙÙÙ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RÃ©sultat de recherche d'images pour &quot;â«Ø§ÙÙØ±Ø·Ø§Ø³ ÙØ§ÙÙÙÙâ¬â&quot;"/>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44550" cy="909955"/>
                    </a:xfrm>
                    <a:prstGeom prst="rect">
                      <a:avLst/>
                    </a:prstGeom>
                    <a:noFill/>
                    <a:ln w="9525">
                      <a:noFill/>
                      <a:miter lim="800000"/>
                      <a:headEnd/>
                      <a:tailEnd/>
                    </a:ln>
                  </pic:spPr>
                </pic:pic>
              </a:graphicData>
            </a:graphic>
          </wp:anchor>
        </w:drawing>
      </w:r>
      <w:r>
        <w:rPr>
          <w:noProof/>
        </w:rPr>
        <w:drawing>
          <wp:anchor distT="0" distB="0" distL="114300" distR="114300" simplePos="0" relativeHeight="251647488" behindDoc="0" locked="0" layoutInCell="1" allowOverlap="1">
            <wp:simplePos x="0" y="0"/>
            <wp:positionH relativeFrom="column">
              <wp:posOffset>2459990</wp:posOffset>
            </wp:positionH>
            <wp:positionV relativeFrom="paragraph">
              <wp:posOffset>128270</wp:posOffset>
            </wp:positionV>
            <wp:extent cx="1244600" cy="876300"/>
            <wp:effectExtent l="0" t="0" r="0" b="0"/>
            <wp:wrapSquare wrapText="bothSides"/>
            <wp:docPr id="6" name="Image 6" descr="C:\Users\CHAKER\Desktop\مذكرة التخرج 2022\المذكرة 2022\مذكرة للاستئناس\téléchar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HAKER\Desktop\مذكرة التخرج 2022\المذكرة 2022\مذكرة للاستئناس\téléchargement (1).pn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44600" cy="876300"/>
                    </a:xfrm>
                    <a:prstGeom prst="rect">
                      <a:avLst/>
                    </a:prstGeom>
                    <a:noFill/>
                    <a:ln>
                      <a:noFill/>
                    </a:ln>
                  </pic:spPr>
                </pic:pic>
              </a:graphicData>
            </a:graphic>
          </wp:anchor>
        </w:drawing>
      </w:r>
      <w:r w:rsidR="00227EB8" w:rsidRPr="00EA61DE">
        <w:rPr>
          <w:noProof/>
          <w:rtl/>
        </w:rPr>
        <w:drawing>
          <wp:anchor distT="0" distB="0" distL="114300" distR="114300" simplePos="0" relativeHeight="251649536" behindDoc="0" locked="0" layoutInCell="1" allowOverlap="1">
            <wp:simplePos x="0" y="0"/>
            <wp:positionH relativeFrom="column">
              <wp:posOffset>1470025</wp:posOffset>
            </wp:positionH>
            <wp:positionV relativeFrom="paragraph">
              <wp:posOffset>38100</wp:posOffset>
            </wp:positionV>
            <wp:extent cx="844550" cy="909955"/>
            <wp:effectExtent l="0" t="0" r="0" b="4445"/>
            <wp:wrapSquare wrapText="bothSides"/>
            <wp:docPr id="7" name="Image 4" descr="RÃ©sultat de recherche d'images pour &quot;â«Ø§ÙÙØ±Ø·Ø§Ø³ ÙØ§ÙÙÙÙ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RÃ©sultat de recherche d'images pour &quot;â«Ø§ÙÙØ±Ø·Ø§Ø³ ÙØ§ÙÙÙÙâ¬â&quot;"/>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a:off x="0" y="0"/>
                      <a:ext cx="844550" cy="909955"/>
                    </a:xfrm>
                    <a:prstGeom prst="rect">
                      <a:avLst/>
                    </a:prstGeom>
                    <a:noFill/>
                    <a:ln w="9525">
                      <a:noFill/>
                      <a:miter lim="800000"/>
                      <a:headEnd/>
                      <a:tailEnd/>
                    </a:ln>
                  </pic:spPr>
                </pic:pic>
              </a:graphicData>
            </a:graphic>
          </wp:anchor>
        </w:drawing>
      </w:r>
      <w:r w:rsidR="00227EB8">
        <w:rPr>
          <w:rFonts w:cs="Amiri Quran"/>
          <w:color w:val="000000"/>
          <w:sz w:val="36"/>
          <w:szCs w:val="36"/>
          <w:rtl/>
        </w:rPr>
        <w:tab/>
      </w:r>
    </w:p>
    <w:p w:rsidR="00227EB8" w:rsidRDefault="000E0A30" w:rsidP="00227EB8">
      <w:pPr>
        <w:autoSpaceDE w:val="0"/>
        <w:autoSpaceDN w:val="0"/>
        <w:bidi/>
        <w:adjustRightInd w:val="0"/>
        <w:spacing w:after="0"/>
        <w:jc w:val="both"/>
        <w:rPr>
          <w:rFonts w:cs="Amiri Quran"/>
          <w:color w:val="000000"/>
          <w:sz w:val="36"/>
          <w:szCs w:val="36"/>
          <w:rtl/>
        </w:rPr>
      </w:pPr>
      <w:r w:rsidRPr="00F70AFD">
        <w:rPr>
          <w:noProof/>
        </w:rPr>
        <w:drawing>
          <wp:anchor distT="0" distB="0" distL="114300" distR="114300" simplePos="0" relativeHeight="251650560" behindDoc="1" locked="0" layoutInCell="1" allowOverlap="1">
            <wp:simplePos x="0" y="0"/>
            <wp:positionH relativeFrom="page">
              <wp:posOffset>723900</wp:posOffset>
            </wp:positionH>
            <wp:positionV relativeFrom="page">
              <wp:posOffset>2047875</wp:posOffset>
            </wp:positionV>
            <wp:extent cx="5676900" cy="8039100"/>
            <wp:effectExtent l="0" t="0" r="0" b="0"/>
            <wp:wrapNone/>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676900" cy="8039100"/>
                    </a:xfrm>
                    <a:prstGeom prst="rect">
                      <a:avLst/>
                    </a:prstGeom>
                    <a:noFill/>
                  </pic:spPr>
                </pic:pic>
              </a:graphicData>
            </a:graphic>
          </wp:anchor>
        </w:drawing>
      </w:r>
    </w:p>
    <w:p w:rsidR="000E0A30" w:rsidRDefault="000E0A30" w:rsidP="000E0A30">
      <w:pPr>
        <w:bidi/>
        <w:ind w:left="706" w:right="993" w:firstLine="565"/>
        <w:jc w:val="both"/>
        <w:rPr>
          <w:rFonts w:eastAsia="Calibri" w:cs="Traditional Arabic"/>
          <w:sz w:val="36"/>
          <w:szCs w:val="36"/>
          <w:rtl/>
          <w:lang w:bidi="ar-DZ"/>
        </w:rPr>
      </w:pPr>
    </w:p>
    <w:p w:rsidR="00227EB8" w:rsidRPr="00227EB8" w:rsidRDefault="00227EB8" w:rsidP="003D0F57">
      <w:pPr>
        <w:bidi/>
        <w:ind w:left="706" w:right="993" w:firstLine="565"/>
        <w:jc w:val="both"/>
        <w:rPr>
          <w:rFonts w:eastAsia="Calibri" w:cs="Traditional Arabic"/>
          <w:sz w:val="36"/>
          <w:szCs w:val="36"/>
          <w:rtl/>
          <w:lang w:bidi="ar-DZ"/>
        </w:rPr>
      </w:pPr>
      <w:r w:rsidRPr="00227EB8">
        <w:rPr>
          <w:rFonts w:eastAsia="Calibri" w:cs="Traditional Arabic" w:hint="cs"/>
          <w:sz w:val="36"/>
          <w:szCs w:val="36"/>
          <w:rtl/>
          <w:lang w:bidi="ar-DZ"/>
        </w:rPr>
        <w:t xml:space="preserve">إلى من قال في حقّهما الحقّ </w:t>
      </w:r>
      <w:r>
        <w:rPr>
          <w:rFonts w:ascii="adwa-assalaf" w:eastAsia="Calibri" w:hAnsi="adwa-assalaf" w:cs="adwa-assalaf"/>
          <w:sz w:val="36"/>
          <w:szCs w:val="36"/>
          <w:rtl/>
          <w:lang w:bidi="ar-DZ"/>
        </w:rPr>
        <w:t>﴿</w:t>
      </w:r>
      <w:r w:rsidRPr="00227EB8">
        <w:rPr>
          <w:rStyle w:val="ayaasheader"/>
          <w:rFonts w:cs="Amiri Quran"/>
          <w:sz w:val="28"/>
          <w:szCs w:val="28"/>
          <w:rtl/>
        </w:rPr>
        <w:t>فَلَا تَقُل لَّهُمَآأُفٍّۢ وَلَا تَنْهَرْهُمَا وَقُل لَّهُمَا قَوْلًا كَرِيمًا</w:t>
      </w:r>
      <w:r>
        <w:rPr>
          <w:rFonts w:eastAsia="Calibri" w:cs="Traditional Arabic" w:hint="cs"/>
          <w:sz w:val="36"/>
          <w:szCs w:val="36"/>
          <w:rtl/>
          <w:lang w:bidi="ar-DZ"/>
        </w:rPr>
        <w:t>...</w:t>
      </w:r>
      <w:r w:rsidR="003D0F57">
        <w:rPr>
          <w:rFonts w:ascii="adwa-assalaf" w:eastAsia="Calibri" w:hAnsi="adwa-assalaf" w:cs="adwa-assalaf"/>
          <w:sz w:val="36"/>
          <w:szCs w:val="36"/>
          <w:rtl/>
          <w:lang w:bidi="ar-DZ"/>
        </w:rPr>
        <w:t>﴾</w:t>
      </w:r>
      <w:r w:rsidRPr="00227EB8">
        <w:rPr>
          <w:rFonts w:eastAsia="Calibri" w:cs="Traditional Arabic" w:hint="cs"/>
          <w:sz w:val="36"/>
          <w:szCs w:val="36"/>
          <w:rtl/>
          <w:lang w:bidi="ar-DZ"/>
        </w:rPr>
        <w:t xml:space="preserve"> إلى روح أبي الغاليّ رحمه الله برحمته الواسعة، المنبع الصّافي والوفاء الخالص والمقلة الّتي إذا رقرقت في غربتي ذرفتوديانا.</w:t>
      </w:r>
    </w:p>
    <w:p w:rsidR="00227EB8" w:rsidRPr="00227EB8" w:rsidRDefault="00227EB8" w:rsidP="000E0A30">
      <w:pPr>
        <w:bidi/>
        <w:spacing w:after="160"/>
        <w:ind w:left="706" w:right="993" w:firstLine="565"/>
        <w:jc w:val="both"/>
        <w:rPr>
          <w:rFonts w:eastAsia="Calibri" w:cs="Traditional Arabic"/>
          <w:sz w:val="36"/>
          <w:szCs w:val="36"/>
          <w:rtl/>
          <w:lang w:bidi="ar-DZ"/>
        </w:rPr>
      </w:pPr>
      <w:r w:rsidRPr="00227EB8">
        <w:rPr>
          <w:rFonts w:eastAsia="Calibri" w:cs="Traditional Arabic" w:hint="cs"/>
          <w:sz w:val="36"/>
          <w:szCs w:val="36"/>
          <w:rtl/>
          <w:lang w:bidi="ar-DZ"/>
        </w:rPr>
        <w:t>إلى من كانت صدرا حنونا وقلبا عطوفا، إلى من علّمتني الصّبر ومنحتني الثّقة حين حاصرتني ظروف الحياة أسدها أمي الغالية حفظها الله وأطال عمرها.</w:t>
      </w:r>
    </w:p>
    <w:p w:rsidR="00227EB8" w:rsidRPr="00227EB8" w:rsidRDefault="00227EB8" w:rsidP="000E0A30">
      <w:pPr>
        <w:bidi/>
        <w:spacing w:after="160"/>
        <w:ind w:left="706" w:right="993" w:firstLine="565"/>
        <w:jc w:val="both"/>
        <w:rPr>
          <w:rFonts w:eastAsia="Calibri" w:cs="Traditional Arabic"/>
          <w:sz w:val="36"/>
          <w:szCs w:val="36"/>
          <w:rtl/>
          <w:lang w:bidi="ar-DZ"/>
        </w:rPr>
      </w:pPr>
      <w:r w:rsidRPr="00227EB8">
        <w:rPr>
          <w:rFonts w:eastAsia="Calibri" w:cs="Traditional Arabic" w:hint="cs"/>
          <w:sz w:val="36"/>
          <w:szCs w:val="36"/>
          <w:rtl/>
          <w:lang w:bidi="ar-DZ"/>
        </w:rPr>
        <w:t>إلى كلّ من تحلو برفقتهم الحياة، وإلى كلّ من بقربهم نحسّ بالأمان إخوتي جميع</w:t>
      </w:r>
      <w:r>
        <w:rPr>
          <w:rFonts w:eastAsia="Calibri" w:cs="Traditional Arabic" w:hint="cs"/>
          <w:sz w:val="36"/>
          <w:szCs w:val="36"/>
          <w:rtl/>
          <w:lang w:bidi="ar-DZ"/>
        </w:rPr>
        <w:t>ه</w:t>
      </w:r>
      <w:r w:rsidRPr="00227EB8">
        <w:rPr>
          <w:rFonts w:eastAsia="Calibri" w:cs="Traditional Arabic" w:hint="cs"/>
          <w:sz w:val="36"/>
          <w:szCs w:val="36"/>
          <w:rtl/>
          <w:lang w:bidi="ar-DZ"/>
        </w:rPr>
        <w:t>م ذكورا وإناثا وفّقكم الله</w:t>
      </w:r>
      <w:r>
        <w:rPr>
          <w:rFonts w:eastAsia="Calibri" w:cs="Traditional Arabic" w:hint="cs"/>
          <w:sz w:val="36"/>
          <w:szCs w:val="36"/>
          <w:rtl/>
          <w:lang w:bidi="ar-DZ"/>
        </w:rPr>
        <w:t>.</w:t>
      </w:r>
    </w:p>
    <w:p w:rsidR="00227EB8" w:rsidRPr="00227EB8" w:rsidRDefault="00227EB8" w:rsidP="000E0A30">
      <w:pPr>
        <w:bidi/>
        <w:spacing w:after="160"/>
        <w:ind w:left="706" w:right="993" w:firstLine="565"/>
        <w:jc w:val="both"/>
        <w:rPr>
          <w:rFonts w:eastAsia="Calibri" w:cs="Traditional Arabic"/>
          <w:sz w:val="36"/>
          <w:szCs w:val="36"/>
          <w:rtl/>
          <w:lang w:bidi="ar-DZ"/>
        </w:rPr>
      </w:pPr>
      <w:r w:rsidRPr="00227EB8">
        <w:rPr>
          <w:rFonts w:eastAsia="Calibri" w:cs="Traditional Arabic" w:hint="cs"/>
          <w:sz w:val="36"/>
          <w:szCs w:val="36"/>
          <w:rtl/>
          <w:lang w:bidi="ar-DZ"/>
        </w:rPr>
        <w:t>إلى من ساهم في جريان قلمي مدادا في محراب البحث العلمي بالجامعة أستاذي المشرف زاد الله في عطاياه.</w:t>
      </w:r>
    </w:p>
    <w:p w:rsidR="000E0A30" w:rsidRDefault="00227EB8" w:rsidP="000E0A30">
      <w:pPr>
        <w:bidi/>
        <w:spacing w:after="160"/>
        <w:ind w:left="706" w:right="993" w:firstLine="565"/>
        <w:jc w:val="both"/>
        <w:rPr>
          <w:rFonts w:eastAsia="Calibri" w:cs="Traditional Arabic"/>
          <w:sz w:val="36"/>
          <w:szCs w:val="36"/>
          <w:rtl/>
          <w:lang w:bidi="ar-DZ"/>
        </w:rPr>
      </w:pPr>
      <w:r w:rsidRPr="00227EB8">
        <w:rPr>
          <w:rFonts w:eastAsia="Calibri" w:cs="Traditional Arabic" w:hint="cs"/>
          <w:sz w:val="36"/>
          <w:szCs w:val="36"/>
          <w:rtl/>
          <w:lang w:bidi="ar-DZ"/>
        </w:rPr>
        <w:lastRenderedPageBreak/>
        <w:t>إلى كلّ الأهل والأقارب والجيران، إلى كلّ من حملته ذاكرتي ولم يذكره قلمي أهدي هذا العمل المتواضع.</w:t>
      </w:r>
    </w:p>
    <w:p w:rsidR="000E0A30" w:rsidRDefault="000E0A30" w:rsidP="000E0A30">
      <w:pPr>
        <w:bidi/>
        <w:spacing w:after="160"/>
        <w:ind w:hanging="2"/>
        <w:jc w:val="both"/>
        <w:rPr>
          <w:rFonts w:eastAsia="Calibri" w:cs="Traditional Arabic"/>
          <w:b/>
          <w:bCs/>
          <w:sz w:val="36"/>
          <w:szCs w:val="36"/>
          <w:rtl/>
          <w:lang w:bidi="ar-DZ"/>
        </w:rPr>
      </w:pPr>
    </w:p>
    <w:p w:rsidR="000E0A30" w:rsidRDefault="000E0A30" w:rsidP="000E0A30">
      <w:pPr>
        <w:bidi/>
        <w:spacing w:after="160"/>
        <w:ind w:hanging="2"/>
        <w:jc w:val="both"/>
        <w:rPr>
          <w:rFonts w:eastAsia="Calibri" w:cs="Traditional Arabic"/>
          <w:b/>
          <w:bCs/>
          <w:sz w:val="36"/>
          <w:szCs w:val="36"/>
          <w:rtl/>
          <w:lang w:bidi="ar-DZ"/>
        </w:rPr>
      </w:pPr>
    </w:p>
    <w:p w:rsidR="00227EB8" w:rsidRDefault="00227EB8" w:rsidP="000E0A30">
      <w:pPr>
        <w:bidi/>
        <w:spacing w:after="160"/>
        <w:ind w:firstLine="6943"/>
        <w:jc w:val="both"/>
        <w:rPr>
          <w:rFonts w:cs="Amiri Quran"/>
          <w:color w:val="000000"/>
          <w:sz w:val="36"/>
          <w:szCs w:val="36"/>
          <w:rtl/>
        </w:rPr>
      </w:pPr>
      <w:r>
        <w:rPr>
          <w:rFonts w:eastAsia="Calibri" w:cs="Traditional Arabic" w:hint="cs"/>
          <w:b/>
          <w:bCs/>
          <w:sz w:val="36"/>
          <w:szCs w:val="36"/>
          <w:rtl/>
          <w:lang w:bidi="ar-DZ"/>
        </w:rPr>
        <w:t>بثينة قيدوم</w:t>
      </w:r>
    </w:p>
    <w:p w:rsidR="00EC3C0F" w:rsidRDefault="00EC3C0F" w:rsidP="00227EB8">
      <w:pPr>
        <w:autoSpaceDE w:val="0"/>
        <w:autoSpaceDN w:val="0"/>
        <w:bidi/>
        <w:adjustRightInd w:val="0"/>
        <w:spacing w:after="0"/>
        <w:jc w:val="both"/>
        <w:rPr>
          <w:rFonts w:cs="Amiri Quran"/>
          <w:color w:val="000000"/>
          <w:sz w:val="36"/>
          <w:szCs w:val="36"/>
          <w:rtl/>
        </w:rPr>
        <w:sectPr w:rsidR="00EC3C0F" w:rsidSect="00081712">
          <w:headerReference w:type="default" r:id="rId14"/>
          <w:footerReference w:type="default" r:id="rId15"/>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227EB8" w:rsidRDefault="00227EB8" w:rsidP="00227EB8">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Pr="00EC3C0F" w:rsidRDefault="00EC3C0F" w:rsidP="00EC3C0F">
      <w:pPr>
        <w:autoSpaceDE w:val="0"/>
        <w:autoSpaceDN w:val="0"/>
        <w:bidi/>
        <w:adjustRightInd w:val="0"/>
        <w:spacing w:after="0"/>
        <w:jc w:val="center"/>
        <w:rPr>
          <w:rFonts w:ascii="Sakkal Majalla" w:hAnsi="Sakkal Majalla" w:cs="Sakkal Majalla"/>
          <w:sz w:val="96"/>
          <w:szCs w:val="96"/>
          <w:rtl/>
        </w:rPr>
      </w:pPr>
      <w:r w:rsidRPr="00EC3C0F">
        <w:rPr>
          <w:rFonts w:ascii="Sakkal Majalla" w:hAnsi="Sakkal Majalla" w:cs="Sakkal Majalla"/>
          <w:b/>
          <w:bCs/>
          <w:spacing w:val="10"/>
          <w:sz w:val="96"/>
          <w:szCs w:val="96"/>
          <w:rtl/>
          <w:lang w:bidi="ar-DZ"/>
        </w:rPr>
        <w:t>مُقَدِّمَة</w:t>
      </w: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F30BA1" w:rsidRDefault="00F30BA1" w:rsidP="00F30BA1">
      <w:pPr>
        <w:autoSpaceDE w:val="0"/>
        <w:autoSpaceDN w:val="0"/>
        <w:bidi/>
        <w:adjustRightInd w:val="0"/>
        <w:spacing w:after="0"/>
        <w:jc w:val="both"/>
        <w:rPr>
          <w:rFonts w:cs="Amiri Quran"/>
          <w:color w:val="000000"/>
          <w:sz w:val="36"/>
          <w:szCs w:val="36"/>
          <w:rtl/>
        </w:rPr>
      </w:pPr>
    </w:p>
    <w:p w:rsidR="00EC3C0F" w:rsidRDefault="00EC3C0F" w:rsidP="00F30BA1">
      <w:pPr>
        <w:autoSpaceDE w:val="0"/>
        <w:autoSpaceDN w:val="0"/>
        <w:bidi/>
        <w:adjustRightInd w:val="0"/>
        <w:spacing w:after="0"/>
        <w:jc w:val="both"/>
        <w:rPr>
          <w:rFonts w:cs="Amiri Quran"/>
          <w:color w:val="000000"/>
          <w:sz w:val="36"/>
          <w:szCs w:val="36"/>
          <w:rtl/>
        </w:rPr>
        <w:sectPr w:rsidR="00EC3C0F" w:rsidSect="00081712">
          <w:headerReference w:type="default" r:id="rId16"/>
          <w:footerReference w:type="default" r:id="rId17"/>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EC3C0F" w:rsidRPr="001A009E" w:rsidRDefault="00EC3C0F" w:rsidP="00EC3C0F">
      <w:pPr>
        <w:tabs>
          <w:tab w:val="left" w:pos="2797"/>
        </w:tabs>
        <w:bidi/>
        <w:rPr>
          <w:rFonts w:ascii="Traditional Arabic" w:hAnsi="Traditional Arabic" w:cs="Traditional Arabic"/>
          <w:color w:val="000000" w:themeColor="text1"/>
          <w:sz w:val="28"/>
          <w:szCs w:val="28"/>
        </w:rPr>
      </w:pPr>
      <w:r w:rsidRPr="001A009E">
        <w:rPr>
          <w:rFonts w:ascii="Traditional Arabic" w:hAnsi="Traditional Arabic" w:cs="Traditional Arabic" w:hint="cs"/>
          <w:b/>
          <w:bCs/>
          <w:color w:val="000000" w:themeColor="text1"/>
          <w:sz w:val="32"/>
          <w:szCs w:val="32"/>
          <w:rtl/>
        </w:rPr>
        <w:lastRenderedPageBreak/>
        <w:t>مقدمة</w:t>
      </w:r>
      <w:r w:rsidRPr="001A009E">
        <w:rPr>
          <w:rFonts w:ascii="Traditional Arabic" w:hAnsi="Traditional Arabic" w:cs="Traditional Arabic" w:hint="cs"/>
          <w:color w:val="000000" w:themeColor="text1"/>
          <w:sz w:val="32"/>
          <w:szCs w:val="32"/>
          <w:rtl/>
        </w:rPr>
        <w:t xml:space="preserve">: </w:t>
      </w:r>
    </w:p>
    <w:p w:rsidR="00EC3C0F" w:rsidRPr="006C26CD" w:rsidRDefault="00EC3C0F" w:rsidP="00EC3C0F">
      <w:pPr>
        <w:tabs>
          <w:tab w:val="left" w:pos="2797"/>
        </w:tabs>
        <w:bidi/>
        <w:ind w:firstLine="567"/>
        <w:jc w:val="both"/>
        <w:rPr>
          <w:rFonts w:ascii="Traditional Arabic" w:hAnsi="Traditional Arabic" w:cs="Traditional Arabic"/>
          <w:color w:val="000000" w:themeColor="text1"/>
          <w:sz w:val="32"/>
          <w:szCs w:val="32"/>
        </w:rPr>
      </w:pPr>
      <w:r>
        <w:rPr>
          <w:rFonts w:ascii="Traditional Arabic" w:hAnsi="Traditional Arabic" w:cs="Traditional Arabic" w:hint="cs"/>
          <w:color w:val="000000" w:themeColor="text1"/>
          <w:sz w:val="32"/>
          <w:szCs w:val="32"/>
          <w:rtl/>
          <w:lang w:bidi="ar-DZ"/>
        </w:rPr>
        <w:t>بسم الله الرحمان الرحيم و</w:t>
      </w:r>
      <w:r w:rsidRPr="006C26CD">
        <w:rPr>
          <w:rFonts w:ascii="Traditional Arabic" w:hAnsi="Traditional Arabic" w:cs="Traditional Arabic" w:hint="cs"/>
          <w:color w:val="000000" w:themeColor="text1"/>
          <w:sz w:val="32"/>
          <w:szCs w:val="32"/>
          <w:rtl/>
        </w:rPr>
        <w:t>الحمدللهربالعالمين</w:t>
      </w:r>
      <w:r>
        <w:rPr>
          <w:rFonts w:ascii="Traditional Arabic" w:hAnsi="Traditional Arabic" w:cs="Traditional Arabic" w:hint="cs"/>
          <w:color w:val="000000" w:themeColor="text1"/>
          <w:sz w:val="32"/>
          <w:szCs w:val="32"/>
          <w:rtl/>
        </w:rPr>
        <w:t xml:space="preserve">، والصلاة والسلام على أشرف المرسلين سيدنا محمد أفصح الخلق لسانا، وأبلغهم بيانا، وعلى آله وصحبه أكرم بهم أنصارا وأعوانا، أما بعد: </w:t>
      </w:r>
    </w:p>
    <w:p w:rsidR="00EC3C0F" w:rsidRPr="006C26CD" w:rsidRDefault="00EC3C0F" w:rsidP="00EC3C0F">
      <w:pPr>
        <w:tabs>
          <w:tab w:val="left" w:pos="2797"/>
        </w:tabs>
        <w:bidi/>
        <w:ind w:firstLine="567"/>
        <w:jc w:val="both"/>
        <w:rPr>
          <w:rFonts w:ascii="Traditional Arabic" w:hAnsi="Traditional Arabic" w:cs="Traditional Arabic"/>
          <w:color w:val="000000" w:themeColor="text1"/>
          <w:sz w:val="32"/>
          <w:szCs w:val="32"/>
          <w:rtl/>
        </w:rPr>
      </w:pPr>
      <w:r w:rsidRPr="006C26CD">
        <w:rPr>
          <w:rFonts w:ascii="Traditional Arabic" w:hAnsi="Traditional Arabic" w:cs="Traditional Arabic" w:hint="cs"/>
          <w:color w:val="000000" w:themeColor="text1"/>
          <w:sz w:val="32"/>
          <w:szCs w:val="32"/>
          <w:rtl/>
        </w:rPr>
        <w:lastRenderedPageBreak/>
        <w:t>منالمعروفأنالتفاعلالكلاميللفردفيشكلهالشفهيوالكتابييتزايدبتزايدالرصيداللغويلدىالفرد</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فاللغةتعدمنمظاهرالفكروالحضارةالاجتماعيةللمجتمعات</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فيتواصلبهاأهلهافيمابينهم</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وتنتشرثقافتهمبهوحضارتهم</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ويحفظبهاكذلكتراثهموعلومهم</w:t>
      </w:r>
      <w:r>
        <w:rPr>
          <w:rFonts w:ascii="Traditional Arabic" w:hAnsi="Traditional Arabic" w:cs="Traditional Arabic" w:hint="cs"/>
          <w:color w:val="000000" w:themeColor="text1"/>
          <w:sz w:val="32"/>
          <w:szCs w:val="32"/>
          <w:rtl/>
        </w:rPr>
        <w:t>.</w:t>
      </w:r>
    </w:p>
    <w:p w:rsidR="00EC3C0F" w:rsidRDefault="00EC3C0F" w:rsidP="00EC3C0F">
      <w:pPr>
        <w:tabs>
          <w:tab w:val="left" w:pos="2797"/>
        </w:tabs>
        <w:bidi/>
        <w:ind w:firstLine="567"/>
        <w:jc w:val="both"/>
        <w:rPr>
          <w:rFonts w:ascii="Traditional Arabic" w:hAnsi="Traditional Arabic" w:cs="Traditional Arabic"/>
          <w:color w:val="000000" w:themeColor="text1"/>
          <w:sz w:val="32"/>
          <w:szCs w:val="32"/>
        </w:rPr>
      </w:pPr>
      <w:r w:rsidRPr="006C26CD">
        <w:rPr>
          <w:rFonts w:ascii="Traditional Arabic" w:hAnsi="Traditional Arabic" w:cs="Traditional Arabic" w:hint="cs"/>
          <w:color w:val="000000" w:themeColor="text1"/>
          <w:sz w:val="32"/>
          <w:szCs w:val="32"/>
          <w:rtl/>
        </w:rPr>
        <w:t>تقولالحكمة</w:t>
      </w:r>
      <w:r>
        <w:rPr>
          <w:rFonts w:ascii="Traditional Arabic" w:hAnsi="Traditional Arabic" w:cs="Traditional Arabic" w:hint="cs"/>
          <w:b/>
          <w:bCs/>
          <w:color w:val="000000" w:themeColor="text1"/>
          <w:sz w:val="32"/>
          <w:szCs w:val="32"/>
          <w:rtl/>
        </w:rPr>
        <w:t>"</w:t>
      </w:r>
      <w:r w:rsidRPr="006C26CD">
        <w:rPr>
          <w:rFonts w:ascii="Traditional Arabic" w:hAnsi="Traditional Arabic" w:cs="Traditional Arabic" w:hint="cs"/>
          <w:b/>
          <w:bCs/>
          <w:color w:val="000000" w:themeColor="text1"/>
          <w:sz w:val="32"/>
          <w:szCs w:val="32"/>
          <w:rtl/>
        </w:rPr>
        <w:t>العلم</w:t>
      </w:r>
      <w:r>
        <w:rPr>
          <w:rFonts w:ascii="Traditional Arabic" w:hAnsi="Traditional Arabic" w:cs="Traditional Arabic" w:hint="cs"/>
          <w:b/>
          <w:bCs/>
          <w:color w:val="000000" w:themeColor="text1"/>
          <w:sz w:val="32"/>
          <w:szCs w:val="32"/>
          <w:rtl/>
        </w:rPr>
        <w:t xml:space="preserve"> صيد و</w:t>
      </w:r>
      <w:r w:rsidRPr="006C26CD">
        <w:rPr>
          <w:rFonts w:ascii="Traditional Arabic" w:hAnsi="Traditional Arabic" w:cs="Traditional Arabic" w:hint="cs"/>
          <w:b/>
          <w:bCs/>
          <w:color w:val="000000" w:themeColor="text1"/>
          <w:sz w:val="32"/>
          <w:szCs w:val="32"/>
          <w:rtl/>
        </w:rPr>
        <w:t>الكتابة</w:t>
      </w:r>
      <w:r>
        <w:rPr>
          <w:rFonts w:ascii="Traditional Arabic" w:hAnsi="Traditional Arabic" w:cs="Traditional Arabic" w:hint="cs"/>
          <w:b/>
          <w:bCs/>
          <w:color w:val="000000" w:themeColor="text1"/>
          <w:sz w:val="32"/>
          <w:szCs w:val="32"/>
          <w:rtl/>
        </w:rPr>
        <w:t xml:space="preserve"> قيد"</w:t>
      </w:r>
      <w:r w:rsidRPr="006C26CD">
        <w:rPr>
          <w:rFonts w:ascii="Traditional Arabic" w:hAnsi="Traditional Arabic" w:cs="Traditional Arabic" w:hint="cs"/>
          <w:color w:val="000000" w:themeColor="text1"/>
          <w:sz w:val="32"/>
          <w:szCs w:val="32"/>
          <w:rtl/>
        </w:rPr>
        <w:t>.فالكتابةتعبيرعمايخالجالنفس</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وهيشكلمنأشكالالتعبيرالذييعتبرأهمفروعاللغة</w:t>
      </w:r>
      <w:r>
        <w:rPr>
          <w:rFonts w:ascii="Traditional Arabic" w:hAnsi="Traditional Arabic" w:cs="Traditional Arabic"/>
          <w:color w:val="000000" w:themeColor="text1"/>
          <w:sz w:val="32"/>
          <w:szCs w:val="32"/>
          <w:rtl/>
        </w:rPr>
        <w:t>.</w:t>
      </w:r>
    </w:p>
    <w:p w:rsidR="00EC3C0F" w:rsidRPr="006C26CD" w:rsidRDefault="00EC3C0F" w:rsidP="00EC3C0F">
      <w:pPr>
        <w:tabs>
          <w:tab w:val="left" w:pos="2797"/>
        </w:tabs>
        <w:bidi/>
        <w:ind w:firstLine="567"/>
        <w:jc w:val="both"/>
        <w:rPr>
          <w:rFonts w:ascii="Traditional Arabic" w:hAnsi="Traditional Arabic" w:cs="Traditional Arabic"/>
          <w:color w:val="000000" w:themeColor="text1"/>
          <w:sz w:val="32"/>
          <w:szCs w:val="32"/>
          <w:rtl/>
        </w:rPr>
      </w:pPr>
      <w:r w:rsidRPr="006C26CD">
        <w:rPr>
          <w:rFonts w:ascii="Traditional Arabic" w:hAnsi="Traditional Arabic" w:cs="Traditional Arabic" w:hint="cs"/>
          <w:color w:val="000000" w:themeColor="text1"/>
          <w:sz w:val="32"/>
          <w:szCs w:val="32"/>
          <w:rtl/>
        </w:rPr>
        <w:t>ولإتقانهيجبعلىالفردمنذصغرهأنيحرزفيهتقدماكمهارةتكتسبمنخلالالتعليموالتدريبالمتواصلين</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حتىيصل</w:t>
      </w:r>
      <w:r>
        <w:rPr>
          <w:rFonts w:ascii="Traditional Arabic" w:hAnsi="Traditional Arabic" w:cs="Traditional Arabic" w:hint="cs"/>
          <w:color w:val="000000" w:themeColor="text1"/>
          <w:sz w:val="32"/>
          <w:szCs w:val="32"/>
          <w:rtl/>
          <w:lang w:bidi="ar-DZ"/>
        </w:rPr>
        <w:t>إ</w:t>
      </w:r>
      <w:r>
        <w:rPr>
          <w:rFonts w:ascii="Traditional Arabic" w:hAnsi="Traditional Arabic" w:cs="Traditional Arabic" w:hint="cs"/>
          <w:color w:val="000000" w:themeColor="text1"/>
          <w:sz w:val="32"/>
          <w:szCs w:val="32"/>
          <w:rtl/>
        </w:rPr>
        <w:t>لى</w:t>
      </w:r>
      <w:r w:rsidRPr="006C26CD">
        <w:rPr>
          <w:rFonts w:ascii="Traditional Arabic" w:hAnsi="Traditional Arabic" w:cs="Traditional Arabic" w:hint="cs"/>
          <w:color w:val="000000" w:themeColor="text1"/>
          <w:sz w:val="32"/>
          <w:szCs w:val="32"/>
          <w:rtl/>
        </w:rPr>
        <w:t>مرحلةالتدقيقاللغويوالكفايةالتيتجعلمنهمتمر</w:t>
      </w:r>
      <w:r>
        <w:rPr>
          <w:rFonts w:ascii="Traditional Arabic" w:hAnsi="Traditional Arabic" w:cs="Traditional Arabic" w:hint="cs"/>
          <w:color w:val="000000" w:themeColor="text1"/>
          <w:sz w:val="32"/>
          <w:szCs w:val="32"/>
          <w:rtl/>
        </w:rPr>
        <w:t>ّ</w:t>
      </w:r>
      <w:r w:rsidRPr="006C26CD">
        <w:rPr>
          <w:rFonts w:ascii="Traditional Arabic" w:hAnsi="Traditional Arabic" w:cs="Traditional Arabic" w:hint="cs"/>
          <w:color w:val="000000" w:themeColor="text1"/>
          <w:sz w:val="32"/>
          <w:szCs w:val="32"/>
          <w:rtl/>
        </w:rPr>
        <w:t>سافيهذاالمجالبحيثيمي</w:t>
      </w:r>
      <w:r>
        <w:rPr>
          <w:rFonts w:ascii="Traditional Arabic" w:hAnsi="Traditional Arabic" w:cs="Traditional Arabic" w:hint="cs"/>
          <w:color w:val="000000" w:themeColor="text1"/>
          <w:sz w:val="32"/>
          <w:szCs w:val="32"/>
          <w:rtl/>
        </w:rPr>
        <w:t>ّ</w:t>
      </w:r>
      <w:r w:rsidRPr="006C26CD">
        <w:rPr>
          <w:rFonts w:ascii="Traditional Arabic" w:hAnsi="Traditional Arabic" w:cs="Traditional Arabic" w:hint="cs"/>
          <w:color w:val="000000" w:themeColor="text1"/>
          <w:sz w:val="32"/>
          <w:szCs w:val="32"/>
          <w:rtl/>
        </w:rPr>
        <w:t>زالخطأمنالصوابفيإنتاجهالكتابي</w:t>
      </w:r>
      <w:r>
        <w:rPr>
          <w:rFonts w:ascii="Traditional Arabic" w:hAnsi="Traditional Arabic" w:cs="Traditional Arabic" w:hint="cs"/>
          <w:color w:val="000000" w:themeColor="text1"/>
          <w:sz w:val="32"/>
          <w:szCs w:val="32"/>
          <w:rtl/>
        </w:rPr>
        <w:t>.</w:t>
      </w:r>
    </w:p>
    <w:p w:rsidR="00EC3C0F" w:rsidRPr="006C26CD" w:rsidRDefault="00EC3C0F" w:rsidP="00EC3C0F">
      <w:pPr>
        <w:tabs>
          <w:tab w:val="left" w:pos="2797"/>
        </w:tabs>
        <w:bidi/>
        <w:ind w:firstLine="567"/>
        <w:jc w:val="both"/>
        <w:rPr>
          <w:rFonts w:ascii="Traditional Arabic" w:hAnsi="Traditional Arabic" w:cs="Traditional Arabic"/>
          <w:color w:val="000000" w:themeColor="text1"/>
          <w:sz w:val="32"/>
          <w:szCs w:val="32"/>
          <w:rtl/>
        </w:rPr>
      </w:pPr>
      <w:r w:rsidRPr="006C26CD">
        <w:rPr>
          <w:rFonts w:ascii="Traditional Arabic" w:hAnsi="Traditional Arabic" w:cs="Traditional Arabic" w:hint="cs"/>
          <w:color w:val="000000" w:themeColor="text1"/>
          <w:sz w:val="32"/>
          <w:szCs w:val="32"/>
          <w:rtl/>
        </w:rPr>
        <w:t>يعد</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ال</w:t>
      </w:r>
      <w:r>
        <w:rPr>
          <w:rFonts w:ascii="Traditional Arabic" w:hAnsi="Traditional Arabic" w:cs="Traditional Arabic" w:hint="cs"/>
          <w:color w:val="000000" w:themeColor="text1"/>
          <w:sz w:val="32"/>
          <w:szCs w:val="32"/>
          <w:rtl/>
        </w:rPr>
        <w:t>إ</w:t>
      </w:r>
      <w:r w:rsidRPr="006C26CD">
        <w:rPr>
          <w:rFonts w:ascii="Traditional Arabic" w:hAnsi="Traditional Arabic" w:cs="Traditional Arabic" w:hint="cs"/>
          <w:color w:val="000000" w:themeColor="text1"/>
          <w:sz w:val="32"/>
          <w:szCs w:val="32"/>
          <w:rtl/>
        </w:rPr>
        <w:t>نتاجالكتابيأحدالمراحلالهامةفيسيرالعمليةالتعليميةالتعلميةبالمدارس</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فقدعرفتالمنظومةالتربويةالجزائريةاليومتعليمالتعبيرالكتابيلل</w:t>
      </w:r>
      <w:r>
        <w:rPr>
          <w:rFonts w:ascii="Traditional Arabic" w:hAnsi="Traditional Arabic" w:cs="Traditional Arabic" w:hint="cs"/>
          <w:color w:val="000000" w:themeColor="text1"/>
          <w:sz w:val="32"/>
          <w:szCs w:val="32"/>
          <w:rtl/>
        </w:rPr>
        <w:t>ّ</w:t>
      </w:r>
      <w:r w:rsidRPr="006C26CD">
        <w:rPr>
          <w:rFonts w:ascii="Traditional Arabic" w:hAnsi="Traditional Arabic" w:cs="Traditional Arabic" w:hint="cs"/>
          <w:color w:val="000000" w:themeColor="text1"/>
          <w:sz w:val="32"/>
          <w:szCs w:val="32"/>
          <w:rtl/>
        </w:rPr>
        <w:t>غةالعربيةبمااصطلحعلىتسميتهبالوضعيةالإدماجية</w:t>
      </w:r>
      <w:r>
        <w:rPr>
          <w:rFonts w:ascii="Traditional Arabic" w:hAnsi="Traditional Arabic" w:cs="Traditional Arabic" w:hint="cs"/>
          <w:color w:val="000000" w:themeColor="text1"/>
          <w:sz w:val="32"/>
          <w:szCs w:val="32"/>
          <w:rtl/>
        </w:rPr>
        <w:t xml:space="preserve"> (الإ</w:t>
      </w:r>
      <w:r w:rsidRPr="00402F35">
        <w:rPr>
          <w:rFonts w:ascii="Traditional Arabic" w:hAnsi="Traditional Arabic" w:cs="Traditional Arabic" w:hint="cs"/>
          <w:color w:val="000000" w:themeColor="text1"/>
          <w:sz w:val="32"/>
          <w:szCs w:val="32"/>
          <w:rtl/>
        </w:rPr>
        <w:t>نتاجالكتابي</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التيتعنىبإدماجالمكتسباتالقبليةخاصةفينهايةمايسمىبالمقطعالتعل</w:t>
      </w:r>
      <w:r>
        <w:rPr>
          <w:rFonts w:ascii="Traditional Arabic" w:hAnsi="Traditional Arabic" w:cs="Traditional Arabic" w:hint="cs"/>
          <w:color w:val="000000" w:themeColor="text1"/>
          <w:sz w:val="32"/>
          <w:szCs w:val="32"/>
          <w:rtl/>
        </w:rPr>
        <w:t>ّ</w:t>
      </w:r>
      <w:r w:rsidRPr="006C26CD">
        <w:rPr>
          <w:rFonts w:ascii="Traditional Arabic" w:hAnsi="Traditional Arabic" w:cs="Traditional Arabic" w:hint="cs"/>
          <w:color w:val="000000" w:themeColor="text1"/>
          <w:sz w:val="32"/>
          <w:szCs w:val="32"/>
          <w:rtl/>
        </w:rPr>
        <w:t>ميلإدماجالمواردالمعرفيةالمتلقاةلدىالمتعلمفيظرفأسابيع</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أوفينهاية</w:t>
      </w:r>
      <w:r>
        <w:rPr>
          <w:rFonts w:ascii="Traditional Arabic" w:hAnsi="Traditional Arabic" w:cs="Traditional Arabic" w:hint="cs"/>
          <w:color w:val="000000" w:themeColor="text1"/>
          <w:sz w:val="32"/>
          <w:szCs w:val="32"/>
          <w:rtl/>
        </w:rPr>
        <w:t xml:space="preserve"> أ</w:t>
      </w:r>
      <w:r w:rsidRPr="006C26CD">
        <w:rPr>
          <w:rFonts w:ascii="Traditional Arabic" w:hAnsi="Traditional Arabic" w:cs="Traditional Arabic" w:hint="cs"/>
          <w:color w:val="000000" w:themeColor="text1"/>
          <w:sz w:val="32"/>
          <w:szCs w:val="32"/>
          <w:rtl/>
        </w:rPr>
        <w:t>سئلةالامتحاناتوهومايسمى</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الوضعيةالإدماجية</w:t>
      </w:r>
      <w:r>
        <w:rPr>
          <w:rFonts w:ascii="Traditional Arabic" w:hAnsi="Traditional Arabic" w:cs="Traditional Arabic" w:hint="cs"/>
          <w:color w:val="000000" w:themeColor="text1"/>
          <w:sz w:val="32"/>
          <w:szCs w:val="32"/>
          <w:rtl/>
        </w:rPr>
        <w:t>" ال</w:t>
      </w:r>
      <w:r>
        <w:rPr>
          <w:rFonts w:ascii="Traditional Arabic" w:hAnsi="Traditional Arabic" w:cs="Traditional Arabic" w:hint="cs"/>
          <w:color w:val="000000" w:themeColor="text1"/>
          <w:sz w:val="32"/>
          <w:szCs w:val="32"/>
          <w:rtl/>
          <w:lang w:bidi="ar-DZ"/>
        </w:rPr>
        <w:t>إ</w:t>
      </w:r>
      <w:r>
        <w:rPr>
          <w:rFonts w:ascii="Traditional Arabic" w:hAnsi="Traditional Arabic" w:cs="Traditional Arabic" w:hint="cs"/>
          <w:color w:val="000000" w:themeColor="text1"/>
          <w:sz w:val="32"/>
          <w:szCs w:val="32"/>
          <w:rtl/>
        </w:rPr>
        <w:t>نتاج الكتابي.</w:t>
      </w:r>
    </w:p>
    <w:p w:rsidR="00EC3C0F" w:rsidRPr="006C26CD" w:rsidRDefault="00EC3C0F" w:rsidP="00EC3C0F">
      <w:pPr>
        <w:tabs>
          <w:tab w:val="left" w:pos="2797"/>
        </w:tabs>
        <w:bidi/>
        <w:ind w:firstLine="567"/>
        <w:jc w:val="both"/>
        <w:rPr>
          <w:rFonts w:ascii="Traditional Arabic" w:hAnsi="Traditional Arabic" w:cs="Traditional Arabic"/>
          <w:color w:val="000000" w:themeColor="text1"/>
          <w:sz w:val="32"/>
          <w:szCs w:val="32"/>
          <w:rtl/>
        </w:rPr>
      </w:pPr>
      <w:r w:rsidRPr="006C26CD">
        <w:rPr>
          <w:rFonts w:ascii="Traditional Arabic" w:hAnsi="Traditional Arabic" w:cs="Traditional Arabic" w:hint="cs"/>
          <w:color w:val="000000" w:themeColor="text1"/>
          <w:sz w:val="32"/>
          <w:szCs w:val="32"/>
          <w:rtl/>
        </w:rPr>
        <w:t>وعلىالرغممنأهميةالوضعيةالإدماجيةالكتابيةفيالمناهجالجديدة</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والميزاتالتيجاءتبها</w:t>
      </w:r>
      <w:r>
        <w:rPr>
          <w:rFonts w:ascii="Traditional Arabic" w:hAnsi="Traditional Arabic" w:cs="Traditional Arabic" w:hint="cs"/>
          <w:color w:val="000000" w:themeColor="text1"/>
          <w:sz w:val="32"/>
          <w:szCs w:val="32"/>
          <w:rtl/>
        </w:rPr>
        <w:t>، إ</w:t>
      </w:r>
      <w:r w:rsidRPr="006C26CD">
        <w:rPr>
          <w:rFonts w:ascii="Traditional Arabic" w:hAnsi="Traditional Arabic" w:cs="Traditional Arabic" w:hint="cs"/>
          <w:color w:val="000000" w:themeColor="text1"/>
          <w:sz w:val="32"/>
          <w:szCs w:val="32"/>
          <w:rtl/>
        </w:rPr>
        <w:t>لاأنلهاسلبياتك</w:t>
      </w:r>
      <w:r>
        <w:rPr>
          <w:rFonts w:ascii="Traditional Arabic" w:hAnsi="Traditional Arabic" w:cs="Traditional Arabic" w:hint="cs"/>
          <w:color w:val="000000" w:themeColor="text1"/>
          <w:sz w:val="32"/>
          <w:szCs w:val="32"/>
          <w:rtl/>
        </w:rPr>
        <w:t>ان لها الأ</w:t>
      </w:r>
      <w:r w:rsidRPr="006C26CD">
        <w:rPr>
          <w:rFonts w:ascii="Traditional Arabic" w:hAnsi="Traditional Arabic" w:cs="Traditional Arabic" w:hint="cs"/>
          <w:color w:val="000000" w:themeColor="text1"/>
          <w:sz w:val="32"/>
          <w:szCs w:val="32"/>
          <w:rtl/>
        </w:rPr>
        <w:t>ثرفيتدنيمستوىالمتعلمينفياستخداممهاراتالتعبيرالكتابيللغةالعربية</w:t>
      </w:r>
      <w:r>
        <w:rPr>
          <w:rFonts w:ascii="Traditional Arabic" w:hAnsi="Traditional Arabic" w:cs="Traditional Arabic" w:hint="cs"/>
          <w:color w:val="000000" w:themeColor="text1"/>
          <w:sz w:val="32"/>
          <w:szCs w:val="32"/>
          <w:rtl/>
        </w:rPr>
        <w:t>.</w:t>
      </w:r>
    </w:p>
    <w:p w:rsidR="00EC3C0F" w:rsidRPr="001A009E" w:rsidRDefault="00EC3C0F" w:rsidP="00EC3C0F">
      <w:pPr>
        <w:bidi/>
        <w:jc w:val="both"/>
        <w:rPr>
          <w:rFonts w:ascii="Traditional Arabic" w:hAnsi="Traditional Arabic" w:cs="Traditional Arabic"/>
          <w:b/>
          <w:bCs/>
          <w:sz w:val="32"/>
          <w:szCs w:val="32"/>
          <w:rtl/>
          <w:lang w:bidi="ar-DZ"/>
        </w:rPr>
      </w:pPr>
      <w:r w:rsidRPr="001A009E">
        <w:rPr>
          <w:rFonts w:ascii="Traditional Arabic" w:hAnsi="Traditional Arabic" w:cs="Traditional Arabic" w:hint="cs"/>
          <w:b/>
          <w:bCs/>
          <w:sz w:val="32"/>
          <w:szCs w:val="32"/>
          <w:rtl/>
          <w:lang w:bidi="ar-DZ"/>
        </w:rPr>
        <w:t>الإشكالية:</w:t>
      </w:r>
    </w:p>
    <w:p w:rsidR="00EC3C0F" w:rsidRPr="006C26CD" w:rsidRDefault="00EC3C0F" w:rsidP="00EC3C0F">
      <w:pPr>
        <w:bidi/>
        <w:ind w:firstLine="567"/>
        <w:jc w:val="both"/>
        <w:rPr>
          <w:rFonts w:ascii="Traditional Arabic" w:hAnsi="Traditional Arabic" w:cs="Traditional Arabic"/>
          <w:sz w:val="32"/>
          <w:szCs w:val="32"/>
          <w:rtl/>
          <w:lang w:bidi="ar-DZ"/>
        </w:rPr>
      </w:pPr>
      <w:r w:rsidRPr="006C26CD">
        <w:rPr>
          <w:rFonts w:ascii="Traditional Arabic" w:hAnsi="Traditional Arabic" w:cs="Traditional Arabic" w:hint="cs"/>
          <w:sz w:val="32"/>
          <w:szCs w:val="32"/>
          <w:rtl/>
          <w:lang w:bidi="ar-DZ"/>
        </w:rPr>
        <w:t>إنالشكوىمنتدنيوضعفالمتعلمينفيالتعبيرالكتابيلازالتمستمرة</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بحيثلمتقتصرهذهالشكوىعلىالمعلمينوالموجهينفحسب</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بلتعد</w:t>
      </w:r>
      <w:r>
        <w:rPr>
          <w:rFonts w:ascii="Traditional Arabic" w:hAnsi="Traditional Arabic" w:cs="Traditional Arabic" w:hint="cs"/>
          <w:sz w:val="32"/>
          <w:szCs w:val="32"/>
          <w:rtl/>
          <w:lang w:bidi="ar-DZ"/>
        </w:rPr>
        <w:t>ّ</w:t>
      </w:r>
      <w:r w:rsidRPr="006C26CD">
        <w:rPr>
          <w:rFonts w:ascii="Traditional Arabic" w:hAnsi="Traditional Arabic" w:cs="Traditional Arabic" w:hint="cs"/>
          <w:sz w:val="32"/>
          <w:szCs w:val="32"/>
          <w:rtl/>
          <w:lang w:bidi="ar-DZ"/>
        </w:rPr>
        <w:t>تإلىأولياءالأمورأيضا</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وبالنظر</w:t>
      </w:r>
      <w:r>
        <w:rPr>
          <w:rFonts w:ascii="Traditional Arabic" w:hAnsi="Traditional Arabic" w:cs="Traditional Arabic" w:hint="cs"/>
          <w:sz w:val="32"/>
          <w:szCs w:val="32"/>
          <w:rtl/>
          <w:lang w:bidi="ar-DZ"/>
        </w:rPr>
        <w:t xml:space="preserve"> إ</w:t>
      </w:r>
      <w:r w:rsidRPr="006C26CD">
        <w:rPr>
          <w:rFonts w:ascii="Traditional Arabic" w:hAnsi="Traditional Arabic" w:cs="Traditional Arabic" w:hint="cs"/>
          <w:sz w:val="32"/>
          <w:szCs w:val="32"/>
          <w:rtl/>
          <w:lang w:bidi="ar-DZ"/>
        </w:rPr>
        <w:t>لىتعليمالتعبيرالكتابيللغةالعربيةفيالسنواتالسابقة</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نجدأنهكانلايفرضعلىالمتعلمتوظيفالمكتسباتالقبلية</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بليكونفيهالمتعلمحر</w:t>
      </w:r>
      <w:r>
        <w:rPr>
          <w:rFonts w:ascii="Traditional Arabic" w:hAnsi="Traditional Arabic" w:cs="Traditional Arabic" w:hint="cs"/>
          <w:sz w:val="32"/>
          <w:szCs w:val="32"/>
          <w:rtl/>
          <w:lang w:bidi="ar-DZ"/>
        </w:rPr>
        <w:t>ّ</w:t>
      </w:r>
      <w:r w:rsidRPr="006C26CD">
        <w:rPr>
          <w:rFonts w:ascii="Traditional Arabic" w:hAnsi="Traditional Arabic" w:cs="Traditional Arabic" w:hint="cs"/>
          <w:sz w:val="32"/>
          <w:szCs w:val="32"/>
          <w:rtl/>
          <w:lang w:bidi="ar-DZ"/>
        </w:rPr>
        <w:t>ايكتبفيهالمتعلمماطلبمنهفيالموضوعكيفمايشاءدونقيد</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عكسالمناهجالتعليميةالجديدةالتيغزتمدارسنااليوموالتيتطلبمنالمتعلمتوظيفالمعارفاللغويةالتياكتسبها</w:t>
      </w:r>
      <w:r>
        <w:rPr>
          <w:rFonts w:ascii="Traditional Arabic" w:hAnsi="Traditional Arabic" w:cs="Traditional Arabic" w:hint="cs"/>
          <w:sz w:val="32"/>
          <w:szCs w:val="32"/>
          <w:rtl/>
          <w:lang w:bidi="ar-DZ"/>
        </w:rPr>
        <w:t xml:space="preserve"> من قبل </w:t>
      </w:r>
      <w:r w:rsidRPr="006C26CD">
        <w:rPr>
          <w:rFonts w:ascii="Traditional Arabic" w:hAnsi="Traditional Arabic" w:cs="Traditional Arabic" w:hint="cs"/>
          <w:sz w:val="32"/>
          <w:szCs w:val="32"/>
          <w:rtl/>
          <w:lang w:bidi="ar-DZ"/>
        </w:rPr>
        <w:t>بدلالتفكيرفيالجمالال</w:t>
      </w:r>
      <w:r w:rsidR="00021ED7">
        <w:rPr>
          <w:rFonts w:ascii="Traditional Arabic" w:hAnsi="Traditional Arabic" w:cs="Traditional Arabic" w:hint="cs"/>
          <w:sz w:val="32"/>
          <w:szCs w:val="32"/>
          <w:rtl/>
          <w:lang w:bidi="ar-DZ"/>
        </w:rPr>
        <w:t>إبداع</w:t>
      </w:r>
      <w:r w:rsidRPr="006C26CD">
        <w:rPr>
          <w:rFonts w:ascii="Traditional Arabic" w:hAnsi="Traditional Arabic" w:cs="Traditional Arabic" w:hint="cs"/>
          <w:sz w:val="32"/>
          <w:szCs w:val="32"/>
          <w:rtl/>
          <w:lang w:bidi="ar-DZ"/>
        </w:rPr>
        <w:t>يللتعبيرلديه</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نت</w:t>
      </w:r>
      <w:r w:rsidRPr="006C26CD">
        <w:rPr>
          <w:rFonts w:ascii="Traditional Arabic" w:hAnsi="Traditional Arabic" w:cs="Traditional Arabic" w:hint="cs"/>
          <w:sz w:val="32"/>
          <w:szCs w:val="32"/>
          <w:rtl/>
          <w:lang w:bidi="ar-DZ"/>
        </w:rPr>
        <w:t>يجةتدني</w:t>
      </w:r>
      <w:r>
        <w:rPr>
          <w:rFonts w:ascii="Traditional Arabic" w:hAnsi="Traditional Arabic" w:cs="Traditional Arabic" w:hint="cs"/>
          <w:sz w:val="32"/>
          <w:szCs w:val="32"/>
          <w:rtl/>
          <w:lang w:bidi="ar-DZ"/>
        </w:rPr>
        <w:t xml:space="preserve"> ال</w:t>
      </w:r>
      <w:r w:rsidRPr="006C26CD">
        <w:rPr>
          <w:rFonts w:ascii="Traditional Arabic" w:hAnsi="Traditional Arabic" w:cs="Traditional Arabic" w:hint="cs"/>
          <w:sz w:val="32"/>
          <w:szCs w:val="32"/>
          <w:rtl/>
          <w:lang w:bidi="ar-DZ"/>
        </w:rPr>
        <w:t>صارخفيمستوىالكتابةمعأخطاءكارثيةفيجميعال</w:t>
      </w:r>
      <w:r>
        <w:rPr>
          <w:rFonts w:ascii="Traditional Arabic" w:hAnsi="Traditional Arabic" w:cs="Traditional Arabic" w:hint="cs"/>
          <w:sz w:val="32"/>
          <w:szCs w:val="32"/>
          <w:rtl/>
          <w:lang w:bidi="ar-DZ"/>
        </w:rPr>
        <w:t>أ</w:t>
      </w:r>
      <w:r w:rsidRPr="006C26CD">
        <w:rPr>
          <w:rFonts w:ascii="Traditional Arabic" w:hAnsi="Traditional Arabic" w:cs="Traditional Arabic" w:hint="cs"/>
          <w:sz w:val="32"/>
          <w:szCs w:val="32"/>
          <w:rtl/>
          <w:lang w:bidi="ar-DZ"/>
        </w:rPr>
        <w:t>طوارالدراسيةخاصةطورالمتوسطوبالتحديدمتعلميالسنةالثانيةمتوسط.</w:t>
      </w:r>
    </w:p>
    <w:p w:rsidR="00EC3C0F" w:rsidRPr="006C26CD" w:rsidRDefault="00EC3C0F" w:rsidP="00EC3C0F">
      <w:pPr>
        <w:bidi/>
        <w:ind w:firstLine="567"/>
        <w:jc w:val="both"/>
        <w:rPr>
          <w:rFonts w:ascii="Traditional Arabic" w:hAnsi="Traditional Arabic" w:cs="Traditional Arabic"/>
          <w:sz w:val="32"/>
          <w:szCs w:val="32"/>
          <w:rtl/>
          <w:lang w:bidi="ar-DZ"/>
        </w:rPr>
      </w:pPr>
      <w:r w:rsidRPr="006C26CD">
        <w:rPr>
          <w:rFonts w:ascii="Traditional Arabic" w:hAnsi="Traditional Arabic" w:cs="Traditional Arabic" w:hint="cs"/>
          <w:sz w:val="32"/>
          <w:szCs w:val="32"/>
          <w:rtl/>
          <w:lang w:bidi="ar-DZ"/>
        </w:rPr>
        <w:lastRenderedPageBreak/>
        <w:t>والسؤالالذييطرح</w:t>
      </w:r>
      <w:r>
        <w:rPr>
          <w:rFonts w:ascii="Traditional Arabic" w:hAnsi="Traditional Arabic" w:cs="Traditional Arabic" w:hint="cs"/>
          <w:sz w:val="32"/>
          <w:szCs w:val="32"/>
          <w:rtl/>
          <w:lang w:bidi="ar-DZ"/>
        </w:rPr>
        <w:t xml:space="preserve"> هنا، ما أسباب هذا التدني في الإ</w:t>
      </w:r>
      <w:r w:rsidRPr="006C26CD">
        <w:rPr>
          <w:rFonts w:ascii="Traditional Arabic" w:hAnsi="Traditional Arabic" w:cs="Traditional Arabic" w:hint="cs"/>
          <w:sz w:val="32"/>
          <w:szCs w:val="32"/>
          <w:rtl/>
          <w:lang w:bidi="ar-DZ"/>
        </w:rPr>
        <w:t>نتاجالكتابيلدىالتلاميذخاصةفيالطورالمتوسط</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وهلالخلليكمنفيالمناهجالتعليميةأمفيطرائقالتدريسالتيينتهجهابعضال</w:t>
      </w:r>
      <w:r>
        <w:rPr>
          <w:rFonts w:ascii="Traditional Arabic" w:hAnsi="Traditional Arabic" w:cs="Traditional Arabic" w:hint="cs"/>
          <w:sz w:val="32"/>
          <w:szCs w:val="32"/>
          <w:rtl/>
          <w:lang w:bidi="ar-DZ"/>
        </w:rPr>
        <w:t>أ</w:t>
      </w:r>
      <w:r w:rsidRPr="006C26CD">
        <w:rPr>
          <w:rFonts w:ascii="Traditional Arabic" w:hAnsi="Traditional Arabic" w:cs="Traditional Arabic" w:hint="cs"/>
          <w:sz w:val="32"/>
          <w:szCs w:val="32"/>
          <w:rtl/>
          <w:lang w:bidi="ar-DZ"/>
        </w:rPr>
        <w:t>ساتذة</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أميرجعالأمر</w:t>
      </w:r>
      <w:r>
        <w:rPr>
          <w:rFonts w:ascii="Traditional Arabic" w:hAnsi="Traditional Arabic" w:cs="Traditional Arabic" w:hint="cs"/>
          <w:sz w:val="32"/>
          <w:szCs w:val="32"/>
          <w:rtl/>
          <w:lang w:bidi="ar-DZ"/>
        </w:rPr>
        <w:t xml:space="preserve"> إ</w:t>
      </w:r>
      <w:r w:rsidRPr="006C26CD">
        <w:rPr>
          <w:rFonts w:ascii="Traditional Arabic" w:hAnsi="Traditional Arabic" w:cs="Traditional Arabic" w:hint="cs"/>
          <w:sz w:val="32"/>
          <w:szCs w:val="32"/>
          <w:rtl/>
          <w:lang w:bidi="ar-DZ"/>
        </w:rPr>
        <w:t>لىأسبابأخرى؟</w:t>
      </w:r>
    </w:p>
    <w:p w:rsidR="00EC3C0F" w:rsidRPr="006C26CD" w:rsidRDefault="00EC3C0F" w:rsidP="00EC3C0F">
      <w:pPr>
        <w:bidi/>
        <w:ind w:firstLine="567"/>
        <w:jc w:val="both"/>
        <w:rPr>
          <w:rFonts w:ascii="Traditional Arabic" w:hAnsi="Traditional Arabic" w:cs="Traditional Arabic"/>
          <w:sz w:val="32"/>
          <w:szCs w:val="32"/>
          <w:rtl/>
          <w:lang w:bidi="ar-DZ"/>
        </w:rPr>
      </w:pPr>
      <w:r w:rsidRPr="006C26CD">
        <w:rPr>
          <w:rFonts w:ascii="Traditional Arabic" w:hAnsi="Traditional Arabic" w:cs="Traditional Arabic" w:hint="cs"/>
          <w:sz w:val="32"/>
          <w:szCs w:val="32"/>
          <w:rtl/>
          <w:lang w:bidi="ar-DZ"/>
        </w:rPr>
        <w:t>هذاماسأسلطعليهالضوءمنخلالال</w:t>
      </w:r>
      <w:r>
        <w:rPr>
          <w:rFonts w:ascii="Traditional Arabic" w:hAnsi="Traditional Arabic" w:cs="Traditional Arabic" w:hint="cs"/>
          <w:sz w:val="32"/>
          <w:szCs w:val="32"/>
          <w:rtl/>
          <w:lang w:bidi="ar-DZ"/>
        </w:rPr>
        <w:t>إ</w:t>
      </w:r>
      <w:r w:rsidRPr="006C26CD">
        <w:rPr>
          <w:rFonts w:ascii="Traditional Arabic" w:hAnsi="Traditional Arabic" w:cs="Traditional Arabic" w:hint="cs"/>
          <w:sz w:val="32"/>
          <w:szCs w:val="32"/>
          <w:rtl/>
          <w:lang w:bidi="ar-DZ"/>
        </w:rPr>
        <w:t>جاباتوالتحاليلالتيتوصلت</w:t>
      </w:r>
      <w:r>
        <w:rPr>
          <w:rFonts w:ascii="Traditional Arabic" w:hAnsi="Traditional Arabic" w:cs="Traditional Arabic" w:hint="cs"/>
          <w:sz w:val="32"/>
          <w:szCs w:val="32"/>
          <w:rtl/>
          <w:lang w:bidi="ar-DZ"/>
        </w:rPr>
        <w:t xml:space="preserve"> إ</w:t>
      </w:r>
      <w:r w:rsidRPr="006C26CD">
        <w:rPr>
          <w:rFonts w:ascii="Traditional Arabic" w:hAnsi="Traditional Arabic" w:cs="Traditional Arabic" w:hint="cs"/>
          <w:sz w:val="32"/>
          <w:szCs w:val="32"/>
          <w:rtl/>
          <w:lang w:bidi="ar-DZ"/>
        </w:rPr>
        <w:t>ليهامنخلالهذهالدراسةالموسومةباسم</w:t>
      </w:r>
      <w:r w:rsidRPr="006C26CD">
        <w:rPr>
          <w:rFonts w:ascii="Traditional Arabic" w:hAnsi="Traditional Arabic" w:cs="Traditional Arabic" w:hint="cs"/>
          <w:b/>
          <w:bCs/>
          <w:sz w:val="32"/>
          <w:szCs w:val="32"/>
          <w:rtl/>
          <w:lang w:bidi="ar-DZ"/>
        </w:rPr>
        <w:t>"واقعال</w:t>
      </w:r>
      <w:r>
        <w:rPr>
          <w:rFonts w:ascii="Traditional Arabic" w:hAnsi="Traditional Arabic" w:cs="Traditional Arabic" w:hint="cs"/>
          <w:b/>
          <w:bCs/>
          <w:sz w:val="32"/>
          <w:szCs w:val="32"/>
          <w:rtl/>
          <w:lang w:bidi="ar-DZ"/>
        </w:rPr>
        <w:t>إ</w:t>
      </w:r>
      <w:r w:rsidRPr="006C26CD">
        <w:rPr>
          <w:rFonts w:ascii="Traditional Arabic" w:hAnsi="Traditional Arabic" w:cs="Traditional Arabic" w:hint="cs"/>
          <w:b/>
          <w:bCs/>
          <w:sz w:val="32"/>
          <w:szCs w:val="32"/>
          <w:rtl/>
          <w:lang w:bidi="ar-DZ"/>
        </w:rPr>
        <w:t>نتاجالكتابيفيالتعليمالمتوسط-السنةالثانيةأنموذجا</w:t>
      </w:r>
      <w:r>
        <w:rPr>
          <w:rFonts w:ascii="Traditional Arabic" w:hAnsi="Traditional Arabic" w:cs="Traditional Arabic" w:hint="cs"/>
          <w:b/>
          <w:bCs/>
          <w:sz w:val="32"/>
          <w:szCs w:val="32"/>
          <w:rtl/>
          <w:lang w:bidi="ar-DZ"/>
        </w:rPr>
        <w:t>"</w:t>
      </w:r>
      <w:r w:rsidRPr="006C26CD">
        <w:rPr>
          <w:rFonts w:ascii="Traditional Arabic" w:hAnsi="Traditional Arabic" w:cs="Traditional Arabic" w:hint="cs"/>
          <w:b/>
          <w:bCs/>
          <w:sz w:val="32"/>
          <w:szCs w:val="32"/>
          <w:rtl/>
          <w:lang w:bidi="ar-DZ"/>
        </w:rPr>
        <w:t>.</w:t>
      </w:r>
    </w:p>
    <w:p w:rsidR="00EC3C0F" w:rsidRPr="001A009E" w:rsidRDefault="00EC3C0F" w:rsidP="00EC3C0F">
      <w:pPr>
        <w:bidi/>
        <w:jc w:val="both"/>
        <w:rPr>
          <w:rFonts w:ascii="Traditional Arabic" w:hAnsi="Traditional Arabic" w:cs="Traditional Arabic"/>
          <w:sz w:val="32"/>
          <w:szCs w:val="32"/>
          <w:lang w:bidi="ar-DZ"/>
        </w:rPr>
      </w:pPr>
      <w:r w:rsidRPr="001A009E">
        <w:rPr>
          <w:rFonts w:ascii="Traditional Arabic" w:hAnsi="Traditional Arabic" w:cs="Traditional Arabic" w:hint="cs"/>
          <w:b/>
          <w:bCs/>
          <w:sz w:val="32"/>
          <w:szCs w:val="32"/>
          <w:rtl/>
          <w:lang w:bidi="ar-DZ"/>
        </w:rPr>
        <w:t>أسباب اختيار الموضوع:</w:t>
      </w:r>
    </w:p>
    <w:p w:rsidR="00EC3C0F" w:rsidRPr="006C26CD" w:rsidRDefault="00EC3C0F" w:rsidP="00EC3C0F">
      <w:pPr>
        <w:bidi/>
        <w:ind w:firstLine="567"/>
        <w:jc w:val="both"/>
        <w:rPr>
          <w:rFonts w:ascii="Traditional Arabic" w:hAnsi="Traditional Arabic" w:cs="Traditional Arabic"/>
          <w:sz w:val="32"/>
          <w:szCs w:val="32"/>
          <w:rtl/>
          <w:lang w:bidi="ar-DZ"/>
        </w:rPr>
      </w:pPr>
      <w:r w:rsidRPr="006C26CD">
        <w:rPr>
          <w:rFonts w:ascii="Traditional Arabic" w:hAnsi="Traditional Arabic" w:cs="Traditional Arabic" w:hint="cs"/>
          <w:sz w:val="32"/>
          <w:szCs w:val="32"/>
          <w:rtl/>
          <w:lang w:bidi="ar-DZ"/>
        </w:rPr>
        <w:t>منخلا</w:t>
      </w:r>
      <w:r>
        <w:rPr>
          <w:rFonts w:ascii="Traditional Arabic" w:hAnsi="Traditional Arabic" w:cs="Traditional Arabic" w:hint="cs"/>
          <w:sz w:val="32"/>
          <w:szCs w:val="32"/>
          <w:rtl/>
          <w:lang w:bidi="ar-DZ"/>
        </w:rPr>
        <w:t xml:space="preserve">ل </w:t>
      </w:r>
      <w:r w:rsidRPr="006C26CD">
        <w:rPr>
          <w:rFonts w:ascii="Traditional Arabic" w:hAnsi="Traditional Arabic" w:cs="Traditional Arabic" w:hint="cs"/>
          <w:sz w:val="32"/>
          <w:szCs w:val="32"/>
          <w:rtl/>
          <w:lang w:bidi="ar-DZ"/>
        </w:rPr>
        <w:t>احتكاكيبميدانالتدريسبصفتيأستاذةفيالتعليمالمتوسط</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ارتأيتالخوضفيهذاالموضوعنظرا</w:t>
      </w:r>
      <w:r>
        <w:rPr>
          <w:rFonts w:ascii="Traditional Arabic" w:hAnsi="Traditional Arabic" w:cs="Traditional Arabic" w:hint="cs"/>
          <w:sz w:val="32"/>
          <w:szCs w:val="32"/>
          <w:rtl/>
          <w:lang w:bidi="ar-DZ"/>
        </w:rPr>
        <w:t xml:space="preserve"> للتدني </w:t>
      </w:r>
      <w:r w:rsidRPr="006C26CD">
        <w:rPr>
          <w:rFonts w:ascii="Traditional Arabic" w:hAnsi="Traditional Arabic" w:cs="Traditional Arabic" w:hint="cs"/>
          <w:sz w:val="32"/>
          <w:szCs w:val="32"/>
          <w:rtl/>
          <w:lang w:bidi="ar-DZ"/>
        </w:rPr>
        <w:t>الواضحلدىأكثريةتلاميذالطورالمتوسط</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خاصةتلاميذالسنةالثانية</w:t>
      </w:r>
      <w:r>
        <w:rPr>
          <w:rFonts w:ascii="Traditional Arabic" w:hAnsi="Traditional Arabic" w:cs="Traditional Arabic" w:hint="cs"/>
          <w:sz w:val="32"/>
          <w:szCs w:val="32"/>
          <w:rtl/>
          <w:lang w:bidi="ar-DZ"/>
        </w:rPr>
        <w:t xml:space="preserve">، وعلى الرغم </w:t>
      </w:r>
      <w:r w:rsidRPr="006C26CD">
        <w:rPr>
          <w:rFonts w:ascii="Traditional Arabic" w:hAnsi="Traditional Arabic" w:cs="Traditional Arabic" w:hint="cs"/>
          <w:sz w:val="32"/>
          <w:szCs w:val="32"/>
          <w:rtl/>
          <w:lang w:bidi="ar-DZ"/>
        </w:rPr>
        <w:t>منكثرةالندواتالبيداغوجيةحولكيفيةتدريسهذا</w:t>
      </w:r>
      <w:r>
        <w:rPr>
          <w:rFonts w:ascii="Traditional Arabic" w:hAnsi="Traditional Arabic" w:cs="Traditional Arabic" w:hint="cs"/>
          <w:sz w:val="32"/>
          <w:szCs w:val="32"/>
          <w:rtl/>
          <w:lang w:bidi="ar-DZ"/>
        </w:rPr>
        <w:t xml:space="preserve"> النشاط إلا </w:t>
      </w:r>
      <w:r w:rsidRPr="006C26CD">
        <w:rPr>
          <w:rFonts w:ascii="Traditional Arabic" w:hAnsi="Traditional Arabic" w:cs="Traditional Arabic" w:hint="cs"/>
          <w:sz w:val="32"/>
          <w:szCs w:val="32"/>
          <w:rtl/>
          <w:lang w:bidi="ar-DZ"/>
        </w:rPr>
        <w:t>أنالنتيجةواحدة</w:t>
      </w:r>
      <w:r>
        <w:rPr>
          <w:rFonts w:ascii="Traditional Arabic" w:hAnsi="Traditional Arabic" w:cs="Traditional Arabic" w:hint="cs"/>
          <w:sz w:val="32"/>
          <w:szCs w:val="32"/>
          <w:rtl/>
          <w:lang w:bidi="ar-DZ"/>
        </w:rPr>
        <w:t>.</w:t>
      </w:r>
    </w:p>
    <w:p w:rsidR="00EC3C0F" w:rsidRDefault="00EC3C0F" w:rsidP="00EC3C0F">
      <w:pPr>
        <w:bidi/>
        <w:ind w:firstLine="567"/>
        <w:jc w:val="both"/>
        <w:rPr>
          <w:rFonts w:ascii="Traditional Arabic" w:hAnsi="Traditional Arabic" w:cs="Traditional Arabic"/>
          <w:sz w:val="32"/>
          <w:szCs w:val="32"/>
          <w:rtl/>
          <w:lang w:bidi="ar-DZ"/>
        </w:rPr>
      </w:pPr>
      <w:r w:rsidRPr="006C26CD">
        <w:rPr>
          <w:rFonts w:ascii="Traditional Arabic" w:hAnsi="Traditional Arabic" w:cs="Traditional Arabic" w:hint="cs"/>
          <w:sz w:val="32"/>
          <w:szCs w:val="32"/>
          <w:rtl/>
          <w:lang w:bidi="ar-DZ"/>
        </w:rPr>
        <w:t>ونظرالقلةالحلولالمقترحةوالناجعةللحدمنتفاقممشكلةتدن</w:t>
      </w:r>
      <w:r>
        <w:rPr>
          <w:rFonts w:ascii="Traditional Arabic" w:hAnsi="Traditional Arabic" w:cs="Traditional Arabic" w:hint="cs"/>
          <w:sz w:val="32"/>
          <w:szCs w:val="32"/>
          <w:rtl/>
          <w:lang w:bidi="ar-DZ"/>
        </w:rPr>
        <w:t>ّ</w:t>
      </w:r>
      <w:r w:rsidRPr="006C26CD">
        <w:rPr>
          <w:rFonts w:ascii="Traditional Arabic" w:hAnsi="Traditional Arabic" w:cs="Traditional Arabic" w:hint="cs"/>
          <w:sz w:val="32"/>
          <w:szCs w:val="32"/>
          <w:rtl/>
          <w:lang w:bidi="ar-DZ"/>
        </w:rPr>
        <w:t>يمستوىالتعبيرالكتابيلدىهذهالعي</w:t>
      </w:r>
      <w:r>
        <w:rPr>
          <w:rFonts w:ascii="Traditional Arabic" w:hAnsi="Traditional Arabic" w:cs="Traditional Arabic" w:hint="cs"/>
          <w:sz w:val="32"/>
          <w:szCs w:val="32"/>
          <w:rtl/>
          <w:lang w:bidi="ar-DZ"/>
        </w:rPr>
        <w:t>ّ</w:t>
      </w:r>
      <w:r w:rsidRPr="006C26CD">
        <w:rPr>
          <w:rFonts w:ascii="Traditional Arabic" w:hAnsi="Traditional Arabic" w:cs="Traditional Arabic" w:hint="cs"/>
          <w:sz w:val="32"/>
          <w:szCs w:val="32"/>
          <w:rtl/>
          <w:lang w:bidi="ar-DZ"/>
        </w:rPr>
        <w:t>نةمنالمتعلمين</w:t>
      </w:r>
      <w:r>
        <w:rPr>
          <w:rFonts w:ascii="Traditional Arabic" w:hAnsi="Traditional Arabic" w:cs="Traditional Arabic" w:hint="cs"/>
          <w:sz w:val="32"/>
          <w:szCs w:val="32"/>
          <w:rtl/>
          <w:lang w:bidi="ar-DZ"/>
        </w:rPr>
        <w:t xml:space="preserve">، </w:t>
      </w:r>
      <w:r w:rsidRPr="006C26CD">
        <w:rPr>
          <w:rFonts w:ascii="Traditional Arabic" w:hAnsi="Traditional Arabic" w:cs="Traditional Arabic" w:hint="cs"/>
          <w:sz w:val="32"/>
          <w:szCs w:val="32"/>
          <w:rtl/>
          <w:lang w:bidi="ar-DZ"/>
        </w:rPr>
        <w:t>اخترتهذهالدراسةالميدانيةلتسلطالضوءعلىهذهالمشكلةمعبيانمسبباتها</w:t>
      </w:r>
      <w:r>
        <w:rPr>
          <w:rFonts w:ascii="Traditional Arabic" w:hAnsi="Traditional Arabic" w:cs="Traditional Arabic" w:hint="cs"/>
          <w:sz w:val="32"/>
          <w:szCs w:val="32"/>
          <w:rtl/>
          <w:lang w:bidi="ar-DZ"/>
        </w:rPr>
        <w:t xml:space="preserve"> واقتراح بعض الحلول لها.</w:t>
      </w:r>
    </w:p>
    <w:p w:rsidR="00EC3C0F" w:rsidRPr="001A009E" w:rsidRDefault="00EC3C0F" w:rsidP="00EC3C0F">
      <w:pPr>
        <w:bidi/>
        <w:jc w:val="both"/>
        <w:rPr>
          <w:rFonts w:ascii="Traditional Arabic" w:hAnsi="Traditional Arabic" w:cs="Traditional Arabic"/>
          <w:b/>
          <w:bCs/>
          <w:color w:val="000000" w:themeColor="text1"/>
          <w:sz w:val="32"/>
          <w:szCs w:val="32"/>
        </w:rPr>
      </w:pPr>
      <w:r w:rsidRPr="001A009E">
        <w:rPr>
          <w:rFonts w:ascii="Traditional Arabic" w:hAnsi="Traditional Arabic" w:cs="Traditional Arabic" w:hint="cs"/>
          <w:b/>
          <w:bCs/>
          <w:color w:val="000000" w:themeColor="text1"/>
          <w:sz w:val="32"/>
          <w:szCs w:val="32"/>
          <w:rtl/>
        </w:rPr>
        <w:t>أهدافالدراسة</w:t>
      </w:r>
      <w:r>
        <w:rPr>
          <w:rFonts w:ascii="Traditional Arabic" w:hAnsi="Traditional Arabic" w:cs="Traditional Arabic" w:hint="cs"/>
          <w:b/>
          <w:bCs/>
          <w:color w:val="000000" w:themeColor="text1"/>
          <w:sz w:val="32"/>
          <w:szCs w:val="32"/>
          <w:rtl/>
        </w:rPr>
        <w:t xml:space="preserve">: </w:t>
      </w:r>
      <w:r w:rsidRPr="001A009E">
        <w:rPr>
          <w:rFonts w:ascii="Traditional Arabic" w:hAnsi="Traditional Arabic" w:cs="Traditional Arabic" w:hint="cs"/>
          <w:color w:val="000000" w:themeColor="text1"/>
          <w:sz w:val="32"/>
          <w:szCs w:val="32"/>
          <w:rtl/>
        </w:rPr>
        <w:t>تهدفدراستيهذهإلى</w:t>
      </w:r>
      <w:r>
        <w:rPr>
          <w:rFonts w:ascii="Traditional Arabic" w:hAnsi="Traditional Arabic" w:cs="Traditional Arabic" w:hint="cs"/>
          <w:b/>
          <w:bCs/>
          <w:color w:val="000000" w:themeColor="text1"/>
          <w:sz w:val="32"/>
          <w:szCs w:val="32"/>
          <w:rtl/>
        </w:rPr>
        <w:t>:</w:t>
      </w:r>
    </w:p>
    <w:p w:rsidR="00EC3C0F" w:rsidRPr="001A009E" w:rsidRDefault="00EC3C0F" w:rsidP="00EC3C0F">
      <w:pPr>
        <w:bidi/>
        <w:jc w:val="both"/>
        <w:rPr>
          <w:rFonts w:ascii="Traditional Arabic" w:hAnsi="Traditional Arabic" w:cs="Traditional Arabic"/>
          <w:b/>
          <w:bCs/>
          <w:color w:val="000000" w:themeColor="text1"/>
          <w:sz w:val="32"/>
          <w:szCs w:val="32"/>
        </w:rPr>
      </w:pPr>
      <w:r w:rsidRPr="001A009E">
        <w:rPr>
          <w:rFonts w:ascii="Traditional Arabic" w:hAnsi="Traditional Arabic" w:cs="Traditional Arabic" w:hint="cs"/>
          <w:color w:val="000000" w:themeColor="text1"/>
          <w:sz w:val="32"/>
          <w:szCs w:val="32"/>
          <w:rtl/>
        </w:rPr>
        <w:t>-تسليطالضوءعلىأسبابتدنيمستوىال</w:t>
      </w:r>
      <w:r>
        <w:rPr>
          <w:rFonts w:ascii="Traditional Arabic" w:hAnsi="Traditional Arabic" w:cs="Traditional Arabic" w:hint="cs"/>
          <w:color w:val="000000" w:themeColor="text1"/>
          <w:sz w:val="32"/>
          <w:szCs w:val="32"/>
          <w:rtl/>
        </w:rPr>
        <w:t>إ</w:t>
      </w:r>
      <w:r w:rsidRPr="001A009E">
        <w:rPr>
          <w:rFonts w:ascii="Traditional Arabic" w:hAnsi="Traditional Arabic" w:cs="Traditional Arabic" w:hint="cs"/>
          <w:color w:val="000000" w:themeColor="text1"/>
          <w:sz w:val="32"/>
          <w:szCs w:val="32"/>
          <w:rtl/>
        </w:rPr>
        <w:t>نتاجالكتابيلدىمتعلميالسنةالثانيةمتوسط</w:t>
      </w:r>
      <w:r>
        <w:rPr>
          <w:rFonts w:ascii="Traditional Arabic" w:hAnsi="Traditional Arabic" w:cs="Traditional Arabic" w:hint="cs"/>
          <w:b/>
          <w:bCs/>
          <w:color w:val="000000" w:themeColor="text1"/>
          <w:sz w:val="32"/>
          <w:szCs w:val="32"/>
          <w:rtl/>
        </w:rPr>
        <w:t>.</w:t>
      </w:r>
    </w:p>
    <w:p w:rsidR="00EC3C0F" w:rsidRPr="001A009E" w:rsidRDefault="00EC3C0F" w:rsidP="00EC3C0F">
      <w:pPr>
        <w:bidi/>
        <w:jc w:val="both"/>
        <w:rPr>
          <w:rFonts w:ascii="Traditional Arabic" w:hAnsi="Traditional Arabic" w:cs="Traditional Arabic"/>
          <w:b/>
          <w:bCs/>
          <w:color w:val="000000" w:themeColor="text1"/>
          <w:sz w:val="32"/>
          <w:szCs w:val="32"/>
        </w:rPr>
      </w:pPr>
      <w:r w:rsidRPr="001A009E">
        <w:rPr>
          <w:rFonts w:ascii="Traditional Arabic" w:hAnsi="Traditional Arabic" w:cs="Traditional Arabic" w:hint="cs"/>
          <w:color w:val="000000" w:themeColor="text1"/>
          <w:sz w:val="32"/>
          <w:szCs w:val="32"/>
          <w:rtl/>
        </w:rPr>
        <w:t>-محاولةالإجابةعلىالإشكاليةومدىنجاعةالحلولالمقدمةلتحسينهذاالجانبمنطرفالموجهينوخبراءوزارةالتربية</w:t>
      </w:r>
      <w:r>
        <w:rPr>
          <w:rFonts w:ascii="Traditional Arabic" w:hAnsi="Traditional Arabic" w:cs="Traditional Arabic" w:hint="cs"/>
          <w:color w:val="000000" w:themeColor="text1"/>
          <w:sz w:val="32"/>
          <w:szCs w:val="32"/>
          <w:rtl/>
        </w:rPr>
        <w:t>.</w:t>
      </w:r>
    </w:p>
    <w:p w:rsidR="00EC3C0F" w:rsidRPr="001A009E" w:rsidRDefault="00EC3C0F" w:rsidP="00EC3C0F">
      <w:pPr>
        <w:bidi/>
        <w:jc w:val="both"/>
        <w:rPr>
          <w:rFonts w:ascii="Traditional Arabic" w:hAnsi="Traditional Arabic" w:cs="Traditional Arabic"/>
          <w:color w:val="000000" w:themeColor="text1"/>
          <w:sz w:val="32"/>
          <w:szCs w:val="32"/>
        </w:rPr>
      </w:pPr>
      <w:r w:rsidRPr="001A009E">
        <w:rPr>
          <w:rFonts w:ascii="Traditional Arabic" w:hAnsi="Traditional Arabic" w:cs="Traditional Arabic" w:hint="cs"/>
          <w:color w:val="000000" w:themeColor="text1"/>
          <w:sz w:val="32"/>
          <w:szCs w:val="32"/>
          <w:rtl/>
        </w:rPr>
        <w:t>-إجراءاستبانةمنخلالالزياراتالميدانيةللمؤسساتالتعليمية</w:t>
      </w:r>
      <w:r>
        <w:rPr>
          <w:rFonts w:ascii="Traditional Arabic" w:hAnsi="Traditional Arabic" w:cs="Traditional Arabic" w:hint="cs"/>
          <w:color w:val="000000" w:themeColor="text1"/>
          <w:sz w:val="32"/>
          <w:szCs w:val="32"/>
          <w:rtl/>
        </w:rPr>
        <w:t>.</w:t>
      </w:r>
    </w:p>
    <w:p w:rsidR="00EC3C0F" w:rsidRPr="001A009E" w:rsidRDefault="00EC3C0F" w:rsidP="00EC3C0F">
      <w:pPr>
        <w:bidi/>
        <w:jc w:val="both"/>
        <w:rPr>
          <w:rFonts w:ascii="Traditional Arabic" w:hAnsi="Traditional Arabic" w:cs="Traditional Arabic"/>
          <w:color w:val="000000" w:themeColor="text1"/>
          <w:sz w:val="32"/>
          <w:szCs w:val="32"/>
        </w:rPr>
      </w:pPr>
      <w:r w:rsidRPr="001A009E">
        <w:rPr>
          <w:rFonts w:ascii="Traditional Arabic" w:hAnsi="Traditional Arabic" w:cs="Traditional Arabic" w:hint="cs"/>
          <w:color w:val="000000" w:themeColor="text1"/>
          <w:sz w:val="32"/>
          <w:szCs w:val="32"/>
          <w:rtl/>
        </w:rPr>
        <w:t>-كسرالعقباتالتيحالتدونتحصنميدانالإنتاجالكتابيلدىالمتعلمينداخلالأقسام</w:t>
      </w:r>
      <w:r>
        <w:rPr>
          <w:rFonts w:ascii="Traditional Arabic" w:hAnsi="Traditional Arabic" w:cs="Traditional Arabic" w:hint="cs"/>
          <w:color w:val="000000" w:themeColor="text1"/>
          <w:sz w:val="32"/>
          <w:szCs w:val="32"/>
          <w:rtl/>
        </w:rPr>
        <w:t>.</w:t>
      </w:r>
    </w:p>
    <w:p w:rsidR="00EC3C0F" w:rsidRPr="001A009E" w:rsidRDefault="00EC3C0F" w:rsidP="00EC3C0F">
      <w:pPr>
        <w:bidi/>
        <w:jc w:val="both"/>
        <w:rPr>
          <w:rFonts w:ascii="Traditional Arabic" w:hAnsi="Traditional Arabic" w:cs="Traditional Arabic"/>
          <w:color w:val="000000" w:themeColor="text1"/>
          <w:sz w:val="32"/>
          <w:szCs w:val="32"/>
          <w:rtl/>
        </w:rPr>
      </w:pPr>
      <w:r w:rsidRPr="001A009E">
        <w:rPr>
          <w:rFonts w:ascii="Traditional Arabic" w:hAnsi="Traditional Arabic" w:cs="Traditional Arabic" w:hint="cs"/>
          <w:color w:val="000000" w:themeColor="text1"/>
          <w:sz w:val="32"/>
          <w:szCs w:val="32"/>
          <w:rtl/>
        </w:rPr>
        <w:t>-تسليطالضوءعلىأشهرالأخطاءالمرتكبةوكيفيةترقيعهاومعالجتهامنطرفالأساتذةفيفصولالتدريسوفقالمعالجةالبيداغوجية</w:t>
      </w:r>
      <w:r>
        <w:rPr>
          <w:rFonts w:ascii="Traditional Arabic" w:hAnsi="Traditional Arabic" w:cs="Traditional Arabic" w:hint="cs"/>
          <w:color w:val="000000" w:themeColor="text1"/>
          <w:sz w:val="32"/>
          <w:szCs w:val="32"/>
          <w:rtl/>
        </w:rPr>
        <w:t>.</w:t>
      </w:r>
    </w:p>
    <w:p w:rsidR="00EC3C0F" w:rsidRPr="006C26CD" w:rsidRDefault="00EC3C0F" w:rsidP="00EC3C0F">
      <w:pPr>
        <w:bidi/>
        <w:jc w:val="both"/>
        <w:rPr>
          <w:rFonts w:ascii="Traditional Arabic" w:hAnsi="Traditional Arabic" w:cs="Traditional Arabic"/>
          <w:color w:val="000000" w:themeColor="text1"/>
          <w:sz w:val="32"/>
          <w:szCs w:val="32"/>
          <w:rtl/>
        </w:rPr>
      </w:pPr>
      <w:r w:rsidRPr="006C26CD">
        <w:rPr>
          <w:rFonts w:ascii="Traditional Arabic" w:hAnsi="Traditional Arabic" w:cs="Traditional Arabic" w:hint="cs"/>
          <w:b/>
          <w:bCs/>
          <w:color w:val="000000" w:themeColor="text1"/>
          <w:sz w:val="32"/>
          <w:szCs w:val="32"/>
          <w:rtl/>
        </w:rPr>
        <w:t>منهجالدّراسة</w:t>
      </w:r>
      <w:r>
        <w:rPr>
          <w:rFonts w:ascii="Traditional Arabic" w:hAnsi="Traditional Arabic" w:cs="Traditional Arabic" w:hint="cs"/>
          <w:b/>
          <w:b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ارتأيتفيهذاالبحثأننسلكالمنهجالوصفي</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التّحليليلأنهالأنسبلمثلهذاالنوعمنالدراسات</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حيثتممنخلاله</w:t>
      </w:r>
      <w:r>
        <w:rPr>
          <w:rFonts w:ascii="Traditional Arabic" w:hAnsi="Traditional Arabic" w:cs="Traditional Arabic" w:hint="cs"/>
          <w:color w:val="000000" w:themeColor="text1"/>
          <w:sz w:val="32"/>
          <w:szCs w:val="32"/>
          <w:rtl/>
        </w:rPr>
        <w:t xml:space="preserve"> إ</w:t>
      </w:r>
      <w:r w:rsidRPr="006C26CD">
        <w:rPr>
          <w:rFonts w:ascii="Traditional Arabic" w:hAnsi="Traditional Arabic" w:cs="Traditional Arabic" w:hint="cs"/>
          <w:color w:val="000000" w:themeColor="text1"/>
          <w:sz w:val="32"/>
          <w:szCs w:val="32"/>
          <w:rtl/>
        </w:rPr>
        <w:t>حصاءالعيناتالمقصودةبهذهالدراسةوالمتمثلةفيمتوسطاتعلىترابولايةسطيفمعتحليلالنتائجالمحصلعليها</w:t>
      </w:r>
      <w:r>
        <w:rPr>
          <w:rFonts w:ascii="Traditional Arabic" w:hAnsi="Traditional Arabic" w:cs="Traditional Arabic" w:hint="cs"/>
          <w:color w:val="000000" w:themeColor="text1"/>
          <w:sz w:val="32"/>
          <w:szCs w:val="32"/>
          <w:rtl/>
        </w:rPr>
        <w:t>.</w:t>
      </w:r>
    </w:p>
    <w:p w:rsidR="00EC3C0F" w:rsidRPr="006C26CD" w:rsidRDefault="00EC3C0F" w:rsidP="00EC3C0F">
      <w:pPr>
        <w:bidi/>
        <w:jc w:val="both"/>
        <w:rPr>
          <w:rFonts w:ascii="Traditional Arabic" w:hAnsi="Traditional Arabic" w:cs="Traditional Arabic"/>
          <w:color w:val="000000" w:themeColor="text1"/>
          <w:sz w:val="32"/>
          <w:szCs w:val="32"/>
          <w:rtl/>
        </w:rPr>
      </w:pPr>
      <w:r w:rsidRPr="006C26CD">
        <w:rPr>
          <w:rFonts w:ascii="Traditional Arabic" w:hAnsi="Traditional Arabic" w:cs="Traditional Arabic" w:hint="cs"/>
          <w:b/>
          <w:bCs/>
          <w:color w:val="000000" w:themeColor="text1"/>
          <w:sz w:val="32"/>
          <w:szCs w:val="32"/>
          <w:rtl/>
        </w:rPr>
        <w:t>خطةالبحث</w:t>
      </w:r>
      <w:r>
        <w:rPr>
          <w:rFonts w:ascii="Traditional Arabic" w:hAnsi="Traditional Arabic" w:cs="Traditional Arabic" w:hint="cs"/>
          <w:b/>
          <w:b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منخلالمعالجتيوتقصيّلحقائقهذهالدراسة</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اتبعتخطةمكوّنة</w:t>
      </w:r>
      <w:r>
        <w:rPr>
          <w:rFonts w:ascii="Traditional Arabic" w:hAnsi="Traditional Arabic" w:cs="Traditional Arabic" w:hint="cs"/>
          <w:color w:val="000000" w:themeColor="text1"/>
          <w:sz w:val="32"/>
          <w:szCs w:val="32"/>
          <w:rtl/>
        </w:rPr>
        <w:t xml:space="preserve"> من</w:t>
      </w:r>
      <w:r w:rsidRPr="006C26CD">
        <w:rPr>
          <w:rFonts w:ascii="Traditional Arabic" w:hAnsi="Traditional Arabic" w:cs="Traditional Arabic" w:hint="cs"/>
          <w:color w:val="000000" w:themeColor="text1"/>
          <w:sz w:val="32"/>
          <w:szCs w:val="32"/>
          <w:rtl/>
        </w:rPr>
        <w:t>فصلينفكانتعلىالنّحو</w:t>
      </w:r>
      <w:r>
        <w:rPr>
          <w:rFonts w:ascii="Traditional Arabic" w:hAnsi="Traditional Arabic" w:cs="Traditional Arabic" w:hint="cs"/>
          <w:color w:val="000000" w:themeColor="text1"/>
          <w:sz w:val="32"/>
          <w:szCs w:val="32"/>
          <w:rtl/>
        </w:rPr>
        <w:t xml:space="preserve"> الآتي: </w:t>
      </w:r>
    </w:p>
    <w:p w:rsidR="00EC3C0F" w:rsidRPr="006C26CD" w:rsidRDefault="00EC3C0F" w:rsidP="00EC3C0F">
      <w:pPr>
        <w:bidi/>
        <w:jc w:val="both"/>
        <w:rPr>
          <w:rFonts w:ascii="Traditional Arabic" w:hAnsi="Traditional Arabic" w:cs="Traditional Arabic"/>
          <w:color w:val="000000" w:themeColor="text1"/>
          <w:sz w:val="32"/>
          <w:szCs w:val="32"/>
          <w:rtl/>
        </w:rPr>
      </w:pPr>
      <w:r w:rsidRPr="001A009E">
        <w:rPr>
          <w:rFonts w:ascii="Traditional Arabic" w:hAnsi="Traditional Arabic" w:cs="Traditional Arabic"/>
          <w:b/>
          <w:bCs/>
          <w:color w:val="000000" w:themeColor="text1"/>
          <w:sz w:val="32"/>
          <w:szCs w:val="32"/>
          <w:rtl/>
        </w:rPr>
        <w:t>الفصلالأول</w:t>
      </w:r>
      <w:r>
        <w:rPr>
          <w:rFonts w:ascii="Traditional Arabic" w:hAnsi="Traditional Arabic" w:cs="Traditional Arabic"/>
          <w:b/>
          <w:bCs/>
          <w:color w:val="000000" w:themeColor="text1"/>
          <w:sz w:val="32"/>
          <w:szCs w:val="32"/>
          <w:rtl/>
        </w:rPr>
        <w:t xml:space="preserve">: </w:t>
      </w:r>
      <w:r w:rsidRPr="006C26CD">
        <w:rPr>
          <w:rFonts w:ascii="Traditional Arabic" w:hAnsi="Traditional Arabic" w:cs="Traditional Arabic"/>
          <w:sz w:val="32"/>
          <w:szCs w:val="32"/>
          <w:rtl/>
          <w:lang w:bidi="ar-DZ"/>
        </w:rPr>
        <w:t>الإنتاجالكتابيمنخلالالمنهاجالدراسي</w:t>
      </w:r>
      <w:r>
        <w:rPr>
          <w:rFonts w:ascii="Traditional Arabic" w:hAnsi="Traditional Arabic" w:cs="Traditional Arabic" w:hint="cs"/>
          <w:sz w:val="32"/>
          <w:szCs w:val="32"/>
          <w:rtl/>
          <w:lang w:bidi="ar-DZ"/>
        </w:rPr>
        <w:t>،</w:t>
      </w:r>
    </w:p>
    <w:p w:rsidR="00EC3C0F" w:rsidRPr="006C26CD" w:rsidRDefault="00EC3C0F" w:rsidP="00EC3C0F">
      <w:pPr>
        <w:bidi/>
        <w:jc w:val="both"/>
        <w:rPr>
          <w:rFonts w:ascii="Traditional Arabic" w:hAnsi="Traditional Arabic" w:cs="Traditional Arabic"/>
          <w:sz w:val="32"/>
          <w:szCs w:val="32"/>
          <w:rtl/>
          <w:lang w:bidi="ar-DZ"/>
        </w:rPr>
      </w:pPr>
      <w:r w:rsidRPr="001A009E">
        <w:rPr>
          <w:rFonts w:ascii="Traditional Arabic" w:hAnsi="Traditional Arabic" w:cs="Traditional Arabic"/>
          <w:b/>
          <w:bCs/>
          <w:sz w:val="32"/>
          <w:szCs w:val="32"/>
          <w:rtl/>
          <w:lang w:bidi="ar-DZ"/>
        </w:rPr>
        <w:lastRenderedPageBreak/>
        <w:t>أولا</w:t>
      </w:r>
      <w:r>
        <w:rPr>
          <w:rFonts w:ascii="Traditional Arabic" w:hAnsi="Traditional Arabic" w:cs="Traditional Arabic"/>
          <w:b/>
          <w:bCs/>
          <w:sz w:val="32"/>
          <w:szCs w:val="32"/>
          <w:rtl/>
          <w:lang w:bidi="ar-DZ"/>
        </w:rPr>
        <w:t xml:space="preserve">: </w:t>
      </w:r>
      <w:r w:rsidRPr="006C26CD">
        <w:rPr>
          <w:rFonts w:ascii="Traditional Arabic" w:hAnsi="Traditional Arabic" w:cs="Traditional Arabic"/>
          <w:sz w:val="32"/>
          <w:szCs w:val="32"/>
          <w:rtl/>
          <w:lang w:bidi="ar-DZ"/>
        </w:rPr>
        <w:t>تمالتطرقفيهإلىالمنهاجالدراسيوالإنتاجالكتابي.منخلال</w:t>
      </w:r>
      <w:r>
        <w:rPr>
          <w:rFonts w:ascii="Traditional Arabic" w:hAnsi="Traditional Arabic" w:cs="Traditional Arabic"/>
          <w:sz w:val="32"/>
          <w:szCs w:val="32"/>
          <w:rtl/>
          <w:lang w:bidi="ar-DZ"/>
        </w:rPr>
        <w:t>:</w:t>
      </w:r>
    </w:p>
    <w:p w:rsidR="00EC3C0F" w:rsidRPr="000067ED" w:rsidRDefault="00EC3C0F" w:rsidP="00C50F2F">
      <w:pPr>
        <w:pStyle w:val="Paragraphedeliste"/>
        <w:numPr>
          <w:ilvl w:val="0"/>
          <w:numId w:val="2"/>
        </w:numPr>
        <w:tabs>
          <w:tab w:val="right" w:pos="425"/>
        </w:tabs>
        <w:ind w:left="0" w:firstLine="0"/>
        <w:jc w:val="both"/>
        <w:rPr>
          <w:rFonts w:ascii="Traditional Arabic" w:hAnsi="Traditional Arabic" w:cs="Traditional Arabic"/>
          <w:sz w:val="32"/>
          <w:szCs w:val="32"/>
          <w:lang w:bidi="ar-DZ"/>
        </w:rPr>
      </w:pPr>
      <w:r w:rsidRPr="000067ED">
        <w:rPr>
          <w:rFonts w:ascii="Traditional Arabic" w:hAnsi="Traditional Arabic" w:cs="Traditional Arabic"/>
          <w:sz w:val="32"/>
          <w:szCs w:val="32"/>
          <w:rtl/>
          <w:lang w:bidi="ar-DZ"/>
        </w:rPr>
        <w:t>تعريفالمنهاج</w:t>
      </w:r>
      <w:r>
        <w:rPr>
          <w:rFonts w:ascii="Traditional Arabic" w:hAnsi="Traditional Arabic" w:cs="Traditional Arabic"/>
          <w:sz w:val="32"/>
          <w:szCs w:val="32"/>
          <w:rtl/>
          <w:lang w:bidi="ar-DZ"/>
        </w:rPr>
        <w:t>.</w:t>
      </w:r>
    </w:p>
    <w:p w:rsidR="00EC3C0F" w:rsidRPr="000067ED" w:rsidRDefault="00EC3C0F" w:rsidP="00C50F2F">
      <w:pPr>
        <w:pStyle w:val="Paragraphedeliste"/>
        <w:numPr>
          <w:ilvl w:val="0"/>
          <w:numId w:val="2"/>
        </w:numPr>
        <w:tabs>
          <w:tab w:val="right" w:pos="425"/>
        </w:tabs>
        <w:ind w:left="0" w:firstLine="0"/>
        <w:jc w:val="both"/>
        <w:rPr>
          <w:rFonts w:ascii="Traditional Arabic" w:hAnsi="Traditional Arabic" w:cs="Traditional Arabic"/>
          <w:sz w:val="32"/>
          <w:szCs w:val="32"/>
          <w:lang w:bidi="ar-DZ"/>
        </w:rPr>
      </w:pPr>
      <w:r w:rsidRPr="000067ED">
        <w:rPr>
          <w:rFonts w:ascii="Traditional Arabic" w:hAnsi="Traditional Arabic" w:cs="Traditional Arabic"/>
          <w:sz w:val="32"/>
          <w:szCs w:val="32"/>
          <w:rtl/>
          <w:lang w:bidi="ar-DZ"/>
        </w:rPr>
        <w:t>مكوناتالمنهاج</w:t>
      </w:r>
      <w:r>
        <w:rPr>
          <w:rFonts w:ascii="Traditional Arabic" w:hAnsi="Traditional Arabic" w:cs="Traditional Arabic"/>
          <w:sz w:val="32"/>
          <w:szCs w:val="32"/>
          <w:rtl/>
          <w:lang w:bidi="ar-DZ"/>
        </w:rPr>
        <w:t>.</w:t>
      </w:r>
    </w:p>
    <w:p w:rsidR="00EC3C0F" w:rsidRPr="000067ED" w:rsidRDefault="00EC3C0F" w:rsidP="00C50F2F">
      <w:pPr>
        <w:pStyle w:val="Paragraphedeliste"/>
        <w:numPr>
          <w:ilvl w:val="0"/>
          <w:numId w:val="2"/>
        </w:numPr>
        <w:tabs>
          <w:tab w:val="right" w:pos="425"/>
        </w:tabs>
        <w:ind w:left="0" w:firstLine="0"/>
        <w:jc w:val="both"/>
        <w:rPr>
          <w:rFonts w:ascii="Traditional Arabic" w:hAnsi="Traditional Arabic" w:cs="Traditional Arabic"/>
          <w:sz w:val="32"/>
          <w:szCs w:val="32"/>
          <w:lang w:bidi="ar-DZ"/>
        </w:rPr>
      </w:pPr>
      <w:r w:rsidRPr="000067ED">
        <w:rPr>
          <w:rFonts w:ascii="Traditional Arabic" w:hAnsi="Traditional Arabic" w:cs="Traditional Arabic"/>
          <w:sz w:val="32"/>
          <w:szCs w:val="32"/>
          <w:rtl/>
          <w:lang w:bidi="ar-DZ"/>
        </w:rPr>
        <w:t>أسسبناءالمنهاج</w:t>
      </w:r>
      <w:r>
        <w:rPr>
          <w:rFonts w:ascii="Traditional Arabic" w:hAnsi="Traditional Arabic" w:cs="Traditional Arabic"/>
          <w:sz w:val="32"/>
          <w:szCs w:val="32"/>
          <w:rtl/>
          <w:lang w:bidi="ar-DZ"/>
        </w:rPr>
        <w:t>.</w:t>
      </w:r>
    </w:p>
    <w:p w:rsidR="00EC3C0F" w:rsidRPr="000067ED" w:rsidRDefault="00EC3C0F" w:rsidP="00C50F2F">
      <w:pPr>
        <w:pStyle w:val="Paragraphedeliste"/>
        <w:numPr>
          <w:ilvl w:val="0"/>
          <w:numId w:val="2"/>
        </w:numPr>
        <w:tabs>
          <w:tab w:val="right" w:pos="425"/>
        </w:tabs>
        <w:ind w:left="0" w:firstLine="0"/>
        <w:jc w:val="both"/>
        <w:rPr>
          <w:rFonts w:ascii="Traditional Arabic" w:hAnsi="Traditional Arabic" w:cs="Traditional Arabic"/>
          <w:sz w:val="32"/>
          <w:szCs w:val="32"/>
          <w:lang w:bidi="ar-DZ"/>
        </w:rPr>
      </w:pPr>
      <w:r w:rsidRPr="000067ED">
        <w:rPr>
          <w:rFonts w:ascii="Traditional Arabic" w:hAnsi="Traditional Arabic" w:cs="Traditional Arabic"/>
          <w:sz w:val="32"/>
          <w:szCs w:val="32"/>
          <w:rtl/>
          <w:lang w:bidi="ar-DZ"/>
        </w:rPr>
        <w:t>أهميةالمنهاجفيالعمليةالتعلمية</w:t>
      </w:r>
      <w:r>
        <w:rPr>
          <w:rFonts w:ascii="Traditional Arabic" w:hAnsi="Traditional Arabic" w:cs="Traditional Arabic"/>
          <w:sz w:val="32"/>
          <w:szCs w:val="32"/>
          <w:rtl/>
          <w:lang w:bidi="ar-DZ"/>
        </w:rPr>
        <w:t>.</w:t>
      </w:r>
    </w:p>
    <w:p w:rsidR="00EC3C0F" w:rsidRDefault="00EC3C0F" w:rsidP="00C50F2F">
      <w:pPr>
        <w:pStyle w:val="Paragraphedeliste"/>
        <w:numPr>
          <w:ilvl w:val="0"/>
          <w:numId w:val="2"/>
        </w:numPr>
        <w:tabs>
          <w:tab w:val="right" w:pos="425"/>
        </w:tabs>
        <w:ind w:left="0" w:firstLine="0"/>
        <w:jc w:val="both"/>
        <w:rPr>
          <w:rFonts w:ascii="Traditional Arabic" w:hAnsi="Traditional Arabic" w:cs="Traditional Arabic"/>
          <w:sz w:val="32"/>
          <w:szCs w:val="32"/>
          <w:lang w:bidi="ar-DZ"/>
        </w:rPr>
      </w:pPr>
      <w:r w:rsidRPr="000067ED">
        <w:rPr>
          <w:rFonts w:ascii="Traditional Arabic" w:hAnsi="Traditional Arabic" w:cs="Traditional Arabic"/>
          <w:sz w:val="32"/>
          <w:szCs w:val="32"/>
          <w:rtl/>
          <w:lang w:bidi="ar-DZ"/>
        </w:rPr>
        <w:t>وظيفةالمنهاجفيالعمليةالتعلميةالتربوية</w:t>
      </w:r>
      <w:r>
        <w:rPr>
          <w:rFonts w:ascii="Traditional Arabic" w:hAnsi="Traditional Arabic" w:cs="Traditional Arabic"/>
          <w:sz w:val="32"/>
          <w:szCs w:val="32"/>
          <w:rtl/>
          <w:lang w:bidi="ar-DZ"/>
        </w:rPr>
        <w:t>.</w:t>
      </w:r>
    </w:p>
    <w:p w:rsidR="00EC3C0F" w:rsidRPr="006C26CD" w:rsidRDefault="00EC3C0F" w:rsidP="00EC3C0F">
      <w:pPr>
        <w:bidi/>
        <w:jc w:val="both"/>
        <w:rPr>
          <w:rFonts w:ascii="Traditional Arabic" w:hAnsi="Traditional Arabic" w:cs="Traditional Arabic"/>
          <w:sz w:val="32"/>
          <w:szCs w:val="32"/>
          <w:rtl/>
          <w:lang w:bidi="ar-DZ"/>
        </w:rPr>
      </w:pPr>
      <w:r w:rsidRPr="001A009E">
        <w:rPr>
          <w:rFonts w:ascii="Traditional Arabic" w:hAnsi="Traditional Arabic" w:cs="Traditional Arabic"/>
          <w:b/>
          <w:bCs/>
          <w:sz w:val="32"/>
          <w:szCs w:val="32"/>
          <w:rtl/>
          <w:lang w:bidi="ar-DZ"/>
        </w:rPr>
        <w:t>ثانيا</w:t>
      </w:r>
      <w:r>
        <w:rPr>
          <w:rFonts w:ascii="Traditional Arabic" w:hAnsi="Traditional Arabic" w:cs="Traditional Arabic"/>
          <w:b/>
          <w:bCs/>
          <w:sz w:val="32"/>
          <w:szCs w:val="32"/>
          <w:rtl/>
          <w:lang w:bidi="ar-DZ"/>
        </w:rPr>
        <w:t xml:space="preserve">: </w:t>
      </w:r>
      <w:r w:rsidRPr="006C26CD">
        <w:rPr>
          <w:rFonts w:ascii="Traditional Arabic" w:hAnsi="Traditional Arabic" w:cs="Traditional Arabic"/>
          <w:sz w:val="32"/>
          <w:szCs w:val="32"/>
          <w:rtl/>
          <w:lang w:bidi="ar-DZ"/>
        </w:rPr>
        <w:t>الكتابةوال</w:t>
      </w:r>
      <w:r>
        <w:rPr>
          <w:rFonts w:ascii="Traditional Arabic" w:hAnsi="Traditional Arabic" w:cs="Traditional Arabic" w:hint="cs"/>
          <w:sz w:val="32"/>
          <w:szCs w:val="32"/>
          <w:rtl/>
          <w:lang w:bidi="ar-DZ"/>
        </w:rPr>
        <w:t>إ</w:t>
      </w:r>
      <w:r w:rsidRPr="006C26CD">
        <w:rPr>
          <w:rFonts w:ascii="Traditional Arabic" w:hAnsi="Traditional Arabic" w:cs="Traditional Arabic"/>
          <w:sz w:val="32"/>
          <w:szCs w:val="32"/>
          <w:rtl/>
          <w:lang w:bidi="ar-DZ"/>
        </w:rPr>
        <w:t>نتاجالكتابي</w:t>
      </w:r>
      <w:r>
        <w:rPr>
          <w:rFonts w:ascii="Traditional Arabic" w:hAnsi="Traditional Arabic" w:cs="Traditional Arabic"/>
          <w:sz w:val="32"/>
          <w:szCs w:val="32"/>
          <w:rtl/>
          <w:lang w:bidi="ar-DZ"/>
        </w:rPr>
        <w:t>:</w:t>
      </w:r>
    </w:p>
    <w:p w:rsidR="00EC3C0F" w:rsidRPr="00470E9B" w:rsidRDefault="00EC3C0F" w:rsidP="00C50F2F">
      <w:pPr>
        <w:pStyle w:val="Paragraphedeliste"/>
        <w:numPr>
          <w:ilvl w:val="0"/>
          <w:numId w:val="3"/>
        </w:numPr>
        <w:tabs>
          <w:tab w:val="right" w:pos="425"/>
        </w:tabs>
        <w:ind w:left="0" w:firstLine="0"/>
        <w:jc w:val="both"/>
        <w:rPr>
          <w:rFonts w:ascii="Traditional Arabic" w:hAnsi="Traditional Arabic" w:cs="Traditional Arabic"/>
          <w:sz w:val="32"/>
          <w:szCs w:val="32"/>
          <w:lang w:bidi="ar-DZ"/>
        </w:rPr>
      </w:pPr>
      <w:r w:rsidRPr="00470E9B">
        <w:rPr>
          <w:rFonts w:ascii="Traditional Arabic" w:hAnsi="Traditional Arabic" w:cs="Traditional Arabic"/>
          <w:sz w:val="32"/>
          <w:szCs w:val="32"/>
          <w:rtl/>
          <w:lang w:bidi="ar-DZ"/>
        </w:rPr>
        <w:t>مفهومالكتابةلغةواصطلاحا</w:t>
      </w:r>
      <w:r>
        <w:rPr>
          <w:rFonts w:ascii="Traditional Arabic" w:hAnsi="Traditional Arabic" w:cs="Traditional Arabic"/>
          <w:sz w:val="32"/>
          <w:szCs w:val="32"/>
          <w:rtl/>
          <w:lang w:bidi="ar-DZ"/>
        </w:rPr>
        <w:t>.</w:t>
      </w:r>
    </w:p>
    <w:p w:rsidR="00EC3C0F" w:rsidRPr="00470E9B" w:rsidRDefault="00EC3C0F" w:rsidP="00C50F2F">
      <w:pPr>
        <w:pStyle w:val="Paragraphedeliste"/>
        <w:numPr>
          <w:ilvl w:val="0"/>
          <w:numId w:val="3"/>
        </w:numPr>
        <w:tabs>
          <w:tab w:val="right" w:pos="425"/>
        </w:tabs>
        <w:ind w:left="0" w:firstLine="0"/>
        <w:jc w:val="both"/>
        <w:rPr>
          <w:rFonts w:ascii="Traditional Arabic" w:hAnsi="Traditional Arabic" w:cs="Traditional Arabic"/>
          <w:sz w:val="32"/>
          <w:szCs w:val="32"/>
          <w:lang w:bidi="ar-DZ"/>
        </w:rPr>
      </w:pPr>
      <w:r w:rsidRPr="00470E9B">
        <w:rPr>
          <w:rFonts w:ascii="Traditional Arabic" w:hAnsi="Traditional Arabic" w:cs="Traditional Arabic"/>
          <w:sz w:val="32"/>
          <w:szCs w:val="32"/>
          <w:rtl/>
          <w:lang w:bidi="ar-DZ"/>
        </w:rPr>
        <w:t>مفهومالإنتاجالكتابيلغةواصطلاحا.</w:t>
      </w:r>
    </w:p>
    <w:p w:rsidR="00EC3C0F" w:rsidRPr="00470E9B" w:rsidRDefault="00EC3C0F" w:rsidP="00C50F2F">
      <w:pPr>
        <w:pStyle w:val="Paragraphedeliste"/>
        <w:numPr>
          <w:ilvl w:val="0"/>
          <w:numId w:val="3"/>
        </w:numPr>
        <w:tabs>
          <w:tab w:val="right" w:pos="425"/>
        </w:tabs>
        <w:ind w:left="0" w:firstLine="0"/>
        <w:jc w:val="both"/>
        <w:rPr>
          <w:rFonts w:ascii="Traditional Arabic" w:hAnsi="Traditional Arabic" w:cs="Traditional Arabic"/>
          <w:sz w:val="32"/>
          <w:szCs w:val="32"/>
          <w:lang w:bidi="ar-DZ"/>
        </w:rPr>
      </w:pPr>
      <w:r w:rsidRPr="00470E9B">
        <w:rPr>
          <w:rFonts w:ascii="Traditional Arabic" w:hAnsi="Traditional Arabic" w:cs="Traditional Arabic"/>
          <w:sz w:val="32"/>
          <w:szCs w:val="32"/>
          <w:rtl/>
          <w:lang w:bidi="ar-DZ"/>
        </w:rPr>
        <w:t>أنماطالإنتاجالكتابي</w:t>
      </w:r>
      <w:r>
        <w:rPr>
          <w:rFonts w:ascii="Traditional Arabic" w:hAnsi="Traditional Arabic" w:cs="Traditional Arabic"/>
          <w:sz w:val="32"/>
          <w:szCs w:val="32"/>
          <w:rtl/>
          <w:lang w:bidi="ar-DZ"/>
        </w:rPr>
        <w:t>.</w:t>
      </w:r>
    </w:p>
    <w:p w:rsidR="00EC3C0F" w:rsidRPr="00470E9B" w:rsidRDefault="00EC3C0F" w:rsidP="00C50F2F">
      <w:pPr>
        <w:pStyle w:val="Paragraphedeliste"/>
        <w:numPr>
          <w:ilvl w:val="0"/>
          <w:numId w:val="3"/>
        </w:numPr>
        <w:tabs>
          <w:tab w:val="right" w:pos="425"/>
        </w:tabs>
        <w:ind w:left="0" w:firstLine="0"/>
        <w:jc w:val="both"/>
        <w:rPr>
          <w:rFonts w:ascii="Traditional Arabic" w:hAnsi="Traditional Arabic" w:cs="Traditional Arabic"/>
          <w:sz w:val="32"/>
          <w:szCs w:val="32"/>
          <w:lang w:bidi="ar-DZ"/>
        </w:rPr>
      </w:pPr>
      <w:r w:rsidRPr="00470E9B">
        <w:rPr>
          <w:rFonts w:ascii="Traditional Arabic" w:hAnsi="Traditional Arabic" w:cs="Traditional Arabic"/>
          <w:sz w:val="32"/>
          <w:szCs w:val="32"/>
          <w:rtl/>
          <w:lang w:bidi="ar-DZ"/>
        </w:rPr>
        <w:t>أسسالإنتاجالكتابي</w:t>
      </w:r>
      <w:r>
        <w:rPr>
          <w:rFonts w:ascii="Traditional Arabic" w:hAnsi="Traditional Arabic" w:cs="Traditional Arabic"/>
          <w:sz w:val="32"/>
          <w:szCs w:val="32"/>
          <w:rtl/>
          <w:lang w:bidi="ar-DZ"/>
        </w:rPr>
        <w:t>.</w:t>
      </w:r>
    </w:p>
    <w:p w:rsidR="00EC3C0F" w:rsidRPr="00470E9B" w:rsidRDefault="00EC3C0F" w:rsidP="00C50F2F">
      <w:pPr>
        <w:pStyle w:val="Paragraphedeliste"/>
        <w:numPr>
          <w:ilvl w:val="0"/>
          <w:numId w:val="3"/>
        </w:numPr>
        <w:tabs>
          <w:tab w:val="right" w:pos="425"/>
        </w:tabs>
        <w:ind w:left="0" w:firstLine="0"/>
        <w:jc w:val="both"/>
        <w:rPr>
          <w:rFonts w:ascii="Traditional Arabic" w:hAnsi="Traditional Arabic" w:cs="Traditional Arabic"/>
          <w:sz w:val="32"/>
          <w:szCs w:val="32"/>
          <w:lang w:bidi="ar-DZ"/>
        </w:rPr>
      </w:pPr>
      <w:r w:rsidRPr="00470E9B">
        <w:rPr>
          <w:rFonts w:ascii="Traditional Arabic" w:hAnsi="Traditional Arabic" w:cs="Traditional Arabic"/>
          <w:sz w:val="32"/>
          <w:szCs w:val="32"/>
          <w:rtl/>
          <w:lang w:bidi="ar-DZ"/>
        </w:rPr>
        <w:t>مهاراتالإنتاجالكتابي.</w:t>
      </w:r>
    </w:p>
    <w:p w:rsidR="00EC3C0F" w:rsidRDefault="00EC3C0F" w:rsidP="00C50F2F">
      <w:pPr>
        <w:pStyle w:val="Paragraphedeliste"/>
        <w:numPr>
          <w:ilvl w:val="0"/>
          <w:numId w:val="3"/>
        </w:numPr>
        <w:tabs>
          <w:tab w:val="right" w:pos="425"/>
        </w:tabs>
        <w:ind w:left="0" w:firstLine="0"/>
        <w:jc w:val="both"/>
        <w:rPr>
          <w:rFonts w:ascii="Traditional Arabic" w:hAnsi="Traditional Arabic" w:cs="Traditional Arabic"/>
          <w:sz w:val="32"/>
          <w:szCs w:val="32"/>
          <w:rtl/>
          <w:lang w:bidi="ar-DZ"/>
        </w:rPr>
        <w:sectPr w:rsidR="00EC3C0F" w:rsidSect="001604C8">
          <w:headerReference w:type="default" r:id="rId18"/>
          <w:footerReference w:type="default" r:id="rId19"/>
          <w:footnotePr>
            <w:numRestart w:val="eachPage"/>
          </w:footnotePr>
          <w:type w:val="continuous"/>
          <w:pgSz w:w="11906" w:h="16838" w:code="9"/>
          <w:pgMar w:top="1418" w:right="1985" w:bottom="1418" w:left="851" w:header="709" w:footer="709" w:gutter="0"/>
          <w:pgNumType w:fmt="arabicAbjad" w:start="1"/>
          <w:cols w:space="720"/>
          <w:bidi/>
          <w:rtlGutter/>
          <w:docGrid w:linePitch="299"/>
        </w:sectPr>
      </w:pPr>
    </w:p>
    <w:p w:rsidR="00EC3C0F" w:rsidRPr="00470E9B" w:rsidRDefault="00EC3C0F" w:rsidP="00C50F2F">
      <w:pPr>
        <w:pStyle w:val="Paragraphedeliste"/>
        <w:numPr>
          <w:ilvl w:val="0"/>
          <w:numId w:val="3"/>
        </w:numPr>
        <w:tabs>
          <w:tab w:val="right" w:pos="425"/>
        </w:tabs>
        <w:ind w:left="0" w:firstLine="0"/>
        <w:jc w:val="both"/>
        <w:rPr>
          <w:rFonts w:ascii="Traditional Arabic" w:hAnsi="Traditional Arabic" w:cs="Traditional Arabic"/>
          <w:sz w:val="32"/>
          <w:szCs w:val="32"/>
          <w:lang w:bidi="ar-DZ"/>
        </w:rPr>
      </w:pPr>
      <w:r w:rsidRPr="00470E9B">
        <w:rPr>
          <w:rFonts w:ascii="Traditional Arabic" w:hAnsi="Traditional Arabic" w:cs="Traditional Arabic"/>
          <w:sz w:val="32"/>
          <w:szCs w:val="32"/>
          <w:rtl/>
          <w:lang w:bidi="ar-DZ"/>
        </w:rPr>
        <w:lastRenderedPageBreak/>
        <w:t>أهميةال</w:t>
      </w:r>
      <w:r>
        <w:rPr>
          <w:rFonts w:ascii="Traditional Arabic" w:hAnsi="Traditional Arabic" w:cs="Traditional Arabic" w:hint="cs"/>
          <w:sz w:val="32"/>
          <w:szCs w:val="32"/>
          <w:rtl/>
          <w:lang w:bidi="ar-DZ"/>
        </w:rPr>
        <w:t>إ</w:t>
      </w:r>
      <w:r w:rsidRPr="00470E9B">
        <w:rPr>
          <w:rFonts w:ascii="Traditional Arabic" w:hAnsi="Traditional Arabic" w:cs="Traditional Arabic"/>
          <w:sz w:val="32"/>
          <w:szCs w:val="32"/>
          <w:rtl/>
          <w:lang w:bidi="ar-DZ"/>
        </w:rPr>
        <w:t>نتاجالكتابي</w:t>
      </w:r>
      <w:r>
        <w:rPr>
          <w:rFonts w:ascii="Traditional Arabic" w:hAnsi="Traditional Arabic" w:cs="Traditional Arabic"/>
          <w:sz w:val="32"/>
          <w:szCs w:val="32"/>
          <w:rtl/>
          <w:lang w:bidi="ar-DZ"/>
        </w:rPr>
        <w:t>.</w:t>
      </w:r>
    </w:p>
    <w:p w:rsidR="00EC3C0F" w:rsidRPr="00470E9B" w:rsidRDefault="00EC3C0F" w:rsidP="00C50F2F">
      <w:pPr>
        <w:pStyle w:val="Paragraphedeliste"/>
        <w:numPr>
          <w:ilvl w:val="0"/>
          <w:numId w:val="3"/>
        </w:numPr>
        <w:tabs>
          <w:tab w:val="right" w:pos="425"/>
        </w:tabs>
        <w:ind w:left="0" w:firstLine="0"/>
        <w:jc w:val="both"/>
        <w:rPr>
          <w:rFonts w:ascii="Traditional Arabic" w:hAnsi="Traditional Arabic" w:cs="Traditional Arabic"/>
          <w:sz w:val="32"/>
          <w:szCs w:val="32"/>
          <w:rtl/>
          <w:lang w:bidi="ar-DZ"/>
        </w:rPr>
      </w:pPr>
      <w:r w:rsidRPr="00470E9B">
        <w:rPr>
          <w:rFonts w:ascii="Traditional Arabic" w:hAnsi="Traditional Arabic" w:cs="Traditional Arabic"/>
          <w:sz w:val="32"/>
          <w:szCs w:val="32"/>
          <w:rtl/>
          <w:lang w:bidi="ar-DZ"/>
        </w:rPr>
        <w:t>طبيعةالعلاقةبينميدانالإنتاجالكتابيوالميادينالأخرى</w:t>
      </w:r>
      <w:r>
        <w:rPr>
          <w:rFonts w:ascii="Traditional Arabic" w:hAnsi="Traditional Arabic" w:cs="Traditional Arabic"/>
          <w:sz w:val="32"/>
          <w:szCs w:val="32"/>
          <w:rtl/>
          <w:lang w:bidi="ar-DZ"/>
        </w:rPr>
        <w:t>.</w:t>
      </w:r>
    </w:p>
    <w:p w:rsidR="00EC3C0F" w:rsidRPr="006C26CD" w:rsidRDefault="00EC3C0F" w:rsidP="00EC3C0F">
      <w:pPr>
        <w:bidi/>
        <w:jc w:val="both"/>
        <w:rPr>
          <w:rFonts w:ascii="Traditional Arabic" w:hAnsi="Traditional Arabic" w:cs="Traditional Arabic"/>
          <w:sz w:val="32"/>
          <w:szCs w:val="32"/>
          <w:rtl/>
          <w:lang w:bidi="ar-DZ"/>
        </w:rPr>
      </w:pPr>
      <w:r w:rsidRPr="001A009E">
        <w:rPr>
          <w:rFonts w:ascii="Traditional Arabic" w:hAnsi="Traditional Arabic" w:cs="Traditional Arabic"/>
          <w:b/>
          <w:bCs/>
          <w:color w:val="000000" w:themeColor="text1"/>
          <w:sz w:val="32"/>
          <w:szCs w:val="32"/>
          <w:rtl/>
          <w:lang w:bidi="ar-DZ"/>
        </w:rPr>
        <w:t>الفصلالثاني</w:t>
      </w:r>
      <w:r>
        <w:rPr>
          <w:rFonts w:ascii="Traditional Arabic" w:hAnsi="Traditional Arabic" w:cs="Traditional Arabic" w:hint="cs"/>
          <w:b/>
          <w:bCs/>
          <w:color w:val="000000" w:themeColor="text1"/>
          <w:sz w:val="32"/>
          <w:szCs w:val="32"/>
          <w:rtl/>
          <w:lang w:bidi="ar-DZ"/>
        </w:rPr>
        <w:t xml:space="preserve">: </w:t>
      </w:r>
      <w:r w:rsidRPr="006C26CD">
        <w:rPr>
          <w:rFonts w:ascii="Traditional Arabic" w:hAnsi="Traditional Arabic" w:cs="Traditional Arabic"/>
          <w:sz w:val="32"/>
          <w:szCs w:val="32"/>
          <w:rtl/>
          <w:lang w:bidi="ar-DZ"/>
        </w:rPr>
        <w:t>دراسةميدانيةفيمرحلةالتعليمالمتوسط(السنةالثانيةمتوسط</w:t>
      </w:r>
      <w:r>
        <w:rPr>
          <w:rFonts w:ascii="Traditional Arabic" w:hAnsi="Traditional Arabic" w:cs="Traditional Arabic" w:hint="cs"/>
          <w:sz w:val="32"/>
          <w:szCs w:val="32"/>
          <w:rtl/>
          <w:lang w:bidi="ar-DZ"/>
        </w:rPr>
        <w:t>-</w:t>
      </w:r>
      <w:r w:rsidRPr="006C26CD">
        <w:rPr>
          <w:rFonts w:ascii="Traditional Arabic" w:hAnsi="Traditional Arabic" w:cs="Traditional Arabic"/>
          <w:sz w:val="32"/>
          <w:szCs w:val="32"/>
          <w:rtl/>
          <w:lang w:bidi="ar-DZ"/>
        </w:rPr>
        <w:t>اختيارا-)</w:t>
      </w:r>
    </w:p>
    <w:p w:rsidR="00EC3C0F" w:rsidRPr="006C26CD" w:rsidRDefault="00EC3C0F" w:rsidP="00EC3C0F">
      <w:pPr>
        <w:bidi/>
        <w:ind w:firstLine="567"/>
        <w:jc w:val="both"/>
        <w:rPr>
          <w:rFonts w:ascii="Traditional Arabic" w:hAnsi="Traditional Arabic" w:cs="Traditional Arabic"/>
          <w:sz w:val="32"/>
          <w:szCs w:val="32"/>
          <w:rtl/>
          <w:lang w:bidi="ar-DZ"/>
        </w:rPr>
      </w:pPr>
      <w:r w:rsidRPr="006C26CD">
        <w:rPr>
          <w:rFonts w:ascii="Traditional Arabic" w:hAnsi="Traditional Arabic" w:cs="Traditional Arabic"/>
          <w:sz w:val="32"/>
          <w:szCs w:val="32"/>
          <w:rtl/>
          <w:lang w:bidi="ar-DZ"/>
        </w:rPr>
        <w:t>حيثناقشتفيه</w:t>
      </w:r>
      <w:r>
        <w:rPr>
          <w:rFonts w:ascii="Traditional Arabic" w:hAnsi="Traditional Arabic" w:cs="Traditional Arabic" w:hint="cs"/>
          <w:sz w:val="32"/>
          <w:szCs w:val="32"/>
          <w:rtl/>
          <w:lang w:bidi="ar-DZ"/>
        </w:rPr>
        <w:t>:</w:t>
      </w:r>
    </w:p>
    <w:p w:rsidR="00EC3C0F" w:rsidRPr="00470E9B" w:rsidRDefault="00EC3C0F" w:rsidP="00EC3C0F">
      <w:pPr>
        <w:bidi/>
        <w:jc w:val="both"/>
        <w:rPr>
          <w:rFonts w:ascii="Traditional Arabic" w:hAnsi="Traditional Arabic" w:cs="Traditional Arabic"/>
          <w:color w:val="000000" w:themeColor="text1"/>
          <w:sz w:val="32"/>
          <w:szCs w:val="32"/>
          <w:rtl/>
          <w:lang w:bidi="ar-DZ"/>
        </w:rPr>
      </w:pPr>
      <w:r w:rsidRPr="00470E9B">
        <w:rPr>
          <w:rFonts w:ascii="Traditional Arabic" w:hAnsi="Traditional Arabic" w:cs="Traditional Arabic"/>
          <w:b/>
          <w:bCs/>
          <w:color w:val="000000" w:themeColor="text1"/>
          <w:sz w:val="32"/>
          <w:szCs w:val="32"/>
          <w:rtl/>
          <w:lang w:bidi="ar-DZ"/>
        </w:rPr>
        <w:t>أولا</w:t>
      </w:r>
      <w:r>
        <w:rPr>
          <w:rFonts w:ascii="Traditional Arabic" w:hAnsi="Traditional Arabic" w:cs="Traditional Arabic"/>
          <w:b/>
          <w:bCs/>
          <w:color w:val="000000" w:themeColor="text1"/>
          <w:sz w:val="32"/>
          <w:szCs w:val="32"/>
          <w:rtl/>
          <w:lang w:bidi="ar-DZ"/>
        </w:rPr>
        <w:t xml:space="preserve">: </w:t>
      </w:r>
      <w:r w:rsidRPr="00470E9B">
        <w:rPr>
          <w:rFonts w:ascii="Traditional Arabic" w:hAnsi="Traditional Arabic" w:cs="Traditional Arabic"/>
          <w:color w:val="000000" w:themeColor="text1"/>
          <w:sz w:val="32"/>
          <w:szCs w:val="32"/>
          <w:rtl/>
          <w:lang w:bidi="ar-DZ"/>
        </w:rPr>
        <w:t>منهجيةالعملوأدواتالدراسة</w:t>
      </w:r>
      <w:r>
        <w:rPr>
          <w:rFonts w:ascii="Traditional Arabic" w:hAnsi="Traditional Arabic" w:cs="Traditional Arabic"/>
          <w:color w:val="000000" w:themeColor="text1"/>
          <w:sz w:val="32"/>
          <w:szCs w:val="32"/>
          <w:rtl/>
          <w:lang w:bidi="ar-DZ"/>
        </w:rPr>
        <w:t>.</w:t>
      </w:r>
      <w:r w:rsidRPr="00470E9B">
        <w:rPr>
          <w:rFonts w:ascii="Traditional Arabic" w:hAnsi="Traditional Arabic" w:cs="Traditional Arabic"/>
          <w:color w:val="000000" w:themeColor="text1"/>
          <w:sz w:val="32"/>
          <w:szCs w:val="32"/>
          <w:rtl/>
          <w:lang w:bidi="ar-DZ"/>
        </w:rPr>
        <w:t>منخلال</w:t>
      </w:r>
      <w:r>
        <w:rPr>
          <w:rFonts w:ascii="Traditional Arabic" w:hAnsi="Traditional Arabic" w:cs="Traditional Arabic"/>
          <w:color w:val="000000" w:themeColor="text1"/>
          <w:sz w:val="32"/>
          <w:szCs w:val="32"/>
          <w:rtl/>
          <w:lang w:bidi="ar-DZ"/>
        </w:rPr>
        <w:t xml:space="preserve">: </w:t>
      </w:r>
    </w:p>
    <w:p w:rsidR="00EC3C0F" w:rsidRPr="00470E9B" w:rsidRDefault="00EC3C0F" w:rsidP="00C50F2F">
      <w:pPr>
        <w:pStyle w:val="Paragraphedeliste"/>
        <w:numPr>
          <w:ilvl w:val="0"/>
          <w:numId w:val="4"/>
        </w:numPr>
        <w:tabs>
          <w:tab w:val="right" w:pos="425"/>
        </w:tabs>
        <w:ind w:left="0" w:firstLine="0"/>
        <w:jc w:val="both"/>
        <w:rPr>
          <w:rFonts w:ascii="Traditional Arabic" w:hAnsi="Traditional Arabic" w:cs="Traditional Arabic"/>
          <w:color w:val="000000" w:themeColor="text1"/>
          <w:sz w:val="32"/>
          <w:szCs w:val="32"/>
          <w:lang w:bidi="ar-DZ"/>
        </w:rPr>
      </w:pPr>
      <w:r w:rsidRPr="00470E9B">
        <w:rPr>
          <w:rFonts w:ascii="Traditional Arabic" w:hAnsi="Traditional Arabic" w:cs="Traditional Arabic"/>
          <w:color w:val="000000" w:themeColor="text1"/>
          <w:sz w:val="32"/>
          <w:szCs w:val="32"/>
          <w:rtl/>
          <w:lang w:bidi="ar-DZ"/>
        </w:rPr>
        <w:t>تحديدمجتمعالبحثوعينةالدراسة</w:t>
      </w:r>
      <w:r>
        <w:rPr>
          <w:rFonts w:ascii="Traditional Arabic" w:hAnsi="Traditional Arabic" w:cs="Traditional Arabic"/>
          <w:color w:val="000000" w:themeColor="text1"/>
          <w:sz w:val="32"/>
          <w:szCs w:val="32"/>
          <w:rtl/>
          <w:lang w:bidi="ar-DZ"/>
        </w:rPr>
        <w:t>.</w:t>
      </w:r>
    </w:p>
    <w:p w:rsidR="00EC3C0F" w:rsidRPr="00470E9B" w:rsidRDefault="00EC3C0F" w:rsidP="00C50F2F">
      <w:pPr>
        <w:pStyle w:val="Paragraphedeliste"/>
        <w:numPr>
          <w:ilvl w:val="0"/>
          <w:numId w:val="4"/>
        </w:numPr>
        <w:tabs>
          <w:tab w:val="right" w:pos="425"/>
        </w:tabs>
        <w:ind w:left="0" w:firstLine="0"/>
        <w:jc w:val="both"/>
        <w:rPr>
          <w:rFonts w:ascii="Traditional Arabic" w:hAnsi="Traditional Arabic" w:cs="Traditional Arabic"/>
          <w:color w:val="000000" w:themeColor="text1"/>
          <w:sz w:val="32"/>
          <w:szCs w:val="32"/>
          <w:lang w:bidi="ar-DZ"/>
        </w:rPr>
      </w:pPr>
      <w:r w:rsidRPr="00470E9B">
        <w:rPr>
          <w:rFonts w:ascii="Traditional Arabic" w:hAnsi="Traditional Arabic" w:cs="Traditional Arabic"/>
          <w:color w:val="000000" w:themeColor="text1"/>
          <w:sz w:val="32"/>
          <w:szCs w:val="32"/>
          <w:rtl/>
          <w:lang w:bidi="ar-DZ"/>
        </w:rPr>
        <w:lastRenderedPageBreak/>
        <w:t>مكانهافيالدراسةالميدانيةوزمانها</w:t>
      </w:r>
      <w:r>
        <w:rPr>
          <w:rFonts w:ascii="Traditional Arabic" w:hAnsi="Traditional Arabic" w:cs="Traditional Arabic"/>
          <w:color w:val="000000" w:themeColor="text1"/>
          <w:sz w:val="32"/>
          <w:szCs w:val="32"/>
          <w:rtl/>
          <w:lang w:bidi="ar-DZ"/>
        </w:rPr>
        <w:t>.</w:t>
      </w:r>
    </w:p>
    <w:p w:rsidR="00EC3C0F" w:rsidRPr="00470E9B" w:rsidRDefault="00EC3C0F" w:rsidP="00C50F2F">
      <w:pPr>
        <w:pStyle w:val="Paragraphedeliste"/>
        <w:numPr>
          <w:ilvl w:val="0"/>
          <w:numId w:val="4"/>
        </w:numPr>
        <w:tabs>
          <w:tab w:val="right" w:pos="425"/>
        </w:tabs>
        <w:ind w:left="0" w:firstLine="0"/>
        <w:jc w:val="both"/>
        <w:rPr>
          <w:rFonts w:ascii="Traditional Arabic" w:hAnsi="Traditional Arabic" w:cs="Traditional Arabic"/>
          <w:color w:val="000000" w:themeColor="text1"/>
          <w:sz w:val="32"/>
          <w:szCs w:val="32"/>
          <w:lang w:bidi="ar-DZ"/>
        </w:rPr>
      </w:pPr>
      <w:r w:rsidRPr="00470E9B">
        <w:rPr>
          <w:rFonts w:ascii="Traditional Arabic" w:hAnsi="Traditional Arabic" w:cs="Traditional Arabic"/>
          <w:color w:val="000000" w:themeColor="text1"/>
          <w:sz w:val="32"/>
          <w:szCs w:val="32"/>
          <w:rtl/>
          <w:lang w:bidi="ar-DZ"/>
        </w:rPr>
        <w:t>تعريفالاستبانة</w:t>
      </w:r>
      <w:r>
        <w:rPr>
          <w:rFonts w:ascii="Traditional Arabic" w:hAnsi="Traditional Arabic" w:cs="Traditional Arabic"/>
          <w:color w:val="000000" w:themeColor="text1"/>
          <w:sz w:val="32"/>
          <w:szCs w:val="32"/>
          <w:rtl/>
          <w:lang w:bidi="ar-DZ"/>
        </w:rPr>
        <w:t>.</w:t>
      </w:r>
    </w:p>
    <w:p w:rsidR="00EC3C0F" w:rsidRPr="00470E9B" w:rsidRDefault="00EC3C0F" w:rsidP="00C50F2F">
      <w:pPr>
        <w:pStyle w:val="Paragraphedeliste"/>
        <w:numPr>
          <w:ilvl w:val="0"/>
          <w:numId w:val="4"/>
        </w:numPr>
        <w:tabs>
          <w:tab w:val="right" w:pos="425"/>
        </w:tabs>
        <w:ind w:left="0" w:firstLine="0"/>
        <w:jc w:val="both"/>
        <w:rPr>
          <w:rFonts w:ascii="Traditional Arabic" w:hAnsi="Traditional Arabic" w:cs="Traditional Arabic"/>
          <w:color w:val="000000" w:themeColor="text1"/>
          <w:sz w:val="32"/>
          <w:szCs w:val="32"/>
          <w:lang w:bidi="ar-DZ"/>
        </w:rPr>
      </w:pPr>
      <w:r w:rsidRPr="00470E9B">
        <w:rPr>
          <w:rFonts w:ascii="Traditional Arabic" w:hAnsi="Traditional Arabic" w:cs="Traditional Arabic"/>
          <w:color w:val="000000" w:themeColor="text1"/>
          <w:sz w:val="32"/>
          <w:szCs w:val="32"/>
          <w:rtl/>
          <w:lang w:bidi="ar-DZ"/>
        </w:rPr>
        <w:t>أهميةالاستبانةفيالدراسة</w:t>
      </w:r>
      <w:r>
        <w:rPr>
          <w:rFonts w:ascii="Traditional Arabic" w:hAnsi="Traditional Arabic" w:cs="Traditional Arabic"/>
          <w:color w:val="000000" w:themeColor="text1"/>
          <w:sz w:val="32"/>
          <w:szCs w:val="32"/>
          <w:rtl/>
          <w:lang w:bidi="ar-DZ"/>
        </w:rPr>
        <w:t>.</w:t>
      </w:r>
    </w:p>
    <w:p w:rsidR="00EC3C0F" w:rsidRPr="006C26CD" w:rsidRDefault="00EC3C0F" w:rsidP="00EC3C0F">
      <w:pPr>
        <w:bidi/>
        <w:jc w:val="both"/>
        <w:rPr>
          <w:rFonts w:ascii="Traditional Arabic" w:hAnsi="Traditional Arabic" w:cs="Traditional Arabic"/>
          <w:color w:val="000000" w:themeColor="text1"/>
          <w:sz w:val="32"/>
          <w:szCs w:val="32"/>
          <w:rtl/>
          <w:lang w:bidi="ar-DZ"/>
        </w:rPr>
      </w:pPr>
      <w:r w:rsidRPr="00470E9B">
        <w:rPr>
          <w:rFonts w:ascii="Traditional Arabic" w:hAnsi="Traditional Arabic" w:cs="Traditional Arabic"/>
          <w:b/>
          <w:bCs/>
          <w:color w:val="000000" w:themeColor="text1"/>
          <w:sz w:val="32"/>
          <w:szCs w:val="32"/>
          <w:rtl/>
          <w:lang w:bidi="ar-DZ"/>
        </w:rPr>
        <w:t>ثانيا</w:t>
      </w:r>
      <w:r>
        <w:rPr>
          <w:rFonts w:ascii="Traditional Arabic" w:hAnsi="Traditional Arabic" w:cs="Traditional Arabic"/>
          <w:b/>
          <w:bCs/>
          <w:color w:val="000000" w:themeColor="text1"/>
          <w:sz w:val="32"/>
          <w:szCs w:val="32"/>
          <w:rtl/>
          <w:lang w:bidi="ar-DZ"/>
        </w:rPr>
        <w:t xml:space="preserve">: </w:t>
      </w:r>
      <w:r w:rsidRPr="006C26CD">
        <w:rPr>
          <w:rFonts w:ascii="Traditional Arabic" w:hAnsi="Traditional Arabic" w:cs="Traditional Arabic"/>
          <w:color w:val="000000" w:themeColor="text1"/>
          <w:sz w:val="32"/>
          <w:szCs w:val="32"/>
          <w:rtl/>
          <w:lang w:bidi="ar-DZ"/>
        </w:rPr>
        <w:t>تحليلالاستبانةونتائجها</w:t>
      </w:r>
      <w:r>
        <w:rPr>
          <w:rFonts w:ascii="Traditional Arabic" w:hAnsi="Traditional Arabic" w:cs="Traditional Arabic"/>
          <w:color w:val="000000" w:themeColor="text1"/>
          <w:sz w:val="32"/>
          <w:szCs w:val="32"/>
          <w:rtl/>
          <w:lang w:bidi="ar-DZ"/>
        </w:rPr>
        <w:t xml:space="preserve">. </w:t>
      </w:r>
      <w:r w:rsidRPr="006C26CD">
        <w:rPr>
          <w:rFonts w:ascii="Traditional Arabic" w:hAnsi="Traditional Arabic" w:cs="Traditional Arabic"/>
          <w:color w:val="000000" w:themeColor="text1"/>
          <w:sz w:val="32"/>
          <w:szCs w:val="32"/>
          <w:rtl/>
          <w:lang w:bidi="ar-DZ"/>
        </w:rPr>
        <w:t>وهذابعدالزياراتالميدانيةللمؤسساتالتربويةمنعيناتالدراسة</w:t>
      </w:r>
      <w:r>
        <w:rPr>
          <w:rFonts w:ascii="Traditional Arabic" w:hAnsi="Traditional Arabic" w:cs="Traditional Arabic"/>
          <w:color w:val="000000" w:themeColor="text1"/>
          <w:sz w:val="32"/>
          <w:szCs w:val="32"/>
          <w:rtl/>
          <w:lang w:bidi="ar-DZ"/>
        </w:rPr>
        <w:t>.</w:t>
      </w:r>
    </w:p>
    <w:p w:rsidR="00EC3C0F" w:rsidRPr="00A55BA4" w:rsidRDefault="00EC3C0F" w:rsidP="00EC3C0F">
      <w:pPr>
        <w:bidi/>
        <w:jc w:val="both"/>
        <w:rPr>
          <w:rFonts w:ascii="Traditional Arabic" w:hAnsi="Traditional Arabic" w:cs="Traditional Arabic"/>
          <w:b/>
          <w:bCs/>
          <w:color w:val="000000" w:themeColor="text1"/>
          <w:sz w:val="32"/>
          <w:szCs w:val="32"/>
          <w:rtl/>
        </w:rPr>
      </w:pPr>
      <w:r w:rsidRPr="00A55BA4">
        <w:rPr>
          <w:rFonts w:ascii="Traditional Arabic" w:hAnsi="Traditional Arabic" w:cs="Traditional Arabic"/>
          <w:b/>
          <w:bCs/>
          <w:color w:val="000000" w:themeColor="text1"/>
          <w:sz w:val="32"/>
          <w:szCs w:val="32"/>
          <w:rtl/>
        </w:rPr>
        <w:t xml:space="preserve">الصعوبات: </w:t>
      </w:r>
    </w:p>
    <w:p w:rsidR="00EC3C0F" w:rsidRPr="006C26CD" w:rsidRDefault="00EC3C0F" w:rsidP="00EC3C0F">
      <w:pPr>
        <w:bidi/>
        <w:jc w:val="both"/>
        <w:rPr>
          <w:rFonts w:ascii="Traditional Arabic" w:hAnsi="Traditional Arabic" w:cs="Traditional Arabic"/>
          <w:color w:val="000000" w:themeColor="text1"/>
          <w:sz w:val="32"/>
          <w:szCs w:val="32"/>
          <w:rtl/>
        </w:rPr>
      </w:pPr>
      <w:r w:rsidRPr="001A009E">
        <w:rPr>
          <w:rFonts w:ascii="Traditional Arabic" w:hAnsi="Traditional Arabic" w:cs="Traditional Arabic" w:hint="cs"/>
          <w:color w:val="000000" w:themeColor="text1"/>
          <w:sz w:val="32"/>
          <w:szCs w:val="32"/>
          <w:rtl/>
        </w:rPr>
        <w:t>-</w:t>
      </w:r>
      <w:r>
        <w:rPr>
          <w:rFonts w:ascii="Traditional Arabic" w:hAnsi="Traditional Arabic" w:cs="Traditional Arabic" w:hint="cs"/>
          <w:color w:val="000000" w:themeColor="text1"/>
          <w:sz w:val="32"/>
          <w:szCs w:val="32"/>
          <w:rtl/>
        </w:rPr>
        <w:t>عدم التوفيق بين العمل والدراسة كون مديرة المؤسسة غير متفهمة.</w:t>
      </w:r>
    </w:p>
    <w:p w:rsidR="00F30BA1" w:rsidRDefault="00EC3C0F" w:rsidP="00AA377D">
      <w:pPr>
        <w:autoSpaceDE w:val="0"/>
        <w:autoSpaceDN w:val="0"/>
        <w:bidi/>
        <w:adjustRightInd w:val="0"/>
        <w:spacing w:after="0"/>
        <w:jc w:val="both"/>
        <w:rPr>
          <w:rFonts w:cs="Amiri Quran"/>
          <w:color w:val="000000"/>
          <w:sz w:val="36"/>
          <w:szCs w:val="36"/>
          <w:rtl/>
        </w:rPr>
      </w:pP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ضيقالوقتفيعمليّةالبحثكونيأستاذةفيقطاعالتّربيةوالتّعليممعالالتزاماتالصّارمةفيأداءالمهامالمنوطةإلي</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خاصّةوأنّهذهالدراسةتزامنتمعإجراءفروضوامتحاناتالفصلينالثّانيوالثّالثبشكلمتسارع</w:t>
      </w:r>
      <w:r>
        <w:rPr>
          <w:rFonts w:ascii="Traditional Arabic" w:hAnsi="Traditional Arabic" w:cs="Traditional Arabic" w:hint="cs"/>
          <w:color w:val="000000" w:themeColor="text1"/>
          <w:sz w:val="32"/>
          <w:szCs w:val="32"/>
          <w:rtl/>
        </w:rPr>
        <w:t xml:space="preserve">، </w:t>
      </w:r>
      <w:r w:rsidRPr="006C26CD">
        <w:rPr>
          <w:rFonts w:ascii="Traditional Arabic" w:hAnsi="Traditional Arabic" w:cs="Traditional Arabic" w:hint="cs"/>
          <w:color w:val="000000" w:themeColor="text1"/>
          <w:sz w:val="32"/>
          <w:szCs w:val="32"/>
          <w:rtl/>
        </w:rPr>
        <w:t>فيوقتأنّالوصايةأصدرتتعليماتهالإنهاءالبرامجالدّراسيّةفيأقربوأسرعوقتوهوماأثرعلىوقتيكأستاذةفيميدانالتعليمعلىعمليةالبحثالعلميقصدانهاءهذاالعملفيأسرعوقتممكن</w:t>
      </w:r>
      <w:r>
        <w:rPr>
          <w:rFonts w:ascii="Traditional Arabic" w:hAnsi="Traditional Arabic" w:cs="Traditional Arabic" w:hint="cs"/>
          <w:color w:val="000000" w:themeColor="text1"/>
          <w:sz w:val="32"/>
          <w:szCs w:val="32"/>
          <w:rtl/>
        </w:rPr>
        <w:t>.</w:t>
      </w:r>
    </w:p>
    <w:p w:rsidR="00EC3C0F" w:rsidRDefault="00EC3C0F" w:rsidP="00EC3C0F">
      <w:pPr>
        <w:autoSpaceDE w:val="0"/>
        <w:autoSpaceDN w:val="0"/>
        <w:bidi/>
        <w:adjustRightInd w:val="0"/>
        <w:spacing w:after="0"/>
        <w:jc w:val="both"/>
        <w:rPr>
          <w:rFonts w:cs="Amiri Quran"/>
          <w:color w:val="000000"/>
          <w:sz w:val="36"/>
          <w:szCs w:val="36"/>
          <w:rtl/>
        </w:rPr>
      </w:pPr>
    </w:p>
    <w:p w:rsidR="00EC3C0F" w:rsidRDefault="00EC3C0F" w:rsidP="00EC3C0F">
      <w:pPr>
        <w:autoSpaceDE w:val="0"/>
        <w:autoSpaceDN w:val="0"/>
        <w:bidi/>
        <w:adjustRightInd w:val="0"/>
        <w:spacing w:after="0"/>
        <w:jc w:val="both"/>
        <w:rPr>
          <w:rFonts w:cs="Amiri Quran"/>
          <w:color w:val="000000"/>
          <w:sz w:val="36"/>
          <w:szCs w:val="36"/>
          <w:rtl/>
        </w:rPr>
        <w:sectPr w:rsidR="00EC3C0F" w:rsidSect="00AA377D">
          <w:footnotePr>
            <w:numRestart w:val="eachPage"/>
          </w:footnotePr>
          <w:type w:val="continuous"/>
          <w:pgSz w:w="11906" w:h="16838" w:code="9"/>
          <w:pgMar w:top="1418" w:right="1985" w:bottom="1418" w:left="851" w:header="709" w:footer="709" w:gutter="0"/>
          <w:pgNumType w:fmt="arabicAbjad" w:start="4"/>
          <w:cols w:space="720"/>
          <w:bidi/>
          <w:rtlGutter/>
          <w:docGrid w:linePitch="299"/>
        </w:sectPr>
      </w:pPr>
    </w:p>
    <w:p w:rsidR="00EC3C0F" w:rsidRDefault="00EC3C0F" w:rsidP="00EC3C0F">
      <w:pPr>
        <w:autoSpaceDE w:val="0"/>
        <w:autoSpaceDN w:val="0"/>
        <w:bidi/>
        <w:adjustRightInd w:val="0"/>
        <w:spacing w:after="0"/>
        <w:jc w:val="both"/>
        <w:rPr>
          <w:rFonts w:ascii="Traditional Arabic" w:hAnsi="Traditional Arabic" w:cs="Traditional Arabic"/>
          <w:color w:val="000000"/>
          <w:sz w:val="32"/>
          <w:szCs w:val="32"/>
          <w:rtl/>
        </w:rPr>
      </w:pPr>
    </w:p>
    <w:p w:rsidR="00AA377D" w:rsidRDefault="00AA377D" w:rsidP="00DB06FF">
      <w:pPr>
        <w:autoSpaceDE w:val="0"/>
        <w:autoSpaceDN w:val="0"/>
        <w:bidi/>
        <w:adjustRightInd w:val="0"/>
        <w:spacing w:after="0"/>
        <w:jc w:val="center"/>
        <w:rPr>
          <w:rFonts w:ascii="Sakkal Majalla" w:hAnsi="Sakkal Majalla" w:cs="Sakkal Majalla"/>
          <w:b/>
          <w:bCs/>
          <w:spacing w:val="10"/>
          <w:sz w:val="96"/>
          <w:szCs w:val="96"/>
          <w:rtl/>
          <w:lang w:bidi="ar-DZ"/>
        </w:rPr>
        <w:sectPr w:rsidR="00AA377D" w:rsidSect="00AA377D">
          <w:headerReference w:type="default" r:id="rId20"/>
          <w:footerReference w:type="default" r:id="rId21"/>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3D0F57" w:rsidRDefault="003D0F57" w:rsidP="00DB06FF">
      <w:pPr>
        <w:autoSpaceDE w:val="0"/>
        <w:autoSpaceDN w:val="0"/>
        <w:bidi/>
        <w:adjustRightInd w:val="0"/>
        <w:spacing w:after="0"/>
        <w:jc w:val="center"/>
        <w:rPr>
          <w:rFonts w:ascii="Sakkal Majalla" w:hAnsi="Sakkal Majalla" w:cs="Sakkal Majalla"/>
          <w:b/>
          <w:bCs/>
          <w:spacing w:val="10"/>
          <w:sz w:val="96"/>
          <w:szCs w:val="96"/>
          <w:rtl/>
          <w:lang w:bidi="ar-DZ"/>
        </w:rPr>
      </w:pPr>
    </w:p>
    <w:p w:rsidR="00255A91" w:rsidRPr="00DB06FF" w:rsidRDefault="00DB06FF" w:rsidP="003D0F57">
      <w:pPr>
        <w:autoSpaceDE w:val="0"/>
        <w:autoSpaceDN w:val="0"/>
        <w:bidi/>
        <w:adjustRightInd w:val="0"/>
        <w:spacing w:after="0"/>
        <w:jc w:val="center"/>
        <w:rPr>
          <w:rFonts w:ascii="Sakkal Majalla" w:hAnsi="Sakkal Majalla" w:cs="Sakkal Majalla"/>
          <w:color w:val="000000"/>
          <w:sz w:val="96"/>
          <w:szCs w:val="96"/>
          <w:rtl/>
        </w:rPr>
      </w:pPr>
      <w:r w:rsidRPr="00D24C25">
        <w:rPr>
          <w:rFonts w:ascii="Sakkal Majalla" w:hAnsi="Sakkal Majalla" w:cs="Sakkal Majalla"/>
          <w:b/>
          <w:bCs/>
          <w:color w:val="000000" w:themeColor="text1"/>
          <w:spacing w:val="10"/>
          <w:sz w:val="96"/>
          <w:szCs w:val="96"/>
          <w:rtl/>
          <w:lang w:bidi="ar-DZ"/>
        </w:rPr>
        <w:t>الفَصْلُ الأَوَّل:</w:t>
      </w:r>
    </w:p>
    <w:p w:rsidR="00255A91" w:rsidRPr="00DB06FF" w:rsidRDefault="00DB06FF" w:rsidP="00DB06FF">
      <w:pPr>
        <w:autoSpaceDE w:val="0"/>
        <w:autoSpaceDN w:val="0"/>
        <w:bidi/>
        <w:adjustRightInd w:val="0"/>
        <w:spacing w:after="0"/>
        <w:jc w:val="center"/>
        <w:rPr>
          <w:rFonts w:ascii="Sakkal Majalla" w:hAnsi="Sakkal Majalla" w:cs="Sakkal Majalla"/>
          <w:color w:val="000000"/>
          <w:sz w:val="52"/>
          <w:szCs w:val="52"/>
          <w:rtl/>
        </w:rPr>
      </w:pPr>
      <w:r w:rsidRPr="00DB06FF">
        <w:rPr>
          <w:rFonts w:ascii="Sakkal Majalla" w:hAnsi="Sakkal Majalla" w:cs="Sakkal Majalla"/>
          <w:b/>
          <w:bCs/>
          <w:sz w:val="56"/>
          <w:szCs w:val="56"/>
          <w:rtl/>
          <w:lang w:bidi="ar-DZ"/>
        </w:rPr>
        <w:t>الإنتاج الكتابي من خلال المنهاج الدراسي</w:t>
      </w: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DB06FF" w:rsidRPr="00251355" w:rsidRDefault="00DB06FF" w:rsidP="00DB06FF">
      <w:pPr>
        <w:bidi/>
        <w:spacing w:after="0" w:line="240" w:lineRule="auto"/>
        <w:rPr>
          <w:rFonts w:ascii="Traditional Arabic" w:hAnsi="Traditional Arabic" w:cs="Traditional Arabic"/>
          <w:sz w:val="36"/>
          <w:szCs w:val="36"/>
          <w:rtl/>
          <w:lang w:bidi="ar-DZ"/>
        </w:rPr>
      </w:pPr>
      <w:r w:rsidRPr="00251355">
        <w:rPr>
          <w:rFonts w:ascii="Traditional Arabic" w:hAnsi="Traditional Arabic" w:cs="Traditional Arabic"/>
          <w:b/>
          <w:bCs/>
          <w:sz w:val="36"/>
          <w:szCs w:val="36"/>
          <w:rtl/>
          <w:lang w:bidi="ar-DZ"/>
        </w:rPr>
        <w:t>أولا: المنهاج الدراسي وال</w:t>
      </w:r>
      <w:r>
        <w:rPr>
          <w:rFonts w:ascii="Traditional Arabic" w:hAnsi="Traditional Arabic" w:cs="Traditional Arabic" w:hint="cs"/>
          <w:b/>
          <w:bCs/>
          <w:sz w:val="36"/>
          <w:szCs w:val="36"/>
          <w:rtl/>
          <w:lang w:bidi="ar-DZ"/>
        </w:rPr>
        <w:t>إ</w:t>
      </w:r>
      <w:r w:rsidRPr="00251355">
        <w:rPr>
          <w:rFonts w:ascii="Traditional Arabic" w:hAnsi="Traditional Arabic" w:cs="Traditional Arabic"/>
          <w:b/>
          <w:bCs/>
          <w:sz w:val="36"/>
          <w:szCs w:val="36"/>
          <w:rtl/>
          <w:lang w:bidi="ar-DZ"/>
        </w:rPr>
        <w:t>نتاج الكتابي.</w:t>
      </w:r>
    </w:p>
    <w:p w:rsidR="00DB06FF" w:rsidRPr="00251355" w:rsidRDefault="00DB06FF" w:rsidP="00C50F2F">
      <w:pPr>
        <w:pStyle w:val="Paragraphedeliste"/>
        <w:numPr>
          <w:ilvl w:val="0"/>
          <w:numId w:val="5"/>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تعريف المنهاج.</w:t>
      </w:r>
    </w:p>
    <w:p w:rsidR="00DB06FF" w:rsidRPr="00251355" w:rsidRDefault="00DB06FF" w:rsidP="00C50F2F">
      <w:pPr>
        <w:pStyle w:val="Paragraphedeliste"/>
        <w:numPr>
          <w:ilvl w:val="0"/>
          <w:numId w:val="5"/>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مكونات المنهاج.</w:t>
      </w:r>
    </w:p>
    <w:p w:rsidR="00DB06FF" w:rsidRPr="00251355" w:rsidRDefault="00DB06FF" w:rsidP="00C50F2F">
      <w:pPr>
        <w:pStyle w:val="Paragraphedeliste"/>
        <w:numPr>
          <w:ilvl w:val="0"/>
          <w:numId w:val="5"/>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lastRenderedPageBreak/>
        <w:t>أسس بناء المنهاج.</w:t>
      </w:r>
    </w:p>
    <w:p w:rsidR="00DB06FF" w:rsidRPr="00251355" w:rsidRDefault="00DB06FF" w:rsidP="00C50F2F">
      <w:pPr>
        <w:pStyle w:val="Paragraphedeliste"/>
        <w:numPr>
          <w:ilvl w:val="0"/>
          <w:numId w:val="5"/>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أهمية المنهاج في العملية التعلمية.</w:t>
      </w:r>
    </w:p>
    <w:p w:rsidR="00DB06FF" w:rsidRPr="00251355" w:rsidRDefault="00DB06FF" w:rsidP="00C50F2F">
      <w:pPr>
        <w:pStyle w:val="Paragraphedeliste"/>
        <w:numPr>
          <w:ilvl w:val="0"/>
          <w:numId w:val="5"/>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وظيفة المنهاج في العملية التعلمية التربوية.</w:t>
      </w:r>
    </w:p>
    <w:p w:rsidR="00DB06FF" w:rsidRPr="00251355" w:rsidRDefault="00DB06FF" w:rsidP="00193E36">
      <w:pPr>
        <w:bidi/>
        <w:spacing w:after="0" w:line="240" w:lineRule="auto"/>
        <w:rPr>
          <w:rFonts w:ascii="Traditional Arabic" w:hAnsi="Traditional Arabic" w:cs="Traditional Arabic"/>
          <w:b/>
          <w:bCs/>
          <w:sz w:val="36"/>
          <w:szCs w:val="36"/>
          <w:rtl/>
          <w:lang w:bidi="ar-DZ"/>
        </w:rPr>
      </w:pPr>
      <w:r w:rsidRPr="00251355">
        <w:rPr>
          <w:rFonts w:ascii="Traditional Arabic" w:hAnsi="Traditional Arabic" w:cs="Traditional Arabic"/>
          <w:b/>
          <w:bCs/>
          <w:sz w:val="36"/>
          <w:szCs w:val="36"/>
          <w:rtl/>
          <w:lang w:bidi="ar-DZ"/>
        </w:rPr>
        <w:t>ثانيا: ال</w:t>
      </w:r>
      <w:r>
        <w:rPr>
          <w:rFonts w:ascii="Traditional Arabic" w:hAnsi="Traditional Arabic" w:cs="Traditional Arabic" w:hint="cs"/>
          <w:b/>
          <w:bCs/>
          <w:sz w:val="36"/>
          <w:szCs w:val="36"/>
          <w:rtl/>
          <w:lang w:bidi="ar-DZ"/>
        </w:rPr>
        <w:t>إ</w:t>
      </w:r>
      <w:r w:rsidRPr="00251355">
        <w:rPr>
          <w:rFonts w:ascii="Traditional Arabic" w:hAnsi="Traditional Arabic" w:cs="Traditional Arabic"/>
          <w:b/>
          <w:bCs/>
          <w:sz w:val="36"/>
          <w:szCs w:val="36"/>
          <w:rtl/>
          <w:lang w:bidi="ar-DZ"/>
        </w:rPr>
        <w:t>نتاج الكتابي</w:t>
      </w:r>
      <w:r w:rsidR="00193E36">
        <w:rPr>
          <w:rFonts w:ascii="Traditional Arabic" w:hAnsi="Traditional Arabic" w:cs="Traditional Arabic" w:hint="cs"/>
          <w:b/>
          <w:bCs/>
          <w:sz w:val="36"/>
          <w:szCs w:val="36"/>
          <w:rtl/>
          <w:lang w:bidi="ar-DZ"/>
        </w:rPr>
        <w:t xml:space="preserve"> و</w:t>
      </w:r>
      <w:r w:rsidR="00193E36" w:rsidRPr="00251355">
        <w:rPr>
          <w:rFonts w:ascii="Traditional Arabic" w:hAnsi="Traditional Arabic" w:cs="Traditional Arabic"/>
          <w:b/>
          <w:bCs/>
          <w:sz w:val="36"/>
          <w:szCs w:val="36"/>
          <w:rtl/>
          <w:lang w:bidi="ar-DZ"/>
        </w:rPr>
        <w:t>الكتابة</w:t>
      </w:r>
      <w:r w:rsidRPr="00251355">
        <w:rPr>
          <w:rFonts w:ascii="Traditional Arabic" w:hAnsi="Traditional Arabic" w:cs="Traditional Arabic"/>
          <w:b/>
          <w:bCs/>
          <w:sz w:val="36"/>
          <w:szCs w:val="36"/>
          <w:rtl/>
          <w:lang w:bidi="ar-DZ"/>
        </w:rPr>
        <w:t>.</w:t>
      </w:r>
    </w:p>
    <w:p w:rsidR="00DB06FF" w:rsidRPr="00251355" w:rsidRDefault="00493437" w:rsidP="00493437">
      <w:pPr>
        <w:pStyle w:val="Paragraphedeliste"/>
        <w:numPr>
          <w:ilvl w:val="0"/>
          <w:numId w:val="6"/>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مفهوم الإنتاج الكتابي لغة واصطلاحا.</w:t>
      </w:r>
    </w:p>
    <w:p w:rsidR="00DB06FF" w:rsidRPr="00251355" w:rsidRDefault="00493437" w:rsidP="00C50F2F">
      <w:pPr>
        <w:pStyle w:val="Paragraphedeliste"/>
        <w:numPr>
          <w:ilvl w:val="0"/>
          <w:numId w:val="6"/>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مفهوم الكتابة لغة واصطلاحا.</w:t>
      </w:r>
    </w:p>
    <w:p w:rsidR="00DB06FF" w:rsidRPr="00251355" w:rsidRDefault="00DB06FF" w:rsidP="00C50F2F">
      <w:pPr>
        <w:pStyle w:val="Paragraphedeliste"/>
        <w:numPr>
          <w:ilvl w:val="0"/>
          <w:numId w:val="6"/>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أنماط الإنتاج الكتابي.</w:t>
      </w:r>
    </w:p>
    <w:p w:rsidR="00DB06FF" w:rsidRDefault="00DB06FF" w:rsidP="00C50F2F">
      <w:pPr>
        <w:pStyle w:val="Paragraphedeliste"/>
        <w:numPr>
          <w:ilvl w:val="0"/>
          <w:numId w:val="6"/>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أسس الإنتاج الكتابي.</w:t>
      </w:r>
    </w:p>
    <w:p w:rsidR="00AF2E9C" w:rsidRPr="00BB444D" w:rsidRDefault="00AF2E9C" w:rsidP="00C50F2F">
      <w:pPr>
        <w:pStyle w:val="Paragraphedeliste"/>
        <w:numPr>
          <w:ilvl w:val="0"/>
          <w:numId w:val="6"/>
        </w:numPr>
        <w:spacing w:after="0" w:line="240" w:lineRule="auto"/>
        <w:ind w:left="1132" w:firstLine="0"/>
        <w:contextualSpacing/>
        <w:rPr>
          <w:rFonts w:ascii="Traditional Arabic" w:hAnsi="Traditional Arabic" w:cs="Traditional Arabic"/>
          <w:sz w:val="36"/>
          <w:szCs w:val="36"/>
          <w:lang w:bidi="ar-DZ"/>
        </w:rPr>
      </w:pPr>
      <w:r w:rsidRPr="00BB444D">
        <w:rPr>
          <w:rFonts w:ascii="Traditional Arabic" w:hAnsi="Traditional Arabic" w:cs="Traditional Arabic" w:hint="cs"/>
          <w:sz w:val="36"/>
          <w:szCs w:val="36"/>
          <w:rtl/>
          <w:lang w:bidi="ar-DZ"/>
        </w:rPr>
        <w:t>مجالات الإنتاج الكتابي.</w:t>
      </w:r>
    </w:p>
    <w:p w:rsidR="00DB06FF" w:rsidRPr="00251355" w:rsidRDefault="00DB06FF" w:rsidP="00C50F2F">
      <w:pPr>
        <w:pStyle w:val="Paragraphedeliste"/>
        <w:numPr>
          <w:ilvl w:val="0"/>
          <w:numId w:val="6"/>
        </w:numPr>
        <w:spacing w:after="0" w:line="240" w:lineRule="auto"/>
        <w:ind w:left="1132" w:firstLine="0"/>
        <w:contextualSpacing/>
        <w:rPr>
          <w:rFonts w:ascii="Traditional Arabic" w:hAnsi="Traditional Arabic" w:cs="Traditional Arabic"/>
          <w:sz w:val="36"/>
          <w:szCs w:val="36"/>
          <w:lang w:bidi="ar-DZ"/>
        </w:rPr>
      </w:pPr>
      <w:r w:rsidRPr="00251355">
        <w:rPr>
          <w:rFonts w:ascii="Traditional Arabic" w:hAnsi="Traditional Arabic" w:cs="Traditional Arabic"/>
          <w:sz w:val="36"/>
          <w:szCs w:val="36"/>
          <w:rtl/>
          <w:lang w:bidi="ar-DZ"/>
        </w:rPr>
        <w:t>مهارات الإنتاج الكتابي.</w:t>
      </w:r>
    </w:p>
    <w:p w:rsidR="00DB06FF" w:rsidRPr="00DB06FF" w:rsidRDefault="00DB06FF" w:rsidP="00C50F2F">
      <w:pPr>
        <w:pStyle w:val="Paragraphedeliste"/>
        <w:numPr>
          <w:ilvl w:val="0"/>
          <w:numId w:val="6"/>
        </w:numPr>
        <w:autoSpaceDE w:val="0"/>
        <w:autoSpaceDN w:val="0"/>
        <w:adjustRightInd w:val="0"/>
        <w:spacing w:after="0" w:line="240" w:lineRule="auto"/>
        <w:ind w:left="1132" w:firstLine="0"/>
        <w:contextualSpacing/>
        <w:jc w:val="both"/>
        <w:rPr>
          <w:rFonts w:ascii="Traditional Arabic" w:hAnsi="Traditional Arabic" w:cs="Traditional Arabic"/>
          <w:color w:val="000000"/>
          <w:sz w:val="32"/>
          <w:szCs w:val="32"/>
        </w:rPr>
      </w:pPr>
      <w:r w:rsidRPr="00DB06FF">
        <w:rPr>
          <w:rFonts w:ascii="Traditional Arabic" w:hAnsi="Traditional Arabic" w:cs="Traditional Arabic"/>
          <w:sz w:val="36"/>
          <w:szCs w:val="36"/>
          <w:rtl/>
          <w:lang w:bidi="ar-DZ"/>
        </w:rPr>
        <w:t>أهمية ال</w:t>
      </w:r>
      <w:r>
        <w:rPr>
          <w:rFonts w:ascii="Traditional Arabic" w:hAnsi="Traditional Arabic" w:cs="Traditional Arabic" w:hint="cs"/>
          <w:sz w:val="36"/>
          <w:szCs w:val="36"/>
          <w:rtl/>
          <w:lang w:bidi="ar-DZ"/>
        </w:rPr>
        <w:t>إ</w:t>
      </w:r>
      <w:r w:rsidRPr="00DB06FF">
        <w:rPr>
          <w:rFonts w:ascii="Traditional Arabic" w:hAnsi="Traditional Arabic" w:cs="Traditional Arabic"/>
          <w:sz w:val="36"/>
          <w:szCs w:val="36"/>
          <w:rtl/>
          <w:lang w:bidi="ar-DZ"/>
        </w:rPr>
        <w:t>نتاج الكتابي.</w:t>
      </w:r>
    </w:p>
    <w:p w:rsidR="00255A91" w:rsidRPr="00DB06FF" w:rsidRDefault="00DB06FF" w:rsidP="00C50F2F">
      <w:pPr>
        <w:pStyle w:val="Paragraphedeliste"/>
        <w:numPr>
          <w:ilvl w:val="0"/>
          <w:numId w:val="6"/>
        </w:numPr>
        <w:autoSpaceDE w:val="0"/>
        <w:autoSpaceDN w:val="0"/>
        <w:adjustRightInd w:val="0"/>
        <w:spacing w:after="0" w:line="240" w:lineRule="auto"/>
        <w:ind w:left="1132" w:firstLine="0"/>
        <w:contextualSpacing/>
        <w:jc w:val="both"/>
        <w:rPr>
          <w:rFonts w:ascii="Traditional Arabic" w:hAnsi="Traditional Arabic" w:cs="Traditional Arabic"/>
          <w:color w:val="000000"/>
          <w:sz w:val="32"/>
          <w:szCs w:val="32"/>
          <w:rtl/>
        </w:rPr>
      </w:pPr>
      <w:r w:rsidRPr="00DB06FF">
        <w:rPr>
          <w:rFonts w:ascii="Traditional Arabic" w:hAnsi="Traditional Arabic" w:cs="Traditional Arabic"/>
          <w:sz w:val="36"/>
          <w:szCs w:val="36"/>
          <w:rtl/>
          <w:lang w:bidi="ar-DZ"/>
        </w:rPr>
        <w:t>طبيعة العلاقة بين ميدان الإنتاج الكتابي والميادين الأخرى.</w:t>
      </w: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AA377D" w:rsidRDefault="00AA377D" w:rsidP="002E1150">
      <w:pPr>
        <w:bidi/>
        <w:rPr>
          <w:rFonts w:ascii="Traditional Arabic" w:eastAsia="Calibri" w:hAnsi="Traditional Arabic" w:cs="Traditional Arabic"/>
          <w:b/>
          <w:bCs/>
          <w:sz w:val="32"/>
          <w:szCs w:val="32"/>
          <w:rtl/>
        </w:rPr>
        <w:sectPr w:rsidR="00AA377D" w:rsidSect="00AA377D">
          <w:headerReference w:type="default" r:id="rId22"/>
          <w:footerReference w:type="default" r:id="rId23"/>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5A44B3" w:rsidRPr="006E0C23" w:rsidRDefault="005A44B3" w:rsidP="002E1150">
      <w:pPr>
        <w:bidi/>
        <w:rPr>
          <w:rFonts w:ascii="Traditional Arabic" w:eastAsia="Calibri" w:hAnsi="Traditional Arabic" w:cs="Traditional Arabic"/>
          <w:b/>
          <w:bCs/>
          <w:sz w:val="32"/>
          <w:szCs w:val="32"/>
          <w:rtl/>
        </w:rPr>
      </w:pPr>
      <w:r w:rsidRPr="006E0C23">
        <w:rPr>
          <w:rFonts w:ascii="Traditional Arabic" w:eastAsia="Calibri" w:hAnsi="Traditional Arabic" w:cs="Traditional Arabic"/>
          <w:b/>
          <w:bCs/>
          <w:sz w:val="32"/>
          <w:szCs w:val="32"/>
          <w:rtl/>
        </w:rPr>
        <w:lastRenderedPageBreak/>
        <w:t>تمهيد</w:t>
      </w:r>
      <w:r>
        <w:rPr>
          <w:rFonts w:ascii="Traditional Arabic" w:eastAsia="Calibri" w:hAnsi="Traditional Arabic" w:cs="Traditional Arabic"/>
          <w:b/>
          <w:bCs/>
          <w:sz w:val="32"/>
          <w:szCs w:val="32"/>
          <w:rtl/>
        </w:rPr>
        <w:t>:</w:t>
      </w:r>
    </w:p>
    <w:p w:rsidR="005A44B3" w:rsidRPr="006E0C23" w:rsidRDefault="005A44B3" w:rsidP="005A44B3">
      <w:pPr>
        <w:bidi/>
        <w:ind w:firstLine="567"/>
        <w:jc w:val="both"/>
        <w:rPr>
          <w:rFonts w:ascii="Traditional Arabic" w:eastAsia="Calibri" w:hAnsi="Traditional Arabic" w:cs="Traditional Arabic"/>
          <w:sz w:val="32"/>
          <w:szCs w:val="32"/>
          <w:rtl/>
        </w:rPr>
      </w:pPr>
      <w:r w:rsidRPr="006E0C23">
        <w:rPr>
          <w:rFonts w:ascii="Traditional Arabic" w:eastAsia="Calibri" w:hAnsi="Traditional Arabic" w:cs="Traditional Arabic"/>
          <w:sz w:val="32"/>
          <w:szCs w:val="32"/>
          <w:rtl/>
        </w:rPr>
        <w:t>إنالمنهاجهوالاستراحةالشاملةالتيتنتهجهاالدولةلأجلالتكفلبأبنائهاوتنميتهمتنميةسليمةمتكاملةفيالمجالالعقليوالوجدانيوالحسالحركي.</w:t>
      </w:r>
    </w:p>
    <w:p w:rsidR="005A44B3" w:rsidRPr="006E0C23" w:rsidRDefault="005A44B3" w:rsidP="005A44B3">
      <w:pPr>
        <w:widowControl w:val="0"/>
        <w:bidi/>
        <w:mirrorIndents/>
        <w:jc w:val="both"/>
        <w:rPr>
          <w:rFonts w:ascii="Traditional Arabic" w:hAnsi="Traditional Arabic" w:cs="Traditional Arabic"/>
          <w:b/>
          <w:bCs/>
          <w:color w:val="000000"/>
          <w:sz w:val="32"/>
          <w:szCs w:val="32"/>
          <w:rtl/>
        </w:rPr>
      </w:pPr>
      <w:r w:rsidRPr="006E0C23">
        <w:rPr>
          <w:rFonts w:ascii="Traditional Arabic" w:hAnsi="Traditional Arabic" w:cs="Traditional Arabic"/>
          <w:b/>
          <w:bCs/>
          <w:color w:val="000000"/>
          <w:sz w:val="32"/>
          <w:szCs w:val="32"/>
          <w:rtl/>
        </w:rPr>
        <w:t>المطلبالأول</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b/>
          <w:bCs/>
          <w:color w:val="000000"/>
          <w:sz w:val="32"/>
          <w:szCs w:val="32"/>
          <w:rtl/>
        </w:rPr>
        <w:t>تعريفالمنهاجالمدرسي</w:t>
      </w:r>
    </w:p>
    <w:p w:rsidR="005A44B3" w:rsidRPr="006E0C23" w:rsidRDefault="005A44B3" w:rsidP="005A44B3">
      <w:pPr>
        <w:widowControl w:val="0"/>
        <w:bidi/>
        <w:mirrorIndents/>
        <w:jc w:val="both"/>
        <w:rPr>
          <w:rFonts w:ascii="Traditional Arabic" w:hAnsi="Traditional Arabic" w:cs="Traditional Arabic"/>
          <w:color w:val="000000"/>
          <w:sz w:val="32"/>
          <w:szCs w:val="32"/>
        </w:rPr>
      </w:pPr>
      <w:r w:rsidRPr="006E0C23">
        <w:rPr>
          <w:rFonts w:ascii="Traditional Arabic" w:hAnsi="Traditional Arabic" w:cs="Traditional Arabic" w:hint="cs"/>
          <w:b/>
          <w:bCs/>
          <w:color w:val="000000"/>
          <w:sz w:val="32"/>
          <w:szCs w:val="32"/>
          <w:rtl/>
        </w:rPr>
        <w:t>1-1-</w:t>
      </w:r>
      <w:r w:rsidRPr="006E0C23">
        <w:rPr>
          <w:rFonts w:ascii="Traditional Arabic" w:hAnsi="Traditional Arabic" w:cs="Traditional Arabic"/>
          <w:b/>
          <w:bCs/>
          <w:color w:val="000000"/>
          <w:sz w:val="32"/>
          <w:szCs w:val="32"/>
          <w:rtl/>
        </w:rPr>
        <w:t>لغة</w:t>
      </w:r>
      <w:r>
        <w:rPr>
          <w:rFonts w:ascii="Traditional Arabic" w:hAnsi="Traditional Arabic" w:cs="Traditional Arabic"/>
          <w:color w:val="000000"/>
          <w:sz w:val="32"/>
          <w:szCs w:val="32"/>
          <w:rtl/>
        </w:rPr>
        <w:t xml:space="preserve">: </w:t>
      </w:r>
    </w:p>
    <w:p w:rsidR="005A44B3" w:rsidRPr="006E0C23" w:rsidRDefault="005A44B3" w:rsidP="005A44B3">
      <w:pPr>
        <w:widowControl w:val="0"/>
        <w:bidi/>
        <w:ind w:firstLine="567"/>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وردتكلمة</w:t>
      </w:r>
      <w:r w:rsidRPr="006E0C23">
        <w:rPr>
          <w:rFonts w:ascii="Traditional Arabic" w:hAnsi="Traditional Arabic" w:cs="Traditional Arabic"/>
          <w:color w:val="000000"/>
          <w:sz w:val="32"/>
          <w:szCs w:val="32"/>
        </w:rPr>
        <w:t>"</w:t>
      </w:r>
      <w:r w:rsidRPr="006E0C23">
        <w:rPr>
          <w:rFonts w:ascii="Traditional Arabic" w:hAnsi="Traditional Arabic" w:cs="Traditional Arabic"/>
          <w:color w:val="000000"/>
          <w:sz w:val="32"/>
          <w:szCs w:val="32"/>
          <w:rtl/>
        </w:rPr>
        <w:t>منهج</w:t>
      </w:r>
      <w:r w:rsidRPr="006E0C23">
        <w:rPr>
          <w:rFonts w:ascii="Traditional Arabic" w:hAnsi="Traditional Arabic" w:cs="Traditional Arabic"/>
          <w:color w:val="000000"/>
          <w:sz w:val="32"/>
          <w:szCs w:val="32"/>
        </w:rPr>
        <w:t>"</w:t>
      </w:r>
      <w:r w:rsidRPr="006E0C23">
        <w:rPr>
          <w:rFonts w:ascii="Traditional Arabic" w:hAnsi="Traditional Arabic" w:cs="Traditional Arabic"/>
          <w:color w:val="000000"/>
          <w:sz w:val="32"/>
          <w:szCs w:val="32"/>
          <w:rtl/>
        </w:rPr>
        <w:t>فيالقرآنالكريمفيسورةالمائدةالآية</w:t>
      </w:r>
      <w:r w:rsidRPr="006E0C23">
        <w:rPr>
          <w:rFonts w:ascii="Traditional Arabic" w:hAnsi="Traditional Arabic" w:cs="Traditional Arabic"/>
          <w:color w:val="000000"/>
          <w:sz w:val="32"/>
          <w:szCs w:val="32"/>
        </w:rPr>
        <w:t>48</w:t>
      </w:r>
      <w:r w:rsidRPr="006E0C23">
        <w:rPr>
          <w:rFonts w:ascii="Traditional Arabic" w:hAnsi="Traditional Arabic" w:cs="Traditional Arabic"/>
          <w:color w:val="000000"/>
          <w:sz w:val="32"/>
          <w:szCs w:val="32"/>
          <w:rtl/>
        </w:rPr>
        <w:t>فيقولةتعالى</w:t>
      </w:r>
      <w:r>
        <w:rPr>
          <w:rFonts w:ascii="Traditional Arabic" w:hAnsi="Traditional Arabic" w:cs="Traditional Arabic"/>
          <w:color w:val="000000"/>
          <w:sz w:val="32"/>
          <w:szCs w:val="32"/>
          <w:rtl/>
        </w:rPr>
        <w:t xml:space="preserve">: </w:t>
      </w:r>
      <w:r>
        <w:rPr>
          <w:rFonts w:ascii="adwa-assalaf" w:hAnsi="adwa-assalaf" w:cs="adwa-assalaf"/>
          <w:color w:val="000000"/>
          <w:sz w:val="32"/>
          <w:szCs w:val="32"/>
          <w:rtl/>
        </w:rPr>
        <w:t>﴿</w:t>
      </w:r>
      <w:r w:rsidRPr="00B76E1B">
        <w:rPr>
          <w:rFonts w:ascii="Traditional Arabic" w:hAnsi="Traditional Arabic" w:cs="Traditional Arabic"/>
          <w:b/>
          <w:bCs/>
          <w:color w:val="000000"/>
          <w:sz w:val="32"/>
          <w:szCs w:val="32"/>
          <w:rtl/>
        </w:rPr>
        <w:t>لك</w:t>
      </w:r>
      <w:r w:rsidRPr="005A44B3">
        <w:rPr>
          <w:rFonts w:ascii="Traditional Arabic" w:hAnsi="Traditional Arabic" w:cs="Traditional Arabic"/>
          <w:b/>
          <w:bCs/>
          <w:color w:val="000000"/>
          <w:sz w:val="32"/>
          <w:szCs w:val="32"/>
          <w:rtl/>
        </w:rPr>
        <w:t>ل جعلنا منكم شرعةومنهاجا</w:t>
      </w:r>
      <w:r>
        <w:rPr>
          <w:rFonts w:ascii="adwa-assalaf" w:hAnsi="adwa-assalaf" w:cs="adwa-assalaf"/>
          <w:color w:val="000000"/>
          <w:sz w:val="32"/>
          <w:szCs w:val="32"/>
          <w:rtl/>
        </w:rPr>
        <w:t>﴾</w:t>
      </w:r>
      <w:r w:rsidRPr="006E0C23">
        <w:rPr>
          <w:rFonts w:ascii="Traditional Arabic" w:hAnsi="Traditional Arabic" w:cs="Traditional Arabic"/>
          <w:color w:val="000000"/>
          <w:sz w:val="32"/>
          <w:szCs w:val="32"/>
          <w:rtl/>
        </w:rPr>
        <w:t>فكلمةمنهاجتعنيالطريقالواضح</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واصلالكلمةهيالفعلنهجنهجاالطريقسلكه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النهجأيالبينالواضح</w:t>
      </w:r>
      <w:r>
        <w:rPr>
          <w:rFonts w:ascii="Traditional Arabic" w:hAnsi="Traditional Arabic" w:cs="Traditional Arabic"/>
          <w:color w:val="000000"/>
          <w:sz w:val="32"/>
          <w:szCs w:val="32"/>
          <w:rtl/>
        </w:rPr>
        <w:t xml:space="preserve">، </w:t>
      </w:r>
      <w:r w:rsidRPr="006E0C23">
        <w:rPr>
          <w:rFonts w:ascii="Traditional Arabic" w:hAnsi="Traditional Arabic" w:cs="Traditional Arabic" w:hint="cs"/>
          <w:color w:val="000000"/>
          <w:sz w:val="32"/>
          <w:szCs w:val="32"/>
          <w:rtl/>
        </w:rPr>
        <w:t>وهذاما</w:t>
      </w:r>
      <w:r w:rsidRPr="006E0C23">
        <w:rPr>
          <w:rFonts w:ascii="Traditional Arabic" w:hAnsi="Traditional Arabic" w:cs="Traditional Arabic"/>
          <w:color w:val="000000"/>
          <w:sz w:val="32"/>
          <w:szCs w:val="32"/>
          <w:rtl/>
        </w:rPr>
        <w:t>جاءفيالصحاحللجوهري</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مادةنهج</w:t>
      </w:r>
      <w:r>
        <w:rPr>
          <w:rFonts w:ascii="Traditional Arabic" w:hAnsi="Traditional Arabic" w:cs="Traditional Arabic"/>
          <w:color w:val="000000"/>
          <w:sz w:val="32"/>
          <w:szCs w:val="32"/>
          <w:rtl/>
        </w:rPr>
        <w:t xml:space="preserve">) </w:t>
      </w:r>
      <w:r>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النهجالطريقالواضح</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وكذلكالمنهجوالمنهاج</w:t>
      </w:r>
      <w:r>
        <w:rPr>
          <w:rFonts w:ascii="Traditional Arabic" w:hAnsi="Traditional Arabic" w:cs="Traditional Arabic" w:hint="cs"/>
          <w:color w:val="000000"/>
          <w:sz w:val="32"/>
          <w:szCs w:val="32"/>
          <w:rtl/>
        </w:rPr>
        <w:t xml:space="preserve">... </w:t>
      </w:r>
      <w:r w:rsidRPr="006E0C23">
        <w:rPr>
          <w:rFonts w:ascii="Traditional Arabic" w:hAnsi="Traditional Arabic" w:cs="Traditional Arabic"/>
          <w:color w:val="000000"/>
          <w:sz w:val="32"/>
          <w:szCs w:val="32"/>
          <w:rtl/>
        </w:rPr>
        <w:t>ونهجتالطريقأيضاإذاسلكته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lastRenderedPageBreak/>
        <w:t>و</w:t>
      </w:r>
      <w:r>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فلانيستنهجسبيلفلانأ</w:t>
      </w:r>
      <w:r w:rsidRPr="006E0C23">
        <w:rPr>
          <w:rFonts w:ascii="Traditional Arabic" w:hAnsi="Traditional Arabic" w:cs="Traditional Arabic" w:hint="cs"/>
          <w:color w:val="000000"/>
          <w:sz w:val="32"/>
          <w:szCs w:val="32"/>
          <w:rtl/>
        </w:rPr>
        <w:t>ي</w:t>
      </w:r>
      <w:r w:rsidRPr="006E0C23">
        <w:rPr>
          <w:rFonts w:ascii="Traditional Arabic" w:hAnsi="Traditional Arabic" w:cs="Traditional Arabic"/>
          <w:color w:val="000000"/>
          <w:sz w:val="32"/>
          <w:szCs w:val="32"/>
        </w:rPr>
        <w:t>"</w:t>
      </w:r>
      <w:r w:rsidRPr="006E0C23">
        <w:rPr>
          <w:rFonts w:ascii="Traditional Arabic" w:hAnsi="Traditional Arabic" w:cs="Traditional Arabic"/>
          <w:color w:val="000000"/>
          <w:sz w:val="32"/>
          <w:szCs w:val="32"/>
          <w:rtl/>
        </w:rPr>
        <w:t>يسلكمسلکه</w:t>
      </w:r>
      <w:r>
        <w:rPr>
          <w:rFonts w:ascii="Traditional Arabic" w:hAnsi="Traditional Arabic" w:cs="Traditional Arabic" w:hint="cs"/>
          <w:color w:val="000000"/>
          <w:sz w:val="32"/>
          <w:szCs w:val="32"/>
          <w:rtl/>
        </w:rPr>
        <w:t>"</w:t>
      </w:r>
      <w:r w:rsidR="003D0F57" w:rsidRPr="003D0F57">
        <w:rPr>
          <w:rFonts w:ascii="Traditional Arabic" w:hAnsi="Traditional Arabic" w:cs="Traditional Arabic" w:hint="cs"/>
          <w:color w:val="000000"/>
          <w:sz w:val="32"/>
          <w:szCs w:val="32"/>
          <w:vertAlign w:val="superscript"/>
          <w:rtl/>
        </w:rPr>
        <w:t>(</w:t>
      </w:r>
      <w:r w:rsidRPr="003D0F57">
        <w:rPr>
          <w:rStyle w:val="Appelnotedebasdep"/>
          <w:rFonts w:ascii="Traditional Arabic" w:hAnsi="Traditional Arabic" w:cs="Traditional Arabic"/>
          <w:color w:val="000000"/>
          <w:sz w:val="32"/>
          <w:szCs w:val="32"/>
          <w:rtl/>
        </w:rPr>
        <w:footnoteReference w:id="2"/>
      </w:r>
      <w:r w:rsidR="003D0F57" w:rsidRPr="003D0F57">
        <w:rPr>
          <w:rFonts w:ascii="Traditional Arabic" w:hAnsi="Traditional Arabic" w:cs="Traditional Arabic" w:hint="cs"/>
          <w:color w:val="000000"/>
          <w:sz w:val="32"/>
          <w:szCs w:val="32"/>
          <w:vertAlign w:val="superscript"/>
          <w:rtl/>
        </w:rPr>
        <w:t>)</w:t>
      </w:r>
      <w:r w:rsidRPr="006E0C23">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وترجمةكلمةمنهاجفياللغةالانجليزيةوالفرنسيةهي(</w:t>
      </w:r>
      <w:r w:rsidRPr="006E0C23">
        <w:rPr>
          <w:rFonts w:ascii="Traditional Arabic" w:hAnsi="Traditional Arabic" w:cs="Traditional Arabic"/>
          <w:color w:val="000000"/>
          <w:sz w:val="32"/>
          <w:szCs w:val="32"/>
        </w:rPr>
        <w:t>"</w:t>
      </w:r>
      <w:r w:rsidRPr="00050550">
        <w:rPr>
          <w:rFonts w:asciiTheme="majorBidi" w:hAnsiTheme="majorBidi" w:cstheme="majorBidi"/>
          <w:color w:val="000000"/>
          <w:sz w:val="24"/>
          <w:szCs w:val="24"/>
        </w:rPr>
        <w:t>Curriculum</w:t>
      </w:r>
      <w:r w:rsidRPr="006E0C23">
        <w:rPr>
          <w:rFonts w:ascii="Traditional Arabic" w:hAnsi="Traditional Arabic" w:cs="Traditional Arabic"/>
          <w:color w:val="000000"/>
          <w:sz w:val="32"/>
          <w:szCs w:val="32"/>
        </w:rPr>
        <w:t>"</w:t>
      </w:r>
      <w:r w:rsidRPr="006E0C23">
        <w:rPr>
          <w:rFonts w:ascii="Traditional Arabic" w:hAnsi="Traditional Arabic" w:cs="Traditional Arabic"/>
          <w:color w:val="000000"/>
          <w:sz w:val="32"/>
          <w:szCs w:val="32"/>
          <w:rtl/>
        </w:rPr>
        <w:t>معاختلاففيالنطق)وهيترجعإلىأصليونانيمنلفظة</w:t>
      </w:r>
      <w:r>
        <w:rPr>
          <w:rFonts w:ascii="Traditional Arabic" w:hAnsi="Traditional Arabic" w:cs="Traditional Arabic" w:hint="cs"/>
          <w:color w:val="000000"/>
          <w:sz w:val="32"/>
          <w:szCs w:val="32"/>
          <w:rtl/>
        </w:rPr>
        <w:t xml:space="preserve"> "</w:t>
      </w:r>
      <w:r w:rsidRPr="00050550">
        <w:rPr>
          <w:rFonts w:asciiTheme="majorBidi" w:hAnsiTheme="majorBidi" w:cstheme="majorBidi"/>
          <w:color w:val="000000"/>
          <w:sz w:val="24"/>
          <w:szCs w:val="24"/>
        </w:rPr>
        <w:t>Course</w:t>
      </w:r>
      <w:r>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ومعناهامضمارسباقالخيل</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والمعنىالاشتقاقيلهايدلعلىالطريقةوالمنهجالذييؤديإلىالغرضالمطلوب</w:t>
      </w:r>
      <w:r w:rsidR="003D0F57" w:rsidRPr="003D0F57">
        <w:rPr>
          <w:rFonts w:ascii="Traditional Arabic" w:hAnsi="Traditional Arabic" w:cs="Traditional Arabic" w:hint="cs"/>
          <w:color w:val="000000"/>
          <w:sz w:val="32"/>
          <w:szCs w:val="32"/>
          <w:vertAlign w:val="superscript"/>
          <w:rtl/>
        </w:rPr>
        <w:t>(</w:t>
      </w:r>
      <w:r w:rsidRPr="003D0F57">
        <w:rPr>
          <w:rFonts w:ascii="Traditional Arabic" w:hAnsi="Traditional Arabic" w:cs="Traditional Arabic"/>
          <w:color w:val="000000"/>
          <w:sz w:val="32"/>
          <w:szCs w:val="32"/>
          <w:vertAlign w:val="superscript"/>
          <w:rtl/>
        </w:rPr>
        <w:footnoteReference w:id="3"/>
      </w:r>
      <w:r w:rsidR="003D0F57" w:rsidRPr="003D0F57">
        <w:rPr>
          <w:rFonts w:ascii="Traditional Arabic" w:hAnsi="Traditional Arabic" w:cs="Traditional Arabic" w:hint="cs"/>
          <w:color w:val="000000"/>
          <w:sz w:val="32"/>
          <w:szCs w:val="32"/>
          <w:vertAlign w:val="superscript"/>
          <w:rtl/>
        </w:rPr>
        <w:t>)</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إذافالمنهجهوالطريقالواضحالبائنأوالمسلك.</w:t>
      </w:r>
    </w:p>
    <w:p w:rsidR="005A44B3" w:rsidRDefault="005A44B3" w:rsidP="005A44B3">
      <w:pPr>
        <w:widowControl w:val="0"/>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وقدوظفاليونانيونالمنهجفيالتربية</w:t>
      </w:r>
      <w:r w:rsidRPr="006E0C23">
        <w:rPr>
          <w:rFonts w:ascii="Traditional Arabic" w:hAnsi="Traditional Arabic" w:cs="Traditional Arabic" w:hint="cs"/>
          <w:color w:val="000000"/>
          <w:sz w:val="32"/>
          <w:szCs w:val="32"/>
          <w:rtl/>
        </w:rPr>
        <w:t>وربطوه</w:t>
      </w:r>
      <w:r w:rsidRPr="006E0C23">
        <w:rPr>
          <w:rFonts w:ascii="Traditional Arabic" w:hAnsi="Traditional Arabic" w:cs="Traditional Arabic"/>
          <w:color w:val="000000"/>
          <w:sz w:val="32"/>
          <w:szCs w:val="32"/>
          <w:rtl/>
        </w:rPr>
        <w:t>بالفنونالسبعةالتيقسموهاإلىثلاثيات</w:t>
      </w:r>
      <w:r w:rsidRPr="00050550">
        <w:rPr>
          <w:rFonts w:asciiTheme="majorBidi" w:hAnsiTheme="majorBidi" w:cstheme="majorBidi"/>
          <w:color w:val="000000"/>
          <w:sz w:val="24"/>
          <w:szCs w:val="24"/>
        </w:rPr>
        <w:t>Trivium</w:t>
      </w:r>
      <w:r w:rsidRPr="006E0C23">
        <w:rPr>
          <w:rFonts w:ascii="Traditional Arabic" w:hAnsi="Traditional Arabic" w:cs="Traditional Arabic"/>
          <w:color w:val="000000"/>
          <w:sz w:val="32"/>
          <w:szCs w:val="32"/>
          <w:rtl/>
        </w:rPr>
        <w:t>وتضمالنحووالبلاغةالمنطقورباعيات</w:t>
      </w:r>
      <w:r w:rsidRPr="00050550">
        <w:rPr>
          <w:rFonts w:asciiTheme="majorBidi" w:hAnsiTheme="majorBidi" w:cstheme="majorBidi"/>
          <w:color w:val="000000"/>
          <w:sz w:val="24"/>
          <w:szCs w:val="24"/>
        </w:rPr>
        <w:t>Quadrivium</w:t>
      </w:r>
      <w:r w:rsidRPr="006E0C23">
        <w:rPr>
          <w:rFonts w:ascii="Traditional Arabic" w:hAnsi="Traditional Arabic" w:cs="Traditional Arabic"/>
          <w:color w:val="000000"/>
          <w:sz w:val="32"/>
          <w:szCs w:val="32"/>
          <w:rtl/>
        </w:rPr>
        <w:t>وتضمالحسابوالهندسةوالفلكوالموسيقى</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بتتابعالعصورأضيفتإلىهذهالموادالسبعةموادأخرىواستمرهذاالاتجاهنحوزيادةالموادالدراسيةحتىأنهلوأحصيتالموادالدراسيةالتيتدرسحاليافيمراحلالتعليمونوعياتهوشعبهلبلغتالمئات</w:t>
      </w:r>
      <w:r w:rsidR="003D0F57" w:rsidRPr="003D0F57">
        <w:rPr>
          <w:rFonts w:ascii="Traditional Arabic" w:hAnsi="Traditional Arabic" w:cs="Traditional Arabic" w:hint="cs"/>
          <w:color w:val="000000"/>
          <w:sz w:val="32"/>
          <w:szCs w:val="32"/>
          <w:vertAlign w:val="superscript"/>
          <w:rtl/>
        </w:rPr>
        <w:t>(</w:t>
      </w:r>
      <w:r w:rsidRPr="003D0F57">
        <w:rPr>
          <w:rFonts w:ascii="Traditional Arabic" w:hAnsi="Traditional Arabic" w:cs="Traditional Arabic"/>
          <w:color w:val="000000"/>
          <w:sz w:val="32"/>
          <w:szCs w:val="32"/>
          <w:vertAlign w:val="superscript"/>
        </w:rPr>
        <w:footnoteReference w:id="4"/>
      </w:r>
      <w:r w:rsidR="003D0F57" w:rsidRPr="003D0F57">
        <w:rPr>
          <w:rFonts w:ascii="Traditional Arabic" w:hAnsi="Traditional Arabic" w:cs="Traditional Arabic" w:hint="cs"/>
          <w:color w:val="000000"/>
          <w:sz w:val="32"/>
          <w:szCs w:val="32"/>
          <w:vertAlign w:val="superscript"/>
          <w:rtl/>
        </w:rPr>
        <w:t>)</w:t>
      </w:r>
      <w:r w:rsidRPr="006E0C23">
        <w:rPr>
          <w:rFonts w:ascii="Traditional Arabic" w:hAnsi="Traditional Arabic" w:cs="Traditional Arabic"/>
          <w:color w:val="000000"/>
          <w:sz w:val="32"/>
          <w:szCs w:val="32"/>
          <w:rtl/>
        </w:rPr>
        <w:t>.إذاالمنهجعنداليونانارتبطبالطريقةالمتبعةفيالتدريسأوالعلملبعضالعلوموالمعارفكعلمالنحووالبلاغةوغيرها.</w:t>
      </w:r>
    </w:p>
    <w:p w:rsidR="00A0768A" w:rsidRPr="006E0C23" w:rsidRDefault="00A0768A" w:rsidP="00A0768A">
      <w:pPr>
        <w:widowControl w:val="0"/>
        <w:bidi/>
        <w:ind w:firstLine="567"/>
        <w:mirrorIndents/>
        <w:jc w:val="both"/>
        <w:rPr>
          <w:rFonts w:ascii="Traditional Arabic" w:hAnsi="Traditional Arabic" w:cs="Traditional Arabic"/>
          <w:color w:val="000000"/>
          <w:sz w:val="32"/>
          <w:szCs w:val="32"/>
          <w:rtl/>
          <w:lang w:bidi="ar-DZ"/>
        </w:rPr>
      </w:pPr>
    </w:p>
    <w:p w:rsidR="005A44B3" w:rsidRPr="006E0C23" w:rsidRDefault="005A44B3" w:rsidP="005A44B3">
      <w:pPr>
        <w:widowControl w:val="0"/>
        <w:bidi/>
        <w:mirrorIndents/>
        <w:jc w:val="both"/>
        <w:rPr>
          <w:rFonts w:ascii="Traditional Arabic" w:hAnsi="Traditional Arabic" w:cs="Traditional Arabic"/>
          <w:b/>
          <w:bCs/>
          <w:color w:val="000000"/>
          <w:sz w:val="32"/>
          <w:szCs w:val="32"/>
          <w:rtl/>
        </w:rPr>
      </w:pPr>
      <w:r w:rsidRPr="006E0C23">
        <w:rPr>
          <w:rFonts w:ascii="Traditional Arabic" w:hAnsi="Traditional Arabic" w:cs="Traditional Arabic" w:hint="cs"/>
          <w:b/>
          <w:bCs/>
          <w:color w:val="000000"/>
          <w:sz w:val="32"/>
          <w:szCs w:val="32"/>
          <w:rtl/>
        </w:rPr>
        <w:t>1-2-</w:t>
      </w:r>
      <w:r w:rsidRPr="006E0C23">
        <w:rPr>
          <w:rFonts w:ascii="Traditional Arabic" w:hAnsi="Traditional Arabic" w:cs="Traditional Arabic"/>
          <w:b/>
          <w:bCs/>
          <w:color w:val="000000"/>
          <w:sz w:val="32"/>
          <w:szCs w:val="32"/>
          <w:rtl/>
        </w:rPr>
        <w:t>معنىالمنهجاصطلاحا</w:t>
      </w:r>
      <w:r>
        <w:rPr>
          <w:rFonts w:ascii="Traditional Arabic" w:hAnsi="Traditional Arabic" w:cs="Traditional Arabic" w:hint="cs"/>
          <w:b/>
          <w:bCs/>
          <w:color w:val="000000"/>
          <w:sz w:val="32"/>
          <w:szCs w:val="32"/>
          <w:rtl/>
        </w:rPr>
        <w:t xml:space="preserve">: </w:t>
      </w:r>
      <w:r w:rsidRPr="006E0C23">
        <w:rPr>
          <w:rFonts w:ascii="Traditional Arabic" w:hAnsi="Traditional Arabic" w:cs="Traditional Arabic" w:hint="cs"/>
          <w:color w:val="000000"/>
          <w:sz w:val="32"/>
          <w:szCs w:val="32"/>
          <w:rtl/>
        </w:rPr>
        <w:t>جاءفيبعضالمعاجموبعضكتبالمختصين</w:t>
      </w:r>
      <w:r w:rsidRPr="006E0C23">
        <w:rPr>
          <w:rFonts w:ascii="Traditional Arabic" w:hAnsi="Traditional Arabic" w:cs="Traditional Arabic" w:hint="cs"/>
          <w:b/>
          <w:bCs/>
          <w:color w:val="000000"/>
          <w:sz w:val="32"/>
          <w:szCs w:val="32"/>
          <w:rtl/>
        </w:rPr>
        <w:t>فيعلمالتربية</w:t>
      </w:r>
      <w:r>
        <w:rPr>
          <w:rFonts w:ascii="Traditional Arabic" w:hAnsi="Traditional Arabic" w:cs="Traditional Arabic" w:hint="cs"/>
          <w:color w:val="000000"/>
          <w:sz w:val="32"/>
          <w:szCs w:val="32"/>
          <w:rtl/>
        </w:rPr>
        <w:t>أ</w:t>
      </w:r>
      <w:r w:rsidRPr="006E0C23">
        <w:rPr>
          <w:rFonts w:ascii="Traditional Arabic" w:hAnsi="Traditional Arabic" w:cs="Traditional Arabic" w:hint="cs"/>
          <w:color w:val="000000"/>
          <w:sz w:val="32"/>
          <w:szCs w:val="32"/>
          <w:rtl/>
        </w:rPr>
        <w:t>نالمنهاجهو</w:t>
      </w:r>
      <w:r>
        <w:rPr>
          <w:rFonts w:ascii="Traditional Arabic" w:hAnsi="Traditional Arabic" w:cs="Traditional Arabic" w:hint="cs"/>
          <w:color w:val="000000"/>
          <w:sz w:val="32"/>
          <w:szCs w:val="32"/>
          <w:rtl/>
        </w:rPr>
        <w:t>:</w:t>
      </w:r>
    </w:p>
    <w:p w:rsidR="005A44B3" w:rsidRPr="006E0C23" w:rsidRDefault="005A44B3" w:rsidP="005A44B3">
      <w:pPr>
        <w:widowControl w:val="0"/>
        <w:tabs>
          <w:tab w:val="right" w:pos="566"/>
        </w:tabs>
        <w:bidi/>
        <w:mirrorIndents/>
        <w:jc w:val="both"/>
        <w:rPr>
          <w:rFonts w:ascii="Traditional Arabic" w:hAnsi="Traditional Arabic" w:cs="Traditional Arabic"/>
          <w:color w:val="000000"/>
          <w:sz w:val="32"/>
          <w:szCs w:val="32"/>
          <w:rtl/>
        </w:rPr>
      </w:pPr>
      <w:r w:rsidRPr="006E0C23">
        <w:rPr>
          <w:rFonts w:ascii="Traditional Arabic" w:hAnsi="Traditional Arabic" w:cs="Traditional Arabic" w:hint="cs"/>
          <w:b/>
          <w:bCs/>
          <w:color w:val="000000"/>
          <w:sz w:val="32"/>
          <w:szCs w:val="32"/>
          <w:rtl/>
        </w:rPr>
        <w:t>1-2-1-</w:t>
      </w:r>
      <w:r w:rsidRPr="006E0C23">
        <w:rPr>
          <w:rFonts w:ascii="Traditional Arabic" w:hAnsi="Traditional Arabic" w:cs="Traditional Arabic"/>
          <w:b/>
          <w:bCs/>
          <w:color w:val="000000"/>
          <w:sz w:val="32"/>
          <w:szCs w:val="32"/>
          <w:rtl/>
        </w:rPr>
        <w:t>تعريفاتقاموسية</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كانأولظهورلكلمة</w:t>
      </w:r>
      <w:r w:rsidRPr="00050550">
        <w:rPr>
          <w:rFonts w:asciiTheme="majorBidi" w:hAnsiTheme="majorBidi" w:cstheme="majorBidi"/>
          <w:color w:val="000000"/>
          <w:sz w:val="24"/>
          <w:szCs w:val="24"/>
        </w:rPr>
        <w:t>Curriculum</w:t>
      </w:r>
      <w:r w:rsidRPr="006E0C23">
        <w:rPr>
          <w:rFonts w:ascii="Traditional Arabic" w:hAnsi="Traditional Arabic" w:cs="Traditional Arabic"/>
          <w:color w:val="000000"/>
          <w:sz w:val="32"/>
          <w:szCs w:val="32"/>
          <w:rtl/>
        </w:rPr>
        <w:t>أيمنهجفيقاموسويستر</w:t>
      </w:r>
      <w:r w:rsidRPr="00050550">
        <w:rPr>
          <w:rFonts w:asciiTheme="majorBidi" w:hAnsiTheme="majorBidi" w:cstheme="majorBidi"/>
          <w:color w:val="000000"/>
          <w:sz w:val="24"/>
          <w:szCs w:val="24"/>
        </w:rPr>
        <w:t>Weister</w:t>
      </w:r>
      <w:r w:rsidRPr="006E0C23">
        <w:rPr>
          <w:rFonts w:ascii="Traditional Arabic" w:hAnsi="Traditional Arabic" w:cs="Traditional Arabic"/>
          <w:color w:val="000000"/>
          <w:sz w:val="32"/>
          <w:szCs w:val="32"/>
          <w:rtl/>
        </w:rPr>
        <w:t>عام</w:t>
      </w:r>
      <w:r w:rsidRPr="006E0C23">
        <w:rPr>
          <w:rFonts w:ascii="Traditional Arabic" w:hAnsi="Traditional Arabic" w:cs="Traditional Arabic"/>
          <w:color w:val="000000"/>
          <w:sz w:val="32"/>
          <w:szCs w:val="32"/>
        </w:rPr>
        <w:t>1856</w:t>
      </w:r>
      <w:r w:rsidRPr="006E0C23">
        <w:rPr>
          <w:rFonts w:ascii="Traditional Arabic" w:hAnsi="Traditional Arabic" w:cs="Traditional Arabic"/>
          <w:color w:val="000000"/>
          <w:sz w:val="32"/>
          <w:szCs w:val="32"/>
          <w:rtl/>
        </w:rPr>
        <w:t>وعرّفهاعلىأنهامقرردراسي</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واشترطتطبعةسنة</w:t>
      </w:r>
      <w:r w:rsidRPr="006E0C23">
        <w:rPr>
          <w:rFonts w:ascii="Traditional Arabic" w:hAnsi="Traditional Arabic" w:cs="Traditional Arabic"/>
          <w:color w:val="000000"/>
          <w:sz w:val="32"/>
          <w:szCs w:val="32"/>
        </w:rPr>
        <w:t>1928</w:t>
      </w:r>
      <w:r w:rsidRPr="006E0C23">
        <w:rPr>
          <w:rFonts w:ascii="Traditional Arabic" w:hAnsi="Traditional Arabic" w:cs="Traditional Arabic"/>
          <w:color w:val="000000"/>
          <w:sz w:val="32"/>
          <w:szCs w:val="32"/>
          <w:rtl/>
        </w:rPr>
        <w:t>منهذاالقاموسأنيكونالمقررمعيّناومحددا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أمّاطبعةسنة</w:t>
      </w:r>
      <w:r w:rsidRPr="006E0C23">
        <w:rPr>
          <w:rFonts w:ascii="Traditional Arabic" w:hAnsi="Traditional Arabic" w:cs="Traditional Arabic"/>
          <w:color w:val="000000"/>
          <w:sz w:val="32"/>
          <w:szCs w:val="32"/>
        </w:rPr>
        <w:t>1955</w:t>
      </w:r>
      <w:r w:rsidRPr="006E0C23">
        <w:rPr>
          <w:rFonts w:ascii="Traditional Arabic" w:hAnsi="Traditional Arabic" w:cs="Traditional Arabic"/>
          <w:color w:val="000000"/>
          <w:sz w:val="32"/>
          <w:szCs w:val="32"/>
          <w:rtl/>
        </w:rPr>
        <w:t>فتقولبأنالمقررينبغيأنيؤديإلىالحصولعلىدرجةعلمية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كماأضيفتعريفآخرللمنهجفيهذهالطبعةيقولبأنالمنهجهومجموعالمقرراتالتييقدمهامعهدتربوي</w:t>
      </w:r>
      <w:r>
        <w:rPr>
          <w:rFonts w:ascii="Traditional Arabic" w:hAnsi="Traditional Arabic" w:cs="Traditional Arabic"/>
          <w:color w:val="000000"/>
          <w:sz w:val="32"/>
          <w:szCs w:val="32"/>
          <w:rtl/>
        </w:rPr>
        <w:t>(</w:t>
      </w:r>
      <w:r w:rsidRPr="006E0C23">
        <w:rPr>
          <w:rFonts w:ascii="Traditional Arabic" w:hAnsi="Traditional Arabic" w:cs="Traditional Arabic"/>
          <w:color w:val="000000"/>
          <w:sz w:val="32"/>
          <w:szCs w:val="32"/>
          <w:rtl/>
        </w:rPr>
        <w:t>بسيوني</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1987)</w:t>
      </w:r>
      <w:r w:rsidRPr="006E0C23">
        <w:rPr>
          <w:rFonts w:ascii="Traditional Arabic" w:hAnsi="Traditional Arabic" w:cs="Traditional Arabic" w:hint="cs"/>
          <w:color w:val="000000"/>
          <w:sz w:val="32"/>
          <w:szCs w:val="32"/>
          <w:rtl/>
        </w:rPr>
        <w:t>.أ</w:t>
      </w:r>
      <w:r w:rsidRPr="006E0C23">
        <w:rPr>
          <w:rFonts w:ascii="Traditional Arabic" w:hAnsi="Traditional Arabic" w:cs="Traditional Arabic"/>
          <w:color w:val="000000"/>
          <w:sz w:val="32"/>
          <w:szCs w:val="32"/>
          <w:rtl/>
        </w:rPr>
        <w:t>مّاقاموسکارترجودفيقدمفيطبعتهالثالثةثالثتعريفاتللمنهجهي</w:t>
      </w:r>
      <w:r>
        <w:rPr>
          <w:rFonts w:ascii="Traditional Arabic" w:hAnsi="Traditional Arabic" w:cs="Traditional Arabic"/>
          <w:color w:val="000000"/>
          <w:sz w:val="32"/>
          <w:szCs w:val="32"/>
          <w:rtl/>
        </w:rPr>
        <w:t xml:space="preserve">: </w:t>
      </w:r>
    </w:p>
    <w:p w:rsidR="005A44B3" w:rsidRPr="006E0C23" w:rsidRDefault="005A44B3" w:rsidP="00C50F2F">
      <w:pPr>
        <w:widowControl w:val="0"/>
        <w:numPr>
          <w:ilvl w:val="0"/>
          <w:numId w:val="7"/>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مجموعةمنالمقرراتأوالموادالدراسيةالتيتلزمللتخرجوالحصولعلىدرجةعلميةفيميدانرئيسمنميدانالدراسة".</w:t>
      </w:r>
    </w:p>
    <w:p w:rsidR="005A44B3" w:rsidRPr="006E0C23" w:rsidRDefault="005A44B3" w:rsidP="00C50F2F">
      <w:pPr>
        <w:widowControl w:val="0"/>
        <w:numPr>
          <w:ilvl w:val="0"/>
          <w:numId w:val="7"/>
        </w:numPr>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خطةعامةشاملةللموادالتيينبغيأنيدرسهاالتلميذليحصلعلىدرجةعلمية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شهادة)تؤهلهللعملبمهنةأوحرفة.</w:t>
      </w:r>
    </w:p>
    <w:p w:rsidR="005A44B3" w:rsidRPr="006E0C23" w:rsidRDefault="005A44B3" w:rsidP="00C50F2F">
      <w:pPr>
        <w:widowControl w:val="0"/>
        <w:numPr>
          <w:ilvl w:val="0"/>
          <w:numId w:val="7"/>
        </w:numPr>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مجموعةمنالمقرراتوالخبراتالتييكتسبهاالتلميذتحتتوجيهالمدرسةأوالكلية</w:t>
      </w:r>
      <w:r>
        <w:rPr>
          <w:rFonts w:ascii="Traditional Arabic" w:hAnsi="Traditional Arabic" w:cs="Traditional Arabic"/>
          <w:color w:val="000000"/>
          <w:sz w:val="32"/>
          <w:szCs w:val="32"/>
          <w:rtl/>
        </w:rPr>
        <w:t>.</w:t>
      </w:r>
    </w:p>
    <w:p w:rsidR="005A44B3" w:rsidRPr="00A0768A" w:rsidRDefault="005A44B3" w:rsidP="00A0768A">
      <w:pPr>
        <w:bidi/>
        <w:ind w:firstLine="565"/>
        <w:jc w:val="both"/>
        <w:rPr>
          <w:rFonts w:ascii="Traditional Arabic" w:hAnsi="Traditional Arabic" w:cs="Traditional Arabic"/>
          <w:sz w:val="32"/>
          <w:szCs w:val="32"/>
          <w:rtl/>
        </w:rPr>
      </w:pPr>
      <w:r w:rsidRPr="00A0768A">
        <w:rPr>
          <w:rFonts w:ascii="Traditional Arabic" w:hAnsi="Traditional Arabic" w:cs="Traditional Arabic"/>
          <w:sz w:val="32"/>
          <w:szCs w:val="32"/>
          <w:rtl/>
        </w:rPr>
        <w:lastRenderedPageBreak/>
        <w:t xml:space="preserve">أمّا معجم التربية </w:t>
      </w:r>
      <w:r w:rsidR="00A0768A" w:rsidRPr="00A0768A">
        <w:rPr>
          <w:rFonts w:ascii="Traditional Arabic" w:hAnsi="Traditional Arabic" w:cs="Traditional Arabic"/>
          <w:sz w:val="32"/>
          <w:szCs w:val="32"/>
          <w:rtl/>
        </w:rPr>
        <w:t>(</w:t>
      </w:r>
      <w:r w:rsidR="00A0768A" w:rsidRPr="00A0768A">
        <w:rPr>
          <w:rFonts w:asciiTheme="majorBidi" w:hAnsiTheme="majorBidi" w:cstheme="majorBidi"/>
          <w:sz w:val="24"/>
          <w:szCs w:val="24"/>
        </w:rPr>
        <w:t>Lexique de l’éducation</w:t>
      </w:r>
      <w:r w:rsidR="00A0768A" w:rsidRPr="00A0768A">
        <w:rPr>
          <w:rFonts w:ascii="Traditional Arabic" w:hAnsi="Traditional Arabic" w:cs="Traditional Arabic"/>
          <w:sz w:val="32"/>
          <w:szCs w:val="32"/>
          <w:rtl/>
        </w:rPr>
        <w:t>)</w:t>
      </w:r>
      <w:r w:rsidRPr="00A0768A">
        <w:rPr>
          <w:rFonts w:ascii="Traditional Arabic" w:hAnsi="Traditional Arabic" w:cs="Traditional Arabic"/>
          <w:sz w:val="32"/>
          <w:szCs w:val="32"/>
          <w:rtl/>
        </w:rPr>
        <w:t xml:space="preserve"> ل</w:t>
      </w:r>
      <w:r w:rsidR="00A0768A" w:rsidRPr="00A0768A">
        <w:rPr>
          <w:rFonts w:ascii="Traditional Arabic" w:hAnsi="Traditional Arabic" w:cs="Traditional Arabic"/>
          <w:sz w:val="32"/>
          <w:szCs w:val="32"/>
          <w:rtl/>
          <w:lang w:bidi="ar-DZ"/>
        </w:rPr>
        <w:t>ـ</w:t>
      </w:r>
      <w:r w:rsidRPr="00A0768A">
        <w:rPr>
          <w:rFonts w:ascii="Traditional Arabic" w:hAnsi="Traditional Arabic" w:cs="Traditional Arabic"/>
          <w:sz w:val="32"/>
          <w:szCs w:val="32"/>
          <w:rtl/>
        </w:rPr>
        <w:t xml:space="preserve"> (</w:t>
      </w:r>
      <w:r w:rsidRPr="00A0768A">
        <w:rPr>
          <w:rFonts w:asciiTheme="majorBidi" w:hAnsiTheme="majorBidi" w:cstheme="majorBidi"/>
          <w:sz w:val="24"/>
          <w:szCs w:val="24"/>
        </w:rPr>
        <w:t>G</w:t>
      </w:r>
      <w:r w:rsidR="00A0768A" w:rsidRPr="00A0768A">
        <w:rPr>
          <w:rFonts w:asciiTheme="majorBidi" w:hAnsiTheme="majorBidi" w:cstheme="majorBidi"/>
          <w:sz w:val="24"/>
          <w:szCs w:val="24"/>
        </w:rPr>
        <w:t>. Mialaret</w:t>
      </w:r>
      <w:r w:rsidRPr="00A0768A">
        <w:rPr>
          <w:rFonts w:ascii="Traditional Arabic" w:hAnsi="Traditional Arabic" w:cs="Traditional Arabic"/>
          <w:sz w:val="32"/>
          <w:szCs w:val="32"/>
          <w:rtl/>
        </w:rPr>
        <w:t xml:space="preserve">) فيعرف المنهج بأنه </w:t>
      </w:r>
      <w:r w:rsidRPr="00A0768A">
        <w:rPr>
          <w:rFonts w:ascii="Traditional Arabic" w:hAnsi="Traditional Arabic" w:cs="Traditional Arabic"/>
          <w:sz w:val="32"/>
          <w:szCs w:val="32"/>
        </w:rPr>
        <w:t>"</w:t>
      </w:r>
      <w:r w:rsidRPr="00A0768A">
        <w:rPr>
          <w:rFonts w:ascii="Traditional Arabic" w:hAnsi="Traditional Arabic" w:cs="Traditional Arabic"/>
          <w:sz w:val="32"/>
          <w:szCs w:val="32"/>
          <w:rtl/>
        </w:rPr>
        <w:t>قائمة من محتويات المواد الدراسية للاكتساب تم بنائها بطريقة أخذت بعين الاعتبار البنية المنطقية للمعارف الموضوعة للتعليم والسيرورات التعلم والتقييم</w:t>
      </w:r>
      <w:r w:rsidR="003D0F57" w:rsidRPr="003D0F57">
        <w:rPr>
          <w:rFonts w:ascii="Traditional Arabic" w:hAnsi="Traditional Arabic" w:cs="Traditional Arabic" w:hint="cs"/>
          <w:sz w:val="32"/>
          <w:szCs w:val="32"/>
          <w:vertAlign w:val="superscript"/>
          <w:rtl/>
        </w:rPr>
        <w:t>(</w:t>
      </w:r>
      <w:r w:rsidRPr="003D0F57">
        <w:rPr>
          <w:rStyle w:val="Appelnotedebasdep"/>
          <w:rFonts w:ascii="Traditional Arabic" w:hAnsi="Traditional Arabic" w:cs="Traditional Arabic"/>
          <w:color w:val="000000"/>
          <w:sz w:val="32"/>
          <w:szCs w:val="32"/>
          <w:rtl/>
        </w:rPr>
        <w:footnoteReference w:id="5"/>
      </w:r>
      <w:r w:rsidR="003D0F57" w:rsidRPr="003D0F57">
        <w:rPr>
          <w:rFonts w:ascii="Traditional Arabic" w:hAnsi="Traditional Arabic" w:cs="Traditional Arabic" w:hint="cs"/>
          <w:sz w:val="32"/>
          <w:szCs w:val="32"/>
          <w:vertAlign w:val="superscript"/>
          <w:rtl/>
        </w:rPr>
        <w:t>)</w:t>
      </w:r>
      <w:r w:rsidRPr="00A0768A">
        <w:rPr>
          <w:rFonts w:ascii="Traditional Arabic" w:hAnsi="Traditional Arabic" w:cs="Traditional Arabic"/>
          <w:sz w:val="32"/>
          <w:szCs w:val="32"/>
          <w:rtl/>
        </w:rPr>
        <w:t>.</w:t>
      </w:r>
    </w:p>
    <w:p w:rsidR="005A44B3" w:rsidRPr="006E0C23" w:rsidRDefault="005A44B3" w:rsidP="00A0768A">
      <w:pPr>
        <w:bidi/>
        <w:ind w:firstLine="565"/>
        <w:jc w:val="both"/>
        <w:rPr>
          <w:rtl/>
          <w:lang w:bidi="ar-DZ"/>
        </w:rPr>
      </w:pPr>
      <w:r w:rsidRPr="00A0768A">
        <w:rPr>
          <w:rFonts w:ascii="Traditional Arabic" w:hAnsi="Traditional Arabic" w:cs="Traditional Arabic"/>
          <w:sz w:val="32"/>
          <w:szCs w:val="32"/>
          <w:rtl/>
        </w:rPr>
        <w:t>وهكذا نرى أن التعريفات التي توردها القواميس والمعاجم للمنهج تتعدد، فهو تارة مقرر دراسي وتارة مجموعة من المقررات أو المواد الدراسية، وتارة أخرى خطة شاملة للأعداد الدراسيين للحصول على شهادة، وهو أحيانا قائمة من محتويات المواد، وتتسع بعض التعاريف لتشمل مجموع الخبرات التي يكتسبها المتعلم تحت توجيه المدرسة</w:t>
      </w:r>
      <w:r w:rsidR="003D0F57" w:rsidRPr="003D0F57">
        <w:rPr>
          <w:rFonts w:ascii="Traditional Arabic" w:hAnsi="Traditional Arabic" w:cs="Traditional Arabic" w:hint="cs"/>
          <w:sz w:val="32"/>
          <w:szCs w:val="32"/>
          <w:vertAlign w:val="superscript"/>
          <w:rtl/>
        </w:rPr>
        <w:t>(</w:t>
      </w:r>
      <w:r w:rsidRPr="003D0F57">
        <w:rPr>
          <w:rFonts w:ascii="Traditional Arabic" w:hAnsi="Traditional Arabic" w:cs="Traditional Arabic"/>
          <w:sz w:val="32"/>
          <w:szCs w:val="32"/>
          <w:vertAlign w:val="superscript"/>
          <w:rtl/>
        </w:rPr>
        <w:footnoteReference w:id="6"/>
      </w:r>
      <w:r w:rsidR="003D0F57" w:rsidRPr="003D0F57">
        <w:rPr>
          <w:rFonts w:ascii="Traditional Arabic" w:hAnsi="Traditional Arabic" w:cs="Traditional Arabic" w:hint="cs"/>
          <w:sz w:val="32"/>
          <w:szCs w:val="32"/>
          <w:vertAlign w:val="superscript"/>
          <w:rtl/>
        </w:rPr>
        <w:t>)</w:t>
      </w:r>
      <w:r w:rsidRPr="00A0768A">
        <w:rPr>
          <w:rFonts w:ascii="Traditional Arabic" w:hAnsi="Traditional Arabic" w:cs="Traditional Arabic"/>
          <w:sz w:val="32"/>
          <w:szCs w:val="32"/>
          <w:rtl/>
        </w:rPr>
        <w:t>. و</w:t>
      </w:r>
      <w:r w:rsidR="00A0768A">
        <w:rPr>
          <w:rFonts w:ascii="Traditional Arabic" w:hAnsi="Traditional Arabic" w:cs="Traditional Arabic" w:hint="cs"/>
          <w:sz w:val="32"/>
          <w:szCs w:val="32"/>
          <w:rtl/>
        </w:rPr>
        <w:t>إ</w:t>
      </w:r>
      <w:r w:rsidRPr="00A0768A">
        <w:rPr>
          <w:rFonts w:ascii="Traditional Arabic" w:hAnsi="Traditional Arabic" w:cs="Traditional Arabic"/>
          <w:sz w:val="32"/>
          <w:szCs w:val="32"/>
          <w:rtl/>
        </w:rPr>
        <w:t xml:space="preserve">ذ يعد المنهج الطريقة والآلية التي تنطلق من مجموعة الأهداف والغايات، وتعبر عن خطوات علمية واجرائية تربوية للوصول </w:t>
      </w:r>
      <w:r w:rsidR="00A0768A">
        <w:rPr>
          <w:rFonts w:ascii="Traditional Arabic" w:hAnsi="Traditional Arabic" w:cs="Traditional Arabic" w:hint="cs"/>
          <w:sz w:val="32"/>
          <w:szCs w:val="32"/>
          <w:rtl/>
        </w:rPr>
        <w:t>إ</w:t>
      </w:r>
      <w:r w:rsidRPr="00A0768A">
        <w:rPr>
          <w:rFonts w:ascii="Traditional Arabic" w:hAnsi="Traditional Arabic" w:cs="Traditional Arabic"/>
          <w:sz w:val="32"/>
          <w:szCs w:val="32"/>
          <w:rtl/>
        </w:rPr>
        <w:t>لى نتائج ملموسة.</w:t>
      </w:r>
    </w:p>
    <w:p w:rsidR="005A44B3" w:rsidRPr="006E0C23" w:rsidRDefault="005A44B3" w:rsidP="005A44B3">
      <w:pPr>
        <w:widowControl w:val="0"/>
        <w:bidi/>
        <w:mirrorIndents/>
        <w:jc w:val="both"/>
        <w:rPr>
          <w:rFonts w:ascii="Traditional Arabic" w:hAnsi="Traditional Arabic" w:cs="Traditional Arabic"/>
          <w:color w:val="000000"/>
          <w:sz w:val="32"/>
          <w:szCs w:val="32"/>
          <w:rtl/>
        </w:rPr>
      </w:pPr>
      <w:r w:rsidRPr="006E0C23">
        <w:rPr>
          <w:rFonts w:ascii="Traditional Arabic" w:hAnsi="Traditional Arabic" w:cs="Traditional Arabic" w:hint="cs"/>
          <w:color w:val="000000"/>
          <w:sz w:val="32"/>
          <w:szCs w:val="32"/>
          <w:rtl/>
        </w:rPr>
        <w:t>1-2-2</w:t>
      </w:r>
      <w:r w:rsidRPr="006E0C23">
        <w:rPr>
          <w:rFonts w:ascii="Traditional Arabic" w:hAnsi="Traditional Arabic" w:cs="Traditional Arabic"/>
          <w:color w:val="000000"/>
          <w:sz w:val="32"/>
          <w:szCs w:val="32"/>
          <w:rtl/>
        </w:rPr>
        <w:t>.</w:t>
      </w:r>
      <w:r w:rsidRPr="006E0C23">
        <w:rPr>
          <w:rFonts w:ascii="Traditional Arabic" w:hAnsi="Traditional Arabic" w:cs="Traditional Arabic"/>
          <w:b/>
          <w:bCs/>
          <w:color w:val="000000"/>
          <w:sz w:val="32"/>
          <w:szCs w:val="32"/>
          <w:rtl/>
        </w:rPr>
        <w:t>تعريفبعضالمختصينفيالتربية</w:t>
      </w:r>
      <w:r>
        <w:rPr>
          <w:rFonts w:ascii="Traditional Arabic" w:hAnsi="Traditional Arabic" w:cs="Traditional Arabic"/>
          <w:b/>
          <w:bCs/>
          <w:color w:val="000000"/>
          <w:sz w:val="32"/>
          <w:szCs w:val="32"/>
          <w:rtl/>
        </w:rPr>
        <w:t xml:space="preserve">: </w:t>
      </w:r>
    </w:p>
    <w:p w:rsidR="005A44B3" w:rsidRPr="006E0C23" w:rsidRDefault="005A44B3" w:rsidP="00A0768A">
      <w:pPr>
        <w:widowControl w:val="0"/>
        <w:bidi/>
        <w:ind w:firstLine="567"/>
        <w:mirrorIndents/>
        <w:jc w:val="both"/>
        <w:rPr>
          <w:rFonts w:ascii="Traditional Arabic" w:hAnsi="Traditional Arabic" w:cs="Traditional Arabic"/>
          <w:color w:val="000000"/>
          <w:sz w:val="32"/>
          <w:szCs w:val="32"/>
          <w:lang w:bidi="ar-DZ"/>
        </w:rPr>
      </w:pPr>
      <w:r w:rsidRPr="006E0C23">
        <w:rPr>
          <w:rFonts w:ascii="Traditional Arabic" w:hAnsi="Traditional Arabic" w:cs="Traditional Arabic"/>
          <w:color w:val="000000"/>
          <w:sz w:val="32"/>
          <w:szCs w:val="32"/>
          <w:rtl/>
        </w:rPr>
        <w:t>يعرفديلاندشير</w:t>
      </w:r>
      <w:r w:rsidRPr="006E0C23">
        <w:rPr>
          <w:rFonts w:ascii="Traditional Arabic" w:hAnsi="Traditional Arabic" w:cs="Traditional Arabic"/>
          <w:color w:val="000000"/>
          <w:sz w:val="32"/>
          <w:szCs w:val="32"/>
        </w:rPr>
        <w:t>(</w:t>
      </w:r>
      <w:r w:rsidRPr="00050550">
        <w:rPr>
          <w:rFonts w:asciiTheme="majorBidi" w:hAnsiTheme="majorBidi" w:cstheme="majorBidi"/>
          <w:color w:val="000000"/>
          <w:sz w:val="24"/>
          <w:szCs w:val="24"/>
        </w:rPr>
        <w:t>De landsheere</w:t>
      </w:r>
      <w:r w:rsidRPr="006E0C23">
        <w:rPr>
          <w:rFonts w:ascii="Traditional Arabic" w:hAnsi="Traditional Arabic" w:cs="Traditional Arabic"/>
          <w:color w:val="000000"/>
          <w:sz w:val="32"/>
          <w:szCs w:val="32"/>
        </w:rPr>
        <w:t>)1980</w:t>
      </w:r>
      <w:r w:rsidRPr="006E0C23">
        <w:rPr>
          <w:rFonts w:ascii="Traditional Arabic" w:hAnsi="Traditional Arabic" w:cs="Traditional Arabic"/>
          <w:color w:val="000000"/>
          <w:sz w:val="32"/>
          <w:szCs w:val="32"/>
          <w:rtl/>
        </w:rPr>
        <w:t>المنهجبأنه</w:t>
      </w:r>
      <w:r w:rsidRPr="006E0C23">
        <w:rPr>
          <w:rFonts w:ascii="Traditional Arabic" w:hAnsi="Traditional Arabic" w:cs="Traditional Arabic"/>
          <w:color w:val="000000"/>
          <w:sz w:val="32"/>
          <w:szCs w:val="32"/>
        </w:rPr>
        <w:t>"</w:t>
      </w:r>
      <w:r w:rsidRPr="006E0C23">
        <w:rPr>
          <w:rFonts w:ascii="Traditional Arabic" w:hAnsi="Traditional Arabic" w:cs="Traditional Arabic"/>
          <w:color w:val="000000"/>
          <w:sz w:val="32"/>
          <w:szCs w:val="32"/>
          <w:rtl/>
        </w:rPr>
        <w:t>مجموعةمنالأنشطةالمخططةمنأجلتكوينالمتعلمويتضمنالأهدافوكذلكتقويمهاوالأدوات</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ومنبينهاالكتبالمدرسيةوالاستعداداتالمتعلقةبالتكوينالملائمللمدرسين</w:t>
      </w:r>
      <w:r w:rsidR="00A0768A">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w:t>
      </w:r>
      <w:r w:rsidR="003D0F57" w:rsidRPr="003D0F57">
        <w:rPr>
          <w:rFonts w:ascii="Traditional Arabic" w:hAnsi="Traditional Arabic" w:cs="Traditional Arabic" w:hint="cs"/>
          <w:color w:val="000000"/>
          <w:sz w:val="32"/>
          <w:szCs w:val="32"/>
          <w:vertAlign w:val="superscript"/>
          <w:rtl/>
        </w:rPr>
        <w:t>(</w:t>
      </w:r>
      <w:r w:rsidRPr="003D0F57">
        <w:rPr>
          <w:rFonts w:ascii="Traditional Arabic" w:hAnsi="Traditional Arabic" w:cs="Traditional Arabic"/>
          <w:color w:val="000000"/>
          <w:sz w:val="32"/>
          <w:szCs w:val="32"/>
          <w:vertAlign w:val="superscript"/>
          <w:rtl/>
        </w:rPr>
        <w:footnoteReference w:id="7"/>
      </w:r>
      <w:r w:rsidR="003D0F57" w:rsidRPr="003D0F57">
        <w:rPr>
          <w:rFonts w:ascii="Traditional Arabic" w:hAnsi="Traditional Arabic" w:cs="Traditional Arabic" w:hint="cs"/>
          <w:color w:val="000000"/>
          <w:sz w:val="32"/>
          <w:szCs w:val="32"/>
          <w:vertAlign w:val="superscript"/>
          <w:rtl/>
        </w:rPr>
        <w:t>)</w:t>
      </w:r>
    </w:p>
    <w:p w:rsidR="005A44B3" w:rsidRPr="006E0C23" w:rsidRDefault="005A44B3" w:rsidP="005A44B3">
      <w:pPr>
        <w:widowControl w:val="0"/>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hint="cs"/>
          <w:color w:val="000000"/>
          <w:sz w:val="32"/>
          <w:szCs w:val="32"/>
          <w:rtl/>
        </w:rPr>
        <w:t>أيأنهوسيلةتكونالمتعلموتقومه</w:t>
      </w:r>
      <w:r>
        <w:rPr>
          <w:rFonts w:ascii="Traditional Arabic" w:hAnsi="Traditional Arabic" w:cs="Traditional Arabic" w:hint="cs"/>
          <w:color w:val="000000"/>
          <w:sz w:val="32"/>
          <w:szCs w:val="32"/>
          <w:rtl/>
        </w:rPr>
        <w:t xml:space="preserve">، </w:t>
      </w:r>
      <w:r w:rsidRPr="006E0C23">
        <w:rPr>
          <w:rFonts w:ascii="Traditional Arabic" w:hAnsi="Traditional Arabic" w:cs="Traditional Arabic" w:hint="cs"/>
          <w:color w:val="000000"/>
          <w:sz w:val="32"/>
          <w:szCs w:val="32"/>
          <w:rtl/>
        </w:rPr>
        <w:t>وأنهاتختصبالجانبالتعليمي</w:t>
      </w:r>
      <w:r>
        <w:rPr>
          <w:rFonts w:ascii="Traditional Arabic" w:hAnsi="Traditional Arabic" w:cs="Traditional Arabic" w:hint="cs"/>
          <w:color w:val="000000"/>
          <w:sz w:val="32"/>
          <w:szCs w:val="32"/>
          <w:rtl/>
        </w:rPr>
        <w:t>.</w:t>
      </w:r>
    </w:p>
    <w:p w:rsidR="005A44B3" w:rsidRPr="006E0C23" w:rsidRDefault="005A44B3" w:rsidP="00A0768A">
      <w:pPr>
        <w:widowControl w:val="0"/>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ويعرفجانبيه</w:t>
      </w:r>
      <w:r w:rsidRPr="006E0C23">
        <w:rPr>
          <w:rFonts w:ascii="Traditional Arabic" w:hAnsi="Traditional Arabic" w:cs="Traditional Arabic"/>
          <w:color w:val="000000"/>
          <w:sz w:val="32"/>
          <w:szCs w:val="32"/>
        </w:rPr>
        <w:t>"1979"(</w:t>
      </w:r>
      <w:r w:rsidRPr="00050550">
        <w:rPr>
          <w:rFonts w:asciiTheme="majorBidi" w:hAnsiTheme="majorBidi" w:cstheme="majorBidi"/>
          <w:color w:val="000000"/>
          <w:sz w:val="24"/>
          <w:szCs w:val="24"/>
        </w:rPr>
        <w:t>Gange</w:t>
      </w:r>
      <w:r w:rsidRPr="006E0C23">
        <w:rPr>
          <w:rFonts w:ascii="Traditional Arabic" w:hAnsi="Traditional Arabic" w:cs="Traditional Arabic"/>
          <w:color w:val="000000"/>
          <w:sz w:val="32"/>
          <w:szCs w:val="32"/>
        </w:rPr>
        <w:t>)</w:t>
      </w:r>
      <w:r w:rsidRPr="006E0C23">
        <w:rPr>
          <w:rFonts w:ascii="Traditional Arabic" w:hAnsi="Traditional Arabic" w:cs="Traditional Arabic"/>
          <w:color w:val="000000"/>
          <w:sz w:val="32"/>
          <w:szCs w:val="32"/>
          <w:rtl/>
        </w:rPr>
        <w:t>المنهجبأنه</w:t>
      </w:r>
      <w:r w:rsidR="00A0768A">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سلسلةمنالوحداتموضوعةبكيفيةتجعلتعلمكلوحدةيمكنأنيتمانطلاقامنفعلواحدشريطةأنيكونالتلميذقدتحكمفيالمقرراتالموضوعةفيالوحداتالمخصصةالسابقةداخلالمقطع</w:t>
      </w:r>
      <w:r w:rsidR="00A0768A">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w:t>
      </w:r>
      <w:r w:rsidR="003D0F57" w:rsidRPr="003D0F57">
        <w:rPr>
          <w:rFonts w:ascii="Traditional Arabic" w:hAnsi="Traditional Arabic" w:cs="Traditional Arabic" w:hint="cs"/>
          <w:color w:val="000000"/>
          <w:sz w:val="32"/>
          <w:szCs w:val="32"/>
          <w:vertAlign w:val="superscript"/>
          <w:rtl/>
        </w:rPr>
        <w:t>(</w:t>
      </w:r>
      <w:r w:rsidRPr="003D0F57">
        <w:rPr>
          <w:rFonts w:ascii="Traditional Arabic" w:hAnsi="Traditional Arabic" w:cs="Traditional Arabic"/>
          <w:color w:val="000000"/>
          <w:sz w:val="32"/>
          <w:szCs w:val="32"/>
          <w:vertAlign w:val="superscript"/>
          <w:rtl/>
        </w:rPr>
        <w:footnoteReference w:id="8"/>
      </w:r>
      <w:r w:rsidR="003D0F57" w:rsidRPr="003D0F57">
        <w:rPr>
          <w:rFonts w:ascii="Traditional Arabic" w:hAnsi="Traditional Arabic" w:cs="Traditional Arabic" w:hint="cs"/>
          <w:color w:val="000000"/>
          <w:sz w:val="32"/>
          <w:szCs w:val="32"/>
          <w:vertAlign w:val="superscript"/>
          <w:rtl/>
        </w:rPr>
        <w:t>)</w:t>
      </w:r>
    </w:p>
    <w:p w:rsidR="005A44B3" w:rsidRPr="006E0C23" w:rsidRDefault="005A44B3" w:rsidP="005A44B3">
      <w:pPr>
        <w:widowControl w:val="0"/>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ويعرفديكورت</w:t>
      </w:r>
      <w:r w:rsidRPr="006E0C23">
        <w:rPr>
          <w:rFonts w:ascii="Traditional Arabic" w:hAnsi="Traditional Arabic" w:cs="Traditional Arabic"/>
          <w:color w:val="000000"/>
          <w:sz w:val="32"/>
          <w:szCs w:val="32"/>
        </w:rPr>
        <w:t>"1979"(</w:t>
      </w:r>
      <w:r w:rsidRPr="00050550">
        <w:rPr>
          <w:rFonts w:asciiTheme="majorBidi" w:hAnsiTheme="majorBidi" w:cstheme="majorBidi"/>
          <w:color w:val="000000"/>
          <w:sz w:val="24"/>
          <w:szCs w:val="24"/>
        </w:rPr>
        <w:t>Decorte</w:t>
      </w:r>
      <w:r w:rsidRPr="006E0C23">
        <w:rPr>
          <w:rFonts w:ascii="Traditional Arabic" w:hAnsi="Traditional Arabic" w:cs="Traditional Arabic"/>
          <w:color w:val="000000"/>
          <w:sz w:val="32"/>
          <w:szCs w:val="32"/>
        </w:rPr>
        <w:t>)</w:t>
      </w:r>
      <w:r w:rsidR="00A0768A">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المنهجبأنهيتعلقبكلالمكوناتالتيتتضمنهاالسيرورةالتعليمية(أهداف</w:t>
      </w:r>
      <w:r>
        <w:rPr>
          <w:rFonts w:ascii="Traditional Arabic" w:hAnsi="Traditional Arabic" w:cs="Traditional Arabic"/>
          <w:color w:val="000000"/>
          <w:sz w:val="32"/>
          <w:szCs w:val="32"/>
          <w:rtl/>
          <w:lang w:bidi="ar-DZ"/>
        </w:rPr>
        <w:t xml:space="preserve">، </w:t>
      </w:r>
      <w:r w:rsidRPr="006E0C23">
        <w:rPr>
          <w:rFonts w:ascii="Traditional Arabic" w:hAnsi="Traditional Arabic" w:cs="Traditional Arabic"/>
          <w:color w:val="000000"/>
          <w:sz w:val="32"/>
          <w:szCs w:val="32"/>
          <w:rtl/>
        </w:rPr>
        <w:t>محتويات</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أنشطة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وتقييم)</w:t>
      </w:r>
      <w:r w:rsidR="00A0768A">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w:t>
      </w:r>
      <w:r w:rsidR="003D0F57" w:rsidRPr="003D0F57">
        <w:rPr>
          <w:rFonts w:ascii="Traditional Arabic" w:hAnsi="Traditional Arabic" w:cs="Traditional Arabic" w:hint="cs"/>
          <w:color w:val="000000"/>
          <w:sz w:val="32"/>
          <w:szCs w:val="32"/>
          <w:vertAlign w:val="superscript"/>
          <w:rtl/>
        </w:rPr>
        <w:t>(</w:t>
      </w:r>
      <w:r w:rsidRPr="003D0F57">
        <w:rPr>
          <w:rFonts w:ascii="Traditional Arabic" w:hAnsi="Traditional Arabic" w:cs="Traditional Arabic"/>
          <w:color w:val="000000"/>
          <w:sz w:val="32"/>
          <w:szCs w:val="32"/>
          <w:vertAlign w:val="superscript"/>
          <w:rtl/>
        </w:rPr>
        <w:footnoteReference w:id="9"/>
      </w:r>
      <w:r w:rsidR="003D0F57" w:rsidRPr="003D0F57">
        <w:rPr>
          <w:rFonts w:ascii="Traditional Arabic" w:hAnsi="Traditional Arabic" w:cs="Traditional Arabic" w:hint="cs"/>
          <w:color w:val="000000"/>
          <w:sz w:val="32"/>
          <w:szCs w:val="32"/>
          <w:vertAlign w:val="superscript"/>
          <w:rtl/>
        </w:rPr>
        <w:t>)</w:t>
      </w:r>
    </w:p>
    <w:p w:rsidR="005A44B3" w:rsidRPr="006E0C23" w:rsidRDefault="005A44B3" w:rsidP="00A0768A">
      <w:pPr>
        <w:widowControl w:val="0"/>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أمّادنيو</w:t>
      </w:r>
      <w:r w:rsidR="00A0768A">
        <w:rPr>
          <w:rFonts w:ascii="Traditional Arabic" w:hAnsi="Traditional Arabic" w:cs="Traditional Arabic" w:hint="cs"/>
          <w:color w:val="000000"/>
          <w:sz w:val="32"/>
          <w:szCs w:val="32"/>
          <w:rtl/>
        </w:rPr>
        <w:t xml:space="preserve"> (</w:t>
      </w:r>
      <w:r w:rsidR="00A0768A" w:rsidRPr="00A0768A">
        <w:rPr>
          <w:rFonts w:asciiTheme="majorBidi" w:hAnsiTheme="majorBidi" w:cstheme="majorBidi"/>
          <w:color w:val="000000"/>
          <w:sz w:val="24"/>
          <w:szCs w:val="24"/>
        </w:rPr>
        <w:t>Dhainaunt</w:t>
      </w:r>
      <w:r w:rsidR="00A0768A">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فيعرفالمنهجبأنه</w:t>
      </w:r>
      <w:r w:rsidR="00A1736B">
        <w:rPr>
          <w:rFonts w:ascii="Traditional Arabic" w:hAnsi="Traditional Arabic" w:cs="Traditional Arabic" w:hint="cs"/>
          <w:color w:val="000000"/>
          <w:sz w:val="32"/>
          <w:szCs w:val="32"/>
          <w:rtl/>
          <w:lang w:bidi="ar-DZ"/>
        </w:rPr>
        <w:t>"</w:t>
      </w:r>
      <w:r w:rsidRPr="006E0C23">
        <w:rPr>
          <w:rFonts w:ascii="Traditional Arabic" w:hAnsi="Traditional Arabic" w:cs="Traditional Arabic"/>
          <w:color w:val="000000"/>
          <w:sz w:val="32"/>
          <w:szCs w:val="32"/>
          <w:rtl/>
        </w:rPr>
        <w:t>تخطيطللعملالبيداغوجيأكثراتساعامنالمقررالتعليمي</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lastRenderedPageBreak/>
        <w:t>فهولايتضمنفقطمقرراتالمواد</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بلأيضاغاياتتربويةوأنشطةالتعليموالتعلموكذلكالكيفيةالتيسيتمبهاتقييمالتعلموالتعليم</w:t>
      </w:r>
      <w:r w:rsidR="00A1736B">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w:t>
      </w:r>
      <w:r w:rsidR="003D0F57" w:rsidRPr="003D0F57">
        <w:rPr>
          <w:rFonts w:ascii="Traditional Arabic" w:hAnsi="Traditional Arabic" w:cs="Traditional Arabic" w:hint="cs"/>
          <w:color w:val="000000"/>
          <w:sz w:val="32"/>
          <w:szCs w:val="32"/>
          <w:vertAlign w:val="superscript"/>
          <w:rtl/>
        </w:rPr>
        <w:t>(</w:t>
      </w:r>
      <w:r w:rsidRPr="003D0F57">
        <w:rPr>
          <w:rFonts w:ascii="Traditional Arabic" w:hAnsi="Traditional Arabic" w:cs="Traditional Arabic"/>
          <w:color w:val="000000"/>
          <w:sz w:val="32"/>
          <w:szCs w:val="32"/>
          <w:vertAlign w:val="superscript"/>
          <w:rtl/>
        </w:rPr>
        <w:footnoteReference w:id="10"/>
      </w:r>
      <w:r w:rsidR="003D0F57" w:rsidRPr="003D0F57">
        <w:rPr>
          <w:rFonts w:ascii="Traditional Arabic" w:hAnsi="Traditional Arabic" w:cs="Traditional Arabic" w:hint="cs"/>
          <w:color w:val="000000"/>
          <w:sz w:val="32"/>
          <w:szCs w:val="32"/>
          <w:vertAlign w:val="superscript"/>
          <w:rtl/>
        </w:rPr>
        <w:t>)</w:t>
      </w:r>
    </w:p>
    <w:p w:rsidR="005A44B3" w:rsidRPr="006E0C23" w:rsidRDefault="005A44B3" w:rsidP="005A44B3">
      <w:pPr>
        <w:widowControl w:val="0"/>
        <w:bidi/>
        <w:ind w:firstLine="567"/>
        <w:mirrorIndents/>
        <w:jc w:val="both"/>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إ</w:t>
      </w:r>
      <w:r w:rsidRPr="006E0C23">
        <w:rPr>
          <w:rFonts w:ascii="Traditional Arabic" w:hAnsi="Traditional Arabic" w:cs="Traditional Arabic" w:hint="cs"/>
          <w:color w:val="000000"/>
          <w:sz w:val="32"/>
          <w:szCs w:val="32"/>
          <w:rtl/>
        </w:rPr>
        <w:t>ذيجمععلماءالتربيةأنالمنهجهوتلكالطريقةالمتبعةفيالتعلمالمتمثلةفيالأهداف</w:t>
      </w:r>
      <w:r>
        <w:rPr>
          <w:rFonts w:ascii="Traditional Arabic" w:hAnsi="Traditional Arabic" w:cs="Traditional Arabic" w:hint="cs"/>
          <w:color w:val="000000"/>
          <w:sz w:val="32"/>
          <w:szCs w:val="32"/>
          <w:rtl/>
        </w:rPr>
        <w:t xml:space="preserve">، </w:t>
      </w:r>
      <w:r w:rsidRPr="006E0C23">
        <w:rPr>
          <w:rFonts w:ascii="Traditional Arabic" w:hAnsi="Traditional Arabic" w:cs="Traditional Arabic" w:hint="cs"/>
          <w:color w:val="000000"/>
          <w:sz w:val="32"/>
          <w:szCs w:val="32"/>
          <w:rtl/>
        </w:rPr>
        <w:t>محتوياتأنشطةالتقويم.</w:t>
      </w:r>
    </w:p>
    <w:p w:rsidR="005A44B3" w:rsidRPr="006E0C23" w:rsidRDefault="005A44B3" w:rsidP="00A1736B">
      <w:pPr>
        <w:widowControl w:val="0"/>
        <w:tabs>
          <w:tab w:val="right" w:pos="566"/>
        </w:tabs>
        <w:bidi/>
        <w:mirrorIndents/>
        <w:jc w:val="both"/>
        <w:rPr>
          <w:rFonts w:ascii="Traditional Arabic" w:hAnsi="Traditional Arabic" w:cs="Traditional Arabic"/>
          <w:b/>
          <w:bCs/>
          <w:color w:val="000000"/>
          <w:sz w:val="32"/>
          <w:szCs w:val="32"/>
          <w:rtl/>
        </w:rPr>
      </w:pPr>
      <w:r w:rsidRPr="006E0C23">
        <w:rPr>
          <w:rFonts w:ascii="Traditional Arabic" w:hAnsi="Traditional Arabic" w:cs="Traditional Arabic"/>
          <w:b/>
          <w:bCs/>
          <w:color w:val="000000"/>
          <w:sz w:val="32"/>
          <w:szCs w:val="32"/>
          <w:rtl/>
        </w:rPr>
        <w:t>المطلبالثاني</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b/>
          <w:bCs/>
          <w:color w:val="000000"/>
          <w:sz w:val="32"/>
          <w:szCs w:val="32"/>
          <w:rtl/>
        </w:rPr>
        <w:t>مكو</w:t>
      </w:r>
      <w:r w:rsidR="00A1736B">
        <w:rPr>
          <w:rFonts w:ascii="Traditional Arabic" w:hAnsi="Traditional Arabic" w:cs="Traditional Arabic" w:hint="cs"/>
          <w:b/>
          <w:bCs/>
          <w:color w:val="000000"/>
          <w:sz w:val="32"/>
          <w:szCs w:val="32"/>
          <w:rtl/>
        </w:rPr>
        <w:t>ّ</w:t>
      </w:r>
      <w:r w:rsidRPr="006E0C23">
        <w:rPr>
          <w:rFonts w:ascii="Traditional Arabic" w:hAnsi="Traditional Arabic" w:cs="Traditional Arabic"/>
          <w:b/>
          <w:bCs/>
          <w:color w:val="000000"/>
          <w:sz w:val="32"/>
          <w:szCs w:val="32"/>
          <w:rtl/>
        </w:rPr>
        <w:t>ناتالمنهاجالمدرسي</w:t>
      </w:r>
    </w:p>
    <w:p w:rsidR="005A44B3" w:rsidRPr="006E0C23" w:rsidRDefault="005A44B3" w:rsidP="005A44B3">
      <w:pPr>
        <w:widowControl w:val="0"/>
        <w:tabs>
          <w:tab w:val="right" w:pos="566"/>
        </w:tabs>
        <w:bidi/>
        <w:ind w:firstLine="567"/>
        <w:mirrorIndents/>
        <w:jc w:val="both"/>
        <w:rPr>
          <w:rFonts w:ascii="Traditional Arabic" w:hAnsi="Traditional Arabic" w:cs="Traditional Arabic"/>
          <w:color w:val="000000"/>
          <w:sz w:val="32"/>
          <w:szCs w:val="32"/>
          <w:rtl/>
          <w:lang w:bidi="ar-DZ"/>
        </w:rPr>
      </w:pPr>
      <w:r w:rsidRPr="006E0C23">
        <w:rPr>
          <w:rFonts w:ascii="Traditional Arabic" w:hAnsi="Traditional Arabic" w:cs="Traditional Arabic"/>
          <w:color w:val="000000"/>
          <w:sz w:val="32"/>
          <w:szCs w:val="32"/>
          <w:rtl/>
        </w:rPr>
        <w:t>يعدالمنهجباعتبارهالطريقالذيقومعلىجملةمنالفرضياتللوصولإلىمجموعةمنالنتائجلذلك"المنهجيرتكز</w:t>
      </w:r>
      <w:r w:rsidR="00A1736B">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علىمجموعةمنالأسس</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ويتكونمنمجموعةمنالعناصرالمكونات)</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وقدتناولتالكثيرمنكتبالمناهجمكوناتالمنهجكلعلىحدة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وهذالايعنيعدماتصالهاوترابطها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بلتعتبركمنظومةمتكاملةومترابطة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وتسمىأيضاعناصرالمنهج</w:t>
      </w:r>
      <w:r w:rsidR="00A1736B">
        <w:rPr>
          <w:rFonts w:ascii="Traditional Arabic" w:hAnsi="Traditional Arabic" w:cs="Traditional Arabic" w:hint="cs"/>
          <w:color w:val="000000"/>
          <w:sz w:val="32"/>
          <w:szCs w:val="32"/>
          <w:rtl/>
        </w:rPr>
        <w:t>"</w:t>
      </w:r>
      <w:r w:rsidRPr="006E0C23">
        <w:rPr>
          <w:rFonts w:ascii="Traditional Arabic" w:hAnsi="Traditional Arabic" w:cs="Traditional Arabic" w:hint="cs"/>
          <w:color w:val="000000"/>
          <w:sz w:val="32"/>
          <w:szCs w:val="32"/>
          <w:rtl/>
        </w:rPr>
        <w:t>.</w:t>
      </w:r>
      <w:r w:rsidR="003D0F57" w:rsidRPr="003D0F57">
        <w:rPr>
          <w:rFonts w:ascii="Traditional Arabic" w:hAnsi="Traditional Arabic" w:cs="Traditional Arabic" w:hint="cs"/>
          <w:color w:val="000000"/>
          <w:sz w:val="32"/>
          <w:szCs w:val="32"/>
          <w:vertAlign w:val="superscript"/>
          <w:rtl/>
        </w:rPr>
        <w:t>(</w:t>
      </w:r>
      <w:r w:rsidRPr="003D0F57">
        <w:rPr>
          <w:rFonts w:ascii="Traditional Arabic" w:hAnsi="Traditional Arabic" w:cs="Traditional Arabic"/>
          <w:color w:val="000000"/>
          <w:sz w:val="32"/>
          <w:szCs w:val="32"/>
          <w:vertAlign w:val="superscript"/>
          <w:rtl/>
        </w:rPr>
        <w:footnoteReference w:id="11"/>
      </w:r>
      <w:r w:rsidR="003D0F57" w:rsidRPr="003D0F57">
        <w:rPr>
          <w:rFonts w:ascii="Traditional Arabic" w:hAnsi="Traditional Arabic" w:cs="Traditional Arabic" w:hint="cs"/>
          <w:color w:val="000000"/>
          <w:sz w:val="32"/>
          <w:szCs w:val="32"/>
          <w:vertAlign w:val="superscript"/>
          <w:rtl/>
        </w:rPr>
        <w:t>)</w:t>
      </w:r>
    </w:p>
    <w:p w:rsidR="005A44B3" w:rsidRPr="006E0C23" w:rsidRDefault="005A44B3" w:rsidP="005A44B3">
      <w:pPr>
        <w:widowControl w:val="0"/>
        <w:tabs>
          <w:tab w:val="right" w:pos="566"/>
        </w:tabs>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hint="cs"/>
          <w:color w:val="000000"/>
          <w:sz w:val="32"/>
          <w:szCs w:val="32"/>
          <w:rtl/>
        </w:rPr>
        <w:t>وهيكمايلي</w:t>
      </w:r>
      <w:r>
        <w:rPr>
          <w:rFonts w:ascii="Traditional Arabic" w:hAnsi="Traditional Arabic" w:cs="Traditional Arabic" w:hint="cs"/>
          <w:color w:val="000000"/>
          <w:sz w:val="32"/>
          <w:szCs w:val="32"/>
          <w:rtl/>
        </w:rPr>
        <w:t xml:space="preserve">: </w:t>
      </w:r>
    </w:p>
    <w:p w:rsidR="005A44B3" w:rsidRPr="006E0C23" w:rsidRDefault="005A44B3" w:rsidP="005A44B3">
      <w:pPr>
        <w:widowControl w:val="0"/>
        <w:tabs>
          <w:tab w:val="right" w:pos="566"/>
        </w:tabs>
        <w:bidi/>
        <w:mirrorIndents/>
        <w:jc w:val="both"/>
        <w:rPr>
          <w:rFonts w:ascii="Traditional Arabic" w:hAnsi="Traditional Arabic" w:cs="Traditional Arabic"/>
          <w:b/>
          <w:bCs/>
          <w:color w:val="000000"/>
          <w:sz w:val="32"/>
          <w:szCs w:val="32"/>
          <w:rtl/>
        </w:rPr>
      </w:pPr>
      <w:r w:rsidRPr="006E0C23">
        <w:rPr>
          <w:rFonts w:ascii="Traditional Arabic" w:hAnsi="Traditional Arabic" w:cs="Traditional Arabic" w:hint="cs"/>
          <w:b/>
          <w:bCs/>
          <w:color w:val="000000"/>
          <w:sz w:val="32"/>
          <w:szCs w:val="32"/>
          <w:rtl/>
        </w:rPr>
        <w:t>2-1-</w:t>
      </w:r>
      <w:r w:rsidRPr="006E0C23">
        <w:rPr>
          <w:rFonts w:ascii="Traditional Arabic" w:hAnsi="Traditional Arabic" w:cs="Traditional Arabic"/>
          <w:b/>
          <w:bCs/>
          <w:color w:val="000000"/>
          <w:sz w:val="32"/>
          <w:szCs w:val="32"/>
          <w:rtl/>
        </w:rPr>
        <w:t>الأهداف</w:t>
      </w:r>
      <w:r>
        <w:rPr>
          <w:rFonts w:ascii="Traditional Arabic" w:hAnsi="Traditional Arabic" w:cs="Traditional Arabic"/>
          <w:b/>
          <w:bCs/>
          <w:color w:val="000000"/>
          <w:sz w:val="32"/>
          <w:szCs w:val="32"/>
          <w:rtl/>
        </w:rPr>
        <w:t xml:space="preserve">: </w:t>
      </w:r>
    </w:p>
    <w:p w:rsidR="005A44B3" w:rsidRPr="005A44B3" w:rsidRDefault="005A44B3" w:rsidP="005A44B3">
      <w:pPr>
        <w:bidi/>
        <w:ind w:firstLine="565"/>
        <w:jc w:val="both"/>
        <w:rPr>
          <w:rFonts w:ascii="Traditional Arabic" w:hAnsi="Traditional Arabic" w:cs="Traditional Arabic"/>
          <w:sz w:val="32"/>
          <w:szCs w:val="32"/>
          <w:rtl/>
        </w:rPr>
      </w:pPr>
      <w:r w:rsidRPr="005A44B3">
        <w:rPr>
          <w:rFonts w:ascii="Traditional Arabic" w:hAnsi="Traditional Arabic" w:cs="Traditional Arabic"/>
          <w:sz w:val="32"/>
          <w:szCs w:val="32"/>
          <w:rtl/>
        </w:rPr>
        <w:t>الهدف هو: السلوك أو النتاج النهائي القابل للملاحظة، الذي يتوقع من المتعلم بلوغه في نهاية فترة التعليم.</w:t>
      </w:r>
      <w:r w:rsidR="003D0F57" w:rsidRPr="003D0F57">
        <w:rPr>
          <w:rFonts w:ascii="Traditional Arabic" w:hAnsi="Traditional Arabic" w:cs="Traditional Arabic" w:hint="cs"/>
          <w:sz w:val="32"/>
          <w:szCs w:val="32"/>
          <w:vertAlign w:val="superscript"/>
          <w:rtl/>
        </w:rPr>
        <w:t>(</w:t>
      </w:r>
      <w:r w:rsidRPr="003D0F57">
        <w:rPr>
          <w:rFonts w:ascii="Traditional Arabic" w:hAnsi="Traditional Arabic" w:cs="Traditional Arabic"/>
          <w:sz w:val="32"/>
          <w:szCs w:val="32"/>
          <w:vertAlign w:val="superscript"/>
          <w:rtl/>
        </w:rPr>
        <w:footnoteReference w:id="12"/>
      </w:r>
      <w:r w:rsidR="003D0F57" w:rsidRPr="003D0F57">
        <w:rPr>
          <w:rFonts w:ascii="Traditional Arabic" w:hAnsi="Traditional Arabic" w:cs="Traditional Arabic" w:hint="cs"/>
          <w:sz w:val="32"/>
          <w:szCs w:val="32"/>
          <w:vertAlign w:val="superscript"/>
          <w:rtl/>
        </w:rPr>
        <w:t>)</w:t>
      </w:r>
    </w:p>
    <w:p w:rsidR="005A44B3" w:rsidRPr="00A1736B" w:rsidRDefault="005A44B3" w:rsidP="00A1736B">
      <w:pPr>
        <w:bidi/>
        <w:jc w:val="both"/>
        <w:rPr>
          <w:rFonts w:ascii="Traditional Arabic" w:hAnsi="Traditional Arabic" w:cs="Traditional Arabic"/>
          <w:sz w:val="32"/>
          <w:szCs w:val="32"/>
          <w:rtl/>
        </w:rPr>
      </w:pPr>
      <w:r w:rsidRPr="00A1736B">
        <w:rPr>
          <w:rFonts w:ascii="Traditional Arabic" w:hAnsi="Traditional Arabic" w:cs="Traditional Arabic"/>
          <w:sz w:val="32"/>
          <w:szCs w:val="32"/>
          <w:rtl/>
        </w:rPr>
        <w:t>وإن تحديد الهدف الخطوة الأولى والمهمة، ويجب أن تصاغ هذه الأهداف صياغة واضحة ودقيقة شاملة ومتوازنة ومترجمة سلوكيا، فالهدف هو الموجه والمرشد إلى الانتقال والقيام بالخطوات الأخرى.</w:t>
      </w:r>
    </w:p>
    <w:p w:rsidR="005A44B3" w:rsidRPr="006E0C23" w:rsidRDefault="005A44B3" w:rsidP="005A44B3">
      <w:pPr>
        <w:widowControl w:val="0"/>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hint="cs"/>
          <w:b/>
          <w:bCs/>
          <w:color w:val="000000"/>
          <w:sz w:val="32"/>
          <w:szCs w:val="32"/>
          <w:rtl/>
        </w:rPr>
        <w:t>2-1-1-</w:t>
      </w:r>
      <w:r w:rsidRPr="006E0C23">
        <w:rPr>
          <w:rFonts w:ascii="Traditional Arabic" w:hAnsi="Traditional Arabic" w:cs="Traditional Arabic"/>
          <w:b/>
          <w:bCs/>
          <w:color w:val="000000"/>
          <w:sz w:val="32"/>
          <w:szCs w:val="32"/>
          <w:rtl/>
        </w:rPr>
        <w:t>مستوياتالأهداف</w:t>
      </w:r>
      <w:r>
        <w:rPr>
          <w:rFonts w:ascii="Traditional Arabic" w:hAnsi="Traditional Arabic" w:cs="Traditional Arabic"/>
          <w:b/>
          <w:bCs/>
          <w:color w:val="000000"/>
          <w:sz w:val="32"/>
          <w:szCs w:val="32"/>
          <w:rtl/>
        </w:rPr>
        <w:t xml:space="preserve">: </w:t>
      </w:r>
    </w:p>
    <w:p w:rsidR="005A44B3" w:rsidRPr="006E0C23" w:rsidRDefault="005A44B3" w:rsidP="00C50F2F">
      <w:pPr>
        <w:pStyle w:val="Paragraphedeliste"/>
        <w:widowControl w:val="0"/>
        <w:numPr>
          <w:ilvl w:val="0"/>
          <w:numId w:val="25"/>
        </w:numPr>
        <w:tabs>
          <w:tab w:val="right" w:pos="283"/>
          <w:tab w:val="right" w:pos="566"/>
        </w:tabs>
        <w:ind w:left="0" w:firstLine="0"/>
        <w:mirrorIndents/>
        <w:jc w:val="both"/>
        <w:rPr>
          <w:rFonts w:ascii="Traditional Arabic" w:hAnsi="Traditional Arabic" w:cs="Traditional Arabic"/>
          <w:color w:val="000000"/>
          <w:sz w:val="32"/>
          <w:szCs w:val="32"/>
          <w:lang w:eastAsia="fr-FR"/>
        </w:rPr>
      </w:pPr>
      <w:r w:rsidRPr="006E0C23">
        <w:rPr>
          <w:rFonts w:ascii="Traditional Arabic" w:hAnsi="Traditional Arabic" w:cs="Traditional Arabic"/>
          <w:b/>
          <w:bCs/>
          <w:color w:val="000000"/>
          <w:sz w:val="32"/>
          <w:szCs w:val="32"/>
          <w:rtl/>
          <w:lang w:eastAsia="fr-FR"/>
        </w:rPr>
        <w:t>الأهدافالتربوية</w:t>
      </w:r>
      <w:r>
        <w:rPr>
          <w:rFonts w:ascii="Traditional Arabic" w:hAnsi="Traditional Arabic" w:cs="Traditional Arabic"/>
          <w:color w:val="000000"/>
          <w:sz w:val="32"/>
          <w:szCs w:val="32"/>
          <w:rtl/>
          <w:lang w:eastAsia="fr-FR"/>
        </w:rPr>
        <w:t xml:space="preserve">: </w:t>
      </w:r>
      <w:r w:rsidRPr="006E0C23">
        <w:rPr>
          <w:rFonts w:ascii="Traditional Arabic" w:hAnsi="Traditional Arabic" w:cs="Traditional Arabic"/>
          <w:color w:val="000000"/>
          <w:sz w:val="32"/>
          <w:szCs w:val="32"/>
          <w:rtl/>
          <w:lang w:eastAsia="fr-FR"/>
        </w:rPr>
        <w:t>وهيأهدافواسعةالنطاقعامةالصياغةتتحققمنخلالعمليةتربويةكاملة</w:t>
      </w:r>
      <w:r>
        <w:rPr>
          <w:rFonts w:ascii="Traditional Arabic" w:hAnsi="Traditional Arabic" w:cs="Traditional Arabic"/>
          <w:color w:val="000000"/>
          <w:sz w:val="32"/>
          <w:szCs w:val="32"/>
          <w:rtl/>
          <w:lang w:eastAsia="fr-FR"/>
        </w:rPr>
        <w:t xml:space="preserve">، </w:t>
      </w:r>
      <w:r w:rsidRPr="006E0C23">
        <w:rPr>
          <w:rFonts w:ascii="Traditional Arabic" w:hAnsi="Traditional Arabic" w:cs="Traditional Arabic"/>
          <w:color w:val="000000"/>
          <w:sz w:val="32"/>
          <w:szCs w:val="32"/>
          <w:rtl/>
          <w:lang w:eastAsia="fr-FR"/>
        </w:rPr>
        <w:t>مثلأهدافالمراحلالتعليمية.</w:t>
      </w:r>
    </w:p>
    <w:p w:rsidR="005A44B3" w:rsidRPr="006E0C23" w:rsidRDefault="005A44B3" w:rsidP="005A44B3">
      <w:pPr>
        <w:widowControl w:val="0"/>
        <w:tabs>
          <w:tab w:val="right" w:pos="283"/>
          <w:tab w:val="right" w:pos="566"/>
        </w:tabs>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مثال</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تبصيرالطالببآياتاللهفيالكونوالحياة.</w:t>
      </w:r>
    </w:p>
    <w:p w:rsidR="005A44B3" w:rsidRPr="006E0C23" w:rsidRDefault="005A44B3" w:rsidP="00C50F2F">
      <w:pPr>
        <w:pStyle w:val="Paragraphedeliste"/>
        <w:widowControl w:val="0"/>
        <w:numPr>
          <w:ilvl w:val="0"/>
          <w:numId w:val="25"/>
        </w:numPr>
        <w:tabs>
          <w:tab w:val="right" w:pos="283"/>
          <w:tab w:val="right" w:pos="566"/>
        </w:tabs>
        <w:ind w:left="0" w:firstLine="0"/>
        <w:mirrorIndents/>
        <w:jc w:val="both"/>
        <w:rPr>
          <w:rFonts w:ascii="Traditional Arabic" w:hAnsi="Traditional Arabic" w:cs="Traditional Arabic"/>
          <w:color w:val="000000"/>
          <w:sz w:val="32"/>
          <w:szCs w:val="32"/>
          <w:lang w:eastAsia="fr-FR"/>
        </w:rPr>
      </w:pPr>
      <w:r w:rsidRPr="006E0C23">
        <w:rPr>
          <w:rFonts w:ascii="Traditional Arabic" w:hAnsi="Traditional Arabic" w:cs="Traditional Arabic"/>
          <w:b/>
          <w:bCs/>
          <w:color w:val="000000"/>
          <w:sz w:val="32"/>
          <w:szCs w:val="32"/>
          <w:rtl/>
          <w:lang w:eastAsia="fr-FR"/>
        </w:rPr>
        <w:t>الأهدافالتعليمية</w:t>
      </w:r>
      <w:r>
        <w:rPr>
          <w:rFonts w:ascii="Traditional Arabic" w:hAnsi="Traditional Arabic" w:cs="Traditional Arabic"/>
          <w:b/>
          <w:bCs/>
          <w:color w:val="000000"/>
          <w:sz w:val="32"/>
          <w:szCs w:val="32"/>
          <w:rtl/>
          <w:lang w:eastAsia="fr-FR"/>
        </w:rPr>
        <w:t xml:space="preserve">: </w:t>
      </w:r>
      <w:r w:rsidRPr="006E0C23">
        <w:rPr>
          <w:rFonts w:ascii="Traditional Arabic" w:hAnsi="Traditional Arabic" w:cs="Traditional Arabic"/>
          <w:color w:val="000000"/>
          <w:sz w:val="32"/>
          <w:szCs w:val="32"/>
          <w:rtl/>
          <w:lang w:eastAsia="fr-FR"/>
        </w:rPr>
        <w:t>تسمىالأهدافالخاصةإذترتبطبمقرردراسيمعينوهيقصيرةالأمدوتحددبدقة.</w:t>
      </w:r>
    </w:p>
    <w:p w:rsidR="005A44B3" w:rsidRPr="006E0C23" w:rsidRDefault="005A44B3" w:rsidP="005A44B3">
      <w:pPr>
        <w:widowControl w:val="0"/>
        <w:tabs>
          <w:tab w:val="right" w:pos="283"/>
          <w:tab w:val="right" w:pos="566"/>
        </w:tabs>
        <w:bidi/>
        <w:ind w:firstLine="567"/>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مثال</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تعريفالطالببالمجموعةالشمسية.</w:t>
      </w:r>
    </w:p>
    <w:p w:rsidR="005A44B3" w:rsidRPr="006E0C23" w:rsidRDefault="005A44B3" w:rsidP="00C50F2F">
      <w:pPr>
        <w:pStyle w:val="Paragraphedeliste"/>
        <w:widowControl w:val="0"/>
        <w:numPr>
          <w:ilvl w:val="0"/>
          <w:numId w:val="25"/>
        </w:numPr>
        <w:tabs>
          <w:tab w:val="right" w:pos="283"/>
          <w:tab w:val="right" w:pos="566"/>
        </w:tabs>
        <w:ind w:left="0" w:firstLine="0"/>
        <w:mirrorIndents/>
        <w:jc w:val="both"/>
        <w:rPr>
          <w:rFonts w:ascii="Traditional Arabic" w:hAnsi="Traditional Arabic" w:cs="Traditional Arabic"/>
          <w:color w:val="000000"/>
          <w:sz w:val="32"/>
          <w:szCs w:val="32"/>
          <w:lang w:eastAsia="fr-FR"/>
        </w:rPr>
      </w:pPr>
      <w:r w:rsidRPr="006E0C23">
        <w:rPr>
          <w:rFonts w:ascii="Traditional Arabic" w:hAnsi="Traditional Arabic" w:cs="Traditional Arabic"/>
          <w:b/>
          <w:bCs/>
          <w:color w:val="000000"/>
          <w:sz w:val="32"/>
          <w:szCs w:val="32"/>
          <w:rtl/>
          <w:lang w:eastAsia="fr-FR"/>
        </w:rPr>
        <w:t>الأهدافالتدريسية</w:t>
      </w:r>
      <w:r>
        <w:rPr>
          <w:rFonts w:ascii="Traditional Arabic" w:hAnsi="Traditional Arabic" w:cs="Traditional Arabic"/>
          <w:b/>
          <w:bCs/>
          <w:color w:val="000000"/>
          <w:sz w:val="32"/>
          <w:szCs w:val="32"/>
          <w:rtl/>
          <w:lang w:eastAsia="fr-FR"/>
        </w:rPr>
        <w:t xml:space="preserve">: </w:t>
      </w:r>
      <w:r w:rsidRPr="006E0C23">
        <w:rPr>
          <w:rFonts w:ascii="Traditional Arabic" w:hAnsi="Traditional Arabic" w:cs="Traditional Arabic"/>
          <w:color w:val="000000"/>
          <w:sz w:val="32"/>
          <w:szCs w:val="32"/>
          <w:rtl/>
          <w:lang w:eastAsia="fr-FR"/>
        </w:rPr>
        <w:lastRenderedPageBreak/>
        <w:t>تصاغهذهالأهدافصياغةإجرائيةتتميزبالدقةوالتحديدوترتبطبالمعارفوالمهاراتالمرادتدريسهاخلالدرسأوحصةواحدة.</w:t>
      </w:r>
    </w:p>
    <w:p w:rsidR="005A44B3" w:rsidRPr="006E0C23" w:rsidRDefault="005A44B3" w:rsidP="005A44B3">
      <w:pPr>
        <w:widowControl w:val="0"/>
        <w:tabs>
          <w:tab w:val="right" w:pos="566"/>
        </w:tabs>
        <w:bidi/>
        <w:ind w:firstLine="567"/>
        <w:mirrorIndents/>
        <w:jc w:val="both"/>
        <w:rPr>
          <w:rFonts w:ascii="Traditional Arabic" w:hAnsi="Traditional Arabic" w:cs="Traditional Arabic"/>
          <w:b/>
          <w:bCs/>
          <w:color w:val="000000"/>
          <w:sz w:val="32"/>
          <w:szCs w:val="32"/>
          <w:rtl/>
        </w:rPr>
      </w:pPr>
      <w:r w:rsidRPr="006E0C23">
        <w:rPr>
          <w:rFonts w:ascii="Traditional Arabic" w:hAnsi="Traditional Arabic" w:cs="Traditional Arabic"/>
          <w:color w:val="000000"/>
          <w:sz w:val="32"/>
          <w:szCs w:val="32"/>
          <w:rtl/>
        </w:rPr>
        <w:t>مثال</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أنيعددالطالبكواكبالمجموعةالشمسية</w:t>
      </w:r>
      <w:r w:rsidRPr="006E0C23">
        <w:rPr>
          <w:rFonts w:ascii="Traditional Arabic" w:hAnsi="Traditional Arabic" w:cs="Traditional Arabic"/>
          <w:b/>
          <w:bCs/>
          <w:color w:val="000000"/>
          <w:sz w:val="32"/>
          <w:szCs w:val="32"/>
          <w:rtl/>
        </w:rPr>
        <w:t>.</w:t>
      </w:r>
    </w:p>
    <w:p w:rsidR="005A44B3" w:rsidRPr="006E0C23" w:rsidRDefault="005A44B3" w:rsidP="00A1736B">
      <w:pPr>
        <w:widowControl w:val="0"/>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hint="cs"/>
          <w:b/>
          <w:bCs/>
          <w:color w:val="000000"/>
          <w:sz w:val="32"/>
          <w:szCs w:val="32"/>
          <w:rtl/>
        </w:rPr>
        <w:t>2-1-2-</w:t>
      </w:r>
      <w:r w:rsidRPr="006E0C23">
        <w:rPr>
          <w:rFonts w:ascii="Traditional Arabic" w:hAnsi="Traditional Arabic" w:cs="Traditional Arabic"/>
          <w:b/>
          <w:bCs/>
          <w:color w:val="000000"/>
          <w:sz w:val="32"/>
          <w:szCs w:val="32"/>
          <w:rtl/>
        </w:rPr>
        <w:t>المحتوى</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الخطوةالمنطقيةبعدتحديدأهدافالمنهجهيتحديدماالذيينبغيأننقدمهللتلميذليتعلمه</w:t>
      </w:r>
      <w:r w:rsidR="00A1736B">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المحتوىهوتحديدالمعلوماتوالحقائقوالأنشطةوالمواقفالتينقدمهاللتلميذليعرفهاويمارسها.</w:t>
      </w:r>
      <w:r w:rsidR="003D0F57" w:rsidRPr="003D0F57">
        <w:rPr>
          <w:rFonts w:ascii="Traditional Arabic" w:hAnsi="Traditional Arabic" w:cs="Traditional Arabic" w:hint="cs"/>
          <w:color w:val="000000"/>
          <w:sz w:val="32"/>
          <w:szCs w:val="32"/>
          <w:vertAlign w:val="superscript"/>
          <w:rtl/>
        </w:rPr>
        <w:t>(</w:t>
      </w:r>
      <w:r w:rsidRPr="003D0F57">
        <w:rPr>
          <w:sz w:val="32"/>
          <w:szCs w:val="32"/>
          <w:vertAlign w:val="superscript"/>
          <w:rtl/>
        </w:rPr>
        <w:footnoteReference w:id="13"/>
      </w:r>
      <w:r w:rsidR="003D0F57" w:rsidRPr="003D0F57">
        <w:rPr>
          <w:rFonts w:ascii="Traditional Arabic" w:hAnsi="Traditional Arabic" w:cs="Traditional Arabic" w:hint="cs"/>
          <w:color w:val="000000"/>
          <w:sz w:val="32"/>
          <w:szCs w:val="32"/>
          <w:vertAlign w:val="superscript"/>
          <w:rtl/>
        </w:rPr>
        <w:t>)</w:t>
      </w:r>
      <w:r w:rsidRPr="006E0C23">
        <w:rPr>
          <w:rFonts w:ascii="Traditional Arabic" w:hAnsi="Traditional Arabic" w:cs="Traditional Arabic" w:hint="cs"/>
          <w:color w:val="000000"/>
          <w:sz w:val="32"/>
          <w:szCs w:val="32"/>
          <w:rtl/>
        </w:rPr>
        <w:t>أيأنهالمادةالتيتحفزالمتعلموالتييقومبهلالمعلملبناءدرسهعلىمنوالها</w:t>
      </w:r>
      <w:r>
        <w:rPr>
          <w:rFonts w:ascii="Traditional Arabic" w:hAnsi="Traditional Arabic" w:cs="Traditional Arabic" w:hint="cs"/>
          <w:color w:val="000000"/>
          <w:sz w:val="32"/>
          <w:szCs w:val="32"/>
          <w:rtl/>
        </w:rPr>
        <w:t>.</w:t>
      </w:r>
    </w:p>
    <w:p w:rsidR="005A44B3" w:rsidRPr="006E0C23" w:rsidRDefault="005A44B3" w:rsidP="00A1736B">
      <w:pPr>
        <w:widowControl w:val="0"/>
        <w:tabs>
          <w:tab w:val="right" w:pos="566"/>
        </w:tabs>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ويعرفهبأنه</w:t>
      </w:r>
      <w:r w:rsidR="00A1736B">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نوعيةالخبراتالتعليمية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الحقائقوالمفاهيموالتعميماتوالنظرياتوالمهاراتوالوجدانيات)التييتماختيارهاوتنظيمهاعلىنمطمعينلتحقيقأهدافالمنهجالتيتمتحديديهامنقبل</w:t>
      </w:r>
      <w:r w:rsidR="00A1736B">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w:t>
      </w:r>
    </w:p>
    <w:p w:rsidR="005A44B3" w:rsidRPr="006E0C23" w:rsidRDefault="005A44B3" w:rsidP="003D0F57">
      <w:pPr>
        <w:widowControl w:val="0"/>
        <w:numPr>
          <w:ilvl w:val="0"/>
          <w:numId w:val="9"/>
        </w:numPr>
        <w:tabs>
          <w:tab w:val="right" w:pos="283"/>
          <w:tab w:val="right" w:pos="566"/>
        </w:tabs>
        <w:bidi/>
        <w:ind w:left="0" w:firstLine="0"/>
        <w:mirrorIndents/>
        <w:jc w:val="both"/>
        <w:rPr>
          <w:rFonts w:ascii="Traditional Arabic" w:hAnsi="Traditional Arabic" w:cs="Traditional Arabic"/>
          <w:b/>
          <w:bCs/>
          <w:color w:val="000000"/>
          <w:sz w:val="32"/>
          <w:szCs w:val="32"/>
          <w:rtl/>
        </w:rPr>
      </w:pPr>
      <w:r w:rsidRPr="006E0C23">
        <w:rPr>
          <w:rFonts w:ascii="Traditional Arabic" w:hAnsi="Traditional Arabic" w:cs="Traditional Arabic"/>
          <w:b/>
          <w:bCs/>
          <w:color w:val="000000"/>
          <w:sz w:val="32"/>
          <w:szCs w:val="32"/>
          <w:rtl/>
        </w:rPr>
        <w:t>معاييراختيارالمحتوى</w:t>
      </w:r>
      <w:r>
        <w:rPr>
          <w:rFonts w:ascii="Traditional Arabic" w:hAnsi="Traditional Arabic" w:cs="Traditional Arabic"/>
          <w:b/>
          <w:bCs/>
          <w:color w:val="000000"/>
          <w:sz w:val="32"/>
          <w:szCs w:val="32"/>
          <w:rtl/>
        </w:rPr>
        <w:t>:</w:t>
      </w:r>
      <w:r w:rsidR="003D0F57" w:rsidRPr="003D0F57">
        <w:rPr>
          <w:rFonts w:ascii="Traditional Arabic" w:hAnsi="Traditional Arabic" w:cs="Traditional Arabic" w:hint="cs"/>
          <w:color w:val="000000"/>
          <w:sz w:val="32"/>
          <w:szCs w:val="32"/>
          <w:vertAlign w:val="superscript"/>
          <w:rtl/>
        </w:rPr>
        <w:t>(</w:t>
      </w:r>
      <w:r w:rsidRPr="003D0F57">
        <w:rPr>
          <w:rFonts w:ascii="Traditional Arabic" w:hAnsi="Traditional Arabic" w:cs="Traditional Arabic"/>
          <w:color w:val="000000"/>
          <w:sz w:val="32"/>
          <w:szCs w:val="32"/>
          <w:vertAlign w:val="superscript"/>
          <w:rtl/>
        </w:rPr>
        <w:footnoteReference w:id="14"/>
      </w:r>
      <w:r w:rsidR="003D0F57" w:rsidRPr="003D0F57">
        <w:rPr>
          <w:rFonts w:ascii="Traditional Arabic" w:hAnsi="Traditional Arabic" w:cs="Traditional Arabic" w:hint="cs"/>
          <w:color w:val="000000"/>
          <w:sz w:val="32"/>
          <w:szCs w:val="32"/>
          <w:vertAlign w:val="superscript"/>
          <w:rtl/>
        </w:rPr>
        <w:t>)</w:t>
      </w:r>
    </w:p>
    <w:p w:rsidR="005A44B3" w:rsidRPr="006E0C23" w:rsidRDefault="005A44B3" w:rsidP="00C50F2F">
      <w:pPr>
        <w:widowControl w:val="0"/>
        <w:numPr>
          <w:ilvl w:val="0"/>
          <w:numId w:val="8"/>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أنيرتبطالمحتوىبأهدافالمنهج.</w:t>
      </w:r>
    </w:p>
    <w:p w:rsidR="005A44B3" w:rsidRPr="006E0C23" w:rsidRDefault="005A44B3" w:rsidP="00C50F2F">
      <w:pPr>
        <w:widowControl w:val="0"/>
        <w:numPr>
          <w:ilvl w:val="0"/>
          <w:numId w:val="8"/>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أنيراعيالمنهجميولالتلاميذوحاجاتهم.</w:t>
      </w:r>
    </w:p>
    <w:p w:rsidR="005A44B3" w:rsidRPr="006E0C23" w:rsidRDefault="005A44B3" w:rsidP="00C50F2F">
      <w:pPr>
        <w:widowControl w:val="0"/>
        <w:numPr>
          <w:ilvl w:val="0"/>
          <w:numId w:val="8"/>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أنيرتبطالمنهجبواقعالتلميذ.</w:t>
      </w:r>
    </w:p>
    <w:p w:rsidR="005A44B3" w:rsidRPr="006E0C23" w:rsidRDefault="005A44B3" w:rsidP="00C50F2F">
      <w:pPr>
        <w:widowControl w:val="0"/>
        <w:numPr>
          <w:ilvl w:val="0"/>
          <w:numId w:val="8"/>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أنيكونالمحتوىصادقاوذادلالة.</w:t>
      </w:r>
    </w:p>
    <w:p w:rsidR="005A44B3" w:rsidRPr="006E0C23" w:rsidRDefault="005A44B3" w:rsidP="00C50F2F">
      <w:pPr>
        <w:widowControl w:val="0"/>
        <w:numPr>
          <w:ilvl w:val="0"/>
          <w:numId w:val="8"/>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أنيكونالمحتوىمهماللمتعلم.</w:t>
      </w:r>
    </w:p>
    <w:p w:rsidR="005A44B3" w:rsidRPr="006E0C23" w:rsidRDefault="005A44B3" w:rsidP="00C50F2F">
      <w:pPr>
        <w:widowControl w:val="0"/>
        <w:numPr>
          <w:ilvl w:val="0"/>
          <w:numId w:val="8"/>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أنيكونالمحتوىمناسباللزمنوالظروفالأخرى.</w:t>
      </w:r>
    </w:p>
    <w:p w:rsidR="005A44B3" w:rsidRPr="006E0C23" w:rsidRDefault="005A44B3" w:rsidP="00C50F2F">
      <w:pPr>
        <w:widowControl w:val="0"/>
        <w:numPr>
          <w:ilvl w:val="0"/>
          <w:numId w:val="8"/>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أنيكونهناكتوازنبينشمولالمحتوىوعمقه.</w:t>
      </w:r>
    </w:p>
    <w:p w:rsidR="005A44B3" w:rsidRPr="006E0C23" w:rsidRDefault="005A44B3" w:rsidP="003D0F57">
      <w:pPr>
        <w:widowControl w:val="0"/>
        <w:numPr>
          <w:ilvl w:val="0"/>
          <w:numId w:val="9"/>
        </w:numPr>
        <w:tabs>
          <w:tab w:val="right" w:pos="283"/>
          <w:tab w:val="right" w:pos="566"/>
        </w:tabs>
        <w:bidi/>
        <w:ind w:left="0" w:firstLine="0"/>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t>معاييرتنظيمالمحتوى</w:t>
      </w:r>
      <w:r>
        <w:rPr>
          <w:rFonts w:ascii="Traditional Arabic" w:hAnsi="Traditional Arabic" w:cs="Traditional Arabic"/>
          <w:b/>
          <w:bCs/>
          <w:color w:val="000000"/>
          <w:sz w:val="32"/>
          <w:szCs w:val="32"/>
          <w:rtl/>
        </w:rPr>
        <w:t>:</w:t>
      </w:r>
      <w:r w:rsidR="003D0F57" w:rsidRPr="003D0F57">
        <w:rPr>
          <w:rFonts w:ascii="Traditional Arabic" w:hAnsi="Traditional Arabic" w:cs="Traditional Arabic" w:hint="cs"/>
          <w:color w:val="000000"/>
          <w:sz w:val="32"/>
          <w:szCs w:val="32"/>
          <w:vertAlign w:val="superscript"/>
          <w:rtl/>
        </w:rPr>
        <w:t>(</w:t>
      </w:r>
      <w:r w:rsidRPr="003D0F57">
        <w:rPr>
          <w:rStyle w:val="Appelnotedebasdep"/>
          <w:rFonts w:ascii="Traditional Arabic" w:hAnsi="Traditional Arabic" w:cs="Traditional Arabic"/>
          <w:color w:val="000000"/>
          <w:sz w:val="32"/>
          <w:szCs w:val="32"/>
          <w:rtl/>
        </w:rPr>
        <w:footnoteReference w:id="15"/>
      </w:r>
      <w:r w:rsidR="003D0F57" w:rsidRPr="003D0F57">
        <w:rPr>
          <w:rFonts w:ascii="Traditional Arabic" w:hAnsi="Traditional Arabic" w:cs="Traditional Arabic" w:hint="cs"/>
          <w:color w:val="000000"/>
          <w:sz w:val="32"/>
          <w:szCs w:val="32"/>
          <w:vertAlign w:val="superscript"/>
          <w:rtl/>
        </w:rPr>
        <w:t>)</w:t>
      </w:r>
    </w:p>
    <w:p w:rsidR="005A44B3" w:rsidRPr="006E0C23" w:rsidRDefault="005A44B3" w:rsidP="00C50F2F">
      <w:pPr>
        <w:widowControl w:val="0"/>
        <w:numPr>
          <w:ilvl w:val="0"/>
          <w:numId w:val="10"/>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أنيتحققمبدأالاستمرار.</w:t>
      </w:r>
    </w:p>
    <w:p w:rsidR="005A44B3" w:rsidRPr="006E0C23" w:rsidRDefault="005A44B3" w:rsidP="00C50F2F">
      <w:pPr>
        <w:widowControl w:val="0"/>
        <w:numPr>
          <w:ilvl w:val="0"/>
          <w:numId w:val="10"/>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lastRenderedPageBreak/>
        <w:t>أنيتحققمبدأالتتابع.</w:t>
      </w:r>
    </w:p>
    <w:p w:rsidR="005A44B3" w:rsidRPr="006E0C23" w:rsidRDefault="005A44B3" w:rsidP="00C50F2F">
      <w:pPr>
        <w:widowControl w:val="0"/>
        <w:numPr>
          <w:ilvl w:val="0"/>
          <w:numId w:val="10"/>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أنيتحققمبدأالتكامل</w:t>
      </w:r>
      <w:r>
        <w:rPr>
          <w:rFonts w:ascii="Traditional Arabic" w:hAnsi="Traditional Arabic" w:cs="Traditional Arabic"/>
          <w:color w:val="000000"/>
          <w:sz w:val="32"/>
          <w:szCs w:val="32"/>
          <w:rtl/>
        </w:rPr>
        <w:t>.</w:t>
      </w:r>
    </w:p>
    <w:p w:rsidR="005A44B3" w:rsidRPr="006E0C23" w:rsidRDefault="005A44B3" w:rsidP="00C50F2F">
      <w:pPr>
        <w:widowControl w:val="0"/>
        <w:numPr>
          <w:ilvl w:val="0"/>
          <w:numId w:val="10"/>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أنيتحققمبدأالتوازنبينالترتيبينالمنطقيوالنفسي.</w:t>
      </w:r>
    </w:p>
    <w:p w:rsidR="005A44B3" w:rsidRDefault="005A44B3" w:rsidP="00C50F2F">
      <w:pPr>
        <w:widowControl w:val="0"/>
        <w:numPr>
          <w:ilvl w:val="0"/>
          <w:numId w:val="10"/>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أنيتيحتنظيمالمحتوىاستخدامأكثرمنطريقةللتعلم</w:t>
      </w:r>
      <w:r w:rsidRPr="006E0C23">
        <w:rPr>
          <w:rFonts w:ascii="Traditional Arabic" w:hAnsi="Traditional Arabic" w:cs="Traditional Arabic"/>
          <w:color w:val="000000"/>
          <w:sz w:val="32"/>
          <w:szCs w:val="32"/>
        </w:rPr>
        <w:t>.</w:t>
      </w:r>
      <w:r>
        <w:rPr>
          <w:rFonts w:ascii="Traditional Arabic" w:hAnsi="Traditional Arabic" w:cs="Traditional Arabic"/>
          <w:color w:val="000000"/>
          <w:sz w:val="32"/>
          <w:szCs w:val="32"/>
          <w:rtl/>
        </w:rPr>
        <w:t>.</w:t>
      </w:r>
    </w:p>
    <w:p w:rsidR="00A1736B" w:rsidRPr="006E0C23" w:rsidRDefault="00A1736B" w:rsidP="00A1736B">
      <w:pPr>
        <w:widowControl w:val="0"/>
        <w:tabs>
          <w:tab w:val="right" w:pos="566"/>
        </w:tabs>
        <w:bidi/>
        <w:mirrorIndents/>
        <w:jc w:val="both"/>
        <w:rPr>
          <w:rFonts w:ascii="Traditional Arabic" w:hAnsi="Traditional Arabic" w:cs="Traditional Arabic"/>
          <w:color w:val="000000"/>
          <w:sz w:val="32"/>
          <w:szCs w:val="32"/>
        </w:rPr>
      </w:pPr>
    </w:p>
    <w:p w:rsidR="005A44B3" w:rsidRPr="006E0C23" w:rsidRDefault="005A44B3" w:rsidP="005A44B3">
      <w:pPr>
        <w:pStyle w:val="Paragraphedeliste"/>
        <w:widowControl w:val="0"/>
        <w:tabs>
          <w:tab w:val="right" w:pos="566"/>
        </w:tabs>
        <w:ind w:left="0"/>
        <w:mirrorIndents/>
        <w:jc w:val="both"/>
        <w:rPr>
          <w:rFonts w:ascii="Traditional Arabic" w:hAnsi="Traditional Arabic" w:cs="Traditional Arabic"/>
          <w:b/>
          <w:bCs/>
          <w:color w:val="000000"/>
          <w:sz w:val="32"/>
          <w:szCs w:val="32"/>
          <w:rtl/>
          <w:lang w:eastAsia="fr-FR"/>
        </w:rPr>
      </w:pPr>
      <w:r w:rsidRPr="006E0C23">
        <w:rPr>
          <w:rFonts w:ascii="Traditional Arabic" w:hAnsi="Traditional Arabic" w:cs="Traditional Arabic" w:hint="cs"/>
          <w:b/>
          <w:bCs/>
          <w:color w:val="000000"/>
          <w:sz w:val="32"/>
          <w:szCs w:val="32"/>
          <w:rtl/>
          <w:lang w:eastAsia="fr-FR"/>
        </w:rPr>
        <w:t>2-1-3-</w:t>
      </w:r>
      <w:r w:rsidRPr="006E0C23">
        <w:rPr>
          <w:rFonts w:ascii="Traditional Arabic" w:hAnsi="Traditional Arabic" w:cs="Traditional Arabic"/>
          <w:b/>
          <w:bCs/>
          <w:color w:val="000000"/>
          <w:sz w:val="32"/>
          <w:szCs w:val="32"/>
          <w:rtl/>
          <w:lang w:eastAsia="fr-FR"/>
        </w:rPr>
        <w:t>طرقالتدریس</w:t>
      </w:r>
      <w:r>
        <w:rPr>
          <w:rFonts w:ascii="Traditional Arabic" w:hAnsi="Traditional Arabic" w:cs="Traditional Arabic"/>
          <w:b/>
          <w:bCs/>
          <w:color w:val="000000"/>
          <w:sz w:val="32"/>
          <w:szCs w:val="32"/>
          <w:rtl/>
          <w:lang w:eastAsia="fr-FR"/>
        </w:rPr>
        <w:t xml:space="preserve">: </w:t>
      </w:r>
    </w:p>
    <w:p w:rsidR="005A44B3" w:rsidRPr="006E0C23" w:rsidRDefault="005A44B3" w:rsidP="00A1736B">
      <w:pPr>
        <w:widowControl w:val="0"/>
        <w:tabs>
          <w:tab w:val="right" w:pos="566"/>
        </w:tabs>
        <w:bidi/>
        <w:mirrorIndents/>
        <w:jc w:val="both"/>
        <w:rPr>
          <w:rFonts w:ascii="Traditional Arabic" w:hAnsi="Traditional Arabic" w:cs="Traditional Arabic"/>
          <w:color w:val="000000"/>
          <w:sz w:val="32"/>
          <w:szCs w:val="32"/>
          <w:rtl/>
        </w:rPr>
      </w:pPr>
      <w:r w:rsidRPr="006E0C23">
        <w:rPr>
          <w:rFonts w:ascii="Traditional Arabic" w:hAnsi="Traditional Arabic" w:cs="Traditional Arabic"/>
          <w:b/>
          <w:bCs/>
          <w:color w:val="000000"/>
          <w:sz w:val="32"/>
          <w:szCs w:val="32"/>
          <w:rtl/>
        </w:rPr>
        <w:t>طريقةالتدريس</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هيمجموعةمنإجراءاتالتدريسالمختارةسلفامنقبلالمعلم</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والتييخططلاستخدامهاعندتنفيذالدرس</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بمايحققالأهدافالتدريسيةالمرجوةبأقصىفاعليةممكنةوفيضوءالإمكاناتالمتاحة.</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16"/>
      </w:r>
      <w:r w:rsidR="00D5414D" w:rsidRPr="00D5414D">
        <w:rPr>
          <w:rFonts w:ascii="Traditional Arabic" w:hAnsi="Traditional Arabic" w:cs="Traditional Arabic" w:hint="cs"/>
          <w:color w:val="000000"/>
          <w:sz w:val="32"/>
          <w:szCs w:val="32"/>
          <w:vertAlign w:val="superscript"/>
          <w:rtl/>
        </w:rPr>
        <w:t>)</w:t>
      </w:r>
      <w:r w:rsidRPr="006E0C23">
        <w:rPr>
          <w:rFonts w:ascii="Traditional Arabic" w:hAnsi="Traditional Arabic" w:cs="Traditional Arabic" w:hint="cs"/>
          <w:color w:val="000000"/>
          <w:sz w:val="32"/>
          <w:szCs w:val="32"/>
          <w:rtl/>
        </w:rPr>
        <w:t>أي</w:t>
      </w:r>
      <w:r w:rsidR="00A1736B">
        <w:rPr>
          <w:rFonts w:ascii="Traditional Arabic" w:hAnsi="Traditional Arabic" w:cs="Traditional Arabic" w:hint="cs"/>
          <w:color w:val="000000"/>
          <w:sz w:val="32"/>
          <w:szCs w:val="32"/>
          <w:rtl/>
        </w:rPr>
        <w:t>أ</w:t>
      </w:r>
      <w:r w:rsidRPr="006E0C23">
        <w:rPr>
          <w:rFonts w:ascii="Traditional Arabic" w:hAnsi="Traditional Arabic" w:cs="Traditional Arabic" w:hint="cs"/>
          <w:color w:val="000000"/>
          <w:sz w:val="32"/>
          <w:szCs w:val="32"/>
          <w:rtl/>
        </w:rPr>
        <w:t>نهاتمثلالاستراتيجيةالمتبعةمنطرفالمعلممنأجلسيرورةدرسه</w:t>
      </w:r>
      <w:r>
        <w:rPr>
          <w:rFonts w:ascii="Traditional Arabic" w:hAnsi="Traditional Arabic" w:cs="Traditional Arabic" w:hint="cs"/>
          <w:color w:val="000000"/>
          <w:sz w:val="32"/>
          <w:szCs w:val="32"/>
          <w:rtl/>
        </w:rPr>
        <w:t xml:space="preserve">، </w:t>
      </w:r>
      <w:r w:rsidRPr="006E0C23">
        <w:rPr>
          <w:rFonts w:ascii="Traditional Arabic" w:hAnsi="Traditional Arabic" w:cs="Traditional Arabic" w:hint="cs"/>
          <w:color w:val="000000"/>
          <w:sz w:val="32"/>
          <w:szCs w:val="32"/>
          <w:rtl/>
        </w:rPr>
        <w:t>وهيتؤ</w:t>
      </w:r>
      <w:r w:rsidR="00A1736B">
        <w:rPr>
          <w:rFonts w:ascii="Traditional Arabic" w:hAnsi="Traditional Arabic" w:cs="Traditional Arabic" w:hint="cs"/>
          <w:color w:val="000000"/>
          <w:sz w:val="32"/>
          <w:szCs w:val="32"/>
          <w:rtl/>
        </w:rPr>
        <w:t>ّ</w:t>
      </w:r>
      <w:r w:rsidRPr="006E0C23">
        <w:rPr>
          <w:rFonts w:ascii="Traditional Arabic" w:hAnsi="Traditional Arabic" w:cs="Traditional Arabic" w:hint="cs"/>
          <w:color w:val="000000"/>
          <w:sz w:val="32"/>
          <w:szCs w:val="32"/>
          <w:rtl/>
        </w:rPr>
        <w:t>سسوفقمعاييركمايلي</w:t>
      </w:r>
      <w:r>
        <w:rPr>
          <w:rFonts w:ascii="Traditional Arabic" w:hAnsi="Traditional Arabic" w:cs="Traditional Arabic" w:hint="cs"/>
          <w:color w:val="000000"/>
          <w:sz w:val="32"/>
          <w:szCs w:val="32"/>
          <w:rtl/>
        </w:rPr>
        <w:t xml:space="preserve">: </w:t>
      </w:r>
    </w:p>
    <w:p w:rsidR="005A44B3" w:rsidRPr="006E0C23" w:rsidRDefault="005A44B3" w:rsidP="00C50F2F">
      <w:pPr>
        <w:pStyle w:val="Paragraphedeliste"/>
        <w:widowControl w:val="0"/>
        <w:numPr>
          <w:ilvl w:val="0"/>
          <w:numId w:val="9"/>
        </w:numPr>
        <w:tabs>
          <w:tab w:val="right" w:pos="283"/>
          <w:tab w:val="right" w:pos="566"/>
        </w:tabs>
        <w:ind w:left="0" w:firstLine="0"/>
        <w:mirrorIndents/>
        <w:jc w:val="both"/>
        <w:rPr>
          <w:rFonts w:ascii="Traditional Arabic" w:hAnsi="Traditional Arabic" w:cs="Traditional Arabic"/>
          <w:b/>
          <w:bCs/>
          <w:color w:val="000000"/>
          <w:sz w:val="32"/>
          <w:szCs w:val="32"/>
          <w:rtl/>
          <w:lang w:eastAsia="fr-FR"/>
        </w:rPr>
      </w:pPr>
      <w:r w:rsidRPr="006E0C23">
        <w:rPr>
          <w:rFonts w:ascii="Traditional Arabic" w:hAnsi="Traditional Arabic" w:cs="Traditional Arabic"/>
          <w:b/>
          <w:bCs/>
          <w:color w:val="000000"/>
          <w:sz w:val="32"/>
          <w:szCs w:val="32"/>
          <w:rtl/>
          <w:lang w:eastAsia="fr-FR"/>
        </w:rPr>
        <w:t>معاييراختيارطريقةالتدريس</w:t>
      </w:r>
      <w:r>
        <w:rPr>
          <w:rFonts w:ascii="Traditional Arabic" w:hAnsi="Traditional Arabic" w:cs="Traditional Arabic"/>
          <w:b/>
          <w:bCs/>
          <w:color w:val="000000"/>
          <w:sz w:val="32"/>
          <w:szCs w:val="32"/>
          <w:rtl/>
          <w:lang w:eastAsia="fr-FR"/>
        </w:rPr>
        <w:t xml:space="preserve">: </w:t>
      </w:r>
    </w:p>
    <w:p w:rsidR="005A44B3" w:rsidRPr="006E0C23" w:rsidRDefault="005A44B3" w:rsidP="00C50F2F">
      <w:pPr>
        <w:widowControl w:val="0"/>
        <w:numPr>
          <w:ilvl w:val="0"/>
          <w:numId w:val="11"/>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ملاءمةالطريقةالأهدافالدرس.</w:t>
      </w:r>
    </w:p>
    <w:p w:rsidR="005A44B3" w:rsidRPr="006E0C23" w:rsidRDefault="005A44B3" w:rsidP="00C50F2F">
      <w:pPr>
        <w:widowControl w:val="0"/>
        <w:numPr>
          <w:ilvl w:val="0"/>
          <w:numId w:val="11"/>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مناسبةالطريقةللمحتوىالدراسي.</w:t>
      </w:r>
    </w:p>
    <w:p w:rsidR="005A44B3" w:rsidRPr="006E0C23" w:rsidRDefault="005A44B3" w:rsidP="00C50F2F">
      <w:pPr>
        <w:widowControl w:val="0"/>
        <w:numPr>
          <w:ilvl w:val="0"/>
          <w:numId w:val="11"/>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ملاءمةالطريقةالمستوياتالمتعلمين.</w:t>
      </w:r>
    </w:p>
    <w:p w:rsidR="005A44B3" w:rsidRPr="006E0C23" w:rsidRDefault="005A44B3" w:rsidP="00C50F2F">
      <w:pPr>
        <w:widowControl w:val="0"/>
        <w:numPr>
          <w:ilvl w:val="0"/>
          <w:numId w:val="11"/>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إشراكالمتعلمينفيالدرس.</w:t>
      </w:r>
    </w:p>
    <w:p w:rsidR="005A44B3" w:rsidRPr="006E0C23" w:rsidRDefault="005A44B3" w:rsidP="00C50F2F">
      <w:pPr>
        <w:widowControl w:val="0"/>
        <w:numPr>
          <w:ilvl w:val="0"/>
          <w:numId w:val="11"/>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الاقتصادفيالوقتوالجهد</w:t>
      </w:r>
      <w:r w:rsidRPr="006E0C23">
        <w:rPr>
          <w:rFonts w:ascii="Traditional Arabic" w:hAnsi="Traditional Arabic" w:cs="Traditional Arabic"/>
          <w:color w:val="000000"/>
          <w:sz w:val="32"/>
          <w:szCs w:val="32"/>
        </w:rPr>
        <w:t>.</w:t>
      </w:r>
    </w:p>
    <w:p w:rsidR="005A44B3" w:rsidRPr="006E0C23" w:rsidRDefault="005A44B3" w:rsidP="005A44B3">
      <w:pPr>
        <w:widowControl w:val="0"/>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hint="cs"/>
          <w:b/>
          <w:bCs/>
          <w:color w:val="000000"/>
          <w:sz w:val="32"/>
          <w:szCs w:val="32"/>
          <w:rtl/>
        </w:rPr>
        <w:t>2-1-4-</w:t>
      </w:r>
      <w:r w:rsidRPr="006E0C23">
        <w:rPr>
          <w:rFonts w:ascii="Traditional Arabic" w:hAnsi="Traditional Arabic" w:cs="Traditional Arabic"/>
          <w:b/>
          <w:bCs/>
          <w:color w:val="000000"/>
          <w:sz w:val="32"/>
          <w:szCs w:val="32"/>
          <w:rtl/>
        </w:rPr>
        <w:t>الأنشطةالتعليمية</w:t>
      </w:r>
      <w:r>
        <w:rPr>
          <w:rFonts w:ascii="Traditional Arabic" w:hAnsi="Traditional Arabic" w:cs="Traditional Arabic"/>
          <w:b/>
          <w:bCs/>
          <w:color w:val="000000"/>
          <w:sz w:val="32"/>
          <w:szCs w:val="32"/>
          <w:rtl/>
        </w:rPr>
        <w:t xml:space="preserve">: </w:t>
      </w:r>
    </w:p>
    <w:p w:rsidR="005A44B3" w:rsidRPr="005A44B3" w:rsidRDefault="005A44B3" w:rsidP="00A1736B">
      <w:pPr>
        <w:bidi/>
        <w:ind w:firstLine="565"/>
        <w:jc w:val="both"/>
        <w:rPr>
          <w:rFonts w:ascii="Traditional Arabic" w:hAnsi="Traditional Arabic" w:cs="Traditional Arabic"/>
        </w:rPr>
      </w:pPr>
      <w:r w:rsidRPr="005A44B3">
        <w:rPr>
          <w:rFonts w:ascii="Traditional Arabic" w:hAnsi="Traditional Arabic" w:cs="Traditional Arabic"/>
          <w:sz w:val="32"/>
          <w:szCs w:val="32"/>
          <w:rtl/>
        </w:rPr>
        <w:t xml:space="preserve">يعرف النشاط التعليمي على أنه </w:t>
      </w:r>
      <w:r w:rsidRPr="005A44B3">
        <w:rPr>
          <w:rFonts w:ascii="Traditional Arabic" w:hAnsi="Traditional Arabic" w:cs="Traditional Arabic"/>
          <w:sz w:val="32"/>
          <w:szCs w:val="32"/>
        </w:rPr>
        <w:t>"</w:t>
      </w:r>
      <w:r w:rsidRPr="005A44B3">
        <w:rPr>
          <w:rFonts w:ascii="Traditional Arabic" w:hAnsi="Traditional Arabic" w:cs="Traditional Arabic"/>
          <w:sz w:val="32"/>
          <w:szCs w:val="32"/>
          <w:rtl/>
        </w:rPr>
        <w:t xml:space="preserve">كل فعل أو إجراء يقوم به المعلم أو المتعلم أو هما معا، أو يقوم به متخصص أو زائر، لتحقيق أهداف تربوية معينة وتنمية المتعلم تنمية شاملة متكاملة سواء داخل الفصل أو </w:t>
      </w:r>
      <w:r w:rsidRPr="005A44B3">
        <w:rPr>
          <w:rFonts w:ascii="Traditional Arabic" w:hAnsi="Traditional Arabic" w:cs="Traditional Arabic"/>
          <w:sz w:val="32"/>
          <w:szCs w:val="32"/>
          <w:rtl/>
        </w:rPr>
        <w:lastRenderedPageBreak/>
        <w:t>خارجه، أو داخل المدرسة أو خارجها، بشرط أن يظل تحت إشرافها</w:t>
      </w:r>
      <w:r w:rsidR="00A1736B">
        <w:rPr>
          <w:rFonts w:ascii="Traditional Arabic" w:hAnsi="Traditional Arabic" w:cs="Traditional Arabic" w:hint="cs"/>
          <w:sz w:val="32"/>
          <w:szCs w:val="32"/>
          <w:rtl/>
        </w:rPr>
        <w:t>"</w:t>
      </w:r>
      <w:r w:rsidR="00D5414D" w:rsidRPr="00D5414D">
        <w:rPr>
          <w:rFonts w:ascii="Traditional Arabic" w:hAnsi="Traditional Arabic" w:cs="Traditional Arabic" w:hint="cs"/>
          <w:sz w:val="32"/>
          <w:szCs w:val="32"/>
          <w:vertAlign w:val="superscript"/>
          <w:rtl/>
        </w:rPr>
        <w:t>(</w:t>
      </w:r>
      <w:r w:rsidRPr="00D5414D">
        <w:rPr>
          <w:rFonts w:ascii="Traditional Arabic" w:hAnsi="Traditional Arabic" w:cs="Traditional Arabic"/>
          <w:sz w:val="32"/>
          <w:szCs w:val="32"/>
          <w:vertAlign w:val="superscript"/>
          <w:rtl/>
        </w:rPr>
        <w:footnoteReference w:id="17"/>
      </w:r>
      <w:r w:rsidR="00D5414D" w:rsidRPr="00D5414D">
        <w:rPr>
          <w:rFonts w:ascii="Traditional Arabic" w:hAnsi="Traditional Arabic" w:cs="Traditional Arabic" w:hint="cs"/>
          <w:sz w:val="32"/>
          <w:szCs w:val="32"/>
          <w:vertAlign w:val="superscript"/>
          <w:rtl/>
        </w:rPr>
        <w:t>)</w:t>
      </w:r>
      <w:r w:rsidRPr="005A44B3">
        <w:rPr>
          <w:rFonts w:ascii="Traditional Arabic" w:hAnsi="Traditional Arabic" w:cs="Traditional Arabic"/>
          <w:sz w:val="32"/>
          <w:szCs w:val="32"/>
          <w:rtl/>
        </w:rPr>
        <w:t>، إذا هو مجموعة من الخطوات أو الآليات يقوم بها المتعلم أو المعلم أو معا للوصول إلى نتائج وتحقيق مجموعة من الأهداف التربوية.وتحدد وفق معايير كما يلي:</w:t>
      </w:r>
    </w:p>
    <w:p w:rsidR="005A44B3" w:rsidRPr="006E0C23" w:rsidRDefault="005A44B3" w:rsidP="00D5414D">
      <w:pPr>
        <w:widowControl w:val="0"/>
        <w:tabs>
          <w:tab w:val="right" w:pos="566"/>
        </w:tabs>
        <w:bidi/>
        <w:mirrorIndents/>
        <w:jc w:val="both"/>
        <w:rPr>
          <w:rFonts w:ascii="Traditional Arabic" w:hAnsi="Traditional Arabic" w:cs="Traditional Arabic"/>
          <w:color w:val="000000"/>
          <w:sz w:val="32"/>
          <w:szCs w:val="32"/>
          <w:rtl/>
          <w:lang w:bidi="ar-DZ"/>
        </w:rPr>
      </w:pPr>
      <w:r w:rsidRPr="006E0C23">
        <w:rPr>
          <w:rFonts w:ascii="Traditional Arabic" w:hAnsi="Traditional Arabic" w:cs="Traditional Arabic"/>
          <w:b/>
          <w:bCs/>
          <w:color w:val="000000"/>
          <w:sz w:val="32"/>
          <w:szCs w:val="32"/>
          <w:rtl/>
        </w:rPr>
        <w:t>معاييراختيارالأنشطةالتعليمية</w:t>
      </w:r>
      <w:r>
        <w:rPr>
          <w:rFonts w:ascii="Traditional Arabic" w:hAnsi="Traditional Arabic" w:cs="Traditional Arabic"/>
          <w:color w:val="000000"/>
          <w:sz w:val="32"/>
          <w:szCs w:val="32"/>
          <w:rtl/>
        </w:rPr>
        <w:t>:</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18"/>
      </w:r>
      <w:r w:rsidR="00D5414D" w:rsidRPr="00D5414D">
        <w:rPr>
          <w:rFonts w:ascii="Traditional Arabic" w:hAnsi="Traditional Arabic" w:cs="Traditional Arabic" w:hint="cs"/>
          <w:color w:val="000000"/>
          <w:sz w:val="32"/>
          <w:szCs w:val="32"/>
          <w:vertAlign w:val="superscript"/>
          <w:rtl/>
        </w:rPr>
        <w:t>)</w:t>
      </w:r>
    </w:p>
    <w:p w:rsidR="005A44B3" w:rsidRPr="006E0C23" w:rsidRDefault="005A44B3" w:rsidP="00C50F2F">
      <w:pPr>
        <w:widowControl w:val="0"/>
        <w:numPr>
          <w:ilvl w:val="0"/>
          <w:numId w:val="12"/>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مدىملاءمتهاللأهدافالمحددةللدرس.</w:t>
      </w:r>
    </w:p>
    <w:p w:rsidR="005A44B3" w:rsidRPr="006E0C23" w:rsidRDefault="005A44B3" w:rsidP="00C50F2F">
      <w:pPr>
        <w:widowControl w:val="0"/>
        <w:numPr>
          <w:ilvl w:val="0"/>
          <w:numId w:val="12"/>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مدىملاءمتهاللمحتوى.</w:t>
      </w:r>
    </w:p>
    <w:p w:rsidR="005A44B3" w:rsidRPr="006E0C23" w:rsidRDefault="005A44B3" w:rsidP="00C50F2F">
      <w:pPr>
        <w:widowControl w:val="0"/>
        <w:numPr>
          <w:ilvl w:val="0"/>
          <w:numId w:val="12"/>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مدىمناسبتهاللإمكاناتالماديةوالبشريةللبيئةالمدرسية.</w:t>
      </w:r>
    </w:p>
    <w:p w:rsidR="005A44B3" w:rsidRPr="006E0C23" w:rsidRDefault="005A44B3" w:rsidP="00C50F2F">
      <w:pPr>
        <w:widowControl w:val="0"/>
        <w:numPr>
          <w:ilvl w:val="0"/>
          <w:numId w:val="12"/>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مراعاتهاالمستوياتوقدراتالتلاميذواتجاهاتهموميولهم.</w:t>
      </w:r>
    </w:p>
    <w:p w:rsidR="005A44B3" w:rsidRPr="006E0C23" w:rsidRDefault="005A44B3" w:rsidP="00C50F2F">
      <w:pPr>
        <w:widowControl w:val="0"/>
        <w:numPr>
          <w:ilvl w:val="0"/>
          <w:numId w:val="12"/>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مراعاةالتنوعفيالأنشطةالتعليمية</w:t>
      </w:r>
      <w:r w:rsidRPr="006E0C23">
        <w:rPr>
          <w:rFonts w:ascii="Traditional Arabic" w:hAnsi="Traditional Arabic" w:cs="Traditional Arabic"/>
          <w:color w:val="000000"/>
          <w:sz w:val="32"/>
          <w:szCs w:val="32"/>
        </w:rPr>
        <w:t>.</w:t>
      </w:r>
    </w:p>
    <w:p w:rsidR="005A44B3" w:rsidRPr="006E0C23" w:rsidRDefault="005A44B3" w:rsidP="005A44B3">
      <w:pPr>
        <w:widowControl w:val="0"/>
        <w:tabs>
          <w:tab w:val="right" w:pos="566"/>
        </w:tabs>
        <w:bidi/>
        <w:mirrorIndents/>
        <w:jc w:val="both"/>
        <w:rPr>
          <w:rFonts w:ascii="Traditional Arabic" w:hAnsi="Traditional Arabic" w:cs="Traditional Arabic"/>
          <w:b/>
          <w:bCs/>
          <w:color w:val="000000"/>
          <w:sz w:val="32"/>
          <w:szCs w:val="32"/>
        </w:rPr>
      </w:pPr>
      <w:r w:rsidRPr="006E0C23">
        <w:rPr>
          <w:rFonts w:ascii="Traditional Arabic" w:hAnsi="Traditional Arabic" w:cs="Traditional Arabic" w:hint="cs"/>
          <w:b/>
          <w:bCs/>
          <w:color w:val="000000"/>
          <w:sz w:val="32"/>
          <w:szCs w:val="32"/>
          <w:rtl/>
        </w:rPr>
        <w:t>2-1-5-</w:t>
      </w:r>
      <w:r w:rsidRPr="006E0C23">
        <w:rPr>
          <w:rFonts w:ascii="Traditional Arabic" w:hAnsi="Traditional Arabic" w:cs="Traditional Arabic"/>
          <w:b/>
          <w:bCs/>
          <w:color w:val="000000"/>
          <w:sz w:val="32"/>
          <w:szCs w:val="32"/>
          <w:rtl/>
        </w:rPr>
        <w:t>الوسائلالتعليمية</w:t>
      </w:r>
      <w:r>
        <w:rPr>
          <w:rFonts w:ascii="Traditional Arabic" w:hAnsi="Traditional Arabic" w:cs="Traditional Arabic"/>
          <w:b/>
          <w:bCs/>
          <w:color w:val="000000"/>
          <w:sz w:val="32"/>
          <w:szCs w:val="32"/>
          <w:rtl/>
        </w:rPr>
        <w:t xml:space="preserve">: </w:t>
      </w:r>
    </w:p>
    <w:p w:rsidR="005A44B3" w:rsidRPr="006E0C23" w:rsidRDefault="005A44B3" w:rsidP="005A44B3">
      <w:pPr>
        <w:widowControl w:val="0"/>
        <w:tabs>
          <w:tab w:val="right" w:pos="566"/>
        </w:tabs>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هيالآليةأوالطريقةأوالوسيلةسواءكانتخبراتأمحواسوغيرها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والتيتساعدالمتعلملتحقيقغاياتعلمية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وهذامايؤكدهالنقاد</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w:t>
      </w:r>
      <w:r w:rsidRPr="006E0C23">
        <w:rPr>
          <w:rFonts w:ascii="Traditional Arabic" w:hAnsi="Traditional Arabic" w:cs="Traditional Arabic" w:hint="cs"/>
          <w:color w:val="000000"/>
          <w:sz w:val="32"/>
          <w:szCs w:val="32"/>
          <w:rtl/>
        </w:rPr>
        <w:t>أنها</w:t>
      </w:r>
      <w:r w:rsidRPr="006E0C23">
        <w:rPr>
          <w:rFonts w:ascii="Traditional Arabic" w:hAnsi="Traditional Arabic" w:cs="Traditional Arabic"/>
          <w:color w:val="000000"/>
          <w:sz w:val="32"/>
          <w:szCs w:val="32"/>
          <w:rtl/>
        </w:rPr>
        <w:t>تتنوعهذهالوسائلبتنوعأهدافاستخدامها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والحواسالتيتخاطبهاوالخبراتوالمعارفوالمهاراتالمطلوبةإكسابهاللطلاب</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ووقتاستخدامها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ولنتقومالوسيلةبدورالمعلمبلتعينهوتعينالمتعلمعلىتحقيقالأهدافالمحددةسلفا</w:t>
      </w:r>
      <w:r w:rsidR="00DB347C">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19"/>
      </w:r>
      <w:r w:rsidR="00D5414D" w:rsidRPr="00D5414D">
        <w:rPr>
          <w:rFonts w:ascii="Traditional Arabic" w:hAnsi="Traditional Arabic" w:cs="Traditional Arabic" w:hint="cs"/>
          <w:color w:val="000000"/>
          <w:sz w:val="32"/>
          <w:szCs w:val="32"/>
          <w:vertAlign w:val="superscript"/>
          <w:rtl/>
        </w:rPr>
        <w:t>)</w:t>
      </w:r>
    </w:p>
    <w:p w:rsidR="005A44B3" w:rsidRPr="006E0C23" w:rsidRDefault="005A44B3" w:rsidP="005A44B3">
      <w:pPr>
        <w:widowControl w:val="0"/>
        <w:tabs>
          <w:tab w:val="right" w:pos="566"/>
        </w:tabs>
        <w:bidi/>
        <w:ind w:firstLine="567"/>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وتعرفالوسيلةالتعليميةبأنها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وسائطتربويةيستعانبهالإحداثعمليةالتعلم</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20"/>
      </w:r>
      <w:r w:rsidR="00D5414D" w:rsidRPr="00D5414D">
        <w:rPr>
          <w:rFonts w:ascii="Traditional Arabic" w:hAnsi="Traditional Arabic" w:cs="Traditional Arabic" w:hint="cs"/>
          <w:color w:val="000000"/>
          <w:sz w:val="32"/>
          <w:szCs w:val="32"/>
          <w:vertAlign w:val="superscript"/>
          <w:rtl/>
        </w:rPr>
        <w:t>)</w:t>
      </w:r>
      <w:r w:rsidRPr="006E0C23">
        <w:rPr>
          <w:rFonts w:ascii="Traditional Arabic" w:hAnsi="Traditional Arabic" w:cs="Traditional Arabic"/>
          <w:color w:val="000000"/>
          <w:sz w:val="32"/>
          <w:szCs w:val="32"/>
          <w:rtl/>
        </w:rPr>
        <w:t>وتعرفالوسيلةبأنها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مجموعةالأدواتوالآلاتالتييستخدمهاالمعلمأوالمتعلمسواءداخلالفصلأوخارجه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بهدفتحسينالعمليةالتعليمية.</w:t>
      </w:r>
      <w:r w:rsidRPr="006E0C23">
        <w:rPr>
          <w:rFonts w:ascii="Traditional Arabic" w:hAnsi="Traditional Arabic" w:cs="Traditional Arabic" w:hint="cs"/>
          <w:color w:val="000000"/>
          <w:sz w:val="32"/>
          <w:szCs w:val="32"/>
          <w:rtl/>
        </w:rPr>
        <w:t>أيأنهاآليةتستخدممنطرفالمعلممنأجلتحقيقالأهدافالمرجوة</w:t>
      </w:r>
      <w:r>
        <w:rPr>
          <w:rFonts w:ascii="Traditional Arabic" w:hAnsi="Traditional Arabic" w:cs="Traditional Arabic" w:hint="cs"/>
          <w:color w:val="000000"/>
          <w:sz w:val="32"/>
          <w:szCs w:val="32"/>
          <w:rtl/>
        </w:rPr>
        <w:t>.</w:t>
      </w:r>
    </w:p>
    <w:p w:rsidR="005A44B3" w:rsidRPr="006E0C23" w:rsidRDefault="005A44B3" w:rsidP="00D5414D">
      <w:pPr>
        <w:widowControl w:val="0"/>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lastRenderedPageBreak/>
        <w:t>أهميةالوسائلالتعليمية</w:t>
      </w:r>
      <w:r>
        <w:rPr>
          <w:rFonts w:ascii="Traditional Arabic" w:hAnsi="Traditional Arabic" w:cs="Traditional Arabic"/>
          <w:b/>
          <w:bCs/>
          <w:color w:val="000000"/>
          <w:sz w:val="32"/>
          <w:szCs w:val="32"/>
          <w:rtl/>
        </w:rPr>
        <w:t>:</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21"/>
      </w:r>
      <w:r w:rsidR="00D5414D" w:rsidRPr="00D5414D">
        <w:rPr>
          <w:rFonts w:ascii="Traditional Arabic" w:hAnsi="Traditional Arabic" w:cs="Traditional Arabic" w:hint="cs"/>
          <w:color w:val="000000"/>
          <w:sz w:val="32"/>
          <w:szCs w:val="32"/>
          <w:vertAlign w:val="superscript"/>
          <w:rtl/>
        </w:rPr>
        <w:t>)</w:t>
      </w:r>
    </w:p>
    <w:p w:rsidR="005A44B3" w:rsidRPr="006E0C23" w:rsidRDefault="005A44B3" w:rsidP="00C50F2F">
      <w:pPr>
        <w:widowControl w:val="0"/>
        <w:numPr>
          <w:ilvl w:val="0"/>
          <w:numId w:val="13"/>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العنايةبالفروقالفردية.</w:t>
      </w:r>
    </w:p>
    <w:p w:rsidR="005A44B3" w:rsidRPr="006E0C23" w:rsidRDefault="005A44B3" w:rsidP="00C50F2F">
      <w:pPr>
        <w:widowControl w:val="0"/>
        <w:numPr>
          <w:ilvl w:val="0"/>
          <w:numId w:val="13"/>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قطعرتابةالموقفالتعليمي.</w:t>
      </w:r>
    </w:p>
    <w:p w:rsidR="005A44B3" w:rsidRPr="006E0C23" w:rsidRDefault="005A44B3" w:rsidP="00C50F2F">
      <w:pPr>
        <w:widowControl w:val="0"/>
        <w:numPr>
          <w:ilvl w:val="0"/>
          <w:numId w:val="13"/>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زيادةانتباهالطلاب.</w:t>
      </w:r>
    </w:p>
    <w:p w:rsidR="005A44B3" w:rsidRPr="006E0C23" w:rsidRDefault="005A44B3" w:rsidP="00C50F2F">
      <w:pPr>
        <w:widowControl w:val="0"/>
        <w:numPr>
          <w:ilvl w:val="0"/>
          <w:numId w:val="13"/>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زيادةكميةالإنجاز.</w:t>
      </w:r>
    </w:p>
    <w:p w:rsidR="005A44B3" w:rsidRPr="006E0C23" w:rsidRDefault="005A44B3" w:rsidP="00C50F2F">
      <w:pPr>
        <w:widowControl w:val="0"/>
        <w:numPr>
          <w:ilvl w:val="0"/>
          <w:numId w:val="13"/>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الاقتصادفيالوقتوالجهدوالمال.</w:t>
      </w:r>
    </w:p>
    <w:p w:rsidR="005A44B3" w:rsidRPr="006E0C23" w:rsidRDefault="005A44B3" w:rsidP="00C50F2F">
      <w:pPr>
        <w:widowControl w:val="0"/>
        <w:numPr>
          <w:ilvl w:val="0"/>
          <w:numId w:val="13"/>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حلمشكلاتالمتعلمين.</w:t>
      </w:r>
    </w:p>
    <w:p w:rsidR="005A44B3" w:rsidRPr="006E0C23" w:rsidRDefault="005A44B3" w:rsidP="00C50F2F">
      <w:pPr>
        <w:widowControl w:val="0"/>
        <w:numPr>
          <w:ilvl w:val="0"/>
          <w:numId w:val="13"/>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تنويعأساليبالتعزيز.</w:t>
      </w:r>
    </w:p>
    <w:p w:rsidR="005A44B3" w:rsidRPr="006E0C23" w:rsidRDefault="005A44B3" w:rsidP="00D5414D">
      <w:pPr>
        <w:widowControl w:val="0"/>
        <w:tabs>
          <w:tab w:val="right" w:pos="566"/>
        </w:tabs>
        <w:bidi/>
        <w:mirrorIndents/>
        <w:jc w:val="both"/>
        <w:rPr>
          <w:rFonts w:ascii="Traditional Arabic" w:hAnsi="Traditional Arabic" w:cs="Traditional Arabic"/>
          <w:b/>
          <w:bCs/>
          <w:color w:val="000000"/>
          <w:sz w:val="32"/>
          <w:szCs w:val="32"/>
          <w:rtl/>
        </w:rPr>
      </w:pPr>
      <w:r w:rsidRPr="006E0C23">
        <w:rPr>
          <w:rFonts w:ascii="Traditional Arabic" w:hAnsi="Traditional Arabic" w:cs="Traditional Arabic"/>
          <w:b/>
          <w:bCs/>
          <w:color w:val="000000"/>
          <w:sz w:val="32"/>
          <w:szCs w:val="32"/>
          <w:rtl/>
        </w:rPr>
        <w:t>خصائصالوسيلةالتعليميةالجيدة</w:t>
      </w:r>
      <w:r>
        <w:rPr>
          <w:rFonts w:ascii="Traditional Arabic" w:hAnsi="Traditional Arabic" w:cs="Traditional Arabic"/>
          <w:b/>
          <w:bCs/>
          <w:color w:val="000000"/>
          <w:sz w:val="32"/>
          <w:szCs w:val="32"/>
          <w:rtl/>
        </w:rPr>
        <w:t>:</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22"/>
      </w:r>
      <w:r w:rsidR="00D5414D" w:rsidRPr="00D5414D">
        <w:rPr>
          <w:rFonts w:ascii="Traditional Arabic" w:hAnsi="Traditional Arabic" w:cs="Traditional Arabic" w:hint="cs"/>
          <w:color w:val="000000"/>
          <w:sz w:val="32"/>
          <w:szCs w:val="32"/>
          <w:vertAlign w:val="superscript"/>
          <w:rtl/>
        </w:rPr>
        <w:t>)</w:t>
      </w:r>
    </w:p>
    <w:p w:rsidR="005A44B3" w:rsidRPr="006E0C23" w:rsidRDefault="005A44B3" w:rsidP="00C50F2F">
      <w:pPr>
        <w:widowControl w:val="0"/>
        <w:numPr>
          <w:ilvl w:val="0"/>
          <w:numId w:val="14"/>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أنيحددالمعلمعندإعدادالدرسنوعالوسيلةالتيتناسبالدرس.</w:t>
      </w:r>
    </w:p>
    <w:p w:rsidR="005A44B3" w:rsidRPr="006E0C23" w:rsidRDefault="005A44B3" w:rsidP="00C50F2F">
      <w:pPr>
        <w:widowControl w:val="0"/>
        <w:numPr>
          <w:ilvl w:val="0"/>
          <w:numId w:val="14"/>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أنتكونالوسيلةواضحةوصحيحةلاتوحيبفكرةخاطئة.</w:t>
      </w:r>
    </w:p>
    <w:p w:rsidR="005A44B3" w:rsidRPr="006E0C23" w:rsidRDefault="005A44B3" w:rsidP="00C50F2F">
      <w:pPr>
        <w:widowControl w:val="0"/>
        <w:numPr>
          <w:ilvl w:val="0"/>
          <w:numId w:val="14"/>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أنتكونالوسيلةبسيطةوغيرمعقدةتشتتانتباهالتلاميذ.</w:t>
      </w:r>
    </w:p>
    <w:p w:rsidR="00DB347C" w:rsidRDefault="005A44B3" w:rsidP="00C50F2F">
      <w:pPr>
        <w:widowControl w:val="0"/>
        <w:numPr>
          <w:ilvl w:val="0"/>
          <w:numId w:val="14"/>
        </w:numPr>
        <w:tabs>
          <w:tab w:val="right" w:pos="566"/>
        </w:tabs>
        <w:autoSpaceDE w:val="0"/>
        <w:autoSpaceDN w:val="0"/>
        <w:bidi/>
        <w:adjustRightInd w:val="0"/>
        <w:spacing w:after="0"/>
        <w:mirrorIndents/>
        <w:jc w:val="both"/>
        <w:rPr>
          <w:rFonts w:ascii="Traditional Arabic" w:hAnsi="Traditional Arabic" w:cs="Traditional Arabic"/>
          <w:color w:val="000000"/>
          <w:sz w:val="32"/>
          <w:szCs w:val="32"/>
        </w:rPr>
      </w:pPr>
      <w:r w:rsidRPr="00DB347C">
        <w:rPr>
          <w:rFonts w:ascii="Traditional Arabic" w:hAnsi="Traditional Arabic" w:cs="Traditional Arabic"/>
          <w:color w:val="000000"/>
          <w:sz w:val="32"/>
          <w:szCs w:val="32"/>
          <w:rtl/>
        </w:rPr>
        <w:t xml:space="preserve"> أن تكون الوسيلة شيقة وتثير انتباه التلاميذ.</w:t>
      </w:r>
    </w:p>
    <w:p w:rsidR="00255A91" w:rsidRPr="00DB347C" w:rsidRDefault="005A44B3" w:rsidP="00C50F2F">
      <w:pPr>
        <w:widowControl w:val="0"/>
        <w:numPr>
          <w:ilvl w:val="0"/>
          <w:numId w:val="14"/>
        </w:numPr>
        <w:tabs>
          <w:tab w:val="right" w:pos="566"/>
        </w:tabs>
        <w:autoSpaceDE w:val="0"/>
        <w:autoSpaceDN w:val="0"/>
        <w:bidi/>
        <w:adjustRightInd w:val="0"/>
        <w:spacing w:after="0"/>
        <w:mirrorIndents/>
        <w:jc w:val="both"/>
        <w:rPr>
          <w:rFonts w:ascii="Traditional Arabic" w:hAnsi="Traditional Arabic" w:cs="Traditional Arabic"/>
          <w:color w:val="000000"/>
          <w:sz w:val="32"/>
          <w:szCs w:val="32"/>
          <w:rtl/>
        </w:rPr>
      </w:pPr>
      <w:r w:rsidRPr="00DB347C">
        <w:rPr>
          <w:rFonts w:ascii="Traditional Arabic" w:hAnsi="Traditional Arabic" w:cs="Traditional Arabic"/>
          <w:color w:val="000000"/>
          <w:sz w:val="32"/>
          <w:szCs w:val="32"/>
          <w:rtl/>
        </w:rPr>
        <w:t>عدم عرضها بعد آداء مهمتها في الموقف التعليمي</w:t>
      </w:r>
      <w:r w:rsidRPr="00DB347C">
        <w:rPr>
          <w:rFonts w:ascii="Traditional Arabic" w:hAnsi="Traditional Arabic" w:cs="Traditional Arabic"/>
          <w:color w:val="000000"/>
          <w:sz w:val="32"/>
          <w:szCs w:val="32"/>
        </w:rPr>
        <w:t>.</w:t>
      </w: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53700B" w:rsidP="00DB347C">
      <w:pPr>
        <w:autoSpaceDE w:val="0"/>
        <w:autoSpaceDN w:val="0"/>
        <w:bidi/>
        <w:adjustRightInd w:val="0"/>
        <w:spacing w:after="0"/>
        <w:jc w:val="both"/>
        <w:rPr>
          <w:rFonts w:ascii="Traditional Arabic" w:hAnsi="Traditional Arabic" w:cs="Traditional Arabic"/>
          <w:color w:val="000000"/>
          <w:sz w:val="32"/>
          <w:szCs w:val="32"/>
          <w:rtl/>
        </w:rPr>
      </w:pPr>
      <w:r w:rsidRPr="006E0C23">
        <w:rPr>
          <w:rFonts w:ascii="Traditional Arabic" w:hAnsi="Traditional Arabic" w:cs="Traditional Arabic"/>
          <w:noProof/>
          <w:color w:val="000000"/>
          <w:sz w:val="32"/>
          <w:szCs w:val="32"/>
          <w:rtl/>
        </w:rPr>
        <w:lastRenderedPageBreak/>
        <w:drawing>
          <wp:anchor distT="0" distB="0" distL="114300" distR="114300" simplePos="0" relativeHeight="251651584" behindDoc="0" locked="0" layoutInCell="1" allowOverlap="1">
            <wp:simplePos x="0" y="0"/>
            <wp:positionH relativeFrom="column">
              <wp:posOffset>2540</wp:posOffset>
            </wp:positionH>
            <wp:positionV relativeFrom="paragraph">
              <wp:posOffset>634</wp:posOffset>
            </wp:positionV>
            <wp:extent cx="5759239" cy="8924925"/>
            <wp:effectExtent l="0" t="0" r="0" b="0"/>
            <wp:wrapSquare wrapText="bothSides"/>
            <wp:docPr id="9" name="Image 9" descr="C:\Users\CHAKER\Pictures\ControlCenter4\Scan\CCI31052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AKER\Pictures\ControlCenter4\Scan\CCI31052022.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9239" cy="8924925"/>
                    </a:xfrm>
                    <a:prstGeom prst="rect">
                      <a:avLst/>
                    </a:prstGeom>
                    <a:noFill/>
                    <a:ln>
                      <a:noFill/>
                    </a:ln>
                  </pic:spPr>
                </pic:pic>
              </a:graphicData>
            </a:graphic>
          </wp:anchor>
        </w:drawing>
      </w:r>
    </w:p>
    <w:p w:rsidR="00392D28" w:rsidRPr="006E0C23" w:rsidRDefault="00392D28" w:rsidP="00392D28">
      <w:pPr>
        <w:widowControl w:val="0"/>
        <w:tabs>
          <w:tab w:val="right" w:pos="566"/>
        </w:tabs>
        <w:bidi/>
        <w:mirrorIndents/>
        <w:jc w:val="both"/>
        <w:rPr>
          <w:rFonts w:ascii="Traditional Arabic" w:hAnsi="Traditional Arabic" w:cs="Traditional Arabic"/>
          <w:b/>
          <w:bCs/>
          <w:color w:val="000000"/>
          <w:sz w:val="32"/>
          <w:szCs w:val="32"/>
        </w:rPr>
      </w:pPr>
      <w:r w:rsidRPr="006E0C23">
        <w:rPr>
          <w:rFonts w:ascii="Traditional Arabic" w:hAnsi="Traditional Arabic" w:cs="Traditional Arabic" w:hint="cs"/>
          <w:b/>
          <w:bCs/>
          <w:color w:val="000000"/>
          <w:sz w:val="32"/>
          <w:szCs w:val="32"/>
          <w:rtl/>
        </w:rPr>
        <w:lastRenderedPageBreak/>
        <w:t>2-1-6-</w:t>
      </w:r>
      <w:r w:rsidRPr="006E0C23">
        <w:rPr>
          <w:rFonts w:ascii="Traditional Arabic" w:hAnsi="Traditional Arabic" w:cs="Traditional Arabic"/>
          <w:b/>
          <w:bCs/>
          <w:color w:val="000000"/>
          <w:sz w:val="32"/>
          <w:szCs w:val="32"/>
          <w:rtl/>
        </w:rPr>
        <w:t>التقويم</w:t>
      </w:r>
      <w:r>
        <w:rPr>
          <w:rFonts w:ascii="Traditional Arabic" w:hAnsi="Traditional Arabic" w:cs="Traditional Arabic"/>
          <w:b/>
          <w:bCs/>
          <w:color w:val="000000"/>
          <w:sz w:val="32"/>
          <w:szCs w:val="32"/>
          <w:rtl/>
        </w:rPr>
        <w:t xml:space="preserve">: </w:t>
      </w:r>
    </w:p>
    <w:p w:rsidR="00392D28" w:rsidRPr="00392D28" w:rsidRDefault="00392D28" w:rsidP="00392D28">
      <w:pPr>
        <w:bidi/>
        <w:ind w:firstLine="565"/>
        <w:jc w:val="both"/>
        <w:rPr>
          <w:rFonts w:ascii="Traditional Arabic" w:hAnsi="Traditional Arabic" w:cs="Traditional Arabic"/>
          <w:sz w:val="32"/>
          <w:szCs w:val="32"/>
          <w:rtl/>
        </w:rPr>
      </w:pPr>
      <w:r w:rsidRPr="00392D28">
        <w:rPr>
          <w:rFonts w:ascii="Traditional Arabic" w:hAnsi="Traditional Arabic" w:cs="Traditional Arabic"/>
          <w:sz w:val="32"/>
          <w:szCs w:val="32"/>
          <w:rtl/>
        </w:rPr>
        <w:t>عبارة عن مجموعة من مجموعة من المعايير التي يستند عليها الناقد والمعلم فيالحكم على مدى نجاح هذا المنهج المتبع أو إخفاقه، وهذا ما يؤكده محمد الحارثي في قوله: "يعتبر التقويم من أهم مكونات وعناصر المنهج الدراسي، فمن خلاله نحكم على مدى النجاح أو الإخفاق في تحقيق الأهداف التي خطط لها مسبقا، لذلك تعتبر عملية التقويم مهمة جدا عند العمل على تطوير المناهج، فلن ينجح التطوير للمنهج إلاّ من خلال تقويمه من جميع الجوانب والعناصر</w:t>
      </w:r>
      <w:r>
        <w:rPr>
          <w:rFonts w:ascii="Traditional Arabic" w:hAnsi="Traditional Arabic" w:cs="Traditional Arabic" w:hint="cs"/>
          <w:sz w:val="32"/>
          <w:szCs w:val="32"/>
          <w:rtl/>
        </w:rPr>
        <w:t>"</w:t>
      </w:r>
      <w:r w:rsidRPr="00392D28">
        <w:rPr>
          <w:rFonts w:ascii="Traditional Arabic" w:hAnsi="Traditional Arabic" w:cs="Traditional Arabic"/>
          <w:sz w:val="32"/>
          <w:szCs w:val="32"/>
          <w:rtl/>
        </w:rPr>
        <w:t>.</w:t>
      </w:r>
    </w:p>
    <w:p w:rsidR="00392D28" w:rsidRPr="00392D28" w:rsidRDefault="00392D28" w:rsidP="00D5414D">
      <w:pPr>
        <w:bidi/>
        <w:ind w:firstLine="565"/>
        <w:jc w:val="both"/>
        <w:rPr>
          <w:rFonts w:ascii="Traditional Arabic" w:hAnsi="Traditional Arabic" w:cs="Traditional Arabic"/>
          <w:sz w:val="32"/>
          <w:szCs w:val="32"/>
          <w:rtl/>
        </w:rPr>
      </w:pPr>
      <w:r w:rsidRPr="00392D28">
        <w:rPr>
          <w:rFonts w:ascii="Traditional Arabic" w:hAnsi="Traditional Arabic" w:cs="Traditional Arabic"/>
          <w:sz w:val="32"/>
          <w:szCs w:val="32"/>
          <w:rtl/>
        </w:rPr>
        <w:t xml:space="preserve">والتقويم بمفهومه الحديث ليس عملية ختامية تأتي في نهاية تنفيذ المنهج، ولكنه عملية مستمرة تصاحب التخطيط والتنفيذ والمتابعة، ويقصد بالتقويم </w:t>
      </w:r>
      <w:r w:rsidRPr="00392D28">
        <w:rPr>
          <w:rFonts w:ascii="Traditional Arabic" w:hAnsi="Traditional Arabic" w:cs="Traditional Arabic"/>
          <w:sz w:val="32"/>
          <w:szCs w:val="32"/>
        </w:rPr>
        <w:t>"</w:t>
      </w:r>
      <w:r w:rsidRPr="00392D28">
        <w:rPr>
          <w:rFonts w:ascii="Traditional Arabic" w:hAnsi="Traditional Arabic" w:cs="Traditional Arabic"/>
          <w:sz w:val="32"/>
          <w:szCs w:val="32"/>
          <w:rtl/>
        </w:rPr>
        <w:t>الوسيلة الأساسية التي يمكن بواسطتها التعرف على مدى نجاحنا في تحقيق الأهداف التربوية، وعلى الكشف عن مواطن القوة ومواطن الضعف في الع</w:t>
      </w:r>
      <w:r>
        <w:rPr>
          <w:rFonts w:ascii="Traditional Arabic" w:hAnsi="Traditional Arabic" w:cs="Traditional Arabic" w:hint="cs"/>
          <w:sz w:val="32"/>
          <w:szCs w:val="32"/>
          <w:rtl/>
        </w:rPr>
        <w:t>م</w:t>
      </w:r>
      <w:r w:rsidRPr="00392D28">
        <w:rPr>
          <w:rFonts w:ascii="Traditional Arabic" w:hAnsi="Traditional Arabic" w:cs="Traditional Arabic"/>
          <w:sz w:val="32"/>
          <w:szCs w:val="32"/>
          <w:rtl/>
        </w:rPr>
        <w:t>لية التعليمية بقصد التحسين والتطوير</w:t>
      </w:r>
      <w:r w:rsidR="00D5414D">
        <w:rPr>
          <w:rFonts w:ascii="Traditional Arabic" w:hAnsi="Traditional Arabic" w:cs="Traditional Arabic" w:hint="cs"/>
          <w:sz w:val="32"/>
          <w:szCs w:val="32"/>
          <w:rtl/>
        </w:rPr>
        <w:t>"</w:t>
      </w:r>
      <w:r w:rsidR="00D5414D" w:rsidRPr="00D5414D">
        <w:rPr>
          <w:rFonts w:ascii="Traditional Arabic" w:hAnsi="Traditional Arabic" w:cs="Traditional Arabic" w:hint="cs"/>
          <w:sz w:val="32"/>
          <w:szCs w:val="32"/>
          <w:vertAlign w:val="superscript"/>
          <w:rtl/>
        </w:rPr>
        <w:t>(</w:t>
      </w:r>
      <w:r w:rsidRPr="00D5414D">
        <w:rPr>
          <w:rFonts w:ascii="Traditional Arabic" w:hAnsi="Traditional Arabic" w:cs="Traditional Arabic"/>
          <w:sz w:val="32"/>
          <w:szCs w:val="32"/>
          <w:vertAlign w:val="superscript"/>
        </w:rPr>
        <w:footnoteReference w:id="23"/>
      </w:r>
      <w:r w:rsidR="00D5414D" w:rsidRPr="00D5414D">
        <w:rPr>
          <w:rFonts w:ascii="Traditional Arabic" w:hAnsi="Traditional Arabic" w:cs="Traditional Arabic" w:hint="cs"/>
          <w:sz w:val="32"/>
          <w:szCs w:val="32"/>
          <w:vertAlign w:val="superscript"/>
          <w:rtl/>
        </w:rPr>
        <w:t>)</w:t>
      </w:r>
      <w:r w:rsidR="00D5414D">
        <w:rPr>
          <w:rFonts w:ascii="Traditional Arabic" w:hAnsi="Traditional Arabic" w:cs="Traditional Arabic" w:hint="cs"/>
          <w:sz w:val="32"/>
          <w:szCs w:val="32"/>
          <w:rtl/>
        </w:rPr>
        <w:t>.</w:t>
      </w:r>
    </w:p>
    <w:p w:rsidR="00392D28" w:rsidRPr="006E0C23" w:rsidRDefault="00392D28" w:rsidP="00392D28">
      <w:pPr>
        <w:bidi/>
        <w:ind w:firstLine="565"/>
        <w:jc w:val="both"/>
        <w:rPr>
          <w:rtl/>
        </w:rPr>
      </w:pPr>
      <w:r w:rsidRPr="00392D28">
        <w:rPr>
          <w:rFonts w:ascii="Traditional Arabic" w:hAnsi="Traditional Arabic" w:cs="Traditional Arabic"/>
          <w:sz w:val="32"/>
          <w:szCs w:val="32"/>
          <w:rtl/>
        </w:rPr>
        <w:t>إذا هو عبارة عن شبكة تقويمية تقوم على ذكر مواطئ الصواب والخطأ داخل المنهج المتبع أو المستخدم. أو يعتبر وسيلة تصويب وتوجيه المتعلم.</w:t>
      </w:r>
    </w:p>
    <w:p w:rsidR="00392D28" w:rsidRPr="006E0C23" w:rsidRDefault="00392D28" w:rsidP="00392D28">
      <w:pPr>
        <w:widowControl w:val="0"/>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t>المطلبالثالث</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b/>
          <w:bCs/>
          <w:color w:val="000000"/>
          <w:sz w:val="32"/>
          <w:szCs w:val="32"/>
          <w:rtl/>
        </w:rPr>
        <w:t>أسس</w:t>
      </w:r>
      <w:r w:rsidRPr="006E0C23">
        <w:rPr>
          <w:rFonts w:ascii="Traditional Arabic" w:hAnsi="Traditional Arabic" w:cs="Traditional Arabic" w:hint="cs"/>
          <w:b/>
          <w:bCs/>
          <w:color w:val="000000"/>
          <w:sz w:val="32"/>
          <w:szCs w:val="32"/>
          <w:rtl/>
        </w:rPr>
        <w:t>بناءالمنهاج</w:t>
      </w:r>
      <w:r>
        <w:rPr>
          <w:rFonts w:ascii="Traditional Arabic" w:hAnsi="Traditional Arabic" w:cs="Traditional Arabic" w:hint="cs"/>
          <w:b/>
          <w:bCs/>
          <w:color w:val="000000"/>
          <w:sz w:val="32"/>
          <w:szCs w:val="32"/>
          <w:rtl/>
        </w:rPr>
        <w:t xml:space="preserve">: </w:t>
      </w:r>
    </w:p>
    <w:p w:rsidR="00392D28" w:rsidRDefault="00392D28" w:rsidP="00D5414D">
      <w:pPr>
        <w:bidi/>
        <w:ind w:firstLine="565"/>
        <w:jc w:val="both"/>
        <w:rPr>
          <w:rFonts w:ascii="Traditional Arabic" w:hAnsi="Traditional Arabic" w:cs="Traditional Arabic"/>
          <w:sz w:val="32"/>
          <w:szCs w:val="32"/>
          <w:rtl/>
        </w:rPr>
      </w:pPr>
      <w:r w:rsidRPr="00392D28">
        <w:rPr>
          <w:rFonts w:ascii="Traditional Arabic" w:hAnsi="Traditional Arabic" w:cs="Traditional Arabic"/>
          <w:sz w:val="32"/>
          <w:szCs w:val="32"/>
          <w:rtl/>
        </w:rPr>
        <w:t>يرى بعض النقاد أن للمنهج أساسيات تقوم ببنائه أو تعد اللبنة الأولى التي تقوم عليها المنهج أي أنها كما يعرفها سعيد محمد وجاب في قوله: "تعرف أسس بناء المناهج بأنها تلك القوى والمؤث</w:t>
      </w:r>
      <w:r w:rsidR="009C6D20">
        <w:rPr>
          <w:rFonts w:ascii="Traditional Arabic" w:hAnsi="Traditional Arabic" w:cs="Traditional Arabic" w:hint="cs"/>
          <w:sz w:val="32"/>
          <w:szCs w:val="32"/>
          <w:rtl/>
        </w:rPr>
        <w:t>ّ</w:t>
      </w:r>
      <w:r w:rsidRPr="00392D28">
        <w:rPr>
          <w:rFonts w:ascii="Traditional Arabic" w:hAnsi="Traditional Arabic" w:cs="Traditional Arabic"/>
          <w:sz w:val="32"/>
          <w:szCs w:val="32"/>
          <w:rtl/>
        </w:rPr>
        <w:t>رات التي تؤثر على صياغة محتوى المنهج وطريقة تنظيمه، وهذه الأسس غالبا ما يشار إليها في أدبيات التربية على أنها العوامل الحاسمة أو المحددة في صياغة المناهج، وعلى الرغم من أنه لا يزال هنالك جدال حول بعض النقاط التفصيلية لأسس المناهج، حيث يتحدد ميدان المنهاج بثلاث اتجاهات رئيسية تمثل الأسس التي يقوم عليها بناء المنهج</w:t>
      </w:r>
      <w:r w:rsidR="009C6D20">
        <w:rPr>
          <w:rFonts w:ascii="Traditional Arabic" w:hAnsi="Traditional Arabic" w:cs="Traditional Arabic" w:hint="cs"/>
          <w:sz w:val="32"/>
          <w:szCs w:val="32"/>
          <w:rtl/>
        </w:rPr>
        <w:t>"</w:t>
      </w:r>
      <w:r w:rsidRPr="00392D28">
        <w:rPr>
          <w:rFonts w:ascii="Traditional Arabic" w:hAnsi="Traditional Arabic" w:cs="Traditional Arabic"/>
          <w:sz w:val="32"/>
          <w:szCs w:val="32"/>
          <w:rtl/>
        </w:rPr>
        <w:t xml:space="preserve"> وهذه الاتجاهات هي:</w:t>
      </w:r>
      <w:r w:rsidR="00D5414D" w:rsidRPr="00D5414D">
        <w:rPr>
          <w:rFonts w:ascii="Traditional Arabic" w:hAnsi="Traditional Arabic" w:cs="Traditional Arabic" w:hint="cs"/>
          <w:sz w:val="32"/>
          <w:szCs w:val="32"/>
          <w:vertAlign w:val="superscript"/>
          <w:rtl/>
        </w:rPr>
        <w:t>(</w:t>
      </w:r>
      <w:r w:rsidRPr="00D5414D">
        <w:rPr>
          <w:rFonts w:ascii="Traditional Arabic" w:hAnsi="Traditional Arabic" w:cs="Traditional Arabic"/>
          <w:sz w:val="32"/>
          <w:szCs w:val="32"/>
          <w:vertAlign w:val="superscript"/>
          <w:rtl/>
        </w:rPr>
        <w:footnoteReference w:id="24"/>
      </w:r>
      <w:r w:rsidR="00D5414D" w:rsidRPr="00D5414D">
        <w:rPr>
          <w:rFonts w:ascii="Traditional Arabic" w:hAnsi="Traditional Arabic" w:cs="Traditional Arabic" w:hint="cs"/>
          <w:sz w:val="32"/>
          <w:szCs w:val="32"/>
          <w:vertAlign w:val="superscript"/>
          <w:rtl/>
        </w:rPr>
        <w:t>)</w:t>
      </w:r>
    </w:p>
    <w:p w:rsidR="009C6D20" w:rsidRPr="00392D28" w:rsidRDefault="009C6D20" w:rsidP="009C6D20">
      <w:pPr>
        <w:bidi/>
        <w:ind w:firstLine="565"/>
        <w:jc w:val="both"/>
        <w:rPr>
          <w:rFonts w:ascii="Traditional Arabic" w:hAnsi="Traditional Arabic" w:cs="Traditional Arabic"/>
          <w:rtl/>
        </w:rPr>
      </w:pPr>
    </w:p>
    <w:p w:rsidR="00392D28" w:rsidRPr="006E0C23" w:rsidRDefault="00392D28" w:rsidP="00C50F2F">
      <w:pPr>
        <w:pStyle w:val="Paragraphedeliste"/>
        <w:widowControl w:val="0"/>
        <w:numPr>
          <w:ilvl w:val="0"/>
          <w:numId w:val="9"/>
        </w:numPr>
        <w:tabs>
          <w:tab w:val="right" w:pos="283"/>
          <w:tab w:val="right" w:pos="566"/>
        </w:tabs>
        <w:ind w:left="0" w:firstLine="0"/>
        <w:mirrorIndents/>
        <w:jc w:val="both"/>
        <w:rPr>
          <w:rFonts w:ascii="Traditional Arabic" w:hAnsi="Traditional Arabic" w:cs="Traditional Arabic"/>
          <w:b/>
          <w:bCs/>
          <w:color w:val="000000"/>
          <w:sz w:val="32"/>
          <w:szCs w:val="32"/>
          <w:lang w:eastAsia="fr-FR"/>
        </w:rPr>
      </w:pPr>
      <w:r w:rsidRPr="006E0C23">
        <w:rPr>
          <w:rFonts w:ascii="Traditional Arabic" w:hAnsi="Traditional Arabic" w:cs="Traditional Arabic"/>
          <w:b/>
          <w:bCs/>
          <w:color w:val="000000"/>
          <w:sz w:val="32"/>
          <w:szCs w:val="32"/>
          <w:rtl/>
          <w:lang w:eastAsia="fr-FR"/>
        </w:rPr>
        <w:lastRenderedPageBreak/>
        <w:t>الاتجاهالأول</w:t>
      </w:r>
      <w:r>
        <w:rPr>
          <w:rFonts w:ascii="Traditional Arabic" w:hAnsi="Traditional Arabic" w:cs="Traditional Arabic"/>
          <w:b/>
          <w:bCs/>
          <w:color w:val="000000"/>
          <w:sz w:val="32"/>
          <w:szCs w:val="32"/>
          <w:rtl/>
          <w:lang w:eastAsia="fr-FR"/>
        </w:rPr>
        <w:t xml:space="preserve">: </w:t>
      </w:r>
    </w:p>
    <w:p w:rsidR="00392D28" w:rsidRPr="006E0C23" w:rsidRDefault="00392D28" w:rsidP="00392D28">
      <w:pPr>
        <w:widowControl w:val="0"/>
        <w:tabs>
          <w:tab w:val="right" w:pos="566"/>
        </w:tabs>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ويرىأنالتلميذأوالمتعلمهومحوربناءالمنهج</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وهذاالاتجاهيجعلمنالمتعلموقدراتهوميولهوخبراتهالسابقةأساسالاختيارمحتوىالمنهجوتنظيمه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وهذاالاتجاهيمثلالأساسالنفسيللمنهج.</w:t>
      </w:r>
      <w:r w:rsidRPr="006E0C23">
        <w:rPr>
          <w:rFonts w:ascii="Traditional Arabic" w:hAnsi="Traditional Arabic" w:cs="Traditional Arabic" w:hint="cs"/>
          <w:color w:val="000000"/>
          <w:sz w:val="32"/>
          <w:szCs w:val="32"/>
          <w:rtl/>
        </w:rPr>
        <w:t>أيأنالمتعلمهوالمؤطرومحوربناءالمنهج</w:t>
      </w:r>
      <w:r>
        <w:rPr>
          <w:rFonts w:ascii="Traditional Arabic" w:hAnsi="Traditional Arabic" w:cs="Traditional Arabic" w:hint="cs"/>
          <w:color w:val="000000"/>
          <w:sz w:val="32"/>
          <w:szCs w:val="32"/>
          <w:rtl/>
        </w:rPr>
        <w:t>.</w:t>
      </w:r>
    </w:p>
    <w:p w:rsidR="00392D28" w:rsidRPr="006E0C23" w:rsidRDefault="00392D28" w:rsidP="00C50F2F">
      <w:pPr>
        <w:pStyle w:val="Paragraphedeliste"/>
        <w:widowControl w:val="0"/>
        <w:numPr>
          <w:ilvl w:val="0"/>
          <w:numId w:val="9"/>
        </w:numPr>
        <w:tabs>
          <w:tab w:val="right" w:pos="283"/>
          <w:tab w:val="right" w:pos="566"/>
        </w:tabs>
        <w:ind w:left="0" w:firstLine="0"/>
        <w:mirrorIndents/>
        <w:jc w:val="both"/>
        <w:rPr>
          <w:rFonts w:ascii="Traditional Arabic" w:hAnsi="Traditional Arabic" w:cs="Traditional Arabic"/>
          <w:b/>
          <w:bCs/>
          <w:color w:val="000000"/>
          <w:sz w:val="32"/>
          <w:szCs w:val="32"/>
          <w:lang w:eastAsia="fr-FR"/>
        </w:rPr>
      </w:pPr>
      <w:r w:rsidRPr="006E0C23">
        <w:rPr>
          <w:rFonts w:ascii="Traditional Arabic" w:hAnsi="Traditional Arabic" w:cs="Traditional Arabic"/>
          <w:b/>
          <w:bCs/>
          <w:color w:val="000000"/>
          <w:sz w:val="32"/>
          <w:szCs w:val="32"/>
          <w:rtl/>
          <w:lang w:eastAsia="fr-FR"/>
        </w:rPr>
        <w:t>الاتجاهالثاني</w:t>
      </w:r>
      <w:r>
        <w:rPr>
          <w:rFonts w:ascii="Traditional Arabic" w:hAnsi="Traditional Arabic" w:cs="Traditional Arabic"/>
          <w:b/>
          <w:bCs/>
          <w:color w:val="000000"/>
          <w:sz w:val="32"/>
          <w:szCs w:val="32"/>
          <w:rtl/>
          <w:lang w:eastAsia="fr-FR"/>
        </w:rPr>
        <w:t xml:space="preserve">: </w:t>
      </w:r>
    </w:p>
    <w:p w:rsidR="00392D28" w:rsidRPr="006E0C23" w:rsidRDefault="00392D28" w:rsidP="00392D28">
      <w:pPr>
        <w:widowControl w:val="0"/>
        <w:tabs>
          <w:tab w:val="right" w:pos="566"/>
        </w:tabs>
        <w:bidi/>
        <w:ind w:firstLine="567"/>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ويرىأنالمعرفةهيمحوربناءالمنهج</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وبهذاالاتجاهيجعلمنالمعرفةالغايةالتيلايماثلهاشيءفيالأهميةحيثتوجهكافةالجهودوالإمكاناتلصبالمعلوماتفيعقولالتلاميذبصورةتقليدية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وهذا</w:t>
      </w:r>
      <w:r w:rsidRPr="009C6D20">
        <w:rPr>
          <w:rFonts w:ascii="Traditional Arabic" w:hAnsi="Traditional Arabic" w:cs="Traditional Arabic"/>
          <w:color w:val="000000"/>
          <w:sz w:val="32"/>
          <w:szCs w:val="32"/>
          <w:rtl/>
        </w:rPr>
        <w:t>يعني</w:t>
      </w:r>
      <w:r w:rsidRPr="006E0C23">
        <w:rPr>
          <w:rFonts w:ascii="Traditional Arabic" w:hAnsi="Traditional Arabic" w:cs="Traditional Arabic"/>
          <w:color w:val="000000"/>
          <w:sz w:val="32"/>
          <w:szCs w:val="32"/>
          <w:rtl/>
        </w:rPr>
        <w:t>عدمإعطاءأياعتبارالإمكانياتالتلميذأوميولهأوخبراتهالسابقة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ممّايجعلمهمةالمعلمتقتصرعلىنقلالمعرفةمنالكتبإلىعقولالتلاميذ</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وهذاالاتجاهيمثلالأساسالمعرفيللمنهج</w:t>
      </w:r>
      <w:r w:rsidRPr="006E0C23">
        <w:rPr>
          <w:rFonts w:ascii="Traditional Arabic" w:hAnsi="Traditional Arabic" w:cs="Traditional Arabic"/>
          <w:color w:val="000000"/>
          <w:sz w:val="32"/>
          <w:szCs w:val="32"/>
        </w:rPr>
        <w:t>.</w:t>
      </w:r>
      <w:r w:rsidRPr="006E0C23">
        <w:rPr>
          <w:rFonts w:ascii="Traditional Arabic" w:hAnsi="Traditional Arabic" w:cs="Traditional Arabic" w:hint="cs"/>
          <w:color w:val="000000"/>
          <w:sz w:val="32"/>
          <w:szCs w:val="32"/>
          <w:rtl/>
        </w:rPr>
        <w:t>أيأنهذاالاتجاهيعطيالأهميةالبالغةللمحتوىأوالمادةالمقدمة</w:t>
      </w:r>
      <w:r>
        <w:rPr>
          <w:rFonts w:ascii="Traditional Arabic" w:hAnsi="Traditional Arabic" w:cs="Traditional Arabic" w:hint="cs"/>
          <w:color w:val="000000"/>
          <w:sz w:val="32"/>
          <w:szCs w:val="32"/>
          <w:rtl/>
        </w:rPr>
        <w:t>.</w:t>
      </w:r>
    </w:p>
    <w:p w:rsidR="00392D28" w:rsidRPr="006E0C23" w:rsidRDefault="00392D28" w:rsidP="00C50F2F">
      <w:pPr>
        <w:pStyle w:val="Paragraphedeliste"/>
        <w:widowControl w:val="0"/>
        <w:numPr>
          <w:ilvl w:val="0"/>
          <w:numId w:val="9"/>
        </w:numPr>
        <w:tabs>
          <w:tab w:val="right" w:pos="283"/>
          <w:tab w:val="right" w:pos="566"/>
        </w:tabs>
        <w:ind w:left="0" w:firstLine="0"/>
        <w:mirrorIndents/>
        <w:jc w:val="both"/>
        <w:rPr>
          <w:rFonts w:ascii="Traditional Arabic" w:hAnsi="Traditional Arabic" w:cs="Traditional Arabic"/>
          <w:b/>
          <w:bCs/>
          <w:color w:val="000000"/>
          <w:sz w:val="32"/>
          <w:szCs w:val="32"/>
          <w:rtl/>
          <w:lang w:eastAsia="fr-FR"/>
        </w:rPr>
      </w:pPr>
      <w:r w:rsidRPr="006E0C23">
        <w:rPr>
          <w:rFonts w:ascii="Traditional Arabic" w:hAnsi="Traditional Arabic" w:cs="Traditional Arabic"/>
          <w:b/>
          <w:bCs/>
          <w:color w:val="000000"/>
          <w:sz w:val="32"/>
          <w:szCs w:val="32"/>
          <w:rtl/>
          <w:lang w:eastAsia="fr-FR"/>
        </w:rPr>
        <w:t>الاتجاهالثالث</w:t>
      </w:r>
      <w:r>
        <w:rPr>
          <w:rFonts w:ascii="Traditional Arabic" w:hAnsi="Traditional Arabic" w:cs="Traditional Arabic"/>
          <w:b/>
          <w:bCs/>
          <w:color w:val="000000"/>
          <w:sz w:val="32"/>
          <w:szCs w:val="32"/>
          <w:rtl/>
          <w:lang w:eastAsia="fr-FR"/>
        </w:rPr>
        <w:t xml:space="preserve">: </w:t>
      </w:r>
    </w:p>
    <w:p w:rsidR="00392D28" w:rsidRPr="006E0C23" w:rsidRDefault="00392D28" w:rsidP="00392D28">
      <w:pPr>
        <w:widowControl w:val="0"/>
        <w:tabs>
          <w:tab w:val="right" w:pos="566"/>
        </w:tabs>
        <w:bidi/>
        <w:ind w:firstLine="567"/>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ويرىأنالمجتمعهومحوربناءالمنهجوهذاالاتجاهيركزعلىمايريدهالمجتمعبكلحاجاتهوفلسفتهوثقافته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وهويمثلالأساسالفلسفيوالاجتماعيللمنهج</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وبالنظرإلىهذهالاتجاهاتالثلاثةوماتمثلهمنأسسللمنهجيلاحظمايلي</w:t>
      </w:r>
      <w:r>
        <w:rPr>
          <w:rFonts w:ascii="Traditional Arabic" w:hAnsi="Traditional Arabic" w:cs="Traditional Arabic"/>
          <w:color w:val="000000"/>
          <w:sz w:val="32"/>
          <w:szCs w:val="32"/>
          <w:rtl/>
        </w:rPr>
        <w:t xml:space="preserve">: </w:t>
      </w:r>
    </w:p>
    <w:p w:rsidR="00392D28" w:rsidRPr="006E0C23" w:rsidRDefault="00392D28" w:rsidP="00C50F2F">
      <w:pPr>
        <w:pStyle w:val="Paragraphedeliste"/>
        <w:widowControl w:val="0"/>
        <w:numPr>
          <w:ilvl w:val="0"/>
          <w:numId w:val="15"/>
        </w:numPr>
        <w:tabs>
          <w:tab w:val="right" w:pos="283"/>
          <w:tab w:val="right" w:pos="566"/>
        </w:tabs>
        <w:ind w:left="0" w:firstLine="0"/>
        <w:mirrorIndents/>
        <w:jc w:val="both"/>
        <w:rPr>
          <w:rFonts w:ascii="Traditional Arabic" w:hAnsi="Traditional Arabic" w:cs="Traditional Arabic"/>
          <w:color w:val="000000"/>
          <w:sz w:val="32"/>
          <w:szCs w:val="32"/>
          <w:lang w:eastAsia="fr-FR"/>
        </w:rPr>
      </w:pPr>
      <w:r w:rsidRPr="006E0C23">
        <w:rPr>
          <w:rFonts w:ascii="Traditional Arabic" w:hAnsi="Traditional Arabic" w:cs="Traditional Arabic"/>
          <w:color w:val="000000"/>
          <w:sz w:val="32"/>
          <w:szCs w:val="32"/>
          <w:rtl/>
          <w:lang w:eastAsia="fr-FR"/>
        </w:rPr>
        <w:t>إنأسسالمنهجغيرمنفصلةوإنماهيمتكاملةومتفاعلةمعبعضهاتفاعلاعضويا.</w:t>
      </w:r>
    </w:p>
    <w:p w:rsidR="00392D28" w:rsidRPr="006E0C23" w:rsidRDefault="00392D28" w:rsidP="00C50F2F">
      <w:pPr>
        <w:pStyle w:val="Paragraphedeliste"/>
        <w:widowControl w:val="0"/>
        <w:numPr>
          <w:ilvl w:val="0"/>
          <w:numId w:val="15"/>
        </w:numPr>
        <w:tabs>
          <w:tab w:val="right" w:pos="283"/>
          <w:tab w:val="right" w:pos="566"/>
        </w:tabs>
        <w:ind w:left="0" w:firstLine="0"/>
        <w:mirrorIndents/>
        <w:jc w:val="both"/>
        <w:rPr>
          <w:rFonts w:ascii="Traditional Arabic" w:hAnsi="Traditional Arabic" w:cs="Traditional Arabic"/>
          <w:color w:val="000000"/>
          <w:sz w:val="32"/>
          <w:szCs w:val="32"/>
          <w:lang w:eastAsia="fr-FR"/>
        </w:rPr>
      </w:pPr>
      <w:r w:rsidRPr="006E0C23">
        <w:rPr>
          <w:rFonts w:ascii="Traditional Arabic" w:hAnsi="Traditional Arabic" w:cs="Traditional Arabic"/>
          <w:color w:val="000000"/>
          <w:sz w:val="32"/>
          <w:szCs w:val="32"/>
          <w:rtl/>
          <w:lang w:eastAsia="fr-FR"/>
        </w:rPr>
        <w:t>إنأسسالمنهجليستثابتةوإنماهيمتغيرةفيضوءالأفكارالجديدةالناتجةعنالبحث</w:t>
      </w:r>
      <w:r>
        <w:rPr>
          <w:rFonts w:ascii="Traditional Arabic" w:hAnsi="Traditional Arabic" w:cs="Traditional Arabic"/>
          <w:color w:val="000000"/>
          <w:sz w:val="32"/>
          <w:szCs w:val="32"/>
          <w:rtl/>
          <w:lang w:eastAsia="fr-FR"/>
        </w:rPr>
        <w:t xml:space="preserve">، </w:t>
      </w:r>
      <w:r w:rsidRPr="006E0C23">
        <w:rPr>
          <w:rFonts w:ascii="Traditional Arabic" w:hAnsi="Traditional Arabic" w:cs="Traditional Arabic"/>
          <w:color w:val="000000"/>
          <w:sz w:val="32"/>
          <w:szCs w:val="32"/>
          <w:rtl/>
          <w:lang w:eastAsia="fr-FR"/>
        </w:rPr>
        <w:t>سواءمايتعلقمنهبالمتعلموقدراتهوعملياتهالمعرفيةأوبطبيعةالمعرفةوأسلوبتنظيمهاأوبطبيعةالمجتمعومستجداته.</w:t>
      </w:r>
    </w:p>
    <w:p w:rsidR="00392D28" w:rsidRPr="006E0C23" w:rsidRDefault="00392D28" w:rsidP="00C50F2F">
      <w:pPr>
        <w:pStyle w:val="Paragraphedeliste"/>
        <w:widowControl w:val="0"/>
        <w:numPr>
          <w:ilvl w:val="0"/>
          <w:numId w:val="15"/>
        </w:numPr>
        <w:tabs>
          <w:tab w:val="right" w:pos="283"/>
          <w:tab w:val="right" w:pos="566"/>
        </w:tabs>
        <w:ind w:left="0" w:firstLine="0"/>
        <w:mirrorIndents/>
        <w:jc w:val="both"/>
        <w:rPr>
          <w:rFonts w:ascii="Traditional Arabic" w:hAnsi="Traditional Arabic" w:cs="Traditional Arabic"/>
          <w:color w:val="000000"/>
          <w:sz w:val="32"/>
          <w:szCs w:val="32"/>
          <w:lang w:eastAsia="fr-FR"/>
        </w:rPr>
      </w:pPr>
      <w:r w:rsidRPr="006E0C23">
        <w:rPr>
          <w:rFonts w:ascii="Traditional Arabic" w:hAnsi="Traditional Arabic" w:cs="Traditional Arabic"/>
          <w:color w:val="000000"/>
          <w:sz w:val="32"/>
          <w:szCs w:val="32"/>
          <w:rtl/>
          <w:lang w:eastAsia="fr-FR"/>
        </w:rPr>
        <w:t>إنأسسالمنهجواحدةولكنهامختلفةفيطبيعتهامنمجتمعإلىآخرنتيجةلتباينالمجتمعاتواختلافتركيبهاوفلسفتهاوحاجاتهاونظرتهاإلىالمتعلموالدورالمطلوبمنهونظرتهاإلىالمعرفةوتنظيمها</w:t>
      </w:r>
      <w:r>
        <w:rPr>
          <w:rFonts w:ascii="Traditional Arabic" w:hAnsi="Traditional Arabic" w:cs="Traditional Arabic"/>
          <w:color w:val="000000"/>
          <w:sz w:val="32"/>
          <w:szCs w:val="32"/>
          <w:rtl/>
          <w:lang w:eastAsia="fr-FR"/>
        </w:rPr>
        <w:t xml:space="preserve">، </w:t>
      </w:r>
      <w:r w:rsidRPr="006E0C23">
        <w:rPr>
          <w:rFonts w:ascii="Traditional Arabic" w:hAnsi="Traditional Arabic" w:cs="Traditional Arabic"/>
          <w:color w:val="000000"/>
          <w:sz w:val="32"/>
          <w:szCs w:val="32"/>
          <w:rtl/>
          <w:lang w:eastAsia="fr-FR"/>
        </w:rPr>
        <w:t>وممايؤكدذلكاختلافالمناهجالدراسيةفيبلدانالعالم.</w:t>
      </w:r>
    </w:p>
    <w:p w:rsidR="00392D28" w:rsidRPr="006E0C23" w:rsidRDefault="00392D28" w:rsidP="00392D28">
      <w:pPr>
        <w:widowControl w:val="0"/>
        <w:tabs>
          <w:tab w:val="right" w:pos="566"/>
        </w:tabs>
        <w:bidi/>
        <w:ind w:firstLine="567"/>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ممّاسبقنستطيعالقولأنأسسالمنهجهي</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أسسفلسفية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اجتماعية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نفسية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معرفية.</w:t>
      </w:r>
    </w:p>
    <w:p w:rsidR="00392D28" w:rsidRPr="006E0C23" w:rsidRDefault="009C6D20" w:rsidP="009C6D20">
      <w:pPr>
        <w:pStyle w:val="Paragraphedeliste"/>
        <w:widowControl w:val="0"/>
        <w:tabs>
          <w:tab w:val="right" w:pos="566"/>
        </w:tabs>
        <w:ind w:left="0"/>
        <w:mirrorIndents/>
        <w:jc w:val="both"/>
        <w:rPr>
          <w:rFonts w:ascii="Traditional Arabic" w:hAnsi="Traditional Arabic" w:cs="Traditional Arabic"/>
          <w:color w:val="000000"/>
          <w:sz w:val="32"/>
          <w:szCs w:val="32"/>
          <w:lang w:eastAsia="fr-FR"/>
        </w:rPr>
      </w:pPr>
      <w:r>
        <w:rPr>
          <w:rFonts w:ascii="Traditional Arabic" w:hAnsi="Traditional Arabic" w:cs="Traditional Arabic" w:hint="cs"/>
          <w:b/>
          <w:bCs/>
          <w:color w:val="000000"/>
          <w:sz w:val="32"/>
          <w:szCs w:val="32"/>
          <w:rtl/>
          <w:lang w:eastAsia="fr-FR"/>
        </w:rPr>
        <w:t xml:space="preserve">3-1- </w:t>
      </w:r>
      <w:r w:rsidR="00392D28" w:rsidRPr="006E0C23">
        <w:rPr>
          <w:rFonts w:ascii="Traditional Arabic" w:hAnsi="Traditional Arabic" w:cs="Traditional Arabic"/>
          <w:b/>
          <w:bCs/>
          <w:color w:val="000000"/>
          <w:sz w:val="32"/>
          <w:szCs w:val="32"/>
          <w:rtl/>
          <w:lang w:eastAsia="fr-FR"/>
        </w:rPr>
        <w:t>الأسسالفلسفيةللمنهج</w:t>
      </w:r>
      <w:r w:rsidR="00392D28">
        <w:rPr>
          <w:rFonts w:ascii="Traditional Arabic" w:hAnsi="Traditional Arabic" w:cs="Traditional Arabic"/>
          <w:b/>
          <w:bCs/>
          <w:color w:val="000000"/>
          <w:sz w:val="32"/>
          <w:szCs w:val="32"/>
          <w:rtl/>
          <w:lang w:eastAsia="fr-FR"/>
        </w:rPr>
        <w:t xml:space="preserve">: </w:t>
      </w:r>
    </w:p>
    <w:p w:rsidR="00392D28" w:rsidRPr="009C6D20" w:rsidRDefault="00392D28" w:rsidP="009C6D20">
      <w:pPr>
        <w:bidi/>
        <w:ind w:firstLine="565"/>
        <w:jc w:val="both"/>
        <w:rPr>
          <w:rFonts w:ascii="Traditional Arabic" w:hAnsi="Traditional Arabic" w:cs="Traditional Arabic"/>
          <w:sz w:val="32"/>
          <w:szCs w:val="32"/>
          <w:rtl/>
        </w:rPr>
      </w:pPr>
      <w:r w:rsidRPr="009C6D20">
        <w:rPr>
          <w:rFonts w:ascii="Traditional Arabic" w:hAnsi="Traditional Arabic" w:cs="Traditional Arabic"/>
          <w:sz w:val="32"/>
          <w:szCs w:val="32"/>
          <w:rtl/>
        </w:rPr>
        <w:lastRenderedPageBreak/>
        <w:t>الفلسفة التربوية تنبثق عن فلسفة المجتمع، وتعمل المدرسة على خدمة المجتمع عن طريق صياغة مناهجها وطرق تدريسها في ضوء فلسفة التربية وفلسفة المجتمع معا، فلسفة المجتمع هي أساس مهم من الأسس الاجتماعية بناء المنهج المدرسي، ذلك المنهج الذي يهدف إلى جعل المتعلم قادرا على التكيف مع مجتمعه، وعلية أن يعكس صورة تلك الفلسفة في مجموعة من المعلومات، والمبادئ، والاتجاهات، والمهارات، والقيم، وعليه يت</w:t>
      </w:r>
      <w:r w:rsidR="009C6D20" w:rsidRPr="009C6D20">
        <w:rPr>
          <w:rFonts w:ascii="Traditional Arabic" w:hAnsi="Traditional Arabic" w:cs="Traditional Arabic"/>
          <w:sz w:val="32"/>
          <w:szCs w:val="32"/>
          <w:rtl/>
        </w:rPr>
        <w:t>ّ</w:t>
      </w:r>
      <w:r w:rsidRPr="009C6D20">
        <w:rPr>
          <w:rFonts w:ascii="Traditional Arabic" w:hAnsi="Traditional Arabic" w:cs="Traditional Arabic"/>
          <w:sz w:val="32"/>
          <w:szCs w:val="32"/>
          <w:rtl/>
        </w:rPr>
        <w:t>سع المجال الممارسة أوجه التعليم المتضمنة في النظام الاجتماعي في مرحلة معينة من مراحل تطوره، فالمنهج يجب أن يحقق الأهداف التي يسعى إليها المجتمع.</w:t>
      </w:r>
      <w:r w:rsidR="00D5414D" w:rsidRPr="00D5414D">
        <w:rPr>
          <w:rFonts w:ascii="Traditional Arabic" w:hAnsi="Traditional Arabic" w:cs="Traditional Arabic" w:hint="cs"/>
          <w:sz w:val="32"/>
          <w:szCs w:val="32"/>
          <w:vertAlign w:val="superscript"/>
          <w:rtl/>
        </w:rPr>
        <w:t>(</w:t>
      </w:r>
      <w:r w:rsidRPr="00D5414D">
        <w:rPr>
          <w:rFonts w:ascii="Traditional Arabic" w:hAnsi="Traditional Arabic" w:cs="Traditional Arabic"/>
          <w:sz w:val="32"/>
          <w:szCs w:val="32"/>
          <w:vertAlign w:val="superscript"/>
          <w:rtl/>
        </w:rPr>
        <w:footnoteReference w:id="25"/>
      </w:r>
      <w:r w:rsidR="00D5414D" w:rsidRPr="00D5414D">
        <w:rPr>
          <w:rFonts w:ascii="Traditional Arabic" w:hAnsi="Traditional Arabic" w:cs="Traditional Arabic" w:hint="cs"/>
          <w:sz w:val="32"/>
          <w:szCs w:val="32"/>
          <w:vertAlign w:val="superscript"/>
          <w:rtl/>
        </w:rPr>
        <w:t>)</w:t>
      </w:r>
      <w:r w:rsidRPr="009C6D20">
        <w:rPr>
          <w:rFonts w:ascii="Traditional Arabic" w:hAnsi="Traditional Arabic" w:cs="Traditional Arabic"/>
          <w:sz w:val="32"/>
          <w:szCs w:val="32"/>
          <w:rtl/>
        </w:rPr>
        <w:t>وهذا الاتجاه يمثل أن المنهج صورة المجتمع، أو هو عبارة عن خادم لما يريده المجتمع.</w:t>
      </w:r>
    </w:p>
    <w:p w:rsidR="00392D28" w:rsidRPr="006E0C23" w:rsidRDefault="009C6D20" w:rsidP="00392D28">
      <w:pPr>
        <w:widowControl w:val="0"/>
        <w:tabs>
          <w:tab w:val="right" w:pos="566"/>
        </w:tabs>
        <w:bidi/>
        <w:mirrorIndents/>
        <w:jc w:val="both"/>
        <w:rPr>
          <w:rFonts w:ascii="Traditional Arabic" w:hAnsi="Traditional Arabic" w:cs="Traditional Arabic"/>
          <w:color w:val="000000"/>
          <w:sz w:val="32"/>
          <w:szCs w:val="32"/>
        </w:rPr>
      </w:pPr>
      <w:r>
        <w:rPr>
          <w:rFonts w:ascii="Traditional Arabic" w:hAnsi="Traditional Arabic" w:cs="Traditional Arabic" w:hint="cs"/>
          <w:b/>
          <w:bCs/>
          <w:color w:val="000000"/>
          <w:sz w:val="32"/>
          <w:szCs w:val="32"/>
          <w:rtl/>
        </w:rPr>
        <w:t xml:space="preserve">3-2- </w:t>
      </w:r>
      <w:r w:rsidR="00392D28" w:rsidRPr="006E0C23">
        <w:rPr>
          <w:rFonts w:ascii="Traditional Arabic" w:hAnsi="Traditional Arabic" w:cs="Traditional Arabic"/>
          <w:b/>
          <w:bCs/>
          <w:color w:val="000000"/>
          <w:sz w:val="32"/>
          <w:szCs w:val="32"/>
          <w:rtl/>
        </w:rPr>
        <w:t>الأسسالاجتماعيةوالثقافيةللمنهج</w:t>
      </w:r>
      <w:r w:rsidR="00392D28">
        <w:rPr>
          <w:rFonts w:ascii="Traditional Arabic" w:hAnsi="Traditional Arabic" w:cs="Traditional Arabic"/>
          <w:b/>
          <w:bCs/>
          <w:color w:val="000000"/>
          <w:sz w:val="32"/>
          <w:szCs w:val="32"/>
          <w:rtl/>
        </w:rPr>
        <w:t xml:space="preserve">: </w:t>
      </w:r>
    </w:p>
    <w:p w:rsidR="00392D28" w:rsidRPr="009C6D20" w:rsidRDefault="00392D28" w:rsidP="009C6D20">
      <w:pPr>
        <w:bidi/>
        <w:ind w:firstLine="565"/>
        <w:jc w:val="both"/>
        <w:rPr>
          <w:rFonts w:ascii="Traditional Arabic" w:hAnsi="Traditional Arabic" w:cs="Traditional Arabic"/>
          <w:b/>
          <w:bCs/>
          <w:rtl/>
        </w:rPr>
      </w:pPr>
      <w:r w:rsidRPr="009C6D20">
        <w:rPr>
          <w:rFonts w:ascii="Traditional Arabic" w:hAnsi="Traditional Arabic" w:cs="Traditional Arabic"/>
          <w:sz w:val="32"/>
          <w:szCs w:val="32"/>
          <w:rtl/>
        </w:rPr>
        <w:t xml:space="preserve">هي القوى الاجتماعية المؤثرة في وضع المنهج وتنفيذه وتتمثل في التراث الثقافي للمجتمع والقيم والمبادئ التي تسوده والحاجات والمشكلات التي يهدف إلى حلها والأهداف التي يحرص على تحقيقها، </w:t>
      </w:r>
      <w:r w:rsidR="009C6D20">
        <w:rPr>
          <w:rFonts w:ascii="Traditional Arabic" w:hAnsi="Traditional Arabic" w:cs="Traditional Arabic" w:hint="cs"/>
          <w:sz w:val="32"/>
          <w:szCs w:val="32"/>
          <w:rtl/>
        </w:rPr>
        <w:t>"</w:t>
      </w:r>
      <w:r w:rsidRPr="009C6D20">
        <w:rPr>
          <w:rFonts w:ascii="Traditional Arabic" w:hAnsi="Traditional Arabic" w:cs="Traditional Arabic"/>
          <w:sz w:val="32"/>
          <w:szCs w:val="32"/>
          <w:rtl/>
        </w:rPr>
        <w:t>وهذه القوى تشكل ملامح الفلسفة الاجتماعية أو النظام الاجتماعي لأي مجتمع من المجتمعات وفي ضوئها تحدد فلسفة التربية التي بدورها تحدد محتوى المنهج وتنظيمه واستراتيجيات التدريس والوسائل والأنشطة التي تعمل كلها في إطار متسق البلوغ الأهداف الاجتماعية المرغوب في تحقيقها، وهذه القوى تشكل ملامح الفلسفة الاجتماعية أو النظام الاجتماعي لأي مجتمع من المجتمعات، وفي ضوئها تحدد فلسفة التربية التي بدورها تحدد محتوى المنهج وتنظيمه واستراتيجيات التدريس والوسائل والأنشطة التي تعمل كلها في إطار متسق لبلوغ الأهداف الاجتماعية المرغوب في تحقيقها".</w:t>
      </w:r>
      <w:r w:rsidR="00D5414D" w:rsidRPr="00D5414D">
        <w:rPr>
          <w:rFonts w:ascii="Traditional Arabic" w:hAnsi="Traditional Arabic" w:cs="Traditional Arabic" w:hint="cs"/>
          <w:sz w:val="32"/>
          <w:szCs w:val="32"/>
          <w:vertAlign w:val="superscript"/>
          <w:rtl/>
        </w:rPr>
        <w:t>(</w:t>
      </w:r>
      <w:r w:rsidRPr="00D5414D">
        <w:rPr>
          <w:rFonts w:ascii="Traditional Arabic" w:hAnsi="Traditional Arabic" w:cs="Traditional Arabic"/>
          <w:sz w:val="32"/>
          <w:szCs w:val="32"/>
          <w:vertAlign w:val="superscript"/>
          <w:rtl/>
        </w:rPr>
        <w:footnoteReference w:id="26"/>
      </w:r>
      <w:r w:rsidR="00D5414D" w:rsidRPr="00D5414D">
        <w:rPr>
          <w:rFonts w:ascii="Traditional Arabic" w:hAnsi="Traditional Arabic" w:cs="Traditional Arabic" w:hint="cs"/>
          <w:sz w:val="32"/>
          <w:szCs w:val="32"/>
          <w:vertAlign w:val="superscript"/>
          <w:rtl/>
        </w:rPr>
        <w:t>)</w:t>
      </w:r>
      <w:r w:rsidRPr="009C6D20">
        <w:rPr>
          <w:rFonts w:ascii="Traditional Arabic" w:hAnsi="Traditional Arabic" w:cs="Traditional Arabic"/>
          <w:sz w:val="32"/>
          <w:szCs w:val="32"/>
          <w:rtl/>
        </w:rPr>
        <w:t xml:space="preserve"> أي أن المنهج يخضع للقيود الاجتماعية والثقافية لبلوغ أهداف اجتماعية.</w:t>
      </w:r>
    </w:p>
    <w:p w:rsidR="00392D28" w:rsidRPr="006E0C23" w:rsidRDefault="009C6D20" w:rsidP="00392D28">
      <w:pPr>
        <w:widowControl w:val="0"/>
        <w:bidi/>
        <w:mirrorIndents/>
        <w:jc w:val="both"/>
        <w:rPr>
          <w:rFonts w:ascii="Traditional Arabic" w:hAnsi="Traditional Arabic" w:cs="Traditional Arabic"/>
          <w:color w:val="000000"/>
          <w:sz w:val="32"/>
          <w:szCs w:val="32"/>
        </w:rPr>
      </w:pPr>
      <w:r>
        <w:rPr>
          <w:rFonts w:ascii="Traditional Arabic" w:hAnsi="Traditional Arabic" w:cs="Traditional Arabic" w:hint="cs"/>
          <w:b/>
          <w:bCs/>
          <w:color w:val="000000"/>
          <w:sz w:val="32"/>
          <w:szCs w:val="32"/>
          <w:rtl/>
        </w:rPr>
        <w:t xml:space="preserve">3-3- </w:t>
      </w:r>
      <w:r w:rsidR="00392D28" w:rsidRPr="006E0C23">
        <w:rPr>
          <w:rFonts w:ascii="Traditional Arabic" w:hAnsi="Traditional Arabic" w:cs="Traditional Arabic"/>
          <w:b/>
          <w:bCs/>
          <w:color w:val="000000"/>
          <w:sz w:val="32"/>
          <w:szCs w:val="32"/>
          <w:rtl/>
        </w:rPr>
        <w:t>الأسسالنفسيةللمنهج</w:t>
      </w:r>
      <w:r w:rsidR="00392D28">
        <w:rPr>
          <w:rFonts w:ascii="Traditional Arabic" w:hAnsi="Traditional Arabic" w:cs="Traditional Arabic"/>
          <w:b/>
          <w:bCs/>
          <w:color w:val="000000"/>
          <w:sz w:val="32"/>
          <w:szCs w:val="32"/>
          <w:rtl/>
        </w:rPr>
        <w:t xml:space="preserve">: </w:t>
      </w:r>
    </w:p>
    <w:p w:rsidR="00392D28" w:rsidRPr="009C6D20" w:rsidRDefault="00392D28" w:rsidP="009C6D20">
      <w:pPr>
        <w:bidi/>
        <w:ind w:firstLine="565"/>
        <w:jc w:val="both"/>
        <w:rPr>
          <w:rFonts w:ascii="Traditional Arabic" w:hAnsi="Traditional Arabic" w:cs="Traditional Arabic"/>
          <w:sz w:val="32"/>
          <w:szCs w:val="32"/>
        </w:rPr>
      </w:pPr>
      <w:r w:rsidRPr="009C6D20">
        <w:rPr>
          <w:rFonts w:ascii="Traditional Arabic" w:hAnsi="Traditional Arabic" w:cs="Traditional Arabic"/>
          <w:sz w:val="32"/>
          <w:szCs w:val="32"/>
          <w:rtl/>
        </w:rPr>
        <w:t>تمثل ال</w:t>
      </w:r>
      <w:r w:rsidR="009C6D20">
        <w:rPr>
          <w:rFonts w:ascii="Traditional Arabic" w:hAnsi="Traditional Arabic" w:cs="Traditional Arabic" w:hint="cs"/>
          <w:sz w:val="32"/>
          <w:szCs w:val="32"/>
          <w:rtl/>
        </w:rPr>
        <w:t>إ</w:t>
      </w:r>
      <w:r w:rsidRPr="009C6D20">
        <w:rPr>
          <w:rFonts w:ascii="Traditional Arabic" w:hAnsi="Traditional Arabic" w:cs="Traditional Arabic"/>
          <w:sz w:val="32"/>
          <w:szCs w:val="32"/>
          <w:rtl/>
        </w:rPr>
        <w:t xml:space="preserve">طار النفسي أو البناء النفسي الذي قام بدراسة المتعلم من جانبه النفسي قصد معرفة ميوله والأجواء المحيطة به.وهي المبادئ النفسية التي توصل إليها دراسات وبحوث علم النفس حول طبيعة المتعلم وخصائص نموه وحاجاته وميوله وقدراته واستعداداته وحول طبيعة التعلم التي يجب مراعاتها عند وضع المنهج وتنفيذه، ومن المعروف أن محور العملية التربوية هو الطالب الذي تهدف إلى تنميته وتربيته عن طريق تغيير وتعديل سلوكه، ووظيفة المنهج هي إحداث هذا التغيير في السلوك يقول علماء النفس التربوي: أن السلوك هو محصلة عاملين هما </w:t>
      </w:r>
      <w:r w:rsidRPr="009C6D20">
        <w:rPr>
          <w:rFonts w:ascii="Traditional Arabic" w:hAnsi="Traditional Arabic" w:cs="Traditional Arabic"/>
          <w:sz w:val="32"/>
          <w:szCs w:val="32"/>
          <w:rtl/>
        </w:rPr>
        <w:lastRenderedPageBreak/>
        <w:t>الورثة والبيئة، ومن تفاعل الوارثة وما ينتج عنها من نمو مع البيئة ومع ما ينتج عنها من تعلم يحدث السلوك الذي نرغب فيه في الطالب المتعلم، لذلك لا بد من مراعاة أسس النمو ومراحله عند موضع المنهاج.</w:t>
      </w:r>
    </w:p>
    <w:p w:rsidR="00392D28" w:rsidRPr="006E0C23" w:rsidRDefault="00392D28" w:rsidP="00392D28">
      <w:pPr>
        <w:widowControl w:val="0"/>
        <w:bidi/>
        <w:ind w:firstLine="567"/>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تفصيلعلاقةالمنهجبكلمن</w:t>
      </w:r>
      <w:r>
        <w:rPr>
          <w:rFonts w:ascii="Traditional Arabic" w:hAnsi="Traditional Arabic" w:cs="Traditional Arabic"/>
          <w:color w:val="000000"/>
          <w:sz w:val="32"/>
          <w:szCs w:val="32"/>
          <w:rtl/>
        </w:rPr>
        <w:t xml:space="preserve">: </w:t>
      </w:r>
    </w:p>
    <w:p w:rsidR="00392D28" w:rsidRPr="006E0C23" w:rsidRDefault="00392D28" w:rsidP="00C50F2F">
      <w:pPr>
        <w:widowControl w:val="0"/>
        <w:numPr>
          <w:ilvl w:val="1"/>
          <w:numId w:val="16"/>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طبيعةالطالبالمتعل</w:t>
      </w:r>
      <w:r w:rsidR="009C6D20">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م.</w:t>
      </w:r>
    </w:p>
    <w:p w:rsidR="00392D28" w:rsidRPr="006E0C23" w:rsidRDefault="00392D28" w:rsidP="00C50F2F">
      <w:pPr>
        <w:widowControl w:val="0"/>
        <w:numPr>
          <w:ilvl w:val="1"/>
          <w:numId w:val="16"/>
        </w:numPr>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طبيعةعميلةالتعل</w:t>
      </w:r>
      <w:r w:rsidR="009C6D20">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م.</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27"/>
      </w:r>
      <w:r w:rsidR="00D5414D" w:rsidRPr="00D5414D">
        <w:rPr>
          <w:rFonts w:ascii="Traditional Arabic" w:hAnsi="Traditional Arabic" w:cs="Traditional Arabic" w:hint="cs"/>
          <w:color w:val="000000"/>
          <w:sz w:val="32"/>
          <w:szCs w:val="32"/>
          <w:vertAlign w:val="superscript"/>
          <w:rtl/>
        </w:rPr>
        <w:t>)</w:t>
      </w:r>
    </w:p>
    <w:p w:rsidR="00392D28" w:rsidRPr="006E0C23" w:rsidRDefault="00392D28" w:rsidP="00392D28">
      <w:pPr>
        <w:widowControl w:val="0"/>
        <w:bidi/>
        <w:mirrorIndents/>
        <w:jc w:val="both"/>
        <w:rPr>
          <w:rFonts w:ascii="Traditional Arabic" w:hAnsi="Traditional Arabic" w:cs="Traditional Arabic"/>
          <w:color w:val="000000"/>
          <w:sz w:val="32"/>
          <w:szCs w:val="32"/>
        </w:rPr>
      </w:pPr>
      <w:r w:rsidRPr="006E0C23">
        <w:rPr>
          <w:rFonts w:ascii="Traditional Arabic" w:hAnsi="Traditional Arabic" w:cs="Traditional Arabic" w:hint="cs"/>
          <w:b/>
          <w:bCs/>
          <w:color w:val="000000"/>
          <w:sz w:val="32"/>
          <w:szCs w:val="32"/>
          <w:rtl/>
        </w:rPr>
        <w:t>3-4-</w:t>
      </w:r>
      <w:r w:rsidRPr="006E0C23">
        <w:rPr>
          <w:rFonts w:ascii="Traditional Arabic" w:hAnsi="Traditional Arabic" w:cs="Traditional Arabic"/>
          <w:b/>
          <w:bCs/>
          <w:color w:val="000000"/>
          <w:sz w:val="32"/>
          <w:szCs w:val="32"/>
          <w:rtl/>
        </w:rPr>
        <w:t>الأسسالمعرفيةللمنهج</w:t>
      </w:r>
      <w:r>
        <w:rPr>
          <w:rFonts w:ascii="Traditional Arabic" w:hAnsi="Traditional Arabic" w:cs="Traditional Arabic"/>
          <w:b/>
          <w:bCs/>
          <w:color w:val="000000"/>
          <w:sz w:val="32"/>
          <w:szCs w:val="32"/>
          <w:rtl/>
        </w:rPr>
        <w:t xml:space="preserve">: </w:t>
      </w:r>
    </w:p>
    <w:p w:rsidR="00392D28" w:rsidRPr="006E0C23" w:rsidRDefault="00392D28" w:rsidP="00392D28">
      <w:pPr>
        <w:widowControl w:val="0"/>
        <w:tabs>
          <w:tab w:val="right" w:pos="566"/>
        </w:tabs>
        <w:bidi/>
        <w:ind w:firstLine="567"/>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الذ</w:t>
      </w:r>
      <w:r w:rsidR="009C6D20">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كاءمنالممي</w:t>
      </w:r>
      <w:r w:rsidR="009C6D20">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زاتالأساسيةللإنسانوالمعرفةهينتاجهذاالذكاءولماكانتالمعرفةأساسيةفيالن</w:t>
      </w:r>
      <w:r w:rsidR="009C6D20">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موالإنساني</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حيثلاينموبدونهافقداعتبرتأحدأهدافالتربيةالرئيسيةكمااعتبرتأساساهامامنالأسسالتييجبأنيراعيهاالمنهجالدراسي</w:t>
      </w:r>
      <w:r w:rsidRPr="006E0C23">
        <w:rPr>
          <w:rFonts w:ascii="Traditional Arabic" w:hAnsi="Traditional Arabic" w:cs="Traditional Arabic"/>
          <w:color w:val="000000"/>
          <w:sz w:val="32"/>
          <w:szCs w:val="32"/>
        </w:rPr>
        <w:t>.</w:t>
      </w:r>
      <w:r w:rsidRPr="006E0C23">
        <w:rPr>
          <w:rFonts w:ascii="Traditional Arabic" w:hAnsi="Traditional Arabic" w:cs="Traditional Arabic" w:hint="cs"/>
          <w:color w:val="000000"/>
          <w:sz w:val="32"/>
          <w:szCs w:val="32"/>
          <w:rtl/>
        </w:rPr>
        <w:t>إذتعدالأسسالمعرفيةللمنهجمنبينالأهدافالمهم</w:t>
      </w:r>
      <w:r w:rsidR="009C6D20">
        <w:rPr>
          <w:rFonts w:ascii="Traditional Arabic" w:hAnsi="Traditional Arabic" w:cs="Traditional Arabic" w:hint="cs"/>
          <w:color w:val="000000"/>
          <w:sz w:val="32"/>
          <w:szCs w:val="32"/>
          <w:rtl/>
        </w:rPr>
        <w:t>ّ</w:t>
      </w:r>
      <w:r w:rsidRPr="006E0C23">
        <w:rPr>
          <w:rFonts w:ascii="Traditional Arabic" w:hAnsi="Traditional Arabic" w:cs="Traditional Arabic" w:hint="cs"/>
          <w:color w:val="000000"/>
          <w:sz w:val="32"/>
          <w:szCs w:val="32"/>
          <w:rtl/>
        </w:rPr>
        <w:t>ةالتييبنىعليهاالمنهج</w:t>
      </w:r>
      <w:r>
        <w:rPr>
          <w:rFonts w:ascii="Traditional Arabic" w:hAnsi="Traditional Arabic" w:cs="Traditional Arabic" w:hint="cs"/>
          <w:color w:val="000000"/>
          <w:sz w:val="32"/>
          <w:szCs w:val="32"/>
          <w:rtl/>
        </w:rPr>
        <w:t>.</w:t>
      </w:r>
      <w:r w:rsidRPr="006E0C23">
        <w:rPr>
          <w:rFonts w:ascii="Traditional Arabic" w:hAnsi="Traditional Arabic" w:cs="Traditional Arabic"/>
          <w:color w:val="000000"/>
          <w:sz w:val="32"/>
          <w:szCs w:val="32"/>
          <w:rtl/>
        </w:rPr>
        <w:t>فواضعالمنهجلابدأنيسألنفسهالأسئلةالتالية</w:t>
      </w:r>
      <w:r>
        <w:rPr>
          <w:rFonts w:ascii="Traditional Arabic" w:hAnsi="Traditional Arabic" w:cs="Traditional Arabic"/>
          <w:color w:val="000000"/>
          <w:sz w:val="32"/>
          <w:szCs w:val="32"/>
          <w:rtl/>
        </w:rPr>
        <w:t xml:space="preserve">: </w:t>
      </w:r>
    </w:p>
    <w:p w:rsidR="00392D28" w:rsidRPr="006E0C23" w:rsidRDefault="00392D28" w:rsidP="00C50F2F">
      <w:pPr>
        <w:widowControl w:val="0"/>
        <w:numPr>
          <w:ilvl w:val="0"/>
          <w:numId w:val="16"/>
        </w:numPr>
        <w:tabs>
          <w:tab w:val="right" w:pos="566"/>
        </w:tabs>
        <w:bidi/>
        <w:ind w:left="0"/>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ماطبيعةالمعرفةالتييجبأنيشتملعليهاالمنهج؟</w:t>
      </w:r>
    </w:p>
    <w:p w:rsidR="00392D28" w:rsidRPr="006E0C23" w:rsidRDefault="00392D28" w:rsidP="00C50F2F">
      <w:pPr>
        <w:widowControl w:val="0"/>
        <w:numPr>
          <w:ilvl w:val="0"/>
          <w:numId w:val="16"/>
        </w:numPr>
        <w:tabs>
          <w:tab w:val="right" w:pos="566"/>
        </w:tabs>
        <w:bidi/>
        <w:ind w:left="0"/>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مامصادرالحصولعليها؟</w:t>
      </w:r>
    </w:p>
    <w:p w:rsidR="00392D28" w:rsidRDefault="00392D28" w:rsidP="00C50F2F">
      <w:pPr>
        <w:widowControl w:val="0"/>
        <w:numPr>
          <w:ilvl w:val="0"/>
          <w:numId w:val="16"/>
        </w:numPr>
        <w:tabs>
          <w:tab w:val="right" w:pos="566"/>
        </w:tabs>
        <w:autoSpaceDE w:val="0"/>
        <w:autoSpaceDN w:val="0"/>
        <w:bidi/>
        <w:adjustRightInd w:val="0"/>
        <w:spacing w:after="0"/>
        <w:ind w:left="0"/>
        <w:mirrorIndents/>
        <w:jc w:val="both"/>
        <w:rPr>
          <w:rFonts w:ascii="Traditional Arabic" w:hAnsi="Traditional Arabic" w:cs="Traditional Arabic"/>
          <w:color w:val="000000"/>
          <w:sz w:val="32"/>
          <w:szCs w:val="32"/>
        </w:rPr>
      </w:pPr>
      <w:r w:rsidRPr="00392D28">
        <w:rPr>
          <w:rFonts w:ascii="Traditional Arabic" w:hAnsi="Traditional Arabic" w:cs="Traditional Arabic"/>
          <w:color w:val="000000"/>
          <w:sz w:val="32"/>
          <w:szCs w:val="32"/>
          <w:rtl/>
        </w:rPr>
        <w:t>كيف يمكن للمنهج أن يحققها؟</w:t>
      </w:r>
    </w:p>
    <w:p w:rsidR="00DB347C" w:rsidRPr="00392D28" w:rsidRDefault="00392D28" w:rsidP="00C50F2F">
      <w:pPr>
        <w:widowControl w:val="0"/>
        <w:numPr>
          <w:ilvl w:val="0"/>
          <w:numId w:val="16"/>
        </w:numPr>
        <w:tabs>
          <w:tab w:val="right" w:pos="566"/>
        </w:tabs>
        <w:autoSpaceDE w:val="0"/>
        <w:autoSpaceDN w:val="0"/>
        <w:bidi/>
        <w:adjustRightInd w:val="0"/>
        <w:spacing w:after="0"/>
        <w:ind w:left="0"/>
        <w:mirrorIndents/>
        <w:jc w:val="both"/>
        <w:rPr>
          <w:rFonts w:ascii="Traditional Arabic" w:hAnsi="Traditional Arabic" w:cs="Traditional Arabic"/>
          <w:color w:val="000000"/>
          <w:sz w:val="32"/>
          <w:szCs w:val="32"/>
          <w:rtl/>
        </w:rPr>
      </w:pPr>
      <w:r w:rsidRPr="00392D28">
        <w:rPr>
          <w:rFonts w:ascii="Traditional Arabic" w:hAnsi="Traditional Arabic" w:cs="Traditional Arabic"/>
          <w:color w:val="000000"/>
          <w:sz w:val="32"/>
          <w:szCs w:val="32"/>
          <w:rtl/>
        </w:rPr>
        <w:t>ما هي أنواع المعارف التي لها قيمة تعليمية وتسهم في تحقيق الأهداف العامة للتربية التي يعمل المنهج على تحقيقها؟</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28"/>
      </w:r>
      <w:r w:rsidR="00D5414D" w:rsidRPr="00D5414D">
        <w:rPr>
          <w:rFonts w:ascii="Traditional Arabic" w:hAnsi="Traditional Arabic" w:cs="Traditional Arabic" w:hint="cs"/>
          <w:color w:val="000000"/>
          <w:sz w:val="32"/>
          <w:szCs w:val="32"/>
          <w:vertAlign w:val="superscript"/>
          <w:rtl/>
        </w:rPr>
        <w:t>)</w:t>
      </w: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9C6D20" w:rsidP="00DB347C">
      <w:pPr>
        <w:autoSpaceDE w:val="0"/>
        <w:autoSpaceDN w:val="0"/>
        <w:bidi/>
        <w:adjustRightInd w:val="0"/>
        <w:spacing w:after="0"/>
        <w:jc w:val="both"/>
        <w:rPr>
          <w:rFonts w:ascii="Traditional Arabic" w:hAnsi="Traditional Arabic" w:cs="Traditional Arabic"/>
          <w:color w:val="000000"/>
          <w:sz w:val="32"/>
          <w:szCs w:val="32"/>
          <w:rtl/>
        </w:rPr>
      </w:pPr>
      <w:r w:rsidRPr="006E0C23">
        <w:rPr>
          <w:rFonts w:ascii="Traditional Arabic" w:hAnsi="Traditional Arabic" w:cs="Traditional Arabic"/>
          <w:noProof/>
          <w:color w:val="000000"/>
          <w:sz w:val="32"/>
          <w:szCs w:val="32"/>
          <w:rtl/>
        </w:rPr>
        <w:lastRenderedPageBreak/>
        <w:drawing>
          <wp:anchor distT="0" distB="0" distL="114300" distR="114300" simplePos="0" relativeHeight="251652608" behindDoc="0" locked="0" layoutInCell="1" allowOverlap="1">
            <wp:simplePos x="0" y="0"/>
            <wp:positionH relativeFrom="column">
              <wp:posOffset>2540</wp:posOffset>
            </wp:positionH>
            <wp:positionV relativeFrom="paragraph">
              <wp:posOffset>4445</wp:posOffset>
            </wp:positionV>
            <wp:extent cx="5758815" cy="8858250"/>
            <wp:effectExtent l="0" t="0" r="0" b="0"/>
            <wp:wrapSquare wrapText="bothSides"/>
            <wp:docPr id="10" name="Image 10" descr="C:\Users\CHAKER\Pictures\ControlCenter4\Scan\CCI31052022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HAKER\Pictures\ControlCenter4\Scan\CCI31052022_0001.jpg"/>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8815" cy="8858250"/>
                    </a:xfrm>
                    <a:prstGeom prst="rect">
                      <a:avLst/>
                    </a:prstGeom>
                    <a:noFill/>
                    <a:ln>
                      <a:noFill/>
                    </a:ln>
                  </pic:spPr>
                </pic:pic>
              </a:graphicData>
            </a:graphic>
          </wp:anchor>
        </w:drawing>
      </w:r>
    </w:p>
    <w:p w:rsidR="0028249F" w:rsidRPr="006E0C23" w:rsidRDefault="0028249F" w:rsidP="00BB444D">
      <w:pPr>
        <w:widowControl w:val="0"/>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lastRenderedPageBreak/>
        <w:t>المطلبالرابع</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b/>
          <w:bCs/>
          <w:color w:val="000000"/>
          <w:sz w:val="32"/>
          <w:szCs w:val="32"/>
          <w:rtl/>
        </w:rPr>
        <w:t>أهميةالمنهاج</w:t>
      </w:r>
      <w:r w:rsidRPr="006E0C23">
        <w:rPr>
          <w:rFonts w:ascii="Traditional Arabic" w:hAnsi="Traditional Arabic" w:cs="Traditional Arabic" w:hint="cs"/>
          <w:b/>
          <w:bCs/>
          <w:color w:val="000000"/>
          <w:sz w:val="32"/>
          <w:szCs w:val="32"/>
          <w:rtl/>
        </w:rPr>
        <w:t>فيالعمليةالتعليمية</w:t>
      </w:r>
      <w:r>
        <w:rPr>
          <w:rFonts w:ascii="Traditional Arabic" w:hAnsi="Traditional Arabic" w:cs="Traditional Arabic" w:hint="cs"/>
          <w:b/>
          <w:bCs/>
          <w:color w:val="000000"/>
          <w:sz w:val="32"/>
          <w:szCs w:val="32"/>
          <w:rtl/>
        </w:rPr>
        <w:t xml:space="preserve">: </w:t>
      </w:r>
    </w:p>
    <w:p w:rsidR="0028249F" w:rsidRPr="006E0C23" w:rsidRDefault="0028249F" w:rsidP="0028249F">
      <w:pPr>
        <w:widowControl w:val="0"/>
        <w:tabs>
          <w:tab w:val="right" w:pos="566"/>
        </w:tabs>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t>أولا</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يكتسبالمنهجالدراسيهذهالأهميةمنأهميةالعمليةالتدريسيةوالتعليمية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وذلكأنالمنهجالدراسيمنالعناصرالهامةوالمترابطةوالمتبادلةمعالمعلموالشخصالمتعلم</w:t>
      </w:r>
      <w:r w:rsidRPr="006E0C23">
        <w:rPr>
          <w:rFonts w:ascii="Traditional Arabic" w:hAnsi="Traditional Arabic" w:cs="Traditional Arabic"/>
          <w:color w:val="000000"/>
          <w:sz w:val="32"/>
          <w:szCs w:val="32"/>
        </w:rPr>
        <w:t>.</w:t>
      </w:r>
    </w:p>
    <w:p w:rsidR="0028249F" w:rsidRPr="006E0C23" w:rsidRDefault="0028249F" w:rsidP="0028249F">
      <w:pPr>
        <w:widowControl w:val="0"/>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t>ثانيا</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يمثلأداةالبقاءوالتطورللأممفهيمفيدةبالفلسفةالاجتماعية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منخلالالتراثالثقافيللأجيالالسابقة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والأنظمةالاقتصاديةالسائدة.</w:t>
      </w:r>
    </w:p>
    <w:p w:rsidR="0028249F" w:rsidRPr="006E0C23" w:rsidRDefault="0028249F" w:rsidP="0028249F">
      <w:pPr>
        <w:widowControl w:val="0"/>
        <w:bidi/>
        <w:mirrorIndents/>
        <w:jc w:val="both"/>
        <w:rPr>
          <w:rFonts w:ascii="Traditional Arabic" w:hAnsi="Traditional Arabic" w:cs="Traditional Arabic"/>
          <w:color w:val="000000"/>
          <w:sz w:val="32"/>
          <w:szCs w:val="32"/>
          <w:rtl/>
        </w:rPr>
      </w:pPr>
      <w:r w:rsidRPr="006E0C23">
        <w:rPr>
          <w:rFonts w:ascii="Traditional Arabic" w:hAnsi="Traditional Arabic" w:cs="Traditional Arabic"/>
          <w:b/>
          <w:bCs/>
          <w:color w:val="000000"/>
          <w:sz w:val="32"/>
          <w:szCs w:val="32"/>
          <w:rtl/>
        </w:rPr>
        <w:t>ثالثا</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تقومعلىتنميةالشخصضمنحدودإمكاناتهوميولهورغباته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والعملعلىتقويةمايملكمنطاقاتوتوجيههالصالحالجماعةفيجميعالجوانبکالجوانبالاجتماعيةوغيرها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مرتكزةعلىفلسفةوأهدافالمجتمع.</w:t>
      </w:r>
    </w:p>
    <w:p w:rsidR="0028249F" w:rsidRPr="006E0C23" w:rsidRDefault="0028249F" w:rsidP="0028249F">
      <w:pPr>
        <w:widowControl w:val="0"/>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t>رابعا</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يقومالمنهجعلىغرسالمواطنةالصالحةفينفسالشخصالمتعلم</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والعملعلىتد</w:t>
      </w:r>
      <w:r w:rsidRPr="006E0C23">
        <w:rPr>
          <w:rFonts w:ascii="Traditional Arabic" w:hAnsi="Traditional Arabic" w:cs="Traditional Arabic"/>
          <w:i/>
          <w:iCs/>
          <w:color w:val="000000"/>
          <w:sz w:val="32"/>
          <w:szCs w:val="32"/>
          <w:rtl/>
        </w:rPr>
        <w:t>ر</w:t>
      </w:r>
      <w:r w:rsidRPr="006E0C23">
        <w:rPr>
          <w:rFonts w:ascii="Traditional Arabic" w:hAnsi="Traditional Arabic" w:cs="Traditional Arabic"/>
          <w:color w:val="000000"/>
          <w:sz w:val="32"/>
          <w:szCs w:val="32"/>
          <w:rtl/>
        </w:rPr>
        <w:t>يبهموتأهيلهملتطويرالمجتمع.</w:t>
      </w:r>
    </w:p>
    <w:p w:rsidR="0028249F" w:rsidRPr="006E0C23" w:rsidRDefault="0028249F" w:rsidP="0028249F">
      <w:pPr>
        <w:widowControl w:val="0"/>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t>خامسا</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تعملعلىتنميةالطالبضمنحدوداستعدادهوميولهوقدراته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ومايملكمنطاقاتمبدعةوخلاقة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والعملعلىتوجيهكلهمنأجلصالحالجماعةفيكلالجوانبالاجتماعيةوالاقتصاديةوغيرها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مستندةإلىأهدافوفلسفةمأخوذةمنأهدافوفلسفةالمجتمع.</w:t>
      </w:r>
    </w:p>
    <w:p w:rsidR="0028249F" w:rsidRPr="006E0C23" w:rsidRDefault="0028249F" w:rsidP="0028249F">
      <w:pPr>
        <w:widowControl w:val="0"/>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t>سادسا</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color w:val="000000"/>
          <w:sz w:val="32"/>
          <w:szCs w:val="32"/>
          <w:rtl/>
        </w:rPr>
        <w:t>إنالمنهجالتعليمييعملعلىغرسروحالمواطنةالصالحةفينفوسالطلابمنقبلوجهةالنظرالخاصةبالمجتمع</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فيإطارتأهيلهممنأجلتطويرهوالقيامعلىالوظائفالحيويةله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وخدماتهالاجتماعية.</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29"/>
      </w:r>
      <w:r w:rsidR="00D5414D" w:rsidRPr="00D5414D">
        <w:rPr>
          <w:rFonts w:ascii="Traditional Arabic" w:hAnsi="Traditional Arabic" w:cs="Traditional Arabic" w:hint="cs"/>
          <w:color w:val="000000"/>
          <w:sz w:val="32"/>
          <w:szCs w:val="32"/>
          <w:vertAlign w:val="superscript"/>
          <w:rtl/>
        </w:rPr>
        <w:t>)</w:t>
      </w:r>
    </w:p>
    <w:p w:rsidR="0028249F" w:rsidRPr="006E0C23" w:rsidRDefault="0028249F" w:rsidP="00BB444D">
      <w:pPr>
        <w:widowControl w:val="0"/>
        <w:bidi/>
        <w:mirrorIndents/>
        <w:jc w:val="both"/>
        <w:rPr>
          <w:rFonts w:ascii="Traditional Arabic" w:hAnsi="Traditional Arabic" w:cs="Traditional Arabic"/>
          <w:color w:val="000000"/>
          <w:sz w:val="32"/>
          <w:szCs w:val="32"/>
        </w:rPr>
      </w:pPr>
      <w:r w:rsidRPr="006E0C23">
        <w:rPr>
          <w:rFonts w:ascii="Traditional Arabic" w:hAnsi="Traditional Arabic" w:cs="Traditional Arabic"/>
          <w:b/>
          <w:bCs/>
          <w:color w:val="000000"/>
          <w:sz w:val="32"/>
          <w:szCs w:val="32"/>
          <w:rtl/>
        </w:rPr>
        <w:t>المطلبالخامس</w:t>
      </w:r>
      <w:r>
        <w:rPr>
          <w:rFonts w:ascii="Traditional Arabic" w:hAnsi="Traditional Arabic" w:cs="Traditional Arabic"/>
          <w:b/>
          <w:bCs/>
          <w:color w:val="000000"/>
          <w:sz w:val="32"/>
          <w:szCs w:val="32"/>
          <w:rtl/>
        </w:rPr>
        <w:t xml:space="preserve">: </w:t>
      </w:r>
      <w:r w:rsidRPr="006E0C23">
        <w:rPr>
          <w:rFonts w:ascii="Traditional Arabic" w:hAnsi="Traditional Arabic" w:cs="Traditional Arabic"/>
          <w:b/>
          <w:bCs/>
          <w:color w:val="000000"/>
          <w:sz w:val="32"/>
          <w:szCs w:val="32"/>
          <w:rtl/>
        </w:rPr>
        <w:t>وظيفةالمنهاج</w:t>
      </w:r>
      <w:r w:rsidRPr="006E0C23">
        <w:rPr>
          <w:rFonts w:ascii="Traditional Arabic" w:hAnsi="Traditional Arabic" w:cs="Traditional Arabic" w:hint="cs"/>
          <w:b/>
          <w:bCs/>
          <w:color w:val="000000"/>
          <w:sz w:val="32"/>
          <w:szCs w:val="32"/>
          <w:rtl/>
        </w:rPr>
        <w:t>فيالعمليةالتعليميةالتعلمية</w:t>
      </w:r>
      <w:r>
        <w:rPr>
          <w:rFonts w:ascii="Traditional Arabic" w:hAnsi="Traditional Arabic" w:cs="Traditional Arabic" w:hint="cs"/>
          <w:b/>
          <w:bCs/>
          <w:color w:val="000000"/>
          <w:sz w:val="32"/>
          <w:szCs w:val="32"/>
          <w:rtl/>
        </w:rPr>
        <w:t xml:space="preserve">: </w:t>
      </w:r>
    </w:p>
    <w:p w:rsidR="0028249F" w:rsidRPr="006E0C23" w:rsidRDefault="0028249F" w:rsidP="0028249F">
      <w:pPr>
        <w:widowControl w:val="0"/>
        <w:bidi/>
        <w:ind w:firstLine="567"/>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إنبناءالمنهاجالدراسيوتطويروظائفهورهاناته</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يقتضيسنرؤيةاستشرافيةللوضعالتعليميفيكلأطوارهلتحقيقأهدافآنيةمستعجلةوأخرىبعيدةالمدىمرتقبة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وفقاستراتيجيةمحكمةالتيتقومعلىالتخطيطلعمليةالتعليموالتعلم</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وتنظيملجملةمنالعناصروالمكوناتبشكليمكنمنبلوغالغاياتوالمراميالمتوخاةمنممارستهما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ولايمكنبأيحالمنالأحوالأنيتحققهذاوذاك</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إلاّباستحضارالمقوماتوالثوابتالوطنيةواحتياجاتالمجتمعالآنيةوالمستقبلية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وعموما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يمكنتلخيصوظائفالمنهاجوفقدعائمأساسيةمنتقاةوهي</w:t>
      </w:r>
      <w:r>
        <w:rPr>
          <w:rFonts w:ascii="Traditional Arabic" w:hAnsi="Traditional Arabic" w:cs="Traditional Arabic"/>
          <w:color w:val="000000"/>
          <w:sz w:val="32"/>
          <w:szCs w:val="32"/>
          <w:rtl/>
        </w:rPr>
        <w:t xml:space="preserve">: </w:t>
      </w:r>
    </w:p>
    <w:p w:rsidR="0028249F" w:rsidRPr="006E0C23" w:rsidRDefault="0028249F" w:rsidP="00C50F2F">
      <w:pPr>
        <w:pStyle w:val="Paragraphedeliste"/>
        <w:widowControl w:val="0"/>
        <w:numPr>
          <w:ilvl w:val="1"/>
          <w:numId w:val="26"/>
        </w:numPr>
        <w:ind w:left="0" w:firstLine="0"/>
        <w:mirrorIndents/>
        <w:jc w:val="both"/>
        <w:rPr>
          <w:rFonts w:ascii="Traditional Arabic" w:hAnsi="Traditional Arabic" w:cs="Traditional Arabic"/>
          <w:color w:val="000000"/>
          <w:sz w:val="32"/>
          <w:szCs w:val="32"/>
          <w:lang w:eastAsia="fr-FR"/>
        </w:rPr>
      </w:pPr>
      <w:r w:rsidRPr="006E0C23">
        <w:rPr>
          <w:rFonts w:ascii="Traditional Arabic" w:hAnsi="Traditional Arabic" w:cs="Traditional Arabic"/>
          <w:b/>
          <w:bCs/>
          <w:color w:val="000000"/>
          <w:sz w:val="32"/>
          <w:szCs w:val="32"/>
          <w:rtl/>
          <w:lang w:eastAsia="fr-FR"/>
        </w:rPr>
        <w:lastRenderedPageBreak/>
        <w:t>ترسيخالقيموالهوية</w:t>
      </w:r>
      <w:r>
        <w:rPr>
          <w:rFonts w:ascii="Traditional Arabic" w:hAnsi="Traditional Arabic" w:cs="Traditional Arabic"/>
          <w:b/>
          <w:bCs/>
          <w:color w:val="000000"/>
          <w:sz w:val="32"/>
          <w:szCs w:val="32"/>
          <w:rtl/>
          <w:lang w:eastAsia="fr-FR"/>
        </w:rPr>
        <w:t xml:space="preserve">: </w:t>
      </w:r>
    </w:p>
    <w:p w:rsidR="0028249F" w:rsidRPr="0028249F" w:rsidRDefault="0028249F" w:rsidP="0028249F">
      <w:pPr>
        <w:bidi/>
        <w:ind w:firstLine="565"/>
        <w:jc w:val="both"/>
        <w:rPr>
          <w:rFonts w:ascii="Traditional Arabic" w:hAnsi="Traditional Arabic" w:cs="Traditional Arabic"/>
          <w:sz w:val="32"/>
          <w:szCs w:val="32"/>
        </w:rPr>
      </w:pPr>
      <w:r w:rsidRPr="0028249F">
        <w:rPr>
          <w:rFonts w:ascii="Traditional Arabic" w:hAnsi="Traditional Arabic" w:cs="Traditional Arabic"/>
          <w:sz w:val="32"/>
          <w:szCs w:val="32"/>
          <w:rtl/>
        </w:rPr>
        <w:t xml:space="preserve">وتتمثل وظيفته في بناء الهوية الوطنية على أساس ترسيخ قيم المواطنة والتمسك بمقوماتها وثوابتها الدينية والاجتماعية والحضارية والثقافية، وممّا يشار إليه </w:t>
      </w:r>
      <w:r w:rsidRPr="0028249F">
        <w:rPr>
          <w:rFonts w:ascii="Traditional Arabic" w:hAnsi="Traditional Arabic" w:cs="Traditional Arabic"/>
          <w:sz w:val="32"/>
          <w:szCs w:val="32"/>
        </w:rPr>
        <w:t>"</w:t>
      </w:r>
      <w:r w:rsidRPr="0028249F">
        <w:rPr>
          <w:rFonts w:ascii="Traditional Arabic" w:hAnsi="Traditional Arabic" w:cs="Traditional Arabic"/>
          <w:sz w:val="32"/>
          <w:szCs w:val="32"/>
          <w:rtl/>
        </w:rPr>
        <w:t>أن تأكيد الهوية الوطنية والحضارية من خلال المناهج التربوية، لا يعني التعصب والانغلاق ورفض الآخر، بل يعني في جوهره تلك الخصائص التي تميز المتعلم في أمة ما عن الآخرين وتجعله يعتز بهويته الوطنية".</w:t>
      </w:r>
      <w:r w:rsidR="00D5414D" w:rsidRPr="00D5414D">
        <w:rPr>
          <w:rFonts w:ascii="Traditional Arabic" w:hAnsi="Traditional Arabic" w:cs="Traditional Arabic" w:hint="cs"/>
          <w:sz w:val="32"/>
          <w:szCs w:val="32"/>
          <w:vertAlign w:val="superscript"/>
          <w:rtl/>
        </w:rPr>
        <w:t>(</w:t>
      </w:r>
      <w:r w:rsidRPr="00D5414D">
        <w:rPr>
          <w:rFonts w:ascii="Traditional Arabic" w:hAnsi="Traditional Arabic" w:cs="Traditional Arabic"/>
          <w:sz w:val="32"/>
          <w:szCs w:val="32"/>
          <w:vertAlign w:val="superscript"/>
          <w:rtl/>
        </w:rPr>
        <w:footnoteReference w:id="30"/>
      </w:r>
      <w:r w:rsidR="00D5414D" w:rsidRPr="00D5414D">
        <w:rPr>
          <w:rFonts w:ascii="Traditional Arabic" w:hAnsi="Traditional Arabic" w:cs="Traditional Arabic" w:hint="cs"/>
          <w:sz w:val="32"/>
          <w:szCs w:val="32"/>
          <w:vertAlign w:val="superscript"/>
          <w:rtl/>
        </w:rPr>
        <w:t>)</w:t>
      </w:r>
    </w:p>
    <w:p w:rsidR="0028249F" w:rsidRPr="0028249F" w:rsidRDefault="0028249F" w:rsidP="0028249F">
      <w:pPr>
        <w:bidi/>
        <w:ind w:firstLine="565"/>
        <w:jc w:val="both"/>
        <w:rPr>
          <w:rFonts w:ascii="Traditional Arabic" w:hAnsi="Traditional Arabic" w:cs="Traditional Arabic"/>
          <w:sz w:val="32"/>
          <w:szCs w:val="32"/>
        </w:rPr>
      </w:pPr>
      <w:r w:rsidRPr="0028249F">
        <w:rPr>
          <w:rFonts w:ascii="Traditional Arabic" w:hAnsi="Traditional Arabic" w:cs="Traditional Arabic"/>
          <w:sz w:val="32"/>
          <w:szCs w:val="32"/>
          <w:rtl/>
        </w:rPr>
        <w:t>أكد تربويون وأولياء أمور أن التنشئة الاجتماعية وغرس القيم في نفوس الطلبة هي حصيلة مجموعة من الجهود التي تقوم بها مختلف مؤسسات المجتمع وغيرها من الجهات المعنية، وأنه لا يمكن تعلمها بشكل كلي في الكتب والمقررات الدراسية، بل تعتمد بالدرجة الأولى على الممارسات والتطبيقات التي تتم داخل المدرسة أو خارجها، مشيرين إلى أنه ينبغي العمل بشكل دائم على تكوين وتنمية شخصية الطالب وتوعيته بنظام حقوقه وواجباته، وترسيخ سلوكه وتطوير مستوى مشاركته الإيجابية في المجتمع الذي ينتمي إليه، ولفتوا إلى أن التربية والتنشئة الأخلاقية القائمة على أسس علمية ترمي إلى اكتساب الطالب شخصيته المتكاملة، وتحسن من سلوكه وتقيه من شرور الانجراف وراء التيارات المتطرفة، مؤكدين على ضرورة غرس وإدراج ثقافة وقيم المجتمع وضبط سلوك الأبناء بطريقة حضارية في المنظومة التعليمية ومن خلال المناهج الدراسية.</w:t>
      </w:r>
      <w:r w:rsidR="00D5414D" w:rsidRPr="00D5414D">
        <w:rPr>
          <w:rFonts w:ascii="Traditional Arabic" w:hAnsi="Traditional Arabic" w:cs="Traditional Arabic" w:hint="cs"/>
          <w:sz w:val="32"/>
          <w:szCs w:val="32"/>
          <w:vertAlign w:val="superscript"/>
          <w:rtl/>
        </w:rPr>
        <w:t>(</w:t>
      </w:r>
      <w:r w:rsidRPr="00D5414D">
        <w:rPr>
          <w:rFonts w:ascii="Traditional Arabic" w:hAnsi="Traditional Arabic" w:cs="Traditional Arabic"/>
          <w:sz w:val="32"/>
          <w:szCs w:val="32"/>
          <w:vertAlign w:val="superscript"/>
          <w:rtl/>
        </w:rPr>
        <w:footnoteReference w:id="31"/>
      </w:r>
      <w:r w:rsidR="00D5414D" w:rsidRPr="00D5414D">
        <w:rPr>
          <w:rFonts w:ascii="Traditional Arabic" w:hAnsi="Traditional Arabic" w:cs="Traditional Arabic" w:hint="cs"/>
          <w:sz w:val="32"/>
          <w:szCs w:val="32"/>
          <w:vertAlign w:val="superscript"/>
          <w:rtl/>
        </w:rPr>
        <w:t>)</w:t>
      </w:r>
    </w:p>
    <w:p w:rsidR="0028249F" w:rsidRPr="006E0C23" w:rsidRDefault="0028249F" w:rsidP="00C50F2F">
      <w:pPr>
        <w:pStyle w:val="Paragraphedeliste"/>
        <w:widowControl w:val="0"/>
        <w:numPr>
          <w:ilvl w:val="1"/>
          <w:numId w:val="26"/>
        </w:numPr>
        <w:tabs>
          <w:tab w:val="right" w:pos="566"/>
        </w:tabs>
        <w:ind w:left="0" w:firstLine="0"/>
        <w:mirrorIndents/>
        <w:jc w:val="both"/>
        <w:rPr>
          <w:rFonts w:ascii="Traditional Arabic" w:hAnsi="Traditional Arabic" w:cs="Traditional Arabic"/>
          <w:b/>
          <w:bCs/>
          <w:color w:val="000000"/>
          <w:sz w:val="32"/>
          <w:szCs w:val="32"/>
          <w:lang w:eastAsia="fr-FR"/>
        </w:rPr>
      </w:pPr>
      <w:r w:rsidRPr="006E0C23">
        <w:rPr>
          <w:rFonts w:ascii="Traditional Arabic" w:hAnsi="Traditional Arabic" w:cs="Traditional Arabic"/>
          <w:b/>
          <w:bCs/>
          <w:color w:val="000000"/>
          <w:sz w:val="32"/>
          <w:szCs w:val="32"/>
          <w:rtl/>
          <w:lang w:eastAsia="fr-FR"/>
        </w:rPr>
        <w:t>التعليم</w:t>
      </w:r>
      <w:r>
        <w:rPr>
          <w:rFonts w:ascii="Traditional Arabic" w:hAnsi="Traditional Arabic" w:cs="Traditional Arabic"/>
          <w:b/>
          <w:bCs/>
          <w:color w:val="000000"/>
          <w:sz w:val="32"/>
          <w:szCs w:val="32"/>
          <w:rtl/>
          <w:lang w:eastAsia="fr-FR"/>
        </w:rPr>
        <w:t xml:space="preserve">: </w:t>
      </w:r>
    </w:p>
    <w:p w:rsidR="0028249F" w:rsidRPr="006E0C23" w:rsidRDefault="0028249F" w:rsidP="00C50F2F">
      <w:pPr>
        <w:widowControl w:val="0"/>
        <w:numPr>
          <w:ilvl w:val="0"/>
          <w:numId w:val="16"/>
        </w:numPr>
        <w:tabs>
          <w:tab w:val="right" w:pos="566"/>
        </w:tabs>
        <w:bidi/>
        <w:ind w:left="0"/>
        <w:mirrorIndents/>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يقومعلىتقديمالفائدةوالتزويدبالعديدمنالمعارفوالمعلوماتالكبيرة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التيتتعلقبالعمليةالتعليمية.</w:t>
      </w:r>
    </w:p>
    <w:p w:rsidR="0028249F" w:rsidRPr="006E0C23" w:rsidRDefault="0028249F" w:rsidP="00C50F2F">
      <w:pPr>
        <w:widowControl w:val="0"/>
        <w:numPr>
          <w:ilvl w:val="0"/>
          <w:numId w:val="16"/>
        </w:numPr>
        <w:tabs>
          <w:tab w:val="right" w:pos="566"/>
        </w:tabs>
        <w:bidi/>
        <w:ind w:left="0"/>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يقومعلىتوجيهوإرشادالأشخاصالمتعلمينإلىالطريقةالمناسبةمنأجلالتعلم.</w:t>
      </w:r>
    </w:p>
    <w:p w:rsidR="0028249F" w:rsidRPr="006E0C23" w:rsidRDefault="0028249F" w:rsidP="00C50F2F">
      <w:pPr>
        <w:widowControl w:val="0"/>
        <w:numPr>
          <w:ilvl w:val="0"/>
          <w:numId w:val="16"/>
        </w:numPr>
        <w:tabs>
          <w:tab w:val="right" w:pos="566"/>
        </w:tabs>
        <w:bidi/>
        <w:ind w:left="0"/>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القيامعلىتوجيهوإرشادالمدرسإلىالأمورالتييجبالعملعلىملاحظاتهاخلالعمليةالتدريس.</w:t>
      </w:r>
    </w:p>
    <w:p w:rsidR="0028249F" w:rsidRDefault="0028249F" w:rsidP="00C50F2F">
      <w:pPr>
        <w:widowControl w:val="0"/>
        <w:numPr>
          <w:ilvl w:val="0"/>
          <w:numId w:val="16"/>
        </w:numPr>
        <w:tabs>
          <w:tab w:val="right" w:pos="566"/>
        </w:tabs>
        <w:bidi/>
        <w:ind w:left="0"/>
        <w:mirrorIndents/>
        <w:jc w:val="both"/>
        <w:rPr>
          <w:rFonts w:ascii="Traditional Arabic" w:hAnsi="Traditional Arabic" w:cs="Traditional Arabic"/>
          <w:color w:val="000000"/>
          <w:sz w:val="32"/>
          <w:szCs w:val="32"/>
        </w:rPr>
      </w:pPr>
      <w:r w:rsidRPr="006E0C23">
        <w:rPr>
          <w:rFonts w:ascii="Traditional Arabic" w:hAnsi="Traditional Arabic" w:cs="Traditional Arabic"/>
          <w:color w:val="000000"/>
          <w:sz w:val="32"/>
          <w:szCs w:val="32"/>
          <w:rtl/>
        </w:rPr>
        <w:t>يقومعلىتعيينجوانبالتعليموتوضيحها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وبالذاتالتيتتطلبإلىالعنايةوالرعاية.</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32"/>
      </w:r>
      <w:r w:rsidR="00D5414D" w:rsidRPr="00D5414D">
        <w:rPr>
          <w:rFonts w:ascii="Traditional Arabic" w:hAnsi="Traditional Arabic" w:cs="Traditional Arabic" w:hint="cs"/>
          <w:color w:val="000000"/>
          <w:sz w:val="32"/>
          <w:szCs w:val="32"/>
          <w:vertAlign w:val="superscript"/>
          <w:rtl/>
        </w:rPr>
        <w:t>)</w:t>
      </w:r>
    </w:p>
    <w:p w:rsidR="0028249F" w:rsidRPr="006E0C23" w:rsidRDefault="0028249F" w:rsidP="0028249F">
      <w:pPr>
        <w:widowControl w:val="0"/>
        <w:tabs>
          <w:tab w:val="right" w:pos="566"/>
        </w:tabs>
        <w:bidi/>
        <w:mirrorIndents/>
        <w:jc w:val="both"/>
        <w:rPr>
          <w:rFonts w:ascii="Traditional Arabic" w:hAnsi="Traditional Arabic" w:cs="Traditional Arabic"/>
          <w:color w:val="000000"/>
          <w:sz w:val="32"/>
          <w:szCs w:val="32"/>
        </w:rPr>
      </w:pPr>
    </w:p>
    <w:p w:rsidR="0028249F" w:rsidRPr="006E0C23" w:rsidRDefault="0028249F" w:rsidP="00C50F2F">
      <w:pPr>
        <w:pStyle w:val="Paragraphedeliste"/>
        <w:widowControl w:val="0"/>
        <w:numPr>
          <w:ilvl w:val="1"/>
          <w:numId w:val="26"/>
        </w:numPr>
        <w:tabs>
          <w:tab w:val="right" w:pos="566"/>
        </w:tabs>
        <w:ind w:left="0" w:firstLine="0"/>
        <w:mirrorIndents/>
        <w:jc w:val="both"/>
        <w:rPr>
          <w:rFonts w:ascii="Traditional Arabic" w:hAnsi="Traditional Arabic" w:cs="Traditional Arabic"/>
          <w:b/>
          <w:bCs/>
          <w:color w:val="000000"/>
          <w:sz w:val="32"/>
          <w:szCs w:val="32"/>
          <w:lang w:eastAsia="fr-FR"/>
        </w:rPr>
      </w:pPr>
      <w:r w:rsidRPr="006E0C23">
        <w:rPr>
          <w:rFonts w:ascii="Traditional Arabic" w:hAnsi="Traditional Arabic" w:cs="Traditional Arabic"/>
          <w:b/>
          <w:bCs/>
          <w:color w:val="000000"/>
          <w:sz w:val="32"/>
          <w:szCs w:val="32"/>
          <w:rtl/>
          <w:lang w:eastAsia="fr-FR"/>
        </w:rPr>
        <w:lastRenderedPageBreak/>
        <w:t>التأهيل</w:t>
      </w:r>
      <w:r>
        <w:rPr>
          <w:rFonts w:ascii="Traditional Arabic" w:hAnsi="Traditional Arabic" w:cs="Traditional Arabic"/>
          <w:b/>
          <w:bCs/>
          <w:color w:val="000000"/>
          <w:sz w:val="32"/>
          <w:szCs w:val="32"/>
          <w:rtl/>
          <w:lang w:eastAsia="fr-FR"/>
        </w:rPr>
        <w:t xml:space="preserve">: </w:t>
      </w:r>
    </w:p>
    <w:p w:rsidR="00DB347C" w:rsidRDefault="0028249F" w:rsidP="0028249F">
      <w:pPr>
        <w:autoSpaceDE w:val="0"/>
        <w:autoSpaceDN w:val="0"/>
        <w:bidi/>
        <w:adjustRightInd w:val="0"/>
        <w:spacing w:after="0"/>
        <w:ind w:firstLine="565"/>
        <w:jc w:val="both"/>
        <w:rPr>
          <w:rFonts w:ascii="Traditional Arabic" w:hAnsi="Traditional Arabic" w:cs="Traditional Arabic"/>
          <w:color w:val="000000"/>
          <w:sz w:val="32"/>
          <w:szCs w:val="32"/>
          <w:rtl/>
        </w:rPr>
      </w:pPr>
      <w:r w:rsidRPr="006E0C23">
        <w:rPr>
          <w:rFonts w:ascii="Traditional Arabic" w:hAnsi="Traditional Arabic" w:cs="Traditional Arabic"/>
          <w:color w:val="000000"/>
          <w:sz w:val="32"/>
          <w:szCs w:val="32"/>
          <w:rtl/>
        </w:rPr>
        <w:t>يتعلقالأمرهنا</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بالرهانالرئيسيالذيينبغيالاعتمادعليهفيأينظامتعليميهدفهالأساسيإدماجالمتعلمينفيسوقالشغلبعدتخرجهموتأهيلهمللمشاركةفيالمشاريعالإنتاجية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منخلالإكسابهمجملةمنالتعلماتوالتكويناتوملائمةمواصفاتتخصصاتهممعحاجياتالبلادوتطورالمعارفوالمهنوتجددهاومتطلباتالعصر</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فضلاعنإدماجهمفيالحياةالاجتماعيةبصفةعامة</w:t>
      </w:r>
      <w:r>
        <w:rPr>
          <w:rFonts w:ascii="Traditional Arabic" w:hAnsi="Traditional Arabic" w:cs="Traditional Arabic"/>
          <w:color w:val="000000"/>
          <w:sz w:val="32"/>
          <w:szCs w:val="32"/>
          <w:rtl/>
        </w:rPr>
        <w:t xml:space="preserve">، </w:t>
      </w:r>
      <w:r w:rsidRPr="006E0C23">
        <w:rPr>
          <w:rFonts w:ascii="Traditional Arabic" w:hAnsi="Traditional Arabic" w:cs="Traditional Arabic"/>
          <w:color w:val="000000"/>
          <w:sz w:val="32"/>
          <w:szCs w:val="32"/>
          <w:rtl/>
        </w:rPr>
        <w:t>وترسيخقيمالمواطنةوالتضامنوالعدالةواحترامالحقوقوالواجبات.</w:t>
      </w:r>
      <w:r w:rsidR="00D5414D" w:rsidRPr="00D5414D">
        <w:rPr>
          <w:rFonts w:ascii="Traditional Arabic" w:hAnsi="Traditional Arabic" w:cs="Traditional Arabic" w:hint="cs"/>
          <w:color w:val="000000"/>
          <w:sz w:val="32"/>
          <w:szCs w:val="32"/>
          <w:vertAlign w:val="superscript"/>
          <w:rtl/>
        </w:rPr>
        <w:t>(</w:t>
      </w:r>
      <w:r w:rsidRPr="00D5414D">
        <w:rPr>
          <w:rFonts w:ascii="Traditional Arabic" w:hAnsi="Traditional Arabic" w:cs="Traditional Arabic"/>
          <w:color w:val="000000"/>
          <w:sz w:val="32"/>
          <w:szCs w:val="32"/>
          <w:vertAlign w:val="superscript"/>
          <w:rtl/>
        </w:rPr>
        <w:footnoteReference w:id="33"/>
      </w:r>
      <w:r w:rsidR="00D5414D" w:rsidRPr="00D5414D">
        <w:rPr>
          <w:rFonts w:ascii="Traditional Arabic" w:hAnsi="Traditional Arabic" w:cs="Traditional Arabic" w:hint="cs"/>
          <w:color w:val="000000"/>
          <w:sz w:val="32"/>
          <w:szCs w:val="32"/>
          <w:vertAlign w:val="superscript"/>
          <w:rtl/>
        </w:rPr>
        <w:t>)</w:t>
      </w:r>
    </w:p>
    <w:p w:rsidR="0028249F" w:rsidRPr="006E0C23" w:rsidRDefault="0028249F" w:rsidP="0028249F">
      <w:pPr>
        <w:bidi/>
        <w:rPr>
          <w:rFonts w:ascii="Traditional Arabic" w:hAnsi="Traditional Arabic" w:cs="Traditional Arabic"/>
          <w:color w:val="000000"/>
          <w:sz w:val="32"/>
          <w:szCs w:val="32"/>
          <w:rtl/>
        </w:rPr>
      </w:pPr>
      <w:r w:rsidRPr="006E0C23">
        <w:rPr>
          <w:rFonts w:ascii="Traditional Arabic" w:eastAsia="Calibri" w:hAnsi="Traditional Arabic" w:cs="Traditional Arabic"/>
          <w:b/>
          <w:bCs/>
          <w:color w:val="000000"/>
          <w:sz w:val="32"/>
          <w:szCs w:val="32"/>
          <w:rtl/>
        </w:rPr>
        <w:t>خلاصة</w:t>
      </w:r>
      <w:r>
        <w:rPr>
          <w:rFonts w:ascii="Traditional Arabic" w:eastAsia="Calibri" w:hAnsi="Traditional Arabic" w:cs="Traditional Arabic"/>
          <w:b/>
          <w:bCs/>
          <w:color w:val="000000"/>
          <w:sz w:val="32"/>
          <w:szCs w:val="32"/>
          <w:rtl/>
        </w:rPr>
        <w:t xml:space="preserve">: </w:t>
      </w:r>
    </w:p>
    <w:p w:rsidR="0028249F" w:rsidRDefault="0028249F" w:rsidP="0028249F">
      <w:pPr>
        <w:autoSpaceDE w:val="0"/>
        <w:autoSpaceDN w:val="0"/>
        <w:bidi/>
        <w:adjustRightInd w:val="0"/>
        <w:spacing w:after="0"/>
        <w:ind w:firstLine="565"/>
        <w:jc w:val="both"/>
        <w:rPr>
          <w:rFonts w:ascii="Traditional Arabic" w:hAnsi="Traditional Arabic" w:cs="Traditional Arabic"/>
          <w:color w:val="000000"/>
          <w:sz w:val="32"/>
          <w:szCs w:val="32"/>
          <w:rtl/>
        </w:rPr>
      </w:pPr>
      <w:r w:rsidRPr="006E0C23">
        <w:rPr>
          <w:rFonts w:ascii="Traditional Arabic" w:eastAsia="Calibri" w:hAnsi="Traditional Arabic" w:cs="Traditional Arabic"/>
          <w:color w:val="000000"/>
          <w:sz w:val="32"/>
          <w:szCs w:val="32"/>
          <w:rtl/>
        </w:rPr>
        <w:t>نستنتجممّاسبقأنالمنهاجالدراسينو</w:t>
      </w:r>
      <w:r>
        <w:rPr>
          <w:rFonts w:ascii="Traditional Arabic" w:eastAsia="Calibri" w:hAnsi="Traditional Arabic" w:cs="Traditional Arabic" w:hint="cs"/>
          <w:color w:val="000000"/>
          <w:sz w:val="32"/>
          <w:szCs w:val="32"/>
          <w:rtl/>
        </w:rPr>
        <w:t>ّ</w:t>
      </w:r>
      <w:r w:rsidRPr="006E0C23">
        <w:rPr>
          <w:rFonts w:ascii="Traditional Arabic" w:eastAsia="Calibri" w:hAnsi="Traditional Arabic" w:cs="Traditional Arabic"/>
          <w:color w:val="000000"/>
          <w:sz w:val="32"/>
          <w:szCs w:val="32"/>
          <w:rtl/>
        </w:rPr>
        <w:t>عفيمواضيعالإنتاجالكتابيمنخلالالت</w:t>
      </w:r>
      <w:r>
        <w:rPr>
          <w:rFonts w:ascii="Traditional Arabic" w:eastAsia="Calibri" w:hAnsi="Traditional Arabic" w:cs="Traditional Arabic" w:hint="cs"/>
          <w:color w:val="000000"/>
          <w:sz w:val="32"/>
          <w:szCs w:val="32"/>
          <w:rtl/>
        </w:rPr>
        <w:t>ّ</w:t>
      </w:r>
      <w:r w:rsidRPr="006E0C23">
        <w:rPr>
          <w:rFonts w:ascii="Traditional Arabic" w:eastAsia="Calibri" w:hAnsi="Traditional Arabic" w:cs="Traditional Arabic"/>
          <w:color w:val="000000"/>
          <w:sz w:val="32"/>
          <w:szCs w:val="32"/>
          <w:rtl/>
        </w:rPr>
        <w:t>نويعفيالمقاطعالمدروسة</w:t>
      </w:r>
      <w:r>
        <w:rPr>
          <w:rFonts w:ascii="Traditional Arabic" w:eastAsia="Calibri" w:hAnsi="Traditional Arabic" w:cs="Traditional Arabic"/>
          <w:color w:val="000000"/>
          <w:sz w:val="32"/>
          <w:szCs w:val="32"/>
          <w:rtl/>
        </w:rPr>
        <w:t xml:space="preserve">، </w:t>
      </w:r>
      <w:r w:rsidRPr="006E0C23">
        <w:rPr>
          <w:rFonts w:ascii="Traditional Arabic" w:eastAsia="Calibri" w:hAnsi="Traditional Arabic" w:cs="Traditional Arabic"/>
          <w:color w:val="000000"/>
          <w:sz w:val="32"/>
          <w:szCs w:val="32"/>
          <w:rtl/>
        </w:rPr>
        <w:t>فينتجالمعلمفيموضوعاتمتنوعة</w:t>
      </w:r>
      <w:r>
        <w:rPr>
          <w:rFonts w:ascii="Traditional Arabic" w:eastAsia="Calibri" w:hAnsi="Traditional Arabic" w:cs="Traditional Arabic"/>
          <w:color w:val="000000"/>
          <w:sz w:val="32"/>
          <w:szCs w:val="32"/>
          <w:rtl/>
        </w:rPr>
        <w:t xml:space="preserve">، </w:t>
      </w:r>
      <w:r w:rsidRPr="006E0C23">
        <w:rPr>
          <w:rFonts w:ascii="Traditional Arabic" w:eastAsia="Calibri" w:hAnsi="Traditional Arabic" w:cs="Traditional Arabic"/>
          <w:color w:val="000000"/>
          <w:sz w:val="32"/>
          <w:szCs w:val="32"/>
          <w:rtl/>
        </w:rPr>
        <w:t>حيثركزمنهاجالسنةالثانيةمتوسطعلىنمطيالحواروالتوجيهفقط</w:t>
      </w:r>
      <w:r>
        <w:rPr>
          <w:rFonts w:ascii="Traditional Arabic" w:eastAsia="Calibri" w:hAnsi="Traditional Arabic" w:cs="Traditional Arabic"/>
          <w:color w:val="000000"/>
          <w:sz w:val="32"/>
          <w:szCs w:val="32"/>
          <w:rtl/>
        </w:rPr>
        <w:t xml:space="preserve">، </w:t>
      </w:r>
      <w:r w:rsidRPr="006E0C23">
        <w:rPr>
          <w:rFonts w:ascii="Traditional Arabic" w:eastAsia="Calibri" w:hAnsi="Traditional Arabic" w:cs="Traditional Arabic"/>
          <w:color w:val="000000"/>
          <w:sz w:val="32"/>
          <w:szCs w:val="32"/>
          <w:rtl/>
        </w:rPr>
        <w:t>أمّاباقيالأنماطفي</w:t>
      </w:r>
      <w:r>
        <w:rPr>
          <w:rFonts w:ascii="Traditional Arabic" w:eastAsia="Calibri" w:hAnsi="Traditional Arabic" w:cs="Traditional Arabic" w:hint="cs"/>
          <w:color w:val="000000"/>
          <w:sz w:val="32"/>
          <w:szCs w:val="32"/>
          <w:rtl/>
        </w:rPr>
        <w:t>ت</w:t>
      </w:r>
      <w:r w:rsidRPr="006E0C23">
        <w:rPr>
          <w:rFonts w:ascii="Traditional Arabic" w:eastAsia="Calibri" w:hAnsi="Traditional Arabic" w:cs="Traditional Arabic"/>
          <w:color w:val="000000"/>
          <w:sz w:val="32"/>
          <w:szCs w:val="32"/>
          <w:rtl/>
        </w:rPr>
        <w:t>ط</w:t>
      </w:r>
      <w:r>
        <w:rPr>
          <w:rFonts w:ascii="Traditional Arabic" w:eastAsia="Calibri" w:hAnsi="Traditional Arabic" w:cs="Traditional Arabic" w:hint="cs"/>
          <w:color w:val="000000"/>
          <w:sz w:val="32"/>
          <w:szCs w:val="32"/>
          <w:rtl/>
        </w:rPr>
        <w:t>ّ</w:t>
      </w:r>
      <w:r w:rsidRPr="006E0C23">
        <w:rPr>
          <w:rFonts w:ascii="Traditional Arabic" w:eastAsia="Calibri" w:hAnsi="Traditional Arabic" w:cs="Traditional Arabic"/>
          <w:color w:val="000000"/>
          <w:sz w:val="32"/>
          <w:szCs w:val="32"/>
          <w:rtl/>
        </w:rPr>
        <w:t>رقإياهافيباقيالسنواتالدراسية.</w:t>
      </w: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193E36" w:rsidRPr="006E0C23" w:rsidRDefault="00193E36" w:rsidP="00193E36">
      <w:pPr>
        <w:bidi/>
        <w:rPr>
          <w:rFonts w:ascii="Traditional Arabic" w:eastAsia="Calibri" w:hAnsi="Traditional Arabic" w:cs="Traditional Arabic"/>
          <w:b/>
          <w:bCs/>
          <w:color w:val="000000"/>
          <w:sz w:val="32"/>
          <w:szCs w:val="32"/>
          <w:rtl/>
          <w:lang w:bidi="ar-DZ"/>
        </w:rPr>
      </w:pPr>
      <w:r w:rsidRPr="006E0C23">
        <w:rPr>
          <w:rFonts w:ascii="Traditional Arabic" w:eastAsia="Calibri" w:hAnsi="Traditional Arabic" w:cs="Traditional Arabic" w:hint="cs"/>
          <w:b/>
          <w:bCs/>
          <w:color w:val="000000"/>
          <w:sz w:val="32"/>
          <w:szCs w:val="32"/>
          <w:rtl/>
          <w:lang w:bidi="ar-DZ"/>
        </w:rPr>
        <w:t>ثانيا</w:t>
      </w:r>
      <w:r>
        <w:rPr>
          <w:rFonts w:ascii="Traditional Arabic" w:eastAsia="Calibri" w:hAnsi="Traditional Arabic" w:cs="Traditional Arabic" w:hint="cs"/>
          <w:b/>
          <w:bCs/>
          <w:color w:val="000000"/>
          <w:sz w:val="32"/>
          <w:szCs w:val="32"/>
          <w:rtl/>
          <w:lang w:bidi="ar-DZ"/>
        </w:rPr>
        <w:t xml:space="preserve">: </w:t>
      </w:r>
      <w:r w:rsidRPr="006E0C23">
        <w:rPr>
          <w:rFonts w:ascii="Traditional Arabic" w:eastAsia="Calibri" w:hAnsi="Traditional Arabic" w:cs="Traditional Arabic" w:hint="cs"/>
          <w:b/>
          <w:bCs/>
          <w:color w:val="000000"/>
          <w:sz w:val="32"/>
          <w:szCs w:val="32"/>
          <w:rtl/>
          <w:lang w:bidi="ar-DZ"/>
        </w:rPr>
        <w:t>ال</w:t>
      </w:r>
      <w:r>
        <w:rPr>
          <w:rFonts w:ascii="Traditional Arabic" w:eastAsia="Calibri" w:hAnsi="Traditional Arabic" w:cs="Traditional Arabic" w:hint="cs"/>
          <w:b/>
          <w:bCs/>
          <w:color w:val="000000"/>
          <w:sz w:val="32"/>
          <w:szCs w:val="32"/>
          <w:rtl/>
          <w:lang w:bidi="ar-DZ"/>
        </w:rPr>
        <w:t>إ</w:t>
      </w:r>
      <w:r w:rsidRPr="006E0C23">
        <w:rPr>
          <w:rFonts w:ascii="Traditional Arabic" w:eastAsia="Calibri" w:hAnsi="Traditional Arabic" w:cs="Traditional Arabic" w:hint="cs"/>
          <w:b/>
          <w:bCs/>
          <w:color w:val="000000"/>
          <w:sz w:val="32"/>
          <w:szCs w:val="32"/>
          <w:rtl/>
          <w:lang w:bidi="ar-DZ"/>
        </w:rPr>
        <w:t>نتاجالكتابيوالكتابة</w:t>
      </w:r>
      <w:r>
        <w:rPr>
          <w:rFonts w:ascii="Traditional Arabic" w:eastAsia="Calibri" w:hAnsi="Traditional Arabic" w:cs="Traditional Arabic" w:hint="cs"/>
          <w:b/>
          <w:bCs/>
          <w:color w:val="000000"/>
          <w:sz w:val="32"/>
          <w:szCs w:val="32"/>
          <w:rtl/>
          <w:lang w:bidi="ar-DZ"/>
        </w:rPr>
        <w:t xml:space="preserve">: </w:t>
      </w:r>
    </w:p>
    <w:p w:rsidR="00193E36" w:rsidRPr="006E0C23" w:rsidRDefault="00193E36" w:rsidP="00193E36">
      <w:pPr>
        <w:bidi/>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hint="cs"/>
          <w:b/>
          <w:bCs/>
          <w:color w:val="000000"/>
          <w:sz w:val="32"/>
          <w:szCs w:val="32"/>
          <w:rtl/>
          <w:lang w:bidi="ar-DZ"/>
        </w:rPr>
        <w:t>1-</w:t>
      </w:r>
      <w:r w:rsidRPr="006E0C23">
        <w:rPr>
          <w:rFonts w:ascii="Traditional Arabic" w:eastAsia="Calibri" w:hAnsi="Traditional Arabic" w:cs="Traditional Arabic"/>
          <w:b/>
          <w:bCs/>
          <w:color w:val="000000"/>
          <w:sz w:val="32"/>
          <w:szCs w:val="32"/>
          <w:rtl/>
          <w:lang w:bidi="ar-DZ"/>
        </w:rPr>
        <w:t>مفهومالإنتاجالكتابي</w:t>
      </w:r>
      <w:r>
        <w:rPr>
          <w:rFonts w:ascii="Traditional Arabic" w:eastAsia="Calibri" w:hAnsi="Traditional Arabic" w:cs="Traditional Arabic"/>
          <w:b/>
          <w:bCs/>
          <w:color w:val="000000"/>
          <w:sz w:val="32"/>
          <w:szCs w:val="32"/>
          <w:rtl/>
          <w:lang w:bidi="ar-DZ"/>
        </w:rPr>
        <w:t xml:space="preserve">: </w:t>
      </w:r>
    </w:p>
    <w:p w:rsidR="00193E36" w:rsidRPr="008B43B5" w:rsidRDefault="00193E36" w:rsidP="008B43B5">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t>يعد التواصل من الوظائف الأساسية للغة منا يرى تودوروف (</w:t>
      </w:r>
      <w:r w:rsidRPr="008B43B5">
        <w:rPr>
          <w:rFonts w:asciiTheme="majorBidi" w:hAnsiTheme="majorBidi" w:cstheme="majorBidi"/>
          <w:sz w:val="24"/>
          <w:szCs w:val="24"/>
        </w:rPr>
        <w:t>TODOROV</w:t>
      </w:r>
      <w:r w:rsidRPr="008B43B5">
        <w:rPr>
          <w:rFonts w:ascii="Traditional Arabic" w:eastAsia="Calibri" w:hAnsi="Traditional Arabic" w:cs="Traditional Arabic"/>
          <w:sz w:val="32"/>
          <w:szCs w:val="32"/>
          <w:rtl/>
          <w:lang w:bidi="ar-DZ"/>
        </w:rPr>
        <w:t>)، وهذه الوظيفة تكون إما شفويا وهو السائد منذ العصر الجاهلي، أو كتابيا والذي برزت عند العرب منذ عصر التدوين القرن 2 للهجرة، إذا التواصل بين الناس يكون منطوقا أو مكتوبا.</w:t>
      </w:r>
    </w:p>
    <w:p w:rsidR="00193E36" w:rsidRPr="006E0C23" w:rsidRDefault="00193E36" w:rsidP="008B43B5">
      <w:pPr>
        <w:bidi/>
        <w:ind w:firstLine="565"/>
        <w:jc w:val="both"/>
        <w:rPr>
          <w:rFonts w:eastAsia="Calibri"/>
          <w:rtl/>
          <w:lang w:bidi="ar-DZ"/>
        </w:rPr>
      </w:pPr>
      <w:r w:rsidRPr="008B43B5">
        <w:rPr>
          <w:rFonts w:ascii="Traditional Arabic" w:eastAsia="Calibri" w:hAnsi="Traditional Arabic" w:cs="Traditional Arabic"/>
          <w:sz w:val="32"/>
          <w:szCs w:val="32"/>
          <w:rtl/>
          <w:lang w:bidi="ar-DZ"/>
        </w:rPr>
        <w:t>ويعد الإنتاج الكتابي أسمى الغايات التي يجب على المتعلمين تعليمها واستدراكها، لذلك وجب علينا إلى ماهية الإنتاج الكتابي، باعتبار أنه يتسم بالحدة في مناهج التعليم.</w:t>
      </w:r>
    </w:p>
    <w:p w:rsidR="00193E36" w:rsidRPr="006E0C23" w:rsidRDefault="005350A2" w:rsidP="005350A2">
      <w:pPr>
        <w:pStyle w:val="Paragraphedeliste"/>
        <w:widowControl w:val="0"/>
        <w:tabs>
          <w:tab w:val="right" w:pos="566"/>
          <w:tab w:val="right" w:pos="992"/>
        </w:tabs>
        <w:ind w:left="0"/>
        <w:mirrorIndents/>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hint="cs"/>
          <w:b/>
          <w:bCs/>
          <w:color w:val="000000"/>
          <w:sz w:val="32"/>
          <w:szCs w:val="32"/>
          <w:rtl/>
          <w:lang w:bidi="ar-DZ"/>
        </w:rPr>
        <w:t xml:space="preserve">1-1- </w:t>
      </w:r>
      <w:r w:rsidR="00193E36" w:rsidRPr="006E0C23">
        <w:rPr>
          <w:rFonts w:ascii="Traditional Arabic" w:eastAsia="Calibri" w:hAnsi="Traditional Arabic" w:cs="Traditional Arabic"/>
          <w:b/>
          <w:bCs/>
          <w:color w:val="000000"/>
          <w:sz w:val="32"/>
          <w:szCs w:val="32"/>
          <w:rtl/>
          <w:lang w:bidi="ar-DZ"/>
        </w:rPr>
        <w:t>مفهومالإنتاج</w:t>
      </w:r>
      <w:r w:rsidR="00193E36">
        <w:rPr>
          <w:rFonts w:ascii="Traditional Arabic" w:eastAsia="Calibri" w:hAnsi="Traditional Arabic" w:cs="Traditional Arabic"/>
          <w:b/>
          <w:bCs/>
          <w:color w:val="000000"/>
          <w:sz w:val="32"/>
          <w:szCs w:val="32"/>
          <w:rtl/>
          <w:lang w:bidi="ar-DZ"/>
        </w:rPr>
        <w:t xml:space="preserve">: </w:t>
      </w:r>
    </w:p>
    <w:p w:rsidR="00193E36" w:rsidRPr="006E0C23" w:rsidRDefault="00193E36" w:rsidP="00C50F2F">
      <w:pPr>
        <w:widowControl w:val="0"/>
        <w:numPr>
          <w:ilvl w:val="0"/>
          <w:numId w:val="17"/>
        </w:numPr>
        <w:tabs>
          <w:tab w:val="right" w:pos="566"/>
        </w:tabs>
        <w:bidi/>
        <w:ind w:left="0"/>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لغة</w:t>
      </w:r>
      <w:r>
        <w:rPr>
          <w:rFonts w:ascii="Traditional Arabic" w:eastAsia="Calibri" w:hAnsi="Traditional Arabic" w:cs="Traditional Arabic"/>
          <w:b/>
          <w:bCs/>
          <w:color w:val="000000"/>
          <w:sz w:val="32"/>
          <w:szCs w:val="32"/>
          <w:rtl/>
          <w:lang w:bidi="ar-DZ"/>
        </w:rPr>
        <w:t xml:space="preserve">: </w:t>
      </w:r>
    </w:p>
    <w:p w:rsidR="00193E36" w:rsidRPr="008B43B5" w:rsidRDefault="00193E36" w:rsidP="008B43B5">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t>جاء في معجم الوسيط " نتج، نتجا، فهو ناتج ونتج الشيء: ظهر نتاجه، ونتج فلان الشيء، تولاه.... مناتج والمنتوجة: الأشياء المثمرة".</w:t>
      </w:r>
      <w:r w:rsidR="00D5414D" w:rsidRPr="00D5414D">
        <w:rPr>
          <w:rFonts w:ascii="Traditional Arabic" w:eastAsia="Calibri" w:hAnsi="Traditional Arabic" w:cs="Traditional Arabic" w:hint="cs"/>
          <w:sz w:val="32"/>
          <w:szCs w:val="32"/>
          <w:vertAlign w:val="superscript"/>
          <w:rtl/>
          <w:lang w:bidi="ar-DZ"/>
        </w:rPr>
        <w:t>(</w:t>
      </w:r>
      <w:r w:rsidRPr="00D5414D">
        <w:rPr>
          <w:rFonts w:ascii="Traditional Arabic" w:eastAsia="Calibri" w:hAnsi="Traditional Arabic" w:cs="Traditional Arabic"/>
          <w:sz w:val="32"/>
          <w:szCs w:val="32"/>
          <w:vertAlign w:val="superscript"/>
          <w:rtl/>
          <w:lang w:bidi="ar-DZ"/>
        </w:rPr>
        <w:footnoteReference w:id="34"/>
      </w:r>
      <w:r w:rsidR="00D5414D" w:rsidRPr="00D5414D">
        <w:rPr>
          <w:rFonts w:ascii="Traditional Arabic" w:eastAsia="Calibri" w:hAnsi="Traditional Arabic" w:cs="Traditional Arabic" w:hint="cs"/>
          <w:sz w:val="32"/>
          <w:szCs w:val="32"/>
          <w:vertAlign w:val="superscript"/>
          <w:rtl/>
          <w:lang w:bidi="ar-DZ"/>
        </w:rPr>
        <w:t>)</w:t>
      </w:r>
    </w:p>
    <w:p w:rsidR="00193E36" w:rsidRPr="008B43B5" w:rsidRDefault="00193E36" w:rsidP="008B43B5">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t>يحيلنا هذا التحديد اللغوي لمصطلح الإنتاج أن الإنتاج هو ما يتم التحصل عليه، كما أن الإنتاج هنا مصطلح فضفاض يمس مجالات كثيرة ومتنوعة.</w:t>
      </w:r>
    </w:p>
    <w:p w:rsidR="00193E36" w:rsidRPr="006E0C23" w:rsidRDefault="00193E36" w:rsidP="00C50F2F">
      <w:pPr>
        <w:widowControl w:val="0"/>
        <w:numPr>
          <w:ilvl w:val="0"/>
          <w:numId w:val="17"/>
        </w:numPr>
        <w:tabs>
          <w:tab w:val="right" w:pos="566"/>
        </w:tabs>
        <w:bidi/>
        <w:ind w:left="0"/>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اصطلاحا</w:t>
      </w:r>
      <w:r>
        <w:rPr>
          <w:rFonts w:ascii="Traditional Arabic" w:eastAsia="Calibri" w:hAnsi="Traditional Arabic" w:cs="Traditional Arabic"/>
          <w:b/>
          <w:bCs/>
          <w:color w:val="000000"/>
          <w:sz w:val="32"/>
          <w:szCs w:val="32"/>
          <w:rtl/>
          <w:lang w:bidi="ar-DZ"/>
        </w:rPr>
        <w:t xml:space="preserve">: </w:t>
      </w:r>
    </w:p>
    <w:p w:rsidR="00193E36" w:rsidRPr="008B43B5" w:rsidRDefault="00193E36" w:rsidP="00D5414D">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t>يشير علماء اللغة أن الإنتاج هو عبارة عن عمل مدرسي ممنهج، وهذا ما أكده خالد حسين في قوله: "هو العمل المدرسي المنهجي الذي يسير وفق خطة متكاملة.... والمحطة النهائية لمدى تطور الطالب لغويا".</w:t>
      </w:r>
      <w:r w:rsidR="00D5414D" w:rsidRPr="00D5414D">
        <w:rPr>
          <w:rFonts w:ascii="Traditional Arabic" w:eastAsia="Calibri" w:hAnsi="Traditional Arabic" w:cs="Traditional Arabic" w:hint="cs"/>
          <w:sz w:val="32"/>
          <w:szCs w:val="32"/>
          <w:vertAlign w:val="superscript"/>
          <w:rtl/>
          <w:lang w:bidi="ar-DZ"/>
        </w:rPr>
        <w:t>(</w:t>
      </w:r>
      <w:r w:rsidRPr="00D5414D">
        <w:rPr>
          <w:rFonts w:ascii="Traditional Arabic" w:eastAsia="Calibri" w:hAnsi="Traditional Arabic" w:cs="Traditional Arabic"/>
          <w:sz w:val="32"/>
          <w:szCs w:val="32"/>
          <w:vertAlign w:val="superscript"/>
          <w:rtl/>
          <w:lang w:bidi="ar-DZ"/>
        </w:rPr>
        <w:footnoteReference w:id="35"/>
      </w:r>
      <w:r w:rsidR="00D5414D" w:rsidRPr="00D5414D">
        <w:rPr>
          <w:rFonts w:ascii="Traditional Arabic" w:eastAsia="Calibri" w:hAnsi="Traditional Arabic" w:cs="Traditional Arabic" w:hint="cs"/>
          <w:sz w:val="32"/>
          <w:szCs w:val="32"/>
          <w:vertAlign w:val="superscript"/>
          <w:rtl/>
          <w:lang w:bidi="ar-DZ"/>
        </w:rPr>
        <w:t>)</w:t>
      </w:r>
    </w:p>
    <w:p w:rsidR="00193E36" w:rsidRPr="008B43B5" w:rsidRDefault="00193E36" w:rsidP="008B43B5">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t>إذا هو عبارة عن خطة ومنهجية متبعة يستخدمها المعلم لتساهم في تطوير وإنماء المهارات اللغوية للمتعلم.</w:t>
      </w:r>
    </w:p>
    <w:p w:rsidR="00193E36" w:rsidRPr="008B43B5" w:rsidRDefault="00193E36" w:rsidP="008B43B5">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lastRenderedPageBreak/>
        <w:t>في حين يرى محمود محمد غانم "هو الحالة الذهنية التي يوظف فيها المتعلم مجموعة خبراته المخزونة، في أبنيته المعرفية في موقف مات عرض له بطريقة رسمية أو غير رسمية بهدف معالجة عناصره ومتغيراته، لكي يحل موقفا أو مشكلة أو تنظيم الخبرة بهدف تقديم صورة تعكس استيعابه، وتمثله لتلك الخبرة</w:t>
      </w:r>
      <w:r w:rsidR="008B43B5">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36"/>
      </w:r>
      <w:r w:rsidR="00277700" w:rsidRPr="00277700">
        <w:rPr>
          <w:rFonts w:ascii="Traditional Arabic" w:eastAsia="Calibri" w:hAnsi="Traditional Arabic" w:cs="Traditional Arabic" w:hint="cs"/>
          <w:sz w:val="32"/>
          <w:szCs w:val="32"/>
          <w:vertAlign w:val="superscript"/>
          <w:rtl/>
          <w:lang w:bidi="ar-DZ"/>
        </w:rPr>
        <w:t>)</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ذنتحيلناهذهالتعريفاتعلىأنالإنتاجهوالنتيجةالمتوصلإليهاعنطريقإنتاجمنهجيةأوآليةأيأنهثمرةجهدمتعلملديهالقدرةعلىالتحليلوالبناءوالمناقشةوالنقدوتبنيموقفمعيّنوالدفاععن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وتناولهابطريقةممنهجةوموضوعيةمنأجلالوصولإلىنتيجةلسانيةلغويةنهائية.</w:t>
      </w:r>
    </w:p>
    <w:p w:rsidR="00193E36" w:rsidRPr="006E0C23" w:rsidRDefault="00193E36" w:rsidP="00193E36">
      <w:pPr>
        <w:widowControl w:val="0"/>
        <w:tabs>
          <w:tab w:val="right" w:pos="566"/>
        </w:tabs>
        <w:bidi/>
        <w:mirrorIndents/>
        <w:jc w:val="both"/>
        <w:rPr>
          <w:rFonts w:ascii="Traditional Arabic" w:eastAsia="Calibri" w:hAnsi="Traditional Arabic" w:cs="Traditional Arabic"/>
          <w:b/>
          <w:bCs/>
          <w:color w:val="000000"/>
          <w:sz w:val="32"/>
          <w:szCs w:val="32"/>
          <w:lang w:bidi="ar-DZ"/>
        </w:rPr>
      </w:pPr>
      <w:r w:rsidRPr="005350A2">
        <w:rPr>
          <w:rFonts w:ascii="Traditional Arabic" w:eastAsia="Calibri" w:hAnsi="Traditional Arabic" w:cs="Traditional Arabic" w:hint="cs"/>
          <w:b/>
          <w:bCs/>
          <w:color w:val="000000"/>
          <w:sz w:val="32"/>
          <w:szCs w:val="32"/>
          <w:rtl/>
          <w:lang w:bidi="ar-DZ"/>
        </w:rPr>
        <w:t>2</w:t>
      </w:r>
      <w:r w:rsidR="00AF2E9C">
        <w:rPr>
          <w:rFonts w:ascii="Traditional Arabic" w:eastAsia="Calibri" w:hAnsi="Traditional Arabic" w:cs="Traditional Arabic" w:hint="cs"/>
          <w:b/>
          <w:bCs/>
          <w:color w:val="000000"/>
          <w:sz w:val="32"/>
          <w:szCs w:val="32"/>
          <w:rtl/>
          <w:lang w:bidi="ar-DZ"/>
        </w:rPr>
        <w:t>-</w:t>
      </w:r>
      <w:r w:rsidRPr="006E0C23">
        <w:rPr>
          <w:rFonts w:ascii="Traditional Arabic" w:eastAsia="Calibri" w:hAnsi="Traditional Arabic" w:cs="Traditional Arabic"/>
          <w:b/>
          <w:bCs/>
          <w:color w:val="000000"/>
          <w:sz w:val="32"/>
          <w:szCs w:val="32"/>
          <w:rtl/>
          <w:lang w:bidi="ar-DZ"/>
        </w:rPr>
        <w:t>مفهومالكتابة</w:t>
      </w:r>
      <w:r>
        <w:rPr>
          <w:rFonts w:ascii="Traditional Arabic" w:eastAsia="Calibri" w:hAnsi="Traditional Arabic" w:cs="Traditional Arabic"/>
          <w:b/>
          <w:bCs/>
          <w:color w:val="000000"/>
          <w:sz w:val="32"/>
          <w:szCs w:val="32"/>
          <w:rtl/>
          <w:lang w:bidi="ar-DZ"/>
        </w:rPr>
        <w:t xml:space="preserve">: </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منالمعروفأنالإنسانمنذوجودهوهويحاولإيجادصورللتواصلوالتعبيرعنمكنوناتهوالإفصاحعنمبادئهوقيمه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فاخترعأوأنتجلهوسيلةللتعبيرهيالكتابةلكييتركأثرهفأصبحتهذهالأخيرةقيدتركهالآباءللأبناءلكييتوارثوهلذلكيجبالإشارةإلىمفهومهافياللغةوالاصطلاح.</w:t>
      </w:r>
    </w:p>
    <w:p w:rsidR="00193E36" w:rsidRPr="006E0C23" w:rsidRDefault="00193E36" w:rsidP="00ED16FD">
      <w:pPr>
        <w:pStyle w:val="Paragraphedeliste"/>
        <w:widowControl w:val="0"/>
        <w:numPr>
          <w:ilvl w:val="0"/>
          <w:numId w:val="27"/>
        </w:numPr>
        <w:tabs>
          <w:tab w:val="right" w:pos="283"/>
          <w:tab w:val="right" w:pos="566"/>
        </w:tabs>
        <w:ind w:left="0" w:firstLine="0"/>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لغة</w:t>
      </w:r>
      <w:r>
        <w:rPr>
          <w:rFonts w:ascii="Traditional Arabic" w:eastAsia="Calibri" w:hAnsi="Traditional Arabic" w:cs="Traditional Arabic"/>
          <w:b/>
          <w:bCs/>
          <w:color w:val="000000"/>
          <w:sz w:val="32"/>
          <w:szCs w:val="32"/>
          <w:rtl/>
          <w:lang w:bidi="ar-DZ"/>
        </w:rPr>
        <w:t xml:space="preserve">: </w:t>
      </w:r>
    </w:p>
    <w:p w:rsidR="00193E36" w:rsidRPr="006E0C23" w:rsidRDefault="00193E36" w:rsidP="00277700">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جاءفيكتابصبحالأعشىأنمفهومالكتابةهومأخوذمنمصدركتب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يكتب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كتباوكتابة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ومكتبة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فهوكاتبومعناهاالجمع</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يقال</w:t>
      </w:r>
      <w:r>
        <w:rPr>
          <w:rFonts w:ascii="Traditional Arabic" w:eastAsia="Calibri" w:hAnsi="Traditional Arabic" w:cs="Traditional Arabic"/>
          <w:color w:val="000000"/>
          <w:sz w:val="32"/>
          <w:szCs w:val="32"/>
          <w:rtl/>
          <w:lang w:bidi="ar-DZ"/>
        </w:rPr>
        <w:t xml:space="preserve">: </w:t>
      </w:r>
      <w:r w:rsidR="00277700">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تكتبالقومإذااجتمعوا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قدتطلقعلىالعلم.......قولالرسولصلىاللهعليهوسلمفيأهلاليمنإذابعثإلهممعاذاوغيره"إنيبعثتإليكمكتابا".....سميبذلكلأنالغالبعلىمنكانيعلمالكتابةأنعندهعلماومعرفة".</w:t>
      </w:r>
      <w:r w:rsidR="00277700" w:rsidRPr="00277700">
        <w:rPr>
          <w:rFonts w:ascii="Traditional Arabic" w:eastAsia="Calibri" w:hAnsi="Traditional Arabic" w:cs="Traditional Arabic" w:hint="cs"/>
          <w:color w:val="000000"/>
          <w:sz w:val="32"/>
          <w:szCs w:val="32"/>
          <w:vertAlign w:val="superscript"/>
          <w:rtl/>
          <w:lang w:bidi="ar-DZ"/>
        </w:rPr>
        <w:t>(</w:t>
      </w:r>
      <w:r w:rsidRPr="00277700">
        <w:rPr>
          <w:rFonts w:ascii="Traditional Arabic" w:eastAsia="Calibri" w:hAnsi="Traditional Arabic" w:cs="Traditional Arabic"/>
          <w:color w:val="000000"/>
          <w:sz w:val="32"/>
          <w:szCs w:val="32"/>
          <w:vertAlign w:val="superscript"/>
          <w:rtl/>
          <w:lang w:bidi="ar-DZ"/>
        </w:rPr>
        <w:footnoteReference w:id="37"/>
      </w:r>
      <w:r w:rsidR="00277700" w:rsidRPr="00277700">
        <w:rPr>
          <w:rFonts w:ascii="Traditional Arabic" w:eastAsia="Calibri" w:hAnsi="Traditional Arabic" w:cs="Traditional Arabic" w:hint="cs"/>
          <w:color w:val="000000"/>
          <w:sz w:val="32"/>
          <w:szCs w:val="32"/>
          <w:vertAlign w:val="superscript"/>
          <w:rtl/>
          <w:lang w:bidi="ar-DZ"/>
        </w:rPr>
        <w:t>)</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إذاالكتابةفياللغةالمفهوماللغويهيالعلموالمعرفةوالفطنةوالدراية.</w:t>
      </w:r>
    </w:p>
    <w:p w:rsidR="00193E36" w:rsidRPr="006E0C23" w:rsidRDefault="00193E36" w:rsidP="00277700">
      <w:pPr>
        <w:widowControl w:val="0"/>
        <w:tabs>
          <w:tab w:val="right" w:pos="0"/>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نقول</w:t>
      </w:r>
      <w:r w:rsidR="00277700">
        <w:rPr>
          <w:rFonts w:ascii="Traditional Arabic" w:eastAsia="Calibri" w:hAnsi="Traditional Arabic" w:cs="Traditional Arabic" w:hint="cs"/>
          <w:color w:val="000000"/>
          <w:sz w:val="32"/>
          <w:szCs w:val="32"/>
          <w:rtl/>
          <w:lang w:bidi="ar-DZ"/>
        </w:rPr>
        <w:t>: "</w:t>
      </w:r>
      <w:r w:rsidRPr="006E0C23">
        <w:rPr>
          <w:rFonts w:ascii="Traditional Arabic" w:eastAsia="Calibri" w:hAnsi="Traditional Arabic" w:cs="Traditional Arabic"/>
          <w:color w:val="000000"/>
          <w:sz w:val="32"/>
          <w:szCs w:val="32"/>
          <w:rtl/>
          <w:lang w:bidi="ar-DZ"/>
        </w:rPr>
        <w:t>كتب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يكتب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كتابة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وهومكتوبفالكتابةتعنيالجمعوالشد</w:t>
      </w:r>
      <w:r w:rsidR="008B43B5">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والت</w:t>
      </w:r>
      <w:r w:rsidR="008B43B5">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نظيم</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كماتعنيالاتفاقعلىالحري</w:t>
      </w:r>
      <w:r w:rsidR="008B43B5">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فالرّجليكاتبعبدهعلىمالهيؤدبهإليهمنجما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أييتفقمعهعلىحر</w:t>
      </w:r>
      <w:r w:rsidR="008B43B5">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يتهمقابلمبلغمنالمال"</w:t>
      </w:r>
      <w:r w:rsidRPr="006E0C23">
        <w:rPr>
          <w:rFonts w:ascii="Traditional Arabic" w:eastAsia="Calibri" w:hAnsi="Traditional Arabic" w:cs="Traditional Arabic" w:hint="cs"/>
          <w:color w:val="000000"/>
          <w:sz w:val="32"/>
          <w:szCs w:val="32"/>
          <w:rtl/>
          <w:lang w:bidi="ar-DZ"/>
        </w:rPr>
        <w:t>.</w:t>
      </w:r>
    </w:p>
    <w:p w:rsidR="00193E36" w:rsidRPr="008B43B5" w:rsidRDefault="00193E36" w:rsidP="008B43B5">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t xml:space="preserve">قال ابن الأثير: "الكتابة أن يكاتب الرّجل عبده على مال يؤديه إليه منجما، فإذا أدّاه صار حرّا، قال وسميت كتابة بمصدر كتب لأنه يكتب على نفسه لمولاه ثمنه، ويكتب مولاه له عليق العتق، وقد كاتبه مكاتبه </w:t>
      </w:r>
      <w:r w:rsidRPr="008B43B5">
        <w:rPr>
          <w:rFonts w:ascii="Traditional Arabic" w:eastAsia="Calibri" w:hAnsi="Traditional Arabic" w:cs="Traditional Arabic"/>
          <w:sz w:val="32"/>
          <w:szCs w:val="32"/>
          <w:rtl/>
          <w:lang w:bidi="ar-DZ"/>
        </w:rPr>
        <w:lastRenderedPageBreak/>
        <w:t>والعبد مكاتب"</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38"/>
      </w:r>
      <w:r w:rsidR="00277700" w:rsidRPr="00277700">
        <w:rPr>
          <w:rFonts w:ascii="Traditional Arabic" w:eastAsia="Calibri" w:hAnsi="Traditional Arabic" w:cs="Traditional Arabic" w:hint="cs"/>
          <w:sz w:val="32"/>
          <w:szCs w:val="32"/>
          <w:vertAlign w:val="superscript"/>
          <w:rtl/>
          <w:lang w:bidi="ar-DZ"/>
        </w:rPr>
        <w:t>)</w:t>
      </w:r>
      <w:r w:rsidRPr="008B43B5">
        <w:rPr>
          <w:rFonts w:ascii="Traditional Arabic" w:eastAsia="Calibri" w:hAnsi="Traditional Arabic" w:cs="Traditional Arabic"/>
          <w:sz w:val="32"/>
          <w:szCs w:val="32"/>
          <w:rtl/>
          <w:lang w:bidi="ar-DZ"/>
        </w:rPr>
        <w:t>، كما تعني الكتاب الحرفة حيث ذكر ابن المنظور م نقول الزهري: " والكتاب لمن يكون له صناعة مثل الصياغة والخياطة"</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39"/>
      </w:r>
      <w:r w:rsidR="00277700" w:rsidRPr="00277700">
        <w:rPr>
          <w:rFonts w:ascii="Traditional Arabic" w:eastAsia="Calibri" w:hAnsi="Traditional Arabic" w:cs="Traditional Arabic" w:hint="cs"/>
          <w:sz w:val="32"/>
          <w:szCs w:val="32"/>
          <w:vertAlign w:val="superscript"/>
          <w:rtl/>
          <w:lang w:bidi="ar-DZ"/>
        </w:rPr>
        <w:t>)</w:t>
      </w:r>
      <w:r w:rsidRPr="008B43B5">
        <w:rPr>
          <w:rFonts w:ascii="Traditional Arabic" w:eastAsia="Calibri" w:hAnsi="Traditional Arabic" w:cs="Traditional Arabic"/>
          <w:sz w:val="32"/>
          <w:szCs w:val="32"/>
          <w:rtl/>
          <w:lang w:bidi="ar-DZ"/>
        </w:rPr>
        <w:t xml:space="preserve">، وقد ورد مصطلح الكتابة في معجم مصطلحات علم اللغة الحديث على وجهين متقاربين من المعاني، فنجده يأتي مقابلا لمصطلح الخط والتمثيل الخطي </w:t>
      </w:r>
      <w:r w:rsidRPr="008B43B5">
        <w:rPr>
          <w:rFonts w:asciiTheme="majorBidi" w:hAnsiTheme="majorBidi" w:cstheme="majorBidi"/>
          <w:sz w:val="24"/>
          <w:szCs w:val="24"/>
        </w:rPr>
        <w:t>Script</w:t>
      </w:r>
      <w:r w:rsidRPr="008B43B5">
        <w:rPr>
          <w:rFonts w:ascii="Traditional Arabic" w:eastAsia="Calibri" w:hAnsi="Traditional Arabic" w:cs="Traditional Arabic"/>
          <w:sz w:val="32"/>
          <w:szCs w:val="32"/>
          <w:rtl/>
          <w:lang w:bidi="ar-DZ"/>
        </w:rPr>
        <w:t xml:space="preserve">مرة، كما يأتي مقابلا لمصطلح </w:t>
      </w:r>
      <w:r w:rsidRPr="008B43B5">
        <w:rPr>
          <w:rFonts w:asciiTheme="majorBidi" w:hAnsiTheme="majorBidi" w:cstheme="majorBidi"/>
          <w:sz w:val="24"/>
          <w:szCs w:val="24"/>
        </w:rPr>
        <w:t>Writting</w:t>
      </w:r>
      <w:r w:rsidRPr="008B43B5">
        <w:rPr>
          <w:rFonts w:ascii="Traditional Arabic" w:eastAsia="Calibri" w:hAnsi="Traditional Arabic" w:cs="Traditional Arabic"/>
          <w:sz w:val="32"/>
          <w:szCs w:val="32"/>
          <w:rtl/>
          <w:lang w:bidi="ar-DZ"/>
        </w:rPr>
        <w:t xml:space="preserve"> الذي معناه الإبداع الفني بواسطة اللغة المكتوبة مرة أخرى</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40"/>
      </w:r>
      <w:r w:rsidR="00277700" w:rsidRPr="00277700">
        <w:rPr>
          <w:rFonts w:ascii="Traditional Arabic" w:eastAsia="Calibri" w:hAnsi="Traditional Arabic" w:cs="Traditional Arabic" w:hint="cs"/>
          <w:sz w:val="32"/>
          <w:szCs w:val="32"/>
          <w:vertAlign w:val="superscript"/>
          <w:rtl/>
          <w:lang w:bidi="ar-DZ"/>
        </w:rPr>
        <w:t>)</w:t>
      </w:r>
      <w:r w:rsidRPr="008B43B5">
        <w:rPr>
          <w:rFonts w:ascii="Traditional Arabic" w:eastAsia="Calibri" w:hAnsi="Traditional Arabic" w:cs="Traditional Arabic"/>
          <w:sz w:val="32"/>
          <w:szCs w:val="32"/>
          <w:rtl/>
          <w:lang w:bidi="ar-DZ"/>
        </w:rPr>
        <w:t>.</w:t>
      </w:r>
    </w:p>
    <w:p w:rsidR="00193E36" w:rsidRPr="008B43B5" w:rsidRDefault="00193E36" w:rsidP="008249AC">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t>والملاحظ أن هذه المقابلة في معنى كلمة كتابة هي نفسها ما ذهب إليه الجرجاني في التعريفات حين قال: "الكتاب يقال في عرف الأدباء لإنشاء النثر كما أن النثر يقال لإنشاء النظم والظاهر أنه المراد هاهنا لا الخ</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ط"، وهو يقصد هنا مصطلح الكتابة لا الكتاب لأنه قد.... تعريفه هذا عن عرفه الذي ألحقه بهذا الن</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ص حيث قال: "الكتابة إعتاق المملوك يدا حالا ورقبته مالا حتى لا يكون للمولى سبيل على اكتسابه".</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41"/>
      </w:r>
      <w:r w:rsidR="00277700" w:rsidRPr="00277700">
        <w:rPr>
          <w:rFonts w:ascii="Traditional Arabic" w:eastAsia="Calibri" w:hAnsi="Traditional Arabic" w:cs="Traditional Arabic" w:hint="cs"/>
          <w:sz w:val="32"/>
          <w:szCs w:val="32"/>
          <w:vertAlign w:val="superscript"/>
          <w:rtl/>
          <w:lang w:bidi="ar-DZ"/>
        </w:rPr>
        <w:t>)</w:t>
      </w:r>
      <w:r w:rsidRPr="008B43B5">
        <w:rPr>
          <w:rFonts w:ascii="Traditional Arabic" w:eastAsia="Calibri" w:hAnsi="Traditional Arabic" w:cs="Traditional Arabic"/>
          <w:sz w:val="32"/>
          <w:szCs w:val="32"/>
          <w:rtl/>
          <w:lang w:bidi="ar-DZ"/>
        </w:rPr>
        <w:t xml:space="preserve"> وأصلها في اللغة العربي من مادة الفعل (كتب) الذي بمعنى خطّ والاسم منه كتاب و(ك</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تبه) ي</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كتب (ك</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تبا)....وكذا اكتباه وكتبة بالكسر فيهما، خطه قال أبو النجم</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42"/>
      </w:r>
      <w:r w:rsidR="00277700" w:rsidRPr="00277700">
        <w:rPr>
          <w:rFonts w:ascii="Traditional Arabic" w:eastAsia="Calibri" w:hAnsi="Traditional Arabic" w:cs="Traditional Arabic" w:hint="cs"/>
          <w:sz w:val="32"/>
          <w:szCs w:val="32"/>
          <w:vertAlign w:val="superscript"/>
          <w:rtl/>
          <w:lang w:bidi="ar-DZ"/>
        </w:rPr>
        <w:t>)</w:t>
      </w:r>
      <w:r w:rsidRPr="008B43B5">
        <w:rPr>
          <w:rFonts w:ascii="Traditional Arabic" w:eastAsia="Calibri" w:hAnsi="Traditional Arabic" w:cs="Traditional Arabic"/>
          <w:sz w:val="32"/>
          <w:szCs w:val="32"/>
          <w:rtl/>
          <w:lang w:bidi="ar-DZ"/>
        </w:rPr>
        <w:t>: تخط رجلاي بخط مختلف تكتبان في الطريق.... " كتبا" بالفتح المصدر المقيس وكتابا بالكسر على خلاف القياس وقيل هو اسم كالل</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باس"</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43"/>
      </w:r>
      <w:r w:rsidR="00277700" w:rsidRPr="00277700">
        <w:rPr>
          <w:rFonts w:ascii="Traditional Arabic" w:eastAsia="Calibri" w:hAnsi="Traditional Arabic" w:cs="Traditional Arabic" w:hint="cs"/>
          <w:sz w:val="32"/>
          <w:szCs w:val="32"/>
          <w:vertAlign w:val="superscript"/>
          <w:rtl/>
          <w:lang w:bidi="ar-DZ"/>
        </w:rPr>
        <w:t>)</w:t>
      </w:r>
      <w:r w:rsidRPr="008B43B5">
        <w:rPr>
          <w:rFonts w:ascii="Traditional Arabic" w:eastAsia="Calibri" w:hAnsi="Traditional Arabic" w:cs="Traditional Arabic"/>
          <w:sz w:val="32"/>
          <w:szCs w:val="32"/>
          <w:rtl/>
          <w:lang w:bidi="ar-DZ"/>
        </w:rPr>
        <w:t xml:space="preserve"> وجاء في موضع غيره: والاكتتاب تعليم الكتاب والكتابة"</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44"/>
      </w:r>
      <w:r w:rsidR="00277700" w:rsidRPr="00277700">
        <w:rPr>
          <w:rFonts w:ascii="Traditional Arabic" w:eastAsia="Calibri" w:hAnsi="Traditional Arabic" w:cs="Traditional Arabic" w:hint="cs"/>
          <w:sz w:val="32"/>
          <w:szCs w:val="32"/>
          <w:vertAlign w:val="superscript"/>
          <w:rtl/>
          <w:lang w:bidi="ar-DZ"/>
        </w:rPr>
        <w:t>)</w:t>
      </w:r>
      <w:r w:rsidRPr="008B43B5">
        <w:rPr>
          <w:rFonts w:ascii="Traditional Arabic" w:eastAsia="Calibri" w:hAnsi="Traditional Arabic" w:cs="Traditional Arabic"/>
          <w:sz w:val="32"/>
          <w:szCs w:val="32"/>
          <w:rtl/>
          <w:lang w:bidi="ar-DZ"/>
        </w:rPr>
        <w:t xml:space="preserve"> ومنه فالكتابة فن</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 xml:space="preserve"> وعلم يتعلم لذلك قالوا: والمكتب المعلم، وقال اللحياني هو المكتب الذي يعلم الكتابة".</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45"/>
      </w:r>
      <w:r w:rsidR="00277700" w:rsidRPr="00277700">
        <w:rPr>
          <w:rFonts w:ascii="Traditional Arabic" w:eastAsia="Calibri" w:hAnsi="Traditional Arabic" w:cs="Traditional Arabic" w:hint="cs"/>
          <w:sz w:val="32"/>
          <w:szCs w:val="32"/>
          <w:vertAlign w:val="superscript"/>
          <w:rtl/>
          <w:lang w:bidi="ar-DZ"/>
        </w:rPr>
        <w:t>)</w:t>
      </w:r>
    </w:p>
    <w:p w:rsidR="00193E36" w:rsidRPr="008B43B5" w:rsidRDefault="00193E36" w:rsidP="00BB444D">
      <w:pPr>
        <w:bidi/>
        <w:ind w:firstLine="565"/>
        <w:jc w:val="both"/>
        <w:rPr>
          <w:rFonts w:ascii="Traditional Arabic" w:eastAsia="Calibri" w:hAnsi="Traditional Arabic" w:cs="Traditional Arabic"/>
          <w:sz w:val="32"/>
          <w:szCs w:val="32"/>
          <w:rtl/>
          <w:lang w:bidi="ar-DZ"/>
        </w:rPr>
      </w:pPr>
      <w:r w:rsidRPr="008B43B5">
        <w:rPr>
          <w:rFonts w:ascii="Traditional Arabic" w:eastAsia="Calibri" w:hAnsi="Traditional Arabic" w:cs="Traditional Arabic"/>
          <w:sz w:val="32"/>
          <w:szCs w:val="32"/>
          <w:rtl/>
          <w:lang w:bidi="ar-DZ"/>
        </w:rPr>
        <w:t>ولا تجب أن دعوا الكاتب بالعالم، حيث قالوا: ورجل ك</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اتب، والجمع ك</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تاب، وك</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تبه، ح</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رفته الكتابة والكتاب: ال</w:t>
      </w:r>
      <w:r w:rsidR="00BB444D">
        <w:rPr>
          <w:rFonts w:ascii="Traditional Arabic" w:eastAsia="Calibri" w:hAnsi="Traditional Arabic" w:cs="Traditional Arabic" w:hint="cs"/>
          <w:sz w:val="32"/>
          <w:szCs w:val="32"/>
          <w:rtl/>
          <w:lang w:bidi="ar-DZ"/>
        </w:rPr>
        <w:t>م</w:t>
      </w:r>
      <w:r w:rsidRPr="008B43B5">
        <w:rPr>
          <w:rFonts w:ascii="Traditional Arabic" w:eastAsia="Calibri" w:hAnsi="Traditional Arabic" w:cs="Traditional Arabic"/>
          <w:sz w:val="32"/>
          <w:szCs w:val="32"/>
          <w:rtl/>
          <w:lang w:bidi="ar-DZ"/>
        </w:rPr>
        <w:t>كتب</w:t>
      </w:r>
      <w:r w:rsidR="00BB444D">
        <w:rPr>
          <w:rFonts w:ascii="Traditional Arabic" w:eastAsia="Calibri" w:hAnsi="Traditional Arabic" w:cs="Traditional Arabic" w:hint="cs"/>
          <w:sz w:val="32"/>
          <w:szCs w:val="32"/>
          <w:rtl/>
          <w:lang w:bidi="ar-DZ"/>
        </w:rPr>
        <w:t>ة</w:t>
      </w:r>
      <w:r w:rsidRPr="008B43B5">
        <w:rPr>
          <w:rFonts w:ascii="Traditional Arabic" w:eastAsia="Calibri" w:hAnsi="Traditional Arabic" w:cs="Traditional Arabic"/>
          <w:sz w:val="32"/>
          <w:szCs w:val="32"/>
          <w:rtl/>
          <w:lang w:bidi="ar-DZ"/>
        </w:rPr>
        <w:t>، ابن الأعرابي: الكاتب عندهم العالم، قال (أم عندهم الغيث فهم يكتبون)، أي يعلمون، وفي كتابه إلى أهل اليمن: قد بعثت إليكم كاتبا من أصحابي، أراد عالما، س</w:t>
      </w:r>
      <w:r w:rsidR="008249AC">
        <w:rPr>
          <w:rFonts w:ascii="Traditional Arabic" w:eastAsia="Calibri" w:hAnsi="Traditional Arabic" w:cs="Traditional Arabic" w:hint="cs"/>
          <w:sz w:val="32"/>
          <w:szCs w:val="32"/>
          <w:rtl/>
          <w:lang w:bidi="ar-DZ"/>
        </w:rPr>
        <w:t>ُ</w:t>
      </w:r>
      <w:r w:rsidRPr="008B43B5">
        <w:rPr>
          <w:rFonts w:ascii="Traditional Arabic" w:eastAsia="Calibri" w:hAnsi="Traditional Arabic" w:cs="Traditional Arabic"/>
          <w:sz w:val="32"/>
          <w:szCs w:val="32"/>
          <w:rtl/>
          <w:lang w:bidi="ar-DZ"/>
        </w:rPr>
        <w:t xml:space="preserve">مي به لأنه الغالب على من كان يعرف </w:t>
      </w:r>
      <w:r w:rsidRPr="008B43B5">
        <w:rPr>
          <w:rFonts w:ascii="Traditional Arabic" w:eastAsia="Calibri" w:hAnsi="Traditional Arabic" w:cs="Traditional Arabic"/>
          <w:sz w:val="32"/>
          <w:szCs w:val="32"/>
          <w:rtl/>
          <w:lang w:bidi="ar-DZ"/>
        </w:rPr>
        <w:lastRenderedPageBreak/>
        <w:t>الكتابة، أن عنده العلم والمعرفة، وكان الكاتب عندهم عزيزا وفيهم قليلا"</w:t>
      </w:r>
      <w:r w:rsidR="00277700" w:rsidRPr="00277700">
        <w:rPr>
          <w:rFonts w:ascii="Traditional Arabic" w:eastAsia="Calibri" w:hAnsi="Traditional Arabic" w:cs="Traditional Arabic" w:hint="cs"/>
          <w:sz w:val="32"/>
          <w:szCs w:val="32"/>
          <w:vertAlign w:val="superscript"/>
          <w:rtl/>
          <w:lang w:bidi="ar-DZ"/>
        </w:rPr>
        <w:t>(</w:t>
      </w:r>
      <w:r w:rsidRPr="00277700">
        <w:rPr>
          <w:rFonts w:ascii="Traditional Arabic" w:eastAsia="Calibri" w:hAnsi="Traditional Arabic" w:cs="Traditional Arabic"/>
          <w:sz w:val="32"/>
          <w:szCs w:val="32"/>
          <w:vertAlign w:val="superscript"/>
          <w:rtl/>
          <w:lang w:bidi="ar-DZ"/>
        </w:rPr>
        <w:footnoteReference w:id="46"/>
      </w:r>
      <w:r w:rsidR="00277700" w:rsidRPr="00277700">
        <w:rPr>
          <w:rFonts w:ascii="Traditional Arabic" w:eastAsia="Calibri" w:hAnsi="Traditional Arabic" w:cs="Traditional Arabic" w:hint="cs"/>
          <w:sz w:val="32"/>
          <w:szCs w:val="32"/>
          <w:vertAlign w:val="superscript"/>
          <w:rtl/>
          <w:lang w:bidi="ar-DZ"/>
        </w:rPr>
        <w:t>)</w:t>
      </w:r>
      <w:r w:rsidRPr="008B43B5">
        <w:rPr>
          <w:rFonts w:ascii="Traditional Arabic" w:eastAsia="Calibri" w:hAnsi="Traditional Arabic" w:cs="Traditional Arabic"/>
          <w:sz w:val="32"/>
          <w:szCs w:val="32"/>
          <w:rtl/>
          <w:lang w:bidi="ar-DZ"/>
        </w:rPr>
        <w:t xml:space="preserve"> والمعنى أن الكتابة فيها معنى العلم والابتكار.</w:t>
      </w:r>
    </w:p>
    <w:p w:rsidR="00193E36" w:rsidRPr="006E0C23" w:rsidRDefault="00193E36" w:rsidP="00193E36">
      <w:pPr>
        <w:widowControl w:val="0"/>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hint="cs"/>
          <w:b/>
          <w:bCs/>
          <w:color w:val="000000"/>
          <w:sz w:val="32"/>
          <w:szCs w:val="32"/>
          <w:rtl/>
          <w:lang w:bidi="ar-DZ"/>
        </w:rPr>
        <w:t>ب-</w:t>
      </w:r>
      <w:r w:rsidRPr="006E0C23">
        <w:rPr>
          <w:rFonts w:ascii="Traditional Arabic" w:eastAsia="Calibri" w:hAnsi="Traditional Arabic" w:cs="Traditional Arabic"/>
          <w:b/>
          <w:bCs/>
          <w:color w:val="000000"/>
          <w:sz w:val="32"/>
          <w:szCs w:val="32"/>
          <w:rtl/>
          <w:lang w:bidi="ar-DZ"/>
        </w:rPr>
        <w:t>اصطلاحا</w:t>
      </w:r>
      <w:r>
        <w:rPr>
          <w:rFonts w:ascii="Traditional Arabic" w:eastAsia="Calibri" w:hAnsi="Traditional Arabic" w:cs="Traditional Arabic"/>
          <w:b/>
          <w:bCs/>
          <w:color w:val="000000"/>
          <w:sz w:val="32"/>
          <w:szCs w:val="32"/>
          <w:rtl/>
          <w:lang w:bidi="ar-DZ"/>
        </w:rPr>
        <w:t xml:space="preserve">: </w:t>
      </w:r>
    </w:p>
    <w:p w:rsidR="00193E36" w:rsidRPr="006E0C23" w:rsidRDefault="00193E36" w:rsidP="00DF67C8">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يرىإبراهيمالفوزانأنالكتابةهيعبارةعن"تحويلللأفكارالذهنيةإلىرموزمكتوبة"</w:t>
      </w:r>
      <w:r w:rsidR="004405B9" w:rsidRPr="004405B9">
        <w:rPr>
          <w:rFonts w:ascii="Traditional Arabic" w:eastAsia="Calibri" w:hAnsi="Traditional Arabic" w:cs="Traditional Arabic" w:hint="cs"/>
          <w:color w:val="000000"/>
          <w:sz w:val="32"/>
          <w:szCs w:val="32"/>
          <w:vertAlign w:val="superscript"/>
          <w:rtl/>
          <w:lang w:bidi="ar-DZ"/>
        </w:rPr>
        <w:t>(</w:t>
      </w:r>
      <w:r w:rsidRPr="004405B9">
        <w:rPr>
          <w:rFonts w:ascii="Traditional Arabic" w:eastAsia="Calibri" w:hAnsi="Traditional Arabic" w:cs="Traditional Arabic"/>
          <w:color w:val="000000"/>
          <w:sz w:val="32"/>
          <w:szCs w:val="32"/>
          <w:vertAlign w:val="superscript"/>
          <w:rtl/>
          <w:lang w:bidi="ar-DZ"/>
        </w:rPr>
        <w:footnoteReference w:id="47"/>
      </w:r>
      <w:r w:rsidR="004405B9" w:rsidRPr="004405B9">
        <w:rPr>
          <w:rFonts w:ascii="Traditional Arabic" w:eastAsia="Calibri" w:hAnsi="Traditional Arabic" w:cs="Traditional Arabic" w:hint="cs"/>
          <w:color w:val="000000"/>
          <w:sz w:val="32"/>
          <w:szCs w:val="32"/>
          <w:vertAlign w:val="superscript"/>
          <w:rtl/>
          <w:lang w:bidi="ar-DZ"/>
        </w:rPr>
        <w:t>)</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إذنيحيلناالن</w:t>
      </w:r>
      <w:r w:rsidR="008249AC">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اقدإبراهيمعلىأنالكتابةهيعبارةتحويرللأفكارداخلقوالبلغويةتقبلهاالعرفوعمدعليها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فيحينيعرفهافخريخليلالن</w:t>
      </w:r>
      <w:r w:rsidR="00DF67C8">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جاربأنها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"تصويرخطيلأصواتمنطوقةأوفكرةتجولفيالنفس</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أورأيمقترح....أونقللمفاهيموأفكارومعارفوعلوموفقنظامالرسموالترميزمتعارفعلىقواعدهوأصولهوأشكاله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كماأنهاترجمةللفكرونقلللمشاعرووصفللتجاربوتسهيلالأحداثوفقرموزمكتوبةمتعارفلعيهابينأبناءالأمة".</w:t>
      </w:r>
      <w:r w:rsidR="004405B9" w:rsidRPr="004405B9">
        <w:rPr>
          <w:rFonts w:ascii="Traditional Arabic" w:eastAsia="Calibri" w:hAnsi="Traditional Arabic" w:cs="Traditional Arabic" w:hint="cs"/>
          <w:color w:val="000000"/>
          <w:sz w:val="32"/>
          <w:szCs w:val="32"/>
          <w:vertAlign w:val="superscript"/>
          <w:rtl/>
          <w:lang w:bidi="ar-DZ"/>
        </w:rPr>
        <w:t>(</w:t>
      </w:r>
      <w:r w:rsidRPr="004405B9">
        <w:rPr>
          <w:rFonts w:ascii="Traditional Arabic" w:eastAsia="Calibri" w:hAnsi="Traditional Arabic" w:cs="Traditional Arabic"/>
          <w:color w:val="000000"/>
          <w:sz w:val="32"/>
          <w:szCs w:val="32"/>
          <w:vertAlign w:val="superscript"/>
          <w:rtl/>
          <w:lang w:bidi="ar-DZ"/>
        </w:rPr>
        <w:footnoteReference w:id="48"/>
      </w:r>
      <w:r w:rsidR="004405B9" w:rsidRPr="004405B9">
        <w:rPr>
          <w:rFonts w:ascii="Traditional Arabic" w:eastAsia="Calibri" w:hAnsi="Traditional Arabic" w:cs="Traditional Arabic" w:hint="cs"/>
          <w:color w:val="000000"/>
          <w:sz w:val="32"/>
          <w:szCs w:val="32"/>
          <w:vertAlign w:val="superscript"/>
          <w:rtl/>
          <w:lang w:bidi="ar-DZ"/>
        </w:rPr>
        <w:t>)</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إذيظهرعليهامنخلالالتعريفينالسابقينأنالكتابةهيعبارةعنآليةأورموزأوشيفرةللأفكارالذهنيةالتيينتجهاالكاتبفيمخيلتهويحولهاإلىألفاظ.</w:t>
      </w:r>
    </w:p>
    <w:p w:rsidR="00193E36" w:rsidRPr="006E0C23" w:rsidRDefault="00193E36" w:rsidP="00BB444D">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فيحينيعرفهامعجمعلومالتربيةالكتابية</w:t>
      </w:r>
      <w:r w:rsidRPr="00050550">
        <w:rPr>
          <w:rFonts w:asciiTheme="majorBidi" w:hAnsiTheme="majorBidi" w:cstheme="majorBidi"/>
          <w:color w:val="000000"/>
          <w:sz w:val="24"/>
          <w:szCs w:val="24"/>
        </w:rPr>
        <w:t>écrit</w:t>
      </w:r>
      <w:r w:rsidRPr="006E0C23">
        <w:rPr>
          <w:rFonts w:ascii="Traditional Arabic" w:eastAsia="Calibri" w:hAnsi="Traditional Arabic" w:cs="Traditional Arabic"/>
          <w:color w:val="000000"/>
          <w:sz w:val="32"/>
          <w:szCs w:val="32"/>
          <w:rtl/>
          <w:lang w:bidi="ar-DZ"/>
        </w:rPr>
        <w:t>بأنها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"نتاجفعلالكتابةالذي</w:t>
      </w:r>
      <w:r w:rsidRPr="00BB444D">
        <w:rPr>
          <w:rFonts w:ascii="Traditional Arabic" w:eastAsia="Calibri" w:hAnsi="Traditional Arabic" w:cs="Traditional Arabic"/>
          <w:sz w:val="32"/>
          <w:szCs w:val="32"/>
          <w:rtl/>
          <w:lang w:bidi="ar-DZ"/>
        </w:rPr>
        <w:t xml:space="preserve">علمه </w:t>
      </w:r>
      <w:r w:rsidRPr="006E0C23">
        <w:rPr>
          <w:rFonts w:ascii="Traditional Arabic" w:eastAsia="Calibri" w:hAnsi="Traditional Arabic" w:cs="Traditional Arabic"/>
          <w:color w:val="000000"/>
          <w:sz w:val="32"/>
          <w:szCs w:val="32"/>
          <w:rtl/>
          <w:lang w:bidi="ar-DZ"/>
        </w:rPr>
        <w:t>إنتاجنصخطابباعتبارهسلسلةمنالجملتحكمهبنيتهبينجمله</w:t>
      </w:r>
      <w:r w:rsidRPr="00050550">
        <w:rPr>
          <w:rFonts w:asciiTheme="majorBidi" w:hAnsiTheme="majorBidi" w:cstheme="majorBidi"/>
          <w:color w:val="000000"/>
          <w:sz w:val="24"/>
          <w:szCs w:val="24"/>
        </w:rPr>
        <w:t>Structure Phrastique</w:t>
      </w:r>
      <w:r w:rsidRPr="006E0C23">
        <w:rPr>
          <w:rFonts w:ascii="Traditional Arabic" w:eastAsia="Calibri" w:hAnsi="Traditional Arabic" w:cs="Traditional Arabic"/>
          <w:color w:val="000000"/>
          <w:sz w:val="32"/>
          <w:szCs w:val="32"/>
          <w:rtl/>
          <w:lang w:bidi="ar-DZ"/>
        </w:rPr>
        <w:t>وروابطبينهذهالجملتتحكمفيهقواعدالنحو"</w:t>
      </w:r>
      <w:r w:rsidR="004405B9" w:rsidRPr="004405B9">
        <w:rPr>
          <w:rFonts w:ascii="Traditional Arabic" w:eastAsia="Calibri" w:hAnsi="Traditional Arabic" w:cs="Traditional Arabic" w:hint="cs"/>
          <w:color w:val="000000"/>
          <w:sz w:val="32"/>
          <w:szCs w:val="32"/>
          <w:vertAlign w:val="superscript"/>
          <w:rtl/>
          <w:lang w:bidi="ar-DZ"/>
        </w:rPr>
        <w:t>(</w:t>
      </w:r>
      <w:r w:rsidRPr="004405B9">
        <w:rPr>
          <w:rFonts w:ascii="Traditional Arabic" w:eastAsia="Calibri" w:hAnsi="Traditional Arabic" w:cs="Traditional Arabic"/>
          <w:color w:val="000000"/>
          <w:sz w:val="32"/>
          <w:szCs w:val="32"/>
          <w:vertAlign w:val="superscript"/>
          <w:rtl/>
          <w:lang w:bidi="ar-DZ"/>
        </w:rPr>
        <w:footnoteReference w:id="49"/>
      </w:r>
      <w:r w:rsidR="004405B9" w:rsidRPr="004405B9">
        <w:rPr>
          <w:rFonts w:ascii="Traditional Arabic" w:eastAsia="Calibri" w:hAnsi="Traditional Arabic" w:cs="Traditional Arabic" w:hint="cs"/>
          <w:color w:val="000000"/>
          <w:sz w:val="32"/>
          <w:szCs w:val="32"/>
          <w:vertAlign w:val="superscript"/>
          <w:rtl/>
          <w:lang w:bidi="ar-DZ"/>
        </w:rPr>
        <w:t>)</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وهنانجدأنهذاالتعريفقدركز</w:t>
      </w:r>
      <w:r w:rsidR="00DF67C8">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علىالطبيعةالبنائيةللكتابةكفعللهنواتجمحددةفيمصطلحيناثنينهماالنصوالخطاب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ومنهنافإنالكتابةتتجاوزحداللفظالمفردوالجملة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إلىالخطابوالنصذومميزاتتحددهاالعلومالتيتشتغلعليهافيحينيرىعلماءاللغةأنالكتابةامتحانوإنشاءوتركيب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وهذاماأكدهعبداللطيفالفارابيأنها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"إجراءللتقويمفيصيغةفرضاوتمرينيهدفإلىتقديرأداءالتلاميذ"</w:t>
      </w:r>
      <w:r w:rsidR="004405B9" w:rsidRPr="004405B9">
        <w:rPr>
          <w:rFonts w:ascii="Traditional Arabic" w:eastAsia="Calibri" w:hAnsi="Traditional Arabic" w:cs="Traditional Arabic" w:hint="cs"/>
          <w:color w:val="000000"/>
          <w:sz w:val="32"/>
          <w:szCs w:val="32"/>
          <w:vertAlign w:val="superscript"/>
          <w:rtl/>
          <w:lang w:bidi="ar-DZ"/>
        </w:rPr>
        <w:t>(</w:t>
      </w:r>
      <w:r w:rsidRPr="004405B9">
        <w:rPr>
          <w:rFonts w:ascii="Traditional Arabic" w:eastAsia="Calibri" w:hAnsi="Traditional Arabic" w:cs="Traditional Arabic"/>
          <w:color w:val="000000"/>
          <w:sz w:val="32"/>
          <w:szCs w:val="32"/>
          <w:vertAlign w:val="superscript"/>
          <w:rtl/>
          <w:lang w:bidi="ar-DZ"/>
        </w:rPr>
        <w:footnoteReference w:id="50"/>
      </w:r>
      <w:r w:rsidR="004405B9" w:rsidRPr="004405B9">
        <w:rPr>
          <w:rFonts w:ascii="Traditional Arabic" w:eastAsia="Calibri" w:hAnsi="Traditional Arabic" w:cs="Traditional Arabic" w:hint="cs"/>
          <w:color w:val="000000"/>
          <w:sz w:val="32"/>
          <w:szCs w:val="32"/>
          <w:vertAlign w:val="superscript"/>
          <w:rtl/>
          <w:lang w:bidi="ar-DZ"/>
        </w:rPr>
        <w:t>)</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lastRenderedPageBreak/>
        <w:t>وهنانجدهذاالتعريفيركز</w:t>
      </w:r>
      <w:r w:rsidR="00DF67C8">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علىالكتابةالمدرسيةتحديدافهوأداةتقييميةالعرضمنهامنحالدرجاتوترتيبالمتعلمينليسإلاّ.</w:t>
      </w:r>
      <w:r w:rsidR="004405B9" w:rsidRPr="004405B9">
        <w:rPr>
          <w:rFonts w:ascii="Traditional Arabic" w:eastAsia="Calibri" w:hAnsi="Traditional Arabic" w:cs="Traditional Arabic" w:hint="cs"/>
          <w:color w:val="000000"/>
          <w:sz w:val="32"/>
          <w:szCs w:val="32"/>
          <w:vertAlign w:val="superscript"/>
          <w:rtl/>
          <w:lang w:bidi="ar-DZ"/>
        </w:rPr>
        <w:t>(</w:t>
      </w:r>
      <w:r w:rsidRPr="004405B9">
        <w:rPr>
          <w:rFonts w:ascii="Traditional Arabic" w:eastAsia="Calibri" w:hAnsi="Traditional Arabic" w:cs="Traditional Arabic"/>
          <w:color w:val="000000"/>
          <w:sz w:val="32"/>
          <w:szCs w:val="32"/>
          <w:vertAlign w:val="superscript"/>
          <w:rtl/>
          <w:lang w:bidi="ar-DZ"/>
        </w:rPr>
        <w:footnoteReference w:id="51"/>
      </w:r>
      <w:r w:rsidR="004405B9" w:rsidRPr="004405B9">
        <w:rPr>
          <w:rFonts w:ascii="Traditional Arabic" w:eastAsia="Calibri" w:hAnsi="Traditional Arabic" w:cs="Traditional Arabic" w:hint="cs"/>
          <w:color w:val="000000"/>
          <w:sz w:val="32"/>
          <w:szCs w:val="32"/>
          <w:vertAlign w:val="superscript"/>
          <w:rtl/>
          <w:lang w:bidi="ar-DZ"/>
        </w:rPr>
        <w:t>)</w:t>
      </w:r>
    </w:p>
    <w:p w:rsidR="00193E36" w:rsidRPr="006E0C23" w:rsidRDefault="00193E36" w:rsidP="00DF67C8">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وقدأضافمؤلفومعجمعلومالتربيةتعريفايتداركالنقصالمحتملفيالتعريفالسابق</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ومبينينالوظيفةالتقويميةللكتابة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فهيحسبهم</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"نشاطتعلمي</w:t>
      </w:r>
      <w:r w:rsidR="00DF67C8">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وتقويمييوظففيتعل</w:t>
      </w:r>
      <w:r w:rsidR="00DF67C8">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ماللغاتفيصيغأسئلةمقاليةتتطلبمنالمتعلمإنشاءمصحولموضوعمعين"</w:t>
      </w:r>
      <w:r w:rsidR="004405B9" w:rsidRPr="004405B9">
        <w:rPr>
          <w:rFonts w:ascii="Traditional Arabic" w:eastAsia="Calibri" w:hAnsi="Traditional Arabic" w:cs="Traditional Arabic" w:hint="cs"/>
          <w:color w:val="000000"/>
          <w:sz w:val="32"/>
          <w:szCs w:val="32"/>
          <w:vertAlign w:val="superscript"/>
          <w:rtl/>
          <w:lang w:bidi="ar-DZ"/>
        </w:rPr>
        <w:t>(</w:t>
      </w:r>
      <w:r w:rsidRPr="004405B9">
        <w:rPr>
          <w:rFonts w:ascii="Traditional Arabic" w:eastAsia="Calibri" w:hAnsi="Traditional Arabic" w:cs="Traditional Arabic"/>
          <w:color w:val="000000"/>
          <w:sz w:val="32"/>
          <w:szCs w:val="32"/>
          <w:vertAlign w:val="superscript"/>
          <w:rtl/>
          <w:lang w:bidi="ar-DZ"/>
        </w:rPr>
        <w:footnoteReference w:id="52"/>
      </w:r>
      <w:r w:rsidR="004405B9" w:rsidRPr="004405B9">
        <w:rPr>
          <w:rFonts w:ascii="Traditional Arabic" w:eastAsia="Calibri" w:hAnsi="Traditional Arabic" w:cs="Traditional Arabic" w:hint="cs"/>
          <w:color w:val="000000"/>
          <w:sz w:val="32"/>
          <w:szCs w:val="32"/>
          <w:vertAlign w:val="superscript"/>
          <w:rtl/>
          <w:lang w:bidi="ar-DZ"/>
        </w:rPr>
        <w:t>)</w:t>
      </w:r>
    </w:p>
    <w:p w:rsidR="00193E36" w:rsidRPr="00CD20AC" w:rsidRDefault="00193E36" w:rsidP="00CD20AC">
      <w:pPr>
        <w:bidi/>
        <w:ind w:firstLine="565"/>
        <w:jc w:val="both"/>
        <w:rPr>
          <w:rFonts w:ascii="Traditional Arabic" w:eastAsia="Calibri" w:hAnsi="Traditional Arabic" w:cs="Traditional Arabic"/>
          <w:sz w:val="32"/>
          <w:szCs w:val="32"/>
          <w:rtl/>
          <w:lang w:bidi="ar-DZ"/>
        </w:rPr>
      </w:pPr>
      <w:r w:rsidRPr="00CD20AC">
        <w:rPr>
          <w:rFonts w:ascii="Traditional Arabic" w:eastAsia="Calibri" w:hAnsi="Traditional Arabic" w:cs="Traditional Arabic"/>
          <w:sz w:val="32"/>
          <w:szCs w:val="32"/>
          <w:rtl/>
          <w:lang w:bidi="ar-DZ"/>
        </w:rPr>
        <w:t>والملاحظ أن هذا التعريف أصبغ على الكتابة وظيفة التقييد لمضمنه في التقويم وتعمد التأك</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يد على وظيفتي التعليم والتقويم، أي التكوين والتصويت، وإعطاء القمة والترتيب في الدرجات التعليمية.</w:t>
      </w:r>
    </w:p>
    <w:p w:rsidR="00193E36" w:rsidRPr="00CD20AC" w:rsidRDefault="00193E36" w:rsidP="00CD20AC">
      <w:pPr>
        <w:bidi/>
        <w:ind w:firstLine="565"/>
        <w:jc w:val="both"/>
        <w:rPr>
          <w:rFonts w:ascii="Traditional Arabic" w:eastAsia="Calibri" w:hAnsi="Traditional Arabic" w:cs="Traditional Arabic"/>
          <w:sz w:val="32"/>
          <w:szCs w:val="32"/>
          <w:rtl/>
          <w:lang w:bidi="ar-DZ"/>
        </w:rPr>
      </w:pPr>
      <w:r w:rsidRPr="00CD20AC">
        <w:rPr>
          <w:rFonts w:ascii="Traditional Arabic" w:eastAsia="Calibri" w:hAnsi="Traditional Arabic" w:cs="Traditional Arabic"/>
          <w:sz w:val="32"/>
          <w:szCs w:val="32"/>
          <w:rtl/>
          <w:lang w:bidi="ar-DZ"/>
        </w:rPr>
        <w:t>والحقيقة أن هذا التعريف يرصد بد</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قة مفهوم الك</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 xml:space="preserve">تابة المدرسية، فليس للكتابة وظيفة واحدة كما </w:t>
      </w:r>
      <w:r w:rsidR="00C50E3E">
        <w:rPr>
          <w:rFonts w:ascii="Traditional Arabic" w:eastAsia="Calibri" w:hAnsi="Traditional Arabic" w:cs="Traditional Arabic" w:hint="cs"/>
          <w:sz w:val="32"/>
          <w:szCs w:val="32"/>
          <w:rtl/>
          <w:lang w:bidi="ar-DZ"/>
        </w:rPr>
        <w:t>ي</w:t>
      </w:r>
      <w:r w:rsidRPr="00CD20AC">
        <w:rPr>
          <w:rFonts w:ascii="Traditional Arabic" w:eastAsia="Calibri" w:hAnsi="Traditional Arabic" w:cs="Traditional Arabic"/>
          <w:sz w:val="32"/>
          <w:szCs w:val="32"/>
          <w:rtl/>
          <w:lang w:bidi="ar-DZ"/>
        </w:rPr>
        <w:t>بدو، بل هي نشاط متعدد الوظائف، تعليمي وتقييمي وتقويمي في الوقت نفسه، فبواسطته تنشأ التعل</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مات وتلقن المعارف وترسخ السلوكات اللغوية الصحيحة، وتقوم الأخطاء وتحارب العادات اللغوية غير السليمة، وفي آخر المطاف تقيم المرحلة التلعيمية برمتها وتقدر نجاحات المتعل</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م في اكتساب المهارات وحصول الكفايات المستهدفة ومن ثم يقع ترتيب المتعل</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م بين أقرانه في نهاية مرحلة تعليمية.</w:t>
      </w:r>
    </w:p>
    <w:p w:rsidR="00193E36" w:rsidRPr="00CD20AC" w:rsidRDefault="00193E36" w:rsidP="00CD20AC">
      <w:pPr>
        <w:bidi/>
        <w:ind w:firstLine="565"/>
        <w:jc w:val="both"/>
        <w:rPr>
          <w:rFonts w:ascii="Traditional Arabic" w:eastAsia="Calibri" w:hAnsi="Traditional Arabic" w:cs="Traditional Arabic"/>
          <w:sz w:val="32"/>
          <w:szCs w:val="32"/>
          <w:rtl/>
          <w:lang w:bidi="ar-DZ"/>
        </w:rPr>
      </w:pPr>
      <w:r w:rsidRPr="00CD20AC">
        <w:rPr>
          <w:rFonts w:ascii="Traditional Arabic" w:eastAsia="Calibri" w:hAnsi="Traditional Arabic" w:cs="Traditional Arabic"/>
          <w:sz w:val="32"/>
          <w:szCs w:val="32"/>
          <w:rtl/>
          <w:lang w:bidi="ar-DZ"/>
        </w:rPr>
        <w:t>إلاّ أن الكتابة ليست مجرد ترميز آلي للغة المنطوقة، وإنما هي الل</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غة في حد ذاتها متخذة شكلا وصورة مختلفة وفضاء ومكانا على مساحة من الورق أو الخشب أو الحجر أو غير ذلك، والغرض من كل ذلك تحقيق ما تسعى إليه اللغة ألاّ وهو الت</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واصل.</w:t>
      </w:r>
    </w:p>
    <w:p w:rsidR="00193E36" w:rsidRPr="00CD20AC" w:rsidRDefault="00193E36" w:rsidP="00D51E27">
      <w:pPr>
        <w:bidi/>
        <w:ind w:firstLine="565"/>
        <w:jc w:val="both"/>
        <w:rPr>
          <w:rFonts w:ascii="Traditional Arabic" w:eastAsia="Calibri" w:hAnsi="Traditional Arabic" w:cs="Traditional Arabic"/>
          <w:sz w:val="32"/>
          <w:szCs w:val="32"/>
          <w:rtl/>
        </w:rPr>
      </w:pPr>
      <w:r w:rsidRPr="00CD20AC">
        <w:rPr>
          <w:rFonts w:ascii="Traditional Arabic" w:eastAsia="Calibri" w:hAnsi="Traditional Arabic" w:cs="Traditional Arabic"/>
          <w:sz w:val="32"/>
          <w:szCs w:val="32"/>
          <w:rtl/>
          <w:lang w:bidi="ar-DZ"/>
        </w:rPr>
        <w:t>وهو ما جعل الباحثين قديما يذهبون مذاهب شت</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 xml:space="preserve">ى في تناول الكتابة بحسب النظر فيها، فمنهم تناولها من حيث هي ظاهرة أدبية كما هو الحال في كتاب </w:t>
      </w:r>
      <w:r w:rsidRPr="00D51E27">
        <w:rPr>
          <w:rFonts w:ascii="Traditional Arabic" w:eastAsia="Calibri" w:hAnsi="Traditional Arabic" w:cs="Traditional Arabic"/>
          <w:sz w:val="32"/>
          <w:szCs w:val="32"/>
          <w:rtl/>
          <w:lang w:bidi="ar-DZ"/>
        </w:rPr>
        <w:t>الصناعت</w:t>
      </w:r>
      <w:r w:rsidR="00D51E27">
        <w:rPr>
          <w:rFonts w:ascii="Traditional Arabic" w:eastAsia="Calibri" w:hAnsi="Traditional Arabic" w:cs="Traditional Arabic" w:hint="cs"/>
          <w:sz w:val="32"/>
          <w:szCs w:val="32"/>
          <w:rtl/>
          <w:lang w:bidi="ar-DZ"/>
        </w:rPr>
        <w:t>ّ</w:t>
      </w:r>
      <w:r w:rsidRPr="00D51E27">
        <w:rPr>
          <w:rFonts w:ascii="Traditional Arabic" w:eastAsia="Calibri" w:hAnsi="Traditional Arabic" w:cs="Traditional Arabic"/>
          <w:sz w:val="32"/>
          <w:szCs w:val="32"/>
          <w:rtl/>
          <w:lang w:bidi="ar-DZ"/>
        </w:rPr>
        <w:t>ين</w:t>
      </w:r>
      <w:r w:rsidRPr="00CD20AC">
        <w:rPr>
          <w:rFonts w:ascii="Traditional Arabic" w:eastAsia="Calibri" w:hAnsi="Traditional Arabic" w:cs="Traditional Arabic"/>
          <w:sz w:val="32"/>
          <w:szCs w:val="32"/>
          <w:rtl/>
          <w:lang w:bidi="ar-DZ"/>
        </w:rPr>
        <w:t>: الكتابة والشعر لأبي هلال العسكري والحق أن كتاب الصناعت</w:t>
      </w:r>
      <w:r w:rsidR="00C50E3E">
        <w:rPr>
          <w:rFonts w:ascii="Traditional Arabic" w:eastAsia="Calibri" w:hAnsi="Traditional Arabic" w:cs="Traditional Arabic" w:hint="cs"/>
          <w:sz w:val="32"/>
          <w:szCs w:val="32"/>
          <w:rtl/>
          <w:lang w:bidi="ar-DZ"/>
        </w:rPr>
        <w:t>ّ</w:t>
      </w:r>
      <w:r w:rsidRPr="00CD20AC">
        <w:rPr>
          <w:rFonts w:ascii="Traditional Arabic" w:eastAsia="Calibri" w:hAnsi="Traditional Arabic" w:cs="Traditional Arabic"/>
          <w:sz w:val="32"/>
          <w:szCs w:val="32"/>
          <w:rtl/>
          <w:lang w:bidi="ar-DZ"/>
        </w:rPr>
        <w:t>ين ليس كتابا في تعليم الكتابة بالتحديد، ولكنه يعمل على هدف أشمل، كما ذكر المؤلف في مقدمته الكتاب، ألاّ وهو "تقديم ما يحتاج إليه في صنعه الكلام: نثره ونظمه</w:t>
      </w:r>
      <w:r w:rsidR="004405B9" w:rsidRPr="004405B9">
        <w:rPr>
          <w:rFonts w:ascii="Traditional Arabic" w:eastAsia="Calibri" w:hAnsi="Traditional Arabic" w:cs="Traditional Arabic" w:hint="cs"/>
          <w:sz w:val="32"/>
          <w:szCs w:val="32"/>
          <w:vertAlign w:val="superscript"/>
          <w:rtl/>
          <w:lang w:bidi="ar-DZ"/>
        </w:rPr>
        <w:t>(</w:t>
      </w:r>
      <w:r w:rsidRPr="004405B9">
        <w:rPr>
          <w:rFonts w:ascii="Traditional Arabic" w:eastAsia="Calibri" w:hAnsi="Traditional Arabic" w:cs="Traditional Arabic"/>
          <w:sz w:val="32"/>
          <w:szCs w:val="32"/>
          <w:vertAlign w:val="superscript"/>
          <w:rtl/>
          <w:lang w:bidi="ar-DZ"/>
        </w:rPr>
        <w:footnoteReference w:id="53"/>
      </w:r>
      <w:r w:rsidR="004405B9" w:rsidRPr="004405B9">
        <w:rPr>
          <w:rFonts w:ascii="Traditional Arabic" w:eastAsia="Calibri" w:hAnsi="Traditional Arabic" w:cs="Traditional Arabic" w:hint="cs"/>
          <w:sz w:val="32"/>
          <w:szCs w:val="32"/>
          <w:vertAlign w:val="superscript"/>
          <w:rtl/>
          <w:lang w:bidi="ar-DZ"/>
        </w:rPr>
        <w:t>)</w:t>
      </w:r>
      <w:r w:rsidRPr="00CD20AC">
        <w:rPr>
          <w:rFonts w:ascii="Traditional Arabic" w:eastAsia="Calibri" w:hAnsi="Traditional Arabic" w:cs="Traditional Arabic"/>
          <w:sz w:val="32"/>
          <w:szCs w:val="32"/>
          <w:rtl/>
          <w:lang w:bidi="ar-DZ"/>
        </w:rPr>
        <w:t xml:space="preserve"> فإذا علمنا أن أجناس الكلام المنظوم ثلاثة: الرسائل والخطب والشعر"</w:t>
      </w:r>
      <w:r w:rsidR="004405B9" w:rsidRPr="004405B9">
        <w:rPr>
          <w:rFonts w:ascii="Traditional Arabic" w:eastAsia="Calibri" w:hAnsi="Traditional Arabic" w:cs="Traditional Arabic" w:hint="cs"/>
          <w:sz w:val="32"/>
          <w:szCs w:val="32"/>
          <w:vertAlign w:val="superscript"/>
          <w:rtl/>
          <w:lang w:bidi="ar-DZ"/>
        </w:rPr>
        <w:t>(</w:t>
      </w:r>
      <w:r w:rsidRPr="004405B9">
        <w:rPr>
          <w:rFonts w:ascii="Traditional Arabic" w:eastAsia="Calibri" w:hAnsi="Traditional Arabic" w:cs="Traditional Arabic"/>
          <w:sz w:val="32"/>
          <w:szCs w:val="32"/>
          <w:vertAlign w:val="superscript"/>
          <w:rtl/>
          <w:lang w:bidi="ar-DZ"/>
        </w:rPr>
        <w:footnoteReference w:id="54"/>
      </w:r>
      <w:r w:rsidR="004405B9" w:rsidRPr="004405B9">
        <w:rPr>
          <w:rFonts w:ascii="Traditional Arabic" w:eastAsia="Calibri" w:hAnsi="Traditional Arabic" w:cs="Traditional Arabic" w:hint="cs"/>
          <w:sz w:val="32"/>
          <w:szCs w:val="32"/>
          <w:vertAlign w:val="superscript"/>
          <w:rtl/>
          <w:lang w:bidi="ar-DZ"/>
        </w:rPr>
        <w:t>)</w:t>
      </w:r>
      <w:r w:rsidRPr="00CD20AC">
        <w:rPr>
          <w:rFonts w:ascii="Traditional Arabic" w:eastAsia="Calibri" w:hAnsi="Traditional Arabic" w:cs="Traditional Arabic"/>
          <w:sz w:val="32"/>
          <w:szCs w:val="32"/>
          <w:rtl/>
        </w:rPr>
        <w:t>.</w:t>
      </w:r>
    </w:p>
    <w:p w:rsidR="00193E36" w:rsidRPr="00CD20AC" w:rsidRDefault="00193E36" w:rsidP="00CD20AC">
      <w:pPr>
        <w:bidi/>
        <w:ind w:firstLine="565"/>
        <w:jc w:val="both"/>
        <w:rPr>
          <w:rFonts w:ascii="Traditional Arabic" w:eastAsia="Calibri" w:hAnsi="Traditional Arabic" w:cs="Traditional Arabic"/>
          <w:sz w:val="32"/>
          <w:szCs w:val="32"/>
          <w:rtl/>
          <w:lang w:bidi="ar-DZ"/>
        </w:rPr>
      </w:pPr>
      <w:r w:rsidRPr="00CD20AC">
        <w:rPr>
          <w:rFonts w:ascii="Traditional Arabic" w:eastAsia="Calibri" w:hAnsi="Traditional Arabic" w:cs="Traditional Arabic"/>
          <w:sz w:val="32"/>
          <w:szCs w:val="32"/>
          <w:rtl/>
          <w:lang w:bidi="ar-DZ"/>
        </w:rPr>
        <w:lastRenderedPageBreak/>
        <w:t>كما أوضح مؤلف الكتاب أدركنا أن الكتاب قد سعى إلى تقديم كل ما يمكن أن يحتاج إليه أحسن التعبير سواء كان هذا التعبير شعرا أو نثرا.</w:t>
      </w:r>
    </w:p>
    <w:p w:rsidR="00193E36" w:rsidRPr="00CD20AC" w:rsidRDefault="00193E36" w:rsidP="00D51E27">
      <w:pPr>
        <w:bidi/>
        <w:ind w:firstLine="565"/>
        <w:jc w:val="both"/>
        <w:rPr>
          <w:rFonts w:ascii="Traditional Arabic" w:eastAsia="Calibri" w:hAnsi="Traditional Arabic" w:cs="Traditional Arabic"/>
          <w:sz w:val="32"/>
          <w:szCs w:val="32"/>
          <w:rtl/>
          <w:lang w:bidi="ar-DZ"/>
        </w:rPr>
      </w:pPr>
      <w:r w:rsidRPr="00CD20AC">
        <w:rPr>
          <w:rFonts w:ascii="Traditional Arabic" w:eastAsia="Calibri" w:hAnsi="Traditional Arabic" w:cs="Traditional Arabic"/>
          <w:sz w:val="32"/>
          <w:szCs w:val="32"/>
          <w:rtl/>
          <w:lang w:bidi="ar-DZ"/>
        </w:rPr>
        <w:t>في الوقت الذي تناول فيه ابن الأثير على سبيل المثال موضوع الكتابة بوصفها صناعة أو وظيفة، وذلك في مؤلفه كتاب المفتاح المنشأ الحديقة الإنشاء، ويأتي هذا الكتاب ممثلا لعدد لا حصرا من الكتب التي سعت كلها إلى "التعريف بمهنة الكتابة وأصولها وديوان الإنشاء، وفضل كتاب الإنشاء وصفات الكتاب وآدابهم ومعرفة ما يحتاجون إليه من الأمور العملية والعلمية كأنواع المكانات وتقويم البلدان وتقويم اليد واللسان وأنواع الخطوط والدواة والمستند والأحبار بالقلم والسكين وقوانين الكتابة ونظمها وكيفية المخاطبة والعناوين وكيفية وضعها وبراعة الاستهلاك وحسن التخلص، والآداب التي أن يكون عليها كانت الإنشاء والصفات الخلقية والخلقية التي يجب أن يتخلى بها.</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هناكمنالدارسينالقدامىمنرأىفيالكتابةظاهرةاجتماعيةباعتبارهاقدرةعلىالتعبيرسواءبالقولأوالكتابةوخيرمنمثلهذاالاتجاهعبدالرحمانبنخلدونفيالمقدمةوهوبصددإبداءتأملاتهللملكةاللسانية.</w:t>
      </w:r>
      <w:r w:rsidR="00E645BF" w:rsidRPr="00E645BF">
        <w:rPr>
          <w:rFonts w:ascii="Traditional Arabic" w:eastAsia="Calibri" w:hAnsi="Traditional Arabic" w:cs="Traditional Arabic" w:hint="cs"/>
          <w:color w:val="000000"/>
          <w:sz w:val="32"/>
          <w:szCs w:val="32"/>
          <w:vertAlign w:val="superscript"/>
          <w:rtl/>
          <w:lang w:bidi="ar-DZ"/>
        </w:rPr>
        <w:t>(</w:t>
      </w:r>
      <w:r w:rsidRPr="00E645BF">
        <w:rPr>
          <w:rFonts w:ascii="Traditional Arabic" w:eastAsia="Calibri" w:hAnsi="Traditional Arabic" w:cs="Traditional Arabic"/>
          <w:color w:val="000000"/>
          <w:sz w:val="32"/>
          <w:szCs w:val="32"/>
          <w:vertAlign w:val="superscript"/>
          <w:rtl/>
          <w:lang w:bidi="ar-DZ"/>
        </w:rPr>
        <w:footnoteReference w:id="55"/>
      </w:r>
      <w:r w:rsidR="00E645BF" w:rsidRPr="00E645BF">
        <w:rPr>
          <w:rFonts w:ascii="Traditional Arabic" w:eastAsia="Calibri" w:hAnsi="Traditional Arabic" w:cs="Traditional Arabic" w:hint="cs"/>
          <w:color w:val="000000"/>
          <w:sz w:val="32"/>
          <w:szCs w:val="32"/>
          <w:vertAlign w:val="superscript"/>
          <w:rtl/>
          <w:lang w:bidi="ar-DZ"/>
        </w:rPr>
        <w:t>)</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إذنفالإنتاجالكتابيهومجموعةالأفكاروالمعلوماتالذهنيةوالمهاراتوالكفاءاتالتييحولهاالمتعلمإلىرموزكتابيةوتكونثمرةجهدهالعقلي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والحصيلةالنهائيةأوالهدفالنهائيالشامللتعلماللغةالعربية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أويمكنأننعرفأنالإنتاجالكتابيعلىأنهعصارةذهنيةلمجموعةمنالمكتسباتواستثمارهايتطلبوقتالفرزهاوانتقاءأحسنهاومايوافقمتطلباتالموضوعالمطلوب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لهذايعدالإنتاجالكتابيمنأصعبمهاراتاللغة.</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ومصطلحالإنتاجالكتابيمصطلحتربوييستخدمفيالوسطالتعل</w:t>
      </w:r>
      <w:r w:rsidR="00D51E27">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مي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لجأتإليهالأنظمةالتربويةالحديثةبعدأنغيرتنظرتهاإزاءالمعلممنمتلقإلىمنتجتأكيداعلىفاعليةالتعلم.</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إذيمكنتعريفه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أنهذلكالتعبيرالذييصدرعنالكائنالحيمنسلوكبهدفالإفصاحعنرغبة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أوإشباعحاجة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أوتحقيقغاية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معالأخذفيالاعتبارأنسلوككلكائنيرتبطعادةبطبيعتهويتحددبخصائصه.</w:t>
      </w:r>
      <w:r w:rsidR="00E645BF" w:rsidRPr="00E645BF">
        <w:rPr>
          <w:rFonts w:ascii="Traditional Arabic" w:eastAsia="Calibri" w:hAnsi="Traditional Arabic" w:cs="Traditional Arabic" w:hint="cs"/>
          <w:color w:val="000000"/>
          <w:sz w:val="32"/>
          <w:szCs w:val="32"/>
          <w:vertAlign w:val="superscript"/>
          <w:rtl/>
          <w:lang w:bidi="ar-DZ"/>
        </w:rPr>
        <w:t>(</w:t>
      </w:r>
      <w:r w:rsidRPr="00E645BF">
        <w:rPr>
          <w:rFonts w:ascii="Traditional Arabic" w:eastAsia="Calibri" w:hAnsi="Traditional Arabic" w:cs="Traditional Arabic"/>
          <w:color w:val="000000"/>
          <w:sz w:val="32"/>
          <w:szCs w:val="32"/>
          <w:vertAlign w:val="superscript"/>
          <w:rtl/>
          <w:lang w:bidi="ar-DZ"/>
        </w:rPr>
        <w:footnoteReference w:id="56"/>
      </w:r>
      <w:r w:rsidR="00E645BF" w:rsidRPr="00E645BF">
        <w:rPr>
          <w:rFonts w:ascii="Traditional Arabic" w:eastAsia="Calibri" w:hAnsi="Traditional Arabic" w:cs="Traditional Arabic" w:hint="cs"/>
          <w:color w:val="000000"/>
          <w:sz w:val="32"/>
          <w:szCs w:val="32"/>
          <w:vertAlign w:val="superscript"/>
          <w:rtl/>
          <w:lang w:bidi="ar-DZ"/>
        </w:rPr>
        <w:t>)</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ولأنالكتابةهيإحدىمهاراتاللغةالعربية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lastRenderedPageBreak/>
        <w:t>وهيعبارةعنعمليةعقليةيقومبهافيهاالكاتببتوليدالأفكارومساعيهاوتنظيمهاثمبوضعهافيصورةنهائيةعلىالورق</w:t>
      </w:r>
      <w:r w:rsidR="00E645BF" w:rsidRPr="00E645BF">
        <w:rPr>
          <w:rFonts w:ascii="Traditional Arabic" w:eastAsia="Calibri" w:hAnsi="Traditional Arabic" w:cs="Traditional Arabic" w:hint="cs"/>
          <w:color w:val="000000"/>
          <w:sz w:val="32"/>
          <w:szCs w:val="32"/>
          <w:vertAlign w:val="superscript"/>
          <w:rtl/>
          <w:lang w:bidi="ar-DZ"/>
        </w:rPr>
        <w:t>(</w:t>
      </w:r>
      <w:r w:rsidRPr="00E645BF">
        <w:rPr>
          <w:rFonts w:ascii="Traditional Arabic" w:eastAsia="Calibri" w:hAnsi="Traditional Arabic" w:cs="Traditional Arabic"/>
          <w:color w:val="000000"/>
          <w:sz w:val="32"/>
          <w:szCs w:val="32"/>
          <w:vertAlign w:val="superscript"/>
          <w:rtl/>
          <w:lang w:bidi="ar-DZ"/>
        </w:rPr>
        <w:footnoteReference w:id="57"/>
      </w:r>
      <w:r w:rsidR="00E645BF" w:rsidRPr="00E645BF">
        <w:rPr>
          <w:rFonts w:ascii="Traditional Arabic" w:eastAsia="Calibri" w:hAnsi="Traditional Arabic" w:cs="Traditional Arabic" w:hint="cs"/>
          <w:color w:val="000000"/>
          <w:sz w:val="32"/>
          <w:szCs w:val="32"/>
          <w:vertAlign w:val="superscript"/>
          <w:rtl/>
          <w:lang w:bidi="ar-DZ"/>
        </w:rPr>
        <w:t>)</w:t>
      </w:r>
      <w:r>
        <w:rPr>
          <w:rFonts w:ascii="Traditional Arabic" w:eastAsia="Calibri" w:hAnsi="Traditional Arabic" w:cs="Traditional Arabic"/>
          <w:color w:val="000000"/>
          <w:sz w:val="32"/>
          <w:szCs w:val="32"/>
          <w:rtl/>
          <w:lang w:bidi="ar-DZ"/>
        </w:rPr>
        <w:t>.</w:t>
      </w:r>
      <w:r w:rsidRPr="006E0C23">
        <w:rPr>
          <w:rFonts w:ascii="Traditional Arabic" w:eastAsia="Calibri" w:hAnsi="Traditional Arabic" w:cs="Traditional Arabic"/>
          <w:color w:val="000000"/>
          <w:sz w:val="32"/>
          <w:szCs w:val="32"/>
          <w:rtl/>
          <w:lang w:bidi="ar-DZ"/>
        </w:rPr>
        <w:t>.........المنظوماتالتربويةوالتعلميةالكتابةفيمكانهخاصةوأولتهااهتماما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لمااحتوتهضمنيامنالمهاراتاللغوية(الاستماع</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الحديث</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والقراءة)والتمكنمنهذهالمهاراتوإجادتهايمكننامناجاةالتعبيرالكتابي.</w:t>
      </w:r>
    </w:p>
    <w:p w:rsidR="00193E36" w:rsidRPr="006E0C23" w:rsidRDefault="00193E36" w:rsidP="00193E36">
      <w:pPr>
        <w:widowControl w:val="0"/>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hint="cs"/>
          <w:b/>
          <w:bCs/>
          <w:color w:val="000000"/>
          <w:sz w:val="32"/>
          <w:szCs w:val="32"/>
          <w:rtl/>
          <w:lang w:bidi="ar-DZ"/>
        </w:rPr>
        <w:t>3-</w:t>
      </w:r>
      <w:r w:rsidRPr="006E0C23">
        <w:rPr>
          <w:rFonts w:ascii="Traditional Arabic" w:eastAsia="Calibri" w:hAnsi="Traditional Arabic" w:cs="Traditional Arabic"/>
          <w:b/>
          <w:bCs/>
          <w:color w:val="000000"/>
          <w:sz w:val="32"/>
          <w:szCs w:val="32"/>
          <w:rtl/>
          <w:lang w:bidi="ar-DZ"/>
        </w:rPr>
        <w:t>أنماطالإنتاجالكتابي</w:t>
      </w:r>
      <w:r>
        <w:rPr>
          <w:rFonts w:ascii="Traditional Arabic" w:eastAsia="Calibri" w:hAnsi="Traditional Arabic" w:cs="Traditional Arabic"/>
          <w:b/>
          <w:bCs/>
          <w:color w:val="000000"/>
          <w:sz w:val="32"/>
          <w:szCs w:val="32"/>
          <w:rtl/>
          <w:lang w:bidi="ar-DZ"/>
        </w:rPr>
        <w:t xml:space="preserve">: </w:t>
      </w:r>
    </w:p>
    <w:p w:rsidR="00193E36" w:rsidRPr="00D51E27" w:rsidRDefault="00193E36" w:rsidP="00D51E27">
      <w:pPr>
        <w:bidi/>
        <w:ind w:firstLine="565"/>
        <w:jc w:val="both"/>
        <w:rPr>
          <w:rFonts w:ascii="Traditional Arabic" w:eastAsia="Calibri" w:hAnsi="Traditional Arabic" w:cs="Traditional Arabic"/>
          <w:sz w:val="32"/>
          <w:szCs w:val="32"/>
          <w:rtl/>
          <w:lang w:bidi="ar-DZ"/>
        </w:rPr>
      </w:pPr>
      <w:r w:rsidRPr="00D51E27">
        <w:rPr>
          <w:rFonts w:ascii="Traditional Arabic" w:eastAsia="Calibri" w:hAnsi="Traditional Arabic" w:cs="Traditional Arabic"/>
          <w:sz w:val="32"/>
          <w:szCs w:val="32"/>
          <w:rtl/>
          <w:lang w:bidi="ar-DZ"/>
        </w:rPr>
        <w:t>للإنتاج الكتابي أنواع عديدة تنقسم إمّا من حيث الأداء أو الشكل أي الجزء الظاهر أو الخارج، أو من حيث الغرض والمحتوى أي الجوهر أو اللبنة.</w:t>
      </w:r>
    </w:p>
    <w:p w:rsidR="00193E36" w:rsidRPr="006E0C23" w:rsidRDefault="00193E36" w:rsidP="00D51E27">
      <w:pPr>
        <w:widowControl w:val="0"/>
        <w:tabs>
          <w:tab w:val="right" w:pos="566"/>
        </w:tabs>
        <w:bidi/>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hint="cs"/>
          <w:b/>
          <w:bCs/>
          <w:color w:val="000000"/>
          <w:sz w:val="32"/>
          <w:szCs w:val="32"/>
          <w:rtl/>
          <w:lang w:bidi="ar-DZ"/>
        </w:rPr>
        <w:t>3-1-</w:t>
      </w:r>
      <w:r w:rsidRPr="006E0C23">
        <w:rPr>
          <w:rFonts w:ascii="Traditional Arabic" w:eastAsia="Calibri" w:hAnsi="Traditional Arabic" w:cs="Traditional Arabic"/>
          <w:b/>
          <w:bCs/>
          <w:color w:val="000000"/>
          <w:sz w:val="32"/>
          <w:szCs w:val="32"/>
          <w:rtl/>
          <w:lang w:bidi="ar-DZ"/>
        </w:rPr>
        <w:t>منحيثالأداءوالشكل</w:t>
      </w:r>
      <w:r>
        <w:rPr>
          <w:rFonts w:ascii="Traditional Arabic" w:eastAsia="Calibri" w:hAnsi="Traditional Arabic" w:cs="Traditional Arabic"/>
          <w:b/>
          <w:bCs/>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ينقسممنحيثالشكلإلىنوعان</w:t>
      </w:r>
      <w:r>
        <w:rPr>
          <w:rFonts w:ascii="Traditional Arabic" w:eastAsia="Calibri" w:hAnsi="Traditional Arabic" w:cs="Traditional Arabic"/>
          <w:color w:val="000000"/>
          <w:sz w:val="32"/>
          <w:szCs w:val="32"/>
          <w:rtl/>
          <w:lang w:bidi="ar-DZ"/>
        </w:rPr>
        <w:t xml:space="preserve">: </w:t>
      </w:r>
    </w:p>
    <w:p w:rsidR="00193E36" w:rsidRPr="006E0C23" w:rsidRDefault="00193E36" w:rsidP="00C50F2F">
      <w:pPr>
        <w:widowControl w:val="0"/>
        <w:numPr>
          <w:ilvl w:val="0"/>
          <w:numId w:val="18"/>
        </w:numPr>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الإنتاجالشفوي</w:t>
      </w:r>
      <w:r>
        <w:rPr>
          <w:rFonts w:ascii="Traditional Arabic" w:eastAsia="Calibri" w:hAnsi="Traditional Arabic" w:cs="Traditional Arabic"/>
          <w:b/>
          <w:bCs/>
          <w:color w:val="000000"/>
          <w:sz w:val="32"/>
          <w:szCs w:val="32"/>
          <w:rtl/>
          <w:lang w:bidi="ar-DZ"/>
        </w:rPr>
        <w:t xml:space="preserve">: </w:t>
      </w:r>
    </w:p>
    <w:p w:rsidR="00193E36" w:rsidRPr="00D51E27" w:rsidRDefault="00193E36" w:rsidP="00D51E27">
      <w:pPr>
        <w:bidi/>
        <w:ind w:firstLine="565"/>
        <w:jc w:val="both"/>
        <w:rPr>
          <w:rFonts w:ascii="Traditional Arabic" w:eastAsia="Calibri" w:hAnsi="Traditional Arabic" w:cs="Traditional Arabic"/>
          <w:sz w:val="32"/>
          <w:szCs w:val="32"/>
          <w:rtl/>
          <w:lang w:bidi="ar-DZ"/>
        </w:rPr>
      </w:pPr>
      <w:r w:rsidRPr="00D51E27">
        <w:rPr>
          <w:rFonts w:ascii="Traditional Arabic" w:eastAsia="Calibri" w:hAnsi="Traditional Arabic" w:cs="Traditional Arabic"/>
          <w:sz w:val="32"/>
          <w:szCs w:val="32"/>
          <w:rtl/>
          <w:lang w:bidi="ar-DZ"/>
        </w:rPr>
        <w:t>هو عبارة عن منهجية أو آلية تعتمد على اللسان وهنا يعرفه رعد مصطفى في قوله: "هو محاولة للتعبير عن الأفكار والمشاعر الخاصة به، معتمدا بذلك على اللسان، ويعده التربويون متطلبا أساسيا لإتقان الإنتاج الكتابي لاحقا وتتعدد أشكال الإنتاج الشفوي يتنوع ممارساته، فيأتي ضمن مناقشات وحوارات، ومحادثات... ووصف للحوادث والمشاهد"</w:t>
      </w:r>
      <w:r w:rsidR="00920C45" w:rsidRPr="00920C45">
        <w:rPr>
          <w:rFonts w:ascii="Traditional Arabic" w:eastAsia="Calibri" w:hAnsi="Traditional Arabic" w:cs="Traditional Arabic" w:hint="cs"/>
          <w:sz w:val="32"/>
          <w:szCs w:val="32"/>
          <w:vertAlign w:val="superscript"/>
          <w:rtl/>
          <w:lang w:bidi="ar-DZ"/>
        </w:rPr>
        <w:t>(</w:t>
      </w:r>
      <w:r w:rsidRPr="00920C45">
        <w:rPr>
          <w:rFonts w:ascii="Traditional Arabic" w:eastAsia="Calibri" w:hAnsi="Traditional Arabic" w:cs="Traditional Arabic"/>
          <w:sz w:val="32"/>
          <w:szCs w:val="32"/>
          <w:vertAlign w:val="superscript"/>
          <w:rtl/>
          <w:lang w:bidi="ar-DZ"/>
        </w:rPr>
        <w:footnoteReference w:id="58"/>
      </w:r>
      <w:r w:rsidR="00920C45" w:rsidRPr="00920C45">
        <w:rPr>
          <w:rFonts w:ascii="Traditional Arabic" w:eastAsia="Calibri" w:hAnsi="Traditional Arabic" w:cs="Traditional Arabic" w:hint="cs"/>
          <w:sz w:val="32"/>
          <w:szCs w:val="32"/>
          <w:vertAlign w:val="superscript"/>
          <w:rtl/>
          <w:lang w:bidi="ar-DZ"/>
        </w:rPr>
        <w:t>)</w:t>
      </w:r>
      <w:r w:rsidRPr="00D51E27">
        <w:rPr>
          <w:rFonts w:ascii="Traditional Arabic" w:eastAsia="Calibri" w:hAnsi="Traditional Arabic" w:cs="Traditional Arabic"/>
          <w:sz w:val="32"/>
          <w:szCs w:val="32"/>
          <w:rtl/>
          <w:lang w:bidi="ar-DZ"/>
        </w:rPr>
        <w:t>، أي أن التعبير الشفوي عبارة عن تقنية خادمة وموطئة الإنتاج الكتابي، فهو العملية الممهدة له.</w:t>
      </w:r>
    </w:p>
    <w:p w:rsidR="00193E36" w:rsidRPr="006E0C23" w:rsidRDefault="00193E36" w:rsidP="00C50F2F">
      <w:pPr>
        <w:widowControl w:val="0"/>
        <w:numPr>
          <w:ilvl w:val="0"/>
          <w:numId w:val="18"/>
        </w:numPr>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الإنتاجالكتابي</w:t>
      </w:r>
      <w:r>
        <w:rPr>
          <w:rFonts w:ascii="Traditional Arabic" w:eastAsia="Calibri" w:hAnsi="Traditional Arabic" w:cs="Traditional Arabic"/>
          <w:b/>
          <w:bCs/>
          <w:color w:val="000000"/>
          <w:sz w:val="32"/>
          <w:szCs w:val="32"/>
          <w:rtl/>
          <w:lang w:bidi="ar-DZ"/>
        </w:rPr>
        <w:t xml:space="preserve">: </w:t>
      </w:r>
    </w:p>
    <w:p w:rsidR="00193E36" w:rsidRPr="00D51E27" w:rsidRDefault="00193E36" w:rsidP="00D51E27">
      <w:pPr>
        <w:bidi/>
        <w:ind w:firstLine="565"/>
        <w:jc w:val="both"/>
        <w:rPr>
          <w:rFonts w:ascii="Traditional Arabic" w:eastAsia="Calibri" w:hAnsi="Traditional Arabic" w:cs="Traditional Arabic"/>
          <w:sz w:val="32"/>
          <w:szCs w:val="32"/>
          <w:rtl/>
          <w:lang w:bidi="ar-DZ"/>
        </w:rPr>
      </w:pPr>
      <w:r w:rsidRPr="00D51E27">
        <w:rPr>
          <w:rFonts w:ascii="Traditional Arabic" w:eastAsia="Calibri" w:hAnsi="Traditional Arabic" w:cs="Traditional Arabic"/>
          <w:sz w:val="32"/>
          <w:szCs w:val="32"/>
          <w:rtl/>
          <w:lang w:bidi="ar-DZ"/>
        </w:rPr>
        <w:t>يرى أحد النقاد أن الإنتاج الكتابي هو امتلاك القدرة على التواصل مع الآخرين، ونقل الأفكار والمشاعر بشكل واضح ودقيق، وضمن ترابط وانسجام وتسلسل في الفكرة والأسلوب.</w:t>
      </w:r>
      <w:r w:rsidR="00920C45" w:rsidRPr="00920C45">
        <w:rPr>
          <w:rFonts w:ascii="Traditional Arabic" w:eastAsia="Calibri" w:hAnsi="Traditional Arabic" w:cs="Traditional Arabic" w:hint="cs"/>
          <w:sz w:val="32"/>
          <w:szCs w:val="32"/>
          <w:vertAlign w:val="superscript"/>
          <w:rtl/>
          <w:lang w:bidi="ar-DZ"/>
        </w:rPr>
        <w:t>(</w:t>
      </w:r>
      <w:r w:rsidRPr="00920C45">
        <w:rPr>
          <w:rFonts w:ascii="Traditional Arabic" w:eastAsia="Calibri" w:hAnsi="Traditional Arabic" w:cs="Traditional Arabic"/>
          <w:sz w:val="32"/>
          <w:szCs w:val="32"/>
          <w:vertAlign w:val="superscript"/>
          <w:rtl/>
          <w:lang w:bidi="ar-DZ"/>
        </w:rPr>
        <w:footnoteReference w:id="59"/>
      </w:r>
      <w:r w:rsidR="00920C45" w:rsidRPr="00920C45">
        <w:rPr>
          <w:rFonts w:ascii="Traditional Arabic" w:eastAsia="Calibri" w:hAnsi="Traditional Arabic" w:cs="Traditional Arabic" w:hint="cs"/>
          <w:sz w:val="32"/>
          <w:szCs w:val="32"/>
          <w:vertAlign w:val="superscript"/>
          <w:rtl/>
          <w:lang w:bidi="ar-DZ"/>
        </w:rPr>
        <w:t>)</w:t>
      </w:r>
    </w:p>
    <w:p w:rsidR="00193E36" w:rsidRPr="00D51E27" w:rsidRDefault="00193E36" w:rsidP="00D51E27">
      <w:pPr>
        <w:bidi/>
        <w:ind w:firstLine="565"/>
        <w:jc w:val="both"/>
        <w:rPr>
          <w:rFonts w:ascii="Traditional Arabic" w:eastAsia="Calibri" w:hAnsi="Traditional Arabic" w:cs="Traditional Arabic"/>
          <w:sz w:val="32"/>
          <w:szCs w:val="32"/>
          <w:rtl/>
          <w:lang w:bidi="ar-DZ"/>
        </w:rPr>
      </w:pPr>
      <w:r w:rsidRPr="00D51E27">
        <w:rPr>
          <w:rFonts w:ascii="Traditional Arabic" w:eastAsia="Calibri" w:hAnsi="Traditional Arabic" w:cs="Traditional Arabic"/>
          <w:sz w:val="32"/>
          <w:szCs w:val="32"/>
          <w:rtl/>
          <w:lang w:bidi="ar-DZ"/>
        </w:rPr>
        <w:t>فالإنتاج الكتابي هو مجموعة من المهارات التي يحولها المتعلم إلى رموز كتابية، فهو يقوم على بناء الأفكار العقلية أو الذهنية إلى شيفرة متعارف عليها.</w:t>
      </w:r>
    </w:p>
    <w:p w:rsidR="00193E36" w:rsidRDefault="00193E36" w:rsidP="00D51E27">
      <w:pPr>
        <w:pStyle w:val="Paragraphedeliste"/>
        <w:widowControl w:val="0"/>
        <w:tabs>
          <w:tab w:val="right" w:pos="566"/>
        </w:tabs>
        <w:ind w:left="0"/>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hint="cs"/>
          <w:b/>
          <w:bCs/>
          <w:color w:val="000000"/>
          <w:sz w:val="32"/>
          <w:szCs w:val="32"/>
          <w:rtl/>
          <w:lang w:bidi="ar-DZ"/>
        </w:rPr>
        <w:t>3-2-</w:t>
      </w:r>
      <w:r w:rsidRPr="006E0C23">
        <w:rPr>
          <w:rFonts w:ascii="Traditional Arabic" w:eastAsia="Calibri" w:hAnsi="Traditional Arabic" w:cs="Traditional Arabic"/>
          <w:b/>
          <w:bCs/>
          <w:color w:val="000000"/>
          <w:sz w:val="32"/>
          <w:szCs w:val="32"/>
          <w:rtl/>
          <w:lang w:bidi="ar-DZ"/>
        </w:rPr>
        <w:t>الإنتاجمنحيثالجوهرأوالعرض</w:t>
      </w:r>
      <w:r>
        <w:rPr>
          <w:rFonts w:ascii="Traditional Arabic" w:eastAsia="Calibri" w:hAnsi="Traditional Arabic" w:cs="Traditional Arabic"/>
          <w:b/>
          <w:bCs/>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تختلفأنماطالإنتاجالكتابيمنحيثالغرضوالعمل</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lastRenderedPageBreak/>
        <w:t>حسبالعملالذييؤديهوالغايةمنوراثةإلى</w:t>
      </w:r>
      <w:r>
        <w:rPr>
          <w:rFonts w:ascii="Traditional Arabic" w:eastAsia="Calibri" w:hAnsi="Traditional Arabic" w:cs="Traditional Arabic"/>
          <w:color w:val="000000"/>
          <w:sz w:val="32"/>
          <w:szCs w:val="32"/>
          <w:rtl/>
          <w:lang w:bidi="ar-DZ"/>
        </w:rPr>
        <w:t>:</w:t>
      </w:r>
    </w:p>
    <w:p w:rsidR="00D51E27" w:rsidRDefault="00D51E27" w:rsidP="00D51E27">
      <w:pPr>
        <w:pStyle w:val="Paragraphedeliste"/>
        <w:widowControl w:val="0"/>
        <w:tabs>
          <w:tab w:val="right" w:pos="566"/>
        </w:tabs>
        <w:ind w:left="0"/>
        <w:mirrorIndents/>
        <w:jc w:val="both"/>
        <w:rPr>
          <w:rFonts w:ascii="Traditional Arabic" w:eastAsia="Calibri" w:hAnsi="Traditional Arabic" w:cs="Traditional Arabic"/>
          <w:color w:val="000000"/>
          <w:sz w:val="32"/>
          <w:szCs w:val="32"/>
          <w:rtl/>
          <w:lang w:bidi="ar-DZ"/>
        </w:rPr>
      </w:pPr>
    </w:p>
    <w:p w:rsidR="00D51E27" w:rsidRPr="006E0C23" w:rsidRDefault="00D51E27" w:rsidP="00D51E27">
      <w:pPr>
        <w:pStyle w:val="Paragraphedeliste"/>
        <w:widowControl w:val="0"/>
        <w:tabs>
          <w:tab w:val="right" w:pos="566"/>
        </w:tabs>
        <w:ind w:left="0"/>
        <w:mirrorIndents/>
        <w:jc w:val="both"/>
        <w:rPr>
          <w:rFonts w:ascii="Traditional Arabic" w:eastAsia="Calibri" w:hAnsi="Traditional Arabic" w:cs="Traditional Arabic"/>
          <w:color w:val="000000"/>
          <w:sz w:val="32"/>
          <w:szCs w:val="32"/>
          <w:rtl/>
          <w:lang w:bidi="ar-DZ"/>
        </w:rPr>
      </w:pPr>
    </w:p>
    <w:p w:rsidR="00193E36" w:rsidRPr="006E0C23" w:rsidRDefault="00193E36" w:rsidP="00C50F2F">
      <w:pPr>
        <w:widowControl w:val="0"/>
        <w:numPr>
          <w:ilvl w:val="0"/>
          <w:numId w:val="19"/>
        </w:numPr>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الإنتاجالوظيفي</w:t>
      </w:r>
      <w:r>
        <w:rPr>
          <w:rFonts w:ascii="Traditional Arabic" w:eastAsia="Calibri" w:hAnsi="Traditional Arabic" w:cs="Traditional Arabic"/>
          <w:b/>
          <w:bCs/>
          <w:color w:val="000000"/>
          <w:sz w:val="32"/>
          <w:szCs w:val="32"/>
          <w:rtl/>
          <w:lang w:bidi="ar-DZ"/>
        </w:rPr>
        <w:t xml:space="preserve">: </w:t>
      </w:r>
    </w:p>
    <w:p w:rsidR="00193E36" w:rsidRPr="00D51E27" w:rsidRDefault="00193E36" w:rsidP="00DD0237">
      <w:pPr>
        <w:bidi/>
        <w:ind w:firstLine="565"/>
        <w:jc w:val="both"/>
        <w:rPr>
          <w:rFonts w:ascii="Traditional Arabic" w:eastAsia="Calibri" w:hAnsi="Traditional Arabic" w:cs="Traditional Arabic"/>
          <w:sz w:val="32"/>
          <w:szCs w:val="32"/>
          <w:rtl/>
          <w:lang w:bidi="ar-DZ"/>
        </w:rPr>
      </w:pPr>
      <w:r w:rsidRPr="00D51E27">
        <w:rPr>
          <w:rFonts w:ascii="Traditional Arabic" w:eastAsia="Calibri" w:hAnsi="Traditional Arabic" w:cs="Traditional Arabic"/>
          <w:sz w:val="32"/>
          <w:szCs w:val="32"/>
          <w:rtl/>
          <w:lang w:bidi="ar-DZ"/>
        </w:rPr>
        <w:t>هو كل إنتاج تكون الغاية منه أداء وظيفة أو خدمة معينة وهذا ما يؤيده أحد النقاد في قوله: "يؤدي خدمة للإنسان في مجتمعه فيقضي له حاجاته، وينفذ له متطلباته مع غيره....، ويشمل كتابة بطاقات التهنئة والتعزية، ملء استمارات المؤسسات الرسمية، وإعداد تقارير".</w:t>
      </w:r>
      <w:r w:rsidR="00F92F61" w:rsidRPr="00F92F61">
        <w:rPr>
          <w:rFonts w:ascii="Traditional Arabic" w:eastAsia="Calibri" w:hAnsi="Traditional Arabic" w:cs="Traditional Arabic" w:hint="cs"/>
          <w:sz w:val="32"/>
          <w:szCs w:val="32"/>
          <w:vertAlign w:val="superscript"/>
          <w:rtl/>
          <w:lang w:bidi="ar-DZ"/>
        </w:rPr>
        <w:t>(</w:t>
      </w:r>
      <w:r w:rsidRPr="00F92F61">
        <w:rPr>
          <w:rFonts w:ascii="Traditional Arabic" w:eastAsia="Calibri" w:hAnsi="Traditional Arabic" w:cs="Traditional Arabic"/>
          <w:sz w:val="32"/>
          <w:szCs w:val="32"/>
          <w:vertAlign w:val="superscript"/>
          <w:rtl/>
          <w:lang w:bidi="ar-DZ"/>
        </w:rPr>
        <w:footnoteReference w:id="60"/>
      </w:r>
      <w:r w:rsidR="00F92F61" w:rsidRPr="00F92F61">
        <w:rPr>
          <w:rFonts w:ascii="Traditional Arabic" w:eastAsia="Calibri" w:hAnsi="Traditional Arabic" w:cs="Traditional Arabic" w:hint="cs"/>
          <w:sz w:val="32"/>
          <w:szCs w:val="32"/>
          <w:vertAlign w:val="superscript"/>
          <w:rtl/>
          <w:lang w:bidi="ar-DZ"/>
        </w:rPr>
        <w:t>)</w:t>
      </w:r>
    </w:p>
    <w:p w:rsidR="00193E36" w:rsidRPr="006E0C23" w:rsidRDefault="00193E36" w:rsidP="00DD0237">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أيأنالإنتاجهنايأتيأوينتجمنأجلأداءوظيفةأوغرضمعينأومنأجلإرسالرسالةسواءكانتخاصةأوإدارية.</w:t>
      </w:r>
    </w:p>
    <w:p w:rsidR="00193E36" w:rsidRPr="006E0C23" w:rsidRDefault="00193E36" w:rsidP="00C50F2F">
      <w:pPr>
        <w:widowControl w:val="0"/>
        <w:numPr>
          <w:ilvl w:val="0"/>
          <w:numId w:val="19"/>
        </w:numPr>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الإنتاجالإبداعي</w:t>
      </w:r>
      <w:r>
        <w:rPr>
          <w:rFonts w:ascii="Traditional Arabic" w:eastAsia="Calibri" w:hAnsi="Traditional Arabic" w:cs="Traditional Arabic"/>
          <w:b/>
          <w:bCs/>
          <w:color w:val="000000"/>
          <w:sz w:val="32"/>
          <w:szCs w:val="32"/>
          <w:rtl/>
          <w:lang w:bidi="ar-DZ"/>
        </w:rPr>
        <w:t xml:space="preserve">: </w:t>
      </w:r>
    </w:p>
    <w:p w:rsidR="00193E36" w:rsidRPr="006E0C23" w:rsidRDefault="00193E36" w:rsidP="00DD0237">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هوعبارةعنتحويللصورالذهنيةوالأفكارإلىرموزغيرمألوفةأومبتدعةتتسمبالجدةأوكمايصطلحعليهاالنقادالطفرة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أيالإتيانبمصطلحاتأوإنتاجاتجديدةفهوعبارةعن</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"إنتاجنصمكتوبمنخلالتطويرالفكرةالأساسيةومراجعتهاوتطوريها".</w:t>
      </w:r>
      <w:r w:rsidR="00F92F61" w:rsidRPr="00F92F61">
        <w:rPr>
          <w:rFonts w:ascii="Traditional Arabic" w:eastAsia="Calibri" w:hAnsi="Traditional Arabic" w:cs="Traditional Arabic" w:hint="cs"/>
          <w:color w:val="000000"/>
          <w:sz w:val="32"/>
          <w:szCs w:val="32"/>
          <w:vertAlign w:val="superscript"/>
          <w:rtl/>
          <w:lang w:bidi="ar-DZ"/>
        </w:rPr>
        <w:t>(</w:t>
      </w:r>
      <w:r w:rsidRPr="00F92F61">
        <w:rPr>
          <w:rFonts w:ascii="Traditional Arabic" w:eastAsia="Calibri" w:hAnsi="Traditional Arabic" w:cs="Traditional Arabic"/>
          <w:color w:val="000000"/>
          <w:sz w:val="32"/>
          <w:szCs w:val="32"/>
          <w:vertAlign w:val="superscript"/>
          <w:rtl/>
          <w:lang w:bidi="ar-DZ"/>
        </w:rPr>
        <w:footnoteReference w:id="61"/>
      </w:r>
      <w:r w:rsidR="00F92F61" w:rsidRPr="00F92F61">
        <w:rPr>
          <w:rFonts w:ascii="Traditional Arabic" w:eastAsia="Calibri" w:hAnsi="Traditional Arabic" w:cs="Traditional Arabic" w:hint="cs"/>
          <w:color w:val="000000"/>
          <w:sz w:val="32"/>
          <w:szCs w:val="32"/>
          <w:vertAlign w:val="superscript"/>
          <w:rtl/>
          <w:lang w:bidi="ar-DZ"/>
        </w:rPr>
        <w:t>)</w:t>
      </w:r>
    </w:p>
    <w:p w:rsidR="00193E36" w:rsidRPr="006E0C23" w:rsidRDefault="00193E36" w:rsidP="00DD0237">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فالإنتاجالإبداعي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يعتمدعلى"رشاقةالأسلوبوجماليتهفينقلالأفكاروالمشاعر</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ويتمثلالإنتاجالإبداعيفينظمالشعر</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كتابةالمقالاتالذاتية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كتابةالمذكراتالشخصية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كتابةالقصص</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كتابةالرسائلالوجدانية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والتراجموالرواية".</w:t>
      </w:r>
      <w:r w:rsidR="00F92F61" w:rsidRPr="00F92F61">
        <w:rPr>
          <w:rFonts w:ascii="Traditional Arabic" w:eastAsia="Calibri" w:hAnsi="Traditional Arabic" w:cs="Traditional Arabic" w:hint="cs"/>
          <w:color w:val="000000"/>
          <w:sz w:val="32"/>
          <w:szCs w:val="32"/>
          <w:vertAlign w:val="superscript"/>
          <w:rtl/>
          <w:lang w:bidi="ar-DZ"/>
        </w:rPr>
        <w:t>(</w:t>
      </w:r>
      <w:r w:rsidRPr="00F92F61">
        <w:rPr>
          <w:rFonts w:ascii="Traditional Arabic" w:eastAsia="Calibri" w:hAnsi="Traditional Arabic" w:cs="Traditional Arabic"/>
          <w:color w:val="000000"/>
          <w:sz w:val="32"/>
          <w:szCs w:val="32"/>
          <w:vertAlign w:val="superscript"/>
          <w:rtl/>
          <w:lang w:bidi="ar-DZ"/>
        </w:rPr>
        <w:footnoteReference w:id="62"/>
      </w:r>
      <w:r w:rsidR="00F92F61" w:rsidRPr="00F92F61">
        <w:rPr>
          <w:rFonts w:ascii="Traditional Arabic" w:eastAsia="Calibri" w:hAnsi="Traditional Arabic" w:cs="Traditional Arabic" w:hint="cs"/>
          <w:color w:val="000000"/>
          <w:sz w:val="32"/>
          <w:szCs w:val="32"/>
          <w:vertAlign w:val="superscript"/>
          <w:rtl/>
          <w:lang w:bidi="ar-DZ"/>
        </w:rPr>
        <w:t>)</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إذافهوذلكالإنتاجالذييقومعلىالأسلوبالمنمقأوكمايصطلحعليهعلماءاللغةأوالنسقيينبأنهالخروجعندرجةالصفرفياللغةأومايصطلحعليهبالانزياح.</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إذنفالمتعلميكتبفقرةأونصاوهوأكثرأنواعالكتاباتاستخدامامنقبلالمتعلمين</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حيثتعدحاجةتلاميذالمدارسللإنتاجالكتابيغايةفيالأهميةلأنالمدرسةهيالتيتخرجالموظفينوالعمالوالأكاديميةوهيالأرضيةالصلبةالتيتمكنهممنتحصيلالمعلوماتاللازمةلهمفيحياتهمالتعلميةوالعملية.</w:t>
      </w:r>
    </w:p>
    <w:p w:rsidR="00193E36" w:rsidRPr="006E0C23" w:rsidRDefault="00193E36" w:rsidP="00193E36">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lastRenderedPageBreak/>
        <w:t>لذايجبتدريبهمعلىحسنالإنتاجالكتابي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وعلىأنواعهالعاديةوالإبداعية.</w:t>
      </w:r>
      <w:r w:rsidR="00F92F61" w:rsidRPr="00F92F61">
        <w:rPr>
          <w:rFonts w:ascii="Traditional Arabic" w:eastAsia="Calibri" w:hAnsi="Traditional Arabic" w:cs="Traditional Arabic" w:hint="cs"/>
          <w:color w:val="000000"/>
          <w:sz w:val="32"/>
          <w:szCs w:val="32"/>
          <w:vertAlign w:val="superscript"/>
          <w:rtl/>
          <w:lang w:bidi="ar-DZ"/>
        </w:rPr>
        <w:t>(</w:t>
      </w:r>
      <w:r w:rsidRPr="00F92F61">
        <w:rPr>
          <w:rFonts w:ascii="Traditional Arabic" w:eastAsia="Calibri" w:hAnsi="Traditional Arabic" w:cs="Traditional Arabic"/>
          <w:color w:val="000000"/>
          <w:sz w:val="32"/>
          <w:szCs w:val="32"/>
          <w:vertAlign w:val="superscript"/>
          <w:rtl/>
          <w:lang w:bidi="ar-DZ"/>
        </w:rPr>
        <w:footnoteReference w:id="63"/>
      </w:r>
      <w:r w:rsidR="00F92F61" w:rsidRPr="00F92F61">
        <w:rPr>
          <w:rFonts w:ascii="Traditional Arabic" w:eastAsia="Calibri" w:hAnsi="Traditional Arabic" w:cs="Traditional Arabic" w:hint="cs"/>
          <w:color w:val="000000"/>
          <w:sz w:val="32"/>
          <w:szCs w:val="32"/>
          <w:vertAlign w:val="superscript"/>
          <w:rtl/>
          <w:lang w:bidi="ar-DZ"/>
        </w:rPr>
        <w:t>)</w:t>
      </w:r>
    </w:p>
    <w:p w:rsidR="00193E36" w:rsidRPr="00DD0237" w:rsidRDefault="00193E36" w:rsidP="00DD0237">
      <w:pPr>
        <w:bidi/>
        <w:ind w:firstLine="565"/>
        <w:jc w:val="both"/>
        <w:rPr>
          <w:rFonts w:ascii="Traditional Arabic" w:eastAsia="Calibri" w:hAnsi="Traditional Arabic" w:cs="Traditional Arabic"/>
          <w:sz w:val="32"/>
          <w:szCs w:val="32"/>
          <w:rtl/>
          <w:lang w:bidi="ar-DZ"/>
        </w:rPr>
      </w:pPr>
      <w:r w:rsidRPr="00DD0237">
        <w:rPr>
          <w:rFonts w:ascii="Traditional Arabic" w:eastAsia="Calibri" w:hAnsi="Traditional Arabic" w:cs="Traditional Arabic"/>
          <w:sz w:val="32"/>
          <w:szCs w:val="32"/>
          <w:rtl/>
          <w:lang w:bidi="ar-DZ"/>
        </w:rPr>
        <w:t>"إن لكلا النوعين الإبداعي والوظيفي أهمية خاصة لكل إنسان ولاسيما الطالب، إذ يبتغي تدريب الطلبة عليها، على أن يأخذ الإنتاج الوظيفي نصيبا كافيا من التدريب لشدة حاجة الطلبة إليه في حياتهم العامة، ولما تقتضيه ضرورات الحياة ولحاجة الإنتاج الإبداعي لموجبه خاصة لا تتهيأ لكل طالب".</w:t>
      </w:r>
      <w:r w:rsidR="00EC69BD" w:rsidRPr="00EC69BD">
        <w:rPr>
          <w:rFonts w:ascii="Traditional Arabic" w:eastAsia="Calibri" w:hAnsi="Traditional Arabic" w:cs="Traditional Arabic" w:hint="cs"/>
          <w:sz w:val="32"/>
          <w:szCs w:val="32"/>
          <w:vertAlign w:val="superscript"/>
          <w:rtl/>
          <w:lang w:bidi="ar-DZ"/>
        </w:rPr>
        <w:t>(</w:t>
      </w:r>
      <w:r w:rsidRPr="00EC69BD">
        <w:rPr>
          <w:rFonts w:ascii="Traditional Arabic" w:eastAsia="Calibri" w:hAnsi="Traditional Arabic" w:cs="Traditional Arabic"/>
          <w:sz w:val="32"/>
          <w:szCs w:val="32"/>
          <w:vertAlign w:val="superscript"/>
          <w:rtl/>
          <w:lang w:bidi="ar-DZ"/>
        </w:rPr>
        <w:footnoteReference w:id="64"/>
      </w:r>
      <w:r w:rsidR="00EC69BD" w:rsidRPr="00EC69BD">
        <w:rPr>
          <w:rFonts w:ascii="Traditional Arabic" w:eastAsia="Calibri" w:hAnsi="Traditional Arabic" w:cs="Traditional Arabic" w:hint="cs"/>
          <w:sz w:val="32"/>
          <w:szCs w:val="32"/>
          <w:vertAlign w:val="superscript"/>
          <w:rtl/>
          <w:lang w:bidi="ar-DZ"/>
        </w:rPr>
        <w:t>)</w:t>
      </w:r>
    </w:p>
    <w:p w:rsidR="00193E36" w:rsidRPr="00DD0237" w:rsidRDefault="00193E36" w:rsidP="00DD0237">
      <w:pPr>
        <w:bidi/>
        <w:ind w:firstLine="565"/>
        <w:jc w:val="both"/>
        <w:rPr>
          <w:rFonts w:ascii="Traditional Arabic" w:eastAsia="Calibri" w:hAnsi="Traditional Arabic" w:cs="Traditional Arabic"/>
          <w:sz w:val="32"/>
          <w:szCs w:val="32"/>
          <w:rtl/>
          <w:lang w:bidi="ar-DZ"/>
        </w:rPr>
      </w:pPr>
      <w:r w:rsidRPr="00DD0237">
        <w:rPr>
          <w:rFonts w:ascii="Traditional Arabic" w:eastAsia="Calibri" w:hAnsi="Traditional Arabic" w:cs="Traditional Arabic"/>
          <w:sz w:val="32"/>
          <w:szCs w:val="32"/>
          <w:rtl/>
          <w:lang w:bidi="ar-DZ"/>
        </w:rPr>
        <w:t>إن الإنتاج الوظيفي مهارة لغوية لا مناص لكل إنسان من إتقانها ليستطيع أن يتواصل مع مجتمعه، ويؤدي دوره في دوره الحياة.</w:t>
      </w:r>
    </w:p>
    <w:p w:rsidR="00193E36" w:rsidRPr="00DD0237" w:rsidRDefault="00193E36" w:rsidP="00DD0237">
      <w:pPr>
        <w:bidi/>
        <w:ind w:firstLine="565"/>
        <w:jc w:val="both"/>
        <w:rPr>
          <w:rFonts w:ascii="Traditional Arabic" w:eastAsia="Calibri" w:hAnsi="Traditional Arabic" w:cs="Traditional Arabic"/>
          <w:sz w:val="32"/>
          <w:szCs w:val="32"/>
          <w:rtl/>
          <w:lang w:bidi="ar-DZ"/>
        </w:rPr>
      </w:pPr>
      <w:r w:rsidRPr="00DD0237">
        <w:rPr>
          <w:rFonts w:ascii="Traditional Arabic" w:eastAsia="Calibri" w:hAnsi="Traditional Arabic" w:cs="Traditional Arabic"/>
          <w:sz w:val="32"/>
          <w:szCs w:val="32"/>
          <w:rtl/>
          <w:lang w:bidi="ar-DZ"/>
        </w:rPr>
        <w:t>"فالإنتاج الوظيفي تقتضيه ضرورات الحياة المختلفة".</w:t>
      </w:r>
      <w:r w:rsidR="00EC69BD" w:rsidRPr="00EC69BD">
        <w:rPr>
          <w:rFonts w:ascii="Traditional Arabic" w:eastAsia="Calibri" w:hAnsi="Traditional Arabic" w:cs="Traditional Arabic" w:hint="cs"/>
          <w:sz w:val="32"/>
          <w:szCs w:val="32"/>
          <w:vertAlign w:val="superscript"/>
          <w:rtl/>
          <w:lang w:bidi="ar-DZ"/>
        </w:rPr>
        <w:t>(</w:t>
      </w:r>
      <w:r w:rsidRPr="00EC69BD">
        <w:rPr>
          <w:rFonts w:ascii="Traditional Arabic" w:eastAsia="Calibri" w:hAnsi="Traditional Arabic" w:cs="Traditional Arabic"/>
          <w:sz w:val="32"/>
          <w:szCs w:val="32"/>
          <w:vertAlign w:val="superscript"/>
          <w:rtl/>
          <w:lang w:bidi="ar-DZ"/>
        </w:rPr>
        <w:footnoteReference w:id="65"/>
      </w:r>
      <w:r w:rsidR="00EC69BD" w:rsidRPr="00EC69BD">
        <w:rPr>
          <w:rFonts w:ascii="Traditional Arabic" w:eastAsia="Calibri" w:hAnsi="Traditional Arabic" w:cs="Traditional Arabic" w:hint="cs"/>
          <w:sz w:val="32"/>
          <w:szCs w:val="32"/>
          <w:vertAlign w:val="superscript"/>
          <w:rtl/>
          <w:lang w:bidi="ar-DZ"/>
        </w:rPr>
        <w:t>)</w:t>
      </w:r>
    </w:p>
    <w:p w:rsidR="00DB347C" w:rsidRPr="00DD0237" w:rsidRDefault="00193E36" w:rsidP="00DD0237">
      <w:pPr>
        <w:bidi/>
        <w:ind w:firstLine="565"/>
        <w:jc w:val="both"/>
        <w:rPr>
          <w:rFonts w:ascii="Traditional Arabic" w:hAnsi="Traditional Arabic" w:cs="Traditional Arabic"/>
          <w:sz w:val="32"/>
          <w:szCs w:val="32"/>
          <w:rtl/>
        </w:rPr>
      </w:pPr>
      <w:r w:rsidRPr="00DD0237">
        <w:rPr>
          <w:rFonts w:ascii="Traditional Arabic" w:eastAsia="Calibri" w:hAnsi="Traditional Arabic" w:cs="Traditional Arabic"/>
          <w:sz w:val="32"/>
          <w:szCs w:val="32"/>
          <w:rtl/>
          <w:lang w:bidi="ar-DZ"/>
        </w:rPr>
        <w:t>فالمتعلم في المدرسة بحاجة للإنتاج الكتابي الوظيفي أكثر منه للإبداعي لأن الأول يمكن لأي متعلم أن يتقنه لأنه ضروري للتواصل بينما الإنتاج الإبداعي فيتطلب مواهب خاصة.</w:t>
      </w: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DB347C" w:rsidRDefault="00DB347C" w:rsidP="00DB347C">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070C9B" w:rsidP="00255A91">
      <w:pPr>
        <w:autoSpaceDE w:val="0"/>
        <w:autoSpaceDN w:val="0"/>
        <w:bidi/>
        <w:adjustRightInd w:val="0"/>
        <w:spacing w:after="0"/>
        <w:jc w:val="both"/>
        <w:rPr>
          <w:rFonts w:ascii="Traditional Arabic" w:hAnsi="Traditional Arabic" w:cs="Traditional Arabic"/>
          <w:color w:val="000000"/>
          <w:sz w:val="32"/>
          <w:szCs w:val="32"/>
          <w:rtl/>
        </w:rPr>
      </w:pPr>
      <w:r w:rsidRPr="006E0C23">
        <w:rPr>
          <w:rFonts w:ascii="Traditional Arabic" w:eastAsia="Calibri" w:hAnsi="Traditional Arabic" w:cs="Traditional Arabic"/>
          <w:noProof/>
          <w:color w:val="000000"/>
          <w:sz w:val="32"/>
          <w:szCs w:val="32"/>
          <w:rtl/>
        </w:rPr>
        <w:lastRenderedPageBreak/>
        <w:drawing>
          <wp:anchor distT="0" distB="0" distL="114300" distR="114300" simplePos="0" relativeHeight="251653632" behindDoc="0" locked="0" layoutInCell="1" allowOverlap="1">
            <wp:simplePos x="0" y="0"/>
            <wp:positionH relativeFrom="column">
              <wp:posOffset>2540</wp:posOffset>
            </wp:positionH>
            <wp:positionV relativeFrom="paragraph">
              <wp:posOffset>4445</wp:posOffset>
            </wp:positionV>
            <wp:extent cx="5758815" cy="8848725"/>
            <wp:effectExtent l="0" t="0" r="0" b="9525"/>
            <wp:wrapSquare wrapText="bothSides"/>
            <wp:docPr id="11" name="Image 11" descr="C:\Users\CHAKER\Pictures\ControlCenter4\Scan\CCI01062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HAKER\Pictures\ControlCenter4\Scan\CCI01062022.jpg"/>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8815" cy="8848725"/>
                    </a:xfrm>
                    <a:prstGeom prst="rect">
                      <a:avLst/>
                    </a:prstGeom>
                    <a:noFill/>
                    <a:ln>
                      <a:noFill/>
                    </a:ln>
                  </pic:spPr>
                </pic:pic>
              </a:graphicData>
            </a:graphic>
          </wp:anchor>
        </w:drawing>
      </w:r>
    </w:p>
    <w:p w:rsidR="0000046D" w:rsidRPr="006E0C23" w:rsidRDefault="00AF2E9C" w:rsidP="00AF2E9C">
      <w:pPr>
        <w:widowControl w:val="0"/>
        <w:tabs>
          <w:tab w:val="right" w:pos="566"/>
        </w:tabs>
        <w:bidi/>
        <w:mirrorIndents/>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lastRenderedPageBreak/>
        <w:t>4</w:t>
      </w:r>
      <w:r w:rsidR="0000046D" w:rsidRPr="006E0C23">
        <w:rPr>
          <w:rFonts w:ascii="Traditional Arabic" w:eastAsia="Calibri" w:hAnsi="Traditional Arabic" w:cs="Traditional Arabic" w:hint="cs"/>
          <w:b/>
          <w:bCs/>
          <w:color w:val="000000"/>
          <w:sz w:val="32"/>
          <w:szCs w:val="32"/>
          <w:rtl/>
          <w:lang w:bidi="ar-DZ"/>
        </w:rPr>
        <w:t>-</w:t>
      </w:r>
      <w:r w:rsidR="0000046D" w:rsidRPr="006E0C23">
        <w:rPr>
          <w:rFonts w:ascii="Traditional Arabic" w:eastAsia="Calibri" w:hAnsi="Traditional Arabic" w:cs="Traditional Arabic"/>
          <w:b/>
          <w:bCs/>
          <w:color w:val="000000"/>
          <w:sz w:val="32"/>
          <w:szCs w:val="32"/>
          <w:rtl/>
          <w:lang w:bidi="ar-DZ"/>
        </w:rPr>
        <w:t>م</w:t>
      </w:r>
      <w:r w:rsidR="0000046D">
        <w:rPr>
          <w:rFonts w:ascii="Traditional Arabic" w:eastAsia="Calibri" w:hAnsi="Traditional Arabic" w:cs="Traditional Arabic" w:hint="cs"/>
          <w:b/>
          <w:bCs/>
          <w:color w:val="000000"/>
          <w:sz w:val="32"/>
          <w:szCs w:val="32"/>
          <w:rtl/>
          <w:lang w:bidi="ar-DZ"/>
        </w:rPr>
        <w:t>ُ</w:t>
      </w:r>
      <w:r w:rsidR="0000046D" w:rsidRPr="006E0C23">
        <w:rPr>
          <w:rFonts w:ascii="Traditional Arabic" w:eastAsia="Calibri" w:hAnsi="Traditional Arabic" w:cs="Traditional Arabic"/>
          <w:b/>
          <w:bCs/>
          <w:color w:val="000000"/>
          <w:sz w:val="32"/>
          <w:szCs w:val="32"/>
          <w:rtl/>
          <w:lang w:bidi="ar-DZ"/>
        </w:rPr>
        <w:t>رتكز</w:t>
      </w:r>
      <w:r w:rsidR="0000046D">
        <w:rPr>
          <w:rFonts w:ascii="Traditional Arabic" w:eastAsia="Calibri" w:hAnsi="Traditional Arabic" w:cs="Traditional Arabic" w:hint="cs"/>
          <w:b/>
          <w:bCs/>
          <w:color w:val="000000"/>
          <w:sz w:val="32"/>
          <w:szCs w:val="32"/>
          <w:rtl/>
          <w:lang w:bidi="ar-DZ"/>
        </w:rPr>
        <w:t>ّ</w:t>
      </w:r>
      <w:r w:rsidR="0000046D" w:rsidRPr="006E0C23">
        <w:rPr>
          <w:rFonts w:ascii="Traditional Arabic" w:eastAsia="Calibri" w:hAnsi="Traditional Arabic" w:cs="Traditional Arabic"/>
          <w:b/>
          <w:bCs/>
          <w:color w:val="000000"/>
          <w:sz w:val="32"/>
          <w:szCs w:val="32"/>
          <w:rtl/>
          <w:lang w:bidi="ar-DZ"/>
        </w:rPr>
        <w:t>ات</w:t>
      </w:r>
      <w:r w:rsidR="0000046D">
        <w:rPr>
          <w:rFonts w:ascii="Traditional Arabic" w:eastAsia="Calibri" w:hAnsi="Traditional Arabic" w:cs="Traditional Arabic"/>
          <w:b/>
          <w:bCs/>
          <w:color w:val="000000"/>
          <w:sz w:val="32"/>
          <w:szCs w:val="32"/>
          <w:rtl/>
          <w:lang w:bidi="ar-DZ"/>
        </w:rPr>
        <w:t xml:space="preserve"> (</w:t>
      </w:r>
      <w:r w:rsidR="0000046D" w:rsidRPr="006E0C23">
        <w:rPr>
          <w:rFonts w:ascii="Traditional Arabic" w:eastAsia="Calibri" w:hAnsi="Traditional Arabic" w:cs="Traditional Arabic"/>
          <w:b/>
          <w:bCs/>
          <w:color w:val="000000"/>
          <w:sz w:val="32"/>
          <w:szCs w:val="32"/>
          <w:rtl/>
          <w:lang w:bidi="ar-DZ"/>
        </w:rPr>
        <w:t>أسس)الإنتاجالكتابي</w:t>
      </w:r>
      <w:r w:rsidR="0000046D">
        <w:rPr>
          <w:rFonts w:ascii="Traditional Arabic" w:eastAsia="Calibri" w:hAnsi="Traditional Arabic" w:cs="Traditional Arabic"/>
          <w:b/>
          <w:bCs/>
          <w:color w:val="000000"/>
          <w:sz w:val="32"/>
          <w:szCs w:val="32"/>
          <w:rtl/>
          <w:lang w:bidi="ar-DZ"/>
        </w:rPr>
        <w:t xml:space="preserve">: </w:t>
      </w:r>
    </w:p>
    <w:p w:rsidR="0000046D" w:rsidRPr="0000046D" w:rsidRDefault="0000046D" w:rsidP="0000046D">
      <w:pPr>
        <w:bidi/>
        <w:ind w:firstLine="565"/>
        <w:jc w:val="both"/>
        <w:rPr>
          <w:rFonts w:ascii="Traditional Arabic" w:eastAsia="Calibri" w:hAnsi="Traditional Arabic" w:cs="Traditional Arabic"/>
          <w:rtl/>
          <w:lang w:bidi="ar-DZ"/>
        </w:rPr>
      </w:pPr>
      <w:r w:rsidRPr="0000046D">
        <w:rPr>
          <w:rFonts w:ascii="Traditional Arabic" w:eastAsia="Calibri" w:hAnsi="Traditional Arabic" w:cs="Traditional Arabic"/>
          <w:sz w:val="32"/>
          <w:szCs w:val="32"/>
          <w:rtl/>
          <w:lang w:bidi="ar-DZ"/>
        </w:rPr>
        <w:t>يعد الإنتاج الكتابي من بين الركائز التي يقوم عليها المنهاج الدراسي لذلك يقوم هذا الأخير على جملة من الأسس منها النفسية والتربوية واللغوية، لذلك يجب التطرق إليها منها ما يلي:</w:t>
      </w:r>
    </w:p>
    <w:p w:rsidR="0000046D" w:rsidRPr="006E0C23" w:rsidRDefault="0000046D" w:rsidP="00C50F2F">
      <w:pPr>
        <w:widowControl w:val="0"/>
        <w:numPr>
          <w:ilvl w:val="0"/>
          <w:numId w:val="20"/>
        </w:numPr>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الأسسالنفسية</w:t>
      </w:r>
      <w:r>
        <w:rPr>
          <w:rFonts w:ascii="Traditional Arabic" w:eastAsia="Calibri" w:hAnsi="Traditional Arabic" w:cs="Traditional Arabic"/>
          <w:b/>
          <w:bCs/>
          <w:color w:val="000000"/>
          <w:sz w:val="32"/>
          <w:szCs w:val="32"/>
          <w:rtl/>
          <w:lang w:bidi="ar-DZ"/>
        </w:rPr>
        <w:t xml:space="preserve">: </w:t>
      </w:r>
    </w:p>
    <w:p w:rsidR="0000046D" w:rsidRPr="0000046D" w:rsidRDefault="0000046D" w:rsidP="0000046D">
      <w:pPr>
        <w:bidi/>
        <w:ind w:firstLine="565"/>
        <w:jc w:val="both"/>
        <w:rPr>
          <w:rFonts w:ascii="Traditional Arabic" w:eastAsia="Calibri" w:hAnsi="Traditional Arabic" w:cs="Traditional Arabic"/>
          <w:sz w:val="32"/>
          <w:szCs w:val="32"/>
          <w:rtl/>
          <w:lang w:bidi="ar-DZ"/>
        </w:rPr>
      </w:pPr>
      <w:r w:rsidRPr="0000046D">
        <w:rPr>
          <w:rFonts w:ascii="Traditional Arabic" w:eastAsia="Calibri" w:hAnsi="Traditional Arabic" w:cs="Traditional Arabic"/>
          <w:sz w:val="32"/>
          <w:szCs w:val="32"/>
          <w:rtl/>
          <w:lang w:bidi="ar-DZ"/>
        </w:rPr>
        <w:t>كما هو معلوم أن الأطفال يميلون إلى المحسنات، ونفورها من كل ما هو معنوي، ومراعاة هذا المبدأ يستوجب تخيير الموضوعات الملائمة للتلاميذ في المراحل المختلفة، وفي الاستعانة بالصور والنماذج أثناء الدرس.</w:t>
      </w:r>
    </w:p>
    <w:p w:rsidR="0000046D" w:rsidRPr="0000046D" w:rsidRDefault="0000046D" w:rsidP="0000046D">
      <w:pPr>
        <w:bidi/>
        <w:ind w:firstLine="565"/>
        <w:jc w:val="both"/>
        <w:rPr>
          <w:rFonts w:ascii="Traditional Arabic" w:eastAsia="Calibri" w:hAnsi="Traditional Arabic" w:cs="Traditional Arabic"/>
          <w:sz w:val="32"/>
          <w:szCs w:val="32"/>
          <w:rtl/>
          <w:lang w:bidi="ar-DZ"/>
        </w:rPr>
      </w:pPr>
      <w:r w:rsidRPr="0000046D">
        <w:rPr>
          <w:rFonts w:ascii="Traditional Arabic" w:eastAsia="Calibri" w:hAnsi="Traditional Arabic" w:cs="Traditional Arabic"/>
          <w:sz w:val="32"/>
          <w:szCs w:val="32"/>
          <w:rtl/>
          <w:lang w:bidi="ar-DZ"/>
        </w:rPr>
        <w:t>كما يستثار أو ينشط التلا</w:t>
      </w:r>
      <w:r>
        <w:rPr>
          <w:rFonts w:ascii="Traditional Arabic" w:eastAsia="Calibri" w:hAnsi="Traditional Arabic" w:cs="Traditional Arabic" w:hint="cs"/>
          <w:sz w:val="32"/>
          <w:szCs w:val="32"/>
          <w:rtl/>
          <w:lang w:bidi="ar-DZ"/>
        </w:rPr>
        <w:t>ّ</w:t>
      </w:r>
      <w:r w:rsidRPr="0000046D">
        <w:rPr>
          <w:rFonts w:ascii="Traditional Arabic" w:eastAsia="Calibri" w:hAnsi="Traditional Arabic" w:cs="Traditional Arabic"/>
          <w:sz w:val="32"/>
          <w:szCs w:val="32"/>
          <w:rtl/>
          <w:lang w:bidi="ar-DZ"/>
        </w:rPr>
        <w:t>ميذ إذا توفر لديهم الحافز أو الدافع، فالتلميذ الذي يتخيل رحلة ليس كالذي كلف بكتابة موضوع عن رحلة عاد منها.</w:t>
      </w:r>
    </w:p>
    <w:p w:rsidR="0000046D" w:rsidRPr="0000046D" w:rsidRDefault="0000046D" w:rsidP="00AB7973">
      <w:pPr>
        <w:bidi/>
        <w:ind w:firstLine="565"/>
        <w:jc w:val="both"/>
        <w:rPr>
          <w:rFonts w:ascii="Traditional Arabic" w:eastAsia="Calibri" w:hAnsi="Traditional Arabic" w:cs="Traditional Arabic"/>
          <w:sz w:val="32"/>
          <w:szCs w:val="32"/>
          <w:rtl/>
          <w:lang w:bidi="ar-DZ"/>
        </w:rPr>
      </w:pPr>
      <w:r w:rsidRPr="0000046D">
        <w:rPr>
          <w:rFonts w:ascii="Traditional Arabic" w:eastAsia="Calibri" w:hAnsi="Traditional Arabic" w:cs="Traditional Arabic"/>
          <w:sz w:val="32"/>
          <w:szCs w:val="32"/>
          <w:rtl/>
          <w:lang w:bidi="ar-DZ"/>
        </w:rPr>
        <w:t>هذا ما يؤكده عبد العليم في قوله: "في أثناء محاولة الإنتاج يقوم الذهن بعدة عمليات عقلية، فيها كثير من العسر والتعقيد، وهذه العمليات على كثرتها تؤول إلى عمليات هما عملية التحليل وعملية التركيب".</w:t>
      </w:r>
      <w:r w:rsidR="00EC69BD" w:rsidRPr="00EC69BD">
        <w:rPr>
          <w:rFonts w:ascii="Traditional Arabic" w:eastAsia="Calibri" w:hAnsi="Traditional Arabic" w:cs="Traditional Arabic" w:hint="cs"/>
          <w:sz w:val="32"/>
          <w:szCs w:val="32"/>
          <w:vertAlign w:val="superscript"/>
          <w:rtl/>
          <w:lang w:bidi="ar-DZ"/>
        </w:rPr>
        <w:t>(</w:t>
      </w:r>
      <w:r w:rsidRPr="00EC69BD">
        <w:rPr>
          <w:rFonts w:ascii="Traditional Arabic" w:eastAsia="Calibri" w:hAnsi="Traditional Arabic" w:cs="Traditional Arabic"/>
          <w:sz w:val="32"/>
          <w:szCs w:val="32"/>
          <w:vertAlign w:val="superscript"/>
          <w:rtl/>
          <w:lang w:bidi="ar-DZ"/>
        </w:rPr>
        <w:footnoteReference w:id="66"/>
      </w:r>
      <w:r w:rsidR="00EC69BD" w:rsidRPr="00EC69BD">
        <w:rPr>
          <w:rFonts w:ascii="Traditional Arabic" w:eastAsia="Calibri" w:hAnsi="Traditional Arabic" w:cs="Traditional Arabic" w:hint="cs"/>
          <w:sz w:val="32"/>
          <w:szCs w:val="32"/>
          <w:vertAlign w:val="superscript"/>
          <w:rtl/>
          <w:lang w:bidi="ar-DZ"/>
        </w:rPr>
        <w:t>)</w:t>
      </w:r>
    </w:p>
    <w:p w:rsidR="0000046D" w:rsidRDefault="0000046D" w:rsidP="0000046D">
      <w:pPr>
        <w:bidi/>
        <w:ind w:firstLine="565"/>
        <w:jc w:val="both"/>
        <w:rPr>
          <w:rFonts w:ascii="Traditional Arabic" w:eastAsia="Calibri" w:hAnsi="Traditional Arabic" w:cs="Traditional Arabic"/>
          <w:sz w:val="32"/>
          <w:szCs w:val="32"/>
          <w:rtl/>
          <w:lang w:bidi="ar-DZ"/>
        </w:rPr>
      </w:pPr>
      <w:r w:rsidRPr="0000046D">
        <w:rPr>
          <w:rFonts w:ascii="Traditional Arabic" w:eastAsia="Calibri" w:hAnsi="Traditional Arabic" w:cs="Traditional Arabic"/>
          <w:sz w:val="32"/>
          <w:szCs w:val="32"/>
          <w:rtl/>
          <w:lang w:bidi="ar-DZ"/>
        </w:rPr>
        <w:t>كما يقوم على عملية التقليد والمحاكاة حيث يعتمد عليهما في تعلم اللغة. إذ يجب على المعلم تقديم استراتيجيات تحف</w:t>
      </w:r>
      <w:r>
        <w:rPr>
          <w:rFonts w:ascii="Traditional Arabic" w:eastAsia="Calibri" w:hAnsi="Traditional Arabic" w:cs="Traditional Arabic" w:hint="cs"/>
          <w:sz w:val="32"/>
          <w:szCs w:val="32"/>
          <w:rtl/>
          <w:lang w:bidi="ar-DZ"/>
        </w:rPr>
        <w:t>ّ</w:t>
      </w:r>
      <w:r w:rsidRPr="0000046D">
        <w:rPr>
          <w:rFonts w:ascii="Traditional Arabic" w:eastAsia="Calibri" w:hAnsi="Traditional Arabic" w:cs="Traditional Arabic"/>
          <w:sz w:val="32"/>
          <w:szCs w:val="32"/>
          <w:rtl/>
          <w:lang w:bidi="ar-DZ"/>
        </w:rPr>
        <w:t>ز المتعلم وتكون مرتبطة بميولاته.</w:t>
      </w:r>
    </w:p>
    <w:p w:rsidR="0000046D" w:rsidRPr="006E0C23" w:rsidRDefault="0000046D" w:rsidP="00C50F2F">
      <w:pPr>
        <w:widowControl w:val="0"/>
        <w:numPr>
          <w:ilvl w:val="0"/>
          <w:numId w:val="20"/>
        </w:numPr>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الأسسالتربوية</w:t>
      </w:r>
      <w:r>
        <w:rPr>
          <w:rFonts w:ascii="Traditional Arabic" w:eastAsia="Calibri" w:hAnsi="Traditional Arabic" w:cs="Traditional Arabic"/>
          <w:b/>
          <w:bCs/>
          <w:color w:val="000000"/>
          <w:sz w:val="32"/>
          <w:szCs w:val="32"/>
          <w:rtl/>
          <w:lang w:bidi="ar-DZ"/>
        </w:rPr>
        <w:t xml:space="preserve">: </w:t>
      </w:r>
    </w:p>
    <w:p w:rsidR="0000046D" w:rsidRDefault="0000046D" w:rsidP="00AB7973">
      <w:pPr>
        <w:bidi/>
        <w:ind w:firstLine="565"/>
        <w:jc w:val="both"/>
        <w:rPr>
          <w:rFonts w:ascii="Traditional Arabic" w:eastAsia="Calibri" w:hAnsi="Traditional Arabic" w:cs="Traditional Arabic"/>
          <w:sz w:val="32"/>
          <w:szCs w:val="32"/>
          <w:rtl/>
          <w:lang w:bidi="ar-DZ"/>
        </w:rPr>
      </w:pPr>
      <w:r w:rsidRPr="0000046D">
        <w:rPr>
          <w:rFonts w:ascii="Traditional Arabic" w:eastAsia="Calibri" w:hAnsi="Traditional Arabic" w:cs="Traditional Arabic"/>
          <w:sz w:val="32"/>
          <w:szCs w:val="32"/>
          <w:rtl/>
          <w:lang w:bidi="ar-DZ"/>
        </w:rPr>
        <w:t>(ترك الحرية للمتعلم في عرض أفكاره التي يريدها أو التي نلفته إليها، فيدركها ويحسها في نفسه، دون فرض أو تقييد بعبارات معينة، يرقع بها كلامه أي أن "المتعل</w:t>
      </w:r>
      <w:r w:rsidR="00AB7973">
        <w:rPr>
          <w:rFonts w:ascii="Traditional Arabic" w:eastAsia="Calibri" w:hAnsi="Traditional Arabic" w:cs="Traditional Arabic" w:hint="cs"/>
          <w:sz w:val="32"/>
          <w:szCs w:val="32"/>
          <w:rtl/>
          <w:lang w:bidi="ar-DZ"/>
        </w:rPr>
        <w:t>ّ</w:t>
      </w:r>
      <w:r w:rsidRPr="0000046D">
        <w:rPr>
          <w:rFonts w:ascii="Traditional Arabic" w:eastAsia="Calibri" w:hAnsi="Traditional Arabic" w:cs="Traditional Arabic"/>
          <w:sz w:val="32"/>
          <w:szCs w:val="32"/>
          <w:rtl/>
          <w:lang w:bidi="ar-DZ"/>
        </w:rPr>
        <w:t>م لا يمكنه أن يعبر عن شيء إلاّ إذا كان له علم سابق بهذا الشيء، ولهذا علينا أن نختار الموضوع المتصلة بأذهان المتعلمين)</w:t>
      </w:r>
      <w:r w:rsidR="00EC69BD" w:rsidRPr="00EC69BD">
        <w:rPr>
          <w:rFonts w:ascii="Traditional Arabic" w:eastAsia="Calibri" w:hAnsi="Traditional Arabic" w:cs="Traditional Arabic" w:hint="cs"/>
          <w:sz w:val="32"/>
          <w:szCs w:val="32"/>
          <w:vertAlign w:val="superscript"/>
          <w:rtl/>
          <w:lang w:bidi="ar-DZ"/>
        </w:rPr>
        <w:t>(</w:t>
      </w:r>
      <w:r w:rsidRPr="00EC69BD">
        <w:rPr>
          <w:rFonts w:ascii="Traditional Arabic" w:eastAsia="Calibri" w:hAnsi="Traditional Arabic" w:cs="Traditional Arabic"/>
          <w:sz w:val="32"/>
          <w:szCs w:val="32"/>
          <w:vertAlign w:val="superscript"/>
          <w:rtl/>
          <w:lang w:bidi="ar-DZ"/>
        </w:rPr>
        <w:footnoteReference w:id="67"/>
      </w:r>
      <w:r w:rsidR="00EC69BD" w:rsidRPr="00EC69BD">
        <w:rPr>
          <w:rFonts w:ascii="Traditional Arabic" w:eastAsia="Calibri" w:hAnsi="Traditional Arabic" w:cs="Traditional Arabic" w:hint="cs"/>
          <w:sz w:val="32"/>
          <w:szCs w:val="32"/>
          <w:vertAlign w:val="superscript"/>
          <w:rtl/>
          <w:lang w:bidi="ar-DZ"/>
        </w:rPr>
        <w:t>)</w:t>
      </w:r>
      <w:r w:rsidRPr="0000046D">
        <w:rPr>
          <w:rFonts w:ascii="Traditional Arabic" w:eastAsia="Calibri" w:hAnsi="Traditional Arabic" w:cs="Traditional Arabic"/>
          <w:sz w:val="32"/>
          <w:szCs w:val="32"/>
          <w:rtl/>
          <w:lang w:bidi="ar-DZ"/>
        </w:rPr>
        <w:t>، حيث لا يجب أن نكلف التلاميذ بالكتابة في أمور يجهلونها ليس لديهم أدنى فكرة عنها.أي يجب ربط المتعل</w:t>
      </w:r>
      <w:r w:rsidR="00AB7973">
        <w:rPr>
          <w:rFonts w:ascii="Traditional Arabic" w:eastAsia="Calibri" w:hAnsi="Traditional Arabic" w:cs="Traditional Arabic" w:hint="cs"/>
          <w:sz w:val="32"/>
          <w:szCs w:val="32"/>
          <w:rtl/>
          <w:lang w:bidi="ar-DZ"/>
        </w:rPr>
        <w:t>ّ</w:t>
      </w:r>
      <w:r w:rsidRPr="0000046D">
        <w:rPr>
          <w:rFonts w:ascii="Traditional Arabic" w:eastAsia="Calibri" w:hAnsi="Traditional Arabic" w:cs="Traditional Arabic"/>
          <w:sz w:val="32"/>
          <w:szCs w:val="32"/>
          <w:rtl/>
          <w:lang w:bidi="ar-DZ"/>
        </w:rPr>
        <w:t xml:space="preserve">م بواقعه، أو بصورة في مخيلته، تكون موجودة في الواقع فيعود </w:t>
      </w:r>
      <w:r w:rsidR="00AB7973">
        <w:rPr>
          <w:rFonts w:ascii="Traditional Arabic" w:eastAsia="Calibri" w:hAnsi="Traditional Arabic" w:cs="Traditional Arabic" w:hint="cs"/>
          <w:sz w:val="32"/>
          <w:szCs w:val="32"/>
          <w:rtl/>
          <w:lang w:bidi="ar-DZ"/>
        </w:rPr>
        <w:t>إ</w:t>
      </w:r>
      <w:r w:rsidRPr="0000046D">
        <w:rPr>
          <w:rFonts w:ascii="Traditional Arabic" w:eastAsia="Calibri" w:hAnsi="Traditional Arabic" w:cs="Traditional Arabic"/>
          <w:sz w:val="32"/>
          <w:szCs w:val="32"/>
          <w:rtl/>
          <w:lang w:bidi="ar-DZ"/>
        </w:rPr>
        <w:t>لى أسلوب المحاكاة.</w:t>
      </w:r>
    </w:p>
    <w:p w:rsidR="00AB7973" w:rsidRPr="0000046D" w:rsidRDefault="00AB7973" w:rsidP="00AB7973">
      <w:pPr>
        <w:bidi/>
        <w:ind w:firstLine="565"/>
        <w:jc w:val="both"/>
        <w:rPr>
          <w:rFonts w:ascii="Traditional Arabic" w:eastAsia="Calibri" w:hAnsi="Traditional Arabic" w:cs="Traditional Arabic"/>
          <w:sz w:val="32"/>
          <w:szCs w:val="32"/>
          <w:rtl/>
          <w:lang w:bidi="ar-DZ"/>
        </w:rPr>
      </w:pPr>
    </w:p>
    <w:p w:rsidR="0000046D" w:rsidRPr="006E0C23" w:rsidRDefault="0000046D" w:rsidP="00C50F2F">
      <w:pPr>
        <w:widowControl w:val="0"/>
        <w:numPr>
          <w:ilvl w:val="0"/>
          <w:numId w:val="20"/>
        </w:numPr>
        <w:tabs>
          <w:tab w:val="right" w:pos="566"/>
        </w:tabs>
        <w:bidi/>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lastRenderedPageBreak/>
        <w:t>الأسساللغوية</w:t>
      </w:r>
      <w:r>
        <w:rPr>
          <w:rFonts w:ascii="Traditional Arabic" w:eastAsia="Calibri" w:hAnsi="Traditional Arabic" w:cs="Traditional Arabic"/>
          <w:b/>
          <w:bCs/>
          <w:color w:val="000000"/>
          <w:sz w:val="32"/>
          <w:szCs w:val="32"/>
          <w:rtl/>
          <w:lang w:bidi="ar-DZ"/>
        </w:rPr>
        <w:t xml:space="preserve">: </w:t>
      </w:r>
    </w:p>
    <w:p w:rsidR="0000046D" w:rsidRPr="006E0C23" w:rsidRDefault="0000046D"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قلةالمحصولاللغويلدىالتلاميذالواجبإنماءبالطريقةالطبيعيةكالقراءةوالاستماع.</w:t>
      </w:r>
    </w:p>
    <w:p w:rsidR="0000046D" w:rsidRPr="006E0C23" w:rsidRDefault="0000046D"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إنتاجالمنطوقأسبقمنإنتاجالمكتوب.</w:t>
      </w:r>
    </w:p>
    <w:p w:rsidR="0000046D" w:rsidRPr="006E0C23" w:rsidRDefault="0000046D"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مزاحمتهاللغةالعامية</w:t>
      </w:r>
      <w:r w:rsidR="00EC69BD" w:rsidRPr="00EC69BD">
        <w:rPr>
          <w:rFonts w:ascii="Traditional Arabic" w:eastAsia="Calibri" w:hAnsi="Traditional Arabic" w:cs="Traditional Arabic" w:hint="cs"/>
          <w:color w:val="000000"/>
          <w:sz w:val="32"/>
          <w:szCs w:val="32"/>
          <w:vertAlign w:val="superscript"/>
          <w:rtl/>
          <w:lang w:bidi="ar-DZ"/>
        </w:rPr>
        <w:t>(</w:t>
      </w:r>
      <w:r w:rsidRPr="00EC69BD">
        <w:rPr>
          <w:rFonts w:ascii="Traditional Arabic" w:eastAsia="Calibri" w:hAnsi="Traditional Arabic" w:cs="Traditional Arabic"/>
          <w:color w:val="000000"/>
          <w:sz w:val="32"/>
          <w:szCs w:val="32"/>
          <w:vertAlign w:val="superscript"/>
          <w:rtl/>
          <w:lang w:bidi="ar-DZ"/>
        </w:rPr>
        <w:footnoteReference w:id="68"/>
      </w:r>
      <w:r w:rsidR="00EC69BD" w:rsidRPr="00EC69BD">
        <w:rPr>
          <w:rFonts w:ascii="Traditional Arabic" w:eastAsia="Calibri" w:hAnsi="Traditional Arabic" w:cs="Traditional Arabic" w:hint="cs"/>
          <w:color w:val="000000"/>
          <w:sz w:val="32"/>
          <w:szCs w:val="32"/>
          <w:vertAlign w:val="superscript"/>
          <w:rtl/>
          <w:lang w:bidi="ar-DZ"/>
        </w:rPr>
        <w:t>)</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حيثأنالمتعل</w:t>
      </w:r>
      <w:r w:rsidR="00AB7973">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ملايمكنهأنيكتسبمفردات</w:t>
      </w:r>
      <w:r w:rsidRPr="006E0C23">
        <w:rPr>
          <w:rFonts w:ascii="Traditional Arabic" w:eastAsia="Calibri" w:hAnsi="Traditional Arabic" w:cs="Traditional Arabic" w:hint="cs"/>
          <w:color w:val="000000"/>
          <w:sz w:val="32"/>
          <w:szCs w:val="32"/>
          <w:rtl/>
          <w:lang w:bidi="ar-DZ"/>
        </w:rPr>
        <w:t>أو</w:t>
      </w:r>
      <w:r w:rsidRPr="006E0C23">
        <w:rPr>
          <w:rFonts w:ascii="Traditional Arabic" w:eastAsia="Calibri" w:hAnsi="Traditional Arabic" w:cs="Traditional Arabic"/>
          <w:color w:val="000000"/>
          <w:sz w:val="32"/>
          <w:szCs w:val="32"/>
          <w:rtl/>
          <w:lang w:bidi="ar-DZ"/>
        </w:rPr>
        <w:t>رصيدالغويامنأجلالإنتاجالكتابي.</w:t>
      </w:r>
    </w:p>
    <w:p w:rsidR="00255A91" w:rsidRDefault="0000046D" w:rsidP="00AB7973">
      <w:pPr>
        <w:autoSpaceDE w:val="0"/>
        <w:autoSpaceDN w:val="0"/>
        <w:bidi/>
        <w:adjustRightInd w:val="0"/>
        <w:spacing w:after="0"/>
        <w:ind w:firstLine="565"/>
        <w:jc w:val="both"/>
        <w:rPr>
          <w:rFonts w:ascii="Traditional Arabic" w:hAnsi="Traditional Arabic" w:cs="Traditional Arabic"/>
          <w:color w:val="000000"/>
          <w:sz w:val="32"/>
          <w:szCs w:val="32"/>
          <w:rtl/>
        </w:rPr>
      </w:pPr>
      <w:r w:rsidRPr="006E0C23">
        <w:rPr>
          <w:rFonts w:ascii="Traditional Arabic" w:eastAsia="Calibri" w:hAnsi="Traditional Arabic" w:cs="Traditional Arabic"/>
          <w:color w:val="000000"/>
          <w:sz w:val="32"/>
          <w:szCs w:val="32"/>
          <w:rtl/>
          <w:lang w:bidi="ar-DZ"/>
        </w:rPr>
        <w:t>إضافةإلىهذهالأسسيجبتقسيمالموضوعإلىمقدمةوعرضوخاتمة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معمراعاةكتابةمقدمةمشوقة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وسلامةالعرض</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وتنظيمالأفكاروالتفقيرالجيد</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وكتابةالخاتمةالموجزةالتيتعكسالآراءوالمقترحات</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بالإضافةإلىعدمتكليفالطلاببالكتابةفيأمورغامضة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لأنوضوحالموضوعيؤديإلىوضوحالإنتاجالكتابيوسلامته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كماأنإعناءخبراتالطلابمنخلالالرحلاتالعلميةوالزياراتالمتنوعةتساهمبشكلكبيرفيالرفعمنمستوياتالمتعلمينإنتاجاوكتابة.</w:t>
      </w:r>
      <w:r w:rsidR="00EC69BD" w:rsidRPr="00EC69BD">
        <w:rPr>
          <w:rFonts w:ascii="Traditional Arabic" w:eastAsia="Calibri" w:hAnsi="Traditional Arabic" w:cs="Traditional Arabic" w:hint="cs"/>
          <w:color w:val="000000"/>
          <w:sz w:val="32"/>
          <w:szCs w:val="32"/>
          <w:vertAlign w:val="superscript"/>
          <w:rtl/>
          <w:lang w:bidi="ar-DZ"/>
        </w:rPr>
        <w:t>(</w:t>
      </w:r>
      <w:r w:rsidRPr="00EC69BD">
        <w:rPr>
          <w:rFonts w:ascii="Traditional Arabic" w:eastAsia="Calibri" w:hAnsi="Traditional Arabic" w:cs="Traditional Arabic"/>
          <w:color w:val="000000"/>
          <w:sz w:val="32"/>
          <w:szCs w:val="32"/>
          <w:vertAlign w:val="superscript"/>
          <w:rtl/>
          <w:lang w:bidi="ar-DZ"/>
        </w:rPr>
        <w:footnoteReference w:id="69"/>
      </w:r>
      <w:r w:rsidR="00EC69BD" w:rsidRPr="00EC69BD">
        <w:rPr>
          <w:rFonts w:ascii="Traditional Arabic" w:eastAsia="Calibri" w:hAnsi="Traditional Arabic" w:cs="Traditional Arabic" w:hint="cs"/>
          <w:color w:val="000000"/>
          <w:sz w:val="32"/>
          <w:szCs w:val="32"/>
          <w:vertAlign w:val="superscript"/>
          <w:rtl/>
          <w:lang w:bidi="ar-DZ"/>
        </w:rPr>
        <w:t>)</w:t>
      </w:r>
      <w:r w:rsidRPr="006E0C23">
        <w:rPr>
          <w:rFonts w:ascii="Traditional Arabic" w:eastAsia="Calibri" w:hAnsi="Traditional Arabic" w:cs="Traditional Arabic" w:hint="cs"/>
          <w:color w:val="000000"/>
          <w:sz w:val="32"/>
          <w:szCs w:val="32"/>
          <w:rtl/>
          <w:lang w:bidi="ar-DZ"/>
        </w:rPr>
        <w:t>أيأنالغموضيؤديالىتحفيزقدراتالمتعلم</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hint="cs"/>
          <w:color w:val="000000"/>
          <w:sz w:val="32"/>
          <w:szCs w:val="32"/>
          <w:rtl/>
          <w:lang w:bidi="ar-DZ"/>
        </w:rPr>
        <w:t>وهناوجبوضعتصميمللوضعيةالمقدمةواتباعطريقةمنأجلالانتاج</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hint="cs"/>
          <w:color w:val="000000"/>
          <w:sz w:val="32"/>
          <w:szCs w:val="32"/>
          <w:rtl/>
          <w:lang w:bidi="ar-DZ"/>
        </w:rPr>
        <w:t>ويرىطهحسينفيهذاالموضوعأنه</w:t>
      </w:r>
      <w:r w:rsidRPr="006E0C23">
        <w:rPr>
          <w:rFonts w:ascii="Traditional Arabic" w:eastAsia="Calibri" w:hAnsi="Traditional Arabic" w:cs="Traditional Arabic"/>
          <w:color w:val="000000"/>
          <w:sz w:val="32"/>
          <w:szCs w:val="32"/>
          <w:rtl/>
          <w:lang w:bidi="ar-DZ"/>
        </w:rPr>
        <w:t>"ولكيتتحققهذهالأسسعلىالمدرسأنيعرفواجباتهكماعلىالطالبمعرفةواجباته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فعلىالمدرسأنيطلقحكماصحيحاحولأفكارطلبتهومعلوماتهم</w:t>
      </w:r>
      <w:r>
        <w:rPr>
          <w:rFonts w:ascii="Traditional Arabic" w:eastAsia="Calibri" w:hAnsi="Traditional Arabic" w:cs="Traditional Arabic"/>
          <w:color w:val="000000"/>
          <w:sz w:val="32"/>
          <w:szCs w:val="32"/>
          <w:rtl/>
          <w:lang w:bidi="ar-DZ"/>
        </w:rPr>
        <w:t>،.</w:t>
      </w:r>
      <w:r w:rsidRPr="006E0C23">
        <w:rPr>
          <w:rFonts w:ascii="Traditional Arabic" w:eastAsia="Calibri" w:hAnsi="Traditional Arabic" w:cs="Traditional Arabic"/>
          <w:color w:val="000000"/>
          <w:sz w:val="32"/>
          <w:szCs w:val="32"/>
          <w:rtl/>
          <w:lang w:bidi="ar-DZ"/>
        </w:rPr>
        <w:t>.....أمّاالطالبفعليهأنيكتبحولموضوعيلتزمفيهدقةالملاحظة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ويستندإلىمايحسويشعرلأنذلكيساعدفيانتقاءالكلمةوالجملةوالتعبير</w:t>
      </w:r>
      <w:r w:rsidR="00AB7973">
        <w:rPr>
          <w:rFonts w:ascii="Traditional Arabic" w:eastAsia="Calibri" w:hAnsi="Traditional Arabic" w:cs="Traditional Arabic" w:hint="cs"/>
          <w:color w:val="000000"/>
          <w:sz w:val="32"/>
          <w:szCs w:val="32"/>
          <w:rtl/>
          <w:lang w:bidi="ar-DZ"/>
        </w:rPr>
        <w:t>"</w:t>
      </w:r>
      <w:r w:rsidR="00EC69BD" w:rsidRPr="00EC69BD">
        <w:rPr>
          <w:rFonts w:ascii="Traditional Arabic" w:eastAsia="Calibri" w:hAnsi="Traditional Arabic" w:cs="Traditional Arabic" w:hint="cs"/>
          <w:color w:val="000000"/>
          <w:sz w:val="32"/>
          <w:szCs w:val="32"/>
          <w:vertAlign w:val="superscript"/>
          <w:rtl/>
          <w:lang w:bidi="ar-DZ"/>
        </w:rPr>
        <w:t>(</w:t>
      </w:r>
      <w:r w:rsidRPr="00EC69BD">
        <w:rPr>
          <w:rFonts w:ascii="Traditional Arabic" w:eastAsia="Calibri" w:hAnsi="Traditional Arabic" w:cs="Traditional Arabic"/>
          <w:color w:val="000000"/>
          <w:sz w:val="32"/>
          <w:szCs w:val="32"/>
          <w:vertAlign w:val="superscript"/>
          <w:rtl/>
          <w:lang w:bidi="ar-DZ"/>
        </w:rPr>
        <w:footnoteReference w:id="70"/>
      </w:r>
      <w:r w:rsidR="00EC69BD" w:rsidRPr="00EC69BD">
        <w:rPr>
          <w:rFonts w:ascii="Traditional Arabic" w:eastAsia="Calibri" w:hAnsi="Traditional Arabic" w:cs="Traditional Arabic" w:hint="cs"/>
          <w:color w:val="000000"/>
          <w:sz w:val="32"/>
          <w:szCs w:val="32"/>
          <w:vertAlign w:val="superscript"/>
          <w:rtl/>
          <w:lang w:bidi="ar-DZ"/>
        </w:rPr>
        <w:t>)</w:t>
      </w:r>
      <w:r w:rsidRPr="006E0C23">
        <w:rPr>
          <w:rFonts w:ascii="Traditional Arabic" w:eastAsia="Calibri" w:hAnsi="Traditional Arabic" w:cs="Traditional Arabic"/>
          <w:color w:val="000000"/>
          <w:sz w:val="32"/>
          <w:szCs w:val="32"/>
          <w:rtl/>
          <w:lang w:bidi="ar-DZ"/>
        </w:rPr>
        <w:t>منالمعانيبلغةسليمةمناسبة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وعليهأنينظم</w:t>
      </w:r>
      <w:r w:rsidRPr="006E0C23">
        <w:rPr>
          <w:rFonts w:ascii="Traditional Arabic" w:hAnsi="Traditional Arabic" w:cs="Traditional Arabic"/>
          <w:color w:val="000000"/>
          <w:sz w:val="32"/>
          <w:szCs w:val="32"/>
          <w:rtl/>
          <w:lang w:val="en-US" w:eastAsia="ar-SA"/>
        </w:rPr>
        <w:t>الأفكارالرئيسيةويحددهاقبلالكلامأوالكتابة</w:t>
      </w:r>
      <w:r>
        <w:rPr>
          <w:rFonts w:ascii="Traditional Arabic" w:hAnsi="Traditional Arabic" w:cs="Traditional Arabic"/>
          <w:color w:val="000000"/>
          <w:sz w:val="32"/>
          <w:szCs w:val="32"/>
          <w:rtl/>
          <w:lang w:val="en-US" w:eastAsia="ar-SA"/>
        </w:rPr>
        <w:t>.</w:t>
      </w:r>
      <w:r w:rsidRPr="006E0C23">
        <w:rPr>
          <w:rFonts w:ascii="Traditional Arabic" w:hAnsi="Traditional Arabic" w:cs="Traditional Arabic"/>
          <w:color w:val="000000"/>
          <w:sz w:val="32"/>
          <w:szCs w:val="32"/>
          <w:rtl/>
          <w:lang w:val="en-US" w:eastAsia="ar-SA"/>
        </w:rPr>
        <w:t>..زيادةإلىذلكفإنالطالب</w:t>
      </w:r>
      <w:r w:rsidR="00AB7973">
        <w:rPr>
          <w:rFonts w:ascii="Traditional Arabic" w:hAnsi="Traditional Arabic" w:cs="Traditional Arabic" w:hint="cs"/>
          <w:color w:val="000000"/>
          <w:sz w:val="32"/>
          <w:szCs w:val="32"/>
          <w:rtl/>
          <w:lang w:val="en-US" w:eastAsia="ar-SA"/>
        </w:rPr>
        <w:t>-</w:t>
      </w:r>
      <w:r w:rsidRPr="006E0C23">
        <w:rPr>
          <w:rFonts w:ascii="Traditional Arabic" w:hAnsi="Traditional Arabic" w:cs="Traditional Arabic"/>
          <w:color w:val="000000"/>
          <w:sz w:val="32"/>
          <w:szCs w:val="32"/>
          <w:rtl/>
          <w:lang w:val="en-US" w:eastAsia="ar-SA"/>
        </w:rPr>
        <w:t>ينبغيأنيتقنقواعداللغةويبعدعنالسردالجافوأنيوظفالاقتباساتتوظيفاصحيحاويستخدمعلاماتالترقيماستخداماصحيحا</w:t>
      </w:r>
      <w:r w:rsidR="00EC69BD" w:rsidRPr="00EC69BD">
        <w:rPr>
          <w:rFonts w:ascii="Traditional Arabic" w:hAnsi="Traditional Arabic" w:cs="Traditional Arabic" w:hint="cs"/>
          <w:color w:val="000000"/>
          <w:sz w:val="32"/>
          <w:szCs w:val="32"/>
          <w:vertAlign w:val="superscript"/>
          <w:rtl/>
          <w:lang w:val="en-US" w:eastAsia="ar-SA"/>
        </w:rPr>
        <w:t>(</w:t>
      </w:r>
      <w:r w:rsidRPr="00EC69BD">
        <w:rPr>
          <w:rFonts w:ascii="Traditional Arabic" w:hAnsi="Traditional Arabic" w:cs="Traditional Arabic"/>
          <w:color w:val="000000"/>
          <w:sz w:val="32"/>
          <w:szCs w:val="32"/>
          <w:vertAlign w:val="superscript"/>
          <w:rtl/>
          <w:lang w:val="en-US" w:eastAsia="ar-SA"/>
        </w:rPr>
        <w:footnoteReference w:id="71"/>
      </w:r>
      <w:r w:rsidR="00EC69BD" w:rsidRPr="00EC69BD">
        <w:rPr>
          <w:rFonts w:ascii="Traditional Arabic" w:hAnsi="Traditional Arabic" w:cs="Traditional Arabic" w:hint="cs"/>
          <w:color w:val="000000"/>
          <w:sz w:val="32"/>
          <w:szCs w:val="32"/>
          <w:vertAlign w:val="superscript"/>
          <w:rtl/>
          <w:lang w:val="en-US" w:eastAsia="ar-SA"/>
        </w:rPr>
        <w:t>)</w:t>
      </w:r>
      <w:r w:rsidRPr="006E0C23">
        <w:rPr>
          <w:rFonts w:ascii="Traditional Arabic" w:hAnsi="Traditional Arabic" w:cs="Traditional Arabic"/>
          <w:color w:val="000000"/>
          <w:sz w:val="32"/>
          <w:szCs w:val="32"/>
          <w:rtl/>
          <w:lang w:val="en-US" w:eastAsia="ar-SA"/>
        </w:rPr>
        <w:t>.</w:t>
      </w:r>
      <w:r w:rsidRPr="006E0C23">
        <w:rPr>
          <w:rFonts w:ascii="Traditional Arabic" w:eastAsia="Calibri" w:hAnsi="Traditional Arabic" w:cs="Traditional Arabic"/>
          <w:color w:val="000000"/>
          <w:sz w:val="32"/>
          <w:szCs w:val="32"/>
          <w:rtl/>
          <w:lang w:bidi="ar-DZ"/>
        </w:rPr>
        <w:t>.</w:t>
      </w:r>
      <w:r w:rsidRPr="006E0C23">
        <w:rPr>
          <w:rFonts w:ascii="Traditional Arabic" w:eastAsia="Calibri" w:hAnsi="Traditional Arabic" w:cs="Traditional Arabic" w:hint="cs"/>
          <w:color w:val="000000"/>
          <w:sz w:val="32"/>
          <w:szCs w:val="32"/>
          <w:rtl/>
          <w:lang w:bidi="ar-DZ"/>
        </w:rPr>
        <w:t>أيأنال</w:t>
      </w:r>
      <w:r w:rsidR="00AB7973">
        <w:rPr>
          <w:rFonts w:ascii="Traditional Arabic" w:eastAsia="Calibri" w:hAnsi="Traditional Arabic" w:cs="Traditional Arabic" w:hint="cs"/>
          <w:color w:val="000000"/>
          <w:sz w:val="32"/>
          <w:szCs w:val="32"/>
          <w:rtl/>
          <w:lang w:bidi="ar-DZ"/>
        </w:rPr>
        <w:t>إ</w:t>
      </w:r>
      <w:r w:rsidRPr="006E0C23">
        <w:rPr>
          <w:rFonts w:ascii="Traditional Arabic" w:eastAsia="Calibri" w:hAnsi="Traditional Arabic" w:cs="Traditional Arabic" w:hint="cs"/>
          <w:color w:val="000000"/>
          <w:sz w:val="32"/>
          <w:szCs w:val="32"/>
          <w:rtl/>
          <w:lang w:bidi="ar-DZ"/>
        </w:rPr>
        <w:t>نتاجالكتابيليسمجردسردجاف</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hint="cs"/>
          <w:color w:val="000000"/>
          <w:sz w:val="32"/>
          <w:szCs w:val="32"/>
          <w:rtl/>
          <w:lang w:bidi="ar-DZ"/>
        </w:rPr>
        <w:t>و</w:t>
      </w:r>
      <w:r w:rsidR="00AB7973">
        <w:rPr>
          <w:rFonts w:ascii="Traditional Arabic" w:eastAsia="Calibri" w:hAnsi="Traditional Arabic" w:cs="Traditional Arabic" w:hint="cs"/>
          <w:color w:val="000000"/>
          <w:sz w:val="32"/>
          <w:szCs w:val="32"/>
          <w:rtl/>
          <w:lang w:bidi="ar-DZ"/>
        </w:rPr>
        <w:t>إ</w:t>
      </w:r>
      <w:r w:rsidRPr="006E0C23">
        <w:rPr>
          <w:rFonts w:ascii="Traditional Arabic" w:eastAsia="Calibri" w:hAnsi="Traditional Arabic" w:cs="Traditional Arabic" w:hint="cs"/>
          <w:color w:val="000000"/>
          <w:sz w:val="32"/>
          <w:szCs w:val="32"/>
          <w:rtl/>
          <w:lang w:bidi="ar-DZ"/>
        </w:rPr>
        <w:t>نماتحفزهالدروسالسابقة</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hint="cs"/>
          <w:color w:val="000000"/>
          <w:sz w:val="32"/>
          <w:szCs w:val="32"/>
          <w:rtl/>
          <w:lang w:bidi="ar-DZ"/>
        </w:rPr>
        <w:t>ويوضعمنخلالهالمتعلمفيماتدارسهخلالالمقطعالتعل</w:t>
      </w:r>
      <w:r w:rsidR="00EC69BD">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hint="cs"/>
          <w:color w:val="000000"/>
          <w:sz w:val="32"/>
          <w:szCs w:val="32"/>
          <w:rtl/>
          <w:lang w:bidi="ar-DZ"/>
        </w:rPr>
        <w:t>ميمنقواعدو</w:t>
      </w:r>
      <w:r w:rsidR="00AB7973">
        <w:rPr>
          <w:rFonts w:ascii="Traditional Arabic" w:eastAsia="Calibri" w:hAnsi="Traditional Arabic" w:cs="Traditional Arabic" w:hint="cs"/>
          <w:color w:val="000000"/>
          <w:sz w:val="32"/>
          <w:szCs w:val="32"/>
          <w:rtl/>
          <w:lang w:bidi="ar-DZ"/>
        </w:rPr>
        <w:t>إ</w:t>
      </w:r>
      <w:r w:rsidRPr="006E0C23">
        <w:rPr>
          <w:rFonts w:ascii="Traditional Arabic" w:eastAsia="Calibri" w:hAnsi="Traditional Arabic" w:cs="Traditional Arabic" w:hint="cs"/>
          <w:color w:val="000000"/>
          <w:sz w:val="32"/>
          <w:szCs w:val="32"/>
          <w:rtl/>
          <w:lang w:bidi="ar-DZ"/>
        </w:rPr>
        <w:t>نتاجشفهي</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hint="cs"/>
          <w:color w:val="000000"/>
          <w:sz w:val="32"/>
          <w:szCs w:val="32"/>
          <w:rtl/>
          <w:lang w:bidi="ar-DZ"/>
        </w:rPr>
        <w:t>فهوعبارةعنسلسلةمترابطةتكملبعضهاالبعض</w:t>
      </w:r>
      <w:r>
        <w:rPr>
          <w:rFonts w:ascii="Traditional Arabic" w:eastAsia="Calibri" w:hAnsi="Traditional Arabic" w:cs="Traditional Arabic" w:hint="cs"/>
          <w:color w:val="000000"/>
          <w:sz w:val="32"/>
          <w:szCs w:val="32"/>
          <w:rtl/>
          <w:lang w:bidi="ar-DZ"/>
        </w:rPr>
        <w:t>.</w:t>
      </w: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pPr>
    </w:p>
    <w:p w:rsidR="00255A91" w:rsidRDefault="00255A91" w:rsidP="00255A91">
      <w:pPr>
        <w:autoSpaceDE w:val="0"/>
        <w:autoSpaceDN w:val="0"/>
        <w:bidi/>
        <w:adjustRightInd w:val="0"/>
        <w:spacing w:after="0"/>
        <w:jc w:val="both"/>
        <w:rPr>
          <w:rFonts w:ascii="Traditional Arabic" w:hAnsi="Traditional Arabic" w:cs="Traditional Arabic"/>
          <w:color w:val="000000"/>
          <w:sz w:val="32"/>
          <w:szCs w:val="32"/>
          <w:rtl/>
        </w:rPr>
        <w:sectPr w:rsidR="00255A91" w:rsidSect="00AA377D">
          <w:headerReference w:type="default" r:id="rId27"/>
          <w:footerReference w:type="default" r:id="rId28"/>
          <w:footnotePr>
            <w:numRestart w:val="eachPage"/>
          </w:footnotePr>
          <w:type w:val="continuous"/>
          <w:pgSz w:w="11906" w:h="16838" w:code="9"/>
          <w:pgMar w:top="1418" w:right="1985" w:bottom="1418" w:left="851" w:header="709" w:footer="709" w:gutter="0"/>
          <w:pgNumType w:fmt="numberInDash" w:start="2"/>
          <w:cols w:space="720"/>
          <w:bidi/>
          <w:rtlGutter/>
          <w:docGrid w:linePitch="299"/>
        </w:sectPr>
      </w:pPr>
    </w:p>
    <w:p w:rsidR="00255A91" w:rsidRPr="00255A91" w:rsidRDefault="00AB7973" w:rsidP="00255A91">
      <w:pPr>
        <w:autoSpaceDE w:val="0"/>
        <w:autoSpaceDN w:val="0"/>
        <w:bidi/>
        <w:adjustRightInd w:val="0"/>
        <w:spacing w:after="0"/>
        <w:jc w:val="both"/>
        <w:rPr>
          <w:rFonts w:ascii="Traditional Arabic" w:hAnsi="Traditional Arabic" w:cs="Traditional Arabic"/>
          <w:color w:val="000000"/>
          <w:sz w:val="32"/>
          <w:szCs w:val="32"/>
          <w:rtl/>
        </w:rPr>
      </w:pPr>
      <w:r w:rsidRPr="006E0C23">
        <w:rPr>
          <w:rFonts w:ascii="Traditional Arabic" w:eastAsia="Calibri" w:hAnsi="Traditional Arabic" w:cs="Traditional Arabic"/>
          <w:noProof/>
          <w:color w:val="000000"/>
          <w:sz w:val="32"/>
          <w:szCs w:val="32"/>
          <w:rtl/>
        </w:rPr>
        <w:lastRenderedPageBreak/>
        <w:drawing>
          <wp:anchor distT="0" distB="0" distL="114300" distR="114300" simplePos="0" relativeHeight="251654656" behindDoc="0" locked="0" layoutInCell="1" allowOverlap="1">
            <wp:simplePos x="0" y="0"/>
            <wp:positionH relativeFrom="column">
              <wp:posOffset>2540</wp:posOffset>
            </wp:positionH>
            <wp:positionV relativeFrom="paragraph">
              <wp:posOffset>4445</wp:posOffset>
            </wp:positionV>
            <wp:extent cx="5758815" cy="8820150"/>
            <wp:effectExtent l="0" t="0" r="0" b="0"/>
            <wp:wrapSquare wrapText="bothSides"/>
            <wp:docPr id="12" name="Image 12" descr="C:\Users\CHAKER\Pictures\ControlCenter4\Scan\CCI01062022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HAKER\Pictures\ControlCenter4\Scan\CCI01062022_0001.jp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8815" cy="8820150"/>
                    </a:xfrm>
                    <a:prstGeom prst="rect">
                      <a:avLst/>
                    </a:prstGeom>
                    <a:noFill/>
                    <a:ln>
                      <a:noFill/>
                    </a:ln>
                  </pic:spPr>
                </pic:pic>
              </a:graphicData>
            </a:graphic>
          </wp:anchor>
        </w:drawing>
      </w:r>
    </w:p>
    <w:p w:rsidR="00F56692" w:rsidRDefault="00AF2E9C" w:rsidP="00F56692">
      <w:pPr>
        <w:widowControl w:val="0"/>
        <w:tabs>
          <w:tab w:val="right" w:pos="566"/>
        </w:tabs>
        <w:bidi/>
        <w:mirrorIndents/>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lastRenderedPageBreak/>
        <w:t>5.</w:t>
      </w:r>
      <w:r w:rsidR="00F56692" w:rsidRPr="006E0C23">
        <w:rPr>
          <w:rFonts w:ascii="Traditional Arabic" w:eastAsia="Calibri" w:hAnsi="Traditional Arabic" w:cs="Traditional Arabic"/>
          <w:b/>
          <w:bCs/>
          <w:color w:val="000000"/>
          <w:sz w:val="32"/>
          <w:szCs w:val="32"/>
          <w:rtl/>
          <w:lang w:bidi="ar-DZ"/>
        </w:rPr>
        <w:t>مجالاتالإنتاجالكتابي</w:t>
      </w:r>
      <w:r w:rsidR="00F56692">
        <w:rPr>
          <w:rFonts w:ascii="Traditional Arabic" w:eastAsia="Calibri" w:hAnsi="Traditional Arabic" w:cs="Traditional Arabic" w:hint="cs"/>
          <w:b/>
          <w:bCs/>
          <w:color w:val="000000"/>
          <w:sz w:val="32"/>
          <w:szCs w:val="32"/>
          <w:rtl/>
          <w:lang w:bidi="ar-DZ"/>
        </w:rPr>
        <w:t xml:space="preserve">: </w:t>
      </w:r>
    </w:p>
    <w:p w:rsidR="00F56692" w:rsidRPr="006E0C23" w:rsidRDefault="00F56692" w:rsidP="00F56692">
      <w:pPr>
        <w:widowControl w:val="0"/>
        <w:tabs>
          <w:tab w:val="right" w:pos="566"/>
        </w:tabs>
        <w:bidi/>
        <w:ind w:firstLine="565"/>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hint="cs"/>
          <w:color w:val="000000"/>
          <w:sz w:val="32"/>
          <w:szCs w:val="32"/>
          <w:rtl/>
          <w:lang w:bidi="ar-DZ"/>
        </w:rPr>
        <w:t>تعدمجالاتال</w:t>
      </w:r>
      <w:r>
        <w:rPr>
          <w:rFonts w:ascii="Traditional Arabic" w:eastAsia="Calibri" w:hAnsi="Traditional Arabic" w:cs="Traditional Arabic" w:hint="cs"/>
          <w:color w:val="000000"/>
          <w:sz w:val="32"/>
          <w:szCs w:val="32"/>
          <w:rtl/>
          <w:lang w:bidi="ar-DZ"/>
        </w:rPr>
        <w:t>إ</w:t>
      </w:r>
      <w:r w:rsidRPr="006E0C23">
        <w:rPr>
          <w:rFonts w:ascii="Traditional Arabic" w:eastAsia="Calibri" w:hAnsi="Traditional Arabic" w:cs="Traditional Arabic" w:hint="cs"/>
          <w:color w:val="000000"/>
          <w:sz w:val="32"/>
          <w:szCs w:val="32"/>
          <w:rtl/>
          <w:lang w:bidi="ar-DZ"/>
        </w:rPr>
        <w:t>نتاجالكتابيحيزاواسع</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hint="cs"/>
          <w:color w:val="000000"/>
          <w:sz w:val="32"/>
          <w:szCs w:val="32"/>
          <w:rtl/>
          <w:lang w:bidi="ar-DZ"/>
        </w:rPr>
        <w:t>وهذامايؤكده</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hint="cs"/>
          <w:color w:val="000000"/>
          <w:sz w:val="32"/>
          <w:szCs w:val="32"/>
          <w:rtl/>
          <w:lang w:bidi="ar-DZ"/>
        </w:rPr>
        <w:t>عمرانجاسم)فيقوله</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"يحتويمنهجالإنتاجالكتابيعلىألوانكثيرةومتعددمنالأنشطةالتييمكنتناولها"</w:t>
      </w:r>
      <w:r w:rsidR="003C37A7" w:rsidRPr="003C37A7">
        <w:rPr>
          <w:rFonts w:ascii="Traditional Arabic" w:eastAsia="Calibri" w:hAnsi="Traditional Arabic" w:cs="Traditional Arabic" w:hint="cs"/>
          <w:color w:val="000000"/>
          <w:sz w:val="32"/>
          <w:szCs w:val="32"/>
          <w:vertAlign w:val="superscript"/>
          <w:rtl/>
          <w:lang w:bidi="ar-DZ"/>
        </w:rPr>
        <w:t>(</w:t>
      </w:r>
      <w:r w:rsidRPr="003C37A7">
        <w:rPr>
          <w:rFonts w:ascii="Traditional Arabic" w:eastAsia="Calibri" w:hAnsi="Traditional Arabic" w:cs="Traditional Arabic"/>
          <w:color w:val="000000"/>
          <w:sz w:val="32"/>
          <w:szCs w:val="32"/>
          <w:vertAlign w:val="superscript"/>
          <w:rtl/>
          <w:lang w:bidi="ar-DZ"/>
        </w:rPr>
        <w:footnoteReference w:id="72"/>
      </w:r>
      <w:r w:rsidR="003C37A7" w:rsidRPr="003C37A7">
        <w:rPr>
          <w:rFonts w:ascii="Traditional Arabic" w:eastAsia="Calibri" w:hAnsi="Traditional Arabic" w:cs="Traditional Arabic" w:hint="cs"/>
          <w:color w:val="000000"/>
          <w:sz w:val="32"/>
          <w:szCs w:val="32"/>
          <w:vertAlign w:val="superscript"/>
          <w:rtl/>
          <w:lang w:bidi="ar-DZ"/>
        </w:rPr>
        <w:t>)</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حيثيتناولالمتعلمفيحصةالإنتاجالكتابيأنماطاأوتقنياتتعبيريةويتدربعليهاكتابةبلغةسليمةثمينتجنصوصايدمجفيهامجموعةمنالمواردالمعرفيةفينهايةكلمقطع</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ومجالاتوصورالإنتاجالكتابيالمتعارفعليهاكسرةومتنوعة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نذكرمنها</w:t>
      </w:r>
      <w:r>
        <w:rPr>
          <w:rFonts w:ascii="Traditional Arabic" w:eastAsia="Calibri" w:hAnsi="Traditional Arabic" w:cs="Traditional Arabic"/>
          <w:color w:val="000000"/>
          <w:sz w:val="32"/>
          <w:szCs w:val="32"/>
          <w:rtl/>
          <w:lang w:bidi="ar-DZ"/>
        </w:rPr>
        <w:t xml:space="preserve">: </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كتابةالأحبار.</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جمعالصوروالتعبيرعنهاكتابيا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وعرضهافيالفصلأوفيمعرضالمدرسة.</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الإجاباتالتحريريةعنالأسئلةعقبالقراءةالصامتة.</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تلخيصالقصصوالموضوعاتالمقروءةأوالمسموعة.</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تكملةالقصصالناقصة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وتطويلالقصصالموجزة.</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تأليفقصصفيعرضمعين</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أوفيأيغرضيختارهالمعلم.</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تحويلالقصةإلىحوارتمثيلي.</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كتابةالمذكراتواليومياتوالتقارير.</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كتابةالرسائلللاستئذانفيزيارةالأماكنالمختلفة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أوللدعوةإلىحفلة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أولتأديةواجباجتماعيفيمناسباتالشكرأوالتهيئةأوالتعزية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أونحوذلكمنالأغراضالحيوية.</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الكتابةفيالموضوعاتالحسيةوالمعنويةفيالنواحيالاجتماعيةوالقوميةوالاقتصاديةوالأسسونحوها.</w:t>
      </w:r>
    </w:p>
    <w:p w:rsidR="00F56692" w:rsidRPr="006E0C23" w:rsidRDefault="00F56692" w:rsidP="00C50F2F">
      <w:pPr>
        <w:widowControl w:val="0"/>
        <w:numPr>
          <w:ilvl w:val="0"/>
          <w:numId w:val="21"/>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نثرالأبياتالشعرية.</w:t>
      </w:r>
      <w:r w:rsidR="003C37A7" w:rsidRPr="003C37A7">
        <w:rPr>
          <w:rFonts w:ascii="Traditional Arabic" w:eastAsia="Calibri" w:hAnsi="Traditional Arabic" w:cs="Traditional Arabic" w:hint="cs"/>
          <w:color w:val="000000"/>
          <w:sz w:val="32"/>
          <w:szCs w:val="32"/>
          <w:vertAlign w:val="superscript"/>
          <w:rtl/>
          <w:lang w:bidi="ar-DZ"/>
        </w:rPr>
        <w:t>(</w:t>
      </w:r>
      <w:r w:rsidRPr="003C37A7">
        <w:rPr>
          <w:rFonts w:ascii="Traditional Arabic" w:eastAsia="Calibri" w:hAnsi="Traditional Arabic" w:cs="Traditional Arabic"/>
          <w:color w:val="000000"/>
          <w:sz w:val="32"/>
          <w:szCs w:val="32"/>
          <w:vertAlign w:val="superscript"/>
          <w:rtl/>
          <w:lang w:bidi="ar-DZ"/>
        </w:rPr>
        <w:footnoteReference w:id="73"/>
      </w:r>
      <w:r w:rsidR="003C37A7" w:rsidRPr="003C37A7">
        <w:rPr>
          <w:rFonts w:ascii="Traditional Arabic" w:eastAsia="Calibri" w:hAnsi="Traditional Arabic" w:cs="Traditional Arabic" w:hint="cs"/>
          <w:color w:val="000000"/>
          <w:sz w:val="32"/>
          <w:szCs w:val="32"/>
          <w:vertAlign w:val="superscript"/>
          <w:rtl/>
          <w:lang w:bidi="ar-DZ"/>
        </w:rPr>
        <w:t>)</w:t>
      </w:r>
    </w:p>
    <w:p w:rsidR="00F56692" w:rsidRPr="00F56692" w:rsidRDefault="00F56692" w:rsidP="001A79E0">
      <w:pPr>
        <w:bidi/>
        <w:ind w:firstLine="565"/>
        <w:jc w:val="both"/>
        <w:rPr>
          <w:rFonts w:ascii="Traditional Arabic" w:eastAsia="Calibri" w:hAnsi="Traditional Arabic" w:cs="Traditional Arabic"/>
          <w:sz w:val="32"/>
          <w:szCs w:val="32"/>
          <w:rtl/>
          <w:lang w:bidi="ar-DZ"/>
        </w:rPr>
      </w:pPr>
      <w:r w:rsidRPr="00F56692">
        <w:rPr>
          <w:rFonts w:ascii="Traditional Arabic" w:eastAsia="Calibri" w:hAnsi="Traditional Arabic" w:cs="Traditional Arabic"/>
          <w:sz w:val="32"/>
          <w:szCs w:val="32"/>
          <w:rtl/>
          <w:lang w:bidi="ar-DZ"/>
        </w:rPr>
        <w:lastRenderedPageBreak/>
        <w:t>ويتعرف المعلم في مستوى الثانية متوسط على عدة تقنيات المقط</w:t>
      </w:r>
      <w:r>
        <w:rPr>
          <w:rFonts w:ascii="Traditional Arabic" w:eastAsia="Calibri" w:hAnsi="Traditional Arabic" w:cs="Traditional Arabic" w:hint="cs"/>
          <w:sz w:val="32"/>
          <w:szCs w:val="32"/>
          <w:rtl/>
          <w:lang w:bidi="ar-DZ"/>
        </w:rPr>
        <w:t>ّ</w:t>
      </w:r>
      <w:r w:rsidRPr="00F56692">
        <w:rPr>
          <w:rFonts w:ascii="Traditional Arabic" w:eastAsia="Calibri" w:hAnsi="Traditional Arabic" w:cs="Traditional Arabic"/>
          <w:sz w:val="32"/>
          <w:szCs w:val="32"/>
          <w:rtl/>
          <w:lang w:bidi="ar-DZ"/>
        </w:rPr>
        <w:t>ع التعلمي، بمعدل ثلاث تقنيات ويقوم بإنتاج كتابي تحريري نهاية كل مقطع، ويركز برنامج الجيل الثاني في هذا المستوى على نمطي الحوار والتوجيه والتقييمات المتداولة طيلة السنة الدراسية والمقررة في المنهاج الدراسي هي:</w:t>
      </w:r>
      <w:r w:rsidR="001A79E0" w:rsidRPr="001A79E0">
        <w:rPr>
          <w:rFonts w:ascii="Traditional Arabic" w:eastAsia="Calibri" w:hAnsi="Traditional Arabic" w:cs="Traditional Arabic" w:hint="cs"/>
          <w:sz w:val="32"/>
          <w:szCs w:val="32"/>
          <w:vertAlign w:val="superscript"/>
          <w:rtl/>
          <w:lang w:bidi="ar-DZ"/>
        </w:rPr>
        <w:t>(</w:t>
      </w:r>
      <w:r w:rsidRPr="001A79E0">
        <w:rPr>
          <w:rFonts w:ascii="Traditional Arabic" w:eastAsia="Calibri" w:hAnsi="Traditional Arabic" w:cs="Traditional Arabic"/>
          <w:sz w:val="32"/>
          <w:szCs w:val="32"/>
          <w:vertAlign w:val="superscript"/>
          <w:rtl/>
          <w:lang w:bidi="ar-DZ"/>
        </w:rPr>
        <w:footnoteReference w:id="74"/>
      </w:r>
      <w:r w:rsidR="001A79E0" w:rsidRPr="001A79E0">
        <w:rPr>
          <w:rFonts w:ascii="Traditional Arabic" w:eastAsia="Calibri" w:hAnsi="Traditional Arabic" w:cs="Traditional Arabic" w:hint="cs"/>
          <w:sz w:val="32"/>
          <w:szCs w:val="32"/>
          <w:vertAlign w:val="superscript"/>
          <w:rtl/>
          <w:lang w:bidi="ar-DZ"/>
        </w:rPr>
        <w:t>)</w:t>
      </w:r>
    </w:p>
    <w:p w:rsidR="00F56692" w:rsidRPr="006E0C23" w:rsidRDefault="00F56692"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المقطعالأول</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الحياةالعائلية)عناصرالتواصلومؤشراتالحوار.</w:t>
      </w:r>
    </w:p>
    <w:p w:rsidR="00F56692" w:rsidRPr="006E0C23" w:rsidRDefault="00F56692"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المقطعالثاني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حبالوطن)مؤشراتالتوجيه.</w:t>
      </w:r>
    </w:p>
    <w:p w:rsidR="00F56692" w:rsidRPr="006E0C23" w:rsidRDefault="00F56692"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المقطعالثالث</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عظماءالإنسانية)خطاطهالنمطالحواري.</w:t>
      </w:r>
    </w:p>
    <w:p w:rsidR="00F56692" w:rsidRPr="006E0C23" w:rsidRDefault="00F56692"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المقطعالرابع</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الأخلاقوالمجتمع)خطاطهالنمطالتوجيهي.</w:t>
      </w:r>
    </w:p>
    <w:p w:rsidR="00F56692" w:rsidRPr="006E0C23" w:rsidRDefault="00F56692"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المقطعالخامس</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العلموالاكتشافاتالعلمية)آدابالحوارونعه(داخليوخارجي).</w:t>
      </w:r>
    </w:p>
    <w:p w:rsidR="00F56692" w:rsidRPr="006E0C23" w:rsidRDefault="00F56692"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المقطعالسادس</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الأعياد)المزجبينالحواروالتوجيه.</w:t>
      </w:r>
    </w:p>
    <w:p w:rsidR="00F56692" w:rsidRPr="006E0C23" w:rsidRDefault="00F56692"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المقطعالسابع</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الطبيعة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المزجبينالتوجيهوالحوار.</w:t>
      </w:r>
    </w:p>
    <w:p w:rsidR="00F56692" w:rsidRPr="006E0C23" w:rsidRDefault="00F56692" w:rsidP="00C50F2F">
      <w:pPr>
        <w:widowControl w:val="0"/>
        <w:numPr>
          <w:ilvl w:val="0"/>
          <w:numId w:val="16"/>
        </w:numPr>
        <w:tabs>
          <w:tab w:val="right" w:pos="566"/>
        </w:tabs>
        <w:bidi/>
        <w:ind w:left="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المقطعالثامن</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الصحةوالرياضة)المزجبينالحواروالتوجيه.</w:t>
      </w:r>
    </w:p>
    <w:p w:rsidR="00227EB8" w:rsidRDefault="00F56692" w:rsidP="00F56692">
      <w:pPr>
        <w:autoSpaceDE w:val="0"/>
        <w:autoSpaceDN w:val="0"/>
        <w:bidi/>
        <w:adjustRightInd w:val="0"/>
        <w:spacing w:after="0"/>
        <w:ind w:firstLine="565"/>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إننمطيالحواروالتوجيهموضوعاتمختلفةفموضوعاتالحوارالقصة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المسرحية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الرواية</w:t>
      </w:r>
      <w:r>
        <w:rPr>
          <w:rFonts w:ascii="Traditional Arabic" w:eastAsia="Calibri" w:hAnsi="Traditional Arabic" w:cs="Traditional Arabic"/>
          <w:color w:val="000000"/>
          <w:sz w:val="32"/>
          <w:szCs w:val="32"/>
          <w:rtl/>
          <w:lang w:bidi="ar-DZ"/>
        </w:rPr>
        <w:t>.</w:t>
      </w:r>
      <w:r w:rsidRPr="006E0C23">
        <w:rPr>
          <w:rFonts w:ascii="Traditional Arabic" w:eastAsia="Calibri" w:hAnsi="Traditional Arabic" w:cs="Traditional Arabic"/>
          <w:color w:val="000000"/>
          <w:sz w:val="32"/>
          <w:szCs w:val="32"/>
          <w:rtl/>
          <w:lang w:bidi="ar-DZ"/>
        </w:rPr>
        <w:t>..وموضوعاتالتوجيه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الخطبة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النصح</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الإرشاد.</w:t>
      </w: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r w:rsidRPr="006E0C23">
        <w:rPr>
          <w:rFonts w:ascii="Traditional Arabic" w:eastAsia="Calibri" w:hAnsi="Traditional Arabic" w:cs="Traditional Arabic"/>
          <w:noProof/>
          <w:color w:val="000000"/>
          <w:sz w:val="32"/>
          <w:szCs w:val="32"/>
          <w:rtl/>
        </w:rPr>
        <w:lastRenderedPageBreak/>
        <w:drawing>
          <wp:anchor distT="0" distB="0" distL="114300" distR="114300" simplePos="0" relativeHeight="251655680" behindDoc="0" locked="0" layoutInCell="1" allowOverlap="1">
            <wp:simplePos x="0" y="0"/>
            <wp:positionH relativeFrom="column">
              <wp:posOffset>2540</wp:posOffset>
            </wp:positionH>
            <wp:positionV relativeFrom="paragraph">
              <wp:posOffset>4445</wp:posOffset>
            </wp:positionV>
            <wp:extent cx="5758815" cy="8791575"/>
            <wp:effectExtent l="0" t="0" r="0" b="9525"/>
            <wp:wrapSquare wrapText="bothSides"/>
            <wp:docPr id="14" name="Image 14" descr="C:\Users\CHAKER\Pictures\ControlCenter4\Scan\CCI01062022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HAKER\Pictures\ControlCenter4\Scan\CCI01062022_0002.jpg"/>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8815" cy="8791575"/>
                    </a:xfrm>
                    <a:prstGeom prst="rect">
                      <a:avLst/>
                    </a:prstGeom>
                    <a:noFill/>
                    <a:ln>
                      <a:noFill/>
                    </a:ln>
                  </pic:spPr>
                </pic:pic>
              </a:graphicData>
            </a:graphic>
          </wp:anchor>
        </w:drawing>
      </w: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r w:rsidRPr="006E0C23">
        <w:rPr>
          <w:rFonts w:ascii="Traditional Arabic" w:eastAsia="Calibri" w:hAnsi="Traditional Arabic" w:cs="Traditional Arabic"/>
          <w:b/>
          <w:bCs/>
          <w:noProof/>
          <w:color w:val="000000"/>
          <w:sz w:val="32"/>
          <w:szCs w:val="32"/>
          <w:rtl/>
        </w:rPr>
        <w:lastRenderedPageBreak/>
        <w:drawing>
          <wp:anchor distT="0" distB="0" distL="114300" distR="114300" simplePos="0" relativeHeight="251656704" behindDoc="0" locked="0" layoutInCell="1" allowOverlap="1">
            <wp:simplePos x="0" y="0"/>
            <wp:positionH relativeFrom="column">
              <wp:posOffset>2540</wp:posOffset>
            </wp:positionH>
            <wp:positionV relativeFrom="paragraph">
              <wp:posOffset>4445</wp:posOffset>
            </wp:positionV>
            <wp:extent cx="5758815" cy="8858250"/>
            <wp:effectExtent l="0" t="0" r="0" b="0"/>
            <wp:wrapSquare wrapText="bothSides"/>
            <wp:docPr id="15" name="Image 15" descr="C:\Users\CHAKER\Pictures\ControlCenter4\Scan\CCI01062022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HAKER\Pictures\ControlCenter4\Scan\CCI01062022_0003.jpg"/>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8815" cy="8858250"/>
                    </a:xfrm>
                    <a:prstGeom prst="rect">
                      <a:avLst/>
                    </a:prstGeom>
                    <a:noFill/>
                    <a:ln>
                      <a:noFill/>
                    </a:ln>
                  </pic:spPr>
                </pic:pic>
              </a:graphicData>
            </a:graphic>
          </wp:anchor>
        </w:drawing>
      </w:r>
    </w:p>
    <w:p w:rsidR="00C71AEB" w:rsidRPr="006E0C23" w:rsidRDefault="00AF2E9C" w:rsidP="00536EC0">
      <w:pPr>
        <w:widowControl w:val="0"/>
        <w:tabs>
          <w:tab w:val="right" w:pos="566"/>
        </w:tabs>
        <w:bidi/>
        <w:mirrorIndents/>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lastRenderedPageBreak/>
        <w:t>6</w:t>
      </w:r>
      <w:r w:rsidR="00C71AEB" w:rsidRPr="006E0C23">
        <w:rPr>
          <w:rFonts w:ascii="Traditional Arabic" w:eastAsia="Calibri" w:hAnsi="Traditional Arabic" w:cs="Traditional Arabic" w:hint="cs"/>
          <w:b/>
          <w:bCs/>
          <w:color w:val="000000"/>
          <w:sz w:val="32"/>
          <w:szCs w:val="32"/>
          <w:rtl/>
          <w:lang w:bidi="ar-DZ"/>
        </w:rPr>
        <w:t>-</w:t>
      </w:r>
      <w:r w:rsidR="00C71AEB" w:rsidRPr="006E0C23">
        <w:rPr>
          <w:rFonts w:ascii="Traditional Arabic" w:eastAsia="Calibri" w:hAnsi="Traditional Arabic" w:cs="Traditional Arabic"/>
          <w:b/>
          <w:bCs/>
          <w:color w:val="000000"/>
          <w:sz w:val="32"/>
          <w:szCs w:val="32"/>
          <w:rtl/>
          <w:lang w:bidi="ar-DZ"/>
        </w:rPr>
        <w:t>مهاراتالإنتاجالكتابي</w:t>
      </w:r>
      <w:r w:rsidR="00C71AEB">
        <w:rPr>
          <w:rFonts w:ascii="Traditional Arabic" w:eastAsia="Calibri" w:hAnsi="Traditional Arabic" w:cs="Traditional Arabic"/>
          <w:b/>
          <w:bCs/>
          <w:color w:val="000000"/>
          <w:sz w:val="32"/>
          <w:szCs w:val="32"/>
          <w:rtl/>
          <w:lang w:bidi="ar-DZ"/>
        </w:rPr>
        <w:t>:</w:t>
      </w:r>
      <w:r w:rsidR="00536EC0" w:rsidRPr="00536EC0">
        <w:rPr>
          <w:rFonts w:ascii="Traditional Arabic" w:eastAsia="Calibri" w:hAnsi="Traditional Arabic" w:cs="Traditional Arabic"/>
          <w:b/>
          <w:bCs/>
          <w:color w:val="000000"/>
          <w:sz w:val="32"/>
          <w:szCs w:val="32"/>
          <w:vertAlign w:val="superscript"/>
          <w:rtl/>
          <w:lang w:bidi="ar-DZ"/>
        </w:rPr>
        <w:t>(</w:t>
      </w:r>
      <w:r w:rsidR="00C71AEB" w:rsidRPr="00536EC0">
        <w:rPr>
          <w:rFonts w:ascii="Traditional Arabic" w:hAnsi="Traditional Arabic" w:cs="Traditional Arabic"/>
          <w:sz w:val="32"/>
          <w:szCs w:val="32"/>
          <w:vertAlign w:val="superscript"/>
          <w:rtl/>
          <w:lang w:bidi="ar-DZ"/>
        </w:rPr>
        <w:footnoteReference w:id="75"/>
      </w:r>
      <w:r w:rsidR="00536EC0" w:rsidRPr="00536EC0">
        <w:rPr>
          <w:rFonts w:ascii="Traditional Arabic" w:eastAsia="Calibri" w:hAnsi="Traditional Arabic" w:cs="Traditional Arabic"/>
          <w:b/>
          <w:bCs/>
          <w:color w:val="000000"/>
          <w:sz w:val="32"/>
          <w:szCs w:val="32"/>
          <w:vertAlign w:val="superscript"/>
          <w:rtl/>
          <w:lang w:bidi="ar-DZ"/>
        </w:rPr>
        <w:t>)</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إنالإنتاجالكتابييسعىغلىتنميةوتطويرعدةمهاراتلدىالمتعلموإتقانها.</w:t>
      </w:r>
      <w:r w:rsidRPr="006E0C23">
        <w:rPr>
          <w:rFonts w:ascii="Traditional Arabic" w:eastAsia="Calibri" w:hAnsi="Traditional Arabic" w:cs="Traditional Arabic" w:hint="cs"/>
          <w:color w:val="000000"/>
          <w:sz w:val="32"/>
          <w:szCs w:val="32"/>
          <w:rtl/>
          <w:lang w:bidi="ar-DZ"/>
        </w:rPr>
        <w:t>فهويوسعدائرةمعارفهويجعلهقادراعلىتوظيفمكتسباتهالقبلية</w:t>
      </w:r>
      <w:r>
        <w:rPr>
          <w:rFonts w:ascii="Traditional Arabic" w:eastAsia="Calibri" w:hAnsi="Traditional Arabic" w:cs="Traditional Arabic" w:hint="cs"/>
          <w:color w:val="000000"/>
          <w:sz w:val="32"/>
          <w:szCs w:val="32"/>
          <w:rtl/>
          <w:lang w:bidi="ar-DZ"/>
        </w:rPr>
        <w:t xml:space="preserve">، </w:t>
      </w:r>
      <w:r w:rsidRPr="006E0C23">
        <w:rPr>
          <w:rFonts w:ascii="Traditional Arabic" w:eastAsia="Calibri" w:hAnsi="Traditional Arabic" w:cs="Traditional Arabic" w:hint="cs"/>
          <w:color w:val="000000"/>
          <w:sz w:val="32"/>
          <w:szCs w:val="32"/>
          <w:rtl/>
          <w:lang w:bidi="ar-DZ"/>
        </w:rPr>
        <w:t>سواءكانتمرتبطةبمجتمعهأوثقافته</w:t>
      </w:r>
      <w:r>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hint="cs"/>
          <w:color w:val="000000"/>
          <w:sz w:val="32"/>
          <w:szCs w:val="32"/>
          <w:rtl/>
          <w:lang w:bidi="ar-DZ"/>
        </w:rPr>
        <w:t>كماأن</w:t>
      </w:r>
      <w:r w:rsidRPr="006E0C23">
        <w:rPr>
          <w:rFonts w:ascii="Traditional Arabic" w:eastAsia="Calibri" w:hAnsi="Traditional Arabic" w:cs="Traditional Arabic"/>
          <w:color w:val="000000"/>
          <w:sz w:val="32"/>
          <w:szCs w:val="32"/>
          <w:rtl/>
          <w:lang w:bidi="ar-DZ"/>
        </w:rPr>
        <w:t>تحديدالمقصودبالمصطلحاتيعداللبنةالأولىفيفهمالمهارةومنثمإتقانها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فمعرفةمهاراتالإنتاجالكتابييعينالأهلوالمعلمينعلىامتلاكالطلبةتلكالمهاراتدونمامشاكلأوعناء.</w:t>
      </w:r>
    </w:p>
    <w:p w:rsidR="00C71AEB" w:rsidRPr="006E0C23" w:rsidRDefault="00C71AEB" w:rsidP="00536EC0">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ومنهذهالمهارات</w:t>
      </w:r>
      <w:r>
        <w:rPr>
          <w:rFonts w:ascii="Traditional Arabic" w:eastAsia="Calibri" w:hAnsi="Traditional Arabic" w:cs="Traditional Arabic"/>
          <w:color w:val="000000"/>
          <w:sz w:val="32"/>
          <w:szCs w:val="32"/>
          <w:rtl/>
          <w:lang w:bidi="ar-DZ"/>
        </w:rPr>
        <w:t>:</w:t>
      </w:r>
      <w:r w:rsidR="00536EC0" w:rsidRPr="00536EC0">
        <w:rPr>
          <w:rFonts w:ascii="Traditional Arabic" w:eastAsia="Calibri" w:hAnsi="Traditional Arabic" w:cs="Traditional Arabic" w:hint="cs"/>
          <w:color w:val="000000"/>
          <w:sz w:val="32"/>
          <w:szCs w:val="32"/>
          <w:vertAlign w:val="superscript"/>
          <w:rtl/>
          <w:lang w:bidi="ar-DZ"/>
        </w:rPr>
        <w:t>(</w:t>
      </w:r>
      <w:r w:rsidRPr="00536EC0">
        <w:rPr>
          <w:rFonts w:ascii="Traditional Arabic" w:eastAsia="Calibri" w:hAnsi="Traditional Arabic" w:cs="Traditional Arabic"/>
          <w:color w:val="000000"/>
          <w:sz w:val="32"/>
          <w:szCs w:val="32"/>
          <w:vertAlign w:val="superscript"/>
          <w:rtl/>
          <w:lang w:bidi="ar-DZ"/>
        </w:rPr>
        <w:footnoteReference w:id="76"/>
      </w:r>
      <w:r w:rsidR="00536EC0" w:rsidRPr="00536EC0">
        <w:rPr>
          <w:rFonts w:ascii="Traditional Arabic" w:eastAsia="Calibri" w:hAnsi="Traditional Arabic" w:cs="Traditional Arabic" w:hint="cs"/>
          <w:color w:val="000000"/>
          <w:sz w:val="32"/>
          <w:szCs w:val="32"/>
          <w:vertAlign w:val="superscript"/>
          <w:rtl/>
          <w:lang w:bidi="ar-DZ"/>
        </w:rPr>
        <w:t>)</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سلامةالفكرة.</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وضوحالأفكار.</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الد</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قةفيتحديدالأفكار.</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الص</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دقفيتصويرالمشاعر.</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استعمالاللغةالسليمة.</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تماسكالعبارات.</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تجن</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بتكرارالكلماتبصورةمتقاربة.</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خل</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والكتابةمنأخطاءالنحووالصرفوالإملاء.</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الاستعمالالسليملعلاماتالترقيم.</w:t>
      </w:r>
    </w:p>
    <w:p w:rsidR="00C71AEB" w:rsidRPr="006E0C23" w:rsidRDefault="00C71AEB" w:rsidP="00536EC0">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وضوحالصيغالفنيةفيالعبارات</w:t>
      </w:r>
      <w:r>
        <w:rPr>
          <w:rFonts w:ascii="Traditional Arabic" w:eastAsia="Calibri" w:hAnsi="Traditional Arabic" w:cs="Traditional Arabic"/>
          <w:color w:val="000000"/>
          <w:sz w:val="32"/>
          <w:szCs w:val="32"/>
          <w:rtl/>
          <w:lang w:bidi="ar-DZ"/>
        </w:rPr>
        <w:t>و</w:t>
      </w:r>
      <w:r w:rsidRPr="006E0C23">
        <w:rPr>
          <w:rFonts w:ascii="Traditional Arabic" w:eastAsia="Calibri" w:hAnsi="Traditional Arabic" w:cs="Traditional Arabic"/>
          <w:color w:val="000000"/>
          <w:sz w:val="32"/>
          <w:szCs w:val="32"/>
          <w:rtl/>
          <w:lang w:bidi="ar-DZ"/>
        </w:rPr>
        <w:t>التراكس</w:t>
      </w:r>
      <w:r w:rsidR="00536EC0" w:rsidRPr="00536EC0">
        <w:rPr>
          <w:rFonts w:ascii="Traditional Arabic" w:eastAsia="Calibri" w:hAnsi="Traditional Arabic" w:cs="Traditional Arabic" w:hint="cs"/>
          <w:color w:val="000000"/>
          <w:sz w:val="32"/>
          <w:szCs w:val="32"/>
          <w:vertAlign w:val="superscript"/>
          <w:rtl/>
          <w:lang w:bidi="ar-DZ"/>
        </w:rPr>
        <w:t>(</w:t>
      </w:r>
      <w:r w:rsidRPr="00536EC0">
        <w:rPr>
          <w:rFonts w:ascii="Traditional Arabic" w:eastAsia="Calibri" w:hAnsi="Traditional Arabic" w:cs="Traditional Arabic"/>
          <w:color w:val="000000"/>
          <w:sz w:val="32"/>
          <w:szCs w:val="32"/>
          <w:vertAlign w:val="superscript"/>
          <w:rtl/>
          <w:lang w:bidi="ar-DZ"/>
        </w:rPr>
        <w:footnoteReference w:id="77"/>
      </w:r>
      <w:r w:rsidR="00536EC0" w:rsidRPr="00536EC0">
        <w:rPr>
          <w:rFonts w:ascii="Traditional Arabic" w:eastAsia="Calibri" w:hAnsi="Traditional Arabic" w:cs="Traditional Arabic" w:hint="cs"/>
          <w:color w:val="000000"/>
          <w:sz w:val="32"/>
          <w:szCs w:val="32"/>
          <w:vertAlign w:val="superscript"/>
          <w:rtl/>
          <w:lang w:bidi="ar-DZ"/>
        </w:rPr>
        <w:t>)</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القدرةعلىإيرادبعضعناصرالإقناعتأييداللرأيودعمهالوجهةنظر.</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تم</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كنالمتعلممنوصفظاهرةأوحداثةأومشهداوصفاشاملا.</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lastRenderedPageBreak/>
        <w:t>الق</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درةعلىالكتابةفيالمناسباتالدينيةوالاجتماعيةوالوطنية.</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الق</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درةعلىتلخيصموضوعمامعالحرصعلىالهدفأوالحديثالنبويأوالش</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عروالن</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ثرفيالمكانالمناسب.</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اختيارالألفاظوالتراكيبالمناسبةللمعانيوالأفكار.</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القدرةعلىاستخدامالشواهدمنالقرآنالكريمأوالحديثالنبويأوالش</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عروالن</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ثرفيالمكانالمناسب.</w:t>
      </w:r>
    </w:p>
    <w:p w:rsidR="00C71AEB" w:rsidRPr="006E0C23" w:rsidRDefault="00C71AEB" w:rsidP="00C50F2F">
      <w:pPr>
        <w:widowControl w:val="0"/>
        <w:numPr>
          <w:ilvl w:val="0"/>
          <w:numId w:val="22"/>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استخداماللغةالفصيحة.</w:t>
      </w:r>
      <w:r w:rsidR="00536EC0" w:rsidRPr="00536EC0">
        <w:rPr>
          <w:rFonts w:ascii="Traditional Arabic" w:eastAsia="Calibri" w:hAnsi="Traditional Arabic" w:cs="Traditional Arabic" w:hint="cs"/>
          <w:color w:val="000000"/>
          <w:sz w:val="32"/>
          <w:szCs w:val="32"/>
          <w:vertAlign w:val="superscript"/>
          <w:rtl/>
          <w:lang w:bidi="ar-DZ"/>
        </w:rPr>
        <w:t>(</w:t>
      </w:r>
      <w:r w:rsidRPr="00536EC0">
        <w:rPr>
          <w:rFonts w:ascii="Traditional Arabic" w:eastAsia="Calibri" w:hAnsi="Traditional Arabic" w:cs="Traditional Arabic"/>
          <w:color w:val="000000"/>
          <w:sz w:val="32"/>
          <w:szCs w:val="32"/>
          <w:vertAlign w:val="superscript"/>
          <w:rtl/>
          <w:lang w:bidi="ar-DZ"/>
        </w:rPr>
        <w:footnoteReference w:id="78"/>
      </w:r>
      <w:r w:rsidR="00536EC0" w:rsidRPr="00536EC0">
        <w:rPr>
          <w:rFonts w:ascii="Traditional Arabic" w:eastAsia="Calibri" w:hAnsi="Traditional Arabic" w:cs="Traditional Arabic" w:hint="cs"/>
          <w:color w:val="000000"/>
          <w:sz w:val="32"/>
          <w:szCs w:val="32"/>
          <w:vertAlign w:val="superscript"/>
          <w:rtl/>
          <w:lang w:bidi="ar-DZ"/>
        </w:rPr>
        <w:t>)</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ونجدأنالهاشميقدقسمهذهالمهاراتتقسيمامحكما</w:t>
      </w:r>
      <w:r>
        <w:rPr>
          <w:rFonts w:ascii="Traditional Arabic" w:eastAsia="Calibri" w:hAnsi="Traditional Arabic" w:cs="Traditional Arabic"/>
          <w:color w:val="000000"/>
          <w:sz w:val="32"/>
          <w:szCs w:val="32"/>
          <w:rtl/>
          <w:lang w:bidi="ar-DZ"/>
        </w:rPr>
        <w:t xml:space="preserve">: </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hint="cs"/>
          <w:b/>
          <w:bCs/>
          <w:color w:val="000000"/>
          <w:sz w:val="32"/>
          <w:szCs w:val="32"/>
          <w:rtl/>
          <w:lang w:bidi="ar-DZ"/>
        </w:rPr>
        <w:t>6</w:t>
      </w:r>
      <w:r w:rsidR="00C71AEB" w:rsidRPr="006E0C23">
        <w:rPr>
          <w:rFonts w:ascii="Traditional Arabic" w:eastAsia="Calibri" w:hAnsi="Traditional Arabic" w:cs="Traditional Arabic" w:hint="cs"/>
          <w:b/>
          <w:bCs/>
          <w:color w:val="000000"/>
          <w:sz w:val="32"/>
          <w:szCs w:val="32"/>
          <w:rtl/>
          <w:lang w:bidi="ar-DZ"/>
        </w:rPr>
        <w:t>-1-</w:t>
      </w:r>
      <w:r w:rsidR="00C71AEB" w:rsidRPr="006E0C23">
        <w:rPr>
          <w:rFonts w:ascii="Traditional Arabic" w:eastAsia="Calibri" w:hAnsi="Traditional Arabic" w:cs="Traditional Arabic"/>
          <w:b/>
          <w:bCs/>
          <w:color w:val="000000"/>
          <w:sz w:val="32"/>
          <w:szCs w:val="32"/>
          <w:rtl/>
          <w:lang w:bidi="ar-DZ"/>
        </w:rPr>
        <w:t>مهاراتالمفردات</w:t>
      </w:r>
      <w:r w:rsidR="00C71AEB">
        <w:rPr>
          <w:rFonts w:ascii="Traditional Arabic" w:eastAsia="Calibri" w:hAnsi="Traditional Arabic" w:cs="Traditional Arabic"/>
          <w:b/>
          <w:bCs/>
          <w:color w:val="000000"/>
          <w:sz w:val="32"/>
          <w:szCs w:val="32"/>
          <w:rtl/>
          <w:lang w:bidi="ar-DZ"/>
        </w:rPr>
        <w:t xml:space="preserve">: </w:t>
      </w:r>
    </w:p>
    <w:p w:rsidR="00C71AEB" w:rsidRPr="00C71AEB" w:rsidRDefault="00C71AEB" w:rsidP="00C71AEB">
      <w:pPr>
        <w:bidi/>
        <w:ind w:firstLine="565"/>
        <w:jc w:val="both"/>
        <w:rPr>
          <w:rFonts w:ascii="Traditional Arabic" w:eastAsia="Calibri" w:hAnsi="Traditional Arabic" w:cs="Traditional Arabic"/>
          <w:rtl/>
          <w:lang w:bidi="ar-DZ"/>
        </w:rPr>
      </w:pPr>
      <w:r w:rsidRPr="00C71AEB">
        <w:rPr>
          <w:rFonts w:ascii="Traditional Arabic" w:eastAsia="Calibri" w:hAnsi="Traditional Arabic" w:cs="Traditional Arabic"/>
          <w:sz w:val="32"/>
          <w:szCs w:val="32"/>
          <w:rtl/>
          <w:lang w:bidi="ar-DZ"/>
        </w:rPr>
        <w:t>وتضم استخدام الكلمة الفصيحة واختيار الكلمات المناسبة والرسم الإملائي الصحيح، والصياغة الصرفية الصحيحة.</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hint="cs"/>
          <w:b/>
          <w:bCs/>
          <w:color w:val="000000"/>
          <w:sz w:val="32"/>
          <w:szCs w:val="32"/>
          <w:rtl/>
          <w:lang w:bidi="ar-DZ"/>
        </w:rPr>
        <w:t>6</w:t>
      </w:r>
      <w:r w:rsidR="00C71AEB" w:rsidRPr="006E0C23">
        <w:rPr>
          <w:rFonts w:ascii="Traditional Arabic" w:eastAsia="Calibri" w:hAnsi="Traditional Arabic" w:cs="Traditional Arabic" w:hint="cs"/>
          <w:b/>
          <w:bCs/>
          <w:color w:val="000000"/>
          <w:sz w:val="32"/>
          <w:szCs w:val="32"/>
          <w:rtl/>
          <w:lang w:bidi="ar-DZ"/>
        </w:rPr>
        <w:t>-2-</w:t>
      </w:r>
      <w:r w:rsidR="00C71AEB" w:rsidRPr="006E0C23">
        <w:rPr>
          <w:rFonts w:ascii="Traditional Arabic" w:eastAsia="Calibri" w:hAnsi="Traditional Arabic" w:cs="Traditional Arabic"/>
          <w:b/>
          <w:bCs/>
          <w:color w:val="000000"/>
          <w:sz w:val="32"/>
          <w:szCs w:val="32"/>
          <w:rtl/>
          <w:lang w:bidi="ar-DZ"/>
        </w:rPr>
        <w:t>مهاراتالتراكيبالأساليب</w:t>
      </w:r>
      <w:r w:rsidR="00C71AEB">
        <w:rPr>
          <w:rFonts w:ascii="Traditional Arabic" w:eastAsia="Calibri" w:hAnsi="Traditional Arabic" w:cs="Traditional Arabic"/>
          <w:b/>
          <w:bCs/>
          <w:color w:val="000000"/>
          <w:sz w:val="32"/>
          <w:szCs w:val="32"/>
          <w:rtl/>
          <w:lang w:bidi="ar-DZ"/>
        </w:rPr>
        <w:t xml:space="preserve">: </w:t>
      </w:r>
    </w:p>
    <w:p w:rsidR="00C71AEB" w:rsidRPr="00C71AEB" w:rsidRDefault="00C71AEB" w:rsidP="00C71AEB">
      <w:pPr>
        <w:bidi/>
        <w:ind w:firstLine="565"/>
        <w:jc w:val="both"/>
        <w:rPr>
          <w:rFonts w:ascii="Traditional Arabic" w:eastAsia="Calibri" w:hAnsi="Traditional Arabic" w:cs="Traditional Arabic"/>
          <w:rtl/>
          <w:lang w:bidi="ar-DZ"/>
        </w:rPr>
      </w:pPr>
      <w:r w:rsidRPr="00C71AEB">
        <w:rPr>
          <w:rFonts w:ascii="Traditional Arabic" w:eastAsia="Calibri" w:hAnsi="Traditional Arabic" w:cs="Traditional Arabic"/>
          <w:sz w:val="32"/>
          <w:szCs w:val="32"/>
          <w:rtl/>
          <w:lang w:bidi="ar-DZ"/>
        </w:rPr>
        <w:t>وتضم استخدام أدوات الربط بدقة، واكتمال أركان الجملة، وسلامة التراكيب النحوية، وصحة الأساليب المستخدمة.</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hint="cs"/>
          <w:b/>
          <w:bCs/>
          <w:color w:val="000000"/>
          <w:sz w:val="32"/>
          <w:szCs w:val="32"/>
          <w:rtl/>
          <w:lang w:bidi="ar-DZ"/>
        </w:rPr>
        <w:t>6</w:t>
      </w:r>
      <w:r w:rsidR="00C71AEB" w:rsidRPr="006E0C23">
        <w:rPr>
          <w:rFonts w:ascii="Traditional Arabic" w:eastAsia="Calibri" w:hAnsi="Traditional Arabic" w:cs="Traditional Arabic" w:hint="cs"/>
          <w:b/>
          <w:bCs/>
          <w:color w:val="000000"/>
          <w:sz w:val="32"/>
          <w:szCs w:val="32"/>
          <w:rtl/>
          <w:lang w:bidi="ar-DZ"/>
        </w:rPr>
        <w:t>-3-</w:t>
      </w:r>
      <w:r w:rsidR="00C71AEB" w:rsidRPr="006E0C23">
        <w:rPr>
          <w:rFonts w:ascii="Traditional Arabic" w:eastAsia="Calibri" w:hAnsi="Traditional Arabic" w:cs="Traditional Arabic"/>
          <w:b/>
          <w:bCs/>
          <w:color w:val="000000"/>
          <w:sz w:val="32"/>
          <w:szCs w:val="32"/>
          <w:rtl/>
          <w:lang w:bidi="ar-DZ"/>
        </w:rPr>
        <w:t>مهاراتالأفكار</w:t>
      </w:r>
      <w:r w:rsidR="00C71AEB">
        <w:rPr>
          <w:rFonts w:ascii="Traditional Arabic" w:eastAsia="Calibri" w:hAnsi="Traditional Arabic" w:cs="Traditional Arabic"/>
          <w:b/>
          <w:bCs/>
          <w:color w:val="000000"/>
          <w:sz w:val="32"/>
          <w:szCs w:val="32"/>
          <w:rtl/>
          <w:lang w:bidi="ar-DZ"/>
        </w:rPr>
        <w:t xml:space="preserve">: </w:t>
      </w:r>
    </w:p>
    <w:p w:rsidR="00C71AEB" w:rsidRPr="00C71AEB" w:rsidRDefault="00C71AEB" w:rsidP="00C71AEB">
      <w:pPr>
        <w:bidi/>
        <w:ind w:firstLine="565"/>
        <w:jc w:val="both"/>
        <w:rPr>
          <w:rFonts w:ascii="Traditional Arabic" w:eastAsia="Calibri" w:hAnsi="Traditional Arabic" w:cs="Traditional Arabic"/>
          <w:rtl/>
          <w:lang w:bidi="ar-DZ"/>
        </w:rPr>
      </w:pPr>
      <w:r w:rsidRPr="00C71AEB">
        <w:rPr>
          <w:rFonts w:ascii="Traditional Arabic" w:eastAsia="Calibri" w:hAnsi="Traditional Arabic" w:cs="Traditional Arabic"/>
          <w:sz w:val="32"/>
          <w:szCs w:val="32"/>
          <w:rtl/>
          <w:lang w:bidi="ar-DZ"/>
        </w:rPr>
        <w:t>وتضم صحة الأفكار والمعلومات، وضوح الأفكار، وترابط الأفكار، وتسلس</w:t>
      </w:r>
      <w:r w:rsidR="00081712">
        <w:rPr>
          <w:rFonts w:ascii="Traditional Arabic" w:eastAsia="Calibri" w:hAnsi="Traditional Arabic" w:cs="Traditional Arabic" w:hint="cs"/>
          <w:sz w:val="32"/>
          <w:szCs w:val="32"/>
          <w:rtl/>
          <w:lang w:bidi="ar-DZ"/>
        </w:rPr>
        <w:t>ّ</w:t>
      </w:r>
      <w:r w:rsidRPr="00C71AEB">
        <w:rPr>
          <w:rFonts w:ascii="Traditional Arabic" w:eastAsia="Calibri" w:hAnsi="Traditional Arabic" w:cs="Traditional Arabic"/>
          <w:sz w:val="32"/>
          <w:szCs w:val="32"/>
          <w:rtl/>
          <w:lang w:bidi="ar-DZ"/>
        </w:rPr>
        <w:t>لها واستيفاء الأفكار.</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hint="cs"/>
          <w:b/>
          <w:bCs/>
          <w:color w:val="000000"/>
          <w:sz w:val="32"/>
          <w:szCs w:val="32"/>
          <w:rtl/>
          <w:lang w:bidi="ar-DZ"/>
        </w:rPr>
        <w:t>6</w:t>
      </w:r>
      <w:r w:rsidR="00C71AEB" w:rsidRPr="006E0C23">
        <w:rPr>
          <w:rFonts w:ascii="Traditional Arabic" w:eastAsia="Calibri" w:hAnsi="Traditional Arabic" w:cs="Traditional Arabic" w:hint="cs"/>
          <w:b/>
          <w:bCs/>
          <w:color w:val="000000"/>
          <w:sz w:val="32"/>
          <w:szCs w:val="32"/>
          <w:rtl/>
          <w:lang w:bidi="ar-DZ"/>
        </w:rPr>
        <w:t>-4-</w:t>
      </w:r>
      <w:r w:rsidR="00C71AEB" w:rsidRPr="006E0C23">
        <w:rPr>
          <w:rFonts w:ascii="Traditional Arabic" w:eastAsia="Calibri" w:hAnsi="Traditional Arabic" w:cs="Traditional Arabic"/>
          <w:b/>
          <w:bCs/>
          <w:color w:val="000000"/>
          <w:sz w:val="32"/>
          <w:szCs w:val="32"/>
          <w:rtl/>
          <w:lang w:bidi="ar-DZ"/>
        </w:rPr>
        <w:t>مهاراتالتنظيم</w:t>
      </w:r>
      <w:r w:rsidR="00C71AEB">
        <w:rPr>
          <w:rFonts w:ascii="Traditional Arabic" w:eastAsia="Calibri" w:hAnsi="Traditional Arabic" w:cs="Traditional Arabic"/>
          <w:b/>
          <w:bCs/>
          <w:color w:val="000000"/>
          <w:sz w:val="32"/>
          <w:szCs w:val="32"/>
          <w:rtl/>
          <w:lang w:bidi="ar-DZ"/>
        </w:rPr>
        <w:t xml:space="preserve">: </w:t>
      </w:r>
    </w:p>
    <w:p w:rsidR="00C71AEB" w:rsidRPr="00C71AEB" w:rsidRDefault="00C71AEB" w:rsidP="00081712">
      <w:pPr>
        <w:bidi/>
        <w:ind w:firstLine="565"/>
        <w:jc w:val="both"/>
        <w:rPr>
          <w:rFonts w:ascii="Traditional Arabic" w:eastAsia="Calibri" w:hAnsi="Traditional Arabic" w:cs="Traditional Arabic"/>
          <w:rtl/>
          <w:lang w:bidi="ar-DZ"/>
        </w:rPr>
      </w:pPr>
      <w:r w:rsidRPr="00C71AEB">
        <w:rPr>
          <w:rFonts w:ascii="Traditional Arabic" w:eastAsia="Calibri" w:hAnsi="Traditional Arabic" w:cs="Traditional Arabic"/>
          <w:sz w:val="32"/>
          <w:szCs w:val="32"/>
          <w:rtl/>
          <w:lang w:bidi="ar-DZ"/>
        </w:rPr>
        <w:t>وتضم استخدام الفقرات، وتخصيص فقرة لكل فكرة، واستخدام علامات الترقيم، وسلامة الهوامش وتناسبها.</w:t>
      </w:r>
      <w:r w:rsidR="00536EC0" w:rsidRPr="00536EC0">
        <w:rPr>
          <w:rFonts w:ascii="Traditional Arabic" w:eastAsia="Calibri" w:hAnsi="Traditional Arabic" w:cs="Traditional Arabic" w:hint="cs"/>
          <w:sz w:val="32"/>
          <w:szCs w:val="32"/>
          <w:vertAlign w:val="superscript"/>
          <w:rtl/>
          <w:lang w:bidi="ar-DZ"/>
        </w:rPr>
        <w:t>(</w:t>
      </w:r>
      <w:r w:rsidRPr="00536EC0">
        <w:rPr>
          <w:rFonts w:ascii="Traditional Arabic" w:eastAsia="Calibri" w:hAnsi="Traditional Arabic" w:cs="Traditional Arabic"/>
          <w:sz w:val="32"/>
          <w:szCs w:val="32"/>
          <w:vertAlign w:val="superscript"/>
          <w:rtl/>
          <w:lang w:bidi="ar-DZ"/>
        </w:rPr>
        <w:footnoteReference w:id="79"/>
      </w:r>
      <w:r w:rsidR="00536EC0" w:rsidRPr="00536EC0">
        <w:rPr>
          <w:rFonts w:ascii="Traditional Arabic" w:eastAsia="Calibri" w:hAnsi="Traditional Arabic" w:cs="Traditional Arabic" w:hint="cs"/>
          <w:sz w:val="32"/>
          <w:szCs w:val="32"/>
          <w:vertAlign w:val="superscript"/>
          <w:rtl/>
          <w:lang w:bidi="ar-DZ"/>
        </w:rPr>
        <w:t>)</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t>7</w:t>
      </w:r>
      <w:r w:rsidR="00C71AEB" w:rsidRPr="006E0C23">
        <w:rPr>
          <w:rFonts w:ascii="Traditional Arabic" w:eastAsia="Calibri" w:hAnsi="Traditional Arabic" w:cs="Traditional Arabic" w:hint="cs"/>
          <w:b/>
          <w:bCs/>
          <w:color w:val="000000"/>
          <w:sz w:val="32"/>
          <w:szCs w:val="32"/>
          <w:rtl/>
          <w:lang w:bidi="ar-DZ"/>
        </w:rPr>
        <w:t>-</w:t>
      </w:r>
      <w:r w:rsidR="00C71AEB" w:rsidRPr="006E0C23">
        <w:rPr>
          <w:rFonts w:ascii="Traditional Arabic" w:eastAsia="Calibri" w:hAnsi="Traditional Arabic" w:cs="Traditional Arabic"/>
          <w:b/>
          <w:bCs/>
          <w:color w:val="000000"/>
          <w:sz w:val="32"/>
          <w:szCs w:val="32"/>
          <w:rtl/>
          <w:lang w:bidi="ar-DZ"/>
        </w:rPr>
        <w:t>أهميةالإنتاجالكتابي</w:t>
      </w:r>
      <w:r w:rsidR="00C71AEB">
        <w:rPr>
          <w:rFonts w:ascii="Traditional Arabic" w:eastAsia="Calibri" w:hAnsi="Traditional Arabic" w:cs="Traditional Arabic"/>
          <w:b/>
          <w:bCs/>
          <w:color w:val="000000"/>
          <w:sz w:val="32"/>
          <w:szCs w:val="32"/>
          <w:rtl/>
          <w:lang w:bidi="ar-DZ"/>
        </w:rPr>
        <w:t xml:space="preserve">: </w:t>
      </w:r>
    </w:p>
    <w:p w:rsidR="00C71AEB" w:rsidRPr="006E0C23" w:rsidRDefault="00C71AEB" w:rsidP="00081712">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lastRenderedPageBreak/>
        <w:t>إنللإنتاجالكتابيأهميةكبرىإذ"يعد</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أبرزأنماطالنشاطاللغوي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وأنالإنسانبفضلهيبقىعلىاتصالدائمبثقافتهوت</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راثه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ويفيدمننتاجالعقلالإنسانيالذيلابديلعنكلمةالمكتوبةكأداةلحفظهونقلهوتطويره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وهو"كلمايدرسهالتلاميذمنالمهاراتوأنماطالنشاطاللغوي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إنماهووسائلتخدمغايةإتقانالإنتاجالكتابي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حتىيصبحواقادرينعلىالإيضاحعمايخالجنفوسهممنأفكارهوتعثرولاخجل</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فيعمدواإلىتصويرهاتصويراواقعياويكتبونهاسواءكانمختصراأومطولا".</w:t>
      </w:r>
      <w:r w:rsidR="00536EC0" w:rsidRPr="00536EC0">
        <w:rPr>
          <w:rFonts w:ascii="Traditional Arabic" w:eastAsia="Calibri" w:hAnsi="Traditional Arabic" w:cs="Traditional Arabic" w:hint="cs"/>
          <w:color w:val="000000"/>
          <w:sz w:val="32"/>
          <w:szCs w:val="32"/>
          <w:vertAlign w:val="superscript"/>
          <w:rtl/>
          <w:lang w:bidi="ar-DZ"/>
        </w:rPr>
        <w:t>(</w:t>
      </w:r>
      <w:r w:rsidRPr="00536EC0">
        <w:rPr>
          <w:rFonts w:ascii="Traditional Arabic" w:eastAsia="Calibri" w:hAnsi="Traditional Arabic" w:cs="Traditional Arabic"/>
          <w:color w:val="000000"/>
          <w:sz w:val="32"/>
          <w:szCs w:val="32"/>
          <w:vertAlign w:val="superscript"/>
          <w:rtl/>
          <w:lang w:bidi="ar-DZ"/>
        </w:rPr>
        <w:footnoteReference w:id="80"/>
      </w:r>
      <w:r w:rsidR="00536EC0" w:rsidRPr="00536EC0">
        <w:rPr>
          <w:rFonts w:ascii="Traditional Arabic" w:eastAsia="Calibri" w:hAnsi="Traditional Arabic" w:cs="Traditional Arabic" w:hint="cs"/>
          <w:color w:val="000000"/>
          <w:sz w:val="32"/>
          <w:szCs w:val="32"/>
          <w:vertAlign w:val="superscript"/>
          <w:rtl/>
          <w:lang w:bidi="ar-DZ"/>
        </w:rPr>
        <w:t>)</w:t>
      </w:r>
    </w:p>
    <w:p w:rsidR="00C71AEB" w:rsidRPr="006E0C23" w:rsidRDefault="00C71AEB" w:rsidP="00081712">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فالمتعلملايمكنمعرفةطريقةتفكيره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والوصولإلىأفكارالتييريدأنيعب</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رعنها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ويوصلهاإلىمنيريدالت</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واصلمعهمإلاّإذاجسدهافيكلماتوجملمنظ</w:t>
      </w:r>
      <w:r w:rsidR="00081712">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مةمكتوبة."ويشيرستومسكيإلىأنمايمي</w:t>
      </w:r>
      <w:r w:rsidR="005D0C51">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زالإنسانيةهوذلكالاستخدامالمبدعللن</w:t>
      </w:r>
      <w:r w:rsidR="005D0C51">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ظمالتيتوظففيتحويلالأفكاروالمساعدإلىكلماتوجمل".</w:t>
      </w:r>
      <w:r w:rsidR="00536EC0" w:rsidRPr="00536EC0">
        <w:rPr>
          <w:rFonts w:ascii="Traditional Arabic" w:eastAsia="Calibri" w:hAnsi="Traditional Arabic" w:cs="Traditional Arabic" w:hint="cs"/>
          <w:color w:val="000000"/>
          <w:sz w:val="32"/>
          <w:szCs w:val="32"/>
          <w:vertAlign w:val="superscript"/>
          <w:rtl/>
          <w:lang w:bidi="ar-DZ"/>
        </w:rPr>
        <w:t>(</w:t>
      </w:r>
      <w:r w:rsidRPr="00536EC0">
        <w:rPr>
          <w:rFonts w:ascii="Traditional Arabic" w:eastAsia="Calibri" w:hAnsi="Traditional Arabic" w:cs="Traditional Arabic"/>
          <w:color w:val="000000"/>
          <w:sz w:val="32"/>
          <w:szCs w:val="32"/>
          <w:vertAlign w:val="superscript"/>
          <w:rtl/>
          <w:lang w:bidi="ar-DZ"/>
        </w:rPr>
        <w:footnoteReference w:id="81"/>
      </w:r>
      <w:r w:rsidR="00536EC0" w:rsidRPr="00536EC0">
        <w:rPr>
          <w:rFonts w:ascii="Traditional Arabic" w:eastAsia="Calibri" w:hAnsi="Traditional Arabic" w:cs="Traditional Arabic" w:hint="cs"/>
          <w:color w:val="000000"/>
          <w:sz w:val="32"/>
          <w:szCs w:val="32"/>
          <w:vertAlign w:val="superscript"/>
          <w:rtl/>
          <w:lang w:bidi="ar-DZ"/>
        </w:rPr>
        <w:t>)</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"وتبرزأهميةالكتابةلدىالتلاميذفيحجرهالدراسةذلكلأنالدارسيحتاجإليهافيتوظيفكلمعارفهومهاراتهالتياكتسبها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ففيهايسجلمعلوماتويعبرعمايجولفيخاطرهومافينفسهمناللغة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وترقيةالمهاراتاللغويةالأخرىفهييعتمدعليهاوتستفيدمنها".</w:t>
      </w:r>
      <w:r w:rsidR="00536EC0" w:rsidRPr="00536EC0">
        <w:rPr>
          <w:rFonts w:ascii="Traditional Arabic" w:eastAsia="Calibri" w:hAnsi="Traditional Arabic" w:cs="Traditional Arabic" w:hint="cs"/>
          <w:color w:val="000000"/>
          <w:sz w:val="32"/>
          <w:szCs w:val="32"/>
          <w:vertAlign w:val="superscript"/>
          <w:rtl/>
          <w:lang w:bidi="ar-DZ"/>
        </w:rPr>
        <w:t>(</w:t>
      </w:r>
      <w:r w:rsidRPr="00536EC0">
        <w:rPr>
          <w:rFonts w:ascii="Traditional Arabic" w:eastAsia="Calibri" w:hAnsi="Traditional Arabic" w:cs="Traditional Arabic"/>
          <w:color w:val="000000"/>
          <w:sz w:val="32"/>
          <w:szCs w:val="32"/>
          <w:vertAlign w:val="superscript"/>
          <w:rtl/>
          <w:lang w:bidi="ar-DZ"/>
        </w:rPr>
        <w:footnoteReference w:id="82"/>
      </w:r>
      <w:r w:rsidR="00536EC0" w:rsidRPr="00536EC0">
        <w:rPr>
          <w:rFonts w:ascii="Traditional Arabic" w:eastAsia="Calibri" w:hAnsi="Traditional Arabic" w:cs="Traditional Arabic" w:hint="cs"/>
          <w:color w:val="000000"/>
          <w:sz w:val="32"/>
          <w:szCs w:val="32"/>
          <w:vertAlign w:val="superscript"/>
          <w:rtl/>
          <w:lang w:bidi="ar-DZ"/>
        </w:rPr>
        <w:t>)</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إذنفالكتابةضروريةولامناصمنالهروبلأنالإنسانيتمي</w:t>
      </w:r>
      <w:r w:rsidR="005D0C51">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زبهاعنسائرالمخلوقات</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والإنتاجالكتابيهوفرصةللمت</w:t>
      </w:r>
      <w:r w:rsidR="005D0C51">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علمينمنأجلالوصولبأفكارهمإلىالهدفالمنشودولايتحققذلكإلاّإذاأبدعوافيكتاباتهممنأجلإيصالأفكارهمالتيتختلجفيأذهانهم.</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ويعدالإنتاجالكتابيثمرهالتفافةالأدبيةواللغويةالتييتعلمهاالت</w:t>
      </w:r>
      <w:r w:rsidR="005D0C51">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لاميذفيالمدارس</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ويتمثلأيضاأهميةالإنتاجالكتابيفي</w:t>
      </w:r>
      <w:r>
        <w:rPr>
          <w:rFonts w:ascii="Traditional Arabic" w:eastAsia="Calibri" w:hAnsi="Traditional Arabic" w:cs="Traditional Arabic"/>
          <w:color w:val="000000"/>
          <w:sz w:val="32"/>
          <w:szCs w:val="32"/>
          <w:rtl/>
          <w:lang w:bidi="ar-DZ"/>
        </w:rPr>
        <w:t xml:space="preserve">: </w:t>
      </w:r>
    </w:p>
    <w:p w:rsidR="00C71AEB" w:rsidRPr="006E0C23" w:rsidRDefault="00C71AEB" w:rsidP="00C50F2F">
      <w:pPr>
        <w:pStyle w:val="Paragraphedeliste"/>
        <w:widowControl w:val="0"/>
        <w:numPr>
          <w:ilvl w:val="0"/>
          <w:numId w:val="15"/>
        </w:numPr>
        <w:tabs>
          <w:tab w:val="right" w:pos="283"/>
          <w:tab w:val="right" w:pos="566"/>
        </w:tabs>
        <w:ind w:left="0" w:firstLine="0"/>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إتقانالإنتاجالكتابييتوقفعلىتقدمالفردفيكسبالمعلوماتالدراسيةالمختلفة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لذافهوأمرضروريفيمختلفالمراحلالدراسية.</w:t>
      </w:r>
    </w:p>
    <w:p w:rsidR="00C71AEB" w:rsidRPr="006E0C23" w:rsidRDefault="00C71AEB" w:rsidP="00C50F2F">
      <w:pPr>
        <w:widowControl w:val="0"/>
        <w:numPr>
          <w:ilvl w:val="0"/>
          <w:numId w:val="23"/>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مجالليتعرفالمعلمونعلىعيوبطلا</w:t>
      </w:r>
      <w:r w:rsidR="005D0C51">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بهمفيعرضأفكارهموالأسلوبومعالجته.</w:t>
      </w:r>
    </w:p>
    <w:p w:rsidR="00C71AEB" w:rsidRPr="006E0C23" w:rsidRDefault="00C71AEB" w:rsidP="00C50F2F">
      <w:pPr>
        <w:widowControl w:val="0"/>
        <w:numPr>
          <w:ilvl w:val="0"/>
          <w:numId w:val="23"/>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مجالواسعلاكتشافمواهبالطلابالأدبية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ليتعهدهمالمعلم</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بالتشجيعوالرعاية.</w:t>
      </w:r>
    </w:p>
    <w:p w:rsidR="00C71AEB" w:rsidRPr="006E0C23" w:rsidRDefault="00C71AEB" w:rsidP="00C50F2F">
      <w:pPr>
        <w:widowControl w:val="0"/>
        <w:numPr>
          <w:ilvl w:val="0"/>
          <w:numId w:val="23"/>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اكتسابمهاراتلغويةتمكنالإنسانمناستخداماللغةاستخداماسليمافيمواقفالحياة.</w:t>
      </w:r>
    </w:p>
    <w:p w:rsidR="00C71AEB" w:rsidRPr="006E0C23" w:rsidRDefault="00C71AEB" w:rsidP="00C50F2F">
      <w:pPr>
        <w:widowControl w:val="0"/>
        <w:numPr>
          <w:ilvl w:val="0"/>
          <w:numId w:val="23"/>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lastRenderedPageBreak/>
        <w:t>إنعدمالدقةفيالإنتاجالكتابييترتبعليهفواتالفرص</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وضياعالفائدةلذايجبأنيكونذافائدةمنخلالجودةالتعبيروصحتهوالبعدعنالغموضوالتشويش".</w:t>
      </w:r>
      <w:r w:rsidR="00536EC0" w:rsidRPr="00536EC0">
        <w:rPr>
          <w:rFonts w:ascii="Traditional Arabic" w:eastAsia="Calibri" w:hAnsi="Traditional Arabic" w:cs="Traditional Arabic" w:hint="cs"/>
          <w:color w:val="000000"/>
          <w:sz w:val="32"/>
          <w:szCs w:val="32"/>
          <w:vertAlign w:val="superscript"/>
          <w:rtl/>
          <w:lang w:bidi="ar-DZ"/>
        </w:rPr>
        <w:t>(</w:t>
      </w:r>
      <w:r w:rsidRPr="00536EC0">
        <w:rPr>
          <w:rFonts w:ascii="Traditional Arabic" w:eastAsia="Calibri" w:hAnsi="Traditional Arabic" w:cs="Traditional Arabic"/>
          <w:color w:val="000000"/>
          <w:sz w:val="32"/>
          <w:szCs w:val="32"/>
          <w:vertAlign w:val="superscript"/>
          <w:rtl/>
          <w:lang w:bidi="ar-DZ"/>
        </w:rPr>
        <w:footnoteReference w:id="83"/>
      </w:r>
      <w:r w:rsidR="00536EC0" w:rsidRPr="00536EC0">
        <w:rPr>
          <w:rFonts w:ascii="Traditional Arabic" w:eastAsia="Calibri" w:hAnsi="Traditional Arabic" w:cs="Traditional Arabic" w:hint="cs"/>
          <w:color w:val="000000"/>
          <w:sz w:val="32"/>
          <w:szCs w:val="32"/>
          <w:vertAlign w:val="superscript"/>
          <w:rtl/>
          <w:lang w:bidi="ar-DZ"/>
        </w:rPr>
        <w:t>)</w:t>
      </w:r>
    </w:p>
    <w:p w:rsidR="00C71AEB" w:rsidRPr="00482C94" w:rsidRDefault="00C71AEB" w:rsidP="00482C94">
      <w:pPr>
        <w:bidi/>
        <w:ind w:firstLine="565"/>
        <w:jc w:val="both"/>
        <w:rPr>
          <w:rFonts w:ascii="Traditional Arabic" w:eastAsia="Calibri" w:hAnsi="Traditional Arabic" w:cs="Traditional Arabic"/>
          <w:sz w:val="32"/>
          <w:szCs w:val="32"/>
          <w:rtl/>
          <w:lang w:bidi="ar-DZ"/>
        </w:rPr>
      </w:pPr>
      <w:r w:rsidRPr="00482C94">
        <w:rPr>
          <w:rFonts w:ascii="Traditional Arabic" w:eastAsia="Calibri" w:hAnsi="Traditional Arabic" w:cs="Traditional Arabic"/>
          <w:sz w:val="32"/>
          <w:szCs w:val="32"/>
          <w:rtl/>
          <w:lang w:bidi="ar-DZ"/>
        </w:rPr>
        <w:t>كما أن الإنتاج الكتابي دور فعال في رفع الحرج والقضاء على الخجل وجعل المتعلم يكتب عما يجيش بخاطره، فكثير إما نجد بعض المتعلمين خجولين، وهذا الخجل يتسبب لهم الكثير من الإحباط.</w:t>
      </w:r>
    </w:p>
    <w:p w:rsidR="00C71AEB" w:rsidRPr="00482C94" w:rsidRDefault="00C71AEB" w:rsidP="00482C94">
      <w:pPr>
        <w:bidi/>
        <w:ind w:firstLine="565"/>
        <w:jc w:val="both"/>
        <w:rPr>
          <w:rFonts w:ascii="Traditional Arabic" w:eastAsia="Calibri" w:hAnsi="Traditional Arabic" w:cs="Traditional Arabic"/>
          <w:sz w:val="32"/>
          <w:szCs w:val="32"/>
          <w:rtl/>
          <w:lang w:bidi="ar-DZ"/>
        </w:rPr>
      </w:pPr>
      <w:r w:rsidRPr="00482C94">
        <w:rPr>
          <w:rFonts w:ascii="Traditional Arabic" w:eastAsia="Calibri" w:hAnsi="Traditional Arabic" w:cs="Traditional Arabic"/>
          <w:sz w:val="32"/>
          <w:szCs w:val="32"/>
          <w:rtl/>
          <w:lang w:bidi="ar-DZ"/>
        </w:rPr>
        <w:t>لأنهم لا يستطيعون المشاركة في المنطوق فيعجزون عن التعبير عما في أذهانهم من أفكار شفويا فيكون الإنتاج الكتابي أو الكتابة بصفة عامة فرصة عامة لهم لكي يبدوا ما بداخلهم، ويستطيع المعلم أن يطلع كما بأنفسهم من أفكار ومعلومات ينظمونها بإحكام كتابة.</w:t>
      </w:r>
    </w:p>
    <w:p w:rsidR="00C71AEB" w:rsidRPr="00482C94" w:rsidRDefault="00C71AEB" w:rsidP="00482C94">
      <w:pPr>
        <w:bidi/>
        <w:ind w:firstLine="565"/>
        <w:jc w:val="both"/>
        <w:rPr>
          <w:rFonts w:ascii="Traditional Arabic" w:eastAsia="Calibri" w:hAnsi="Traditional Arabic" w:cs="Traditional Arabic"/>
          <w:sz w:val="32"/>
          <w:szCs w:val="32"/>
          <w:rtl/>
          <w:lang w:bidi="ar-DZ"/>
        </w:rPr>
      </w:pPr>
      <w:r w:rsidRPr="00482C94">
        <w:rPr>
          <w:rFonts w:ascii="Traditional Arabic" w:eastAsia="Calibri" w:hAnsi="Traditional Arabic" w:cs="Traditional Arabic"/>
          <w:sz w:val="32"/>
          <w:szCs w:val="32"/>
          <w:rtl/>
          <w:lang w:bidi="ar-DZ"/>
        </w:rPr>
        <w:t>لذلك على المعلم أن يشجع تلاميذته أو متعلميه على الإنتاج الكتابي، ويخصص لهم الوقت الكافي للإفصاح، والتعبير عن أفكارهم وأن لا يعتبر حصة الإنتاج الكتابي مجرد نشاط يقدم من أجل التدريس وإنما الإنتاج الكتابي أسمى من أن يكون كذلك، لأنه مهما ركز على فروع اللغة العربية تدريسه اللغة العربية، فإنه لن يتوصل إلى الهدف المنشود ما لم يتوصل المتعلم إلى الإنتاج الكتابي في نهاية المطاف، لأنه ضرورة حتمية يجب على المتعلم أن يصل إليها.</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t>8</w:t>
      </w:r>
      <w:r w:rsidR="00C71AEB" w:rsidRPr="006E0C23">
        <w:rPr>
          <w:rFonts w:ascii="Traditional Arabic" w:eastAsia="Calibri" w:hAnsi="Traditional Arabic" w:cs="Traditional Arabic" w:hint="cs"/>
          <w:b/>
          <w:bCs/>
          <w:color w:val="000000"/>
          <w:sz w:val="32"/>
          <w:szCs w:val="32"/>
          <w:rtl/>
          <w:lang w:bidi="ar-DZ"/>
        </w:rPr>
        <w:t>-</w:t>
      </w:r>
      <w:r w:rsidR="00C71AEB" w:rsidRPr="006E0C23">
        <w:rPr>
          <w:rFonts w:ascii="Traditional Arabic" w:eastAsia="Calibri" w:hAnsi="Traditional Arabic" w:cs="Traditional Arabic"/>
          <w:b/>
          <w:bCs/>
          <w:color w:val="000000"/>
          <w:sz w:val="32"/>
          <w:szCs w:val="32"/>
          <w:rtl/>
          <w:lang w:bidi="ar-DZ"/>
        </w:rPr>
        <w:t>طبيعةالعلاقةبينالإنتاجالكتابيوالميادينالأخرى</w:t>
      </w:r>
      <w:r w:rsidR="00C71AEB">
        <w:rPr>
          <w:rFonts w:ascii="Traditional Arabic" w:eastAsia="Calibri" w:hAnsi="Traditional Arabic" w:cs="Traditional Arabic" w:hint="cs"/>
          <w:b/>
          <w:bCs/>
          <w:color w:val="000000"/>
          <w:sz w:val="32"/>
          <w:szCs w:val="32"/>
          <w:rtl/>
          <w:lang w:bidi="ar-DZ"/>
        </w:rPr>
        <w:t xml:space="preserve">: </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t>8</w:t>
      </w:r>
      <w:r w:rsidR="00C71AEB" w:rsidRPr="006E0C23">
        <w:rPr>
          <w:rFonts w:ascii="Traditional Arabic" w:eastAsia="Calibri" w:hAnsi="Traditional Arabic" w:cs="Traditional Arabic" w:hint="cs"/>
          <w:b/>
          <w:bCs/>
          <w:color w:val="000000"/>
          <w:sz w:val="32"/>
          <w:szCs w:val="32"/>
          <w:rtl/>
          <w:lang w:bidi="ar-DZ"/>
        </w:rPr>
        <w:t>-1-</w:t>
      </w:r>
      <w:r w:rsidR="00C71AEB" w:rsidRPr="006E0C23">
        <w:rPr>
          <w:rFonts w:ascii="Traditional Arabic" w:eastAsia="Calibri" w:hAnsi="Traditional Arabic" w:cs="Traditional Arabic"/>
          <w:b/>
          <w:bCs/>
          <w:color w:val="000000"/>
          <w:sz w:val="32"/>
          <w:szCs w:val="32"/>
          <w:rtl/>
          <w:lang w:bidi="ar-DZ"/>
        </w:rPr>
        <w:t>الإنتاجالكتابيوعلاقتهبالميادينالأخرىفياللغةالعربية</w:t>
      </w:r>
      <w:r w:rsidR="00C71AEB">
        <w:rPr>
          <w:rFonts w:ascii="Traditional Arabic" w:eastAsia="Calibri" w:hAnsi="Traditional Arabic" w:cs="Traditional Arabic" w:hint="cs"/>
          <w:b/>
          <w:bCs/>
          <w:color w:val="000000"/>
          <w:sz w:val="32"/>
          <w:szCs w:val="32"/>
          <w:rtl/>
          <w:lang w:bidi="ar-DZ"/>
        </w:rPr>
        <w:t xml:space="preserve">: </w:t>
      </w:r>
    </w:p>
    <w:p w:rsidR="00C71AEB" w:rsidRDefault="00C71AEB" w:rsidP="00482C94">
      <w:pPr>
        <w:bidi/>
        <w:ind w:firstLine="565"/>
        <w:jc w:val="both"/>
        <w:rPr>
          <w:rFonts w:ascii="Traditional Arabic" w:eastAsia="Calibri" w:hAnsi="Traditional Arabic" w:cs="Traditional Arabic"/>
          <w:sz w:val="32"/>
          <w:szCs w:val="32"/>
          <w:lang w:bidi="ar-DZ"/>
        </w:rPr>
      </w:pPr>
      <w:r w:rsidRPr="00482C94">
        <w:rPr>
          <w:rFonts w:ascii="Traditional Arabic" w:eastAsia="Calibri" w:hAnsi="Traditional Arabic" w:cs="Traditional Arabic"/>
          <w:sz w:val="32"/>
          <w:szCs w:val="32"/>
          <w:rtl/>
          <w:lang w:bidi="ar-DZ"/>
        </w:rPr>
        <w:t>يعد المنهاج الدراسي كغيره من العلوم والمعارف لا يؤسس بمعزل عن يغره من المعارف الأخرى، فالإنتاج الكتابي يساعد في تأسيه وبناءه المناهج الأخرى كفهم المنطوق، وكذلك له صلة بقواعد اللغة والنصوص التي يتم التطرق إليها مسبقا.</w:t>
      </w:r>
    </w:p>
    <w:p w:rsidR="00482C94" w:rsidRDefault="00482C94" w:rsidP="00482C94">
      <w:pPr>
        <w:bidi/>
        <w:ind w:firstLine="565"/>
        <w:jc w:val="both"/>
        <w:rPr>
          <w:rFonts w:ascii="Traditional Arabic" w:eastAsia="Calibri" w:hAnsi="Traditional Arabic" w:cs="Traditional Arabic"/>
          <w:sz w:val="32"/>
          <w:szCs w:val="32"/>
          <w:lang w:bidi="ar-DZ"/>
        </w:rPr>
      </w:pPr>
    </w:p>
    <w:p w:rsidR="00482C94" w:rsidRPr="00482C94" w:rsidRDefault="00482C94" w:rsidP="00482C94">
      <w:pPr>
        <w:bidi/>
        <w:ind w:firstLine="565"/>
        <w:jc w:val="both"/>
        <w:rPr>
          <w:rFonts w:ascii="Traditional Arabic" w:eastAsia="Calibri" w:hAnsi="Traditional Arabic" w:cs="Traditional Arabic"/>
          <w:sz w:val="32"/>
          <w:szCs w:val="32"/>
          <w:rtl/>
          <w:lang w:bidi="ar-DZ"/>
        </w:rPr>
      </w:pP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hint="cs"/>
          <w:b/>
          <w:bCs/>
          <w:color w:val="000000"/>
          <w:sz w:val="32"/>
          <w:szCs w:val="32"/>
          <w:rtl/>
          <w:lang w:bidi="ar-DZ"/>
        </w:rPr>
        <w:t>8</w:t>
      </w:r>
      <w:r w:rsidR="00C71AEB" w:rsidRPr="006E0C23">
        <w:rPr>
          <w:rFonts w:ascii="Traditional Arabic" w:eastAsia="Calibri" w:hAnsi="Traditional Arabic" w:cs="Traditional Arabic" w:hint="cs"/>
          <w:b/>
          <w:bCs/>
          <w:color w:val="000000"/>
          <w:sz w:val="32"/>
          <w:szCs w:val="32"/>
          <w:rtl/>
          <w:lang w:bidi="ar-DZ"/>
        </w:rPr>
        <w:t>-1-1-</w:t>
      </w:r>
      <w:r w:rsidR="00C71AEB" w:rsidRPr="006E0C23">
        <w:rPr>
          <w:rFonts w:ascii="Traditional Arabic" w:eastAsia="Calibri" w:hAnsi="Traditional Arabic" w:cs="Traditional Arabic"/>
          <w:b/>
          <w:bCs/>
          <w:color w:val="000000"/>
          <w:sz w:val="32"/>
          <w:szCs w:val="32"/>
          <w:rtl/>
          <w:lang w:bidi="ar-DZ"/>
        </w:rPr>
        <w:t>علاقةالإنتاجالكتابيبميدانفهمالمنطوقوإنتاجه</w:t>
      </w:r>
      <w:r w:rsidR="00C71AEB">
        <w:rPr>
          <w:rFonts w:ascii="Traditional Arabic" w:eastAsia="Calibri" w:hAnsi="Traditional Arabic" w:cs="Traditional Arabic"/>
          <w:b/>
          <w:bCs/>
          <w:color w:val="000000"/>
          <w:sz w:val="32"/>
          <w:szCs w:val="32"/>
          <w:rtl/>
          <w:lang w:bidi="ar-DZ"/>
        </w:rPr>
        <w:t xml:space="preserve">: </w:t>
      </w:r>
    </w:p>
    <w:p w:rsidR="005D0C51" w:rsidRPr="005D0C51" w:rsidRDefault="00C71AEB" w:rsidP="005D0C51">
      <w:pPr>
        <w:bidi/>
        <w:ind w:firstLine="565"/>
        <w:jc w:val="both"/>
        <w:rPr>
          <w:rFonts w:ascii="Traditional Arabic" w:eastAsia="Calibri" w:hAnsi="Traditional Arabic" w:cs="Traditional Arabic"/>
          <w:sz w:val="32"/>
          <w:szCs w:val="32"/>
          <w:rtl/>
          <w:lang w:bidi="ar-DZ"/>
        </w:rPr>
      </w:pPr>
      <w:r w:rsidRPr="005D0C51">
        <w:rPr>
          <w:rFonts w:ascii="Traditional Arabic" w:eastAsia="Calibri" w:hAnsi="Traditional Arabic" w:cs="Traditional Arabic"/>
          <w:sz w:val="32"/>
          <w:szCs w:val="32"/>
          <w:rtl/>
          <w:lang w:bidi="ar-DZ"/>
        </w:rPr>
        <w:lastRenderedPageBreak/>
        <w:t>يساعد فهم المنطوق وإنتاجه في بناء الإنتاج الكتابي أي أنهما تجمع بينهما علاقة وهذا ما أكده مؤتمر التطور التربوي 1987 "على مكانة المهمة التي يحظى بمستويات الكتابة، وعلى ضرورة تنمية قدرات التلميذ على التعبير عن الأفكار والأحاسيس، والانفعالات والعواطف، ممّا يكسبهم ثروة لغوية وفكرية تظهر في تعبيراتهم الكتابية".</w:t>
      </w:r>
      <w:r w:rsidR="00536EC0" w:rsidRPr="00536EC0">
        <w:rPr>
          <w:rFonts w:ascii="Traditional Arabic" w:eastAsia="Calibri" w:hAnsi="Traditional Arabic" w:cs="Traditional Arabic" w:hint="cs"/>
          <w:sz w:val="32"/>
          <w:szCs w:val="32"/>
          <w:vertAlign w:val="superscript"/>
          <w:rtl/>
          <w:lang w:bidi="ar-DZ"/>
        </w:rPr>
        <w:t>(</w:t>
      </w:r>
      <w:r w:rsidRPr="00536EC0">
        <w:rPr>
          <w:rFonts w:ascii="Traditional Arabic" w:eastAsia="Calibri" w:hAnsi="Traditional Arabic" w:cs="Traditional Arabic"/>
          <w:sz w:val="32"/>
          <w:szCs w:val="32"/>
          <w:vertAlign w:val="superscript"/>
          <w:rtl/>
          <w:lang w:bidi="ar-DZ"/>
        </w:rPr>
        <w:footnoteReference w:id="84"/>
      </w:r>
      <w:r w:rsidR="00536EC0" w:rsidRPr="00536EC0">
        <w:rPr>
          <w:rFonts w:ascii="Traditional Arabic" w:eastAsia="Calibri" w:hAnsi="Traditional Arabic" w:cs="Traditional Arabic" w:hint="cs"/>
          <w:sz w:val="32"/>
          <w:szCs w:val="32"/>
          <w:vertAlign w:val="superscript"/>
          <w:rtl/>
          <w:lang w:bidi="ar-DZ"/>
        </w:rPr>
        <w:t>)</w:t>
      </w:r>
    </w:p>
    <w:p w:rsidR="00C71AEB" w:rsidRPr="006E0C23" w:rsidRDefault="00C71AEB" w:rsidP="005D0C51">
      <w:pPr>
        <w:bidi/>
        <w:ind w:firstLine="565"/>
        <w:jc w:val="both"/>
        <w:rPr>
          <w:rFonts w:eastAsia="Calibri"/>
          <w:rtl/>
          <w:lang w:bidi="ar-DZ"/>
        </w:rPr>
      </w:pPr>
      <w:r w:rsidRPr="005D0C51">
        <w:rPr>
          <w:rFonts w:ascii="Traditional Arabic" w:eastAsia="Calibri" w:hAnsi="Traditional Arabic" w:cs="Traditional Arabic"/>
          <w:sz w:val="32"/>
          <w:szCs w:val="32"/>
          <w:rtl/>
          <w:lang w:bidi="ar-DZ"/>
        </w:rPr>
        <w:t xml:space="preserve">إذا فالعلاقة بين الشفهي والكتابي علاقة تلازم أي يجمع بينهم علاقة وطيدة وثابتة، فهي كما يرى بعض النقاد أنه " فلا شك في أن الأول تمهيد للآخر ومتمم له، وواجب المعلمين أن يستمروا في تعليم المنطوق والكتابي معا، في كل مراحل </w:t>
      </w:r>
      <w:r w:rsidRPr="00536EC0">
        <w:rPr>
          <w:rFonts w:ascii="Traditional Arabic" w:eastAsia="Calibri" w:hAnsi="Traditional Arabic" w:cs="Traditional Arabic"/>
          <w:sz w:val="32"/>
          <w:szCs w:val="32"/>
          <w:rtl/>
          <w:lang w:bidi="ar-DZ"/>
        </w:rPr>
        <w:t>الدراسة في مدارس التعليم العام".</w:t>
      </w:r>
      <w:r w:rsidR="00536EC0" w:rsidRPr="00536EC0">
        <w:rPr>
          <w:rFonts w:ascii="Traditional Arabic" w:eastAsia="Calibri" w:hAnsi="Traditional Arabic" w:cs="Traditional Arabic"/>
          <w:sz w:val="32"/>
          <w:szCs w:val="32"/>
          <w:vertAlign w:val="superscript"/>
          <w:rtl/>
          <w:lang w:bidi="ar-DZ"/>
        </w:rPr>
        <w:t>(</w:t>
      </w:r>
      <w:r w:rsidRPr="00536EC0">
        <w:rPr>
          <w:rFonts w:ascii="Traditional Arabic" w:eastAsia="Calibri" w:hAnsi="Traditional Arabic" w:cs="Traditional Arabic"/>
          <w:sz w:val="32"/>
          <w:szCs w:val="32"/>
          <w:vertAlign w:val="superscript"/>
          <w:rtl/>
          <w:lang w:bidi="ar-DZ"/>
        </w:rPr>
        <w:footnoteReference w:id="85"/>
      </w:r>
      <w:r w:rsidR="00536EC0" w:rsidRPr="00536EC0">
        <w:rPr>
          <w:rFonts w:ascii="Traditional Arabic" w:eastAsia="Calibri" w:hAnsi="Traditional Arabic" w:cs="Traditional Arabic"/>
          <w:sz w:val="32"/>
          <w:szCs w:val="32"/>
          <w:vertAlign w:val="superscript"/>
          <w:rtl/>
          <w:lang w:bidi="ar-DZ"/>
        </w:rPr>
        <w:t>)</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وتتفقمهاراتالإنتاجالكتابيمعمهاراتالإنتاجالشفوي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إلاّأنالأوليختصبمهاراتتتفقمعطبيعته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وأهمهذهالمهارات</w:t>
      </w:r>
      <w:r>
        <w:rPr>
          <w:rFonts w:ascii="Traditional Arabic" w:eastAsia="Calibri" w:hAnsi="Traditional Arabic" w:cs="Traditional Arabic"/>
          <w:color w:val="000000"/>
          <w:sz w:val="32"/>
          <w:szCs w:val="32"/>
          <w:rtl/>
          <w:lang w:bidi="ar-DZ"/>
        </w:rPr>
        <w:t xml:space="preserve">: </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تخييرالألفاظالمنسبةأوالمعتبرة.</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انتقاءالتراكيبوتنوعها.</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تر</w:t>
      </w:r>
      <w:r w:rsidR="008D3CB8">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سبالأفكاروتسلسلها.</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حسنالصياغةوتنسيقالأسلوب.</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تنقيحالكلام.</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سلامةالكلماتوالعباراتإملائياكاستخدامعلاماتالترقيموغيرها.</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خلوالأسلوبمنالأخطاءالنحوية.</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تقسيمالموضوعإلىفقرات.</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الأمانةفيتسجيلالأفكارالمقتبسة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وذلكبالإشارةإلىمصدرها.</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t>تجنبالتعمماتوالتعبيراتغيرالدقيقة.</w:t>
      </w:r>
    </w:p>
    <w:p w:rsidR="00C71AEB" w:rsidRPr="006E0C23" w:rsidRDefault="00C71AEB" w:rsidP="00C50F2F">
      <w:pPr>
        <w:widowControl w:val="0"/>
        <w:numPr>
          <w:ilvl w:val="0"/>
          <w:numId w:val="24"/>
        </w:numPr>
        <w:tabs>
          <w:tab w:val="right" w:pos="566"/>
        </w:tabs>
        <w:bidi/>
        <w:mirrorIndents/>
        <w:jc w:val="both"/>
        <w:rPr>
          <w:rFonts w:ascii="Traditional Arabic" w:eastAsia="Calibri" w:hAnsi="Traditional Arabic" w:cs="Traditional Arabic"/>
          <w:color w:val="000000"/>
          <w:sz w:val="32"/>
          <w:szCs w:val="32"/>
          <w:lang w:bidi="ar-DZ"/>
        </w:rPr>
      </w:pPr>
      <w:r w:rsidRPr="006E0C23">
        <w:rPr>
          <w:rFonts w:ascii="Traditional Arabic" w:eastAsia="Calibri" w:hAnsi="Traditional Arabic" w:cs="Traditional Arabic"/>
          <w:color w:val="000000"/>
          <w:sz w:val="32"/>
          <w:szCs w:val="32"/>
          <w:rtl/>
          <w:lang w:bidi="ar-DZ"/>
        </w:rPr>
        <w:lastRenderedPageBreak/>
        <w:t>تجنبالإطالةوالتكرارمنأجلالشكلوالمضمون.</w:t>
      </w:r>
      <w:r w:rsidR="00D3484D" w:rsidRPr="00D3484D">
        <w:rPr>
          <w:rFonts w:ascii="Traditional Arabic" w:eastAsia="Calibri" w:hAnsi="Traditional Arabic" w:cs="Traditional Arabic" w:hint="cs"/>
          <w:color w:val="000000"/>
          <w:sz w:val="32"/>
          <w:szCs w:val="32"/>
          <w:vertAlign w:val="superscript"/>
          <w:rtl/>
          <w:lang w:bidi="ar-DZ"/>
        </w:rPr>
        <w:t>(</w:t>
      </w:r>
      <w:r w:rsidRPr="00D3484D">
        <w:rPr>
          <w:rFonts w:ascii="Traditional Arabic" w:eastAsia="Calibri" w:hAnsi="Traditional Arabic" w:cs="Traditional Arabic"/>
          <w:color w:val="000000"/>
          <w:sz w:val="32"/>
          <w:szCs w:val="32"/>
          <w:vertAlign w:val="superscript"/>
          <w:rtl/>
          <w:lang w:bidi="ar-DZ"/>
        </w:rPr>
        <w:footnoteReference w:id="86"/>
      </w:r>
      <w:r w:rsidR="00D3484D" w:rsidRPr="00D3484D">
        <w:rPr>
          <w:rFonts w:ascii="Traditional Arabic" w:eastAsia="Calibri" w:hAnsi="Traditional Arabic" w:cs="Traditional Arabic" w:hint="cs"/>
          <w:color w:val="000000"/>
          <w:sz w:val="32"/>
          <w:szCs w:val="32"/>
          <w:vertAlign w:val="superscript"/>
          <w:rtl/>
          <w:lang w:bidi="ar-DZ"/>
        </w:rPr>
        <w:t>)</w:t>
      </w:r>
    </w:p>
    <w:p w:rsidR="00C71AEB" w:rsidRPr="00081712" w:rsidRDefault="00C71AEB" w:rsidP="00081712">
      <w:pPr>
        <w:bidi/>
        <w:ind w:firstLine="565"/>
        <w:jc w:val="both"/>
        <w:rPr>
          <w:rFonts w:ascii="Traditional Arabic" w:eastAsia="Calibri" w:hAnsi="Traditional Arabic" w:cs="Traditional Arabic"/>
          <w:sz w:val="32"/>
          <w:szCs w:val="32"/>
          <w:rtl/>
          <w:lang w:bidi="ar-DZ"/>
        </w:rPr>
      </w:pPr>
      <w:r w:rsidRPr="00081712">
        <w:rPr>
          <w:rFonts w:ascii="Traditional Arabic" w:eastAsia="Calibri" w:hAnsi="Traditional Arabic" w:cs="Traditional Arabic"/>
          <w:sz w:val="32"/>
          <w:szCs w:val="32"/>
          <w:rtl/>
          <w:lang w:bidi="ar-DZ"/>
        </w:rPr>
        <w:t>إذن فالإنتاج الكتابي يستمد ثروته اللغوية والأساليب والعبارات من الإنتاج الشفوي أو من ميدان فهم المنطوق، فالمتعلم في هذه المرحلة يعبر شفوي عن أفكاره ومشاعره بطلاقة دون قيد، وهذا الكلام الشفوي يستثمر فيما بعد في إنتاجاته الكتابية، لأنه يكون قد حصل مكتسبات قبلية وألفاظ يدخرها في ذهنه ويسترجعها عند الحاجة.</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hint="cs"/>
          <w:b/>
          <w:bCs/>
          <w:color w:val="000000"/>
          <w:sz w:val="32"/>
          <w:szCs w:val="32"/>
          <w:rtl/>
          <w:lang w:bidi="ar-DZ"/>
        </w:rPr>
        <w:t>8</w:t>
      </w:r>
      <w:r w:rsidR="00C71AEB" w:rsidRPr="006E0C23">
        <w:rPr>
          <w:rFonts w:ascii="Traditional Arabic" w:eastAsia="Calibri" w:hAnsi="Traditional Arabic" w:cs="Traditional Arabic" w:hint="cs"/>
          <w:b/>
          <w:bCs/>
          <w:color w:val="000000"/>
          <w:sz w:val="32"/>
          <w:szCs w:val="32"/>
          <w:rtl/>
          <w:lang w:bidi="ar-DZ"/>
        </w:rPr>
        <w:t>-1-2-</w:t>
      </w:r>
      <w:r w:rsidR="00C71AEB" w:rsidRPr="006E0C23">
        <w:rPr>
          <w:rFonts w:ascii="Traditional Arabic" w:eastAsia="Calibri" w:hAnsi="Traditional Arabic" w:cs="Traditional Arabic"/>
          <w:b/>
          <w:bCs/>
          <w:color w:val="000000"/>
          <w:sz w:val="32"/>
          <w:szCs w:val="32"/>
          <w:rtl/>
          <w:lang w:bidi="ar-DZ"/>
        </w:rPr>
        <w:t>علاقةالإنتاجالكتابيبميدانهمالمكتوب</w:t>
      </w:r>
      <w:r w:rsidR="00C71AEB">
        <w:rPr>
          <w:rFonts w:ascii="Traditional Arabic" w:eastAsia="Calibri" w:hAnsi="Traditional Arabic" w:cs="Traditional Arabic"/>
          <w:b/>
          <w:bCs/>
          <w:color w:val="000000"/>
          <w:sz w:val="32"/>
          <w:szCs w:val="32"/>
          <w:rtl/>
          <w:lang w:bidi="ar-DZ"/>
        </w:rPr>
        <w:t xml:space="preserve"> (</w:t>
      </w:r>
      <w:r w:rsidR="00C71AEB" w:rsidRPr="006E0C23">
        <w:rPr>
          <w:rFonts w:ascii="Traditional Arabic" w:eastAsia="Calibri" w:hAnsi="Traditional Arabic" w:cs="Traditional Arabic"/>
          <w:b/>
          <w:bCs/>
          <w:color w:val="000000"/>
          <w:sz w:val="32"/>
          <w:szCs w:val="32"/>
          <w:rtl/>
          <w:lang w:bidi="ar-DZ"/>
        </w:rPr>
        <w:t>قراءة</w:t>
      </w:r>
      <w:r w:rsidR="00C71AEB">
        <w:rPr>
          <w:rFonts w:ascii="Traditional Arabic" w:eastAsia="Calibri" w:hAnsi="Traditional Arabic" w:cs="Traditional Arabic"/>
          <w:b/>
          <w:bCs/>
          <w:color w:val="000000"/>
          <w:sz w:val="32"/>
          <w:szCs w:val="32"/>
          <w:rtl/>
          <w:lang w:bidi="ar-DZ"/>
        </w:rPr>
        <w:t xml:space="preserve">، </w:t>
      </w:r>
      <w:r w:rsidR="00C71AEB" w:rsidRPr="006E0C23">
        <w:rPr>
          <w:rFonts w:ascii="Traditional Arabic" w:eastAsia="Calibri" w:hAnsi="Traditional Arabic" w:cs="Traditional Arabic"/>
          <w:b/>
          <w:bCs/>
          <w:color w:val="000000"/>
          <w:sz w:val="32"/>
          <w:szCs w:val="32"/>
          <w:rtl/>
          <w:lang w:bidi="ar-DZ"/>
        </w:rPr>
        <w:t>قواعداللغة</w:t>
      </w:r>
      <w:r w:rsidR="00C71AEB">
        <w:rPr>
          <w:rFonts w:ascii="Traditional Arabic" w:eastAsia="Calibri" w:hAnsi="Traditional Arabic" w:cs="Traditional Arabic"/>
          <w:b/>
          <w:bCs/>
          <w:color w:val="000000"/>
          <w:sz w:val="32"/>
          <w:szCs w:val="32"/>
          <w:rtl/>
          <w:lang w:bidi="ar-DZ"/>
        </w:rPr>
        <w:t xml:space="preserve">، </w:t>
      </w:r>
      <w:r w:rsidR="00C71AEB" w:rsidRPr="006E0C23">
        <w:rPr>
          <w:rFonts w:ascii="Traditional Arabic" w:eastAsia="Calibri" w:hAnsi="Traditional Arabic" w:cs="Traditional Arabic"/>
          <w:b/>
          <w:bCs/>
          <w:color w:val="000000"/>
          <w:sz w:val="32"/>
          <w:szCs w:val="32"/>
          <w:rtl/>
          <w:lang w:bidi="ar-DZ"/>
        </w:rPr>
        <w:t>دراسةالوسط).</w:t>
      </w:r>
    </w:p>
    <w:p w:rsidR="00C71AEB" w:rsidRPr="006E0C23" w:rsidRDefault="00C71AEB" w:rsidP="00ED16FD">
      <w:pPr>
        <w:pStyle w:val="Paragraphedeliste"/>
        <w:widowControl w:val="0"/>
        <w:numPr>
          <w:ilvl w:val="0"/>
          <w:numId w:val="28"/>
        </w:numPr>
        <w:tabs>
          <w:tab w:val="right" w:pos="283"/>
          <w:tab w:val="right" w:pos="566"/>
        </w:tabs>
        <w:ind w:left="0" w:firstLine="0"/>
        <w:mirrorIndents/>
        <w:jc w:val="both"/>
        <w:rPr>
          <w:rFonts w:ascii="Traditional Arabic" w:eastAsia="Calibri" w:hAnsi="Traditional Arabic" w:cs="Traditional Arabic"/>
          <w:b/>
          <w:bCs/>
          <w:color w:val="000000"/>
          <w:sz w:val="32"/>
          <w:szCs w:val="32"/>
          <w:rtl/>
          <w:lang w:bidi="ar-DZ"/>
        </w:rPr>
      </w:pPr>
      <w:r w:rsidRPr="006E0C23">
        <w:rPr>
          <w:rFonts w:ascii="Traditional Arabic" w:eastAsia="Calibri" w:hAnsi="Traditional Arabic" w:cs="Traditional Arabic"/>
          <w:b/>
          <w:bCs/>
          <w:color w:val="000000"/>
          <w:sz w:val="32"/>
          <w:szCs w:val="32"/>
          <w:rtl/>
          <w:lang w:bidi="ar-DZ"/>
        </w:rPr>
        <w:t>علاقةالإنتاجالكتابيبالقراءة</w:t>
      </w:r>
      <w:r>
        <w:rPr>
          <w:rFonts w:ascii="Traditional Arabic" w:eastAsia="Calibri" w:hAnsi="Traditional Arabic" w:cs="Traditional Arabic"/>
          <w:b/>
          <w:bCs/>
          <w:color w:val="000000"/>
          <w:sz w:val="32"/>
          <w:szCs w:val="32"/>
          <w:rtl/>
          <w:lang w:bidi="ar-DZ"/>
        </w:rPr>
        <w:t xml:space="preserve">: </w:t>
      </w:r>
    </w:p>
    <w:p w:rsidR="00C71AEB" w:rsidRPr="00081712" w:rsidRDefault="00C71AEB" w:rsidP="00081712">
      <w:pPr>
        <w:bidi/>
        <w:ind w:firstLine="565"/>
        <w:jc w:val="both"/>
        <w:rPr>
          <w:rFonts w:ascii="Traditional Arabic" w:eastAsia="Calibri" w:hAnsi="Traditional Arabic" w:cs="Traditional Arabic"/>
          <w:sz w:val="32"/>
          <w:szCs w:val="32"/>
          <w:rtl/>
          <w:lang w:bidi="ar-DZ"/>
        </w:rPr>
      </w:pPr>
      <w:r w:rsidRPr="00081712">
        <w:rPr>
          <w:rFonts w:ascii="Traditional Arabic" w:eastAsia="Calibri" w:hAnsi="Traditional Arabic" w:cs="Traditional Arabic"/>
          <w:sz w:val="32"/>
          <w:szCs w:val="32"/>
          <w:rtl/>
          <w:lang w:bidi="ar-DZ"/>
        </w:rPr>
        <w:t>تبدو العلاقة بين الإنتاج الكتابي والقراءة جلة واضحة إذ أن "العلاقة بين القراءة والكتابة هي علاقة ترابط وتراحم لا غنى عنها، الكتابة الواقعية التي تتصل بواقع الحياة، إن القراءة والكتابة مهارتان مرتبطتان، الواحدة منهما بالأخرى ارتباطا نصويا".</w:t>
      </w:r>
      <w:r w:rsidR="00D3484D" w:rsidRPr="00D3484D">
        <w:rPr>
          <w:rFonts w:ascii="Traditional Arabic" w:eastAsia="Calibri" w:hAnsi="Traditional Arabic" w:cs="Traditional Arabic" w:hint="cs"/>
          <w:sz w:val="32"/>
          <w:szCs w:val="32"/>
          <w:vertAlign w:val="superscript"/>
          <w:rtl/>
          <w:lang w:bidi="ar-DZ"/>
        </w:rPr>
        <w:t>(</w:t>
      </w:r>
      <w:r w:rsidRPr="00D3484D">
        <w:rPr>
          <w:rFonts w:ascii="Traditional Arabic" w:eastAsia="Calibri" w:hAnsi="Traditional Arabic" w:cs="Traditional Arabic"/>
          <w:sz w:val="32"/>
          <w:szCs w:val="32"/>
          <w:vertAlign w:val="superscript"/>
          <w:rtl/>
          <w:lang w:bidi="ar-DZ"/>
        </w:rPr>
        <w:footnoteReference w:id="87"/>
      </w:r>
      <w:r w:rsidR="00D3484D" w:rsidRPr="00D3484D">
        <w:rPr>
          <w:rFonts w:ascii="Traditional Arabic" w:eastAsia="Calibri" w:hAnsi="Traditional Arabic" w:cs="Traditional Arabic" w:hint="cs"/>
          <w:sz w:val="32"/>
          <w:szCs w:val="32"/>
          <w:vertAlign w:val="superscript"/>
          <w:rtl/>
          <w:lang w:bidi="ar-DZ"/>
        </w:rPr>
        <w:t>)</w:t>
      </w:r>
    </w:p>
    <w:p w:rsidR="00C71AEB" w:rsidRPr="00081712" w:rsidRDefault="00C71AEB" w:rsidP="00081712">
      <w:pPr>
        <w:bidi/>
        <w:ind w:firstLine="565"/>
        <w:jc w:val="both"/>
        <w:rPr>
          <w:rFonts w:ascii="Traditional Arabic" w:eastAsia="Calibri" w:hAnsi="Traditional Arabic" w:cs="Traditional Arabic"/>
          <w:sz w:val="32"/>
          <w:szCs w:val="32"/>
          <w:rtl/>
          <w:lang w:bidi="ar-DZ"/>
        </w:rPr>
      </w:pPr>
      <w:r w:rsidRPr="00081712">
        <w:rPr>
          <w:rFonts w:ascii="Traditional Arabic" w:eastAsia="Calibri" w:hAnsi="Traditional Arabic" w:cs="Traditional Arabic"/>
          <w:sz w:val="32"/>
          <w:szCs w:val="32"/>
          <w:rtl/>
          <w:lang w:bidi="ar-DZ"/>
        </w:rPr>
        <w:t>فكلما قرأ المتعلم أكثر تحسنت كتاباته وصار إنتاجه أفضل وأحسن، فالقراءة تساعده على اكتساب مفردات جديدة أو عبارات جميلة يمكن أن يستعملها حتى يطور من لغته المكتوبة.</w:t>
      </w:r>
    </w:p>
    <w:p w:rsidR="00C71AEB" w:rsidRPr="00081712" w:rsidRDefault="00C71AEB" w:rsidP="00081712">
      <w:pPr>
        <w:bidi/>
        <w:ind w:firstLine="565"/>
        <w:jc w:val="both"/>
        <w:rPr>
          <w:rFonts w:ascii="Traditional Arabic" w:eastAsia="Calibri" w:hAnsi="Traditional Arabic" w:cs="Traditional Arabic"/>
          <w:sz w:val="32"/>
          <w:szCs w:val="32"/>
          <w:rtl/>
          <w:lang w:bidi="ar-DZ"/>
        </w:rPr>
      </w:pPr>
      <w:r w:rsidRPr="00081712">
        <w:rPr>
          <w:rFonts w:ascii="Traditional Arabic" w:eastAsia="Calibri" w:hAnsi="Traditional Arabic" w:cs="Traditional Arabic"/>
          <w:sz w:val="32"/>
          <w:szCs w:val="32"/>
          <w:rtl/>
          <w:lang w:bidi="ar-DZ"/>
        </w:rPr>
        <w:t>"والعلاقة بين القراءة والكتابة قوية إلى حد بعيد، فالكتابة تعز</w:t>
      </w:r>
      <w:r w:rsidR="008D3CB8">
        <w:rPr>
          <w:rFonts w:ascii="Traditional Arabic" w:eastAsia="Calibri" w:hAnsi="Traditional Arabic" w:cs="Traditional Arabic" w:hint="cs"/>
          <w:sz w:val="32"/>
          <w:szCs w:val="32"/>
          <w:rtl/>
          <w:lang w:bidi="ar-DZ"/>
        </w:rPr>
        <w:t>ّ</w:t>
      </w:r>
      <w:r w:rsidRPr="00081712">
        <w:rPr>
          <w:rFonts w:ascii="Traditional Arabic" w:eastAsia="Calibri" w:hAnsi="Traditional Arabic" w:cs="Traditional Arabic"/>
          <w:sz w:val="32"/>
          <w:szCs w:val="32"/>
          <w:rtl/>
          <w:lang w:bidi="ar-DZ"/>
        </w:rPr>
        <w:t>ز التعرف على الكلمة، والإحس</w:t>
      </w:r>
      <w:r w:rsidR="008D3CB8">
        <w:rPr>
          <w:rFonts w:ascii="Traditional Arabic" w:eastAsia="Calibri" w:hAnsi="Traditional Arabic" w:cs="Traditional Arabic" w:hint="cs"/>
          <w:sz w:val="32"/>
          <w:szCs w:val="32"/>
          <w:rtl/>
          <w:lang w:bidi="ar-DZ"/>
        </w:rPr>
        <w:t>ّ</w:t>
      </w:r>
      <w:r w:rsidRPr="00081712">
        <w:rPr>
          <w:rFonts w:ascii="Traditional Arabic" w:eastAsia="Calibri" w:hAnsi="Traditional Arabic" w:cs="Traditional Arabic"/>
          <w:sz w:val="32"/>
          <w:szCs w:val="32"/>
          <w:rtl/>
          <w:lang w:bidi="ar-DZ"/>
        </w:rPr>
        <w:t>اس بالجملة، وتزيد ألفه التلميذ بالكلمات، وكثير من الخبرات في القراءة تتطلب مهارات كتابية، فمعرفة تكوين الجملة ومكوناتها، وعلامات الترقيم، والهجاء كل هذه مهارات كتابية، ومعرفتها بواسطة القارئ تزيد من فاعليه قراءته، ومن جانب آخر، فإن التلاميذ عادة لا يكتبون كلمات وجملا لم يتعرفوا عليها من خلال القراءة، ومن خلال الكتاب قد يتعرف التلميذ على الهدف أو الفكرة التي يزيد توصلها إلى القراءة، والكتابة تشجع التلاميذ على الفهم والتحليل والنقد، إذن فالإنتاج الكتابي علاقة قوية بالقراءة، فالمتعلم لا يمكنه أن يكتب إلاّ ما قرأ، فالقراءة تعرفه على الكلمة والجملة، ومكوناتها وأنواعها، بالإضافة غلى معرفة كيفية استعمال علامات الترقيم استعمالا صحيحا متقنا.</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Pr>
          <w:rFonts w:ascii="Traditional Arabic" w:eastAsia="Calibri" w:hAnsi="Traditional Arabic" w:cs="Traditional Arabic"/>
          <w:color w:val="000000"/>
          <w:sz w:val="32"/>
          <w:szCs w:val="32"/>
          <w:rtl/>
          <w:lang w:bidi="ar-DZ"/>
        </w:rPr>
        <w:lastRenderedPageBreak/>
        <w:t>(</w:t>
      </w:r>
      <w:r w:rsidRPr="006E0C23">
        <w:rPr>
          <w:rFonts w:ascii="Traditional Arabic" w:eastAsia="Calibri" w:hAnsi="Traditional Arabic" w:cs="Traditional Arabic"/>
          <w:color w:val="000000"/>
          <w:sz w:val="32"/>
          <w:szCs w:val="32"/>
          <w:rtl/>
          <w:lang w:bidi="ar-DZ"/>
        </w:rPr>
        <w:t>فاستخدامنالعلاماتالترقيمفيكتاباتناوالرسمالكتابيالمنسابمنأهدافالكتابةالتيتساعدعلىفهمحقيقةبسيطة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مؤداهاأناكتسابالمتعلمينلمهاراتالتحريرضروريللاتصالالكتابي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فالأطفاليحالونتنميةمهاراتهمالكتابيةعندمايضعونعلاماتالترقيمفيمواضعهاورسمالحروفوالكلماتبطريقةجيدةشيءمهمفيحياتهم</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ولكينساعدالتلاميذعلىفهمالعلامةبينالاتصالالكتابيالفعّالوبيناستخداممهاراتالكتابةالصحيحة).</w:t>
      </w:r>
      <w:r w:rsidR="00D3484D" w:rsidRPr="00D3484D">
        <w:rPr>
          <w:rFonts w:ascii="Traditional Arabic" w:eastAsia="Calibri" w:hAnsi="Traditional Arabic" w:cs="Traditional Arabic" w:hint="cs"/>
          <w:color w:val="000000"/>
          <w:sz w:val="32"/>
          <w:szCs w:val="32"/>
          <w:vertAlign w:val="superscript"/>
          <w:rtl/>
          <w:lang w:bidi="ar-DZ"/>
        </w:rPr>
        <w:t>(</w:t>
      </w:r>
      <w:r w:rsidRPr="00D3484D">
        <w:rPr>
          <w:rFonts w:ascii="Traditional Arabic" w:eastAsia="Calibri" w:hAnsi="Traditional Arabic" w:cs="Traditional Arabic"/>
          <w:color w:val="000000"/>
          <w:sz w:val="32"/>
          <w:szCs w:val="32"/>
          <w:vertAlign w:val="superscript"/>
          <w:rtl/>
          <w:lang w:bidi="ar-DZ"/>
        </w:rPr>
        <w:footnoteReference w:id="88"/>
      </w:r>
      <w:r w:rsidR="00D3484D" w:rsidRPr="00D3484D">
        <w:rPr>
          <w:rFonts w:ascii="Traditional Arabic" w:eastAsia="Calibri" w:hAnsi="Traditional Arabic" w:cs="Traditional Arabic" w:hint="cs"/>
          <w:color w:val="000000"/>
          <w:sz w:val="32"/>
          <w:szCs w:val="32"/>
          <w:vertAlign w:val="superscript"/>
          <w:rtl/>
          <w:lang w:bidi="ar-DZ"/>
        </w:rPr>
        <w:t>)</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فالقراءةتساعدالمتعلمعلىالتحكمفيمهاراتالتحريرالكتابيمنخلالضبطهلعلاماتالترقيمورسمالحروفوترتيبالكلماتووضعهافيمكانهاالمناسب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فيخلقجوامنالانسجاموالألفةمنالمتعلموالإنتاجالذييكتبه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وهذهالعلاقةوثقتهاالقراءةبالكتابة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لذلكاهتمعلماءاللغاتبربطالكتابةبالقراءة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فقدتحرىفيجوتسكي(</w:t>
      </w:r>
      <w:r w:rsidRPr="00050550">
        <w:rPr>
          <w:rFonts w:asciiTheme="majorBidi" w:hAnsiTheme="majorBidi" w:cstheme="majorBidi"/>
          <w:color w:val="000000"/>
          <w:sz w:val="24"/>
          <w:szCs w:val="24"/>
        </w:rPr>
        <w:t>Vysotsky</w:t>
      </w:r>
      <w:r w:rsidRPr="006E0C23">
        <w:rPr>
          <w:rFonts w:ascii="Traditional Arabic" w:eastAsia="Calibri" w:hAnsi="Traditional Arabic" w:cs="Traditional Arabic"/>
          <w:color w:val="000000"/>
          <w:sz w:val="32"/>
          <w:szCs w:val="32"/>
          <w:rtl/>
          <w:lang w:bidi="ar-DZ"/>
        </w:rPr>
        <w:t>)دورةالقراءةوالكتابةفيتغييرالبناءالمعرفيعندالمتعلموأنالقراءةالمنتجةتتطلبقيامالطالببمهامكتابيةساندةتساعدفيالسيطرةعلىماتشملعليهالمادةمنالأفكارالموجودةفيالنصوصالمقروء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أوملحوظاتأورسومات.</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ويحكمطبيعةعلاقةالقراءةبالكتابةحقائقأساسيةمثلالفهمالعميقللمقروءالذييحدثعندمايعادتنظيمالأفكاروالمعلوماتالتييشملعلها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حيثتتمإعادتهافيإعادتهافيصورةجديدة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وأنانتصارالطالبعلىالعملياتالقرائيةوحدهالنيكونكافيالتحقيقتعلمفعّالوأنالاعتمادعلىالكتابةوحدهاوسيلةغيردقيقةلإقناعالعقول".</w:t>
      </w:r>
      <w:r w:rsidR="00D3484D" w:rsidRPr="00D3484D">
        <w:rPr>
          <w:rFonts w:ascii="Traditional Arabic" w:eastAsia="Calibri" w:hAnsi="Traditional Arabic" w:cs="Traditional Arabic" w:hint="cs"/>
          <w:color w:val="000000"/>
          <w:sz w:val="32"/>
          <w:szCs w:val="32"/>
          <w:vertAlign w:val="superscript"/>
          <w:rtl/>
          <w:lang w:bidi="ar-DZ"/>
        </w:rPr>
        <w:t>(</w:t>
      </w:r>
      <w:r w:rsidRPr="00D3484D">
        <w:rPr>
          <w:rFonts w:ascii="Traditional Arabic" w:eastAsia="Calibri" w:hAnsi="Traditional Arabic" w:cs="Traditional Arabic"/>
          <w:color w:val="000000"/>
          <w:sz w:val="32"/>
          <w:szCs w:val="32"/>
          <w:vertAlign w:val="superscript"/>
          <w:rtl/>
          <w:lang w:bidi="ar-DZ"/>
        </w:rPr>
        <w:footnoteReference w:id="89"/>
      </w:r>
      <w:r w:rsidR="00D3484D" w:rsidRPr="00D3484D">
        <w:rPr>
          <w:rFonts w:ascii="Traditional Arabic" w:eastAsia="Calibri" w:hAnsi="Traditional Arabic" w:cs="Traditional Arabic" w:hint="cs"/>
          <w:color w:val="000000"/>
          <w:sz w:val="32"/>
          <w:szCs w:val="32"/>
          <w:vertAlign w:val="superscript"/>
          <w:rtl/>
          <w:lang w:bidi="ar-DZ"/>
        </w:rPr>
        <w:t>)</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وعمومافإنالمتعلمينالذينمهاراتالقراءةنجدفيإنتاجاتهمنوعامنالجديةفيالكتابةبينمانجدنفوراكبيراوواضحامنالكتابةعندالتلميذالذينلديهمصعوباتقرائية.</w:t>
      </w:r>
    </w:p>
    <w:p w:rsidR="00C71AEB"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فالإنتاجالكتابيإذنبحاجةإلىالقراءةالصحيحةالمحكمةالذيلايتقنالإنتاجالكتابي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وبالتالييؤديهذاإلىالعزوفعنالكتابةالجيدةبكلتقنياتها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ممّايجعلالمتعلميستطيعالإنتاجالكتابيولوفيأبسطالأموروحتىلوطلبمنهكتابةفقرةبسيطة.</w:t>
      </w:r>
    </w:p>
    <w:p w:rsidR="008D3CB8" w:rsidRPr="006E0C23" w:rsidRDefault="008D3CB8" w:rsidP="008D3CB8">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p>
    <w:p w:rsidR="00C71AEB" w:rsidRPr="006E0C23" w:rsidRDefault="00C71AEB" w:rsidP="00ED16FD">
      <w:pPr>
        <w:pStyle w:val="Paragraphedeliste"/>
        <w:widowControl w:val="0"/>
        <w:numPr>
          <w:ilvl w:val="0"/>
          <w:numId w:val="28"/>
        </w:numPr>
        <w:tabs>
          <w:tab w:val="right" w:pos="566"/>
        </w:tabs>
        <w:ind w:left="0" w:firstLine="0"/>
        <w:mirrorIndents/>
        <w:jc w:val="both"/>
        <w:rPr>
          <w:rFonts w:ascii="Traditional Arabic" w:eastAsia="Calibri" w:hAnsi="Traditional Arabic" w:cs="Traditional Arabic"/>
          <w:b/>
          <w:bCs/>
          <w:color w:val="000000"/>
          <w:sz w:val="32"/>
          <w:szCs w:val="32"/>
          <w:rtl/>
          <w:lang w:bidi="ar-DZ"/>
        </w:rPr>
      </w:pPr>
      <w:r w:rsidRPr="006E0C23">
        <w:rPr>
          <w:rFonts w:ascii="Traditional Arabic" w:eastAsia="Calibri" w:hAnsi="Traditional Arabic" w:cs="Traditional Arabic"/>
          <w:b/>
          <w:bCs/>
          <w:color w:val="000000"/>
          <w:sz w:val="32"/>
          <w:szCs w:val="32"/>
          <w:rtl/>
          <w:lang w:bidi="ar-DZ"/>
        </w:rPr>
        <w:t>علاقةالإنتاجالكتابيبالنحوأوقواعداللغة</w:t>
      </w:r>
      <w:r>
        <w:rPr>
          <w:rFonts w:ascii="Traditional Arabic" w:eastAsia="Calibri" w:hAnsi="Traditional Arabic" w:cs="Traditional Arabic"/>
          <w:b/>
          <w:bCs/>
          <w:color w:val="000000"/>
          <w:sz w:val="32"/>
          <w:szCs w:val="32"/>
          <w:rtl/>
          <w:lang w:bidi="ar-DZ"/>
        </w:rPr>
        <w:t xml:space="preserve">: </w:t>
      </w:r>
    </w:p>
    <w:p w:rsidR="00C71AEB" w:rsidRPr="00081712" w:rsidRDefault="00C71AEB" w:rsidP="00081712">
      <w:pPr>
        <w:bidi/>
        <w:ind w:firstLine="565"/>
        <w:jc w:val="both"/>
        <w:rPr>
          <w:rFonts w:ascii="Traditional Arabic" w:eastAsia="Calibri" w:hAnsi="Traditional Arabic" w:cs="Traditional Arabic"/>
          <w:sz w:val="32"/>
          <w:szCs w:val="32"/>
          <w:rtl/>
          <w:lang w:bidi="ar-DZ"/>
        </w:rPr>
      </w:pPr>
      <w:r w:rsidRPr="00081712">
        <w:rPr>
          <w:rFonts w:ascii="Traditional Arabic" w:eastAsia="Calibri" w:hAnsi="Traditional Arabic" w:cs="Traditional Arabic"/>
          <w:sz w:val="32"/>
          <w:szCs w:val="32"/>
          <w:rtl/>
          <w:lang w:bidi="ar-DZ"/>
        </w:rPr>
        <w:lastRenderedPageBreak/>
        <w:t>يعدم النحو من بين العلوم والمعارف التي تعد لبنة كل المعارف العربية، منها السياسية والاقتصادية وعلم النفس والاجتماع فيكون علم النحو موجود، لذلك نجده في الإنتاج الكتابي حيث أنه لا يمكن لأي كتابة أن تخلو من النحو " فهو يساعد على ضبط الكلمات إعرابا وبناء، ووسيلة لتقويم اللسان في الكلام، والقلم في الكتابة"</w:t>
      </w:r>
      <w:r w:rsidR="00D3484D" w:rsidRPr="00D3484D">
        <w:rPr>
          <w:rFonts w:ascii="Traditional Arabic" w:eastAsia="Calibri" w:hAnsi="Traditional Arabic" w:cs="Traditional Arabic" w:hint="cs"/>
          <w:sz w:val="32"/>
          <w:szCs w:val="32"/>
          <w:vertAlign w:val="superscript"/>
          <w:rtl/>
          <w:lang w:bidi="ar-DZ"/>
        </w:rPr>
        <w:t>(</w:t>
      </w:r>
      <w:r w:rsidRPr="00D3484D">
        <w:rPr>
          <w:rFonts w:ascii="Traditional Arabic" w:eastAsia="Calibri" w:hAnsi="Traditional Arabic" w:cs="Traditional Arabic"/>
          <w:sz w:val="32"/>
          <w:szCs w:val="32"/>
          <w:vertAlign w:val="superscript"/>
          <w:rtl/>
          <w:lang w:bidi="ar-DZ"/>
        </w:rPr>
        <w:footnoteReference w:id="90"/>
      </w:r>
      <w:r w:rsidR="00D3484D" w:rsidRPr="00D3484D">
        <w:rPr>
          <w:rFonts w:ascii="Traditional Arabic" w:eastAsia="Calibri" w:hAnsi="Traditional Arabic" w:cs="Traditional Arabic" w:hint="cs"/>
          <w:sz w:val="32"/>
          <w:szCs w:val="32"/>
          <w:vertAlign w:val="superscript"/>
          <w:rtl/>
          <w:lang w:bidi="ar-DZ"/>
        </w:rPr>
        <w:t>)</w:t>
      </w:r>
      <w:r w:rsidRPr="00081712">
        <w:rPr>
          <w:rFonts w:ascii="Traditional Arabic" w:eastAsia="Calibri" w:hAnsi="Traditional Arabic" w:cs="Traditional Arabic"/>
          <w:sz w:val="32"/>
          <w:szCs w:val="32"/>
          <w:rtl/>
          <w:lang w:bidi="ar-DZ"/>
        </w:rPr>
        <w:t>، أي أنه أساس بناء اللغة وتقويمها في الإنتاج الكتابي " فالنحو يرسي النظام اللغوي في الذهن ويجنب اللحن في الكلام"</w:t>
      </w:r>
      <w:r w:rsidR="00D3484D" w:rsidRPr="00D3484D">
        <w:rPr>
          <w:rFonts w:ascii="Traditional Arabic" w:eastAsia="Calibri" w:hAnsi="Traditional Arabic" w:cs="Traditional Arabic" w:hint="cs"/>
          <w:sz w:val="32"/>
          <w:szCs w:val="32"/>
          <w:vertAlign w:val="superscript"/>
          <w:rtl/>
          <w:lang w:bidi="ar-DZ"/>
        </w:rPr>
        <w:t>(</w:t>
      </w:r>
      <w:r w:rsidRPr="00D3484D">
        <w:rPr>
          <w:rFonts w:ascii="Traditional Arabic" w:eastAsia="Calibri" w:hAnsi="Traditional Arabic" w:cs="Traditional Arabic"/>
          <w:sz w:val="32"/>
          <w:szCs w:val="32"/>
          <w:vertAlign w:val="superscript"/>
          <w:rtl/>
          <w:lang w:bidi="ar-DZ"/>
        </w:rPr>
        <w:footnoteReference w:id="91"/>
      </w:r>
      <w:r w:rsidR="00D3484D" w:rsidRPr="00D3484D">
        <w:rPr>
          <w:rFonts w:ascii="Traditional Arabic" w:eastAsia="Calibri" w:hAnsi="Traditional Arabic" w:cs="Traditional Arabic" w:hint="cs"/>
          <w:sz w:val="32"/>
          <w:szCs w:val="32"/>
          <w:vertAlign w:val="superscript"/>
          <w:rtl/>
          <w:lang w:bidi="ar-DZ"/>
        </w:rPr>
        <w:t>)</w:t>
      </w:r>
      <w:r w:rsidRPr="00081712">
        <w:rPr>
          <w:rFonts w:ascii="Traditional Arabic" w:eastAsia="Calibri" w:hAnsi="Traditional Arabic" w:cs="Traditional Arabic"/>
          <w:sz w:val="32"/>
          <w:szCs w:val="32"/>
          <w:rtl/>
          <w:lang w:bidi="ar-DZ"/>
        </w:rPr>
        <w:t>، إذا فهو يساعد على تقوم اللسان عن الخطأ أو الكتابة بلغة خاطئة، إذا فالنحو هو قانون تأليف الكلام فلا شك أن أهمية القواعد تبدو بارزة في ترتيب الجمل، وخلوها من الأخطاء" فدرس القواعد يعين الطالب على أن تكون كتاباته نموذجية".</w:t>
      </w:r>
      <w:r w:rsidR="00D3484D" w:rsidRPr="00D3484D">
        <w:rPr>
          <w:rFonts w:ascii="Traditional Arabic" w:eastAsia="Calibri" w:hAnsi="Traditional Arabic" w:cs="Traditional Arabic" w:hint="cs"/>
          <w:sz w:val="32"/>
          <w:szCs w:val="32"/>
          <w:vertAlign w:val="superscript"/>
          <w:rtl/>
          <w:lang w:bidi="ar-DZ"/>
        </w:rPr>
        <w:t>(</w:t>
      </w:r>
      <w:r w:rsidRPr="00D3484D">
        <w:rPr>
          <w:rFonts w:ascii="Traditional Arabic" w:eastAsia="Calibri" w:hAnsi="Traditional Arabic" w:cs="Traditional Arabic"/>
          <w:sz w:val="32"/>
          <w:szCs w:val="32"/>
          <w:vertAlign w:val="superscript"/>
          <w:rtl/>
          <w:lang w:bidi="ar-DZ"/>
        </w:rPr>
        <w:footnoteReference w:id="92"/>
      </w:r>
      <w:r w:rsidR="00D3484D" w:rsidRPr="00D3484D">
        <w:rPr>
          <w:rFonts w:ascii="Traditional Arabic" w:eastAsia="Calibri" w:hAnsi="Traditional Arabic" w:cs="Traditional Arabic" w:hint="cs"/>
          <w:sz w:val="32"/>
          <w:szCs w:val="32"/>
          <w:vertAlign w:val="superscript"/>
          <w:rtl/>
          <w:lang w:bidi="ar-DZ"/>
        </w:rPr>
        <w:t>)</w:t>
      </w:r>
    </w:p>
    <w:p w:rsidR="00C71AEB" w:rsidRPr="00081712" w:rsidRDefault="00C71AEB" w:rsidP="00081712">
      <w:pPr>
        <w:bidi/>
        <w:ind w:firstLine="565"/>
        <w:jc w:val="both"/>
        <w:rPr>
          <w:rFonts w:ascii="Traditional Arabic" w:eastAsia="Calibri" w:hAnsi="Traditional Arabic" w:cs="Traditional Arabic"/>
          <w:sz w:val="32"/>
          <w:szCs w:val="32"/>
          <w:rtl/>
          <w:lang w:bidi="ar-DZ"/>
        </w:rPr>
      </w:pPr>
      <w:r w:rsidRPr="00081712">
        <w:rPr>
          <w:rFonts w:ascii="Traditional Arabic" w:eastAsia="Calibri" w:hAnsi="Traditional Arabic" w:cs="Traditional Arabic"/>
          <w:sz w:val="32"/>
          <w:szCs w:val="32"/>
          <w:rtl/>
          <w:lang w:bidi="ar-DZ"/>
        </w:rPr>
        <w:t>فهو كما يرى فخري خليل النجار: " أنه يجب إتباع القواعد النحوية والصرفية الصحيحة، لأن دق</w:t>
      </w:r>
      <w:r w:rsidR="001078AA">
        <w:rPr>
          <w:rFonts w:ascii="Traditional Arabic" w:eastAsia="Calibri" w:hAnsi="Traditional Arabic" w:cs="Traditional Arabic" w:hint="cs"/>
          <w:sz w:val="32"/>
          <w:szCs w:val="32"/>
          <w:rtl/>
          <w:lang w:bidi="ar-DZ"/>
        </w:rPr>
        <w:t>ّ</w:t>
      </w:r>
      <w:r w:rsidRPr="00081712">
        <w:rPr>
          <w:rFonts w:ascii="Traditional Arabic" w:eastAsia="Calibri" w:hAnsi="Traditional Arabic" w:cs="Traditional Arabic"/>
          <w:sz w:val="32"/>
          <w:szCs w:val="32"/>
          <w:rtl/>
          <w:lang w:bidi="ar-DZ"/>
        </w:rPr>
        <w:t>ة الضبط والصرف اللغوي من مواعيد الكلمات وترابطها داخل إسناد لغوي أمر مهم.... وإن الرسم الإملائي يرتبط ارتباطا وثيقا بالمعنى والصرف والنحو فعلاقته بالمعنى والمبنى علاقة وثيقة وخروج أحدها عن الآخر ضياع.... وهذا يفسد سلام اللغة ودق</w:t>
      </w:r>
      <w:r w:rsidR="001078AA">
        <w:rPr>
          <w:rFonts w:ascii="Traditional Arabic" w:eastAsia="Calibri" w:hAnsi="Traditional Arabic" w:cs="Traditional Arabic" w:hint="cs"/>
          <w:sz w:val="32"/>
          <w:szCs w:val="32"/>
          <w:rtl/>
          <w:lang w:bidi="ar-DZ"/>
        </w:rPr>
        <w:t>ّ</w:t>
      </w:r>
      <w:r w:rsidRPr="00081712">
        <w:rPr>
          <w:rFonts w:ascii="Traditional Arabic" w:eastAsia="Calibri" w:hAnsi="Traditional Arabic" w:cs="Traditional Arabic"/>
          <w:sz w:val="32"/>
          <w:szCs w:val="32"/>
          <w:rtl/>
          <w:lang w:bidi="ar-DZ"/>
        </w:rPr>
        <w:t>تها التعبيرية".</w:t>
      </w:r>
      <w:r w:rsidR="00D3484D" w:rsidRPr="00D3484D">
        <w:rPr>
          <w:rFonts w:ascii="Traditional Arabic" w:eastAsia="Calibri" w:hAnsi="Traditional Arabic" w:cs="Traditional Arabic" w:hint="cs"/>
          <w:sz w:val="32"/>
          <w:szCs w:val="32"/>
          <w:vertAlign w:val="superscript"/>
          <w:rtl/>
          <w:lang w:bidi="ar-DZ"/>
        </w:rPr>
        <w:t>(</w:t>
      </w:r>
      <w:r w:rsidRPr="00D3484D">
        <w:rPr>
          <w:rFonts w:ascii="Traditional Arabic" w:eastAsia="Calibri" w:hAnsi="Traditional Arabic" w:cs="Traditional Arabic"/>
          <w:sz w:val="32"/>
          <w:szCs w:val="32"/>
          <w:vertAlign w:val="superscript"/>
          <w:rtl/>
          <w:lang w:bidi="ar-DZ"/>
        </w:rPr>
        <w:footnoteReference w:id="93"/>
      </w:r>
      <w:r w:rsidR="00D3484D" w:rsidRPr="00D3484D">
        <w:rPr>
          <w:rFonts w:ascii="Traditional Arabic" w:eastAsia="Calibri" w:hAnsi="Traditional Arabic" w:cs="Traditional Arabic" w:hint="cs"/>
          <w:sz w:val="32"/>
          <w:szCs w:val="32"/>
          <w:vertAlign w:val="superscript"/>
          <w:rtl/>
          <w:lang w:bidi="ar-DZ"/>
        </w:rPr>
        <w:t>)</w:t>
      </w:r>
    </w:p>
    <w:p w:rsidR="00C71AEB" w:rsidRPr="006E0C23" w:rsidRDefault="00C71AEB" w:rsidP="001078AA">
      <w:pPr>
        <w:bidi/>
        <w:ind w:firstLine="565"/>
        <w:jc w:val="both"/>
        <w:rPr>
          <w:rFonts w:eastAsia="Calibri"/>
          <w:rtl/>
          <w:lang w:bidi="ar-DZ"/>
        </w:rPr>
      </w:pPr>
      <w:r w:rsidRPr="00081712">
        <w:rPr>
          <w:rFonts w:ascii="Traditional Arabic" w:eastAsia="Calibri" w:hAnsi="Traditional Arabic" w:cs="Traditional Arabic"/>
          <w:sz w:val="32"/>
          <w:szCs w:val="32"/>
          <w:rtl/>
          <w:lang w:bidi="ar-DZ"/>
        </w:rPr>
        <w:t>"ودروس القواعد تساعد في تصحيح الأساليب وخلوها من الخطأ اللغوي الذي يذهب بجمالها، فيستطيع المتعلم بتعلمها أن يفهم وجه الخطأ فيما يكتب فيتجنبه، وفي ذلك اقتصاد في الوقت والمجهود، فلا يعيد ما كتبه ويتمكن من إنهاء المنتوج الكتابي في وقته المحدد.</w:t>
      </w:r>
    </w:p>
    <w:p w:rsidR="00C71AEB" w:rsidRPr="006E0C23" w:rsidRDefault="00AF2E9C" w:rsidP="00C71AEB">
      <w:pPr>
        <w:widowControl w:val="0"/>
        <w:tabs>
          <w:tab w:val="right" w:pos="566"/>
        </w:tabs>
        <w:bidi/>
        <w:mirrorIndents/>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hint="cs"/>
          <w:b/>
          <w:bCs/>
          <w:color w:val="000000"/>
          <w:sz w:val="32"/>
          <w:szCs w:val="32"/>
          <w:rtl/>
          <w:lang w:bidi="ar-DZ"/>
        </w:rPr>
        <w:t>8</w:t>
      </w:r>
      <w:r w:rsidR="00C71AEB" w:rsidRPr="006E0C23">
        <w:rPr>
          <w:rFonts w:ascii="Traditional Arabic" w:eastAsia="Calibri" w:hAnsi="Traditional Arabic" w:cs="Traditional Arabic" w:hint="cs"/>
          <w:b/>
          <w:bCs/>
          <w:color w:val="000000"/>
          <w:sz w:val="32"/>
          <w:szCs w:val="32"/>
          <w:rtl/>
          <w:lang w:bidi="ar-DZ"/>
        </w:rPr>
        <w:t>-1-3-</w:t>
      </w:r>
      <w:r w:rsidR="00C71AEB" w:rsidRPr="006E0C23">
        <w:rPr>
          <w:rFonts w:ascii="Traditional Arabic" w:eastAsia="Calibri" w:hAnsi="Traditional Arabic" w:cs="Traditional Arabic"/>
          <w:b/>
          <w:bCs/>
          <w:color w:val="000000"/>
          <w:sz w:val="32"/>
          <w:szCs w:val="32"/>
          <w:rtl/>
          <w:lang w:bidi="ar-DZ"/>
        </w:rPr>
        <w:t>علاقةالإنتاجالكتابيبالنصوص</w:t>
      </w:r>
      <w:r w:rsidR="00C71AEB">
        <w:rPr>
          <w:rFonts w:ascii="Traditional Arabic" w:eastAsia="Calibri" w:hAnsi="Traditional Arabic" w:cs="Traditional Arabic"/>
          <w:b/>
          <w:bCs/>
          <w:color w:val="000000"/>
          <w:sz w:val="32"/>
          <w:szCs w:val="32"/>
          <w:rtl/>
          <w:lang w:bidi="ar-DZ"/>
        </w:rPr>
        <w:t xml:space="preserve">: </w:t>
      </w:r>
    </w:p>
    <w:p w:rsidR="00C71AEB" w:rsidRPr="00081712" w:rsidRDefault="00C71AEB" w:rsidP="001078AA">
      <w:pPr>
        <w:bidi/>
        <w:ind w:firstLine="565"/>
        <w:jc w:val="both"/>
        <w:rPr>
          <w:rFonts w:ascii="Traditional Arabic" w:eastAsia="Calibri" w:hAnsi="Traditional Arabic" w:cs="Traditional Arabic"/>
          <w:sz w:val="32"/>
          <w:szCs w:val="32"/>
          <w:rtl/>
        </w:rPr>
      </w:pPr>
      <w:r w:rsidRPr="00081712">
        <w:rPr>
          <w:rFonts w:ascii="Traditional Arabic" w:eastAsia="Calibri" w:hAnsi="Traditional Arabic" w:cs="Traditional Arabic"/>
          <w:sz w:val="32"/>
          <w:szCs w:val="32"/>
          <w:rtl/>
          <w:lang w:bidi="ar-DZ"/>
        </w:rPr>
        <w:t>يدرس المتعلم مجموعة من النصوص التي برمجت في المقرر الدراسي والمتعلم بحاجة ماسة إلى هذه النص "لأن الطالب تكسب مادته اللغوية من الكتب التي يقرئها، والقطع التي يدرسها والنصوص التي يتخللها، سواء أكانت نظما أم نثرا بما يجري على لسان المدرس، وما يزوده به من ألفاظ وعبارات وجمل، لهذا يجب أن نشجع الطالب على كثرة القراءة في الكتب المختارة ونعني النصوص التي يدرسها، ونقرأ أمامه كثيرا من الموضوعات تختارها له، والموضوعات المعروفة سلامة التعبير وحسن التفكير</w:t>
      </w:r>
      <w:r w:rsidR="00D3484D" w:rsidRPr="00D3484D">
        <w:rPr>
          <w:rFonts w:ascii="Traditional Arabic" w:eastAsia="Calibri" w:hAnsi="Traditional Arabic" w:cs="Traditional Arabic" w:hint="cs"/>
          <w:sz w:val="32"/>
          <w:szCs w:val="32"/>
          <w:vertAlign w:val="superscript"/>
          <w:rtl/>
          <w:lang w:bidi="ar-DZ"/>
        </w:rPr>
        <w:t>(</w:t>
      </w:r>
      <w:r w:rsidRPr="00D3484D">
        <w:rPr>
          <w:rFonts w:ascii="Traditional Arabic" w:eastAsia="Calibri" w:hAnsi="Traditional Arabic" w:cs="Traditional Arabic"/>
          <w:sz w:val="32"/>
          <w:szCs w:val="32"/>
          <w:vertAlign w:val="superscript"/>
          <w:rtl/>
          <w:lang w:bidi="ar-DZ"/>
        </w:rPr>
        <w:footnoteReference w:id="94"/>
      </w:r>
      <w:r w:rsidR="00D3484D" w:rsidRPr="00D3484D">
        <w:rPr>
          <w:rFonts w:ascii="Traditional Arabic" w:eastAsia="Calibri" w:hAnsi="Traditional Arabic" w:cs="Traditional Arabic" w:hint="cs"/>
          <w:sz w:val="32"/>
          <w:szCs w:val="32"/>
          <w:vertAlign w:val="superscript"/>
          <w:rtl/>
          <w:lang w:bidi="ar-DZ"/>
        </w:rPr>
        <w:t>)</w:t>
      </w:r>
      <w:r w:rsidRPr="00081712">
        <w:rPr>
          <w:rFonts w:ascii="Traditional Arabic" w:eastAsia="Calibri" w:hAnsi="Traditional Arabic" w:cs="Traditional Arabic"/>
          <w:sz w:val="32"/>
          <w:szCs w:val="32"/>
          <w:rtl/>
          <w:lang w:bidi="ar-DZ"/>
        </w:rPr>
        <w:t xml:space="preserve"> والنصوص في أبسط تعريفاتها، مختارات من الشعر والنشر </w:t>
      </w:r>
      <w:r w:rsidRPr="00081712">
        <w:rPr>
          <w:rFonts w:ascii="Traditional Arabic" w:eastAsia="Calibri" w:hAnsi="Traditional Arabic" w:cs="Traditional Arabic"/>
          <w:sz w:val="32"/>
          <w:szCs w:val="32"/>
          <w:rtl/>
          <w:lang w:bidi="ar-DZ"/>
        </w:rPr>
        <w:lastRenderedPageBreak/>
        <w:t>نقرا إنشادا أو إلقاء وتفهم وتتذوقن وتحفظ عادة رعاية لجمال سبكها وبهاء أفكارها لحاجة إليها في الحياة واحتفاظًا بها على أنها من التراث الخالد... ولا شكَّ أن النصوص تزودنا ثروة لغوية، ولكننا لا نريد أن نصل إلى هذه الثروة بالجهد الضائع والسبيل الشائك وإنما نريد أن نبلغها كما يقتضي طبيعة الأشياء</w:t>
      </w:r>
      <w:r w:rsidR="00D3484D" w:rsidRPr="00D3484D">
        <w:rPr>
          <w:rFonts w:ascii="Traditional Arabic" w:eastAsia="Calibri" w:hAnsi="Traditional Arabic" w:cs="Traditional Arabic" w:hint="cs"/>
          <w:sz w:val="32"/>
          <w:szCs w:val="32"/>
          <w:vertAlign w:val="superscript"/>
          <w:rtl/>
          <w:lang w:bidi="ar-DZ"/>
        </w:rPr>
        <w:t>(</w:t>
      </w:r>
      <w:r w:rsidRPr="00D3484D">
        <w:rPr>
          <w:rFonts w:ascii="Traditional Arabic" w:eastAsia="Calibri" w:hAnsi="Traditional Arabic" w:cs="Traditional Arabic"/>
          <w:sz w:val="32"/>
          <w:szCs w:val="32"/>
          <w:vertAlign w:val="superscript"/>
          <w:rtl/>
        </w:rPr>
        <w:footnoteReference w:id="95"/>
      </w:r>
      <w:r w:rsidR="00D3484D" w:rsidRPr="00D3484D">
        <w:rPr>
          <w:rFonts w:ascii="Traditional Arabic" w:eastAsia="Calibri" w:hAnsi="Traditional Arabic" w:cs="Traditional Arabic" w:hint="cs"/>
          <w:sz w:val="32"/>
          <w:szCs w:val="32"/>
          <w:vertAlign w:val="superscript"/>
          <w:rtl/>
        </w:rPr>
        <w:t>)</w:t>
      </w:r>
      <w:r w:rsidRPr="00081712">
        <w:rPr>
          <w:rFonts w:ascii="Traditional Arabic" w:eastAsia="Calibri" w:hAnsi="Traditional Arabic" w:cs="Traditional Arabic"/>
          <w:sz w:val="32"/>
          <w:szCs w:val="32"/>
          <w:rtl/>
        </w:rPr>
        <w:t>.</w:t>
      </w:r>
    </w:p>
    <w:p w:rsidR="00C71AEB" w:rsidRPr="006E0C23" w:rsidRDefault="00C71AEB" w:rsidP="001078AA">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"إنالإنشاءيتطلبحسنالتفكير</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وصحةالتعبير</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والقدرةعلىترتيبالأفكاروتصويرهابأسلوبواضحقويجذ</w:t>
      </w:r>
      <w:r w:rsidR="001078AA">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اب</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ويجبأننتذكردائماأنالقدرةعلىالتعبيرشفوياوكتابياينشأمنمحاكاةيشمعهالإنسانأويقرأه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لهذانقولأنللكتبالتييقرأهاالتلميذأثراكبيرافيأسلوبهوأفكاره</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وإنللأسلوبالذييسمعهمنأساتذةأثراواضحافيكتابتهوكذلكللنماذجالتييراهاالتلميذفيالكتبالدراسيةتأثراكبيرافيعباراته".</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إنالنصوصتساعدالمتعل</w:t>
      </w:r>
      <w:r w:rsidR="001078AA">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معلىكسبثروةلفظيةولغويةهامة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تساعدكثيرافيالإنتاجالكتابي</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كماأنلحفظبعضالمقطوعاتالشعريةأوالقطعالشعريةأثركبيرفيتحسينمردودهالكتابي.</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rPr>
      </w:pPr>
      <w:r w:rsidRPr="006E0C23">
        <w:rPr>
          <w:rFonts w:ascii="Traditional Arabic" w:eastAsia="Calibri" w:hAnsi="Traditional Arabic" w:cs="Traditional Arabic"/>
          <w:color w:val="000000"/>
          <w:sz w:val="32"/>
          <w:szCs w:val="32"/>
          <w:rtl/>
          <w:lang w:bidi="ar-DZ"/>
        </w:rPr>
        <w:t>فالنصوصالمختارةالمبرمجةفيالمنهاجالدراسيكثيرةوماعلىالمتعلمإلاّأنيكثرالقراءة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وخاصة</w:t>
      </w:r>
      <w:r w:rsidRPr="006E0C23">
        <w:rPr>
          <w:rFonts w:ascii="Traditional Arabic" w:eastAsia="Calibri" w:hAnsi="Traditional Arabic" w:cs="Traditional Arabic"/>
          <w:color w:val="000000"/>
          <w:sz w:val="32"/>
          <w:szCs w:val="32"/>
          <w:rtl/>
        </w:rPr>
        <w:t>النصوصالسليمةالتعبير</w:t>
      </w:r>
      <w:r>
        <w:rPr>
          <w:rFonts w:ascii="Traditional Arabic" w:eastAsia="Calibri" w:hAnsi="Traditional Arabic" w:cs="Traditional Arabic"/>
          <w:color w:val="000000"/>
          <w:sz w:val="32"/>
          <w:szCs w:val="32"/>
          <w:rtl/>
        </w:rPr>
        <w:t xml:space="preserve">، </w:t>
      </w:r>
      <w:r w:rsidRPr="006E0C23">
        <w:rPr>
          <w:rFonts w:ascii="Traditional Arabic" w:eastAsia="Calibri" w:hAnsi="Traditional Arabic" w:cs="Traditional Arabic"/>
          <w:color w:val="000000"/>
          <w:sz w:val="32"/>
          <w:szCs w:val="32"/>
          <w:rtl/>
        </w:rPr>
        <w:t>البسيطةالتركيبحيثتكونالأفكارمفهومةلامعقدة</w:t>
      </w:r>
      <w:r>
        <w:rPr>
          <w:rFonts w:ascii="Traditional Arabic" w:eastAsia="Calibri" w:hAnsi="Traditional Arabic" w:cs="Traditional Arabic"/>
          <w:color w:val="000000"/>
          <w:sz w:val="32"/>
          <w:szCs w:val="32"/>
          <w:rtl/>
        </w:rPr>
        <w:t xml:space="preserve">، </w:t>
      </w:r>
      <w:r w:rsidRPr="006E0C23">
        <w:rPr>
          <w:rFonts w:ascii="Traditional Arabic" w:eastAsia="Calibri" w:hAnsi="Traditional Arabic" w:cs="Traditional Arabic"/>
          <w:color w:val="000000"/>
          <w:sz w:val="32"/>
          <w:szCs w:val="32"/>
          <w:rtl/>
        </w:rPr>
        <w:t>فكلمايكتسبهالمتعلممنمفرداتوأساليبوتراكيبوأفكارتساعدهكثيرافيكتابةمواضيعشيقةرائعةوتعطيهدفعاأدبياجميلانيكونخلاصتهلإنتاجكتابيرائع.</w:t>
      </w:r>
    </w:p>
    <w:p w:rsidR="00C71AEB" w:rsidRPr="006E0C23" w:rsidRDefault="00C71AEB" w:rsidP="00C50F2F">
      <w:pPr>
        <w:pStyle w:val="Paragraphedeliste"/>
        <w:widowControl w:val="0"/>
        <w:numPr>
          <w:ilvl w:val="0"/>
          <w:numId w:val="15"/>
        </w:numPr>
        <w:tabs>
          <w:tab w:val="right" w:pos="283"/>
          <w:tab w:val="right" w:pos="566"/>
        </w:tabs>
        <w:ind w:left="0" w:firstLine="0"/>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المطالعةللذ</w:t>
      </w:r>
      <w:r w:rsidR="001078AA">
        <w:rPr>
          <w:rFonts w:ascii="Traditional Arabic" w:eastAsia="Calibri" w:hAnsi="Traditional Arabic" w:cs="Traditional Arabic" w:hint="cs"/>
          <w:b/>
          <w:bCs/>
          <w:color w:val="000000"/>
          <w:sz w:val="32"/>
          <w:szCs w:val="32"/>
          <w:rtl/>
          <w:lang w:bidi="ar-DZ"/>
        </w:rPr>
        <w:t>ّ</w:t>
      </w:r>
      <w:r w:rsidRPr="006E0C23">
        <w:rPr>
          <w:rFonts w:ascii="Traditional Arabic" w:eastAsia="Calibri" w:hAnsi="Traditional Arabic" w:cs="Traditional Arabic"/>
          <w:b/>
          <w:bCs/>
          <w:color w:val="000000"/>
          <w:sz w:val="32"/>
          <w:szCs w:val="32"/>
          <w:rtl/>
          <w:lang w:bidi="ar-DZ"/>
        </w:rPr>
        <w:t>ةوالسرور</w:t>
      </w:r>
      <w:r>
        <w:rPr>
          <w:rFonts w:ascii="Traditional Arabic" w:eastAsia="Calibri" w:hAnsi="Traditional Arabic" w:cs="Traditional Arabic"/>
          <w:b/>
          <w:bCs/>
          <w:color w:val="000000"/>
          <w:sz w:val="32"/>
          <w:szCs w:val="32"/>
          <w:rtl/>
          <w:lang w:bidi="ar-DZ"/>
        </w:rPr>
        <w:t xml:space="preserve">: </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إنالغرضالهامالذييدعوالتلميذإلىالقراءةشعورهبلذ</w:t>
      </w:r>
      <w:r w:rsidR="001078AA">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ةفيمايقرأهماعلىالأستاذإلاّأنيقنعالتلاميذبالقراءةويشوقهمإليها</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ويوجههمإلىالن</w:t>
      </w:r>
      <w:r w:rsidR="0048768C">
        <w:rPr>
          <w:rFonts w:ascii="Traditional Arabic" w:eastAsia="Calibri" w:hAnsi="Traditional Arabic" w:cs="Traditional Arabic" w:hint="cs"/>
          <w:color w:val="000000"/>
          <w:sz w:val="32"/>
          <w:szCs w:val="32"/>
          <w:rtl/>
          <w:lang w:bidi="ar-DZ"/>
        </w:rPr>
        <w:t>ّ</w:t>
      </w:r>
      <w:r w:rsidRPr="006E0C23">
        <w:rPr>
          <w:rFonts w:ascii="Traditional Arabic" w:eastAsia="Calibri" w:hAnsi="Traditional Arabic" w:cs="Traditional Arabic"/>
          <w:color w:val="000000"/>
          <w:sz w:val="32"/>
          <w:szCs w:val="32"/>
          <w:rtl/>
          <w:lang w:bidi="ar-DZ"/>
        </w:rPr>
        <w:t>وعالذيينبغيأنيقرؤوهمنالكتب.</w:t>
      </w:r>
    </w:p>
    <w:p w:rsidR="00C71AEB" w:rsidRPr="006E0C23" w:rsidRDefault="00C71AEB" w:rsidP="00C50F2F">
      <w:pPr>
        <w:pStyle w:val="Paragraphedeliste"/>
        <w:widowControl w:val="0"/>
        <w:numPr>
          <w:ilvl w:val="0"/>
          <w:numId w:val="15"/>
        </w:numPr>
        <w:tabs>
          <w:tab w:val="right" w:pos="283"/>
          <w:tab w:val="right" w:pos="566"/>
        </w:tabs>
        <w:ind w:left="0" w:firstLine="0"/>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القراءةلكسبالمعارفوالأفكار</w:t>
      </w:r>
      <w:r>
        <w:rPr>
          <w:rFonts w:ascii="Traditional Arabic" w:eastAsia="Calibri" w:hAnsi="Traditional Arabic" w:cs="Traditional Arabic"/>
          <w:b/>
          <w:bCs/>
          <w:color w:val="000000"/>
          <w:sz w:val="32"/>
          <w:szCs w:val="32"/>
          <w:rtl/>
          <w:lang w:bidi="ar-DZ"/>
        </w:rPr>
        <w:t xml:space="preserve">: </w:t>
      </w:r>
    </w:p>
    <w:p w:rsidR="00C71AEB" w:rsidRPr="006E0C23" w:rsidRDefault="00C71AEB" w:rsidP="00C71AEB">
      <w:pPr>
        <w:widowControl w:val="0"/>
        <w:tabs>
          <w:tab w:val="right" w:pos="566"/>
        </w:tabs>
        <w:bidi/>
        <w:ind w:firstLine="567"/>
        <w:mirrorIndents/>
        <w:jc w:val="both"/>
        <w:rPr>
          <w:rFonts w:ascii="Traditional Arabic" w:eastAsia="Calibri" w:hAnsi="Traditional Arabic" w:cs="Traditional Arabic"/>
          <w:color w:val="000000"/>
          <w:sz w:val="32"/>
          <w:szCs w:val="32"/>
          <w:rtl/>
          <w:lang w:bidi="ar-DZ"/>
        </w:rPr>
      </w:pPr>
      <w:r w:rsidRPr="006E0C23">
        <w:rPr>
          <w:rFonts w:ascii="Traditional Arabic" w:eastAsia="Calibri" w:hAnsi="Traditional Arabic" w:cs="Traditional Arabic"/>
          <w:color w:val="000000"/>
          <w:sz w:val="32"/>
          <w:szCs w:val="32"/>
          <w:rtl/>
          <w:lang w:bidi="ar-DZ"/>
        </w:rPr>
        <w:t>يجبألاّتكونالمطالعةلكسبالأفكاروالعلوموالمعارفمقصورةعلىالكتبالدراسية</w:t>
      </w:r>
      <w:r>
        <w:rPr>
          <w:rFonts w:ascii="Traditional Arabic" w:eastAsia="Calibri" w:hAnsi="Traditional Arabic" w:cs="Traditional Arabic"/>
          <w:color w:val="000000"/>
          <w:sz w:val="32"/>
          <w:szCs w:val="32"/>
          <w:rtl/>
          <w:lang w:bidi="ar-DZ"/>
        </w:rPr>
        <w:t xml:space="preserve">، </w:t>
      </w:r>
      <w:r w:rsidRPr="006E0C23">
        <w:rPr>
          <w:rFonts w:ascii="Traditional Arabic" w:eastAsia="Calibri" w:hAnsi="Traditional Arabic" w:cs="Traditional Arabic"/>
          <w:color w:val="000000"/>
          <w:sz w:val="32"/>
          <w:szCs w:val="32"/>
          <w:rtl/>
          <w:lang w:bidi="ar-DZ"/>
        </w:rPr>
        <w:t>بليجبأنتشملكتباحرةغيرمقررةوغيرمدرسية.</w:t>
      </w:r>
    </w:p>
    <w:p w:rsidR="00C71AEB" w:rsidRPr="006E0C23" w:rsidRDefault="00C71AEB" w:rsidP="00C50F2F">
      <w:pPr>
        <w:pStyle w:val="Paragraphedeliste"/>
        <w:widowControl w:val="0"/>
        <w:numPr>
          <w:ilvl w:val="0"/>
          <w:numId w:val="15"/>
        </w:numPr>
        <w:tabs>
          <w:tab w:val="right" w:pos="283"/>
          <w:tab w:val="right" w:pos="566"/>
        </w:tabs>
        <w:ind w:left="0" w:firstLine="0"/>
        <w:mirrorIndents/>
        <w:jc w:val="both"/>
        <w:rPr>
          <w:rFonts w:ascii="Traditional Arabic" w:eastAsia="Calibri" w:hAnsi="Traditional Arabic" w:cs="Traditional Arabic"/>
          <w:b/>
          <w:bCs/>
          <w:color w:val="000000"/>
          <w:sz w:val="32"/>
          <w:szCs w:val="32"/>
          <w:lang w:bidi="ar-DZ"/>
        </w:rPr>
      </w:pPr>
      <w:r w:rsidRPr="006E0C23">
        <w:rPr>
          <w:rFonts w:ascii="Traditional Arabic" w:eastAsia="Calibri" w:hAnsi="Traditional Arabic" w:cs="Traditional Arabic"/>
          <w:b/>
          <w:bCs/>
          <w:color w:val="000000"/>
          <w:sz w:val="32"/>
          <w:szCs w:val="32"/>
          <w:rtl/>
          <w:lang w:bidi="ar-DZ"/>
        </w:rPr>
        <w:t>القراءةللدراسةاللغوية</w:t>
      </w:r>
      <w:r>
        <w:rPr>
          <w:rFonts w:ascii="Traditional Arabic" w:eastAsia="Calibri" w:hAnsi="Traditional Arabic" w:cs="Traditional Arabic"/>
          <w:b/>
          <w:bCs/>
          <w:color w:val="000000"/>
          <w:sz w:val="32"/>
          <w:szCs w:val="32"/>
          <w:rtl/>
          <w:lang w:bidi="ar-DZ"/>
        </w:rPr>
        <w:t xml:space="preserve">: </w:t>
      </w:r>
    </w:p>
    <w:p w:rsidR="00C71AEB" w:rsidRPr="00081712" w:rsidRDefault="00C71AEB" w:rsidP="00081712">
      <w:pPr>
        <w:bidi/>
        <w:ind w:firstLine="565"/>
        <w:jc w:val="both"/>
        <w:rPr>
          <w:rFonts w:ascii="Traditional Arabic" w:eastAsia="Calibri" w:hAnsi="Traditional Arabic" w:cs="Traditional Arabic"/>
          <w:sz w:val="32"/>
          <w:szCs w:val="32"/>
          <w:rtl/>
          <w:lang w:bidi="ar-DZ"/>
        </w:rPr>
      </w:pPr>
      <w:r w:rsidRPr="00081712">
        <w:rPr>
          <w:rFonts w:ascii="Traditional Arabic" w:eastAsia="Calibri" w:hAnsi="Traditional Arabic" w:cs="Traditional Arabic"/>
          <w:sz w:val="32"/>
          <w:szCs w:val="32"/>
          <w:rtl/>
          <w:lang w:bidi="ar-DZ"/>
        </w:rPr>
        <w:lastRenderedPageBreak/>
        <w:t>بكثرة القراءة والمطالعة يظهر التلاميذ نجاحا في اللغة، ويرقي أسلوبها وتكثر معلوماتهم اللغوية، فإذا كانوا مولعين بالقراءة في البيت والمدرسة حسنت عباراته، وارتقى كتاباتهم، وأصبحوا قادرين على التعبير والتفكير.</w:t>
      </w:r>
      <w:r w:rsidR="00A14C43" w:rsidRPr="00A14C43">
        <w:rPr>
          <w:rFonts w:ascii="Traditional Arabic" w:eastAsia="Calibri" w:hAnsi="Traditional Arabic" w:cs="Traditional Arabic" w:hint="cs"/>
          <w:sz w:val="32"/>
          <w:szCs w:val="32"/>
          <w:vertAlign w:val="superscript"/>
          <w:rtl/>
          <w:lang w:bidi="ar-DZ"/>
        </w:rPr>
        <w:t>(</w:t>
      </w:r>
      <w:r w:rsidRPr="00A14C43">
        <w:rPr>
          <w:rFonts w:ascii="Traditional Arabic" w:eastAsia="Calibri" w:hAnsi="Traditional Arabic" w:cs="Traditional Arabic"/>
          <w:sz w:val="32"/>
          <w:szCs w:val="32"/>
          <w:vertAlign w:val="superscript"/>
          <w:rtl/>
          <w:lang w:bidi="ar-DZ"/>
        </w:rPr>
        <w:footnoteReference w:id="96"/>
      </w:r>
      <w:r w:rsidR="00A14C43" w:rsidRPr="00A14C43">
        <w:rPr>
          <w:rFonts w:ascii="Traditional Arabic" w:eastAsia="Calibri" w:hAnsi="Traditional Arabic" w:cs="Traditional Arabic" w:hint="cs"/>
          <w:sz w:val="32"/>
          <w:szCs w:val="32"/>
          <w:vertAlign w:val="superscript"/>
          <w:rtl/>
          <w:lang w:bidi="ar-DZ"/>
        </w:rPr>
        <w:t>)</w:t>
      </w:r>
    </w:p>
    <w:p w:rsidR="00C71AEB" w:rsidRPr="00081712" w:rsidRDefault="00C71AEB" w:rsidP="00081712">
      <w:pPr>
        <w:bidi/>
        <w:ind w:firstLine="565"/>
        <w:jc w:val="both"/>
        <w:rPr>
          <w:rFonts w:ascii="Traditional Arabic" w:eastAsia="Calibri" w:hAnsi="Traditional Arabic" w:cs="Traditional Arabic"/>
          <w:sz w:val="32"/>
          <w:szCs w:val="32"/>
          <w:rtl/>
          <w:lang w:bidi="ar-DZ"/>
        </w:rPr>
      </w:pPr>
      <w:r w:rsidRPr="00081712">
        <w:rPr>
          <w:rFonts w:ascii="Traditional Arabic" w:eastAsia="Calibri" w:hAnsi="Traditional Arabic" w:cs="Traditional Arabic"/>
          <w:sz w:val="32"/>
          <w:szCs w:val="32"/>
          <w:rtl/>
          <w:lang w:bidi="ar-DZ"/>
        </w:rPr>
        <w:t>"إن الناظر في أحوال أمتنا يرى عزوفا أليما من مثقفيها ومتعلميها وعن سائر أفراد المجتمع عامة عن القراءة إجادة المثمرة"</w:t>
      </w:r>
      <w:r w:rsidR="00A14C43" w:rsidRPr="00A14C43">
        <w:rPr>
          <w:rFonts w:ascii="Traditional Arabic" w:eastAsia="Calibri" w:hAnsi="Traditional Arabic" w:cs="Traditional Arabic" w:hint="cs"/>
          <w:sz w:val="32"/>
          <w:szCs w:val="32"/>
          <w:vertAlign w:val="superscript"/>
          <w:rtl/>
          <w:lang w:bidi="ar-DZ"/>
        </w:rPr>
        <w:t>(</w:t>
      </w:r>
      <w:r w:rsidRPr="00A14C43">
        <w:rPr>
          <w:rFonts w:ascii="Traditional Arabic" w:eastAsia="Calibri" w:hAnsi="Traditional Arabic" w:cs="Traditional Arabic"/>
          <w:sz w:val="32"/>
          <w:szCs w:val="32"/>
          <w:vertAlign w:val="superscript"/>
          <w:rtl/>
          <w:lang w:bidi="ar-DZ"/>
        </w:rPr>
        <w:footnoteReference w:id="97"/>
      </w:r>
      <w:r w:rsidR="00A14C43" w:rsidRPr="00A14C43">
        <w:rPr>
          <w:rFonts w:ascii="Traditional Arabic" w:eastAsia="Calibri" w:hAnsi="Traditional Arabic" w:cs="Traditional Arabic" w:hint="cs"/>
          <w:sz w:val="32"/>
          <w:szCs w:val="32"/>
          <w:vertAlign w:val="superscript"/>
          <w:rtl/>
          <w:lang w:bidi="ar-DZ"/>
        </w:rPr>
        <w:t>)</w:t>
      </w:r>
      <w:r w:rsidRPr="00081712">
        <w:rPr>
          <w:rFonts w:ascii="Traditional Arabic" w:eastAsia="Calibri" w:hAnsi="Traditional Arabic" w:cs="Traditional Arabic"/>
          <w:sz w:val="32"/>
          <w:szCs w:val="32"/>
          <w:rtl/>
          <w:lang w:bidi="ar-DZ"/>
        </w:rPr>
        <w:t xml:space="preserve">، ويعود ذلك إلى عدة أسباب: </w:t>
      </w:r>
    </w:p>
    <w:p w:rsidR="00C71AEB" w:rsidRPr="00081712" w:rsidRDefault="00081712" w:rsidP="00081712">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 </w:t>
      </w:r>
      <w:r w:rsidR="00C71AEB" w:rsidRPr="00081712">
        <w:rPr>
          <w:rFonts w:ascii="Traditional Arabic" w:eastAsia="Calibri" w:hAnsi="Traditional Arabic" w:cs="Traditional Arabic"/>
          <w:sz w:val="32"/>
          <w:szCs w:val="32"/>
          <w:rtl/>
          <w:lang w:bidi="ar-DZ"/>
        </w:rPr>
        <w:t>عدم تنظيم الوقت.</w:t>
      </w:r>
    </w:p>
    <w:p w:rsidR="00C71AEB" w:rsidRPr="00081712" w:rsidRDefault="00081712" w:rsidP="00081712">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 </w:t>
      </w:r>
      <w:r w:rsidR="00C71AEB" w:rsidRPr="00081712">
        <w:rPr>
          <w:rFonts w:ascii="Traditional Arabic" w:eastAsia="Calibri" w:hAnsi="Traditional Arabic" w:cs="Traditional Arabic"/>
          <w:sz w:val="32"/>
          <w:szCs w:val="32"/>
          <w:rtl/>
          <w:lang w:bidi="ar-DZ"/>
        </w:rPr>
        <w:t>عدم اعتياد شغل الفراغ بالقراءة.</w:t>
      </w:r>
    </w:p>
    <w:p w:rsidR="00C71AEB" w:rsidRPr="00081712" w:rsidRDefault="00081712" w:rsidP="00081712">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 </w:t>
      </w:r>
      <w:r w:rsidR="00C71AEB" w:rsidRPr="00081712">
        <w:rPr>
          <w:rFonts w:ascii="Traditional Arabic" w:eastAsia="Calibri" w:hAnsi="Traditional Arabic" w:cs="Traditional Arabic"/>
          <w:sz w:val="32"/>
          <w:szCs w:val="32"/>
          <w:rtl/>
          <w:lang w:bidi="ar-DZ"/>
        </w:rPr>
        <w:t>تعد</w:t>
      </w:r>
      <w:r w:rsidR="0048768C">
        <w:rPr>
          <w:rFonts w:ascii="Traditional Arabic" w:eastAsia="Calibri" w:hAnsi="Traditional Arabic" w:cs="Traditional Arabic" w:hint="cs"/>
          <w:sz w:val="32"/>
          <w:szCs w:val="32"/>
          <w:rtl/>
          <w:lang w:bidi="ar-DZ"/>
        </w:rPr>
        <w:t>ّ</w:t>
      </w:r>
      <w:r w:rsidR="00C71AEB" w:rsidRPr="00081712">
        <w:rPr>
          <w:rFonts w:ascii="Traditional Arabic" w:eastAsia="Calibri" w:hAnsi="Traditional Arabic" w:cs="Traditional Arabic"/>
          <w:sz w:val="32"/>
          <w:szCs w:val="32"/>
          <w:rtl/>
          <w:lang w:bidi="ar-DZ"/>
        </w:rPr>
        <w:t>د الوسائل الإعلامية الجذ</w:t>
      </w:r>
      <w:r w:rsidR="0048768C">
        <w:rPr>
          <w:rFonts w:ascii="Traditional Arabic" w:eastAsia="Calibri" w:hAnsi="Traditional Arabic" w:cs="Traditional Arabic" w:hint="cs"/>
          <w:sz w:val="32"/>
          <w:szCs w:val="32"/>
          <w:rtl/>
          <w:lang w:bidi="ar-DZ"/>
        </w:rPr>
        <w:t>ّ</w:t>
      </w:r>
      <w:r w:rsidR="00C71AEB" w:rsidRPr="00081712">
        <w:rPr>
          <w:rFonts w:ascii="Traditional Arabic" w:eastAsia="Calibri" w:hAnsi="Traditional Arabic" w:cs="Traditional Arabic"/>
          <w:sz w:val="32"/>
          <w:szCs w:val="32"/>
          <w:rtl/>
          <w:lang w:bidi="ar-DZ"/>
        </w:rPr>
        <w:t>ابة التي تملأ فراغ الناس وتص</w:t>
      </w:r>
      <w:r w:rsidR="0048768C">
        <w:rPr>
          <w:rFonts w:ascii="Traditional Arabic" w:eastAsia="Calibri" w:hAnsi="Traditional Arabic" w:cs="Traditional Arabic" w:hint="cs"/>
          <w:sz w:val="32"/>
          <w:szCs w:val="32"/>
          <w:rtl/>
          <w:lang w:bidi="ar-DZ"/>
        </w:rPr>
        <w:t>ّ</w:t>
      </w:r>
      <w:r w:rsidR="00C71AEB" w:rsidRPr="00081712">
        <w:rPr>
          <w:rFonts w:ascii="Traditional Arabic" w:eastAsia="Calibri" w:hAnsi="Traditional Arabic" w:cs="Traditional Arabic"/>
          <w:sz w:val="32"/>
          <w:szCs w:val="32"/>
          <w:rtl/>
          <w:lang w:bidi="ar-DZ"/>
        </w:rPr>
        <w:t>رفهم عن القراءة.</w:t>
      </w:r>
    </w:p>
    <w:p w:rsidR="00C71AEB" w:rsidRPr="00081712" w:rsidRDefault="00081712" w:rsidP="00081712">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 </w:t>
      </w:r>
      <w:r w:rsidR="00C71AEB" w:rsidRPr="00081712">
        <w:rPr>
          <w:rFonts w:ascii="Traditional Arabic" w:eastAsia="Calibri" w:hAnsi="Traditional Arabic" w:cs="Traditional Arabic"/>
          <w:sz w:val="32"/>
          <w:szCs w:val="32"/>
          <w:rtl/>
          <w:lang w:bidi="ar-DZ"/>
        </w:rPr>
        <w:t>الإغراء في شؤون الرياضة.</w:t>
      </w:r>
      <w:r w:rsidR="00A14C43" w:rsidRPr="00A14C43">
        <w:rPr>
          <w:rFonts w:ascii="Traditional Arabic" w:eastAsia="Calibri" w:hAnsi="Traditional Arabic" w:cs="Traditional Arabic" w:hint="cs"/>
          <w:sz w:val="32"/>
          <w:szCs w:val="32"/>
          <w:vertAlign w:val="superscript"/>
          <w:rtl/>
          <w:lang w:bidi="ar-DZ"/>
        </w:rPr>
        <w:t>(</w:t>
      </w:r>
      <w:r w:rsidR="00C71AEB" w:rsidRPr="00A14C43">
        <w:rPr>
          <w:rFonts w:ascii="Traditional Arabic" w:eastAsia="Calibri" w:hAnsi="Traditional Arabic" w:cs="Traditional Arabic"/>
          <w:sz w:val="32"/>
          <w:szCs w:val="32"/>
          <w:vertAlign w:val="superscript"/>
          <w:rtl/>
          <w:lang w:bidi="ar-DZ"/>
        </w:rPr>
        <w:footnoteReference w:id="98"/>
      </w:r>
      <w:r w:rsidR="00A14C43" w:rsidRPr="00A14C43">
        <w:rPr>
          <w:rFonts w:ascii="Traditional Arabic" w:eastAsia="Calibri" w:hAnsi="Traditional Arabic" w:cs="Traditional Arabic" w:hint="cs"/>
          <w:sz w:val="32"/>
          <w:szCs w:val="32"/>
          <w:vertAlign w:val="superscript"/>
          <w:rtl/>
          <w:lang w:bidi="ar-DZ"/>
        </w:rPr>
        <w:t>)</w:t>
      </w:r>
    </w:p>
    <w:p w:rsidR="00F56692" w:rsidRPr="00081712" w:rsidRDefault="00C71AEB" w:rsidP="0048768C">
      <w:pPr>
        <w:bidi/>
        <w:ind w:firstLine="565"/>
        <w:jc w:val="both"/>
        <w:rPr>
          <w:rFonts w:ascii="Traditional Arabic" w:hAnsi="Traditional Arabic" w:cs="Traditional Arabic"/>
          <w:sz w:val="32"/>
          <w:szCs w:val="32"/>
          <w:rtl/>
        </w:rPr>
      </w:pPr>
      <w:r w:rsidRPr="00081712">
        <w:rPr>
          <w:rFonts w:ascii="Traditional Arabic" w:eastAsia="Calibri" w:hAnsi="Traditional Arabic" w:cs="Traditional Arabic"/>
          <w:sz w:val="32"/>
          <w:szCs w:val="32"/>
          <w:rtl/>
          <w:lang w:bidi="ar-DZ"/>
        </w:rPr>
        <w:t>إن للمطالعة دور كبير في اكتساب اللغة والأسلوب والعبارات الجميلة والأفكار والمعلومات فكثرة المطالعة- ونقصد بالمطالعة هنا المطالعة الحرة خارج أوقات الدراسة تكسب المتعلم أدوات جديدة للإنتاج الكتابي الجيد، وفي الحقيقة أن للمطالعة آفاق جديدة للمتعلم للشعور بالحرية والعمل الفردي المستقبل، فالمطالعة تحف</w:t>
      </w:r>
      <w:r w:rsidR="0048768C">
        <w:rPr>
          <w:rFonts w:ascii="Traditional Arabic" w:eastAsia="Calibri" w:hAnsi="Traditional Arabic" w:cs="Traditional Arabic" w:hint="cs"/>
          <w:sz w:val="32"/>
          <w:szCs w:val="32"/>
          <w:rtl/>
          <w:lang w:bidi="ar-DZ"/>
        </w:rPr>
        <w:t>ّ</w:t>
      </w:r>
      <w:r w:rsidRPr="00081712">
        <w:rPr>
          <w:rFonts w:ascii="Traditional Arabic" w:eastAsia="Calibri" w:hAnsi="Traditional Arabic" w:cs="Traditional Arabic"/>
          <w:sz w:val="32"/>
          <w:szCs w:val="32"/>
          <w:rtl/>
          <w:lang w:bidi="ar-DZ"/>
        </w:rPr>
        <w:t>زه على الكتابة الجيدة لأنها تكسبه معرفة وثقافة.</w:t>
      </w: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48768C" w:rsidP="00F56692">
      <w:pPr>
        <w:autoSpaceDE w:val="0"/>
        <w:autoSpaceDN w:val="0"/>
        <w:bidi/>
        <w:adjustRightInd w:val="0"/>
        <w:spacing w:after="0"/>
        <w:jc w:val="both"/>
        <w:rPr>
          <w:rFonts w:ascii="Traditional Arabic" w:hAnsi="Traditional Arabic" w:cs="Traditional Arabic"/>
          <w:color w:val="000000"/>
          <w:sz w:val="32"/>
          <w:szCs w:val="32"/>
          <w:rtl/>
        </w:rPr>
      </w:pPr>
      <w:r w:rsidRPr="006E0C23">
        <w:rPr>
          <w:rFonts w:ascii="Traditional Arabic" w:eastAsia="Calibri" w:hAnsi="Traditional Arabic" w:cs="Traditional Arabic"/>
          <w:b/>
          <w:bCs/>
          <w:noProof/>
          <w:color w:val="000000"/>
          <w:sz w:val="32"/>
          <w:szCs w:val="32"/>
          <w:rtl/>
        </w:rPr>
        <w:lastRenderedPageBreak/>
        <w:drawing>
          <wp:anchor distT="0" distB="0" distL="114300" distR="114300" simplePos="0" relativeHeight="251657728" behindDoc="0" locked="0" layoutInCell="1" allowOverlap="1">
            <wp:simplePos x="0" y="0"/>
            <wp:positionH relativeFrom="column">
              <wp:posOffset>2540</wp:posOffset>
            </wp:positionH>
            <wp:positionV relativeFrom="paragraph">
              <wp:posOffset>0</wp:posOffset>
            </wp:positionV>
            <wp:extent cx="5759450" cy="8896350"/>
            <wp:effectExtent l="0" t="0" r="0" b="0"/>
            <wp:wrapSquare wrapText="bothSides"/>
            <wp:docPr id="16" name="Image 16" descr="C:\Users\CHAKER\Pictures\ControlCenter4\Scan\CCI01062022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HAKER\Pictures\ControlCenter4\Scan\CCI01062022_0004.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9450" cy="8896350"/>
                    </a:xfrm>
                    <a:prstGeom prst="rect">
                      <a:avLst/>
                    </a:prstGeom>
                    <a:noFill/>
                    <a:ln>
                      <a:noFill/>
                    </a:ln>
                  </pic:spPr>
                </pic:pic>
              </a:graphicData>
            </a:graphic>
          </wp:anchor>
        </w:drawing>
      </w:r>
    </w:p>
    <w:p w:rsidR="002E1150" w:rsidRPr="006E0C23" w:rsidRDefault="002E1150" w:rsidP="002E1150">
      <w:pPr>
        <w:widowControl w:val="0"/>
        <w:tabs>
          <w:tab w:val="right" w:pos="566"/>
          <w:tab w:val="left" w:pos="7324"/>
        </w:tabs>
        <w:bidi/>
        <w:mirrorIndents/>
        <w:rPr>
          <w:rFonts w:ascii="Traditional Arabic" w:eastAsia="Calibri" w:hAnsi="Traditional Arabic" w:cs="Traditional Arabic"/>
          <w:b/>
          <w:bCs/>
          <w:color w:val="000000"/>
          <w:sz w:val="32"/>
          <w:szCs w:val="32"/>
          <w:rtl/>
          <w:lang w:bidi="ar-DZ"/>
        </w:rPr>
      </w:pPr>
      <w:r w:rsidRPr="006E0C23">
        <w:rPr>
          <w:rFonts w:ascii="Traditional Arabic" w:eastAsia="Calibri" w:hAnsi="Traditional Arabic" w:cs="Traditional Arabic"/>
          <w:b/>
          <w:bCs/>
          <w:color w:val="000000"/>
          <w:sz w:val="32"/>
          <w:szCs w:val="32"/>
          <w:rtl/>
          <w:lang w:bidi="ar-DZ"/>
        </w:rPr>
        <w:lastRenderedPageBreak/>
        <w:t>خلاصة</w:t>
      </w:r>
      <w:r>
        <w:rPr>
          <w:rFonts w:ascii="Traditional Arabic" w:eastAsia="Calibri" w:hAnsi="Traditional Arabic" w:cs="Traditional Arabic"/>
          <w:b/>
          <w:bCs/>
          <w:color w:val="000000"/>
          <w:sz w:val="32"/>
          <w:szCs w:val="32"/>
          <w:rtl/>
          <w:lang w:bidi="ar-DZ"/>
        </w:rPr>
        <w:t xml:space="preserve">: </w:t>
      </w:r>
    </w:p>
    <w:p w:rsidR="002E1150" w:rsidRPr="002E1150" w:rsidRDefault="002E1150" w:rsidP="002E1150">
      <w:pPr>
        <w:bidi/>
        <w:ind w:firstLine="565"/>
        <w:jc w:val="both"/>
        <w:rPr>
          <w:rFonts w:ascii="Traditional Arabic" w:eastAsia="Calibri" w:hAnsi="Traditional Arabic" w:cs="Traditional Arabic"/>
          <w:sz w:val="32"/>
          <w:szCs w:val="32"/>
          <w:rtl/>
          <w:lang w:bidi="ar-DZ"/>
        </w:rPr>
      </w:pPr>
      <w:r w:rsidRPr="002E1150">
        <w:rPr>
          <w:rFonts w:ascii="Traditional Arabic" w:eastAsia="Calibri" w:hAnsi="Traditional Arabic" w:cs="Traditional Arabic"/>
          <w:sz w:val="32"/>
          <w:szCs w:val="32"/>
          <w:rtl/>
          <w:lang w:bidi="ar-DZ"/>
        </w:rPr>
        <w:t>المنهج هو عبارة عن نظرية تطبيقية للتربية أي أنه مجموعة من المقررات أو البرامج مطورة للمتعل</w:t>
      </w:r>
      <w:r>
        <w:rPr>
          <w:rFonts w:ascii="Traditional Arabic" w:eastAsia="Calibri" w:hAnsi="Traditional Arabic" w:cs="Traditional Arabic" w:hint="cs"/>
          <w:sz w:val="32"/>
          <w:szCs w:val="32"/>
          <w:rtl/>
          <w:lang w:bidi="ar-DZ"/>
        </w:rPr>
        <w:t>ّ</w:t>
      </w:r>
      <w:r w:rsidRPr="002E1150">
        <w:rPr>
          <w:rFonts w:ascii="Traditional Arabic" w:eastAsia="Calibri" w:hAnsi="Traditional Arabic" w:cs="Traditional Arabic"/>
          <w:sz w:val="32"/>
          <w:szCs w:val="32"/>
          <w:rtl/>
          <w:lang w:bidi="ar-DZ"/>
        </w:rPr>
        <w:t>م تتيح له مجموعة من الخبرات، ينطوي على مجموعة من الأسس أهمها الأهداف: المحتوى، طرق التدريس، الأنشطة التعليمية، الوسائل التعليمية، التقويم.</w:t>
      </w:r>
    </w:p>
    <w:p w:rsidR="002E1150" w:rsidRPr="002E1150" w:rsidRDefault="002E1150" w:rsidP="002E1150">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 </w:t>
      </w:r>
      <w:r w:rsidRPr="002E1150">
        <w:rPr>
          <w:rFonts w:ascii="Traditional Arabic" w:eastAsia="Calibri" w:hAnsi="Traditional Arabic" w:cs="Traditional Arabic"/>
          <w:sz w:val="32"/>
          <w:szCs w:val="32"/>
          <w:rtl/>
          <w:lang w:bidi="ar-DZ"/>
        </w:rPr>
        <w:t>يستعير المنهج أسسه من علم النفس وعلم الاجتماع والفلسفة مع توفر الوسائل التعليمية.</w:t>
      </w:r>
    </w:p>
    <w:p w:rsidR="002E1150" w:rsidRPr="002E1150" w:rsidRDefault="002E1150" w:rsidP="002E1150">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 </w:t>
      </w:r>
      <w:r w:rsidRPr="002E1150">
        <w:rPr>
          <w:rFonts w:ascii="Traditional Arabic" w:eastAsia="Calibri" w:hAnsi="Traditional Arabic" w:cs="Traditional Arabic"/>
          <w:sz w:val="32"/>
          <w:szCs w:val="32"/>
          <w:rtl/>
          <w:lang w:bidi="ar-DZ"/>
        </w:rPr>
        <w:t>التعبير الكتابي أهم أغراض الدراسة اللغوية وهو عبارة عن عمل ممنهج يسير وفق خطة للوصول إلى نتيجة نهائية مفادها ما مدى تطور المتعلم لغويا.</w:t>
      </w:r>
    </w:p>
    <w:p w:rsidR="002E1150" w:rsidRPr="002E1150" w:rsidRDefault="002E1150" w:rsidP="002E1150">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 </w:t>
      </w:r>
      <w:r w:rsidRPr="002E1150">
        <w:rPr>
          <w:rFonts w:ascii="Traditional Arabic" w:eastAsia="Calibri" w:hAnsi="Traditional Arabic" w:cs="Traditional Arabic"/>
          <w:sz w:val="32"/>
          <w:szCs w:val="32"/>
          <w:rtl/>
          <w:lang w:bidi="ar-DZ"/>
        </w:rPr>
        <w:t>ينقسم التعبير الكتابي إلى قسمين من حيث الظاهر ومن حيث المحتوى.</w:t>
      </w:r>
    </w:p>
    <w:p w:rsidR="00F56692" w:rsidRDefault="002E1150" w:rsidP="002E1150">
      <w:pPr>
        <w:bidi/>
        <w:jc w:val="both"/>
        <w:rPr>
          <w:rtl/>
        </w:rPr>
      </w:pPr>
      <w:r>
        <w:rPr>
          <w:rFonts w:ascii="Traditional Arabic" w:eastAsia="Calibri" w:hAnsi="Traditional Arabic" w:cs="Traditional Arabic" w:hint="cs"/>
          <w:sz w:val="32"/>
          <w:szCs w:val="32"/>
          <w:rtl/>
          <w:lang w:bidi="ar-DZ"/>
        </w:rPr>
        <w:t xml:space="preserve">- </w:t>
      </w:r>
      <w:r w:rsidRPr="002E1150">
        <w:rPr>
          <w:rFonts w:ascii="Traditional Arabic" w:eastAsia="Calibri" w:hAnsi="Traditional Arabic" w:cs="Traditional Arabic"/>
          <w:sz w:val="32"/>
          <w:szCs w:val="32"/>
          <w:rtl/>
          <w:lang w:bidi="ar-DZ"/>
        </w:rPr>
        <w:t>التعبير الكتابي لا يمكن أن يتناول بمعزل عن الميادين الأخرى الموجودة داخل المنهاج كفهم المنطوق وفهم المكتوب وقواعد اللغة، فالأول والثاني ينمي المهارات اللغوية وينتج ثروة لغوية لدى المتعلم أمّا الثالث فيقوم بتصويبها وتصحيحها من أي خطأ يشوبها.</w:t>
      </w: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2E1150" w:rsidRDefault="002E1150" w:rsidP="00F56692">
      <w:pPr>
        <w:autoSpaceDE w:val="0"/>
        <w:autoSpaceDN w:val="0"/>
        <w:bidi/>
        <w:adjustRightInd w:val="0"/>
        <w:spacing w:after="0"/>
        <w:jc w:val="both"/>
        <w:rPr>
          <w:rFonts w:ascii="Traditional Arabic" w:hAnsi="Traditional Arabic" w:cs="Traditional Arabic"/>
          <w:color w:val="000000"/>
          <w:sz w:val="32"/>
          <w:szCs w:val="32"/>
          <w:rtl/>
        </w:rPr>
        <w:sectPr w:rsidR="002E1150" w:rsidSect="00AA377D">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lang w:bidi="ar-DZ"/>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Pr="00D24C25" w:rsidRDefault="00D00E4C" w:rsidP="00D00E4C">
      <w:pPr>
        <w:autoSpaceDE w:val="0"/>
        <w:autoSpaceDN w:val="0"/>
        <w:bidi/>
        <w:adjustRightInd w:val="0"/>
        <w:spacing w:after="0"/>
        <w:jc w:val="center"/>
        <w:rPr>
          <w:rFonts w:ascii="Sakkal Majalla" w:hAnsi="Sakkal Majalla" w:cs="Sakkal Majalla"/>
          <w:color w:val="000000" w:themeColor="text1"/>
          <w:sz w:val="96"/>
          <w:szCs w:val="96"/>
          <w:rtl/>
        </w:rPr>
      </w:pPr>
      <w:r w:rsidRPr="00D24C25">
        <w:rPr>
          <w:rFonts w:ascii="Sakkal Majalla" w:hAnsi="Sakkal Majalla" w:cs="Sakkal Majalla"/>
          <w:b/>
          <w:bCs/>
          <w:color w:val="000000" w:themeColor="text1"/>
          <w:spacing w:val="10"/>
          <w:sz w:val="96"/>
          <w:szCs w:val="96"/>
          <w:rtl/>
          <w:lang w:bidi="ar-DZ"/>
        </w:rPr>
        <w:t>الفَصْلُ الثّاني</w:t>
      </w:r>
    </w:p>
    <w:p w:rsidR="00F56692" w:rsidRPr="00D00E4C" w:rsidRDefault="00D00E4C" w:rsidP="00D00E4C">
      <w:pPr>
        <w:autoSpaceDE w:val="0"/>
        <w:autoSpaceDN w:val="0"/>
        <w:bidi/>
        <w:adjustRightInd w:val="0"/>
        <w:spacing w:after="0"/>
        <w:jc w:val="center"/>
        <w:rPr>
          <w:rFonts w:ascii="Sakkal Majalla" w:hAnsi="Sakkal Majalla" w:cs="Sakkal Majalla"/>
          <w:b/>
          <w:bCs/>
          <w:color w:val="000000"/>
          <w:sz w:val="32"/>
          <w:szCs w:val="32"/>
          <w:rtl/>
        </w:rPr>
      </w:pPr>
      <w:r w:rsidRPr="00D00E4C">
        <w:rPr>
          <w:rFonts w:ascii="Sakkal Majalla" w:hAnsi="Sakkal Majalla" w:cs="Sakkal Majalla"/>
          <w:b/>
          <w:bCs/>
          <w:sz w:val="56"/>
          <w:szCs w:val="56"/>
          <w:rtl/>
          <w:lang w:bidi="ar-DZ"/>
        </w:rPr>
        <w:t>دراسة ميدانية في مرحلة التعليم المتوسط</w:t>
      </w:r>
    </w:p>
    <w:p w:rsidR="00F56692" w:rsidRDefault="00D00E4C" w:rsidP="00D00E4C">
      <w:pPr>
        <w:autoSpaceDE w:val="0"/>
        <w:autoSpaceDN w:val="0"/>
        <w:bidi/>
        <w:adjustRightInd w:val="0"/>
        <w:spacing w:after="0"/>
        <w:jc w:val="center"/>
        <w:rPr>
          <w:rFonts w:ascii="Sakkal Majalla" w:hAnsi="Sakkal Majalla" w:cs="Sakkal Majalla"/>
          <w:b/>
          <w:bCs/>
          <w:sz w:val="56"/>
          <w:szCs w:val="56"/>
          <w:rtl/>
          <w:lang w:bidi="ar-DZ"/>
        </w:rPr>
      </w:pPr>
      <w:r w:rsidRPr="00D00E4C">
        <w:rPr>
          <w:rFonts w:ascii="Sakkal Majalla" w:hAnsi="Sakkal Majalla" w:cs="Sakkal Majalla" w:hint="cs"/>
          <w:b/>
          <w:bCs/>
          <w:sz w:val="56"/>
          <w:szCs w:val="56"/>
          <w:rtl/>
          <w:lang w:bidi="ar-DZ"/>
        </w:rPr>
        <w:t>السنة الثانية متوسط -اختيارا-</w:t>
      </w:r>
    </w:p>
    <w:p w:rsidR="00CC3A91" w:rsidRPr="00D00E4C" w:rsidRDefault="00CC3A91" w:rsidP="00CC3A91">
      <w:pPr>
        <w:autoSpaceDE w:val="0"/>
        <w:autoSpaceDN w:val="0"/>
        <w:bidi/>
        <w:adjustRightInd w:val="0"/>
        <w:spacing w:after="0"/>
        <w:jc w:val="center"/>
        <w:rPr>
          <w:rFonts w:ascii="Sakkal Majalla" w:hAnsi="Sakkal Majalla" w:cs="Sakkal Majalla"/>
          <w:b/>
          <w:bCs/>
          <w:sz w:val="56"/>
          <w:szCs w:val="56"/>
          <w:rtl/>
          <w:lang w:bidi="ar-DZ"/>
        </w:rPr>
      </w:pPr>
    </w:p>
    <w:p w:rsidR="00D00E4C" w:rsidRPr="00D00E4C" w:rsidRDefault="00D00E4C" w:rsidP="00ED16FD">
      <w:pPr>
        <w:pStyle w:val="Paragraphedeliste"/>
        <w:numPr>
          <w:ilvl w:val="0"/>
          <w:numId w:val="29"/>
        </w:numPr>
        <w:tabs>
          <w:tab w:val="right" w:pos="281"/>
        </w:tabs>
        <w:ind w:left="-2" w:firstLine="0"/>
        <w:contextualSpacing/>
        <w:rPr>
          <w:rFonts w:ascii="Traditional Arabic" w:hAnsi="Traditional Arabic" w:cs="Traditional Arabic"/>
          <w:b/>
          <w:bCs/>
          <w:color w:val="000000" w:themeColor="text1"/>
          <w:sz w:val="36"/>
          <w:szCs w:val="36"/>
          <w:rtl/>
          <w:lang w:bidi="ar-DZ"/>
        </w:rPr>
      </w:pPr>
      <w:r w:rsidRPr="00D00E4C">
        <w:rPr>
          <w:rFonts w:ascii="Traditional Arabic" w:hAnsi="Traditional Arabic" w:cs="Traditional Arabic"/>
          <w:b/>
          <w:bCs/>
          <w:sz w:val="36"/>
          <w:szCs w:val="36"/>
          <w:rtl/>
          <w:lang w:val="fr-FR" w:eastAsia="fr-FR" w:bidi="ar-DZ"/>
        </w:rPr>
        <w:t>أولا: منهجية العمل وأدوات الدراسة.</w:t>
      </w:r>
    </w:p>
    <w:p w:rsidR="00D00E4C" w:rsidRPr="00D00E4C" w:rsidRDefault="00D00E4C" w:rsidP="00294818">
      <w:pPr>
        <w:bidi/>
        <w:ind w:left="848"/>
        <w:contextualSpacing/>
        <w:rPr>
          <w:rFonts w:ascii="Traditional Arabic" w:hAnsi="Traditional Arabic" w:cs="Traditional Arabic"/>
          <w:b/>
          <w:bCs/>
          <w:sz w:val="36"/>
          <w:szCs w:val="36"/>
          <w:lang w:bidi="ar-DZ"/>
        </w:rPr>
      </w:pPr>
      <w:r w:rsidRPr="00D00E4C">
        <w:rPr>
          <w:rFonts w:ascii="Traditional Arabic" w:hAnsi="Traditional Arabic" w:cs="Traditional Arabic" w:hint="cs"/>
          <w:b/>
          <w:bCs/>
          <w:sz w:val="36"/>
          <w:szCs w:val="36"/>
          <w:rtl/>
          <w:lang w:bidi="ar-DZ"/>
        </w:rPr>
        <w:t>1. تحديد مجتمع البحث وعينة الدراسة.</w:t>
      </w:r>
    </w:p>
    <w:p w:rsidR="00D00E4C" w:rsidRPr="00D00E4C" w:rsidRDefault="00D00E4C" w:rsidP="00294818">
      <w:pPr>
        <w:bidi/>
        <w:ind w:left="848"/>
        <w:contextualSpacing/>
        <w:rPr>
          <w:rFonts w:ascii="Traditional Arabic" w:hAnsi="Traditional Arabic" w:cs="Traditional Arabic"/>
          <w:b/>
          <w:bCs/>
          <w:sz w:val="36"/>
          <w:szCs w:val="36"/>
          <w:lang w:bidi="ar-DZ"/>
        </w:rPr>
      </w:pPr>
      <w:r w:rsidRPr="00D00E4C">
        <w:rPr>
          <w:rFonts w:ascii="Traditional Arabic" w:hAnsi="Traditional Arabic" w:cs="Traditional Arabic" w:hint="cs"/>
          <w:b/>
          <w:bCs/>
          <w:sz w:val="36"/>
          <w:szCs w:val="36"/>
          <w:rtl/>
          <w:lang w:bidi="ar-DZ"/>
        </w:rPr>
        <w:t>2. مكانها في الدراسة الميدانية وزمانها.</w:t>
      </w:r>
    </w:p>
    <w:p w:rsidR="00D00E4C" w:rsidRPr="00D00E4C" w:rsidRDefault="00D00E4C" w:rsidP="00294818">
      <w:pPr>
        <w:bidi/>
        <w:ind w:left="848"/>
        <w:contextualSpacing/>
        <w:rPr>
          <w:rFonts w:ascii="Traditional Arabic" w:hAnsi="Traditional Arabic" w:cs="Traditional Arabic"/>
          <w:b/>
          <w:bCs/>
          <w:sz w:val="36"/>
          <w:szCs w:val="36"/>
          <w:lang w:bidi="ar-DZ"/>
        </w:rPr>
      </w:pPr>
      <w:r w:rsidRPr="00D00E4C">
        <w:rPr>
          <w:rFonts w:ascii="Traditional Arabic" w:hAnsi="Traditional Arabic" w:cs="Traditional Arabic" w:hint="cs"/>
          <w:b/>
          <w:bCs/>
          <w:sz w:val="36"/>
          <w:szCs w:val="36"/>
          <w:rtl/>
          <w:lang w:bidi="ar-DZ"/>
        </w:rPr>
        <w:t>3. تعريف الاستبانة.</w:t>
      </w:r>
    </w:p>
    <w:p w:rsidR="00D00E4C" w:rsidRPr="00D00E4C" w:rsidRDefault="00D00E4C" w:rsidP="00294818">
      <w:pPr>
        <w:bidi/>
        <w:ind w:left="848"/>
        <w:contextualSpacing/>
        <w:rPr>
          <w:rFonts w:ascii="Traditional Arabic" w:hAnsi="Traditional Arabic" w:cs="Traditional Arabic"/>
          <w:b/>
          <w:bCs/>
          <w:sz w:val="36"/>
          <w:szCs w:val="36"/>
          <w:lang w:bidi="ar-DZ"/>
        </w:rPr>
      </w:pPr>
      <w:r w:rsidRPr="00D00E4C">
        <w:rPr>
          <w:rFonts w:ascii="Traditional Arabic" w:hAnsi="Traditional Arabic" w:cs="Traditional Arabic" w:hint="cs"/>
          <w:b/>
          <w:bCs/>
          <w:sz w:val="36"/>
          <w:szCs w:val="36"/>
          <w:rtl/>
          <w:lang w:bidi="ar-DZ"/>
        </w:rPr>
        <w:t>4. أهمية الاستبانة في الدراسة.</w:t>
      </w:r>
    </w:p>
    <w:p w:rsidR="00D00E4C" w:rsidRPr="008C12DA" w:rsidRDefault="00D00E4C" w:rsidP="00ED16FD">
      <w:pPr>
        <w:pStyle w:val="Paragraphedeliste"/>
        <w:numPr>
          <w:ilvl w:val="0"/>
          <w:numId w:val="29"/>
        </w:numPr>
        <w:tabs>
          <w:tab w:val="right" w:pos="281"/>
        </w:tabs>
        <w:ind w:left="-2" w:firstLine="0"/>
        <w:contextualSpacing/>
        <w:rPr>
          <w:rFonts w:ascii="Traditional Arabic" w:hAnsi="Traditional Arabic" w:cs="Traditional Arabic"/>
          <w:b/>
          <w:bCs/>
          <w:color w:val="000000" w:themeColor="text1"/>
          <w:sz w:val="48"/>
          <w:szCs w:val="48"/>
          <w:lang w:bidi="ar-DZ"/>
        </w:rPr>
      </w:pPr>
      <w:r w:rsidRPr="00D00E4C">
        <w:rPr>
          <w:rFonts w:ascii="Traditional Arabic" w:hAnsi="Traditional Arabic" w:cs="Traditional Arabic" w:hint="cs"/>
          <w:b/>
          <w:bCs/>
          <w:sz w:val="36"/>
          <w:szCs w:val="36"/>
          <w:rtl/>
          <w:lang w:val="fr-FR" w:eastAsia="fr-FR" w:bidi="ar-DZ"/>
        </w:rPr>
        <w:t>ثانيا: تحليل الاستبانة ونتائجها</w:t>
      </w:r>
    </w:p>
    <w:p w:rsidR="00CC3A91" w:rsidRPr="00CC3A91" w:rsidRDefault="00CC3A91" w:rsidP="00CC3A91">
      <w:pPr>
        <w:bidi/>
        <w:ind w:left="848"/>
        <w:contextualSpacing/>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1. </w:t>
      </w:r>
      <w:r w:rsidRPr="00CC3A91">
        <w:rPr>
          <w:rFonts w:ascii="Traditional Arabic" w:hAnsi="Traditional Arabic" w:cs="Traditional Arabic" w:hint="cs"/>
          <w:b/>
          <w:bCs/>
          <w:sz w:val="36"/>
          <w:szCs w:val="36"/>
          <w:rtl/>
          <w:lang w:bidi="ar-DZ"/>
        </w:rPr>
        <w:t>أسباب ضعف المتعلمين</w:t>
      </w:r>
      <w:r w:rsidR="004B365A">
        <w:rPr>
          <w:rFonts w:ascii="Traditional Arabic" w:hAnsi="Traditional Arabic" w:cs="Traditional Arabic" w:hint="cs"/>
          <w:b/>
          <w:bCs/>
          <w:sz w:val="36"/>
          <w:szCs w:val="36"/>
          <w:rtl/>
          <w:lang w:bidi="ar-DZ"/>
        </w:rPr>
        <w:t>.</w:t>
      </w:r>
    </w:p>
    <w:p w:rsidR="00CC3A91" w:rsidRPr="00CC3A91" w:rsidRDefault="00CC3A91" w:rsidP="00CC3A91">
      <w:pPr>
        <w:bidi/>
        <w:ind w:left="848"/>
        <w:contextualSpacing/>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2. </w:t>
      </w:r>
      <w:r w:rsidRPr="00CC3A91">
        <w:rPr>
          <w:rFonts w:ascii="Traditional Arabic" w:hAnsi="Traditional Arabic" w:cs="Traditional Arabic" w:hint="cs"/>
          <w:b/>
          <w:bCs/>
          <w:sz w:val="36"/>
          <w:szCs w:val="36"/>
          <w:rtl/>
          <w:lang w:bidi="ar-DZ"/>
        </w:rPr>
        <w:t>أسباب ترجع إلى المعلم</w:t>
      </w:r>
      <w:r w:rsidR="004B365A">
        <w:rPr>
          <w:rFonts w:ascii="Traditional Arabic" w:hAnsi="Traditional Arabic" w:cs="Traditional Arabic" w:hint="cs"/>
          <w:b/>
          <w:bCs/>
          <w:sz w:val="36"/>
          <w:szCs w:val="36"/>
          <w:rtl/>
          <w:lang w:bidi="ar-DZ"/>
        </w:rPr>
        <w:t>.</w:t>
      </w:r>
    </w:p>
    <w:p w:rsidR="00CC3A91" w:rsidRPr="00CC3A91" w:rsidRDefault="00CC3A91" w:rsidP="004B365A">
      <w:pPr>
        <w:bidi/>
        <w:ind w:left="848"/>
        <w:contextualSpacing/>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3. </w:t>
      </w:r>
      <w:r w:rsidRPr="00CC3A91">
        <w:rPr>
          <w:rFonts w:ascii="Traditional Arabic" w:hAnsi="Traditional Arabic" w:cs="Traditional Arabic" w:hint="cs"/>
          <w:b/>
          <w:bCs/>
          <w:sz w:val="36"/>
          <w:szCs w:val="36"/>
          <w:rtl/>
          <w:lang w:bidi="ar-DZ"/>
        </w:rPr>
        <w:t>أمثلة من الميدان كعينات</w:t>
      </w:r>
      <w:r w:rsidR="004B365A">
        <w:rPr>
          <w:rFonts w:ascii="Traditional Arabic" w:hAnsi="Traditional Arabic" w:cs="Traditional Arabic" w:hint="cs"/>
          <w:b/>
          <w:bCs/>
          <w:sz w:val="36"/>
          <w:szCs w:val="36"/>
          <w:rtl/>
          <w:lang w:bidi="ar-DZ"/>
        </w:rPr>
        <w:t>.</w:t>
      </w:r>
    </w:p>
    <w:p w:rsidR="00F56692" w:rsidRPr="00CC3A91" w:rsidRDefault="00CC3A91" w:rsidP="00CC3A91">
      <w:pPr>
        <w:autoSpaceDE w:val="0"/>
        <w:autoSpaceDN w:val="0"/>
        <w:bidi/>
        <w:adjustRightInd w:val="0"/>
        <w:spacing w:after="0"/>
        <w:ind w:left="848"/>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4. </w:t>
      </w:r>
      <w:r w:rsidRPr="00CC3A91">
        <w:rPr>
          <w:rFonts w:ascii="Traditional Arabic" w:hAnsi="Traditional Arabic" w:cs="Traditional Arabic" w:hint="cs"/>
          <w:b/>
          <w:bCs/>
          <w:sz w:val="36"/>
          <w:szCs w:val="36"/>
          <w:rtl/>
          <w:lang w:bidi="ar-DZ"/>
        </w:rPr>
        <w:t>نتائج الدراسة الميدانية</w:t>
      </w:r>
      <w:r w:rsidR="004B365A">
        <w:rPr>
          <w:rFonts w:ascii="Traditional Arabic" w:hAnsi="Traditional Arabic" w:cs="Traditional Arabic" w:hint="cs"/>
          <w:b/>
          <w:bCs/>
          <w:sz w:val="36"/>
          <w:szCs w:val="36"/>
          <w:rtl/>
          <w:lang w:bidi="ar-DZ"/>
        </w:rPr>
        <w:t>.</w:t>
      </w: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5E3EBB" w:rsidRDefault="005E3EBB" w:rsidP="0018116D">
      <w:pPr>
        <w:tabs>
          <w:tab w:val="left" w:pos="8186"/>
        </w:tabs>
        <w:bidi/>
        <w:rPr>
          <w:rFonts w:ascii="Traditional Arabic" w:hAnsi="Traditional Arabic" w:cs="Traditional Arabic"/>
          <w:b/>
          <w:bCs/>
          <w:sz w:val="32"/>
          <w:szCs w:val="32"/>
          <w:rtl/>
        </w:rPr>
        <w:sectPr w:rsidR="005E3EBB" w:rsidSect="00A76836">
          <w:headerReference w:type="default" r:id="rId33"/>
          <w:footerReference w:type="default" r:id="rId34"/>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18116D" w:rsidRPr="00F8132C" w:rsidRDefault="0018116D" w:rsidP="0018116D">
      <w:pPr>
        <w:tabs>
          <w:tab w:val="left" w:pos="8186"/>
        </w:tabs>
        <w:bidi/>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lastRenderedPageBreak/>
        <w:t>أولا</w:t>
      </w:r>
      <w:r w:rsidRPr="00F8132C">
        <w:rPr>
          <w:rFonts w:ascii="Traditional Arabic" w:hAnsi="Traditional Arabic" w:cs="Traditional Arabic"/>
          <w:b/>
          <w:bCs/>
          <w:sz w:val="32"/>
          <w:szCs w:val="32"/>
          <w:rtl/>
        </w:rPr>
        <w:t>: منهجية العمل وأدوات الدراسة.</w:t>
      </w:r>
    </w:p>
    <w:p w:rsidR="0018116D" w:rsidRPr="00F8132C" w:rsidRDefault="0018116D" w:rsidP="001152F4">
      <w:pPr>
        <w:tabs>
          <w:tab w:val="left" w:pos="8186"/>
        </w:tabs>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lastRenderedPageBreak/>
        <w:t>بعدما تم الاطلاع على الجوانب النظرية للبحث، قد أصبح ممكنا الآن التطرق إلى الجوانب التطبيقية، ونبد</w:t>
      </w:r>
      <w:r w:rsidR="001152F4">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ها بالتعرف على مجتمع الدراسة وطريقة اختيار عينتها والمجال الزماني والمكاني.</w:t>
      </w:r>
    </w:p>
    <w:p w:rsidR="0018116D" w:rsidRPr="00F8132C" w:rsidRDefault="0018116D" w:rsidP="0018116D">
      <w:pPr>
        <w:tabs>
          <w:tab w:val="left" w:pos="8186"/>
        </w:tabs>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1. تحديد مجتمع الدراسة وعينة الدراسة:</w:t>
      </w:r>
    </w:p>
    <w:p w:rsidR="0018116D" w:rsidRPr="00F8132C" w:rsidRDefault="0018116D" w:rsidP="0018116D">
      <w:pPr>
        <w:pStyle w:val="Paragraphedeliste"/>
        <w:tabs>
          <w:tab w:val="left" w:pos="8186"/>
        </w:tabs>
        <w:ind w:left="0"/>
        <w:jc w:val="both"/>
        <w:rPr>
          <w:rFonts w:ascii="Traditional Arabic" w:hAnsi="Traditional Arabic" w:cs="Traditional Arabic"/>
          <w:sz w:val="32"/>
          <w:szCs w:val="32"/>
        </w:rPr>
      </w:pPr>
      <w:r w:rsidRPr="00F8132C">
        <w:rPr>
          <w:rFonts w:ascii="Traditional Arabic" w:hAnsi="Traditional Arabic" w:cs="Traditional Arabic" w:hint="cs"/>
          <w:b/>
          <w:bCs/>
          <w:sz w:val="32"/>
          <w:szCs w:val="32"/>
          <w:rtl/>
        </w:rPr>
        <w:t xml:space="preserve">1-1- مجتمع الدراسة: </w:t>
      </w:r>
      <w:r w:rsidRPr="00F8132C">
        <w:rPr>
          <w:rFonts w:ascii="Traditional Arabic" w:hAnsi="Traditional Arabic" w:cs="Traditional Arabic" w:hint="cs"/>
          <w:sz w:val="32"/>
          <w:szCs w:val="32"/>
          <w:rtl/>
        </w:rPr>
        <w:t>انحصرت الدراسة التي قمت بها مع أساتذة التعليم المتوسط، على متوسطات دائرة العلمةوالبالغ عددها (29)، موزعين بنسب متفاوتة على هذه المؤسسات، وذلك للموسم الدراسي (2021/2022).</w:t>
      </w:r>
    </w:p>
    <w:p w:rsidR="0018116D" w:rsidRPr="00F8132C" w:rsidRDefault="0018116D" w:rsidP="0018116D">
      <w:pPr>
        <w:pStyle w:val="Paragraphedeliste"/>
        <w:tabs>
          <w:tab w:val="left" w:pos="8186"/>
        </w:tabs>
        <w:ind w:left="0"/>
        <w:jc w:val="both"/>
        <w:rPr>
          <w:rFonts w:ascii="Traditional Arabic" w:hAnsi="Traditional Arabic" w:cs="Traditional Arabic"/>
          <w:sz w:val="32"/>
          <w:szCs w:val="32"/>
        </w:rPr>
      </w:pPr>
      <w:r w:rsidRPr="00F8132C">
        <w:rPr>
          <w:rFonts w:ascii="Traditional Arabic" w:hAnsi="Traditional Arabic" w:cs="Traditional Arabic" w:hint="cs"/>
          <w:b/>
          <w:bCs/>
          <w:sz w:val="32"/>
          <w:szCs w:val="32"/>
          <w:rtl/>
        </w:rPr>
        <w:t xml:space="preserve">1-2-عينة الدراسة: </w:t>
      </w:r>
      <w:r w:rsidRPr="00F8132C">
        <w:rPr>
          <w:rFonts w:ascii="Traditional Arabic" w:hAnsi="Traditional Arabic" w:cs="Traditional Arabic" w:hint="cs"/>
          <w:sz w:val="32"/>
          <w:szCs w:val="32"/>
          <w:rtl/>
        </w:rPr>
        <w:t xml:space="preserve">هي جزء من مجتمع الدراسة التي تجمع منه البيانات الميدانية، بمعنى أنها تأخذ منه أفراد المجتمع الأصلي، ثم تعمم نتائج الدراسة على المجتمع ككل (الأصلي)، من أجل الوصول إلى نتائج أكثر دقة وموضوعية ومطابقة للواقع. </w:t>
      </w:r>
    </w:p>
    <w:p w:rsidR="0018116D" w:rsidRPr="00F8132C" w:rsidRDefault="0018116D" w:rsidP="0018116D">
      <w:pPr>
        <w:pStyle w:val="Paragraphedeliste"/>
        <w:tabs>
          <w:tab w:val="left" w:pos="8186"/>
        </w:tabs>
        <w:ind w:left="0"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ولإعداد هذه الدراسة، وقع اختياري على عينة تمثلت في مجموعة من أساتذة اللغة العربية، المختلفين في الجنس والعمر والأقدمية ومكان العمل.</w:t>
      </w:r>
    </w:p>
    <w:tbl>
      <w:tblPr>
        <w:tblStyle w:val="Grilledutableau"/>
        <w:bidiVisual/>
        <w:tblW w:w="0" w:type="auto"/>
        <w:jc w:val="center"/>
        <w:tblLook w:val="04A0"/>
      </w:tblPr>
      <w:tblGrid>
        <w:gridCol w:w="2568"/>
        <w:gridCol w:w="1410"/>
        <w:gridCol w:w="1708"/>
      </w:tblGrid>
      <w:tr w:rsidR="0018116D" w:rsidRPr="005E3EBB" w:rsidTr="00F229EC">
        <w:trPr>
          <w:trHeight w:val="337"/>
          <w:jc w:val="center"/>
        </w:trPr>
        <w:tc>
          <w:tcPr>
            <w:tcW w:w="0" w:type="auto"/>
          </w:tcPr>
          <w:p w:rsidR="0018116D" w:rsidRPr="005E3EBB" w:rsidRDefault="0018116D" w:rsidP="00F229EC">
            <w:pPr>
              <w:pStyle w:val="Paragraphedeliste"/>
              <w:tabs>
                <w:tab w:val="left" w:pos="8186"/>
              </w:tabs>
              <w:ind w:left="0"/>
              <w:jc w:val="center"/>
              <w:rPr>
                <w:rFonts w:ascii="Traditional Arabic" w:hAnsi="Traditional Arabic" w:cs="Traditional Arabic"/>
                <w:b/>
                <w:bCs/>
                <w:sz w:val="28"/>
                <w:szCs w:val="28"/>
                <w:rtl/>
              </w:rPr>
            </w:pPr>
            <w:r w:rsidRPr="005E3EBB">
              <w:rPr>
                <w:rFonts w:ascii="Traditional Arabic" w:hAnsi="Traditional Arabic" w:cs="Traditional Arabic" w:hint="cs"/>
                <w:b/>
                <w:bCs/>
                <w:sz w:val="28"/>
                <w:szCs w:val="28"/>
                <w:rtl/>
              </w:rPr>
              <w:t>العدد الأصلي (مجتمع البحث)</w:t>
            </w:r>
          </w:p>
        </w:tc>
        <w:tc>
          <w:tcPr>
            <w:tcW w:w="0" w:type="auto"/>
          </w:tcPr>
          <w:p w:rsidR="0018116D" w:rsidRPr="005E3EBB" w:rsidRDefault="0018116D" w:rsidP="00F229EC">
            <w:pPr>
              <w:pStyle w:val="Paragraphedeliste"/>
              <w:tabs>
                <w:tab w:val="left" w:pos="8186"/>
              </w:tabs>
              <w:ind w:left="0"/>
              <w:jc w:val="center"/>
              <w:rPr>
                <w:rFonts w:ascii="Traditional Arabic" w:hAnsi="Traditional Arabic" w:cs="Traditional Arabic"/>
                <w:b/>
                <w:bCs/>
                <w:sz w:val="28"/>
                <w:szCs w:val="28"/>
                <w:rtl/>
              </w:rPr>
            </w:pPr>
            <w:r w:rsidRPr="005E3EBB">
              <w:rPr>
                <w:rFonts w:ascii="Traditional Arabic" w:hAnsi="Traditional Arabic" w:cs="Traditional Arabic" w:hint="cs"/>
                <w:b/>
                <w:bCs/>
                <w:sz w:val="28"/>
                <w:szCs w:val="28"/>
                <w:rtl/>
              </w:rPr>
              <w:t>عدد أفراد العينة</w:t>
            </w:r>
          </w:p>
        </w:tc>
        <w:tc>
          <w:tcPr>
            <w:tcW w:w="0" w:type="auto"/>
          </w:tcPr>
          <w:p w:rsidR="0018116D" w:rsidRPr="005E3EBB" w:rsidRDefault="0018116D" w:rsidP="00F229EC">
            <w:pPr>
              <w:pStyle w:val="Paragraphedeliste"/>
              <w:tabs>
                <w:tab w:val="left" w:pos="8186"/>
              </w:tabs>
              <w:ind w:left="0"/>
              <w:jc w:val="center"/>
              <w:rPr>
                <w:rFonts w:ascii="Traditional Arabic" w:hAnsi="Traditional Arabic" w:cs="Traditional Arabic"/>
                <w:b/>
                <w:bCs/>
                <w:sz w:val="28"/>
                <w:szCs w:val="28"/>
                <w:rtl/>
                <w:lang w:bidi="ar-DZ"/>
              </w:rPr>
            </w:pPr>
            <w:r w:rsidRPr="005E3EBB">
              <w:rPr>
                <w:rFonts w:ascii="Traditional Arabic" w:hAnsi="Traditional Arabic" w:cs="Traditional Arabic" w:hint="cs"/>
                <w:b/>
                <w:bCs/>
                <w:sz w:val="28"/>
                <w:szCs w:val="28"/>
                <w:rtl/>
              </w:rPr>
              <w:t>النسبة المئوية (</w:t>
            </w:r>
            <w:r w:rsidRPr="005E3EBB">
              <w:rPr>
                <w:rFonts w:ascii="Traditional Arabic" w:hAnsi="Traditional Arabic" w:cs="Traditional Arabic"/>
                <w:b/>
                <w:bCs/>
                <w:sz w:val="28"/>
                <w:szCs w:val="28"/>
              </w:rPr>
              <w:t>%</w:t>
            </w:r>
            <w:r w:rsidRPr="005E3EBB">
              <w:rPr>
                <w:rFonts w:ascii="Traditional Arabic" w:hAnsi="Traditional Arabic" w:cs="Traditional Arabic" w:hint="cs"/>
                <w:b/>
                <w:bCs/>
                <w:sz w:val="28"/>
                <w:szCs w:val="28"/>
                <w:rtl/>
                <w:lang w:bidi="ar-DZ"/>
              </w:rPr>
              <w:t>)</w:t>
            </w:r>
          </w:p>
        </w:tc>
      </w:tr>
      <w:tr w:rsidR="0018116D" w:rsidRPr="005E3EBB" w:rsidTr="00F229EC">
        <w:trPr>
          <w:trHeight w:val="574"/>
          <w:jc w:val="center"/>
        </w:trPr>
        <w:tc>
          <w:tcPr>
            <w:tcW w:w="0" w:type="auto"/>
          </w:tcPr>
          <w:p w:rsidR="0018116D" w:rsidRPr="005E3EBB" w:rsidRDefault="0018116D" w:rsidP="00F229EC">
            <w:pPr>
              <w:pStyle w:val="Paragraphedeliste"/>
              <w:tabs>
                <w:tab w:val="left" w:pos="8186"/>
              </w:tabs>
              <w:ind w:left="0"/>
              <w:jc w:val="center"/>
              <w:rPr>
                <w:rFonts w:asciiTheme="majorBidi" w:hAnsiTheme="majorBidi" w:cstheme="majorBidi"/>
                <w:b/>
                <w:bCs/>
                <w:sz w:val="24"/>
                <w:szCs w:val="24"/>
                <w:rtl/>
              </w:rPr>
            </w:pPr>
            <w:r w:rsidRPr="005E3EBB">
              <w:rPr>
                <w:rFonts w:asciiTheme="majorBidi" w:hAnsiTheme="majorBidi" w:cstheme="majorBidi"/>
                <w:b/>
                <w:bCs/>
                <w:sz w:val="24"/>
                <w:szCs w:val="24"/>
                <w:rtl/>
              </w:rPr>
              <w:t>30</w:t>
            </w:r>
          </w:p>
        </w:tc>
        <w:tc>
          <w:tcPr>
            <w:tcW w:w="0" w:type="auto"/>
          </w:tcPr>
          <w:p w:rsidR="0018116D" w:rsidRPr="005E3EBB" w:rsidRDefault="0018116D" w:rsidP="00F229EC">
            <w:pPr>
              <w:pStyle w:val="Paragraphedeliste"/>
              <w:tabs>
                <w:tab w:val="left" w:pos="8186"/>
              </w:tabs>
              <w:ind w:left="0"/>
              <w:jc w:val="center"/>
              <w:rPr>
                <w:rFonts w:asciiTheme="majorBidi" w:hAnsiTheme="majorBidi" w:cstheme="majorBidi"/>
                <w:b/>
                <w:bCs/>
                <w:sz w:val="24"/>
                <w:szCs w:val="24"/>
                <w:rtl/>
              </w:rPr>
            </w:pPr>
            <w:r w:rsidRPr="005E3EBB">
              <w:rPr>
                <w:rFonts w:asciiTheme="majorBidi" w:hAnsiTheme="majorBidi" w:cstheme="majorBidi"/>
                <w:b/>
                <w:bCs/>
                <w:sz w:val="24"/>
                <w:szCs w:val="24"/>
                <w:rtl/>
              </w:rPr>
              <w:t>29</w:t>
            </w:r>
          </w:p>
        </w:tc>
        <w:tc>
          <w:tcPr>
            <w:tcW w:w="0" w:type="auto"/>
          </w:tcPr>
          <w:p w:rsidR="0018116D" w:rsidRPr="005E3EBB" w:rsidRDefault="0018116D" w:rsidP="00480849">
            <w:pPr>
              <w:pStyle w:val="Paragraphedeliste"/>
              <w:tabs>
                <w:tab w:val="left" w:pos="8186"/>
              </w:tabs>
              <w:ind w:left="0"/>
              <w:jc w:val="center"/>
              <w:rPr>
                <w:rFonts w:asciiTheme="majorBidi" w:hAnsiTheme="majorBidi" w:cstheme="majorBidi"/>
                <w:b/>
                <w:bCs/>
                <w:sz w:val="24"/>
                <w:szCs w:val="24"/>
                <w:rtl/>
              </w:rPr>
            </w:pPr>
            <w:r w:rsidRPr="005E3EBB">
              <w:rPr>
                <w:rFonts w:asciiTheme="majorBidi" w:hAnsiTheme="majorBidi" w:cstheme="majorBidi"/>
                <w:b/>
                <w:bCs/>
                <w:sz w:val="24"/>
                <w:szCs w:val="24"/>
                <w:rtl/>
              </w:rPr>
              <w:t>96</w:t>
            </w:r>
            <w:r w:rsidR="00480849">
              <w:rPr>
                <w:rFonts w:asciiTheme="majorBidi" w:hAnsiTheme="majorBidi" w:cstheme="majorBidi" w:hint="cs"/>
                <w:b/>
                <w:bCs/>
                <w:sz w:val="24"/>
                <w:szCs w:val="24"/>
                <w:rtl/>
              </w:rPr>
              <w:t>.</w:t>
            </w:r>
            <w:r w:rsidRPr="005E3EBB">
              <w:rPr>
                <w:rFonts w:asciiTheme="majorBidi" w:hAnsiTheme="majorBidi" w:cstheme="majorBidi"/>
                <w:b/>
                <w:bCs/>
                <w:sz w:val="24"/>
                <w:szCs w:val="24"/>
                <w:rtl/>
              </w:rPr>
              <w:t>66 (</w:t>
            </w:r>
            <w:r w:rsidRPr="005E3EBB">
              <w:rPr>
                <w:rFonts w:asciiTheme="majorBidi" w:hAnsiTheme="majorBidi" w:cstheme="majorBidi"/>
                <w:b/>
                <w:bCs/>
                <w:sz w:val="24"/>
                <w:szCs w:val="24"/>
              </w:rPr>
              <w:t>%</w:t>
            </w:r>
            <w:r w:rsidRPr="005E3EBB">
              <w:rPr>
                <w:rFonts w:asciiTheme="majorBidi" w:hAnsiTheme="majorBidi" w:cstheme="majorBidi"/>
                <w:b/>
                <w:bCs/>
                <w:sz w:val="24"/>
                <w:szCs w:val="24"/>
                <w:rtl/>
                <w:lang w:bidi="ar-DZ"/>
              </w:rPr>
              <w:t>)</w:t>
            </w:r>
          </w:p>
        </w:tc>
      </w:tr>
    </w:tbl>
    <w:p w:rsidR="0018116D" w:rsidRPr="00F8132C" w:rsidRDefault="0018116D" w:rsidP="0018116D">
      <w:pPr>
        <w:tabs>
          <w:tab w:val="left" w:pos="8186"/>
        </w:tabs>
        <w:bidi/>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 xml:space="preserve">2. مكانها في الدراسة الميدانية وزمانها: </w:t>
      </w:r>
    </w:p>
    <w:p w:rsidR="0018116D" w:rsidRPr="00F8132C" w:rsidRDefault="0018116D" w:rsidP="0018116D">
      <w:pPr>
        <w:pStyle w:val="Paragraphedeliste"/>
        <w:tabs>
          <w:tab w:val="left" w:pos="8186"/>
        </w:tabs>
        <w:ind w:left="0"/>
        <w:jc w:val="both"/>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 xml:space="preserve">أ. المجال الجغرافي: </w:t>
      </w:r>
      <w:r w:rsidRPr="00F8132C">
        <w:rPr>
          <w:rFonts w:ascii="Traditional Arabic" w:hAnsi="Traditional Arabic" w:cs="Traditional Arabic" w:hint="cs"/>
          <w:sz w:val="32"/>
          <w:szCs w:val="32"/>
          <w:rtl/>
        </w:rPr>
        <w:t>تمت الدراسة الميدانية على مستوى عدة متوسطات بدائرة العلمة (متوسطة حمو عوف، متوسطة روينة إبراهيم، متوسطة بعزيز عبد الله بازر سكرة)، ودائرة بئر العرش (متوسطة بشير ساعد تاشودة، متوسطة محمود بوترعة الولجة).</w:t>
      </w:r>
    </w:p>
    <w:p w:rsidR="0018116D" w:rsidRPr="00F8132C" w:rsidRDefault="0018116D" w:rsidP="0018116D">
      <w:pPr>
        <w:pStyle w:val="Paragraphedeliste"/>
        <w:tabs>
          <w:tab w:val="left" w:pos="8186"/>
        </w:tabs>
        <w:ind w:left="0"/>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 ويعود سبب اختياري لهذه المؤسسات، من حضرية وشبه حضرية كي يتسنى لي معرفة مميزات، وخصائص المتعلمين، من حيث التحصيل العلمي عامة، والإنتاج الكتابي خاصة.</w:t>
      </w:r>
    </w:p>
    <w:p w:rsidR="005E3EBB" w:rsidRDefault="005E3EBB" w:rsidP="0018116D">
      <w:pPr>
        <w:tabs>
          <w:tab w:val="left" w:pos="8186"/>
        </w:tabs>
        <w:bidi/>
        <w:rPr>
          <w:rFonts w:ascii="Traditional Arabic" w:hAnsi="Traditional Arabic" w:cs="Traditional Arabic"/>
          <w:b/>
          <w:bCs/>
          <w:sz w:val="32"/>
          <w:szCs w:val="32"/>
          <w:rtl/>
        </w:rPr>
      </w:pPr>
    </w:p>
    <w:p w:rsidR="005E3EBB" w:rsidRDefault="005E3EBB" w:rsidP="005E3EBB">
      <w:pPr>
        <w:tabs>
          <w:tab w:val="left" w:pos="8186"/>
        </w:tabs>
        <w:bidi/>
        <w:rPr>
          <w:rFonts w:ascii="Traditional Arabic" w:hAnsi="Traditional Arabic" w:cs="Traditional Arabic"/>
          <w:b/>
          <w:bCs/>
          <w:sz w:val="32"/>
          <w:szCs w:val="32"/>
          <w:rtl/>
        </w:rPr>
      </w:pPr>
    </w:p>
    <w:p w:rsidR="0018116D" w:rsidRPr="00F8132C" w:rsidRDefault="0018116D" w:rsidP="005E3EBB">
      <w:pPr>
        <w:tabs>
          <w:tab w:val="left" w:pos="8186"/>
        </w:tabs>
        <w:bidi/>
        <w:rPr>
          <w:rFonts w:ascii="Traditional Arabic" w:hAnsi="Traditional Arabic" w:cs="Traditional Arabic"/>
          <w:b/>
          <w:bCs/>
          <w:sz w:val="32"/>
          <w:szCs w:val="32"/>
          <w:rtl/>
          <w:lang w:bidi="ar-DZ"/>
        </w:rPr>
      </w:pPr>
      <w:r w:rsidRPr="00F8132C">
        <w:rPr>
          <w:rFonts w:ascii="Traditional Arabic" w:hAnsi="Traditional Arabic" w:cs="Traditional Arabic" w:hint="cs"/>
          <w:b/>
          <w:bCs/>
          <w:sz w:val="32"/>
          <w:szCs w:val="32"/>
          <w:rtl/>
        </w:rPr>
        <w:lastRenderedPageBreak/>
        <w:t xml:space="preserve">- </w:t>
      </w:r>
      <w:r w:rsidRPr="00F8132C">
        <w:rPr>
          <w:rFonts w:ascii="Traditional Arabic" w:hAnsi="Traditional Arabic" w:cs="Traditional Arabic" w:hint="cs"/>
          <w:b/>
          <w:bCs/>
          <w:sz w:val="32"/>
          <w:szCs w:val="32"/>
          <w:rtl/>
          <w:lang w:bidi="ar-DZ"/>
        </w:rPr>
        <w:t xml:space="preserve">متوسطة حمو عوف (العلمة مركز): </w:t>
      </w:r>
    </w:p>
    <w:tbl>
      <w:tblPr>
        <w:tblStyle w:val="Grilledutableau"/>
        <w:bidiVisual/>
        <w:tblW w:w="0" w:type="auto"/>
        <w:tblLook w:val="04A0"/>
      </w:tblPr>
      <w:tblGrid>
        <w:gridCol w:w="1263"/>
        <w:gridCol w:w="1645"/>
        <w:gridCol w:w="929"/>
        <w:gridCol w:w="839"/>
        <w:gridCol w:w="943"/>
        <w:gridCol w:w="1204"/>
        <w:gridCol w:w="1099"/>
        <w:gridCol w:w="1207"/>
      </w:tblGrid>
      <w:tr w:rsidR="0018116D" w:rsidRPr="0043107A" w:rsidTr="0043107A">
        <w:tc>
          <w:tcPr>
            <w:tcW w:w="1263"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اسم المتوسطة</w:t>
            </w:r>
          </w:p>
        </w:tc>
        <w:tc>
          <w:tcPr>
            <w:tcW w:w="1645"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مكان تواجدها</w:t>
            </w:r>
          </w:p>
        </w:tc>
        <w:tc>
          <w:tcPr>
            <w:tcW w:w="929"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التلاميذ</w:t>
            </w:r>
          </w:p>
        </w:tc>
        <w:tc>
          <w:tcPr>
            <w:tcW w:w="839"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الأساتذة</w:t>
            </w:r>
          </w:p>
        </w:tc>
        <w:tc>
          <w:tcPr>
            <w:tcW w:w="874"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الحجرات</w:t>
            </w:r>
          </w:p>
        </w:tc>
        <w:tc>
          <w:tcPr>
            <w:tcW w:w="1204"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المخابر</w:t>
            </w:r>
          </w:p>
        </w:tc>
        <w:tc>
          <w:tcPr>
            <w:tcW w:w="1099"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الورشات</w:t>
            </w:r>
          </w:p>
        </w:tc>
        <w:tc>
          <w:tcPr>
            <w:tcW w:w="1207" w:type="dxa"/>
            <w:vAlign w:val="center"/>
          </w:tcPr>
          <w:p w:rsidR="0018116D" w:rsidRPr="0043107A" w:rsidRDefault="0018116D" w:rsidP="00353ABB">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قاعة ال</w:t>
            </w:r>
            <w:r w:rsidR="00353ABB">
              <w:rPr>
                <w:rFonts w:ascii="Traditional Arabic" w:hAnsi="Traditional Arabic" w:cs="Traditional Arabic" w:hint="cs"/>
                <w:b/>
                <w:bCs/>
                <w:sz w:val="28"/>
                <w:szCs w:val="28"/>
                <w:rtl/>
              </w:rPr>
              <w:t>إ</w:t>
            </w:r>
            <w:r w:rsidRPr="0043107A">
              <w:rPr>
                <w:rFonts w:ascii="Traditional Arabic" w:hAnsi="Traditional Arabic" w:cs="Traditional Arabic" w:hint="cs"/>
                <w:b/>
                <w:bCs/>
                <w:sz w:val="28"/>
                <w:szCs w:val="28"/>
                <w:rtl/>
              </w:rPr>
              <w:t>علام الآلي</w:t>
            </w:r>
          </w:p>
        </w:tc>
      </w:tr>
      <w:tr w:rsidR="0018116D" w:rsidRPr="0043107A" w:rsidTr="0043107A">
        <w:tc>
          <w:tcPr>
            <w:tcW w:w="1263" w:type="dxa"/>
          </w:tcPr>
          <w:p w:rsidR="0018116D" w:rsidRPr="0043107A" w:rsidRDefault="0018116D" w:rsidP="0043107A">
            <w:pPr>
              <w:tabs>
                <w:tab w:val="left" w:pos="8186"/>
              </w:tabs>
              <w:bidi/>
              <w:spacing w:after="0"/>
              <w:rPr>
                <w:rFonts w:ascii="Traditional Arabic" w:hAnsi="Traditional Arabic" w:cs="Traditional Arabic"/>
                <w:sz w:val="28"/>
                <w:szCs w:val="28"/>
                <w:rtl/>
              </w:rPr>
            </w:pPr>
            <w:r w:rsidRPr="0043107A">
              <w:rPr>
                <w:rFonts w:ascii="Traditional Arabic" w:hAnsi="Traditional Arabic" w:cs="Traditional Arabic" w:hint="cs"/>
                <w:sz w:val="28"/>
                <w:szCs w:val="28"/>
                <w:rtl/>
              </w:rPr>
              <w:t xml:space="preserve">حمو عوف </w:t>
            </w:r>
          </w:p>
        </w:tc>
        <w:tc>
          <w:tcPr>
            <w:tcW w:w="1645" w:type="dxa"/>
          </w:tcPr>
          <w:p w:rsidR="0018116D" w:rsidRPr="0043107A" w:rsidRDefault="0018116D" w:rsidP="0043107A">
            <w:pPr>
              <w:tabs>
                <w:tab w:val="left" w:pos="8186"/>
              </w:tabs>
              <w:bidi/>
              <w:spacing w:after="0"/>
              <w:rPr>
                <w:rFonts w:ascii="Traditional Arabic" w:hAnsi="Traditional Arabic" w:cs="Traditional Arabic"/>
                <w:sz w:val="28"/>
                <w:szCs w:val="28"/>
                <w:rtl/>
              </w:rPr>
            </w:pPr>
            <w:r w:rsidRPr="0043107A">
              <w:rPr>
                <w:rFonts w:ascii="Traditional Arabic" w:hAnsi="Traditional Arabic" w:cs="Traditional Arabic" w:hint="cs"/>
                <w:sz w:val="28"/>
                <w:szCs w:val="28"/>
                <w:rtl/>
              </w:rPr>
              <w:t>العلمة مركز (طابع حضاري)</w:t>
            </w:r>
          </w:p>
        </w:tc>
        <w:tc>
          <w:tcPr>
            <w:tcW w:w="929"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871</w:t>
            </w:r>
          </w:p>
        </w:tc>
        <w:tc>
          <w:tcPr>
            <w:tcW w:w="839"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40</w:t>
            </w:r>
          </w:p>
        </w:tc>
        <w:tc>
          <w:tcPr>
            <w:tcW w:w="874"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18</w:t>
            </w:r>
          </w:p>
        </w:tc>
        <w:tc>
          <w:tcPr>
            <w:tcW w:w="1204"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02</w:t>
            </w:r>
          </w:p>
        </w:tc>
        <w:tc>
          <w:tcPr>
            <w:tcW w:w="1099"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02</w:t>
            </w:r>
          </w:p>
        </w:tc>
        <w:tc>
          <w:tcPr>
            <w:tcW w:w="1207"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01</w:t>
            </w:r>
          </w:p>
        </w:tc>
      </w:tr>
    </w:tbl>
    <w:p w:rsidR="0018116D" w:rsidRPr="00F8132C" w:rsidRDefault="0018116D" w:rsidP="003E7982">
      <w:pPr>
        <w:pStyle w:val="Paragraphedeliste"/>
        <w:tabs>
          <w:tab w:val="left" w:pos="8186"/>
        </w:tabs>
        <w:spacing w:before="240"/>
        <w:ind w:left="0"/>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 xml:space="preserve">- متوسطة روينة ابراهيم (العلمة مركز): </w:t>
      </w:r>
    </w:p>
    <w:tbl>
      <w:tblPr>
        <w:tblStyle w:val="Grilledutableau"/>
        <w:bidiVisual/>
        <w:tblW w:w="0" w:type="auto"/>
        <w:tblLook w:val="04A0"/>
      </w:tblPr>
      <w:tblGrid>
        <w:gridCol w:w="1122"/>
        <w:gridCol w:w="1446"/>
        <w:gridCol w:w="885"/>
        <w:gridCol w:w="908"/>
        <w:gridCol w:w="1184"/>
        <w:gridCol w:w="930"/>
        <w:gridCol w:w="1072"/>
        <w:gridCol w:w="1513"/>
      </w:tblGrid>
      <w:tr w:rsidR="0018116D" w:rsidRPr="0043107A" w:rsidTr="0043107A">
        <w:tc>
          <w:tcPr>
            <w:tcW w:w="1122"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اسم المتوسطة</w:t>
            </w:r>
          </w:p>
        </w:tc>
        <w:tc>
          <w:tcPr>
            <w:tcW w:w="1446"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مكان تواجدها</w:t>
            </w:r>
          </w:p>
        </w:tc>
        <w:tc>
          <w:tcPr>
            <w:tcW w:w="885"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التلاميذ</w:t>
            </w:r>
          </w:p>
        </w:tc>
        <w:tc>
          <w:tcPr>
            <w:tcW w:w="908"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الأساتذة</w:t>
            </w:r>
          </w:p>
        </w:tc>
        <w:tc>
          <w:tcPr>
            <w:tcW w:w="1184"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الحجرات</w:t>
            </w:r>
          </w:p>
        </w:tc>
        <w:tc>
          <w:tcPr>
            <w:tcW w:w="930"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المخابر</w:t>
            </w:r>
          </w:p>
        </w:tc>
        <w:tc>
          <w:tcPr>
            <w:tcW w:w="1072"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الورشات</w:t>
            </w:r>
          </w:p>
        </w:tc>
        <w:tc>
          <w:tcPr>
            <w:tcW w:w="1513" w:type="dxa"/>
            <w:vAlign w:val="center"/>
          </w:tcPr>
          <w:p w:rsidR="0018116D" w:rsidRPr="0043107A" w:rsidRDefault="0018116D" w:rsidP="00353ABB">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قاعة ال</w:t>
            </w:r>
            <w:r w:rsidR="00353ABB">
              <w:rPr>
                <w:rFonts w:ascii="Traditional Arabic" w:hAnsi="Traditional Arabic" w:cs="Traditional Arabic" w:hint="cs"/>
                <w:b/>
                <w:bCs/>
                <w:sz w:val="28"/>
                <w:szCs w:val="28"/>
                <w:rtl/>
              </w:rPr>
              <w:t>إ</w:t>
            </w:r>
            <w:r w:rsidRPr="0043107A">
              <w:rPr>
                <w:rFonts w:ascii="Traditional Arabic" w:hAnsi="Traditional Arabic" w:cs="Traditional Arabic" w:hint="cs"/>
                <w:b/>
                <w:bCs/>
                <w:sz w:val="28"/>
                <w:szCs w:val="28"/>
                <w:rtl/>
              </w:rPr>
              <w:t>علام الآلي</w:t>
            </w:r>
          </w:p>
        </w:tc>
      </w:tr>
      <w:tr w:rsidR="0018116D" w:rsidRPr="0043107A" w:rsidTr="0043107A">
        <w:tc>
          <w:tcPr>
            <w:tcW w:w="1122" w:type="dxa"/>
          </w:tcPr>
          <w:p w:rsidR="0018116D" w:rsidRPr="0043107A" w:rsidRDefault="0018116D" w:rsidP="00353ABB">
            <w:pPr>
              <w:tabs>
                <w:tab w:val="left" w:pos="8186"/>
              </w:tabs>
              <w:bidi/>
              <w:spacing w:after="0"/>
              <w:rPr>
                <w:rFonts w:ascii="Traditional Arabic" w:hAnsi="Traditional Arabic" w:cs="Traditional Arabic"/>
                <w:sz w:val="28"/>
                <w:szCs w:val="28"/>
                <w:rtl/>
              </w:rPr>
            </w:pPr>
            <w:r w:rsidRPr="0043107A">
              <w:rPr>
                <w:rFonts w:ascii="Traditional Arabic" w:hAnsi="Traditional Arabic" w:cs="Traditional Arabic" w:hint="cs"/>
                <w:sz w:val="28"/>
                <w:szCs w:val="28"/>
                <w:rtl/>
              </w:rPr>
              <w:t>روينة</w:t>
            </w:r>
            <w:r w:rsidR="00353ABB">
              <w:rPr>
                <w:rFonts w:ascii="Traditional Arabic" w:hAnsi="Traditional Arabic" w:cs="Traditional Arabic" w:hint="cs"/>
                <w:sz w:val="28"/>
                <w:szCs w:val="28"/>
                <w:rtl/>
              </w:rPr>
              <w:t>إ</w:t>
            </w:r>
            <w:r w:rsidRPr="0043107A">
              <w:rPr>
                <w:rFonts w:ascii="Traditional Arabic" w:hAnsi="Traditional Arabic" w:cs="Traditional Arabic" w:hint="cs"/>
                <w:sz w:val="28"/>
                <w:szCs w:val="28"/>
                <w:rtl/>
              </w:rPr>
              <w:t xml:space="preserve">براهيم </w:t>
            </w:r>
          </w:p>
        </w:tc>
        <w:tc>
          <w:tcPr>
            <w:tcW w:w="1446" w:type="dxa"/>
          </w:tcPr>
          <w:p w:rsidR="0018116D" w:rsidRPr="0043107A" w:rsidRDefault="0018116D" w:rsidP="0043107A">
            <w:pPr>
              <w:tabs>
                <w:tab w:val="left" w:pos="8186"/>
              </w:tabs>
              <w:bidi/>
              <w:spacing w:after="0"/>
              <w:rPr>
                <w:rFonts w:ascii="Traditional Arabic" w:hAnsi="Traditional Arabic" w:cs="Traditional Arabic"/>
                <w:sz w:val="28"/>
                <w:szCs w:val="28"/>
                <w:rtl/>
              </w:rPr>
            </w:pPr>
            <w:r w:rsidRPr="0043107A">
              <w:rPr>
                <w:rFonts w:ascii="Traditional Arabic" w:hAnsi="Traditional Arabic" w:cs="Traditional Arabic" w:hint="cs"/>
                <w:sz w:val="28"/>
                <w:szCs w:val="28"/>
                <w:rtl/>
              </w:rPr>
              <w:t>العلمة مركز(طابع حضاري)</w:t>
            </w:r>
          </w:p>
        </w:tc>
        <w:tc>
          <w:tcPr>
            <w:tcW w:w="885"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793</w:t>
            </w:r>
          </w:p>
        </w:tc>
        <w:tc>
          <w:tcPr>
            <w:tcW w:w="908"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32</w:t>
            </w:r>
          </w:p>
        </w:tc>
        <w:tc>
          <w:tcPr>
            <w:tcW w:w="1184"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16</w:t>
            </w:r>
          </w:p>
        </w:tc>
        <w:tc>
          <w:tcPr>
            <w:tcW w:w="930"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02</w:t>
            </w:r>
          </w:p>
        </w:tc>
        <w:tc>
          <w:tcPr>
            <w:tcW w:w="1072"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02</w:t>
            </w:r>
          </w:p>
        </w:tc>
        <w:tc>
          <w:tcPr>
            <w:tcW w:w="1513"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01</w:t>
            </w:r>
          </w:p>
        </w:tc>
      </w:tr>
    </w:tbl>
    <w:p w:rsidR="0018116D" w:rsidRPr="00F8132C" w:rsidRDefault="0018116D" w:rsidP="003E7982">
      <w:pPr>
        <w:pStyle w:val="Paragraphedeliste"/>
        <w:tabs>
          <w:tab w:val="left" w:pos="8186"/>
        </w:tabs>
        <w:spacing w:before="240"/>
        <w:ind w:left="0"/>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 xml:space="preserve">- متوسطة بعزيز عبد الله (الملاح بازر سكرة): </w:t>
      </w:r>
    </w:p>
    <w:tbl>
      <w:tblPr>
        <w:tblStyle w:val="Grilledutableau"/>
        <w:bidiVisual/>
        <w:tblW w:w="0" w:type="auto"/>
        <w:tblLook w:val="04A0"/>
      </w:tblPr>
      <w:tblGrid>
        <w:gridCol w:w="1263"/>
        <w:gridCol w:w="2127"/>
        <w:gridCol w:w="850"/>
        <w:gridCol w:w="1008"/>
        <w:gridCol w:w="943"/>
        <w:gridCol w:w="834"/>
        <w:gridCol w:w="861"/>
        <w:gridCol w:w="1243"/>
      </w:tblGrid>
      <w:tr w:rsidR="0043107A" w:rsidRPr="0043107A" w:rsidTr="00353ABB">
        <w:tc>
          <w:tcPr>
            <w:tcW w:w="1263"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اسم المتوسطة</w:t>
            </w:r>
          </w:p>
        </w:tc>
        <w:tc>
          <w:tcPr>
            <w:tcW w:w="2127"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مكان تواجدها</w:t>
            </w:r>
          </w:p>
        </w:tc>
        <w:tc>
          <w:tcPr>
            <w:tcW w:w="850"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التلاميذ</w:t>
            </w:r>
          </w:p>
        </w:tc>
        <w:tc>
          <w:tcPr>
            <w:tcW w:w="1008"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الأساتذة</w:t>
            </w:r>
          </w:p>
        </w:tc>
        <w:tc>
          <w:tcPr>
            <w:tcW w:w="874"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الحجرات</w:t>
            </w:r>
          </w:p>
        </w:tc>
        <w:tc>
          <w:tcPr>
            <w:tcW w:w="834"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المخابر</w:t>
            </w:r>
          </w:p>
        </w:tc>
        <w:tc>
          <w:tcPr>
            <w:tcW w:w="861" w:type="dxa"/>
            <w:vAlign w:val="center"/>
          </w:tcPr>
          <w:p w:rsidR="0018116D" w:rsidRPr="0043107A" w:rsidRDefault="0018116D" w:rsidP="0043107A">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عدد الورشات</w:t>
            </w:r>
          </w:p>
        </w:tc>
        <w:tc>
          <w:tcPr>
            <w:tcW w:w="1243" w:type="dxa"/>
            <w:vAlign w:val="center"/>
          </w:tcPr>
          <w:p w:rsidR="0018116D" w:rsidRPr="0043107A" w:rsidRDefault="0018116D" w:rsidP="00353ABB">
            <w:pPr>
              <w:tabs>
                <w:tab w:val="left" w:pos="8186"/>
              </w:tabs>
              <w:bidi/>
              <w:spacing w:after="0"/>
              <w:jc w:val="center"/>
              <w:rPr>
                <w:rFonts w:ascii="Traditional Arabic" w:hAnsi="Traditional Arabic" w:cs="Traditional Arabic"/>
                <w:b/>
                <w:bCs/>
                <w:sz w:val="28"/>
                <w:szCs w:val="28"/>
                <w:rtl/>
              </w:rPr>
            </w:pPr>
            <w:r w:rsidRPr="0043107A">
              <w:rPr>
                <w:rFonts w:ascii="Traditional Arabic" w:hAnsi="Traditional Arabic" w:cs="Traditional Arabic" w:hint="cs"/>
                <w:b/>
                <w:bCs/>
                <w:sz w:val="28"/>
                <w:szCs w:val="28"/>
                <w:rtl/>
              </w:rPr>
              <w:t>قاعة ال</w:t>
            </w:r>
            <w:r w:rsidR="00353ABB">
              <w:rPr>
                <w:rFonts w:ascii="Traditional Arabic" w:hAnsi="Traditional Arabic" w:cs="Traditional Arabic" w:hint="cs"/>
                <w:b/>
                <w:bCs/>
                <w:sz w:val="28"/>
                <w:szCs w:val="28"/>
                <w:rtl/>
              </w:rPr>
              <w:t>إ</w:t>
            </w:r>
            <w:r w:rsidRPr="0043107A">
              <w:rPr>
                <w:rFonts w:ascii="Traditional Arabic" w:hAnsi="Traditional Arabic" w:cs="Traditional Arabic" w:hint="cs"/>
                <w:b/>
                <w:bCs/>
                <w:sz w:val="28"/>
                <w:szCs w:val="28"/>
                <w:rtl/>
              </w:rPr>
              <w:t>علام الآلي</w:t>
            </w:r>
          </w:p>
        </w:tc>
      </w:tr>
      <w:tr w:rsidR="0043107A" w:rsidRPr="0043107A" w:rsidTr="00353ABB">
        <w:tc>
          <w:tcPr>
            <w:tcW w:w="1263" w:type="dxa"/>
          </w:tcPr>
          <w:p w:rsidR="0018116D" w:rsidRPr="0043107A" w:rsidRDefault="0018116D" w:rsidP="0043107A">
            <w:pPr>
              <w:tabs>
                <w:tab w:val="left" w:pos="8186"/>
              </w:tabs>
              <w:bidi/>
              <w:spacing w:after="0"/>
              <w:rPr>
                <w:rFonts w:ascii="Traditional Arabic" w:hAnsi="Traditional Arabic" w:cs="Traditional Arabic"/>
                <w:sz w:val="28"/>
                <w:szCs w:val="28"/>
                <w:rtl/>
              </w:rPr>
            </w:pPr>
            <w:r w:rsidRPr="0043107A">
              <w:rPr>
                <w:rFonts w:ascii="Traditional Arabic" w:hAnsi="Traditional Arabic" w:cs="Traditional Arabic" w:hint="cs"/>
                <w:sz w:val="28"/>
                <w:szCs w:val="28"/>
                <w:rtl/>
              </w:rPr>
              <w:t>بعزيز عبد الله</w:t>
            </w:r>
          </w:p>
        </w:tc>
        <w:tc>
          <w:tcPr>
            <w:tcW w:w="2127" w:type="dxa"/>
          </w:tcPr>
          <w:p w:rsidR="0018116D" w:rsidRPr="0043107A" w:rsidRDefault="0018116D" w:rsidP="0043107A">
            <w:pPr>
              <w:tabs>
                <w:tab w:val="left" w:pos="8186"/>
              </w:tabs>
              <w:bidi/>
              <w:spacing w:after="0"/>
              <w:rPr>
                <w:rFonts w:ascii="Traditional Arabic" w:hAnsi="Traditional Arabic" w:cs="Traditional Arabic"/>
                <w:sz w:val="28"/>
                <w:szCs w:val="28"/>
                <w:rtl/>
              </w:rPr>
            </w:pPr>
            <w:r w:rsidRPr="0043107A">
              <w:rPr>
                <w:rFonts w:ascii="Traditional Arabic" w:hAnsi="Traditional Arabic" w:cs="Traditional Arabic" w:hint="cs"/>
                <w:sz w:val="28"/>
                <w:szCs w:val="28"/>
                <w:rtl/>
              </w:rPr>
              <w:t xml:space="preserve">بازر سكرة الشرق الجنوبي لعاصمة الولاية </w:t>
            </w:r>
          </w:p>
          <w:p w:rsidR="0018116D" w:rsidRPr="0043107A" w:rsidRDefault="0018116D" w:rsidP="0043107A">
            <w:pPr>
              <w:tabs>
                <w:tab w:val="left" w:pos="8186"/>
              </w:tabs>
              <w:bidi/>
              <w:spacing w:after="0"/>
              <w:rPr>
                <w:rFonts w:ascii="Traditional Arabic" w:hAnsi="Traditional Arabic" w:cs="Traditional Arabic"/>
                <w:sz w:val="28"/>
                <w:szCs w:val="28"/>
                <w:rtl/>
              </w:rPr>
            </w:pPr>
            <w:r w:rsidRPr="0043107A">
              <w:rPr>
                <w:rFonts w:ascii="Traditional Arabic" w:hAnsi="Traditional Arabic" w:cs="Traditional Arabic" w:hint="cs"/>
                <w:sz w:val="28"/>
                <w:szCs w:val="28"/>
                <w:rtl/>
              </w:rPr>
              <w:t>(طابع شبه حضري)</w:t>
            </w:r>
          </w:p>
        </w:tc>
        <w:tc>
          <w:tcPr>
            <w:tcW w:w="850"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856</w:t>
            </w:r>
          </w:p>
        </w:tc>
        <w:tc>
          <w:tcPr>
            <w:tcW w:w="1008"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36</w:t>
            </w:r>
          </w:p>
        </w:tc>
        <w:tc>
          <w:tcPr>
            <w:tcW w:w="874"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18</w:t>
            </w:r>
          </w:p>
        </w:tc>
        <w:tc>
          <w:tcPr>
            <w:tcW w:w="834"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02</w:t>
            </w:r>
          </w:p>
        </w:tc>
        <w:tc>
          <w:tcPr>
            <w:tcW w:w="861"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02</w:t>
            </w:r>
          </w:p>
        </w:tc>
        <w:tc>
          <w:tcPr>
            <w:tcW w:w="1243" w:type="dxa"/>
            <w:vAlign w:val="center"/>
          </w:tcPr>
          <w:p w:rsidR="0018116D" w:rsidRPr="0043107A" w:rsidRDefault="0018116D" w:rsidP="0043107A">
            <w:pPr>
              <w:tabs>
                <w:tab w:val="left" w:pos="8186"/>
              </w:tabs>
              <w:bidi/>
              <w:spacing w:after="0"/>
              <w:jc w:val="center"/>
              <w:rPr>
                <w:rFonts w:asciiTheme="majorBidi" w:hAnsiTheme="majorBidi" w:cstheme="majorBidi"/>
                <w:sz w:val="24"/>
                <w:szCs w:val="24"/>
                <w:rtl/>
              </w:rPr>
            </w:pPr>
            <w:r w:rsidRPr="0043107A">
              <w:rPr>
                <w:rFonts w:asciiTheme="majorBidi" w:hAnsiTheme="majorBidi" w:cstheme="majorBidi"/>
                <w:sz w:val="24"/>
                <w:szCs w:val="24"/>
                <w:rtl/>
              </w:rPr>
              <w:t>01</w:t>
            </w:r>
          </w:p>
        </w:tc>
      </w:tr>
    </w:tbl>
    <w:p w:rsidR="0018116D" w:rsidRPr="00F8132C" w:rsidRDefault="0018116D" w:rsidP="003E7982">
      <w:pPr>
        <w:pStyle w:val="Paragraphedeliste"/>
        <w:tabs>
          <w:tab w:val="left" w:pos="8186"/>
        </w:tabs>
        <w:spacing w:before="240"/>
        <w:ind w:left="0"/>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 xml:space="preserve">- متوسطة ساعد البشير (تاشودة): </w:t>
      </w:r>
    </w:p>
    <w:tbl>
      <w:tblPr>
        <w:tblStyle w:val="Grilledutableau"/>
        <w:bidiVisual/>
        <w:tblW w:w="0" w:type="auto"/>
        <w:tblLook w:val="04A0"/>
      </w:tblPr>
      <w:tblGrid>
        <w:gridCol w:w="1830"/>
        <w:gridCol w:w="1863"/>
        <w:gridCol w:w="782"/>
        <w:gridCol w:w="839"/>
        <w:gridCol w:w="943"/>
        <w:gridCol w:w="821"/>
        <w:gridCol w:w="861"/>
        <w:gridCol w:w="1190"/>
      </w:tblGrid>
      <w:tr w:rsidR="0018116D" w:rsidRPr="00F229EC" w:rsidTr="00353ABB">
        <w:tc>
          <w:tcPr>
            <w:tcW w:w="1830" w:type="dxa"/>
            <w:vAlign w:val="center"/>
          </w:tcPr>
          <w:p w:rsidR="0018116D" w:rsidRPr="00F229EC" w:rsidRDefault="0018116D" w:rsidP="00353ABB">
            <w:pPr>
              <w:tabs>
                <w:tab w:val="left" w:pos="8186"/>
              </w:tabs>
              <w:bidi/>
              <w:spacing w:after="0"/>
              <w:jc w:val="center"/>
              <w:rPr>
                <w:rFonts w:ascii="Traditional Arabic" w:hAnsi="Traditional Arabic" w:cs="Traditional Arabic"/>
                <w:b/>
                <w:bCs/>
                <w:sz w:val="28"/>
                <w:szCs w:val="28"/>
                <w:rtl/>
              </w:rPr>
            </w:pPr>
            <w:r w:rsidRPr="00F229EC">
              <w:rPr>
                <w:rFonts w:ascii="Traditional Arabic" w:hAnsi="Traditional Arabic" w:cs="Traditional Arabic" w:hint="cs"/>
                <w:b/>
                <w:bCs/>
                <w:sz w:val="28"/>
                <w:szCs w:val="28"/>
                <w:rtl/>
              </w:rPr>
              <w:t>اسم المتوسطة</w:t>
            </w:r>
          </w:p>
        </w:tc>
        <w:tc>
          <w:tcPr>
            <w:tcW w:w="1863" w:type="dxa"/>
            <w:vAlign w:val="center"/>
          </w:tcPr>
          <w:p w:rsidR="0018116D" w:rsidRPr="00F229EC" w:rsidRDefault="0018116D" w:rsidP="00353ABB">
            <w:pPr>
              <w:tabs>
                <w:tab w:val="left" w:pos="8186"/>
              </w:tabs>
              <w:bidi/>
              <w:spacing w:after="0"/>
              <w:jc w:val="center"/>
              <w:rPr>
                <w:rFonts w:ascii="Traditional Arabic" w:hAnsi="Traditional Arabic" w:cs="Traditional Arabic"/>
                <w:b/>
                <w:bCs/>
                <w:sz w:val="28"/>
                <w:szCs w:val="28"/>
                <w:rtl/>
              </w:rPr>
            </w:pPr>
            <w:r w:rsidRPr="00F229EC">
              <w:rPr>
                <w:rFonts w:ascii="Traditional Arabic" w:hAnsi="Traditional Arabic" w:cs="Traditional Arabic" w:hint="cs"/>
                <w:b/>
                <w:bCs/>
                <w:sz w:val="28"/>
                <w:szCs w:val="28"/>
                <w:rtl/>
              </w:rPr>
              <w:t>مكان تواجدها</w:t>
            </w:r>
          </w:p>
        </w:tc>
        <w:tc>
          <w:tcPr>
            <w:tcW w:w="782" w:type="dxa"/>
            <w:vAlign w:val="center"/>
          </w:tcPr>
          <w:p w:rsidR="0018116D" w:rsidRPr="00F229EC" w:rsidRDefault="0018116D" w:rsidP="00353ABB">
            <w:pPr>
              <w:tabs>
                <w:tab w:val="left" w:pos="8186"/>
              </w:tabs>
              <w:bidi/>
              <w:spacing w:after="0"/>
              <w:jc w:val="center"/>
              <w:rPr>
                <w:rFonts w:ascii="Traditional Arabic" w:hAnsi="Traditional Arabic" w:cs="Traditional Arabic"/>
                <w:b/>
                <w:bCs/>
                <w:sz w:val="28"/>
                <w:szCs w:val="28"/>
                <w:rtl/>
              </w:rPr>
            </w:pPr>
            <w:r w:rsidRPr="00F229EC">
              <w:rPr>
                <w:rFonts w:ascii="Traditional Arabic" w:hAnsi="Traditional Arabic" w:cs="Traditional Arabic" w:hint="cs"/>
                <w:b/>
                <w:bCs/>
                <w:sz w:val="28"/>
                <w:szCs w:val="28"/>
                <w:rtl/>
              </w:rPr>
              <w:t>عدد التلاميذ</w:t>
            </w:r>
          </w:p>
        </w:tc>
        <w:tc>
          <w:tcPr>
            <w:tcW w:w="839" w:type="dxa"/>
            <w:vAlign w:val="center"/>
          </w:tcPr>
          <w:p w:rsidR="0018116D" w:rsidRPr="00F229EC" w:rsidRDefault="0018116D" w:rsidP="00353ABB">
            <w:pPr>
              <w:tabs>
                <w:tab w:val="left" w:pos="8186"/>
              </w:tabs>
              <w:bidi/>
              <w:spacing w:after="0"/>
              <w:jc w:val="center"/>
              <w:rPr>
                <w:rFonts w:ascii="Traditional Arabic" w:hAnsi="Traditional Arabic" w:cs="Traditional Arabic"/>
                <w:b/>
                <w:bCs/>
                <w:sz w:val="28"/>
                <w:szCs w:val="28"/>
                <w:rtl/>
              </w:rPr>
            </w:pPr>
            <w:r w:rsidRPr="00F229EC">
              <w:rPr>
                <w:rFonts w:ascii="Traditional Arabic" w:hAnsi="Traditional Arabic" w:cs="Traditional Arabic" w:hint="cs"/>
                <w:b/>
                <w:bCs/>
                <w:sz w:val="28"/>
                <w:szCs w:val="28"/>
                <w:rtl/>
              </w:rPr>
              <w:t>عدد الأساتذة</w:t>
            </w:r>
          </w:p>
        </w:tc>
        <w:tc>
          <w:tcPr>
            <w:tcW w:w="874" w:type="dxa"/>
            <w:vAlign w:val="center"/>
          </w:tcPr>
          <w:p w:rsidR="0018116D" w:rsidRPr="00F229EC" w:rsidRDefault="0018116D" w:rsidP="00353ABB">
            <w:pPr>
              <w:tabs>
                <w:tab w:val="left" w:pos="8186"/>
              </w:tabs>
              <w:bidi/>
              <w:spacing w:after="0"/>
              <w:jc w:val="center"/>
              <w:rPr>
                <w:rFonts w:ascii="Traditional Arabic" w:hAnsi="Traditional Arabic" w:cs="Traditional Arabic"/>
                <w:b/>
                <w:bCs/>
                <w:sz w:val="28"/>
                <w:szCs w:val="28"/>
                <w:rtl/>
              </w:rPr>
            </w:pPr>
            <w:r w:rsidRPr="00F229EC">
              <w:rPr>
                <w:rFonts w:ascii="Traditional Arabic" w:hAnsi="Traditional Arabic" w:cs="Traditional Arabic" w:hint="cs"/>
                <w:b/>
                <w:bCs/>
                <w:sz w:val="28"/>
                <w:szCs w:val="28"/>
                <w:rtl/>
              </w:rPr>
              <w:t>عدد الحجرات</w:t>
            </w:r>
          </w:p>
        </w:tc>
        <w:tc>
          <w:tcPr>
            <w:tcW w:w="821" w:type="dxa"/>
            <w:vAlign w:val="center"/>
          </w:tcPr>
          <w:p w:rsidR="0018116D" w:rsidRPr="00F229EC" w:rsidRDefault="0018116D" w:rsidP="00353ABB">
            <w:pPr>
              <w:tabs>
                <w:tab w:val="left" w:pos="8186"/>
              </w:tabs>
              <w:bidi/>
              <w:spacing w:after="0"/>
              <w:jc w:val="center"/>
              <w:rPr>
                <w:rFonts w:ascii="Traditional Arabic" w:hAnsi="Traditional Arabic" w:cs="Traditional Arabic"/>
                <w:b/>
                <w:bCs/>
                <w:sz w:val="28"/>
                <w:szCs w:val="28"/>
                <w:rtl/>
              </w:rPr>
            </w:pPr>
            <w:r w:rsidRPr="00F229EC">
              <w:rPr>
                <w:rFonts w:ascii="Traditional Arabic" w:hAnsi="Traditional Arabic" w:cs="Traditional Arabic" w:hint="cs"/>
                <w:b/>
                <w:bCs/>
                <w:sz w:val="28"/>
                <w:szCs w:val="28"/>
                <w:rtl/>
              </w:rPr>
              <w:t>عدد المخابر</w:t>
            </w:r>
          </w:p>
        </w:tc>
        <w:tc>
          <w:tcPr>
            <w:tcW w:w="861" w:type="dxa"/>
            <w:vAlign w:val="center"/>
          </w:tcPr>
          <w:p w:rsidR="0018116D" w:rsidRPr="00F229EC" w:rsidRDefault="0018116D" w:rsidP="00353ABB">
            <w:pPr>
              <w:tabs>
                <w:tab w:val="left" w:pos="8186"/>
              </w:tabs>
              <w:bidi/>
              <w:spacing w:after="0"/>
              <w:jc w:val="center"/>
              <w:rPr>
                <w:rFonts w:ascii="Traditional Arabic" w:hAnsi="Traditional Arabic" w:cs="Traditional Arabic"/>
                <w:b/>
                <w:bCs/>
                <w:sz w:val="28"/>
                <w:szCs w:val="28"/>
                <w:rtl/>
              </w:rPr>
            </w:pPr>
            <w:r w:rsidRPr="00F229EC">
              <w:rPr>
                <w:rFonts w:ascii="Traditional Arabic" w:hAnsi="Traditional Arabic" w:cs="Traditional Arabic" w:hint="cs"/>
                <w:b/>
                <w:bCs/>
                <w:sz w:val="28"/>
                <w:szCs w:val="28"/>
                <w:rtl/>
              </w:rPr>
              <w:t>عدد الورشات</w:t>
            </w:r>
          </w:p>
        </w:tc>
        <w:tc>
          <w:tcPr>
            <w:tcW w:w="1190" w:type="dxa"/>
            <w:vAlign w:val="center"/>
          </w:tcPr>
          <w:p w:rsidR="0018116D" w:rsidRPr="00F229EC" w:rsidRDefault="0018116D" w:rsidP="00480849">
            <w:pPr>
              <w:tabs>
                <w:tab w:val="left" w:pos="8186"/>
              </w:tabs>
              <w:bidi/>
              <w:spacing w:after="0"/>
              <w:jc w:val="center"/>
              <w:rPr>
                <w:rFonts w:ascii="Traditional Arabic" w:hAnsi="Traditional Arabic" w:cs="Traditional Arabic"/>
                <w:b/>
                <w:bCs/>
                <w:sz w:val="28"/>
                <w:szCs w:val="28"/>
                <w:rtl/>
              </w:rPr>
            </w:pPr>
            <w:r w:rsidRPr="00F229EC">
              <w:rPr>
                <w:rFonts w:ascii="Traditional Arabic" w:hAnsi="Traditional Arabic" w:cs="Traditional Arabic" w:hint="cs"/>
                <w:b/>
                <w:bCs/>
                <w:sz w:val="28"/>
                <w:szCs w:val="28"/>
                <w:rtl/>
              </w:rPr>
              <w:t>قاعة ال</w:t>
            </w:r>
            <w:r w:rsidR="00480849">
              <w:rPr>
                <w:rFonts w:ascii="Traditional Arabic" w:hAnsi="Traditional Arabic" w:cs="Traditional Arabic" w:hint="cs"/>
                <w:b/>
                <w:bCs/>
                <w:sz w:val="28"/>
                <w:szCs w:val="28"/>
                <w:rtl/>
              </w:rPr>
              <w:t>إ</w:t>
            </w:r>
            <w:r w:rsidRPr="00F229EC">
              <w:rPr>
                <w:rFonts w:ascii="Traditional Arabic" w:hAnsi="Traditional Arabic" w:cs="Traditional Arabic" w:hint="cs"/>
                <w:b/>
                <w:bCs/>
                <w:sz w:val="28"/>
                <w:szCs w:val="28"/>
                <w:rtl/>
              </w:rPr>
              <w:t>علام الآلي</w:t>
            </w:r>
          </w:p>
        </w:tc>
      </w:tr>
      <w:tr w:rsidR="0018116D" w:rsidRPr="00F229EC" w:rsidTr="00353ABB">
        <w:tc>
          <w:tcPr>
            <w:tcW w:w="1830" w:type="dxa"/>
          </w:tcPr>
          <w:p w:rsidR="0018116D" w:rsidRPr="00F229EC" w:rsidRDefault="0018116D" w:rsidP="00F229EC">
            <w:pPr>
              <w:tabs>
                <w:tab w:val="left" w:pos="8186"/>
              </w:tabs>
              <w:bidi/>
              <w:spacing w:after="0"/>
              <w:rPr>
                <w:rFonts w:ascii="Traditional Arabic" w:hAnsi="Traditional Arabic" w:cs="Traditional Arabic"/>
                <w:sz w:val="28"/>
                <w:szCs w:val="28"/>
                <w:rtl/>
              </w:rPr>
            </w:pPr>
            <w:r w:rsidRPr="00F229EC">
              <w:rPr>
                <w:rFonts w:ascii="Traditional Arabic" w:hAnsi="Traditional Arabic" w:cs="Traditional Arabic" w:hint="cs"/>
                <w:sz w:val="28"/>
                <w:szCs w:val="28"/>
                <w:rtl/>
              </w:rPr>
              <w:t>بشير ساعد</w:t>
            </w:r>
          </w:p>
        </w:tc>
        <w:tc>
          <w:tcPr>
            <w:tcW w:w="1863" w:type="dxa"/>
          </w:tcPr>
          <w:p w:rsidR="0018116D" w:rsidRPr="00F229EC" w:rsidRDefault="0018116D" w:rsidP="00F229EC">
            <w:pPr>
              <w:tabs>
                <w:tab w:val="left" w:pos="8186"/>
              </w:tabs>
              <w:bidi/>
              <w:spacing w:after="0"/>
              <w:rPr>
                <w:rFonts w:ascii="Traditional Arabic" w:hAnsi="Traditional Arabic" w:cs="Traditional Arabic"/>
                <w:sz w:val="28"/>
                <w:szCs w:val="28"/>
                <w:rtl/>
              </w:rPr>
            </w:pPr>
            <w:r w:rsidRPr="00F229EC">
              <w:rPr>
                <w:rFonts w:ascii="Traditional Arabic" w:hAnsi="Traditional Arabic" w:cs="Traditional Arabic" w:hint="cs"/>
                <w:sz w:val="28"/>
                <w:szCs w:val="28"/>
                <w:rtl/>
              </w:rPr>
              <w:t xml:space="preserve">بازر سكرة شمال شرق عاصمة الولاية </w:t>
            </w:r>
          </w:p>
          <w:p w:rsidR="0018116D" w:rsidRPr="00F229EC" w:rsidRDefault="0018116D" w:rsidP="00F229EC">
            <w:pPr>
              <w:tabs>
                <w:tab w:val="left" w:pos="8186"/>
              </w:tabs>
              <w:bidi/>
              <w:spacing w:after="0"/>
              <w:rPr>
                <w:rFonts w:ascii="Traditional Arabic" w:hAnsi="Traditional Arabic" w:cs="Traditional Arabic"/>
                <w:sz w:val="28"/>
                <w:szCs w:val="28"/>
                <w:rtl/>
              </w:rPr>
            </w:pPr>
            <w:r w:rsidRPr="00F229EC">
              <w:rPr>
                <w:rFonts w:ascii="Traditional Arabic" w:hAnsi="Traditional Arabic" w:cs="Traditional Arabic" w:hint="cs"/>
                <w:sz w:val="28"/>
                <w:szCs w:val="28"/>
                <w:rtl/>
              </w:rPr>
              <w:t>(طابع شبه حضري) مع طبيعة خلابة بامتياز</w:t>
            </w:r>
          </w:p>
        </w:tc>
        <w:tc>
          <w:tcPr>
            <w:tcW w:w="782"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729</w:t>
            </w:r>
          </w:p>
        </w:tc>
        <w:tc>
          <w:tcPr>
            <w:tcW w:w="839"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35</w:t>
            </w:r>
          </w:p>
        </w:tc>
        <w:tc>
          <w:tcPr>
            <w:tcW w:w="874"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16</w:t>
            </w:r>
          </w:p>
        </w:tc>
        <w:tc>
          <w:tcPr>
            <w:tcW w:w="821"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02</w:t>
            </w:r>
          </w:p>
        </w:tc>
        <w:tc>
          <w:tcPr>
            <w:tcW w:w="861"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02</w:t>
            </w:r>
          </w:p>
        </w:tc>
        <w:tc>
          <w:tcPr>
            <w:tcW w:w="1190"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01</w:t>
            </w:r>
          </w:p>
        </w:tc>
      </w:tr>
    </w:tbl>
    <w:p w:rsidR="00353ABB" w:rsidRDefault="00353ABB" w:rsidP="0018116D">
      <w:pPr>
        <w:pStyle w:val="Paragraphedeliste"/>
        <w:tabs>
          <w:tab w:val="left" w:pos="8186"/>
        </w:tabs>
        <w:ind w:left="0"/>
        <w:rPr>
          <w:rFonts w:ascii="Traditional Arabic" w:hAnsi="Traditional Arabic" w:cs="Traditional Arabic"/>
          <w:b/>
          <w:bCs/>
          <w:sz w:val="32"/>
          <w:szCs w:val="32"/>
          <w:rtl/>
        </w:rPr>
      </w:pPr>
    </w:p>
    <w:p w:rsidR="0018116D" w:rsidRPr="00F8132C" w:rsidRDefault="0018116D" w:rsidP="0018116D">
      <w:pPr>
        <w:pStyle w:val="Paragraphedeliste"/>
        <w:tabs>
          <w:tab w:val="left" w:pos="8186"/>
        </w:tabs>
        <w:ind w:left="0"/>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 xml:space="preserve">- متوسطة محمود بوترعة (الولجة): </w:t>
      </w:r>
    </w:p>
    <w:tbl>
      <w:tblPr>
        <w:tblStyle w:val="Grilledutableau"/>
        <w:bidiVisual/>
        <w:tblW w:w="0" w:type="auto"/>
        <w:tblLook w:val="04A0"/>
      </w:tblPr>
      <w:tblGrid>
        <w:gridCol w:w="1405"/>
        <w:gridCol w:w="2126"/>
        <w:gridCol w:w="846"/>
        <w:gridCol w:w="839"/>
        <w:gridCol w:w="943"/>
        <w:gridCol w:w="841"/>
        <w:gridCol w:w="861"/>
        <w:gridCol w:w="1268"/>
      </w:tblGrid>
      <w:tr w:rsidR="00353ABB" w:rsidRPr="00353ABB" w:rsidTr="00353ABB">
        <w:tc>
          <w:tcPr>
            <w:tcW w:w="1405" w:type="dxa"/>
            <w:vAlign w:val="center"/>
          </w:tcPr>
          <w:p w:rsidR="0018116D" w:rsidRPr="00353ABB" w:rsidRDefault="0018116D" w:rsidP="00353ABB">
            <w:pPr>
              <w:tabs>
                <w:tab w:val="left" w:pos="8186"/>
              </w:tabs>
              <w:bidi/>
              <w:spacing w:after="0"/>
              <w:jc w:val="center"/>
              <w:rPr>
                <w:rFonts w:ascii="Traditional Arabic" w:hAnsi="Traditional Arabic" w:cs="Traditional Arabic"/>
                <w:b/>
                <w:bCs/>
                <w:sz w:val="28"/>
                <w:szCs w:val="28"/>
                <w:rtl/>
              </w:rPr>
            </w:pPr>
            <w:r w:rsidRPr="00353ABB">
              <w:rPr>
                <w:rFonts w:ascii="Traditional Arabic" w:hAnsi="Traditional Arabic" w:cs="Traditional Arabic" w:hint="cs"/>
                <w:b/>
                <w:bCs/>
                <w:sz w:val="28"/>
                <w:szCs w:val="28"/>
                <w:rtl/>
              </w:rPr>
              <w:t>اسم المتوسطة</w:t>
            </w:r>
          </w:p>
        </w:tc>
        <w:tc>
          <w:tcPr>
            <w:tcW w:w="2126" w:type="dxa"/>
            <w:vAlign w:val="center"/>
          </w:tcPr>
          <w:p w:rsidR="0018116D" w:rsidRPr="00353ABB" w:rsidRDefault="0018116D" w:rsidP="00353ABB">
            <w:pPr>
              <w:tabs>
                <w:tab w:val="left" w:pos="8186"/>
              </w:tabs>
              <w:bidi/>
              <w:spacing w:after="0"/>
              <w:jc w:val="center"/>
              <w:rPr>
                <w:rFonts w:ascii="Traditional Arabic" w:hAnsi="Traditional Arabic" w:cs="Traditional Arabic"/>
                <w:b/>
                <w:bCs/>
                <w:sz w:val="28"/>
                <w:szCs w:val="28"/>
                <w:rtl/>
              </w:rPr>
            </w:pPr>
            <w:r w:rsidRPr="00353ABB">
              <w:rPr>
                <w:rFonts w:ascii="Traditional Arabic" w:hAnsi="Traditional Arabic" w:cs="Traditional Arabic" w:hint="cs"/>
                <w:b/>
                <w:bCs/>
                <w:sz w:val="28"/>
                <w:szCs w:val="28"/>
                <w:rtl/>
              </w:rPr>
              <w:t>مكان تواجدها</w:t>
            </w:r>
          </w:p>
        </w:tc>
        <w:tc>
          <w:tcPr>
            <w:tcW w:w="846" w:type="dxa"/>
            <w:vAlign w:val="center"/>
          </w:tcPr>
          <w:p w:rsidR="0018116D" w:rsidRPr="00353ABB" w:rsidRDefault="0018116D" w:rsidP="00353ABB">
            <w:pPr>
              <w:tabs>
                <w:tab w:val="left" w:pos="8186"/>
              </w:tabs>
              <w:bidi/>
              <w:spacing w:after="0"/>
              <w:jc w:val="center"/>
              <w:rPr>
                <w:rFonts w:ascii="Traditional Arabic" w:hAnsi="Traditional Arabic" w:cs="Traditional Arabic"/>
                <w:b/>
                <w:bCs/>
                <w:sz w:val="28"/>
                <w:szCs w:val="28"/>
                <w:rtl/>
              </w:rPr>
            </w:pPr>
            <w:r w:rsidRPr="00353ABB">
              <w:rPr>
                <w:rFonts w:ascii="Traditional Arabic" w:hAnsi="Traditional Arabic" w:cs="Traditional Arabic" w:hint="cs"/>
                <w:b/>
                <w:bCs/>
                <w:sz w:val="28"/>
                <w:szCs w:val="28"/>
                <w:rtl/>
              </w:rPr>
              <w:t>عدد التلاميذ</w:t>
            </w:r>
          </w:p>
        </w:tc>
        <w:tc>
          <w:tcPr>
            <w:tcW w:w="839" w:type="dxa"/>
            <w:vAlign w:val="center"/>
          </w:tcPr>
          <w:p w:rsidR="0018116D" w:rsidRPr="00353ABB" w:rsidRDefault="0018116D" w:rsidP="00353ABB">
            <w:pPr>
              <w:tabs>
                <w:tab w:val="left" w:pos="8186"/>
              </w:tabs>
              <w:bidi/>
              <w:spacing w:after="0"/>
              <w:jc w:val="center"/>
              <w:rPr>
                <w:rFonts w:ascii="Traditional Arabic" w:hAnsi="Traditional Arabic" w:cs="Traditional Arabic"/>
                <w:b/>
                <w:bCs/>
                <w:sz w:val="28"/>
                <w:szCs w:val="28"/>
                <w:rtl/>
              </w:rPr>
            </w:pPr>
            <w:r w:rsidRPr="00353ABB">
              <w:rPr>
                <w:rFonts w:ascii="Traditional Arabic" w:hAnsi="Traditional Arabic" w:cs="Traditional Arabic" w:hint="cs"/>
                <w:b/>
                <w:bCs/>
                <w:sz w:val="28"/>
                <w:szCs w:val="28"/>
                <w:rtl/>
              </w:rPr>
              <w:t>عدد الأساتذة</w:t>
            </w:r>
          </w:p>
        </w:tc>
        <w:tc>
          <w:tcPr>
            <w:tcW w:w="874" w:type="dxa"/>
            <w:vAlign w:val="center"/>
          </w:tcPr>
          <w:p w:rsidR="0018116D" w:rsidRPr="00353ABB" w:rsidRDefault="0018116D" w:rsidP="00353ABB">
            <w:pPr>
              <w:tabs>
                <w:tab w:val="left" w:pos="8186"/>
              </w:tabs>
              <w:bidi/>
              <w:spacing w:after="0"/>
              <w:jc w:val="center"/>
              <w:rPr>
                <w:rFonts w:ascii="Traditional Arabic" w:hAnsi="Traditional Arabic" w:cs="Traditional Arabic"/>
                <w:b/>
                <w:bCs/>
                <w:sz w:val="28"/>
                <w:szCs w:val="28"/>
                <w:rtl/>
              </w:rPr>
            </w:pPr>
            <w:r w:rsidRPr="00353ABB">
              <w:rPr>
                <w:rFonts w:ascii="Traditional Arabic" w:hAnsi="Traditional Arabic" w:cs="Traditional Arabic" w:hint="cs"/>
                <w:b/>
                <w:bCs/>
                <w:sz w:val="28"/>
                <w:szCs w:val="28"/>
                <w:rtl/>
              </w:rPr>
              <w:t>عدد الحجرات</w:t>
            </w:r>
          </w:p>
        </w:tc>
        <w:tc>
          <w:tcPr>
            <w:tcW w:w="841" w:type="dxa"/>
            <w:vAlign w:val="center"/>
          </w:tcPr>
          <w:p w:rsidR="0018116D" w:rsidRPr="00353ABB" w:rsidRDefault="0018116D" w:rsidP="00353ABB">
            <w:pPr>
              <w:tabs>
                <w:tab w:val="left" w:pos="8186"/>
              </w:tabs>
              <w:bidi/>
              <w:spacing w:after="0"/>
              <w:jc w:val="center"/>
              <w:rPr>
                <w:rFonts w:ascii="Traditional Arabic" w:hAnsi="Traditional Arabic" w:cs="Traditional Arabic"/>
                <w:b/>
                <w:bCs/>
                <w:sz w:val="28"/>
                <w:szCs w:val="28"/>
                <w:rtl/>
              </w:rPr>
            </w:pPr>
            <w:r w:rsidRPr="00353ABB">
              <w:rPr>
                <w:rFonts w:ascii="Traditional Arabic" w:hAnsi="Traditional Arabic" w:cs="Traditional Arabic" w:hint="cs"/>
                <w:b/>
                <w:bCs/>
                <w:sz w:val="28"/>
                <w:szCs w:val="28"/>
                <w:rtl/>
              </w:rPr>
              <w:t>عدد المخابر</w:t>
            </w:r>
          </w:p>
        </w:tc>
        <w:tc>
          <w:tcPr>
            <w:tcW w:w="861" w:type="dxa"/>
            <w:vAlign w:val="center"/>
          </w:tcPr>
          <w:p w:rsidR="0018116D" w:rsidRPr="00353ABB" w:rsidRDefault="0018116D" w:rsidP="00353ABB">
            <w:pPr>
              <w:tabs>
                <w:tab w:val="left" w:pos="8186"/>
              </w:tabs>
              <w:bidi/>
              <w:spacing w:after="0"/>
              <w:jc w:val="center"/>
              <w:rPr>
                <w:rFonts w:ascii="Traditional Arabic" w:hAnsi="Traditional Arabic" w:cs="Traditional Arabic"/>
                <w:b/>
                <w:bCs/>
                <w:sz w:val="28"/>
                <w:szCs w:val="28"/>
                <w:rtl/>
              </w:rPr>
            </w:pPr>
            <w:r w:rsidRPr="00353ABB">
              <w:rPr>
                <w:rFonts w:ascii="Traditional Arabic" w:hAnsi="Traditional Arabic" w:cs="Traditional Arabic" w:hint="cs"/>
                <w:b/>
                <w:bCs/>
                <w:sz w:val="28"/>
                <w:szCs w:val="28"/>
                <w:rtl/>
              </w:rPr>
              <w:t>عدد الورشات</w:t>
            </w:r>
          </w:p>
        </w:tc>
        <w:tc>
          <w:tcPr>
            <w:tcW w:w="1268" w:type="dxa"/>
            <w:vAlign w:val="center"/>
          </w:tcPr>
          <w:p w:rsidR="0018116D" w:rsidRPr="00353ABB" w:rsidRDefault="0018116D" w:rsidP="00353ABB">
            <w:pPr>
              <w:tabs>
                <w:tab w:val="left" w:pos="8186"/>
              </w:tabs>
              <w:bidi/>
              <w:spacing w:after="0"/>
              <w:jc w:val="center"/>
              <w:rPr>
                <w:rFonts w:ascii="Traditional Arabic" w:hAnsi="Traditional Arabic" w:cs="Traditional Arabic"/>
                <w:b/>
                <w:bCs/>
                <w:sz w:val="28"/>
                <w:szCs w:val="28"/>
                <w:rtl/>
              </w:rPr>
            </w:pPr>
            <w:r w:rsidRPr="00353ABB">
              <w:rPr>
                <w:rFonts w:ascii="Traditional Arabic" w:hAnsi="Traditional Arabic" w:cs="Traditional Arabic" w:hint="cs"/>
                <w:b/>
                <w:bCs/>
                <w:sz w:val="28"/>
                <w:szCs w:val="28"/>
                <w:rtl/>
              </w:rPr>
              <w:t>قاعة ال</w:t>
            </w:r>
            <w:r w:rsidR="00353ABB">
              <w:rPr>
                <w:rFonts w:ascii="Traditional Arabic" w:hAnsi="Traditional Arabic" w:cs="Traditional Arabic" w:hint="cs"/>
                <w:b/>
                <w:bCs/>
                <w:sz w:val="28"/>
                <w:szCs w:val="28"/>
                <w:rtl/>
              </w:rPr>
              <w:t>إ</w:t>
            </w:r>
            <w:r w:rsidRPr="00353ABB">
              <w:rPr>
                <w:rFonts w:ascii="Traditional Arabic" w:hAnsi="Traditional Arabic" w:cs="Traditional Arabic" w:hint="cs"/>
                <w:b/>
                <w:bCs/>
                <w:sz w:val="28"/>
                <w:szCs w:val="28"/>
                <w:rtl/>
              </w:rPr>
              <w:t>علام الآلي</w:t>
            </w:r>
          </w:p>
        </w:tc>
      </w:tr>
      <w:tr w:rsidR="00353ABB" w:rsidRPr="00353ABB" w:rsidTr="00353ABB">
        <w:tc>
          <w:tcPr>
            <w:tcW w:w="1405" w:type="dxa"/>
          </w:tcPr>
          <w:p w:rsidR="0018116D" w:rsidRPr="00353ABB" w:rsidRDefault="0018116D" w:rsidP="00353ABB">
            <w:pPr>
              <w:tabs>
                <w:tab w:val="left" w:pos="8186"/>
              </w:tabs>
              <w:bidi/>
              <w:spacing w:after="0"/>
              <w:rPr>
                <w:rFonts w:ascii="Traditional Arabic" w:hAnsi="Traditional Arabic" w:cs="Traditional Arabic"/>
                <w:sz w:val="28"/>
                <w:szCs w:val="28"/>
                <w:rtl/>
              </w:rPr>
            </w:pPr>
            <w:r w:rsidRPr="00353ABB">
              <w:rPr>
                <w:rFonts w:ascii="Traditional Arabic" w:hAnsi="Traditional Arabic" w:cs="Traditional Arabic" w:hint="cs"/>
                <w:sz w:val="28"/>
                <w:szCs w:val="28"/>
                <w:rtl/>
              </w:rPr>
              <w:t>محمود بوترعة</w:t>
            </w:r>
          </w:p>
        </w:tc>
        <w:tc>
          <w:tcPr>
            <w:tcW w:w="2126" w:type="dxa"/>
          </w:tcPr>
          <w:p w:rsidR="0018116D" w:rsidRPr="00353ABB" w:rsidRDefault="0018116D" w:rsidP="00353ABB">
            <w:pPr>
              <w:tabs>
                <w:tab w:val="left" w:pos="8186"/>
              </w:tabs>
              <w:bidi/>
              <w:spacing w:after="0"/>
              <w:rPr>
                <w:rFonts w:ascii="Traditional Arabic" w:hAnsi="Traditional Arabic" w:cs="Traditional Arabic"/>
                <w:sz w:val="28"/>
                <w:szCs w:val="28"/>
                <w:rtl/>
              </w:rPr>
            </w:pPr>
            <w:r w:rsidRPr="00353ABB">
              <w:rPr>
                <w:rFonts w:ascii="Traditional Arabic" w:hAnsi="Traditional Arabic" w:cs="Traditional Arabic" w:hint="cs"/>
                <w:sz w:val="28"/>
                <w:szCs w:val="28"/>
                <w:rtl/>
              </w:rPr>
              <w:t xml:space="preserve">بلدية الولجة أقصى شرق عاصمة الولاية </w:t>
            </w:r>
          </w:p>
          <w:p w:rsidR="0018116D" w:rsidRPr="00353ABB" w:rsidRDefault="0018116D" w:rsidP="00353ABB">
            <w:pPr>
              <w:tabs>
                <w:tab w:val="left" w:pos="8186"/>
              </w:tabs>
              <w:bidi/>
              <w:spacing w:after="0"/>
              <w:rPr>
                <w:rFonts w:ascii="Traditional Arabic" w:hAnsi="Traditional Arabic" w:cs="Traditional Arabic"/>
                <w:sz w:val="28"/>
                <w:szCs w:val="28"/>
                <w:rtl/>
              </w:rPr>
            </w:pPr>
            <w:r w:rsidRPr="00353ABB">
              <w:rPr>
                <w:rFonts w:ascii="Traditional Arabic" w:hAnsi="Traditional Arabic" w:cs="Traditional Arabic" w:hint="cs"/>
                <w:sz w:val="28"/>
                <w:szCs w:val="28"/>
                <w:rtl/>
              </w:rPr>
              <w:t>(طابع شبه حضري)</w:t>
            </w:r>
          </w:p>
        </w:tc>
        <w:tc>
          <w:tcPr>
            <w:tcW w:w="846"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847</w:t>
            </w:r>
          </w:p>
        </w:tc>
        <w:tc>
          <w:tcPr>
            <w:tcW w:w="839"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37</w:t>
            </w:r>
          </w:p>
        </w:tc>
        <w:tc>
          <w:tcPr>
            <w:tcW w:w="874"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18</w:t>
            </w:r>
          </w:p>
        </w:tc>
        <w:tc>
          <w:tcPr>
            <w:tcW w:w="841"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02</w:t>
            </w:r>
          </w:p>
        </w:tc>
        <w:tc>
          <w:tcPr>
            <w:tcW w:w="861"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00</w:t>
            </w:r>
          </w:p>
        </w:tc>
        <w:tc>
          <w:tcPr>
            <w:tcW w:w="1268" w:type="dxa"/>
            <w:vAlign w:val="center"/>
          </w:tcPr>
          <w:p w:rsidR="0018116D" w:rsidRPr="00353ABB" w:rsidRDefault="0018116D" w:rsidP="00353ABB">
            <w:pPr>
              <w:tabs>
                <w:tab w:val="left" w:pos="8186"/>
              </w:tabs>
              <w:bidi/>
              <w:spacing w:after="0"/>
              <w:jc w:val="center"/>
              <w:rPr>
                <w:rFonts w:asciiTheme="majorBidi" w:hAnsiTheme="majorBidi" w:cstheme="majorBidi"/>
                <w:sz w:val="24"/>
                <w:szCs w:val="24"/>
                <w:rtl/>
              </w:rPr>
            </w:pPr>
            <w:r w:rsidRPr="00353ABB">
              <w:rPr>
                <w:rFonts w:asciiTheme="majorBidi" w:hAnsiTheme="majorBidi" w:cstheme="majorBidi"/>
                <w:sz w:val="24"/>
                <w:szCs w:val="24"/>
                <w:rtl/>
              </w:rPr>
              <w:t>01</w:t>
            </w:r>
          </w:p>
        </w:tc>
      </w:tr>
    </w:tbl>
    <w:p w:rsidR="0018116D" w:rsidRPr="00F8132C" w:rsidRDefault="0018116D" w:rsidP="00353ABB">
      <w:pPr>
        <w:pStyle w:val="Paragraphedeliste"/>
        <w:tabs>
          <w:tab w:val="left" w:pos="8186"/>
        </w:tabs>
        <w:spacing w:before="240"/>
        <w:ind w:left="0"/>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 xml:space="preserve">ب. المجال الزماني: </w:t>
      </w:r>
      <w:r w:rsidRPr="00F8132C">
        <w:rPr>
          <w:rFonts w:ascii="Traditional Arabic" w:hAnsi="Traditional Arabic" w:cs="Traditional Arabic" w:hint="cs"/>
          <w:sz w:val="32"/>
          <w:szCs w:val="32"/>
          <w:rtl/>
        </w:rPr>
        <w:t xml:space="preserve">استغرق البحث في جانبه الميداني عشرة أيام كاملة من الجهد المضني، حيث بدأت الدراسة من تاريخ: 10/09/2022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غاية 28/04/2022.</w:t>
      </w:r>
    </w:p>
    <w:p w:rsidR="0018116D" w:rsidRPr="00F8132C" w:rsidRDefault="0018116D" w:rsidP="0018116D">
      <w:pPr>
        <w:tabs>
          <w:tab w:val="left" w:pos="8186"/>
        </w:tabs>
        <w:bidi/>
        <w:jc w:val="both"/>
        <w:rPr>
          <w:rFonts w:ascii="Traditional Arabic" w:hAnsi="Traditional Arabic" w:cs="Traditional Arabic"/>
          <w:sz w:val="32"/>
          <w:szCs w:val="32"/>
          <w:rtl/>
        </w:rPr>
      </w:pPr>
      <w:r w:rsidRPr="00F8132C">
        <w:rPr>
          <w:rFonts w:ascii="Traditional Arabic" w:hAnsi="Traditional Arabic" w:cs="Traditional Arabic" w:hint="cs"/>
          <w:b/>
          <w:bCs/>
          <w:sz w:val="32"/>
          <w:szCs w:val="32"/>
          <w:rtl/>
        </w:rPr>
        <w:t xml:space="preserve">ج. المجال البشري: </w:t>
      </w:r>
      <w:r w:rsidRPr="00F8132C">
        <w:rPr>
          <w:rFonts w:ascii="Traditional Arabic" w:hAnsi="Traditional Arabic" w:cs="Traditional Arabic" w:hint="cs"/>
          <w:sz w:val="32"/>
          <w:szCs w:val="32"/>
          <w:rtl/>
        </w:rPr>
        <w:t>أجريت الدارسة مع أساتذة التعليم المتوسط كمجتمع شامل للبحث، وأساتذة السنة الثانية للتعليم المتوسط بالخصوص.</w:t>
      </w:r>
    </w:p>
    <w:p w:rsidR="0018116D" w:rsidRPr="00F8132C" w:rsidRDefault="0018116D" w:rsidP="0018116D">
      <w:pPr>
        <w:tabs>
          <w:tab w:val="left" w:pos="8186"/>
        </w:tabs>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 xml:space="preserve">د. أدوات الدراسة: </w:t>
      </w:r>
      <w:r w:rsidRPr="00F8132C">
        <w:rPr>
          <w:rFonts w:ascii="Traditional Arabic" w:hAnsi="Traditional Arabic" w:cs="Traditional Arabic" w:hint="cs"/>
          <w:sz w:val="32"/>
          <w:szCs w:val="32"/>
          <w:rtl/>
        </w:rPr>
        <w:t xml:space="preserve">اعتمدت في انجاز هذا الاستبيان على مجموعة من الأدوات البيداغوجية، والمتمثلة في (المنهاج، الوثيقة المرافقة للمنهاج، الكتاب المدرسي، وبعض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نتاجات المتعلمين)، حيث قمت بتوزيع الاستبيان على مجموعة من أساتذة التعليم المتوسط، باعتبارها أسرع طريقة لجمع المعلومات، المراد الحصول عليها، وقد حرصت في إعداد أسئلة الاستبيان أن تكون معالجة لإشكالية البحث.</w:t>
      </w:r>
    </w:p>
    <w:p w:rsidR="0018116D" w:rsidRPr="00F8132C" w:rsidRDefault="0018116D" w:rsidP="0018116D">
      <w:pPr>
        <w:tabs>
          <w:tab w:val="left" w:pos="8186"/>
        </w:tabs>
        <w:bidi/>
        <w:jc w:val="both"/>
        <w:rPr>
          <w:rFonts w:ascii="Traditional Arabic" w:hAnsi="Traditional Arabic" w:cs="Traditional Arabic"/>
          <w:sz w:val="32"/>
          <w:szCs w:val="32"/>
          <w:rtl/>
          <w:lang w:bidi="ar-DZ"/>
        </w:rPr>
      </w:pPr>
      <w:r w:rsidRPr="00F8132C">
        <w:rPr>
          <w:rFonts w:ascii="Traditional Arabic" w:hAnsi="Traditional Arabic" w:cs="Traditional Arabic" w:hint="cs"/>
          <w:b/>
          <w:bCs/>
          <w:sz w:val="32"/>
          <w:szCs w:val="32"/>
          <w:rtl/>
        </w:rPr>
        <w:t xml:space="preserve">3. تعريف الاستبانة: </w:t>
      </w:r>
      <w:r w:rsidRPr="00F8132C">
        <w:rPr>
          <w:rFonts w:ascii="Traditional Arabic" w:hAnsi="Traditional Arabic" w:cs="Traditional Arabic" w:hint="cs"/>
          <w:sz w:val="32"/>
          <w:szCs w:val="32"/>
          <w:rtl/>
        </w:rPr>
        <w:t xml:space="preserve">هي عبارة عن دراسة ميدانية (عملية، ويقابل هذا المصطلح في اللغة الفرنسية: </w:t>
      </w:r>
      <w:r w:rsidRPr="00F8132C">
        <w:rPr>
          <w:rFonts w:asciiTheme="majorBidi" w:hAnsiTheme="majorBidi" w:cstheme="majorBidi"/>
          <w:sz w:val="24"/>
          <w:szCs w:val="24"/>
        </w:rPr>
        <w:t>Questinnaire</w:t>
      </w:r>
      <w:r w:rsidRPr="00F8132C">
        <w:rPr>
          <w:rFonts w:ascii="Traditional Arabic" w:hAnsi="Traditional Arabic" w:cs="Traditional Arabic" w:hint="cs"/>
          <w:sz w:val="32"/>
          <w:szCs w:val="32"/>
          <w:rtl/>
          <w:lang w:bidi="ar-DZ"/>
        </w:rPr>
        <w:t>، ويعرفه عمار بوحوش على أنه: "مجموعة من الاسئلة المرتبة، حول موضوع معين، يتم وضعها في استمارة، ترسل للأشخاص المعنيين بالبريد، أو التمهيد للحصول على أجوبة للأسئلة الواردة فيها.وبواسطتها يمكن الحصول الى حقائق جديدة عن الموضوع، أو التأكد من معلومات متعارف عليها، لكنها غير مدعمة"</w:t>
      </w:r>
      <w:r w:rsidR="003C1622" w:rsidRPr="003C1622">
        <w:rPr>
          <w:rFonts w:ascii="Traditional Arabic" w:hAnsi="Traditional Arabic" w:cs="Traditional Arabic" w:hint="cs"/>
          <w:sz w:val="32"/>
          <w:szCs w:val="32"/>
          <w:vertAlign w:val="superscript"/>
          <w:rtl/>
          <w:lang w:bidi="ar-DZ"/>
        </w:rPr>
        <w:t>(</w:t>
      </w:r>
      <w:r w:rsidRPr="003C1622">
        <w:rPr>
          <w:rStyle w:val="Appelnotedebasdep"/>
          <w:rFonts w:ascii="Traditional Arabic" w:hAnsi="Traditional Arabic" w:cs="Traditional Arabic"/>
          <w:sz w:val="32"/>
          <w:szCs w:val="32"/>
          <w:rtl/>
          <w:lang w:bidi="ar-DZ"/>
        </w:rPr>
        <w:footnoteReference w:id="99"/>
      </w:r>
      <w:r w:rsidR="003C1622" w:rsidRPr="003C1622">
        <w:rPr>
          <w:rFonts w:ascii="Traditional Arabic" w:hAnsi="Traditional Arabic" w:cs="Traditional Arabic" w:hint="cs"/>
          <w:sz w:val="32"/>
          <w:szCs w:val="32"/>
          <w:vertAlign w:val="superscript"/>
          <w:rtl/>
          <w:lang w:bidi="ar-DZ"/>
        </w:rPr>
        <w:t>)</w:t>
      </w:r>
      <w:r w:rsidRPr="00F8132C">
        <w:rPr>
          <w:rFonts w:ascii="Traditional Arabic" w:hAnsi="Traditional Arabic" w:cs="Traditional Arabic" w:hint="cs"/>
          <w:sz w:val="32"/>
          <w:szCs w:val="32"/>
          <w:rtl/>
          <w:lang w:bidi="ar-DZ"/>
        </w:rPr>
        <w:t>.</w:t>
      </w:r>
    </w:p>
    <w:p w:rsidR="0018116D" w:rsidRPr="00F8132C" w:rsidRDefault="0018116D" w:rsidP="0018116D">
      <w:pPr>
        <w:tabs>
          <w:tab w:val="left" w:pos="8186"/>
        </w:tabs>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إ</w:t>
      </w:r>
      <w:r w:rsidRPr="00F8132C">
        <w:rPr>
          <w:rFonts w:ascii="Traditional Arabic" w:hAnsi="Traditional Arabic" w:cs="Traditional Arabic" w:hint="cs"/>
          <w:sz w:val="32"/>
          <w:szCs w:val="32"/>
          <w:rtl/>
        </w:rPr>
        <w:t>ذ تعد هذه الأخيرة، الأداة التي تجمع عن طريقها المعلومات المراد البحث عنها، والتي في ضوئها، تكتسب الدراسة المصداقية، لكونه مأخوذ من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وساط التعليمية، وتظهر أهمية الاستبيان في الدراسات التي تتعلق بميدان التربية والتعليم.</w:t>
      </w:r>
    </w:p>
    <w:p w:rsidR="0018116D" w:rsidRPr="00F8132C" w:rsidRDefault="0018116D" w:rsidP="0018116D">
      <w:pPr>
        <w:tabs>
          <w:tab w:val="left" w:pos="8186"/>
        </w:tabs>
        <w:bidi/>
        <w:jc w:val="both"/>
        <w:rPr>
          <w:rFonts w:ascii="Traditional Arabic" w:hAnsi="Traditional Arabic" w:cs="Traditional Arabic"/>
          <w:sz w:val="32"/>
          <w:szCs w:val="32"/>
          <w:rtl/>
        </w:rPr>
      </w:pPr>
      <w:r w:rsidRPr="00F8132C">
        <w:rPr>
          <w:rFonts w:ascii="Traditional Arabic" w:hAnsi="Traditional Arabic" w:cs="Traditional Arabic" w:hint="cs"/>
          <w:b/>
          <w:bCs/>
          <w:sz w:val="32"/>
          <w:szCs w:val="32"/>
          <w:rtl/>
        </w:rPr>
        <w:t xml:space="preserve">4. أهمية الاستبانة في الدراسة: </w:t>
      </w:r>
      <w:r w:rsidRPr="00F8132C">
        <w:rPr>
          <w:rFonts w:ascii="Traditional Arabic" w:hAnsi="Traditional Arabic" w:cs="Traditional Arabic" w:hint="cs"/>
          <w:sz w:val="32"/>
          <w:szCs w:val="32"/>
          <w:rtl/>
        </w:rPr>
        <w:t>تعد الاستبانة، من بين الوسائل وأدوات البحث العلمي،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 xml:space="preserve">كثر شيوعا، مقارنة بالأدوات الاخرى، نظرا لأهميتها، ولعل السبب من وراء ذلك، اعتقاد الكثير من الباحثين، أن الاستبانةحسب (مساعد النوح): </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تتطلب جهدا يسيرا في تصميمها وتوزيعها وجمعها</w:t>
      </w:r>
      <w:r>
        <w:rPr>
          <w:rFonts w:ascii="Traditional Arabic" w:hAnsi="Traditional Arabic" w:cs="Traditional Arabic" w:hint="cs"/>
          <w:sz w:val="32"/>
          <w:szCs w:val="32"/>
          <w:rtl/>
        </w:rPr>
        <w:t>"</w:t>
      </w:r>
      <w:r w:rsidR="003C1622" w:rsidRPr="003C1622">
        <w:rPr>
          <w:rFonts w:ascii="Traditional Arabic" w:hAnsi="Traditional Arabic" w:cs="Traditional Arabic" w:hint="cs"/>
          <w:sz w:val="32"/>
          <w:szCs w:val="32"/>
          <w:vertAlign w:val="superscript"/>
          <w:rtl/>
        </w:rPr>
        <w:t>(</w:t>
      </w:r>
      <w:r w:rsidRPr="003C1622">
        <w:rPr>
          <w:rStyle w:val="Appelnotedebasdep"/>
          <w:rFonts w:ascii="Traditional Arabic" w:hAnsi="Traditional Arabic" w:cs="Traditional Arabic"/>
          <w:sz w:val="32"/>
          <w:szCs w:val="32"/>
          <w:rtl/>
        </w:rPr>
        <w:footnoteReference w:id="100"/>
      </w:r>
      <w:r w:rsidR="003C1622" w:rsidRPr="003C1622">
        <w:rPr>
          <w:rFonts w:ascii="Traditional Arabic" w:hAnsi="Traditional Arabic" w:cs="Traditional Arabic" w:hint="cs"/>
          <w:sz w:val="32"/>
          <w:szCs w:val="32"/>
          <w:vertAlign w:val="superscript"/>
          <w:rtl/>
        </w:rPr>
        <w:t>)</w:t>
      </w:r>
      <w:r w:rsidRPr="00F8132C">
        <w:rPr>
          <w:rFonts w:ascii="Traditional Arabic" w:hAnsi="Traditional Arabic" w:cs="Traditional Arabic" w:hint="cs"/>
          <w:sz w:val="32"/>
          <w:szCs w:val="32"/>
          <w:rtl/>
        </w:rPr>
        <w:t>.</w:t>
      </w:r>
    </w:p>
    <w:p w:rsidR="0018116D" w:rsidRPr="00F8132C" w:rsidRDefault="0018116D" w:rsidP="003C1622">
      <w:pPr>
        <w:tabs>
          <w:tab w:val="left" w:pos="8186"/>
        </w:tabs>
        <w:bidi/>
        <w:ind w:firstLine="567"/>
        <w:jc w:val="both"/>
        <w:rPr>
          <w:rFonts w:ascii="Traditional Arabic" w:hAnsi="Traditional Arabic" w:cs="Traditional Arabic"/>
          <w:sz w:val="32"/>
          <w:szCs w:val="32"/>
          <w:vertAlign w:val="superscript"/>
          <w:rtl/>
        </w:rPr>
      </w:pPr>
      <w:r w:rsidRPr="00F8132C">
        <w:rPr>
          <w:rFonts w:ascii="Traditional Arabic" w:hAnsi="Traditional Arabic" w:cs="Traditional Arabic" w:hint="cs"/>
          <w:sz w:val="32"/>
          <w:szCs w:val="32"/>
          <w:rtl/>
        </w:rPr>
        <w:t>كما أن هذه الأخيرة</w:t>
      </w: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الاستبانة</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 xml:space="preserve"> تتسم بالموضوعية والشفافية، ولأنها حسب الناقدة (أنيسة عطية): </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عنصر مهم، يكسب الباحث المصداقية، بكونه مستمدا من الاوساط البحثية، ولها أفضلية مؤكدة على وسائل جمع البيانات الأخرى، لأنها تستغرق وقتا أقصر وأقل تكلفة، وتسمح بجمع البيانات، من عدد أكبر من الأفراد</w:t>
      </w:r>
      <w:r w:rsidR="003C1622">
        <w:rPr>
          <w:rFonts w:ascii="Traditional Arabic" w:hAnsi="Traditional Arabic" w:cs="Traditional Arabic" w:hint="cs"/>
          <w:sz w:val="32"/>
          <w:szCs w:val="32"/>
          <w:rtl/>
        </w:rPr>
        <w:t>"</w:t>
      </w:r>
      <w:r w:rsidR="003C1622" w:rsidRPr="003C1622">
        <w:rPr>
          <w:rFonts w:ascii="Traditional Arabic" w:hAnsi="Traditional Arabic" w:cs="Traditional Arabic" w:hint="cs"/>
          <w:sz w:val="32"/>
          <w:szCs w:val="32"/>
          <w:vertAlign w:val="superscript"/>
          <w:rtl/>
        </w:rPr>
        <w:t>(</w:t>
      </w:r>
      <w:r w:rsidRPr="003C1622">
        <w:rPr>
          <w:rStyle w:val="Appelnotedebasdep"/>
          <w:rFonts w:ascii="Traditional Arabic" w:hAnsi="Traditional Arabic" w:cs="Traditional Arabic"/>
          <w:sz w:val="32"/>
          <w:szCs w:val="32"/>
          <w:rtl/>
        </w:rPr>
        <w:footnoteReference w:id="101"/>
      </w:r>
      <w:r w:rsidR="003C1622" w:rsidRPr="003C1622">
        <w:rPr>
          <w:rFonts w:ascii="Traditional Arabic" w:hAnsi="Traditional Arabic" w:cs="Traditional Arabic" w:hint="cs"/>
          <w:sz w:val="32"/>
          <w:szCs w:val="32"/>
          <w:vertAlign w:val="superscript"/>
          <w:rtl/>
        </w:rPr>
        <w:t>)</w:t>
      </w:r>
      <w:r w:rsidRPr="00F8132C">
        <w:rPr>
          <w:rFonts w:ascii="Traditional Arabic" w:hAnsi="Traditional Arabic" w:cs="Traditional Arabic" w:hint="cs"/>
          <w:sz w:val="32"/>
          <w:szCs w:val="32"/>
          <w:rtl/>
        </w:rPr>
        <w:t>.</w:t>
      </w:r>
    </w:p>
    <w:p w:rsidR="0018116D" w:rsidRPr="00F8132C" w:rsidRDefault="0018116D" w:rsidP="0018116D">
      <w:pPr>
        <w:tabs>
          <w:tab w:val="left" w:pos="8186"/>
        </w:tabs>
        <w:bidi/>
        <w:ind w:firstLine="567"/>
        <w:jc w:val="both"/>
        <w:rPr>
          <w:rFonts w:ascii="Traditional Arabic" w:hAnsi="Traditional Arabic" w:cs="Traditional Arabic"/>
          <w:sz w:val="32"/>
          <w:szCs w:val="32"/>
          <w:rtl/>
          <w:lang w:bidi="ar-DZ"/>
        </w:rPr>
      </w:pPr>
      <w:r w:rsidRPr="00F8132C">
        <w:rPr>
          <w:rFonts w:ascii="Traditional Arabic" w:hAnsi="Traditional Arabic" w:cs="Traditional Arabic" w:hint="cs"/>
          <w:sz w:val="32"/>
          <w:szCs w:val="32"/>
          <w:rtl/>
          <w:lang w:bidi="ar-DZ"/>
        </w:rPr>
        <w:t xml:space="preserve">كما تكمن أهميتها، باعتبارها وسيلة بيداغوجية ميدانية، يمكن الاستفادة منها، في تحسين وبناء المنهاج التربوي، والدراسات التي تتعلق بميدان التربية والتعليم، وهذا من التماس الصعوبات التربوية، والعمل على تذليلها، ومحاولة </w:t>
      </w:r>
      <w:r>
        <w:rPr>
          <w:rFonts w:ascii="Traditional Arabic" w:hAnsi="Traditional Arabic" w:cs="Traditional Arabic" w:hint="cs"/>
          <w:sz w:val="32"/>
          <w:szCs w:val="32"/>
          <w:rtl/>
          <w:lang w:bidi="ar-DZ"/>
        </w:rPr>
        <w:t>إ</w:t>
      </w:r>
      <w:r w:rsidRPr="00F8132C">
        <w:rPr>
          <w:rFonts w:ascii="Traditional Arabic" w:hAnsi="Traditional Arabic" w:cs="Traditional Arabic" w:hint="cs"/>
          <w:sz w:val="32"/>
          <w:szCs w:val="32"/>
          <w:rtl/>
          <w:lang w:bidi="ar-DZ"/>
        </w:rPr>
        <w:t>يجاد حلول لها (أي الظاهرة المدروسة).</w:t>
      </w:r>
    </w:p>
    <w:p w:rsidR="0018116D" w:rsidRPr="00F8132C" w:rsidRDefault="0018116D" w:rsidP="0018116D">
      <w:pPr>
        <w:tabs>
          <w:tab w:val="left" w:pos="8186"/>
        </w:tabs>
        <w:bidi/>
        <w:ind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F8132C">
        <w:rPr>
          <w:rFonts w:ascii="Traditional Arabic" w:hAnsi="Traditional Arabic" w:cs="Traditional Arabic" w:hint="cs"/>
          <w:sz w:val="32"/>
          <w:szCs w:val="32"/>
          <w:rtl/>
          <w:lang w:bidi="ar-DZ"/>
        </w:rPr>
        <w:t>ذن في ال</w:t>
      </w:r>
      <w:r>
        <w:rPr>
          <w:rFonts w:ascii="Traditional Arabic" w:hAnsi="Traditional Arabic" w:cs="Traditional Arabic" w:hint="cs"/>
          <w:sz w:val="32"/>
          <w:szCs w:val="32"/>
          <w:rtl/>
          <w:lang w:bidi="ar-DZ"/>
        </w:rPr>
        <w:t>أ</w:t>
      </w:r>
      <w:r w:rsidRPr="00F8132C">
        <w:rPr>
          <w:rFonts w:ascii="Traditional Arabic" w:hAnsi="Traditional Arabic" w:cs="Traditional Arabic" w:hint="cs"/>
          <w:sz w:val="32"/>
          <w:szCs w:val="32"/>
          <w:rtl/>
          <w:lang w:bidi="ar-DZ"/>
        </w:rPr>
        <w:t>خير يمكن القول أن الاستبانة واحدة من أهم الدراسات الميدانية، حيث يعتمد الباحث جزئيا، على العثور على إجابات ممكنة، لأسئلة يحتاج فيها الاستعانة بعنصر أو أكثر من عناصر العينة المدروسة؟</w:t>
      </w:r>
    </w:p>
    <w:p w:rsidR="0018116D" w:rsidRPr="00F8132C" w:rsidRDefault="0018116D" w:rsidP="0018116D">
      <w:pPr>
        <w:bidi/>
        <w:jc w:val="both"/>
        <w:rPr>
          <w:rFonts w:ascii="Traditional Arabic" w:hAnsi="Traditional Arabic" w:cs="Traditional Arabic"/>
          <w:sz w:val="32"/>
          <w:szCs w:val="32"/>
          <w:rtl/>
        </w:rPr>
      </w:pPr>
      <w:r w:rsidRPr="00F8132C">
        <w:rPr>
          <w:rFonts w:ascii="Traditional Arabic" w:hAnsi="Traditional Arabic" w:cs="Traditional Arabic" w:hint="cs"/>
          <w:b/>
          <w:bCs/>
          <w:sz w:val="32"/>
          <w:szCs w:val="32"/>
          <w:rtl/>
        </w:rPr>
        <w:t xml:space="preserve">ثانيا: تحليل الاستبانة ونتائجها: </w:t>
      </w:r>
      <w:r w:rsidRPr="00F8132C">
        <w:rPr>
          <w:rFonts w:ascii="Traditional Arabic" w:hAnsi="Traditional Arabic" w:cs="Traditional Arabic" w:hint="cs"/>
          <w:sz w:val="32"/>
          <w:szCs w:val="32"/>
          <w:rtl/>
        </w:rPr>
        <w:t xml:space="preserve">تعد الاستبانة دراسة ميدانية، حيث يستطيع الباحث عن طريق هذه الأخيرة </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 xml:space="preserve">الاستبانة- العثور على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جابات لأسئلة.</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وقد تم الاعتماد في هذه الدراسة على عنصر فعال في العينة وهو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ستاذ، حيث وجهنا له أسئلة متنوعة، زاوجنا فيها بين الشكل والمضمون، حيث تراوحت بين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سئلة المفتوحة وال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سئلة المغلقة.</w:t>
      </w:r>
    </w:p>
    <w:p w:rsidR="0018116D" w:rsidRPr="00F8132C" w:rsidRDefault="0018116D" w:rsidP="0018116D">
      <w:pPr>
        <w:bidi/>
        <w:ind w:firstLine="567"/>
        <w:jc w:val="both"/>
        <w:rPr>
          <w:rFonts w:ascii="Traditional Arabic" w:hAnsi="Traditional Arabic" w:cs="Traditional Arabic"/>
          <w:sz w:val="32"/>
          <w:szCs w:val="32"/>
          <w:rtl/>
          <w:lang w:bidi="ar-DZ"/>
        </w:rPr>
      </w:pPr>
      <w:r w:rsidRPr="00F8132C">
        <w:rPr>
          <w:rFonts w:ascii="Traditional Arabic" w:hAnsi="Traditional Arabic" w:cs="Traditional Arabic" w:hint="cs"/>
          <w:sz w:val="32"/>
          <w:szCs w:val="32"/>
          <w:rtl/>
        </w:rPr>
        <w:lastRenderedPageBreak/>
        <w:t>تتميز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ولى بالحرية في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جابة، أما النوع الثاني، يعتمد على إجابة دقيقة ومحددة، علما أن الاستبانة تشمل(15) سؤالا مغلقا، مع (07) أسئلة مفتوحة.</w:t>
      </w:r>
    </w:p>
    <w:p w:rsidR="00457D5A" w:rsidRDefault="00457D5A" w:rsidP="0018116D">
      <w:pPr>
        <w:bidi/>
        <w:rPr>
          <w:rFonts w:ascii="Traditional Arabic" w:hAnsi="Traditional Arabic" w:cs="Traditional Arabic"/>
          <w:b/>
          <w:bCs/>
          <w:sz w:val="32"/>
          <w:szCs w:val="32"/>
          <w:rtl/>
        </w:rPr>
      </w:pPr>
    </w:p>
    <w:p w:rsidR="002563A1" w:rsidRDefault="002563A1" w:rsidP="002563A1">
      <w:pPr>
        <w:bidi/>
        <w:rPr>
          <w:rFonts w:ascii="Traditional Arabic" w:hAnsi="Traditional Arabic" w:cs="Traditional Arabic"/>
          <w:b/>
          <w:bCs/>
          <w:sz w:val="32"/>
          <w:szCs w:val="32"/>
          <w:rtl/>
        </w:rPr>
      </w:pPr>
    </w:p>
    <w:p w:rsidR="00457D5A" w:rsidRDefault="0018116D" w:rsidP="00457D5A">
      <w:pPr>
        <w:bidi/>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2-1- جدول</w:t>
      </w:r>
      <w:r w:rsidRPr="00F8132C">
        <w:rPr>
          <w:rFonts w:ascii="Traditional Arabic" w:hAnsi="Traditional Arabic" w:cs="Traditional Arabic"/>
          <w:b/>
          <w:bCs/>
          <w:sz w:val="32"/>
          <w:szCs w:val="32"/>
          <w:rtl/>
        </w:rPr>
        <w:t xml:space="preserve">رقم 01 </w:t>
      </w:r>
      <w:r w:rsidRPr="00F8132C">
        <w:rPr>
          <w:rFonts w:ascii="Traditional Arabic" w:hAnsi="Traditional Arabic" w:cs="Traditional Arabic" w:hint="cs"/>
          <w:b/>
          <w:bCs/>
          <w:sz w:val="32"/>
          <w:szCs w:val="32"/>
          <w:rtl/>
        </w:rPr>
        <w:t xml:space="preserve">يمثل </w:t>
      </w:r>
      <w:r w:rsidRPr="00F8132C">
        <w:rPr>
          <w:rFonts w:ascii="Traditional Arabic" w:hAnsi="Traditional Arabic" w:cs="Traditional Arabic"/>
          <w:b/>
          <w:bCs/>
          <w:sz w:val="32"/>
          <w:szCs w:val="32"/>
          <w:rtl/>
        </w:rPr>
        <w:t>توزيع أفراد العينة حسب الجنس</w:t>
      </w:r>
      <w:r w:rsidRPr="00F8132C">
        <w:rPr>
          <w:rFonts w:ascii="Traditional Arabic" w:hAnsi="Traditional Arabic" w:cs="Traditional Arabic" w:hint="cs"/>
          <w:b/>
          <w:bCs/>
          <w:sz w:val="32"/>
          <w:szCs w:val="32"/>
          <w:rtl/>
        </w:rPr>
        <w:t xml:space="preserve"> مع بيان النسب المئوية:</w:t>
      </w:r>
    </w:p>
    <w:p w:rsidR="0018116D" w:rsidRPr="00F8132C" w:rsidRDefault="00457D5A" w:rsidP="00457D5A">
      <w:pPr>
        <w:bidi/>
        <w:rPr>
          <w:rFonts w:ascii="Traditional Arabic" w:hAnsi="Traditional Arabic" w:cs="Traditional Arabic"/>
          <w:b/>
          <w:bCs/>
          <w:sz w:val="32"/>
          <w:szCs w:val="32"/>
        </w:rPr>
      </w:pP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Pr>
          <w:rFonts w:ascii="Traditional Arabic" w:hAnsi="Traditional Arabic" w:cs="Traditional Arabic"/>
          <w:b/>
          <w:bCs/>
          <w:sz w:val="32"/>
          <w:szCs w:val="32"/>
          <w:rtl/>
        </w:rPr>
        <w:tab/>
      </w:r>
    </w:p>
    <w:tbl>
      <w:tblPr>
        <w:tblStyle w:val="Grilledutableau1"/>
        <w:tblpPr w:leftFromText="141" w:rightFromText="141" w:vertAnchor="text" w:tblpXSpec="center" w:tblpY="1"/>
        <w:tblOverlap w:val="never"/>
        <w:bidiVisual/>
        <w:tblW w:w="4278" w:type="dxa"/>
        <w:jc w:val="center"/>
        <w:tblLook w:val="04A0"/>
      </w:tblPr>
      <w:tblGrid>
        <w:gridCol w:w="1159"/>
        <w:gridCol w:w="1276"/>
        <w:gridCol w:w="1843"/>
      </w:tblGrid>
      <w:tr w:rsidR="0018116D" w:rsidRPr="00F8132C" w:rsidTr="00457D5A">
        <w:trPr>
          <w:trHeight w:val="699"/>
          <w:jc w:val="center"/>
        </w:trPr>
        <w:tc>
          <w:tcPr>
            <w:tcW w:w="1159"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الجنس</w:t>
            </w:r>
          </w:p>
        </w:tc>
        <w:tc>
          <w:tcPr>
            <w:tcW w:w="1276"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التكرار</w:t>
            </w:r>
          </w:p>
        </w:tc>
        <w:tc>
          <w:tcPr>
            <w:tcW w:w="1843"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النسبة المئوية</w:t>
            </w:r>
          </w:p>
        </w:tc>
      </w:tr>
      <w:tr w:rsidR="0018116D" w:rsidRPr="00F8132C" w:rsidTr="00457D5A">
        <w:trPr>
          <w:trHeight w:val="721"/>
          <w:jc w:val="center"/>
        </w:trPr>
        <w:tc>
          <w:tcPr>
            <w:tcW w:w="1159"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hint="cs"/>
                <w:b/>
                <w:bCs/>
                <w:sz w:val="32"/>
                <w:szCs w:val="32"/>
                <w:rtl/>
              </w:rPr>
              <w:t>أ</w:t>
            </w:r>
            <w:r w:rsidRPr="00457D5A">
              <w:rPr>
                <w:rFonts w:ascii="Traditional Arabic" w:hAnsi="Traditional Arabic" w:cs="Traditional Arabic"/>
                <w:b/>
                <w:bCs/>
                <w:sz w:val="32"/>
                <w:szCs w:val="32"/>
                <w:rtl/>
              </w:rPr>
              <w:t>نثى</w:t>
            </w:r>
          </w:p>
        </w:tc>
        <w:tc>
          <w:tcPr>
            <w:tcW w:w="1276"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21</w:t>
            </w:r>
          </w:p>
        </w:tc>
        <w:tc>
          <w:tcPr>
            <w:tcW w:w="1843"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72.41</w:t>
            </w:r>
          </w:p>
        </w:tc>
      </w:tr>
      <w:tr w:rsidR="0018116D" w:rsidRPr="00F8132C" w:rsidTr="00457D5A">
        <w:trPr>
          <w:trHeight w:val="756"/>
          <w:jc w:val="center"/>
        </w:trPr>
        <w:tc>
          <w:tcPr>
            <w:tcW w:w="1159"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ذكر</w:t>
            </w:r>
          </w:p>
        </w:tc>
        <w:tc>
          <w:tcPr>
            <w:tcW w:w="1276"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8</w:t>
            </w:r>
          </w:p>
        </w:tc>
        <w:tc>
          <w:tcPr>
            <w:tcW w:w="1843"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27.59</w:t>
            </w:r>
          </w:p>
        </w:tc>
      </w:tr>
      <w:tr w:rsidR="0018116D" w:rsidRPr="00F8132C" w:rsidTr="00457D5A">
        <w:trPr>
          <w:trHeight w:val="778"/>
          <w:jc w:val="center"/>
        </w:trPr>
        <w:tc>
          <w:tcPr>
            <w:tcW w:w="1159"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المجموع</w:t>
            </w:r>
          </w:p>
        </w:tc>
        <w:tc>
          <w:tcPr>
            <w:tcW w:w="1276" w:type="dxa"/>
            <w:vAlign w:val="center"/>
          </w:tcPr>
          <w:p w:rsidR="0018116D" w:rsidRPr="00480849" w:rsidRDefault="0018116D" w:rsidP="00457D5A">
            <w:pPr>
              <w:bidi/>
              <w:spacing w:after="0"/>
              <w:jc w:val="center"/>
              <w:rPr>
                <w:rFonts w:asciiTheme="majorBidi" w:hAnsiTheme="majorBidi" w:cstheme="majorBidi"/>
                <w:b/>
                <w:bCs/>
                <w:sz w:val="28"/>
                <w:szCs w:val="28"/>
                <w:rtl/>
              </w:rPr>
            </w:pPr>
            <w:r w:rsidRPr="00480849">
              <w:rPr>
                <w:rFonts w:asciiTheme="majorBidi" w:hAnsiTheme="majorBidi" w:cstheme="majorBidi"/>
                <w:b/>
                <w:bCs/>
                <w:sz w:val="28"/>
                <w:szCs w:val="28"/>
                <w:rtl/>
              </w:rPr>
              <w:t>29</w:t>
            </w:r>
          </w:p>
        </w:tc>
        <w:tc>
          <w:tcPr>
            <w:tcW w:w="1843" w:type="dxa"/>
            <w:vAlign w:val="center"/>
          </w:tcPr>
          <w:p w:rsidR="0018116D" w:rsidRPr="00480849" w:rsidRDefault="0018116D" w:rsidP="00457D5A">
            <w:pPr>
              <w:bidi/>
              <w:spacing w:after="0"/>
              <w:jc w:val="center"/>
              <w:rPr>
                <w:rFonts w:asciiTheme="majorBidi" w:hAnsiTheme="majorBidi" w:cstheme="majorBidi"/>
                <w:b/>
                <w:bCs/>
                <w:sz w:val="28"/>
                <w:szCs w:val="28"/>
                <w:rtl/>
              </w:rPr>
            </w:pPr>
            <w:r w:rsidRPr="00480849">
              <w:rPr>
                <w:rFonts w:asciiTheme="majorBidi" w:hAnsiTheme="majorBidi" w:cstheme="majorBidi"/>
                <w:b/>
                <w:bCs/>
                <w:sz w:val="28"/>
                <w:szCs w:val="28"/>
                <w:rtl/>
              </w:rPr>
              <w:t>100</w:t>
            </w:r>
          </w:p>
        </w:tc>
      </w:tr>
    </w:tbl>
    <w:p w:rsidR="00457D5A" w:rsidRDefault="00457D5A" w:rsidP="0018116D">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58752" behindDoc="1" locked="0" layoutInCell="1" allowOverlap="1">
            <wp:simplePos x="0" y="0"/>
            <wp:positionH relativeFrom="column">
              <wp:posOffset>1488440</wp:posOffset>
            </wp:positionH>
            <wp:positionV relativeFrom="paragraph">
              <wp:posOffset>1653540</wp:posOffset>
            </wp:positionV>
            <wp:extent cx="2981325" cy="1977390"/>
            <wp:effectExtent l="0" t="0" r="0" b="3810"/>
            <wp:wrapNone/>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0018116D" w:rsidRPr="00F8132C">
        <w:rPr>
          <w:rFonts w:ascii="Traditional Arabic" w:hAnsi="Traditional Arabic" w:cs="Traditional Arabic"/>
          <w:sz w:val="32"/>
          <w:szCs w:val="32"/>
        </w:rPr>
        <w:br w:type="textWrapping" w:clear="all"/>
      </w: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18116D" w:rsidRPr="00F8132C" w:rsidRDefault="0018116D" w:rsidP="00457D5A">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يتجلى من خلال الجدول أن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غلب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فراد العينة من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ساتذة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ناث حيث بلغت نسبتهم 72.41 في حين بلغت نسبة الذكور 27.59 ولعل ارتفاع نسبة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ناث في قطاع التربية والتعليم يعود إلى</w:t>
      </w:r>
      <w:r>
        <w:rPr>
          <w:rFonts w:ascii="Traditional Arabic" w:hAnsi="Traditional Arabic" w:cs="Traditional Arabic" w:hint="cs"/>
          <w:sz w:val="32"/>
          <w:szCs w:val="32"/>
          <w:rtl/>
        </w:rPr>
        <w:t xml:space="preserve"> أ</w:t>
      </w:r>
      <w:r w:rsidRPr="00F8132C">
        <w:rPr>
          <w:rFonts w:ascii="Traditional Arabic" w:hAnsi="Traditional Arabic" w:cs="Traditional Arabic"/>
          <w:sz w:val="32"/>
          <w:szCs w:val="32"/>
          <w:rtl/>
        </w:rPr>
        <w:t xml:space="preserve">نها هي المهنة المحترمة والموقرة بالنسبة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ليها ولعل انخفاض نسبة الرجال في هذا القطاع يعود إلى ميولهم إلى مهن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خرى.</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lastRenderedPageBreak/>
        <w:t>من خلال ال</w:t>
      </w:r>
      <w:r>
        <w:rPr>
          <w:rFonts w:ascii="Traditional Arabic" w:hAnsi="Traditional Arabic" w:cs="Traditional Arabic" w:hint="cs"/>
          <w:sz w:val="32"/>
          <w:szCs w:val="32"/>
          <w:rtl/>
        </w:rPr>
        <w:t>ا</w:t>
      </w:r>
      <w:r w:rsidRPr="00F8132C">
        <w:rPr>
          <w:rFonts w:ascii="Traditional Arabic" w:hAnsi="Traditional Arabic" w:cs="Traditional Arabic" w:hint="cs"/>
          <w:sz w:val="32"/>
          <w:szCs w:val="32"/>
          <w:rtl/>
        </w:rPr>
        <w:t xml:space="preserve">حصائيات في الجدول أعلاه، والتي بينت طغيان العنصر النسوي على وظيفة التعليم، أرى بأن جمهور الذكور من الرجال، يميلون إلى الوظائف الربحية، ويبتعدون عن الوظائف المتعلقة براتب محدود في الوظيف العمومي بحجة أنه لا يلبي حاجياتهم في الحياة، حتى ولو كانت أشرف مهنة كالتعليم. أضف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ذلك هروبهم من مواجهة التلاميذ بدافع النرفزة والعصبية.</w:t>
      </w:r>
    </w:p>
    <w:p w:rsidR="00457D5A" w:rsidRDefault="00457D5A" w:rsidP="0018116D">
      <w:pPr>
        <w:bidi/>
        <w:rPr>
          <w:rFonts w:ascii="Traditional Arabic" w:hAnsi="Traditional Arabic" w:cs="Traditional Arabic"/>
          <w:b/>
          <w:bCs/>
          <w:sz w:val="32"/>
          <w:szCs w:val="32"/>
          <w:rtl/>
        </w:rPr>
      </w:pPr>
    </w:p>
    <w:p w:rsidR="00457D5A" w:rsidRDefault="00457D5A" w:rsidP="00457D5A">
      <w:pPr>
        <w:bidi/>
        <w:rPr>
          <w:rFonts w:ascii="Traditional Arabic" w:hAnsi="Traditional Arabic" w:cs="Traditional Arabic"/>
          <w:b/>
          <w:bCs/>
          <w:sz w:val="32"/>
          <w:szCs w:val="32"/>
          <w:rtl/>
        </w:rPr>
      </w:pPr>
    </w:p>
    <w:p w:rsidR="0018116D" w:rsidRPr="00F8132C" w:rsidRDefault="0018116D" w:rsidP="00457D5A">
      <w:pPr>
        <w:bidi/>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2-2- جدول رقم (</w:t>
      </w:r>
      <w:r w:rsidRPr="00F8132C">
        <w:rPr>
          <w:rFonts w:ascii="Traditional Arabic" w:hAnsi="Traditional Arabic" w:cs="Traditional Arabic"/>
          <w:b/>
          <w:bCs/>
          <w:sz w:val="32"/>
          <w:szCs w:val="32"/>
          <w:rtl/>
        </w:rPr>
        <w:t>02)يوضح توزيع العينة حسب الخبرة</w:t>
      </w:r>
      <w:r w:rsidRPr="00F8132C">
        <w:rPr>
          <w:rFonts w:ascii="Traditional Arabic" w:hAnsi="Traditional Arabic" w:cs="Traditional Arabic" w:hint="cs"/>
          <w:b/>
          <w:bCs/>
          <w:sz w:val="32"/>
          <w:szCs w:val="32"/>
          <w:rtl/>
        </w:rPr>
        <w:t xml:space="preserve"> والنسبة المئوية لكل منهما: </w:t>
      </w:r>
    </w:p>
    <w:tbl>
      <w:tblPr>
        <w:tblStyle w:val="Grilledutableau1"/>
        <w:tblpPr w:leftFromText="141" w:rightFromText="141" w:vertAnchor="text" w:tblpXSpec="center" w:tblpY="1"/>
        <w:tblOverlap w:val="never"/>
        <w:bidiVisual/>
        <w:tblW w:w="0" w:type="auto"/>
        <w:jc w:val="center"/>
        <w:tblLook w:val="04A0"/>
      </w:tblPr>
      <w:tblGrid>
        <w:gridCol w:w="1525"/>
        <w:gridCol w:w="1418"/>
        <w:gridCol w:w="1559"/>
      </w:tblGrid>
      <w:tr w:rsidR="0018116D" w:rsidRPr="00F8132C" w:rsidTr="00457D5A">
        <w:trPr>
          <w:jc w:val="center"/>
        </w:trPr>
        <w:tc>
          <w:tcPr>
            <w:tcW w:w="1525"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سنوات الخبرة</w:t>
            </w:r>
          </w:p>
        </w:tc>
        <w:tc>
          <w:tcPr>
            <w:tcW w:w="1418"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التكرار</w:t>
            </w:r>
          </w:p>
        </w:tc>
        <w:tc>
          <w:tcPr>
            <w:tcW w:w="1559"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النسبة المئوية</w:t>
            </w:r>
          </w:p>
        </w:tc>
      </w:tr>
      <w:tr w:rsidR="0018116D" w:rsidRPr="00F8132C" w:rsidTr="00457D5A">
        <w:trPr>
          <w:jc w:val="center"/>
        </w:trPr>
        <w:tc>
          <w:tcPr>
            <w:tcW w:w="1525"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01-10</w:t>
            </w:r>
          </w:p>
        </w:tc>
        <w:tc>
          <w:tcPr>
            <w:tcW w:w="1418"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13</w:t>
            </w:r>
          </w:p>
        </w:tc>
        <w:tc>
          <w:tcPr>
            <w:tcW w:w="1559"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44.83</w:t>
            </w:r>
          </w:p>
        </w:tc>
      </w:tr>
      <w:tr w:rsidR="0018116D" w:rsidRPr="00F8132C" w:rsidTr="00457D5A">
        <w:trPr>
          <w:jc w:val="center"/>
        </w:trPr>
        <w:tc>
          <w:tcPr>
            <w:tcW w:w="1525"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10-20</w:t>
            </w:r>
          </w:p>
        </w:tc>
        <w:tc>
          <w:tcPr>
            <w:tcW w:w="1418"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1</w:t>
            </w:r>
          </w:p>
        </w:tc>
        <w:tc>
          <w:tcPr>
            <w:tcW w:w="1559"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3.45</w:t>
            </w:r>
          </w:p>
        </w:tc>
      </w:tr>
      <w:tr w:rsidR="0018116D" w:rsidRPr="00F8132C" w:rsidTr="00457D5A">
        <w:trPr>
          <w:jc w:val="center"/>
        </w:trPr>
        <w:tc>
          <w:tcPr>
            <w:tcW w:w="1525"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20-30</w:t>
            </w:r>
          </w:p>
        </w:tc>
        <w:tc>
          <w:tcPr>
            <w:tcW w:w="1418"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15</w:t>
            </w:r>
          </w:p>
        </w:tc>
        <w:tc>
          <w:tcPr>
            <w:tcW w:w="1559" w:type="dxa"/>
            <w:vAlign w:val="center"/>
          </w:tcPr>
          <w:p w:rsidR="0018116D" w:rsidRPr="00457D5A" w:rsidRDefault="0018116D" w:rsidP="00457D5A">
            <w:pPr>
              <w:bidi/>
              <w:spacing w:after="0"/>
              <w:jc w:val="center"/>
              <w:rPr>
                <w:rFonts w:asciiTheme="majorBidi" w:hAnsiTheme="majorBidi" w:cstheme="majorBidi"/>
                <w:sz w:val="28"/>
                <w:szCs w:val="28"/>
                <w:rtl/>
              </w:rPr>
            </w:pPr>
            <w:r w:rsidRPr="00457D5A">
              <w:rPr>
                <w:rFonts w:asciiTheme="majorBidi" w:hAnsiTheme="majorBidi" w:cstheme="majorBidi"/>
                <w:sz w:val="28"/>
                <w:szCs w:val="28"/>
                <w:rtl/>
              </w:rPr>
              <w:t>51.72</w:t>
            </w:r>
          </w:p>
        </w:tc>
      </w:tr>
      <w:tr w:rsidR="0018116D" w:rsidRPr="00F8132C" w:rsidTr="00457D5A">
        <w:trPr>
          <w:jc w:val="center"/>
        </w:trPr>
        <w:tc>
          <w:tcPr>
            <w:tcW w:w="1525" w:type="dxa"/>
          </w:tcPr>
          <w:p w:rsidR="0018116D" w:rsidRPr="00457D5A" w:rsidRDefault="0018116D" w:rsidP="00457D5A">
            <w:pPr>
              <w:bidi/>
              <w:spacing w:after="0"/>
              <w:rPr>
                <w:rFonts w:ascii="Traditional Arabic" w:hAnsi="Traditional Arabic" w:cs="Traditional Arabic"/>
                <w:b/>
                <w:bCs/>
                <w:sz w:val="32"/>
                <w:szCs w:val="32"/>
                <w:rtl/>
              </w:rPr>
            </w:pPr>
            <w:r w:rsidRPr="00457D5A">
              <w:rPr>
                <w:rFonts w:ascii="Traditional Arabic" w:hAnsi="Traditional Arabic" w:cs="Traditional Arabic"/>
                <w:b/>
                <w:bCs/>
                <w:sz w:val="32"/>
                <w:szCs w:val="32"/>
                <w:rtl/>
              </w:rPr>
              <w:t xml:space="preserve">المجموع </w:t>
            </w:r>
          </w:p>
        </w:tc>
        <w:tc>
          <w:tcPr>
            <w:tcW w:w="1418" w:type="dxa"/>
            <w:vAlign w:val="center"/>
          </w:tcPr>
          <w:p w:rsidR="0018116D" w:rsidRPr="00457D5A" w:rsidRDefault="0018116D" w:rsidP="00457D5A">
            <w:pPr>
              <w:bidi/>
              <w:spacing w:after="0"/>
              <w:jc w:val="center"/>
              <w:rPr>
                <w:rFonts w:asciiTheme="majorBidi" w:hAnsiTheme="majorBidi" w:cstheme="majorBidi"/>
                <w:b/>
                <w:bCs/>
                <w:sz w:val="28"/>
                <w:szCs w:val="28"/>
                <w:rtl/>
              </w:rPr>
            </w:pPr>
            <w:r w:rsidRPr="00457D5A">
              <w:rPr>
                <w:rFonts w:asciiTheme="majorBidi" w:hAnsiTheme="majorBidi" w:cstheme="majorBidi"/>
                <w:b/>
                <w:bCs/>
                <w:sz w:val="28"/>
                <w:szCs w:val="28"/>
                <w:rtl/>
              </w:rPr>
              <w:t>29</w:t>
            </w:r>
          </w:p>
        </w:tc>
        <w:tc>
          <w:tcPr>
            <w:tcW w:w="1559" w:type="dxa"/>
            <w:vAlign w:val="center"/>
          </w:tcPr>
          <w:p w:rsidR="0018116D" w:rsidRPr="00457D5A" w:rsidRDefault="0018116D" w:rsidP="00457D5A">
            <w:pPr>
              <w:bidi/>
              <w:spacing w:after="0"/>
              <w:jc w:val="center"/>
              <w:rPr>
                <w:rFonts w:asciiTheme="majorBidi" w:hAnsiTheme="majorBidi" w:cstheme="majorBidi"/>
                <w:b/>
                <w:bCs/>
                <w:sz w:val="28"/>
                <w:szCs w:val="28"/>
                <w:rtl/>
              </w:rPr>
            </w:pPr>
            <w:r w:rsidRPr="00457D5A">
              <w:rPr>
                <w:rFonts w:asciiTheme="majorBidi" w:hAnsiTheme="majorBidi" w:cstheme="majorBidi"/>
                <w:b/>
                <w:bCs/>
                <w:sz w:val="28"/>
                <w:szCs w:val="28"/>
                <w:rtl/>
              </w:rPr>
              <w:t>100</w:t>
            </w:r>
          </w:p>
        </w:tc>
      </w:tr>
    </w:tbl>
    <w:p w:rsidR="0018116D" w:rsidRPr="00F8132C" w:rsidRDefault="0018116D" w:rsidP="0018116D">
      <w:pPr>
        <w:bidi/>
        <w:rPr>
          <w:rFonts w:ascii="Traditional Arabic" w:hAnsi="Traditional Arabic" w:cs="Traditional Arabic"/>
          <w:sz w:val="32"/>
          <w:szCs w:val="32"/>
          <w:rtl/>
        </w:rPr>
      </w:pPr>
    </w:p>
    <w:p w:rsidR="0018116D" w:rsidRDefault="0018116D" w:rsidP="0018116D">
      <w:pPr>
        <w:bidi/>
        <w:jc w:val="both"/>
        <w:rPr>
          <w:rFonts w:ascii="Traditional Arabic" w:hAnsi="Traditional Arabic" w:cs="Traditional Arabic"/>
          <w:sz w:val="32"/>
          <w:szCs w:val="32"/>
          <w:rtl/>
        </w:rPr>
      </w:pPr>
    </w:p>
    <w:p w:rsidR="00457D5A" w:rsidRDefault="00457D5A" w:rsidP="0018116D">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59776" behindDoc="1" locked="0" layoutInCell="1" allowOverlap="1">
            <wp:simplePos x="0" y="0"/>
            <wp:positionH relativeFrom="column">
              <wp:posOffset>1374140</wp:posOffset>
            </wp:positionH>
            <wp:positionV relativeFrom="paragraph">
              <wp:posOffset>147955</wp:posOffset>
            </wp:positionV>
            <wp:extent cx="3182179" cy="2117035"/>
            <wp:effectExtent l="0" t="0" r="0" b="0"/>
            <wp:wrapNone/>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457D5A" w:rsidRDefault="00457D5A" w:rsidP="00457D5A">
      <w:pPr>
        <w:bidi/>
        <w:ind w:firstLine="567"/>
        <w:jc w:val="both"/>
        <w:rPr>
          <w:rFonts w:ascii="Traditional Arabic" w:hAnsi="Traditional Arabic" w:cs="Traditional Arabic"/>
          <w:sz w:val="32"/>
          <w:szCs w:val="32"/>
          <w:rtl/>
        </w:rPr>
      </w:pPr>
    </w:p>
    <w:p w:rsidR="0018116D" w:rsidRPr="00F8132C" w:rsidRDefault="0018116D" w:rsidP="00457D5A">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lastRenderedPageBreak/>
        <w:t>يتبين من خلال النتائج المتحصل عليها في الجدول أعلاه أن العينة المستجوبة يملكون خبرة في التعليم 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كبر نسبة قدرت ب</w:t>
      </w:r>
      <w:r>
        <w:rPr>
          <w:rFonts w:ascii="Traditional Arabic" w:hAnsi="Traditional Arabic" w:cs="Traditional Arabic" w:hint="cs"/>
          <w:sz w:val="32"/>
          <w:szCs w:val="32"/>
          <w:rtl/>
        </w:rPr>
        <w:t>ـ</w:t>
      </w:r>
      <w:r w:rsidRPr="00F8132C">
        <w:rPr>
          <w:rFonts w:ascii="Traditional Arabic" w:hAnsi="Traditional Arabic" w:cs="Traditional Arabic"/>
          <w:sz w:val="32"/>
          <w:szCs w:val="32"/>
          <w:rtl/>
        </w:rPr>
        <w:t xml:space="preserve"> 51.72 هم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ساتذة تتراوح خبرتهم بين 20-30 سنة.</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في هذا الموضع وتعقيبا على ما سبق، هؤلاء الأساتذة، تعاملوا من خلال خبرتهم مع تكوينات لسنوات مع ندوات ودورات تعليمية، سمحت لهم، بالتعامل مع مجموعة كبيرة من الاستبيانات المقدمة لهم، عكس منتوج المدارس العليا، الذين لاخبرة لهم، والذين يتهربون من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جابة عن هذه ال</w:t>
      </w:r>
      <w:r>
        <w:rPr>
          <w:rFonts w:ascii="Traditional Arabic" w:hAnsi="Traditional Arabic" w:cs="Traditional Arabic" w:hint="cs"/>
          <w:sz w:val="32"/>
          <w:szCs w:val="32"/>
          <w:rtl/>
        </w:rPr>
        <w:t>ا</w:t>
      </w:r>
      <w:r w:rsidRPr="00F8132C">
        <w:rPr>
          <w:rFonts w:ascii="Traditional Arabic" w:hAnsi="Traditional Arabic" w:cs="Traditional Arabic" w:hint="cs"/>
          <w:sz w:val="32"/>
          <w:szCs w:val="32"/>
          <w:rtl/>
        </w:rPr>
        <w:t xml:space="preserve">ستبيانات، نظرا لمحدودية خبرتهم وقدرتهم، بحث هذه الاستبيانات التي تدربوا عليها، كانت من طرف (مفتشين،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طارات من الوزارة، الوصاية...).</w:t>
      </w:r>
    </w:p>
    <w:p w:rsidR="00457D5A" w:rsidRDefault="00457D5A" w:rsidP="0018116D">
      <w:pPr>
        <w:bidi/>
        <w:rPr>
          <w:rFonts w:ascii="Traditional Arabic" w:hAnsi="Traditional Arabic" w:cs="Traditional Arabic"/>
          <w:b/>
          <w:bCs/>
          <w:sz w:val="32"/>
          <w:szCs w:val="32"/>
          <w:rtl/>
        </w:rPr>
      </w:pPr>
    </w:p>
    <w:p w:rsidR="00457D5A" w:rsidRDefault="00457D5A" w:rsidP="00457D5A">
      <w:pPr>
        <w:bidi/>
        <w:rPr>
          <w:rFonts w:ascii="Traditional Arabic" w:hAnsi="Traditional Arabic" w:cs="Traditional Arabic"/>
          <w:b/>
          <w:bCs/>
          <w:sz w:val="32"/>
          <w:szCs w:val="32"/>
          <w:rtl/>
        </w:rPr>
      </w:pPr>
    </w:p>
    <w:p w:rsidR="0018116D" w:rsidRPr="00F8132C" w:rsidRDefault="0018116D" w:rsidP="00457D5A">
      <w:pPr>
        <w:bidi/>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2-3- جدول رقم(03)يوضح</w:t>
      </w:r>
      <w:r w:rsidRPr="00F8132C">
        <w:rPr>
          <w:rFonts w:ascii="Traditional Arabic" w:hAnsi="Traditional Arabic" w:cs="Traditional Arabic"/>
          <w:b/>
          <w:bCs/>
          <w:sz w:val="32"/>
          <w:szCs w:val="32"/>
          <w:rtl/>
        </w:rPr>
        <w:t xml:space="preserve"> صفة العينة المستجوبة</w:t>
      </w:r>
      <w:r w:rsidRPr="00F8132C">
        <w:rPr>
          <w:rFonts w:ascii="Traditional Arabic" w:hAnsi="Traditional Arabic" w:cs="Traditional Arabic" w:hint="cs"/>
          <w:b/>
          <w:bCs/>
          <w:sz w:val="32"/>
          <w:szCs w:val="32"/>
          <w:rtl/>
        </w:rPr>
        <w:t xml:space="preserve"> مع تحديد النسب المئوية:</w:t>
      </w:r>
    </w:p>
    <w:tbl>
      <w:tblPr>
        <w:tblStyle w:val="Grilledutableau1"/>
        <w:tblpPr w:leftFromText="141" w:rightFromText="141" w:vertAnchor="text" w:tblpXSpec="center" w:tblpY="1"/>
        <w:tblOverlap w:val="never"/>
        <w:bidiVisual/>
        <w:tblW w:w="0" w:type="auto"/>
        <w:jc w:val="center"/>
        <w:tblLook w:val="04A0"/>
      </w:tblPr>
      <w:tblGrid>
        <w:gridCol w:w="1242"/>
        <w:gridCol w:w="1275"/>
        <w:gridCol w:w="1560"/>
      </w:tblGrid>
      <w:tr w:rsidR="0018116D" w:rsidRPr="00F8132C" w:rsidTr="00125DAD">
        <w:trPr>
          <w:trHeight w:val="699"/>
          <w:jc w:val="center"/>
        </w:trPr>
        <w:tc>
          <w:tcPr>
            <w:tcW w:w="1242" w:type="dxa"/>
            <w:vAlign w:val="center"/>
          </w:tcPr>
          <w:p w:rsidR="0018116D" w:rsidRPr="00125DAD" w:rsidRDefault="0018116D" w:rsidP="00125DAD">
            <w:pPr>
              <w:bidi/>
              <w:spacing w:after="0"/>
              <w:jc w:val="center"/>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الصفة</w:t>
            </w:r>
          </w:p>
        </w:tc>
        <w:tc>
          <w:tcPr>
            <w:tcW w:w="1275" w:type="dxa"/>
            <w:vAlign w:val="center"/>
          </w:tcPr>
          <w:p w:rsidR="0018116D" w:rsidRPr="00125DAD" w:rsidRDefault="0018116D" w:rsidP="00125DAD">
            <w:pPr>
              <w:bidi/>
              <w:spacing w:after="0"/>
              <w:jc w:val="center"/>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التكرار</w:t>
            </w:r>
          </w:p>
        </w:tc>
        <w:tc>
          <w:tcPr>
            <w:tcW w:w="1560" w:type="dxa"/>
            <w:vAlign w:val="center"/>
          </w:tcPr>
          <w:p w:rsidR="0018116D" w:rsidRPr="00125DAD" w:rsidRDefault="0018116D" w:rsidP="00125DAD">
            <w:pPr>
              <w:bidi/>
              <w:spacing w:after="0"/>
              <w:jc w:val="center"/>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النسبة المئوية</w:t>
            </w:r>
          </w:p>
        </w:tc>
      </w:tr>
      <w:tr w:rsidR="0018116D" w:rsidRPr="00F8132C" w:rsidTr="00125DAD">
        <w:trPr>
          <w:trHeight w:val="695"/>
          <w:jc w:val="center"/>
        </w:trPr>
        <w:tc>
          <w:tcPr>
            <w:tcW w:w="1242" w:type="dxa"/>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مستخلف</w:t>
            </w:r>
          </w:p>
        </w:tc>
        <w:tc>
          <w:tcPr>
            <w:tcW w:w="1275"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07</w:t>
            </w:r>
          </w:p>
        </w:tc>
        <w:tc>
          <w:tcPr>
            <w:tcW w:w="1560"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24.14</w:t>
            </w:r>
          </w:p>
        </w:tc>
      </w:tr>
      <w:tr w:rsidR="0018116D" w:rsidRPr="00F8132C" w:rsidTr="00125DAD">
        <w:trPr>
          <w:trHeight w:val="756"/>
          <w:jc w:val="center"/>
        </w:trPr>
        <w:tc>
          <w:tcPr>
            <w:tcW w:w="1242" w:type="dxa"/>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 xml:space="preserve">متربص </w:t>
            </w:r>
          </w:p>
        </w:tc>
        <w:tc>
          <w:tcPr>
            <w:tcW w:w="1275"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00</w:t>
            </w:r>
          </w:p>
        </w:tc>
        <w:tc>
          <w:tcPr>
            <w:tcW w:w="1560"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00</w:t>
            </w:r>
          </w:p>
        </w:tc>
      </w:tr>
      <w:tr w:rsidR="0018116D" w:rsidRPr="00F8132C" w:rsidTr="00125DAD">
        <w:trPr>
          <w:trHeight w:val="636"/>
          <w:jc w:val="center"/>
        </w:trPr>
        <w:tc>
          <w:tcPr>
            <w:tcW w:w="1242" w:type="dxa"/>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مثبت</w:t>
            </w:r>
          </w:p>
        </w:tc>
        <w:tc>
          <w:tcPr>
            <w:tcW w:w="1275"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22</w:t>
            </w:r>
          </w:p>
        </w:tc>
        <w:tc>
          <w:tcPr>
            <w:tcW w:w="1560"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75.85</w:t>
            </w:r>
          </w:p>
        </w:tc>
      </w:tr>
      <w:tr w:rsidR="0018116D" w:rsidRPr="00F8132C" w:rsidTr="00125DAD">
        <w:trPr>
          <w:trHeight w:val="814"/>
          <w:jc w:val="center"/>
        </w:trPr>
        <w:tc>
          <w:tcPr>
            <w:tcW w:w="1242" w:type="dxa"/>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المجموع</w:t>
            </w:r>
          </w:p>
        </w:tc>
        <w:tc>
          <w:tcPr>
            <w:tcW w:w="1275" w:type="dxa"/>
            <w:vAlign w:val="center"/>
          </w:tcPr>
          <w:p w:rsidR="0018116D" w:rsidRPr="00125DAD" w:rsidRDefault="0018116D" w:rsidP="00125DAD">
            <w:pPr>
              <w:bidi/>
              <w:spacing w:after="0"/>
              <w:jc w:val="center"/>
              <w:rPr>
                <w:rFonts w:asciiTheme="majorBidi" w:hAnsiTheme="majorBidi" w:cstheme="majorBidi"/>
                <w:b/>
                <w:bCs/>
                <w:sz w:val="28"/>
                <w:szCs w:val="28"/>
                <w:rtl/>
              </w:rPr>
            </w:pPr>
            <w:r w:rsidRPr="00125DAD">
              <w:rPr>
                <w:rFonts w:asciiTheme="majorBidi" w:hAnsiTheme="majorBidi" w:cstheme="majorBidi"/>
                <w:b/>
                <w:bCs/>
                <w:sz w:val="28"/>
                <w:szCs w:val="28"/>
                <w:rtl/>
              </w:rPr>
              <w:t>29</w:t>
            </w:r>
          </w:p>
        </w:tc>
        <w:tc>
          <w:tcPr>
            <w:tcW w:w="1560" w:type="dxa"/>
            <w:vAlign w:val="center"/>
          </w:tcPr>
          <w:p w:rsidR="0018116D" w:rsidRPr="00125DAD" w:rsidRDefault="0018116D" w:rsidP="00125DAD">
            <w:pPr>
              <w:bidi/>
              <w:spacing w:after="0"/>
              <w:jc w:val="center"/>
              <w:rPr>
                <w:rFonts w:asciiTheme="majorBidi" w:hAnsiTheme="majorBidi" w:cstheme="majorBidi"/>
                <w:b/>
                <w:bCs/>
                <w:sz w:val="28"/>
                <w:szCs w:val="28"/>
                <w:rtl/>
              </w:rPr>
            </w:pPr>
            <w:r w:rsidRPr="00125DAD">
              <w:rPr>
                <w:rFonts w:asciiTheme="majorBidi" w:hAnsiTheme="majorBidi" w:cstheme="majorBidi"/>
                <w:b/>
                <w:bCs/>
                <w:sz w:val="28"/>
                <w:szCs w:val="28"/>
                <w:rtl/>
              </w:rPr>
              <w:t>100</w:t>
            </w:r>
          </w:p>
        </w:tc>
      </w:tr>
    </w:tbl>
    <w:p w:rsidR="0018116D"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60800" behindDoc="1" locked="0" layoutInCell="1" allowOverlap="1">
            <wp:simplePos x="0" y="0"/>
            <wp:positionH relativeFrom="column">
              <wp:posOffset>1040765</wp:posOffset>
            </wp:positionH>
            <wp:positionV relativeFrom="paragraph">
              <wp:posOffset>2643505</wp:posOffset>
            </wp:positionV>
            <wp:extent cx="3681481" cy="2236304"/>
            <wp:effectExtent l="0" t="0" r="0" b="0"/>
            <wp:wrapNone/>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sidRPr="00F8132C">
        <w:rPr>
          <w:rFonts w:ascii="Traditional Arabic" w:hAnsi="Traditional Arabic" w:cs="Traditional Arabic"/>
          <w:sz w:val="32"/>
          <w:szCs w:val="32"/>
        </w:rPr>
        <w:br w:type="textWrapping" w:clear="all"/>
      </w:r>
    </w:p>
    <w:p w:rsidR="00125DAD" w:rsidRDefault="00125DAD" w:rsidP="0018116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8116D" w:rsidRPr="00F8132C" w:rsidRDefault="0018116D" w:rsidP="00125DA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نلاحظ من خلال النسب الموجودة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علاه أن الفئة المستجوبة من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ساتذة المثبتين قدرت ب</w:t>
      </w:r>
      <w:r>
        <w:rPr>
          <w:rFonts w:ascii="Traditional Arabic" w:hAnsi="Traditional Arabic" w:cs="Traditional Arabic" w:hint="cs"/>
          <w:sz w:val="32"/>
          <w:szCs w:val="32"/>
          <w:rtl/>
        </w:rPr>
        <w:t>ـ</w:t>
      </w:r>
      <w:r w:rsidRPr="00F8132C">
        <w:rPr>
          <w:rFonts w:ascii="Traditional Arabic" w:hAnsi="Traditional Arabic" w:cs="Traditional Arabic"/>
          <w:sz w:val="32"/>
          <w:szCs w:val="32"/>
          <w:rtl/>
        </w:rPr>
        <w:t xml:space="preserve"> 75.86 أي أن هذه الفئة </w:t>
      </w:r>
      <w:r w:rsidRPr="00F8132C">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كثر خبرة وهذا مايزيد من كفاءة الاستبيان.</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من خلال استجواب العينة المثبتة في المؤسسات، عن طريق الاستبيانات، لوحظت محدودية خبرة صنف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ساتذة المستخلفين وغير المثبتين خاصة المنحدرين من المدارس العليا، والجامعات، الناجحين في مناصب التعليم، لازالو</w:t>
      </w:r>
      <w:r>
        <w:rPr>
          <w:rFonts w:ascii="Traditional Arabic" w:hAnsi="Traditional Arabic" w:cs="Traditional Arabic" w:hint="cs"/>
          <w:sz w:val="32"/>
          <w:szCs w:val="32"/>
          <w:rtl/>
        </w:rPr>
        <w:t>ا</w:t>
      </w:r>
      <w:r w:rsidRPr="00F8132C">
        <w:rPr>
          <w:rFonts w:ascii="Traditional Arabic" w:hAnsi="Traditional Arabic" w:cs="Traditional Arabic" w:hint="cs"/>
          <w:sz w:val="32"/>
          <w:szCs w:val="32"/>
          <w:rtl/>
        </w:rPr>
        <w:t xml:space="preserve"> تحت تكوين ميداني من طرف زملائهم من ذوي الخبرة، وهو ما يشير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أن الطاقم التربوي لكل مؤسسة قصدتها، يملك خبرة عالية في الميدان.</w:t>
      </w:r>
    </w:p>
    <w:p w:rsidR="00125DAD" w:rsidRDefault="00125DAD" w:rsidP="0018116D">
      <w:pPr>
        <w:bidi/>
        <w:rPr>
          <w:rFonts w:ascii="Traditional Arabic" w:hAnsi="Traditional Arabic" w:cs="Traditional Arabic"/>
          <w:b/>
          <w:bCs/>
          <w:sz w:val="32"/>
          <w:szCs w:val="32"/>
          <w:rtl/>
        </w:rPr>
      </w:pPr>
    </w:p>
    <w:p w:rsidR="00125DAD" w:rsidRDefault="00125DAD" w:rsidP="00125DAD">
      <w:pPr>
        <w:bidi/>
        <w:rPr>
          <w:rFonts w:ascii="Traditional Arabic" w:hAnsi="Traditional Arabic" w:cs="Traditional Arabic"/>
          <w:b/>
          <w:bCs/>
          <w:sz w:val="32"/>
          <w:szCs w:val="32"/>
          <w:rtl/>
        </w:rPr>
      </w:pPr>
    </w:p>
    <w:p w:rsidR="0018116D" w:rsidRPr="00F8132C" w:rsidRDefault="0018116D" w:rsidP="00125DAD">
      <w:pPr>
        <w:bidi/>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2-4- جدول</w:t>
      </w:r>
      <w:r w:rsidRPr="00F8132C">
        <w:rPr>
          <w:rFonts w:ascii="Traditional Arabic" w:hAnsi="Traditional Arabic" w:cs="Traditional Arabic"/>
          <w:b/>
          <w:bCs/>
          <w:sz w:val="32"/>
          <w:szCs w:val="32"/>
          <w:rtl/>
        </w:rPr>
        <w:t xml:space="preserve"> رقم </w:t>
      </w:r>
      <w:r w:rsidRPr="00F8132C">
        <w:rPr>
          <w:rFonts w:ascii="Traditional Arabic" w:hAnsi="Traditional Arabic" w:cs="Traditional Arabic" w:hint="cs"/>
          <w:b/>
          <w:bCs/>
          <w:sz w:val="32"/>
          <w:szCs w:val="32"/>
          <w:rtl/>
        </w:rPr>
        <w:t>(04)</w:t>
      </w:r>
      <w:r w:rsidRPr="00F8132C">
        <w:rPr>
          <w:rFonts w:ascii="Traditional Arabic" w:hAnsi="Traditional Arabic" w:cs="Traditional Arabic"/>
          <w:b/>
          <w:bCs/>
          <w:sz w:val="32"/>
          <w:szCs w:val="32"/>
          <w:rtl/>
        </w:rPr>
        <w:t xml:space="preserve"> يوضح </w:t>
      </w:r>
      <w:r w:rsidRPr="00F8132C">
        <w:rPr>
          <w:rFonts w:ascii="Traditional Arabic" w:hAnsi="Traditional Arabic" w:cs="Traditional Arabic" w:hint="cs"/>
          <w:b/>
          <w:bCs/>
          <w:sz w:val="32"/>
          <w:szCs w:val="32"/>
          <w:rtl/>
        </w:rPr>
        <w:t>أثر</w:t>
      </w:r>
      <w:r w:rsidRPr="00F8132C">
        <w:rPr>
          <w:rFonts w:ascii="Traditional Arabic" w:hAnsi="Traditional Arabic" w:cs="Traditional Arabic"/>
          <w:b/>
          <w:bCs/>
          <w:sz w:val="32"/>
          <w:szCs w:val="32"/>
          <w:rtl/>
        </w:rPr>
        <w:t xml:space="preserve"> المقارنة بالكفاءات </w:t>
      </w:r>
      <w:r w:rsidRPr="00F8132C">
        <w:rPr>
          <w:rFonts w:ascii="Traditional Arabic" w:hAnsi="Traditional Arabic" w:cs="Traditional Arabic" w:hint="cs"/>
          <w:b/>
          <w:bCs/>
          <w:sz w:val="32"/>
          <w:szCs w:val="32"/>
          <w:rtl/>
        </w:rPr>
        <w:t>وعلاقتها</w:t>
      </w:r>
      <w:r w:rsidRPr="00F8132C">
        <w:rPr>
          <w:rFonts w:ascii="Traditional Arabic" w:hAnsi="Traditional Arabic" w:cs="Traditional Arabic"/>
          <w:b/>
          <w:bCs/>
          <w:sz w:val="32"/>
          <w:szCs w:val="32"/>
          <w:rtl/>
        </w:rPr>
        <w:t xml:space="preserve"> بالجديد </w:t>
      </w:r>
      <w:r w:rsidRPr="00F8132C">
        <w:rPr>
          <w:rFonts w:ascii="Traditional Arabic" w:hAnsi="Traditional Arabic" w:cs="Traditional Arabic" w:hint="cs"/>
          <w:b/>
          <w:bCs/>
          <w:sz w:val="32"/>
          <w:szCs w:val="32"/>
          <w:rtl/>
        </w:rPr>
        <w:t>في ا</w:t>
      </w:r>
      <w:r w:rsidRPr="00F8132C">
        <w:rPr>
          <w:rFonts w:ascii="Traditional Arabic" w:hAnsi="Traditional Arabic" w:cs="Traditional Arabic"/>
          <w:b/>
          <w:bCs/>
          <w:sz w:val="32"/>
          <w:szCs w:val="32"/>
          <w:rtl/>
        </w:rPr>
        <w:t>ل</w:t>
      </w:r>
      <w:r>
        <w:rPr>
          <w:rFonts w:ascii="Traditional Arabic" w:hAnsi="Traditional Arabic" w:cs="Traditional Arabic" w:hint="cs"/>
          <w:b/>
          <w:bCs/>
          <w:sz w:val="32"/>
          <w:szCs w:val="32"/>
          <w:rtl/>
        </w:rPr>
        <w:t>إ</w:t>
      </w:r>
      <w:r w:rsidRPr="00F8132C">
        <w:rPr>
          <w:rFonts w:ascii="Traditional Arabic" w:hAnsi="Traditional Arabic" w:cs="Traditional Arabic"/>
          <w:b/>
          <w:bCs/>
          <w:sz w:val="32"/>
          <w:szCs w:val="32"/>
          <w:rtl/>
        </w:rPr>
        <w:t>نتاج الكتابي</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tblpXSpec="center" w:tblpY="1"/>
        <w:tblOverlap w:val="never"/>
        <w:bidiVisual/>
        <w:tblW w:w="0" w:type="auto"/>
        <w:jc w:val="center"/>
        <w:tblLook w:val="04A0"/>
      </w:tblPr>
      <w:tblGrid>
        <w:gridCol w:w="1100"/>
        <w:gridCol w:w="1276"/>
        <w:gridCol w:w="1842"/>
      </w:tblGrid>
      <w:tr w:rsidR="0018116D" w:rsidRPr="00F8132C" w:rsidTr="00125DAD">
        <w:trPr>
          <w:trHeight w:val="754"/>
          <w:jc w:val="center"/>
        </w:trPr>
        <w:tc>
          <w:tcPr>
            <w:tcW w:w="1100" w:type="dxa"/>
            <w:tcBorders>
              <w:top w:val="nil"/>
              <w:left w:val="nil"/>
            </w:tcBorders>
          </w:tcPr>
          <w:p w:rsidR="0018116D" w:rsidRPr="00F8132C" w:rsidRDefault="0018116D" w:rsidP="00125DAD">
            <w:pPr>
              <w:bidi/>
              <w:spacing w:after="0"/>
              <w:rPr>
                <w:rFonts w:ascii="Traditional Arabic" w:hAnsi="Traditional Arabic" w:cs="Traditional Arabic"/>
                <w:sz w:val="32"/>
                <w:szCs w:val="32"/>
                <w:rtl/>
              </w:rPr>
            </w:pPr>
          </w:p>
        </w:tc>
        <w:tc>
          <w:tcPr>
            <w:tcW w:w="1276" w:type="dxa"/>
            <w:vAlign w:val="center"/>
          </w:tcPr>
          <w:p w:rsidR="0018116D" w:rsidRPr="00125DAD" w:rsidRDefault="0018116D" w:rsidP="00125DAD">
            <w:pPr>
              <w:bidi/>
              <w:spacing w:after="0"/>
              <w:jc w:val="center"/>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العدد</w:t>
            </w:r>
          </w:p>
        </w:tc>
        <w:tc>
          <w:tcPr>
            <w:tcW w:w="1842" w:type="dxa"/>
            <w:vAlign w:val="center"/>
          </w:tcPr>
          <w:p w:rsidR="0018116D" w:rsidRPr="00125DAD" w:rsidRDefault="0018116D" w:rsidP="00125DAD">
            <w:pPr>
              <w:bidi/>
              <w:spacing w:after="0"/>
              <w:jc w:val="center"/>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النسبة المئوية</w:t>
            </w:r>
          </w:p>
        </w:tc>
      </w:tr>
      <w:tr w:rsidR="0018116D" w:rsidRPr="00F8132C" w:rsidTr="00125DAD">
        <w:trPr>
          <w:trHeight w:val="790"/>
          <w:jc w:val="center"/>
        </w:trPr>
        <w:tc>
          <w:tcPr>
            <w:tcW w:w="1100" w:type="dxa"/>
            <w:vAlign w:val="center"/>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لا</w:t>
            </w:r>
          </w:p>
        </w:tc>
        <w:tc>
          <w:tcPr>
            <w:tcW w:w="1276"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4</w:t>
            </w:r>
          </w:p>
        </w:tc>
        <w:tc>
          <w:tcPr>
            <w:tcW w:w="1842"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13.79</w:t>
            </w:r>
          </w:p>
        </w:tc>
      </w:tr>
      <w:tr w:rsidR="0018116D" w:rsidRPr="00F8132C" w:rsidTr="00125DAD">
        <w:trPr>
          <w:trHeight w:val="605"/>
          <w:jc w:val="center"/>
        </w:trPr>
        <w:tc>
          <w:tcPr>
            <w:tcW w:w="1100" w:type="dxa"/>
            <w:vAlign w:val="center"/>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نعم</w:t>
            </w:r>
          </w:p>
        </w:tc>
        <w:tc>
          <w:tcPr>
            <w:tcW w:w="1276"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25</w:t>
            </w:r>
          </w:p>
        </w:tc>
        <w:tc>
          <w:tcPr>
            <w:tcW w:w="1842"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86.21</w:t>
            </w:r>
          </w:p>
        </w:tc>
      </w:tr>
      <w:tr w:rsidR="0018116D" w:rsidRPr="00F8132C" w:rsidTr="00125DAD">
        <w:trPr>
          <w:trHeight w:val="699"/>
          <w:jc w:val="center"/>
        </w:trPr>
        <w:tc>
          <w:tcPr>
            <w:tcW w:w="1100" w:type="dxa"/>
            <w:vAlign w:val="center"/>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المجموع</w:t>
            </w:r>
          </w:p>
        </w:tc>
        <w:tc>
          <w:tcPr>
            <w:tcW w:w="1276" w:type="dxa"/>
            <w:vAlign w:val="center"/>
          </w:tcPr>
          <w:p w:rsidR="0018116D" w:rsidRPr="00125DAD" w:rsidRDefault="0018116D" w:rsidP="00125DAD">
            <w:pPr>
              <w:bidi/>
              <w:spacing w:after="0"/>
              <w:jc w:val="center"/>
              <w:rPr>
                <w:rFonts w:asciiTheme="majorBidi" w:hAnsiTheme="majorBidi" w:cstheme="majorBidi"/>
                <w:b/>
                <w:bCs/>
                <w:sz w:val="28"/>
                <w:szCs w:val="28"/>
                <w:rtl/>
              </w:rPr>
            </w:pPr>
            <w:r w:rsidRPr="00125DAD">
              <w:rPr>
                <w:rFonts w:asciiTheme="majorBidi" w:hAnsiTheme="majorBidi" w:cstheme="majorBidi"/>
                <w:b/>
                <w:bCs/>
                <w:sz w:val="28"/>
                <w:szCs w:val="28"/>
                <w:rtl/>
              </w:rPr>
              <w:t>29</w:t>
            </w:r>
          </w:p>
        </w:tc>
        <w:tc>
          <w:tcPr>
            <w:tcW w:w="1842" w:type="dxa"/>
            <w:vAlign w:val="center"/>
          </w:tcPr>
          <w:p w:rsidR="0018116D" w:rsidRPr="00125DAD" w:rsidRDefault="0018116D" w:rsidP="00125DAD">
            <w:pPr>
              <w:bidi/>
              <w:spacing w:after="0"/>
              <w:jc w:val="center"/>
              <w:rPr>
                <w:rFonts w:asciiTheme="majorBidi" w:hAnsiTheme="majorBidi" w:cstheme="majorBidi"/>
                <w:b/>
                <w:bCs/>
                <w:sz w:val="28"/>
                <w:szCs w:val="28"/>
                <w:rtl/>
              </w:rPr>
            </w:pPr>
            <w:r w:rsidRPr="00125DAD">
              <w:rPr>
                <w:rFonts w:asciiTheme="majorBidi" w:hAnsiTheme="majorBidi" w:cstheme="majorBidi"/>
                <w:b/>
                <w:bCs/>
                <w:sz w:val="28"/>
                <w:szCs w:val="28"/>
                <w:rtl/>
              </w:rPr>
              <w:t>100</w:t>
            </w:r>
          </w:p>
        </w:tc>
      </w:tr>
    </w:tbl>
    <w:p w:rsidR="0018116D" w:rsidRPr="00F8132C" w:rsidRDefault="0018116D" w:rsidP="0018116D">
      <w:pPr>
        <w:bidi/>
        <w:rPr>
          <w:rFonts w:ascii="Traditional Arabic" w:hAnsi="Traditional Arabic" w:cs="Traditional Arabic"/>
          <w:sz w:val="32"/>
          <w:szCs w:val="32"/>
          <w:rtl/>
        </w:rPr>
      </w:pPr>
    </w:p>
    <w:p w:rsidR="00125DAD" w:rsidRDefault="00125DAD" w:rsidP="0018116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tl/>
        </w:rPr>
        <w:drawing>
          <wp:anchor distT="0" distB="0" distL="114300" distR="114300" simplePos="0" relativeHeight="251661824" behindDoc="1" locked="0" layoutInCell="1" allowOverlap="1">
            <wp:simplePos x="0" y="0"/>
            <wp:positionH relativeFrom="column">
              <wp:posOffset>1355090</wp:posOffset>
            </wp:positionH>
            <wp:positionV relativeFrom="paragraph">
              <wp:posOffset>347980</wp:posOffset>
            </wp:positionV>
            <wp:extent cx="3379304" cy="2256182"/>
            <wp:effectExtent l="0" t="0" r="0" b="0"/>
            <wp:wrapNone/>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8116D" w:rsidRPr="00F8132C" w:rsidRDefault="0018116D" w:rsidP="00125DA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تبين المعطيات أن نسبة 13.79 من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فراد العينة يرون أن المقاربة بالكفاءات لم ت</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تي بالجديد لل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نتاج الكتابي ولعل ذلك يعود إلى بعض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ساتذة الذين درسوا بالمقاربة التمديد لسنوات طويلة.</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أما نسبة 86.21 من المستجوبين يرون أن المقاربة بالكفاءات قد عادت بالنفع وقد جاءت بالجديد لل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نتاج الكتابي ذلك أن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نشطة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نتاج الكتابي في المقاربة بالكفاءات تستسقي مضامينها من القيم المدارية التي عايشها المتعلمون طيلة الوحدة من نصوص وغيرها وتتم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عادة البناء من جديد بواسطة المحاكاة.</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وحكمي على هذه النسب هو أن أكثرية أفراد المؤسسات التربوية من ذوي الخبرة فعلا، لكن درسوا بمقاربات التعليم الأساسي القديمة، أي ضمن لواء أمرية 16 أفريل 1976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غاية سنة 2003 التي تعنى بالتعليم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ساسي، وهذا قبل مج</w:t>
      </w:r>
      <w:r>
        <w:rPr>
          <w:rFonts w:ascii="Traditional Arabic" w:hAnsi="Traditional Arabic" w:cs="Traditional Arabic" w:hint="cs"/>
          <w:sz w:val="32"/>
          <w:szCs w:val="32"/>
          <w:rtl/>
        </w:rPr>
        <w:t>يء</w:t>
      </w:r>
      <w:r w:rsidRPr="00F8132C">
        <w:rPr>
          <w:rFonts w:ascii="Traditional Arabic" w:hAnsi="Traditional Arabic" w:cs="Traditional Arabic" w:hint="cs"/>
          <w:sz w:val="32"/>
          <w:szCs w:val="32"/>
          <w:rtl/>
        </w:rPr>
        <w:t xml:space="preserve"> مناهج الجيل الثاني، بما يسمى مناهج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صلاح، ثم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صلاح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صلاح في 2013.</w:t>
      </w:r>
    </w:p>
    <w:p w:rsidR="0018116D" w:rsidRPr="00F8132C" w:rsidRDefault="0018116D" w:rsidP="0018116D">
      <w:pPr>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2-5- جدول رقم(05)</w:t>
      </w:r>
      <w:r w:rsidRPr="00F8132C">
        <w:rPr>
          <w:rFonts w:ascii="Traditional Arabic" w:hAnsi="Traditional Arabic" w:cs="Traditional Arabic"/>
          <w:b/>
          <w:bCs/>
          <w:sz w:val="32"/>
          <w:szCs w:val="32"/>
          <w:rtl/>
        </w:rPr>
        <w:t xml:space="preserve"> يوضح مدى مساهمة المقاربة النصية كحل للقضاء على العجزوالضعف في ال</w:t>
      </w:r>
      <w:r>
        <w:rPr>
          <w:rFonts w:ascii="Traditional Arabic" w:hAnsi="Traditional Arabic" w:cs="Traditional Arabic" w:hint="cs"/>
          <w:b/>
          <w:bCs/>
          <w:sz w:val="32"/>
          <w:szCs w:val="32"/>
          <w:rtl/>
        </w:rPr>
        <w:t>إ</w:t>
      </w:r>
      <w:r w:rsidRPr="00F8132C">
        <w:rPr>
          <w:rFonts w:ascii="Traditional Arabic" w:hAnsi="Traditional Arabic" w:cs="Traditional Arabic"/>
          <w:b/>
          <w:bCs/>
          <w:sz w:val="32"/>
          <w:szCs w:val="32"/>
          <w:rtl/>
        </w:rPr>
        <w:t>نتاج الكتابي</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tblpXSpec="center" w:tblpY="1"/>
        <w:tblOverlap w:val="never"/>
        <w:bidiVisual/>
        <w:tblW w:w="0" w:type="auto"/>
        <w:jc w:val="center"/>
        <w:tblLook w:val="04A0"/>
      </w:tblPr>
      <w:tblGrid>
        <w:gridCol w:w="1100"/>
        <w:gridCol w:w="1276"/>
        <w:gridCol w:w="1842"/>
      </w:tblGrid>
      <w:tr w:rsidR="0018116D" w:rsidRPr="00F8132C" w:rsidTr="00480849">
        <w:trPr>
          <w:trHeight w:val="411"/>
          <w:jc w:val="center"/>
        </w:trPr>
        <w:tc>
          <w:tcPr>
            <w:tcW w:w="1100" w:type="dxa"/>
            <w:tcBorders>
              <w:top w:val="nil"/>
              <w:left w:val="nil"/>
            </w:tcBorders>
          </w:tcPr>
          <w:p w:rsidR="0018116D" w:rsidRPr="00F8132C" w:rsidRDefault="0018116D" w:rsidP="00125DAD">
            <w:pPr>
              <w:bidi/>
              <w:spacing w:after="0"/>
              <w:rPr>
                <w:rFonts w:ascii="Traditional Arabic" w:hAnsi="Traditional Arabic" w:cs="Traditional Arabic"/>
                <w:sz w:val="32"/>
                <w:szCs w:val="32"/>
                <w:rtl/>
              </w:rPr>
            </w:pPr>
          </w:p>
        </w:tc>
        <w:tc>
          <w:tcPr>
            <w:tcW w:w="1276" w:type="dxa"/>
            <w:vAlign w:val="center"/>
          </w:tcPr>
          <w:p w:rsidR="0018116D" w:rsidRPr="00125DAD" w:rsidRDefault="0018116D" w:rsidP="00125DAD">
            <w:pPr>
              <w:bidi/>
              <w:spacing w:after="0"/>
              <w:jc w:val="center"/>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العدد</w:t>
            </w:r>
          </w:p>
        </w:tc>
        <w:tc>
          <w:tcPr>
            <w:tcW w:w="1842" w:type="dxa"/>
            <w:vAlign w:val="center"/>
          </w:tcPr>
          <w:p w:rsidR="0018116D" w:rsidRPr="00125DAD" w:rsidRDefault="0018116D" w:rsidP="00125DAD">
            <w:pPr>
              <w:bidi/>
              <w:spacing w:after="0"/>
              <w:jc w:val="center"/>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النسبة المئوية</w:t>
            </w:r>
          </w:p>
        </w:tc>
      </w:tr>
      <w:tr w:rsidR="0018116D" w:rsidRPr="00F8132C" w:rsidTr="00480849">
        <w:trPr>
          <w:trHeight w:val="135"/>
          <w:jc w:val="center"/>
        </w:trPr>
        <w:tc>
          <w:tcPr>
            <w:tcW w:w="1100" w:type="dxa"/>
            <w:vAlign w:val="center"/>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لا</w:t>
            </w:r>
          </w:p>
        </w:tc>
        <w:tc>
          <w:tcPr>
            <w:tcW w:w="1276"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9</w:t>
            </w:r>
          </w:p>
        </w:tc>
        <w:tc>
          <w:tcPr>
            <w:tcW w:w="1842"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31.03</w:t>
            </w:r>
          </w:p>
        </w:tc>
      </w:tr>
      <w:tr w:rsidR="0018116D" w:rsidRPr="00F8132C" w:rsidTr="00480849">
        <w:trPr>
          <w:trHeight w:val="257"/>
          <w:jc w:val="center"/>
        </w:trPr>
        <w:tc>
          <w:tcPr>
            <w:tcW w:w="1100" w:type="dxa"/>
            <w:vAlign w:val="center"/>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نعم</w:t>
            </w:r>
          </w:p>
        </w:tc>
        <w:tc>
          <w:tcPr>
            <w:tcW w:w="1276"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20</w:t>
            </w:r>
          </w:p>
        </w:tc>
        <w:tc>
          <w:tcPr>
            <w:tcW w:w="1842" w:type="dxa"/>
            <w:vAlign w:val="center"/>
          </w:tcPr>
          <w:p w:rsidR="0018116D" w:rsidRPr="00125DAD" w:rsidRDefault="0018116D" w:rsidP="00125DAD">
            <w:pPr>
              <w:bidi/>
              <w:spacing w:after="0"/>
              <w:jc w:val="center"/>
              <w:rPr>
                <w:rFonts w:asciiTheme="majorBidi" w:hAnsiTheme="majorBidi" w:cstheme="majorBidi"/>
                <w:sz w:val="28"/>
                <w:szCs w:val="28"/>
                <w:rtl/>
              </w:rPr>
            </w:pPr>
            <w:r w:rsidRPr="00125DAD">
              <w:rPr>
                <w:rFonts w:asciiTheme="majorBidi" w:hAnsiTheme="majorBidi" w:cstheme="majorBidi"/>
                <w:sz w:val="28"/>
                <w:szCs w:val="28"/>
                <w:rtl/>
              </w:rPr>
              <w:t>68.97</w:t>
            </w:r>
          </w:p>
        </w:tc>
      </w:tr>
      <w:tr w:rsidR="0018116D" w:rsidRPr="00F8132C" w:rsidTr="00480849">
        <w:trPr>
          <w:trHeight w:val="251"/>
          <w:jc w:val="center"/>
        </w:trPr>
        <w:tc>
          <w:tcPr>
            <w:tcW w:w="1100" w:type="dxa"/>
            <w:vAlign w:val="center"/>
          </w:tcPr>
          <w:p w:rsidR="0018116D" w:rsidRPr="00125DAD" w:rsidRDefault="0018116D" w:rsidP="00125DAD">
            <w:pPr>
              <w:bidi/>
              <w:spacing w:after="0"/>
              <w:rPr>
                <w:rFonts w:ascii="Traditional Arabic" w:hAnsi="Traditional Arabic" w:cs="Traditional Arabic"/>
                <w:b/>
                <w:bCs/>
                <w:sz w:val="32"/>
                <w:szCs w:val="32"/>
                <w:rtl/>
              </w:rPr>
            </w:pPr>
            <w:r w:rsidRPr="00125DAD">
              <w:rPr>
                <w:rFonts w:ascii="Traditional Arabic" w:hAnsi="Traditional Arabic" w:cs="Traditional Arabic"/>
                <w:b/>
                <w:bCs/>
                <w:sz w:val="32"/>
                <w:szCs w:val="32"/>
                <w:rtl/>
              </w:rPr>
              <w:t>المجموع</w:t>
            </w:r>
          </w:p>
        </w:tc>
        <w:tc>
          <w:tcPr>
            <w:tcW w:w="1276" w:type="dxa"/>
            <w:vAlign w:val="center"/>
          </w:tcPr>
          <w:p w:rsidR="0018116D" w:rsidRPr="00125DAD" w:rsidRDefault="0018116D" w:rsidP="00125DAD">
            <w:pPr>
              <w:bidi/>
              <w:spacing w:after="0"/>
              <w:jc w:val="center"/>
              <w:rPr>
                <w:rFonts w:asciiTheme="majorBidi" w:hAnsiTheme="majorBidi" w:cstheme="majorBidi"/>
                <w:b/>
                <w:bCs/>
                <w:sz w:val="28"/>
                <w:szCs w:val="28"/>
                <w:rtl/>
              </w:rPr>
            </w:pPr>
            <w:r w:rsidRPr="00125DAD">
              <w:rPr>
                <w:rFonts w:asciiTheme="majorBidi" w:hAnsiTheme="majorBidi" w:cstheme="majorBidi"/>
                <w:b/>
                <w:bCs/>
                <w:sz w:val="28"/>
                <w:szCs w:val="28"/>
                <w:rtl/>
              </w:rPr>
              <w:t>29</w:t>
            </w:r>
          </w:p>
        </w:tc>
        <w:tc>
          <w:tcPr>
            <w:tcW w:w="1842" w:type="dxa"/>
            <w:vAlign w:val="center"/>
          </w:tcPr>
          <w:p w:rsidR="0018116D" w:rsidRPr="00125DAD" w:rsidRDefault="0018116D" w:rsidP="00125DAD">
            <w:pPr>
              <w:bidi/>
              <w:spacing w:after="0"/>
              <w:jc w:val="center"/>
              <w:rPr>
                <w:rFonts w:asciiTheme="majorBidi" w:hAnsiTheme="majorBidi" w:cstheme="majorBidi"/>
                <w:b/>
                <w:bCs/>
                <w:sz w:val="28"/>
                <w:szCs w:val="28"/>
                <w:rtl/>
              </w:rPr>
            </w:pPr>
            <w:r w:rsidRPr="00125DAD">
              <w:rPr>
                <w:rFonts w:asciiTheme="majorBidi" w:hAnsiTheme="majorBidi" w:cstheme="majorBidi"/>
                <w:b/>
                <w:bCs/>
                <w:sz w:val="28"/>
                <w:szCs w:val="28"/>
                <w:rtl/>
              </w:rPr>
              <w:t>100</w:t>
            </w:r>
          </w:p>
        </w:tc>
      </w:tr>
    </w:tbl>
    <w:p w:rsidR="0018116D" w:rsidRPr="00F8132C" w:rsidRDefault="0018116D" w:rsidP="0018116D">
      <w:pPr>
        <w:bidi/>
        <w:rPr>
          <w:rFonts w:ascii="Traditional Arabic" w:hAnsi="Traditional Arabic" w:cs="Traditional Arabic"/>
          <w:sz w:val="32"/>
          <w:szCs w:val="32"/>
        </w:rPr>
      </w:pPr>
    </w:p>
    <w:p w:rsidR="00125DAD" w:rsidRDefault="00125DAD" w:rsidP="0018116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62848" behindDoc="1" locked="0" layoutInCell="1" allowOverlap="1">
            <wp:simplePos x="0" y="0"/>
            <wp:positionH relativeFrom="column">
              <wp:posOffset>1231265</wp:posOffset>
            </wp:positionH>
            <wp:positionV relativeFrom="paragraph">
              <wp:posOffset>294640</wp:posOffset>
            </wp:positionV>
            <wp:extent cx="3454980" cy="2067340"/>
            <wp:effectExtent l="0" t="0" r="12700" b="9525"/>
            <wp:wrapNone/>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25DAD" w:rsidRDefault="00125DAD" w:rsidP="00125DAD">
      <w:pPr>
        <w:bidi/>
        <w:ind w:firstLine="567"/>
        <w:jc w:val="both"/>
        <w:rPr>
          <w:rFonts w:ascii="Traditional Arabic" w:hAnsi="Traditional Arabic" w:cs="Traditional Arabic"/>
          <w:sz w:val="32"/>
          <w:szCs w:val="32"/>
          <w:rtl/>
        </w:rPr>
      </w:pPr>
    </w:p>
    <w:p w:rsidR="0018116D" w:rsidRPr="00F8132C" w:rsidRDefault="0018116D" w:rsidP="00125DA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تشير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حصائيات إلى أن نسبة 68.97 من العينة المستجوبة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كدت أن المقاربة النصية قد ساهمت في القضاء على الفجوة بين نشاطات اللغة العربية.</w:t>
      </w:r>
    </w:p>
    <w:p w:rsidR="0018116D" w:rsidRPr="00F8132C" w:rsidRDefault="0018116D" w:rsidP="0018116D">
      <w:pPr>
        <w:bidi/>
        <w:ind w:firstLine="567"/>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 xml:space="preserve">ورأيي في هذا الموضوع، أن المقاربة النصية فعلا، تساهم في خلق نقلة نوعية للتلاميذ من خلال، انتقال النص المتناول في القراءة،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نشاط الظواهر اللغوية، لكن من جهة أخرى، يجد الأستاذ نفسه في حرج مع المقاربة النصية، لأن بعض دروس الظواهر اللغوية، لا تجد أمثلتها المناسبة في ذلك النص، وبالتالي يجد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ستاذ نفسه مجبرا على تكييف هذه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مثلة حسب طريقته، لا كما تم ذكرها في النص لخلق الملاءمة والفهم لدى المتعلمين.</w:t>
      </w:r>
    </w:p>
    <w:p w:rsidR="00125DAD" w:rsidRDefault="00125DAD" w:rsidP="0018116D">
      <w:pPr>
        <w:bidi/>
        <w:rPr>
          <w:rFonts w:ascii="Traditional Arabic" w:hAnsi="Traditional Arabic" w:cs="Traditional Arabic"/>
          <w:b/>
          <w:bCs/>
          <w:sz w:val="32"/>
          <w:szCs w:val="32"/>
          <w:rtl/>
        </w:rPr>
      </w:pPr>
    </w:p>
    <w:p w:rsidR="00125DAD" w:rsidRDefault="00125DAD" w:rsidP="00125DAD">
      <w:pPr>
        <w:bidi/>
        <w:rPr>
          <w:rFonts w:ascii="Traditional Arabic" w:hAnsi="Traditional Arabic" w:cs="Traditional Arabic"/>
          <w:b/>
          <w:bCs/>
          <w:sz w:val="32"/>
          <w:szCs w:val="32"/>
          <w:rtl/>
        </w:rPr>
      </w:pPr>
    </w:p>
    <w:p w:rsidR="0018116D" w:rsidRPr="00F8132C" w:rsidRDefault="0018116D" w:rsidP="00125DAD">
      <w:pPr>
        <w:bidi/>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2-6- جدول رقم(06) يوضح</w:t>
      </w:r>
      <w:r w:rsidRPr="00F8132C">
        <w:rPr>
          <w:rFonts w:ascii="Traditional Arabic" w:hAnsi="Traditional Arabic" w:cs="Traditional Arabic"/>
          <w:b/>
          <w:bCs/>
          <w:sz w:val="32"/>
          <w:szCs w:val="32"/>
          <w:rtl/>
        </w:rPr>
        <w:t xml:space="preserve"> مدى مساهمة التلاميذ في تفعيل نشاط ال</w:t>
      </w:r>
      <w:r>
        <w:rPr>
          <w:rFonts w:ascii="Traditional Arabic" w:hAnsi="Traditional Arabic" w:cs="Traditional Arabic" w:hint="cs"/>
          <w:b/>
          <w:bCs/>
          <w:sz w:val="32"/>
          <w:szCs w:val="32"/>
          <w:rtl/>
        </w:rPr>
        <w:t>إ</w:t>
      </w:r>
      <w:r w:rsidRPr="00F8132C">
        <w:rPr>
          <w:rFonts w:ascii="Traditional Arabic" w:hAnsi="Traditional Arabic" w:cs="Traditional Arabic"/>
          <w:b/>
          <w:bCs/>
          <w:sz w:val="32"/>
          <w:szCs w:val="32"/>
          <w:rtl/>
        </w:rPr>
        <w:t>نتاج الكتابي</w:t>
      </w:r>
      <w:r w:rsidRPr="00F8132C">
        <w:rPr>
          <w:rFonts w:ascii="Traditional Arabic" w:hAnsi="Traditional Arabic" w:cs="Traditional Arabic" w:hint="cs"/>
          <w:b/>
          <w:bCs/>
          <w:sz w:val="32"/>
          <w:szCs w:val="32"/>
          <w:rtl/>
        </w:rPr>
        <w:t>:</w:t>
      </w:r>
    </w:p>
    <w:tbl>
      <w:tblPr>
        <w:tblStyle w:val="Grilledutableau1"/>
        <w:tblpPr w:leftFromText="141" w:rightFromText="141" w:vertAnchor="text" w:tblpXSpec="center" w:tblpY="1"/>
        <w:tblOverlap w:val="never"/>
        <w:bidiVisual/>
        <w:tblW w:w="0" w:type="auto"/>
        <w:jc w:val="center"/>
        <w:tblLook w:val="04A0"/>
      </w:tblPr>
      <w:tblGrid>
        <w:gridCol w:w="1525"/>
        <w:gridCol w:w="1418"/>
        <w:gridCol w:w="1417"/>
      </w:tblGrid>
      <w:tr w:rsidR="0018116D" w:rsidRPr="00F8132C" w:rsidTr="00480849">
        <w:trPr>
          <w:jc w:val="center"/>
        </w:trPr>
        <w:tc>
          <w:tcPr>
            <w:tcW w:w="1525" w:type="dxa"/>
            <w:tcBorders>
              <w:top w:val="nil"/>
              <w:left w:val="nil"/>
            </w:tcBorders>
          </w:tcPr>
          <w:p w:rsidR="0018116D" w:rsidRPr="00F8132C" w:rsidRDefault="0018116D" w:rsidP="00CF1521">
            <w:pPr>
              <w:bidi/>
              <w:spacing w:after="0"/>
              <w:rPr>
                <w:rFonts w:ascii="Traditional Arabic" w:hAnsi="Traditional Arabic" w:cs="Traditional Arabic"/>
                <w:sz w:val="32"/>
                <w:szCs w:val="32"/>
                <w:rtl/>
              </w:rPr>
            </w:pPr>
          </w:p>
        </w:tc>
        <w:tc>
          <w:tcPr>
            <w:tcW w:w="1418"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العدد</w:t>
            </w:r>
          </w:p>
        </w:tc>
        <w:tc>
          <w:tcPr>
            <w:tcW w:w="1417"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النسبة المئوية</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لا</w:t>
            </w:r>
          </w:p>
        </w:tc>
        <w:tc>
          <w:tcPr>
            <w:tcW w:w="1418" w:type="dxa"/>
            <w:vAlign w:val="center"/>
          </w:tcPr>
          <w:p w:rsidR="0018116D" w:rsidRPr="00480849" w:rsidRDefault="0018116D" w:rsidP="00CF1521">
            <w:pPr>
              <w:bidi/>
              <w:spacing w:after="0"/>
              <w:jc w:val="center"/>
              <w:rPr>
                <w:rFonts w:asciiTheme="majorBidi" w:hAnsiTheme="majorBidi" w:cstheme="majorBidi"/>
                <w:sz w:val="28"/>
                <w:szCs w:val="28"/>
                <w:rtl/>
              </w:rPr>
            </w:pPr>
            <w:r w:rsidRPr="00480849">
              <w:rPr>
                <w:rFonts w:asciiTheme="majorBidi" w:hAnsiTheme="majorBidi" w:cstheme="majorBidi"/>
                <w:sz w:val="28"/>
                <w:szCs w:val="28"/>
                <w:rtl/>
              </w:rPr>
              <w:t>00</w:t>
            </w:r>
          </w:p>
        </w:tc>
        <w:tc>
          <w:tcPr>
            <w:tcW w:w="1417" w:type="dxa"/>
            <w:vAlign w:val="center"/>
          </w:tcPr>
          <w:p w:rsidR="0018116D" w:rsidRPr="00480849" w:rsidRDefault="0018116D" w:rsidP="00CF1521">
            <w:pPr>
              <w:bidi/>
              <w:spacing w:after="0"/>
              <w:jc w:val="center"/>
              <w:rPr>
                <w:rFonts w:asciiTheme="majorBidi" w:hAnsiTheme="majorBidi" w:cstheme="majorBidi"/>
                <w:sz w:val="28"/>
                <w:szCs w:val="28"/>
                <w:rtl/>
              </w:rPr>
            </w:pPr>
            <w:r w:rsidRPr="00480849">
              <w:rPr>
                <w:rFonts w:asciiTheme="majorBidi" w:hAnsiTheme="majorBidi" w:cstheme="majorBidi"/>
                <w:sz w:val="28"/>
                <w:szCs w:val="28"/>
                <w:rtl/>
              </w:rPr>
              <w:t>00</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نعم</w:t>
            </w:r>
          </w:p>
        </w:tc>
        <w:tc>
          <w:tcPr>
            <w:tcW w:w="1418" w:type="dxa"/>
            <w:vAlign w:val="center"/>
          </w:tcPr>
          <w:p w:rsidR="0018116D" w:rsidRPr="00480849" w:rsidRDefault="0018116D" w:rsidP="00CF1521">
            <w:pPr>
              <w:bidi/>
              <w:spacing w:after="0"/>
              <w:jc w:val="center"/>
              <w:rPr>
                <w:rFonts w:asciiTheme="majorBidi" w:hAnsiTheme="majorBidi" w:cstheme="majorBidi"/>
                <w:sz w:val="28"/>
                <w:szCs w:val="28"/>
                <w:rtl/>
              </w:rPr>
            </w:pPr>
            <w:r w:rsidRPr="00480849">
              <w:rPr>
                <w:rFonts w:asciiTheme="majorBidi" w:hAnsiTheme="majorBidi" w:cstheme="majorBidi"/>
                <w:sz w:val="28"/>
                <w:szCs w:val="28"/>
                <w:rtl/>
              </w:rPr>
              <w:t>29</w:t>
            </w:r>
          </w:p>
        </w:tc>
        <w:tc>
          <w:tcPr>
            <w:tcW w:w="1417" w:type="dxa"/>
            <w:vAlign w:val="center"/>
          </w:tcPr>
          <w:p w:rsidR="0018116D" w:rsidRPr="00480849" w:rsidRDefault="0018116D" w:rsidP="00CF1521">
            <w:pPr>
              <w:bidi/>
              <w:spacing w:after="0"/>
              <w:jc w:val="center"/>
              <w:rPr>
                <w:rFonts w:asciiTheme="majorBidi" w:hAnsiTheme="majorBidi" w:cstheme="majorBidi"/>
                <w:sz w:val="28"/>
                <w:szCs w:val="28"/>
                <w:rtl/>
              </w:rPr>
            </w:pPr>
            <w:r w:rsidRPr="00480849">
              <w:rPr>
                <w:rFonts w:asciiTheme="majorBidi" w:hAnsiTheme="majorBidi" w:cstheme="majorBidi"/>
                <w:sz w:val="28"/>
                <w:szCs w:val="28"/>
                <w:rtl/>
              </w:rPr>
              <w:t>100</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المجموع</w:t>
            </w:r>
          </w:p>
        </w:tc>
        <w:tc>
          <w:tcPr>
            <w:tcW w:w="1418" w:type="dxa"/>
            <w:vAlign w:val="center"/>
          </w:tcPr>
          <w:p w:rsidR="0018116D" w:rsidRPr="00480849" w:rsidRDefault="0018116D" w:rsidP="00CF1521">
            <w:pPr>
              <w:bidi/>
              <w:spacing w:after="0"/>
              <w:jc w:val="center"/>
              <w:rPr>
                <w:rFonts w:asciiTheme="majorBidi" w:hAnsiTheme="majorBidi" w:cstheme="majorBidi"/>
                <w:b/>
                <w:bCs/>
                <w:sz w:val="28"/>
                <w:szCs w:val="28"/>
                <w:rtl/>
              </w:rPr>
            </w:pPr>
            <w:r w:rsidRPr="00480849">
              <w:rPr>
                <w:rFonts w:asciiTheme="majorBidi" w:hAnsiTheme="majorBidi" w:cstheme="majorBidi"/>
                <w:b/>
                <w:bCs/>
                <w:sz w:val="28"/>
                <w:szCs w:val="28"/>
                <w:rtl/>
              </w:rPr>
              <w:t>29</w:t>
            </w:r>
          </w:p>
        </w:tc>
        <w:tc>
          <w:tcPr>
            <w:tcW w:w="1417" w:type="dxa"/>
            <w:vAlign w:val="center"/>
          </w:tcPr>
          <w:p w:rsidR="0018116D" w:rsidRPr="00480849" w:rsidRDefault="0018116D" w:rsidP="00CF1521">
            <w:pPr>
              <w:bidi/>
              <w:spacing w:after="0"/>
              <w:jc w:val="center"/>
              <w:rPr>
                <w:rFonts w:asciiTheme="majorBidi" w:hAnsiTheme="majorBidi" w:cstheme="majorBidi"/>
                <w:b/>
                <w:bCs/>
                <w:sz w:val="28"/>
                <w:szCs w:val="28"/>
                <w:rtl/>
              </w:rPr>
            </w:pPr>
            <w:r w:rsidRPr="00480849">
              <w:rPr>
                <w:rFonts w:asciiTheme="majorBidi" w:hAnsiTheme="majorBidi" w:cstheme="majorBidi"/>
                <w:b/>
                <w:bCs/>
                <w:sz w:val="28"/>
                <w:szCs w:val="28"/>
                <w:rtl/>
              </w:rPr>
              <w:t>100</w:t>
            </w:r>
          </w:p>
        </w:tc>
      </w:tr>
    </w:tbl>
    <w:p w:rsidR="0018116D" w:rsidRPr="00F8132C" w:rsidRDefault="0018116D" w:rsidP="0018116D">
      <w:pPr>
        <w:bidi/>
        <w:rPr>
          <w:rFonts w:ascii="Traditional Arabic" w:hAnsi="Traditional Arabic" w:cs="Traditional Arabic"/>
          <w:sz w:val="32"/>
          <w:szCs w:val="32"/>
        </w:rPr>
      </w:pPr>
    </w:p>
    <w:p w:rsidR="00480849" w:rsidRDefault="00480849" w:rsidP="0018116D">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63872" behindDoc="1" locked="0" layoutInCell="1" allowOverlap="1">
            <wp:simplePos x="0" y="0"/>
            <wp:positionH relativeFrom="column">
              <wp:posOffset>1278890</wp:posOffset>
            </wp:positionH>
            <wp:positionV relativeFrom="paragraph">
              <wp:posOffset>443230</wp:posOffset>
            </wp:positionV>
            <wp:extent cx="3439767" cy="1967947"/>
            <wp:effectExtent l="0" t="0" r="8890" b="13335"/>
            <wp:wrapNone/>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18116D" w:rsidRPr="00F8132C" w:rsidRDefault="0018116D" w:rsidP="00480849">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من خلال ما توصلنا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ليه من نتائج الجدول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علاهنجد</w:t>
      </w:r>
      <w:r>
        <w:rPr>
          <w:rFonts w:ascii="Traditional Arabic" w:hAnsi="Traditional Arabic" w:cs="Traditional Arabic" w:hint="cs"/>
          <w:sz w:val="32"/>
          <w:szCs w:val="32"/>
          <w:rtl/>
        </w:rPr>
        <w:t xml:space="preserve"> أ</w:t>
      </w:r>
      <w:r w:rsidRPr="00F8132C">
        <w:rPr>
          <w:rFonts w:ascii="Traditional Arabic" w:hAnsi="Traditional Arabic" w:cs="Traditional Arabic"/>
          <w:sz w:val="32"/>
          <w:szCs w:val="32"/>
          <w:rtl/>
        </w:rPr>
        <w:t xml:space="preserve">ن نسبة 100 % من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فراد العينة أي 29 أستاذ يؤيدون على أن المتعلم هو محور الإنتاج الكتابي وهو المساهم الوحيد في تفعيله ذلك 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ستاذ في الحصص السابقة كقواعد دراسة النص وغيرها أما حصة الإنتاج الكتابي يحاول المتعلم إعادة بناء مكتسباته القبلية وتوظيفها لكي يرى الأستاذ مدى استيعابه وقدرته على الإلمام بالمادة الموجودة داخل مقطع معين.</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ومن خلال تجربتي في ميدان التعليم، وعملا بما جاء في قواعد التعليم، والمقاربة بالكفاءات، أنه يجب أن يكون المتعلم محور العملية التعليمية التعلمية، والأستاذ ما هو إلا موجه فقط، بحيث يعالج أخطاء هذا المتعلم، ويقيمه من خلال توظيفه لما تلقاه من معارف وموارد للظواهر اللغوية وغيرها. </w:t>
      </w:r>
    </w:p>
    <w:p w:rsidR="00480849" w:rsidRDefault="00480849" w:rsidP="0018116D">
      <w:pPr>
        <w:bidi/>
        <w:jc w:val="both"/>
        <w:rPr>
          <w:rFonts w:ascii="Traditional Arabic" w:hAnsi="Traditional Arabic" w:cs="Traditional Arabic"/>
          <w:b/>
          <w:bCs/>
          <w:sz w:val="32"/>
          <w:szCs w:val="32"/>
          <w:rtl/>
        </w:rPr>
      </w:pPr>
    </w:p>
    <w:p w:rsidR="00480849" w:rsidRDefault="00480849" w:rsidP="00480849">
      <w:pPr>
        <w:bidi/>
        <w:jc w:val="both"/>
        <w:rPr>
          <w:rFonts w:ascii="Traditional Arabic" w:hAnsi="Traditional Arabic" w:cs="Traditional Arabic"/>
          <w:b/>
          <w:bCs/>
          <w:sz w:val="32"/>
          <w:szCs w:val="32"/>
          <w:rtl/>
        </w:rPr>
      </w:pPr>
    </w:p>
    <w:p w:rsidR="00480849" w:rsidRDefault="00480849" w:rsidP="00480849">
      <w:pPr>
        <w:bidi/>
        <w:jc w:val="both"/>
        <w:rPr>
          <w:rFonts w:ascii="Traditional Arabic" w:hAnsi="Traditional Arabic" w:cs="Traditional Arabic"/>
          <w:b/>
          <w:bCs/>
          <w:sz w:val="32"/>
          <w:szCs w:val="32"/>
          <w:rtl/>
        </w:rPr>
      </w:pPr>
    </w:p>
    <w:p w:rsidR="0018116D" w:rsidRPr="00F8132C" w:rsidRDefault="0018116D" w:rsidP="00480849">
      <w:pPr>
        <w:bidi/>
        <w:jc w:val="both"/>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2-7- جدول رقم(07)</w:t>
      </w:r>
      <w:r w:rsidRPr="00F8132C">
        <w:rPr>
          <w:rFonts w:ascii="Traditional Arabic" w:hAnsi="Traditional Arabic" w:cs="Traditional Arabic"/>
          <w:b/>
          <w:bCs/>
          <w:sz w:val="32"/>
          <w:szCs w:val="32"/>
          <w:rtl/>
        </w:rPr>
        <w:t xml:space="preserve"> يوضح مدى مساهمة نشاط ال</w:t>
      </w:r>
      <w:r>
        <w:rPr>
          <w:rFonts w:ascii="Traditional Arabic" w:hAnsi="Traditional Arabic" w:cs="Traditional Arabic" w:hint="cs"/>
          <w:b/>
          <w:bCs/>
          <w:sz w:val="32"/>
          <w:szCs w:val="32"/>
          <w:rtl/>
        </w:rPr>
        <w:t>إ</w:t>
      </w:r>
      <w:r w:rsidRPr="00F8132C">
        <w:rPr>
          <w:rFonts w:ascii="Traditional Arabic" w:hAnsi="Traditional Arabic" w:cs="Traditional Arabic"/>
          <w:b/>
          <w:bCs/>
          <w:sz w:val="32"/>
          <w:szCs w:val="32"/>
          <w:rtl/>
        </w:rPr>
        <w:t>نتاج الكتابي في تكوين الملكة الل</w:t>
      </w:r>
      <w:r>
        <w:rPr>
          <w:rFonts w:ascii="Traditional Arabic" w:hAnsi="Traditional Arabic" w:cs="Traditional Arabic" w:hint="cs"/>
          <w:b/>
          <w:bCs/>
          <w:sz w:val="32"/>
          <w:szCs w:val="32"/>
          <w:rtl/>
        </w:rPr>
        <w:t>ّ</w:t>
      </w:r>
      <w:r w:rsidRPr="00F8132C">
        <w:rPr>
          <w:rFonts w:ascii="Traditional Arabic" w:hAnsi="Traditional Arabic" w:cs="Traditional Arabic"/>
          <w:b/>
          <w:bCs/>
          <w:sz w:val="32"/>
          <w:szCs w:val="32"/>
          <w:rtl/>
        </w:rPr>
        <w:t>غوية للمتعلم</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tblpXSpec="center" w:tblpY="1"/>
        <w:tblOverlap w:val="never"/>
        <w:bidiVisual/>
        <w:tblW w:w="0" w:type="auto"/>
        <w:jc w:val="center"/>
        <w:tblLook w:val="04A0"/>
      </w:tblPr>
      <w:tblGrid>
        <w:gridCol w:w="1525"/>
        <w:gridCol w:w="1418"/>
        <w:gridCol w:w="1417"/>
      </w:tblGrid>
      <w:tr w:rsidR="0018116D" w:rsidRPr="00F8132C" w:rsidTr="00480849">
        <w:trPr>
          <w:trHeight w:val="421"/>
          <w:jc w:val="center"/>
        </w:trPr>
        <w:tc>
          <w:tcPr>
            <w:tcW w:w="1525" w:type="dxa"/>
            <w:tcBorders>
              <w:top w:val="nil"/>
              <w:left w:val="nil"/>
            </w:tcBorders>
          </w:tcPr>
          <w:p w:rsidR="0018116D" w:rsidRPr="00F8132C" w:rsidRDefault="0018116D" w:rsidP="00CF1521">
            <w:pPr>
              <w:bidi/>
              <w:spacing w:after="0"/>
              <w:rPr>
                <w:rFonts w:ascii="Traditional Arabic" w:hAnsi="Traditional Arabic" w:cs="Traditional Arabic"/>
                <w:sz w:val="32"/>
                <w:szCs w:val="32"/>
                <w:rtl/>
              </w:rPr>
            </w:pPr>
          </w:p>
        </w:tc>
        <w:tc>
          <w:tcPr>
            <w:tcW w:w="1418"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العدد</w:t>
            </w:r>
          </w:p>
        </w:tc>
        <w:tc>
          <w:tcPr>
            <w:tcW w:w="1417"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النسبة المئوية</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لا</w:t>
            </w:r>
          </w:p>
        </w:tc>
        <w:tc>
          <w:tcPr>
            <w:tcW w:w="1418" w:type="dxa"/>
            <w:vAlign w:val="center"/>
          </w:tcPr>
          <w:p w:rsidR="0018116D" w:rsidRPr="00480849" w:rsidRDefault="0018116D" w:rsidP="00CF1521">
            <w:pPr>
              <w:bidi/>
              <w:spacing w:after="0"/>
              <w:jc w:val="center"/>
              <w:rPr>
                <w:rFonts w:asciiTheme="majorBidi" w:hAnsiTheme="majorBidi" w:cstheme="majorBidi"/>
                <w:sz w:val="28"/>
                <w:szCs w:val="28"/>
                <w:rtl/>
              </w:rPr>
            </w:pPr>
            <w:r w:rsidRPr="00480849">
              <w:rPr>
                <w:rFonts w:asciiTheme="majorBidi" w:hAnsiTheme="majorBidi" w:cstheme="majorBidi"/>
                <w:sz w:val="28"/>
                <w:szCs w:val="28"/>
                <w:rtl/>
              </w:rPr>
              <w:t>00</w:t>
            </w:r>
          </w:p>
        </w:tc>
        <w:tc>
          <w:tcPr>
            <w:tcW w:w="1417" w:type="dxa"/>
            <w:vAlign w:val="center"/>
          </w:tcPr>
          <w:p w:rsidR="0018116D" w:rsidRPr="00480849" w:rsidRDefault="0018116D" w:rsidP="00CF1521">
            <w:pPr>
              <w:bidi/>
              <w:spacing w:after="0"/>
              <w:jc w:val="center"/>
              <w:rPr>
                <w:rFonts w:asciiTheme="majorBidi" w:hAnsiTheme="majorBidi" w:cstheme="majorBidi"/>
                <w:sz w:val="28"/>
                <w:szCs w:val="28"/>
                <w:rtl/>
              </w:rPr>
            </w:pPr>
            <w:r w:rsidRPr="00480849">
              <w:rPr>
                <w:rFonts w:asciiTheme="majorBidi" w:hAnsiTheme="majorBidi" w:cstheme="majorBidi"/>
                <w:sz w:val="28"/>
                <w:szCs w:val="28"/>
                <w:rtl/>
              </w:rPr>
              <w:t>00</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نعم</w:t>
            </w:r>
          </w:p>
        </w:tc>
        <w:tc>
          <w:tcPr>
            <w:tcW w:w="1418" w:type="dxa"/>
            <w:vAlign w:val="center"/>
          </w:tcPr>
          <w:p w:rsidR="0018116D" w:rsidRPr="00480849" w:rsidRDefault="0018116D" w:rsidP="00CF1521">
            <w:pPr>
              <w:bidi/>
              <w:spacing w:after="0"/>
              <w:jc w:val="center"/>
              <w:rPr>
                <w:rFonts w:asciiTheme="majorBidi" w:hAnsiTheme="majorBidi" w:cstheme="majorBidi"/>
                <w:sz w:val="28"/>
                <w:szCs w:val="28"/>
                <w:rtl/>
              </w:rPr>
            </w:pPr>
            <w:r w:rsidRPr="00480849">
              <w:rPr>
                <w:rFonts w:asciiTheme="majorBidi" w:hAnsiTheme="majorBidi" w:cstheme="majorBidi"/>
                <w:sz w:val="28"/>
                <w:szCs w:val="28"/>
                <w:rtl/>
              </w:rPr>
              <w:t>29</w:t>
            </w:r>
          </w:p>
        </w:tc>
        <w:tc>
          <w:tcPr>
            <w:tcW w:w="1417" w:type="dxa"/>
            <w:vAlign w:val="center"/>
          </w:tcPr>
          <w:p w:rsidR="0018116D" w:rsidRPr="00480849" w:rsidRDefault="0018116D" w:rsidP="00CF1521">
            <w:pPr>
              <w:bidi/>
              <w:spacing w:after="0"/>
              <w:jc w:val="center"/>
              <w:rPr>
                <w:rFonts w:asciiTheme="majorBidi" w:hAnsiTheme="majorBidi" w:cstheme="majorBidi"/>
                <w:sz w:val="28"/>
                <w:szCs w:val="28"/>
                <w:rtl/>
              </w:rPr>
            </w:pPr>
            <w:r w:rsidRPr="00480849">
              <w:rPr>
                <w:rFonts w:asciiTheme="majorBidi" w:hAnsiTheme="majorBidi" w:cstheme="majorBidi"/>
                <w:sz w:val="28"/>
                <w:szCs w:val="28"/>
                <w:rtl/>
              </w:rPr>
              <w:t>100</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المجموع</w:t>
            </w:r>
          </w:p>
        </w:tc>
        <w:tc>
          <w:tcPr>
            <w:tcW w:w="1418" w:type="dxa"/>
            <w:vAlign w:val="center"/>
          </w:tcPr>
          <w:p w:rsidR="0018116D" w:rsidRPr="00480849" w:rsidRDefault="0018116D" w:rsidP="00CF1521">
            <w:pPr>
              <w:bidi/>
              <w:spacing w:after="0"/>
              <w:jc w:val="center"/>
              <w:rPr>
                <w:rFonts w:asciiTheme="majorBidi" w:hAnsiTheme="majorBidi" w:cstheme="majorBidi"/>
                <w:b/>
                <w:bCs/>
                <w:sz w:val="28"/>
                <w:szCs w:val="28"/>
                <w:rtl/>
              </w:rPr>
            </w:pPr>
            <w:r w:rsidRPr="00480849">
              <w:rPr>
                <w:rFonts w:asciiTheme="majorBidi" w:hAnsiTheme="majorBidi" w:cstheme="majorBidi"/>
                <w:b/>
                <w:bCs/>
                <w:sz w:val="28"/>
                <w:szCs w:val="28"/>
                <w:rtl/>
              </w:rPr>
              <w:t>29</w:t>
            </w:r>
          </w:p>
        </w:tc>
        <w:tc>
          <w:tcPr>
            <w:tcW w:w="1417" w:type="dxa"/>
            <w:vAlign w:val="center"/>
          </w:tcPr>
          <w:p w:rsidR="0018116D" w:rsidRPr="00480849" w:rsidRDefault="0018116D" w:rsidP="00CF1521">
            <w:pPr>
              <w:bidi/>
              <w:spacing w:after="0"/>
              <w:jc w:val="center"/>
              <w:rPr>
                <w:rFonts w:asciiTheme="majorBidi" w:hAnsiTheme="majorBidi" w:cstheme="majorBidi"/>
                <w:b/>
                <w:bCs/>
                <w:sz w:val="28"/>
                <w:szCs w:val="28"/>
                <w:rtl/>
              </w:rPr>
            </w:pPr>
            <w:r w:rsidRPr="00480849">
              <w:rPr>
                <w:rFonts w:asciiTheme="majorBidi" w:hAnsiTheme="majorBidi" w:cstheme="majorBidi"/>
                <w:b/>
                <w:bCs/>
                <w:sz w:val="28"/>
                <w:szCs w:val="28"/>
                <w:rtl/>
              </w:rPr>
              <w:t>100</w:t>
            </w:r>
          </w:p>
        </w:tc>
      </w:tr>
    </w:tbl>
    <w:p w:rsidR="0018116D" w:rsidRPr="00F8132C" w:rsidRDefault="0018116D" w:rsidP="0018116D">
      <w:pPr>
        <w:bidi/>
        <w:rPr>
          <w:rFonts w:ascii="Traditional Arabic" w:hAnsi="Traditional Arabic" w:cs="Traditional Arabic"/>
          <w:sz w:val="32"/>
          <w:szCs w:val="32"/>
        </w:rPr>
      </w:pPr>
    </w:p>
    <w:p w:rsidR="00480849" w:rsidRDefault="00480849" w:rsidP="0018116D">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tl/>
        </w:rPr>
        <w:drawing>
          <wp:anchor distT="0" distB="0" distL="114300" distR="114300" simplePos="0" relativeHeight="251664896" behindDoc="1" locked="0" layoutInCell="1" allowOverlap="1">
            <wp:simplePos x="0" y="0"/>
            <wp:positionH relativeFrom="column">
              <wp:posOffset>1145540</wp:posOffset>
            </wp:positionH>
            <wp:positionV relativeFrom="paragraph">
              <wp:posOffset>33655</wp:posOffset>
            </wp:positionV>
            <wp:extent cx="3444820" cy="1848679"/>
            <wp:effectExtent l="0" t="0" r="3810" b="18415"/>
            <wp:wrapNone/>
            <wp:docPr id="24"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18116D" w:rsidRPr="00F8132C" w:rsidRDefault="0018116D" w:rsidP="00480849">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يتبين من خلال معطيات الجدول أن نسبة الأساتذة الذين يرون أن النشاط الإنتاج الكتابي يساهم في بناء الملكة اللغوية لدى المتعلم قدرت ب</w:t>
      </w:r>
      <w:r>
        <w:rPr>
          <w:rFonts w:ascii="Traditional Arabic" w:hAnsi="Traditional Arabic" w:cs="Traditional Arabic" w:hint="cs"/>
          <w:sz w:val="32"/>
          <w:szCs w:val="32"/>
          <w:rtl/>
        </w:rPr>
        <w:t>ـ</w:t>
      </w:r>
      <w:r w:rsidRPr="00F8132C">
        <w:rPr>
          <w:rFonts w:ascii="Traditional Arabic" w:hAnsi="Traditional Arabic" w:cs="Traditional Arabic"/>
          <w:sz w:val="32"/>
          <w:szCs w:val="32"/>
          <w:rtl/>
        </w:rPr>
        <w:t xml:space="preserve"> 100 % ذلك أن الرصيد اللغوي والمعرفة الذي يكتسبه المتعلم من خلال المقطع المدرسي يساهم الإنتاج الكتابي في دفع المتعلم إلى توظيفه، وهذا ما يجعله يثبت ذلك المردود اللغوي فيصبح جزء من لغة التواصل في بعض الأحيان.</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وحكمي وتعقيبي على هذا الجانب، أن الانتاج الكتابي فعلا مساهم بشكل كبير وعظيم في تقويم الملكة اللغوية، التعبيرية لدى المتعلم، لأنه الأنسب في ترجمة أفكار هذا المتعلم، مع ترتيب مفرداته بنسق صحيح، يمكنه من التمرس في اللغة العربية الفصحى. </w:t>
      </w:r>
    </w:p>
    <w:p w:rsidR="00480849" w:rsidRDefault="00480849" w:rsidP="0018116D">
      <w:pPr>
        <w:bidi/>
        <w:jc w:val="both"/>
        <w:rPr>
          <w:rFonts w:ascii="Traditional Arabic" w:hAnsi="Traditional Arabic" w:cs="Traditional Arabic"/>
          <w:b/>
          <w:bCs/>
          <w:sz w:val="32"/>
          <w:szCs w:val="32"/>
          <w:rtl/>
        </w:rPr>
      </w:pPr>
    </w:p>
    <w:p w:rsidR="00480849" w:rsidRDefault="00480849" w:rsidP="00480849">
      <w:pPr>
        <w:bidi/>
        <w:jc w:val="both"/>
        <w:rPr>
          <w:rFonts w:ascii="Traditional Arabic" w:hAnsi="Traditional Arabic" w:cs="Traditional Arabic"/>
          <w:b/>
          <w:bCs/>
          <w:sz w:val="32"/>
          <w:szCs w:val="32"/>
          <w:rtl/>
        </w:rPr>
      </w:pPr>
    </w:p>
    <w:p w:rsidR="0018116D" w:rsidRPr="00F8132C" w:rsidRDefault="0018116D" w:rsidP="00480849">
      <w:pPr>
        <w:bidi/>
        <w:jc w:val="both"/>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2-8- جدول رقم(08)</w:t>
      </w:r>
      <w:r w:rsidRPr="00F8132C">
        <w:rPr>
          <w:rFonts w:ascii="Traditional Arabic" w:hAnsi="Traditional Arabic" w:cs="Traditional Arabic"/>
          <w:b/>
          <w:bCs/>
          <w:sz w:val="32"/>
          <w:szCs w:val="32"/>
          <w:rtl/>
        </w:rPr>
        <w:t xml:space="preserve"> يوضح مدى تأثير عدم استعمال الفصحى من طرف الأستاذ وتعويضها بالبدائل الأخرى داخل القسم في تحصيل الإنتاج الكتابي</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tblpXSpec="center" w:tblpY="1"/>
        <w:tblOverlap w:val="never"/>
        <w:bidiVisual/>
        <w:tblW w:w="0" w:type="auto"/>
        <w:jc w:val="center"/>
        <w:tblLook w:val="04A0"/>
      </w:tblPr>
      <w:tblGrid>
        <w:gridCol w:w="1525"/>
        <w:gridCol w:w="1418"/>
        <w:gridCol w:w="1417"/>
      </w:tblGrid>
      <w:tr w:rsidR="0018116D" w:rsidRPr="00F8132C" w:rsidTr="00480849">
        <w:trPr>
          <w:jc w:val="center"/>
        </w:trPr>
        <w:tc>
          <w:tcPr>
            <w:tcW w:w="1525" w:type="dxa"/>
            <w:tcBorders>
              <w:top w:val="nil"/>
              <w:left w:val="nil"/>
            </w:tcBorders>
          </w:tcPr>
          <w:p w:rsidR="0018116D" w:rsidRPr="00F8132C" w:rsidRDefault="0018116D" w:rsidP="00CF1521">
            <w:pPr>
              <w:bidi/>
              <w:spacing w:after="0"/>
              <w:rPr>
                <w:rFonts w:ascii="Traditional Arabic" w:hAnsi="Traditional Arabic" w:cs="Traditional Arabic"/>
                <w:sz w:val="32"/>
                <w:szCs w:val="32"/>
                <w:rtl/>
              </w:rPr>
            </w:pPr>
          </w:p>
        </w:tc>
        <w:tc>
          <w:tcPr>
            <w:tcW w:w="1418"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العدد</w:t>
            </w:r>
          </w:p>
        </w:tc>
        <w:tc>
          <w:tcPr>
            <w:tcW w:w="1417"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النسبة المئوية</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لا</w:t>
            </w:r>
          </w:p>
        </w:tc>
        <w:tc>
          <w:tcPr>
            <w:tcW w:w="1418"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6</w:t>
            </w:r>
          </w:p>
        </w:tc>
        <w:tc>
          <w:tcPr>
            <w:tcW w:w="1417"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20.69</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نعم</w:t>
            </w:r>
          </w:p>
        </w:tc>
        <w:tc>
          <w:tcPr>
            <w:tcW w:w="1418"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23</w:t>
            </w:r>
          </w:p>
        </w:tc>
        <w:tc>
          <w:tcPr>
            <w:tcW w:w="1417"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76.31</w:t>
            </w:r>
          </w:p>
        </w:tc>
      </w:tr>
      <w:tr w:rsidR="0018116D" w:rsidRPr="00F8132C" w:rsidTr="00480849">
        <w:trPr>
          <w:trHeight w:val="393"/>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المجموع</w:t>
            </w:r>
          </w:p>
        </w:tc>
        <w:tc>
          <w:tcPr>
            <w:tcW w:w="1418" w:type="dxa"/>
            <w:vAlign w:val="center"/>
          </w:tcPr>
          <w:p w:rsidR="0018116D" w:rsidRPr="00480849" w:rsidRDefault="0018116D" w:rsidP="00CF1521">
            <w:pPr>
              <w:bidi/>
              <w:spacing w:after="0"/>
              <w:jc w:val="center"/>
              <w:rPr>
                <w:rFonts w:ascii="Traditional Arabic" w:hAnsi="Traditional Arabic" w:cs="Traditional Arabic"/>
                <w:b/>
                <w:bCs/>
                <w:sz w:val="28"/>
                <w:szCs w:val="28"/>
                <w:rtl/>
              </w:rPr>
            </w:pPr>
            <w:r w:rsidRPr="00480849">
              <w:rPr>
                <w:rFonts w:ascii="Traditional Arabic" w:hAnsi="Traditional Arabic" w:cs="Traditional Arabic"/>
                <w:b/>
                <w:bCs/>
                <w:sz w:val="28"/>
                <w:szCs w:val="28"/>
                <w:rtl/>
              </w:rPr>
              <w:t>29</w:t>
            </w:r>
          </w:p>
        </w:tc>
        <w:tc>
          <w:tcPr>
            <w:tcW w:w="1417" w:type="dxa"/>
            <w:vAlign w:val="center"/>
          </w:tcPr>
          <w:p w:rsidR="0018116D" w:rsidRPr="00480849" w:rsidRDefault="0018116D" w:rsidP="00CF1521">
            <w:pPr>
              <w:bidi/>
              <w:spacing w:after="0"/>
              <w:jc w:val="center"/>
              <w:rPr>
                <w:rFonts w:ascii="Traditional Arabic" w:hAnsi="Traditional Arabic" w:cs="Traditional Arabic"/>
                <w:b/>
                <w:bCs/>
                <w:sz w:val="28"/>
                <w:szCs w:val="28"/>
                <w:rtl/>
              </w:rPr>
            </w:pPr>
            <w:r w:rsidRPr="00480849">
              <w:rPr>
                <w:rFonts w:ascii="Traditional Arabic" w:hAnsi="Traditional Arabic" w:cs="Traditional Arabic"/>
                <w:b/>
                <w:bCs/>
                <w:sz w:val="28"/>
                <w:szCs w:val="28"/>
                <w:rtl/>
              </w:rPr>
              <w:t>100</w:t>
            </w:r>
          </w:p>
        </w:tc>
      </w:tr>
    </w:tbl>
    <w:p w:rsidR="0018116D" w:rsidRPr="00F8132C" w:rsidRDefault="0018116D" w:rsidP="0018116D">
      <w:pPr>
        <w:jc w:val="right"/>
        <w:rPr>
          <w:rFonts w:ascii="Traditional Arabic" w:hAnsi="Traditional Arabic" w:cs="Traditional Arabic"/>
          <w:sz w:val="32"/>
          <w:szCs w:val="32"/>
          <w:rtl/>
        </w:rPr>
      </w:pPr>
    </w:p>
    <w:p w:rsidR="00480849" w:rsidRDefault="00480849" w:rsidP="0018116D">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r w:rsidRPr="006A6AE5">
        <w:rPr>
          <w:rFonts w:ascii="Traditional Arabic" w:hAnsi="Traditional Arabic" w:cs="Traditional Arabic"/>
          <w:noProof/>
          <w:color w:val="92D050"/>
          <w:sz w:val="32"/>
          <w:szCs w:val="32"/>
        </w:rPr>
        <w:drawing>
          <wp:anchor distT="0" distB="0" distL="114300" distR="114300" simplePos="0" relativeHeight="251665920" behindDoc="1" locked="0" layoutInCell="1" allowOverlap="1">
            <wp:simplePos x="0" y="0"/>
            <wp:positionH relativeFrom="column">
              <wp:posOffset>1402715</wp:posOffset>
            </wp:positionH>
            <wp:positionV relativeFrom="paragraph">
              <wp:posOffset>313690</wp:posOffset>
            </wp:positionV>
            <wp:extent cx="3013655" cy="1922476"/>
            <wp:effectExtent l="0" t="0" r="15875" b="1905"/>
            <wp:wrapNone/>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18116D" w:rsidRPr="00F8132C" w:rsidRDefault="0018116D" w:rsidP="00480849">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lastRenderedPageBreak/>
        <w:t>نلاحظ من خلال الجدول أن بعض الأساتذة إما يقدر ب</w:t>
      </w:r>
      <w:r>
        <w:rPr>
          <w:rFonts w:ascii="Traditional Arabic" w:hAnsi="Traditional Arabic" w:cs="Traditional Arabic" w:hint="cs"/>
          <w:sz w:val="32"/>
          <w:szCs w:val="32"/>
          <w:rtl/>
        </w:rPr>
        <w:t>ـ</w:t>
      </w:r>
      <w:r w:rsidRPr="00F8132C">
        <w:rPr>
          <w:rFonts w:ascii="Traditional Arabic" w:hAnsi="Traditional Arabic" w:cs="Traditional Arabic"/>
          <w:sz w:val="32"/>
          <w:szCs w:val="32"/>
          <w:rtl/>
        </w:rPr>
        <w:t xml:space="preserve"> 20</w:t>
      </w:r>
      <w:r>
        <w:rPr>
          <w:rFonts w:ascii="Traditional Arabic" w:hAnsi="Traditional Arabic" w:cs="Traditional Arabic" w:hint="cs"/>
          <w:sz w:val="32"/>
          <w:szCs w:val="32"/>
          <w:rtl/>
        </w:rPr>
        <w:t>.</w:t>
      </w:r>
      <w:r w:rsidRPr="00F8132C">
        <w:rPr>
          <w:rFonts w:ascii="Traditional Arabic" w:hAnsi="Traditional Arabic" w:cs="Traditional Arabic"/>
          <w:sz w:val="32"/>
          <w:szCs w:val="32"/>
          <w:rtl/>
        </w:rPr>
        <w:t xml:space="preserve">69 من العينة ترى أن عدم استعمال الفصحى وتعويضها باللغة العامية لا يؤثر على الإنتاج الكتابي أو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حد الطرق البيداغوجية من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جل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فهام المتعلم واست</w:t>
      </w:r>
      <w:r>
        <w:rPr>
          <w:rFonts w:ascii="Traditional Arabic" w:hAnsi="Traditional Arabic" w:cs="Traditional Arabic" w:hint="cs"/>
          <w:sz w:val="32"/>
          <w:szCs w:val="32"/>
          <w:rtl/>
        </w:rPr>
        <w:t>ي</w:t>
      </w:r>
      <w:r w:rsidRPr="00F8132C">
        <w:rPr>
          <w:rFonts w:ascii="Traditional Arabic" w:hAnsi="Traditional Arabic" w:cs="Traditional Arabic"/>
          <w:sz w:val="32"/>
          <w:szCs w:val="32"/>
          <w:rtl/>
        </w:rPr>
        <w:t>عابه لمحتوى الإنتاج الكتابي إذا هنا تصبح تلك البدائل مجرد وسيلة لكي يستوعب بها المتعلم فقط أما في الإنتاج الكتابي فهو ملزم باستخدام اللغة الفصحى 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أكثر التعليمات يضاف إليها عبارة بلغة سليمة وأسلوب منمق.</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في المقابل نجد أن نسبة 79.31 من العينة التي وجهت إليها هذا السؤالتقر على أن استعمال غير اللغة الفصيحة داخل القسم له تأثير في تحصيل الإنتاج الكتابي ولعل السبب من وراء ذلك يعود إلى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هذه العينة ترى أن ذلك يؤثر سلبا ولا يثري الرصيد اللغوي للتلميذ وبالتالي يصبح تلميذ غير قادر على توظيف تركيبة سليمة وجمل محكمة كما يصبح يستعمل الدارجة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و العامية أثناء كتابته</w:t>
      </w:r>
      <w:r w:rsidRPr="00F8132C">
        <w:rPr>
          <w:rFonts w:ascii="Traditional Arabic" w:hAnsi="Traditional Arabic" w:cs="Traditional Arabic"/>
          <w:sz w:val="32"/>
          <w:szCs w:val="32"/>
        </w:rPr>
        <w:t>.</w:t>
      </w:r>
      <w:r w:rsidRPr="00F8132C">
        <w:rPr>
          <w:rFonts w:ascii="Traditional Arabic" w:hAnsi="Traditional Arabic" w:cs="Traditional Arabic"/>
          <w:sz w:val="32"/>
          <w:szCs w:val="32"/>
          <w:rtl/>
        </w:rPr>
        <w:t xml:space="preserve"> وهذا إن دل على شيء وإنما يدل على قلة رصيد اللغوي، كما أن هذا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فقدهم اكتساب اللغة عن طريق الاستماع والمناقشة والتحاور مما جعل مستواهم في اللغة العربية يتدنى كثيرا.</w:t>
      </w:r>
    </w:p>
    <w:p w:rsidR="0018116D" w:rsidRPr="00F8132C" w:rsidRDefault="0018116D" w:rsidP="0018116D">
      <w:pPr>
        <w:bidi/>
        <w:ind w:firstLine="567"/>
        <w:jc w:val="both"/>
        <w:rPr>
          <w:rFonts w:ascii="Traditional Arabic" w:hAnsi="Traditional Arabic" w:cs="Traditional Arabic"/>
          <w:sz w:val="32"/>
          <w:szCs w:val="32"/>
          <w:rtl/>
          <w:lang w:bidi="ar-DZ"/>
        </w:rPr>
      </w:pPr>
      <w:r w:rsidRPr="00F8132C">
        <w:rPr>
          <w:rFonts w:ascii="Traditional Arabic" w:hAnsi="Traditional Arabic" w:cs="Traditional Arabic" w:hint="cs"/>
          <w:sz w:val="32"/>
          <w:szCs w:val="32"/>
          <w:rtl/>
        </w:rPr>
        <w:t>وبالاحتكاك في الميدان مع زملائي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ساتذة، وجدت بأن صنفا منهم يعتمد على العامية الدارجة في إفهام التلاميذ، وهو ما يجعل المتعلم يفر من صياغة السؤال بشكل فصيح، وهذا يؤثر سلبا على تطوير قدراته في نطق الفصحى، بل تجعله ينفر منها، حتى في الطور الثانوي، واستعمال بدائل أخرى كجهاز العرض الضوئي (</w:t>
      </w:r>
      <w:r w:rsidRPr="008927DC">
        <w:rPr>
          <w:rFonts w:asciiTheme="majorBidi" w:hAnsiTheme="majorBidi" w:cstheme="majorBidi"/>
          <w:sz w:val="24"/>
          <w:szCs w:val="24"/>
        </w:rPr>
        <w:t>DATA-CHOW</w:t>
      </w:r>
      <w:r w:rsidRPr="00F8132C">
        <w:rPr>
          <w:rFonts w:ascii="Traditional Arabic" w:hAnsi="Traditional Arabic" w:cs="Traditional Arabic" w:hint="cs"/>
          <w:sz w:val="32"/>
          <w:szCs w:val="32"/>
          <w:rtl/>
          <w:lang w:bidi="ar-DZ"/>
        </w:rPr>
        <w:t xml:space="preserve">)، بالرغم من أهميته، </w:t>
      </w:r>
      <w:r>
        <w:rPr>
          <w:rFonts w:ascii="Traditional Arabic" w:hAnsi="Traditional Arabic" w:cs="Traditional Arabic" w:hint="cs"/>
          <w:sz w:val="32"/>
          <w:szCs w:val="32"/>
          <w:rtl/>
          <w:lang w:bidi="ar-DZ"/>
        </w:rPr>
        <w:t>إ</w:t>
      </w:r>
      <w:r w:rsidRPr="00F8132C">
        <w:rPr>
          <w:rFonts w:ascii="Traditional Arabic" w:hAnsi="Traditional Arabic" w:cs="Traditional Arabic" w:hint="cs"/>
          <w:sz w:val="32"/>
          <w:szCs w:val="32"/>
          <w:rtl/>
          <w:lang w:bidi="ar-DZ"/>
        </w:rPr>
        <w:t>لا أنه لا يعوض تقليد المتعلمين لأستاذهم في نطق الفصحى.</w:t>
      </w:r>
    </w:p>
    <w:p w:rsidR="0018116D" w:rsidRPr="00F8132C" w:rsidRDefault="0018116D" w:rsidP="0018116D">
      <w:pPr>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 xml:space="preserve">2-9- جدول </w:t>
      </w:r>
      <w:r w:rsidRPr="00F8132C">
        <w:rPr>
          <w:rFonts w:ascii="Traditional Arabic" w:hAnsi="Traditional Arabic" w:cs="Traditional Arabic"/>
          <w:b/>
          <w:bCs/>
          <w:sz w:val="32"/>
          <w:szCs w:val="32"/>
          <w:rtl/>
        </w:rPr>
        <w:t xml:space="preserve">رقم </w:t>
      </w:r>
      <w:r w:rsidRPr="00F8132C">
        <w:rPr>
          <w:rFonts w:ascii="Traditional Arabic" w:hAnsi="Traditional Arabic" w:cs="Traditional Arabic" w:hint="cs"/>
          <w:b/>
          <w:bCs/>
          <w:sz w:val="32"/>
          <w:szCs w:val="32"/>
          <w:rtl/>
        </w:rPr>
        <w:t xml:space="preserve">(09)يوضح </w:t>
      </w:r>
      <w:r w:rsidRPr="00F8132C">
        <w:rPr>
          <w:rFonts w:ascii="Traditional Arabic" w:hAnsi="Traditional Arabic" w:cs="Traditional Arabic"/>
          <w:b/>
          <w:bCs/>
          <w:sz w:val="32"/>
          <w:szCs w:val="32"/>
          <w:rtl/>
        </w:rPr>
        <w:t>مدى التزام المتعلم في كتاباته باللغة العربية الفصحى</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tblpXSpec="center" w:tblpY="1"/>
        <w:tblOverlap w:val="never"/>
        <w:bidiVisual/>
        <w:tblW w:w="0" w:type="auto"/>
        <w:jc w:val="center"/>
        <w:tblLook w:val="04A0"/>
      </w:tblPr>
      <w:tblGrid>
        <w:gridCol w:w="1525"/>
        <w:gridCol w:w="1418"/>
        <w:gridCol w:w="1417"/>
      </w:tblGrid>
      <w:tr w:rsidR="0018116D" w:rsidRPr="00F8132C" w:rsidTr="00480849">
        <w:trPr>
          <w:jc w:val="center"/>
        </w:trPr>
        <w:tc>
          <w:tcPr>
            <w:tcW w:w="1525" w:type="dxa"/>
            <w:tcBorders>
              <w:top w:val="nil"/>
              <w:left w:val="nil"/>
            </w:tcBorders>
          </w:tcPr>
          <w:p w:rsidR="0018116D" w:rsidRPr="00F8132C" w:rsidRDefault="0018116D" w:rsidP="00CF1521">
            <w:pPr>
              <w:bidi/>
              <w:spacing w:after="0"/>
              <w:rPr>
                <w:rFonts w:ascii="Traditional Arabic" w:hAnsi="Traditional Arabic" w:cs="Traditional Arabic"/>
                <w:sz w:val="32"/>
                <w:szCs w:val="32"/>
                <w:rtl/>
              </w:rPr>
            </w:pPr>
          </w:p>
        </w:tc>
        <w:tc>
          <w:tcPr>
            <w:tcW w:w="1418"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العدد</w:t>
            </w:r>
          </w:p>
        </w:tc>
        <w:tc>
          <w:tcPr>
            <w:tcW w:w="1417"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النسبة المئوية</w:t>
            </w:r>
          </w:p>
        </w:tc>
      </w:tr>
      <w:tr w:rsidR="0018116D" w:rsidRPr="00F8132C" w:rsidTr="00480849">
        <w:trPr>
          <w:jc w:val="center"/>
        </w:trPr>
        <w:tc>
          <w:tcPr>
            <w:tcW w:w="1525"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لا</w:t>
            </w:r>
          </w:p>
        </w:tc>
        <w:tc>
          <w:tcPr>
            <w:tcW w:w="1418"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1</w:t>
            </w:r>
          </w:p>
        </w:tc>
        <w:tc>
          <w:tcPr>
            <w:tcW w:w="1417"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3.45</w:t>
            </w:r>
          </w:p>
        </w:tc>
      </w:tr>
      <w:tr w:rsidR="0018116D" w:rsidRPr="00F8132C" w:rsidTr="00480849">
        <w:trPr>
          <w:trHeight w:val="235"/>
          <w:jc w:val="center"/>
        </w:trPr>
        <w:tc>
          <w:tcPr>
            <w:tcW w:w="1525" w:type="dxa"/>
            <w:tcBorders>
              <w:bottom w:val="single" w:sz="4" w:space="0" w:color="auto"/>
            </w:tcBorders>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نعم</w:t>
            </w:r>
          </w:p>
        </w:tc>
        <w:tc>
          <w:tcPr>
            <w:tcW w:w="1418" w:type="dxa"/>
            <w:tcBorders>
              <w:bottom w:val="single" w:sz="4" w:space="0" w:color="auto"/>
            </w:tcBorders>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16</w:t>
            </w:r>
          </w:p>
        </w:tc>
        <w:tc>
          <w:tcPr>
            <w:tcW w:w="1417" w:type="dxa"/>
            <w:tcBorders>
              <w:bottom w:val="single" w:sz="4" w:space="0" w:color="auto"/>
            </w:tcBorders>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55.18</w:t>
            </w:r>
          </w:p>
        </w:tc>
      </w:tr>
      <w:tr w:rsidR="0018116D" w:rsidRPr="00F8132C" w:rsidTr="00480849">
        <w:trPr>
          <w:trHeight w:val="282"/>
          <w:jc w:val="center"/>
        </w:trPr>
        <w:tc>
          <w:tcPr>
            <w:tcW w:w="1525" w:type="dxa"/>
            <w:tcBorders>
              <w:top w:val="single" w:sz="4" w:space="0" w:color="auto"/>
              <w:bottom w:val="single" w:sz="4" w:space="0" w:color="auto"/>
            </w:tcBorders>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أحيانا</w:t>
            </w:r>
          </w:p>
        </w:tc>
        <w:tc>
          <w:tcPr>
            <w:tcW w:w="1418" w:type="dxa"/>
            <w:tcBorders>
              <w:top w:val="single" w:sz="4" w:space="0" w:color="auto"/>
              <w:bottom w:val="single" w:sz="4" w:space="0" w:color="auto"/>
            </w:tcBorders>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12</w:t>
            </w:r>
          </w:p>
        </w:tc>
        <w:tc>
          <w:tcPr>
            <w:tcW w:w="1417" w:type="dxa"/>
            <w:tcBorders>
              <w:top w:val="single" w:sz="4" w:space="0" w:color="auto"/>
              <w:bottom w:val="single" w:sz="4" w:space="0" w:color="auto"/>
            </w:tcBorders>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41.37</w:t>
            </w:r>
          </w:p>
        </w:tc>
      </w:tr>
      <w:tr w:rsidR="0018116D" w:rsidRPr="00F8132C" w:rsidTr="00480849">
        <w:trPr>
          <w:jc w:val="center"/>
        </w:trPr>
        <w:tc>
          <w:tcPr>
            <w:tcW w:w="1525" w:type="dxa"/>
            <w:tcBorders>
              <w:top w:val="single" w:sz="4" w:space="0" w:color="auto"/>
            </w:tcBorders>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المجموع</w:t>
            </w:r>
          </w:p>
        </w:tc>
        <w:tc>
          <w:tcPr>
            <w:tcW w:w="1418" w:type="dxa"/>
            <w:tcBorders>
              <w:top w:val="single" w:sz="4" w:space="0" w:color="auto"/>
            </w:tcBorders>
            <w:vAlign w:val="center"/>
          </w:tcPr>
          <w:p w:rsidR="0018116D" w:rsidRPr="00480849" w:rsidRDefault="0018116D" w:rsidP="00CF1521">
            <w:pPr>
              <w:bidi/>
              <w:spacing w:after="0"/>
              <w:jc w:val="center"/>
              <w:rPr>
                <w:rFonts w:ascii="Traditional Arabic" w:hAnsi="Traditional Arabic" w:cs="Traditional Arabic"/>
                <w:b/>
                <w:bCs/>
                <w:sz w:val="28"/>
                <w:szCs w:val="28"/>
                <w:rtl/>
              </w:rPr>
            </w:pPr>
            <w:r w:rsidRPr="00480849">
              <w:rPr>
                <w:rFonts w:ascii="Traditional Arabic" w:hAnsi="Traditional Arabic" w:cs="Traditional Arabic"/>
                <w:b/>
                <w:bCs/>
                <w:sz w:val="28"/>
                <w:szCs w:val="28"/>
                <w:rtl/>
              </w:rPr>
              <w:t>29</w:t>
            </w:r>
          </w:p>
        </w:tc>
        <w:tc>
          <w:tcPr>
            <w:tcW w:w="1417" w:type="dxa"/>
            <w:tcBorders>
              <w:top w:val="single" w:sz="4" w:space="0" w:color="auto"/>
            </w:tcBorders>
            <w:vAlign w:val="center"/>
          </w:tcPr>
          <w:p w:rsidR="0018116D" w:rsidRPr="00480849" w:rsidRDefault="0018116D" w:rsidP="00CF1521">
            <w:pPr>
              <w:bidi/>
              <w:spacing w:after="0"/>
              <w:jc w:val="center"/>
              <w:rPr>
                <w:rFonts w:ascii="Traditional Arabic" w:hAnsi="Traditional Arabic" w:cs="Traditional Arabic"/>
                <w:b/>
                <w:bCs/>
                <w:sz w:val="28"/>
                <w:szCs w:val="28"/>
                <w:rtl/>
              </w:rPr>
            </w:pPr>
            <w:r w:rsidRPr="00480849">
              <w:rPr>
                <w:rFonts w:ascii="Traditional Arabic" w:hAnsi="Traditional Arabic" w:cs="Traditional Arabic"/>
                <w:b/>
                <w:bCs/>
                <w:sz w:val="28"/>
                <w:szCs w:val="28"/>
                <w:rtl/>
              </w:rPr>
              <w:t>100</w:t>
            </w:r>
          </w:p>
        </w:tc>
      </w:tr>
    </w:tbl>
    <w:p w:rsidR="0018116D" w:rsidRPr="00F8132C" w:rsidRDefault="0018116D" w:rsidP="0018116D">
      <w:pPr>
        <w:bidi/>
        <w:rPr>
          <w:rFonts w:ascii="Traditional Arabic" w:hAnsi="Traditional Arabic" w:cs="Traditional Arabic"/>
          <w:sz w:val="32"/>
          <w:szCs w:val="32"/>
        </w:rPr>
      </w:pPr>
    </w:p>
    <w:p w:rsidR="00480849" w:rsidRDefault="00480849" w:rsidP="0018116D">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bookmarkStart w:id="0" w:name="_GoBack"/>
      <w:bookmarkEnd w:id="0"/>
    </w:p>
    <w:p w:rsidR="00480849" w:rsidRDefault="00480849" w:rsidP="00480849">
      <w:pPr>
        <w:bidi/>
        <w:ind w:firstLine="567"/>
        <w:jc w:val="both"/>
        <w:rPr>
          <w:rFonts w:ascii="Traditional Arabic" w:hAnsi="Traditional Arabic" w:cs="Traditional Arabic"/>
          <w:sz w:val="32"/>
          <w:szCs w:val="32"/>
          <w:rtl/>
        </w:rPr>
      </w:pPr>
    </w:p>
    <w:p w:rsidR="00480849" w:rsidRDefault="00CB1705" w:rsidP="00CB1705">
      <w:pPr>
        <w:tabs>
          <w:tab w:val="left" w:pos="4650"/>
          <w:tab w:val="center" w:pos="4818"/>
          <w:tab w:val="right" w:pos="9070"/>
        </w:tabs>
        <w:bidi/>
        <w:ind w:firstLine="567"/>
        <w:rPr>
          <w:rFonts w:ascii="Traditional Arabic" w:hAnsi="Traditional Arabic" w:cs="Traditional Arabic"/>
          <w:sz w:val="32"/>
          <w:szCs w:val="32"/>
          <w:rtl/>
        </w:rPr>
      </w:pPr>
      <w:r>
        <w:rPr>
          <w:rFonts w:ascii="Traditional Arabic" w:hAnsi="Traditional Arabic" w:cs="Traditional Arabic"/>
          <w:sz w:val="32"/>
          <w:szCs w:val="32"/>
          <w:rtl/>
        </w:rPr>
        <w:tab/>
      </w:r>
      <w:r>
        <w:rPr>
          <w:rFonts w:ascii="Traditional Arabic" w:hAnsi="Traditional Arabic" w:cs="Traditional Arabic"/>
          <w:sz w:val="32"/>
          <w:szCs w:val="32"/>
          <w:rtl/>
        </w:rPr>
        <w:tab/>
      </w:r>
      <w:r>
        <w:rPr>
          <w:rFonts w:ascii="Traditional Arabic" w:hAnsi="Traditional Arabic" w:cs="Traditional Arabic"/>
          <w:sz w:val="32"/>
          <w:szCs w:val="32"/>
          <w:rtl/>
        </w:rPr>
        <w:tab/>
      </w:r>
      <w:r w:rsidR="00480849" w:rsidRPr="00F8132C">
        <w:rPr>
          <w:rFonts w:ascii="Traditional Arabic" w:hAnsi="Traditional Arabic" w:cs="Traditional Arabic"/>
          <w:noProof/>
          <w:sz w:val="32"/>
          <w:szCs w:val="32"/>
        </w:rPr>
        <w:drawing>
          <wp:anchor distT="0" distB="0" distL="114300" distR="114300" simplePos="0" relativeHeight="251666944" behindDoc="1" locked="0" layoutInCell="1" allowOverlap="1">
            <wp:simplePos x="0" y="0"/>
            <wp:positionH relativeFrom="column">
              <wp:posOffset>1136015</wp:posOffset>
            </wp:positionH>
            <wp:positionV relativeFrom="paragraph">
              <wp:posOffset>43180</wp:posOffset>
            </wp:positionV>
            <wp:extent cx="3469585" cy="2549911"/>
            <wp:effectExtent l="0" t="0" r="17145" b="3175"/>
            <wp:wrapNone/>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rsidR="00480849" w:rsidRDefault="00480849" w:rsidP="00CB1705">
      <w:pPr>
        <w:bidi/>
        <w:ind w:firstLine="567"/>
        <w:jc w:val="center"/>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18116D" w:rsidRPr="00480849" w:rsidRDefault="0018116D" w:rsidP="00480849">
      <w:pPr>
        <w:bidi/>
        <w:ind w:firstLine="567"/>
        <w:jc w:val="both"/>
        <w:rPr>
          <w:rFonts w:ascii="Traditional Arabic" w:hAnsi="Traditional Arabic" w:cs="Traditional Arabic"/>
          <w:spacing w:val="-4"/>
          <w:sz w:val="32"/>
          <w:szCs w:val="32"/>
        </w:rPr>
      </w:pPr>
      <w:r w:rsidRPr="00480849">
        <w:rPr>
          <w:rFonts w:ascii="Traditional Arabic" w:hAnsi="Traditional Arabic" w:cs="Traditional Arabic"/>
          <w:spacing w:val="-4"/>
          <w:sz w:val="32"/>
          <w:szCs w:val="32"/>
          <w:rtl/>
        </w:rPr>
        <w:t xml:space="preserve">تمثل نسبة 55.18 من عدد المستجوبين الذي أكدوا على أن متعلم يلتزم في كتابته باللغة الفصحى ذلك يعود إلى </w:t>
      </w:r>
      <w:r w:rsidRPr="00480849">
        <w:rPr>
          <w:rFonts w:ascii="Traditional Arabic" w:hAnsi="Traditional Arabic" w:cs="Traditional Arabic" w:hint="cs"/>
          <w:spacing w:val="-4"/>
          <w:sz w:val="32"/>
          <w:szCs w:val="32"/>
          <w:rtl/>
        </w:rPr>
        <w:t>أ</w:t>
      </w:r>
      <w:r w:rsidRPr="00480849">
        <w:rPr>
          <w:rFonts w:ascii="Traditional Arabic" w:hAnsi="Traditional Arabic" w:cs="Traditional Arabic"/>
          <w:spacing w:val="-4"/>
          <w:sz w:val="32"/>
          <w:szCs w:val="32"/>
          <w:rtl/>
        </w:rPr>
        <w:t xml:space="preserve">ن الأستاذ لا يستعمل اللغة العامية داخل القسم مما ساهما ذلك في </w:t>
      </w:r>
      <w:r w:rsidRPr="00480849">
        <w:rPr>
          <w:rFonts w:ascii="Traditional Arabic" w:hAnsi="Traditional Arabic" w:cs="Traditional Arabic" w:hint="cs"/>
          <w:spacing w:val="-4"/>
          <w:sz w:val="32"/>
          <w:szCs w:val="32"/>
          <w:rtl/>
        </w:rPr>
        <w:t>إ</w:t>
      </w:r>
      <w:r w:rsidRPr="00480849">
        <w:rPr>
          <w:rFonts w:ascii="Traditional Arabic" w:hAnsi="Traditional Arabic" w:cs="Traditional Arabic"/>
          <w:spacing w:val="-4"/>
          <w:sz w:val="32"/>
          <w:szCs w:val="32"/>
          <w:rtl/>
        </w:rPr>
        <w:t xml:space="preserve">ثراء رصيده اللغوي فساهم ذلك في التزامه باللغة الفصحى داخل </w:t>
      </w:r>
      <w:r w:rsidRPr="00480849">
        <w:rPr>
          <w:rFonts w:ascii="Traditional Arabic" w:hAnsi="Traditional Arabic" w:cs="Traditional Arabic" w:hint="cs"/>
          <w:spacing w:val="-4"/>
          <w:sz w:val="32"/>
          <w:szCs w:val="32"/>
          <w:rtl/>
        </w:rPr>
        <w:t>إ</w:t>
      </w:r>
      <w:r w:rsidRPr="00480849">
        <w:rPr>
          <w:rFonts w:ascii="Traditional Arabic" w:hAnsi="Traditional Arabic" w:cs="Traditional Arabic"/>
          <w:spacing w:val="-4"/>
          <w:sz w:val="32"/>
          <w:szCs w:val="32"/>
          <w:rtl/>
        </w:rPr>
        <w:t>نتاج</w:t>
      </w:r>
      <w:r w:rsidRPr="00480849">
        <w:rPr>
          <w:rFonts w:ascii="Traditional Arabic" w:hAnsi="Traditional Arabic" w:cs="Traditional Arabic" w:hint="cs"/>
          <w:spacing w:val="-4"/>
          <w:sz w:val="32"/>
          <w:szCs w:val="32"/>
          <w:rtl/>
        </w:rPr>
        <w:t>ا</w:t>
      </w:r>
      <w:r w:rsidRPr="00480849">
        <w:rPr>
          <w:rFonts w:ascii="Traditional Arabic" w:hAnsi="Traditional Arabic" w:cs="Traditional Arabic"/>
          <w:spacing w:val="-4"/>
          <w:sz w:val="32"/>
          <w:szCs w:val="32"/>
          <w:rtl/>
        </w:rPr>
        <w:t xml:space="preserve">ته، كما </w:t>
      </w:r>
      <w:r w:rsidRPr="00480849">
        <w:rPr>
          <w:rFonts w:ascii="Traditional Arabic" w:hAnsi="Traditional Arabic" w:cs="Traditional Arabic" w:hint="cs"/>
          <w:spacing w:val="-4"/>
          <w:sz w:val="32"/>
          <w:szCs w:val="32"/>
          <w:rtl/>
        </w:rPr>
        <w:t>أ</w:t>
      </w:r>
      <w:r w:rsidRPr="00480849">
        <w:rPr>
          <w:rFonts w:ascii="Traditional Arabic" w:hAnsi="Traditional Arabic" w:cs="Traditional Arabic"/>
          <w:spacing w:val="-4"/>
          <w:sz w:val="32"/>
          <w:szCs w:val="32"/>
          <w:rtl/>
        </w:rPr>
        <w:t>ن السياق كذلك يعد مؤطر ل</w:t>
      </w:r>
      <w:r w:rsidRPr="00480849">
        <w:rPr>
          <w:rFonts w:ascii="Traditional Arabic" w:hAnsi="Traditional Arabic" w:cs="Traditional Arabic" w:hint="cs"/>
          <w:spacing w:val="-4"/>
          <w:sz w:val="32"/>
          <w:szCs w:val="32"/>
          <w:rtl/>
        </w:rPr>
        <w:t>أ</w:t>
      </w:r>
      <w:r w:rsidRPr="00480849">
        <w:rPr>
          <w:rFonts w:ascii="Traditional Arabic" w:hAnsi="Traditional Arabic" w:cs="Traditional Arabic"/>
          <w:spacing w:val="-4"/>
          <w:sz w:val="32"/>
          <w:szCs w:val="32"/>
          <w:rtl/>
        </w:rPr>
        <w:t>ن المطلوب يجب كتابته داخل لغة فصيحة.</w:t>
      </w:r>
    </w:p>
    <w:p w:rsidR="0018116D" w:rsidRPr="00F8132C" w:rsidRDefault="0018116D" w:rsidP="0018116D">
      <w:pPr>
        <w:bidi/>
        <w:ind w:firstLine="567"/>
        <w:jc w:val="both"/>
        <w:rPr>
          <w:rFonts w:ascii="Traditional Arabic" w:hAnsi="Traditional Arabic" w:cs="Traditional Arabic"/>
          <w:sz w:val="32"/>
          <w:szCs w:val="32"/>
        </w:rPr>
      </w:pPr>
      <w:r w:rsidRPr="00F8132C">
        <w:rPr>
          <w:rFonts w:ascii="Traditional Arabic" w:hAnsi="Traditional Arabic" w:cs="Traditional Arabic"/>
          <w:sz w:val="32"/>
          <w:szCs w:val="32"/>
          <w:rtl/>
        </w:rPr>
        <w:t xml:space="preserve">أما النسبة التي يرى فيها المستجوبين الذين أكدوا على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التلميذ لا يلتزم في كتابته باللغة العربية الفصحى لعل السبب من وراء ذلك هو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المتعلم يجد صعوبة متعلقة بالرصيد اللغوي أو المعرفي ولديه صعوبة في توظيف قواعد اللغة أو عدم تحصيله في المقطع المدروس بعض المصطلحات والمعارف الخاصة لأنه كما هو معلوم أن فهم المنطوق فهم المكتوب وقواعد اللغة تساهم فيه بناء الإنتاج الكتابي.</w:t>
      </w:r>
    </w:p>
    <w:p w:rsidR="0018116D" w:rsidRPr="00F8132C" w:rsidRDefault="0018116D" w:rsidP="0018116D">
      <w:pPr>
        <w:bidi/>
        <w:ind w:firstLine="567"/>
        <w:jc w:val="both"/>
        <w:rPr>
          <w:rFonts w:ascii="Traditional Arabic" w:hAnsi="Traditional Arabic" w:cs="Traditional Arabic"/>
          <w:sz w:val="32"/>
          <w:szCs w:val="32"/>
        </w:rPr>
      </w:pPr>
      <w:r w:rsidRPr="00F8132C">
        <w:rPr>
          <w:rFonts w:ascii="Traditional Arabic" w:hAnsi="Traditional Arabic" w:cs="Traditional Arabic"/>
          <w:sz w:val="32"/>
          <w:szCs w:val="32"/>
          <w:rtl/>
        </w:rPr>
        <w:t xml:space="preserve">كما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بعض الأساتذة لا يتحدثون باللغة الفصحى داخل القسم خاصة المواد الأخرى غير اللغة العربية كالرياضيات وعلوم الطبيعة والحياة وعلوم التكنولوجية والفيزيائية.</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كما نجد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نسبة الأساتذة الذين يرون أن المتعلم أحيانا يستخدم اللغة العامية داخل </w:t>
      </w:r>
      <w:r w:rsidRPr="00F8132C">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نتاج</w:t>
      </w:r>
      <w:r>
        <w:rPr>
          <w:rFonts w:ascii="Traditional Arabic" w:hAnsi="Traditional Arabic" w:cs="Traditional Arabic" w:hint="cs"/>
          <w:sz w:val="32"/>
          <w:szCs w:val="32"/>
          <w:rtl/>
        </w:rPr>
        <w:t>ا</w:t>
      </w:r>
      <w:r w:rsidRPr="00F8132C">
        <w:rPr>
          <w:rFonts w:ascii="Traditional Arabic" w:hAnsi="Traditional Arabic" w:cs="Traditional Arabic"/>
          <w:sz w:val="32"/>
          <w:szCs w:val="32"/>
          <w:rtl/>
        </w:rPr>
        <w:t>ته يقدر بنسبة 41</w:t>
      </w:r>
      <w:r>
        <w:rPr>
          <w:rFonts w:ascii="Traditional Arabic" w:hAnsi="Traditional Arabic" w:cs="Traditional Arabic" w:hint="cs"/>
          <w:sz w:val="32"/>
          <w:szCs w:val="32"/>
          <w:rtl/>
        </w:rPr>
        <w:t>.</w:t>
      </w:r>
      <w:r w:rsidRPr="00F8132C">
        <w:rPr>
          <w:rFonts w:ascii="Traditional Arabic" w:hAnsi="Traditional Arabic" w:cs="Traditional Arabic"/>
          <w:sz w:val="32"/>
          <w:szCs w:val="32"/>
          <w:rtl/>
        </w:rPr>
        <w:t xml:space="preserve">37 ولعل هذا يمكن إرجاعه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لى صعوبة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و عدم مقدرته على استيعاب الوحدة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و صعوبة المادة المطروحة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و استعمال الأستاذ للغة العربية داخل القسم.</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كما أشرت سابقا، المتعلم هو مقلد لأساتذته في نطق الفصحى، ومن باب التأثير والتأثر، ف</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نه يتأثر بكل ما يقوله أي أستاذ، فيعاملونه بالمثل في النطق، ولهذا وجب على الأستاذ تفادي العامية في أي مادة أو نشاط، حفاظا على السليقة اللغوية الصحيحة للمتعلم.</w:t>
      </w:r>
    </w:p>
    <w:p w:rsidR="0018116D" w:rsidRPr="00F8132C" w:rsidRDefault="0018116D" w:rsidP="0018116D">
      <w:pPr>
        <w:bidi/>
        <w:jc w:val="both"/>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2-10- جدول</w:t>
      </w:r>
      <w:r w:rsidRPr="00F8132C">
        <w:rPr>
          <w:rFonts w:ascii="Traditional Arabic" w:hAnsi="Traditional Arabic" w:cs="Traditional Arabic"/>
          <w:b/>
          <w:bCs/>
          <w:sz w:val="32"/>
          <w:szCs w:val="32"/>
          <w:rtl/>
        </w:rPr>
        <w:t xml:space="preserve"> رقم </w:t>
      </w:r>
      <w:r w:rsidRPr="00F8132C">
        <w:rPr>
          <w:rFonts w:ascii="Traditional Arabic" w:hAnsi="Traditional Arabic" w:cs="Traditional Arabic" w:hint="cs"/>
          <w:b/>
          <w:bCs/>
          <w:sz w:val="32"/>
          <w:szCs w:val="32"/>
          <w:rtl/>
        </w:rPr>
        <w:t>(10)</w:t>
      </w:r>
      <w:r w:rsidRPr="00F8132C">
        <w:rPr>
          <w:rFonts w:ascii="Traditional Arabic" w:hAnsi="Traditional Arabic" w:cs="Traditional Arabic"/>
          <w:b/>
          <w:bCs/>
          <w:sz w:val="32"/>
          <w:szCs w:val="32"/>
          <w:rtl/>
        </w:rPr>
        <w:t xml:space="preserve"> يوضح الأخطاء التي يرتكبها التلاميذ في الكتابة </w:t>
      </w:r>
      <w:r w:rsidRPr="00F8132C">
        <w:rPr>
          <w:rFonts w:ascii="Traditional Arabic" w:hAnsi="Traditional Arabic" w:cs="Traditional Arabic" w:hint="cs"/>
          <w:b/>
          <w:bCs/>
          <w:sz w:val="32"/>
          <w:szCs w:val="32"/>
          <w:rtl/>
        </w:rPr>
        <w:t>بينال</w:t>
      </w:r>
      <w:r w:rsidRPr="00F8132C">
        <w:rPr>
          <w:rFonts w:ascii="Traditional Arabic" w:hAnsi="Traditional Arabic" w:cs="Traditional Arabic"/>
          <w:b/>
          <w:bCs/>
          <w:sz w:val="32"/>
          <w:szCs w:val="32"/>
          <w:rtl/>
        </w:rPr>
        <w:t xml:space="preserve">أخطاء </w:t>
      </w:r>
      <w:r w:rsidRPr="00F8132C">
        <w:rPr>
          <w:rFonts w:ascii="Traditional Arabic" w:hAnsi="Traditional Arabic" w:cs="Traditional Arabic" w:hint="cs"/>
          <w:b/>
          <w:bCs/>
          <w:sz w:val="32"/>
          <w:szCs w:val="32"/>
          <w:rtl/>
        </w:rPr>
        <w:t>ال</w:t>
      </w:r>
      <w:r w:rsidRPr="00F8132C">
        <w:rPr>
          <w:rFonts w:ascii="Traditional Arabic" w:hAnsi="Traditional Arabic" w:cs="Traditional Arabic"/>
          <w:b/>
          <w:bCs/>
          <w:sz w:val="32"/>
          <w:szCs w:val="32"/>
          <w:rtl/>
        </w:rPr>
        <w:t xml:space="preserve">إملائية، </w:t>
      </w:r>
      <w:r w:rsidRPr="00F8132C">
        <w:rPr>
          <w:rFonts w:ascii="Traditional Arabic" w:hAnsi="Traditional Arabic" w:cs="Traditional Arabic" w:hint="cs"/>
          <w:b/>
          <w:bCs/>
          <w:sz w:val="32"/>
          <w:szCs w:val="32"/>
          <w:rtl/>
        </w:rPr>
        <w:t>ال</w:t>
      </w:r>
      <w:r w:rsidRPr="00F8132C">
        <w:rPr>
          <w:rFonts w:ascii="Traditional Arabic" w:hAnsi="Traditional Arabic" w:cs="Traditional Arabic"/>
          <w:b/>
          <w:bCs/>
          <w:sz w:val="32"/>
          <w:szCs w:val="32"/>
          <w:rtl/>
        </w:rPr>
        <w:t xml:space="preserve">صرفية، </w:t>
      </w:r>
      <w:r w:rsidRPr="00F8132C">
        <w:rPr>
          <w:rFonts w:ascii="Traditional Arabic" w:hAnsi="Traditional Arabic" w:cs="Traditional Arabic" w:hint="cs"/>
          <w:b/>
          <w:bCs/>
          <w:sz w:val="32"/>
          <w:szCs w:val="32"/>
          <w:rtl/>
        </w:rPr>
        <w:t>ال</w:t>
      </w:r>
      <w:r w:rsidRPr="00F8132C">
        <w:rPr>
          <w:rFonts w:ascii="Traditional Arabic" w:hAnsi="Traditional Arabic" w:cs="Traditional Arabic"/>
          <w:b/>
          <w:bCs/>
          <w:sz w:val="32"/>
          <w:szCs w:val="32"/>
          <w:rtl/>
        </w:rPr>
        <w:t>نحوية ومعجمية</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tblpXSpec="center" w:tblpY="1"/>
        <w:tblOverlap w:val="never"/>
        <w:bidiVisual/>
        <w:tblW w:w="0" w:type="auto"/>
        <w:jc w:val="center"/>
        <w:tblLook w:val="04A0"/>
      </w:tblPr>
      <w:tblGrid>
        <w:gridCol w:w="1667"/>
        <w:gridCol w:w="1134"/>
        <w:gridCol w:w="1559"/>
      </w:tblGrid>
      <w:tr w:rsidR="0018116D" w:rsidRPr="00F8132C" w:rsidTr="00480849">
        <w:trPr>
          <w:jc w:val="center"/>
        </w:trPr>
        <w:tc>
          <w:tcPr>
            <w:tcW w:w="1667" w:type="dxa"/>
            <w:tcBorders>
              <w:top w:val="nil"/>
              <w:left w:val="nil"/>
            </w:tcBorders>
          </w:tcPr>
          <w:p w:rsidR="0018116D" w:rsidRPr="00F8132C" w:rsidRDefault="0018116D" w:rsidP="00CF1521">
            <w:pPr>
              <w:bidi/>
              <w:spacing w:after="0"/>
              <w:rPr>
                <w:rFonts w:ascii="Traditional Arabic" w:hAnsi="Traditional Arabic" w:cs="Traditional Arabic"/>
                <w:sz w:val="32"/>
                <w:szCs w:val="32"/>
                <w:rtl/>
              </w:rPr>
            </w:pPr>
          </w:p>
        </w:tc>
        <w:tc>
          <w:tcPr>
            <w:tcW w:w="1134"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العدد</w:t>
            </w:r>
          </w:p>
        </w:tc>
        <w:tc>
          <w:tcPr>
            <w:tcW w:w="1559" w:type="dxa"/>
            <w:vAlign w:val="center"/>
          </w:tcPr>
          <w:p w:rsidR="0018116D" w:rsidRPr="00480849" w:rsidRDefault="0018116D" w:rsidP="00CF1521">
            <w:pPr>
              <w:bidi/>
              <w:spacing w:after="0"/>
              <w:jc w:val="center"/>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النسبة المئوية</w:t>
            </w:r>
          </w:p>
        </w:tc>
      </w:tr>
      <w:tr w:rsidR="0018116D" w:rsidRPr="00F8132C" w:rsidTr="00CF1521">
        <w:trPr>
          <w:jc w:val="center"/>
        </w:trPr>
        <w:tc>
          <w:tcPr>
            <w:tcW w:w="1667"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أخطاء إملائية</w:t>
            </w:r>
          </w:p>
        </w:tc>
        <w:tc>
          <w:tcPr>
            <w:tcW w:w="1134"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25</w:t>
            </w:r>
          </w:p>
        </w:tc>
        <w:tc>
          <w:tcPr>
            <w:tcW w:w="1559"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86.20</w:t>
            </w:r>
          </w:p>
        </w:tc>
      </w:tr>
      <w:tr w:rsidR="0018116D" w:rsidRPr="00F8132C" w:rsidTr="00CF1521">
        <w:trPr>
          <w:jc w:val="center"/>
        </w:trPr>
        <w:tc>
          <w:tcPr>
            <w:tcW w:w="1667" w:type="dxa"/>
            <w:vAlign w:val="center"/>
          </w:tcPr>
          <w:p w:rsidR="0018116D" w:rsidRPr="00480849" w:rsidRDefault="00F93A4F" w:rsidP="00CF1521">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0018116D" w:rsidRPr="00480849">
              <w:rPr>
                <w:rFonts w:ascii="Traditional Arabic" w:hAnsi="Traditional Arabic" w:cs="Traditional Arabic"/>
                <w:b/>
                <w:bCs/>
                <w:sz w:val="32"/>
                <w:szCs w:val="32"/>
                <w:rtl/>
              </w:rPr>
              <w:t>.صرفية</w:t>
            </w:r>
          </w:p>
        </w:tc>
        <w:tc>
          <w:tcPr>
            <w:tcW w:w="1134"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00</w:t>
            </w:r>
          </w:p>
        </w:tc>
        <w:tc>
          <w:tcPr>
            <w:tcW w:w="1559"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00</w:t>
            </w:r>
          </w:p>
        </w:tc>
      </w:tr>
      <w:tr w:rsidR="0018116D" w:rsidRPr="00F8132C" w:rsidTr="00CF1521">
        <w:trPr>
          <w:jc w:val="center"/>
        </w:trPr>
        <w:tc>
          <w:tcPr>
            <w:tcW w:w="1667" w:type="dxa"/>
            <w:vAlign w:val="center"/>
          </w:tcPr>
          <w:p w:rsidR="0018116D" w:rsidRPr="00480849" w:rsidRDefault="00F93A4F" w:rsidP="00CF1521">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0018116D" w:rsidRPr="00480849">
              <w:rPr>
                <w:rFonts w:ascii="Traditional Arabic" w:hAnsi="Traditional Arabic" w:cs="Traditional Arabic"/>
                <w:b/>
                <w:bCs/>
                <w:sz w:val="32"/>
                <w:szCs w:val="32"/>
                <w:rtl/>
              </w:rPr>
              <w:t>.نحوية</w:t>
            </w:r>
          </w:p>
        </w:tc>
        <w:tc>
          <w:tcPr>
            <w:tcW w:w="1134"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04</w:t>
            </w:r>
          </w:p>
        </w:tc>
        <w:tc>
          <w:tcPr>
            <w:tcW w:w="1559"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13.8</w:t>
            </w:r>
          </w:p>
        </w:tc>
      </w:tr>
      <w:tr w:rsidR="0018116D" w:rsidRPr="00F8132C" w:rsidTr="00CF1521">
        <w:trPr>
          <w:jc w:val="center"/>
        </w:trPr>
        <w:tc>
          <w:tcPr>
            <w:tcW w:w="1667" w:type="dxa"/>
            <w:vAlign w:val="center"/>
          </w:tcPr>
          <w:p w:rsidR="0018116D" w:rsidRPr="00480849" w:rsidRDefault="00F93A4F" w:rsidP="00CF1521">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0018116D" w:rsidRPr="00480849">
              <w:rPr>
                <w:rFonts w:ascii="Traditional Arabic" w:hAnsi="Traditional Arabic" w:cs="Traditional Arabic"/>
                <w:b/>
                <w:bCs/>
                <w:sz w:val="32"/>
                <w:szCs w:val="32"/>
                <w:rtl/>
              </w:rPr>
              <w:t>.معجمية</w:t>
            </w:r>
          </w:p>
        </w:tc>
        <w:tc>
          <w:tcPr>
            <w:tcW w:w="1134"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00</w:t>
            </w:r>
          </w:p>
        </w:tc>
        <w:tc>
          <w:tcPr>
            <w:tcW w:w="1559"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00</w:t>
            </w:r>
          </w:p>
        </w:tc>
      </w:tr>
      <w:tr w:rsidR="0018116D" w:rsidRPr="00F8132C" w:rsidTr="00CF1521">
        <w:trPr>
          <w:jc w:val="center"/>
        </w:trPr>
        <w:tc>
          <w:tcPr>
            <w:tcW w:w="1667" w:type="dxa"/>
            <w:vAlign w:val="center"/>
          </w:tcPr>
          <w:p w:rsidR="0018116D" w:rsidRPr="00480849" w:rsidRDefault="00F93A4F" w:rsidP="00CF1521">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0018116D" w:rsidRPr="00480849">
              <w:rPr>
                <w:rFonts w:ascii="Traditional Arabic" w:hAnsi="Traditional Arabic" w:cs="Traditional Arabic"/>
                <w:b/>
                <w:bCs/>
                <w:sz w:val="32"/>
                <w:szCs w:val="32"/>
                <w:rtl/>
              </w:rPr>
              <w:t>.تركيبية</w:t>
            </w:r>
          </w:p>
        </w:tc>
        <w:tc>
          <w:tcPr>
            <w:tcW w:w="1134"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00</w:t>
            </w:r>
          </w:p>
        </w:tc>
        <w:tc>
          <w:tcPr>
            <w:tcW w:w="1559"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00</w:t>
            </w:r>
          </w:p>
        </w:tc>
      </w:tr>
      <w:tr w:rsidR="0018116D" w:rsidRPr="00F8132C" w:rsidTr="00CF1521">
        <w:trPr>
          <w:jc w:val="center"/>
        </w:trPr>
        <w:tc>
          <w:tcPr>
            <w:tcW w:w="1667" w:type="dxa"/>
            <w:vAlign w:val="center"/>
          </w:tcPr>
          <w:p w:rsidR="0018116D" w:rsidRPr="00480849" w:rsidRDefault="00F93A4F" w:rsidP="00F93A4F">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0018116D" w:rsidRPr="00480849">
              <w:rPr>
                <w:rFonts w:ascii="Traditional Arabic" w:hAnsi="Traditional Arabic" w:cs="Traditional Arabic"/>
                <w:b/>
                <w:bCs/>
                <w:sz w:val="32"/>
                <w:szCs w:val="32"/>
                <w:rtl/>
              </w:rPr>
              <w:t>.</w:t>
            </w:r>
            <w:r>
              <w:rPr>
                <w:rFonts w:ascii="Traditional Arabic" w:hAnsi="Traditional Arabic" w:cs="Traditional Arabic" w:hint="cs"/>
                <w:b/>
                <w:bCs/>
                <w:sz w:val="32"/>
                <w:szCs w:val="32"/>
                <w:rtl/>
              </w:rPr>
              <w:t xml:space="preserve"> أ</w:t>
            </w:r>
            <w:r w:rsidR="0018116D" w:rsidRPr="00480849">
              <w:rPr>
                <w:rFonts w:ascii="Traditional Arabic" w:hAnsi="Traditional Arabic" w:cs="Traditional Arabic"/>
                <w:b/>
                <w:bCs/>
                <w:sz w:val="32"/>
                <w:szCs w:val="32"/>
                <w:rtl/>
              </w:rPr>
              <w:t>سلوبية</w:t>
            </w:r>
          </w:p>
        </w:tc>
        <w:tc>
          <w:tcPr>
            <w:tcW w:w="1134"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00</w:t>
            </w:r>
          </w:p>
        </w:tc>
        <w:tc>
          <w:tcPr>
            <w:tcW w:w="1559" w:type="dxa"/>
            <w:vAlign w:val="center"/>
          </w:tcPr>
          <w:p w:rsidR="0018116D" w:rsidRPr="00480849" w:rsidRDefault="0018116D" w:rsidP="00CF1521">
            <w:pPr>
              <w:bidi/>
              <w:spacing w:after="0"/>
              <w:jc w:val="center"/>
              <w:rPr>
                <w:rFonts w:ascii="Traditional Arabic" w:hAnsi="Traditional Arabic" w:cs="Traditional Arabic"/>
                <w:sz w:val="28"/>
                <w:szCs w:val="28"/>
                <w:rtl/>
              </w:rPr>
            </w:pPr>
            <w:r w:rsidRPr="00480849">
              <w:rPr>
                <w:rFonts w:ascii="Traditional Arabic" w:hAnsi="Traditional Arabic" w:cs="Traditional Arabic"/>
                <w:sz w:val="28"/>
                <w:szCs w:val="28"/>
                <w:rtl/>
              </w:rPr>
              <w:t>00</w:t>
            </w:r>
          </w:p>
        </w:tc>
      </w:tr>
      <w:tr w:rsidR="0018116D" w:rsidRPr="00F8132C" w:rsidTr="00CF1521">
        <w:trPr>
          <w:jc w:val="center"/>
        </w:trPr>
        <w:tc>
          <w:tcPr>
            <w:tcW w:w="1667" w:type="dxa"/>
            <w:vAlign w:val="center"/>
          </w:tcPr>
          <w:p w:rsidR="0018116D" w:rsidRPr="00480849" w:rsidRDefault="0018116D" w:rsidP="00CF1521">
            <w:pPr>
              <w:bidi/>
              <w:spacing w:after="0"/>
              <w:rPr>
                <w:rFonts w:ascii="Traditional Arabic" w:hAnsi="Traditional Arabic" w:cs="Traditional Arabic"/>
                <w:b/>
                <w:bCs/>
                <w:sz w:val="32"/>
                <w:szCs w:val="32"/>
                <w:rtl/>
              </w:rPr>
            </w:pPr>
            <w:r w:rsidRPr="00480849">
              <w:rPr>
                <w:rFonts w:ascii="Traditional Arabic" w:hAnsi="Traditional Arabic" w:cs="Traditional Arabic"/>
                <w:b/>
                <w:bCs/>
                <w:sz w:val="32"/>
                <w:szCs w:val="32"/>
                <w:rtl/>
              </w:rPr>
              <w:t>المجموع</w:t>
            </w:r>
          </w:p>
        </w:tc>
        <w:tc>
          <w:tcPr>
            <w:tcW w:w="1134" w:type="dxa"/>
            <w:vAlign w:val="center"/>
          </w:tcPr>
          <w:p w:rsidR="0018116D" w:rsidRPr="00480849" w:rsidRDefault="0018116D" w:rsidP="00CF1521">
            <w:pPr>
              <w:bidi/>
              <w:spacing w:after="0"/>
              <w:jc w:val="center"/>
              <w:rPr>
                <w:rFonts w:ascii="Traditional Arabic" w:hAnsi="Traditional Arabic" w:cs="Traditional Arabic"/>
                <w:b/>
                <w:bCs/>
                <w:sz w:val="28"/>
                <w:szCs w:val="28"/>
                <w:rtl/>
              </w:rPr>
            </w:pPr>
            <w:r w:rsidRPr="00480849">
              <w:rPr>
                <w:rFonts w:ascii="Traditional Arabic" w:hAnsi="Traditional Arabic" w:cs="Traditional Arabic"/>
                <w:b/>
                <w:bCs/>
                <w:sz w:val="28"/>
                <w:szCs w:val="28"/>
                <w:rtl/>
              </w:rPr>
              <w:t>29</w:t>
            </w:r>
          </w:p>
        </w:tc>
        <w:tc>
          <w:tcPr>
            <w:tcW w:w="1559" w:type="dxa"/>
            <w:vAlign w:val="center"/>
          </w:tcPr>
          <w:p w:rsidR="0018116D" w:rsidRPr="00480849" w:rsidRDefault="0018116D" w:rsidP="00CF1521">
            <w:pPr>
              <w:bidi/>
              <w:spacing w:after="0"/>
              <w:jc w:val="center"/>
              <w:rPr>
                <w:rFonts w:ascii="Traditional Arabic" w:hAnsi="Traditional Arabic" w:cs="Traditional Arabic"/>
                <w:b/>
                <w:bCs/>
                <w:sz w:val="28"/>
                <w:szCs w:val="28"/>
                <w:rtl/>
              </w:rPr>
            </w:pPr>
            <w:r w:rsidRPr="00480849">
              <w:rPr>
                <w:rFonts w:ascii="Traditional Arabic" w:hAnsi="Traditional Arabic" w:cs="Traditional Arabic"/>
                <w:b/>
                <w:bCs/>
                <w:sz w:val="28"/>
                <w:szCs w:val="28"/>
                <w:rtl/>
              </w:rPr>
              <w:t>100</w:t>
            </w:r>
          </w:p>
        </w:tc>
      </w:tr>
    </w:tbl>
    <w:p w:rsidR="0018116D" w:rsidRPr="00F8132C" w:rsidRDefault="0018116D" w:rsidP="0018116D">
      <w:pPr>
        <w:bidi/>
        <w:rPr>
          <w:rFonts w:ascii="Traditional Arabic" w:hAnsi="Traditional Arabic" w:cs="Traditional Arabic"/>
          <w:sz w:val="32"/>
          <w:szCs w:val="32"/>
          <w:rtl/>
        </w:rPr>
      </w:pPr>
    </w:p>
    <w:p w:rsidR="0018116D"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br w:type="textWrapping" w:clear="all"/>
      </w:r>
    </w:p>
    <w:p w:rsidR="00480849" w:rsidRDefault="00480849" w:rsidP="0018116D">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tl/>
        </w:rPr>
        <w:drawing>
          <wp:anchor distT="0" distB="0" distL="114300" distR="114300" simplePos="0" relativeHeight="251667968" behindDoc="1" locked="0" layoutInCell="1" allowOverlap="1">
            <wp:simplePos x="0" y="0"/>
            <wp:positionH relativeFrom="column">
              <wp:posOffset>1221740</wp:posOffset>
            </wp:positionH>
            <wp:positionV relativeFrom="paragraph">
              <wp:posOffset>271145</wp:posOffset>
            </wp:positionV>
            <wp:extent cx="3679190" cy="2381250"/>
            <wp:effectExtent l="0" t="0" r="16510" b="0"/>
            <wp:wrapNone/>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480849" w:rsidRDefault="00480849" w:rsidP="00480849">
      <w:pPr>
        <w:bidi/>
        <w:ind w:firstLine="567"/>
        <w:jc w:val="both"/>
        <w:rPr>
          <w:rFonts w:ascii="Traditional Arabic" w:hAnsi="Traditional Arabic" w:cs="Traditional Arabic"/>
          <w:sz w:val="32"/>
          <w:szCs w:val="32"/>
          <w:rtl/>
        </w:rPr>
      </w:pPr>
    </w:p>
    <w:p w:rsidR="0018116D" w:rsidRPr="00F8132C" w:rsidRDefault="0018116D" w:rsidP="00480849">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نستنتج من المعطيات الموضحة في جدول نسبه 86.20 من العينة المستجوبة تؤكد على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الأخطاء التي يرتكبها المتعلم في الكتابة بشكل متكرر هي أخطاء إملائية ولعل السبب يعود إلى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الإملاء يدرس بكثرة في المرحلة الابتدائية ذلك أن الكفاءة بالمقاربة لا تناسب هذا المستوى بقدر ما كانت تناسبهم المقاربة النصية كذلك عدم امساك المتعلم بالقواعد النحوية فيما يجعله يقع في الزلل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ي خطاء كذلك كتابة التاء المربوطة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و المفتوحة هذا لعدم تلقين الجيد لهذا الدرس في المرحلة الابتدائية كذلك طريقة كتابة الهمزة في الوسط وفي الأخير وغيرها من الأخطاء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ملائية.</w:t>
      </w:r>
    </w:p>
    <w:p w:rsidR="0018116D" w:rsidRPr="00F8132C" w:rsidRDefault="0018116D" w:rsidP="0018116D">
      <w:pPr>
        <w:bidi/>
        <w:ind w:firstLine="567"/>
        <w:jc w:val="both"/>
        <w:rPr>
          <w:rFonts w:ascii="Traditional Arabic" w:hAnsi="Traditional Arabic" w:cs="Traditional Arabic"/>
          <w:sz w:val="32"/>
          <w:szCs w:val="32"/>
        </w:rPr>
      </w:pPr>
      <w:r w:rsidRPr="00F8132C">
        <w:rPr>
          <w:rFonts w:ascii="Traditional Arabic" w:hAnsi="Traditional Arabic" w:cs="Traditional Arabic"/>
          <w:sz w:val="32"/>
          <w:szCs w:val="32"/>
          <w:rtl/>
        </w:rPr>
        <w:lastRenderedPageBreak/>
        <w:t xml:space="preserve">في حين نسبة 13.8 ترجع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أكثر الأخطاء شيوعا هي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خطاء نحويه وذلك لعدم قدره المتعلم على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لمام بهذا الجانب وذلك الابتعاد المجتمع ووقوعه في اللحن بسبب استعمال اللغة العامية كذلك عدم استيعاب المتعلم لدرس قواعد داخل القسم وقد يكون السبب كذلك عدم كفاية حصص القواعد يجب الزيادة في عددها </w:t>
      </w:r>
      <w:r w:rsidRPr="00F8132C">
        <w:rPr>
          <w:rFonts w:ascii="Traditional Arabic" w:hAnsi="Traditional Arabic" w:cs="Traditional Arabic" w:hint="cs"/>
          <w:sz w:val="32"/>
          <w:szCs w:val="32"/>
          <w:rtl/>
        </w:rPr>
        <w:t>لأنها</w:t>
      </w:r>
      <w:r w:rsidRPr="00F8132C">
        <w:rPr>
          <w:rFonts w:ascii="Traditional Arabic" w:hAnsi="Traditional Arabic" w:cs="Traditional Arabic"/>
          <w:sz w:val="32"/>
          <w:szCs w:val="32"/>
          <w:rtl/>
        </w:rPr>
        <w:t xml:space="preserve"> الأهم في التقويم اللسان باعتبار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نه شبه غائب في حياتنا اليومية.</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مثل كلمة المعلم في الجمع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ذا كان محلها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عرابي فاعل ست</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تي كما يلي </w:t>
      </w:r>
      <w:r>
        <w:rPr>
          <w:rFonts w:ascii="Traditional Arabic" w:hAnsi="Traditional Arabic" w:cs="Traditional Arabic" w:hint="cs"/>
          <w:sz w:val="32"/>
          <w:szCs w:val="32"/>
          <w:rtl/>
        </w:rPr>
        <w:t>"</w:t>
      </w:r>
      <w:r w:rsidRPr="00F8132C">
        <w:rPr>
          <w:rFonts w:ascii="Traditional Arabic" w:hAnsi="Traditional Arabic" w:cs="Traditional Arabic"/>
          <w:sz w:val="32"/>
          <w:szCs w:val="32"/>
          <w:rtl/>
        </w:rPr>
        <w:t>المعلمون</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ما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ذ كان محل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عرابي مثلا المفعول به ست</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تي كما يلي </w:t>
      </w:r>
      <w:r>
        <w:rPr>
          <w:rFonts w:ascii="Traditional Arabic" w:hAnsi="Traditional Arabic" w:cs="Traditional Arabic" w:hint="cs"/>
          <w:sz w:val="32"/>
          <w:szCs w:val="32"/>
          <w:rtl/>
        </w:rPr>
        <w:t>"</w:t>
      </w:r>
      <w:r w:rsidRPr="00F8132C">
        <w:rPr>
          <w:rFonts w:ascii="Traditional Arabic" w:hAnsi="Traditional Arabic" w:cs="Traditional Arabic"/>
          <w:sz w:val="32"/>
          <w:szCs w:val="32"/>
          <w:rtl/>
        </w:rPr>
        <w:t>المعلمين</w:t>
      </w:r>
      <w:r>
        <w:rPr>
          <w:rFonts w:ascii="Traditional Arabic" w:hAnsi="Traditional Arabic" w:cs="Traditional Arabic" w:hint="cs"/>
          <w:sz w:val="32"/>
          <w:szCs w:val="32"/>
          <w:rtl/>
        </w:rPr>
        <w:t>"</w:t>
      </w:r>
      <w:r w:rsidRPr="00F8132C">
        <w:rPr>
          <w:rFonts w:ascii="Traditional Arabic" w:hAnsi="Traditional Arabic" w:cs="Traditional Arabic"/>
          <w:sz w:val="32"/>
          <w:szCs w:val="32"/>
          <w:rtl/>
        </w:rPr>
        <w:t>.</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بالإضافة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لى ما سبق، وجب على الوصاية حسب رأيي إرجاع نشاطي المعالجة وكذا الإملاء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البرنامج الدراسي، لما لهما من أهمية، في تدريب المتعلم على تفادي الأخطاء، خاصة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ملائية منها، فحذفهما هذا العام، تسبب في رداءة كبيرة ضمن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جابات المتعلمين الشفهية والكتابية.</w:t>
      </w:r>
    </w:p>
    <w:p w:rsidR="0018116D" w:rsidRPr="00F8132C" w:rsidRDefault="0018116D" w:rsidP="0018116D">
      <w:pPr>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2-11- جدول رقم (11)</w:t>
      </w:r>
      <w:r w:rsidRPr="00F8132C">
        <w:rPr>
          <w:rFonts w:ascii="Traditional Arabic" w:hAnsi="Traditional Arabic" w:cs="Traditional Arabic"/>
          <w:b/>
          <w:bCs/>
          <w:sz w:val="32"/>
          <w:szCs w:val="32"/>
          <w:rtl/>
        </w:rPr>
        <w:t xml:space="preserve"> يوضح سبب ضعف التلاميذ في ال</w:t>
      </w:r>
      <w:r>
        <w:rPr>
          <w:rFonts w:ascii="Traditional Arabic" w:hAnsi="Traditional Arabic" w:cs="Traditional Arabic" w:hint="cs"/>
          <w:b/>
          <w:bCs/>
          <w:sz w:val="32"/>
          <w:szCs w:val="32"/>
          <w:rtl/>
        </w:rPr>
        <w:t>إ</w:t>
      </w:r>
      <w:r w:rsidRPr="00F8132C">
        <w:rPr>
          <w:rFonts w:ascii="Traditional Arabic" w:hAnsi="Traditional Arabic" w:cs="Traditional Arabic"/>
          <w:b/>
          <w:bCs/>
          <w:sz w:val="32"/>
          <w:szCs w:val="32"/>
          <w:rtl/>
        </w:rPr>
        <w:t>نتاج الكتابي</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tblpXSpec="center" w:tblpY="1"/>
        <w:tblOverlap w:val="never"/>
        <w:bidiVisual/>
        <w:tblW w:w="0" w:type="auto"/>
        <w:jc w:val="center"/>
        <w:tblLook w:val="04A0"/>
      </w:tblPr>
      <w:tblGrid>
        <w:gridCol w:w="1525"/>
        <w:gridCol w:w="1134"/>
        <w:gridCol w:w="1559"/>
      </w:tblGrid>
      <w:tr w:rsidR="0018116D" w:rsidRPr="00F8132C" w:rsidTr="00F93A4F">
        <w:trPr>
          <w:jc w:val="center"/>
        </w:trPr>
        <w:tc>
          <w:tcPr>
            <w:tcW w:w="1525" w:type="dxa"/>
            <w:tcBorders>
              <w:top w:val="nil"/>
              <w:left w:val="nil"/>
            </w:tcBorders>
          </w:tcPr>
          <w:p w:rsidR="0018116D" w:rsidRPr="00F8132C" w:rsidRDefault="0018116D" w:rsidP="00CF1521">
            <w:pPr>
              <w:bidi/>
              <w:spacing w:after="0"/>
              <w:rPr>
                <w:rFonts w:ascii="Traditional Arabic" w:hAnsi="Traditional Arabic" w:cs="Traditional Arabic"/>
                <w:sz w:val="32"/>
                <w:szCs w:val="32"/>
                <w:rtl/>
              </w:rPr>
            </w:pPr>
          </w:p>
        </w:tc>
        <w:tc>
          <w:tcPr>
            <w:tcW w:w="1134" w:type="dxa"/>
            <w:vAlign w:val="center"/>
          </w:tcPr>
          <w:p w:rsidR="0018116D" w:rsidRPr="00F93A4F" w:rsidRDefault="0018116D" w:rsidP="00CF1521">
            <w:pPr>
              <w:bidi/>
              <w:spacing w:after="0"/>
              <w:jc w:val="center"/>
              <w:rPr>
                <w:rFonts w:ascii="Traditional Arabic" w:hAnsi="Traditional Arabic" w:cs="Traditional Arabic"/>
                <w:b/>
                <w:bCs/>
                <w:sz w:val="32"/>
                <w:szCs w:val="32"/>
                <w:rtl/>
              </w:rPr>
            </w:pPr>
            <w:r w:rsidRPr="00F93A4F">
              <w:rPr>
                <w:rFonts w:ascii="Traditional Arabic" w:hAnsi="Traditional Arabic" w:cs="Traditional Arabic"/>
                <w:b/>
                <w:bCs/>
                <w:sz w:val="32"/>
                <w:szCs w:val="32"/>
                <w:rtl/>
              </w:rPr>
              <w:t>العدد</w:t>
            </w:r>
          </w:p>
        </w:tc>
        <w:tc>
          <w:tcPr>
            <w:tcW w:w="1559" w:type="dxa"/>
            <w:vAlign w:val="center"/>
          </w:tcPr>
          <w:p w:rsidR="0018116D" w:rsidRPr="00F93A4F" w:rsidRDefault="0018116D" w:rsidP="00CF1521">
            <w:pPr>
              <w:bidi/>
              <w:spacing w:after="0"/>
              <w:jc w:val="center"/>
              <w:rPr>
                <w:rFonts w:ascii="Traditional Arabic" w:hAnsi="Traditional Arabic" w:cs="Traditional Arabic"/>
                <w:b/>
                <w:bCs/>
                <w:sz w:val="32"/>
                <w:szCs w:val="32"/>
                <w:rtl/>
              </w:rPr>
            </w:pPr>
            <w:r w:rsidRPr="00F93A4F">
              <w:rPr>
                <w:rFonts w:ascii="Traditional Arabic" w:hAnsi="Traditional Arabic" w:cs="Traditional Arabic"/>
                <w:b/>
                <w:bCs/>
                <w:sz w:val="32"/>
                <w:szCs w:val="32"/>
                <w:rtl/>
              </w:rPr>
              <w:t>النسبة المئوية</w:t>
            </w:r>
          </w:p>
        </w:tc>
      </w:tr>
      <w:tr w:rsidR="0018116D" w:rsidRPr="00F8132C" w:rsidTr="00CF1521">
        <w:trPr>
          <w:jc w:val="center"/>
        </w:trPr>
        <w:tc>
          <w:tcPr>
            <w:tcW w:w="1525" w:type="dxa"/>
            <w:vAlign w:val="center"/>
          </w:tcPr>
          <w:p w:rsidR="0018116D" w:rsidRPr="00F93A4F" w:rsidRDefault="0018116D" w:rsidP="00CF1521">
            <w:pPr>
              <w:bidi/>
              <w:spacing w:after="0"/>
              <w:rPr>
                <w:rFonts w:ascii="Traditional Arabic" w:hAnsi="Traditional Arabic" w:cs="Traditional Arabic"/>
                <w:b/>
                <w:bCs/>
                <w:sz w:val="32"/>
                <w:szCs w:val="32"/>
                <w:rtl/>
              </w:rPr>
            </w:pPr>
            <w:r w:rsidRPr="00F93A4F">
              <w:rPr>
                <w:rFonts w:ascii="Traditional Arabic" w:hAnsi="Traditional Arabic" w:cs="Traditional Arabic"/>
                <w:b/>
                <w:bCs/>
                <w:sz w:val="32"/>
                <w:szCs w:val="32"/>
                <w:rtl/>
              </w:rPr>
              <w:t>س.عضوي</w:t>
            </w:r>
          </w:p>
        </w:tc>
        <w:tc>
          <w:tcPr>
            <w:tcW w:w="1134"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00</w:t>
            </w:r>
          </w:p>
        </w:tc>
        <w:tc>
          <w:tcPr>
            <w:tcW w:w="1559"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00</w:t>
            </w:r>
          </w:p>
        </w:tc>
      </w:tr>
      <w:tr w:rsidR="0018116D" w:rsidRPr="00F8132C" w:rsidTr="00CF1521">
        <w:trPr>
          <w:jc w:val="center"/>
        </w:trPr>
        <w:tc>
          <w:tcPr>
            <w:tcW w:w="1525" w:type="dxa"/>
            <w:vAlign w:val="center"/>
          </w:tcPr>
          <w:p w:rsidR="0018116D" w:rsidRPr="00F93A4F" w:rsidRDefault="0018116D" w:rsidP="00CF1521">
            <w:pPr>
              <w:bidi/>
              <w:spacing w:after="0"/>
              <w:rPr>
                <w:rFonts w:ascii="Traditional Arabic" w:hAnsi="Traditional Arabic" w:cs="Traditional Arabic"/>
                <w:b/>
                <w:bCs/>
                <w:sz w:val="32"/>
                <w:szCs w:val="32"/>
                <w:rtl/>
              </w:rPr>
            </w:pPr>
            <w:r w:rsidRPr="00F93A4F">
              <w:rPr>
                <w:rFonts w:ascii="Traditional Arabic" w:hAnsi="Traditional Arabic" w:cs="Traditional Arabic"/>
                <w:b/>
                <w:bCs/>
                <w:sz w:val="32"/>
                <w:szCs w:val="32"/>
                <w:rtl/>
              </w:rPr>
              <w:t>س.عقلي</w:t>
            </w:r>
          </w:p>
        </w:tc>
        <w:tc>
          <w:tcPr>
            <w:tcW w:w="1134"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03</w:t>
            </w:r>
          </w:p>
        </w:tc>
        <w:tc>
          <w:tcPr>
            <w:tcW w:w="1559"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10.34</w:t>
            </w:r>
          </w:p>
        </w:tc>
      </w:tr>
      <w:tr w:rsidR="0018116D" w:rsidRPr="00F8132C" w:rsidTr="00CF1521">
        <w:trPr>
          <w:jc w:val="center"/>
        </w:trPr>
        <w:tc>
          <w:tcPr>
            <w:tcW w:w="1525" w:type="dxa"/>
            <w:vAlign w:val="center"/>
          </w:tcPr>
          <w:p w:rsidR="0018116D" w:rsidRPr="00F93A4F" w:rsidRDefault="0018116D" w:rsidP="00CF1521">
            <w:pPr>
              <w:bidi/>
              <w:spacing w:after="0"/>
              <w:rPr>
                <w:rFonts w:ascii="Traditional Arabic" w:hAnsi="Traditional Arabic" w:cs="Traditional Arabic"/>
                <w:b/>
                <w:bCs/>
                <w:sz w:val="32"/>
                <w:szCs w:val="32"/>
                <w:rtl/>
              </w:rPr>
            </w:pPr>
            <w:r w:rsidRPr="00F93A4F">
              <w:rPr>
                <w:rFonts w:ascii="Traditional Arabic" w:hAnsi="Traditional Arabic" w:cs="Traditional Arabic"/>
                <w:b/>
                <w:bCs/>
                <w:sz w:val="32"/>
                <w:szCs w:val="32"/>
                <w:rtl/>
              </w:rPr>
              <w:t>س.اجتماعي</w:t>
            </w:r>
          </w:p>
        </w:tc>
        <w:tc>
          <w:tcPr>
            <w:tcW w:w="1134"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17</w:t>
            </w:r>
          </w:p>
        </w:tc>
        <w:tc>
          <w:tcPr>
            <w:tcW w:w="1559"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58.63</w:t>
            </w:r>
          </w:p>
        </w:tc>
      </w:tr>
      <w:tr w:rsidR="0018116D" w:rsidRPr="00F8132C" w:rsidTr="00CF1521">
        <w:trPr>
          <w:jc w:val="center"/>
        </w:trPr>
        <w:tc>
          <w:tcPr>
            <w:tcW w:w="1525" w:type="dxa"/>
            <w:vAlign w:val="center"/>
          </w:tcPr>
          <w:p w:rsidR="0018116D" w:rsidRPr="00F93A4F" w:rsidRDefault="0018116D" w:rsidP="00CF1521">
            <w:pPr>
              <w:bidi/>
              <w:spacing w:after="0"/>
              <w:rPr>
                <w:rFonts w:ascii="Traditional Arabic" w:hAnsi="Traditional Arabic" w:cs="Traditional Arabic"/>
                <w:b/>
                <w:bCs/>
                <w:sz w:val="32"/>
                <w:szCs w:val="32"/>
                <w:rtl/>
              </w:rPr>
            </w:pPr>
            <w:r w:rsidRPr="00F93A4F">
              <w:rPr>
                <w:rFonts w:ascii="Traditional Arabic" w:hAnsi="Traditional Arabic" w:cs="Traditional Arabic"/>
                <w:b/>
                <w:bCs/>
                <w:sz w:val="32"/>
                <w:szCs w:val="32"/>
                <w:rtl/>
              </w:rPr>
              <w:t>س.نفسي</w:t>
            </w:r>
          </w:p>
        </w:tc>
        <w:tc>
          <w:tcPr>
            <w:tcW w:w="1134"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09</w:t>
            </w:r>
          </w:p>
        </w:tc>
        <w:tc>
          <w:tcPr>
            <w:tcW w:w="1559"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31.03</w:t>
            </w:r>
          </w:p>
        </w:tc>
      </w:tr>
      <w:tr w:rsidR="0018116D" w:rsidRPr="00F8132C" w:rsidTr="00CF1521">
        <w:trPr>
          <w:jc w:val="center"/>
        </w:trPr>
        <w:tc>
          <w:tcPr>
            <w:tcW w:w="1525" w:type="dxa"/>
            <w:vAlign w:val="center"/>
          </w:tcPr>
          <w:p w:rsidR="0018116D" w:rsidRPr="00F93A4F" w:rsidRDefault="0018116D" w:rsidP="00CF1521">
            <w:pPr>
              <w:bidi/>
              <w:spacing w:after="0"/>
              <w:rPr>
                <w:rFonts w:ascii="Traditional Arabic" w:hAnsi="Traditional Arabic" w:cs="Traditional Arabic"/>
                <w:b/>
                <w:bCs/>
                <w:sz w:val="32"/>
                <w:szCs w:val="32"/>
                <w:rtl/>
              </w:rPr>
            </w:pPr>
            <w:r w:rsidRPr="00F93A4F">
              <w:rPr>
                <w:rFonts w:ascii="Traditional Arabic" w:hAnsi="Traditional Arabic" w:cs="Traditional Arabic"/>
                <w:b/>
                <w:bCs/>
                <w:sz w:val="32"/>
                <w:szCs w:val="32"/>
                <w:rtl/>
              </w:rPr>
              <w:t>س.بيئي</w:t>
            </w:r>
          </w:p>
        </w:tc>
        <w:tc>
          <w:tcPr>
            <w:tcW w:w="1134"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00</w:t>
            </w:r>
          </w:p>
        </w:tc>
        <w:tc>
          <w:tcPr>
            <w:tcW w:w="1559"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00</w:t>
            </w:r>
          </w:p>
        </w:tc>
      </w:tr>
      <w:tr w:rsidR="0018116D" w:rsidRPr="00F8132C" w:rsidTr="00CF1521">
        <w:trPr>
          <w:jc w:val="center"/>
        </w:trPr>
        <w:tc>
          <w:tcPr>
            <w:tcW w:w="1525" w:type="dxa"/>
            <w:vAlign w:val="center"/>
          </w:tcPr>
          <w:p w:rsidR="0018116D" w:rsidRPr="00F93A4F" w:rsidRDefault="0018116D" w:rsidP="00CF1521">
            <w:pPr>
              <w:bidi/>
              <w:spacing w:after="0"/>
              <w:rPr>
                <w:rFonts w:ascii="Traditional Arabic" w:hAnsi="Traditional Arabic" w:cs="Traditional Arabic"/>
                <w:b/>
                <w:bCs/>
                <w:sz w:val="32"/>
                <w:szCs w:val="32"/>
                <w:rtl/>
              </w:rPr>
            </w:pPr>
            <w:r w:rsidRPr="00F93A4F">
              <w:rPr>
                <w:rFonts w:ascii="Traditional Arabic" w:hAnsi="Traditional Arabic" w:cs="Traditional Arabic"/>
                <w:b/>
                <w:bCs/>
                <w:sz w:val="32"/>
                <w:szCs w:val="32"/>
                <w:rtl/>
              </w:rPr>
              <w:t>المجموع</w:t>
            </w:r>
          </w:p>
        </w:tc>
        <w:tc>
          <w:tcPr>
            <w:tcW w:w="1134" w:type="dxa"/>
            <w:vAlign w:val="center"/>
          </w:tcPr>
          <w:p w:rsidR="0018116D" w:rsidRPr="00F93A4F" w:rsidRDefault="0018116D" w:rsidP="00CF1521">
            <w:pPr>
              <w:bidi/>
              <w:spacing w:after="0"/>
              <w:jc w:val="center"/>
              <w:rPr>
                <w:rFonts w:ascii="Traditional Arabic" w:hAnsi="Traditional Arabic" w:cs="Traditional Arabic"/>
                <w:b/>
                <w:bCs/>
                <w:sz w:val="28"/>
                <w:szCs w:val="28"/>
                <w:rtl/>
              </w:rPr>
            </w:pPr>
            <w:r w:rsidRPr="00F93A4F">
              <w:rPr>
                <w:rFonts w:ascii="Traditional Arabic" w:hAnsi="Traditional Arabic" w:cs="Traditional Arabic"/>
                <w:b/>
                <w:bCs/>
                <w:sz w:val="28"/>
                <w:szCs w:val="28"/>
                <w:rtl/>
              </w:rPr>
              <w:t>29</w:t>
            </w:r>
          </w:p>
        </w:tc>
        <w:tc>
          <w:tcPr>
            <w:tcW w:w="1559" w:type="dxa"/>
            <w:vAlign w:val="center"/>
          </w:tcPr>
          <w:p w:rsidR="0018116D" w:rsidRPr="00F93A4F" w:rsidRDefault="0018116D" w:rsidP="00CF1521">
            <w:pPr>
              <w:bidi/>
              <w:spacing w:after="0"/>
              <w:jc w:val="center"/>
              <w:rPr>
                <w:rFonts w:ascii="Traditional Arabic" w:hAnsi="Traditional Arabic" w:cs="Traditional Arabic"/>
                <w:b/>
                <w:bCs/>
                <w:sz w:val="28"/>
                <w:szCs w:val="28"/>
                <w:rtl/>
              </w:rPr>
            </w:pPr>
            <w:r w:rsidRPr="00F93A4F">
              <w:rPr>
                <w:rFonts w:ascii="Traditional Arabic" w:hAnsi="Traditional Arabic" w:cs="Traditional Arabic"/>
                <w:b/>
                <w:bCs/>
                <w:sz w:val="28"/>
                <w:szCs w:val="28"/>
                <w:rtl/>
              </w:rPr>
              <w:t>100</w:t>
            </w:r>
          </w:p>
        </w:tc>
      </w:tr>
    </w:tbl>
    <w:p w:rsidR="0018116D" w:rsidRDefault="0018116D" w:rsidP="0018116D">
      <w:pPr>
        <w:bidi/>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68992" behindDoc="1" locked="0" layoutInCell="1" allowOverlap="1">
            <wp:simplePos x="0" y="0"/>
            <wp:positionH relativeFrom="column">
              <wp:posOffset>1383665</wp:posOffset>
            </wp:positionH>
            <wp:positionV relativeFrom="paragraph">
              <wp:posOffset>2700655</wp:posOffset>
            </wp:positionV>
            <wp:extent cx="3259786" cy="2544418"/>
            <wp:effectExtent l="0" t="0" r="17145" b="8890"/>
            <wp:wrapNone/>
            <wp:docPr id="28"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r w:rsidRPr="00F8132C">
        <w:rPr>
          <w:rFonts w:ascii="Traditional Arabic" w:hAnsi="Traditional Arabic" w:cs="Traditional Arabic"/>
          <w:sz w:val="32"/>
          <w:szCs w:val="32"/>
        </w:rPr>
        <w:br w:type="textWrapping" w:clear="all"/>
      </w:r>
    </w:p>
    <w:p w:rsidR="00F93A4F" w:rsidRDefault="00F93A4F" w:rsidP="0018116D">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18116D" w:rsidRPr="00F8132C" w:rsidRDefault="0018116D" w:rsidP="00F93A4F">
      <w:pPr>
        <w:bidi/>
        <w:ind w:firstLine="567"/>
        <w:jc w:val="both"/>
        <w:rPr>
          <w:rFonts w:ascii="Traditional Arabic" w:hAnsi="Traditional Arabic" w:cs="Traditional Arabic"/>
          <w:sz w:val="32"/>
          <w:szCs w:val="32"/>
        </w:rPr>
      </w:pPr>
      <w:r w:rsidRPr="00F8132C">
        <w:rPr>
          <w:rFonts w:ascii="Traditional Arabic" w:hAnsi="Traditional Arabic" w:cs="Traditional Arabic"/>
          <w:sz w:val="32"/>
          <w:szCs w:val="32"/>
          <w:rtl/>
        </w:rPr>
        <w:t xml:space="preserve">من خلال ملاحظة تبين ان نسبة 58.63 ترجع سبب ضعف التلاميذ فإنتاج الكتابي يعود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لى أسباب اجتماعيه وذلك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عراف المجتمع وعاداته وتقاليده تمنعه من الصراحة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مام الآخرين بالأخص فئة الإناث وهذا ما يجعلهم غير قادرين على المجازفة وعدم تحفيزهم على تعبير الحر 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جل العائلات والأسر داخل المجتمع تقوم بمقاطعتهم ولا يتيحون لهم حرية التعبير احتجاجا بالتربية وبالعادات والتقاليد وهذا ما يضعف شخصيتهم ويجعلهم مترددين في التعبير بحرية وطلاقة فال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حساس بالحرية يعد عاملا مهما في بناء شخصية متكاملة مما يساهم في رفع المستوى الدراسي لديهم.</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ما 31.3 مثلت نسبة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ساتذة الذين الزموا على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سبب ضعف التلاميذ في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نتاج الكتابي يعود مرده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لى السبب النفسي.</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لعل ذلك يعود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لى ال</w:t>
      </w:r>
      <w:r w:rsidRPr="00F8132C">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مراض النفسي</w:t>
      </w:r>
      <w:r w:rsidRPr="00F8132C">
        <w:rPr>
          <w:rFonts w:ascii="Traditional Arabic" w:hAnsi="Traditional Arabic" w:cs="Traditional Arabic" w:hint="cs"/>
          <w:sz w:val="32"/>
          <w:szCs w:val="32"/>
          <w:rtl/>
        </w:rPr>
        <w:t>ة</w:t>
      </w:r>
      <w:r w:rsidRPr="00F8132C">
        <w:rPr>
          <w:rFonts w:ascii="Traditional Arabic" w:hAnsi="Traditional Arabic" w:cs="Traditional Arabic"/>
          <w:sz w:val="32"/>
          <w:szCs w:val="32"/>
          <w:rtl/>
        </w:rPr>
        <w:t xml:space="preserve"> نتيجة المكبوت الذي يعود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لى ساحة اللاشعور نتيجة بعض الضغوطات العائلية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و النزاعات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سرية من طرف بعض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ولياء هذا كله يجعل نظرته للحياة السلبية كما يهدم شخصيته سوف يجعله غير قادر على المناقشة والحوار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و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جابة بحرية دون قيد.</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قد يكون التخلف والتقهقر في الإنتاج الكتابي لدى المتعلمين، متعلقا بأسباب أخرى، خارجية، فمثلا قد تكون عضوية وبالتالي وجب، توجيه المتعلم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لى مستشار التوجه أو حتى الطبيب النفسي، أو ربما تكون اجتماعية بيئية بالإشارة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محدودية تعليم هؤلاء المتعلمين في المدارس الابتدائية الريفية، والتي تنعدم فيها المرافق، وبالتالي هذه النقائص، أعتبرها كارثية على مستوى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لدى بعض المتعلمين.</w:t>
      </w:r>
    </w:p>
    <w:p w:rsidR="0018116D" w:rsidRPr="00F8132C" w:rsidRDefault="0018116D" w:rsidP="0018116D">
      <w:pPr>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2-12- جدول رقم(12)</w:t>
      </w:r>
      <w:r w:rsidRPr="00F8132C">
        <w:rPr>
          <w:rFonts w:ascii="Traditional Arabic" w:hAnsi="Traditional Arabic" w:cs="Traditional Arabic"/>
          <w:b/>
          <w:bCs/>
          <w:sz w:val="32"/>
          <w:szCs w:val="32"/>
          <w:rtl/>
        </w:rPr>
        <w:t xml:space="preserve"> يوضح </w:t>
      </w:r>
      <w:r w:rsidRPr="00F8132C">
        <w:rPr>
          <w:rFonts w:ascii="Traditional Arabic" w:hAnsi="Traditional Arabic" w:cs="Traditional Arabic" w:hint="cs"/>
          <w:b/>
          <w:bCs/>
          <w:sz w:val="32"/>
          <w:szCs w:val="32"/>
          <w:rtl/>
        </w:rPr>
        <w:t>طريقة</w:t>
      </w:r>
      <w:r w:rsidRPr="00F8132C">
        <w:rPr>
          <w:rFonts w:ascii="Traditional Arabic" w:hAnsi="Traditional Arabic" w:cs="Traditional Arabic"/>
          <w:b/>
          <w:bCs/>
          <w:sz w:val="32"/>
          <w:szCs w:val="32"/>
          <w:rtl/>
        </w:rPr>
        <w:t xml:space="preserve"> تصحيح مواضيع ال</w:t>
      </w:r>
      <w:r>
        <w:rPr>
          <w:rFonts w:ascii="Traditional Arabic" w:hAnsi="Traditional Arabic" w:cs="Traditional Arabic" w:hint="cs"/>
          <w:b/>
          <w:bCs/>
          <w:sz w:val="32"/>
          <w:szCs w:val="32"/>
          <w:rtl/>
        </w:rPr>
        <w:t>إ</w:t>
      </w:r>
      <w:r w:rsidRPr="00F8132C">
        <w:rPr>
          <w:rFonts w:ascii="Traditional Arabic" w:hAnsi="Traditional Arabic" w:cs="Traditional Arabic"/>
          <w:b/>
          <w:bCs/>
          <w:sz w:val="32"/>
          <w:szCs w:val="32"/>
          <w:rtl/>
        </w:rPr>
        <w:t xml:space="preserve">نتاج الكتابي </w:t>
      </w:r>
      <w:r w:rsidRPr="00F8132C">
        <w:rPr>
          <w:rFonts w:ascii="Traditional Arabic" w:hAnsi="Traditional Arabic" w:cs="Traditional Arabic" w:hint="cs"/>
          <w:b/>
          <w:bCs/>
          <w:sz w:val="32"/>
          <w:szCs w:val="32"/>
          <w:rtl/>
        </w:rPr>
        <w:t>بين ال</w:t>
      </w:r>
      <w:r w:rsidRPr="00F8132C">
        <w:rPr>
          <w:rFonts w:ascii="Traditional Arabic" w:hAnsi="Traditional Arabic" w:cs="Traditional Arabic"/>
          <w:b/>
          <w:bCs/>
          <w:sz w:val="32"/>
          <w:szCs w:val="32"/>
          <w:rtl/>
        </w:rPr>
        <w:t>عناية و</w:t>
      </w:r>
      <w:r w:rsidRPr="00F8132C">
        <w:rPr>
          <w:rFonts w:ascii="Traditional Arabic" w:hAnsi="Traditional Arabic" w:cs="Traditional Arabic" w:hint="cs"/>
          <w:b/>
          <w:bCs/>
          <w:sz w:val="32"/>
          <w:szCs w:val="32"/>
          <w:rtl/>
        </w:rPr>
        <w:t>ال</w:t>
      </w:r>
      <w:r w:rsidRPr="00F8132C">
        <w:rPr>
          <w:rFonts w:ascii="Traditional Arabic" w:hAnsi="Traditional Arabic" w:cs="Traditional Arabic"/>
          <w:b/>
          <w:bCs/>
          <w:sz w:val="32"/>
          <w:szCs w:val="32"/>
          <w:rtl/>
        </w:rPr>
        <w:t>دقة</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horzAnchor="margin" w:tblpXSpec="center" w:tblpY="-60"/>
        <w:tblOverlap w:val="never"/>
        <w:bidiVisual/>
        <w:tblW w:w="0" w:type="auto"/>
        <w:tblLook w:val="04A0"/>
      </w:tblPr>
      <w:tblGrid>
        <w:gridCol w:w="1100"/>
        <w:gridCol w:w="992"/>
        <w:gridCol w:w="1701"/>
      </w:tblGrid>
      <w:tr w:rsidR="0018116D" w:rsidRPr="00F8132C" w:rsidTr="00F93A4F">
        <w:tc>
          <w:tcPr>
            <w:tcW w:w="1100" w:type="dxa"/>
            <w:tcBorders>
              <w:top w:val="nil"/>
              <w:left w:val="nil"/>
            </w:tcBorders>
          </w:tcPr>
          <w:p w:rsidR="0018116D" w:rsidRPr="00F8132C" w:rsidRDefault="0018116D" w:rsidP="00CF1521">
            <w:pPr>
              <w:bidi/>
              <w:spacing w:after="0"/>
              <w:rPr>
                <w:rFonts w:ascii="Traditional Arabic" w:hAnsi="Traditional Arabic" w:cs="Traditional Arabic"/>
                <w:b/>
                <w:bCs/>
                <w:sz w:val="32"/>
                <w:szCs w:val="32"/>
                <w:rtl/>
              </w:rPr>
            </w:pPr>
          </w:p>
        </w:tc>
        <w:tc>
          <w:tcPr>
            <w:tcW w:w="992" w:type="dxa"/>
            <w:vAlign w:val="center"/>
          </w:tcPr>
          <w:p w:rsidR="0018116D" w:rsidRPr="00F8132C" w:rsidRDefault="0018116D" w:rsidP="00CF1521">
            <w:pPr>
              <w:bidi/>
              <w:spacing w:after="0"/>
              <w:jc w:val="center"/>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العدد</w:t>
            </w:r>
          </w:p>
        </w:tc>
        <w:tc>
          <w:tcPr>
            <w:tcW w:w="1701" w:type="dxa"/>
            <w:vAlign w:val="center"/>
          </w:tcPr>
          <w:p w:rsidR="0018116D" w:rsidRPr="00F8132C" w:rsidRDefault="0018116D" w:rsidP="00CF1521">
            <w:pPr>
              <w:bidi/>
              <w:spacing w:after="0"/>
              <w:jc w:val="center"/>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النسبة المئوية</w:t>
            </w:r>
          </w:p>
        </w:tc>
      </w:tr>
      <w:tr w:rsidR="0018116D" w:rsidRPr="00F8132C" w:rsidTr="00F93A4F">
        <w:trPr>
          <w:trHeight w:val="408"/>
        </w:trPr>
        <w:tc>
          <w:tcPr>
            <w:tcW w:w="1100" w:type="dxa"/>
            <w:vAlign w:val="center"/>
          </w:tcPr>
          <w:p w:rsidR="0018116D" w:rsidRPr="00F8132C" w:rsidRDefault="0018116D" w:rsidP="00CF1521">
            <w:pPr>
              <w:bidi/>
              <w:spacing w:after="0"/>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لا</w:t>
            </w:r>
          </w:p>
        </w:tc>
        <w:tc>
          <w:tcPr>
            <w:tcW w:w="992"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2</w:t>
            </w:r>
          </w:p>
        </w:tc>
        <w:tc>
          <w:tcPr>
            <w:tcW w:w="1701"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6.90</w:t>
            </w:r>
          </w:p>
        </w:tc>
      </w:tr>
      <w:tr w:rsidR="0018116D" w:rsidRPr="00F8132C" w:rsidTr="00F93A4F">
        <w:trPr>
          <w:trHeight w:val="402"/>
        </w:trPr>
        <w:tc>
          <w:tcPr>
            <w:tcW w:w="1100" w:type="dxa"/>
            <w:vAlign w:val="center"/>
          </w:tcPr>
          <w:p w:rsidR="0018116D" w:rsidRPr="00F8132C" w:rsidRDefault="0018116D" w:rsidP="00CF1521">
            <w:pPr>
              <w:bidi/>
              <w:spacing w:after="0"/>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نعم</w:t>
            </w:r>
          </w:p>
        </w:tc>
        <w:tc>
          <w:tcPr>
            <w:tcW w:w="992"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20</w:t>
            </w:r>
          </w:p>
        </w:tc>
        <w:tc>
          <w:tcPr>
            <w:tcW w:w="1701"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68.96</w:t>
            </w:r>
          </w:p>
        </w:tc>
      </w:tr>
      <w:tr w:rsidR="0018116D" w:rsidRPr="00F8132C" w:rsidTr="00F93A4F">
        <w:trPr>
          <w:trHeight w:val="396"/>
        </w:trPr>
        <w:tc>
          <w:tcPr>
            <w:tcW w:w="1100" w:type="dxa"/>
            <w:vAlign w:val="center"/>
          </w:tcPr>
          <w:p w:rsidR="0018116D" w:rsidRPr="00F8132C" w:rsidRDefault="00F93A4F" w:rsidP="00CF1521">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0018116D" w:rsidRPr="00F8132C">
              <w:rPr>
                <w:rFonts w:ascii="Traditional Arabic" w:hAnsi="Traditional Arabic" w:cs="Traditional Arabic"/>
                <w:b/>
                <w:bCs/>
                <w:sz w:val="32"/>
                <w:szCs w:val="32"/>
                <w:rtl/>
              </w:rPr>
              <w:t>حيانا</w:t>
            </w:r>
          </w:p>
        </w:tc>
        <w:tc>
          <w:tcPr>
            <w:tcW w:w="992"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7</w:t>
            </w:r>
          </w:p>
        </w:tc>
        <w:tc>
          <w:tcPr>
            <w:tcW w:w="1701"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24.14</w:t>
            </w:r>
          </w:p>
        </w:tc>
      </w:tr>
      <w:tr w:rsidR="0018116D" w:rsidRPr="00F8132C" w:rsidTr="00F93A4F">
        <w:trPr>
          <w:trHeight w:val="390"/>
        </w:trPr>
        <w:tc>
          <w:tcPr>
            <w:tcW w:w="1100" w:type="dxa"/>
            <w:vAlign w:val="center"/>
          </w:tcPr>
          <w:p w:rsidR="0018116D" w:rsidRPr="00F8132C" w:rsidRDefault="0018116D" w:rsidP="00CF1521">
            <w:pPr>
              <w:bidi/>
              <w:spacing w:after="0"/>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المجموع</w:t>
            </w:r>
          </w:p>
        </w:tc>
        <w:tc>
          <w:tcPr>
            <w:tcW w:w="992" w:type="dxa"/>
            <w:vAlign w:val="center"/>
          </w:tcPr>
          <w:p w:rsidR="0018116D" w:rsidRPr="00F93A4F" w:rsidRDefault="0018116D" w:rsidP="00CF1521">
            <w:pPr>
              <w:bidi/>
              <w:spacing w:after="0"/>
              <w:jc w:val="center"/>
              <w:rPr>
                <w:rFonts w:ascii="Traditional Arabic" w:hAnsi="Traditional Arabic" w:cs="Traditional Arabic"/>
                <w:b/>
                <w:bCs/>
                <w:sz w:val="28"/>
                <w:szCs w:val="28"/>
                <w:rtl/>
              </w:rPr>
            </w:pPr>
            <w:r w:rsidRPr="00F93A4F">
              <w:rPr>
                <w:rFonts w:ascii="Traditional Arabic" w:hAnsi="Traditional Arabic" w:cs="Traditional Arabic"/>
                <w:b/>
                <w:bCs/>
                <w:sz w:val="28"/>
                <w:szCs w:val="28"/>
                <w:rtl/>
              </w:rPr>
              <w:t>29</w:t>
            </w:r>
          </w:p>
        </w:tc>
        <w:tc>
          <w:tcPr>
            <w:tcW w:w="1701" w:type="dxa"/>
            <w:vAlign w:val="center"/>
          </w:tcPr>
          <w:p w:rsidR="0018116D" w:rsidRPr="00F93A4F" w:rsidRDefault="0018116D" w:rsidP="00CF1521">
            <w:pPr>
              <w:bidi/>
              <w:spacing w:after="0"/>
              <w:jc w:val="center"/>
              <w:rPr>
                <w:rFonts w:ascii="Traditional Arabic" w:hAnsi="Traditional Arabic" w:cs="Traditional Arabic"/>
                <w:b/>
                <w:bCs/>
                <w:sz w:val="28"/>
                <w:szCs w:val="28"/>
                <w:rtl/>
              </w:rPr>
            </w:pPr>
            <w:r w:rsidRPr="00F93A4F">
              <w:rPr>
                <w:rFonts w:ascii="Traditional Arabic" w:hAnsi="Traditional Arabic" w:cs="Traditional Arabic"/>
                <w:b/>
                <w:bCs/>
                <w:sz w:val="28"/>
                <w:szCs w:val="28"/>
                <w:rtl/>
              </w:rPr>
              <w:t>100</w:t>
            </w:r>
          </w:p>
        </w:tc>
      </w:tr>
    </w:tbl>
    <w:p w:rsidR="0018116D" w:rsidRPr="00F8132C" w:rsidRDefault="0018116D" w:rsidP="0018116D">
      <w:pPr>
        <w:bidi/>
        <w:jc w:val="both"/>
        <w:rPr>
          <w:rFonts w:ascii="Traditional Arabic" w:hAnsi="Traditional Arabic" w:cs="Traditional Arabic"/>
          <w:sz w:val="32"/>
          <w:szCs w:val="32"/>
          <w:rtl/>
        </w:rPr>
      </w:pPr>
    </w:p>
    <w:p w:rsidR="0018116D" w:rsidRPr="00F8132C" w:rsidRDefault="0018116D" w:rsidP="0018116D">
      <w:pPr>
        <w:bidi/>
        <w:jc w:val="both"/>
        <w:rPr>
          <w:rFonts w:ascii="Traditional Arabic" w:hAnsi="Traditional Arabic" w:cs="Traditional Arabic"/>
          <w:sz w:val="32"/>
          <w:szCs w:val="32"/>
          <w:rtl/>
        </w:rPr>
      </w:pPr>
    </w:p>
    <w:p w:rsidR="0018116D" w:rsidRPr="00F8132C" w:rsidRDefault="0018116D" w:rsidP="0018116D">
      <w:pPr>
        <w:bidi/>
        <w:jc w:val="both"/>
        <w:rPr>
          <w:rFonts w:ascii="Traditional Arabic" w:hAnsi="Traditional Arabic" w:cs="Traditional Arabic"/>
          <w:sz w:val="32"/>
          <w:szCs w:val="32"/>
          <w:rtl/>
        </w:rPr>
      </w:pPr>
    </w:p>
    <w:p w:rsidR="0018116D" w:rsidRPr="00F8132C" w:rsidRDefault="00F93A4F" w:rsidP="0018116D">
      <w:pPr>
        <w:bidi/>
        <w:jc w:val="both"/>
        <w:rPr>
          <w:rFonts w:ascii="Traditional Arabic" w:hAnsi="Traditional Arabic" w:cs="Traditional Arabic"/>
          <w:sz w:val="32"/>
          <w:szCs w:val="32"/>
          <w:rtl/>
        </w:rPr>
      </w:pPr>
      <w:r w:rsidRPr="00F8132C">
        <w:rPr>
          <w:rFonts w:ascii="Traditional Arabic" w:hAnsi="Traditional Arabic" w:cs="Traditional Arabic"/>
          <w:b/>
          <w:bCs/>
          <w:noProof/>
          <w:sz w:val="32"/>
          <w:szCs w:val="32"/>
        </w:rPr>
        <w:lastRenderedPageBreak/>
        <w:drawing>
          <wp:anchor distT="0" distB="0" distL="114300" distR="114300" simplePos="0" relativeHeight="251670016" behindDoc="1" locked="0" layoutInCell="1" allowOverlap="1">
            <wp:simplePos x="0" y="0"/>
            <wp:positionH relativeFrom="column">
              <wp:posOffset>1250315</wp:posOffset>
            </wp:positionH>
            <wp:positionV relativeFrom="paragraph">
              <wp:posOffset>468630</wp:posOffset>
            </wp:positionV>
            <wp:extent cx="3244353" cy="2594113"/>
            <wp:effectExtent l="0" t="0" r="13335" b="15875"/>
            <wp:wrapNone/>
            <wp:docPr id="29"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p>
    <w:p w:rsidR="0018116D" w:rsidRPr="00F8132C" w:rsidRDefault="0018116D" w:rsidP="0018116D">
      <w:pPr>
        <w:bidi/>
        <w:jc w:val="both"/>
        <w:rPr>
          <w:rFonts w:ascii="Traditional Arabic" w:hAnsi="Traditional Arabic" w:cs="Traditional Arabic"/>
          <w:sz w:val="32"/>
          <w:szCs w:val="32"/>
          <w:rtl/>
        </w:rPr>
      </w:pPr>
    </w:p>
    <w:p w:rsidR="0018116D" w:rsidRPr="00F8132C" w:rsidRDefault="0018116D" w:rsidP="0018116D">
      <w:pPr>
        <w:bidi/>
        <w:jc w:val="both"/>
        <w:rPr>
          <w:rFonts w:ascii="Traditional Arabic" w:hAnsi="Traditional Arabic" w:cs="Traditional Arabic"/>
          <w:sz w:val="32"/>
          <w:szCs w:val="32"/>
          <w:rtl/>
        </w:rPr>
      </w:pPr>
    </w:p>
    <w:p w:rsidR="0018116D" w:rsidRPr="00F8132C" w:rsidRDefault="0018116D" w:rsidP="0018116D">
      <w:pPr>
        <w:bidi/>
        <w:jc w:val="center"/>
        <w:rPr>
          <w:rFonts w:ascii="Traditional Arabic" w:hAnsi="Traditional Arabic" w:cs="Traditional Arabic"/>
          <w:sz w:val="32"/>
          <w:szCs w:val="32"/>
          <w:rtl/>
        </w:rPr>
      </w:pPr>
      <w:r w:rsidRPr="00F8132C">
        <w:rPr>
          <w:rFonts w:ascii="Traditional Arabic" w:hAnsi="Traditional Arabic" w:cs="Traditional Arabic"/>
          <w:b/>
          <w:bCs/>
          <w:sz w:val="32"/>
          <w:szCs w:val="32"/>
        </w:rPr>
        <w:br w:type="textWrapping" w:clear="all"/>
      </w:r>
    </w:p>
    <w:p w:rsidR="00F93A4F" w:rsidRDefault="00F93A4F" w:rsidP="0018116D">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18116D" w:rsidRPr="00F8132C" w:rsidRDefault="0018116D" w:rsidP="00F93A4F">
      <w:pPr>
        <w:bidi/>
        <w:ind w:firstLine="567"/>
        <w:jc w:val="both"/>
        <w:rPr>
          <w:rFonts w:ascii="Traditional Arabic" w:hAnsi="Traditional Arabic" w:cs="Traditional Arabic"/>
          <w:sz w:val="32"/>
          <w:szCs w:val="32"/>
        </w:rPr>
      </w:pPr>
      <w:r w:rsidRPr="00F8132C">
        <w:rPr>
          <w:rFonts w:ascii="Traditional Arabic" w:hAnsi="Traditional Arabic" w:cs="Traditional Arabic"/>
          <w:sz w:val="32"/>
          <w:szCs w:val="32"/>
          <w:rtl/>
        </w:rPr>
        <w:t xml:space="preserve">يتضح من النتائج المتحصل عليها في الجدول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غلبية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فراد العينة الذين تم استجوابهم يقرون ب</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مواضيع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نتاج الكتابي يكون بعناية ودقة فكانت معظم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جابتهم نعم حيث قدرت نسبتهم ب</w:t>
      </w:r>
      <w:r>
        <w:rPr>
          <w:rFonts w:ascii="Traditional Arabic" w:hAnsi="Traditional Arabic" w:cs="Traditional Arabic" w:hint="cs"/>
          <w:sz w:val="32"/>
          <w:szCs w:val="32"/>
          <w:rtl/>
        </w:rPr>
        <w:t>ـ</w:t>
      </w:r>
      <w:r w:rsidRPr="00F8132C">
        <w:rPr>
          <w:rFonts w:ascii="Traditional Arabic" w:hAnsi="Traditional Arabic" w:cs="Traditional Arabic"/>
          <w:sz w:val="32"/>
          <w:szCs w:val="32"/>
          <w:rtl/>
        </w:rPr>
        <w:t xml:space="preserve"> 68</w:t>
      </w:r>
      <w:r>
        <w:rPr>
          <w:rFonts w:ascii="Traditional Arabic" w:hAnsi="Traditional Arabic" w:cs="Traditional Arabic" w:hint="cs"/>
          <w:sz w:val="32"/>
          <w:szCs w:val="32"/>
          <w:rtl/>
        </w:rPr>
        <w:t>.</w:t>
      </w:r>
      <w:r w:rsidRPr="00F8132C">
        <w:rPr>
          <w:rFonts w:ascii="Traditional Arabic" w:hAnsi="Traditional Arabic" w:cs="Traditional Arabic"/>
          <w:sz w:val="32"/>
          <w:szCs w:val="32"/>
          <w:rtl/>
        </w:rPr>
        <w:t xml:space="preserve">96 ولعل السبب يعود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معظم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ساتذة يلزمون على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تصحيحه بدقة يدفع المتعلم الابتعاد في الوقوع في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خطاء مما يجعل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نتاجاته مقبولة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لى حد ما.</w:t>
      </w:r>
    </w:p>
    <w:p w:rsidR="0018116D" w:rsidRPr="00F8132C" w:rsidRDefault="0018116D" w:rsidP="0018116D">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ما نسبة 24.14 كانت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جابتهم محصورة بلا ظنا منهم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المتعلم قادر على استيعاب أخطائه بنفسه في حين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جمع بعض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ساتذة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و كانت إجاباتهم محصورة في أحيانا قدرت </w:t>
      </w:r>
      <w:r>
        <w:rPr>
          <w:rFonts w:ascii="Traditional Arabic" w:hAnsi="Traditional Arabic" w:cs="Traditional Arabic" w:hint="cs"/>
          <w:sz w:val="32"/>
          <w:szCs w:val="32"/>
          <w:rtl/>
        </w:rPr>
        <w:t xml:space="preserve">بـ </w:t>
      </w:r>
      <w:r w:rsidRPr="00F8132C">
        <w:rPr>
          <w:rFonts w:ascii="Traditional Arabic" w:hAnsi="Traditional Arabic" w:cs="Traditional Arabic"/>
          <w:sz w:val="32"/>
          <w:szCs w:val="32"/>
          <w:rtl/>
        </w:rPr>
        <w:t>6.90.</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ومما سبق أرى أنه يجب أن يكون التصحيح موضوعيا بعيدا عن العاطفة والتحيز، وهذا لوضع المتعلم أمام علاماته الحقيقية، بعيدا عن نفخ مستواه، كي يستدرك ما فاته وما ارتكبه من أخطاء ضمن عملية التقييم والتقويم، مع الوجوب على كل أستاذ، أن يقرأ فقرات متعلميه، حرفيا، و</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ن لا يمر عل</w:t>
      </w:r>
      <w:r>
        <w:rPr>
          <w:rFonts w:ascii="Traditional Arabic" w:hAnsi="Traditional Arabic" w:cs="Traditional Arabic" w:hint="cs"/>
          <w:sz w:val="32"/>
          <w:szCs w:val="32"/>
          <w:rtl/>
        </w:rPr>
        <w:t>ي</w:t>
      </w:r>
      <w:r w:rsidRPr="00F8132C">
        <w:rPr>
          <w:rFonts w:ascii="Traditional Arabic" w:hAnsi="Traditional Arabic" w:cs="Traditional Arabic" w:hint="cs"/>
          <w:sz w:val="32"/>
          <w:szCs w:val="32"/>
          <w:rtl/>
        </w:rPr>
        <w:t>ها مرور الكرام 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 xml:space="preserve">ن ذلك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نقاص وأكل لحق المتعلم.</w:t>
      </w:r>
    </w:p>
    <w:p w:rsidR="0018116D" w:rsidRPr="00F8132C" w:rsidRDefault="0018116D" w:rsidP="0018116D">
      <w:pPr>
        <w:bidi/>
        <w:jc w:val="both"/>
        <w:rPr>
          <w:rFonts w:ascii="Traditional Arabic" w:hAnsi="Traditional Arabic" w:cs="Traditional Arabic"/>
          <w:b/>
          <w:bCs/>
          <w:sz w:val="32"/>
          <w:szCs w:val="32"/>
        </w:rPr>
      </w:pPr>
      <w:r w:rsidRPr="00F8132C">
        <w:rPr>
          <w:rFonts w:ascii="Traditional Arabic" w:hAnsi="Traditional Arabic" w:cs="Traditional Arabic" w:hint="cs"/>
          <w:b/>
          <w:bCs/>
          <w:sz w:val="32"/>
          <w:szCs w:val="32"/>
          <w:rtl/>
        </w:rPr>
        <w:t>2-13- جدول رقم(13)</w:t>
      </w:r>
      <w:r w:rsidRPr="00F8132C">
        <w:rPr>
          <w:rFonts w:ascii="Traditional Arabic" w:hAnsi="Traditional Arabic" w:cs="Traditional Arabic"/>
          <w:b/>
          <w:bCs/>
          <w:sz w:val="32"/>
          <w:szCs w:val="32"/>
          <w:rtl/>
        </w:rPr>
        <w:t xml:space="preserve"> يوضح مدى تحقق الكفاءة من درس ال</w:t>
      </w:r>
      <w:r>
        <w:rPr>
          <w:rFonts w:ascii="Traditional Arabic" w:hAnsi="Traditional Arabic" w:cs="Traditional Arabic" w:hint="cs"/>
          <w:b/>
          <w:bCs/>
          <w:sz w:val="32"/>
          <w:szCs w:val="32"/>
          <w:rtl/>
        </w:rPr>
        <w:t>إ</w:t>
      </w:r>
      <w:r w:rsidRPr="00F8132C">
        <w:rPr>
          <w:rFonts w:ascii="Traditional Arabic" w:hAnsi="Traditional Arabic" w:cs="Traditional Arabic"/>
          <w:b/>
          <w:bCs/>
          <w:sz w:val="32"/>
          <w:szCs w:val="32"/>
          <w:rtl/>
        </w:rPr>
        <w:t>نتاج الكتابي في كتابات المتعلمين</w:t>
      </w:r>
      <w:r w:rsidRPr="00F8132C">
        <w:rPr>
          <w:rFonts w:ascii="Traditional Arabic" w:hAnsi="Traditional Arabic" w:cs="Traditional Arabic" w:hint="cs"/>
          <w:b/>
          <w:bCs/>
          <w:sz w:val="32"/>
          <w:szCs w:val="32"/>
          <w:rtl/>
        </w:rPr>
        <w:t>:</w:t>
      </w:r>
    </w:p>
    <w:tbl>
      <w:tblPr>
        <w:tblStyle w:val="Grilledutableau1"/>
        <w:tblpPr w:leftFromText="141" w:rightFromText="141" w:vertAnchor="text" w:tblpXSpec="center" w:tblpY="1"/>
        <w:tblOverlap w:val="never"/>
        <w:bidiVisual/>
        <w:tblW w:w="0" w:type="auto"/>
        <w:jc w:val="center"/>
        <w:tblLook w:val="04A0"/>
      </w:tblPr>
      <w:tblGrid>
        <w:gridCol w:w="1100"/>
        <w:gridCol w:w="992"/>
        <w:gridCol w:w="1701"/>
      </w:tblGrid>
      <w:tr w:rsidR="0018116D" w:rsidRPr="00F8132C" w:rsidTr="00F93A4F">
        <w:trPr>
          <w:trHeight w:val="420"/>
          <w:jc w:val="center"/>
        </w:trPr>
        <w:tc>
          <w:tcPr>
            <w:tcW w:w="1100" w:type="dxa"/>
            <w:tcBorders>
              <w:top w:val="nil"/>
              <w:left w:val="nil"/>
            </w:tcBorders>
          </w:tcPr>
          <w:p w:rsidR="0018116D" w:rsidRPr="00F8132C" w:rsidRDefault="0018116D" w:rsidP="00CF1521">
            <w:pPr>
              <w:bidi/>
              <w:spacing w:after="0"/>
              <w:rPr>
                <w:rFonts w:ascii="Traditional Arabic" w:hAnsi="Traditional Arabic" w:cs="Traditional Arabic"/>
                <w:b/>
                <w:bCs/>
                <w:sz w:val="32"/>
                <w:szCs w:val="32"/>
                <w:rtl/>
              </w:rPr>
            </w:pPr>
          </w:p>
        </w:tc>
        <w:tc>
          <w:tcPr>
            <w:tcW w:w="992" w:type="dxa"/>
            <w:vAlign w:val="center"/>
          </w:tcPr>
          <w:p w:rsidR="0018116D" w:rsidRPr="00F8132C" w:rsidRDefault="0018116D" w:rsidP="00CF1521">
            <w:pPr>
              <w:bidi/>
              <w:spacing w:after="0"/>
              <w:jc w:val="center"/>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العدد</w:t>
            </w:r>
          </w:p>
        </w:tc>
        <w:tc>
          <w:tcPr>
            <w:tcW w:w="1701" w:type="dxa"/>
            <w:vAlign w:val="center"/>
          </w:tcPr>
          <w:p w:rsidR="0018116D" w:rsidRPr="00F8132C" w:rsidRDefault="0018116D" w:rsidP="00CF1521">
            <w:pPr>
              <w:bidi/>
              <w:spacing w:after="0"/>
              <w:jc w:val="center"/>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النسبة المئوية</w:t>
            </w:r>
          </w:p>
        </w:tc>
      </w:tr>
      <w:tr w:rsidR="0018116D" w:rsidRPr="00F8132C" w:rsidTr="00CF1521">
        <w:trPr>
          <w:trHeight w:val="272"/>
          <w:jc w:val="center"/>
        </w:trPr>
        <w:tc>
          <w:tcPr>
            <w:tcW w:w="1100" w:type="dxa"/>
            <w:vAlign w:val="center"/>
          </w:tcPr>
          <w:p w:rsidR="0018116D" w:rsidRPr="00F8132C" w:rsidRDefault="0018116D" w:rsidP="00CF1521">
            <w:pPr>
              <w:bidi/>
              <w:spacing w:after="0"/>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لا</w:t>
            </w:r>
          </w:p>
        </w:tc>
        <w:tc>
          <w:tcPr>
            <w:tcW w:w="992"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2</w:t>
            </w:r>
          </w:p>
        </w:tc>
        <w:tc>
          <w:tcPr>
            <w:tcW w:w="1701"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6.90</w:t>
            </w:r>
          </w:p>
        </w:tc>
      </w:tr>
      <w:tr w:rsidR="0018116D" w:rsidRPr="00F8132C" w:rsidTr="00CF1521">
        <w:trPr>
          <w:trHeight w:val="382"/>
          <w:jc w:val="center"/>
        </w:trPr>
        <w:tc>
          <w:tcPr>
            <w:tcW w:w="1100" w:type="dxa"/>
            <w:vAlign w:val="center"/>
          </w:tcPr>
          <w:p w:rsidR="0018116D" w:rsidRPr="00F8132C" w:rsidRDefault="0018116D" w:rsidP="00CF1521">
            <w:pPr>
              <w:bidi/>
              <w:spacing w:after="0"/>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نعم</w:t>
            </w:r>
          </w:p>
        </w:tc>
        <w:tc>
          <w:tcPr>
            <w:tcW w:w="992"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6</w:t>
            </w:r>
          </w:p>
        </w:tc>
        <w:tc>
          <w:tcPr>
            <w:tcW w:w="1701"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20.69</w:t>
            </w:r>
          </w:p>
        </w:tc>
      </w:tr>
      <w:tr w:rsidR="0018116D" w:rsidRPr="00F8132C" w:rsidTr="00CF1521">
        <w:trPr>
          <w:trHeight w:val="336"/>
          <w:jc w:val="center"/>
        </w:trPr>
        <w:tc>
          <w:tcPr>
            <w:tcW w:w="1100" w:type="dxa"/>
            <w:vAlign w:val="center"/>
          </w:tcPr>
          <w:p w:rsidR="0018116D" w:rsidRPr="00F8132C" w:rsidRDefault="0018116D" w:rsidP="00CF1521">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أ</w:t>
            </w:r>
            <w:r w:rsidRPr="00F8132C">
              <w:rPr>
                <w:rFonts w:ascii="Traditional Arabic" w:hAnsi="Traditional Arabic" w:cs="Traditional Arabic"/>
                <w:b/>
                <w:bCs/>
                <w:sz w:val="32"/>
                <w:szCs w:val="32"/>
                <w:rtl/>
              </w:rPr>
              <w:t>حيانا</w:t>
            </w:r>
          </w:p>
        </w:tc>
        <w:tc>
          <w:tcPr>
            <w:tcW w:w="992"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21</w:t>
            </w:r>
          </w:p>
        </w:tc>
        <w:tc>
          <w:tcPr>
            <w:tcW w:w="1701" w:type="dxa"/>
            <w:vAlign w:val="center"/>
          </w:tcPr>
          <w:p w:rsidR="0018116D" w:rsidRPr="00F93A4F" w:rsidRDefault="0018116D" w:rsidP="00CF1521">
            <w:pPr>
              <w:bidi/>
              <w:spacing w:after="0"/>
              <w:jc w:val="center"/>
              <w:rPr>
                <w:rFonts w:ascii="Traditional Arabic" w:hAnsi="Traditional Arabic" w:cs="Traditional Arabic"/>
                <w:sz w:val="28"/>
                <w:szCs w:val="28"/>
                <w:rtl/>
              </w:rPr>
            </w:pPr>
            <w:r w:rsidRPr="00F93A4F">
              <w:rPr>
                <w:rFonts w:ascii="Traditional Arabic" w:hAnsi="Traditional Arabic" w:cs="Traditional Arabic"/>
                <w:sz w:val="28"/>
                <w:szCs w:val="28"/>
                <w:rtl/>
              </w:rPr>
              <w:t>72.41</w:t>
            </w:r>
          </w:p>
        </w:tc>
      </w:tr>
      <w:tr w:rsidR="0018116D" w:rsidRPr="00F8132C" w:rsidTr="00F93A4F">
        <w:trPr>
          <w:trHeight w:val="249"/>
          <w:jc w:val="center"/>
        </w:trPr>
        <w:tc>
          <w:tcPr>
            <w:tcW w:w="1100" w:type="dxa"/>
            <w:vAlign w:val="center"/>
          </w:tcPr>
          <w:p w:rsidR="0018116D" w:rsidRPr="00F8132C" w:rsidRDefault="0018116D" w:rsidP="00CF1521">
            <w:pPr>
              <w:bidi/>
              <w:spacing w:after="0"/>
              <w:rPr>
                <w:rFonts w:ascii="Traditional Arabic" w:hAnsi="Traditional Arabic" w:cs="Traditional Arabic"/>
                <w:b/>
                <w:bCs/>
                <w:sz w:val="32"/>
                <w:szCs w:val="32"/>
                <w:rtl/>
              </w:rPr>
            </w:pPr>
            <w:r w:rsidRPr="00F8132C">
              <w:rPr>
                <w:rFonts w:ascii="Traditional Arabic" w:hAnsi="Traditional Arabic" w:cs="Traditional Arabic"/>
                <w:b/>
                <w:bCs/>
                <w:sz w:val="32"/>
                <w:szCs w:val="32"/>
                <w:rtl/>
              </w:rPr>
              <w:t>المجموع</w:t>
            </w:r>
          </w:p>
        </w:tc>
        <w:tc>
          <w:tcPr>
            <w:tcW w:w="992" w:type="dxa"/>
            <w:vAlign w:val="center"/>
          </w:tcPr>
          <w:p w:rsidR="0018116D" w:rsidRPr="00F93A4F" w:rsidRDefault="0018116D" w:rsidP="00CF1521">
            <w:pPr>
              <w:bidi/>
              <w:spacing w:after="0"/>
              <w:jc w:val="center"/>
              <w:rPr>
                <w:rFonts w:ascii="Traditional Arabic" w:hAnsi="Traditional Arabic" w:cs="Traditional Arabic"/>
                <w:b/>
                <w:bCs/>
                <w:sz w:val="28"/>
                <w:szCs w:val="28"/>
                <w:rtl/>
              </w:rPr>
            </w:pPr>
            <w:r w:rsidRPr="00F93A4F">
              <w:rPr>
                <w:rFonts w:ascii="Traditional Arabic" w:hAnsi="Traditional Arabic" w:cs="Traditional Arabic"/>
                <w:b/>
                <w:bCs/>
                <w:sz w:val="28"/>
                <w:szCs w:val="28"/>
                <w:rtl/>
              </w:rPr>
              <w:t>29</w:t>
            </w:r>
          </w:p>
        </w:tc>
        <w:tc>
          <w:tcPr>
            <w:tcW w:w="1701" w:type="dxa"/>
            <w:vAlign w:val="center"/>
          </w:tcPr>
          <w:p w:rsidR="0018116D" w:rsidRPr="00F93A4F" w:rsidRDefault="0018116D" w:rsidP="00CF1521">
            <w:pPr>
              <w:bidi/>
              <w:spacing w:after="0"/>
              <w:jc w:val="center"/>
              <w:rPr>
                <w:rFonts w:ascii="Traditional Arabic" w:hAnsi="Traditional Arabic" w:cs="Traditional Arabic"/>
                <w:b/>
                <w:bCs/>
                <w:sz w:val="28"/>
                <w:szCs w:val="28"/>
                <w:rtl/>
              </w:rPr>
            </w:pPr>
            <w:r w:rsidRPr="00F93A4F">
              <w:rPr>
                <w:rFonts w:ascii="Traditional Arabic" w:hAnsi="Traditional Arabic" w:cs="Traditional Arabic"/>
                <w:b/>
                <w:bCs/>
                <w:sz w:val="28"/>
                <w:szCs w:val="28"/>
                <w:rtl/>
              </w:rPr>
              <w:t>100</w:t>
            </w:r>
          </w:p>
        </w:tc>
      </w:tr>
    </w:tbl>
    <w:p w:rsidR="0018116D" w:rsidRPr="00F8132C" w:rsidRDefault="0018116D" w:rsidP="0018116D">
      <w:pPr>
        <w:jc w:val="right"/>
        <w:rPr>
          <w:rFonts w:ascii="Traditional Arabic" w:hAnsi="Traditional Arabic" w:cs="Traditional Arabic"/>
          <w:sz w:val="32"/>
          <w:szCs w:val="32"/>
        </w:rPr>
      </w:pPr>
    </w:p>
    <w:p w:rsidR="00F93A4F" w:rsidRDefault="00F93A4F" w:rsidP="0018116D">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71040" behindDoc="1" locked="0" layoutInCell="1" allowOverlap="1">
            <wp:simplePos x="0" y="0"/>
            <wp:positionH relativeFrom="column">
              <wp:posOffset>1393190</wp:posOffset>
            </wp:positionH>
            <wp:positionV relativeFrom="paragraph">
              <wp:posOffset>87630</wp:posOffset>
            </wp:positionV>
            <wp:extent cx="3215613" cy="3086624"/>
            <wp:effectExtent l="0" t="0" r="4445" b="0"/>
            <wp:wrapNone/>
            <wp:docPr id="3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18116D" w:rsidRPr="00F8132C" w:rsidRDefault="0018116D" w:rsidP="00F93A4F">
      <w:pPr>
        <w:bidi/>
        <w:ind w:firstLine="567"/>
        <w:jc w:val="both"/>
        <w:rPr>
          <w:rFonts w:ascii="Traditional Arabic" w:hAnsi="Traditional Arabic" w:cs="Traditional Arabic"/>
          <w:sz w:val="32"/>
          <w:szCs w:val="32"/>
        </w:rPr>
      </w:pPr>
      <w:r w:rsidRPr="00F8132C">
        <w:rPr>
          <w:rFonts w:ascii="Traditional Arabic" w:hAnsi="Traditional Arabic" w:cs="Traditional Arabic"/>
          <w:sz w:val="32"/>
          <w:szCs w:val="32"/>
          <w:rtl/>
        </w:rPr>
        <w:t>من خلال نتائج 72.41 من العينة المستجوبة كانت إجابتهم حول ماذا تحقق الكفاءة من درس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نتاج الكتابي في كتابه المتعلمين </w:t>
      </w:r>
      <w:r w:rsidRPr="00F8132C">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حيانا على سبب يعود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لى عدم قدره المتعلم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حيانا على استيعاب المادة الموجودة كذلك لعدم ال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لمامبالمعارف اللغوية والمعرفية خلال المقطع المدروس.</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ما نسبة 20.69 من العينة المستجوبة كانت إجابتهم محصورة</w:t>
      </w:r>
      <w:r>
        <w:rPr>
          <w:rFonts w:ascii="Traditional Arabic" w:hAnsi="Traditional Arabic" w:cs="Traditional Arabic" w:hint="cs"/>
          <w:sz w:val="32"/>
          <w:szCs w:val="32"/>
          <w:rtl/>
        </w:rPr>
        <w:t xml:space="preserve"> في نعم، أما نسبة</w:t>
      </w:r>
      <w:r w:rsidRPr="00F8132C">
        <w:rPr>
          <w:rFonts w:ascii="Traditional Arabic" w:hAnsi="Traditional Arabic" w:cs="Traditional Arabic"/>
          <w:sz w:val="32"/>
          <w:szCs w:val="32"/>
          <w:rtl/>
        </w:rPr>
        <w:t xml:space="preserve"> 6.90 كانت إجابتهم محصورة في لا لعل ذلك يعود </w:t>
      </w:r>
      <w:r w:rsidRPr="00F8132C">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لى </w:t>
      </w:r>
      <w:r w:rsidRPr="00F8132C">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سباب المذكورة سلفا</w:t>
      </w:r>
      <w:r w:rsidRPr="00F8132C">
        <w:rPr>
          <w:rFonts w:ascii="Traditional Arabic" w:hAnsi="Traditional Arabic" w:cs="Traditional Arabic"/>
          <w:sz w:val="32"/>
          <w:szCs w:val="32"/>
        </w:rPr>
        <w:t>.</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حصة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نتاج الكتابي فعالة لتحقيق كفاءة التعبير كتابيا، لكن وجب التنويه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لى أن ربطها بنشاطات أخرى فعالة، يثير الجودة لدى المتعلمين في هذا الشأن، فالتعبير الشفهي وكذا نشاط القراءة، خير مثالين على ذلك،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ذ أنه لا يمكن فصل أي نشاط في المقطع التعلمي عن نشاط آخر،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لى غاية الوصول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وفق الترتيب الآتي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شفهي</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 xml:space="preserve"> قراءة ودراسة نص</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 xml:space="preserve"> ظاهرة لغوية</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المكتوب).</w:t>
      </w:r>
    </w:p>
    <w:p w:rsidR="00F93A4F" w:rsidRDefault="0018116D" w:rsidP="00F93A4F">
      <w:pPr>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lastRenderedPageBreak/>
        <w:t>2-14- جدول</w:t>
      </w:r>
      <w:r w:rsidRPr="00F8132C">
        <w:rPr>
          <w:rFonts w:ascii="Traditional Arabic" w:hAnsi="Traditional Arabic" w:cs="Traditional Arabic"/>
          <w:b/>
          <w:bCs/>
          <w:sz w:val="32"/>
          <w:szCs w:val="32"/>
          <w:rtl/>
        </w:rPr>
        <w:t xml:space="preserve"> رقم </w:t>
      </w:r>
      <w:r w:rsidRPr="00F8132C">
        <w:rPr>
          <w:rFonts w:ascii="Traditional Arabic" w:hAnsi="Traditional Arabic" w:cs="Traditional Arabic" w:hint="cs"/>
          <w:b/>
          <w:bCs/>
          <w:sz w:val="32"/>
          <w:szCs w:val="32"/>
          <w:rtl/>
        </w:rPr>
        <w:t>(14)ي</w:t>
      </w:r>
      <w:r w:rsidRPr="00F8132C">
        <w:rPr>
          <w:rFonts w:ascii="Traditional Arabic" w:hAnsi="Traditional Arabic" w:cs="Traditional Arabic"/>
          <w:b/>
          <w:bCs/>
          <w:sz w:val="32"/>
          <w:szCs w:val="32"/>
          <w:rtl/>
        </w:rPr>
        <w:t>وضح طريقة تصحيح ال</w:t>
      </w:r>
      <w:r>
        <w:rPr>
          <w:rFonts w:ascii="Traditional Arabic" w:hAnsi="Traditional Arabic" w:cs="Traditional Arabic" w:hint="cs"/>
          <w:b/>
          <w:bCs/>
          <w:sz w:val="32"/>
          <w:szCs w:val="32"/>
          <w:rtl/>
        </w:rPr>
        <w:t>إ</w:t>
      </w:r>
      <w:r w:rsidRPr="00F8132C">
        <w:rPr>
          <w:rFonts w:ascii="Traditional Arabic" w:hAnsi="Traditional Arabic" w:cs="Traditional Arabic"/>
          <w:b/>
          <w:bCs/>
          <w:sz w:val="32"/>
          <w:szCs w:val="32"/>
          <w:rtl/>
        </w:rPr>
        <w:t>نتاج الكتابي وفق الطري</w:t>
      </w:r>
      <w:r w:rsidRPr="00F8132C">
        <w:rPr>
          <w:rFonts w:ascii="Traditional Arabic" w:hAnsi="Traditional Arabic" w:cs="Traditional Arabic" w:hint="cs"/>
          <w:b/>
          <w:bCs/>
          <w:sz w:val="32"/>
          <w:szCs w:val="32"/>
          <w:rtl/>
        </w:rPr>
        <w:t>ق</w:t>
      </w:r>
      <w:r w:rsidRPr="00F8132C">
        <w:rPr>
          <w:rFonts w:ascii="Traditional Arabic" w:hAnsi="Traditional Arabic" w:cs="Traditional Arabic"/>
          <w:b/>
          <w:bCs/>
          <w:sz w:val="32"/>
          <w:szCs w:val="32"/>
          <w:rtl/>
        </w:rPr>
        <w:t xml:space="preserve">ة الفردية </w:t>
      </w:r>
      <w:r w:rsidRPr="00F8132C">
        <w:rPr>
          <w:rFonts w:ascii="Traditional Arabic" w:hAnsi="Traditional Arabic" w:cs="Traditional Arabic" w:hint="cs"/>
          <w:b/>
          <w:bCs/>
          <w:sz w:val="32"/>
          <w:szCs w:val="32"/>
          <w:rtl/>
        </w:rPr>
        <w:t>أ</w:t>
      </w:r>
      <w:r w:rsidRPr="00F8132C">
        <w:rPr>
          <w:rFonts w:ascii="Traditional Arabic" w:hAnsi="Traditional Arabic" w:cs="Traditional Arabic"/>
          <w:b/>
          <w:bCs/>
          <w:sz w:val="32"/>
          <w:szCs w:val="32"/>
          <w:rtl/>
        </w:rPr>
        <w:t>و الجماعية</w:t>
      </w:r>
      <w:r w:rsidRPr="00F8132C">
        <w:rPr>
          <w:rFonts w:ascii="Traditional Arabic" w:hAnsi="Traditional Arabic" w:cs="Traditional Arabic" w:hint="cs"/>
          <w:b/>
          <w:bCs/>
          <w:sz w:val="32"/>
          <w:szCs w:val="32"/>
          <w:rtl/>
        </w:rPr>
        <w:t>:</w:t>
      </w:r>
    </w:p>
    <w:tbl>
      <w:tblPr>
        <w:tblStyle w:val="Grilledutableau1"/>
        <w:tblpPr w:leftFromText="141" w:rightFromText="141" w:vertAnchor="text" w:horzAnchor="margin" w:tblpXSpec="center" w:tblpY="99"/>
        <w:tblOverlap w:val="never"/>
        <w:tblW w:w="0" w:type="auto"/>
        <w:tblLook w:val="04A0"/>
      </w:tblPr>
      <w:tblGrid>
        <w:gridCol w:w="1489"/>
        <w:gridCol w:w="1477"/>
        <w:gridCol w:w="1351"/>
      </w:tblGrid>
      <w:tr w:rsidR="00F93A4F" w:rsidRPr="00F8132C" w:rsidTr="00F93A4F">
        <w:trPr>
          <w:trHeight w:val="421"/>
        </w:trPr>
        <w:tc>
          <w:tcPr>
            <w:tcW w:w="1489" w:type="dxa"/>
            <w:vAlign w:val="center"/>
          </w:tcPr>
          <w:p w:rsidR="00F93A4F" w:rsidRPr="00F93A4F" w:rsidRDefault="00F93A4F" w:rsidP="00F93A4F">
            <w:pPr>
              <w:spacing w:after="0"/>
              <w:jc w:val="center"/>
              <w:rPr>
                <w:rFonts w:ascii="Traditional Arabic" w:hAnsi="Traditional Arabic" w:cs="Traditional Arabic"/>
                <w:b/>
                <w:bCs/>
                <w:sz w:val="32"/>
                <w:szCs w:val="32"/>
              </w:rPr>
            </w:pPr>
            <w:r w:rsidRPr="00F93A4F">
              <w:rPr>
                <w:rFonts w:ascii="Traditional Arabic" w:hAnsi="Traditional Arabic" w:cs="Traditional Arabic"/>
                <w:b/>
                <w:bCs/>
                <w:sz w:val="32"/>
                <w:szCs w:val="32"/>
                <w:rtl/>
              </w:rPr>
              <w:t>النسبة المئوية</w:t>
            </w:r>
          </w:p>
        </w:tc>
        <w:tc>
          <w:tcPr>
            <w:tcW w:w="1477" w:type="dxa"/>
            <w:vAlign w:val="center"/>
          </w:tcPr>
          <w:p w:rsidR="00F93A4F" w:rsidRPr="00F93A4F" w:rsidRDefault="00F93A4F" w:rsidP="00F93A4F">
            <w:pPr>
              <w:spacing w:after="0"/>
              <w:jc w:val="center"/>
              <w:rPr>
                <w:rFonts w:ascii="Traditional Arabic" w:hAnsi="Traditional Arabic" w:cs="Traditional Arabic"/>
                <w:b/>
                <w:bCs/>
                <w:sz w:val="32"/>
                <w:szCs w:val="32"/>
              </w:rPr>
            </w:pPr>
            <w:r w:rsidRPr="00F93A4F">
              <w:rPr>
                <w:rFonts w:ascii="Traditional Arabic" w:hAnsi="Traditional Arabic" w:cs="Traditional Arabic"/>
                <w:b/>
                <w:bCs/>
                <w:sz w:val="32"/>
                <w:szCs w:val="32"/>
                <w:rtl/>
              </w:rPr>
              <w:t>العدد</w:t>
            </w:r>
          </w:p>
        </w:tc>
        <w:tc>
          <w:tcPr>
            <w:tcW w:w="1351" w:type="dxa"/>
            <w:tcBorders>
              <w:top w:val="nil"/>
              <w:right w:val="nil"/>
            </w:tcBorders>
          </w:tcPr>
          <w:p w:rsidR="00F93A4F" w:rsidRPr="00F8132C" w:rsidRDefault="00F93A4F" w:rsidP="00F93A4F">
            <w:pPr>
              <w:spacing w:after="0"/>
              <w:jc w:val="right"/>
              <w:rPr>
                <w:rFonts w:ascii="Traditional Arabic" w:hAnsi="Traditional Arabic" w:cs="Traditional Arabic"/>
                <w:sz w:val="32"/>
                <w:szCs w:val="32"/>
              </w:rPr>
            </w:pPr>
          </w:p>
        </w:tc>
      </w:tr>
      <w:tr w:rsidR="00F93A4F" w:rsidRPr="00F8132C" w:rsidTr="00F93A4F">
        <w:trPr>
          <w:trHeight w:val="287"/>
        </w:trPr>
        <w:tc>
          <w:tcPr>
            <w:tcW w:w="1489" w:type="dxa"/>
            <w:vAlign w:val="center"/>
          </w:tcPr>
          <w:p w:rsidR="00F93A4F" w:rsidRPr="00F93A4F" w:rsidRDefault="00F93A4F" w:rsidP="00F93A4F">
            <w:pPr>
              <w:spacing w:after="0"/>
              <w:jc w:val="center"/>
              <w:rPr>
                <w:rFonts w:ascii="Traditional Arabic" w:hAnsi="Traditional Arabic" w:cs="Traditional Arabic"/>
                <w:sz w:val="28"/>
                <w:szCs w:val="28"/>
              </w:rPr>
            </w:pPr>
            <w:r w:rsidRPr="00F93A4F">
              <w:rPr>
                <w:rFonts w:ascii="Traditional Arabic" w:hAnsi="Traditional Arabic" w:cs="Traditional Arabic"/>
                <w:sz w:val="28"/>
                <w:szCs w:val="28"/>
                <w:rtl/>
              </w:rPr>
              <w:t>34.48</w:t>
            </w:r>
          </w:p>
        </w:tc>
        <w:tc>
          <w:tcPr>
            <w:tcW w:w="1477" w:type="dxa"/>
            <w:vAlign w:val="center"/>
          </w:tcPr>
          <w:p w:rsidR="00F93A4F" w:rsidRPr="00F93A4F" w:rsidRDefault="00F93A4F" w:rsidP="00F93A4F">
            <w:pPr>
              <w:spacing w:after="0"/>
              <w:jc w:val="center"/>
              <w:rPr>
                <w:rFonts w:ascii="Traditional Arabic" w:hAnsi="Traditional Arabic" w:cs="Traditional Arabic"/>
                <w:sz w:val="28"/>
                <w:szCs w:val="28"/>
              </w:rPr>
            </w:pPr>
            <w:r w:rsidRPr="00F93A4F">
              <w:rPr>
                <w:rFonts w:ascii="Traditional Arabic" w:hAnsi="Traditional Arabic" w:cs="Traditional Arabic"/>
                <w:sz w:val="28"/>
                <w:szCs w:val="28"/>
                <w:rtl/>
              </w:rPr>
              <w:t>10</w:t>
            </w:r>
          </w:p>
        </w:tc>
        <w:tc>
          <w:tcPr>
            <w:tcW w:w="1351" w:type="dxa"/>
            <w:vAlign w:val="center"/>
          </w:tcPr>
          <w:p w:rsidR="00F93A4F" w:rsidRPr="00F93A4F" w:rsidRDefault="00F93A4F" w:rsidP="00F93A4F">
            <w:pPr>
              <w:spacing w:after="0"/>
              <w:jc w:val="right"/>
              <w:rPr>
                <w:rFonts w:ascii="Traditional Arabic" w:hAnsi="Traditional Arabic" w:cs="Traditional Arabic"/>
                <w:b/>
                <w:bCs/>
                <w:sz w:val="32"/>
                <w:szCs w:val="32"/>
              </w:rPr>
            </w:pPr>
            <w:r w:rsidRPr="00F93A4F">
              <w:rPr>
                <w:rFonts w:ascii="Traditional Arabic" w:hAnsi="Traditional Arabic" w:cs="Traditional Arabic"/>
                <w:b/>
                <w:bCs/>
                <w:sz w:val="32"/>
                <w:szCs w:val="32"/>
                <w:rtl/>
              </w:rPr>
              <w:t>فردية</w:t>
            </w:r>
          </w:p>
        </w:tc>
      </w:tr>
      <w:tr w:rsidR="00F93A4F" w:rsidRPr="00F8132C" w:rsidTr="00F93A4F">
        <w:trPr>
          <w:trHeight w:val="281"/>
        </w:trPr>
        <w:tc>
          <w:tcPr>
            <w:tcW w:w="1489" w:type="dxa"/>
            <w:vAlign w:val="center"/>
          </w:tcPr>
          <w:p w:rsidR="00F93A4F" w:rsidRPr="00F93A4F" w:rsidRDefault="00F93A4F" w:rsidP="00F93A4F">
            <w:pPr>
              <w:spacing w:after="0"/>
              <w:jc w:val="center"/>
              <w:rPr>
                <w:rFonts w:ascii="Traditional Arabic" w:hAnsi="Traditional Arabic" w:cs="Traditional Arabic"/>
                <w:sz w:val="28"/>
                <w:szCs w:val="28"/>
              </w:rPr>
            </w:pPr>
            <w:r w:rsidRPr="00F93A4F">
              <w:rPr>
                <w:rFonts w:ascii="Traditional Arabic" w:hAnsi="Traditional Arabic" w:cs="Traditional Arabic"/>
                <w:sz w:val="28"/>
                <w:szCs w:val="28"/>
                <w:rtl/>
              </w:rPr>
              <w:t>65.52</w:t>
            </w:r>
          </w:p>
        </w:tc>
        <w:tc>
          <w:tcPr>
            <w:tcW w:w="1477" w:type="dxa"/>
            <w:vAlign w:val="center"/>
          </w:tcPr>
          <w:p w:rsidR="00F93A4F" w:rsidRPr="00F93A4F" w:rsidRDefault="00F93A4F" w:rsidP="00F93A4F">
            <w:pPr>
              <w:spacing w:after="0"/>
              <w:jc w:val="center"/>
              <w:rPr>
                <w:rFonts w:ascii="Traditional Arabic" w:hAnsi="Traditional Arabic" w:cs="Traditional Arabic"/>
                <w:sz w:val="28"/>
                <w:szCs w:val="28"/>
              </w:rPr>
            </w:pPr>
            <w:r w:rsidRPr="00F93A4F">
              <w:rPr>
                <w:rFonts w:ascii="Traditional Arabic" w:hAnsi="Traditional Arabic" w:cs="Traditional Arabic"/>
                <w:sz w:val="28"/>
                <w:szCs w:val="28"/>
                <w:rtl/>
              </w:rPr>
              <w:t>19</w:t>
            </w:r>
          </w:p>
        </w:tc>
        <w:tc>
          <w:tcPr>
            <w:tcW w:w="1351" w:type="dxa"/>
            <w:vAlign w:val="center"/>
          </w:tcPr>
          <w:p w:rsidR="00F93A4F" w:rsidRPr="00F93A4F" w:rsidRDefault="00F93A4F" w:rsidP="00F93A4F">
            <w:pPr>
              <w:spacing w:after="0"/>
              <w:jc w:val="right"/>
              <w:rPr>
                <w:rFonts w:ascii="Traditional Arabic" w:hAnsi="Traditional Arabic" w:cs="Traditional Arabic"/>
                <w:b/>
                <w:bCs/>
                <w:sz w:val="32"/>
                <w:szCs w:val="32"/>
              </w:rPr>
            </w:pPr>
            <w:r w:rsidRPr="00F93A4F">
              <w:rPr>
                <w:rFonts w:ascii="Traditional Arabic" w:hAnsi="Traditional Arabic" w:cs="Traditional Arabic"/>
                <w:b/>
                <w:bCs/>
                <w:sz w:val="32"/>
                <w:szCs w:val="32"/>
                <w:rtl/>
              </w:rPr>
              <w:t>جماعية</w:t>
            </w:r>
          </w:p>
        </w:tc>
      </w:tr>
      <w:tr w:rsidR="00F93A4F" w:rsidRPr="00F8132C" w:rsidTr="00F93A4F">
        <w:trPr>
          <w:trHeight w:val="289"/>
        </w:trPr>
        <w:tc>
          <w:tcPr>
            <w:tcW w:w="1489" w:type="dxa"/>
            <w:vAlign w:val="center"/>
          </w:tcPr>
          <w:p w:rsidR="00F93A4F" w:rsidRPr="00F93A4F" w:rsidRDefault="00F93A4F" w:rsidP="00F93A4F">
            <w:pPr>
              <w:spacing w:after="0"/>
              <w:jc w:val="center"/>
              <w:rPr>
                <w:rFonts w:ascii="Traditional Arabic" w:hAnsi="Traditional Arabic" w:cs="Traditional Arabic"/>
                <w:b/>
                <w:bCs/>
                <w:sz w:val="28"/>
                <w:szCs w:val="28"/>
              </w:rPr>
            </w:pPr>
            <w:r w:rsidRPr="00F93A4F">
              <w:rPr>
                <w:rFonts w:ascii="Traditional Arabic" w:hAnsi="Traditional Arabic" w:cs="Traditional Arabic"/>
                <w:b/>
                <w:bCs/>
                <w:sz w:val="28"/>
                <w:szCs w:val="28"/>
                <w:rtl/>
              </w:rPr>
              <w:t>100</w:t>
            </w:r>
          </w:p>
        </w:tc>
        <w:tc>
          <w:tcPr>
            <w:tcW w:w="1477" w:type="dxa"/>
            <w:vAlign w:val="center"/>
          </w:tcPr>
          <w:p w:rsidR="00F93A4F" w:rsidRPr="00F93A4F" w:rsidRDefault="00F93A4F" w:rsidP="00F93A4F">
            <w:pPr>
              <w:spacing w:after="0"/>
              <w:jc w:val="center"/>
              <w:rPr>
                <w:rFonts w:ascii="Traditional Arabic" w:hAnsi="Traditional Arabic" w:cs="Traditional Arabic"/>
                <w:b/>
                <w:bCs/>
                <w:sz w:val="28"/>
                <w:szCs w:val="28"/>
              </w:rPr>
            </w:pPr>
            <w:r w:rsidRPr="00F93A4F">
              <w:rPr>
                <w:rFonts w:ascii="Traditional Arabic" w:hAnsi="Traditional Arabic" w:cs="Traditional Arabic"/>
                <w:b/>
                <w:bCs/>
                <w:sz w:val="28"/>
                <w:szCs w:val="28"/>
                <w:rtl/>
              </w:rPr>
              <w:t>29</w:t>
            </w:r>
          </w:p>
        </w:tc>
        <w:tc>
          <w:tcPr>
            <w:tcW w:w="1351" w:type="dxa"/>
            <w:vAlign w:val="center"/>
          </w:tcPr>
          <w:p w:rsidR="00F93A4F" w:rsidRPr="00F93A4F" w:rsidRDefault="00F93A4F" w:rsidP="00F93A4F">
            <w:pPr>
              <w:spacing w:after="0"/>
              <w:jc w:val="right"/>
              <w:rPr>
                <w:rFonts w:ascii="Traditional Arabic" w:hAnsi="Traditional Arabic" w:cs="Traditional Arabic"/>
                <w:b/>
                <w:bCs/>
                <w:sz w:val="32"/>
                <w:szCs w:val="32"/>
              </w:rPr>
            </w:pPr>
            <w:r w:rsidRPr="00F93A4F">
              <w:rPr>
                <w:rFonts w:ascii="Traditional Arabic" w:hAnsi="Traditional Arabic" w:cs="Traditional Arabic"/>
                <w:b/>
                <w:bCs/>
                <w:sz w:val="32"/>
                <w:szCs w:val="32"/>
                <w:rtl/>
              </w:rPr>
              <w:t>المجموع</w:t>
            </w:r>
          </w:p>
        </w:tc>
      </w:tr>
    </w:tbl>
    <w:p w:rsidR="0018116D" w:rsidRPr="00F8132C" w:rsidRDefault="0018116D" w:rsidP="0018116D">
      <w:pPr>
        <w:jc w:val="right"/>
        <w:rPr>
          <w:rFonts w:ascii="Traditional Arabic" w:hAnsi="Traditional Arabic" w:cs="Traditional Arabic"/>
          <w:sz w:val="32"/>
          <w:szCs w:val="32"/>
          <w:rtl/>
        </w:rPr>
      </w:pPr>
    </w:p>
    <w:p w:rsidR="00F93A4F" w:rsidRDefault="00F93A4F" w:rsidP="0018116D">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72064" behindDoc="1" locked="0" layoutInCell="1" allowOverlap="1">
            <wp:simplePos x="0" y="0"/>
            <wp:positionH relativeFrom="column">
              <wp:posOffset>1526540</wp:posOffset>
            </wp:positionH>
            <wp:positionV relativeFrom="paragraph">
              <wp:posOffset>167005</wp:posOffset>
            </wp:positionV>
            <wp:extent cx="2833370" cy="1914525"/>
            <wp:effectExtent l="0" t="0" r="5080" b="9525"/>
            <wp:wrapNone/>
            <wp:docPr id="31" name="Graphique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18116D" w:rsidRPr="00F8132C" w:rsidRDefault="0018116D" w:rsidP="003106F5">
      <w:pPr>
        <w:bidi/>
        <w:ind w:firstLine="567"/>
        <w:jc w:val="both"/>
        <w:rPr>
          <w:rFonts w:ascii="Traditional Arabic" w:hAnsi="Traditional Arabic" w:cs="Traditional Arabic"/>
          <w:sz w:val="32"/>
          <w:szCs w:val="32"/>
          <w:rtl/>
        </w:rPr>
      </w:pPr>
      <w:r w:rsidRPr="00F8132C">
        <w:rPr>
          <w:rFonts w:ascii="Traditional Arabic" w:hAnsi="Traditional Arabic" w:cs="Traditional Arabic"/>
          <w:sz w:val="32"/>
          <w:szCs w:val="32"/>
          <w:rtl/>
        </w:rPr>
        <w:t xml:space="preserve">نستخلص من الجدول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نسبة 65.52 من فئة المتعلمين </w:t>
      </w:r>
      <w:r w:rsidRPr="003106F5">
        <w:rPr>
          <w:rFonts w:ascii="Traditional Arabic" w:hAnsi="Traditional Arabic" w:cs="Traditional Arabic"/>
          <w:sz w:val="32"/>
          <w:szCs w:val="32"/>
          <w:rtl/>
        </w:rPr>
        <w:t xml:space="preserve">ترجعوا </w:t>
      </w:r>
      <w:r w:rsidRPr="00F8132C">
        <w:rPr>
          <w:rFonts w:ascii="Traditional Arabic" w:hAnsi="Traditional Arabic" w:cs="Traditional Arabic"/>
          <w:sz w:val="32"/>
          <w:szCs w:val="32"/>
          <w:rtl/>
        </w:rPr>
        <w:t xml:space="preserve">أن طريقة تصحيح الإنتاج الكتابي الطريقة الجماعية ولعل معظم الأساتذة يرجون ذلك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لا أن الطريقة الجماعية هي الأنسب حتى يستفيد بقيه المتعلمين من أخطاء الآخرين حتى لا يقع فيها هم كذلك وهذا يكسبنا الوقت تصحيح أخطاء أخرى وإضافة معارف متعلقة بالموضوع المدر</w:t>
      </w:r>
      <w:r w:rsidR="003106F5">
        <w:rPr>
          <w:rFonts w:ascii="Traditional Arabic" w:hAnsi="Traditional Arabic" w:cs="Traditional Arabic" w:hint="cs"/>
          <w:sz w:val="32"/>
          <w:szCs w:val="32"/>
          <w:rtl/>
        </w:rPr>
        <w:t>و</w:t>
      </w:r>
      <w:r w:rsidRPr="00F8132C">
        <w:rPr>
          <w:rFonts w:ascii="Traditional Arabic" w:hAnsi="Traditional Arabic" w:cs="Traditional Arabic"/>
          <w:sz w:val="32"/>
          <w:szCs w:val="32"/>
          <w:rtl/>
        </w:rPr>
        <w:t>س.</w:t>
      </w:r>
    </w:p>
    <w:p w:rsidR="0018116D" w:rsidRPr="00F8132C" w:rsidRDefault="0018116D" w:rsidP="0018116D">
      <w:pPr>
        <w:bidi/>
        <w:ind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ما النسبة 34</w:t>
      </w:r>
      <w:r>
        <w:rPr>
          <w:rFonts w:ascii="Traditional Arabic" w:hAnsi="Traditional Arabic" w:cs="Traditional Arabic" w:hint="cs"/>
          <w:sz w:val="32"/>
          <w:szCs w:val="32"/>
          <w:rtl/>
        </w:rPr>
        <w:t>.</w:t>
      </w:r>
      <w:r w:rsidRPr="00F8132C">
        <w:rPr>
          <w:rFonts w:ascii="Traditional Arabic" w:hAnsi="Traditional Arabic" w:cs="Traditional Arabic"/>
          <w:sz w:val="32"/>
          <w:szCs w:val="32"/>
          <w:rtl/>
        </w:rPr>
        <w:t>48 من العينة المستجوبة تفضل تصحيح الفردي لعل ذلك يعود حسب رأيهم إلى أن الطريقة الفردية تساعد على تصويب وتصحيح الكثير من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خطاء اللغوية والنحوية والصرفية مما تجعل المتعلم قادرا على الإنتاج الخالي من الأخطاء </w:t>
      </w:r>
      <w:r w:rsidRPr="00F8132C">
        <w:rPr>
          <w:rFonts w:ascii="Traditional Arabic" w:hAnsi="Traditional Arabic" w:cs="Traditional Arabic" w:hint="cs"/>
          <w:sz w:val="32"/>
          <w:szCs w:val="32"/>
          <w:rtl/>
        </w:rPr>
        <w:t>بأنواعها</w:t>
      </w:r>
      <w:r w:rsidRPr="00F8132C">
        <w:rPr>
          <w:rFonts w:ascii="Traditional Arabic" w:hAnsi="Traditional Arabic" w:cs="Traditional Arabic"/>
          <w:sz w:val="32"/>
          <w:szCs w:val="32"/>
          <w:rtl/>
        </w:rPr>
        <w:t>.</w:t>
      </w:r>
    </w:p>
    <w:p w:rsidR="0018116D" w:rsidRPr="00F8132C" w:rsidRDefault="0018116D" w:rsidP="003106F5">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lastRenderedPageBreak/>
        <w:t>الطريقة الجماعية كما تمت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شارة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ليها سابقا، من أنجع الطرق في معالجة الأخطاء في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لدى المتعلمين، لأن المتعلم هنا يتعلم من خطئه وأخطاء زملائه، فلا ننتظر منه حتى يقع في هذه ال</w:t>
      </w:r>
      <w:r w:rsidR="003106F5">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خطاء مرة أخرى، حتى تتم معالجتها وبالتالي أجد أن شبكة التصحيح الجماعي على السبورة، أنجح وأنجع الطرق للتقييم.</w:t>
      </w:r>
    </w:p>
    <w:p w:rsidR="0018116D" w:rsidRPr="00F8132C" w:rsidRDefault="0018116D" w:rsidP="0018116D">
      <w:pPr>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2-15- جدول</w:t>
      </w:r>
      <w:r w:rsidRPr="00F8132C">
        <w:rPr>
          <w:rFonts w:ascii="Traditional Arabic" w:hAnsi="Traditional Arabic" w:cs="Traditional Arabic"/>
          <w:b/>
          <w:bCs/>
          <w:sz w:val="32"/>
          <w:szCs w:val="32"/>
          <w:rtl/>
        </w:rPr>
        <w:t xml:space="preserve"> رقم 15 يوضح الميدان ال</w:t>
      </w:r>
      <w:r>
        <w:rPr>
          <w:rFonts w:ascii="Traditional Arabic" w:hAnsi="Traditional Arabic" w:cs="Traditional Arabic" w:hint="cs"/>
          <w:b/>
          <w:bCs/>
          <w:sz w:val="32"/>
          <w:szCs w:val="32"/>
          <w:rtl/>
        </w:rPr>
        <w:t>أ</w:t>
      </w:r>
      <w:r w:rsidRPr="00F8132C">
        <w:rPr>
          <w:rFonts w:ascii="Traditional Arabic" w:hAnsi="Traditional Arabic" w:cs="Traditional Arabic"/>
          <w:b/>
          <w:bCs/>
          <w:sz w:val="32"/>
          <w:szCs w:val="32"/>
          <w:rtl/>
        </w:rPr>
        <w:t xml:space="preserve">كثر خدمة </w:t>
      </w:r>
      <w:r w:rsidRPr="00F8132C">
        <w:rPr>
          <w:rFonts w:ascii="Traditional Arabic" w:hAnsi="Traditional Arabic" w:cs="Traditional Arabic" w:hint="cs"/>
          <w:b/>
          <w:bCs/>
          <w:sz w:val="32"/>
          <w:szCs w:val="32"/>
          <w:rtl/>
        </w:rPr>
        <w:t>للإنتاج</w:t>
      </w:r>
      <w:r w:rsidRPr="00F8132C">
        <w:rPr>
          <w:rFonts w:ascii="Traditional Arabic" w:hAnsi="Traditional Arabic" w:cs="Traditional Arabic"/>
          <w:b/>
          <w:bCs/>
          <w:sz w:val="32"/>
          <w:szCs w:val="32"/>
          <w:rtl/>
        </w:rPr>
        <w:t xml:space="preserve"> الكتابي</w:t>
      </w:r>
      <w:r w:rsidRPr="00F8132C">
        <w:rPr>
          <w:rFonts w:ascii="Traditional Arabic" w:hAnsi="Traditional Arabic" w:cs="Traditional Arabic" w:hint="cs"/>
          <w:b/>
          <w:bCs/>
          <w:sz w:val="32"/>
          <w:szCs w:val="32"/>
          <w:rtl/>
        </w:rPr>
        <w:t xml:space="preserve">: </w:t>
      </w:r>
    </w:p>
    <w:tbl>
      <w:tblPr>
        <w:tblStyle w:val="Grilledutableau1"/>
        <w:tblpPr w:leftFromText="141" w:rightFromText="141" w:vertAnchor="text" w:tblpXSpec="center" w:tblpY="1"/>
        <w:tblOverlap w:val="never"/>
        <w:tblW w:w="4428" w:type="dxa"/>
        <w:jc w:val="center"/>
        <w:tblLook w:val="04A0"/>
      </w:tblPr>
      <w:tblGrid>
        <w:gridCol w:w="1951"/>
        <w:gridCol w:w="1333"/>
        <w:gridCol w:w="1144"/>
      </w:tblGrid>
      <w:tr w:rsidR="0018116D" w:rsidRPr="00F8132C" w:rsidTr="00F93A4F">
        <w:trPr>
          <w:trHeight w:val="415"/>
          <w:jc w:val="center"/>
        </w:trPr>
        <w:tc>
          <w:tcPr>
            <w:tcW w:w="1951" w:type="dxa"/>
            <w:vAlign w:val="center"/>
          </w:tcPr>
          <w:p w:rsidR="0018116D" w:rsidRPr="00F93A4F" w:rsidRDefault="0018116D" w:rsidP="00CF1521">
            <w:pPr>
              <w:spacing w:after="0"/>
              <w:jc w:val="center"/>
              <w:rPr>
                <w:rFonts w:ascii="Traditional Arabic" w:hAnsi="Traditional Arabic" w:cs="Traditional Arabic"/>
                <w:b/>
                <w:bCs/>
                <w:sz w:val="32"/>
                <w:szCs w:val="32"/>
              </w:rPr>
            </w:pPr>
            <w:r w:rsidRPr="00F93A4F">
              <w:rPr>
                <w:rFonts w:ascii="Traditional Arabic" w:hAnsi="Traditional Arabic" w:cs="Traditional Arabic"/>
                <w:b/>
                <w:bCs/>
                <w:sz w:val="32"/>
                <w:szCs w:val="32"/>
                <w:rtl/>
              </w:rPr>
              <w:t>النسبة المئوية</w:t>
            </w:r>
          </w:p>
        </w:tc>
        <w:tc>
          <w:tcPr>
            <w:tcW w:w="1333" w:type="dxa"/>
            <w:vAlign w:val="center"/>
          </w:tcPr>
          <w:p w:rsidR="0018116D" w:rsidRPr="00F93A4F" w:rsidRDefault="0018116D" w:rsidP="00CF1521">
            <w:pPr>
              <w:spacing w:after="0"/>
              <w:jc w:val="center"/>
              <w:rPr>
                <w:rFonts w:ascii="Traditional Arabic" w:hAnsi="Traditional Arabic" w:cs="Traditional Arabic"/>
                <w:b/>
                <w:bCs/>
                <w:sz w:val="32"/>
                <w:szCs w:val="32"/>
              </w:rPr>
            </w:pPr>
            <w:r w:rsidRPr="00F93A4F">
              <w:rPr>
                <w:rFonts w:ascii="Traditional Arabic" w:hAnsi="Traditional Arabic" w:cs="Traditional Arabic"/>
                <w:b/>
                <w:bCs/>
                <w:sz w:val="32"/>
                <w:szCs w:val="32"/>
                <w:rtl/>
              </w:rPr>
              <w:t>العدد</w:t>
            </w:r>
          </w:p>
        </w:tc>
        <w:tc>
          <w:tcPr>
            <w:tcW w:w="1144" w:type="dxa"/>
            <w:tcBorders>
              <w:top w:val="nil"/>
              <w:right w:val="nil"/>
            </w:tcBorders>
          </w:tcPr>
          <w:p w:rsidR="0018116D" w:rsidRPr="00F8132C" w:rsidRDefault="0018116D" w:rsidP="00CF1521">
            <w:pPr>
              <w:spacing w:after="0"/>
              <w:jc w:val="right"/>
              <w:rPr>
                <w:rFonts w:ascii="Traditional Arabic" w:hAnsi="Traditional Arabic" w:cs="Traditional Arabic"/>
                <w:sz w:val="32"/>
                <w:szCs w:val="32"/>
              </w:rPr>
            </w:pPr>
          </w:p>
        </w:tc>
      </w:tr>
      <w:tr w:rsidR="0018116D" w:rsidRPr="00F8132C" w:rsidTr="006B4EEB">
        <w:trPr>
          <w:trHeight w:val="423"/>
          <w:jc w:val="center"/>
        </w:trPr>
        <w:tc>
          <w:tcPr>
            <w:tcW w:w="1951" w:type="dxa"/>
            <w:vAlign w:val="center"/>
          </w:tcPr>
          <w:p w:rsidR="0018116D" w:rsidRPr="00F93A4F" w:rsidRDefault="0018116D" w:rsidP="00CF1521">
            <w:pPr>
              <w:spacing w:after="0"/>
              <w:jc w:val="center"/>
              <w:rPr>
                <w:rFonts w:ascii="Traditional Arabic" w:hAnsi="Traditional Arabic" w:cs="Traditional Arabic"/>
                <w:sz w:val="28"/>
                <w:szCs w:val="28"/>
              </w:rPr>
            </w:pPr>
            <w:r w:rsidRPr="00F93A4F">
              <w:rPr>
                <w:rFonts w:ascii="Traditional Arabic" w:hAnsi="Traditional Arabic" w:cs="Traditional Arabic"/>
                <w:sz w:val="28"/>
                <w:szCs w:val="28"/>
                <w:rtl/>
              </w:rPr>
              <w:t>75.86</w:t>
            </w:r>
          </w:p>
        </w:tc>
        <w:tc>
          <w:tcPr>
            <w:tcW w:w="1333" w:type="dxa"/>
            <w:vAlign w:val="center"/>
          </w:tcPr>
          <w:p w:rsidR="0018116D" w:rsidRPr="00F93A4F" w:rsidRDefault="0018116D" w:rsidP="00CF1521">
            <w:pPr>
              <w:spacing w:after="0"/>
              <w:jc w:val="center"/>
              <w:rPr>
                <w:rFonts w:ascii="Traditional Arabic" w:hAnsi="Traditional Arabic" w:cs="Traditional Arabic"/>
                <w:sz w:val="28"/>
                <w:szCs w:val="28"/>
              </w:rPr>
            </w:pPr>
            <w:r w:rsidRPr="00F93A4F">
              <w:rPr>
                <w:rFonts w:ascii="Traditional Arabic" w:hAnsi="Traditional Arabic" w:cs="Traditional Arabic"/>
                <w:sz w:val="28"/>
                <w:szCs w:val="28"/>
                <w:rtl/>
              </w:rPr>
              <w:t>22</w:t>
            </w:r>
          </w:p>
        </w:tc>
        <w:tc>
          <w:tcPr>
            <w:tcW w:w="1144" w:type="dxa"/>
            <w:vAlign w:val="center"/>
          </w:tcPr>
          <w:p w:rsidR="0018116D" w:rsidRPr="00F93A4F" w:rsidRDefault="0018116D" w:rsidP="00CF1521">
            <w:pPr>
              <w:spacing w:after="0"/>
              <w:jc w:val="right"/>
              <w:rPr>
                <w:rFonts w:ascii="Traditional Arabic" w:hAnsi="Traditional Arabic" w:cs="Traditional Arabic"/>
                <w:b/>
                <w:bCs/>
                <w:sz w:val="32"/>
                <w:szCs w:val="32"/>
              </w:rPr>
            </w:pPr>
            <w:r w:rsidRPr="00F93A4F">
              <w:rPr>
                <w:rFonts w:ascii="Traditional Arabic" w:hAnsi="Traditional Arabic" w:cs="Traditional Arabic"/>
                <w:b/>
                <w:bCs/>
                <w:sz w:val="32"/>
                <w:szCs w:val="32"/>
                <w:rtl/>
              </w:rPr>
              <w:t>المطالعة</w:t>
            </w:r>
          </w:p>
        </w:tc>
      </w:tr>
      <w:tr w:rsidR="0018116D" w:rsidRPr="00F8132C" w:rsidTr="006B4EEB">
        <w:trPr>
          <w:trHeight w:val="431"/>
          <w:jc w:val="center"/>
        </w:trPr>
        <w:tc>
          <w:tcPr>
            <w:tcW w:w="1951" w:type="dxa"/>
            <w:vAlign w:val="center"/>
          </w:tcPr>
          <w:p w:rsidR="0018116D" w:rsidRPr="00F93A4F" w:rsidRDefault="0018116D" w:rsidP="00CF1521">
            <w:pPr>
              <w:spacing w:after="0"/>
              <w:jc w:val="center"/>
              <w:rPr>
                <w:rFonts w:ascii="Traditional Arabic" w:hAnsi="Traditional Arabic" w:cs="Traditional Arabic"/>
                <w:sz w:val="28"/>
                <w:szCs w:val="28"/>
              </w:rPr>
            </w:pPr>
            <w:r w:rsidRPr="00F93A4F">
              <w:rPr>
                <w:rFonts w:ascii="Traditional Arabic" w:hAnsi="Traditional Arabic" w:cs="Traditional Arabic"/>
                <w:sz w:val="28"/>
                <w:szCs w:val="28"/>
                <w:rtl/>
              </w:rPr>
              <w:t>24.14</w:t>
            </w:r>
          </w:p>
        </w:tc>
        <w:tc>
          <w:tcPr>
            <w:tcW w:w="1333" w:type="dxa"/>
            <w:vAlign w:val="center"/>
          </w:tcPr>
          <w:p w:rsidR="0018116D" w:rsidRPr="00F93A4F" w:rsidRDefault="0018116D" w:rsidP="00CF1521">
            <w:pPr>
              <w:spacing w:after="0"/>
              <w:jc w:val="center"/>
              <w:rPr>
                <w:rFonts w:ascii="Traditional Arabic" w:hAnsi="Traditional Arabic" w:cs="Traditional Arabic"/>
                <w:sz w:val="28"/>
                <w:szCs w:val="28"/>
              </w:rPr>
            </w:pPr>
            <w:r w:rsidRPr="00F93A4F">
              <w:rPr>
                <w:rFonts w:ascii="Traditional Arabic" w:hAnsi="Traditional Arabic" w:cs="Traditional Arabic"/>
                <w:sz w:val="28"/>
                <w:szCs w:val="28"/>
                <w:rtl/>
              </w:rPr>
              <w:t>07</w:t>
            </w:r>
          </w:p>
        </w:tc>
        <w:tc>
          <w:tcPr>
            <w:tcW w:w="1144" w:type="dxa"/>
            <w:vAlign w:val="center"/>
          </w:tcPr>
          <w:p w:rsidR="0018116D" w:rsidRPr="00F93A4F" w:rsidRDefault="0018116D" w:rsidP="00CF1521">
            <w:pPr>
              <w:spacing w:after="0"/>
              <w:jc w:val="right"/>
              <w:rPr>
                <w:rFonts w:ascii="Traditional Arabic" w:hAnsi="Traditional Arabic" w:cs="Traditional Arabic"/>
                <w:b/>
                <w:bCs/>
                <w:sz w:val="32"/>
                <w:szCs w:val="32"/>
              </w:rPr>
            </w:pPr>
            <w:r w:rsidRPr="00F93A4F">
              <w:rPr>
                <w:rFonts w:ascii="Traditional Arabic" w:hAnsi="Traditional Arabic" w:cs="Traditional Arabic"/>
                <w:b/>
                <w:bCs/>
                <w:sz w:val="32"/>
                <w:szCs w:val="32"/>
                <w:rtl/>
              </w:rPr>
              <w:t>القراءة</w:t>
            </w:r>
          </w:p>
        </w:tc>
      </w:tr>
      <w:tr w:rsidR="0018116D" w:rsidRPr="00F8132C" w:rsidTr="006B4EEB">
        <w:trPr>
          <w:trHeight w:val="297"/>
          <w:jc w:val="center"/>
        </w:trPr>
        <w:tc>
          <w:tcPr>
            <w:tcW w:w="1951" w:type="dxa"/>
            <w:vAlign w:val="center"/>
          </w:tcPr>
          <w:p w:rsidR="0018116D" w:rsidRPr="00F93A4F" w:rsidRDefault="0018116D" w:rsidP="00CF1521">
            <w:pPr>
              <w:spacing w:after="0"/>
              <w:jc w:val="center"/>
              <w:rPr>
                <w:rFonts w:ascii="Traditional Arabic" w:hAnsi="Traditional Arabic" w:cs="Traditional Arabic"/>
                <w:b/>
                <w:bCs/>
                <w:sz w:val="28"/>
                <w:szCs w:val="28"/>
              </w:rPr>
            </w:pPr>
            <w:r w:rsidRPr="00F93A4F">
              <w:rPr>
                <w:rFonts w:ascii="Traditional Arabic" w:hAnsi="Traditional Arabic" w:cs="Traditional Arabic"/>
                <w:b/>
                <w:bCs/>
                <w:sz w:val="28"/>
                <w:szCs w:val="28"/>
                <w:rtl/>
              </w:rPr>
              <w:t>100</w:t>
            </w:r>
          </w:p>
        </w:tc>
        <w:tc>
          <w:tcPr>
            <w:tcW w:w="1333" w:type="dxa"/>
            <w:vAlign w:val="center"/>
          </w:tcPr>
          <w:p w:rsidR="0018116D" w:rsidRPr="00F93A4F" w:rsidRDefault="0018116D" w:rsidP="00CF1521">
            <w:pPr>
              <w:spacing w:after="0"/>
              <w:jc w:val="center"/>
              <w:rPr>
                <w:rFonts w:ascii="Traditional Arabic" w:hAnsi="Traditional Arabic" w:cs="Traditional Arabic"/>
                <w:b/>
                <w:bCs/>
                <w:sz w:val="28"/>
                <w:szCs w:val="28"/>
              </w:rPr>
            </w:pPr>
            <w:r w:rsidRPr="00F93A4F">
              <w:rPr>
                <w:rFonts w:ascii="Traditional Arabic" w:hAnsi="Traditional Arabic" w:cs="Traditional Arabic"/>
                <w:b/>
                <w:bCs/>
                <w:sz w:val="28"/>
                <w:szCs w:val="28"/>
                <w:rtl/>
              </w:rPr>
              <w:t>29</w:t>
            </w:r>
          </w:p>
        </w:tc>
        <w:tc>
          <w:tcPr>
            <w:tcW w:w="1144" w:type="dxa"/>
            <w:vAlign w:val="center"/>
          </w:tcPr>
          <w:p w:rsidR="0018116D" w:rsidRPr="00F93A4F" w:rsidRDefault="0018116D" w:rsidP="00CF1521">
            <w:pPr>
              <w:spacing w:after="0"/>
              <w:jc w:val="right"/>
              <w:rPr>
                <w:rFonts w:ascii="Traditional Arabic" w:hAnsi="Traditional Arabic" w:cs="Traditional Arabic"/>
                <w:b/>
                <w:bCs/>
                <w:sz w:val="32"/>
                <w:szCs w:val="32"/>
              </w:rPr>
            </w:pPr>
            <w:r w:rsidRPr="00F93A4F">
              <w:rPr>
                <w:rFonts w:ascii="Traditional Arabic" w:hAnsi="Traditional Arabic" w:cs="Traditional Arabic"/>
                <w:b/>
                <w:bCs/>
                <w:sz w:val="32"/>
                <w:szCs w:val="32"/>
                <w:rtl/>
              </w:rPr>
              <w:t>المجموع</w:t>
            </w:r>
          </w:p>
        </w:tc>
      </w:tr>
    </w:tbl>
    <w:p w:rsidR="0018116D" w:rsidRPr="00F8132C" w:rsidRDefault="0018116D" w:rsidP="0018116D">
      <w:pPr>
        <w:jc w:val="right"/>
        <w:rPr>
          <w:rFonts w:ascii="Traditional Arabic" w:hAnsi="Traditional Arabic" w:cs="Traditional Arabic"/>
          <w:sz w:val="32"/>
          <w:szCs w:val="32"/>
          <w:rtl/>
        </w:rPr>
      </w:pPr>
    </w:p>
    <w:p w:rsidR="00F93A4F" w:rsidRDefault="00F93A4F" w:rsidP="0018116D">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r w:rsidRPr="00F8132C">
        <w:rPr>
          <w:rFonts w:ascii="Traditional Arabic" w:hAnsi="Traditional Arabic" w:cs="Traditional Arabic"/>
          <w:noProof/>
          <w:sz w:val="32"/>
          <w:szCs w:val="32"/>
        </w:rPr>
        <w:drawing>
          <wp:anchor distT="0" distB="0" distL="114300" distR="114300" simplePos="0" relativeHeight="251673088" behindDoc="1" locked="0" layoutInCell="1" allowOverlap="1">
            <wp:simplePos x="0" y="0"/>
            <wp:positionH relativeFrom="column">
              <wp:posOffset>1393190</wp:posOffset>
            </wp:positionH>
            <wp:positionV relativeFrom="paragraph">
              <wp:posOffset>322580</wp:posOffset>
            </wp:positionV>
            <wp:extent cx="3101837" cy="2474843"/>
            <wp:effectExtent l="0" t="0" r="3810" b="1905"/>
            <wp:wrapNone/>
            <wp:docPr id="32" name="Graphique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p>
    <w:p w:rsidR="00F93A4F" w:rsidRDefault="00F93A4F" w:rsidP="00F93A4F">
      <w:pPr>
        <w:bidi/>
        <w:ind w:firstLine="567"/>
        <w:jc w:val="both"/>
        <w:rPr>
          <w:rFonts w:ascii="Traditional Arabic" w:hAnsi="Traditional Arabic" w:cs="Traditional Arabic"/>
          <w:sz w:val="32"/>
          <w:szCs w:val="32"/>
          <w:rtl/>
        </w:rPr>
      </w:pPr>
    </w:p>
    <w:p w:rsidR="00F93A4F" w:rsidRDefault="00F93A4F" w:rsidP="00DC29C5">
      <w:pPr>
        <w:bidi/>
        <w:ind w:firstLine="567"/>
        <w:jc w:val="center"/>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F93A4F" w:rsidRDefault="00F93A4F" w:rsidP="00F93A4F">
      <w:pPr>
        <w:bidi/>
        <w:ind w:firstLine="567"/>
        <w:jc w:val="both"/>
        <w:rPr>
          <w:rFonts w:ascii="Traditional Arabic" w:hAnsi="Traditional Arabic" w:cs="Traditional Arabic"/>
          <w:sz w:val="32"/>
          <w:szCs w:val="32"/>
          <w:rtl/>
        </w:rPr>
      </w:pPr>
    </w:p>
    <w:p w:rsidR="0018116D" w:rsidRPr="00F8132C" w:rsidRDefault="0018116D" w:rsidP="00F93A4F">
      <w:pPr>
        <w:bidi/>
        <w:ind w:firstLine="567"/>
        <w:jc w:val="both"/>
        <w:rPr>
          <w:rFonts w:ascii="Traditional Arabic" w:hAnsi="Traditional Arabic" w:cs="Traditional Arabic"/>
          <w:sz w:val="32"/>
          <w:szCs w:val="32"/>
        </w:rPr>
      </w:pPr>
      <w:r w:rsidRPr="00F8132C">
        <w:rPr>
          <w:rFonts w:ascii="Traditional Arabic" w:hAnsi="Traditional Arabic" w:cs="Traditional Arabic"/>
          <w:sz w:val="32"/>
          <w:szCs w:val="32"/>
          <w:rtl/>
        </w:rPr>
        <w:t xml:space="preserve">يتبين من خلال جدول الأعلى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ن نسبة 75 من العينة ترى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الميدان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كثر خدمة ل</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نتاج الكتابي هو ميدان المطالعة لأنها تزودهم بتراكيب وتعابير ومفردات لغوية بأسلوب واضح كما يساهم في صقل موهبتهم ال</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دبية.</w:t>
      </w:r>
    </w:p>
    <w:p w:rsidR="0018116D" w:rsidRPr="00F8132C" w:rsidRDefault="0018116D" w:rsidP="0018116D">
      <w:pPr>
        <w:tabs>
          <w:tab w:val="left" w:pos="8186"/>
        </w:tabs>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ما نسبة 24</w:t>
      </w:r>
      <w:r>
        <w:rPr>
          <w:rFonts w:ascii="Traditional Arabic" w:hAnsi="Traditional Arabic" w:cs="Traditional Arabic" w:hint="cs"/>
          <w:sz w:val="32"/>
          <w:szCs w:val="32"/>
          <w:rtl/>
        </w:rPr>
        <w:t>.</w:t>
      </w:r>
      <w:r w:rsidRPr="00F8132C">
        <w:rPr>
          <w:rFonts w:ascii="Traditional Arabic" w:hAnsi="Traditional Arabic" w:cs="Traditional Arabic"/>
          <w:sz w:val="32"/>
          <w:szCs w:val="32"/>
          <w:rtl/>
        </w:rPr>
        <w:t xml:space="preserve">14 من الأساتذة ترى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الميدان المؤثر في الإنتاج الكتابي هو القراءة السبب يعود </w:t>
      </w:r>
      <w:r>
        <w:rPr>
          <w:rFonts w:ascii="Traditional Arabic" w:hAnsi="Traditional Arabic" w:cs="Traditional Arabic" w:hint="cs"/>
          <w:sz w:val="32"/>
          <w:szCs w:val="32"/>
          <w:rtl/>
        </w:rPr>
        <w:t>إ</w:t>
      </w:r>
      <w:r w:rsidRPr="00F8132C">
        <w:rPr>
          <w:rFonts w:ascii="Traditional Arabic" w:hAnsi="Traditional Arabic" w:cs="Traditional Arabic"/>
          <w:sz w:val="32"/>
          <w:szCs w:val="32"/>
          <w:rtl/>
        </w:rPr>
        <w:t xml:space="preserve">لى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الأستاذ يرون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ن الأساتذة المقررة في ميدان القراءة النصوص له دور في بناء الكفاءة والملك اللغوية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 xml:space="preserve">ي </w:t>
      </w:r>
      <w:r>
        <w:rPr>
          <w:rFonts w:ascii="Traditional Arabic" w:hAnsi="Traditional Arabic" w:cs="Traditional Arabic" w:hint="cs"/>
          <w:sz w:val="32"/>
          <w:szCs w:val="32"/>
          <w:rtl/>
        </w:rPr>
        <w:t>أ</w:t>
      </w:r>
      <w:r w:rsidRPr="00F8132C">
        <w:rPr>
          <w:rFonts w:ascii="Traditional Arabic" w:hAnsi="Traditional Arabic" w:cs="Traditional Arabic"/>
          <w:sz w:val="32"/>
          <w:szCs w:val="32"/>
          <w:rtl/>
        </w:rPr>
        <w:t>ن الحصص التي يتم تقديمها داخل القسم لها دور في بناء الخلفية اللغوية لدى المتعلم كذلك القواعد النحوية والصرفية والإملائية</w:t>
      </w:r>
      <w:r w:rsidRPr="00F8132C">
        <w:rPr>
          <w:rFonts w:ascii="Traditional Arabic" w:hAnsi="Traditional Arabic" w:cs="Traditional Arabic" w:hint="cs"/>
          <w:sz w:val="32"/>
          <w:szCs w:val="32"/>
          <w:rtl/>
        </w:rPr>
        <w:t>.</w:t>
      </w:r>
    </w:p>
    <w:p w:rsidR="0018116D" w:rsidRPr="00F8132C" w:rsidRDefault="0018116D" w:rsidP="0018116D">
      <w:pPr>
        <w:tabs>
          <w:tab w:val="left" w:pos="8186"/>
        </w:tabs>
        <w:bidi/>
        <w:ind w:firstLine="567"/>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lastRenderedPageBreak/>
        <w:t xml:space="preserve">بالنسبة لسليقة المتعلمين اللغوية الصحيحة خاصة عند عينة من النجباء عندهم، أثبتت أنهم كانوا قبل مجيئهم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المتوسطة من رواد المدارس القرآنية، فقراءة القرآن وحفظه، وكذا كثرة ال</w:t>
      </w:r>
      <w:r>
        <w:rPr>
          <w:rFonts w:ascii="Traditional Arabic" w:hAnsi="Traditional Arabic" w:cs="Traditional Arabic" w:hint="cs"/>
          <w:sz w:val="32"/>
          <w:szCs w:val="32"/>
          <w:rtl/>
        </w:rPr>
        <w:t>ا</w:t>
      </w:r>
      <w:r w:rsidRPr="00F8132C">
        <w:rPr>
          <w:rFonts w:ascii="Traditional Arabic" w:hAnsi="Traditional Arabic" w:cs="Traditional Arabic" w:hint="cs"/>
          <w:sz w:val="32"/>
          <w:szCs w:val="32"/>
          <w:rtl/>
        </w:rPr>
        <w:t xml:space="preserve">طلاع لديهم، ساهمت بشكل كبير في سلامة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نتاجهم الكتابي الصحيح عكس المتعلمين العاديين الذين لم يرتادوا المدارس القرآنية أبدا.</w:t>
      </w:r>
    </w:p>
    <w:p w:rsidR="0018116D" w:rsidRPr="00F8132C" w:rsidRDefault="0018116D" w:rsidP="0018116D">
      <w:pPr>
        <w:bidi/>
        <w:jc w:val="both"/>
        <w:rPr>
          <w:rFonts w:ascii="Traditional Arabic" w:hAnsi="Traditional Arabic" w:cs="Traditional Arabic"/>
          <w:sz w:val="32"/>
          <w:szCs w:val="32"/>
          <w:rtl/>
        </w:rPr>
      </w:pPr>
      <w:r w:rsidRPr="00F8132C">
        <w:rPr>
          <w:rFonts w:ascii="Traditional Arabic" w:hAnsi="Traditional Arabic" w:cs="Traditional Arabic" w:hint="cs"/>
          <w:b/>
          <w:bCs/>
          <w:sz w:val="32"/>
          <w:szCs w:val="32"/>
          <w:rtl/>
        </w:rPr>
        <w:t xml:space="preserve">2-16- </w:t>
      </w:r>
      <w:r w:rsidRPr="00F8132C">
        <w:rPr>
          <w:rFonts w:ascii="Traditional Arabic" w:hAnsi="Traditional Arabic" w:cs="Traditional Arabic" w:hint="cs"/>
          <w:sz w:val="32"/>
          <w:szCs w:val="32"/>
          <w:rtl/>
        </w:rPr>
        <w:t>تعليقا عن السؤال الذي كان نصه:</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هل استعمال بعض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ساتذة للعامية في الشرح، يمكن أن يؤثر على التحصيل اللغوي للمتعلم مما يجعله يواجه صعوبة في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وكيف يتم ذلك؟</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كانت جل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جابات التي توصلت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ليها في الاستبيان والمتمحورة حول هذا السؤال ما يلي:</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من الواضح أن الأساتذة هم قدوة بالنسبة للمتعلم، وعليه ينبغي أن يعطوا المتعلم الصورة التي يتحدثون فيها باللغة العربية الفصحى أمام التلاميذ، حتى لا تغيب مكانتها عندهم، فاستعمال العامية حتما يؤدي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عرقة استخدام المتعلم لها، ويؤثر لا محالة على رصيده المعرفي، ولهذا يجب على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ستاذ أن يحرص على استعمال اللغة العربية الفصحى حتى يسهم فيإثراء القاموس اللغوي للمتعلم، على اعتبار أن هذا القاموس يكسبه من خلال محاكاة الأستاذفي نطقه للعربية الصحيحةواستخدامه للعامية سينعكس سلبا على امتلاكه لرصيد لغوي كاف للمشافهة وال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w:t>
      </w:r>
    </w:p>
    <w:p w:rsidR="0018116D" w:rsidRDefault="0018116D" w:rsidP="0018116D">
      <w:pPr>
        <w:tabs>
          <w:tab w:val="left" w:pos="8186"/>
        </w:tabs>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من خلال تجربتي كأستاذة للغة العربية في التعليم المتوسط، وحسب رأي في هذا الصدد، فإن استعمال الدارجة العامية في القسم من طرف الأستاذ أمام التلاميذ، يؤثر بشكل سلبي على سليقتهم اللّغوية وسلامة تعبيرهم من جانب تأثير ذلك عليهملأن التلميذ في هذا السّن في موقع المقلّد للأستاذة.</w:t>
      </w:r>
    </w:p>
    <w:p w:rsidR="00077B96" w:rsidRPr="00F8132C" w:rsidRDefault="00077B96" w:rsidP="00077B96">
      <w:pPr>
        <w:tabs>
          <w:tab w:val="left" w:pos="8186"/>
        </w:tabs>
        <w:bidi/>
        <w:ind w:firstLine="567"/>
        <w:jc w:val="both"/>
        <w:rPr>
          <w:rFonts w:ascii="Traditional Arabic" w:hAnsi="Traditional Arabic" w:cs="Traditional Arabic"/>
          <w:sz w:val="32"/>
          <w:szCs w:val="32"/>
        </w:rPr>
      </w:pPr>
    </w:p>
    <w:p w:rsidR="0018116D" w:rsidRPr="00F8132C" w:rsidRDefault="0018116D" w:rsidP="0018116D">
      <w:pPr>
        <w:bidi/>
        <w:jc w:val="both"/>
        <w:rPr>
          <w:rFonts w:ascii="Traditional Arabic" w:hAnsi="Traditional Arabic" w:cs="Traditional Arabic"/>
          <w:sz w:val="32"/>
          <w:szCs w:val="32"/>
        </w:rPr>
      </w:pPr>
      <w:r w:rsidRPr="00F8132C">
        <w:rPr>
          <w:rFonts w:ascii="Traditional Arabic" w:hAnsi="Traditional Arabic" w:cs="Traditional Arabic"/>
          <w:b/>
          <w:bCs/>
          <w:sz w:val="32"/>
          <w:szCs w:val="32"/>
        </w:rPr>
        <w:t>17-2</w:t>
      </w:r>
      <w:r w:rsidRPr="00F8132C">
        <w:rPr>
          <w:rFonts w:ascii="Traditional Arabic" w:hAnsi="Traditional Arabic" w:cs="Traditional Arabic" w:hint="cs"/>
          <w:b/>
          <w:bCs/>
          <w:sz w:val="32"/>
          <w:szCs w:val="32"/>
          <w:rtl/>
        </w:rPr>
        <w:t>-</w:t>
      </w:r>
      <w:r w:rsidRPr="00F8132C">
        <w:rPr>
          <w:rFonts w:ascii="Traditional Arabic" w:hAnsi="Traditional Arabic" w:cs="Traditional Arabic" w:hint="cs"/>
          <w:sz w:val="32"/>
          <w:szCs w:val="32"/>
          <w:rtl/>
        </w:rPr>
        <w:t xml:space="preserve"> وانحصرت معظم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جابات على السؤال الذي كان نصه كالتالي:</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يستغل بعض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ساتذة حصة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لتقديم ميادين أخرى مما يعيق قدرة المتعلمين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نتاجية، ما موقفك من ذلك؟ ولماذا؟ وكانت الإجابات على النحو الآتي:</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ميدان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المكتوب مهم جدا فعلى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 xml:space="preserve">ستاذ أن يوليه أهمية بالغة، ولا يجوز له أن يلغي هذه الحصة، لأنها جزء لا يتجزأ من هذه المادة وبواسطتها يمكن قياس وتقويم مدى استفادة المتعلم مما سبق. والتقصير في إعطاء هذه </w:t>
      </w:r>
      <w:r w:rsidRPr="00F8132C">
        <w:rPr>
          <w:rFonts w:ascii="Traditional Arabic" w:hAnsi="Traditional Arabic" w:cs="Traditional Arabic" w:hint="cs"/>
          <w:sz w:val="32"/>
          <w:szCs w:val="32"/>
          <w:rtl/>
        </w:rPr>
        <w:lastRenderedPageBreak/>
        <w:t xml:space="preserve">الحصة أهميتها يضيع على المتعلم الفرصة، فالهدف منها هوالانتقال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ميدان التطبيق والاستعمال وبالتالي فهذه الطريقة تحول دون تحقق هذا الهدف.</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حسب خبرتي في الميدان خاصة في جانب تقديمهم دروس إنتاج المكتوب، أرى أنها جدّ مهمة بالنسبة للمتعلّملأنه لا يجوز بأي حال من الأحوال إلغاؤها من أجل إجراء نشاط تعليمي آخر، فالإنتاج الكتابيجانب من جوانب الكفاءات الواجب الوصول إليها في التعلّم عن طريق المقاربة بالكفاءات.</w:t>
      </w:r>
    </w:p>
    <w:p w:rsidR="0018116D" w:rsidRPr="00F8132C" w:rsidRDefault="0018116D" w:rsidP="0018116D">
      <w:pPr>
        <w:bidi/>
        <w:jc w:val="both"/>
        <w:rPr>
          <w:rFonts w:ascii="Traditional Arabic" w:hAnsi="Traditional Arabic" w:cs="Traditional Arabic"/>
          <w:sz w:val="32"/>
          <w:szCs w:val="32"/>
        </w:rPr>
      </w:pPr>
      <w:r w:rsidRPr="00F8132C">
        <w:rPr>
          <w:rFonts w:ascii="Traditional Arabic" w:hAnsi="Traditional Arabic" w:cs="Traditional Arabic"/>
          <w:b/>
          <w:bCs/>
          <w:sz w:val="32"/>
          <w:szCs w:val="32"/>
        </w:rPr>
        <w:t>18-2</w:t>
      </w:r>
      <w:r w:rsidRPr="00F8132C">
        <w:rPr>
          <w:rFonts w:ascii="Traditional Arabic" w:hAnsi="Traditional Arabic" w:cs="Traditional Arabic" w:hint="cs"/>
          <w:b/>
          <w:bCs/>
          <w:sz w:val="32"/>
          <w:szCs w:val="32"/>
          <w:rtl/>
        </w:rPr>
        <w:t>-</w:t>
      </w:r>
      <w:r w:rsidRPr="00F8132C">
        <w:rPr>
          <w:rFonts w:ascii="Traditional Arabic" w:hAnsi="Traditional Arabic" w:cs="Traditional Arabic" w:hint="cs"/>
          <w:sz w:val="32"/>
          <w:szCs w:val="32"/>
          <w:rtl/>
        </w:rPr>
        <w:t xml:space="preserve"> من خلال تحليل هذا السؤال الذي كان نصه كالتالي: ماهو السبيل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نسب لجعل المتعلم يحسن توظيف المعارف المكتسبة في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w:t>
      </w:r>
    </w:p>
    <w:p w:rsidR="0018116D" w:rsidRPr="00F8132C" w:rsidRDefault="0018116D" w:rsidP="0018116D">
      <w:pPr>
        <w:pStyle w:val="Paragraphedeliste"/>
        <w:ind w:left="0" w:firstLine="567"/>
        <w:jc w:val="both"/>
        <w:rPr>
          <w:rFonts w:ascii="Traditional Arabic" w:hAnsi="Traditional Arabic" w:cs="Traditional Arabic"/>
          <w:sz w:val="32"/>
          <w:szCs w:val="32"/>
          <w:rtl/>
          <w:lang w:eastAsia="fr-FR"/>
        </w:rPr>
      </w:pPr>
      <w:r w:rsidRPr="00F8132C">
        <w:rPr>
          <w:rFonts w:ascii="Traditional Arabic" w:hAnsi="Traditional Arabic" w:cs="Traditional Arabic" w:hint="cs"/>
          <w:sz w:val="32"/>
          <w:szCs w:val="32"/>
          <w:rtl/>
          <w:lang w:eastAsia="fr-FR"/>
        </w:rPr>
        <w:t>كانت الإجابات مختلفة باختلاف طريقة كل أستاذ لتتنوع ال</w:t>
      </w:r>
      <w:r>
        <w:rPr>
          <w:rFonts w:ascii="Traditional Arabic" w:hAnsi="Traditional Arabic" w:cs="Traditional Arabic" w:hint="cs"/>
          <w:sz w:val="32"/>
          <w:szCs w:val="32"/>
          <w:rtl/>
          <w:lang w:eastAsia="fr-FR"/>
        </w:rPr>
        <w:t>إ</w:t>
      </w:r>
      <w:r w:rsidRPr="00F8132C">
        <w:rPr>
          <w:rFonts w:ascii="Traditional Arabic" w:hAnsi="Traditional Arabic" w:cs="Traditional Arabic" w:hint="cs"/>
          <w:sz w:val="32"/>
          <w:szCs w:val="32"/>
          <w:rtl/>
          <w:lang w:eastAsia="fr-FR"/>
        </w:rPr>
        <w:t>جابات حسب ما يراها مناسبة لطريقته في التدريس، فكانت هذه بعض الطرق التي يتبعها معظم ال</w:t>
      </w:r>
      <w:r>
        <w:rPr>
          <w:rFonts w:ascii="Traditional Arabic" w:hAnsi="Traditional Arabic" w:cs="Traditional Arabic" w:hint="cs"/>
          <w:sz w:val="32"/>
          <w:szCs w:val="32"/>
          <w:rtl/>
          <w:lang w:eastAsia="fr-FR"/>
        </w:rPr>
        <w:t>أ</w:t>
      </w:r>
      <w:r w:rsidRPr="00F8132C">
        <w:rPr>
          <w:rFonts w:ascii="Traditional Arabic" w:hAnsi="Traditional Arabic" w:cs="Traditional Arabic" w:hint="cs"/>
          <w:sz w:val="32"/>
          <w:szCs w:val="32"/>
          <w:rtl/>
          <w:lang w:eastAsia="fr-FR"/>
        </w:rPr>
        <w:t>ساتذة:</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طريقة التخطيط للموضوع.</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طريقة ترتيب وتنظيم الأفكار.</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طريقة اعتماد المسودة.</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طريقة استخدامالألوان للتميز أو التسطير.</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ومنه أستنتجأن أهم طريقة من بين هذه الطرائق السابقةفي الأسئلة هي: </w:t>
      </w:r>
    </w:p>
    <w:p w:rsidR="0018116D" w:rsidRPr="00F8132C" w:rsidRDefault="0018116D" w:rsidP="0018116D">
      <w:pPr>
        <w:bidi/>
        <w:ind w:firstLine="567"/>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طريقة ترتيب وتنظيم الأفكار، بحيث أن الأستاذ بمنحه المتعلّم الوضعية الإدماجية، من خلال صياغته الجديدة للسياق هي وضعية (الواقع المعاشي)، وكذا ما قيل حول موضوع الإنتاج الكتابي من خلال السند (قرآن</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 xml:space="preserve"> حديث</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حكمة</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 xml:space="preserve"> مقولة...)، مع تركيزه على كيفية الكتابة وطريقتها وفق النمط المستنتجفي التعليمة (حواري </w:t>
      </w:r>
      <w:r w:rsidRPr="00F8132C">
        <w:rPr>
          <w:rFonts w:ascii="Traditional Arabic" w:hAnsi="Traditional Arabic" w:cs="Traditional Arabic"/>
          <w:sz w:val="32"/>
          <w:szCs w:val="32"/>
          <w:rtl/>
        </w:rPr>
        <w:t>–</w:t>
      </w:r>
      <w:r w:rsidRPr="00F8132C">
        <w:rPr>
          <w:rFonts w:ascii="Traditional Arabic" w:hAnsi="Traditional Arabic" w:cs="Traditional Arabic" w:hint="cs"/>
          <w:sz w:val="32"/>
          <w:szCs w:val="32"/>
          <w:rtl/>
        </w:rPr>
        <w:t xml:space="preserve"> توجيهي)، فإنه ينتج لديه أفكار رائعة لكن غير مرتبة، وجب على الأستاذ هنا التدخل من أجل ترتيبها معه وفق العمل الجماعي (طريقة الأفواج).</w:t>
      </w:r>
    </w:p>
    <w:p w:rsidR="0018116D" w:rsidRPr="00F8132C" w:rsidRDefault="0018116D" w:rsidP="0018116D">
      <w:pPr>
        <w:bidi/>
        <w:jc w:val="both"/>
        <w:rPr>
          <w:rFonts w:ascii="Traditional Arabic" w:hAnsi="Traditional Arabic" w:cs="Traditional Arabic"/>
          <w:b/>
          <w:bCs/>
          <w:sz w:val="32"/>
          <w:szCs w:val="32"/>
        </w:rPr>
      </w:pPr>
      <w:r w:rsidRPr="00F8132C">
        <w:rPr>
          <w:rFonts w:ascii="Traditional Arabic" w:hAnsi="Traditional Arabic" w:cs="Traditional Arabic"/>
          <w:b/>
          <w:bCs/>
          <w:sz w:val="32"/>
          <w:szCs w:val="32"/>
        </w:rPr>
        <w:t>19-2</w:t>
      </w:r>
      <w:r w:rsidRPr="00F8132C">
        <w:rPr>
          <w:rFonts w:ascii="Traditional Arabic" w:hAnsi="Traditional Arabic" w:cs="Traditional Arabic" w:hint="cs"/>
          <w:b/>
          <w:bCs/>
          <w:sz w:val="32"/>
          <w:szCs w:val="32"/>
          <w:rtl/>
        </w:rPr>
        <w:t>-</w:t>
      </w:r>
      <w:r w:rsidRPr="00F8132C">
        <w:rPr>
          <w:rFonts w:ascii="Traditional Arabic" w:hAnsi="Traditional Arabic" w:cs="Traditional Arabic" w:hint="cs"/>
          <w:sz w:val="32"/>
          <w:szCs w:val="32"/>
          <w:rtl/>
        </w:rPr>
        <w:t>كانت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جابات التي توصلت إليها من خلال السؤال التاسع عشرالذي جاء نصه كالتالي:</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lastRenderedPageBreak/>
        <w:t>ماهي الآليات التي يعتمدها الأستاذلجعل حصة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حصة تفاعلية، يشترك فيها ويساهم في نجاحها واستيعابها.</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كانت جل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جابات تنصب حول اختيار مواضيع تلامس واقع المتعلم بالدرجة الاولى ولجعل حصة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محبوبة ومشوقة وأكثر تفاعلا نعمل على:</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التنويع بين الإنتاج الفردي والجماعي.</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التحصيل بنوعيه.</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التقويم الذاتي والتقويم الجماعي.</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اعتماد شبكة التقويم.</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تعقيبامني عن هذا الجانب من خلال تفاعلي مع المتعلّمين في الإنتاج الكتابي، يسعى المتعلّم إلى الانفراد بإنتاجه الكتابي بالرغم من العمل في جماعات وأفواج.</w:t>
      </w:r>
    </w:p>
    <w:p w:rsidR="0018116D" w:rsidRPr="00F8132C" w:rsidRDefault="0018116D" w:rsidP="0018116D">
      <w:pPr>
        <w:bidi/>
        <w:ind w:firstLine="567"/>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وهنا أجد نفسي مجبرة على استعمال جدول شبكة التصحيح الجماعي لبيان مواضع الخطأ وهذا من خلال تعبيره الكتابي عن وضعيتهمن الواقع المعاشي، حيث وجبت مراعاة نفسية المتعلّم ومحاسبتهعلىفقرته الكتابيةوفق هذه الشبكة لتقويمه وجعله يعرف مواطن الخطأ كي يتفادها مستقبلا، مع إعطائه علامة موضعية</w:t>
      </w: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من 3 إلى 8) كي تحفزه على الإنتاج وفق معالجة (الوجاهة، الملاءمة حتى العرض).</w:t>
      </w:r>
    </w:p>
    <w:p w:rsidR="0018116D" w:rsidRPr="00F8132C" w:rsidRDefault="0018116D" w:rsidP="0018116D">
      <w:pPr>
        <w:bidi/>
        <w:jc w:val="both"/>
        <w:rPr>
          <w:rFonts w:ascii="Traditional Arabic" w:hAnsi="Traditional Arabic" w:cs="Traditional Arabic"/>
          <w:sz w:val="32"/>
          <w:szCs w:val="32"/>
        </w:rPr>
      </w:pPr>
      <w:r w:rsidRPr="00F8132C">
        <w:rPr>
          <w:rFonts w:ascii="Traditional Arabic" w:hAnsi="Traditional Arabic" w:cs="Traditional Arabic"/>
          <w:b/>
          <w:bCs/>
          <w:sz w:val="32"/>
          <w:szCs w:val="32"/>
        </w:rPr>
        <w:t>20-2</w:t>
      </w:r>
      <w:r w:rsidRPr="00F8132C">
        <w:rPr>
          <w:rFonts w:ascii="Traditional Arabic" w:hAnsi="Traditional Arabic" w:cs="Traditional Arabic" w:hint="cs"/>
          <w:b/>
          <w:bCs/>
          <w:sz w:val="32"/>
          <w:szCs w:val="32"/>
          <w:rtl/>
        </w:rPr>
        <w:t xml:space="preserve">- </w:t>
      </w:r>
      <w:r w:rsidRPr="00F8132C">
        <w:rPr>
          <w:rFonts w:ascii="Traditional Arabic" w:hAnsi="Traditional Arabic" w:cs="Traditional Arabic" w:hint="cs"/>
          <w:sz w:val="32"/>
          <w:szCs w:val="32"/>
          <w:rtl/>
        </w:rPr>
        <w:t>انحصرت إجابات الأساتذة على هذا السؤال الذي كان كالآتي:</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حدد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خطاء النحوية وال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ملائية والصرفية الشائعة عند تلاميذ السنة الثانية متوسط.</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الأخطاء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ملائية الأكثر تكرارا تتمثل في:</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موضع رسم الهمزة.</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التاء المفتوحة والمربوطة.</w:t>
      </w:r>
    </w:p>
    <w:p w:rsidR="0018116D" w:rsidRPr="00F8132C" w:rsidRDefault="0018116D" w:rsidP="00ED16FD">
      <w:pPr>
        <w:pStyle w:val="Paragraphedeliste"/>
        <w:numPr>
          <w:ilvl w:val="0"/>
          <w:numId w:val="30"/>
        </w:numPr>
        <w:tabs>
          <w:tab w:val="right" w:pos="283"/>
        </w:tabs>
        <w:ind w:left="0" w:firstLine="0"/>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حالة كتابة (ال) التعريف من عدمها.</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lastRenderedPageBreak/>
        <w:t xml:space="preserve">الأخطاء الصرفية الأكثر تكررا تمثلت في: </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الخلط بين المفرد والجمع وعدم التفريق بينهما.</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الخلط بين المذكر والمؤنث وعدم التفريق بينهما كذلك.</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عدم التحكم في تصريف ال</w:t>
      </w:r>
      <w:r>
        <w:rPr>
          <w:rFonts w:ascii="Traditional Arabic" w:hAnsi="Traditional Arabic" w:cs="Traditional Arabic" w:hint="cs"/>
          <w:sz w:val="32"/>
          <w:szCs w:val="32"/>
          <w:rtl/>
          <w:lang w:eastAsia="fr-FR"/>
        </w:rPr>
        <w:t>أ</w:t>
      </w:r>
      <w:r w:rsidRPr="00F8132C">
        <w:rPr>
          <w:rFonts w:ascii="Traditional Arabic" w:hAnsi="Traditional Arabic" w:cs="Traditional Arabic" w:hint="cs"/>
          <w:sz w:val="32"/>
          <w:szCs w:val="32"/>
          <w:rtl/>
          <w:lang w:eastAsia="fr-FR"/>
        </w:rPr>
        <w:t>فعال مع الضمائر.</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الأخطاء النحوية الأكثر تكرارا تمثلت في: </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عدم نصب المفعول به.</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الصفة لا تتبع موصوفها.</w:t>
      </w:r>
    </w:p>
    <w:p w:rsidR="0018116D" w:rsidRPr="00F8132C" w:rsidRDefault="0018116D" w:rsidP="00ED16FD">
      <w:pPr>
        <w:pStyle w:val="Paragraphedeliste"/>
        <w:numPr>
          <w:ilvl w:val="0"/>
          <w:numId w:val="30"/>
        </w:numPr>
        <w:tabs>
          <w:tab w:val="right" w:pos="283"/>
        </w:tabs>
        <w:ind w:left="0" w:firstLine="0"/>
        <w:jc w:val="both"/>
        <w:rPr>
          <w:rFonts w:ascii="Traditional Arabic" w:hAnsi="Traditional Arabic" w:cs="Traditional Arabic"/>
          <w:sz w:val="32"/>
          <w:szCs w:val="32"/>
          <w:lang w:eastAsia="fr-FR"/>
        </w:rPr>
      </w:pPr>
      <w:r w:rsidRPr="00F8132C">
        <w:rPr>
          <w:rFonts w:ascii="Traditional Arabic" w:hAnsi="Traditional Arabic" w:cs="Traditional Arabic" w:hint="cs"/>
          <w:sz w:val="32"/>
          <w:szCs w:val="32"/>
          <w:rtl/>
          <w:lang w:eastAsia="fr-FR"/>
        </w:rPr>
        <w:t>الأخطاء المتعلقة بالنواسخ واسمها وخبرها.</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وأنا كأستاذة في الميدان، أرى أن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 xml:space="preserve">خطاء المذكورة سالفا هي الأخطاء الشائعة لدى المتعلمين في جل المؤسسات التربويةنظرا لنقص المستوى المعرفي القاعدي لديهم بالابتدائيات قبل وصولهم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لى المتوسطات.</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وأنا كأستاذة في الميدان، أجد أن حصةالأسد فيالأخطاء كانت أخطاء إملائية، حيث يأتيالخطأ في رسم الهمزةفي الصدارة، ولهذا وجب على الأستاذ في حصص المعالجة في قسم الرسم الإملائي بعد درس فهم المكتوب (قراءة + ظواهر لغوية) أن يسلّط الضوء على معالجة كيفية رسم الهمزة في جميع حالاتها.</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 xml:space="preserve">كمالا يفوتني أن أشير إلى الخطأ الشائع أيضا وهو رسم التاء المربوطة والمفتوحةبين الأسماءوالأفعال ولهذا وجباتباع نفس الطريقة في هذا الصدد بإرجاعقيمة حصة الإملاء. </w:t>
      </w:r>
    </w:p>
    <w:p w:rsidR="0018116D" w:rsidRPr="00F8132C" w:rsidRDefault="0018116D" w:rsidP="0018116D">
      <w:pPr>
        <w:bidi/>
        <w:jc w:val="both"/>
        <w:rPr>
          <w:rFonts w:ascii="Traditional Arabic" w:hAnsi="Traditional Arabic" w:cs="Traditional Arabic"/>
          <w:b/>
          <w:bCs/>
          <w:sz w:val="32"/>
          <w:szCs w:val="32"/>
        </w:rPr>
      </w:pPr>
      <w:r w:rsidRPr="00F8132C">
        <w:rPr>
          <w:rFonts w:ascii="Traditional Arabic" w:hAnsi="Traditional Arabic" w:cs="Traditional Arabic"/>
          <w:b/>
          <w:bCs/>
          <w:sz w:val="32"/>
          <w:szCs w:val="32"/>
        </w:rPr>
        <w:t>21-2</w:t>
      </w:r>
      <w:r w:rsidRPr="00F8132C">
        <w:rPr>
          <w:rFonts w:ascii="Traditional Arabic" w:hAnsi="Traditional Arabic" w:cs="Traditional Arabic" w:hint="cs"/>
          <w:b/>
          <w:bCs/>
          <w:sz w:val="32"/>
          <w:szCs w:val="32"/>
          <w:rtl/>
        </w:rPr>
        <w:t>-</w:t>
      </w:r>
      <w:r w:rsidRPr="00F8132C">
        <w:rPr>
          <w:rFonts w:ascii="Traditional Arabic" w:hAnsi="Traditional Arabic" w:cs="Traditional Arabic" w:hint="cs"/>
          <w:sz w:val="32"/>
          <w:szCs w:val="32"/>
          <w:rtl/>
        </w:rPr>
        <w:t>من خلال تحليل السؤال الواحد والعشرونالذي جاءت صيغته كالآتي:</w:t>
      </w:r>
    </w:p>
    <w:p w:rsidR="0018116D" w:rsidRPr="00F8132C" w:rsidRDefault="0018116D" w:rsidP="0018116D">
      <w:pPr>
        <w:bidi/>
        <w:ind w:firstLine="567"/>
        <w:jc w:val="both"/>
        <w:rPr>
          <w:rFonts w:ascii="Traditional Arabic" w:hAnsi="Traditional Arabic" w:cs="Traditional Arabic"/>
          <w:b/>
          <w:bCs/>
          <w:sz w:val="32"/>
          <w:szCs w:val="32"/>
          <w:rtl/>
          <w:lang w:bidi="ar-DZ"/>
        </w:rPr>
      </w:pPr>
      <w:r w:rsidRPr="00F8132C">
        <w:rPr>
          <w:rFonts w:ascii="Traditional Arabic" w:hAnsi="Traditional Arabic" w:cs="Traditional Arabic" w:hint="cs"/>
          <w:sz w:val="32"/>
          <w:szCs w:val="32"/>
          <w:rtl/>
        </w:rPr>
        <w:t>ما علاقة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الشفهي بالإنتاج الكتابي؟</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أكدت جل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جابات أن الإنتاج الشفهي وال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نتاج الكتابي مكملان لبعضهما البعض، فالمتعلم الذي يتقن المشافهة، يستطيع أن يتمكن من الكتابة لأنه امتلك الرصيدين، الفكري واللغوي، وهما أساسيان في الإنتاج الكتابي. </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lastRenderedPageBreak/>
        <w:t>أرى بدوري في الميدان أن المتعلّم في المتوسط هو في مرحلة الجامع للمفردات اللغوية خاصة الشفهيةالجديدة عليه، فهو في كلّ مرة يسأل عن معانيها في الذهن.</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وفي كلتصحيح للإنتاجات الكتابية الخاصة بالمتعلّمين، أحد أنه استعمالها في إنتاجه الكتابي بعد ما تلقاها شفهياومن هنا تظهر العلاقة الوطيدة بين الإنتاج الشفهي والكتابي.</w:t>
      </w:r>
    </w:p>
    <w:p w:rsidR="0018116D" w:rsidRPr="00F8132C" w:rsidRDefault="0018116D" w:rsidP="0018116D">
      <w:pPr>
        <w:bidi/>
        <w:jc w:val="both"/>
        <w:rPr>
          <w:rFonts w:ascii="Traditional Arabic" w:hAnsi="Traditional Arabic" w:cs="Traditional Arabic"/>
          <w:b/>
          <w:bCs/>
          <w:sz w:val="32"/>
          <w:szCs w:val="32"/>
        </w:rPr>
      </w:pPr>
      <w:r w:rsidRPr="00F8132C">
        <w:rPr>
          <w:rFonts w:ascii="Traditional Arabic" w:hAnsi="Traditional Arabic" w:cs="Traditional Arabic"/>
          <w:b/>
          <w:bCs/>
          <w:sz w:val="32"/>
          <w:szCs w:val="32"/>
        </w:rPr>
        <w:t>22-2</w:t>
      </w:r>
      <w:r w:rsidRPr="00F8132C">
        <w:rPr>
          <w:rFonts w:ascii="Traditional Arabic" w:hAnsi="Traditional Arabic" w:cs="Traditional Arabic" w:hint="cs"/>
          <w:b/>
          <w:bCs/>
          <w:sz w:val="32"/>
          <w:szCs w:val="32"/>
          <w:rtl/>
        </w:rPr>
        <w:t xml:space="preserve">- </w:t>
      </w:r>
      <w:r w:rsidRPr="00F8132C">
        <w:rPr>
          <w:rFonts w:ascii="Traditional Arabic" w:hAnsi="Traditional Arabic" w:cs="Traditional Arabic" w:hint="cs"/>
          <w:sz w:val="32"/>
          <w:szCs w:val="32"/>
          <w:rtl/>
        </w:rPr>
        <w:t>كانت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جابات التي توصلت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ليها من خلال السؤال السابع الذي كان كالآتي:</w:t>
      </w:r>
    </w:p>
    <w:p w:rsidR="0018116D" w:rsidRPr="00F8132C" w:rsidRDefault="0018116D" w:rsidP="0018116D">
      <w:pPr>
        <w:bidi/>
        <w:ind w:firstLine="567"/>
        <w:jc w:val="both"/>
        <w:rPr>
          <w:rFonts w:ascii="Traditional Arabic" w:hAnsi="Traditional Arabic" w:cs="Traditional Arabic"/>
          <w:b/>
          <w:bCs/>
          <w:sz w:val="32"/>
          <w:szCs w:val="32"/>
          <w:rtl/>
        </w:rPr>
      </w:pPr>
      <w:r w:rsidRPr="00F8132C">
        <w:rPr>
          <w:rFonts w:ascii="Traditional Arabic" w:hAnsi="Traditional Arabic" w:cs="Traditional Arabic" w:hint="cs"/>
          <w:sz w:val="32"/>
          <w:szCs w:val="32"/>
          <w:rtl/>
        </w:rPr>
        <w:t>ما مدى تأثير مشاهد الرسوم المتحركة والمسلسلات الدينية على تنمية الثروة اللغوية لدى المتعلم؟</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حيث أبانت هذهال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جابات على أنها مهمة جدا لإثراء القاموس اللغوي لدى المتعلم، بشرط أن تكون ناطقة با</w:t>
      </w:r>
      <w:r>
        <w:rPr>
          <w:rFonts w:ascii="Traditional Arabic" w:hAnsi="Traditional Arabic" w:cs="Traditional Arabic" w:hint="cs"/>
          <w:sz w:val="32"/>
          <w:szCs w:val="32"/>
          <w:rtl/>
        </w:rPr>
        <w:t>ل</w:t>
      </w:r>
      <w:r w:rsidRPr="00F8132C">
        <w:rPr>
          <w:rFonts w:ascii="Traditional Arabic" w:hAnsi="Traditional Arabic" w:cs="Traditional Arabic" w:hint="cs"/>
          <w:sz w:val="32"/>
          <w:szCs w:val="32"/>
          <w:rtl/>
        </w:rPr>
        <w:t>ل</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غة العربية الفصحى، مع وجوب الحذر من بعض البرامج التي تبث سموما تلوث فكر المتعلم ولا يحسن بنا أن نعرضه للخطر من أجل اكتساب الل</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غة من خلالها.ولعل أبرز هذه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خطار هي اختلاط لغة بعض المحتويات التلفزيونية مع لهجات دارجة عربية (سورية أو مصرية وغيرها) بالإضافة إلى احتوائها على التبشير، وهو ما يعرض عقيدة وأخلاق المتعلم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سلامية للخطر.</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ولعلّ البرامج التي تبث في السنوات الأخيرةعلى مرأى الأطفال والتلاميذ من خلال الرسوم المتحرّكة المشبوهة التي تحوي محتويات قد تكون خاصة بالتبشيرالمسيحي أو تكون اللغة فيها مختلطة من لهجات عربية أخرى (لهجة مصرية، لهجة سورية، سعودية...).</w:t>
      </w:r>
    </w:p>
    <w:p w:rsidR="0018116D" w:rsidRPr="00F8132C" w:rsidRDefault="0018116D" w:rsidP="0018116D">
      <w:pPr>
        <w:bidi/>
        <w:ind w:firstLine="567"/>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وبالتالي يفسد الرصيد اللغوي للمتعلّم مع ضرب لعقيدته.</w:t>
      </w:r>
    </w:p>
    <w:p w:rsidR="0018116D" w:rsidRPr="00F8132C" w:rsidRDefault="0018116D" w:rsidP="0018116D">
      <w:pPr>
        <w:bidi/>
        <w:jc w:val="both"/>
        <w:rPr>
          <w:rFonts w:ascii="Traditional Arabic" w:hAnsi="Traditional Arabic" w:cs="Traditional Arabic"/>
          <w:b/>
          <w:bCs/>
          <w:sz w:val="32"/>
          <w:szCs w:val="32"/>
          <w:rtl/>
          <w:lang w:bidi="ar-DZ"/>
        </w:rPr>
      </w:pPr>
      <w:r w:rsidRPr="00F8132C">
        <w:rPr>
          <w:rFonts w:ascii="Traditional Arabic" w:hAnsi="Traditional Arabic" w:cs="Traditional Arabic" w:hint="cs"/>
          <w:b/>
          <w:bCs/>
          <w:sz w:val="32"/>
          <w:szCs w:val="32"/>
          <w:rtl/>
          <w:lang w:bidi="ar-DZ"/>
        </w:rPr>
        <w:t>1. أسباب ضعف المتعلمين</w:t>
      </w:r>
      <w:r>
        <w:rPr>
          <w:rFonts w:ascii="Traditional Arabic" w:hAnsi="Traditional Arabic" w:cs="Traditional Arabic" w:hint="cs"/>
          <w:b/>
          <w:bCs/>
          <w:sz w:val="32"/>
          <w:szCs w:val="32"/>
          <w:rtl/>
          <w:lang w:bidi="ar-DZ"/>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ضعف الثروة اللغوية وضيق الخيال ومحدوديته</w:t>
      </w:r>
      <w:r>
        <w:rPr>
          <w:rFonts w:ascii="Traditional Arabic" w:hAnsi="Traditional Arabic" w:cs="Traditional Arabic" w:hint="cs"/>
          <w:sz w:val="32"/>
          <w:szCs w:val="32"/>
          <w:rtl/>
        </w:rPr>
        <w:t xml:space="preserve">. </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العجز عن تطبيق القواعد النحوية والصرفية وال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ملائية عند الكتابة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اتباع العناصر المحددة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القدرة على اختيار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فكار وسوء هيكلتها(عناصر الموضوع وتنظيمها)</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w:t>
      </w:r>
      <w:r w:rsidRPr="00F8132C">
        <w:rPr>
          <w:rFonts w:ascii="Traditional Arabic" w:hAnsi="Traditional Arabic" w:cs="Traditional Arabic" w:hint="cs"/>
          <w:sz w:val="32"/>
          <w:szCs w:val="32"/>
          <w:rtl/>
        </w:rPr>
        <w:t>عدم القدرة على بناء المعلومات الواردة في الوضعية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دماجية واستعمالها</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عزوف المتعلمين عن استعمال الل</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غة الفصحى لنقص توظيفها خارج القسم</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 xml:space="preserve">عدم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دراك المتعلمون لأهمية التعبير إذ يحسبه بعضهم جهدا لا فائدة منه.</w:t>
      </w:r>
    </w:p>
    <w:p w:rsidR="0018116D" w:rsidRPr="00F8132C" w:rsidRDefault="0018116D" w:rsidP="0018116D">
      <w:pPr>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2. أسباب ترجع إلى المتعلم</w:t>
      </w:r>
      <w:r>
        <w:rPr>
          <w:rFonts w:ascii="Traditional Arabic" w:hAnsi="Traditional Arabic" w:cs="Traditional Arabic" w:hint="cs"/>
          <w:b/>
          <w:b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اعطاء الأهمية لنشاط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الشفوي</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سوء اختيار الموضوعات المناس</w:t>
      </w:r>
      <w:r>
        <w:rPr>
          <w:rFonts w:ascii="Traditional Arabic" w:hAnsi="Traditional Arabic" w:cs="Traditional Arabic" w:hint="cs"/>
          <w:sz w:val="32"/>
          <w:szCs w:val="32"/>
          <w:rtl/>
        </w:rPr>
        <w:t>ب</w:t>
      </w:r>
      <w:r w:rsidRPr="00F8132C">
        <w:rPr>
          <w:rFonts w:ascii="Traditional Arabic" w:hAnsi="Traditional Arabic" w:cs="Traditional Arabic" w:hint="cs"/>
          <w:sz w:val="32"/>
          <w:szCs w:val="32"/>
          <w:rtl/>
        </w:rPr>
        <w:t>ة للمتعلمين</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تنويع الطرائق والوسائل</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اهتمام المعلم بهذه المادة لقلة العناية بالتحضير المسبق والجيد لها</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اتباع طرق غير سليمة للكراسات وبالتالي يؤدي إلى عدم التصحيح التلاميذ لأخطائهم في الموضوعات القادمة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 xml:space="preserve">غفلة المعلم على إخطاء المتعلمين الإملائية والنحوية والصرفية إن لم تكن </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هدافا رصدها في خطة درسه.</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يهمل بعض المعلمين التعليق على جماليات العبارة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قصر الوقت المحصص لحصة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حيث لا يكفي لمناقشة الموضوع واستخراج العناصر وتحليلها ثم الكتابة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انتشار العامية التي تعد معولا هداما للغة الفصحى</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b/>
          <w:bCs/>
          <w:sz w:val="32"/>
          <w:szCs w:val="32"/>
          <w:rtl/>
        </w:rPr>
      </w:pPr>
      <w:r w:rsidRPr="00F8132C">
        <w:rPr>
          <w:rFonts w:ascii="Traditional Arabic" w:hAnsi="Traditional Arabic" w:cs="Traditional Arabic" w:hint="cs"/>
          <w:b/>
          <w:bCs/>
          <w:sz w:val="32"/>
          <w:szCs w:val="32"/>
          <w:rtl/>
        </w:rPr>
        <w:t>3. أمثلة من الميدان كعي</w:t>
      </w:r>
      <w:r>
        <w:rPr>
          <w:rFonts w:ascii="Traditional Arabic" w:hAnsi="Traditional Arabic" w:cs="Traditional Arabic" w:hint="cs"/>
          <w:b/>
          <w:bCs/>
          <w:sz w:val="32"/>
          <w:szCs w:val="32"/>
          <w:rtl/>
        </w:rPr>
        <w:t>ّ</w:t>
      </w:r>
      <w:r w:rsidRPr="00F8132C">
        <w:rPr>
          <w:rFonts w:ascii="Traditional Arabic" w:hAnsi="Traditional Arabic" w:cs="Traditional Arabic" w:hint="cs"/>
          <w:b/>
          <w:bCs/>
          <w:sz w:val="32"/>
          <w:szCs w:val="32"/>
          <w:rtl/>
        </w:rPr>
        <w:t>نات:</w:t>
      </w:r>
    </w:p>
    <w:p w:rsidR="0018116D" w:rsidRPr="00F8132C" w:rsidRDefault="0018116D" w:rsidP="0018116D">
      <w:pPr>
        <w:pStyle w:val="Paragraphedeliste"/>
        <w:ind w:left="0"/>
        <w:jc w:val="both"/>
        <w:rPr>
          <w:rFonts w:ascii="Traditional Arabic" w:hAnsi="Traditional Arabic" w:cs="Traditional Arabic"/>
          <w:b/>
          <w:bCs/>
          <w:sz w:val="32"/>
          <w:szCs w:val="32"/>
          <w:lang w:eastAsia="fr-FR"/>
        </w:rPr>
      </w:pPr>
      <w:r>
        <w:rPr>
          <w:rFonts w:ascii="Traditional Arabic" w:hAnsi="Traditional Arabic" w:cs="Traditional Arabic" w:hint="cs"/>
          <w:b/>
          <w:bCs/>
          <w:sz w:val="32"/>
          <w:szCs w:val="32"/>
          <w:rtl/>
          <w:lang w:eastAsia="fr-FR"/>
        </w:rPr>
        <w:t xml:space="preserve">أ. </w:t>
      </w:r>
      <w:r w:rsidRPr="00F8132C">
        <w:rPr>
          <w:rFonts w:ascii="Traditional Arabic" w:hAnsi="Traditional Arabic" w:cs="Traditional Arabic" w:hint="cs"/>
          <w:b/>
          <w:bCs/>
          <w:sz w:val="32"/>
          <w:szCs w:val="32"/>
          <w:rtl/>
          <w:lang w:eastAsia="fr-FR"/>
        </w:rPr>
        <w:t>عي</w:t>
      </w:r>
      <w:r>
        <w:rPr>
          <w:rFonts w:ascii="Traditional Arabic" w:hAnsi="Traditional Arabic" w:cs="Traditional Arabic" w:hint="cs"/>
          <w:b/>
          <w:bCs/>
          <w:sz w:val="32"/>
          <w:szCs w:val="32"/>
          <w:rtl/>
          <w:lang w:eastAsia="fr-FR"/>
        </w:rPr>
        <w:t>ّ</w:t>
      </w:r>
      <w:r w:rsidRPr="00F8132C">
        <w:rPr>
          <w:rFonts w:ascii="Traditional Arabic" w:hAnsi="Traditional Arabic" w:cs="Traditional Arabic" w:hint="cs"/>
          <w:b/>
          <w:bCs/>
          <w:sz w:val="32"/>
          <w:szCs w:val="32"/>
          <w:rtl/>
          <w:lang w:eastAsia="fr-FR"/>
        </w:rPr>
        <w:t>نات وصفية</w:t>
      </w:r>
      <w:r>
        <w:rPr>
          <w:rFonts w:ascii="Traditional Arabic" w:hAnsi="Traditional Arabic" w:cs="Traditional Arabic" w:hint="cs"/>
          <w:b/>
          <w:bCs/>
          <w:sz w:val="32"/>
          <w:szCs w:val="32"/>
          <w:rtl/>
          <w:lang w:eastAsia="fr-FR"/>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الخلط بين التاء المر</w:t>
      </w:r>
      <w:r>
        <w:rPr>
          <w:rFonts w:ascii="Traditional Arabic" w:hAnsi="Traditional Arabic" w:cs="Traditional Arabic" w:hint="cs"/>
          <w:sz w:val="32"/>
          <w:szCs w:val="32"/>
          <w:rtl/>
        </w:rPr>
        <w:t>ب</w:t>
      </w:r>
      <w:r w:rsidRPr="00F8132C">
        <w:rPr>
          <w:rFonts w:ascii="Traditional Arabic" w:hAnsi="Traditional Arabic" w:cs="Traditional Arabic" w:hint="cs"/>
          <w:sz w:val="32"/>
          <w:szCs w:val="32"/>
          <w:rtl/>
        </w:rPr>
        <w:t>وطة والمفتوحة في الكتابة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التفريق بين همزة الوصل وهمزة القطع</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التمييز بين الحروف: مريظ مريط، رفض (رفط، رفظ) قنبلة (قمبلة)</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w:t>
      </w:r>
      <w:r w:rsidRPr="00F8132C">
        <w:rPr>
          <w:rFonts w:ascii="Traditional Arabic" w:hAnsi="Traditional Arabic" w:cs="Traditional Arabic" w:hint="cs"/>
          <w:sz w:val="32"/>
          <w:szCs w:val="32"/>
          <w:rtl/>
        </w:rPr>
        <w:t>عدم التفريق بين الألف المقصورة وألف المد</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معاني خارجة عن الموضوع</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أفكار مكررة، أفكار مضطربة، وغير واضحة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مفردات غير مستعملة في محلها</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 xml:space="preserve">تكرار غير مستحب للعبارات (تنتظر قدوم الجنود فجاء الجنود)، في يوم من </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يام الربيع ذهبت مع عائلتي في نزهة كانت عائلتي مسرورة جدا بهذه النزهة)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عبارات ركيكة أو خاطئة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ترتيب الأفكار</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استعمال الفعل في أول الجملة بصيغة الجمع: توجهوا الرعاة، استيقظوا عائلة البوم</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الخلط بين الأزمنة: في الصيف المقبل ذهبت إلى مهرجان الألعاب</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الخلط في وضعيات الهمزة: مساءلة، فجئة، مؤوى</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 xml:space="preserve">حذف اللام من </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ال</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 xml:space="preserve"> الشمية والقمرية اسمع (السمع</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 انهار (النهار)</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b/>
          <w:bCs/>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أفكار غير واضحة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كلمات ناقصة ينقصها حرف أو أكثر</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نفس الفعل المكرر في معظم الجمل</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كتابة الحروف التي تنطق ولا تكتب مثل لكن (لاكن، الذين اللذين)</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كتابة التنوين على شكل نون في يومن</w:t>
      </w:r>
      <w:r>
        <w:rPr>
          <w:rFonts w:ascii="Traditional Arabic" w:hAnsi="Traditional Arabic" w:cs="Traditional Arabic" w:hint="cs"/>
          <w:sz w:val="32"/>
          <w:szCs w:val="32"/>
          <w:rtl/>
        </w:rPr>
        <w:t>.</w:t>
      </w:r>
    </w:p>
    <w:p w:rsidR="00AA588B" w:rsidRDefault="00AA588B" w:rsidP="00AA588B">
      <w:pPr>
        <w:bidi/>
        <w:jc w:val="both"/>
        <w:rPr>
          <w:rFonts w:ascii="Traditional Arabic" w:hAnsi="Traditional Arabic" w:cs="Traditional Arabic"/>
          <w:b/>
          <w:bCs/>
          <w:sz w:val="32"/>
          <w:szCs w:val="32"/>
          <w:rtl/>
        </w:rPr>
      </w:pPr>
    </w:p>
    <w:p w:rsidR="00AA588B" w:rsidRDefault="00AA588B" w:rsidP="00AA588B">
      <w:pPr>
        <w:bidi/>
        <w:jc w:val="both"/>
        <w:rPr>
          <w:rFonts w:ascii="Traditional Arabic" w:hAnsi="Traditional Arabic" w:cs="Traditional Arabic"/>
          <w:sz w:val="32"/>
          <w:szCs w:val="32"/>
          <w:rtl/>
        </w:rPr>
      </w:pPr>
      <w:r w:rsidRPr="00AA588B">
        <w:rPr>
          <w:rFonts w:ascii="Traditional Arabic" w:hAnsi="Traditional Arabic" w:cs="Traditional Arabic" w:hint="cs"/>
          <w:b/>
          <w:bCs/>
          <w:sz w:val="32"/>
          <w:szCs w:val="32"/>
          <w:rtl/>
        </w:rPr>
        <w:t>ب.</w:t>
      </w:r>
      <w:r w:rsidR="0018116D" w:rsidRPr="00AA588B">
        <w:rPr>
          <w:rFonts w:ascii="Traditional Arabic" w:hAnsi="Traditional Arabic" w:cs="Traditional Arabic" w:hint="cs"/>
          <w:b/>
          <w:bCs/>
          <w:sz w:val="32"/>
          <w:szCs w:val="32"/>
          <w:rtl/>
        </w:rPr>
        <w:t xml:space="preserve"> عيّنات حقيقية من الأخطاء المرتكبة لتلاميذ السنة الثانية متوسط في الإنتاج الكتابي:</w:t>
      </w:r>
    </w:p>
    <w:p w:rsidR="0018116D" w:rsidRPr="00F8132C" w:rsidRDefault="00AA588B" w:rsidP="00AA588B">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w:t>
      </w:r>
      <w:r w:rsidR="0018116D" w:rsidRPr="00F8132C">
        <w:rPr>
          <w:rFonts w:ascii="Traditional Arabic" w:hAnsi="Traditional Arabic" w:cs="Traditional Arabic" w:hint="cs"/>
          <w:sz w:val="32"/>
          <w:szCs w:val="32"/>
          <w:rtl/>
        </w:rPr>
        <w:t>ذهبة، الطاولاة، تحتفل الأمت،عجوز (المعنى المقصود عزوز)</w:t>
      </w:r>
      <w:r w:rsidR="0018116D">
        <w:rPr>
          <w:rFonts w:ascii="Traditional Arabic" w:hAnsi="Traditional Arabic" w:cs="Traditional Arabic" w:hint="cs"/>
          <w:sz w:val="32"/>
          <w:szCs w:val="32"/>
          <w:rtl/>
        </w:rPr>
        <w:t>.</w:t>
      </w:r>
    </w:p>
    <w:p w:rsidR="0018116D" w:rsidRPr="00F8132C" w:rsidRDefault="00AA588B"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18116D">
        <w:rPr>
          <w:rFonts w:ascii="Traditional Arabic" w:hAnsi="Traditional Arabic" w:cs="Traditional Arabic" w:hint="cs"/>
          <w:sz w:val="32"/>
          <w:szCs w:val="32"/>
          <w:rtl/>
        </w:rPr>
        <w:t>"</w:t>
      </w:r>
      <w:r w:rsidR="0018116D" w:rsidRPr="00F8132C">
        <w:rPr>
          <w:rFonts w:ascii="Traditional Arabic" w:hAnsi="Traditional Arabic" w:cs="Traditional Arabic" w:hint="cs"/>
          <w:sz w:val="32"/>
          <w:szCs w:val="32"/>
          <w:rtl/>
        </w:rPr>
        <w:t>يعيش الزاجريون اليوم أحسن أيامهم ويجنون ثمرة جهادهم وكفاحهم لأن قلوبهم متحابة وبعدما تحقق استقلالهم وهزموا عدووهم ولا يفوت بهم شهر من الشهور إلا لهم فيه عيد يعيدون فيهبنصر خالد أو كسب عظيم ومن أعيادهم..........</w:t>
      </w:r>
      <w:r w:rsidR="0018116D">
        <w:rPr>
          <w:rFonts w:ascii="Traditional Arabic" w:hAnsi="Traditional Arabic" w:cs="Traditional Arabic" w:hint="cs"/>
          <w:sz w:val="32"/>
          <w:szCs w:val="32"/>
          <w:rtl/>
        </w:rPr>
        <w:t>"</w:t>
      </w:r>
    </w:p>
    <w:p w:rsidR="0018116D" w:rsidRPr="00F8132C" w:rsidRDefault="00AA588B"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18116D">
        <w:rPr>
          <w:rFonts w:ascii="Traditional Arabic" w:hAnsi="Traditional Arabic" w:cs="Traditional Arabic" w:hint="cs"/>
          <w:sz w:val="32"/>
          <w:szCs w:val="32"/>
          <w:rtl/>
        </w:rPr>
        <w:t>"</w:t>
      </w:r>
      <w:r w:rsidR="0018116D" w:rsidRPr="00F8132C">
        <w:rPr>
          <w:rFonts w:ascii="Traditional Arabic" w:hAnsi="Traditional Arabic" w:cs="Traditional Arabic" w:hint="cs"/>
          <w:sz w:val="32"/>
          <w:szCs w:val="32"/>
          <w:rtl/>
        </w:rPr>
        <w:t xml:space="preserve">ذهب أبي وأمي إلى زيارة جدتي فتفاهمت مع </w:t>
      </w:r>
      <w:r w:rsidR="0018116D">
        <w:rPr>
          <w:rFonts w:ascii="Traditional Arabic" w:hAnsi="Traditional Arabic" w:cs="Traditional Arabic" w:hint="cs"/>
          <w:sz w:val="32"/>
          <w:szCs w:val="32"/>
          <w:rtl/>
        </w:rPr>
        <w:t>إ</w:t>
      </w:r>
      <w:r w:rsidR="0018116D" w:rsidRPr="00F8132C">
        <w:rPr>
          <w:rFonts w:ascii="Traditional Arabic" w:hAnsi="Traditional Arabic" w:cs="Traditional Arabic" w:hint="cs"/>
          <w:sz w:val="32"/>
          <w:szCs w:val="32"/>
          <w:rtl/>
        </w:rPr>
        <w:t>خوتي أن نعدل المنزل، فرتبت خزانة الملابس وأخذت أزيل الغبار من تحت الكراسي والمايدة، وغسلت أختي الملابس بالغسالة ونشرت الملابس والقش في الشرفة وعند جف وضعناه في السلة ثم ذهبت أختي ورتبت ال</w:t>
      </w:r>
      <w:r w:rsidR="0018116D">
        <w:rPr>
          <w:rFonts w:ascii="Traditional Arabic" w:hAnsi="Traditional Arabic" w:cs="Traditional Arabic" w:hint="cs"/>
          <w:sz w:val="32"/>
          <w:szCs w:val="32"/>
          <w:rtl/>
        </w:rPr>
        <w:t>أ</w:t>
      </w:r>
      <w:r w:rsidR="0018116D" w:rsidRPr="00F8132C">
        <w:rPr>
          <w:rFonts w:ascii="Traditional Arabic" w:hAnsi="Traditional Arabic" w:cs="Traditional Arabic" w:hint="cs"/>
          <w:sz w:val="32"/>
          <w:szCs w:val="32"/>
          <w:rtl/>
        </w:rPr>
        <w:t>حذية في الدرج وصنعت الكعك والبيدزا وقدمناها إلى أمي وأبي في المساء</w:t>
      </w:r>
      <w:r w:rsidR="0018116D">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القدرة على تنظيم الأفكار، (العمل هو السراج الذي يحارب به الكسل الروح</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عدم القدرة على التركيب الصحيح في الجمل(يجب أن ألعب وأعطي كل جهد)</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 xml:space="preserve">التكرار: خالتي العزيزة أبعث لك هذه الرسالة </w:t>
      </w:r>
      <w:r>
        <w:rPr>
          <w:rFonts w:ascii="Traditional Arabic" w:hAnsi="Traditional Arabic" w:cs="Traditional Arabic" w:hint="cs"/>
          <w:sz w:val="32"/>
          <w:szCs w:val="32"/>
          <w:rtl/>
        </w:rPr>
        <w:t>ل</w:t>
      </w:r>
      <w:r w:rsidRPr="00F8132C">
        <w:rPr>
          <w:rFonts w:ascii="Traditional Arabic" w:hAnsi="Traditional Arabic" w:cs="Traditional Arabic" w:hint="cs"/>
          <w:sz w:val="32"/>
          <w:szCs w:val="32"/>
          <w:rtl/>
        </w:rPr>
        <w:t xml:space="preserve">قد اشتقنا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ليك ومع هذا أقول لك نحن مشتاقون لرؤية وجهك الحنونفلا تمشو في الطريقوالمشي في الرصيف كي لا تسبب في حادث مرور والمشي في الرصيف مهم</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8132C">
        <w:rPr>
          <w:rFonts w:ascii="Traditional Arabic" w:hAnsi="Traditional Arabic" w:cs="Traditional Arabic" w:hint="cs"/>
          <w:sz w:val="32"/>
          <w:szCs w:val="32"/>
          <w:rtl/>
        </w:rPr>
        <w:t>استعمال العامية</w:t>
      </w:r>
      <w:r>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الخدمة الوطنية ليست لعبة بل راهي واجب</w:t>
      </w:r>
      <w:r>
        <w:rPr>
          <w:rFonts w:ascii="Traditional Arabic" w:hAnsi="Traditional Arabic" w:cs="Traditional Arabic" w:hint="cs"/>
          <w:sz w:val="32"/>
          <w:szCs w:val="32"/>
          <w:rtl/>
        </w:rPr>
        <w:t>"</w:t>
      </w:r>
      <w:r w:rsidRPr="00F8132C">
        <w:rPr>
          <w:rFonts w:ascii="Traditional Arabic" w:hAnsi="Traditional Arabic" w:cs="Traditional Arabic" w:hint="cs"/>
          <w:sz w:val="32"/>
          <w:szCs w:val="32"/>
          <w:rtl/>
        </w:rPr>
        <w:t>.</w:t>
      </w:r>
    </w:p>
    <w:p w:rsidR="0018116D" w:rsidRPr="00F8132C" w:rsidRDefault="0018116D" w:rsidP="0018116D">
      <w:pPr>
        <w:bidi/>
        <w:jc w:val="both"/>
        <w:rPr>
          <w:rFonts w:ascii="Traditional Arabic" w:hAnsi="Traditional Arabic" w:cs="Traditional Arabic"/>
          <w:sz w:val="32"/>
          <w:szCs w:val="32"/>
          <w:rtl/>
        </w:rPr>
      </w:pPr>
      <w:r w:rsidRPr="00F8132C">
        <w:rPr>
          <w:rFonts w:ascii="Traditional Arabic" w:hAnsi="Traditional Arabic" w:cs="Traditional Arabic" w:hint="cs"/>
          <w:b/>
          <w:bCs/>
          <w:sz w:val="32"/>
          <w:szCs w:val="32"/>
          <w:rtl/>
        </w:rPr>
        <w:t>4. نتائج الدراسة الميدانية:</w:t>
      </w:r>
    </w:p>
    <w:p w:rsidR="0018116D" w:rsidRPr="00F8132C" w:rsidRDefault="0018116D" w:rsidP="0018116D">
      <w:pPr>
        <w:bidi/>
        <w:ind w:firstLine="567"/>
        <w:jc w:val="both"/>
        <w:rPr>
          <w:rFonts w:ascii="Traditional Arabic" w:hAnsi="Traditional Arabic" w:cs="Traditional Arabic"/>
          <w:sz w:val="32"/>
          <w:szCs w:val="32"/>
          <w:rtl/>
        </w:rPr>
      </w:pPr>
      <w:r w:rsidRPr="00F8132C">
        <w:rPr>
          <w:rFonts w:ascii="Traditional Arabic" w:hAnsi="Traditional Arabic" w:cs="Traditional Arabic" w:hint="cs"/>
          <w:sz w:val="32"/>
          <w:szCs w:val="32"/>
          <w:rtl/>
        </w:rPr>
        <w:t>من خلال تحليلنا للمعطيات، وال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جابة على أسئلة الاستبيان، توصلت إلى مجموعة من النتائج هي كالآتي:</w:t>
      </w:r>
    </w:p>
    <w:p w:rsidR="0018116D" w:rsidRPr="00F8132C" w:rsidRDefault="0018116D" w:rsidP="0018116D">
      <w:pPr>
        <w:bidi/>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 يعتبر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من أهم مهارات اللغة حيث أنه تجسيد لكل المهارات.</w:t>
      </w:r>
    </w:p>
    <w:p w:rsidR="0018116D" w:rsidRPr="00F8132C" w:rsidRDefault="0018116D" w:rsidP="0018116D">
      <w:pPr>
        <w:bidi/>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 لابد على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ستاذ أن يستغل حصة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نتاج الكتابي في وقتها لأنها حصة هامة، وفيها يدمج المتعلم موارده المكتسبة.</w:t>
      </w:r>
    </w:p>
    <w:p w:rsidR="0018116D" w:rsidRPr="00F8132C" w:rsidRDefault="0018116D" w:rsidP="0018116D">
      <w:pPr>
        <w:bidi/>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lastRenderedPageBreak/>
        <w:t>- يحاول الأستاذ أن يختار المواضيع المطابقة لواقع المتعلم (الوضعية الدالة من الواقع المعاش)، من خلال صياغته للسياق والسند، ثم التعليمة.</w:t>
      </w:r>
    </w:p>
    <w:p w:rsidR="0018116D" w:rsidRPr="00F8132C" w:rsidRDefault="0018116D" w:rsidP="0018116D">
      <w:pPr>
        <w:bidi/>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 حث المتعلمين على استعمال العربية الفصحى في القسم عند تقديم الدرس والتواصل مع المتعلمين.</w:t>
      </w:r>
    </w:p>
    <w:p w:rsidR="0018116D" w:rsidRPr="00F8132C" w:rsidRDefault="0018116D" w:rsidP="0018116D">
      <w:pPr>
        <w:bidi/>
        <w:jc w:val="both"/>
        <w:rPr>
          <w:rFonts w:ascii="Traditional Arabic" w:hAnsi="Traditional Arabic" w:cs="Traditional Arabic"/>
          <w:sz w:val="32"/>
          <w:szCs w:val="32"/>
        </w:rPr>
      </w:pPr>
      <w:r w:rsidRPr="00F8132C">
        <w:rPr>
          <w:rFonts w:ascii="Traditional Arabic" w:hAnsi="Traditional Arabic" w:cs="Traditional Arabic" w:hint="cs"/>
          <w:sz w:val="32"/>
          <w:szCs w:val="32"/>
          <w:rtl/>
        </w:rPr>
        <w:t>- تستعمل المقاربة بالكفاءات في المدينة عكس الريف وذلك لتوفر الظروف المساعدة هناك، كتوفر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نترنت وال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جهزة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لكترونية المتاحة...</w:t>
      </w:r>
    </w:p>
    <w:p w:rsidR="00F56692" w:rsidRDefault="0018116D" w:rsidP="0018116D">
      <w:pPr>
        <w:autoSpaceDE w:val="0"/>
        <w:autoSpaceDN w:val="0"/>
        <w:bidi/>
        <w:adjustRightInd w:val="0"/>
        <w:spacing w:after="0"/>
        <w:jc w:val="both"/>
        <w:rPr>
          <w:rFonts w:ascii="Traditional Arabic" w:hAnsi="Traditional Arabic" w:cs="Traditional Arabic"/>
          <w:color w:val="000000"/>
          <w:sz w:val="32"/>
          <w:szCs w:val="32"/>
          <w:rtl/>
        </w:rPr>
      </w:pPr>
      <w:r w:rsidRPr="00F8132C">
        <w:rPr>
          <w:rFonts w:ascii="Traditional Arabic" w:hAnsi="Traditional Arabic" w:cs="Traditional Arabic" w:hint="cs"/>
          <w:sz w:val="32"/>
          <w:szCs w:val="32"/>
          <w:rtl/>
        </w:rPr>
        <w:t>- هناك من ال</w:t>
      </w:r>
      <w:r>
        <w:rPr>
          <w:rFonts w:ascii="Traditional Arabic" w:hAnsi="Traditional Arabic" w:cs="Traditional Arabic" w:hint="cs"/>
          <w:sz w:val="32"/>
          <w:szCs w:val="32"/>
          <w:rtl/>
        </w:rPr>
        <w:t>أ</w:t>
      </w:r>
      <w:r w:rsidRPr="00F8132C">
        <w:rPr>
          <w:rFonts w:ascii="Traditional Arabic" w:hAnsi="Traditional Arabic" w:cs="Traditional Arabic" w:hint="cs"/>
          <w:sz w:val="32"/>
          <w:szCs w:val="32"/>
          <w:rtl/>
        </w:rPr>
        <w:t>ساتذة من يعتمد طريقة واحدة في ال</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 xml:space="preserve">نتاج الكتابي، وهذا خطأ، </w:t>
      </w:r>
      <w:r>
        <w:rPr>
          <w:rFonts w:ascii="Traditional Arabic" w:hAnsi="Traditional Arabic" w:cs="Traditional Arabic" w:hint="cs"/>
          <w:sz w:val="32"/>
          <w:szCs w:val="32"/>
          <w:rtl/>
        </w:rPr>
        <w:t>إ</w:t>
      </w:r>
      <w:r w:rsidRPr="00F8132C">
        <w:rPr>
          <w:rFonts w:ascii="Traditional Arabic" w:hAnsi="Traditional Arabic" w:cs="Traditional Arabic" w:hint="cs"/>
          <w:sz w:val="32"/>
          <w:szCs w:val="32"/>
          <w:rtl/>
        </w:rPr>
        <w:t>ذ لابد من التنويع والتغيير حتى يألف المتعلم جميع الطرق المتاحة في تقديم هذا النشاط فلا يصيبه الملل.</w:t>
      </w: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2E1150" w:rsidRDefault="002E1150" w:rsidP="00F56692">
      <w:pPr>
        <w:autoSpaceDE w:val="0"/>
        <w:autoSpaceDN w:val="0"/>
        <w:bidi/>
        <w:adjustRightInd w:val="0"/>
        <w:spacing w:after="0"/>
        <w:jc w:val="both"/>
        <w:rPr>
          <w:rFonts w:ascii="Traditional Arabic" w:hAnsi="Traditional Arabic" w:cs="Traditional Arabic"/>
          <w:color w:val="000000"/>
          <w:sz w:val="32"/>
          <w:szCs w:val="32"/>
          <w:rtl/>
        </w:rPr>
        <w:sectPr w:rsidR="002E1150" w:rsidSect="00A76836">
          <w:headerReference w:type="default" r:id="rId50"/>
          <w:footerReference w:type="default" r:id="rId51"/>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200995" w:rsidRDefault="00200995" w:rsidP="00F56692">
      <w:pPr>
        <w:autoSpaceDE w:val="0"/>
        <w:autoSpaceDN w:val="0"/>
        <w:bidi/>
        <w:adjustRightInd w:val="0"/>
        <w:spacing w:after="0"/>
        <w:jc w:val="both"/>
        <w:rPr>
          <w:rFonts w:ascii="Traditional Arabic" w:hAnsi="Traditional Arabic" w:cs="Traditional Arabic"/>
          <w:color w:val="000000"/>
          <w:sz w:val="32"/>
          <w:szCs w:val="32"/>
          <w:rtl/>
          <w:lang w:bidi="ar-DZ"/>
        </w:rPr>
        <w:sectPr w:rsidR="00200995" w:rsidSect="00A76836">
          <w:headerReference w:type="default" r:id="rId52"/>
          <w:footerReference w:type="default" r:id="rId53"/>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lang w:bidi="ar-DZ"/>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200995" w:rsidP="00D24C25">
      <w:pPr>
        <w:autoSpaceDE w:val="0"/>
        <w:autoSpaceDN w:val="0"/>
        <w:bidi/>
        <w:adjustRightInd w:val="0"/>
        <w:spacing w:after="0"/>
        <w:jc w:val="center"/>
        <w:rPr>
          <w:rFonts w:ascii="Traditional Arabic" w:hAnsi="Traditional Arabic" w:cs="Traditional Arabic"/>
          <w:color w:val="000000"/>
          <w:sz w:val="32"/>
          <w:szCs w:val="32"/>
          <w:rtl/>
        </w:rPr>
      </w:pPr>
      <w:r>
        <w:rPr>
          <w:rFonts w:ascii="Sakkal Majalla" w:hAnsi="Sakkal Majalla" w:cs="Sakkal Majalla" w:hint="cs"/>
          <w:b/>
          <w:bCs/>
          <w:spacing w:val="10"/>
          <w:sz w:val="96"/>
          <w:szCs w:val="96"/>
          <w:rtl/>
          <w:lang w:bidi="ar-DZ"/>
        </w:rPr>
        <w:t>خَاتِمَة</w:t>
      </w: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F56692" w:rsidRPr="00F56692" w:rsidRDefault="00F56692" w:rsidP="00F56692">
      <w:pPr>
        <w:autoSpaceDE w:val="0"/>
        <w:autoSpaceDN w:val="0"/>
        <w:bidi/>
        <w:adjustRightInd w:val="0"/>
        <w:spacing w:after="0"/>
        <w:jc w:val="both"/>
        <w:rPr>
          <w:rFonts w:ascii="Traditional Arabic" w:hAnsi="Traditional Arabic" w:cs="Traditional Arabic"/>
          <w:color w:val="000000"/>
          <w:sz w:val="32"/>
          <w:szCs w:val="32"/>
          <w:rtl/>
        </w:rPr>
      </w:pPr>
    </w:p>
    <w:p w:rsidR="00227EB8" w:rsidRDefault="00227EB8" w:rsidP="00227EB8">
      <w:pPr>
        <w:autoSpaceDE w:val="0"/>
        <w:autoSpaceDN w:val="0"/>
        <w:bidi/>
        <w:adjustRightInd w:val="0"/>
        <w:spacing w:after="0"/>
        <w:jc w:val="both"/>
        <w:rPr>
          <w:rFonts w:cs="Amiri Quran"/>
          <w:color w:val="000000"/>
          <w:sz w:val="36"/>
          <w:szCs w:val="36"/>
          <w:rtl/>
        </w:rPr>
      </w:pPr>
    </w:p>
    <w:p w:rsidR="00227EB8" w:rsidRDefault="00227EB8" w:rsidP="00227EB8">
      <w:pPr>
        <w:autoSpaceDE w:val="0"/>
        <w:autoSpaceDN w:val="0"/>
        <w:bidi/>
        <w:adjustRightInd w:val="0"/>
        <w:spacing w:after="0"/>
        <w:jc w:val="both"/>
        <w:rPr>
          <w:rFonts w:cs="Amiri Quran"/>
          <w:color w:val="000000"/>
          <w:sz w:val="36"/>
          <w:szCs w:val="36"/>
          <w:rtl/>
        </w:rPr>
      </w:pPr>
    </w:p>
    <w:p w:rsidR="00227EB8" w:rsidRDefault="00227EB8" w:rsidP="00227EB8">
      <w:pPr>
        <w:autoSpaceDE w:val="0"/>
        <w:autoSpaceDN w:val="0"/>
        <w:bidi/>
        <w:adjustRightInd w:val="0"/>
        <w:spacing w:after="0"/>
        <w:jc w:val="both"/>
        <w:rPr>
          <w:rFonts w:cs="Amiri Quran"/>
          <w:color w:val="000000"/>
          <w:sz w:val="36"/>
          <w:szCs w:val="36"/>
          <w:rtl/>
        </w:rPr>
      </w:pPr>
    </w:p>
    <w:p w:rsidR="00227EB8" w:rsidRDefault="00227EB8" w:rsidP="00227EB8">
      <w:pPr>
        <w:autoSpaceDE w:val="0"/>
        <w:autoSpaceDN w:val="0"/>
        <w:bidi/>
        <w:adjustRightInd w:val="0"/>
        <w:spacing w:after="0"/>
        <w:jc w:val="both"/>
        <w:rPr>
          <w:rFonts w:cs="Amiri Quran"/>
          <w:color w:val="000000"/>
          <w:sz w:val="36"/>
          <w:szCs w:val="36"/>
          <w:rtl/>
        </w:rPr>
      </w:pPr>
    </w:p>
    <w:p w:rsidR="00200995" w:rsidRDefault="00200995" w:rsidP="00227EB8">
      <w:pPr>
        <w:autoSpaceDE w:val="0"/>
        <w:autoSpaceDN w:val="0"/>
        <w:bidi/>
        <w:adjustRightInd w:val="0"/>
        <w:spacing w:after="0"/>
        <w:jc w:val="both"/>
        <w:rPr>
          <w:rFonts w:cs="Amiri Quran"/>
          <w:color w:val="000000"/>
          <w:sz w:val="36"/>
          <w:szCs w:val="36"/>
          <w:rtl/>
        </w:rPr>
        <w:sectPr w:rsidR="00200995" w:rsidSect="00A76836">
          <w:headerReference w:type="default" r:id="rId54"/>
          <w:footerReference w:type="default" r:id="rId55"/>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FC54CD" w:rsidRDefault="00FC54CD" w:rsidP="00FC54CD">
      <w:pPr>
        <w:bidi/>
        <w:rPr>
          <w:rFonts w:cs="Traditional Arabic"/>
          <w:b/>
          <w:bCs/>
        </w:rPr>
      </w:pPr>
      <w:r>
        <w:rPr>
          <w:rFonts w:ascii="Traditional Arabic" w:hAnsi="Traditional Arabic" w:cs="Traditional Arabic"/>
          <w:b/>
          <w:bCs/>
          <w:sz w:val="36"/>
          <w:szCs w:val="36"/>
          <w:rtl/>
        </w:rPr>
        <w:lastRenderedPageBreak/>
        <w:t>خاتمة</w:t>
      </w:r>
      <w:r>
        <w:rPr>
          <w:rFonts w:cs="Traditional Arabic"/>
          <w:b/>
          <w:bCs/>
          <w:rtl/>
        </w:rPr>
        <w:t xml:space="preserve">: </w:t>
      </w:r>
    </w:p>
    <w:p w:rsidR="00FC54CD" w:rsidRPr="00FC54CD" w:rsidRDefault="00FC54CD" w:rsidP="00996EC4">
      <w:pPr>
        <w:tabs>
          <w:tab w:val="right" w:pos="423"/>
        </w:tabs>
        <w:bidi/>
        <w:ind w:firstLine="565"/>
        <w:jc w:val="both"/>
        <w:rPr>
          <w:rFonts w:cs="Traditional Arabic"/>
          <w:sz w:val="32"/>
          <w:szCs w:val="32"/>
          <w:lang w:bidi="ar-DZ"/>
        </w:rPr>
      </w:pPr>
      <w:r w:rsidRPr="00FC54CD">
        <w:rPr>
          <w:rFonts w:cs="Traditional Arabic"/>
          <w:sz w:val="32"/>
          <w:szCs w:val="32"/>
          <w:rtl/>
          <w:lang w:bidi="ar-DZ"/>
        </w:rPr>
        <w:t>من خلال دراستنا لهذا الموضوع الميداني وانطلاقا من تقنية النظر والتطبيق خلص البحث إلى جملة من النتائج وال</w:t>
      </w:r>
      <w:r w:rsidR="00996EC4">
        <w:rPr>
          <w:rFonts w:cs="Traditional Arabic" w:hint="cs"/>
          <w:sz w:val="32"/>
          <w:szCs w:val="32"/>
          <w:rtl/>
          <w:lang w:bidi="ar-DZ"/>
        </w:rPr>
        <w:t>إ</w:t>
      </w:r>
      <w:r w:rsidRPr="00FC54CD">
        <w:rPr>
          <w:rFonts w:cs="Traditional Arabic"/>
          <w:sz w:val="32"/>
          <w:szCs w:val="32"/>
          <w:rtl/>
          <w:lang w:bidi="ar-DZ"/>
        </w:rPr>
        <w:t>قتراحات:</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lastRenderedPageBreak/>
        <w:t xml:space="preserve">يحتل التعبير الكتابي مكانة كبيرة في الحياة التعليمية لكن لاحظنا تقصيرا </w:t>
      </w:r>
      <w:r w:rsidR="00996EC4">
        <w:rPr>
          <w:rFonts w:cs="Traditional Arabic" w:hint="cs"/>
          <w:sz w:val="32"/>
          <w:szCs w:val="32"/>
          <w:rtl/>
          <w:lang w:bidi="ar-DZ"/>
        </w:rPr>
        <w:t>أ</w:t>
      </w:r>
      <w:r w:rsidRPr="00FC54CD">
        <w:rPr>
          <w:rFonts w:cs="Traditional Arabic"/>
          <w:sz w:val="32"/>
          <w:szCs w:val="32"/>
          <w:rtl/>
          <w:lang w:bidi="ar-DZ"/>
        </w:rPr>
        <w:t xml:space="preserve">و تهميشا لهذا النشاط وهذا راجع </w:t>
      </w:r>
      <w:r w:rsidR="00996EC4">
        <w:rPr>
          <w:rFonts w:cs="Traditional Arabic" w:hint="cs"/>
          <w:sz w:val="32"/>
          <w:szCs w:val="32"/>
          <w:rtl/>
          <w:lang w:bidi="ar-DZ"/>
        </w:rPr>
        <w:t>إ</w:t>
      </w:r>
      <w:r w:rsidRPr="00FC54CD">
        <w:rPr>
          <w:rFonts w:cs="Traditional Arabic"/>
          <w:sz w:val="32"/>
          <w:szCs w:val="32"/>
          <w:rtl/>
          <w:lang w:bidi="ar-DZ"/>
        </w:rPr>
        <w:t>لى تقليص الوقت فيه</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اهتمام بالتعبير الشفوي وتكثيفه فلا يقتصر التدريب على التعبير في حصة معينة.</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 xml:space="preserve">لا ينتظر المعلم حصة التعبير الكتابي حتى يراجع من خلالها القواعد المدروسة ويقوم بتصحيح </w:t>
      </w:r>
      <w:r w:rsidR="00996EC4">
        <w:rPr>
          <w:rFonts w:cs="Traditional Arabic" w:hint="cs"/>
          <w:sz w:val="32"/>
          <w:szCs w:val="32"/>
          <w:rtl/>
          <w:lang w:bidi="ar-DZ"/>
        </w:rPr>
        <w:t>أ</w:t>
      </w:r>
      <w:r w:rsidRPr="00FC54CD">
        <w:rPr>
          <w:rFonts w:cs="Traditional Arabic"/>
          <w:sz w:val="32"/>
          <w:szCs w:val="32"/>
          <w:rtl/>
          <w:lang w:bidi="ar-DZ"/>
        </w:rPr>
        <w:t xml:space="preserve">خطاء بل يجب </w:t>
      </w:r>
      <w:r w:rsidR="00996EC4">
        <w:rPr>
          <w:rFonts w:cs="Traditional Arabic" w:hint="cs"/>
          <w:sz w:val="32"/>
          <w:szCs w:val="32"/>
          <w:rtl/>
          <w:lang w:bidi="ar-DZ"/>
        </w:rPr>
        <w:t>أ</w:t>
      </w:r>
      <w:r w:rsidRPr="00FC54CD">
        <w:rPr>
          <w:rFonts w:cs="Traditional Arabic"/>
          <w:sz w:val="32"/>
          <w:szCs w:val="32"/>
          <w:rtl/>
          <w:lang w:bidi="ar-DZ"/>
        </w:rPr>
        <w:t>ن يكون التصحيح فوريا خلال جميع ال</w:t>
      </w:r>
      <w:r w:rsidR="00996EC4">
        <w:rPr>
          <w:rFonts w:cs="Traditional Arabic" w:hint="cs"/>
          <w:sz w:val="32"/>
          <w:szCs w:val="32"/>
          <w:rtl/>
          <w:lang w:bidi="ar-DZ"/>
        </w:rPr>
        <w:t>أ</w:t>
      </w:r>
      <w:r w:rsidRPr="00FC54CD">
        <w:rPr>
          <w:rFonts w:cs="Traditional Arabic"/>
          <w:sz w:val="32"/>
          <w:szCs w:val="32"/>
          <w:rtl/>
          <w:lang w:bidi="ar-DZ"/>
        </w:rPr>
        <w:t>نشطة.</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يتعمد طرح ال</w:t>
      </w:r>
      <w:r w:rsidR="00996EC4">
        <w:rPr>
          <w:rFonts w:cs="Traditional Arabic" w:hint="cs"/>
          <w:sz w:val="32"/>
          <w:szCs w:val="32"/>
          <w:rtl/>
          <w:lang w:bidi="ar-DZ"/>
        </w:rPr>
        <w:t>أ</w:t>
      </w:r>
      <w:r w:rsidRPr="00FC54CD">
        <w:rPr>
          <w:rFonts w:cs="Traditional Arabic"/>
          <w:sz w:val="32"/>
          <w:szCs w:val="32"/>
          <w:rtl/>
          <w:lang w:bidi="ar-DZ"/>
        </w:rPr>
        <w:t>سئلة الضمنية حول النصوص حتى لايجد المتعلم ال</w:t>
      </w:r>
      <w:r w:rsidR="00996EC4">
        <w:rPr>
          <w:rFonts w:cs="Traditional Arabic" w:hint="cs"/>
          <w:sz w:val="32"/>
          <w:szCs w:val="32"/>
          <w:rtl/>
          <w:lang w:bidi="ar-DZ"/>
        </w:rPr>
        <w:t>إ</w:t>
      </w:r>
      <w:r w:rsidRPr="00FC54CD">
        <w:rPr>
          <w:rFonts w:cs="Traditional Arabic"/>
          <w:sz w:val="32"/>
          <w:szCs w:val="32"/>
          <w:rtl/>
          <w:lang w:bidi="ar-DZ"/>
        </w:rPr>
        <w:t>جابة جاهزة.</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اختيار الموضوعات التي تتفق وميول التلاميذ</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جعل المنافسة هي السمة البارزة أثناء الدراسة حتى نسمح للمتعلم بالمشاركة في وضع العناصر وعدم تقييد حريته</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تعويد المتعلم التأليف بين الأفكار وتنسيقها وترتيبها وربط بعضها ببعض</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إمداده بالصالح من الألفاظ والعبارات مختارة التي تعينه على التعبي</w:t>
      </w:r>
      <w:r w:rsidR="00996EC4">
        <w:rPr>
          <w:rFonts w:cs="Traditional Arabic" w:hint="cs"/>
          <w:sz w:val="32"/>
          <w:szCs w:val="32"/>
          <w:rtl/>
          <w:lang w:bidi="ar-DZ"/>
        </w:rPr>
        <w:t>ر</w:t>
      </w:r>
      <w:r w:rsidRPr="00FC54CD">
        <w:rPr>
          <w:rFonts w:cs="Traditional Arabic"/>
          <w:sz w:val="32"/>
          <w:szCs w:val="32"/>
          <w:rtl/>
          <w:lang w:bidi="ar-DZ"/>
        </w:rPr>
        <w:t xml:space="preserve"> عن أفكاره وتدريبه على استخدامها استخداما صحيحا خلال حصص القراءة</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يجعل المعلم من نصوص القراءة والمحفو</w:t>
      </w:r>
      <w:r w:rsidR="00996EC4">
        <w:rPr>
          <w:rFonts w:cs="Traditional Arabic" w:hint="cs"/>
          <w:sz w:val="32"/>
          <w:szCs w:val="32"/>
          <w:rtl/>
          <w:lang w:bidi="ar-DZ"/>
        </w:rPr>
        <w:t>ظ</w:t>
      </w:r>
      <w:r w:rsidRPr="00FC54CD">
        <w:rPr>
          <w:rFonts w:cs="Traditional Arabic"/>
          <w:sz w:val="32"/>
          <w:szCs w:val="32"/>
          <w:rtl/>
          <w:lang w:bidi="ar-DZ"/>
        </w:rPr>
        <w:t>ات مدادا فياضا ي</w:t>
      </w:r>
      <w:r w:rsidR="00996EC4">
        <w:rPr>
          <w:rFonts w:cs="Traditional Arabic" w:hint="cs"/>
          <w:sz w:val="32"/>
          <w:szCs w:val="32"/>
          <w:rtl/>
          <w:lang w:bidi="ar-DZ"/>
        </w:rPr>
        <w:t>ُ</w:t>
      </w:r>
      <w:r w:rsidRPr="00FC54CD">
        <w:rPr>
          <w:rFonts w:cs="Traditional Arabic"/>
          <w:sz w:val="32"/>
          <w:szCs w:val="32"/>
          <w:rtl/>
          <w:lang w:bidi="ar-DZ"/>
        </w:rPr>
        <w:t>نمي به المحصول الل</w:t>
      </w:r>
      <w:r w:rsidR="00996EC4">
        <w:rPr>
          <w:rFonts w:cs="Traditional Arabic" w:hint="cs"/>
          <w:sz w:val="32"/>
          <w:szCs w:val="32"/>
          <w:rtl/>
          <w:lang w:bidi="ar-DZ"/>
        </w:rPr>
        <w:t>ّ</w:t>
      </w:r>
      <w:r w:rsidRPr="00FC54CD">
        <w:rPr>
          <w:rFonts w:cs="Traditional Arabic"/>
          <w:sz w:val="32"/>
          <w:szCs w:val="32"/>
          <w:rtl/>
          <w:lang w:bidi="ar-DZ"/>
        </w:rPr>
        <w:t>غوي للمعل</w:t>
      </w:r>
      <w:r w:rsidR="00996EC4">
        <w:rPr>
          <w:rFonts w:cs="Traditional Arabic" w:hint="cs"/>
          <w:sz w:val="32"/>
          <w:szCs w:val="32"/>
          <w:rtl/>
          <w:lang w:bidi="ar-DZ"/>
        </w:rPr>
        <w:t>ّ</w:t>
      </w:r>
      <w:r w:rsidRPr="00FC54CD">
        <w:rPr>
          <w:rFonts w:cs="Traditional Arabic"/>
          <w:sz w:val="32"/>
          <w:szCs w:val="32"/>
          <w:rtl/>
          <w:lang w:bidi="ar-DZ"/>
        </w:rPr>
        <w:t>م</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أثناء عملية التحرير يجد المعلم الفرصة لتزويد المتعلمين ب</w:t>
      </w:r>
      <w:r w:rsidR="00996EC4">
        <w:rPr>
          <w:rFonts w:cs="Traditional Arabic" w:hint="cs"/>
          <w:sz w:val="32"/>
          <w:szCs w:val="32"/>
          <w:rtl/>
          <w:lang w:bidi="ar-DZ"/>
        </w:rPr>
        <w:t>أ</w:t>
      </w:r>
      <w:r w:rsidRPr="00FC54CD">
        <w:rPr>
          <w:rFonts w:cs="Traditional Arabic"/>
          <w:sz w:val="32"/>
          <w:szCs w:val="32"/>
          <w:rtl/>
          <w:lang w:bidi="ar-DZ"/>
        </w:rPr>
        <w:t>لفاظ وعبارات يحسن اختيارها لسد حاجته وتسعفه عن</w:t>
      </w:r>
      <w:r w:rsidR="0031271E">
        <w:rPr>
          <w:rFonts w:cs="Traditional Arabic" w:hint="cs"/>
          <w:sz w:val="32"/>
          <w:szCs w:val="32"/>
          <w:rtl/>
          <w:lang w:bidi="ar-DZ"/>
        </w:rPr>
        <w:t>د</w:t>
      </w:r>
      <w:r w:rsidRPr="00FC54CD">
        <w:rPr>
          <w:rFonts w:cs="Traditional Arabic"/>
          <w:sz w:val="32"/>
          <w:szCs w:val="32"/>
          <w:rtl/>
          <w:lang w:bidi="ar-DZ"/>
        </w:rPr>
        <w:t>ما يحضر المعنى ويعوزه الل</w:t>
      </w:r>
      <w:r w:rsidR="00996EC4">
        <w:rPr>
          <w:rFonts w:cs="Traditional Arabic" w:hint="cs"/>
          <w:sz w:val="32"/>
          <w:szCs w:val="32"/>
          <w:rtl/>
          <w:lang w:bidi="ar-DZ"/>
        </w:rPr>
        <w:t>ّ</w:t>
      </w:r>
      <w:r w:rsidRPr="00FC54CD">
        <w:rPr>
          <w:rFonts w:cs="Traditional Arabic"/>
          <w:sz w:val="32"/>
          <w:szCs w:val="32"/>
          <w:rtl/>
          <w:lang w:bidi="ar-DZ"/>
        </w:rPr>
        <w:t>فظ الص</w:t>
      </w:r>
      <w:r w:rsidR="00996EC4">
        <w:rPr>
          <w:rFonts w:cs="Traditional Arabic" w:hint="cs"/>
          <w:sz w:val="32"/>
          <w:szCs w:val="32"/>
          <w:rtl/>
          <w:lang w:bidi="ar-DZ"/>
        </w:rPr>
        <w:t>ح</w:t>
      </w:r>
      <w:r w:rsidRPr="00FC54CD">
        <w:rPr>
          <w:rFonts w:cs="Traditional Arabic"/>
          <w:sz w:val="32"/>
          <w:szCs w:val="32"/>
          <w:rtl/>
          <w:lang w:bidi="ar-DZ"/>
        </w:rPr>
        <w:t>يح</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يربي المعلم الذوق الأدبي للمتعلمين بعرض النماذج ال</w:t>
      </w:r>
      <w:r w:rsidR="00996EC4">
        <w:rPr>
          <w:rFonts w:cs="Traditional Arabic" w:hint="cs"/>
          <w:sz w:val="32"/>
          <w:szCs w:val="32"/>
          <w:rtl/>
          <w:lang w:bidi="ar-DZ"/>
        </w:rPr>
        <w:t>إ</w:t>
      </w:r>
      <w:r w:rsidRPr="00FC54CD">
        <w:rPr>
          <w:rFonts w:cs="Traditional Arabic"/>
          <w:sz w:val="32"/>
          <w:szCs w:val="32"/>
          <w:rtl/>
          <w:lang w:bidi="ar-DZ"/>
        </w:rPr>
        <w:t>نشائية ال</w:t>
      </w:r>
      <w:r w:rsidR="00996EC4">
        <w:rPr>
          <w:rFonts w:cs="Traditional Arabic" w:hint="cs"/>
          <w:sz w:val="32"/>
          <w:szCs w:val="32"/>
          <w:rtl/>
          <w:lang w:bidi="ar-DZ"/>
        </w:rPr>
        <w:t>ت</w:t>
      </w:r>
      <w:r w:rsidRPr="00FC54CD">
        <w:rPr>
          <w:rFonts w:cs="Traditional Arabic"/>
          <w:sz w:val="32"/>
          <w:szCs w:val="32"/>
          <w:rtl/>
          <w:lang w:bidi="ar-DZ"/>
        </w:rPr>
        <w:t>ي تجعل</w:t>
      </w:r>
      <w:r w:rsidR="00996EC4">
        <w:rPr>
          <w:rFonts w:cs="Traditional Arabic" w:hint="cs"/>
          <w:sz w:val="32"/>
          <w:szCs w:val="32"/>
          <w:rtl/>
          <w:lang w:bidi="ar-DZ"/>
        </w:rPr>
        <w:t>ه</w:t>
      </w:r>
      <w:r w:rsidRPr="00FC54CD">
        <w:rPr>
          <w:rFonts w:cs="Traditional Arabic"/>
          <w:sz w:val="32"/>
          <w:szCs w:val="32"/>
          <w:rtl/>
          <w:lang w:bidi="ar-DZ"/>
        </w:rPr>
        <w:t xml:space="preserve"> يتذوق جمال الأسلوب</w:t>
      </w:r>
      <w:r w:rsidR="0031271E">
        <w:rPr>
          <w:rFonts w:cs="Traditional Arabic" w:hint="cs"/>
          <w:sz w:val="32"/>
          <w:szCs w:val="32"/>
          <w:rtl/>
          <w:lang w:bidi="ar-DZ"/>
        </w:rPr>
        <w:t xml:space="preserve"> ويحاول محاكاته</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كتابة الكلمات التي يطلبها المتعلم على السبور</w:t>
      </w:r>
      <w:r w:rsidR="00996EC4">
        <w:rPr>
          <w:rFonts w:cs="Traditional Arabic" w:hint="cs"/>
          <w:sz w:val="32"/>
          <w:szCs w:val="32"/>
          <w:rtl/>
          <w:lang w:bidi="ar-DZ"/>
        </w:rPr>
        <w:t>ة أ</w:t>
      </w:r>
      <w:r w:rsidRPr="00FC54CD">
        <w:rPr>
          <w:rFonts w:cs="Traditional Arabic"/>
          <w:sz w:val="32"/>
          <w:szCs w:val="32"/>
          <w:rtl/>
          <w:lang w:bidi="ar-DZ"/>
        </w:rPr>
        <w:t>ثناء عملية التحرير فضلا عن تدوين مفردات وعبارات وتراكيب للاستعانة بها</w:t>
      </w:r>
      <w:r w:rsidR="00996EC4">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التدريب المستمر على كيفية صوغ ال</w:t>
      </w:r>
      <w:r w:rsidR="00996EC4">
        <w:rPr>
          <w:rFonts w:cs="Traditional Arabic" w:hint="cs"/>
          <w:sz w:val="32"/>
          <w:szCs w:val="32"/>
          <w:rtl/>
          <w:lang w:bidi="ar-DZ"/>
        </w:rPr>
        <w:t>أ</w:t>
      </w:r>
      <w:r w:rsidRPr="00FC54CD">
        <w:rPr>
          <w:rFonts w:cs="Traditional Arabic"/>
          <w:sz w:val="32"/>
          <w:szCs w:val="32"/>
          <w:rtl/>
          <w:lang w:bidi="ar-DZ"/>
        </w:rPr>
        <w:t>ف</w:t>
      </w:r>
      <w:r w:rsidR="00996EC4">
        <w:rPr>
          <w:rFonts w:cs="Traditional Arabic" w:hint="cs"/>
          <w:sz w:val="32"/>
          <w:szCs w:val="32"/>
          <w:rtl/>
          <w:lang w:bidi="ar-DZ"/>
        </w:rPr>
        <w:t>ك</w:t>
      </w:r>
      <w:r w:rsidRPr="00FC54CD">
        <w:rPr>
          <w:rFonts w:cs="Traditional Arabic"/>
          <w:sz w:val="32"/>
          <w:szCs w:val="32"/>
          <w:rtl/>
          <w:lang w:bidi="ar-DZ"/>
        </w:rPr>
        <w:t>ار وترتيبها</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الاهتمام ب</w:t>
      </w:r>
      <w:r w:rsidR="0071203B">
        <w:rPr>
          <w:rFonts w:cs="Traditional Arabic" w:hint="cs"/>
          <w:sz w:val="32"/>
          <w:szCs w:val="32"/>
          <w:rtl/>
          <w:lang w:bidi="ar-DZ"/>
        </w:rPr>
        <w:t>أ</w:t>
      </w:r>
      <w:r w:rsidRPr="00FC54CD">
        <w:rPr>
          <w:rFonts w:cs="Traditional Arabic"/>
          <w:sz w:val="32"/>
          <w:szCs w:val="32"/>
          <w:rtl/>
          <w:lang w:bidi="ar-DZ"/>
        </w:rPr>
        <w:t>دوات الربط والتدريب على استعمالها في المواقف المناسبة: لما، عندما، بعدم، و، ثم.</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العناية بتلخيص الفقرات والنصوص</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اتخاذ زاوية من جرة الدراسة لعرض أحسن المواضيع تشجيعا للمجيدين وتحفيزا للمتعثرين</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استثمار الرصيد المعجمي والتراكيب واستخدامها في الموضع المناسب</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الحرص على العلاج الفوري للخطأ</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lastRenderedPageBreak/>
        <w:t>تشجيع العمل الفوجي من حين لآخر ليستفيد المتعثر من أفكار زملائه</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تشجيع المتعلمون على التراسل بينهم بوضع صندوق للرسائل في القسم</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مطالبة المتعلمون بجمل حول ما حدث هذا اليوم</w:t>
      </w:r>
      <w:r w:rsidR="0071203B">
        <w:rPr>
          <w:rFonts w:cs="Traditional Arabic" w:hint="cs"/>
          <w:sz w:val="32"/>
          <w:szCs w:val="32"/>
          <w:rtl/>
          <w:lang w:bidi="ar-DZ"/>
        </w:rPr>
        <w:t>.</w:t>
      </w:r>
    </w:p>
    <w:p w:rsidR="00FC54CD" w:rsidRPr="005B5770"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5B5770">
        <w:rPr>
          <w:rFonts w:cs="Traditional Arabic"/>
          <w:sz w:val="32"/>
          <w:szCs w:val="32"/>
          <w:rtl/>
          <w:lang w:bidi="ar-DZ"/>
        </w:rPr>
        <w:t>مطالبتهم بالكتابة في الموضوعات التالية خارج القسم</w:t>
      </w:r>
      <w:r w:rsidR="005B5770" w:rsidRPr="005B5770">
        <w:rPr>
          <w:rFonts w:cs="Traditional Arabic" w:hint="cs"/>
          <w:sz w:val="32"/>
          <w:szCs w:val="32"/>
          <w:rtl/>
          <w:lang w:bidi="ar-DZ"/>
        </w:rPr>
        <w:t xml:space="preserve">: </w:t>
      </w:r>
      <w:r w:rsidRPr="005B5770">
        <w:rPr>
          <w:rFonts w:cs="Traditional Arabic"/>
          <w:sz w:val="32"/>
          <w:szCs w:val="32"/>
          <w:rtl/>
          <w:lang w:bidi="ar-DZ"/>
        </w:rPr>
        <w:t>الرسوم المتحركة التي يشاهدها، ال</w:t>
      </w:r>
      <w:r w:rsidR="0071203B" w:rsidRPr="005B5770">
        <w:rPr>
          <w:rFonts w:cs="Traditional Arabic" w:hint="cs"/>
          <w:sz w:val="32"/>
          <w:szCs w:val="32"/>
          <w:rtl/>
          <w:lang w:bidi="ar-DZ"/>
        </w:rPr>
        <w:t>أ</w:t>
      </w:r>
      <w:r w:rsidRPr="005B5770">
        <w:rPr>
          <w:rFonts w:cs="Traditional Arabic"/>
          <w:sz w:val="32"/>
          <w:szCs w:val="32"/>
          <w:rtl/>
          <w:lang w:bidi="ar-DZ"/>
        </w:rPr>
        <w:t>عمال اليومية التي يقوم بها</w:t>
      </w:r>
      <w:r w:rsidR="005B5770" w:rsidRPr="005B5770">
        <w:rPr>
          <w:rFonts w:cs="Traditional Arabic" w:hint="cs"/>
          <w:sz w:val="32"/>
          <w:szCs w:val="32"/>
          <w:rtl/>
          <w:lang w:bidi="ar-DZ"/>
        </w:rPr>
        <w:t xml:space="preserve">، </w:t>
      </w:r>
      <w:r w:rsidRPr="005B5770">
        <w:rPr>
          <w:rFonts w:cs="Traditional Arabic"/>
          <w:sz w:val="32"/>
          <w:szCs w:val="32"/>
          <w:rtl/>
          <w:lang w:bidi="ar-DZ"/>
        </w:rPr>
        <w:t>الأشياء التي يحبها، وصف صورة أو شخصية</w:t>
      </w:r>
      <w:r w:rsidR="0071203B" w:rsidRPr="005B5770">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وضع صندوق للاقتراحات والشكاوى</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تلخيص قصة سمعها</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تلخيص نص</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عرض صورة دون التعليق ومطالبته بكتابة تعليق حول أحداثها أو المغزى منها</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كتابة قائمات مختلفة، أدوات مشتريات، أسماء حيوانات، أسماء مدن...</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انجاز بطاقات التهنئة بمناسبة الأعياد</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تعويد المتعلم على فهم ما يقرأ و</w:t>
      </w:r>
      <w:r w:rsidR="0071203B">
        <w:rPr>
          <w:rFonts w:cs="Traditional Arabic" w:hint="cs"/>
          <w:sz w:val="32"/>
          <w:szCs w:val="32"/>
          <w:rtl/>
          <w:lang w:bidi="ar-DZ"/>
        </w:rPr>
        <w:t>إ</w:t>
      </w:r>
      <w:r w:rsidRPr="00FC54CD">
        <w:rPr>
          <w:rFonts w:cs="Traditional Arabic"/>
          <w:sz w:val="32"/>
          <w:szCs w:val="32"/>
          <w:rtl/>
          <w:lang w:bidi="ar-DZ"/>
        </w:rPr>
        <w:t>عادة بناء المعلومات الواردة في النصوص وتوظيفها</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تعويد المتعلم على التصحيح الذاتي للأخطاء في كافة الأنشطة</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ind w:left="0" w:firstLine="0"/>
        <w:contextualSpacing/>
        <w:jc w:val="both"/>
        <w:rPr>
          <w:rFonts w:cs="Traditional Arabic"/>
          <w:sz w:val="32"/>
          <w:szCs w:val="32"/>
          <w:rtl/>
          <w:lang w:bidi="ar-DZ"/>
        </w:rPr>
      </w:pPr>
      <w:r w:rsidRPr="00FC54CD">
        <w:rPr>
          <w:rFonts w:cs="Traditional Arabic"/>
          <w:sz w:val="32"/>
          <w:szCs w:val="32"/>
          <w:rtl/>
          <w:lang w:bidi="ar-DZ"/>
        </w:rPr>
        <w:t>تشجيع المتعلمون على المطالعة وقراءة القصص والجرائد</w:t>
      </w:r>
      <w:r w:rsidR="0071203B">
        <w:rPr>
          <w:rFonts w:cs="Traditional Arabic" w:hint="cs"/>
          <w:sz w:val="32"/>
          <w:szCs w:val="32"/>
          <w:rtl/>
          <w:lang w:bidi="ar-DZ"/>
        </w:rPr>
        <w:t>.</w:t>
      </w:r>
    </w:p>
    <w:p w:rsidR="00FC54CD" w:rsidRPr="00FC54CD" w:rsidRDefault="00FC54CD" w:rsidP="00ED16FD">
      <w:pPr>
        <w:pStyle w:val="Paragraphedeliste"/>
        <w:numPr>
          <w:ilvl w:val="0"/>
          <w:numId w:val="31"/>
        </w:numPr>
        <w:tabs>
          <w:tab w:val="right" w:pos="423"/>
        </w:tabs>
        <w:autoSpaceDE w:val="0"/>
        <w:autoSpaceDN w:val="0"/>
        <w:adjustRightInd w:val="0"/>
        <w:ind w:left="0" w:firstLine="0"/>
        <w:contextualSpacing/>
        <w:jc w:val="both"/>
        <w:rPr>
          <w:rFonts w:cs="Amiri Quran"/>
          <w:color w:val="000000"/>
          <w:sz w:val="36"/>
          <w:szCs w:val="36"/>
        </w:rPr>
      </w:pPr>
      <w:r w:rsidRPr="00FC54CD">
        <w:rPr>
          <w:rFonts w:cs="Traditional Arabic"/>
          <w:sz w:val="32"/>
          <w:szCs w:val="32"/>
          <w:rtl/>
          <w:lang w:bidi="ar-DZ"/>
        </w:rPr>
        <w:t>عدم التهاون في تصحيح الكلمات التي يخطئ فيها المتعلم في بقية ال</w:t>
      </w:r>
      <w:r w:rsidR="0071203B">
        <w:rPr>
          <w:rFonts w:cs="Traditional Arabic" w:hint="cs"/>
          <w:sz w:val="32"/>
          <w:szCs w:val="32"/>
          <w:rtl/>
          <w:lang w:bidi="ar-DZ"/>
        </w:rPr>
        <w:t>أ</w:t>
      </w:r>
      <w:r w:rsidRPr="00FC54CD">
        <w:rPr>
          <w:rFonts w:cs="Traditional Arabic"/>
          <w:sz w:val="32"/>
          <w:szCs w:val="32"/>
          <w:rtl/>
          <w:lang w:bidi="ar-DZ"/>
        </w:rPr>
        <w:t>نشطة مع الاعتماد التصحيح على السبورة</w:t>
      </w:r>
      <w:r w:rsidRPr="00FC54CD">
        <w:rPr>
          <w:rFonts w:cs="Traditional Arabic" w:hint="cs"/>
          <w:sz w:val="32"/>
          <w:szCs w:val="32"/>
          <w:rtl/>
          <w:lang w:bidi="ar-DZ"/>
        </w:rPr>
        <w:t>.</w:t>
      </w:r>
    </w:p>
    <w:p w:rsidR="00227EB8" w:rsidRPr="00FC54CD" w:rsidRDefault="00FC54CD" w:rsidP="00ED16FD">
      <w:pPr>
        <w:pStyle w:val="Paragraphedeliste"/>
        <w:numPr>
          <w:ilvl w:val="0"/>
          <w:numId w:val="31"/>
        </w:numPr>
        <w:tabs>
          <w:tab w:val="right" w:pos="423"/>
        </w:tabs>
        <w:autoSpaceDE w:val="0"/>
        <w:autoSpaceDN w:val="0"/>
        <w:adjustRightInd w:val="0"/>
        <w:ind w:left="0" w:firstLine="0"/>
        <w:contextualSpacing/>
        <w:jc w:val="both"/>
        <w:rPr>
          <w:rFonts w:cs="Amiri Quran"/>
          <w:color w:val="000000"/>
          <w:sz w:val="36"/>
          <w:szCs w:val="36"/>
          <w:rtl/>
        </w:rPr>
      </w:pPr>
      <w:r w:rsidRPr="00FC54CD">
        <w:rPr>
          <w:rFonts w:cs="Traditional Arabic"/>
          <w:sz w:val="32"/>
          <w:szCs w:val="32"/>
          <w:rtl/>
          <w:lang w:bidi="ar-DZ"/>
        </w:rPr>
        <w:t>تكليف المتعلمون على فترات بالبحث في موضوع معين وجمع المأثور من ال</w:t>
      </w:r>
      <w:r w:rsidR="0071203B">
        <w:rPr>
          <w:rFonts w:cs="Traditional Arabic" w:hint="cs"/>
          <w:sz w:val="32"/>
          <w:szCs w:val="32"/>
          <w:rtl/>
          <w:lang w:bidi="ar-DZ"/>
        </w:rPr>
        <w:t>أ</w:t>
      </w:r>
      <w:r w:rsidRPr="00FC54CD">
        <w:rPr>
          <w:rFonts w:cs="Traditional Arabic"/>
          <w:sz w:val="32"/>
          <w:szCs w:val="32"/>
          <w:rtl/>
          <w:lang w:bidi="ar-DZ"/>
        </w:rPr>
        <w:t>قوال والح</w:t>
      </w:r>
      <w:r w:rsidR="0071203B">
        <w:rPr>
          <w:rFonts w:cs="Traditional Arabic" w:hint="cs"/>
          <w:sz w:val="32"/>
          <w:szCs w:val="32"/>
          <w:rtl/>
          <w:lang w:bidi="ar-DZ"/>
        </w:rPr>
        <w:t>ِ</w:t>
      </w:r>
      <w:r w:rsidRPr="00FC54CD">
        <w:rPr>
          <w:rFonts w:cs="Traditional Arabic"/>
          <w:sz w:val="32"/>
          <w:szCs w:val="32"/>
          <w:rtl/>
          <w:lang w:bidi="ar-DZ"/>
        </w:rPr>
        <w:t>ك</w:t>
      </w:r>
      <w:r w:rsidR="0071203B">
        <w:rPr>
          <w:rFonts w:cs="Traditional Arabic" w:hint="cs"/>
          <w:sz w:val="32"/>
          <w:szCs w:val="32"/>
          <w:rtl/>
          <w:lang w:bidi="ar-DZ"/>
        </w:rPr>
        <w:t>َ</w:t>
      </w:r>
      <w:r w:rsidRPr="00FC54CD">
        <w:rPr>
          <w:rFonts w:cs="Traditional Arabic"/>
          <w:sz w:val="32"/>
          <w:szCs w:val="32"/>
          <w:rtl/>
          <w:lang w:bidi="ar-DZ"/>
        </w:rPr>
        <w:t>م والأبيات الشعرية وحفظها إن أمكن ذلك وتوظيفها عند الحاجة</w:t>
      </w:r>
      <w:r w:rsidR="0071203B">
        <w:rPr>
          <w:rFonts w:cs="Traditional Arabic" w:hint="cs"/>
          <w:sz w:val="32"/>
          <w:szCs w:val="32"/>
          <w:rtl/>
          <w:lang w:bidi="ar-DZ"/>
        </w:rPr>
        <w:t>.</w:t>
      </w:r>
    </w:p>
    <w:p w:rsidR="00D24C25" w:rsidRDefault="00D24C25" w:rsidP="00D24C2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sectPr w:rsidR="005F0945" w:rsidSect="00A76836">
          <w:headerReference w:type="default" r:id="rId56"/>
          <w:footerReference w:type="default" r:id="rId57"/>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center"/>
        <w:rPr>
          <w:rFonts w:ascii="Traditional Arabic" w:hAnsi="Traditional Arabic" w:cs="Traditional Arabic"/>
          <w:color w:val="000000"/>
          <w:sz w:val="32"/>
          <w:szCs w:val="32"/>
          <w:rtl/>
        </w:rPr>
      </w:pPr>
      <w:r>
        <w:rPr>
          <w:rFonts w:ascii="Sakkal Majalla" w:hAnsi="Sakkal Majalla" w:cs="Sakkal Majalla" w:hint="cs"/>
          <w:b/>
          <w:bCs/>
          <w:spacing w:val="10"/>
          <w:sz w:val="96"/>
          <w:szCs w:val="96"/>
          <w:rtl/>
          <w:lang w:bidi="ar-DZ"/>
        </w:rPr>
        <w:t>قائمة المصادر والمراجع</w:t>
      </w: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pPr>
    </w:p>
    <w:p w:rsidR="005F0945" w:rsidRDefault="005F0945" w:rsidP="005F0945">
      <w:pPr>
        <w:autoSpaceDE w:val="0"/>
        <w:autoSpaceDN w:val="0"/>
        <w:bidi/>
        <w:adjustRightInd w:val="0"/>
        <w:spacing w:after="0"/>
        <w:jc w:val="both"/>
        <w:rPr>
          <w:rFonts w:ascii="Traditional Arabic" w:hAnsi="Traditional Arabic" w:cs="Traditional Arabic"/>
          <w:color w:val="000000"/>
          <w:sz w:val="32"/>
          <w:szCs w:val="32"/>
          <w:rtl/>
        </w:rPr>
        <w:sectPr w:rsidR="005F0945" w:rsidSect="00A76836">
          <w:headerReference w:type="default" r:id="rId58"/>
          <w:footerReference w:type="default" r:id="rId59"/>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7B4A73" w:rsidRPr="00DE115A" w:rsidRDefault="007B4A73" w:rsidP="007B4A73">
      <w:pPr>
        <w:bidi/>
        <w:jc w:val="both"/>
        <w:rPr>
          <w:rFonts w:ascii="Traditional Arabic" w:hAnsi="Traditional Arabic" w:cs="Traditional Arabic"/>
          <w:b/>
          <w:bCs/>
          <w:sz w:val="32"/>
          <w:szCs w:val="32"/>
          <w:rtl/>
        </w:rPr>
      </w:pPr>
      <w:r w:rsidRPr="00DE115A">
        <w:rPr>
          <w:rFonts w:ascii="Traditional Arabic" w:hAnsi="Traditional Arabic" w:cs="Traditional Arabic"/>
          <w:b/>
          <w:bCs/>
          <w:sz w:val="32"/>
          <w:szCs w:val="32"/>
          <w:rtl/>
        </w:rPr>
        <w:lastRenderedPageBreak/>
        <w:t>المصادروالمراجع</w:t>
      </w:r>
      <w:r>
        <w:rPr>
          <w:rFonts w:ascii="Traditional Arabic" w:hAnsi="Traditional Arabic" w:cs="Traditional Arabic" w:hint="cs"/>
          <w:b/>
          <w:bCs/>
          <w:sz w:val="32"/>
          <w:szCs w:val="32"/>
          <w:rtl/>
        </w:rPr>
        <w:t xml:space="preserve">: </w:t>
      </w:r>
    </w:p>
    <w:p w:rsidR="007B4A73" w:rsidRPr="00DE115A" w:rsidRDefault="007B4A73" w:rsidP="00ED16FD">
      <w:pPr>
        <w:pStyle w:val="Paragraphedeliste"/>
        <w:numPr>
          <w:ilvl w:val="0"/>
          <w:numId w:val="32"/>
        </w:numPr>
        <w:tabs>
          <w:tab w:val="right" w:pos="283"/>
        </w:tabs>
        <w:ind w:left="0" w:firstLine="0"/>
        <w:jc w:val="both"/>
        <w:rPr>
          <w:rFonts w:ascii="Traditional Arabic" w:hAnsi="Traditional Arabic" w:cs="Traditional Arabic"/>
          <w:b/>
          <w:bCs/>
          <w:sz w:val="32"/>
          <w:szCs w:val="32"/>
        </w:rPr>
      </w:pPr>
      <w:r w:rsidRPr="00DE115A">
        <w:rPr>
          <w:rFonts w:ascii="Traditional Arabic" w:hAnsi="Traditional Arabic" w:cs="Traditional Arabic" w:hint="cs"/>
          <w:b/>
          <w:bCs/>
          <w:color w:val="000000" w:themeColor="text1"/>
          <w:sz w:val="32"/>
          <w:szCs w:val="32"/>
          <w:rtl/>
          <w:lang w:eastAsia="fr-FR"/>
        </w:rPr>
        <w:t>القرآنالكريمبروايةورش</w:t>
      </w:r>
      <w:r>
        <w:rPr>
          <w:rFonts w:ascii="Traditional Arabic" w:hAnsi="Traditional Arabic" w:cs="Traditional Arabic" w:hint="cs"/>
          <w:b/>
          <w:bCs/>
          <w:color w:val="000000" w:themeColor="text1"/>
          <w:sz w:val="32"/>
          <w:szCs w:val="32"/>
          <w:rtl/>
          <w:lang w:eastAsia="fr-FR"/>
        </w:rPr>
        <w:t>.</w:t>
      </w:r>
    </w:p>
    <w:p w:rsidR="007B4A73" w:rsidRPr="00DE115A" w:rsidRDefault="007B4A73" w:rsidP="007B4A73">
      <w:pPr>
        <w:bidi/>
        <w:jc w:val="both"/>
        <w:rPr>
          <w:rFonts w:ascii="Traditional Arabic" w:hAnsi="Traditional Arabic" w:cs="Traditional Arabic"/>
          <w:b/>
          <w:bCs/>
          <w:sz w:val="32"/>
          <w:szCs w:val="32"/>
        </w:rPr>
      </w:pPr>
      <w:r w:rsidRPr="00DE115A">
        <w:rPr>
          <w:rFonts w:ascii="Traditional Arabic" w:hAnsi="Traditional Arabic" w:cs="Traditional Arabic" w:hint="cs"/>
          <w:b/>
          <w:bCs/>
          <w:sz w:val="32"/>
          <w:szCs w:val="32"/>
          <w:rtl/>
        </w:rPr>
        <w:lastRenderedPageBreak/>
        <w:t>أولا</w:t>
      </w:r>
      <w:r>
        <w:rPr>
          <w:rFonts w:ascii="Traditional Arabic" w:hAnsi="Traditional Arabic" w:cs="Traditional Arabic" w:hint="cs"/>
          <w:b/>
          <w:bCs/>
          <w:sz w:val="32"/>
          <w:szCs w:val="32"/>
          <w:rtl/>
        </w:rPr>
        <w:t xml:space="preserve">: </w:t>
      </w:r>
      <w:r w:rsidRPr="00DE115A">
        <w:rPr>
          <w:rFonts w:ascii="Traditional Arabic" w:hAnsi="Traditional Arabic" w:cs="Traditional Arabic" w:hint="cs"/>
          <w:b/>
          <w:bCs/>
          <w:sz w:val="32"/>
          <w:szCs w:val="32"/>
          <w:rtl/>
        </w:rPr>
        <w:t>المصادر</w:t>
      </w:r>
      <w:r>
        <w:rPr>
          <w:rFonts w:ascii="Traditional Arabic" w:hAnsi="Traditional Arabic" w:cs="Traditional Arabic" w:hint="cs"/>
          <w:b/>
          <w:bCs/>
          <w:sz w:val="32"/>
          <w:szCs w:val="32"/>
          <w:rtl/>
        </w:rPr>
        <w:t xml:space="preserve">: </w:t>
      </w:r>
    </w:p>
    <w:p w:rsidR="007B4A73" w:rsidRPr="00DE115A" w:rsidRDefault="007B4A73" w:rsidP="00ED16FD">
      <w:pPr>
        <w:pStyle w:val="Paragraphedeliste"/>
        <w:numPr>
          <w:ilvl w:val="0"/>
          <w:numId w:val="33"/>
        </w:numPr>
        <w:tabs>
          <w:tab w:val="right" w:pos="281"/>
        </w:tabs>
        <w:ind w:left="0" w:firstLine="0"/>
        <w:jc w:val="both"/>
        <w:rPr>
          <w:rFonts w:ascii="Traditional Arabic" w:hAnsi="Traditional Arabic" w:cs="Traditional Arabic"/>
          <w:b/>
          <w:bCs/>
          <w:sz w:val="32"/>
          <w:szCs w:val="32"/>
        </w:rPr>
      </w:pPr>
      <w:r w:rsidRPr="00DE115A">
        <w:rPr>
          <w:rFonts w:ascii="Traditional Arabic" w:hAnsi="Traditional Arabic" w:cs="Traditional Arabic" w:hint="cs"/>
          <w:color w:val="000000" w:themeColor="text1"/>
          <w:sz w:val="32"/>
          <w:szCs w:val="32"/>
          <w:rtl/>
          <w:lang w:eastAsia="fr-FR"/>
        </w:rPr>
        <w:t>ابنمنظورجمالالدينأبوالفضلمحمدبنمكرمبنأبيالقاسمبنحقبة</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لسانالعرب</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د-ط</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تح</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عبداللهعل</w:t>
      </w:r>
      <w:r w:rsidR="0064178A">
        <w:rPr>
          <w:rFonts w:ascii="Traditional Arabic" w:hAnsi="Traditional Arabic" w:cs="Traditional Arabic" w:hint="cs"/>
          <w:color w:val="000000" w:themeColor="text1"/>
          <w:sz w:val="32"/>
          <w:szCs w:val="32"/>
          <w:rtl/>
          <w:lang w:eastAsia="fr-FR"/>
        </w:rPr>
        <w:t>ي</w:t>
      </w:r>
      <w:r w:rsidRPr="00DE115A">
        <w:rPr>
          <w:rFonts w:ascii="Traditional Arabic" w:hAnsi="Traditional Arabic" w:cs="Traditional Arabic" w:hint="cs"/>
          <w:color w:val="000000" w:themeColor="text1"/>
          <w:sz w:val="32"/>
          <w:szCs w:val="32"/>
          <w:rtl/>
          <w:lang w:eastAsia="fr-FR"/>
        </w:rPr>
        <w:t>الكبيروآخرون</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دارالمعارف</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القاهرة</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مصر</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سنة1981.</w:t>
      </w:r>
    </w:p>
    <w:p w:rsidR="007B4A73" w:rsidRPr="00DE115A" w:rsidRDefault="007B4A73" w:rsidP="00ED16FD">
      <w:pPr>
        <w:pStyle w:val="Paragraphedeliste"/>
        <w:numPr>
          <w:ilvl w:val="0"/>
          <w:numId w:val="33"/>
        </w:numPr>
        <w:tabs>
          <w:tab w:val="right" w:pos="281"/>
        </w:tabs>
        <w:ind w:left="0" w:firstLine="0"/>
        <w:jc w:val="both"/>
        <w:rPr>
          <w:rFonts w:ascii="Traditional Arabic" w:hAnsi="Traditional Arabic" w:cs="Traditional Arabic"/>
          <w:b/>
          <w:bCs/>
          <w:sz w:val="32"/>
          <w:szCs w:val="32"/>
        </w:rPr>
      </w:pPr>
      <w:r w:rsidRPr="00DE115A">
        <w:rPr>
          <w:rFonts w:ascii="Traditional Arabic" w:hAnsi="Traditional Arabic" w:cs="Traditional Arabic" w:hint="cs"/>
          <w:color w:val="000000" w:themeColor="text1"/>
          <w:sz w:val="32"/>
          <w:szCs w:val="32"/>
          <w:rtl/>
          <w:lang w:eastAsia="fr-FR"/>
        </w:rPr>
        <w:t>أبوالعباسأحمدالقلقشندي</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صبحالأعشى</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د-ط</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ج1</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دارالكتبالمصرية</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القاهرة</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مصر</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بيروت</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سنة2017</w:t>
      </w:r>
      <w:r>
        <w:rPr>
          <w:rFonts w:ascii="Traditional Arabic" w:hAnsi="Traditional Arabic" w:cs="Traditional Arabic" w:hint="cs"/>
          <w:color w:val="000000" w:themeColor="text1"/>
          <w:sz w:val="32"/>
          <w:szCs w:val="32"/>
          <w:rtl/>
          <w:lang w:eastAsia="fr-FR"/>
        </w:rPr>
        <w:t>.</w:t>
      </w:r>
    </w:p>
    <w:p w:rsidR="007B4A73" w:rsidRPr="00DE115A" w:rsidRDefault="007B4A73" w:rsidP="00ED16FD">
      <w:pPr>
        <w:pStyle w:val="Paragraphedeliste"/>
        <w:numPr>
          <w:ilvl w:val="0"/>
          <w:numId w:val="33"/>
        </w:numPr>
        <w:tabs>
          <w:tab w:val="right" w:pos="281"/>
        </w:tabs>
        <w:ind w:left="0" w:firstLine="0"/>
        <w:jc w:val="both"/>
        <w:rPr>
          <w:rFonts w:ascii="Traditional Arabic" w:hAnsi="Traditional Arabic" w:cs="Traditional Arabic"/>
          <w:b/>
          <w:bCs/>
          <w:sz w:val="32"/>
          <w:szCs w:val="32"/>
        </w:rPr>
      </w:pPr>
      <w:r w:rsidRPr="00DE115A">
        <w:rPr>
          <w:rFonts w:ascii="Traditional Arabic" w:hAnsi="Traditional Arabic" w:cs="Traditional Arabic" w:hint="cs"/>
          <w:color w:val="000000" w:themeColor="text1"/>
          <w:sz w:val="32"/>
          <w:szCs w:val="32"/>
          <w:rtl/>
          <w:lang w:eastAsia="fr-FR"/>
        </w:rPr>
        <w:t>أبوهلالالحسنبنعبداللهبنسهلالعسكري</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كتابالصناعتين(الكتابةوالشعر</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تح</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عليمحمدالبجاويوآخرون</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دارإحياءالكتبالعربية</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القاهرة</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مصر</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سنة1952.</w:t>
      </w:r>
    </w:p>
    <w:p w:rsidR="007B4A73" w:rsidRPr="00DE115A" w:rsidRDefault="007B4A73" w:rsidP="00ED16FD">
      <w:pPr>
        <w:pStyle w:val="Paragraphedeliste"/>
        <w:numPr>
          <w:ilvl w:val="0"/>
          <w:numId w:val="33"/>
        </w:numPr>
        <w:tabs>
          <w:tab w:val="right" w:pos="281"/>
        </w:tabs>
        <w:ind w:left="0" w:firstLine="0"/>
        <w:jc w:val="both"/>
        <w:rPr>
          <w:rFonts w:ascii="Traditional Arabic" w:hAnsi="Traditional Arabic" w:cs="Traditional Arabic"/>
          <w:b/>
          <w:bCs/>
          <w:sz w:val="32"/>
          <w:szCs w:val="32"/>
        </w:rPr>
      </w:pPr>
      <w:r w:rsidRPr="00DE115A">
        <w:rPr>
          <w:rFonts w:ascii="Traditional Arabic" w:hAnsi="Traditional Arabic" w:cs="Traditional Arabic" w:hint="cs"/>
          <w:color w:val="000000" w:themeColor="text1"/>
          <w:sz w:val="32"/>
          <w:szCs w:val="32"/>
          <w:rtl/>
          <w:lang w:eastAsia="fr-FR"/>
        </w:rPr>
        <w:t>عليبنمحمدالشريفالجرجاني</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كتابالتعريفات</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د-ط</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مكتبةلبنان</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لبنان</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1985.</w:t>
      </w:r>
    </w:p>
    <w:p w:rsidR="007B4A73" w:rsidRPr="00DE115A" w:rsidRDefault="007B4A73" w:rsidP="00ED16FD">
      <w:pPr>
        <w:pStyle w:val="Paragraphedeliste"/>
        <w:numPr>
          <w:ilvl w:val="0"/>
          <w:numId w:val="33"/>
        </w:numPr>
        <w:tabs>
          <w:tab w:val="right" w:pos="281"/>
        </w:tabs>
        <w:ind w:left="0" w:firstLine="0"/>
        <w:jc w:val="both"/>
        <w:rPr>
          <w:rFonts w:ascii="Traditional Arabic" w:hAnsi="Traditional Arabic" w:cs="Traditional Arabic"/>
          <w:b/>
          <w:bCs/>
          <w:sz w:val="32"/>
          <w:szCs w:val="32"/>
        </w:rPr>
      </w:pPr>
      <w:r w:rsidRPr="00DE115A">
        <w:rPr>
          <w:rFonts w:ascii="Traditional Arabic" w:hAnsi="Traditional Arabic" w:cs="Traditional Arabic" w:hint="cs"/>
          <w:color w:val="000000" w:themeColor="text1"/>
          <w:sz w:val="32"/>
          <w:szCs w:val="32"/>
          <w:rtl/>
          <w:lang w:eastAsia="fr-FR"/>
        </w:rPr>
        <w:t>محمدمرتضىالحسينيالزبيدي</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تاجالعروسمنجواهرالقاموس</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د-ط</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تح</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مصطفىحجازي</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مطبعةحكومةالكويت</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الكويت</w:t>
      </w:r>
      <w:r>
        <w:rPr>
          <w:rFonts w:ascii="Traditional Arabic" w:hAnsi="Traditional Arabic" w:cs="Traditional Arabic" w:hint="cs"/>
          <w:color w:val="000000" w:themeColor="text1"/>
          <w:sz w:val="32"/>
          <w:szCs w:val="32"/>
          <w:rtl/>
          <w:lang w:eastAsia="fr-FR"/>
        </w:rPr>
        <w:t xml:space="preserve">، </w:t>
      </w:r>
      <w:r w:rsidRPr="00DE115A">
        <w:rPr>
          <w:rFonts w:ascii="Traditional Arabic" w:hAnsi="Traditional Arabic" w:cs="Traditional Arabic" w:hint="cs"/>
          <w:color w:val="000000" w:themeColor="text1"/>
          <w:sz w:val="32"/>
          <w:szCs w:val="32"/>
          <w:rtl/>
          <w:lang w:eastAsia="fr-FR"/>
        </w:rPr>
        <w:t>سنة1987.</w:t>
      </w:r>
    </w:p>
    <w:p w:rsidR="007B4A73" w:rsidRPr="00DE115A" w:rsidRDefault="007B4A73" w:rsidP="007B4A73">
      <w:pPr>
        <w:bidi/>
        <w:jc w:val="both"/>
        <w:rPr>
          <w:rFonts w:ascii="Traditional Arabic" w:hAnsi="Traditional Arabic" w:cs="Traditional Arabic"/>
          <w:b/>
          <w:bCs/>
          <w:sz w:val="32"/>
          <w:szCs w:val="32"/>
          <w:rtl/>
        </w:rPr>
      </w:pPr>
      <w:r w:rsidRPr="00DE115A">
        <w:rPr>
          <w:rFonts w:ascii="Traditional Arabic" w:hAnsi="Traditional Arabic" w:cs="Traditional Arabic" w:hint="cs"/>
          <w:b/>
          <w:bCs/>
          <w:sz w:val="32"/>
          <w:szCs w:val="32"/>
          <w:rtl/>
        </w:rPr>
        <w:t>ثانيا</w:t>
      </w:r>
      <w:r>
        <w:rPr>
          <w:rFonts w:ascii="Traditional Arabic" w:hAnsi="Traditional Arabic" w:cs="Traditional Arabic" w:hint="cs"/>
          <w:b/>
          <w:bCs/>
          <w:sz w:val="32"/>
          <w:szCs w:val="32"/>
          <w:rtl/>
        </w:rPr>
        <w:t xml:space="preserve">: </w:t>
      </w:r>
      <w:r w:rsidRPr="00DE115A">
        <w:rPr>
          <w:rFonts w:ascii="Traditional Arabic" w:hAnsi="Traditional Arabic" w:cs="Traditional Arabic" w:hint="cs"/>
          <w:b/>
          <w:bCs/>
          <w:sz w:val="32"/>
          <w:szCs w:val="32"/>
          <w:rtl/>
        </w:rPr>
        <w:t>المراجع</w:t>
      </w:r>
      <w:r>
        <w:rPr>
          <w:rFonts w:ascii="Traditional Arabic" w:hAnsi="Traditional Arabic" w:cs="Traditional Arabic" w:hint="cs"/>
          <w:b/>
          <w:bCs/>
          <w:sz w:val="32"/>
          <w:szCs w:val="32"/>
          <w:rtl/>
        </w:rPr>
        <w:t xml:space="preserve">: </w:t>
      </w:r>
    </w:p>
    <w:p w:rsidR="007B4A73" w:rsidRPr="00DE115A" w:rsidRDefault="007B4A73" w:rsidP="00ED16FD">
      <w:pPr>
        <w:pStyle w:val="Paragraphedeliste"/>
        <w:numPr>
          <w:ilvl w:val="0"/>
          <w:numId w:val="33"/>
        </w:numPr>
        <w:tabs>
          <w:tab w:val="right" w:pos="281"/>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إبراهيمأنيسوآخرون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المعجمالوسيط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مكتبةالشروق</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دت</w:t>
      </w:r>
      <w:r>
        <w:rPr>
          <w:rFonts w:ascii="Traditional Arabic" w:hAnsi="Traditional Arabic" w:cs="Traditional Arabic" w:hint="cs"/>
          <w:sz w:val="32"/>
          <w:szCs w:val="32"/>
          <w:rtl/>
        </w:rPr>
        <w:t>.</w:t>
      </w:r>
    </w:p>
    <w:p w:rsidR="007B4A73" w:rsidRPr="00DE115A" w:rsidRDefault="007B4A73" w:rsidP="004F6AE1">
      <w:pPr>
        <w:pStyle w:val="Paragraphedeliste"/>
        <w:numPr>
          <w:ilvl w:val="0"/>
          <w:numId w:val="33"/>
        </w:numPr>
        <w:tabs>
          <w:tab w:val="right" w:pos="281"/>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إبراهيمر</w:t>
      </w:r>
      <w:r w:rsidR="004F6AE1">
        <w:rPr>
          <w:rFonts w:ascii="Traditional Arabic" w:hAnsi="Traditional Arabic" w:cs="Traditional Arabic" w:hint="cs"/>
          <w:sz w:val="32"/>
          <w:szCs w:val="32"/>
          <w:rtl/>
        </w:rPr>
        <w:t>باي</w:t>
      </w:r>
      <w:r w:rsidRPr="00DE115A">
        <w:rPr>
          <w:rFonts w:ascii="Traditional Arabic" w:hAnsi="Traditional Arabic" w:cs="Traditional Arabic" w:hint="cs"/>
          <w:sz w:val="32"/>
          <w:szCs w:val="32"/>
          <w:rtl/>
        </w:rPr>
        <w:t>عة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مهارةالكتابةونماذجتعلمها</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دارالكتبالمصرية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سنة2018</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281"/>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أحمدمذكور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تدريسفنوناللغةالعربية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دارالفكرالعربي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2006</w:t>
      </w:r>
    </w:p>
    <w:p w:rsidR="007B4A73" w:rsidRPr="00DE115A" w:rsidRDefault="007B4A73" w:rsidP="00ED16FD">
      <w:pPr>
        <w:pStyle w:val="Paragraphedeliste"/>
        <w:numPr>
          <w:ilvl w:val="0"/>
          <w:numId w:val="33"/>
        </w:numPr>
        <w:tabs>
          <w:tab w:val="right" w:pos="281"/>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السعيدسعيدمحمدوجاباللهعبدالحميدصبري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المناهجالمدرسيةالمعاصرة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مكتبةالرياض</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الكويت</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2012</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إيمانسرور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المناهجالدراسيةعمادالمجتمعوتشكيلالهوية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دارالشروقللنشروالتوزيعوالطباعة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جدة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السعودية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سنة2017.</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إيمانمحمدسحنون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استراتيجياتالتدريسالحديثة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مكتبةالرشد</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بيروت</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لبنان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دت</w:t>
      </w:r>
      <w:r w:rsidR="0064178A">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خالدحسنأبوعمشة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التعبيرالشفهيوالكتابيفيضوءعلماللغةوالتدريس</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دارالثقافة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الجزائر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2017</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رعدمصطفىخصاونة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أسستعلمالكتابةال</w:t>
      </w:r>
      <w:r w:rsidR="0064178A">
        <w:rPr>
          <w:rFonts w:ascii="Traditional Arabic" w:hAnsi="Traditional Arabic" w:cs="Traditional Arabic" w:hint="cs"/>
          <w:sz w:val="32"/>
          <w:szCs w:val="32"/>
          <w:rtl/>
        </w:rPr>
        <w:t>إ</w:t>
      </w:r>
      <w:r w:rsidRPr="00DE115A">
        <w:rPr>
          <w:rFonts w:ascii="Traditional Arabic" w:hAnsi="Traditional Arabic" w:cs="Traditional Arabic" w:hint="cs"/>
          <w:sz w:val="32"/>
          <w:szCs w:val="32"/>
          <w:rtl/>
        </w:rPr>
        <w:t>بداعية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دارصادر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2006.</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زيانعمر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البحثالعلميومناهجهوتقنياته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دارالشروقللنشروالتوزيع</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جدة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السعودية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سنة1983.</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lastRenderedPageBreak/>
        <w:t>صهعليحسينالديلميوآخرون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اللغةالعربيةمناهجهاوطرائقتدريسها</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دارالشروق</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عمان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w:t>
      </w:r>
      <w:r w:rsidR="0064178A">
        <w:rPr>
          <w:rFonts w:ascii="Traditional Arabic" w:hAnsi="Traditional Arabic" w:cs="Traditional Arabic" w:hint="cs"/>
          <w:sz w:val="32"/>
          <w:szCs w:val="32"/>
          <w:rtl/>
        </w:rPr>
        <w:t>أ</w:t>
      </w:r>
      <w:r w:rsidRPr="00DE115A">
        <w:rPr>
          <w:rFonts w:ascii="Traditional Arabic" w:hAnsi="Traditional Arabic" w:cs="Traditional Arabic" w:hint="cs"/>
          <w:sz w:val="32"/>
          <w:szCs w:val="32"/>
          <w:rtl/>
        </w:rPr>
        <w:t>ردن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2008.</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عايضعوظةمحمدالحارثي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المفهومومكوناتهوتنظيماته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المكتبةالكاثوليكية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2018</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عبدالباريوماهرشعبان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المنهجالمدرسي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أسسه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نظرياته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مكوناته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تنظيماته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مكتبةالمتنبي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2016</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عبدالرحمانالتومي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الجامعفيديتاكتيكاللغةالعربية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cstheme="minorBidi" w:hint="cs"/>
          <w:sz w:val="32"/>
          <w:szCs w:val="32"/>
          <w:rtl/>
        </w:rPr>
        <w:t xml:space="preserve">، </w:t>
      </w:r>
      <w:r w:rsidRPr="00DE115A">
        <w:rPr>
          <w:rFonts w:ascii="Traditional Arabic" w:hAnsi="Traditional Arabic" w:cs="Traditional Arabic" w:hint="cs"/>
          <w:sz w:val="32"/>
          <w:szCs w:val="32"/>
          <w:rtl/>
        </w:rPr>
        <w:t>مكتبةدارالعلمللملايين</w:t>
      </w:r>
      <w:r>
        <w:rPr>
          <w:rFonts w:ascii="Traditional Arabic" w:hAnsi="Traditional Arabic" w:cs="Traditional Arabic"/>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sz w:val="32"/>
          <w:szCs w:val="32"/>
          <w:rtl/>
        </w:rPr>
        <w:t xml:space="preserve">، </w:t>
      </w:r>
      <w:r w:rsidRPr="00DE115A">
        <w:rPr>
          <w:rFonts w:ascii="Traditional Arabic" w:hAnsi="Traditional Arabic" w:cs="Traditional Arabic"/>
          <w:sz w:val="32"/>
          <w:szCs w:val="32"/>
          <w:rtl/>
        </w:rPr>
        <w:t>2015</w:t>
      </w:r>
      <w:r>
        <w:rPr>
          <w:rFonts w:ascii="Traditional Arabic" w:hAnsi="Traditional Arabic" w:cs="Traditional Arabic"/>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عبدالرحمانبن</w:t>
      </w:r>
      <w:r w:rsidR="004D3D92">
        <w:rPr>
          <w:rFonts w:ascii="Traditional Arabic" w:hAnsi="Traditional Arabic" w:cs="Traditional Arabic" w:hint="cs"/>
          <w:sz w:val="32"/>
          <w:szCs w:val="32"/>
          <w:rtl/>
        </w:rPr>
        <w:t>إ</w:t>
      </w:r>
      <w:r w:rsidRPr="00DE115A">
        <w:rPr>
          <w:rFonts w:ascii="Traditional Arabic" w:hAnsi="Traditional Arabic" w:cs="Traditional Arabic" w:hint="cs"/>
          <w:sz w:val="32"/>
          <w:szCs w:val="32"/>
          <w:rtl/>
        </w:rPr>
        <w:t>براهيمالفوزان</w:t>
      </w:r>
      <w:r>
        <w:rPr>
          <w:rFonts w:ascii="Traditional Arabic" w:hAnsi="Traditional Arabic" w:cs="Traditional Arabic" w:hint="cs"/>
          <w:sz w:val="32"/>
          <w:szCs w:val="32"/>
          <w:rtl/>
        </w:rPr>
        <w:t xml:space="preserve">، </w:t>
      </w:r>
      <w:r w:rsidR="004D3D92">
        <w:rPr>
          <w:rFonts w:ascii="Traditional Arabic" w:hAnsi="Traditional Arabic" w:cs="Traditional Arabic" w:hint="cs"/>
          <w:sz w:val="32"/>
          <w:szCs w:val="32"/>
          <w:rtl/>
        </w:rPr>
        <w:t>إ</w:t>
      </w:r>
      <w:r w:rsidRPr="00DE115A">
        <w:rPr>
          <w:rFonts w:ascii="Traditional Arabic" w:hAnsi="Traditional Arabic" w:cs="Traditional Arabic" w:hint="cs"/>
          <w:sz w:val="32"/>
          <w:szCs w:val="32"/>
          <w:rtl/>
        </w:rPr>
        <w:t>ضاءاتلمعلمياللغةالعربيةلغيرالناطقينبها</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دارالكتبالمصرية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2018</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عبدالرحمانمحمود</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طرقتدريساللغةالعربية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دارالمعارف</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2008.</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عبدالعليمإبراهيم</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الموجهالنفسيالمدرسيفياللغةالعربية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دارالعلمللملايين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w:t>
      </w:r>
      <w:r w:rsidR="004D3D92">
        <w:rPr>
          <w:rFonts w:ascii="Traditional Arabic" w:hAnsi="Traditional Arabic" w:cs="Traditional Arabic" w:hint="cs"/>
          <w:sz w:val="32"/>
          <w:szCs w:val="32"/>
          <w:rtl/>
        </w:rPr>
        <w:t>ت</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عبداللطيفالصوفي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فنالكتابة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ط2</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دارالفكر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دمشق</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سوريا</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2009.</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عبداللطيفالفاربيوآخرون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معجمعلومالتربية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مصطلحاتالبيداغوجياوالديداكتيك</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دارالخطابيللطباعةوالنشر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بيروت</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لبنان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1994.</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عبدالواحدحسنالشيخ</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صناعةالكتابةعندضياءالدينبنالأكبر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مؤسسةالشابالجامعي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w:t>
      </w:r>
      <w:r w:rsidR="004D3D92">
        <w:rPr>
          <w:rFonts w:ascii="Traditional Arabic" w:hAnsi="Traditional Arabic" w:cs="Traditional Arabic" w:hint="cs"/>
          <w:sz w:val="32"/>
          <w:szCs w:val="32"/>
          <w:rtl/>
        </w:rPr>
        <w:t>إ</w:t>
      </w:r>
      <w:r w:rsidRPr="00DE115A">
        <w:rPr>
          <w:rFonts w:ascii="Traditional Arabic" w:hAnsi="Traditional Arabic" w:cs="Traditional Arabic" w:hint="cs"/>
          <w:sz w:val="32"/>
          <w:szCs w:val="32"/>
          <w:rtl/>
        </w:rPr>
        <w:t>سكندرية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1986</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عمرانجاسمالخوريوآخرون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المناهجوطرائقتدريساللغةالعربية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دارالرضوان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عمانال</w:t>
      </w:r>
      <w:r w:rsidR="004D3D92">
        <w:rPr>
          <w:rFonts w:ascii="Traditional Arabic" w:hAnsi="Traditional Arabic" w:cs="Traditional Arabic" w:hint="cs"/>
          <w:sz w:val="32"/>
          <w:szCs w:val="32"/>
          <w:rtl/>
        </w:rPr>
        <w:t>أ</w:t>
      </w:r>
      <w:r w:rsidRPr="00DE115A">
        <w:rPr>
          <w:rFonts w:ascii="Traditional Arabic" w:hAnsi="Traditional Arabic" w:cs="Traditional Arabic" w:hint="cs"/>
          <w:sz w:val="32"/>
          <w:szCs w:val="32"/>
          <w:rtl/>
        </w:rPr>
        <w:t>ردن2013</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فخريخليلالنجار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الأسس</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دارالصفاء</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عمانالأردن</w:t>
      </w:r>
      <w:r w:rsidR="004D3D92">
        <w:rPr>
          <w:rFonts w:ascii="Traditional Arabic" w:hAnsi="Traditional Arabic" w:cs="Traditional Arabic" w:hint="cs"/>
          <w:sz w:val="32"/>
          <w:szCs w:val="32"/>
          <w:rtl/>
        </w:rPr>
        <w:t>،</w:t>
      </w:r>
      <w:r w:rsidRPr="00DE115A">
        <w:rPr>
          <w:rFonts w:ascii="Traditional Arabic" w:hAnsi="Traditional Arabic" w:cs="Traditional Arabic" w:hint="cs"/>
          <w:sz w:val="32"/>
          <w:szCs w:val="32"/>
          <w:rtl/>
        </w:rPr>
        <w:t>2015</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فرجعبدالقاهرطهوآخرون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دارالنهضةالعربية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دمشق</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سوريا</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دت.</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فهدخليلزايد</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أساليبتدريساللغةالعربية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المهارة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الصعوبة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دارالباروديالعلمية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عمان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w:t>
      </w:r>
      <w:r w:rsidR="004D3D92">
        <w:rPr>
          <w:rFonts w:ascii="Traditional Arabic" w:hAnsi="Traditional Arabic" w:cs="Traditional Arabic" w:hint="cs"/>
          <w:sz w:val="32"/>
          <w:szCs w:val="32"/>
          <w:rtl/>
        </w:rPr>
        <w:t>أ</w:t>
      </w:r>
      <w:r w:rsidRPr="00DE115A">
        <w:rPr>
          <w:rFonts w:ascii="Traditional Arabic" w:hAnsi="Traditional Arabic" w:cs="Traditional Arabic" w:hint="cs"/>
          <w:sz w:val="32"/>
          <w:szCs w:val="32"/>
          <w:rtl/>
        </w:rPr>
        <w:t>ردن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2013</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محمدعطيةالأبرشي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أحدثالطرقفيتدريساللغةالعربية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مطبعةالنهضة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مصر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1948.</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محمدمحمدغانم</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مقدمةفيالدرسوالتفكير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دارالثقافة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عمان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w:t>
      </w:r>
      <w:r w:rsidR="004D3D92">
        <w:rPr>
          <w:rFonts w:ascii="Traditional Arabic" w:hAnsi="Traditional Arabic" w:cs="Traditional Arabic" w:hint="cs"/>
          <w:sz w:val="32"/>
          <w:szCs w:val="32"/>
          <w:rtl/>
        </w:rPr>
        <w:t>أ</w:t>
      </w:r>
      <w:r w:rsidRPr="00DE115A">
        <w:rPr>
          <w:rFonts w:ascii="Traditional Arabic" w:hAnsi="Traditional Arabic" w:cs="Traditional Arabic" w:hint="cs"/>
          <w:sz w:val="32"/>
          <w:szCs w:val="32"/>
          <w:rtl/>
        </w:rPr>
        <w:t>ردن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2009</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lastRenderedPageBreak/>
        <w:t>محمدموسىالشريف</w:t>
      </w:r>
      <w:r w:rsidR="004D3D92">
        <w:rPr>
          <w:rFonts w:ascii="Traditional Arabic" w:hAnsi="Traditional Arabic" w:cs="Traditional Arabic" w:hint="cs"/>
          <w:sz w:val="32"/>
          <w:szCs w:val="32"/>
          <w:rtl/>
        </w:rPr>
        <w:t>،</w:t>
      </w:r>
      <w:r w:rsidRPr="00DE115A">
        <w:rPr>
          <w:rFonts w:ascii="Traditional Arabic" w:hAnsi="Traditional Arabic" w:cs="Traditional Arabic" w:hint="cs"/>
          <w:sz w:val="32"/>
          <w:szCs w:val="32"/>
          <w:rtl/>
        </w:rPr>
        <w:t>الطرقالجامعيةللقراءةالنافعة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ط6</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دارالأندلس</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جدة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السعودية2014</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ميساءأحمدوآخرون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مشكلاتالتواصلاللغوي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ط1</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مركزالكتابالأكاديمي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عمان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الأردن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2018</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ناصرالخوالدة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تحليلالمحتوىفيالمناهجوالكتبالدراسية</w:t>
      </w:r>
      <w:r>
        <w:rPr>
          <w:rFonts w:ascii="Traditional Arabic" w:hAnsi="Traditional Arabic" w:cs="Traditional Arabic" w:hint="cs"/>
          <w:sz w:val="32"/>
          <w:szCs w:val="32"/>
          <w:rtl/>
        </w:rPr>
        <w:t>، (</w:t>
      </w:r>
      <w:r w:rsidRPr="00DE115A">
        <w:rPr>
          <w:rFonts w:ascii="Traditional Arabic" w:hAnsi="Traditional Arabic" w:cs="Traditional Arabic" w:hint="cs"/>
          <w:sz w:val="32"/>
          <w:szCs w:val="32"/>
          <w:rtl/>
        </w:rPr>
        <w:t>الدليلوالمرشدالنظريوالعلميوالمعايير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دارزمزم</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بيروت</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لبنان</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2014</w:t>
      </w:r>
      <w:r>
        <w:rPr>
          <w:rFonts w:ascii="Traditional Arabic" w:hAnsi="Traditional Arabic" w:cs="Traditional Arabic" w:hint="cs"/>
          <w:sz w:val="32"/>
          <w:szCs w:val="32"/>
          <w:rtl/>
        </w:rPr>
        <w:t>.</w:t>
      </w:r>
    </w:p>
    <w:p w:rsidR="007B4A73" w:rsidRPr="00DE115A" w:rsidRDefault="007B4A73" w:rsidP="007B4A73">
      <w:pPr>
        <w:tabs>
          <w:tab w:val="right" w:pos="423"/>
        </w:tabs>
        <w:bidi/>
        <w:jc w:val="both"/>
        <w:rPr>
          <w:rFonts w:ascii="Traditional Arabic" w:hAnsi="Traditional Arabic" w:cs="Traditional Arabic"/>
          <w:b/>
          <w:bCs/>
          <w:sz w:val="32"/>
          <w:szCs w:val="32"/>
          <w:rtl/>
        </w:rPr>
      </w:pPr>
      <w:r w:rsidRPr="00DE115A">
        <w:rPr>
          <w:rFonts w:ascii="Traditional Arabic" w:hAnsi="Traditional Arabic" w:cs="Traditional Arabic" w:hint="cs"/>
          <w:b/>
          <w:bCs/>
          <w:sz w:val="32"/>
          <w:szCs w:val="32"/>
          <w:rtl/>
        </w:rPr>
        <w:t>ثالثا</w:t>
      </w:r>
      <w:r>
        <w:rPr>
          <w:rFonts w:ascii="Traditional Arabic" w:hAnsi="Traditional Arabic" w:cs="Traditional Arabic" w:hint="cs"/>
          <w:b/>
          <w:bCs/>
          <w:sz w:val="32"/>
          <w:szCs w:val="32"/>
          <w:rtl/>
        </w:rPr>
        <w:t xml:space="preserve">: </w:t>
      </w:r>
      <w:r w:rsidRPr="00DE115A">
        <w:rPr>
          <w:rFonts w:ascii="Traditional Arabic" w:hAnsi="Traditional Arabic" w:cs="Traditional Arabic" w:hint="cs"/>
          <w:b/>
          <w:bCs/>
          <w:sz w:val="32"/>
          <w:szCs w:val="32"/>
          <w:rtl/>
        </w:rPr>
        <w:t>المذكراتوالرسائلالجامعية</w:t>
      </w:r>
      <w:r>
        <w:rPr>
          <w:rFonts w:ascii="Traditional Arabic" w:hAnsi="Traditional Arabic" w:cs="Traditional Arabic" w:hint="cs"/>
          <w:b/>
          <w:bCs/>
          <w:sz w:val="32"/>
          <w:szCs w:val="32"/>
          <w:rtl/>
        </w:rPr>
        <w:t xml:space="preserve">: </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طرادتوفيق</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تصميموبناءالمناهجالتربوية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أطروحةدكتوراه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جامعةعليمحمدأولحاج</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البويرة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الجزائر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2020/2021.</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عبداللهقلي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وحدةالمناهجالتعليميةوالتقويمالتربوي</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رسالةدكتوراه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المدرسةالعليافيالآدابوالعلومالإنسانية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بوزريعة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الجزائر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2008/2009.</w:t>
      </w:r>
    </w:p>
    <w:p w:rsidR="007B4A73" w:rsidRPr="00DE115A" w:rsidRDefault="007B4A73" w:rsidP="00ED16FD">
      <w:pPr>
        <w:pStyle w:val="Paragraphedeliste"/>
        <w:numPr>
          <w:ilvl w:val="0"/>
          <w:numId w:val="33"/>
        </w:numPr>
        <w:tabs>
          <w:tab w:val="right" w:pos="565"/>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مصطفىبنعطية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الأدواتالكتابيةودورهافيتنميةالمهارات</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أطروحةدكتوراه</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جامعةسطيف02</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2018</w:t>
      </w:r>
      <w:r>
        <w:rPr>
          <w:rFonts w:ascii="Traditional Arabic" w:hAnsi="Traditional Arabic" w:cs="Traditional Arabic" w:hint="cs"/>
          <w:sz w:val="32"/>
          <w:szCs w:val="32"/>
          <w:rtl/>
        </w:rPr>
        <w:t>.</w:t>
      </w:r>
    </w:p>
    <w:p w:rsidR="007B4A73" w:rsidRPr="00DE115A" w:rsidRDefault="007B4A73" w:rsidP="007B4A73">
      <w:pPr>
        <w:bidi/>
        <w:jc w:val="both"/>
        <w:rPr>
          <w:rFonts w:ascii="Traditional Arabic" w:hAnsi="Traditional Arabic" w:cs="Traditional Arabic"/>
          <w:b/>
          <w:bCs/>
          <w:sz w:val="32"/>
          <w:szCs w:val="32"/>
          <w:rtl/>
        </w:rPr>
      </w:pPr>
      <w:r w:rsidRPr="00DE115A">
        <w:rPr>
          <w:rFonts w:ascii="Traditional Arabic" w:hAnsi="Traditional Arabic" w:cs="Traditional Arabic" w:hint="cs"/>
          <w:b/>
          <w:bCs/>
          <w:sz w:val="32"/>
          <w:szCs w:val="32"/>
          <w:rtl/>
        </w:rPr>
        <w:t>رابعا</w:t>
      </w:r>
      <w:r>
        <w:rPr>
          <w:rFonts w:ascii="Traditional Arabic" w:hAnsi="Traditional Arabic" w:cs="Traditional Arabic" w:hint="cs"/>
          <w:b/>
          <w:bCs/>
          <w:sz w:val="32"/>
          <w:szCs w:val="32"/>
          <w:rtl/>
        </w:rPr>
        <w:t xml:space="preserve">: </w:t>
      </w:r>
      <w:r w:rsidRPr="00DE115A">
        <w:rPr>
          <w:rFonts w:ascii="Traditional Arabic" w:hAnsi="Traditional Arabic" w:cs="Traditional Arabic" w:hint="cs"/>
          <w:b/>
          <w:bCs/>
          <w:sz w:val="32"/>
          <w:szCs w:val="32"/>
          <w:rtl/>
        </w:rPr>
        <w:t>المناهجالتربويةوالوزارية</w:t>
      </w:r>
      <w:r>
        <w:rPr>
          <w:rFonts w:ascii="Traditional Arabic" w:hAnsi="Traditional Arabic" w:cs="Traditional Arabic" w:hint="cs"/>
          <w:b/>
          <w:bCs/>
          <w:sz w:val="32"/>
          <w:szCs w:val="32"/>
          <w:rtl/>
        </w:rPr>
        <w:t xml:space="preserve">: </w:t>
      </w:r>
    </w:p>
    <w:p w:rsidR="007B4A73" w:rsidRPr="007B4A73" w:rsidRDefault="007B4A73" w:rsidP="00ED16FD">
      <w:pPr>
        <w:pStyle w:val="Paragraphedeliste"/>
        <w:numPr>
          <w:ilvl w:val="0"/>
          <w:numId w:val="33"/>
        </w:numPr>
        <w:tabs>
          <w:tab w:val="right" w:pos="423"/>
        </w:tabs>
        <w:autoSpaceDE w:val="0"/>
        <w:autoSpaceDN w:val="0"/>
        <w:adjustRightInd w:val="0"/>
        <w:spacing w:after="0"/>
        <w:ind w:left="0" w:firstLine="0"/>
        <w:jc w:val="both"/>
        <w:rPr>
          <w:rFonts w:ascii="Traditional Arabic" w:hAnsi="Traditional Arabic" w:cs="Traditional Arabic"/>
          <w:color w:val="000000"/>
          <w:sz w:val="32"/>
          <w:szCs w:val="32"/>
          <w:rtl/>
        </w:rPr>
      </w:pPr>
      <w:r w:rsidRPr="007B4A73">
        <w:rPr>
          <w:rFonts w:ascii="Traditional Arabic" w:hAnsi="Traditional Arabic" w:cs="Traditional Arabic" w:hint="cs"/>
          <w:sz w:val="32"/>
          <w:szCs w:val="32"/>
          <w:rtl/>
        </w:rPr>
        <w:t>وزارة التربية الوطنية: الوثيقة المرافقة لمنهاج اللغة العربية لمراحل التعليم المتوسط، ديوان المطبوعات المدرسية، منشورات الشهاب، الجزائر، سنة 2005.</w:t>
      </w:r>
    </w:p>
    <w:p w:rsidR="007B4A73" w:rsidRPr="00DE115A" w:rsidRDefault="007B4A73" w:rsidP="00ED16FD">
      <w:pPr>
        <w:pStyle w:val="Paragraphedeliste"/>
        <w:numPr>
          <w:ilvl w:val="0"/>
          <w:numId w:val="33"/>
        </w:numPr>
        <w:tabs>
          <w:tab w:val="right" w:pos="423"/>
        </w:tabs>
        <w:ind w:left="0" w:firstLine="0"/>
        <w:jc w:val="both"/>
        <w:rPr>
          <w:rFonts w:ascii="Traditional Arabic" w:hAnsi="Traditional Arabic" w:cs="Traditional Arabic"/>
          <w:sz w:val="32"/>
          <w:szCs w:val="32"/>
        </w:rPr>
      </w:pPr>
      <w:r w:rsidRPr="00DE115A">
        <w:rPr>
          <w:rFonts w:ascii="Traditional Arabic" w:hAnsi="Traditional Arabic" w:cs="Traditional Arabic" w:hint="cs"/>
          <w:sz w:val="32"/>
          <w:szCs w:val="32"/>
          <w:rtl/>
        </w:rPr>
        <w:t>وزارةالتربيةالوطنية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كتاباللغةالعربيةللسنةالأولىمنالتعليمالمتوسط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منشوراتالشهاب</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الجزائر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2018</w:t>
      </w:r>
      <w:r>
        <w:rPr>
          <w:rFonts w:ascii="Traditional Arabic" w:hAnsi="Traditional Arabic" w:cs="Traditional Arabic" w:hint="cs"/>
          <w:sz w:val="32"/>
          <w:szCs w:val="32"/>
          <w:rtl/>
        </w:rPr>
        <w:t>.</w:t>
      </w:r>
    </w:p>
    <w:p w:rsidR="007B4A73" w:rsidRPr="00DE115A" w:rsidRDefault="007B4A73" w:rsidP="00ED16FD">
      <w:pPr>
        <w:pStyle w:val="Paragraphedeliste"/>
        <w:numPr>
          <w:ilvl w:val="0"/>
          <w:numId w:val="33"/>
        </w:numPr>
        <w:tabs>
          <w:tab w:val="right" w:pos="423"/>
        </w:tabs>
        <w:ind w:left="0" w:firstLine="0"/>
        <w:jc w:val="both"/>
        <w:rPr>
          <w:sz w:val="32"/>
          <w:szCs w:val="32"/>
        </w:rPr>
      </w:pPr>
      <w:r w:rsidRPr="00DE115A">
        <w:rPr>
          <w:rFonts w:ascii="Traditional Arabic" w:hAnsi="Traditional Arabic" w:cs="Traditional Arabic" w:hint="cs"/>
          <w:sz w:val="32"/>
          <w:szCs w:val="32"/>
          <w:rtl/>
        </w:rPr>
        <w:t>وزارةالتربيةالوطنية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كتاباللغةالعربيةللسنةالثانيةمنالتعليمالمتوسط</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منشوراتالشهاب</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الجزائر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سنة2018</w:t>
      </w:r>
      <w:r>
        <w:rPr>
          <w:rFonts w:ascii="Traditional Arabic" w:hAnsi="Traditional Arabic" w:cs="Traditional Arabic" w:hint="cs"/>
          <w:sz w:val="32"/>
          <w:szCs w:val="32"/>
          <w:rtl/>
        </w:rPr>
        <w:t>.</w:t>
      </w:r>
    </w:p>
    <w:p w:rsidR="007B4A73" w:rsidRPr="00106E84" w:rsidRDefault="007B4A73" w:rsidP="00ED16FD">
      <w:pPr>
        <w:pStyle w:val="Paragraphedeliste"/>
        <w:numPr>
          <w:ilvl w:val="0"/>
          <w:numId w:val="33"/>
        </w:numPr>
        <w:tabs>
          <w:tab w:val="right" w:pos="423"/>
        </w:tabs>
        <w:ind w:left="0" w:firstLine="0"/>
        <w:jc w:val="both"/>
        <w:rPr>
          <w:sz w:val="32"/>
          <w:szCs w:val="32"/>
        </w:rPr>
      </w:pPr>
      <w:r w:rsidRPr="00DE115A">
        <w:rPr>
          <w:rFonts w:ascii="Traditional Arabic" w:hAnsi="Traditional Arabic" w:cs="Traditional Arabic" w:hint="cs"/>
          <w:sz w:val="32"/>
          <w:szCs w:val="32"/>
          <w:rtl/>
        </w:rPr>
        <w:t>وزارةالتربيةالوطنية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منهاجاللغةالعربية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ديوانالمطبوعاتالمدرسية</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منشوراتالشهاب</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الجزائر</w:t>
      </w:r>
      <w:r>
        <w:rPr>
          <w:rFonts w:ascii="Traditional Arabic" w:hAnsi="Traditional Arabic" w:cs="Traditional Arabic" w:hint="cs"/>
          <w:sz w:val="32"/>
          <w:szCs w:val="32"/>
          <w:rtl/>
        </w:rPr>
        <w:t xml:space="preserve">، </w:t>
      </w:r>
      <w:r w:rsidRPr="00DE115A">
        <w:rPr>
          <w:rFonts w:ascii="Traditional Arabic" w:hAnsi="Traditional Arabic" w:cs="Traditional Arabic" w:hint="cs"/>
          <w:sz w:val="32"/>
          <w:szCs w:val="32"/>
          <w:rtl/>
        </w:rPr>
        <w:t>سنة2005</w:t>
      </w:r>
      <w:r>
        <w:rPr>
          <w:rFonts w:ascii="Traditional Arabic" w:hAnsi="Traditional Arabic" w:cs="Traditional Arabic" w:hint="cs"/>
          <w:sz w:val="32"/>
          <w:szCs w:val="32"/>
          <w:rtl/>
        </w:rPr>
        <w:t>.</w:t>
      </w: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707C1F" w:rsidRDefault="00707C1F" w:rsidP="00707C1F">
      <w:pPr>
        <w:tabs>
          <w:tab w:val="right" w:pos="423"/>
        </w:tabs>
        <w:bidi/>
        <w:jc w:val="both"/>
        <w:rPr>
          <w:sz w:val="32"/>
          <w:szCs w:val="32"/>
          <w:rtl/>
        </w:rPr>
      </w:pPr>
    </w:p>
    <w:p w:rsidR="00707C1F" w:rsidRDefault="00707C1F" w:rsidP="00707C1F">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sectPr w:rsidR="00106E84" w:rsidSect="00A76836">
          <w:headerReference w:type="default" r:id="rId60"/>
          <w:footerReference w:type="default" r:id="rId61"/>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106E84" w:rsidRDefault="00F21B97" w:rsidP="00106E84">
      <w:pPr>
        <w:tabs>
          <w:tab w:val="right" w:pos="423"/>
        </w:tabs>
        <w:bidi/>
        <w:jc w:val="both"/>
        <w:rPr>
          <w:sz w:val="32"/>
          <w:szCs w:val="32"/>
          <w:rtl/>
        </w:rPr>
      </w:pPr>
      <w:r w:rsidRPr="00F21B97">
        <w:rPr>
          <w:noProof/>
          <w:rtl/>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7" type="#_x0000_t75" style="position:absolute;left:0;text-align:left;margin-left:-81.55pt;margin-top:-49.9pt;width:594pt;height:819.75pt;z-index:-251642368">
            <v:imagedata r:id="rId62" o:title="تصريح بشرف"/>
          </v:shape>
        </w:pict>
      </w: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F7270E" w:rsidP="00F7270E">
      <w:pPr>
        <w:tabs>
          <w:tab w:val="right" w:pos="423"/>
        </w:tabs>
        <w:bidi/>
        <w:jc w:val="center"/>
        <w:rPr>
          <w:sz w:val="32"/>
          <w:szCs w:val="32"/>
          <w:rtl/>
        </w:rPr>
      </w:pPr>
      <w:r>
        <w:rPr>
          <w:rFonts w:ascii="Sakkal Majalla" w:hAnsi="Sakkal Majalla" w:cs="Sakkal Majalla" w:hint="cs"/>
          <w:b/>
          <w:bCs/>
          <w:spacing w:val="10"/>
          <w:sz w:val="96"/>
          <w:szCs w:val="96"/>
          <w:rtl/>
          <w:lang w:bidi="ar-DZ"/>
        </w:rPr>
        <w:lastRenderedPageBreak/>
        <w:t>فَهْرَس الـمَوْضُوعَات</w:t>
      </w: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pPr>
    </w:p>
    <w:p w:rsidR="00106E84" w:rsidRDefault="00106E84" w:rsidP="00106E84">
      <w:pPr>
        <w:tabs>
          <w:tab w:val="right" w:pos="423"/>
        </w:tabs>
        <w:bidi/>
        <w:jc w:val="both"/>
        <w:rPr>
          <w:sz w:val="32"/>
          <w:szCs w:val="32"/>
          <w:rtl/>
        </w:rPr>
        <w:sectPr w:rsidR="00106E84" w:rsidSect="00A76836">
          <w:headerReference w:type="default" r:id="rId63"/>
          <w:footerReference w:type="default" r:id="rId64"/>
          <w:footnotePr>
            <w:numRestart w:val="eachPage"/>
          </w:footnotePr>
          <w:type w:val="continuous"/>
          <w:pgSz w:w="11906" w:h="16838" w:code="9"/>
          <w:pgMar w:top="1418" w:right="1985" w:bottom="1418" w:left="851" w:header="709" w:footer="709" w:gutter="0"/>
          <w:pgNumType w:fmt="numberInDash"/>
          <w:cols w:space="720"/>
          <w:bidi/>
          <w:rtlGutter/>
          <w:docGrid w:linePitch="299"/>
        </w:sectPr>
      </w:pPr>
    </w:p>
    <w:p w:rsidR="00D03015" w:rsidRPr="00CB4C46" w:rsidRDefault="00D03015" w:rsidP="00714515">
      <w:pPr>
        <w:bidi/>
        <w:jc w:val="center"/>
        <w:rPr>
          <w:rFonts w:ascii="Traditional Arabic" w:hAnsi="Traditional Arabic" w:cs="Traditional Arabic"/>
          <w:b/>
          <w:bCs/>
          <w:sz w:val="32"/>
          <w:szCs w:val="32"/>
          <w:rtl/>
        </w:rPr>
      </w:pPr>
      <w:r w:rsidRPr="00CB4C46">
        <w:rPr>
          <w:rFonts w:ascii="Traditional Arabic" w:hAnsi="Traditional Arabic" w:cs="Traditional Arabic"/>
          <w:b/>
          <w:bCs/>
          <w:sz w:val="32"/>
          <w:szCs w:val="32"/>
          <w:rtl/>
        </w:rPr>
        <w:lastRenderedPageBreak/>
        <w:t xml:space="preserve">فهرس </w:t>
      </w:r>
      <w:r w:rsidRPr="00CB4C46">
        <w:rPr>
          <w:rFonts w:ascii="Traditional Arabic" w:hAnsi="Traditional Arabic" w:cs="Traditional Arabic" w:hint="cs"/>
          <w:b/>
          <w:bCs/>
          <w:sz w:val="32"/>
          <w:szCs w:val="32"/>
          <w:rtl/>
        </w:rPr>
        <w:t>الموضوعات</w:t>
      </w:r>
    </w:p>
    <w:tbl>
      <w:tblPr>
        <w:tblStyle w:val="Grilledutableau"/>
        <w:tblW w:w="97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17"/>
        <w:gridCol w:w="8962"/>
      </w:tblGrid>
      <w:tr w:rsidR="00D03015" w:rsidTr="0019751D">
        <w:tc>
          <w:tcPr>
            <w:tcW w:w="817" w:type="dxa"/>
            <w:shd w:val="clear" w:color="auto" w:fill="D9D9D9" w:themeFill="background1" w:themeFillShade="D9"/>
          </w:tcPr>
          <w:p w:rsidR="00D03015" w:rsidRPr="00A90326" w:rsidRDefault="00D03015" w:rsidP="00D03015">
            <w:pPr>
              <w:bidi/>
              <w:spacing w:after="0"/>
              <w:jc w:val="center"/>
              <w:rPr>
                <w:rFonts w:ascii="Traditional Arabic" w:hAnsi="Traditional Arabic" w:cs="Traditional Arabic"/>
                <w:b/>
                <w:bCs/>
                <w:sz w:val="28"/>
                <w:szCs w:val="28"/>
              </w:rPr>
            </w:pPr>
            <w:r w:rsidRPr="00A90326">
              <w:rPr>
                <w:rFonts w:ascii="Traditional Arabic" w:hAnsi="Traditional Arabic" w:cs="Traditional Arabic" w:hint="cs"/>
                <w:b/>
                <w:bCs/>
                <w:sz w:val="28"/>
                <w:szCs w:val="28"/>
                <w:rtl/>
              </w:rPr>
              <w:t>الصفحة</w:t>
            </w:r>
          </w:p>
        </w:tc>
        <w:tc>
          <w:tcPr>
            <w:tcW w:w="8962" w:type="dxa"/>
            <w:shd w:val="clear" w:color="auto" w:fill="D9D9D9" w:themeFill="background1" w:themeFillShade="D9"/>
          </w:tcPr>
          <w:p w:rsidR="00D03015" w:rsidRDefault="00D03015" w:rsidP="00D03015">
            <w:pPr>
              <w:bidi/>
              <w:spacing w:after="0"/>
              <w:jc w:val="center"/>
              <w:rPr>
                <w:rFonts w:ascii="Traditional Arabic" w:hAnsi="Traditional Arabic" w:cs="Traditional Arabic"/>
                <w:b/>
                <w:bCs/>
                <w:sz w:val="36"/>
                <w:szCs w:val="36"/>
              </w:rPr>
            </w:pPr>
            <w:r w:rsidRPr="00F66BC2">
              <w:rPr>
                <w:rFonts w:ascii="Traditional Arabic" w:hAnsi="Traditional Arabic" w:cs="Traditional Arabic" w:hint="cs"/>
                <w:b/>
                <w:bCs/>
                <w:sz w:val="32"/>
                <w:szCs w:val="32"/>
                <w:rtl/>
              </w:rPr>
              <w:t>المحتوى</w:t>
            </w:r>
          </w:p>
        </w:tc>
      </w:tr>
      <w:tr w:rsidR="00D03015" w:rsidTr="0019751D">
        <w:tc>
          <w:tcPr>
            <w:tcW w:w="817" w:type="dxa"/>
          </w:tcPr>
          <w:p w:rsidR="00D03015" w:rsidRPr="004E740C" w:rsidRDefault="00D03015" w:rsidP="00D03015">
            <w:pPr>
              <w:bidi/>
              <w:spacing w:after="0"/>
              <w:jc w:val="center"/>
              <w:rPr>
                <w:rFonts w:ascii="Traditional Arabic" w:hAnsi="Traditional Arabic" w:cs="Traditional Arabic"/>
                <w:b/>
                <w:bCs/>
                <w:sz w:val="28"/>
                <w:szCs w:val="28"/>
                <w:rtl/>
              </w:rPr>
            </w:pPr>
          </w:p>
          <w:p w:rsidR="00D03015" w:rsidRPr="004E740C" w:rsidRDefault="00D03015" w:rsidP="00D03015">
            <w:pPr>
              <w:bidi/>
              <w:spacing w:after="0"/>
              <w:jc w:val="center"/>
              <w:rPr>
                <w:rFonts w:ascii="Traditional Arabic" w:hAnsi="Traditional Arabic" w:cs="Traditional Arabic"/>
                <w:b/>
                <w:bCs/>
                <w:sz w:val="28"/>
                <w:szCs w:val="28"/>
                <w:rtl/>
              </w:rPr>
            </w:pPr>
          </w:p>
          <w:p w:rsidR="00D03015" w:rsidRPr="004E740C" w:rsidRDefault="00D03015" w:rsidP="00D03015">
            <w:pPr>
              <w:bidi/>
              <w:spacing w:after="0"/>
              <w:jc w:val="center"/>
              <w:rPr>
                <w:rFonts w:ascii="Traditional Arabic" w:hAnsi="Traditional Arabic" w:cs="Traditional Arabic"/>
                <w:b/>
                <w:bCs/>
                <w:sz w:val="28"/>
                <w:szCs w:val="28"/>
              </w:rPr>
            </w:pPr>
            <w:r w:rsidRPr="004E740C">
              <w:rPr>
                <w:rFonts w:ascii="Traditional Arabic" w:hAnsi="Traditional Arabic" w:cs="Traditional Arabic" w:hint="cs"/>
                <w:b/>
                <w:bCs/>
                <w:sz w:val="28"/>
                <w:szCs w:val="28"/>
                <w:rtl/>
              </w:rPr>
              <w:t>أ</w:t>
            </w:r>
            <w:r>
              <w:rPr>
                <w:rFonts w:ascii="Traditional Arabic" w:hAnsi="Traditional Arabic" w:cs="Traditional Arabic" w:hint="cs"/>
                <w:b/>
                <w:bCs/>
                <w:sz w:val="28"/>
                <w:szCs w:val="28"/>
                <w:rtl/>
              </w:rPr>
              <w:t>-د</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الإهداء</w:t>
            </w:r>
          </w:p>
          <w:p w:rsidR="00D03015" w:rsidRPr="004E740C" w:rsidRDefault="00D03015" w:rsidP="00D03015">
            <w:pPr>
              <w:bidi/>
              <w:spacing w:after="0"/>
              <w:rPr>
                <w:rFonts w:ascii="Traditional Arabic" w:hAnsi="Traditional Arabic" w:cs="Traditional Arabic"/>
                <w:b/>
                <w:bCs/>
                <w:sz w:val="28"/>
                <w:szCs w:val="28"/>
                <w:rtl/>
              </w:rPr>
            </w:pPr>
            <w:r w:rsidRPr="00F66BC2">
              <w:rPr>
                <w:rFonts w:ascii="Traditional Arabic" w:hAnsi="Traditional Arabic" w:cs="Traditional Arabic" w:hint="cs"/>
                <w:sz w:val="28"/>
                <w:szCs w:val="28"/>
                <w:rtl/>
              </w:rPr>
              <w:t>شكر وعرفان</w:t>
            </w:r>
          </w:p>
          <w:p w:rsidR="00D03015" w:rsidRPr="00F66BC2" w:rsidRDefault="00D03015" w:rsidP="00D03015">
            <w:pPr>
              <w:bidi/>
              <w:spacing w:after="0"/>
              <w:rPr>
                <w:rFonts w:ascii="Traditional Arabic" w:hAnsi="Traditional Arabic" w:cs="Traditional Arabic"/>
                <w:sz w:val="20"/>
                <w:szCs w:val="20"/>
              </w:rPr>
            </w:pPr>
            <w:r w:rsidRPr="004E740C">
              <w:rPr>
                <w:rFonts w:ascii="Traditional Arabic" w:hAnsi="Traditional Arabic" w:cs="Traditional Arabic" w:hint="cs"/>
                <w:b/>
                <w:bCs/>
                <w:sz w:val="28"/>
                <w:szCs w:val="28"/>
                <w:rtl/>
              </w:rPr>
              <w:t>مقدمة</w:t>
            </w:r>
            <w:r>
              <w:rPr>
                <w:rFonts w:ascii="Traditional Arabic" w:hAnsi="Traditional Arabic" w:cs="Traditional Arabic" w:hint="cs"/>
                <w:sz w:val="20"/>
                <w:szCs w:val="20"/>
                <w:rtl/>
              </w:rPr>
              <w:t>.....................................................................................................................................................</w:t>
            </w:r>
          </w:p>
        </w:tc>
      </w:tr>
      <w:tr w:rsidR="00D03015" w:rsidTr="0019751D">
        <w:tc>
          <w:tcPr>
            <w:tcW w:w="9779" w:type="dxa"/>
            <w:gridSpan w:val="2"/>
            <w:shd w:val="clear" w:color="auto" w:fill="D9D9D9" w:themeFill="background1" w:themeFillShade="D9"/>
          </w:tcPr>
          <w:p w:rsidR="00D03015" w:rsidRPr="00F96120" w:rsidRDefault="00D03015" w:rsidP="00D03015">
            <w:pPr>
              <w:bidi/>
              <w:spacing w:after="0"/>
              <w:jc w:val="center"/>
              <w:rPr>
                <w:rFonts w:ascii="Traditional Arabic" w:hAnsi="Traditional Arabic" w:cs="Traditional Arabic"/>
                <w:b/>
                <w:bCs/>
                <w:sz w:val="36"/>
                <w:szCs w:val="36"/>
              </w:rPr>
            </w:pPr>
            <w:r w:rsidRPr="00F66BC2">
              <w:rPr>
                <w:rFonts w:ascii="Traditional Arabic" w:hAnsi="Traditional Arabic" w:cs="Traditional Arabic" w:hint="cs"/>
                <w:b/>
                <w:bCs/>
                <w:sz w:val="32"/>
                <w:szCs w:val="32"/>
                <w:rtl/>
              </w:rPr>
              <w:t>الفصل الأول (الإنتاج الكتابي من خلال المنهاج المدرسي )</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Pr>
            </w:pPr>
            <w:r>
              <w:rPr>
                <w:rFonts w:asciiTheme="majorBidi" w:hAnsiTheme="majorBidi" w:cstheme="majorBidi" w:hint="cs"/>
                <w:b/>
                <w:bCs/>
                <w:sz w:val="28"/>
                <w:szCs w:val="28"/>
                <w:rtl/>
              </w:rPr>
              <w:t>02</w:t>
            </w:r>
          </w:p>
        </w:tc>
        <w:tc>
          <w:tcPr>
            <w:tcW w:w="8962" w:type="dxa"/>
          </w:tcPr>
          <w:p w:rsidR="00D03015" w:rsidRPr="00F66BC2" w:rsidRDefault="00D03015" w:rsidP="00D03015">
            <w:pPr>
              <w:bidi/>
              <w:spacing w:after="0"/>
              <w:rPr>
                <w:rFonts w:ascii="Traditional Arabic" w:hAnsi="Traditional Arabic" w:cs="Traditional Arabic"/>
                <w:sz w:val="28"/>
                <w:szCs w:val="28"/>
              </w:rPr>
            </w:pPr>
            <w:r w:rsidRPr="00F66BC2">
              <w:rPr>
                <w:rFonts w:ascii="Traditional Arabic" w:hAnsi="Traditional Arabic" w:cs="Traditional Arabic" w:hint="cs"/>
                <w:sz w:val="28"/>
                <w:szCs w:val="28"/>
                <w:rtl/>
              </w:rPr>
              <w:t>تمهيد</w:t>
            </w:r>
            <w:r w:rsidR="00180E6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Pr>
            </w:pPr>
            <w:r>
              <w:rPr>
                <w:rFonts w:asciiTheme="majorBidi" w:hAnsiTheme="majorBidi" w:cstheme="majorBidi" w:hint="cs"/>
                <w:b/>
                <w:bCs/>
                <w:sz w:val="28"/>
                <w:szCs w:val="28"/>
                <w:rtl/>
              </w:rPr>
              <w:t>02</w:t>
            </w:r>
          </w:p>
        </w:tc>
        <w:tc>
          <w:tcPr>
            <w:tcW w:w="8962" w:type="dxa"/>
          </w:tcPr>
          <w:p w:rsidR="00D03015" w:rsidRPr="00FE4088" w:rsidRDefault="00D03015" w:rsidP="00D03015">
            <w:pPr>
              <w:bidi/>
              <w:spacing w:after="0"/>
              <w:rPr>
                <w:rFonts w:ascii="Traditional Arabic" w:hAnsi="Traditional Arabic" w:cs="Traditional Arabic"/>
                <w:b/>
                <w:bCs/>
                <w:sz w:val="28"/>
                <w:szCs w:val="28"/>
              </w:rPr>
            </w:pPr>
            <w:r w:rsidRPr="00FE4088">
              <w:rPr>
                <w:rFonts w:ascii="Traditional Arabic" w:hAnsi="Traditional Arabic" w:cs="Traditional Arabic" w:hint="cs"/>
                <w:b/>
                <w:bCs/>
                <w:sz w:val="28"/>
                <w:szCs w:val="28"/>
                <w:rtl/>
              </w:rPr>
              <w:t>المطلب الأول: تعريف المنهاج المدرسي</w:t>
            </w:r>
            <w:r w:rsidR="00180E6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Pr>
            </w:pPr>
            <w:r>
              <w:rPr>
                <w:rFonts w:asciiTheme="majorBidi" w:hAnsiTheme="majorBidi" w:cstheme="majorBidi" w:hint="cs"/>
                <w:b/>
                <w:bCs/>
                <w:sz w:val="28"/>
                <w:szCs w:val="28"/>
                <w:rtl/>
              </w:rPr>
              <w:t>02</w:t>
            </w:r>
          </w:p>
        </w:tc>
        <w:tc>
          <w:tcPr>
            <w:tcW w:w="8962" w:type="dxa"/>
          </w:tcPr>
          <w:p w:rsidR="00D03015" w:rsidRPr="00F66BC2" w:rsidRDefault="00D03015" w:rsidP="00ED16FD">
            <w:pPr>
              <w:pStyle w:val="Paragraphedeliste"/>
              <w:numPr>
                <w:ilvl w:val="1"/>
                <w:numId w:val="34"/>
              </w:numPr>
              <w:spacing w:after="0"/>
              <w:contextualSpacing/>
              <w:rPr>
                <w:rFonts w:ascii="Traditional Arabic" w:hAnsi="Traditional Arabic" w:cs="Traditional Arabic"/>
                <w:sz w:val="28"/>
                <w:szCs w:val="28"/>
              </w:rPr>
            </w:pPr>
            <w:r w:rsidRPr="00F66BC2">
              <w:rPr>
                <w:rFonts w:ascii="Traditional Arabic" w:hAnsi="Traditional Arabic" w:cs="Traditional Arabic" w:hint="cs"/>
                <w:sz w:val="28"/>
                <w:szCs w:val="28"/>
                <w:rtl/>
              </w:rPr>
              <w:t>المنهاج لغة</w:t>
            </w:r>
            <w:r w:rsidR="00180E6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Pr>
            </w:pPr>
            <w:r>
              <w:rPr>
                <w:rFonts w:asciiTheme="majorBidi" w:hAnsiTheme="majorBidi" w:cstheme="majorBidi" w:hint="cs"/>
                <w:b/>
                <w:bCs/>
                <w:sz w:val="28"/>
                <w:szCs w:val="28"/>
                <w:rtl/>
              </w:rPr>
              <w:t>03</w:t>
            </w:r>
          </w:p>
        </w:tc>
        <w:tc>
          <w:tcPr>
            <w:tcW w:w="8962" w:type="dxa"/>
          </w:tcPr>
          <w:p w:rsidR="00D03015" w:rsidRPr="00F66BC2" w:rsidRDefault="00D03015" w:rsidP="00ED16FD">
            <w:pPr>
              <w:pStyle w:val="Paragraphedeliste"/>
              <w:numPr>
                <w:ilvl w:val="1"/>
                <w:numId w:val="34"/>
              </w:numPr>
              <w:tabs>
                <w:tab w:val="left" w:pos="-76"/>
              </w:tabs>
              <w:spacing w:after="0" w:line="240" w:lineRule="auto"/>
              <w:contextualSpacing/>
              <w:rPr>
                <w:rFonts w:ascii="Traditional Arabic" w:hAnsi="Traditional Arabic" w:cs="Traditional Arabic"/>
                <w:sz w:val="28"/>
                <w:szCs w:val="28"/>
              </w:rPr>
            </w:pPr>
            <w:r w:rsidRPr="00F66BC2">
              <w:rPr>
                <w:rFonts w:ascii="Traditional Arabic" w:hAnsi="Traditional Arabic" w:cs="Traditional Arabic" w:hint="cs"/>
                <w:sz w:val="28"/>
                <w:szCs w:val="28"/>
                <w:rtl/>
              </w:rPr>
              <w:t>المنهاج اصطلاحا</w:t>
            </w:r>
            <w:r w:rsidR="00180E6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Pr>
            </w:pPr>
            <w:r>
              <w:rPr>
                <w:rFonts w:asciiTheme="majorBidi" w:hAnsiTheme="majorBidi" w:cstheme="majorBidi" w:hint="cs"/>
                <w:b/>
                <w:bCs/>
                <w:sz w:val="28"/>
                <w:szCs w:val="28"/>
                <w:rtl/>
              </w:rPr>
              <w:t>03</w:t>
            </w:r>
          </w:p>
        </w:tc>
        <w:tc>
          <w:tcPr>
            <w:tcW w:w="8962" w:type="dxa"/>
          </w:tcPr>
          <w:p w:rsidR="00D03015" w:rsidRPr="00F66BC2" w:rsidRDefault="00D03015" w:rsidP="00D03015">
            <w:pPr>
              <w:bidi/>
              <w:spacing w:after="0"/>
              <w:rPr>
                <w:rFonts w:ascii="Traditional Arabic" w:hAnsi="Traditional Arabic" w:cs="Traditional Arabic"/>
                <w:sz w:val="28"/>
                <w:szCs w:val="28"/>
              </w:rPr>
            </w:pPr>
            <w:r w:rsidRPr="00F66BC2">
              <w:rPr>
                <w:rFonts w:ascii="Traditional Arabic" w:hAnsi="Traditional Arabic" w:cs="Traditional Arabic" w:hint="cs"/>
                <w:sz w:val="28"/>
                <w:szCs w:val="28"/>
                <w:rtl/>
              </w:rPr>
              <w:t>1-2-1-تعريفات قاموسية</w:t>
            </w:r>
            <w:r w:rsidR="00180E65">
              <w:rPr>
                <w:rFonts w:ascii="Traditional Arabic" w:hAnsi="Traditional Arabic" w:cs="Traditional Arabic" w:hint="cs"/>
                <w:sz w:val="20"/>
                <w:szCs w:val="20"/>
                <w:rtl/>
              </w:rPr>
              <w:t>........................................................................................................................</w:t>
            </w:r>
          </w:p>
        </w:tc>
      </w:tr>
      <w:tr w:rsidR="00D03015" w:rsidTr="0019751D">
        <w:tc>
          <w:tcPr>
            <w:tcW w:w="817" w:type="dxa"/>
            <w:vAlign w:val="center"/>
          </w:tcPr>
          <w:p w:rsidR="00D03015"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04</w:t>
            </w:r>
          </w:p>
        </w:tc>
        <w:tc>
          <w:tcPr>
            <w:tcW w:w="8962" w:type="dxa"/>
          </w:tcPr>
          <w:p w:rsidR="00D03015" w:rsidRPr="00F66BC2" w:rsidRDefault="00D03015" w:rsidP="00D03015">
            <w:pPr>
              <w:bidi/>
              <w:spacing w:after="0"/>
              <w:rPr>
                <w:rFonts w:ascii="Traditional Arabic" w:hAnsi="Traditional Arabic" w:cs="Traditional Arabic"/>
                <w:sz w:val="28"/>
                <w:szCs w:val="28"/>
                <w:rtl/>
              </w:rPr>
            </w:pPr>
            <w:r>
              <w:rPr>
                <w:rFonts w:ascii="Traditional Arabic" w:hAnsi="Traditional Arabic" w:cs="Traditional Arabic" w:hint="cs"/>
                <w:sz w:val="28"/>
                <w:szCs w:val="28"/>
                <w:rtl/>
              </w:rPr>
              <w:t>1-2-2- تعريف بعض المختصين في اللغة</w:t>
            </w:r>
            <w:r w:rsidR="00180E6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04</w:t>
            </w:r>
          </w:p>
        </w:tc>
        <w:tc>
          <w:tcPr>
            <w:tcW w:w="8962" w:type="dxa"/>
          </w:tcPr>
          <w:p w:rsidR="00D03015" w:rsidRPr="00FE4088" w:rsidRDefault="00D03015" w:rsidP="00AB0449">
            <w:pPr>
              <w:bidi/>
              <w:spacing w:after="0"/>
              <w:rPr>
                <w:rFonts w:ascii="Traditional Arabic" w:hAnsi="Traditional Arabic" w:cs="Traditional Arabic"/>
                <w:b/>
                <w:bCs/>
                <w:sz w:val="28"/>
                <w:szCs w:val="28"/>
                <w:rtl/>
              </w:rPr>
            </w:pPr>
            <w:r w:rsidRPr="00FE4088">
              <w:rPr>
                <w:rFonts w:ascii="Traditional Arabic" w:hAnsi="Traditional Arabic" w:cs="Traditional Arabic" w:hint="cs"/>
                <w:b/>
                <w:bCs/>
                <w:sz w:val="28"/>
                <w:szCs w:val="28"/>
                <w:rtl/>
              </w:rPr>
              <w:t>المطلب الثاني: مكونات المنهاج المدرسي</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lastRenderedPageBreak/>
              <w:t>05</w:t>
            </w:r>
          </w:p>
        </w:tc>
        <w:tc>
          <w:tcPr>
            <w:tcW w:w="8962" w:type="dxa"/>
          </w:tcPr>
          <w:p w:rsidR="00D03015" w:rsidRPr="00F66BC2" w:rsidRDefault="00D03015" w:rsidP="007E2251">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2-1- الأهداف</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05</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2-1-1-مستويات الأهداف</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05</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2-1-2-المحتوى</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07</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2-1-3-طرق التدريس</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07</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2-1-4-الأنشطة التعليمية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08</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2-1-5-الوسائل التعليمية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11</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2-1-6-التقويم</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11</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E4088">
              <w:rPr>
                <w:rFonts w:ascii="Traditional Arabic" w:hAnsi="Traditional Arabic" w:cs="Traditional Arabic" w:hint="cs"/>
                <w:b/>
                <w:bCs/>
                <w:sz w:val="28"/>
                <w:szCs w:val="28"/>
                <w:rtl/>
              </w:rPr>
              <w:t>المطلب الثالث: أسس بناء المنهاج</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13</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3-1- الأسس الفلسفية للمنهاج</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13</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3-2-الأسس الثقافية والاجتماعية للمنهاج</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13</w:t>
            </w:r>
          </w:p>
        </w:tc>
        <w:tc>
          <w:tcPr>
            <w:tcW w:w="8962" w:type="dxa"/>
          </w:tcPr>
          <w:p w:rsidR="00D03015" w:rsidRPr="00F66BC2" w:rsidRDefault="00D03015" w:rsidP="00D03015">
            <w:pPr>
              <w:bidi/>
              <w:spacing w:after="0"/>
              <w:ind w:left="-1"/>
              <w:contextualSpacing/>
              <w:rPr>
                <w:rFonts w:ascii="Traditional Arabic" w:hAnsi="Traditional Arabic" w:cs="Traditional Arabic"/>
                <w:sz w:val="28"/>
                <w:szCs w:val="28"/>
                <w:rtl/>
              </w:rPr>
            </w:pPr>
            <w:r w:rsidRPr="00F66BC2">
              <w:rPr>
                <w:rFonts w:ascii="Traditional Arabic" w:hAnsi="Traditional Arabic" w:cs="Traditional Arabic" w:hint="cs"/>
                <w:sz w:val="28"/>
                <w:szCs w:val="28"/>
                <w:rtl/>
              </w:rPr>
              <w:t>3-3-الأسس النفسية للمنهاج</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14</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color w:val="000000"/>
                <w:sz w:val="28"/>
                <w:szCs w:val="28"/>
                <w:rtl/>
              </w:rPr>
              <w:t>3-4-</w:t>
            </w:r>
            <w:r w:rsidRPr="00F66BC2">
              <w:rPr>
                <w:rFonts w:ascii="Traditional Arabic" w:hAnsi="Traditional Arabic" w:cs="Traditional Arabic"/>
                <w:color w:val="000000"/>
                <w:sz w:val="28"/>
                <w:szCs w:val="28"/>
                <w:rtl/>
              </w:rPr>
              <w:t>الأسسالمعرفيةللمنهج</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16</w:t>
            </w:r>
          </w:p>
        </w:tc>
        <w:tc>
          <w:tcPr>
            <w:tcW w:w="8962" w:type="dxa"/>
          </w:tcPr>
          <w:p w:rsidR="00D03015" w:rsidRPr="00FE4088" w:rsidRDefault="00D03015" w:rsidP="00D03015">
            <w:pPr>
              <w:bidi/>
              <w:spacing w:after="0"/>
              <w:rPr>
                <w:rFonts w:ascii="Traditional Arabic" w:hAnsi="Traditional Arabic" w:cs="Traditional Arabic"/>
                <w:b/>
                <w:bCs/>
                <w:sz w:val="28"/>
                <w:szCs w:val="28"/>
                <w:rtl/>
              </w:rPr>
            </w:pPr>
            <w:r w:rsidRPr="00FE4088">
              <w:rPr>
                <w:rFonts w:ascii="Traditional Arabic" w:hAnsi="Traditional Arabic" w:cs="Traditional Arabic"/>
                <w:b/>
                <w:bCs/>
                <w:color w:val="000000"/>
                <w:sz w:val="28"/>
                <w:szCs w:val="28"/>
                <w:rtl/>
              </w:rPr>
              <w:t>المطلبالرابع:أهميةالمنهاجالمدرسي</w:t>
            </w:r>
            <w:r w:rsidRPr="00FE4088">
              <w:rPr>
                <w:rFonts w:ascii="Traditional Arabic" w:hAnsi="Traditional Arabic" w:cs="Traditional Arabic" w:hint="cs"/>
                <w:b/>
                <w:bCs/>
                <w:color w:val="000000"/>
                <w:sz w:val="28"/>
                <w:szCs w:val="28"/>
                <w:rtl/>
              </w:rPr>
              <w:t xml:space="preserve"> في العملية التعليمية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16</w:t>
            </w:r>
          </w:p>
        </w:tc>
        <w:tc>
          <w:tcPr>
            <w:tcW w:w="8962" w:type="dxa"/>
          </w:tcPr>
          <w:p w:rsidR="00D03015" w:rsidRPr="00FE4088" w:rsidRDefault="00D03015" w:rsidP="00D03015">
            <w:pPr>
              <w:bidi/>
              <w:spacing w:after="0"/>
              <w:rPr>
                <w:rFonts w:ascii="Traditional Arabic" w:hAnsi="Traditional Arabic" w:cs="Traditional Arabic"/>
                <w:b/>
                <w:bCs/>
                <w:sz w:val="28"/>
                <w:szCs w:val="28"/>
                <w:rtl/>
              </w:rPr>
            </w:pPr>
            <w:r w:rsidRPr="00FE4088">
              <w:rPr>
                <w:rFonts w:ascii="Traditional Arabic" w:hAnsi="Traditional Arabic" w:cs="Traditional Arabic"/>
                <w:b/>
                <w:bCs/>
                <w:color w:val="000000"/>
                <w:sz w:val="28"/>
                <w:szCs w:val="28"/>
                <w:rtl/>
              </w:rPr>
              <w:t>المطلبالخامس:وظيفةالمنهاجالمدرسي</w:t>
            </w:r>
            <w:r w:rsidRPr="00FE4088">
              <w:rPr>
                <w:rFonts w:ascii="Traditional Arabic" w:hAnsi="Traditional Arabic" w:cs="Traditional Arabic"/>
                <w:b/>
                <w:bCs/>
                <w:color w:val="000000"/>
                <w:sz w:val="28"/>
                <w:szCs w:val="28"/>
              </w:rPr>
              <w:t> </w:t>
            </w:r>
            <w:r w:rsidRPr="00FE4088">
              <w:rPr>
                <w:rFonts w:ascii="Traditional Arabic" w:hAnsi="Traditional Arabic" w:cs="Traditional Arabic" w:hint="cs"/>
                <w:b/>
                <w:bCs/>
                <w:color w:val="000000"/>
                <w:sz w:val="28"/>
                <w:szCs w:val="28"/>
                <w:rtl/>
              </w:rPr>
              <w:t>في العملية التعليمية التعلمية</w:t>
            </w:r>
            <w:r w:rsidR="007E2251">
              <w:rPr>
                <w:rFonts w:ascii="Traditional Arabic" w:hAnsi="Traditional Arabic" w:cs="Traditional Arabic" w:hint="cs"/>
                <w:sz w:val="20"/>
                <w:szCs w:val="20"/>
                <w:rtl/>
              </w:rPr>
              <w:t>.................................................................</w:t>
            </w:r>
            <w:r w:rsidRPr="00FE4088">
              <w:rPr>
                <w:rFonts w:ascii="Traditional Arabic" w:hAnsi="Traditional Arabic" w:cs="Traditional Arabic" w:hint="cs"/>
                <w:b/>
                <w:bCs/>
                <w:color w:val="000000"/>
                <w:sz w:val="28"/>
                <w:szCs w:val="28"/>
                <w:rtl/>
              </w:rPr>
              <w:t> </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17</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5-1-</w:t>
            </w:r>
            <w:r w:rsidRPr="00F66BC2">
              <w:rPr>
                <w:rFonts w:ascii="Traditional Arabic" w:hAnsi="Traditional Arabic" w:cs="Traditional Arabic"/>
                <w:color w:val="000000"/>
                <w:sz w:val="28"/>
                <w:szCs w:val="28"/>
                <w:rtl/>
              </w:rPr>
              <w:t xml:space="preserve"> ترسيخالقيموالهوية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17</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5-2- التعليم</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18</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5-3-التأهيل</w:t>
            </w:r>
            <w:r w:rsidR="007E2251">
              <w:rPr>
                <w:rFonts w:ascii="Traditional Arabic" w:hAnsi="Traditional Arabic" w:cs="Traditional Arabic" w:hint="cs"/>
                <w:sz w:val="20"/>
                <w:szCs w:val="20"/>
                <w:rtl/>
              </w:rPr>
              <w:t>.........................................................................................................................................</w:t>
            </w:r>
          </w:p>
        </w:tc>
      </w:tr>
      <w:tr w:rsidR="00D03015" w:rsidRPr="009B008B"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19</w:t>
            </w:r>
          </w:p>
        </w:tc>
        <w:tc>
          <w:tcPr>
            <w:tcW w:w="8962" w:type="dxa"/>
          </w:tcPr>
          <w:p w:rsidR="00D03015" w:rsidRPr="00FE4088" w:rsidRDefault="00D03015" w:rsidP="00AB0449">
            <w:pPr>
              <w:bidi/>
              <w:spacing w:after="0"/>
              <w:rPr>
                <w:rFonts w:ascii="Traditional Arabic" w:hAnsi="Traditional Arabic" w:cs="Traditional Arabic"/>
                <w:b/>
                <w:bCs/>
                <w:sz w:val="28"/>
                <w:szCs w:val="28"/>
                <w:rtl/>
              </w:rPr>
            </w:pPr>
            <w:r w:rsidRPr="00FE4088">
              <w:rPr>
                <w:rFonts w:ascii="Traditional Arabic" w:eastAsia="Calibri" w:hAnsi="Traditional Arabic" w:cs="Traditional Arabic" w:hint="cs"/>
                <w:b/>
                <w:bCs/>
                <w:color w:val="000000"/>
                <w:sz w:val="28"/>
                <w:szCs w:val="28"/>
                <w:rtl/>
                <w:lang w:bidi="ar-DZ"/>
              </w:rPr>
              <w:t>ثانيا: ال</w:t>
            </w:r>
            <w:r w:rsidR="00AB0449">
              <w:rPr>
                <w:rFonts w:ascii="Traditional Arabic" w:eastAsia="Calibri" w:hAnsi="Traditional Arabic" w:cs="Traditional Arabic" w:hint="cs"/>
                <w:b/>
                <w:bCs/>
                <w:color w:val="000000"/>
                <w:sz w:val="28"/>
                <w:szCs w:val="28"/>
                <w:rtl/>
                <w:lang w:bidi="ar-DZ"/>
              </w:rPr>
              <w:t>إ</w:t>
            </w:r>
            <w:r w:rsidRPr="00FE4088">
              <w:rPr>
                <w:rFonts w:ascii="Traditional Arabic" w:eastAsia="Calibri" w:hAnsi="Traditional Arabic" w:cs="Traditional Arabic" w:hint="cs"/>
                <w:b/>
                <w:bCs/>
                <w:color w:val="000000"/>
                <w:sz w:val="28"/>
                <w:szCs w:val="28"/>
                <w:rtl/>
                <w:lang w:bidi="ar-DZ"/>
              </w:rPr>
              <w:t>نتاج الكتابي والكتابة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19</w:t>
            </w:r>
          </w:p>
        </w:tc>
        <w:tc>
          <w:tcPr>
            <w:tcW w:w="8962" w:type="dxa"/>
          </w:tcPr>
          <w:p w:rsidR="00D03015" w:rsidRPr="00AB0449" w:rsidRDefault="00D03015" w:rsidP="00D03015">
            <w:pPr>
              <w:bidi/>
              <w:spacing w:after="0"/>
              <w:rPr>
                <w:rFonts w:ascii="Traditional Arabic" w:hAnsi="Traditional Arabic" w:cs="Traditional Arabic"/>
                <w:b/>
                <w:bCs/>
                <w:sz w:val="28"/>
                <w:szCs w:val="28"/>
                <w:rtl/>
              </w:rPr>
            </w:pPr>
            <w:r w:rsidRPr="00AB0449">
              <w:rPr>
                <w:rFonts w:ascii="Traditional Arabic" w:eastAsia="Calibri" w:hAnsi="Traditional Arabic" w:cs="Traditional Arabic" w:hint="cs"/>
                <w:b/>
                <w:bCs/>
                <w:color w:val="000000"/>
                <w:sz w:val="28"/>
                <w:szCs w:val="28"/>
                <w:rtl/>
                <w:lang w:bidi="ar-DZ"/>
              </w:rPr>
              <w:t xml:space="preserve">1- </w:t>
            </w:r>
            <w:r w:rsidRPr="00AB0449">
              <w:rPr>
                <w:rFonts w:ascii="Traditional Arabic" w:eastAsia="Calibri" w:hAnsi="Traditional Arabic" w:cs="Traditional Arabic"/>
                <w:b/>
                <w:bCs/>
                <w:color w:val="000000"/>
                <w:sz w:val="28"/>
                <w:szCs w:val="28"/>
                <w:rtl/>
                <w:lang w:bidi="ar-DZ"/>
              </w:rPr>
              <w:t>مفهوم الإنتاج الكتابي</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19</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1-1-</w:t>
            </w:r>
            <w:r w:rsidRPr="00F66BC2">
              <w:rPr>
                <w:rFonts w:ascii="Traditional Arabic" w:eastAsia="Calibri" w:hAnsi="Traditional Arabic" w:cs="Traditional Arabic"/>
                <w:color w:val="000000"/>
                <w:sz w:val="28"/>
                <w:szCs w:val="28"/>
                <w:rtl/>
                <w:lang w:bidi="ar-DZ"/>
              </w:rPr>
              <w:t xml:space="preserve"> مفهوم الإنتاج</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20</w:t>
            </w:r>
          </w:p>
        </w:tc>
        <w:tc>
          <w:tcPr>
            <w:tcW w:w="8962" w:type="dxa"/>
          </w:tcPr>
          <w:p w:rsidR="00D03015" w:rsidRPr="00AB0449" w:rsidRDefault="00D03015" w:rsidP="00AB0449">
            <w:pPr>
              <w:bidi/>
              <w:spacing w:after="0"/>
              <w:rPr>
                <w:rFonts w:ascii="Traditional Arabic" w:hAnsi="Traditional Arabic" w:cs="Traditional Arabic"/>
                <w:b/>
                <w:bCs/>
                <w:sz w:val="28"/>
                <w:szCs w:val="28"/>
                <w:rtl/>
              </w:rPr>
            </w:pPr>
            <w:r w:rsidRPr="00AB0449">
              <w:rPr>
                <w:rFonts w:ascii="Traditional Arabic" w:eastAsia="Calibri" w:hAnsi="Traditional Arabic" w:cs="Traditional Arabic" w:hint="cs"/>
                <w:b/>
                <w:bCs/>
                <w:color w:val="000000"/>
                <w:sz w:val="28"/>
                <w:szCs w:val="28"/>
                <w:rtl/>
                <w:lang w:bidi="ar-DZ"/>
              </w:rPr>
              <w:t>2-</w:t>
            </w:r>
            <w:r w:rsidRPr="00AB0449">
              <w:rPr>
                <w:rFonts w:ascii="Traditional Arabic" w:eastAsia="Calibri" w:hAnsi="Traditional Arabic" w:cs="Traditional Arabic"/>
                <w:b/>
                <w:bCs/>
                <w:color w:val="000000"/>
                <w:sz w:val="28"/>
                <w:szCs w:val="28"/>
                <w:rtl/>
                <w:lang w:bidi="ar-DZ"/>
              </w:rPr>
              <w:t xml:space="preserve"> مفهوم الكتابة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25</w:t>
            </w:r>
          </w:p>
        </w:tc>
        <w:tc>
          <w:tcPr>
            <w:tcW w:w="8962" w:type="dxa"/>
          </w:tcPr>
          <w:p w:rsidR="00D03015" w:rsidRPr="00AB0449" w:rsidRDefault="00D03015" w:rsidP="00D03015">
            <w:pPr>
              <w:bidi/>
              <w:spacing w:after="0"/>
              <w:rPr>
                <w:rFonts w:ascii="Traditional Arabic" w:hAnsi="Traditional Arabic" w:cs="Traditional Arabic"/>
                <w:b/>
                <w:bCs/>
                <w:sz w:val="28"/>
                <w:szCs w:val="28"/>
                <w:rtl/>
              </w:rPr>
            </w:pPr>
            <w:r w:rsidRPr="00AB0449">
              <w:rPr>
                <w:rFonts w:ascii="Traditional Arabic" w:eastAsia="Calibri" w:hAnsi="Traditional Arabic" w:cs="Traditional Arabic" w:hint="cs"/>
                <w:b/>
                <w:bCs/>
                <w:color w:val="000000"/>
                <w:sz w:val="28"/>
                <w:szCs w:val="28"/>
                <w:rtl/>
                <w:lang w:bidi="ar-DZ"/>
              </w:rPr>
              <w:t>3-</w:t>
            </w:r>
            <w:r w:rsidRPr="00AB0449">
              <w:rPr>
                <w:rFonts w:ascii="Traditional Arabic" w:eastAsia="Calibri" w:hAnsi="Traditional Arabic" w:cs="Traditional Arabic"/>
                <w:b/>
                <w:bCs/>
                <w:color w:val="000000"/>
                <w:sz w:val="28"/>
                <w:szCs w:val="28"/>
                <w:rtl/>
                <w:lang w:bidi="ar-DZ"/>
              </w:rPr>
              <w:t>أنماط الإنتاج الكتابي</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25</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eastAsia="Calibri" w:hAnsi="Traditional Arabic" w:cs="Traditional Arabic" w:hint="cs"/>
                <w:color w:val="000000"/>
                <w:sz w:val="28"/>
                <w:szCs w:val="28"/>
                <w:rtl/>
                <w:lang w:bidi="ar-DZ"/>
              </w:rPr>
              <w:t>3-1-</w:t>
            </w:r>
            <w:r w:rsidRPr="00F66BC2">
              <w:rPr>
                <w:rFonts w:ascii="Traditional Arabic" w:eastAsia="Calibri" w:hAnsi="Traditional Arabic" w:cs="Traditional Arabic"/>
                <w:color w:val="000000"/>
                <w:sz w:val="28"/>
                <w:szCs w:val="28"/>
                <w:rtl/>
                <w:lang w:bidi="ar-DZ"/>
              </w:rPr>
              <w:t xml:space="preserve"> من حيث الأداء والشكل</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25</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66BC2">
              <w:rPr>
                <w:rFonts w:ascii="Traditional Arabic" w:eastAsia="Calibri" w:hAnsi="Traditional Arabic" w:cs="Traditional Arabic" w:hint="cs"/>
                <w:color w:val="000000"/>
                <w:sz w:val="28"/>
                <w:szCs w:val="28"/>
                <w:rtl/>
                <w:lang w:bidi="ar-DZ"/>
              </w:rPr>
              <w:t>3-2-</w:t>
            </w:r>
            <w:r w:rsidRPr="00F66BC2">
              <w:rPr>
                <w:rFonts w:ascii="Traditional Arabic" w:eastAsia="Calibri" w:hAnsi="Traditional Arabic" w:cs="Traditional Arabic"/>
                <w:color w:val="000000"/>
                <w:sz w:val="28"/>
                <w:szCs w:val="28"/>
                <w:rtl/>
                <w:lang w:bidi="ar-DZ"/>
              </w:rPr>
              <w:t>الإنتاج من حيث الجوهر أو العرض</w:t>
            </w:r>
            <w:r w:rsidR="007E2251">
              <w:rPr>
                <w:rFonts w:ascii="Traditional Arabic" w:hAnsi="Traditional Arabic" w:cs="Traditional Arabic" w:hint="cs"/>
                <w:sz w:val="20"/>
                <w:szCs w:val="20"/>
                <w:rtl/>
              </w:rPr>
              <w:t>......................................................................................................</w:t>
            </w:r>
          </w:p>
        </w:tc>
      </w:tr>
      <w:tr w:rsidR="00D03015" w:rsidTr="0019751D">
        <w:trPr>
          <w:trHeight w:val="469"/>
        </w:trPr>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29</w:t>
            </w:r>
          </w:p>
        </w:tc>
        <w:tc>
          <w:tcPr>
            <w:tcW w:w="8962" w:type="dxa"/>
          </w:tcPr>
          <w:p w:rsidR="00D03015" w:rsidRPr="00AB0449" w:rsidRDefault="00AB0449" w:rsidP="007E2251">
            <w:pPr>
              <w:shd w:val="clear" w:color="auto" w:fill="FFFFFF"/>
              <w:bidi/>
              <w:spacing w:after="0"/>
              <w:rPr>
                <w:rFonts w:ascii="Traditional Arabic" w:hAnsi="Traditional Arabic" w:cs="Traditional Arabic"/>
                <w:b/>
                <w:bCs/>
                <w:color w:val="1A1A1A"/>
                <w:sz w:val="28"/>
                <w:szCs w:val="28"/>
                <w:rtl/>
              </w:rPr>
            </w:pPr>
            <w:r w:rsidRPr="00AB0449">
              <w:rPr>
                <w:rFonts w:ascii="Traditional Arabic" w:eastAsia="Calibri" w:hAnsi="Traditional Arabic" w:cs="Traditional Arabic" w:hint="cs"/>
                <w:b/>
                <w:bCs/>
                <w:color w:val="000000"/>
                <w:sz w:val="28"/>
                <w:szCs w:val="28"/>
                <w:rtl/>
                <w:lang w:bidi="ar-DZ"/>
              </w:rPr>
              <w:t>4</w:t>
            </w:r>
            <w:r w:rsidR="00D03015" w:rsidRPr="00AB0449">
              <w:rPr>
                <w:rFonts w:ascii="Traditional Arabic" w:eastAsia="Calibri" w:hAnsi="Traditional Arabic" w:cs="Traditional Arabic" w:hint="cs"/>
                <w:b/>
                <w:bCs/>
                <w:color w:val="000000"/>
                <w:sz w:val="28"/>
                <w:szCs w:val="28"/>
                <w:rtl/>
                <w:lang w:bidi="ar-DZ"/>
              </w:rPr>
              <w:t>-</w:t>
            </w:r>
            <w:r w:rsidR="00D03015" w:rsidRPr="00AB0449">
              <w:rPr>
                <w:rFonts w:ascii="Traditional Arabic" w:eastAsia="Calibri" w:hAnsi="Traditional Arabic" w:cs="Traditional Arabic"/>
                <w:b/>
                <w:bCs/>
                <w:color w:val="000000"/>
                <w:sz w:val="28"/>
                <w:szCs w:val="28"/>
                <w:rtl/>
                <w:lang w:bidi="ar-DZ"/>
              </w:rPr>
              <w:t>مرتكزات (أسس)الإنتاج الكتابي</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lastRenderedPageBreak/>
              <w:t>32</w:t>
            </w:r>
          </w:p>
        </w:tc>
        <w:tc>
          <w:tcPr>
            <w:tcW w:w="8962" w:type="dxa"/>
          </w:tcPr>
          <w:p w:rsidR="00D03015" w:rsidRPr="00AB0449" w:rsidRDefault="00AB0449" w:rsidP="00D03015">
            <w:pPr>
              <w:bidi/>
              <w:spacing w:after="0"/>
              <w:rPr>
                <w:rFonts w:ascii="Traditional Arabic" w:hAnsi="Traditional Arabic" w:cs="Traditional Arabic"/>
                <w:b/>
                <w:bCs/>
                <w:sz w:val="28"/>
                <w:szCs w:val="28"/>
                <w:rtl/>
              </w:rPr>
            </w:pPr>
            <w:r w:rsidRPr="00AB0449">
              <w:rPr>
                <w:rFonts w:ascii="Traditional Arabic" w:eastAsia="Calibri" w:hAnsi="Traditional Arabic" w:cs="Traditional Arabic" w:hint="cs"/>
                <w:b/>
                <w:bCs/>
                <w:color w:val="000000"/>
                <w:sz w:val="28"/>
                <w:szCs w:val="28"/>
                <w:rtl/>
                <w:lang w:bidi="ar-DZ"/>
              </w:rPr>
              <w:t>5-</w:t>
            </w:r>
            <w:r w:rsidR="00D03015" w:rsidRPr="00AB0449">
              <w:rPr>
                <w:rFonts w:ascii="Traditional Arabic" w:eastAsia="Calibri" w:hAnsi="Traditional Arabic" w:cs="Traditional Arabic"/>
                <w:b/>
                <w:bCs/>
                <w:color w:val="000000"/>
                <w:sz w:val="28"/>
                <w:szCs w:val="28"/>
                <w:rtl/>
                <w:lang w:bidi="ar-DZ"/>
              </w:rPr>
              <w:t xml:space="preserve"> مجالات الإنتاج الكتابي</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36</w:t>
            </w:r>
          </w:p>
        </w:tc>
        <w:tc>
          <w:tcPr>
            <w:tcW w:w="8962" w:type="dxa"/>
          </w:tcPr>
          <w:p w:rsidR="00D03015" w:rsidRPr="00AB0449" w:rsidRDefault="00AB0449" w:rsidP="00D03015">
            <w:pPr>
              <w:bidi/>
              <w:spacing w:after="0"/>
              <w:rPr>
                <w:rFonts w:ascii="Traditional Arabic" w:hAnsi="Traditional Arabic" w:cs="Traditional Arabic"/>
                <w:b/>
                <w:bCs/>
                <w:sz w:val="28"/>
                <w:szCs w:val="28"/>
                <w:rtl/>
              </w:rPr>
            </w:pPr>
            <w:r w:rsidRPr="00AB0449">
              <w:rPr>
                <w:rFonts w:ascii="Traditional Arabic" w:eastAsia="Calibri" w:hAnsi="Traditional Arabic" w:cs="Traditional Arabic" w:hint="cs"/>
                <w:b/>
                <w:bCs/>
                <w:color w:val="000000"/>
                <w:sz w:val="28"/>
                <w:szCs w:val="28"/>
                <w:rtl/>
                <w:lang w:bidi="ar-DZ"/>
              </w:rPr>
              <w:t>6</w:t>
            </w:r>
            <w:r w:rsidR="00D03015" w:rsidRPr="00AB0449">
              <w:rPr>
                <w:rFonts w:ascii="Traditional Arabic" w:eastAsia="Calibri" w:hAnsi="Traditional Arabic" w:cs="Traditional Arabic" w:hint="cs"/>
                <w:b/>
                <w:bCs/>
                <w:color w:val="000000"/>
                <w:sz w:val="28"/>
                <w:szCs w:val="28"/>
                <w:rtl/>
                <w:lang w:bidi="ar-DZ"/>
              </w:rPr>
              <w:t>-</w:t>
            </w:r>
            <w:r w:rsidR="00D03015" w:rsidRPr="00AB0449">
              <w:rPr>
                <w:rFonts w:ascii="Traditional Arabic" w:eastAsia="Calibri" w:hAnsi="Traditional Arabic" w:cs="Traditional Arabic"/>
                <w:b/>
                <w:bCs/>
                <w:color w:val="000000"/>
                <w:sz w:val="28"/>
                <w:szCs w:val="28"/>
                <w:rtl/>
                <w:lang w:bidi="ar-DZ"/>
              </w:rPr>
              <w:t>مهارات الإنتاج الكتابي</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37</w:t>
            </w:r>
          </w:p>
        </w:tc>
        <w:tc>
          <w:tcPr>
            <w:tcW w:w="8962" w:type="dxa"/>
          </w:tcPr>
          <w:p w:rsidR="00D03015" w:rsidRPr="00F66BC2" w:rsidRDefault="00AB0449" w:rsidP="00D03015">
            <w:pPr>
              <w:bidi/>
              <w:spacing w:after="0"/>
              <w:rPr>
                <w:rFonts w:ascii="Traditional Arabic" w:hAnsi="Traditional Arabic" w:cs="Traditional Arabic"/>
                <w:sz w:val="28"/>
                <w:szCs w:val="28"/>
                <w:rtl/>
              </w:rPr>
            </w:pPr>
            <w:r>
              <w:rPr>
                <w:rFonts w:ascii="Traditional Arabic" w:eastAsia="Calibri" w:hAnsi="Traditional Arabic" w:cs="Traditional Arabic" w:hint="cs"/>
                <w:color w:val="000000"/>
                <w:sz w:val="28"/>
                <w:szCs w:val="28"/>
                <w:rtl/>
                <w:lang w:bidi="ar-DZ"/>
              </w:rPr>
              <w:t>6</w:t>
            </w:r>
            <w:r w:rsidR="00D03015" w:rsidRPr="00F66BC2">
              <w:rPr>
                <w:rFonts w:ascii="Traditional Arabic" w:eastAsia="Calibri" w:hAnsi="Traditional Arabic" w:cs="Traditional Arabic" w:hint="cs"/>
                <w:color w:val="000000"/>
                <w:sz w:val="28"/>
                <w:szCs w:val="28"/>
                <w:rtl/>
                <w:lang w:bidi="ar-DZ"/>
              </w:rPr>
              <w:t>-1-</w:t>
            </w:r>
            <w:r w:rsidR="00D03015" w:rsidRPr="00F66BC2">
              <w:rPr>
                <w:rFonts w:ascii="Traditional Arabic" w:eastAsia="Calibri" w:hAnsi="Traditional Arabic" w:cs="Traditional Arabic"/>
                <w:color w:val="000000"/>
                <w:sz w:val="28"/>
                <w:szCs w:val="28"/>
                <w:rtl/>
                <w:lang w:bidi="ar-DZ"/>
              </w:rPr>
              <w:t>مهارات المفردات</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37</w:t>
            </w:r>
          </w:p>
        </w:tc>
        <w:tc>
          <w:tcPr>
            <w:tcW w:w="8962" w:type="dxa"/>
          </w:tcPr>
          <w:p w:rsidR="00D03015" w:rsidRPr="00F66BC2" w:rsidRDefault="00AB0449" w:rsidP="00D03015">
            <w:pPr>
              <w:bidi/>
              <w:spacing w:after="0"/>
              <w:rPr>
                <w:rFonts w:ascii="Traditional Arabic" w:hAnsi="Traditional Arabic" w:cs="Traditional Arabic"/>
                <w:sz w:val="28"/>
                <w:szCs w:val="28"/>
                <w:rtl/>
              </w:rPr>
            </w:pPr>
            <w:r>
              <w:rPr>
                <w:rFonts w:ascii="Traditional Arabic" w:eastAsia="Calibri" w:hAnsi="Traditional Arabic" w:cs="Traditional Arabic" w:hint="cs"/>
                <w:color w:val="000000"/>
                <w:sz w:val="28"/>
                <w:szCs w:val="28"/>
                <w:rtl/>
                <w:lang w:bidi="ar-DZ"/>
              </w:rPr>
              <w:t>6</w:t>
            </w:r>
            <w:r w:rsidR="00D03015" w:rsidRPr="00F66BC2">
              <w:rPr>
                <w:rFonts w:ascii="Traditional Arabic" w:eastAsia="Calibri" w:hAnsi="Traditional Arabic" w:cs="Traditional Arabic" w:hint="cs"/>
                <w:color w:val="000000"/>
                <w:sz w:val="28"/>
                <w:szCs w:val="28"/>
                <w:rtl/>
                <w:lang w:bidi="ar-DZ"/>
              </w:rPr>
              <w:t>-2-</w:t>
            </w:r>
            <w:r w:rsidR="00D03015" w:rsidRPr="00F66BC2">
              <w:rPr>
                <w:rFonts w:ascii="Traditional Arabic" w:eastAsia="Calibri" w:hAnsi="Traditional Arabic" w:cs="Traditional Arabic"/>
                <w:color w:val="000000"/>
                <w:sz w:val="28"/>
                <w:szCs w:val="28"/>
                <w:rtl/>
                <w:lang w:bidi="ar-DZ"/>
              </w:rPr>
              <w:t>مهارات التراكيب الأساليب</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37</w:t>
            </w:r>
          </w:p>
        </w:tc>
        <w:tc>
          <w:tcPr>
            <w:tcW w:w="8962" w:type="dxa"/>
          </w:tcPr>
          <w:p w:rsidR="00D03015" w:rsidRPr="00F66BC2" w:rsidRDefault="00AB0449" w:rsidP="00D03015">
            <w:pPr>
              <w:bidi/>
              <w:spacing w:after="0"/>
              <w:rPr>
                <w:rFonts w:ascii="Traditional Arabic" w:hAnsi="Traditional Arabic" w:cs="Traditional Arabic"/>
                <w:sz w:val="28"/>
                <w:szCs w:val="28"/>
                <w:rtl/>
              </w:rPr>
            </w:pPr>
            <w:r>
              <w:rPr>
                <w:rFonts w:ascii="Traditional Arabic" w:eastAsia="Calibri" w:hAnsi="Traditional Arabic" w:cs="Traditional Arabic" w:hint="cs"/>
                <w:color w:val="000000"/>
                <w:sz w:val="28"/>
                <w:szCs w:val="28"/>
                <w:rtl/>
                <w:lang w:bidi="ar-DZ"/>
              </w:rPr>
              <w:t>6</w:t>
            </w:r>
            <w:r w:rsidR="00D03015" w:rsidRPr="00F66BC2">
              <w:rPr>
                <w:rFonts w:ascii="Traditional Arabic" w:eastAsia="Calibri" w:hAnsi="Traditional Arabic" w:cs="Traditional Arabic" w:hint="cs"/>
                <w:color w:val="000000"/>
                <w:sz w:val="28"/>
                <w:szCs w:val="28"/>
                <w:rtl/>
                <w:lang w:bidi="ar-DZ"/>
              </w:rPr>
              <w:t>-3-</w:t>
            </w:r>
            <w:r w:rsidR="00D03015" w:rsidRPr="00F66BC2">
              <w:rPr>
                <w:rFonts w:ascii="Traditional Arabic" w:eastAsia="Calibri" w:hAnsi="Traditional Arabic" w:cs="Traditional Arabic"/>
                <w:color w:val="000000"/>
                <w:sz w:val="28"/>
                <w:szCs w:val="28"/>
                <w:rtl/>
                <w:lang w:bidi="ar-DZ"/>
              </w:rPr>
              <w:t>مهارات الأفكار</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37</w:t>
            </w:r>
          </w:p>
        </w:tc>
        <w:tc>
          <w:tcPr>
            <w:tcW w:w="8962" w:type="dxa"/>
          </w:tcPr>
          <w:p w:rsidR="00D03015" w:rsidRPr="00F66BC2" w:rsidRDefault="00AB0449" w:rsidP="00D03015">
            <w:pPr>
              <w:bidi/>
              <w:spacing w:after="0"/>
              <w:rPr>
                <w:rFonts w:ascii="Traditional Arabic" w:hAnsi="Traditional Arabic" w:cs="Traditional Arabic"/>
                <w:sz w:val="28"/>
                <w:szCs w:val="28"/>
                <w:rtl/>
              </w:rPr>
            </w:pPr>
            <w:r>
              <w:rPr>
                <w:rFonts w:ascii="Traditional Arabic" w:eastAsia="Calibri" w:hAnsi="Traditional Arabic" w:cs="Traditional Arabic" w:hint="cs"/>
                <w:color w:val="000000"/>
                <w:sz w:val="28"/>
                <w:szCs w:val="28"/>
                <w:rtl/>
                <w:lang w:bidi="ar-DZ"/>
              </w:rPr>
              <w:t>6</w:t>
            </w:r>
            <w:r w:rsidR="00D03015" w:rsidRPr="00F66BC2">
              <w:rPr>
                <w:rFonts w:ascii="Traditional Arabic" w:eastAsia="Calibri" w:hAnsi="Traditional Arabic" w:cs="Traditional Arabic" w:hint="cs"/>
                <w:color w:val="000000"/>
                <w:sz w:val="28"/>
                <w:szCs w:val="28"/>
                <w:rtl/>
                <w:lang w:bidi="ar-DZ"/>
              </w:rPr>
              <w:t>-4-</w:t>
            </w:r>
            <w:r w:rsidR="00D03015" w:rsidRPr="00F66BC2">
              <w:rPr>
                <w:rFonts w:ascii="Traditional Arabic" w:eastAsia="Calibri" w:hAnsi="Traditional Arabic" w:cs="Traditional Arabic"/>
                <w:color w:val="000000"/>
                <w:sz w:val="28"/>
                <w:szCs w:val="28"/>
                <w:rtl/>
                <w:lang w:bidi="ar-DZ"/>
              </w:rPr>
              <w:t>مهارات التنظيم</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38</w:t>
            </w:r>
          </w:p>
        </w:tc>
        <w:tc>
          <w:tcPr>
            <w:tcW w:w="8962" w:type="dxa"/>
          </w:tcPr>
          <w:p w:rsidR="00D03015" w:rsidRPr="00AB0449" w:rsidRDefault="00AB0449" w:rsidP="00D03015">
            <w:pPr>
              <w:bidi/>
              <w:spacing w:after="0"/>
              <w:rPr>
                <w:rFonts w:ascii="Traditional Arabic" w:hAnsi="Traditional Arabic" w:cs="Traditional Arabic"/>
                <w:b/>
                <w:bCs/>
                <w:sz w:val="28"/>
                <w:szCs w:val="28"/>
                <w:rtl/>
              </w:rPr>
            </w:pPr>
            <w:r w:rsidRPr="00AB0449">
              <w:rPr>
                <w:rFonts w:ascii="Traditional Arabic" w:eastAsia="Calibri" w:hAnsi="Traditional Arabic" w:cs="Traditional Arabic" w:hint="cs"/>
                <w:b/>
                <w:bCs/>
                <w:color w:val="000000"/>
                <w:sz w:val="28"/>
                <w:szCs w:val="28"/>
                <w:rtl/>
                <w:lang w:bidi="ar-DZ"/>
              </w:rPr>
              <w:t>7</w:t>
            </w:r>
            <w:r w:rsidR="00D03015" w:rsidRPr="00AB0449">
              <w:rPr>
                <w:rFonts w:ascii="Traditional Arabic" w:eastAsia="Calibri" w:hAnsi="Traditional Arabic" w:cs="Traditional Arabic" w:hint="cs"/>
                <w:b/>
                <w:bCs/>
                <w:color w:val="000000"/>
                <w:sz w:val="28"/>
                <w:szCs w:val="28"/>
                <w:rtl/>
                <w:lang w:bidi="ar-DZ"/>
              </w:rPr>
              <w:t>-</w:t>
            </w:r>
            <w:r w:rsidR="00D03015" w:rsidRPr="00AB0449">
              <w:rPr>
                <w:rFonts w:ascii="Traditional Arabic" w:eastAsia="Calibri" w:hAnsi="Traditional Arabic" w:cs="Traditional Arabic"/>
                <w:b/>
                <w:bCs/>
                <w:color w:val="000000"/>
                <w:sz w:val="28"/>
                <w:szCs w:val="28"/>
                <w:rtl/>
                <w:lang w:bidi="ar-DZ"/>
              </w:rPr>
              <w:t>أهمية الإنتاج الكتابي</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39</w:t>
            </w:r>
          </w:p>
        </w:tc>
        <w:tc>
          <w:tcPr>
            <w:tcW w:w="8962" w:type="dxa"/>
          </w:tcPr>
          <w:p w:rsidR="00D03015" w:rsidRPr="00AB0449" w:rsidRDefault="00AB0449" w:rsidP="00D03015">
            <w:pPr>
              <w:widowControl w:val="0"/>
              <w:tabs>
                <w:tab w:val="right" w:pos="566"/>
              </w:tabs>
              <w:bidi/>
              <w:spacing w:after="0"/>
              <w:mirrorIndents/>
              <w:jc w:val="both"/>
              <w:rPr>
                <w:rFonts w:ascii="Traditional Arabic" w:eastAsia="Calibri" w:hAnsi="Traditional Arabic" w:cs="Traditional Arabic"/>
                <w:b/>
                <w:bCs/>
                <w:color w:val="000000"/>
                <w:sz w:val="28"/>
                <w:szCs w:val="28"/>
                <w:rtl/>
                <w:lang w:bidi="ar-DZ"/>
              </w:rPr>
            </w:pPr>
            <w:r w:rsidRPr="00AB0449">
              <w:rPr>
                <w:rFonts w:ascii="Traditional Arabic" w:eastAsia="Calibri" w:hAnsi="Traditional Arabic" w:cs="Traditional Arabic" w:hint="cs"/>
                <w:b/>
                <w:bCs/>
                <w:color w:val="000000"/>
                <w:sz w:val="28"/>
                <w:szCs w:val="28"/>
                <w:rtl/>
                <w:lang w:bidi="ar-DZ"/>
              </w:rPr>
              <w:t>8</w:t>
            </w:r>
            <w:r w:rsidR="00D03015" w:rsidRPr="00AB0449">
              <w:rPr>
                <w:rFonts w:ascii="Traditional Arabic" w:eastAsia="Calibri" w:hAnsi="Traditional Arabic" w:cs="Traditional Arabic" w:hint="cs"/>
                <w:b/>
                <w:bCs/>
                <w:color w:val="000000"/>
                <w:sz w:val="28"/>
                <w:szCs w:val="28"/>
                <w:rtl/>
                <w:lang w:bidi="ar-DZ"/>
              </w:rPr>
              <w:t>-</w:t>
            </w:r>
            <w:r w:rsidR="00D03015" w:rsidRPr="00AB0449">
              <w:rPr>
                <w:rFonts w:ascii="Traditional Arabic" w:eastAsia="Calibri" w:hAnsi="Traditional Arabic" w:cs="Traditional Arabic"/>
                <w:b/>
                <w:bCs/>
                <w:color w:val="000000"/>
                <w:sz w:val="28"/>
                <w:szCs w:val="28"/>
                <w:rtl/>
                <w:lang w:bidi="ar-DZ"/>
              </w:rPr>
              <w:t>طبيعة العلاقة بين الإنتاج الكتابي والميادين الأخرى</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39</w:t>
            </w:r>
          </w:p>
        </w:tc>
        <w:tc>
          <w:tcPr>
            <w:tcW w:w="8962" w:type="dxa"/>
          </w:tcPr>
          <w:p w:rsidR="00D03015" w:rsidRPr="00F66BC2" w:rsidRDefault="00AB0449" w:rsidP="00D03015">
            <w:pPr>
              <w:bidi/>
              <w:spacing w:after="0"/>
              <w:rPr>
                <w:rFonts w:ascii="Traditional Arabic" w:hAnsi="Traditional Arabic" w:cs="Traditional Arabic"/>
                <w:sz w:val="28"/>
                <w:szCs w:val="28"/>
                <w:rtl/>
              </w:rPr>
            </w:pPr>
            <w:r>
              <w:rPr>
                <w:rFonts w:ascii="Traditional Arabic" w:eastAsia="Calibri" w:hAnsi="Traditional Arabic" w:cs="Traditional Arabic" w:hint="cs"/>
                <w:color w:val="000000"/>
                <w:sz w:val="28"/>
                <w:szCs w:val="28"/>
                <w:rtl/>
                <w:lang w:bidi="ar-DZ"/>
              </w:rPr>
              <w:t>8</w:t>
            </w:r>
            <w:r w:rsidR="00D03015" w:rsidRPr="00F66BC2">
              <w:rPr>
                <w:rFonts w:ascii="Traditional Arabic" w:eastAsia="Calibri" w:hAnsi="Traditional Arabic" w:cs="Traditional Arabic" w:hint="cs"/>
                <w:color w:val="000000"/>
                <w:sz w:val="28"/>
                <w:szCs w:val="28"/>
                <w:rtl/>
                <w:lang w:bidi="ar-DZ"/>
              </w:rPr>
              <w:t>-1-</w:t>
            </w:r>
            <w:r w:rsidR="00D03015" w:rsidRPr="00F66BC2">
              <w:rPr>
                <w:rFonts w:ascii="Traditional Arabic" w:eastAsia="Calibri" w:hAnsi="Traditional Arabic" w:cs="Traditional Arabic"/>
                <w:color w:val="000000"/>
                <w:sz w:val="28"/>
                <w:szCs w:val="28"/>
                <w:rtl/>
                <w:lang w:bidi="ar-DZ"/>
              </w:rPr>
              <w:t>الإنتاج الكتابي وعلاقته بالميادين الأخرى في اللغة العربية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40</w:t>
            </w:r>
          </w:p>
        </w:tc>
        <w:tc>
          <w:tcPr>
            <w:tcW w:w="8962" w:type="dxa"/>
          </w:tcPr>
          <w:p w:rsidR="00D03015" w:rsidRPr="00F66BC2" w:rsidRDefault="00AB0449" w:rsidP="00D03015">
            <w:pPr>
              <w:widowControl w:val="0"/>
              <w:tabs>
                <w:tab w:val="right" w:pos="566"/>
              </w:tabs>
              <w:bidi/>
              <w:spacing w:after="0"/>
              <w:mirrorIndents/>
              <w:jc w:val="both"/>
              <w:rPr>
                <w:rFonts w:ascii="Traditional Arabic" w:eastAsia="Calibri" w:hAnsi="Traditional Arabic" w:cs="Traditional Arabic"/>
                <w:color w:val="000000"/>
                <w:sz w:val="28"/>
                <w:szCs w:val="28"/>
                <w:rtl/>
                <w:lang w:bidi="ar-DZ"/>
              </w:rPr>
            </w:pPr>
            <w:r>
              <w:rPr>
                <w:rFonts w:ascii="Traditional Arabic" w:eastAsia="Calibri" w:hAnsi="Traditional Arabic" w:cs="Traditional Arabic" w:hint="cs"/>
                <w:color w:val="000000"/>
                <w:sz w:val="28"/>
                <w:szCs w:val="28"/>
                <w:rtl/>
                <w:lang w:bidi="ar-DZ"/>
              </w:rPr>
              <w:t>8</w:t>
            </w:r>
            <w:r w:rsidR="00D03015" w:rsidRPr="00F66BC2">
              <w:rPr>
                <w:rFonts w:ascii="Traditional Arabic" w:eastAsia="Calibri" w:hAnsi="Traditional Arabic" w:cs="Traditional Arabic" w:hint="cs"/>
                <w:color w:val="000000"/>
                <w:sz w:val="28"/>
                <w:szCs w:val="28"/>
                <w:rtl/>
                <w:lang w:bidi="ar-DZ"/>
              </w:rPr>
              <w:t>-1-1-</w:t>
            </w:r>
            <w:r w:rsidR="00D03015" w:rsidRPr="00F66BC2">
              <w:rPr>
                <w:rFonts w:ascii="Traditional Arabic" w:eastAsia="Calibri" w:hAnsi="Traditional Arabic" w:cs="Traditional Arabic"/>
                <w:color w:val="000000"/>
                <w:sz w:val="28"/>
                <w:szCs w:val="28"/>
                <w:rtl/>
                <w:lang w:bidi="ar-DZ"/>
              </w:rPr>
              <w:t>علاقة الإنتاج الكتابي بميدان فهم المنطوق وإنتاجه</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41</w:t>
            </w:r>
          </w:p>
        </w:tc>
        <w:tc>
          <w:tcPr>
            <w:tcW w:w="8962" w:type="dxa"/>
          </w:tcPr>
          <w:p w:rsidR="00D03015" w:rsidRPr="00F66BC2" w:rsidRDefault="00AB0449" w:rsidP="00D03015">
            <w:pPr>
              <w:widowControl w:val="0"/>
              <w:tabs>
                <w:tab w:val="right" w:pos="566"/>
              </w:tabs>
              <w:bidi/>
              <w:spacing w:after="0"/>
              <w:mirrorIndents/>
              <w:jc w:val="both"/>
              <w:rPr>
                <w:rFonts w:ascii="Traditional Arabic" w:eastAsia="Calibri" w:hAnsi="Traditional Arabic" w:cs="Traditional Arabic"/>
                <w:color w:val="000000"/>
                <w:sz w:val="28"/>
                <w:szCs w:val="28"/>
                <w:rtl/>
                <w:lang w:bidi="ar-DZ"/>
              </w:rPr>
            </w:pPr>
            <w:r>
              <w:rPr>
                <w:rFonts w:ascii="Traditional Arabic" w:eastAsia="Calibri" w:hAnsi="Traditional Arabic" w:cs="Traditional Arabic" w:hint="cs"/>
                <w:color w:val="000000"/>
                <w:sz w:val="28"/>
                <w:szCs w:val="28"/>
                <w:rtl/>
                <w:lang w:bidi="ar-DZ"/>
              </w:rPr>
              <w:t>8</w:t>
            </w:r>
            <w:r w:rsidR="00D03015" w:rsidRPr="00F66BC2">
              <w:rPr>
                <w:rFonts w:ascii="Traditional Arabic" w:eastAsia="Calibri" w:hAnsi="Traditional Arabic" w:cs="Traditional Arabic" w:hint="cs"/>
                <w:color w:val="000000"/>
                <w:sz w:val="28"/>
                <w:szCs w:val="28"/>
                <w:rtl/>
                <w:lang w:bidi="ar-DZ"/>
              </w:rPr>
              <w:t>-1-2-</w:t>
            </w:r>
            <w:r w:rsidR="00D03015" w:rsidRPr="00F66BC2">
              <w:rPr>
                <w:rFonts w:ascii="Traditional Arabic" w:eastAsia="Calibri" w:hAnsi="Traditional Arabic" w:cs="Traditional Arabic"/>
                <w:color w:val="000000"/>
                <w:sz w:val="28"/>
                <w:szCs w:val="28"/>
                <w:rtl/>
                <w:lang w:bidi="ar-DZ"/>
              </w:rPr>
              <w:t xml:space="preserve">علاقة الإنتاج الكتابي بميدانهم المكتوب ( قراءة، قواعد </w:t>
            </w:r>
            <w:r w:rsidR="007E2251">
              <w:rPr>
                <w:rFonts w:ascii="Traditional Arabic" w:eastAsia="Calibri" w:hAnsi="Traditional Arabic" w:cs="Traditional Arabic"/>
                <w:color w:val="000000"/>
                <w:sz w:val="28"/>
                <w:szCs w:val="28"/>
                <w:rtl/>
                <w:lang w:bidi="ar-DZ"/>
              </w:rPr>
              <w:t>اللغة، دراسة الوسط)</w:t>
            </w:r>
            <w:r w:rsidR="007E2251">
              <w:rPr>
                <w:rFonts w:ascii="Traditional Arabic" w:hAnsi="Traditional Arabic" w:cs="Traditional Arabic" w:hint="cs"/>
                <w:sz w:val="20"/>
                <w:szCs w:val="20"/>
                <w:rtl/>
              </w:rPr>
              <w:t xml:space="preserve"> ...............................................</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43</w:t>
            </w:r>
          </w:p>
        </w:tc>
        <w:tc>
          <w:tcPr>
            <w:tcW w:w="8962" w:type="dxa"/>
          </w:tcPr>
          <w:p w:rsidR="00D03015" w:rsidRPr="00F66BC2" w:rsidRDefault="00AB0449" w:rsidP="00D03015">
            <w:pPr>
              <w:bidi/>
              <w:spacing w:after="0"/>
              <w:rPr>
                <w:rFonts w:ascii="Traditional Arabic" w:hAnsi="Traditional Arabic" w:cs="Traditional Arabic"/>
                <w:sz w:val="28"/>
                <w:szCs w:val="28"/>
                <w:rtl/>
              </w:rPr>
            </w:pPr>
            <w:r>
              <w:rPr>
                <w:rFonts w:ascii="Traditional Arabic" w:eastAsia="Calibri" w:hAnsi="Traditional Arabic" w:cs="Traditional Arabic" w:hint="cs"/>
                <w:color w:val="000000"/>
                <w:sz w:val="28"/>
                <w:szCs w:val="28"/>
                <w:rtl/>
                <w:lang w:bidi="ar-DZ"/>
              </w:rPr>
              <w:t>8</w:t>
            </w:r>
            <w:r w:rsidR="00D03015" w:rsidRPr="00F66BC2">
              <w:rPr>
                <w:rFonts w:ascii="Traditional Arabic" w:eastAsia="Calibri" w:hAnsi="Traditional Arabic" w:cs="Traditional Arabic" w:hint="cs"/>
                <w:color w:val="000000"/>
                <w:sz w:val="28"/>
                <w:szCs w:val="28"/>
                <w:rtl/>
                <w:lang w:bidi="ar-DZ"/>
              </w:rPr>
              <w:t>-1-3-</w:t>
            </w:r>
            <w:r w:rsidR="00D03015" w:rsidRPr="00F66BC2">
              <w:rPr>
                <w:rFonts w:ascii="Traditional Arabic" w:eastAsia="Calibri" w:hAnsi="Traditional Arabic" w:cs="Traditional Arabic"/>
                <w:color w:val="000000"/>
                <w:sz w:val="28"/>
                <w:szCs w:val="28"/>
                <w:rtl/>
                <w:lang w:bidi="ar-DZ"/>
              </w:rPr>
              <w:t>علاقة الإنتاج الكتابي بالنصوص</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47</w:t>
            </w:r>
          </w:p>
        </w:tc>
        <w:tc>
          <w:tcPr>
            <w:tcW w:w="8962" w:type="dxa"/>
          </w:tcPr>
          <w:p w:rsidR="00D03015" w:rsidRPr="00AB0449" w:rsidRDefault="00D03015" w:rsidP="00D03015">
            <w:pPr>
              <w:bidi/>
              <w:spacing w:after="0"/>
              <w:rPr>
                <w:rFonts w:ascii="Traditional Arabic" w:hAnsi="Traditional Arabic" w:cs="Traditional Arabic"/>
                <w:b/>
                <w:bCs/>
                <w:sz w:val="28"/>
                <w:szCs w:val="28"/>
                <w:rtl/>
              </w:rPr>
            </w:pPr>
            <w:r w:rsidRPr="00AB0449">
              <w:rPr>
                <w:rFonts w:ascii="Traditional Arabic" w:hAnsi="Traditional Arabic" w:cs="Traditional Arabic" w:hint="cs"/>
                <w:b/>
                <w:bCs/>
                <w:sz w:val="28"/>
                <w:szCs w:val="28"/>
                <w:rtl/>
              </w:rPr>
              <w:t>خلاصة</w:t>
            </w:r>
            <w:r w:rsidR="007E2251">
              <w:rPr>
                <w:rFonts w:ascii="Traditional Arabic" w:hAnsi="Traditional Arabic" w:cs="Traditional Arabic" w:hint="cs"/>
                <w:sz w:val="20"/>
                <w:szCs w:val="20"/>
                <w:rtl/>
              </w:rPr>
              <w:t>...................................................................................................................................................</w:t>
            </w:r>
          </w:p>
        </w:tc>
      </w:tr>
      <w:tr w:rsidR="00D03015" w:rsidTr="0019751D">
        <w:tc>
          <w:tcPr>
            <w:tcW w:w="9779" w:type="dxa"/>
            <w:gridSpan w:val="2"/>
            <w:shd w:val="clear" w:color="auto" w:fill="D9D9D9" w:themeFill="background1" w:themeFillShade="D9"/>
          </w:tcPr>
          <w:p w:rsidR="00D03015" w:rsidRPr="00A90326" w:rsidRDefault="00D03015" w:rsidP="00D03015">
            <w:pPr>
              <w:bidi/>
              <w:spacing w:after="0"/>
              <w:jc w:val="center"/>
              <w:rPr>
                <w:rFonts w:ascii="Traditional Arabic" w:hAnsi="Traditional Arabic" w:cs="Traditional Arabic"/>
                <w:b/>
                <w:bCs/>
                <w:sz w:val="36"/>
                <w:szCs w:val="36"/>
                <w:rtl/>
              </w:rPr>
            </w:pPr>
            <w:r w:rsidRPr="00F66BC2">
              <w:rPr>
                <w:rFonts w:ascii="Traditional Arabic" w:hAnsi="Traditional Arabic" w:cs="Traditional Arabic" w:hint="cs"/>
                <w:b/>
                <w:bCs/>
                <w:sz w:val="32"/>
                <w:szCs w:val="32"/>
                <w:rtl/>
              </w:rPr>
              <w:t xml:space="preserve">الفصل الثاني : دراسة ميدانية في مرحلة التعليم المتوسط .(السنة الثانية متوسط </w:t>
            </w:r>
            <w:r w:rsidRPr="00F66BC2">
              <w:rPr>
                <w:rFonts w:ascii="Traditional Arabic" w:hAnsi="Traditional Arabic" w:cs="Traditional Arabic"/>
                <w:b/>
                <w:bCs/>
                <w:sz w:val="32"/>
                <w:szCs w:val="32"/>
                <w:rtl/>
              </w:rPr>
              <w:t>–</w:t>
            </w:r>
            <w:r w:rsidRPr="00F66BC2">
              <w:rPr>
                <w:rFonts w:ascii="Traditional Arabic" w:hAnsi="Traditional Arabic" w:cs="Traditional Arabic" w:hint="cs"/>
                <w:b/>
                <w:bCs/>
                <w:sz w:val="32"/>
                <w:szCs w:val="32"/>
                <w:rtl/>
              </w:rPr>
              <w:t xml:space="preserve"> اختيارا-)</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49</w:t>
            </w:r>
          </w:p>
        </w:tc>
        <w:tc>
          <w:tcPr>
            <w:tcW w:w="8962" w:type="dxa"/>
          </w:tcPr>
          <w:p w:rsidR="00D03015" w:rsidRPr="00AB0449" w:rsidRDefault="00D03015" w:rsidP="00D03015">
            <w:pPr>
              <w:bidi/>
              <w:spacing w:after="0"/>
              <w:rPr>
                <w:rFonts w:ascii="Traditional Arabic" w:hAnsi="Traditional Arabic" w:cs="Traditional Arabic"/>
                <w:b/>
                <w:bCs/>
                <w:sz w:val="28"/>
                <w:szCs w:val="28"/>
                <w:rtl/>
              </w:rPr>
            </w:pPr>
            <w:r w:rsidRPr="00AB0449">
              <w:rPr>
                <w:rFonts w:ascii="Traditional Arabic" w:hAnsi="Traditional Arabic" w:cs="Traditional Arabic" w:hint="cs"/>
                <w:b/>
                <w:bCs/>
                <w:sz w:val="28"/>
                <w:szCs w:val="28"/>
                <w:rtl/>
              </w:rPr>
              <w:t>أولا: منهجية العمل وأدوات الدراسة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49</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1- تحديد مجتمع الدراسة وعينة الدراسة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49</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1-1-مجتمع الدراسة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49</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1-2-عينة الدراسة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49</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 مكانها في الدراسة الميدانية وزمانها</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51</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3-تعريف الاستبانة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52</w:t>
            </w:r>
          </w:p>
        </w:tc>
        <w:tc>
          <w:tcPr>
            <w:tcW w:w="8962" w:type="dxa"/>
          </w:tcPr>
          <w:p w:rsidR="00D03015" w:rsidRPr="00F66BC2" w:rsidRDefault="00D03015" w:rsidP="00D03015">
            <w:pPr>
              <w:bidi/>
              <w:spacing w:after="0"/>
              <w:rPr>
                <w:rFonts w:ascii="Traditional Arabic" w:hAnsi="Traditional Arabic" w:cs="Traditional Arabic"/>
                <w:sz w:val="28"/>
                <w:szCs w:val="28"/>
                <w:rtl/>
              </w:rPr>
            </w:pPr>
            <w:r>
              <w:rPr>
                <w:rFonts w:ascii="Traditional Arabic" w:hAnsi="Traditional Arabic" w:cs="Traditional Arabic" w:hint="cs"/>
                <w:sz w:val="28"/>
                <w:szCs w:val="28"/>
                <w:rtl/>
              </w:rPr>
              <w:t>4</w:t>
            </w:r>
            <w:r w:rsidRPr="00F66BC2">
              <w:rPr>
                <w:rFonts w:ascii="Traditional Arabic" w:hAnsi="Traditional Arabic" w:cs="Traditional Arabic" w:hint="cs"/>
                <w:sz w:val="28"/>
                <w:szCs w:val="28"/>
                <w:rtl/>
              </w:rPr>
              <w:t>- أهمية الاستبانة في الدراسة</w:t>
            </w:r>
            <w:r w:rsidR="007E2251">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52</w:t>
            </w:r>
          </w:p>
        </w:tc>
        <w:tc>
          <w:tcPr>
            <w:tcW w:w="8962" w:type="dxa"/>
          </w:tcPr>
          <w:p w:rsidR="00D03015" w:rsidRPr="00AB0449" w:rsidRDefault="00D03015" w:rsidP="00D03015">
            <w:pPr>
              <w:bidi/>
              <w:spacing w:after="0"/>
              <w:rPr>
                <w:rFonts w:ascii="Traditional Arabic" w:hAnsi="Traditional Arabic" w:cs="Traditional Arabic"/>
                <w:b/>
                <w:bCs/>
                <w:sz w:val="28"/>
                <w:szCs w:val="28"/>
                <w:rtl/>
              </w:rPr>
            </w:pPr>
            <w:r w:rsidRPr="00AB0449">
              <w:rPr>
                <w:rFonts w:ascii="Traditional Arabic" w:hAnsi="Traditional Arabic" w:cs="Traditional Arabic" w:hint="cs"/>
                <w:b/>
                <w:bCs/>
                <w:sz w:val="28"/>
                <w:szCs w:val="28"/>
                <w:rtl/>
              </w:rPr>
              <w:t>ثانيا: تحليل الاستبانة ونتائجها</w:t>
            </w:r>
            <w:r w:rsidR="00A84D62">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53</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 xml:space="preserve">2-1-جدول </w:t>
            </w:r>
            <w:r w:rsidRPr="00F66BC2">
              <w:rPr>
                <w:rFonts w:ascii="Traditional Arabic" w:hAnsi="Traditional Arabic" w:cs="Traditional Arabic"/>
                <w:sz w:val="28"/>
                <w:szCs w:val="28"/>
                <w:rtl/>
              </w:rPr>
              <w:t xml:space="preserve"> رقم </w:t>
            </w:r>
            <w:r w:rsidR="00AB0449">
              <w:rPr>
                <w:rFonts w:ascii="Traditional Arabic" w:hAnsi="Traditional Arabic" w:cs="Traditional Arabic" w:hint="cs"/>
                <w:sz w:val="28"/>
                <w:szCs w:val="28"/>
                <w:rtl/>
              </w:rPr>
              <w:t>(</w:t>
            </w:r>
            <w:r w:rsidRPr="00F66BC2">
              <w:rPr>
                <w:rFonts w:ascii="Traditional Arabic" w:hAnsi="Traditional Arabic" w:cs="Traditional Arabic"/>
                <w:sz w:val="28"/>
                <w:szCs w:val="28"/>
                <w:rtl/>
              </w:rPr>
              <w:t>01</w:t>
            </w:r>
            <w:r w:rsidR="00AB0449">
              <w:rPr>
                <w:rFonts w:ascii="Traditional Arabic" w:hAnsi="Traditional Arabic" w:cs="Traditional Arabic" w:hint="cs"/>
                <w:sz w:val="28"/>
                <w:szCs w:val="28"/>
                <w:rtl/>
              </w:rPr>
              <w:t>)</w:t>
            </w:r>
            <w:r w:rsidRPr="00F66BC2">
              <w:rPr>
                <w:rFonts w:ascii="Traditional Arabic" w:hAnsi="Traditional Arabic" w:cs="Traditional Arabic" w:hint="cs"/>
                <w:sz w:val="28"/>
                <w:szCs w:val="28"/>
                <w:rtl/>
              </w:rPr>
              <w:t xml:space="preserve">يمثل </w:t>
            </w:r>
            <w:r w:rsidRPr="00F66BC2">
              <w:rPr>
                <w:rFonts w:ascii="Traditional Arabic" w:hAnsi="Traditional Arabic" w:cs="Traditional Arabic"/>
                <w:sz w:val="28"/>
                <w:szCs w:val="28"/>
                <w:rtl/>
              </w:rPr>
              <w:t>توزيع أفراد العينة حسب الجنس</w:t>
            </w:r>
            <w:r w:rsidRPr="00F66BC2">
              <w:rPr>
                <w:rFonts w:ascii="Traditional Arabic" w:hAnsi="Traditional Arabic" w:cs="Traditional Arabic" w:hint="cs"/>
                <w:sz w:val="28"/>
                <w:szCs w:val="28"/>
                <w:rtl/>
              </w:rPr>
              <w:t xml:space="preserve"> مع بيان النسب المئوية</w:t>
            </w:r>
            <w:r w:rsidR="00A84D62">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54</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2-2-جدول رقم (</w:t>
            </w:r>
            <w:r w:rsidRPr="00F66BC2">
              <w:rPr>
                <w:rFonts w:ascii="Traditional Arabic" w:hAnsi="Traditional Arabic" w:cs="Traditional Arabic"/>
                <w:sz w:val="28"/>
                <w:szCs w:val="28"/>
                <w:rtl/>
              </w:rPr>
              <w:t>02</w:t>
            </w:r>
            <w:r w:rsidRPr="00F66BC2">
              <w:rPr>
                <w:rFonts w:ascii="Traditional Arabic" w:hAnsi="Traditional Arabic" w:cs="Traditional Arabic" w:hint="cs"/>
                <w:sz w:val="28"/>
                <w:szCs w:val="28"/>
                <w:rtl/>
              </w:rPr>
              <w:t>)</w:t>
            </w:r>
            <w:r w:rsidRPr="00F66BC2">
              <w:rPr>
                <w:rFonts w:ascii="Traditional Arabic" w:hAnsi="Traditional Arabic" w:cs="Traditional Arabic"/>
                <w:sz w:val="28"/>
                <w:szCs w:val="28"/>
                <w:rtl/>
              </w:rPr>
              <w:t>يوضح توزيع العينة حسب الخبرة</w:t>
            </w:r>
            <w:r w:rsidRPr="00F66BC2">
              <w:rPr>
                <w:rFonts w:ascii="Traditional Arabic" w:hAnsi="Traditional Arabic" w:cs="Traditional Arabic" w:hint="cs"/>
                <w:sz w:val="28"/>
                <w:szCs w:val="28"/>
                <w:rtl/>
              </w:rPr>
              <w:t xml:space="preserve"> والنسبة المئوية لكل منهما</w:t>
            </w:r>
            <w:r w:rsidR="00A84D62">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55</w:t>
            </w:r>
          </w:p>
        </w:tc>
        <w:tc>
          <w:tcPr>
            <w:tcW w:w="8962" w:type="dxa"/>
          </w:tcPr>
          <w:p w:rsidR="00D03015" w:rsidRPr="00F66BC2" w:rsidRDefault="00D03015" w:rsidP="00D03015">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2-3-جدول رقم (03)يوضح</w:t>
            </w:r>
            <w:r w:rsidRPr="00F66BC2">
              <w:rPr>
                <w:rFonts w:ascii="Traditional Arabic" w:hAnsi="Traditional Arabic" w:cs="Traditional Arabic"/>
                <w:sz w:val="28"/>
                <w:szCs w:val="28"/>
                <w:rtl/>
              </w:rPr>
              <w:t xml:space="preserve"> صفة العينة المستجوبة</w:t>
            </w:r>
            <w:r w:rsidRPr="00F66BC2">
              <w:rPr>
                <w:rFonts w:ascii="Traditional Arabic" w:hAnsi="Traditional Arabic" w:cs="Traditional Arabic" w:hint="cs"/>
                <w:sz w:val="28"/>
                <w:szCs w:val="28"/>
                <w:rtl/>
              </w:rPr>
              <w:t xml:space="preserve"> مع تحديد النسب المئوية</w:t>
            </w:r>
            <w:r w:rsidR="00735048">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lastRenderedPageBreak/>
              <w:t>56</w:t>
            </w:r>
          </w:p>
        </w:tc>
        <w:tc>
          <w:tcPr>
            <w:tcW w:w="8962" w:type="dxa"/>
          </w:tcPr>
          <w:p w:rsidR="00D03015" w:rsidRPr="00F66BC2" w:rsidRDefault="00D03015" w:rsidP="00AB0449">
            <w:pPr>
              <w:bidi/>
              <w:spacing w:after="0"/>
              <w:jc w:val="both"/>
              <w:rPr>
                <w:rFonts w:ascii="Traditional Arabic" w:hAnsi="Traditional Arabic" w:cs="Traditional Arabic"/>
                <w:sz w:val="28"/>
                <w:szCs w:val="28"/>
                <w:rtl/>
              </w:rPr>
            </w:pPr>
            <w:r w:rsidRPr="00F66BC2">
              <w:rPr>
                <w:rFonts w:ascii="Traditional Arabic" w:hAnsi="Traditional Arabic" w:cs="Traditional Arabic" w:hint="cs"/>
                <w:sz w:val="28"/>
                <w:szCs w:val="28"/>
                <w:rtl/>
              </w:rPr>
              <w:t>2-4-جدول</w:t>
            </w:r>
            <w:r w:rsidRPr="00F66BC2">
              <w:rPr>
                <w:rFonts w:ascii="Traditional Arabic" w:hAnsi="Traditional Arabic" w:cs="Traditional Arabic"/>
                <w:sz w:val="28"/>
                <w:szCs w:val="28"/>
                <w:rtl/>
              </w:rPr>
              <w:t xml:space="preserve"> رقم </w:t>
            </w:r>
            <w:r w:rsidRPr="00F66BC2">
              <w:rPr>
                <w:rFonts w:ascii="Traditional Arabic" w:hAnsi="Traditional Arabic" w:cs="Traditional Arabic" w:hint="cs"/>
                <w:sz w:val="28"/>
                <w:szCs w:val="28"/>
                <w:rtl/>
              </w:rPr>
              <w:t>(04)</w:t>
            </w:r>
            <w:r w:rsidRPr="00F66BC2">
              <w:rPr>
                <w:rFonts w:ascii="Traditional Arabic" w:hAnsi="Traditional Arabic" w:cs="Traditional Arabic"/>
                <w:sz w:val="28"/>
                <w:szCs w:val="28"/>
                <w:rtl/>
              </w:rPr>
              <w:t xml:space="preserve"> يوضح </w:t>
            </w:r>
            <w:r w:rsidRPr="00F66BC2">
              <w:rPr>
                <w:rFonts w:ascii="Traditional Arabic" w:hAnsi="Traditional Arabic" w:cs="Traditional Arabic" w:hint="cs"/>
                <w:sz w:val="28"/>
                <w:szCs w:val="28"/>
                <w:rtl/>
              </w:rPr>
              <w:t>أثر</w:t>
            </w:r>
            <w:r w:rsidRPr="00F66BC2">
              <w:rPr>
                <w:rFonts w:ascii="Traditional Arabic" w:hAnsi="Traditional Arabic" w:cs="Traditional Arabic"/>
                <w:sz w:val="28"/>
                <w:szCs w:val="28"/>
                <w:rtl/>
              </w:rPr>
              <w:t xml:space="preserve"> المقارنة بالكفاءات </w:t>
            </w:r>
            <w:r w:rsidRPr="00F66BC2">
              <w:rPr>
                <w:rFonts w:ascii="Traditional Arabic" w:hAnsi="Traditional Arabic" w:cs="Traditional Arabic" w:hint="cs"/>
                <w:sz w:val="28"/>
                <w:szCs w:val="28"/>
                <w:rtl/>
              </w:rPr>
              <w:t>وعلاقتها</w:t>
            </w:r>
            <w:r w:rsidRPr="00F66BC2">
              <w:rPr>
                <w:rFonts w:ascii="Traditional Arabic" w:hAnsi="Traditional Arabic" w:cs="Traditional Arabic"/>
                <w:sz w:val="28"/>
                <w:szCs w:val="28"/>
                <w:rtl/>
              </w:rPr>
              <w:t xml:space="preserve"> بالجديد </w:t>
            </w:r>
            <w:r w:rsidRPr="00F66BC2">
              <w:rPr>
                <w:rFonts w:ascii="Traditional Arabic" w:hAnsi="Traditional Arabic" w:cs="Traditional Arabic" w:hint="cs"/>
                <w:sz w:val="28"/>
                <w:szCs w:val="28"/>
                <w:rtl/>
              </w:rPr>
              <w:t>في ا</w:t>
            </w:r>
            <w:r w:rsidRPr="00F66BC2">
              <w:rPr>
                <w:rFonts w:ascii="Traditional Arabic" w:hAnsi="Traditional Arabic" w:cs="Traditional Arabic"/>
                <w:sz w:val="28"/>
                <w:szCs w:val="28"/>
                <w:rtl/>
              </w:rPr>
              <w:t>ل</w:t>
            </w:r>
            <w:r w:rsidR="00AB0449">
              <w:rPr>
                <w:rFonts w:ascii="Traditional Arabic" w:hAnsi="Traditional Arabic" w:cs="Traditional Arabic" w:hint="cs"/>
                <w:sz w:val="28"/>
                <w:szCs w:val="28"/>
                <w:rtl/>
              </w:rPr>
              <w:t>إ</w:t>
            </w:r>
            <w:r w:rsidRPr="00F66BC2">
              <w:rPr>
                <w:rFonts w:ascii="Traditional Arabic" w:hAnsi="Traditional Arabic" w:cs="Traditional Arabic"/>
                <w:sz w:val="28"/>
                <w:szCs w:val="28"/>
                <w:rtl/>
              </w:rPr>
              <w:t>نتاج الكتابي</w:t>
            </w:r>
            <w:r w:rsidR="00735048">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57</w:t>
            </w:r>
          </w:p>
        </w:tc>
        <w:tc>
          <w:tcPr>
            <w:tcW w:w="8962" w:type="dxa"/>
          </w:tcPr>
          <w:p w:rsidR="00D03015" w:rsidRPr="00F66BC2" w:rsidRDefault="00D03015" w:rsidP="00AB0449">
            <w:pPr>
              <w:pStyle w:val="Paragraphedeliste"/>
              <w:spacing w:after="0"/>
              <w:ind w:left="0"/>
              <w:rPr>
                <w:rFonts w:ascii="Traditional Arabic" w:hAnsi="Traditional Arabic" w:cs="Traditional Arabic"/>
                <w:sz w:val="28"/>
                <w:szCs w:val="28"/>
                <w:rtl/>
                <w:lang w:eastAsia="fr-FR"/>
              </w:rPr>
            </w:pPr>
            <w:r w:rsidRPr="00F66BC2">
              <w:rPr>
                <w:rFonts w:ascii="Traditional Arabic" w:hAnsi="Traditional Arabic" w:cs="Traditional Arabic" w:hint="cs"/>
                <w:sz w:val="28"/>
                <w:szCs w:val="28"/>
                <w:rtl/>
                <w:lang w:eastAsia="fr-FR"/>
              </w:rPr>
              <w:t>2-5</w:t>
            </w:r>
            <w:r w:rsidR="00AB0449">
              <w:rPr>
                <w:rFonts w:ascii="Traditional Arabic" w:hAnsi="Traditional Arabic" w:cs="Traditional Arabic" w:hint="cs"/>
                <w:sz w:val="28"/>
                <w:szCs w:val="28"/>
                <w:rtl/>
                <w:lang w:eastAsia="fr-FR"/>
              </w:rPr>
              <w:t xml:space="preserve">- </w:t>
            </w:r>
            <w:r w:rsidRPr="00F66BC2">
              <w:rPr>
                <w:rFonts w:ascii="Traditional Arabic" w:hAnsi="Traditional Arabic" w:cs="Traditional Arabic" w:hint="cs"/>
                <w:sz w:val="28"/>
                <w:szCs w:val="28"/>
                <w:rtl/>
                <w:lang w:eastAsia="fr-FR"/>
              </w:rPr>
              <w:t>جدولرقم</w:t>
            </w:r>
            <w:r w:rsidRPr="00F66BC2">
              <w:rPr>
                <w:rFonts w:ascii="Traditional Arabic" w:hAnsi="Traditional Arabic" w:cs="Traditional Arabic"/>
                <w:sz w:val="28"/>
                <w:szCs w:val="28"/>
                <w:rtl/>
                <w:lang w:eastAsia="fr-FR"/>
              </w:rPr>
              <w:t xml:space="preserve"> (05) </w:t>
            </w:r>
            <w:r w:rsidRPr="00F66BC2">
              <w:rPr>
                <w:rFonts w:ascii="Traditional Arabic" w:hAnsi="Traditional Arabic" w:cs="Traditional Arabic" w:hint="cs"/>
                <w:sz w:val="28"/>
                <w:szCs w:val="28"/>
                <w:rtl/>
                <w:lang w:eastAsia="fr-FR"/>
              </w:rPr>
              <w:t>يوضحمدىمساهمةالمقاربةالنصيةكحلللقضاءعلىالعجزوالضعففيال</w:t>
            </w:r>
            <w:r w:rsidR="00AB0449">
              <w:rPr>
                <w:rFonts w:ascii="Traditional Arabic" w:hAnsi="Traditional Arabic" w:cs="Traditional Arabic" w:hint="cs"/>
                <w:sz w:val="28"/>
                <w:szCs w:val="28"/>
                <w:rtl/>
                <w:lang w:eastAsia="fr-FR"/>
              </w:rPr>
              <w:t>إ</w:t>
            </w:r>
            <w:r w:rsidRPr="00F66BC2">
              <w:rPr>
                <w:rFonts w:ascii="Traditional Arabic" w:hAnsi="Traditional Arabic" w:cs="Traditional Arabic" w:hint="cs"/>
                <w:sz w:val="28"/>
                <w:szCs w:val="28"/>
                <w:rtl/>
                <w:lang w:eastAsia="fr-FR"/>
              </w:rPr>
              <w:t>نتاجالكتابي</w:t>
            </w:r>
            <w:r w:rsidR="00735048">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58</w:t>
            </w:r>
          </w:p>
        </w:tc>
        <w:tc>
          <w:tcPr>
            <w:tcW w:w="8962" w:type="dxa"/>
          </w:tcPr>
          <w:p w:rsidR="00D03015" w:rsidRPr="00F66BC2" w:rsidRDefault="00D03015" w:rsidP="00AB0449">
            <w:pPr>
              <w:bidi/>
              <w:spacing w:after="0"/>
              <w:ind w:left="65"/>
              <w:rPr>
                <w:rFonts w:ascii="Traditional Arabic" w:hAnsi="Traditional Arabic" w:cs="Traditional Arabic"/>
                <w:sz w:val="28"/>
                <w:szCs w:val="28"/>
                <w:rtl/>
                <w:lang w:bidi="ar-DZ"/>
              </w:rPr>
            </w:pPr>
            <w:r w:rsidRPr="00F66BC2">
              <w:rPr>
                <w:rFonts w:ascii="Traditional Arabic" w:hAnsi="Traditional Arabic" w:cs="Traditional Arabic" w:hint="cs"/>
                <w:sz w:val="28"/>
                <w:szCs w:val="28"/>
                <w:rtl/>
              </w:rPr>
              <w:t>2-6-جدول رقم (06) يوضح</w:t>
            </w:r>
            <w:r w:rsidRPr="00F66BC2">
              <w:rPr>
                <w:rFonts w:ascii="Traditional Arabic" w:hAnsi="Traditional Arabic" w:cs="Traditional Arabic"/>
                <w:sz w:val="28"/>
                <w:szCs w:val="28"/>
                <w:rtl/>
              </w:rPr>
              <w:t xml:space="preserve"> مدى مساهمة التلاميذ في تفعيل نشاط ال</w:t>
            </w:r>
            <w:r w:rsidR="00AB0449">
              <w:rPr>
                <w:rFonts w:ascii="Traditional Arabic" w:hAnsi="Traditional Arabic" w:cs="Traditional Arabic" w:hint="cs"/>
                <w:sz w:val="28"/>
                <w:szCs w:val="28"/>
                <w:rtl/>
              </w:rPr>
              <w:t>إ</w:t>
            </w:r>
            <w:r w:rsidRPr="00F66BC2">
              <w:rPr>
                <w:rFonts w:ascii="Traditional Arabic" w:hAnsi="Traditional Arabic" w:cs="Traditional Arabic"/>
                <w:sz w:val="28"/>
                <w:szCs w:val="28"/>
                <w:rtl/>
              </w:rPr>
              <w:t>نتاج الكتابي</w:t>
            </w:r>
            <w:r w:rsidR="00735048">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59</w:t>
            </w:r>
          </w:p>
        </w:tc>
        <w:tc>
          <w:tcPr>
            <w:tcW w:w="8962" w:type="dxa"/>
          </w:tcPr>
          <w:p w:rsidR="00D03015" w:rsidRPr="00F66BC2" w:rsidRDefault="00D03015" w:rsidP="00AB0449">
            <w:pPr>
              <w:bidi/>
              <w:spacing w:after="0"/>
              <w:rPr>
                <w:rFonts w:ascii="Traditional Arabic" w:hAnsi="Traditional Arabic" w:cs="Traditional Arabic"/>
                <w:sz w:val="28"/>
                <w:szCs w:val="28"/>
                <w:rtl/>
                <w:lang w:bidi="ar-DZ"/>
              </w:rPr>
            </w:pPr>
            <w:r w:rsidRPr="00F66BC2">
              <w:rPr>
                <w:rFonts w:ascii="Traditional Arabic" w:hAnsi="Traditional Arabic" w:cs="Traditional Arabic" w:hint="cs"/>
                <w:sz w:val="28"/>
                <w:szCs w:val="28"/>
                <w:rtl/>
              </w:rPr>
              <w:t>2-7-جدول رقم(07)</w:t>
            </w:r>
            <w:r w:rsidRPr="00F66BC2">
              <w:rPr>
                <w:rFonts w:ascii="Traditional Arabic" w:hAnsi="Traditional Arabic" w:cs="Traditional Arabic"/>
                <w:sz w:val="28"/>
                <w:szCs w:val="28"/>
                <w:rtl/>
              </w:rPr>
              <w:t xml:space="preserve"> يوضح مدى مساهمة نشاط ال</w:t>
            </w:r>
            <w:r w:rsidR="00AB0449">
              <w:rPr>
                <w:rFonts w:ascii="Traditional Arabic" w:hAnsi="Traditional Arabic" w:cs="Traditional Arabic" w:hint="cs"/>
                <w:sz w:val="28"/>
                <w:szCs w:val="28"/>
                <w:rtl/>
              </w:rPr>
              <w:t>إ</w:t>
            </w:r>
            <w:r w:rsidRPr="00F66BC2">
              <w:rPr>
                <w:rFonts w:ascii="Traditional Arabic" w:hAnsi="Traditional Arabic" w:cs="Traditional Arabic"/>
                <w:sz w:val="28"/>
                <w:szCs w:val="28"/>
                <w:rtl/>
              </w:rPr>
              <w:t>نتاج الكتابي في تكوين الملكة اللغوية للمتعلم</w:t>
            </w:r>
            <w:r w:rsidR="00735048">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60</w:t>
            </w:r>
          </w:p>
        </w:tc>
        <w:tc>
          <w:tcPr>
            <w:tcW w:w="8962" w:type="dxa"/>
          </w:tcPr>
          <w:p w:rsidR="00D03015" w:rsidRPr="00F66BC2" w:rsidRDefault="00D03015" w:rsidP="00AB0449">
            <w:pPr>
              <w:bidi/>
              <w:spacing w:after="0"/>
              <w:rPr>
                <w:rFonts w:ascii="Traditional Arabic" w:hAnsi="Traditional Arabic" w:cs="Traditional Arabic"/>
                <w:sz w:val="28"/>
                <w:szCs w:val="28"/>
                <w:rtl/>
              </w:rPr>
            </w:pPr>
            <w:r w:rsidRPr="00F66BC2">
              <w:rPr>
                <w:rFonts w:ascii="Traditional Arabic" w:hAnsi="Traditional Arabic" w:cs="Traditional Arabic" w:hint="cs"/>
                <w:sz w:val="28"/>
                <w:szCs w:val="28"/>
                <w:rtl/>
              </w:rPr>
              <w:t>2-8-جدول رقم(08)</w:t>
            </w:r>
            <w:r w:rsidRPr="00F66BC2">
              <w:rPr>
                <w:rFonts w:ascii="Traditional Arabic" w:hAnsi="Traditional Arabic" w:cs="Traditional Arabic"/>
                <w:sz w:val="28"/>
                <w:szCs w:val="28"/>
                <w:rtl/>
              </w:rPr>
              <w:t xml:space="preserve"> يوضح مدى تأثير عدم استعمال الفصحى من طرف الأستاذ و تعويضها بالبدائل الأخرى داخل القسم في تحصيل الإنتاج الكتابي</w:t>
            </w:r>
            <w:r w:rsidR="00735048">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61</w:t>
            </w:r>
          </w:p>
        </w:tc>
        <w:tc>
          <w:tcPr>
            <w:tcW w:w="8962" w:type="dxa"/>
          </w:tcPr>
          <w:p w:rsidR="00D03015" w:rsidRPr="00F66BC2" w:rsidRDefault="00D03015" w:rsidP="00D03015">
            <w:pPr>
              <w:bidi/>
              <w:spacing w:after="0"/>
              <w:rPr>
                <w:rFonts w:ascii="Traditional Arabic" w:hAnsi="Traditional Arabic" w:cs="Traditional Arabic"/>
                <w:sz w:val="32"/>
                <w:szCs w:val="32"/>
                <w:rtl/>
              </w:rPr>
            </w:pPr>
            <w:r w:rsidRPr="00F66BC2">
              <w:rPr>
                <w:rFonts w:ascii="Traditional Arabic" w:hAnsi="Traditional Arabic" w:cs="Traditional Arabic" w:hint="cs"/>
                <w:sz w:val="32"/>
                <w:szCs w:val="32"/>
                <w:rtl/>
              </w:rPr>
              <w:t xml:space="preserve">2-9-جدول </w:t>
            </w:r>
            <w:r w:rsidRPr="00F66BC2">
              <w:rPr>
                <w:rFonts w:ascii="Traditional Arabic" w:hAnsi="Traditional Arabic" w:cs="Traditional Arabic"/>
                <w:sz w:val="32"/>
                <w:szCs w:val="32"/>
                <w:rtl/>
              </w:rPr>
              <w:t xml:space="preserve">رقم </w:t>
            </w:r>
            <w:r w:rsidRPr="00F66BC2">
              <w:rPr>
                <w:rFonts w:ascii="Traditional Arabic" w:hAnsi="Traditional Arabic" w:cs="Traditional Arabic" w:hint="cs"/>
                <w:sz w:val="32"/>
                <w:szCs w:val="32"/>
                <w:rtl/>
              </w:rPr>
              <w:t xml:space="preserve">(09)يوضح </w:t>
            </w:r>
            <w:r w:rsidRPr="00F66BC2">
              <w:rPr>
                <w:rFonts w:ascii="Traditional Arabic" w:hAnsi="Traditional Arabic" w:cs="Traditional Arabic"/>
                <w:sz w:val="32"/>
                <w:szCs w:val="32"/>
                <w:rtl/>
              </w:rPr>
              <w:t>مدى التزام المتعلم في كتاباته باللغة العربية الفصحى</w:t>
            </w:r>
            <w:r w:rsidR="00735048">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62</w:t>
            </w:r>
          </w:p>
        </w:tc>
        <w:tc>
          <w:tcPr>
            <w:tcW w:w="8962" w:type="dxa"/>
          </w:tcPr>
          <w:p w:rsidR="00D03015" w:rsidRPr="00F66BC2" w:rsidRDefault="00D03015" w:rsidP="00AB0449">
            <w:pPr>
              <w:bidi/>
              <w:spacing w:after="0"/>
              <w:rPr>
                <w:rFonts w:ascii="Traditional Arabic" w:hAnsi="Traditional Arabic" w:cs="Traditional Arabic"/>
                <w:sz w:val="32"/>
                <w:szCs w:val="32"/>
                <w:rtl/>
              </w:rPr>
            </w:pPr>
            <w:r w:rsidRPr="00F66BC2">
              <w:rPr>
                <w:rFonts w:ascii="Traditional Arabic" w:hAnsi="Traditional Arabic" w:cs="Traditional Arabic" w:hint="cs"/>
                <w:sz w:val="32"/>
                <w:szCs w:val="32"/>
                <w:rtl/>
              </w:rPr>
              <w:t>2-10-جدول</w:t>
            </w:r>
            <w:r w:rsidRPr="00F66BC2">
              <w:rPr>
                <w:rFonts w:ascii="Traditional Arabic" w:hAnsi="Traditional Arabic" w:cs="Traditional Arabic"/>
                <w:sz w:val="32"/>
                <w:szCs w:val="32"/>
                <w:rtl/>
              </w:rPr>
              <w:t xml:space="preserve"> رقم </w:t>
            </w:r>
            <w:r w:rsidRPr="00F66BC2">
              <w:rPr>
                <w:rFonts w:ascii="Traditional Arabic" w:hAnsi="Traditional Arabic" w:cs="Traditional Arabic" w:hint="cs"/>
                <w:sz w:val="32"/>
                <w:szCs w:val="32"/>
                <w:rtl/>
              </w:rPr>
              <w:t>(10)</w:t>
            </w:r>
            <w:r w:rsidRPr="00F66BC2">
              <w:rPr>
                <w:rFonts w:ascii="Traditional Arabic" w:hAnsi="Traditional Arabic" w:cs="Traditional Arabic"/>
                <w:sz w:val="32"/>
                <w:szCs w:val="32"/>
                <w:rtl/>
              </w:rPr>
              <w:t xml:space="preserve"> يوضح الأخطاء التي يرتكبها التلاميذ في الكتابة </w:t>
            </w:r>
            <w:r w:rsidRPr="00F66BC2">
              <w:rPr>
                <w:rFonts w:ascii="Traditional Arabic" w:hAnsi="Traditional Arabic" w:cs="Traditional Arabic" w:hint="cs"/>
                <w:sz w:val="32"/>
                <w:szCs w:val="32"/>
                <w:rtl/>
              </w:rPr>
              <w:t>بينال</w:t>
            </w:r>
            <w:r w:rsidRPr="00F66BC2">
              <w:rPr>
                <w:rFonts w:ascii="Traditional Arabic" w:hAnsi="Traditional Arabic" w:cs="Traditional Arabic"/>
                <w:sz w:val="32"/>
                <w:szCs w:val="32"/>
                <w:rtl/>
              </w:rPr>
              <w:t xml:space="preserve">أخطاء </w:t>
            </w:r>
            <w:r w:rsidRPr="00F66BC2">
              <w:rPr>
                <w:rFonts w:ascii="Traditional Arabic" w:hAnsi="Traditional Arabic" w:cs="Traditional Arabic" w:hint="cs"/>
                <w:sz w:val="32"/>
                <w:szCs w:val="32"/>
                <w:rtl/>
              </w:rPr>
              <w:t>ال</w:t>
            </w:r>
            <w:r w:rsidRPr="00F66BC2">
              <w:rPr>
                <w:rFonts w:ascii="Traditional Arabic" w:hAnsi="Traditional Arabic" w:cs="Traditional Arabic"/>
                <w:sz w:val="32"/>
                <w:szCs w:val="32"/>
                <w:rtl/>
              </w:rPr>
              <w:t>إملائية</w:t>
            </w:r>
            <w:r w:rsidRPr="00F66BC2">
              <w:rPr>
                <w:rFonts w:ascii="Traditional Arabic" w:hAnsi="Traditional Arabic" w:cs="Traditional Arabic" w:hint="cs"/>
                <w:sz w:val="32"/>
                <w:szCs w:val="32"/>
                <w:rtl/>
              </w:rPr>
              <w:t>،ال</w:t>
            </w:r>
            <w:r w:rsidRPr="00F66BC2">
              <w:rPr>
                <w:rFonts w:ascii="Traditional Arabic" w:hAnsi="Traditional Arabic" w:cs="Traditional Arabic"/>
                <w:sz w:val="32"/>
                <w:szCs w:val="32"/>
                <w:rtl/>
              </w:rPr>
              <w:t>صرفية</w:t>
            </w:r>
            <w:r w:rsidRPr="00F66BC2">
              <w:rPr>
                <w:rFonts w:ascii="Traditional Arabic" w:hAnsi="Traditional Arabic" w:cs="Traditional Arabic" w:hint="cs"/>
                <w:sz w:val="32"/>
                <w:szCs w:val="32"/>
                <w:rtl/>
              </w:rPr>
              <w:t>، ال</w:t>
            </w:r>
            <w:r w:rsidRPr="00F66BC2">
              <w:rPr>
                <w:rFonts w:ascii="Traditional Arabic" w:hAnsi="Traditional Arabic" w:cs="Traditional Arabic"/>
                <w:sz w:val="32"/>
                <w:szCs w:val="32"/>
                <w:rtl/>
              </w:rPr>
              <w:t xml:space="preserve">نحوية </w:t>
            </w:r>
            <w:r w:rsidRPr="00F66BC2">
              <w:rPr>
                <w:rFonts w:ascii="Traditional Arabic" w:hAnsi="Traditional Arabic" w:cs="Traditional Arabic" w:hint="cs"/>
                <w:sz w:val="32"/>
                <w:szCs w:val="32"/>
                <w:rtl/>
              </w:rPr>
              <w:t>و</w:t>
            </w:r>
            <w:r w:rsidRPr="00F66BC2">
              <w:rPr>
                <w:rFonts w:ascii="Traditional Arabic" w:hAnsi="Traditional Arabic" w:cs="Traditional Arabic"/>
                <w:sz w:val="32"/>
                <w:szCs w:val="32"/>
                <w:rtl/>
              </w:rPr>
              <w:t>معجمية</w:t>
            </w:r>
            <w:r w:rsidR="00735048">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64</w:t>
            </w:r>
          </w:p>
        </w:tc>
        <w:tc>
          <w:tcPr>
            <w:tcW w:w="8962" w:type="dxa"/>
          </w:tcPr>
          <w:p w:rsidR="00D03015" w:rsidRPr="00F66BC2" w:rsidRDefault="00D03015" w:rsidP="00AB0449">
            <w:pPr>
              <w:bidi/>
              <w:spacing w:after="0"/>
              <w:rPr>
                <w:rFonts w:ascii="Traditional Arabic" w:hAnsi="Traditional Arabic" w:cs="Traditional Arabic"/>
                <w:sz w:val="32"/>
                <w:szCs w:val="32"/>
                <w:rtl/>
              </w:rPr>
            </w:pPr>
            <w:r w:rsidRPr="00F66BC2">
              <w:rPr>
                <w:rFonts w:ascii="Traditional Arabic" w:hAnsi="Traditional Arabic" w:cs="Traditional Arabic" w:hint="cs"/>
                <w:sz w:val="32"/>
                <w:szCs w:val="32"/>
                <w:rtl/>
              </w:rPr>
              <w:t>2-11-جدول رقم (11)</w:t>
            </w:r>
            <w:r w:rsidRPr="00F66BC2">
              <w:rPr>
                <w:rFonts w:ascii="Traditional Arabic" w:hAnsi="Traditional Arabic" w:cs="Traditional Arabic"/>
                <w:sz w:val="32"/>
                <w:szCs w:val="32"/>
                <w:rtl/>
              </w:rPr>
              <w:t xml:space="preserve"> يوضح سبب ضعف التلاميذ في ال</w:t>
            </w:r>
            <w:r w:rsidR="00AB0449">
              <w:rPr>
                <w:rFonts w:ascii="Traditional Arabic" w:hAnsi="Traditional Arabic" w:cs="Traditional Arabic" w:hint="cs"/>
                <w:sz w:val="32"/>
                <w:szCs w:val="32"/>
                <w:rtl/>
              </w:rPr>
              <w:t>إ</w:t>
            </w:r>
            <w:r w:rsidRPr="00F66BC2">
              <w:rPr>
                <w:rFonts w:ascii="Traditional Arabic" w:hAnsi="Traditional Arabic" w:cs="Traditional Arabic"/>
                <w:sz w:val="32"/>
                <w:szCs w:val="32"/>
                <w:rtl/>
              </w:rPr>
              <w:t>نتاج الكتابي</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65</w:t>
            </w:r>
          </w:p>
        </w:tc>
        <w:tc>
          <w:tcPr>
            <w:tcW w:w="8962" w:type="dxa"/>
          </w:tcPr>
          <w:p w:rsidR="00D03015" w:rsidRPr="00F66BC2" w:rsidRDefault="00D03015" w:rsidP="00AB0449">
            <w:pPr>
              <w:bidi/>
              <w:spacing w:after="0"/>
              <w:rPr>
                <w:rFonts w:ascii="Traditional Arabic" w:hAnsi="Traditional Arabic" w:cs="Traditional Arabic"/>
                <w:sz w:val="32"/>
                <w:szCs w:val="32"/>
                <w:rtl/>
              </w:rPr>
            </w:pPr>
            <w:r w:rsidRPr="00F66BC2">
              <w:rPr>
                <w:rFonts w:ascii="Traditional Arabic" w:hAnsi="Traditional Arabic" w:cs="Traditional Arabic" w:hint="cs"/>
                <w:sz w:val="32"/>
                <w:szCs w:val="32"/>
                <w:rtl/>
              </w:rPr>
              <w:t>2-12-جدول رقم(12)</w:t>
            </w:r>
            <w:r w:rsidRPr="00F66BC2">
              <w:rPr>
                <w:rFonts w:ascii="Traditional Arabic" w:hAnsi="Traditional Arabic" w:cs="Traditional Arabic"/>
                <w:sz w:val="32"/>
                <w:szCs w:val="32"/>
                <w:rtl/>
              </w:rPr>
              <w:t xml:space="preserve"> يوضح </w:t>
            </w:r>
            <w:r w:rsidRPr="00F66BC2">
              <w:rPr>
                <w:rFonts w:ascii="Traditional Arabic" w:hAnsi="Traditional Arabic" w:cs="Traditional Arabic" w:hint="cs"/>
                <w:sz w:val="32"/>
                <w:szCs w:val="32"/>
                <w:rtl/>
              </w:rPr>
              <w:t>طريقة</w:t>
            </w:r>
            <w:r w:rsidRPr="00F66BC2">
              <w:rPr>
                <w:rFonts w:ascii="Traditional Arabic" w:hAnsi="Traditional Arabic" w:cs="Traditional Arabic"/>
                <w:sz w:val="32"/>
                <w:szCs w:val="32"/>
                <w:rtl/>
              </w:rPr>
              <w:t xml:space="preserve"> تصحيح مواضيع ال</w:t>
            </w:r>
            <w:r w:rsidR="00AB0449">
              <w:rPr>
                <w:rFonts w:ascii="Traditional Arabic" w:hAnsi="Traditional Arabic" w:cs="Traditional Arabic" w:hint="cs"/>
                <w:sz w:val="32"/>
                <w:szCs w:val="32"/>
                <w:rtl/>
              </w:rPr>
              <w:t>إ</w:t>
            </w:r>
            <w:r w:rsidRPr="00F66BC2">
              <w:rPr>
                <w:rFonts w:ascii="Traditional Arabic" w:hAnsi="Traditional Arabic" w:cs="Traditional Arabic"/>
                <w:sz w:val="32"/>
                <w:szCs w:val="32"/>
                <w:rtl/>
              </w:rPr>
              <w:t xml:space="preserve">نتاج الكتابي </w:t>
            </w:r>
            <w:r w:rsidRPr="00F66BC2">
              <w:rPr>
                <w:rFonts w:ascii="Traditional Arabic" w:hAnsi="Traditional Arabic" w:cs="Traditional Arabic" w:hint="cs"/>
                <w:sz w:val="32"/>
                <w:szCs w:val="32"/>
                <w:rtl/>
              </w:rPr>
              <w:t>بين ال</w:t>
            </w:r>
            <w:r w:rsidRPr="00F66BC2">
              <w:rPr>
                <w:rFonts w:ascii="Traditional Arabic" w:hAnsi="Traditional Arabic" w:cs="Traditional Arabic"/>
                <w:sz w:val="32"/>
                <w:szCs w:val="32"/>
                <w:rtl/>
              </w:rPr>
              <w:t>عناية و</w:t>
            </w:r>
            <w:r w:rsidRPr="00F66BC2">
              <w:rPr>
                <w:rFonts w:ascii="Traditional Arabic" w:hAnsi="Traditional Arabic" w:cs="Traditional Arabic" w:hint="cs"/>
                <w:sz w:val="32"/>
                <w:szCs w:val="32"/>
                <w:rtl/>
              </w:rPr>
              <w:t>ال</w:t>
            </w:r>
            <w:r w:rsidRPr="00F66BC2">
              <w:rPr>
                <w:rFonts w:ascii="Traditional Arabic" w:hAnsi="Traditional Arabic" w:cs="Traditional Arabic"/>
                <w:sz w:val="32"/>
                <w:szCs w:val="32"/>
                <w:rtl/>
              </w:rPr>
              <w:t>دقة</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66</w:t>
            </w:r>
          </w:p>
        </w:tc>
        <w:tc>
          <w:tcPr>
            <w:tcW w:w="8962" w:type="dxa"/>
          </w:tcPr>
          <w:p w:rsidR="00D03015" w:rsidRPr="00F66BC2" w:rsidRDefault="00D03015" w:rsidP="00AB0449">
            <w:pPr>
              <w:bidi/>
              <w:spacing w:after="0"/>
              <w:rPr>
                <w:rFonts w:ascii="Traditional Arabic" w:hAnsi="Traditional Arabic" w:cs="Traditional Arabic"/>
                <w:sz w:val="32"/>
                <w:szCs w:val="32"/>
                <w:rtl/>
              </w:rPr>
            </w:pPr>
            <w:r w:rsidRPr="00F66BC2">
              <w:rPr>
                <w:rFonts w:ascii="Traditional Arabic" w:hAnsi="Traditional Arabic" w:cs="Traditional Arabic" w:hint="cs"/>
                <w:sz w:val="32"/>
                <w:szCs w:val="32"/>
                <w:rtl/>
              </w:rPr>
              <w:t>2-13-جدول رقم (13)</w:t>
            </w:r>
            <w:r w:rsidRPr="00F66BC2">
              <w:rPr>
                <w:rFonts w:ascii="Traditional Arabic" w:hAnsi="Traditional Arabic" w:cs="Traditional Arabic"/>
                <w:sz w:val="32"/>
                <w:szCs w:val="32"/>
                <w:rtl/>
              </w:rPr>
              <w:t xml:space="preserve"> يوضح مدى تحقق الكفاءة من درس ال</w:t>
            </w:r>
            <w:r w:rsidR="00AB0449">
              <w:rPr>
                <w:rFonts w:ascii="Traditional Arabic" w:hAnsi="Traditional Arabic" w:cs="Traditional Arabic" w:hint="cs"/>
                <w:sz w:val="32"/>
                <w:szCs w:val="32"/>
                <w:rtl/>
              </w:rPr>
              <w:t>إ</w:t>
            </w:r>
            <w:r w:rsidRPr="00F66BC2">
              <w:rPr>
                <w:rFonts w:ascii="Traditional Arabic" w:hAnsi="Traditional Arabic" w:cs="Traditional Arabic"/>
                <w:sz w:val="32"/>
                <w:szCs w:val="32"/>
                <w:rtl/>
              </w:rPr>
              <w:t>نتاج الكتابي في كتابات المتعلمين</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67</w:t>
            </w:r>
          </w:p>
        </w:tc>
        <w:tc>
          <w:tcPr>
            <w:tcW w:w="8962" w:type="dxa"/>
          </w:tcPr>
          <w:p w:rsidR="00D03015" w:rsidRPr="00F66BC2" w:rsidRDefault="00D03015" w:rsidP="00AB0449">
            <w:pPr>
              <w:bidi/>
              <w:spacing w:after="0"/>
              <w:rPr>
                <w:rFonts w:ascii="Traditional Arabic" w:hAnsi="Traditional Arabic" w:cs="Traditional Arabic"/>
                <w:sz w:val="32"/>
                <w:szCs w:val="32"/>
                <w:rtl/>
              </w:rPr>
            </w:pPr>
            <w:r w:rsidRPr="00F66BC2">
              <w:rPr>
                <w:rFonts w:ascii="Traditional Arabic" w:hAnsi="Traditional Arabic" w:cs="Traditional Arabic" w:hint="cs"/>
                <w:sz w:val="32"/>
                <w:szCs w:val="32"/>
                <w:rtl/>
              </w:rPr>
              <w:t>2-14-جدول</w:t>
            </w:r>
            <w:r w:rsidRPr="00F66BC2">
              <w:rPr>
                <w:rFonts w:ascii="Traditional Arabic" w:hAnsi="Traditional Arabic" w:cs="Traditional Arabic"/>
                <w:sz w:val="32"/>
                <w:szCs w:val="32"/>
                <w:rtl/>
              </w:rPr>
              <w:t xml:space="preserve"> رقم </w:t>
            </w:r>
            <w:r w:rsidRPr="00F66BC2">
              <w:rPr>
                <w:rFonts w:ascii="Traditional Arabic" w:hAnsi="Traditional Arabic" w:cs="Traditional Arabic" w:hint="cs"/>
                <w:sz w:val="32"/>
                <w:szCs w:val="32"/>
                <w:rtl/>
              </w:rPr>
              <w:t>(14)ي</w:t>
            </w:r>
            <w:r w:rsidRPr="00F66BC2">
              <w:rPr>
                <w:rFonts w:ascii="Traditional Arabic" w:hAnsi="Traditional Arabic" w:cs="Traditional Arabic"/>
                <w:sz w:val="32"/>
                <w:szCs w:val="32"/>
                <w:rtl/>
              </w:rPr>
              <w:t>وضح طريقة تصحيح ال</w:t>
            </w:r>
            <w:r w:rsidR="00AB0449">
              <w:rPr>
                <w:rFonts w:ascii="Traditional Arabic" w:hAnsi="Traditional Arabic" w:cs="Traditional Arabic" w:hint="cs"/>
                <w:sz w:val="32"/>
                <w:szCs w:val="32"/>
                <w:rtl/>
              </w:rPr>
              <w:t>إ</w:t>
            </w:r>
            <w:r w:rsidRPr="00F66BC2">
              <w:rPr>
                <w:rFonts w:ascii="Traditional Arabic" w:hAnsi="Traditional Arabic" w:cs="Traditional Arabic"/>
                <w:sz w:val="32"/>
                <w:szCs w:val="32"/>
                <w:rtl/>
              </w:rPr>
              <w:t>نتاج الكتابي وفق الطري</w:t>
            </w:r>
            <w:r w:rsidRPr="00F66BC2">
              <w:rPr>
                <w:rFonts w:ascii="Traditional Arabic" w:hAnsi="Traditional Arabic" w:cs="Traditional Arabic" w:hint="cs"/>
                <w:sz w:val="32"/>
                <w:szCs w:val="32"/>
                <w:rtl/>
              </w:rPr>
              <w:t>ق</w:t>
            </w:r>
            <w:r w:rsidRPr="00F66BC2">
              <w:rPr>
                <w:rFonts w:ascii="Traditional Arabic" w:hAnsi="Traditional Arabic" w:cs="Traditional Arabic"/>
                <w:sz w:val="32"/>
                <w:szCs w:val="32"/>
                <w:rtl/>
              </w:rPr>
              <w:t xml:space="preserve">ة الفردية </w:t>
            </w:r>
            <w:r w:rsidRPr="00F66BC2">
              <w:rPr>
                <w:rFonts w:ascii="Traditional Arabic" w:hAnsi="Traditional Arabic" w:cs="Traditional Arabic" w:hint="cs"/>
                <w:sz w:val="32"/>
                <w:szCs w:val="32"/>
                <w:rtl/>
              </w:rPr>
              <w:t>أ</w:t>
            </w:r>
            <w:r w:rsidRPr="00F66BC2">
              <w:rPr>
                <w:rFonts w:ascii="Traditional Arabic" w:hAnsi="Traditional Arabic" w:cs="Traditional Arabic"/>
                <w:sz w:val="32"/>
                <w:szCs w:val="32"/>
                <w:rtl/>
              </w:rPr>
              <w:t>و الجماعية</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68</w:t>
            </w:r>
          </w:p>
        </w:tc>
        <w:tc>
          <w:tcPr>
            <w:tcW w:w="8962" w:type="dxa"/>
          </w:tcPr>
          <w:p w:rsidR="00D03015" w:rsidRPr="00F66BC2" w:rsidRDefault="00D03015" w:rsidP="00AB0449">
            <w:pPr>
              <w:bidi/>
              <w:spacing w:after="0"/>
              <w:contextualSpacing/>
              <w:rPr>
                <w:rFonts w:ascii="Traditional Arabic" w:hAnsi="Traditional Arabic" w:cs="Traditional Arabic"/>
                <w:sz w:val="32"/>
                <w:szCs w:val="32"/>
                <w:rtl/>
                <w:lang w:bidi="ar-DZ"/>
              </w:rPr>
            </w:pPr>
            <w:r w:rsidRPr="00F66BC2">
              <w:rPr>
                <w:rFonts w:ascii="Traditional Arabic" w:hAnsi="Traditional Arabic" w:cs="Traditional Arabic" w:hint="cs"/>
                <w:sz w:val="32"/>
                <w:szCs w:val="32"/>
                <w:rtl/>
              </w:rPr>
              <w:t>2-15-جدول</w:t>
            </w:r>
            <w:r w:rsidRPr="00F66BC2">
              <w:rPr>
                <w:rFonts w:ascii="Traditional Arabic" w:hAnsi="Traditional Arabic" w:cs="Traditional Arabic"/>
                <w:sz w:val="32"/>
                <w:szCs w:val="32"/>
                <w:rtl/>
              </w:rPr>
              <w:t xml:space="preserve"> رقم </w:t>
            </w:r>
            <w:r w:rsidR="00AB0449">
              <w:rPr>
                <w:rFonts w:ascii="Traditional Arabic" w:hAnsi="Traditional Arabic" w:cs="Traditional Arabic" w:hint="cs"/>
                <w:sz w:val="32"/>
                <w:szCs w:val="32"/>
                <w:rtl/>
              </w:rPr>
              <w:t>(</w:t>
            </w:r>
            <w:r w:rsidRPr="00F66BC2">
              <w:rPr>
                <w:rFonts w:ascii="Traditional Arabic" w:hAnsi="Traditional Arabic" w:cs="Traditional Arabic"/>
                <w:sz w:val="32"/>
                <w:szCs w:val="32"/>
                <w:rtl/>
              </w:rPr>
              <w:t>15</w:t>
            </w:r>
            <w:r w:rsidR="00AB0449">
              <w:rPr>
                <w:rFonts w:ascii="Traditional Arabic" w:hAnsi="Traditional Arabic" w:cs="Traditional Arabic" w:hint="cs"/>
                <w:sz w:val="32"/>
                <w:szCs w:val="32"/>
                <w:rtl/>
              </w:rPr>
              <w:t>)</w:t>
            </w:r>
            <w:r w:rsidRPr="00F66BC2">
              <w:rPr>
                <w:rFonts w:ascii="Traditional Arabic" w:hAnsi="Traditional Arabic" w:cs="Traditional Arabic"/>
                <w:sz w:val="32"/>
                <w:szCs w:val="32"/>
                <w:rtl/>
              </w:rPr>
              <w:t xml:space="preserve"> يوضح الميدان ال</w:t>
            </w:r>
            <w:r w:rsidR="00AB0449">
              <w:rPr>
                <w:rFonts w:ascii="Traditional Arabic" w:hAnsi="Traditional Arabic" w:cs="Traditional Arabic" w:hint="cs"/>
                <w:sz w:val="32"/>
                <w:szCs w:val="32"/>
                <w:rtl/>
              </w:rPr>
              <w:t>أ</w:t>
            </w:r>
            <w:r w:rsidRPr="00F66BC2">
              <w:rPr>
                <w:rFonts w:ascii="Traditional Arabic" w:hAnsi="Traditional Arabic" w:cs="Traditional Arabic"/>
                <w:sz w:val="32"/>
                <w:szCs w:val="32"/>
                <w:rtl/>
              </w:rPr>
              <w:t xml:space="preserve">كثر خدمة </w:t>
            </w:r>
            <w:r w:rsidRPr="00F66BC2">
              <w:rPr>
                <w:rFonts w:ascii="Traditional Arabic" w:hAnsi="Traditional Arabic" w:cs="Traditional Arabic" w:hint="cs"/>
                <w:sz w:val="32"/>
                <w:szCs w:val="32"/>
                <w:rtl/>
              </w:rPr>
              <w:t>للإنتاج</w:t>
            </w:r>
            <w:r w:rsidRPr="00F66BC2">
              <w:rPr>
                <w:rFonts w:ascii="Traditional Arabic" w:hAnsi="Traditional Arabic" w:cs="Traditional Arabic"/>
                <w:sz w:val="32"/>
                <w:szCs w:val="32"/>
                <w:rtl/>
              </w:rPr>
              <w:t xml:space="preserve"> الكتابي</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69</w:t>
            </w:r>
          </w:p>
        </w:tc>
        <w:tc>
          <w:tcPr>
            <w:tcW w:w="8962" w:type="dxa"/>
          </w:tcPr>
          <w:p w:rsidR="00D03015" w:rsidRPr="00F66BC2" w:rsidRDefault="00D03015" w:rsidP="00AB0449">
            <w:pPr>
              <w:bidi/>
              <w:spacing w:after="0"/>
              <w:rPr>
                <w:rFonts w:ascii="Traditional Arabic" w:hAnsi="Traditional Arabic" w:cs="Traditional Arabic"/>
                <w:sz w:val="32"/>
                <w:szCs w:val="32"/>
                <w:rtl/>
              </w:rPr>
            </w:pPr>
            <w:r w:rsidRPr="00F66BC2">
              <w:rPr>
                <w:rFonts w:ascii="Traditional Arabic" w:hAnsi="Traditional Arabic" w:cs="Traditional Arabic" w:hint="cs"/>
                <w:sz w:val="32"/>
                <w:szCs w:val="32"/>
                <w:rtl/>
              </w:rPr>
              <w:t>2-16</w:t>
            </w:r>
            <w:r w:rsidR="00AB0449">
              <w:rPr>
                <w:rFonts w:ascii="Traditional Arabic" w:hAnsi="Traditional Arabic" w:cs="Traditional Arabic" w:hint="cs"/>
                <w:sz w:val="32"/>
                <w:szCs w:val="32"/>
                <w:rtl/>
              </w:rPr>
              <w:t>-</w:t>
            </w:r>
            <w:r w:rsidRPr="00F66BC2">
              <w:rPr>
                <w:rFonts w:ascii="Traditional Arabic" w:hAnsi="Traditional Arabic" w:cs="Traditional Arabic" w:hint="cs"/>
                <w:sz w:val="32"/>
                <w:szCs w:val="32"/>
                <w:rtl/>
              </w:rPr>
              <w:t xml:space="preserve"> نتائج وتحاليل متعلقة بالأسئلة المفتوحة</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73</w:t>
            </w:r>
          </w:p>
        </w:tc>
        <w:tc>
          <w:tcPr>
            <w:tcW w:w="8962" w:type="dxa"/>
          </w:tcPr>
          <w:p w:rsidR="00D03015" w:rsidRPr="00F66BC2" w:rsidRDefault="00D03015" w:rsidP="00D03015">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1. أسباب ضعف المتعلمين</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74</w:t>
            </w:r>
          </w:p>
        </w:tc>
        <w:tc>
          <w:tcPr>
            <w:tcW w:w="8962" w:type="dxa"/>
          </w:tcPr>
          <w:p w:rsidR="00D03015" w:rsidRPr="00F66BC2" w:rsidRDefault="00D03015" w:rsidP="00D03015">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2. أسباب ترجع إلى المتعلم</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74</w:t>
            </w:r>
          </w:p>
        </w:tc>
        <w:tc>
          <w:tcPr>
            <w:tcW w:w="8962" w:type="dxa"/>
          </w:tcPr>
          <w:p w:rsidR="00D03015" w:rsidRPr="00F66BC2" w:rsidRDefault="00D03015" w:rsidP="00D03015">
            <w:pPr>
              <w:bidi/>
              <w:spacing w:after="0"/>
              <w:rPr>
                <w:rFonts w:ascii="Traditional Arabic" w:hAnsi="Traditional Arabic" w:cs="Traditional Arabic"/>
                <w:sz w:val="32"/>
                <w:szCs w:val="32"/>
                <w:rtl/>
              </w:rPr>
            </w:pPr>
            <w:r>
              <w:rPr>
                <w:rFonts w:ascii="Traditional Arabic" w:hAnsi="Traditional Arabic" w:cs="Traditional Arabic" w:hint="cs"/>
                <w:sz w:val="32"/>
                <w:szCs w:val="32"/>
                <w:rtl/>
              </w:rPr>
              <w:t>3. أمثلة من الميدان كعيّنات</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76</w:t>
            </w:r>
          </w:p>
        </w:tc>
        <w:tc>
          <w:tcPr>
            <w:tcW w:w="8962" w:type="dxa"/>
          </w:tcPr>
          <w:p w:rsidR="00D03015" w:rsidRPr="00F66BC2" w:rsidRDefault="00D03015" w:rsidP="00D03015">
            <w:pPr>
              <w:bidi/>
              <w:spacing w:after="0"/>
              <w:rPr>
                <w:rFonts w:ascii="Traditional Arabic" w:hAnsi="Traditional Arabic" w:cs="Traditional Arabic"/>
                <w:sz w:val="28"/>
                <w:szCs w:val="28"/>
                <w:rtl/>
              </w:rPr>
            </w:pPr>
            <w:r>
              <w:rPr>
                <w:rFonts w:ascii="Traditional Arabic" w:hAnsi="Traditional Arabic" w:cs="Traditional Arabic" w:hint="cs"/>
                <w:sz w:val="28"/>
                <w:szCs w:val="28"/>
                <w:rtl/>
              </w:rPr>
              <w:t xml:space="preserve">4. </w:t>
            </w:r>
            <w:r w:rsidRPr="00F66BC2">
              <w:rPr>
                <w:rFonts w:ascii="Traditional Arabic" w:hAnsi="Traditional Arabic" w:cs="Traditional Arabic" w:hint="cs"/>
                <w:sz w:val="28"/>
                <w:szCs w:val="28"/>
                <w:rtl/>
              </w:rPr>
              <w:t>نتائج الدراسة الميدانية</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78</w:t>
            </w:r>
          </w:p>
        </w:tc>
        <w:tc>
          <w:tcPr>
            <w:tcW w:w="8962" w:type="dxa"/>
          </w:tcPr>
          <w:p w:rsidR="00D03015" w:rsidRPr="000E7A67" w:rsidRDefault="00D03015" w:rsidP="00D03015">
            <w:pPr>
              <w:bidi/>
              <w:spacing w:after="0"/>
              <w:rPr>
                <w:rFonts w:ascii="Traditional Arabic" w:hAnsi="Traditional Arabic" w:cs="Traditional Arabic"/>
                <w:b/>
                <w:bCs/>
                <w:sz w:val="28"/>
                <w:szCs w:val="28"/>
                <w:rtl/>
              </w:rPr>
            </w:pPr>
            <w:r w:rsidRPr="000E7A67">
              <w:rPr>
                <w:rFonts w:ascii="Traditional Arabic" w:hAnsi="Traditional Arabic" w:cs="Traditional Arabic" w:hint="cs"/>
                <w:b/>
                <w:bCs/>
                <w:sz w:val="28"/>
                <w:szCs w:val="28"/>
                <w:rtl/>
              </w:rPr>
              <w:t>الخاتمة</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81</w:t>
            </w:r>
          </w:p>
        </w:tc>
        <w:tc>
          <w:tcPr>
            <w:tcW w:w="8962" w:type="dxa"/>
          </w:tcPr>
          <w:p w:rsidR="00D03015" w:rsidRPr="000E7A67" w:rsidRDefault="00D03015" w:rsidP="00D03015">
            <w:pPr>
              <w:bidi/>
              <w:spacing w:after="0"/>
              <w:rPr>
                <w:rFonts w:ascii="Traditional Arabic" w:hAnsi="Traditional Arabic" w:cs="Traditional Arabic"/>
                <w:b/>
                <w:bCs/>
                <w:sz w:val="28"/>
                <w:szCs w:val="28"/>
                <w:rtl/>
              </w:rPr>
            </w:pPr>
            <w:r w:rsidRPr="000E7A67">
              <w:rPr>
                <w:rFonts w:ascii="Traditional Arabic" w:hAnsi="Traditional Arabic" w:cs="Traditional Arabic" w:hint="cs"/>
                <w:b/>
                <w:bCs/>
                <w:sz w:val="28"/>
                <w:szCs w:val="28"/>
                <w:rtl/>
              </w:rPr>
              <w:t>فهرس المصادر والمراجع</w:t>
            </w:r>
            <w:r w:rsidR="00714515">
              <w:rPr>
                <w:rFonts w:ascii="Traditional Arabic" w:hAnsi="Traditional Arabic" w:cs="Traditional Arabic" w:hint="cs"/>
                <w:sz w:val="20"/>
                <w:szCs w:val="20"/>
                <w:rtl/>
              </w:rPr>
              <w:t>..............................................................................................................................</w:t>
            </w:r>
          </w:p>
        </w:tc>
      </w:tr>
      <w:tr w:rsidR="00D03015" w:rsidTr="0019751D">
        <w:tc>
          <w:tcPr>
            <w:tcW w:w="817" w:type="dxa"/>
            <w:vAlign w:val="center"/>
          </w:tcPr>
          <w:p w:rsidR="00D03015" w:rsidRPr="00F66BC2" w:rsidRDefault="00D030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t>87</w:t>
            </w:r>
          </w:p>
        </w:tc>
        <w:tc>
          <w:tcPr>
            <w:tcW w:w="8962" w:type="dxa"/>
          </w:tcPr>
          <w:p w:rsidR="00D03015" w:rsidRPr="000E7A67" w:rsidRDefault="00D03015" w:rsidP="00D03015">
            <w:pPr>
              <w:bidi/>
              <w:spacing w:after="0"/>
              <w:rPr>
                <w:rFonts w:ascii="Traditional Arabic" w:hAnsi="Traditional Arabic" w:cs="Traditional Arabic"/>
                <w:b/>
                <w:bCs/>
                <w:sz w:val="28"/>
                <w:szCs w:val="28"/>
                <w:rtl/>
              </w:rPr>
            </w:pPr>
            <w:r w:rsidRPr="000E7A67">
              <w:rPr>
                <w:rFonts w:ascii="Traditional Arabic" w:hAnsi="Traditional Arabic" w:cs="Traditional Arabic" w:hint="cs"/>
                <w:b/>
                <w:bCs/>
                <w:sz w:val="28"/>
                <w:szCs w:val="28"/>
                <w:rtl/>
              </w:rPr>
              <w:t>فهرس الموضوعات</w:t>
            </w:r>
            <w:r w:rsidR="00714515">
              <w:rPr>
                <w:rFonts w:ascii="Traditional Arabic" w:hAnsi="Traditional Arabic" w:cs="Traditional Arabic" w:hint="cs"/>
                <w:sz w:val="20"/>
                <w:szCs w:val="20"/>
                <w:rtl/>
              </w:rPr>
              <w:t>....................................................................................................................................</w:t>
            </w:r>
          </w:p>
        </w:tc>
      </w:tr>
      <w:tr w:rsidR="00D03015" w:rsidTr="0019751D">
        <w:trPr>
          <w:trHeight w:val="541"/>
        </w:trPr>
        <w:tc>
          <w:tcPr>
            <w:tcW w:w="817" w:type="dxa"/>
            <w:vAlign w:val="center"/>
          </w:tcPr>
          <w:p w:rsidR="00D03015" w:rsidRPr="00F66BC2" w:rsidRDefault="00714515" w:rsidP="00D03015">
            <w:pPr>
              <w:bidi/>
              <w:spacing w:after="0"/>
              <w:jc w:val="center"/>
              <w:rPr>
                <w:rFonts w:asciiTheme="majorBidi" w:hAnsiTheme="majorBidi" w:cstheme="majorBidi"/>
                <w:b/>
                <w:bCs/>
                <w:sz w:val="28"/>
                <w:szCs w:val="28"/>
                <w:rtl/>
              </w:rPr>
            </w:pPr>
            <w:r>
              <w:rPr>
                <w:rFonts w:asciiTheme="majorBidi" w:hAnsiTheme="majorBidi" w:cstheme="majorBidi" w:hint="cs"/>
                <w:b/>
                <w:bCs/>
                <w:sz w:val="28"/>
                <w:szCs w:val="28"/>
                <w:rtl/>
              </w:rPr>
              <w:lastRenderedPageBreak/>
              <w:t>92</w:t>
            </w:r>
          </w:p>
        </w:tc>
        <w:tc>
          <w:tcPr>
            <w:tcW w:w="8962" w:type="dxa"/>
          </w:tcPr>
          <w:p w:rsidR="00D03015" w:rsidRPr="000E7A67" w:rsidRDefault="00D03015" w:rsidP="00D03015">
            <w:pPr>
              <w:bidi/>
              <w:spacing w:after="0"/>
              <w:rPr>
                <w:rFonts w:ascii="Traditional Arabic" w:hAnsi="Traditional Arabic" w:cs="Traditional Arabic"/>
                <w:b/>
                <w:bCs/>
                <w:sz w:val="28"/>
                <w:szCs w:val="28"/>
                <w:rtl/>
              </w:rPr>
            </w:pPr>
            <w:r w:rsidRPr="000E7A67">
              <w:rPr>
                <w:rFonts w:ascii="Traditional Arabic" w:hAnsi="Traditional Arabic" w:cs="Traditional Arabic" w:hint="cs"/>
                <w:b/>
                <w:bCs/>
                <w:sz w:val="28"/>
                <w:szCs w:val="28"/>
                <w:rtl/>
              </w:rPr>
              <w:t>الملاحق</w:t>
            </w:r>
            <w:r w:rsidR="00714515">
              <w:rPr>
                <w:rFonts w:ascii="Traditional Arabic" w:hAnsi="Traditional Arabic" w:cs="Traditional Arabic" w:hint="cs"/>
                <w:sz w:val="20"/>
                <w:szCs w:val="20"/>
                <w:rtl/>
              </w:rPr>
              <w:t>...................................................................................................................................................</w:t>
            </w:r>
          </w:p>
        </w:tc>
      </w:tr>
    </w:tbl>
    <w:p w:rsidR="00106E84" w:rsidRDefault="00106E84" w:rsidP="00D03015">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sectPr w:rsidR="0019751D" w:rsidSect="00714515">
          <w:headerReference w:type="default" r:id="rId65"/>
          <w:footerReference w:type="default" r:id="rId66"/>
          <w:type w:val="continuous"/>
          <w:pgSz w:w="11906" w:h="16838" w:code="9"/>
          <w:pgMar w:top="1418" w:right="1985" w:bottom="1418" w:left="851" w:header="709" w:footer="709" w:gutter="0"/>
          <w:pgNumType w:fmt="numberInDash" w:start="88"/>
          <w:cols w:space="708"/>
          <w:bidi/>
          <w:rtlGutter/>
          <w:docGrid w:linePitch="360"/>
        </w:sect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center"/>
        <w:rPr>
          <w:rFonts w:ascii="Traditional Arabic" w:hAnsi="Traditional Arabic" w:cs="Traditional Arabic"/>
          <w:sz w:val="32"/>
          <w:szCs w:val="32"/>
          <w:rtl/>
        </w:rPr>
      </w:pPr>
      <w:r>
        <w:rPr>
          <w:rFonts w:ascii="Sakkal Majalla" w:hAnsi="Sakkal Majalla" w:cs="Sakkal Majalla" w:hint="cs"/>
          <w:b/>
          <w:bCs/>
          <w:spacing w:val="10"/>
          <w:sz w:val="96"/>
          <w:szCs w:val="96"/>
          <w:rtl/>
          <w:lang w:bidi="ar-DZ"/>
        </w:rPr>
        <w:t>الـملاحق</w:t>
      </w: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sectPr w:rsidR="0019751D" w:rsidSect="0019751D">
          <w:headerReference w:type="default" r:id="rId67"/>
          <w:footerReference w:type="default" r:id="rId68"/>
          <w:type w:val="continuous"/>
          <w:pgSz w:w="11906" w:h="16838" w:code="9"/>
          <w:pgMar w:top="1418" w:right="1985" w:bottom="1418" w:left="851" w:header="709" w:footer="709" w:gutter="0"/>
          <w:pgNumType w:fmt="numberInDash" w:start="88"/>
          <w:cols w:space="708"/>
          <w:bidi/>
          <w:rtlGutter/>
          <w:docGrid w:linePitch="360"/>
        </w:sectPr>
      </w:pPr>
    </w:p>
    <w:p w:rsidR="0019751D" w:rsidRPr="00736B75" w:rsidRDefault="0019751D" w:rsidP="0019751D">
      <w:pPr>
        <w:bidi/>
        <w:spacing w:after="0"/>
        <w:jc w:val="center"/>
        <w:rPr>
          <w:rFonts w:ascii="Traditional Arabic" w:hAnsi="Traditional Arabic" w:cs="Traditional Arabic"/>
          <w:b/>
          <w:bCs/>
          <w:sz w:val="40"/>
          <w:szCs w:val="40"/>
          <w:rtl/>
          <w:lang w:bidi="ar-DZ"/>
        </w:rPr>
      </w:pPr>
      <w:r w:rsidRPr="00736B75">
        <w:rPr>
          <w:rFonts w:ascii="Traditional Arabic" w:hAnsi="Traditional Arabic" w:cs="Traditional Arabic" w:hint="cs"/>
          <w:b/>
          <w:bCs/>
          <w:sz w:val="40"/>
          <w:szCs w:val="40"/>
          <w:rtl/>
          <w:lang w:bidi="ar-DZ"/>
        </w:rPr>
        <w:lastRenderedPageBreak/>
        <w:t>وزارة التعليم العالي والبحث العلمي</w:t>
      </w:r>
    </w:p>
    <w:p w:rsidR="0019751D" w:rsidRPr="00736B75" w:rsidRDefault="0019751D" w:rsidP="0019751D">
      <w:pPr>
        <w:bidi/>
        <w:spacing w:after="0"/>
        <w:jc w:val="center"/>
        <w:rPr>
          <w:rFonts w:ascii="Traditional Arabic" w:hAnsi="Traditional Arabic" w:cs="Traditional Arabic"/>
          <w:b/>
          <w:bCs/>
          <w:sz w:val="40"/>
          <w:szCs w:val="40"/>
          <w:rtl/>
          <w:lang w:bidi="ar-DZ"/>
        </w:rPr>
      </w:pPr>
      <w:r w:rsidRPr="00736B75">
        <w:rPr>
          <w:rFonts w:ascii="Traditional Arabic" w:hAnsi="Traditional Arabic" w:cs="Traditional Arabic" w:hint="cs"/>
          <w:b/>
          <w:bCs/>
          <w:sz w:val="40"/>
          <w:szCs w:val="40"/>
          <w:rtl/>
          <w:lang w:bidi="ar-DZ"/>
        </w:rPr>
        <w:lastRenderedPageBreak/>
        <w:t>جامعة محمّد البشير الإبراهيمي -برج بوعريريج-</w:t>
      </w:r>
    </w:p>
    <w:p w:rsidR="0019751D" w:rsidRPr="00736B75" w:rsidRDefault="0019751D" w:rsidP="0019751D">
      <w:pPr>
        <w:bidi/>
        <w:jc w:val="center"/>
        <w:rPr>
          <w:rFonts w:ascii="Traditional Arabic" w:hAnsi="Traditional Arabic" w:cs="Traditional Arabic"/>
          <w:b/>
          <w:bCs/>
          <w:sz w:val="32"/>
          <w:szCs w:val="32"/>
          <w:rtl/>
          <w:lang w:bidi="ar-DZ"/>
        </w:rPr>
      </w:pPr>
      <w:r w:rsidRPr="00736B75">
        <w:rPr>
          <w:rFonts w:ascii="Traditional Arabic" w:hAnsi="Traditional Arabic" w:cs="Traditional Arabic" w:hint="cs"/>
          <w:b/>
          <w:bCs/>
          <w:sz w:val="40"/>
          <w:szCs w:val="40"/>
          <w:rtl/>
          <w:lang w:bidi="ar-DZ"/>
        </w:rPr>
        <w:t>كليّة اللّغة والأدب العربي</w:t>
      </w:r>
    </w:p>
    <w:p w:rsidR="0019751D" w:rsidRDefault="0019751D" w:rsidP="0019751D">
      <w:pPr>
        <w:bidi/>
        <w:jc w:val="center"/>
        <w:rPr>
          <w:rFonts w:ascii="Traditional Arabic" w:hAnsi="Traditional Arabic" w:cs="Traditional Arabic"/>
          <w:sz w:val="32"/>
          <w:szCs w:val="32"/>
          <w:rtl/>
          <w:lang w:bidi="ar-DZ"/>
        </w:rPr>
      </w:pPr>
    </w:p>
    <w:p w:rsidR="0019751D" w:rsidRDefault="0019751D" w:rsidP="0019751D">
      <w:pPr>
        <w:bidi/>
        <w:jc w:val="center"/>
        <w:rPr>
          <w:rFonts w:ascii="Traditional Arabic" w:hAnsi="Traditional Arabic" w:cs="Traditional Arabic"/>
          <w:sz w:val="32"/>
          <w:szCs w:val="32"/>
          <w:rtl/>
          <w:lang w:bidi="ar-DZ"/>
        </w:rPr>
      </w:pPr>
    </w:p>
    <w:p w:rsidR="0019751D" w:rsidRPr="00736B75" w:rsidRDefault="0019751D" w:rsidP="0019751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44"/>
          <w:szCs w:val="44"/>
          <w:rtl/>
          <w:lang w:bidi="ar-DZ"/>
        </w:rPr>
        <w:t>اِ</w:t>
      </w:r>
      <w:r w:rsidRPr="00736B75">
        <w:rPr>
          <w:rFonts w:ascii="Traditional Arabic" w:hAnsi="Traditional Arabic" w:cs="Traditional Arabic" w:hint="cs"/>
          <w:b/>
          <w:bCs/>
          <w:sz w:val="44"/>
          <w:szCs w:val="44"/>
          <w:rtl/>
          <w:lang w:bidi="ar-DZ"/>
        </w:rPr>
        <w:t>ستبانة</w:t>
      </w:r>
    </w:p>
    <w:p w:rsidR="0019751D" w:rsidRDefault="00F21B97" w:rsidP="0019751D">
      <w:pPr>
        <w:bidi/>
        <w:jc w:val="center"/>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33" o:spid="_x0000_s1066" style="position:absolute;left:0;text-align:left;margin-left:29.45pt;margin-top:33.05pt;width:402pt;height:118.5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" filled="f" strokecolor="black [3213]" strokeweight="1.5pt"/>
        </w:pict>
      </w:r>
      <w:r w:rsidR="0019751D">
        <w:rPr>
          <w:rFonts w:ascii="Traditional Arabic" w:hAnsi="Traditional Arabic" w:cs="Traditional Arabic" w:hint="cs"/>
          <w:sz w:val="32"/>
          <w:szCs w:val="32"/>
          <w:rtl/>
          <w:lang w:bidi="ar-DZ"/>
        </w:rPr>
        <w:t>في إطار إعداد مذكرة مقدمة لنيل شهادة الماستر تخصص لسانيات عامة والموسومة بـ:</w:t>
      </w:r>
    </w:p>
    <w:p w:rsidR="0019751D" w:rsidRDefault="0019751D" w:rsidP="0019751D">
      <w:pPr>
        <w:bidi/>
        <w:spacing w:after="0"/>
        <w:jc w:val="center"/>
        <w:rPr>
          <w:rFonts w:ascii="Traditional Arabic" w:hAnsi="Traditional Arabic" w:cs="Traditional Arabic"/>
          <w:b/>
          <w:bCs/>
          <w:sz w:val="72"/>
          <w:szCs w:val="72"/>
          <w:rtl/>
          <w:lang w:bidi="ar-DZ"/>
        </w:rPr>
      </w:pPr>
      <w:r w:rsidRPr="00736B75">
        <w:rPr>
          <w:rFonts w:ascii="Traditional Arabic" w:hAnsi="Traditional Arabic" w:cs="Traditional Arabic" w:hint="cs"/>
          <w:b/>
          <w:bCs/>
          <w:sz w:val="72"/>
          <w:szCs w:val="72"/>
          <w:rtl/>
          <w:lang w:bidi="ar-DZ"/>
        </w:rPr>
        <w:t xml:space="preserve">واقع الإنتاج الكتّابي في التّعليم المتوسط </w:t>
      </w:r>
    </w:p>
    <w:p w:rsidR="0019751D" w:rsidRPr="00736B75" w:rsidRDefault="0019751D" w:rsidP="0019751D">
      <w:pPr>
        <w:bidi/>
        <w:jc w:val="center"/>
        <w:rPr>
          <w:rFonts w:ascii="Traditional Arabic" w:hAnsi="Traditional Arabic" w:cs="Traditional Arabic"/>
          <w:b/>
          <w:bCs/>
          <w:sz w:val="72"/>
          <w:szCs w:val="72"/>
          <w:rtl/>
          <w:lang w:bidi="ar-DZ"/>
        </w:rPr>
      </w:pPr>
      <w:r w:rsidRPr="00736B75">
        <w:rPr>
          <w:rFonts w:ascii="Traditional Arabic" w:hAnsi="Traditional Arabic" w:cs="Traditional Arabic" w:hint="cs"/>
          <w:b/>
          <w:bCs/>
          <w:sz w:val="72"/>
          <w:szCs w:val="72"/>
          <w:rtl/>
          <w:lang w:bidi="ar-DZ"/>
        </w:rPr>
        <w:t>السنة الثانيّة أنموذجا</w:t>
      </w:r>
    </w:p>
    <w:p w:rsidR="0019751D" w:rsidRDefault="0019751D" w:rsidP="0019751D">
      <w:pPr>
        <w:bidi/>
        <w:jc w:val="both"/>
        <w:rPr>
          <w:rFonts w:ascii="Traditional Arabic" w:hAnsi="Traditional Arabic" w:cs="Traditional Arabic"/>
          <w:sz w:val="32"/>
          <w:szCs w:val="32"/>
          <w:rtl/>
          <w:lang w:bidi="ar-DZ"/>
        </w:rPr>
      </w:pP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نرجو من الأسَاتذة الكِرام الإجابة بكلّ دِقَّة وَمَوْضوعِية وَوضع علامة (</w:t>
      </w:r>
      <w:r>
        <w:rPr>
          <w:rFonts w:ascii="Traditional Arabic" w:hAnsi="Traditional Arabic" w:cs="Traditional Arabic"/>
          <w:sz w:val="32"/>
          <w:szCs w:val="32"/>
          <w:lang w:bidi="ar-DZ"/>
        </w:rPr>
        <w:t>x</w:t>
      </w:r>
      <w:r>
        <w:rPr>
          <w:rFonts w:ascii="Traditional Arabic" w:hAnsi="Traditional Arabic" w:cs="Traditional Arabic" w:hint="cs"/>
          <w:sz w:val="32"/>
          <w:szCs w:val="32"/>
          <w:rtl/>
          <w:lang w:bidi="ar-DZ"/>
        </w:rPr>
        <w:t>) في الخانة الـمُناسبة مَعَ العلم أنَّ هذه الاسْتبانة لا تستخدم إِلاّ لأغراض اَلْبحث العلمي.</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تقبلوا منّي أسمى عبارات الاحترام والتّقدير.</w:t>
      </w:r>
    </w:p>
    <w:p w:rsidR="0019751D" w:rsidRPr="00220FF4" w:rsidRDefault="0019751D" w:rsidP="0019751D">
      <w:pPr>
        <w:bidi/>
        <w:jc w:val="both"/>
        <w:rPr>
          <w:rFonts w:ascii="Traditional Arabic" w:hAnsi="Traditional Arabic" w:cs="Traditional Arabic"/>
          <w:b/>
          <w:bCs/>
          <w:sz w:val="32"/>
          <w:szCs w:val="32"/>
          <w:rtl/>
          <w:lang w:bidi="ar-DZ"/>
        </w:rPr>
      </w:pPr>
      <w:r w:rsidRPr="00220FF4">
        <w:rPr>
          <w:rFonts w:ascii="Traditional Arabic" w:hAnsi="Traditional Arabic" w:cs="Traditional Arabic" w:hint="cs"/>
          <w:b/>
          <w:bCs/>
          <w:sz w:val="40"/>
          <w:szCs w:val="40"/>
          <w:rtl/>
          <w:lang w:bidi="ar-DZ"/>
        </w:rPr>
        <w:t>إعداد الطالبة:</w:t>
      </w:r>
    </w:p>
    <w:p w:rsidR="0019751D" w:rsidRPr="00220FF4" w:rsidRDefault="0019751D" w:rsidP="0019751D">
      <w:pPr>
        <w:bidi/>
        <w:jc w:val="both"/>
        <w:rPr>
          <w:rFonts w:ascii="Traditional Arabic" w:hAnsi="Traditional Arabic" w:cs="Traditional Arabic"/>
          <w:sz w:val="32"/>
          <w:szCs w:val="32"/>
          <w:rtl/>
          <w:lang w:bidi="ar-DZ"/>
        </w:rPr>
      </w:pPr>
      <w:r w:rsidRPr="00220FF4">
        <w:rPr>
          <w:rFonts w:ascii="Traditional Arabic" w:hAnsi="Traditional Arabic" w:cs="Traditional Arabic" w:hint="cs"/>
          <w:sz w:val="40"/>
          <w:szCs w:val="40"/>
          <w:rtl/>
          <w:lang w:bidi="ar-DZ"/>
        </w:rPr>
        <w:t>بُثّينة قيدوم</w:t>
      </w:r>
    </w:p>
    <w:p w:rsidR="0019751D" w:rsidRPr="00220FF4" w:rsidRDefault="0019751D" w:rsidP="0019751D">
      <w:pPr>
        <w:bidi/>
        <w:jc w:val="center"/>
        <w:rPr>
          <w:rFonts w:ascii="Traditional Arabic" w:hAnsi="Traditional Arabic" w:cs="Traditional Arabic"/>
          <w:b/>
          <w:bCs/>
          <w:sz w:val="32"/>
          <w:szCs w:val="32"/>
          <w:rtl/>
          <w:lang w:bidi="ar-DZ"/>
        </w:rPr>
      </w:pPr>
      <w:r w:rsidRPr="00220FF4">
        <w:rPr>
          <w:rFonts w:ascii="Traditional Arabic" w:hAnsi="Traditional Arabic" w:cs="Traditional Arabic" w:hint="cs"/>
          <w:b/>
          <w:bCs/>
          <w:sz w:val="32"/>
          <w:szCs w:val="32"/>
          <w:rtl/>
          <w:lang w:bidi="ar-DZ"/>
        </w:rPr>
        <w:t>السنة الجامعية 2021/2022م</w:t>
      </w:r>
    </w:p>
    <w:p w:rsidR="0019751D" w:rsidRPr="003F55AE" w:rsidRDefault="0019751D" w:rsidP="0019751D">
      <w:pPr>
        <w:bidi/>
        <w:jc w:val="both"/>
        <w:rPr>
          <w:rFonts w:ascii="Traditional Arabic" w:hAnsi="Traditional Arabic" w:cs="Traditional Arabic"/>
          <w:b/>
          <w:bCs/>
          <w:sz w:val="32"/>
          <w:szCs w:val="32"/>
          <w:rtl/>
          <w:lang w:bidi="ar-DZ"/>
        </w:rPr>
      </w:pPr>
      <w:r w:rsidRPr="003F55AE">
        <w:rPr>
          <w:rFonts w:ascii="Traditional Arabic" w:hAnsi="Traditional Arabic" w:cs="Traditional Arabic" w:hint="cs"/>
          <w:b/>
          <w:bCs/>
          <w:sz w:val="32"/>
          <w:szCs w:val="32"/>
          <w:rtl/>
          <w:lang w:bidi="ar-DZ"/>
        </w:rPr>
        <w:t>بيانات عامة:</w:t>
      </w:r>
    </w:p>
    <w:p w:rsidR="0019751D" w:rsidRDefault="00F21B97" w:rsidP="0019751D">
      <w:pPr>
        <w:bidi/>
        <w:jc w:val="both"/>
        <w:rPr>
          <w:rFonts w:ascii="Traditional Arabic" w:hAnsi="Traditional Arabic" w:cs="Traditional Arabic"/>
          <w:sz w:val="32"/>
          <w:szCs w:val="32"/>
          <w:rtl/>
          <w:lang w:bidi="ar-DZ"/>
        </w:rPr>
      </w:pPr>
      <w:r w:rsidRPr="00F21B97">
        <w:rPr>
          <w:rFonts w:ascii="Traditional Arabic" w:hAnsi="Traditional Arabic" w:cs="Traditional Arabic"/>
          <w:b/>
          <w:bCs/>
          <w:noProof/>
          <w:sz w:val="32"/>
          <w:szCs w:val="32"/>
          <w:rtl/>
        </w:rPr>
        <w:lastRenderedPageBreak/>
        <w:pict>
          <v:roundrect id="Rectangle à coins arrondis 34" o:spid="_x0000_s1065" style="position:absolute;left:0;text-align:left;margin-left:269.75pt;margin-top:2.25pt;width:23.25pt;height:20.25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" filled="f" strokecolor="black [3213]" strokeweight="1pt"/>
        </w:pict>
      </w:r>
      <w:r w:rsidRPr="00F21B97">
        <w:rPr>
          <w:rFonts w:ascii="Traditional Arabic" w:hAnsi="Traditional Arabic" w:cs="Traditional Arabic"/>
          <w:b/>
          <w:bCs/>
          <w:noProof/>
          <w:sz w:val="32"/>
          <w:szCs w:val="32"/>
          <w:rtl/>
        </w:rPr>
        <w:pict>
          <v:roundrect id="Rectangle à coins arrondis 35" o:spid="_x0000_s1064" style="position:absolute;left:0;text-align:left;margin-left:344.45pt;margin-top:1.9pt;width:23.25pt;height:20.2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" filled="f" strokecolor="black [3213]" strokeweight="1pt"/>
        </w:pict>
      </w:r>
      <w:r w:rsidR="0019751D">
        <w:rPr>
          <w:rFonts w:ascii="Traditional Arabic" w:hAnsi="Traditional Arabic" w:cs="Traditional Arabic" w:hint="cs"/>
          <w:sz w:val="32"/>
          <w:szCs w:val="32"/>
          <w:rtl/>
          <w:lang w:bidi="ar-DZ"/>
        </w:rPr>
        <w:t>1. الجنس:     ذكر</w:t>
      </w:r>
      <w:r w:rsidR="0019751D">
        <w:rPr>
          <w:rFonts w:ascii="Traditional Arabic" w:hAnsi="Traditional Arabic" w:cs="Traditional Arabic" w:hint="cs"/>
          <w:sz w:val="32"/>
          <w:szCs w:val="32"/>
          <w:rtl/>
          <w:lang w:bidi="ar-DZ"/>
        </w:rPr>
        <w:tab/>
      </w:r>
      <w:r w:rsidR="0019751D">
        <w:rPr>
          <w:rFonts w:ascii="Traditional Arabic" w:hAnsi="Traditional Arabic" w:cs="Traditional Arabic" w:hint="cs"/>
          <w:sz w:val="32"/>
          <w:szCs w:val="32"/>
          <w:rtl/>
          <w:lang w:bidi="ar-DZ"/>
        </w:rPr>
        <w:tab/>
        <w:t>أنثى</w:t>
      </w:r>
    </w:p>
    <w:p w:rsidR="0019751D" w:rsidRDefault="00F21B97" w:rsidP="0019751D">
      <w:pPr>
        <w:bidi/>
        <w:jc w:val="both"/>
        <w:rPr>
          <w:rFonts w:ascii="Traditional Arabic" w:hAnsi="Traditional Arabic" w:cs="Traditional Arabic"/>
          <w:sz w:val="32"/>
          <w:szCs w:val="32"/>
          <w:rtl/>
          <w:lang w:bidi="ar-DZ"/>
        </w:rPr>
      </w:pPr>
      <w:r w:rsidRPr="00F21B97">
        <w:rPr>
          <w:rFonts w:ascii="Traditional Arabic" w:hAnsi="Traditional Arabic" w:cs="Traditional Arabic"/>
          <w:b/>
          <w:bCs/>
          <w:noProof/>
          <w:sz w:val="32"/>
          <w:szCs w:val="32"/>
          <w:rtl/>
        </w:rPr>
        <w:pict>
          <v:roundrect id="Rectangle à coins arrondis 36" o:spid="_x0000_s1063" style="position:absolute;left:0;text-align:left;margin-left:312.95pt;margin-top:1.9pt;width:93pt;height:20.25pt;z-index:251679232;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" filled="f" strokecolor="black [3213]" strokeweight="1pt"/>
        </w:pict>
      </w:r>
      <w:r w:rsidR="0019751D">
        <w:rPr>
          <w:rFonts w:ascii="Traditional Arabic" w:hAnsi="Traditional Arabic" w:cs="Traditional Arabic" w:hint="cs"/>
          <w:sz w:val="32"/>
          <w:szCs w:val="32"/>
          <w:rtl/>
          <w:lang w:bidi="ar-DZ"/>
        </w:rPr>
        <w:t>2. الخبرة:</w:t>
      </w:r>
    </w:p>
    <w:p w:rsidR="0019751D" w:rsidRDefault="00F21B97" w:rsidP="0019751D">
      <w:pPr>
        <w:bidi/>
        <w:jc w:val="both"/>
        <w:rPr>
          <w:rFonts w:ascii="Traditional Arabic" w:hAnsi="Traditional Arabic" w:cs="Traditional Arabic"/>
          <w:sz w:val="32"/>
          <w:szCs w:val="32"/>
          <w:rtl/>
          <w:lang w:bidi="ar-DZ"/>
        </w:rPr>
      </w:pPr>
      <w:r w:rsidRPr="00F21B97">
        <w:rPr>
          <w:rFonts w:ascii="Traditional Arabic" w:hAnsi="Traditional Arabic" w:cs="Traditional Arabic"/>
          <w:b/>
          <w:bCs/>
          <w:noProof/>
          <w:sz w:val="32"/>
          <w:szCs w:val="32"/>
          <w:rtl/>
        </w:rPr>
        <w:pict>
          <v:roundrect id="Rectangle à coins arrondis 37" o:spid="_x0000_s1062" style="position:absolute;left:0;text-align:left;margin-left:181.25pt;margin-top:3pt;width:23.25pt;height:20.25pt;z-index:2516823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" filled="f" strokecolor="black [3213]" strokeweight="1pt"/>
        </w:pict>
      </w:r>
      <w:r w:rsidRPr="00F21B97">
        <w:rPr>
          <w:rFonts w:ascii="Traditional Arabic" w:hAnsi="Traditional Arabic" w:cs="Traditional Arabic"/>
          <w:b/>
          <w:bCs/>
          <w:noProof/>
          <w:sz w:val="32"/>
          <w:szCs w:val="32"/>
          <w:rtl/>
        </w:rPr>
        <w:pict>
          <v:roundrect id="Rectangle à coins arrondis 38" o:spid="_x0000_s1061" style="position:absolute;left:0;text-align:left;margin-left:257pt;margin-top:3pt;width:23.25pt;height:20.25pt;z-index:2516812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" filled="f" strokecolor="black [3213]" strokeweight="1pt"/>
        </w:pict>
      </w:r>
      <w:r w:rsidRPr="00F21B97">
        <w:rPr>
          <w:rFonts w:ascii="Traditional Arabic" w:hAnsi="Traditional Arabic" w:cs="Traditional Arabic"/>
          <w:b/>
          <w:bCs/>
          <w:noProof/>
          <w:sz w:val="32"/>
          <w:szCs w:val="32"/>
          <w:rtl/>
        </w:rPr>
        <w:pict>
          <v:roundrect id="Rectangle à coins arrondis 39" o:spid="_x0000_s1060" style="position:absolute;left:0;text-align:left;margin-left:335.75pt;margin-top:3pt;width:23.25pt;height:20.25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" filled="f" strokecolor="black [3213]" strokeweight="1pt"/>
        </w:pict>
      </w:r>
      <w:r w:rsidR="0019751D">
        <w:rPr>
          <w:rFonts w:ascii="Traditional Arabic" w:hAnsi="Traditional Arabic" w:cs="Traditional Arabic" w:hint="cs"/>
          <w:sz w:val="32"/>
          <w:szCs w:val="32"/>
          <w:rtl/>
          <w:lang w:bidi="ar-DZ"/>
        </w:rPr>
        <w:t>3. الصِّفة:  مُستخلف</w:t>
      </w:r>
      <w:r w:rsidR="0019751D">
        <w:rPr>
          <w:rFonts w:ascii="Traditional Arabic" w:hAnsi="Traditional Arabic" w:cs="Traditional Arabic" w:hint="cs"/>
          <w:sz w:val="32"/>
          <w:szCs w:val="32"/>
          <w:rtl/>
          <w:lang w:bidi="ar-DZ"/>
        </w:rPr>
        <w:tab/>
      </w:r>
      <w:r w:rsidR="0019751D">
        <w:rPr>
          <w:rFonts w:ascii="Traditional Arabic" w:hAnsi="Traditional Arabic" w:cs="Traditional Arabic" w:hint="cs"/>
          <w:sz w:val="32"/>
          <w:szCs w:val="32"/>
          <w:rtl/>
          <w:lang w:bidi="ar-DZ"/>
        </w:rPr>
        <w:tab/>
        <w:t>مُتربص</w:t>
      </w:r>
      <w:r w:rsidR="0019751D">
        <w:rPr>
          <w:rFonts w:ascii="Traditional Arabic" w:hAnsi="Traditional Arabic" w:cs="Traditional Arabic" w:hint="cs"/>
          <w:sz w:val="32"/>
          <w:szCs w:val="32"/>
          <w:rtl/>
          <w:lang w:bidi="ar-DZ"/>
        </w:rPr>
        <w:tab/>
      </w:r>
      <w:r w:rsidR="0019751D">
        <w:rPr>
          <w:rFonts w:ascii="Traditional Arabic" w:hAnsi="Traditional Arabic" w:cs="Traditional Arabic" w:hint="cs"/>
          <w:sz w:val="32"/>
          <w:szCs w:val="32"/>
          <w:rtl/>
          <w:lang w:bidi="ar-DZ"/>
        </w:rPr>
        <w:tab/>
        <w:t xml:space="preserve">   مُثبت</w:t>
      </w:r>
    </w:p>
    <w:p w:rsidR="0019751D" w:rsidRDefault="00F21B97" w:rsidP="0019751D">
      <w:pPr>
        <w:bidi/>
        <w:jc w:val="both"/>
        <w:rPr>
          <w:rFonts w:ascii="Traditional Arabic" w:hAnsi="Traditional Arabic" w:cs="Traditional Arabic"/>
          <w:sz w:val="32"/>
          <w:szCs w:val="32"/>
          <w:rtl/>
          <w:lang w:bidi="ar-DZ"/>
        </w:rPr>
      </w:pPr>
      <w:r w:rsidRPr="00F21B97">
        <w:rPr>
          <w:rFonts w:ascii="Traditional Arabic" w:hAnsi="Traditional Arabic" w:cs="Traditional Arabic"/>
          <w:b/>
          <w:bCs/>
          <w:noProof/>
          <w:sz w:val="32"/>
          <w:szCs w:val="32"/>
          <w:rtl/>
        </w:rPr>
        <w:pict>
          <v:roundrect id="Rectangle à coins arrondis 40" o:spid="_x0000_s1059" style="position:absolute;left:0;text-align:left;margin-left:99.2pt;margin-top:3.4pt;width:23.25pt;height:20.25pt;z-index:2516843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" filled="f" strokecolor="black [3213]" strokeweight="1pt"/>
        </w:pict>
      </w:r>
      <w:r w:rsidRPr="00F21B97">
        <w:rPr>
          <w:rFonts w:ascii="Traditional Arabic" w:hAnsi="Traditional Arabic" w:cs="Traditional Arabic"/>
          <w:b/>
          <w:bCs/>
          <w:noProof/>
          <w:sz w:val="32"/>
          <w:szCs w:val="32"/>
          <w:rtl/>
        </w:rPr>
        <w:pict>
          <v:roundrect id="Rectangle à coins arrondis 41" o:spid="_x0000_s1058" style="position:absolute;left:0;text-align:left;margin-left:155pt;margin-top:3.75pt;width:23.25pt;height:20.25pt;z-index:2516833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" filled="f" strokecolor="black [3213]" strokeweight="1pt"/>
        </w:pict>
      </w:r>
      <w:r w:rsidR="0019751D">
        <w:rPr>
          <w:rFonts w:ascii="Traditional Arabic" w:hAnsi="Traditional Arabic" w:cs="Traditional Arabic" w:hint="cs"/>
          <w:sz w:val="32"/>
          <w:szCs w:val="32"/>
          <w:rtl/>
          <w:lang w:bidi="ar-DZ"/>
        </w:rPr>
        <w:t>4. هَلْ جَاءَت الـمُقارَبة بِالكَفَاءات بالجديد للإنتاج الكتابي:    نعم</w:t>
      </w:r>
      <w:r w:rsidR="0019751D">
        <w:rPr>
          <w:rFonts w:ascii="Traditional Arabic" w:hAnsi="Traditional Arabic" w:cs="Traditional Arabic" w:hint="cs"/>
          <w:sz w:val="32"/>
          <w:szCs w:val="32"/>
          <w:rtl/>
          <w:lang w:bidi="ar-DZ"/>
        </w:rPr>
        <w:tab/>
      </w:r>
      <w:r w:rsidR="0019751D">
        <w:rPr>
          <w:rFonts w:ascii="Traditional Arabic" w:hAnsi="Traditional Arabic" w:cs="Traditional Arabic"/>
          <w:sz w:val="32"/>
          <w:szCs w:val="32"/>
          <w:rtl/>
          <w:lang w:bidi="ar-DZ"/>
        </w:rPr>
        <w:tab/>
      </w:r>
      <w:r w:rsidR="0019751D">
        <w:rPr>
          <w:rFonts w:ascii="Traditional Arabic" w:hAnsi="Traditional Arabic" w:cs="Traditional Arabic" w:hint="cs"/>
          <w:sz w:val="32"/>
          <w:szCs w:val="32"/>
          <w:rtl/>
          <w:lang w:bidi="ar-DZ"/>
        </w:rPr>
        <w:t>لا</w:t>
      </w:r>
    </w:p>
    <w:p w:rsidR="0019751D" w:rsidRDefault="00F21B97" w:rsidP="0019751D">
      <w:pPr>
        <w:bidi/>
        <w:jc w:val="both"/>
        <w:rPr>
          <w:rFonts w:ascii="Traditional Arabic" w:hAnsi="Traditional Arabic" w:cs="Traditional Arabic"/>
          <w:sz w:val="32"/>
          <w:szCs w:val="32"/>
          <w:rtl/>
          <w:lang w:bidi="ar-DZ"/>
        </w:rPr>
      </w:pPr>
      <w:r w:rsidRPr="00F21B97">
        <w:rPr>
          <w:rFonts w:ascii="Traditional Arabic" w:hAnsi="Traditional Arabic" w:cs="Traditional Arabic"/>
          <w:b/>
          <w:bCs/>
          <w:noProof/>
          <w:sz w:val="32"/>
          <w:szCs w:val="32"/>
          <w:rtl/>
        </w:rPr>
        <w:pict>
          <v:roundrect id="Rectangle à coins arrondis 42" o:spid="_x0000_s1057" style="position:absolute;left:0;text-align:left;margin-left:22.7pt;margin-top:3.4pt;width:23.25pt;height:20.25pt;z-index:2516864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" filled="f" strokecolor="black [3213]" strokeweight="1pt"/>
        </w:pict>
      </w:r>
      <w:r w:rsidRPr="00F21B97">
        <w:rPr>
          <w:rFonts w:ascii="Traditional Arabic" w:hAnsi="Traditional Arabic" w:cs="Traditional Arabic"/>
          <w:b/>
          <w:bCs/>
          <w:noProof/>
          <w:sz w:val="32"/>
          <w:szCs w:val="32"/>
          <w:rtl/>
        </w:rPr>
        <w:pict>
          <v:roundrect id="Rectangle à coins arrondis 43" o:spid="_x0000_s1056" style="position:absolute;left:0;text-align:left;margin-left:72.5pt;margin-top:3.75pt;width:23.25pt;height:20.25pt;z-index:2516853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" filled="f" strokecolor="black [3213]" strokeweight="1pt"/>
        </w:pict>
      </w:r>
      <w:r w:rsidR="0019751D">
        <w:rPr>
          <w:rFonts w:ascii="Traditional Arabic" w:hAnsi="Traditional Arabic" w:cs="Traditional Arabic" w:hint="cs"/>
          <w:sz w:val="32"/>
          <w:szCs w:val="32"/>
          <w:rtl/>
          <w:lang w:bidi="ar-DZ"/>
        </w:rPr>
        <w:t>5. هَل كانت الـمُقاربة النصّية حَلًّا للقضاء على العجز والضُّعف في الإنتاج الكتابي: نعم</w:t>
      </w:r>
      <w:r w:rsidR="0019751D">
        <w:rPr>
          <w:rFonts w:ascii="Traditional Arabic" w:hAnsi="Traditional Arabic" w:cs="Traditional Arabic" w:hint="cs"/>
          <w:sz w:val="32"/>
          <w:szCs w:val="32"/>
          <w:rtl/>
          <w:lang w:bidi="ar-DZ"/>
        </w:rPr>
        <w:tab/>
      </w:r>
      <w:r w:rsidR="0019751D">
        <w:rPr>
          <w:rFonts w:ascii="Traditional Arabic" w:hAnsi="Traditional Arabic" w:cs="Traditional Arabic"/>
          <w:sz w:val="32"/>
          <w:szCs w:val="32"/>
          <w:rtl/>
          <w:lang w:bidi="ar-DZ"/>
        </w:rPr>
        <w:tab/>
      </w:r>
      <w:r w:rsidR="0019751D">
        <w:rPr>
          <w:rFonts w:ascii="Traditional Arabic" w:hAnsi="Traditional Arabic" w:cs="Traditional Arabic" w:hint="cs"/>
          <w:sz w:val="32"/>
          <w:szCs w:val="32"/>
          <w:rtl/>
          <w:lang w:bidi="ar-DZ"/>
        </w:rPr>
        <w:t xml:space="preserve">  لا</w:t>
      </w:r>
    </w:p>
    <w:p w:rsidR="0019751D" w:rsidRDefault="00F21B97" w:rsidP="0019751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44" o:spid="_x0000_s1055" style="position:absolute;left:0;text-align:left;margin-left:171.5pt;margin-top:3pt;width:23.25pt;height:20.25pt;z-index:2516884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" filled="f" strokecolor="black [3213]" strokeweight="1pt"/>
        </w:pict>
      </w:r>
      <w:r>
        <w:rPr>
          <w:rFonts w:ascii="Traditional Arabic" w:hAnsi="Traditional Arabic" w:cs="Traditional Arabic"/>
          <w:noProof/>
          <w:sz w:val="32"/>
          <w:szCs w:val="32"/>
          <w:rtl/>
        </w:rPr>
        <w:pict>
          <v:roundrect id="Rectangle à coins arrondis 45" o:spid="_x0000_s1054" style="position:absolute;left:0;text-align:left;margin-left:218.3pt;margin-top:3.35pt;width:23.25pt;height:20.25pt;z-index:2516874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" filled="f" strokecolor="black [3213]" strokeweight="1pt"/>
        </w:pict>
      </w:r>
      <w:r w:rsidR="0019751D">
        <w:rPr>
          <w:rFonts w:ascii="Traditional Arabic" w:hAnsi="Traditional Arabic" w:cs="Traditional Arabic" w:hint="cs"/>
          <w:sz w:val="32"/>
          <w:szCs w:val="32"/>
          <w:rtl/>
          <w:lang w:bidi="ar-DZ"/>
        </w:rPr>
        <w:t>6.هَلْ يُسهم التّلاميذ في تَفْعِيل الإنتاج الكتابي: نعم</w:t>
      </w:r>
      <w:r w:rsidR="0019751D">
        <w:rPr>
          <w:rFonts w:ascii="Traditional Arabic" w:hAnsi="Traditional Arabic" w:cs="Traditional Arabic" w:hint="cs"/>
          <w:sz w:val="32"/>
          <w:szCs w:val="32"/>
          <w:rtl/>
          <w:lang w:bidi="ar-DZ"/>
        </w:rPr>
        <w:tab/>
      </w:r>
      <w:r w:rsidR="0019751D">
        <w:rPr>
          <w:rFonts w:ascii="Traditional Arabic" w:hAnsi="Traditional Arabic" w:cs="Traditional Arabic"/>
          <w:sz w:val="32"/>
          <w:szCs w:val="32"/>
          <w:rtl/>
          <w:lang w:bidi="ar-DZ"/>
        </w:rPr>
        <w:tab/>
      </w:r>
      <w:r w:rsidR="0019751D">
        <w:rPr>
          <w:rFonts w:ascii="Traditional Arabic" w:hAnsi="Traditional Arabic" w:cs="Traditional Arabic" w:hint="cs"/>
          <w:sz w:val="32"/>
          <w:szCs w:val="32"/>
          <w:rtl/>
          <w:lang w:bidi="ar-DZ"/>
        </w:rPr>
        <w:t>لا</w:t>
      </w:r>
    </w:p>
    <w:p w:rsidR="0019751D" w:rsidRDefault="00F21B97" w:rsidP="0019751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46" o:spid="_x0000_s1053" style="position:absolute;left:0;text-align:left;margin-left:45.5pt;margin-top:3pt;width:23.25pt;height:20.25pt;z-index:2516904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" filled="f" strokecolor="black [3213]" strokeweight="1pt"/>
        </w:pict>
      </w:r>
      <w:r>
        <w:rPr>
          <w:rFonts w:ascii="Traditional Arabic" w:hAnsi="Traditional Arabic" w:cs="Traditional Arabic"/>
          <w:noProof/>
          <w:sz w:val="32"/>
          <w:szCs w:val="32"/>
          <w:rtl/>
        </w:rPr>
        <w:pict>
          <v:roundrect id="Rectangle à coins arrondis 47" o:spid="_x0000_s1052" style="position:absolute;left:0;text-align:left;margin-left:95.3pt;margin-top:3.35pt;width:23.25pt;height:20.25pt;z-index:2516894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" filled="f" strokecolor="black [3213]" strokeweight="1pt"/>
        </w:pict>
      </w:r>
      <w:r w:rsidR="0019751D">
        <w:rPr>
          <w:rFonts w:ascii="Traditional Arabic" w:hAnsi="Traditional Arabic" w:cs="Traditional Arabic" w:hint="cs"/>
          <w:sz w:val="32"/>
          <w:szCs w:val="32"/>
          <w:rtl/>
          <w:lang w:bidi="ar-DZ"/>
        </w:rPr>
        <w:t>7. هَلْ ترى أن نشّاط الإنتاج الكتابي يُسهم في تكوين اَلْملكة اللّغوية للمتعّلم: نعم</w:t>
      </w:r>
      <w:r w:rsidR="0019751D">
        <w:rPr>
          <w:rFonts w:ascii="Traditional Arabic" w:hAnsi="Traditional Arabic" w:cs="Traditional Arabic" w:hint="cs"/>
          <w:sz w:val="32"/>
          <w:szCs w:val="32"/>
          <w:rtl/>
          <w:lang w:bidi="ar-DZ"/>
        </w:rPr>
        <w:tab/>
        <w:t xml:space="preserve">     لا</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 كانت الإجابة بنعم، كيف؟ ..........................................................................</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 كيف يُؤثر عَدم اِسْتِعْمال الأستاذ الفصحى وتعويضها بالبدائل الأخرى داخل الأَقْسَام في تحصّيل الإنتاج الكتابي؟</w:t>
      </w:r>
    </w:p>
    <w:p w:rsidR="0019751D" w:rsidRDefault="00F21B97" w:rsidP="0019751D">
      <w:pPr>
        <w:bidi/>
        <w:jc w:val="center"/>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48" o:spid="_x0000_s1051" style="position:absolute;left:0;text-align:left;margin-left:161.75pt;margin-top:3pt;width:23.25pt;height:20.25pt;z-index:2516925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" filled="f" strokecolor="black [3213]" strokeweight="1pt"/>
        </w:pict>
      </w:r>
      <w:r>
        <w:rPr>
          <w:rFonts w:ascii="Traditional Arabic" w:hAnsi="Traditional Arabic" w:cs="Traditional Arabic"/>
          <w:noProof/>
          <w:sz w:val="32"/>
          <w:szCs w:val="32"/>
          <w:rtl/>
        </w:rPr>
        <w:pict>
          <v:roundrect id="Rectangle à coins arrondis 49" o:spid="_x0000_s1050" style="position:absolute;left:0;text-align:left;margin-left:225.05pt;margin-top:3.35pt;width:23.25pt;height:20.25pt;z-index:2516915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" filled="f" strokecolor="black [3213]" strokeweight="1pt"/>
        </w:pict>
      </w:r>
      <w:r w:rsidR="0019751D">
        <w:rPr>
          <w:rFonts w:ascii="Traditional Arabic" w:hAnsi="Traditional Arabic" w:cs="Traditional Arabic" w:hint="cs"/>
          <w:sz w:val="32"/>
          <w:szCs w:val="32"/>
          <w:rtl/>
          <w:lang w:bidi="ar-DZ"/>
        </w:rPr>
        <w:t>نعم</w:t>
      </w:r>
      <w:r w:rsidR="0019751D">
        <w:rPr>
          <w:rFonts w:ascii="Traditional Arabic" w:hAnsi="Traditional Arabic" w:cs="Traditional Arabic" w:hint="cs"/>
          <w:sz w:val="32"/>
          <w:szCs w:val="32"/>
          <w:rtl/>
          <w:lang w:bidi="ar-DZ"/>
        </w:rPr>
        <w:tab/>
      </w:r>
      <w:r w:rsidR="0019751D">
        <w:rPr>
          <w:rFonts w:ascii="Traditional Arabic" w:hAnsi="Traditional Arabic" w:cs="Traditional Arabic"/>
          <w:sz w:val="32"/>
          <w:szCs w:val="32"/>
          <w:rtl/>
          <w:lang w:bidi="ar-DZ"/>
        </w:rPr>
        <w:tab/>
      </w:r>
      <w:r w:rsidR="0019751D">
        <w:rPr>
          <w:rFonts w:ascii="Traditional Arabic" w:hAnsi="Traditional Arabic" w:cs="Traditional Arabic" w:hint="cs"/>
          <w:sz w:val="32"/>
          <w:szCs w:val="32"/>
          <w:rtl/>
          <w:lang w:bidi="ar-DZ"/>
        </w:rPr>
        <w:t>لا</w:t>
      </w:r>
    </w:p>
    <w:p w:rsidR="0019751D" w:rsidRDefault="00F21B97" w:rsidP="0019751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50" o:spid="_x0000_s1049" style="position:absolute;left:0;text-align:left;margin-left:48.8pt;margin-top:2.6pt;width:23.25pt;height:20.25pt;z-index:25169561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" filled="f" strokecolor="black [3213]" strokeweight="1pt"/>
        </w:pict>
      </w:r>
      <w:r>
        <w:rPr>
          <w:rFonts w:ascii="Traditional Arabic" w:hAnsi="Traditional Arabic" w:cs="Traditional Arabic"/>
          <w:noProof/>
          <w:sz w:val="32"/>
          <w:szCs w:val="32"/>
          <w:rtl/>
        </w:rPr>
        <w:pict>
          <v:roundrect id="Rectangle à coins arrondis 51" o:spid="_x0000_s1048" style="position:absolute;left:0;text-align:left;margin-left:165.05pt;margin-top:2.6pt;width:23.25pt;height:20.25pt;z-index:2516935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" filled="f" strokecolor="black [3213]" strokeweight="1pt"/>
        </w:pict>
      </w:r>
      <w:r>
        <w:rPr>
          <w:rFonts w:ascii="Traditional Arabic" w:hAnsi="Traditional Arabic" w:cs="Traditional Arabic"/>
          <w:noProof/>
          <w:sz w:val="32"/>
          <w:szCs w:val="32"/>
          <w:rtl/>
        </w:rPr>
        <w:pict>
          <v:roundrect id="Rectangle à coins arrondis 52" o:spid="_x0000_s1047" style="position:absolute;left:0;text-align:left;margin-left:115.25pt;margin-top:2.25pt;width:23.25pt;height:20.25pt;z-index:2516945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" filled="f" strokecolor="black [3213]" strokeweight="1pt"/>
        </w:pict>
      </w:r>
      <w:r w:rsidR="0019751D">
        <w:rPr>
          <w:rFonts w:ascii="Traditional Arabic" w:hAnsi="Traditional Arabic" w:cs="Traditional Arabic" w:hint="cs"/>
          <w:sz w:val="32"/>
          <w:szCs w:val="32"/>
          <w:rtl/>
          <w:lang w:bidi="ar-DZ"/>
        </w:rPr>
        <w:t>9. هَل يَلتزم المتعّلم باللّغة العربية الفُصحى في إنتاجه الكتابي: نعم           لا           أحيانا</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 الأخطاء التّي يرتكبها التّلاميذ في الكِتابة بالشّكل الكبير، هَلْ هي:</w:t>
      </w:r>
    </w:p>
    <w:p w:rsidR="0019751D" w:rsidRDefault="00F21B97" w:rsidP="0019751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53" o:spid="_x0000_s1046" style="position:absolute;left:0;text-align:left;margin-left:147.5pt;margin-top:3pt;width:23.25pt;height:20.25pt;z-index:2516997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" filled="f" strokecolor="black [3213]" strokeweight="1pt"/>
        </w:pict>
      </w:r>
      <w:r>
        <w:rPr>
          <w:rFonts w:ascii="Traditional Arabic" w:hAnsi="Traditional Arabic" w:cs="Traditional Arabic"/>
          <w:noProof/>
          <w:sz w:val="32"/>
          <w:szCs w:val="32"/>
          <w:rtl/>
        </w:rPr>
        <w:pict>
          <v:roundrect id="Rectangle à coins arrondis 54" o:spid="_x0000_s1045" style="position:absolute;left:0;text-align:left;margin-left:229.55pt;margin-top:3.35pt;width:23.25pt;height:20.25pt;z-index:2516986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" filled="f" strokecolor="black [3213]" strokeweight="1pt"/>
        </w:pict>
      </w:r>
      <w:r>
        <w:rPr>
          <w:rFonts w:ascii="Traditional Arabic" w:hAnsi="Traditional Arabic" w:cs="Traditional Arabic"/>
          <w:noProof/>
          <w:sz w:val="32"/>
          <w:szCs w:val="32"/>
          <w:rtl/>
        </w:rPr>
        <w:pict>
          <v:roundrect id="Rectangle à coins arrondis 55" o:spid="_x0000_s1044" style="position:absolute;left:0;text-align:left;margin-left:296.75pt;margin-top:2.25pt;width:23.25pt;height:20.25pt;z-index:2516976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" filled="f" strokecolor="black [3213]" strokeweight="1pt"/>
        </w:pict>
      </w:r>
      <w:r>
        <w:rPr>
          <w:rFonts w:ascii="Traditional Arabic" w:hAnsi="Traditional Arabic" w:cs="Traditional Arabic"/>
          <w:noProof/>
          <w:sz w:val="32"/>
          <w:szCs w:val="32"/>
          <w:rtl/>
        </w:rPr>
        <w:pict>
          <v:roundrect id="Rectangle à coins arrondis 56" o:spid="_x0000_s1043" style="position:absolute;left:0;text-align:left;margin-left:359.3pt;margin-top:2.6pt;width:23.25pt;height:20.25pt;z-index:2516966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" filled="f" strokecolor="black [3213]" strokeweight="1pt"/>
        </w:pict>
      </w:r>
      <w:r w:rsidR="0019751D">
        <w:rPr>
          <w:rFonts w:ascii="Traditional Arabic" w:hAnsi="Traditional Arabic" w:cs="Traditional Arabic" w:hint="cs"/>
          <w:sz w:val="32"/>
          <w:szCs w:val="32"/>
          <w:rtl/>
          <w:lang w:bidi="ar-DZ"/>
        </w:rPr>
        <w:t>الأخطاء: إملائية</w:t>
      </w:r>
      <w:r w:rsidR="0019751D">
        <w:rPr>
          <w:rFonts w:ascii="Traditional Arabic" w:hAnsi="Traditional Arabic" w:cs="Traditional Arabic" w:hint="cs"/>
          <w:sz w:val="32"/>
          <w:szCs w:val="32"/>
          <w:rtl/>
          <w:lang w:bidi="ar-DZ"/>
        </w:rPr>
        <w:tab/>
      </w:r>
      <w:r w:rsidR="0019751D">
        <w:rPr>
          <w:rFonts w:ascii="Traditional Arabic" w:hAnsi="Traditional Arabic" w:cs="Traditional Arabic" w:hint="cs"/>
          <w:sz w:val="32"/>
          <w:szCs w:val="32"/>
          <w:rtl/>
          <w:lang w:bidi="ar-DZ"/>
        </w:rPr>
        <w:tab/>
        <w:t>صَرْفية</w:t>
      </w:r>
      <w:r w:rsidR="0019751D">
        <w:rPr>
          <w:rFonts w:ascii="Traditional Arabic" w:hAnsi="Traditional Arabic" w:cs="Traditional Arabic" w:hint="cs"/>
          <w:sz w:val="32"/>
          <w:szCs w:val="32"/>
          <w:rtl/>
          <w:lang w:bidi="ar-DZ"/>
        </w:rPr>
        <w:tab/>
      </w:r>
      <w:r w:rsidR="0019751D">
        <w:rPr>
          <w:rFonts w:ascii="Traditional Arabic" w:hAnsi="Traditional Arabic" w:cs="Traditional Arabic" w:hint="cs"/>
          <w:sz w:val="32"/>
          <w:szCs w:val="32"/>
          <w:rtl/>
          <w:lang w:bidi="ar-DZ"/>
        </w:rPr>
        <w:tab/>
        <w:t>نحوية</w:t>
      </w:r>
      <w:r w:rsidR="0019751D">
        <w:rPr>
          <w:rFonts w:ascii="Traditional Arabic" w:hAnsi="Traditional Arabic" w:cs="Traditional Arabic" w:hint="cs"/>
          <w:sz w:val="32"/>
          <w:szCs w:val="32"/>
          <w:rtl/>
          <w:lang w:bidi="ar-DZ"/>
        </w:rPr>
        <w:tab/>
      </w:r>
      <w:r w:rsidR="0019751D">
        <w:rPr>
          <w:rFonts w:ascii="Traditional Arabic" w:hAnsi="Traditional Arabic" w:cs="Traditional Arabic" w:hint="cs"/>
          <w:sz w:val="32"/>
          <w:szCs w:val="32"/>
          <w:rtl/>
          <w:lang w:bidi="ar-DZ"/>
        </w:rPr>
        <w:tab/>
        <w:t>معجمية</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 يعود ضعف بعض التلاميذ في الإنتاج الكتابي لأسباب:</w:t>
      </w:r>
    </w:p>
    <w:p w:rsidR="0019751D" w:rsidRDefault="00F21B97" w:rsidP="0019751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57" o:spid="_x0000_s1042" style="position:absolute;left:0;text-align:left;margin-left:138.5pt;margin-top:1.5pt;width:23.25pt;height:20.25pt;z-index:2517038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" filled="f" strokecolor="black [3213]" strokeweight="1pt"/>
        </w:pict>
      </w:r>
      <w:r>
        <w:rPr>
          <w:rFonts w:ascii="Traditional Arabic" w:hAnsi="Traditional Arabic" w:cs="Traditional Arabic"/>
          <w:noProof/>
          <w:sz w:val="32"/>
          <w:szCs w:val="32"/>
          <w:rtl/>
        </w:rPr>
        <w:pict>
          <v:roundrect id="Rectangle à coins arrondis 58" o:spid="_x0000_s1041" style="position:absolute;left:0;text-align:left;margin-left:259.55pt;margin-top:2.6pt;width:23.25pt;height:20.25pt;z-index:2517007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" filled="f" strokecolor="black [3213]" strokeweight="1pt"/>
        </w:pict>
      </w:r>
      <w:r>
        <w:rPr>
          <w:rFonts w:ascii="Traditional Arabic" w:hAnsi="Traditional Arabic" w:cs="Traditional Arabic"/>
          <w:noProof/>
          <w:sz w:val="32"/>
          <w:szCs w:val="32"/>
          <w:rtl/>
        </w:rPr>
        <w:pict>
          <v:roundrect id="Rectangle à coins arrondis 59" o:spid="_x0000_s1040" style="position:absolute;left:0;text-align:left;margin-left:338pt;margin-top:1.5pt;width:23.25pt;height:20.25pt;z-index:2517058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" filled="f" strokecolor="black [3213]" strokeweight="1pt"/>
        </w:pict>
      </w:r>
      <w:r>
        <w:rPr>
          <w:rFonts w:ascii="Traditional Arabic" w:hAnsi="Traditional Arabic" w:cs="Traditional Arabic"/>
          <w:noProof/>
          <w:sz w:val="32"/>
          <w:szCs w:val="32"/>
          <w:rtl/>
        </w:rPr>
        <w:pict>
          <v:roundrect id="Rectangle à coins arrondis 60" o:spid="_x0000_s1039" style="position:absolute;left:0;text-align:left;margin-left:399.05pt;margin-top:1.85pt;width:23.25pt;height:20.25pt;z-index:2517048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" filled="f" strokecolor="black [3213]" strokeweight="1pt"/>
        </w:pict>
      </w:r>
      <w:r>
        <w:rPr>
          <w:rFonts w:ascii="Traditional Arabic" w:hAnsi="Traditional Arabic" w:cs="Traditional Arabic"/>
          <w:noProof/>
          <w:sz w:val="32"/>
          <w:szCs w:val="32"/>
          <w:rtl/>
        </w:rPr>
        <w:pict>
          <v:roundrect id="Rectangle à coins arrondis 61" o:spid="_x0000_s1038" style="position:absolute;left:0;text-align:left;margin-left:199.25pt;margin-top:2.25pt;width:23.25pt;height:20.25pt;z-index:2517017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" filled="f" strokecolor="black [3213]" strokeweight="1pt"/>
        </w:pict>
      </w:r>
      <w:r w:rsidR="0019751D">
        <w:rPr>
          <w:rFonts w:ascii="Traditional Arabic" w:hAnsi="Traditional Arabic" w:cs="Traditional Arabic" w:hint="cs"/>
          <w:sz w:val="32"/>
          <w:szCs w:val="32"/>
          <w:rtl/>
          <w:lang w:bidi="ar-DZ"/>
        </w:rPr>
        <w:t>عَضّوية          عَقْلية           اجتماعية          نفسيّة           بيئيّة</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 هل تصحيح مواضيع الإنتاج الكتابي يكون بعناية وبدّقة مِنْ قبل الأستاذ؟</w:t>
      </w:r>
    </w:p>
    <w:p w:rsidR="0019751D" w:rsidRDefault="00F21B97" w:rsidP="0019751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lastRenderedPageBreak/>
        <w:pict>
          <v:roundrect id="Rectangle à coins arrondis 62" o:spid="_x0000_s1037" style="position:absolute;left:0;text-align:left;margin-left:289.25pt;margin-top:2.25pt;width:23.25pt;height:20.25pt;z-index:2517079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" filled="f" strokecolor="black [3213]" strokeweight="1pt"/>
        </w:pict>
      </w:r>
      <w:r>
        <w:rPr>
          <w:rFonts w:ascii="Traditional Arabic" w:hAnsi="Traditional Arabic" w:cs="Traditional Arabic"/>
          <w:noProof/>
          <w:sz w:val="32"/>
          <w:szCs w:val="32"/>
          <w:rtl/>
        </w:rPr>
        <w:pict>
          <v:roundrect id="Rectangle à coins arrondis 63" o:spid="_x0000_s1036" style="position:absolute;left:0;text-align:left;margin-left:359.3pt;margin-top:2.6pt;width:23.25pt;height:20.25pt;z-index:2517068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" filled="f" strokecolor="black [3213]" strokeweight="1pt"/>
        </w:pict>
      </w:r>
      <w:r>
        <w:rPr>
          <w:rFonts w:ascii="Traditional Arabic" w:hAnsi="Traditional Arabic" w:cs="Traditional Arabic"/>
          <w:noProof/>
          <w:sz w:val="32"/>
          <w:szCs w:val="32"/>
          <w:rtl/>
        </w:rPr>
        <w:pict>
          <v:roundrect id="Rectangle à coins arrondis 64" o:spid="_x0000_s1035" style="position:absolute;left:0;text-align:left;margin-left:412.55pt;margin-top:1.85pt;width:23.25pt;height:20.25pt;z-index:2517027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" filled="f" strokecolor="black [3213]" strokeweight="1pt"/>
        </w:pict>
      </w:r>
      <w:r w:rsidR="0019751D">
        <w:rPr>
          <w:rFonts w:ascii="Traditional Arabic" w:hAnsi="Traditional Arabic" w:cs="Traditional Arabic" w:hint="cs"/>
          <w:sz w:val="32"/>
          <w:szCs w:val="32"/>
          <w:rtl/>
          <w:lang w:bidi="ar-DZ"/>
        </w:rPr>
        <w:t>نعم            لا            أحيانا</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 هَل تَتحققُ اَلْكَفاءة مِنْ دَرْس الإنتاج الكتابي في كِتابات الـمُتعلِمين؟</w:t>
      </w:r>
    </w:p>
    <w:p w:rsidR="0019751D" w:rsidRDefault="00F21B97" w:rsidP="0019751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65" o:spid="_x0000_s1034" style="position:absolute;left:0;text-align:left;margin-left:278.75pt;margin-top:4.45pt;width:23.25pt;height:20.25pt;z-index:2517109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" filled="f" strokecolor="black [3213]" strokeweight="1pt"/>
        </w:pict>
      </w:r>
      <w:r>
        <w:rPr>
          <w:rFonts w:ascii="Traditional Arabic" w:hAnsi="Traditional Arabic" w:cs="Traditional Arabic"/>
          <w:noProof/>
          <w:sz w:val="32"/>
          <w:szCs w:val="32"/>
          <w:rtl/>
        </w:rPr>
        <w:pict>
          <v:roundrect id="Rectangle à coins arrondis 66" o:spid="_x0000_s1033" style="position:absolute;left:0;text-align:left;margin-left:351.5pt;margin-top:3.75pt;width:23.25pt;height:20.25pt;z-index:2517099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" filled="f" strokecolor="black [3213]" strokeweight="1pt"/>
        </w:pict>
      </w:r>
      <w:r>
        <w:rPr>
          <w:rFonts w:ascii="Traditional Arabic" w:hAnsi="Traditional Arabic" w:cs="Traditional Arabic"/>
          <w:noProof/>
          <w:sz w:val="32"/>
          <w:szCs w:val="32"/>
          <w:rtl/>
        </w:rPr>
        <w:pict>
          <v:roundrect id="Rectangle à coins arrondis 67" o:spid="_x0000_s1032" style="position:absolute;left:0;text-align:left;margin-left:409.55pt;margin-top:4.1pt;width:23.25pt;height:20.25pt;z-index:2517089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" filled="f" strokecolor="black [3213]" strokeweight="1pt"/>
        </w:pict>
      </w:r>
      <w:r w:rsidR="0019751D">
        <w:rPr>
          <w:rFonts w:ascii="Traditional Arabic" w:hAnsi="Traditional Arabic" w:cs="Traditional Arabic" w:hint="cs"/>
          <w:sz w:val="32"/>
          <w:szCs w:val="32"/>
          <w:rtl/>
          <w:lang w:bidi="ar-DZ"/>
        </w:rPr>
        <w:t>نعم              لا             أحْيَانا</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 هَل يُصحّح الإنتاج الكتابي وفق الطريقة الفردية أو الجماعية؟ أي الطّريقة أنجح في رأيكم؟</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 مَا هُو الـمَيدان اللّغوي اَلذّي تَرَاه أكثر خدمة للإنتاج اَلْكِتَابي أَوْ أَكْثَر إثراء للإنتاج الكتابي؟</w:t>
      </w:r>
    </w:p>
    <w:p w:rsidR="0019751D" w:rsidRDefault="00F21B97" w:rsidP="0019751D">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roundrect id="Rectangle à coins arrondis 68" o:spid="_x0000_s1031" style="position:absolute;left:0;text-align:left;margin-left:317.75pt;margin-top:2.25pt;width:23.25pt;height:20.25pt;z-index:2517130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" filled="f" strokecolor="black [3213]" strokeweight="1pt"/>
        </w:pict>
      </w:r>
      <w:r>
        <w:rPr>
          <w:rFonts w:ascii="Traditional Arabic" w:hAnsi="Traditional Arabic" w:cs="Traditional Arabic"/>
          <w:noProof/>
          <w:sz w:val="32"/>
          <w:szCs w:val="32"/>
          <w:rtl/>
        </w:rPr>
        <w:pict>
          <v:roundrect id="Rectangle à coins arrondis 69" o:spid="_x0000_s1030" style="position:absolute;left:0;text-align:left;margin-left:391.55pt;margin-top:2.6pt;width:23.25pt;height:20.25pt;z-index:2517120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" filled="f" strokecolor="black [3213]" strokeweight="1pt"/>
        </w:pict>
      </w:r>
      <w:r w:rsidR="0019751D">
        <w:rPr>
          <w:rFonts w:ascii="Traditional Arabic" w:hAnsi="Traditional Arabic" w:cs="Traditional Arabic" w:hint="cs"/>
          <w:sz w:val="32"/>
          <w:szCs w:val="32"/>
          <w:rtl/>
          <w:lang w:bidi="ar-DZ"/>
        </w:rPr>
        <w:t>الـمُطَالعة             القِّراءة</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 هَلْ اِستعمال بعض الأساتذة للعَاميّة في اَلْشَّرح يُمكن أن يُؤثِرَ عَلى التّحصيل اللّغوي للـمُتعلم مـمّا يَجْعله يُواجه صُعوبَة في الإنتاج الكتابي؟ وكيف؟</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 يَسْتغلُ بعض الأساتذة حِصّة الإنتاج الكتابي لتقديم ميادين أخرى يُعيق قُدرات التّلاميذ الإنتاجية، مَا مَوقفك من ذلك؟ ولماذ؟</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 كيف نجعل الـمُتّعلم يُحسن تَوْظيف الـمَعارف المكتسبة في الإنتاج الكتابي؟</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19751D" w:rsidRDefault="0019751D" w:rsidP="0019751D">
      <w:pPr>
        <w:bidi/>
        <w:jc w:val="both"/>
        <w:rPr>
          <w:rFonts w:ascii="Traditional Arabic" w:hAnsi="Traditional Arabic" w:cs="Traditional Arabic"/>
          <w:sz w:val="32"/>
          <w:szCs w:val="32"/>
          <w:rtl/>
          <w:lang w:bidi="ar-DZ"/>
        </w:rPr>
      </w:pP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19. ما هيّ الأليات التّي يَعْتمد عَلَيْها الأستاذ لجعل حِصة الإنْتَاج الكِتابي مَحْبُوبة ومُشّوقة للتّلاميذ؟</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20. حدّد اَلْأخطاءَ النحّوية والإمْلائية والصّرفية الشّائعة عِنْد تّلاميذ السنة الثّانية مُتوسط؟</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21. ما علاقة الإنتاج الشَّفهي بالإنتاج الكتّابي؟</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
    <w:p w:rsidR="0019751D" w:rsidRDefault="0019751D" w:rsidP="0019751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22. ما مَدى تأثّير مُشّاهدة الرُّسوم المتحركة والـمُسلسّلات الدّينية عَلَى تَنْمية الثّروة اللّغوية لدى الـمُتعلم؟</w:t>
      </w:r>
    </w:p>
    <w:p w:rsidR="0019751D" w:rsidRDefault="0019751D" w:rsidP="0019751D">
      <w:pPr>
        <w:tabs>
          <w:tab w:val="right" w:pos="423"/>
        </w:tabs>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w:t>
      </w: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F21B97" w:rsidP="004F3903">
      <w:pPr>
        <w:tabs>
          <w:tab w:val="right" w:pos="423"/>
        </w:tabs>
        <w:bidi/>
        <w:jc w:val="both"/>
        <w:rPr>
          <w:rFonts w:ascii="Traditional Arabic" w:hAnsi="Traditional Arabic" w:cs="Traditional Arabic"/>
          <w:sz w:val="32"/>
          <w:szCs w:val="32"/>
          <w:rtl/>
        </w:rPr>
      </w:pPr>
      <w:r w:rsidRPr="00F21B97">
        <w:rPr>
          <w:noProof/>
          <w:rtl/>
        </w:rPr>
        <w:pict>
          <v:shape id="_x0000_s1027" type="#_x0000_t75" style="position:absolute;left:0;text-align:left;margin-left:61.7pt;margin-top:31.1pt;width:310.5pt;height:416.25pt;z-index:251715072">
            <v:imagedata r:id="rId69" o:title="ملاحق" croptop="4510f" cropbottom="17466f" cropleft="8138f" cropright="12478f"/>
            <w10:wrap type="square"/>
          </v:shape>
        </w:pict>
      </w: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F21B97" w:rsidP="004F3903">
      <w:pPr>
        <w:tabs>
          <w:tab w:val="right" w:pos="423"/>
        </w:tabs>
        <w:bidi/>
        <w:jc w:val="both"/>
        <w:rPr>
          <w:rFonts w:ascii="Traditional Arabic" w:hAnsi="Traditional Arabic" w:cs="Traditional Arabic"/>
          <w:sz w:val="32"/>
          <w:szCs w:val="32"/>
          <w:rtl/>
        </w:rPr>
      </w:pPr>
      <w:r w:rsidRPr="00F21B97">
        <w:rPr>
          <w:noProof/>
          <w:rtl/>
        </w:rPr>
        <w:pict>
          <v:shape id="_x0000_s1028" type="#_x0000_t75" style="position:absolute;left:0;text-align:left;margin-left:51.95pt;margin-top:21.35pt;width:370.5pt;height:482.25pt;z-index:251717120">
            <v:imagedata r:id="rId70" o:title="ملاحق0001" croptop="3814f" cropbottom="7137f" cropleft="7487f" cropright="4449f"/>
            <w10:wrap type="square"/>
          </v:shape>
        </w:pict>
      </w: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4F3903" w:rsidRDefault="004F3903" w:rsidP="004F3903">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F21B97" w:rsidP="0019751D">
      <w:pPr>
        <w:tabs>
          <w:tab w:val="right" w:pos="423"/>
        </w:tabs>
        <w:bidi/>
        <w:jc w:val="both"/>
        <w:rPr>
          <w:rFonts w:ascii="Traditional Arabic" w:hAnsi="Traditional Arabic" w:cs="Traditional Arabic"/>
          <w:sz w:val="32"/>
          <w:szCs w:val="32"/>
          <w:rtl/>
        </w:rPr>
      </w:pPr>
      <w:r w:rsidRPr="00F21B97">
        <w:rPr>
          <w:noProof/>
          <w:rtl/>
        </w:rPr>
        <w:pict>
          <v:shape id="_x0000_s1029" type="#_x0000_t75" style="position:absolute;left:0;text-align:left;margin-left:41.45pt;margin-top:16.85pt;width:390.75pt;height:430.5pt;z-index:251719168">
            <v:imagedata r:id="rId71" o:title="ملاحق0002" croptop="2915f" cropbottom="16065f" cropleft="5968f" cropright="3038f"/>
            <w10:wrap type="square"/>
          </v:shape>
        </w:pict>
      </w: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19751D" w:rsidRDefault="0019751D" w:rsidP="0019751D">
      <w:pPr>
        <w:tabs>
          <w:tab w:val="right" w:pos="423"/>
        </w:tabs>
        <w:bidi/>
        <w:jc w:val="both"/>
        <w:rPr>
          <w:rFonts w:ascii="Traditional Arabic" w:hAnsi="Traditional Arabic" w:cs="Traditional Arabic"/>
          <w:sz w:val="32"/>
          <w:szCs w:val="32"/>
          <w:rtl/>
        </w:rPr>
      </w:pPr>
    </w:p>
    <w:p w:rsidR="00B35813" w:rsidRDefault="00B35813" w:rsidP="00B35813">
      <w:pPr>
        <w:tabs>
          <w:tab w:val="right" w:pos="423"/>
        </w:tabs>
        <w:bidi/>
        <w:jc w:val="both"/>
        <w:rPr>
          <w:rFonts w:ascii="Traditional Arabic" w:hAnsi="Traditional Arabic" w:cs="Traditional Arabic"/>
          <w:sz w:val="32"/>
          <w:szCs w:val="32"/>
          <w:rtl/>
        </w:rPr>
      </w:pPr>
    </w:p>
    <w:p w:rsidR="00B35813" w:rsidRDefault="00B35813" w:rsidP="00B35813">
      <w:pPr>
        <w:tabs>
          <w:tab w:val="right" w:pos="423"/>
        </w:tabs>
        <w:bidi/>
        <w:jc w:val="both"/>
        <w:rPr>
          <w:rFonts w:ascii="Traditional Arabic" w:hAnsi="Traditional Arabic" w:cs="Traditional Arabic"/>
          <w:sz w:val="32"/>
          <w:szCs w:val="32"/>
          <w:rtl/>
        </w:rPr>
      </w:pPr>
    </w:p>
    <w:p w:rsidR="00B35813" w:rsidRDefault="00B35813" w:rsidP="00B35813">
      <w:pPr>
        <w:tabs>
          <w:tab w:val="right" w:pos="423"/>
        </w:tabs>
        <w:bidi/>
        <w:jc w:val="both"/>
        <w:rPr>
          <w:rFonts w:ascii="Traditional Arabic" w:hAnsi="Traditional Arabic" w:cs="Traditional Arabic"/>
          <w:sz w:val="32"/>
          <w:szCs w:val="32"/>
          <w:rtl/>
        </w:rPr>
      </w:pPr>
    </w:p>
    <w:p w:rsidR="00B35813" w:rsidRDefault="00B35813" w:rsidP="00B35813">
      <w:pPr>
        <w:tabs>
          <w:tab w:val="right" w:pos="423"/>
        </w:tabs>
        <w:bidi/>
        <w:jc w:val="both"/>
        <w:rPr>
          <w:rFonts w:ascii="Traditional Arabic" w:hAnsi="Traditional Arabic" w:cs="Traditional Arabic"/>
          <w:sz w:val="32"/>
          <w:szCs w:val="32"/>
          <w:rtl/>
        </w:rPr>
      </w:pPr>
    </w:p>
    <w:p w:rsidR="00B35813" w:rsidRDefault="00B35813" w:rsidP="00B35813">
      <w:pPr>
        <w:tabs>
          <w:tab w:val="right" w:pos="423"/>
        </w:tabs>
        <w:bidi/>
        <w:jc w:val="both"/>
        <w:rPr>
          <w:rFonts w:ascii="Traditional Arabic" w:hAnsi="Traditional Arabic" w:cs="Traditional Arabic"/>
          <w:sz w:val="32"/>
          <w:szCs w:val="32"/>
          <w:rtl/>
        </w:rPr>
        <w:sectPr w:rsidR="00B35813" w:rsidSect="0019751D">
          <w:headerReference w:type="default" r:id="rId72"/>
          <w:footerReference w:type="default" r:id="rId73"/>
          <w:type w:val="continuous"/>
          <w:pgSz w:w="11906" w:h="16838" w:code="9"/>
          <w:pgMar w:top="1418" w:right="1985" w:bottom="1418" w:left="851" w:header="709" w:footer="709" w:gutter="0"/>
          <w:pgNumType w:fmt="numberInDash" w:start="88"/>
          <w:cols w:space="708"/>
          <w:bidi/>
          <w:rtlGutter/>
          <w:docGrid w:linePitch="360"/>
        </w:sectPr>
      </w:pPr>
    </w:p>
    <w:p w:rsidR="00971950" w:rsidRDefault="00971950" w:rsidP="00971950">
      <w:pPr>
        <w:bidi/>
        <w:rPr>
          <w:rFonts w:ascii="Traditional Arabic" w:hAnsi="Traditional Arabic" w:cs="Traditional Arabic"/>
          <w:b/>
          <w:bCs/>
          <w:sz w:val="32"/>
          <w:szCs w:val="32"/>
          <w:rtl/>
          <w:lang w:bidi="ar-DZ"/>
        </w:rPr>
      </w:pPr>
    </w:p>
    <w:p w:rsidR="00971950" w:rsidRPr="00BD2E93" w:rsidRDefault="00971950" w:rsidP="00971950">
      <w:pPr>
        <w:bidi/>
        <w:rPr>
          <w:rFonts w:ascii="Traditional Arabic" w:hAnsi="Traditional Arabic" w:cs="Traditional Arabic"/>
          <w:b/>
          <w:bCs/>
          <w:sz w:val="32"/>
          <w:szCs w:val="32"/>
          <w:rtl/>
          <w:lang w:bidi="ar-DZ"/>
        </w:rPr>
      </w:pPr>
      <w:r w:rsidRPr="00BD2E93">
        <w:rPr>
          <w:rFonts w:ascii="Traditional Arabic" w:hAnsi="Traditional Arabic" w:cs="Traditional Arabic"/>
          <w:b/>
          <w:bCs/>
          <w:sz w:val="32"/>
          <w:szCs w:val="32"/>
          <w:rtl/>
          <w:lang w:bidi="ar-DZ"/>
        </w:rPr>
        <w:t>ملخص البحث:</w:t>
      </w:r>
    </w:p>
    <w:p w:rsidR="00971950" w:rsidRPr="00BD2E93" w:rsidRDefault="00971950" w:rsidP="00971950">
      <w:pPr>
        <w:bidi/>
        <w:ind w:firstLine="567"/>
        <w:jc w:val="both"/>
        <w:rPr>
          <w:rFonts w:ascii="Traditional Arabic" w:hAnsi="Traditional Arabic" w:cs="Traditional Arabic"/>
          <w:sz w:val="32"/>
          <w:szCs w:val="32"/>
          <w:rtl/>
          <w:lang w:bidi="ar-DZ"/>
        </w:rPr>
      </w:pPr>
      <w:r w:rsidRPr="00BD2E93">
        <w:rPr>
          <w:rFonts w:ascii="Traditional Arabic" w:hAnsi="Traditional Arabic" w:cs="Traditional Arabic" w:hint="cs"/>
          <w:sz w:val="32"/>
          <w:szCs w:val="32"/>
          <w:rtl/>
          <w:lang w:bidi="ar-DZ"/>
        </w:rPr>
        <w:t>يهدف هذا البحث، والموسوم بـ</w:t>
      </w:r>
      <w:r>
        <w:rPr>
          <w:rFonts w:ascii="Traditional Arabic" w:hAnsi="Traditional Arabic" w:cs="Traditional Arabic" w:hint="cs"/>
          <w:sz w:val="32"/>
          <w:szCs w:val="32"/>
          <w:rtl/>
          <w:lang w:bidi="ar-DZ"/>
        </w:rPr>
        <w:t xml:space="preserve">: </w:t>
      </w:r>
      <w:r w:rsidRPr="00BD2E93">
        <w:rPr>
          <w:rFonts w:ascii="Traditional Arabic" w:hAnsi="Traditional Arabic" w:cs="Traditional Arabic" w:hint="cs"/>
          <w:b/>
          <w:bCs/>
          <w:sz w:val="32"/>
          <w:szCs w:val="32"/>
          <w:rtl/>
          <w:lang w:bidi="ar-DZ"/>
        </w:rPr>
        <w:t>واقع ال</w:t>
      </w:r>
      <w:r>
        <w:rPr>
          <w:rFonts w:ascii="Traditional Arabic" w:hAnsi="Traditional Arabic" w:cs="Traditional Arabic" w:hint="cs"/>
          <w:b/>
          <w:bCs/>
          <w:sz w:val="32"/>
          <w:szCs w:val="32"/>
          <w:rtl/>
          <w:lang w:bidi="ar-DZ"/>
        </w:rPr>
        <w:t>إ</w:t>
      </w:r>
      <w:r w:rsidRPr="00BD2E93">
        <w:rPr>
          <w:rFonts w:ascii="Traditional Arabic" w:hAnsi="Traditional Arabic" w:cs="Traditional Arabic" w:hint="cs"/>
          <w:b/>
          <w:bCs/>
          <w:sz w:val="32"/>
          <w:szCs w:val="32"/>
          <w:rtl/>
          <w:lang w:bidi="ar-DZ"/>
        </w:rPr>
        <w:t>نتاج الكتابي في التعليم المتوسط السنة الثانية أنموذجا</w:t>
      </w:r>
      <w:r w:rsidRPr="00BD2E93">
        <w:rPr>
          <w:rFonts w:ascii="Traditional Arabic" w:hAnsi="Traditional Arabic" w:cs="Traditional Arabic" w:hint="cs"/>
          <w:sz w:val="32"/>
          <w:szCs w:val="32"/>
          <w:rtl/>
          <w:lang w:bidi="ar-DZ"/>
        </w:rPr>
        <w:t>، إلى الكشف عن واقع تدريس ال</w:t>
      </w:r>
      <w:r>
        <w:rPr>
          <w:rFonts w:ascii="Traditional Arabic" w:hAnsi="Traditional Arabic" w:cs="Traditional Arabic" w:hint="cs"/>
          <w:sz w:val="32"/>
          <w:szCs w:val="32"/>
          <w:rtl/>
          <w:lang w:bidi="ar-DZ"/>
        </w:rPr>
        <w:t>إ</w:t>
      </w:r>
      <w:r w:rsidRPr="00BD2E93">
        <w:rPr>
          <w:rFonts w:ascii="Traditional Arabic" w:hAnsi="Traditional Arabic" w:cs="Traditional Arabic" w:hint="cs"/>
          <w:sz w:val="32"/>
          <w:szCs w:val="32"/>
          <w:rtl/>
          <w:lang w:bidi="ar-DZ"/>
        </w:rPr>
        <w:t>نتاج الكتابي ميدانيا، وبيان ما يواجهه المتعل</w:t>
      </w:r>
      <w:r>
        <w:rPr>
          <w:rFonts w:ascii="Traditional Arabic" w:hAnsi="Traditional Arabic" w:cs="Traditional Arabic" w:hint="cs"/>
          <w:sz w:val="32"/>
          <w:szCs w:val="32"/>
          <w:rtl/>
          <w:lang w:bidi="ar-DZ"/>
        </w:rPr>
        <w:t>ّ</w:t>
      </w:r>
      <w:r w:rsidRPr="00BD2E93">
        <w:rPr>
          <w:rFonts w:ascii="Traditional Arabic" w:hAnsi="Traditional Arabic" w:cs="Traditional Arabic" w:hint="cs"/>
          <w:sz w:val="32"/>
          <w:szCs w:val="32"/>
          <w:rtl/>
          <w:lang w:bidi="ar-DZ"/>
        </w:rPr>
        <w:t>م من صعوبات، محاولين فيه تشخيص هذه الصعوبات و</w:t>
      </w:r>
      <w:r>
        <w:rPr>
          <w:rFonts w:ascii="Traditional Arabic" w:hAnsi="Traditional Arabic" w:cs="Traditional Arabic" w:hint="cs"/>
          <w:sz w:val="32"/>
          <w:szCs w:val="32"/>
          <w:rtl/>
          <w:lang w:bidi="ar-DZ"/>
        </w:rPr>
        <w:t>إ</w:t>
      </w:r>
      <w:r w:rsidRPr="00BD2E93">
        <w:rPr>
          <w:rFonts w:ascii="Traditional Arabic" w:hAnsi="Traditional Arabic" w:cs="Traditional Arabic" w:hint="cs"/>
          <w:sz w:val="32"/>
          <w:szCs w:val="32"/>
          <w:rtl/>
          <w:lang w:bidi="ar-DZ"/>
        </w:rPr>
        <w:t>يجاد الحلول المناسبة لتحسين مهاراته في هذا الميدان، خاصة الوقوف على مشكل قلة الرصيد اللغوي وكذا المعرفي، وعدم قدرة التلاميذ على توظيف ما يملكون من معارف ومعلومات في ميدان ال</w:t>
      </w:r>
      <w:r>
        <w:rPr>
          <w:rFonts w:ascii="Traditional Arabic" w:hAnsi="Traditional Arabic" w:cs="Traditional Arabic" w:hint="cs"/>
          <w:sz w:val="32"/>
          <w:szCs w:val="32"/>
          <w:rtl/>
          <w:lang w:bidi="ar-DZ"/>
        </w:rPr>
        <w:t>إ</w:t>
      </w:r>
      <w:r w:rsidRPr="00BD2E93">
        <w:rPr>
          <w:rFonts w:ascii="Traditional Arabic" w:hAnsi="Traditional Arabic" w:cs="Traditional Arabic" w:hint="cs"/>
          <w:sz w:val="32"/>
          <w:szCs w:val="32"/>
          <w:rtl/>
          <w:lang w:bidi="ar-DZ"/>
        </w:rPr>
        <w:t>نتاج الكتابي بالتعليم المتوسط.</w:t>
      </w:r>
    </w:p>
    <w:p w:rsidR="00971950" w:rsidRDefault="00971950" w:rsidP="00971950">
      <w:pPr>
        <w:bidi/>
        <w:jc w:val="both"/>
        <w:rPr>
          <w:rFonts w:ascii="Traditional Arabic" w:hAnsi="Traditional Arabic" w:cs="Traditional Arabic"/>
          <w:b/>
          <w:bCs/>
          <w:sz w:val="36"/>
          <w:szCs w:val="36"/>
          <w:u w:val="single"/>
          <w:lang w:bidi="ar-DZ"/>
        </w:rPr>
      </w:pPr>
      <w:r w:rsidRPr="00BD2E93">
        <w:rPr>
          <w:rFonts w:ascii="Traditional Arabic" w:hAnsi="Traditional Arabic" w:cs="Traditional Arabic" w:hint="cs"/>
          <w:b/>
          <w:bCs/>
          <w:sz w:val="32"/>
          <w:szCs w:val="32"/>
          <w:rtl/>
          <w:lang w:bidi="ar-DZ"/>
        </w:rPr>
        <w:t>الكلمات المفتاحية:</w:t>
      </w:r>
      <w:r w:rsidRPr="00BD2E93">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إ</w:t>
      </w:r>
      <w:r w:rsidRPr="00BD2E93">
        <w:rPr>
          <w:rFonts w:ascii="Traditional Arabic" w:hAnsi="Traditional Arabic" w:cs="Traditional Arabic" w:hint="cs"/>
          <w:sz w:val="32"/>
          <w:szCs w:val="32"/>
          <w:rtl/>
          <w:lang w:bidi="ar-DZ"/>
        </w:rPr>
        <w:t>نتاج الكتابي</w:t>
      </w:r>
      <w:r>
        <w:rPr>
          <w:rFonts w:ascii="Traditional Arabic" w:hAnsi="Traditional Arabic" w:cs="Traditional Arabic" w:hint="cs"/>
          <w:sz w:val="32"/>
          <w:szCs w:val="32"/>
          <w:rtl/>
          <w:lang w:bidi="ar-DZ"/>
        </w:rPr>
        <w:t>،</w:t>
      </w:r>
      <w:r w:rsidRPr="00BD2E93">
        <w:rPr>
          <w:rFonts w:ascii="Traditional Arabic" w:hAnsi="Traditional Arabic" w:cs="Traditional Arabic" w:hint="cs"/>
          <w:sz w:val="32"/>
          <w:szCs w:val="32"/>
          <w:rtl/>
          <w:lang w:bidi="ar-DZ"/>
        </w:rPr>
        <w:t xml:space="preserve"> الصعوبات</w:t>
      </w:r>
      <w:r>
        <w:rPr>
          <w:rFonts w:ascii="Traditional Arabic" w:hAnsi="Traditional Arabic" w:cs="Traditional Arabic" w:hint="cs"/>
          <w:sz w:val="32"/>
          <w:szCs w:val="32"/>
          <w:rtl/>
          <w:lang w:bidi="ar-DZ"/>
        </w:rPr>
        <w:t>،</w:t>
      </w:r>
      <w:r w:rsidRPr="00BD2E93">
        <w:rPr>
          <w:rFonts w:ascii="Traditional Arabic" w:hAnsi="Traditional Arabic" w:cs="Traditional Arabic" w:hint="cs"/>
          <w:sz w:val="32"/>
          <w:szCs w:val="32"/>
          <w:rtl/>
          <w:lang w:bidi="ar-DZ"/>
        </w:rPr>
        <w:t xml:space="preserve"> الحلول</w:t>
      </w:r>
      <w:r>
        <w:rPr>
          <w:rFonts w:ascii="Traditional Arabic" w:hAnsi="Traditional Arabic" w:cs="Traditional Arabic" w:hint="cs"/>
          <w:sz w:val="32"/>
          <w:szCs w:val="32"/>
          <w:rtl/>
          <w:lang w:bidi="ar-DZ"/>
        </w:rPr>
        <w:t>،</w:t>
      </w:r>
      <w:r w:rsidRPr="00BD2E93">
        <w:rPr>
          <w:rFonts w:ascii="Traditional Arabic" w:hAnsi="Traditional Arabic" w:cs="Traditional Arabic" w:hint="cs"/>
          <w:sz w:val="32"/>
          <w:szCs w:val="32"/>
          <w:rtl/>
          <w:lang w:bidi="ar-DZ"/>
        </w:rPr>
        <w:t xml:space="preserve"> الرصيد اللغوي</w:t>
      </w:r>
      <w:r>
        <w:rPr>
          <w:rFonts w:ascii="Traditional Arabic" w:hAnsi="Traditional Arabic" w:cs="Traditional Arabic" w:hint="cs"/>
          <w:sz w:val="32"/>
          <w:szCs w:val="32"/>
          <w:rtl/>
          <w:lang w:bidi="ar-DZ"/>
        </w:rPr>
        <w:t>،</w:t>
      </w:r>
      <w:r w:rsidRPr="00BD2E93">
        <w:rPr>
          <w:rFonts w:ascii="Traditional Arabic" w:hAnsi="Traditional Arabic" w:cs="Traditional Arabic" w:hint="cs"/>
          <w:sz w:val="32"/>
          <w:szCs w:val="32"/>
          <w:rtl/>
          <w:lang w:bidi="ar-DZ"/>
        </w:rPr>
        <w:t xml:space="preserve"> المتعلم.</w:t>
      </w:r>
    </w:p>
    <w:p w:rsidR="00971950" w:rsidRDefault="00971950" w:rsidP="00971950">
      <w:pPr>
        <w:jc w:val="both"/>
        <w:rPr>
          <w:rFonts w:asciiTheme="majorBidi" w:hAnsiTheme="majorBidi" w:cstheme="majorBidi"/>
          <w:b/>
          <w:bCs/>
          <w:sz w:val="28"/>
          <w:szCs w:val="20"/>
          <w:rtl/>
        </w:rPr>
      </w:pPr>
    </w:p>
    <w:p w:rsidR="00971950" w:rsidRPr="00BD2E93" w:rsidRDefault="00971950" w:rsidP="00971950">
      <w:pPr>
        <w:jc w:val="both"/>
        <w:rPr>
          <w:rFonts w:asciiTheme="majorBidi" w:hAnsiTheme="majorBidi" w:cstheme="majorBidi"/>
          <w:sz w:val="40"/>
          <w:szCs w:val="40"/>
          <w:rtl/>
        </w:rPr>
      </w:pPr>
      <w:r w:rsidRPr="00BD2E93">
        <w:rPr>
          <w:rFonts w:asciiTheme="majorBidi" w:hAnsiTheme="majorBidi" w:cstheme="majorBidi"/>
          <w:b/>
          <w:bCs/>
          <w:sz w:val="28"/>
          <w:szCs w:val="20"/>
        </w:rPr>
        <w:t>Abstract :</w:t>
      </w:r>
    </w:p>
    <w:p w:rsidR="00971950" w:rsidRPr="00BD2E93" w:rsidRDefault="00971950" w:rsidP="00971950">
      <w:pPr>
        <w:ind w:firstLine="567"/>
        <w:jc w:val="both"/>
        <w:rPr>
          <w:rFonts w:asciiTheme="majorBidi" w:hAnsiTheme="majorBidi" w:cstheme="majorBidi"/>
          <w:sz w:val="24"/>
          <w:szCs w:val="24"/>
          <w:rtl/>
        </w:rPr>
      </w:pPr>
      <w:r w:rsidRPr="00BD2E93">
        <w:rPr>
          <w:rFonts w:asciiTheme="majorBidi" w:hAnsiTheme="majorBidi" w:cstheme="majorBidi"/>
          <w:sz w:val="24"/>
          <w:szCs w:val="24"/>
          <w:lang w:val="en-US"/>
        </w:rPr>
        <w:t>This research which is:</w:t>
      </w:r>
      <w:r w:rsidRPr="00BD2E93">
        <w:rPr>
          <w:rFonts w:asciiTheme="majorBidi" w:hAnsiTheme="majorBidi" w:cstheme="majorBidi"/>
          <w:b/>
          <w:bCs/>
          <w:sz w:val="24"/>
          <w:szCs w:val="24"/>
          <w:lang w:val="en-US"/>
        </w:rPr>
        <w:t>reality of written production in middle school learning with second year as a sample</w:t>
      </w:r>
      <w:r w:rsidRPr="00BD2E93">
        <w:rPr>
          <w:rFonts w:asciiTheme="majorBidi" w:hAnsiTheme="majorBidi" w:cstheme="majorBidi"/>
          <w:sz w:val="24"/>
          <w:szCs w:val="24"/>
          <w:lang w:val="en-US"/>
        </w:rPr>
        <w:t>, aims to discover the reality of teaching writing and give difficulties that can learner face,trying to evaluate these difficulties and find solutions to improve learner's skills in this domain,especially, poverty in language vocabulary and knowledge where pupils can not use what they have as vocabulary and knowledge when writing.</w:t>
      </w:r>
    </w:p>
    <w:p w:rsidR="00B35813" w:rsidRPr="0019751D" w:rsidRDefault="00971950" w:rsidP="00971950">
      <w:pPr>
        <w:tabs>
          <w:tab w:val="right" w:pos="423"/>
        </w:tabs>
        <w:jc w:val="both"/>
        <w:rPr>
          <w:rFonts w:ascii="Traditional Arabic" w:hAnsi="Traditional Arabic" w:cs="Traditional Arabic"/>
          <w:sz w:val="32"/>
          <w:szCs w:val="32"/>
        </w:rPr>
      </w:pPr>
      <w:r w:rsidRPr="00BD2E93">
        <w:rPr>
          <w:rFonts w:asciiTheme="majorBidi" w:hAnsiTheme="majorBidi" w:cstheme="majorBidi"/>
          <w:b/>
          <w:bCs/>
          <w:sz w:val="28"/>
          <w:szCs w:val="28"/>
          <w:lang w:val="en-US"/>
        </w:rPr>
        <w:t>Key words:</w:t>
      </w:r>
      <w:r w:rsidRPr="00BD2E93">
        <w:rPr>
          <w:rFonts w:asciiTheme="majorBidi" w:hAnsiTheme="majorBidi" w:cstheme="majorBidi"/>
          <w:sz w:val="24"/>
          <w:szCs w:val="24"/>
          <w:lang w:val="en-US"/>
        </w:rPr>
        <w:t>Writing</w:t>
      </w:r>
      <w:r>
        <w:rPr>
          <w:rFonts w:asciiTheme="majorBidi" w:hAnsiTheme="majorBidi" w:cstheme="majorBidi"/>
          <w:sz w:val="24"/>
          <w:szCs w:val="24"/>
          <w:lang w:val="en-US"/>
        </w:rPr>
        <w:t>, D</w:t>
      </w:r>
      <w:r w:rsidRPr="00BD2E93">
        <w:rPr>
          <w:rFonts w:asciiTheme="majorBidi" w:hAnsiTheme="majorBidi" w:cstheme="majorBidi"/>
          <w:sz w:val="24"/>
          <w:szCs w:val="24"/>
          <w:lang w:val="en-US"/>
        </w:rPr>
        <w:t>ifficulties</w:t>
      </w:r>
      <w:r>
        <w:rPr>
          <w:rFonts w:asciiTheme="majorBidi" w:hAnsiTheme="majorBidi" w:cstheme="majorBidi"/>
          <w:sz w:val="24"/>
          <w:szCs w:val="24"/>
          <w:lang w:val="en-US"/>
        </w:rPr>
        <w:t>, S</w:t>
      </w:r>
      <w:r w:rsidRPr="00BD2E93">
        <w:rPr>
          <w:rFonts w:asciiTheme="majorBidi" w:hAnsiTheme="majorBidi" w:cstheme="majorBidi"/>
          <w:sz w:val="24"/>
          <w:szCs w:val="24"/>
          <w:lang w:val="en-US"/>
        </w:rPr>
        <w:t>olutions</w:t>
      </w:r>
      <w:r>
        <w:rPr>
          <w:rFonts w:asciiTheme="majorBidi" w:hAnsiTheme="majorBidi" w:cstheme="majorBidi"/>
          <w:sz w:val="24"/>
          <w:szCs w:val="24"/>
          <w:lang w:val="en-US"/>
        </w:rPr>
        <w:t>, V</w:t>
      </w:r>
      <w:r w:rsidRPr="00BD2E93">
        <w:rPr>
          <w:rFonts w:asciiTheme="majorBidi" w:hAnsiTheme="majorBidi" w:cstheme="majorBidi"/>
          <w:sz w:val="24"/>
          <w:szCs w:val="24"/>
          <w:lang w:val="en-US"/>
        </w:rPr>
        <w:t>ocabulary</w:t>
      </w:r>
      <w:r>
        <w:rPr>
          <w:rFonts w:asciiTheme="majorBidi" w:hAnsiTheme="majorBidi" w:cstheme="majorBidi"/>
          <w:sz w:val="24"/>
          <w:szCs w:val="24"/>
          <w:lang w:val="en-US"/>
        </w:rPr>
        <w:t>, T</w:t>
      </w:r>
      <w:r w:rsidRPr="00BD2E93">
        <w:rPr>
          <w:rFonts w:asciiTheme="majorBidi" w:hAnsiTheme="majorBidi" w:cstheme="majorBidi"/>
          <w:sz w:val="24"/>
          <w:szCs w:val="24"/>
          <w:lang w:val="en-US"/>
        </w:rPr>
        <w:t>he learner.</w:t>
      </w:r>
    </w:p>
    <w:sectPr w:rsidR="00B35813" w:rsidRPr="0019751D" w:rsidSect="00B35813">
      <w:headerReference w:type="default" r:id="rId74"/>
      <w:footerReference w:type="default" r:id="rId75"/>
      <w:type w:val="continuous"/>
      <w:pgSz w:w="11906" w:h="16838" w:code="9"/>
      <w:pgMar w:top="1418" w:right="851" w:bottom="1418" w:left="1985" w:header="709" w:footer="709" w:gutter="0"/>
      <w:pgNumType w:fmt="numberInDash" w:start="88"/>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66EA" w:rsidRDefault="002E66EA" w:rsidP="00EA7346">
      <w:pPr>
        <w:spacing w:after="0" w:line="240" w:lineRule="auto"/>
      </w:pPr>
      <w:r>
        <w:separator/>
      </w:r>
    </w:p>
  </w:endnote>
  <w:endnote w:type="continuationSeparator" w:id="1">
    <w:p w:rsidR="002E66EA" w:rsidRDefault="002E66EA" w:rsidP="00EA73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3" w:usb1="10000000" w:usb2="00000000" w:usb3="00000000" w:csb0="80000001"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miri">
    <w:altName w:val="Courier New"/>
    <w:charset w:val="00"/>
    <w:family w:val="auto"/>
    <w:pitch w:val="variable"/>
    <w:sig w:usb0="00000000" w:usb1="82002042" w:usb2="00000008" w:usb3="00000000" w:csb0="000000D3" w:csb1="00000000"/>
  </w:font>
  <w:font w:name="Arial">
    <w:panose1 w:val="020B0604020202020204"/>
    <w:charset w:val="00"/>
    <w:family w:val="swiss"/>
    <w:pitch w:val="variable"/>
    <w:sig w:usb0="20002A87" w:usb1="00000000" w:usb2="00000000" w:usb3="00000000" w:csb0="000001FF" w:csb1="00000000"/>
  </w:font>
  <w:font w:name="Arb Naskh">
    <w:panose1 w:val="00000000000000000000"/>
    <w:charset w:val="02"/>
    <w:family w:val="auto"/>
    <w:notTrueType/>
    <w:pitch w:val="variable"/>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CS Farisy S_I normal.">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GA Rasheeq Bold">
    <w:altName w:val="Times New Roman"/>
    <w:charset w:val="B2"/>
    <w:family w:val="auto"/>
    <w:pitch w:val="variable"/>
    <w:sig w:usb0="00002000" w:usb1="00000000" w:usb2="00000000" w:usb3="00000000" w:csb0="00000040" w:csb1="00000000"/>
  </w:font>
  <w:font w:name="Arabic Transparent">
    <w:panose1 w:val="020B0604020202020204"/>
    <w:charset w:val="00"/>
    <w:family w:val="swiss"/>
    <w:pitch w:val="variable"/>
    <w:sig w:usb0="E0002AFF" w:usb1="C0007843" w:usb2="00000009" w:usb3="00000000" w:csb0="000001FF" w:csb1="00000000"/>
  </w:font>
  <w:font w:name="adwa-assalaf">
    <w:altName w:val="Times New Roman"/>
    <w:charset w:val="00"/>
    <w:family w:val="auto"/>
    <w:pitch w:val="variable"/>
    <w:sig w:usb0="00000000" w:usb1="80000000" w:usb2="00000008" w:usb3="00000000" w:csb0="00000043" w:csb1="00000000"/>
  </w:font>
  <w:font w:name="Amiri Quran">
    <w:altName w:val="Courier New"/>
    <w:charset w:val="B2"/>
    <w:family w:val="auto"/>
    <w:pitch w:val="variable"/>
    <w:sig w:usb0="00002000" w:usb1="80002000" w:usb2="00000000" w:usb3="00000000" w:csb0="00000040"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Default="00BB444D">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65385195"/>
      <w:docPartObj>
        <w:docPartGallery w:val="Page Numbers (Bottom of Page)"/>
        <w:docPartUnique/>
      </w:docPartObj>
    </w:sdtPr>
    <w:sdtContent>
      <w:p w:rsidR="00BB444D" w:rsidRDefault="00F21B97">
        <w:pPr>
          <w:pStyle w:val="Pieddepage"/>
          <w:jc w:val="center"/>
        </w:pPr>
        <w:r w:rsidRPr="00A76836">
          <w:rPr>
            <w:rFonts w:asciiTheme="majorBidi" w:hAnsiTheme="majorBidi" w:cstheme="majorBidi"/>
            <w:sz w:val="28"/>
            <w:szCs w:val="28"/>
          </w:rPr>
          <w:fldChar w:fldCharType="begin"/>
        </w:r>
        <w:r w:rsidR="00BB444D" w:rsidRPr="00A76836">
          <w:rPr>
            <w:rFonts w:asciiTheme="majorBidi" w:hAnsiTheme="majorBidi" w:cstheme="majorBidi"/>
            <w:sz w:val="28"/>
            <w:szCs w:val="28"/>
          </w:rPr>
          <w:instrText>PAGE   \* MERGEFORMAT</w:instrText>
        </w:r>
        <w:r w:rsidRPr="00A76836">
          <w:rPr>
            <w:rFonts w:asciiTheme="majorBidi" w:hAnsiTheme="majorBidi" w:cstheme="majorBidi"/>
            <w:sz w:val="28"/>
            <w:szCs w:val="28"/>
          </w:rPr>
          <w:fldChar w:fldCharType="separate"/>
        </w:r>
        <w:r w:rsidR="00B53D22" w:rsidRPr="00B53D22">
          <w:rPr>
            <w:rFonts w:asciiTheme="majorBidi" w:hAnsiTheme="majorBidi" w:cstheme="majorBidi"/>
            <w:noProof/>
            <w:sz w:val="28"/>
            <w:szCs w:val="28"/>
            <w:rtl/>
            <w:lang w:val="fr-FR"/>
          </w:rPr>
          <w:t>-</w:t>
        </w:r>
        <w:r w:rsidR="00B53D22">
          <w:rPr>
            <w:rFonts w:asciiTheme="majorBidi" w:hAnsiTheme="majorBidi" w:cstheme="majorBidi"/>
            <w:noProof/>
            <w:sz w:val="28"/>
            <w:szCs w:val="28"/>
            <w:rtl/>
          </w:rPr>
          <w:t xml:space="preserve"> 83 -</w:t>
        </w:r>
        <w:r w:rsidRPr="00A76836">
          <w:rPr>
            <w:rFonts w:asciiTheme="majorBidi" w:hAnsiTheme="majorBidi" w:cstheme="majorBidi"/>
            <w:sz w:val="28"/>
            <w:szCs w:val="28"/>
          </w:rPr>
          <w:fldChar w:fldCharType="end"/>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17059853"/>
      <w:docPartObj>
        <w:docPartGallery w:val="Page Numbers (Bottom of Page)"/>
        <w:docPartUnique/>
      </w:docPartObj>
    </w:sdtPr>
    <w:sdtEndPr>
      <w:rPr>
        <w:rFonts w:asciiTheme="majorBidi" w:hAnsiTheme="majorBidi" w:cstheme="majorBidi"/>
        <w:sz w:val="28"/>
        <w:szCs w:val="28"/>
      </w:rPr>
    </w:sdtEndPr>
    <w:sdtContent>
      <w:p w:rsidR="00BB444D" w:rsidRDefault="00F21B97">
        <w:pPr>
          <w:pStyle w:val="Pieddepage"/>
          <w:jc w:val="center"/>
        </w:pPr>
        <w:r w:rsidRPr="00714515">
          <w:rPr>
            <w:rFonts w:asciiTheme="majorBidi" w:hAnsiTheme="majorBidi" w:cstheme="majorBidi"/>
            <w:b/>
            <w:bCs/>
            <w:sz w:val="28"/>
            <w:szCs w:val="28"/>
          </w:rPr>
          <w:fldChar w:fldCharType="begin"/>
        </w:r>
        <w:r w:rsidR="00BB444D" w:rsidRPr="00714515">
          <w:rPr>
            <w:rFonts w:asciiTheme="majorBidi" w:hAnsiTheme="majorBidi" w:cstheme="majorBidi"/>
            <w:b/>
            <w:bCs/>
            <w:sz w:val="28"/>
            <w:szCs w:val="28"/>
          </w:rPr>
          <w:instrText>PAGE   \* MERGEFORMAT</w:instrText>
        </w:r>
        <w:r w:rsidRPr="00714515">
          <w:rPr>
            <w:rFonts w:asciiTheme="majorBidi" w:hAnsiTheme="majorBidi" w:cstheme="majorBidi"/>
            <w:b/>
            <w:bCs/>
            <w:sz w:val="28"/>
            <w:szCs w:val="28"/>
          </w:rPr>
          <w:fldChar w:fldCharType="separate"/>
        </w:r>
        <w:r w:rsidR="00B53D22" w:rsidRPr="00B53D22">
          <w:rPr>
            <w:rFonts w:asciiTheme="majorBidi" w:hAnsiTheme="majorBidi" w:cstheme="majorBidi"/>
            <w:b/>
            <w:bCs/>
            <w:noProof/>
            <w:sz w:val="28"/>
            <w:szCs w:val="28"/>
            <w:rtl/>
            <w:lang w:val="fr-FR"/>
          </w:rPr>
          <w:t>-</w:t>
        </w:r>
        <w:r w:rsidR="00B53D22">
          <w:rPr>
            <w:rFonts w:asciiTheme="majorBidi" w:hAnsiTheme="majorBidi" w:cstheme="majorBidi"/>
            <w:b/>
            <w:bCs/>
            <w:noProof/>
            <w:sz w:val="28"/>
            <w:szCs w:val="28"/>
            <w:rtl/>
          </w:rPr>
          <w:t xml:space="preserve"> 88 -</w:t>
        </w:r>
        <w:r w:rsidRPr="00714515">
          <w:rPr>
            <w:rFonts w:asciiTheme="majorBidi" w:hAnsiTheme="majorBidi" w:cstheme="majorBidi"/>
            <w:b/>
            <w:bCs/>
            <w:sz w:val="28"/>
            <w:szCs w:val="28"/>
          </w:rPr>
          <w:fldChar w:fldCharType="end"/>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7327966"/>
      <w:docPartObj>
        <w:docPartGallery w:val="Page Numbers (Bottom of Page)"/>
        <w:docPartUnique/>
      </w:docPartObj>
    </w:sdtPr>
    <w:sdtContent>
      <w:p w:rsidR="00BB444D" w:rsidRDefault="00F21B97">
        <w:pPr>
          <w:pStyle w:val="Pieddepage"/>
          <w:jc w:val="center"/>
        </w:pPr>
        <w:r w:rsidRPr="00714515">
          <w:rPr>
            <w:rFonts w:asciiTheme="majorBidi" w:hAnsiTheme="majorBidi" w:cstheme="majorBidi"/>
            <w:b/>
            <w:bCs/>
            <w:sz w:val="28"/>
            <w:szCs w:val="28"/>
          </w:rPr>
          <w:fldChar w:fldCharType="begin"/>
        </w:r>
        <w:r w:rsidR="00BB444D" w:rsidRPr="00714515">
          <w:rPr>
            <w:rFonts w:asciiTheme="majorBidi" w:hAnsiTheme="majorBidi" w:cstheme="majorBidi"/>
            <w:b/>
            <w:bCs/>
            <w:sz w:val="28"/>
            <w:szCs w:val="28"/>
          </w:rPr>
          <w:instrText>PAGE   \* MERGEFORMAT</w:instrText>
        </w:r>
        <w:r w:rsidRPr="00714515">
          <w:rPr>
            <w:rFonts w:asciiTheme="majorBidi" w:hAnsiTheme="majorBidi" w:cstheme="majorBidi"/>
            <w:b/>
            <w:bCs/>
            <w:sz w:val="28"/>
            <w:szCs w:val="28"/>
          </w:rPr>
          <w:fldChar w:fldCharType="separate"/>
        </w:r>
        <w:r w:rsidR="00B53D22" w:rsidRPr="00B53D22">
          <w:rPr>
            <w:rFonts w:asciiTheme="majorBidi" w:hAnsiTheme="majorBidi" w:cstheme="majorBidi"/>
            <w:b/>
            <w:bCs/>
            <w:noProof/>
            <w:sz w:val="28"/>
            <w:szCs w:val="28"/>
            <w:rtl/>
            <w:lang w:val="fr-FR"/>
          </w:rPr>
          <w:t>-</w:t>
        </w:r>
        <w:r w:rsidR="00B53D22">
          <w:rPr>
            <w:rFonts w:asciiTheme="majorBidi" w:hAnsiTheme="majorBidi" w:cstheme="majorBidi"/>
            <w:b/>
            <w:bCs/>
            <w:noProof/>
            <w:sz w:val="28"/>
            <w:szCs w:val="28"/>
            <w:rtl/>
          </w:rPr>
          <w:t xml:space="preserve"> 92 -</w:t>
        </w:r>
        <w:r w:rsidRPr="00714515">
          <w:rPr>
            <w:rFonts w:asciiTheme="majorBidi" w:hAnsiTheme="majorBidi" w:cstheme="majorBidi"/>
            <w:b/>
            <w:bCs/>
            <w:sz w:val="28"/>
            <w:szCs w:val="28"/>
          </w:rPr>
          <w:fldChar w:fldCharType="end"/>
        </w: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19751D" w:rsidRDefault="00BB444D" w:rsidP="0019751D">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19751D" w:rsidRDefault="00BB444D" w:rsidP="0019751D">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19751D" w:rsidRDefault="00BB444D" w:rsidP="0019751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Default="00BB444D">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63436342"/>
      <w:docPartObj>
        <w:docPartGallery w:val="Page Numbers (Bottom of Page)"/>
        <w:docPartUnique/>
      </w:docPartObj>
    </w:sdtPr>
    <w:sdtEndPr>
      <w:rPr>
        <w:rFonts w:ascii="Traditional Arabic" w:hAnsi="Traditional Arabic"/>
        <w:b/>
        <w:bCs/>
        <w:sz w:val="32"/>
      </w:rPr>
    </w:sdtEndPr>
    <w:sdtContent>
      <w:p w:rsidR="00BB444D" w:rsidRPr="001604C8" w:rsidRDefault="00F21B97">
        <w:pPr>
          <w:pStyle w:val="Pieddepage"/>
          <w:jc w:val="center"/>
          <w:rPr>
            <w:rFonts w:ascii="Traditional Arabic" w:hAnsi="Traditional Arabic"/>
            <w:b/>
            <w:bCs/>
            <w:sz w:val="32"/>
          </w:rPr>
        </w:pPr>
        <w:r w:rsidRPr="001604C8">
          <w:rPr>
            <w:rFonts w:ascii="Traditional Arabic" w:hAnsi="Traditional Arabic"/>
            <w:b/>
            <w:bCs/>
            <w:sz w:val="32"/>
          </w:rPr>
          <w:fldChar w:fldCharType="begin"/>
        </w:r>
        <w:r w:rsidR="00BB444D" w:rsidRPr="001604C8">
          <w:rPr>
            <w:rFonts w:ascii="Traditional Arabic" w:hAnsi="Traditional Arabic"/>
            <w:b/>
            <w:bCs/>
            <w:sz w:val="32"/>
          </w:rPr>
          <w:instrText>PAGE   \* MERGEFORMAT</w:instrText>
        </w:r>
        <w:r w:rsidRPr="001604C8">
          <w:rPr>
            <w:rFonts w:ascii="Traditional Arabic" w:hAnsi="Traditional Arabic"/>
            <w:b/>
            <w:bCs/>
            <w:sz w:val="32"/>
          </w:rPr>
          <w:fldChar w:fldCharType="separate"/>
        </w:r>
        <w:r w:rsidR="00B53D22" w:rsidRPr="00B53D22">
          <w:rPr>
            <w:rFonts w:ascii="Traditional Arabic" w:hAnsi="Traditional Arabic" w:hint="eastAsia"/>
            <w:b/>
            <w:bCs/>
            <w:noProof/>
            <w:sz w:val="32"/>
            <w:rtl/>
            <w:lang w:val="fr-FR"/>
          </w:rPr>
          <w:t>‌ه</w:t>
        </w:r>
        <w:r w:rsidRPr="001604C8">
          <w:rPr>
            <w:rFonts w:ascii="Traditional Arabic" w:hAnsi="Traditional Arabic"/>
            <w:b/>
            <w:bCs/>
            <w:sz w:val="32"/>
          </w:rP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8"/>
        <w:szCs w:val="28"/>
        <w:rtl/>
      </w:rPr>
      <w:id w:val="-2108035649"/>
      <w:docPartObj>
        <w:docPartGallery w:val="Page Numbers (Bottom of Page)"/>
        <w:docPartUnique/>
      </w:docPartObj>
    </w:sdtPr>
    <w:sdtContent>
      <w:p w:rsidR="00BB444D" w:rsidRPr="00AA377D" w:rsidRDefault="00F21B97">
        <w:pPr>
          <w:pStyle w:val="Pieddepage"/>
          <w:jc w:val="center"/>
          <w:rPr>
            <w:rFonts w:asciiTheme="majorBidi" w:hAnsiTheme="majorBidi" w:cstheme="majorBidi"/>
            <w:b/>
            <w:bCs/>
            <w:sz w:val="28"/>
            <w:szCs w:val="28"/>
          </w:rPr>
        </w:pPr>
        <w:r w:rsidRPr="00AA377D">
          <w:rPr>
            <w:rFonts w:asciiTheme="majorBidi" w:hAnsiTheme="majorBidi" w:cstheme="majorBidi"/>
            <w:b/>
            <w:bCs/>
            <w:sz w:val="28"/>
            <w:szCs w:val="28"/>
          </w:rPr>
          <w:fldChar w:fldCharType="begin"/>
        </w:r>
        <w:r w:rsidR="00BB444D" w:rsidRPr="00AA377D">
          <w:rPr>
            <w:rFonts w:asciiTheme="majorBidi" w:hAnsiTheme="majorBidi" w:cstheme="majorBidi"/>
            <w:b/>
            <w:bCs/>
            <w:sz w:val="28"/>
            <w:szCs w:val="28"/>
          </w:rPr>
          <w:instrText>PAGE   \* MERGEFORMAT</w:instrText>
        </w:r>
        <w:r w:rsidRPr="00AA377D">
          <w:rPr>
            <w:rFonts w:asciiTheme="majorBidi" w:hAnsiTheme="majorBidi" w:cstheme="majorBidi"/>
            <w:b/>
            <w:bCs/>
            <w:sz w:val="28"/>
            <w:szCs w:val="28"/>
          </w:rPr>
          <w:fldChar w:fldCharType="separate"/>
        </w:r>
        <w:r w:rsidR="00B53D22" w:rsidRPr="00B53D22">
          <w:rPr>
            <w:rFonts w:asciiTheme="majorBidi" w:hAnsiTheme="majorBidi" w:cstheme="majorBidi"/>
            <w:b/>
            <w:bCs/>
            <w:noProof/>
            <w:sz w:val="28"/>
            <w:szCs w:val="28"/>
            <w:rtl/>
            <w:lang w:val="fr-FR"/>
          </w:rPr>
          <w:t>-</w:t>
        </w:r>
        <w:r w:rsidR="00B53D22">
          <w:rPr>
            <w:rFonts w:asciiTheme="majorBidi" w:hAnsiTheme="majorBidi" w:cstheme="majorBidi"/>
            <w:b/>
            <w:bCs/>
            <w:noProof/>
            <w:sz w:val="28"/>
            <w:szCs w:val="28"/>
            <w:rtl/>
          </w:rPr>
          <w:t xml:space="preserve"> 49 -</w:t>
        </w:r>
        <w:r w:rsidRPr="00AA377D">
          <w:rPr>
            <w:rFonts w:asciiTheme="majorBidi" w:hAnsiTheme="majorBidi" w:cstheme="majorBidi"/>
            <w:b/>
            <w:bCs/>
            <w:sz w:val="28"/>
            <w:szCs w:val="28"/>
          </w:rPr>
          <w:fldChar w:fldCharType="end"/>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09961753"/>
      <w:docPartObj>
        <w:docPartGallery w:val="Page Numbers (Bottom of Page)"/>
        <w:docPartUnique/>
      </w:docPartObj>
    </w:sdtPr>
    <w:sdtEndPr>
      <w:rPr>
        <w:rFonts w:asciiTheme="majorBidi" w:hAnsiTheme="majorBidi" w:cstheme="majorBidi"/>
        <w:b/>
        <w:bCs/>
        <w:sz w:val="28"/>
        <w:szCs w:val="28"/>
      </w:rPr>
    </w:sdtEndPr>
    <w:sdtContent>
      <w:p w:rsidR="00BB444D" w:rsidRPr="00714515" w:rsidRDefault="00F21B97">
        <w:pPr>
          <w:pStyle w:val="Pieddepage"/>
          <w:jc w:val="center"/>
          <w:rPr>
            <w:rFonts w:asciiTheme="majorBidi" w:hAnsiTheme="majorBidi" w:cstheme="majorBidi"/>
            <w:b/>
            <w:bCs/>
            <w:sz w:val="28"/>
            <w:szCs w:val="28"/>
          </w:rPr>
        </w:pPr>
        <w:r w:rsidRPr="00714515">
          <w:rPr>
            <w:rFonts w:asciiTheme="majorBidi" w:hAnsiTheme="majorBidi" w:cstheme="majorBidi"/>
            <w:b/>
            <w:bCs/>
            <w:sz w:val="28"/>
            <w:szCs w:val="28"/>
          </w:rPr>
          <w:fldChar w:fldCharType="begin"/>
        </w:r>
        <w:r w:rsidR="00BB444D" w:rsidRPr="00714515">
          <w:rPr>
            <w:rFonts w:asciiTheme="majorBidi" w:hAnsiTheme="majorBidi" w:cstheme="majorBidi"/>
            <w:b/>
            <w:bCs/>
            <w:sz w:val="28"/>
            <w:szCs w:val="28"/>
          </w:rPr>
          <w:instrText>PAGE   \* MERGEFORMAT</w:instrText>
        </w:r>
        <w:r w:rsidRPr="00714515">
          <w:rPr>
            <w:rFonts w:asciiTheme="majorBidi" w:hAnsiTheme="majorBidi" w:cstheme="majorBidi"/>
            <w:b/>
            <w:bCs/>
            <w:sz w:val="28"/>
            <w:szCs w:val="28"/>
          </w:rPr>
          <w:fldChar w:fldCharType="separate"/>
        </w:r>
        <w:r w:rsidR="00B53D22" w:rsidRPr="00B53D22">
          <w:rPr>
            <w:rFonts w:asciiTheme="majorBidi" w:hAnsiTheme="majorBidi" w:cstheme="majorBidi"/>
            <w:b/>
            <w:bCs/>
            <w:noProof/>
            <w:sz w:val="28"/>
            <w:szCs w:val="28"/>
            <w:rtl/>
            <w:lang w:val="fr-FR"/>
          </w:rPr>
          <w:t>-</w:t>
        </w:r>
        <w:r w:rsidR="00B53D22">
          <w:rPr>
            <w:rFonts w:asciiTheme="majorBidi" w:hAnsiTheme="majorBidi" w:cstheme="majorBidi"/>
            <w:b/>
            <w:bCs/>
            <w:noProof/>
            <w:sz w:val="28"/>
            <w:szCs w:val="28"/>
            <w:rtl/>
          </w:rPr>
          <w:t xml:space="preserve"> 80 -</w:t>
        </w:r>
        <w:r w:rsidRPr="00714515">
          <w:rPr>
            <w:rFonts w:asciiTheme="majorBidi" w:hAnsiTheme="majorBidi" w:cstheme="majorBidi"/>
            <w:b/>
            <w:bCs/>
            <w:sz w:val="28"/>
            <w:szCs w:val="28"/>
          </w:rPr>
          <w:fldChar w:fldCharType="end"/>
        </w: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66EA" w:rsidRDefault="002E66EA" w:rsidP="005A44B3">
      <w:pPr>
        <w:bidi/>
        <w:spacing w:after="0" w:line="240" w:lineRule="auto"/>
      </w:pPr>
      <w:r>
        <w:separator/>
      </w:r>
    </w:p>
  </w:footnote>
  <w:footnote w:type="continuationSeparator" w:id="1">
    <w:p w:rsidR="002E66EA" w:rsidRDefault="002E66EA" w:rsidP="00EA7346">
      <w:pPr>
        <w:spacing w:after="0" w:line="240" w:lineRule="auto"/>
      </w:pPr>
      <w:r>
        <w:continuationSeparator/>
      </w:r>
    </w:p>
  </w:footnote>
  <w:footnote w:id="2">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rPr>
        <w:t>)</w:t>
      </w:r>
      <w:r w:rsidRPr="0023434B">
        <w:rPr>
          <w:rFonts w:ascii="Traditional Arabic" w:hAnsi="Traditional Arabic"/>
          <w:sz w:val="24"/>
          <w:szCs w:val="24"/>
          <w:rtl/>
        </w:rPr>
        <w:t>أبونصراسماعيلبنحماد</w:t>
      </w:r>
      <w:r w:rsidRPr="0023434B">
        <w:rPr>
          <w:rFonts w:ascii="Traditional Arabic" w:hAnsi="Traditional Arabic"/>
          <w:sz w:val="24"/>
          <w:szCs w:val="24"/>
          <w:rtl/>
          <w:lang w:bidi="ar-DZ"/>
        </w:rPr>
        <w:t>الجوهري</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تاجاللغةوصحاحالعربية</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تح</w:t>
      </w:r>
      <w:r>
        <w:rPr>
          <w:rFonts w:ascii="Traditional Arabic" w:hAnsi="Traditional Arabic" w:hint="cs"/>
          <w:sz w:val="24"/>
          <w:szCs w:val="24"/>
          <w:rtl/>
          <w:lang w:bidi="ar-DZ"/>
        </w:rPr>
        <w:t>:</w:t>
      </w:r>
      <w:r w:rsidRPr="0023434B">
        <w:rPr>
          <w:rFonts w:ascii="Traditional Arabic" w:hAnsi="Traditional Arabic"/>
          <w:sz w:val="24"/>
          <w:szCs w:val="24"/>
          <w:rtl/>
          <w:lang w:bidi="ar-DZ"/>
        </w:rPr>
        <w:t>د</w:t>
      </w:r>
      <w:r>
        <w:rPr>
          <w:rFonts w:ascii="Traditional Arabic" w:hAnsi="Traditional Arabic" w:hint="cs"/>
          <w:sz w:val="24"/>
          <w:szCs w:val="24"/>
          <w:rtl/>
          <w:lang w:bidi="ar-DZ"/>
        </w:rPr>
        <w:t>.</w:t>
      </w:r>
      <w:r w:rsidRPr="0023434B">
        <w:rPr>
          <w:rFonts w:ascii="Traditional Arabic" w:hAnsi="Traditional Arabic"/>
          <w:sz w:val="24"/>
          <w:szCs w:val="24"/>
          <w:rtl/>
          <w:lang w:bidi="ar-DZ"/>
        </w:rPr>
        <w:t>محمدم</w:t>
      </w:r>
      <w:r>
        <w:rPr>
          <w:rFonts w:ascii="Traditional Arabic" w:hAnsi="Traditional Arabic" w:hint="cs"/>
          <w:sz w:val="24"/>
          <w:szCs w:val="24"/>
          <w:rtl/>
          <w:lang w:bidi="ar-DZ"/>
        </w:rPr>
        <w:t>ح</w:t>
      </w:r>
      <w:r w:rsidRPr="0023434B">
        <w:rPr>
          <w:rFonts w:ascii="Traditional Arabic" w:hAnsi="Traditional Arabic"/>
          <w:sz w:val="24"/>
          <w:szCs w:val="24"/>
          <w:rtl/>
          <w:lang w:bidi="ar-DZ"/>
        </w:rPr>
        <w:t>مدتامر</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دارالحديث</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القاهرة</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مصر</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سنة1430هـ–2009م</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ص115.</w:t>
      </w:r>
    </w:p>
  </w:footnote>
  <w:footnote w:id="3">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rPr>
        <w:t>)</w:t>
      </w:r>
      <w:r w:rsidRPr="0023434B">
        <w:rPr>
          <w:rFonts w:ascii="Traditional Arabic" w:hAnsi="Traditional Arabic"/>
          <w:sz w:val="24"/>
          <w:szCs w:val="24"/>
          <w:rtl/>
        </w:rPr>
        <w:t>زيانعمر</w:t>
      </w:r>
      <w:r>
        <w:rPr>
          <w:rFonts w:ascii="Traditional Arabic" w:hAnsi="Traditional Arabic"/>
          <w:sz w:val="24"/>
          <w:szCs w:val="24"/>
          <w:rtl/>
        </w:rPr>
        <w:t xml:space="preserve">: </w:t>
      </w:r>
      <w:r w:rsidRPr="0023434B">
        <w:rPr>
          <w:rFonts w:ascii="Traditional Arabic" w:hAnsi="Traditional Arabic"/>
          <w:sz w:val="24"/>
          <w:szCs w:val="24"/>
          <w:rtl/>
        </w:rPr>
        <w:t>البحثالعلميومناهجهوتقنياته</w:t>
      </w:r>
      <w:r>
        <w:rPr>
          <w:rFonts w:ascii="Traditional Arabic" w:hAnsi="Traditional Arabic"/>
          <w:sz w:val="24"/>
          <w:szCs w:val="24"/>
          <w:rtl/>
        </w:rPr>
        <w:t xml:space="preserve">، </w:t>
      </w:r>
      <w:r w:rsidRPr="0023434B">
        <w:rPr>
          <w:rFonts w:ascii="Traditional Arabic" w:hAnsi="Traditional Arabic"/>
          <w:sz w:val="24"/>
          <w:szCs w:val="24"/>
          <w:rtl/>
        </w:rPr>
        <w:t>ط1</w:t>
      </w:r>
      <w:r>
        <w:rPr>
          <w:rFonts w:ascii="Traditional Arabic" w:hAnsi="Traditional Arabic"/>
          <w:sz w:val="24"/>
          <w:szCs w:val="24"/>
          <w:rtl/>
        </w:rPr>
        <w:t xml:space="preserve">، </w:t>
      </w:r>
      <w:r w:rsidRPr="0023434B">
        <w:rPr>
          <w:rFonts w:ascii="Traditional Arabic" w:hAnsi="Traditional Arabic"/>
          <w:sz w:val="24"/>
          <w:szCs w:val="24"/>
          <w:rtl/>
        </w:rPr>
        <w:t>دارالشروقللنشروالتوزيع</w:t>
      </w:r>
      <w:r>
        <w:rPr>
          <w:rFonts w:ascii="Traditional Arabic" w:hAnsi="Traditional Arabic"/>
          <w:sz w:val="24"/>
          <w:szCs w:val="24"/>
          <w:rtl/>
        </w:rPr>
        <w:t xml:space="preserve">، </w:t>
      </w:r>
      <w:r w:rsidRPr="0023434B">
        <w:rPr>
          <w:rFonts w:ascii="Traditional Arabic" w:hAnsi="Traditional Arabic"/>
          <w:sz w:val="24"/>
          <w:szCs w:val="24"/>
          <w:rtl/>
        </w:rPr>
        <w:t>جدة</w:t>
      </w:r>
      <w:r>
        <w:rPr>
          <w:rFonts w:ascii="Traditional Arabic" w:hAnsi="Traditional Arabic"/>
          <w:sz w:val="24"/>
          <w:szCs w:val="24"/>
          <w:rtl/>
        </w:rPr>
        <w:t xml:space="preserve"> (</w:t>
      </w:r>
      <w:r w:rsidRPr="0023434B">
        <w:rPr>
          <w:rFonts w:ascii="Traditional Arabic" w:hAnsi="Traditional Arabic"/>
          <w:sz w:val="24"/>
          <w:szCs w:val="24"/>
          <w:rtl/>
        </w:rPr>
        <w:t>السعودية)</w:t>
      </w:r>
      <w:r>
        <w:rPr>
          <w:rFonts w:ascii="Traditional Arabic" w:hAnsi="Traditional Arabic"/>
          <w:sz w:val="24"/>
          <w:szCs w:val="24"/>
          <w:rtl/>
        </w:rPr>
        <w:t xml:space="preserve">، </w:t>
      </w:r>
      <w:r w:rsidRPr="0023434B">
        <w:rPr>
          <w:rFonts w:ascii="Traditional Arabic" w:hAnsi="Traditional Arabic"/>
          <w:sz w:val="24"/>
          <w:szCs w:val="24"/>
          <w:rtl/>
        </w:rPr>
        <w:t>1983</w:t>
      </w:r>
      <w:r>
        <w:rPr>
          <w:rFonts w:ascii="Traditional Arabic" w:hAnsi="Traditional Arabic"/>
          <w:sz w:val="24"/>
          <w:szCs w:val="24"/>
          <w:rtl/>
        </w:rPr>
        <w:t xml:space="preserve">، </w:t>
      </w:r>
      <w:r w:rsidRPr="0023434B">
        <w:rPr>
          <w:rFonts w:ascii="Traditional Arabic" w:hAnsi="Traditional Arabic"/>
          <w:sz w:val="24"/>
          <w:szCs w:val="24"/>
          <w:rtl/>
        </w:rPr>
        <w:t>ص19.</w:t>
      </w:r>
    </w:p>
  </w:footnote>
  <w:footnote w:id="4">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lang w:bidi="ar-DZ"/>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lang w:bidi="ar-DZ"/>
        </w:rPr>
        <w:t>)</w:t>
      </w:r>
      <w:r w:rsidRPr="0023434B">
        <w:rPr>
          <w:rFonts w:ascii="Traditional Arabic" w:hAnsi="Traditional Arabic"/>
          <w:sz w:val="24"/>
          <w:szCs w:val="24"/>
          <w:rtl/>
        </w:rPr>
        <w:t>عبداللهقلي</w:t>
      </w:r>
      <w:r>
        <w:rPr>
          <w:rFonts w:ascii="Traditional Arabic" w:hAnsi="Traditional Arabic"/>
          <w:sz w:val="24"/>
          <w:szCs w:val="24"/>
          <w:rtl/>
        </w:rPr>
        <w:t xml:space="preserve">: </w:t>
      </w:r>
      <w:r w:rsidRPr="0023434B">
        <w:rPr>
          <w:rFonts w:ascii="Traditional Arabic" w:hAnsi="Traditional Arabic"/>
          <w:sz w:val="24"/>
          <w:szCs w:val="24"/>
          <w:rtl/>
        </w:rPr>
        <w:t>وحدةالمناهجالتعليميةوالتقويمالتربوي</w:t>
      </w:r>
      <w:r>
        <w:rPr>
          <w:rFonts w:ascii="Traditional Arabic" w:hAnsi="Traditional Arabic"/>
          <w:sz w:val="24"/>
          <w:szCs w:val="24"/>
          <w:rtl/>
        </w:rPr>
        <w:t xml:space="preserve">، </w:t>
      </w:r>
      <w:r w:rsidRPr="0023434B">
        <w:rPr>
          <w:rFonts w:ascii="Traditional Arabic" w:hAnsi="Traditional Arabic"/>
          <w:sz w:val="24"/>
          <w:szCs w:val="24"/>
          <w:rtl/>
        </w:rPr>
        <w:t>رسالةدكتوراه</w:t>
      </w:r>
      <w:r>
        <w:rPr>
          <w:rFonts w:ascii="Traditional Arabic" w:hAnsi="Traditional Arabic"/>
          <w:sz w:val="24"/>
          <w:szCs w:val="24"/>
          <w:rtl/>
        </w:rPr>
        <w:t xml:space="preserve">، </w:t>
      </w:r>
      <w:r w:rsidRPr="0023434B">
        <w:rPr>
          <w:rFonts w:ascii="Traditional Arabic" w:hAnsi="Traditional Arabic"/>
          <w:sz w:val="24"/>
          <w:szCs w:val="24"/>
          <w:rtl/>
        </w:rPr>
        <w:t>المدرسةالعليافيالآدابوالعلومالإنسانية</w:t>
      </w:r>
      <w:r>
        <w:rPr>
          <w:rFonts w:ascii="Traditional Arabic" w:hAnsi="Traditional Arabic"/>
          <w:sz w:val="24"/>
          <w:szCs w:val="24"/>
          <w:rtl/>
        </w:rPr>
        <w:t xml:space="preserve">، </w:t>
      </w:r>
      <w:r w:rsidRPr="0023434B">
        <w:rPr>
          <w:rFonts w:ascii="Traditional Arabic" w:hAnsi="Traditional Arabic"/>
          <w:sz w:val="24"/>
          <w:szCs w:val="24"/>
          <w:rtl/>
        </w:rPr>
        <w:t>بوزريعة</w:t>
      </w:r>
      <w:r>
        <w:rPr>
          <w:rFonts w:ascii="Traditional Arabic" w:hAnsi="Traditional Arabic"/>
          <w:sz w:val="24"/>
          <w:szCs w:val="24"/>
          <w:rtl/>
        </w:rPr>
        <w:t>(</w:t>
      </w:r>
      <w:r w:rsidRPr="0023434B">
        <w:rPr>
          <w:rFonts w:ascii="Traditional Arabic" w:hAnsi="Traditional Arabic"/>
          <w:sz w:val="24"/>
          <w:szCs w:val="24"/>
          <w:rtl/>
        </w:rPr>
        <w:t>الجزائر)</w:t>
      </w:r>
      <w:r>
        <w:rPr>
          <w:rFonts w:ascii="Traditional Arabic" w:hAnsi="Traditional Arabic"/>
          <w:sz w:val="24"/>
          <w:szCs w:val="24"/>
          <w:rtl/>
        </w:rPr>
        <w:t xml:space="preserve">، </w:t>
      </w:r>
      <w:r w:rsidRPr="0023434B">
        <w:rPr>
          <w:rFonts w:ascii="Traditional Arabic" w:hAnsi="Traditional Arabic"/>
          <w:sz w:val="24"/>
          <w:szCs w:val="24"/>
          <w:rtl/>
        </w:rPr>
        <w:t>2008-2009</w:t>
      </w:r>
      <w:r>
        <w:rPr>
          <w:rFonts w:ascii="Traditional Arabic" w:hAnsi="Traditional Arabic"/>
          <w:sz w:val="24"/>
          <w:szCs w:val="24"/>
          <w:rtl/>
        </w:rPr>
        <w:t xml:space="preserve">، </w:t>
      </w:r>
      <w:r w:rsidRPr="0023434B">
        <w:rPr>
          <w:rFonts w:ascii="Traditional Arabic" w:hAnsi="Traditional Arabic"/>
          <w:sz w:val="24"/>
          <w:szCs w:val="24"/>
          <w:rtl/>
        </w:rPr>
        <w:t>ص20.</w:t>
      </w:r>
    </w:p>
  </w:footnote>
  <w:footnote w:id="5">
    <w:p w:rsidR="00BB444D" w:rsidRPr="0023434B" w:rsidRDefault="00BB444D" w:rsidP="003D0F57">
      <w:pPr>
        <w:spacing w:after="0"/>
        <w:jc w:val="both"/>
        <w:rPr>
          <w:rFonts w:ascii="Traditional Arabic" w:hAnsi="Traditional Arabic" w:cs="Traditional Arabic"/>
          <w:color w:val="000000" w:themeColor="text1"/>
          <w:szCs w:val="24"/>
          <w:rtl/>
          <w:lang w:bidi="ar-DZ"/>
        </w:rPr>
      </w:pPr>
      <w:r w:rsidRPr="003D0F57">
        <w:rPr>
          <w:rFonts w:ascii="Traditional Arabic" w:hAnsi="Traditional Arabic" w:cs="Traditional Arabic"/>
          <w:sz w:val="24"/>
          <w:szCs w:val="24"/>
          <w:vertAlign w:val="superscript"/>
        </w:rPr>
        <w:t>(</w:t>
      </w:r>
      <w:r w:rsidRPr="003D0F57">
        <w:rPr>
          <w:rStyle w:val="Appelnotedebasdep"/>
          <w:rFonts w:ascii="Traditional Arabic" w:hAnsi="Traditional Arabic" w:cs="Traditional Arabic"/>
          <w:sz w:val="24"/>
          <w:szCs w:val="24"/>
        </w:rPr>
        <w:footnoteRef/>
      </w:r>
      <w:r w:rsidRPr="003D0F57">
        <w:rPr>
          <w:rFonts w:ascii="Traditional Arabic" w:hAnsi="Traditional Arabic" w:cs="Traditional Arabic"/>
          <w:sz w:val="24"/>
          <w:szCs w:val="24"/>
          <w:vertAlign w:val="superscript"/>
        </w:rPr>
        <w:t>)</w:t>
      </w:r>
      <w:r w:rsidRPr="0023434B">
        <w:rPr>
          <w:rFonts w:ascii="Traditional Arabic" w:hAnsi="Traditional Arabic" w:cs="Traditional Arabic"/>
          <w:color w:val="000000" w:themeColor="text1"/>
          <w:szCs w:val="24"/>
        </w:rPr>
        <w:t>Vocabulairedel'éducation.Educationetsciencesdel'éducation,publi.sousladirect,deGastonMialaret,1980.pp73-75.</w:t>
      </w:r>
    </w:p>
  </w:footnote>
  <w:footnote w:id="6">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lang w:bidi="ar-DZ"/>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lang w:bidi="ar-DZ"/>
        </w:rPr>
        <w:t>)</w:t>
      </w:r>
      <w:r w:rsidRPr="0023434B">
        <w:rPr>
          <w:rFonts w:ascii="Traditional Arabic" w:hAnsi="Traditional Arabic"/>
          <w:sz w:val="24"/>
          <w:szCs w:val="24"/>
          <w:rtl/>
          <w:lang w:bidi="ar-DZ"/>
        </w:rPr>
        <w:t>عبدالكريمالشاذلي</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المنهجالمدرسيمالهوماعليه</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كليةالتربية</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الناشر</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قسممناهجوطرقالتدريسالعربي</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جامعةأسيوط</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مصر</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سنة2017م</w:t>
      </w:r>
      <w:r>
        <w:rPr>
          <w:rFonts w:ascii="Traditional Arabic" w:hAnsi="Traditional Arabic"/>
          <w:sz w:val="24"/>
          <w:szCs w:val="24"/>
          <w:rtl/>
          <w:lang w:bidi="ar-DZ"/>
        </w:rPr>
        <w:t xml:space="preserve">، </w:t>
      </w:r>
      <w:r w:rsidRPr="0023434B">
        <w:rPr>
          <w:rFonts w:ascii="Traditional Arabic" w:hAnsi="Traditional Arabic"/>
          <w:sz w:val="24"/>
          <w:szCs w:val="24"/>
          <w:rtl/>
          <w:lang w:bidi="ar-DZ"/>
        </w:rPr>
        <w:t>ص06.</w:t>
      </w:r>
    </w:p>
  </w:footnote>
  <w:footnote w:id="7">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rPr>
        <w:t>)</w:t>
      </w:r>
      <w:r>
        <w:rPr>
          <w:rFonts w:ascii="Traditional Arabic" w:hAnsi="Traditional Arabic" w:hint="cs"/>
          <w:sz w:val="24"/>
          <w:szCs w:val="24"/>
          <w:rtl/>
          <w:lang w:bidi="ar-DZ"/>
        </w:rPr>
        <w:t>المرجع السابق</w:t>
      </w:r>
      <w:r>
        <w:rPr>
          <w:rFonts w:ascii="Traditional Arabic" w:hAnsi="Traditional Arabic"/>
          <w:sz w:val="24"/>
          <w:szCs w:val="24"/>
          <w:rtl/>
          <w:lang w:bidi="ar-DZ"/>
        </w:rPr>
        <w:t xml:space="preserve">، </w:t>
      </w:r>
      <w:r w:rsidRPr="0023434B">
        <w:rPr>
          <w:rFonts w:ascii="Traditional Arabic" w:hAnsi="Traditional Arabic"/>
          <w:sz w:val="24"/>
          <w:szCs w:val="24"/>
          <w:rtl/>
        </w:rPr>
        <w:t>ص7.</w:t>
      </w:r>
    </w:p>
  </w:footnote>
  <w:footnote w:id="8">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2"/>
          <w:szCs w:val="24"/>
          <w:vertAlign w:val="superscript"/>
          <w:rtl/>
        </w:rPr>
        <w:t>(</w:t>
      </w:r>
      <w:r w:rsidRPr="003D0F57">
        <w:rPr>
          <w:rStyle w:val="Appelnotedebasdep"/>
          <w:rFonts w:ascii="Traditional Arabic" w:hAnsi="Traditional Arabic" w:cs="Traditional Arabic"/>
          <w:sz w:val="22"/>
          <w:szCs w:val="24"/>
        </w:rPr>
        <w:footnoteRef/>
      </w:r>
      <w:r w:rsidRPr="003D0F57">
        <w:rPr>
          <w:rFonts w:ascii="Traditional Arabic" w:hAnsi="Traditional Arabic" w:hint="cs"/>
          <w:sz w:val="22"/>
          <w:szCs w:val="24"/>
          <w:vertAlign w:val="superscript"/>
          <w:rtl/>
        </w:rPr>
        <w:t>)</w:t>
      </w:r>
      <w:r w:rsidRPr="0023434B">
        <w:rPr>
          <w:rFonts w:ascii="Traditional Arabic" w:hAnsi="Traditional Arabic"/>
          <w:sz w:val="24"/>
          <w:szCs w:val="24"/>
          <w:rtl/>
        </w:rPr>
        <w:t>المرجعنفسه</w:t>
      </w:r>
      <w:r>
        <w:rPr>
          <w:rFonts w:ascii="Traditional Arabic" w:hAnsi="Traditional Arabic"/>
          <w:sz w:val="24"/>
          <w:szCs w:val="24"/>
          <w:rtl/>
        </w:rPr>
        <w:t xml:space="preserve">، </w:t>
      </w:r>
      <w:r w:rsidRPr="0023434B">
        <w:rPr>
          <w:rFonts w:ascii="Traditional Arabic" w:hAnsi="Traditional Arabic"/>
          <w:sz w:val="24"/>
          <w:szCs w:val="24"/>
          <w:rtl/>
        </w:rPr>
        <w:t>ص7.</w:t>
      </w:r>
    </w:p>
  </w:footnote>
  <w:footnote w:id="9">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rPr>
        <w:t>)</w:t>
      </w:r>
      <w:r w:rsidRPr="0023434B">
        <w:rPr>
          <w:rFonts w:ascii="Traditional Arabic" w:hAnsi="Traditional Arabic"/>
          <w:sz w:val="24"/>
          <w:szCs w:val="24"/>
          <w:rtl/>
        </w:rPr>
        <w:t>المرجعنفسه</w:t>
      </w:r>
      <w:r>
        <w:rPr>
          <w:rFonts w:ascii="Traditional Arabic" w:hAnsi="Traditional Arabic"/>
          <w:sz w:val="24"/>
          <w:szCs w:val="24"/>
          <w:rtl/>
        </w:rPr>
        <w:t xml:space="preserve">، </w:t>
      </w:r>
      <w:r w:rsidRPr="0023434B">
        <w:rPr>
          <w:rFonts w:ascii="Traditional Arabic" w:hAnsi="Traditional Arabic"/>
          <w:sz w:val="24"/>
          <w:szCs w:val="24"/>
          <w:rtl/>
        </w:rPr>
        <w:t>ص9</w:t>
      </w:r>
      <w:r>
        <w:rPr>
          <w:rFonts w:ascii="Traditional Arabic" w:hAnsi="Traditional Arabic" w:hint="cs"/>
          <w:sz w:val="24"/>
          <w:szCs w:val="24"/>
          <w:rtl/>
        </w:rPr>
        <w:t>.</w:t>
      </w:r>
    </w:p>
  </w:footnote>
  <w:footnote w:id="10">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rPr>
        <w:t>)</w:t>
      </w:r>
      <w:r w:rsidRPr="0023434B">
        <w:rPr>
          <w:rFonts w:ascii="Traditional Arabic" w:hAnsi="Traditional Arabic"/>
          <w:sz w:val="24"/>
          <w:szCs w:val="24"/>
          <w:rtl/>
        </w:rPr>
        <w:t>المرجعنفسه</w:t>
      </w:r>
      <w:r>
        <w:rPr>
          <w:rFonts w:ascii="Traditional Arabic" w:hAnsi="Traditional Arabic"/>
          <w:sz w:val="24"/>
          <w:szCs w:val="24"/>
          <w:rtl/>
        </w:rPr>
        <w:t xml:space="preserve">، </w:t>
      </w:r>
      <w:r w:rsidRPr="0023434B">
        <w:rPr>
          <w:rFonts w:ascii="Traditional Arabic" w:hAnsi="Traditional Arabic"/>
          <w:sz w:val="24"/>
          <w:szCs w:val="24"/>
          <w:rtl/>
        </w:rPr>
        <w:t>ص</w:t>
      </w:r>
      <w:r w:rsidRPr="0023434B">
        <w:rPr>
          <w:rFonts w:ascii="Traditional Arabic" w:hAnsi="Traditional Arabic"/>
          <w:sz w:val="24"/>
          <w:szCs w:val="24"/>
        </w:rPr>
        <w:t>10</w:t>
      </w:r>
      <w:r w:rsidRPr="0023434B">
        <w:rPr>
          <w:rFonts w:ascii="Traditional Arabic" w:hAnsi="Traditional Arabic"/>
          <w:sz w:val="24"/>
          <w:szCs w:val="24"/>
          <w:rtl/>
          <w:lang w:bidi="ar-DZ"/>
        </w:rPr>
        <w:t>.</w:t>
      </w:r>
    </w:p>
  </w:footnote>
  <w:footnote w:id="11">
    <w:p w:rsidR="00BB444D" w:rsidRPr="0023434B" w:rsidRDefault="00BB444D" w:rsidP="005A44B3">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rPr>
        <w:t>)</w:t>
      </w:r>
      <w:r w:rsidRPr="0023434B">
        <w:rPr>
          <w:rFonts w:ascii="Traditional Arabic" w:hAnsi="Traditional Arabic"/>
          <w:sz w:val="24"/>
          <w:szCs w:val="24"/>
          <w:rtl/>
        </w:rPr>
        <w:t>عبدالباريماهرشعبان</w:t>
      </w:r>
      <w:r>
        <w:rPr>
          <w:rFonts w:ascii="Traditional Arabic" w:hAnsi="Traditional Arabic"/>
          <w:sz w:val="24"/>
          <w:szCs w:val="24"/>
          <w:rtl/>
        </w:rPr>
        <w:t xml:space="preserve">، </w:t>
      </w:r>
      <w:r w:rsidRPr="0023434B">
        <w:rPr>
          <w:rFonts w:ascii="Traditional Arabic" w:hAnsi="Traditional Arabic"/>
          <w:sz w:val="24"/>
          <w:szCs w:val="24"/>
          <w:rtl/>
        </w:rPr>
        <w:t>المنهجالمدرسيأسسه</w:t>
      </w:r>
      <w:r>
        <w:rPr>
          <w:rFonts w:ascii="Traditional Arabic" w:hAnsi="Traditional Arabic"/>
          <w:sz w:val="24"/>
          <w:szCs w:val="24"/>
          <w:rtl/>
        </w:rPr>
        <w:t xml:space="preserve">، </w:t>
      </w:r>
      <w:r w:rsidRPr="0023434B">
        <w:rPr>
          <w:rFonts w:ascii="Traditional Arabic" w:hAnsi="Traditional Arabic"/>
          <w:sz w:val="24"/>
          <w:szCs w:val="24"/>
          <w:rtl/>
        </w:rPr>
        <w:t>نظرياته</w:t>
      </w:r>
      <w:r>
        <w:rPr>
          <w:rFonts w:ascii="Traditional Arabic" w:hAnsi="Traditional Arabic"/>
          <w:sz w:val="24"/>
          <w:szCs w:val="24"/>
          <w:rtl/>
        </w:rPr>
        <w:t xml:space="preserve">، </w:t>
      </w:r>
      <w:r w:rsidRPr="0023434B">
        <w:rPr>
          <w:rFonts w:ascii="Traditional Arabic" w:hAnsi="Traditional Arabic"/>
          <w:sz w:val="24"/>
          <w:szCs w:val="24"/>
          <w:rtl/>
        </w:rPr>
        <w:t>مكوناتهتنظيمه</w:t>
      </w:r>
      <w:r>
        <w:rPr>
          <w:rFonts w:ascii="Traditional Arabic" w:hAnsi="Traditional Arabic"/>
          <w:sz w:val="24"/>
          <w:szCs w:val="24"/>
          <w:rtl/>
        </w:rPr>
        <w:t xml:space="preserve">، </w:t>
      </w:r>
      <w:r w:rsidRPr="0023434B">
        <w:rPr>
          <w:rFonts w:ascii="Traditional Arabic" w:hAnsi="Traditional Arabic"/>
          <w:sz w:val="24"/>
          <w:szCs w:val="24"/>
          <w:rtl/>
        </w:rPr>
        <w:t>مكتبةالمتنبي</w:t>
      </w:r>
      <w:r>
        <w:rPr>
          <w:rFonts w:ascii="Traditional Arabic" w:hAnsi="Traditional Arabic"/>
          <w:sz w:val="24"/>
          <w:szCs w:val="24"/>
          <w:rtl/>
        </w:rPr>
        <w:t xml:space="preserve">، </w:t>
      </w:r>
      <w:r w:rsidRPr="0023434B">
        <w:rPr>
          <w:rFonts w:ascii="Traditional Arabic" w:hAnsi="Traditional Arabic"/>
          <w:sz w:val="24"/>
          <w:szCs w:val="24"/>
          <w:rtl/>
        </w:rPr>
        <w:t>القاهرة</w:t>
      </w:r>
      <w:r>
        <w:rPr>
          <w:rFonts w:ascii="Traditional Arabic" w:hAnsi="Traditional Arabic"/>
          <w:sz w:val="24"/>
          <w:szCs w:val="24"/>
          <w:rtl/>
        </w:rPr>
        <w:t xml:space="preserve">، </w:t>
      </w:r>
      <w:r w:rsidRPr="0023434B">
        <w:rPr>
          <w:rFonts w:ascii="Traditional Arabic" w:hAnsi="Traditional Arabic"/>
          <w:sz w:val="24"/>
          <w:szCs w:val="24"/>
          <w:rtl/>
        </w:rPr>
        <w:t>مصر</w:t>
      </w:r>
      <w:r>
        <w:rPr>
          <w:rFonts w:ascii="Traditional Arabic" w:hAnsi="Traditional Arabic"/>
          <w:sz w:val="24"/>
          <w:szCs w:val="24"/>
          <w:rtl/>
        </w:rPr>
        <w:t xml:space="preserve">، </w:t>
      </w:r>
      <w:r w:rsidRPr="0023434B">
        <w:rPr>
          <w:rFonts w:ascii="Traditional Arabic" w:hAnsi="Traditional Arabic"/>
          <w:sz w:val="24"/>
          <w:szCs w:val="24"/>
          <w:rtl/>
        </w:rPr>
        <w:t>سنة2016</w:t>
      </w:r>
      <w:r>
        <w:rPr>
          <w:rFonts w:ascii="Traditional Arabic" w:hAnsi="Traditional Arabic"/>
          <w:sz w:val="24"/>
          <w:szCs w:val="24"/>
          <w:rtl/>
        </w:rPr>
        <w:t xml:space="preserve">، </w:t>
      </w:r>
      <w:r w:rsidRPr="0023434B">
        <w:rPr>
          <w:rFonts w:ascii="Traditional Arabic" w:hAnsi="Traditional Arabic"/>
          <w:sz w:val="24"/>
          <w:szCs w:val="24"/>
          <w:rtl/>
        </w:rPr>
        <w:t>ص80.</w:t>
      </w:r>
    </w:p>
  </w:footnote>
  <w:footnote w:id="12">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rPr>
        <w:t>)</w:t>
      </w:r>
      <w:r>
        <w:rPr>
          <w:rFonts w:ascii="Traditional Arabic" w:hAnsi="Traditional Arabic" w:hint="cs"/>
          <w:sz w:val="24"/>
          <w:szCs w:val="24"/>
          <w:rtl/>
        </w:rPr>
        <w:t>المرجع نفسه</w:t>
      </w:r>
      <w:r>
        <w:rPr>
          <w:rFonts w:ascii="Traditional Arabic" w:hAnsi="Traditional Arabic"/>
          <w:sz w:val="24"/>
          <w:szCs w:val="24"/>
          <w:rtl/>
        </w:rPr>
        <w:t xml:space="preserve">، </w:t>
      </w:r>
      <w:r w:rsidRPr="0023434B">
        <w:rPr>
          <w:rFonts w:ascii="Traditional Arabic" w:hAnsi="Traditional Arabic"/>
          <w:sz w:val="24"/>
          <w:szCs w:val="24"/>
          <w:rtl/>
        </w:rPr>
        <w:t>ص338.</w:t>
      </w:r>
    </w:p>
  </w:footnote>
  <w:footnote w:id="13">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2"/>
          <w:szCs w:val="24"/>
          <w:vertAlign w:val="superscript"/>
          <w:rtl/>
        </w:rPr>
        <w:t>(</w:t>
      </w:r>
      <w:r w:rsidRPr="003D0F57">
        <w:rPr>
          <w:rStyle w:val="Appelnotedebasdep"/>
          <w:rFonts w:ascii="Traditional Arabic" w:hAnsi="Traditional Arabic" w:cs="Traditional Arabic"/>
          <w:sz w:val="22"/>
          <w:szCs w:val="24"/>
        </w:rPr>
        <w:footnoteRef/>
      </w:r>
      <w:r w:rsidRPr="003D0F57">
        <w:rPr>
          <w:rFonts w:ascii="Traditional Arabic" w:hAnsi="Traditional Arabic" w:hint="cs"/>
          <w:sz w:val="22"/>
          <w:szCs w:val="24"/>
          <w:vertAlign w:val="superscript"/>
          <w:rtl/>
        </w:rPr>
        <w:t>)</w:t>
      </w:r>
      <w:r w:rsidRPr="0023434B">
        <w:rPr>
          <w:rFonts w:ascii="Traditional Arabic" w:hAnsi="Traditional Arabic"/>
          <w:sz w:val="24"/>
          <w:szCs w:val="24"/>
          <w:rtl/>
        </w:rPr>
        <w:t>عبدالباريماهرشعبان</w:t>
      </w:r>
      <w:r>
        <w:rPr>
          <w:rFonts w:ascii="Traditional Arabic" w:hAnsi="Traditional Arabic"/>
          <w:sz w:val="24"/>
          <w:szCs w:val="24"/>
          <w:rtl/>
        </w:rPr>
        <w:t xml:space="preserve">، </w:t>
      </w:r>
      <w:r w:rsidRPr="0023434B">
        <w:rPr>
          <w:rFonts w:ascii="Traditional Arabic" w:hAnsi="Traditional Arabic"/>
          <w:sz w:val="24"/>
          <w:szCs w:val="24"/>
          <w:rtl/>
        </w:rPr>
        <w:t>المنهجالمدرسيأسسه</w:t>
      </w:r>
      <w:r>
        <w:rPr>
          <w:rFonts w:ascii="Traditional Arabic" w:hAnsi="Traditional Arabic"/>
          <w:sz w:val="24"/>
          <w:szCs w:val="24"/>
          <w:rtl/>
        </w:rPr>
        <w:t xml:space="preserve">، </w:t>
      </w:r>
      <w:r w:rsidRPr="0023434B">
        <w:rPr>
          <w:rFonts w:ascii="Traditional Arabic" w:hAnsi="Traditional Arabic"/>
          <w:sz w:val="24"/>
          <w:szCs w:val="24"/>
          <w:rtl/>
        </w:rPr>
        <w:t>نظرياته</w:t>
      </w:r>
      <w:r>
        <w:rPr>
          <w:rFonts w:ascii="Traditional Arabic" w:hAnsi="Traditional Arabic"/>
          <w:sz w:val="24"/>
          <w:szCs w:val="24"/>
          <w:rtl/>
        </w:rPr>
        <w:t xml:space="preserve">، </w:t>
      </w:r>
      <w:r w:rsidRPr="0023434B">
        <w:rPr>
          <w:rFonts w:ascii="Traditional Arabic" w:hAnsi="Traditional Arabic"/>
          <w:sz w:val="24"/>
          <w:szCs w:val="24"/>
          <w:rtl/>
        </w:rPr>
        <w:t>مكوناتهتنظيمه</w:t>
      </w:r>
      <w:r>
        <w:rPr>
          <w:rFonts w:ascii="Traditional Arabic" w:hAnsi="Traditional Arabic"/>
          <w:sz w:val="24"/>
          <w:szCs w:val="24"/>
          <w:rtl/>
        </w:rPr>
        <w:t xml:space="preserve">، </w:t>
      </w:r>
      <w:r w:rsidRPr="0023434B">
        <w:rPr>
          <w:rFonts w:ascii="Traditional Arabic" w:hAnsi="Traditional Arabic"/>
          <w:sz w:val="24"/>
          <w:szCs w:val="24"/>
          <w:rtl/>
        </w:rPr>
        <w:t>مكتبةالمتنبي</w:t>
      </w:r>
      <w:r>
        <w:rPr>
          <w:rFonts w:ascii="Traditional Arabic" w:hAnsi="Traditional Arabic"/>
          <w:sz w:val="24"/>
          <w:szCs w:val="24"/>
          <w:rtl/>
        </w:rPr>
        <w:t xml:space="preserve">، </w:t>
      </w:r>
      <w:r w:rsidRPr="0023434B">
        <w:rPr>
          <w:rFonts w:ascii="Traditional Arabic" w:hAnsi="Traditional Arabic"/>
          <w:sz w:val="24"/>
          <w:szCs w:val="24"/>
          <w:rtl/>
        </w:rPr>
        <w:t>القاهرة</w:t>
      </w:r>
      <w:r>
        <w:rPr>
          <w:rFonts w:ascii="Traditional Arabic" w:hAnsi="Traditional Arabic"/>
          <w:sz w:val="24"/>
          <w:szCs w:val="24"/>
          <w:rtl/>
        </w:rPr>
        <w:t xml:space="preserve">، </w:t>
      </w:r>
      <w:r w:rsidRPr="0023434B">
        <w:rPr>
          <w:rFonts w:ascii="Traditional Arabic" w:hAnsi="Traditional Arabic"/>
          <w:sz w:val="24"/>
          <w:szCs w:val="24"/>
          <w:rtl/>
        </w:rPr>
        <w:t>مصر</w:t>
      </w:r>
      <w:r>
        <w:rPr>
          <w:rFonts w:ascii="Traditional Arabic" w:hAnsi="Traditional Arabic"/>
          <w:sz w:val="24"/>
          <w:szCs w:val="24"/>
          <w:rtl/>
        </w:rPr>
        <w:t xml:space="preserve">، </w:t>
      </w:r>
      <w:r w:rsidRPr="0023434B">
        <w:rPr>
          <w:rFonts w:ascii="Traditional Arabic" w:hAnsi="Traditional Arabic"/>
          <w:sz w:val="24"/>
          <w:szCs w:val="24"/>
          <w:rtl/>
        </w:rPr>
        <w:t>سنة2016</w:t>
      </w:r>
      <w:r>
        <w:rPr>
          <w:rFonts w:ascii="Traditional Arabic" w:hAnsi="Traditional Arabic"/>
          <w:sz w:val="24"/>
          <w:szCs w:val="24"/>
          <w:rtl/>
        </w:rPr>
        <w:t xml:space="preserve">، </w:t>
      </w:r>
      <w:r w:rsidRPr="0023434B">
        <w:rPr>
          <w:rFonts w:ascii="Traditional Arabic" w:hAnsi="Traditional Arabic"/>
          <w:sz w:val="24"/>
          <w:szCs w:val="24"/>
          <w:rtl/>
        </w:rPr>
        <w:t>المرجعنفسه</w:t>
      </w:r>
      <w:r>
        <w:rPr>
          <w:rFonts w:ascii="Traditional Arabic" w:hAnsi="Traditional Arabic"/>
          <w:sz w:val="24"/>
          <w:szCs w:val="24"/>
          <w:rtl/>
        </w:rPr>
        <w:t xml:space="preserve">، </w:t>
      </w:r>
      <w:r w:rsidRPr="0023434B">
        <w:rPr>
          <w:rFonts w:ascii="Traditional Arabic" w:hAnsi="Traditional Arabic"/>
          <w:sz w:val="24"/>
          <w:szCs w:val="24"/>
          <w:rtl/>
        </w:rPr>
        <w:t>ص339.</w:t>
      </w:r>
    </w:p>
  </w:footnote>
  <w:footnote w:id="14">
    <w:p w:rsidR="00BB444D" w:rsidRPr="0023434B" w:rsidRDefault="00BB444D" w:rsidP="003D0F57">
      <w:pPr>
        <w:pStyle w:val="Notedebasdepage"/>
        <w:jc w:val="both"/>
        <w:rPr>
          <w:rFonts w:ascii="Traditional Arabic" w:hAnsi="Traditional Arabic"/>
          <w:sz w:val="24"/>
          <w:szCs w:val="24"/>
          <w:rtl/>
          <w:lang w:bidi="ar-DZ"/>
        </w:rPr>
      </w:pPr>
      <w:r w:rsidRPr="003D0F57">
        <w:rPr>
          <w:rFonts w:ascii="Traditional Arabic" w:hAnsi="Traditional Arabic" w:hint="cs"/>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hint="cs"/>
          <w:sz w:val="24"/>
          <w:szCs w:val="24"/>
          <w:vertAlign w:val="superscript"/>
          <w:rtl/>
        </w:rPr>
        <w:t>)</w:t>
      </w:r>
      <w:r>
        <w:rPr>
          <w:rFonts w:ascii="Traditional Arabic" w:hAnsi="Traditional Arabic" w:hint="cs"/>
          <w:sz w:val="24"/>
          <w:szCs w:val="24"/>
          <w:rtl/>
        </w:rPr>
        <w:t>المرجع السابق</w:t>
      </w:r>
      <w:r>
        <w:rPr>
          <w:rFonts w:ascii="Traditional Arabic" w:hAnsi="Traditional Arabic"/>
          <w:sz w:val="24"/>
          <w:szCs w:val="24"/>
          <w:rtl/>
        </w:rPr>
        <w:t xml:space="preserve">، </w:t>
      </w:r>
      <w:r w:rsidRPr="0023434B">
        <w:rPr>
          <w:rFonts w:ascii="Traditional Arabic" w:hAnsi="Traditional Arabic"/>
          <w:sz w:val="24"/>
          <w:szCs w:val="24"/>
          <w:rtl/>
        </w:rPr>
        <w:t>ص339.</w:t>
      </w:r>
    </w:p>
  </w:footnote>
  <w:footnote w:id="15">
    <w:p w:rsidR="00BB444D" w:rsidRPr="00C937BE" w:rsidRDefault="00BB444D" w:rsidP="003D0F57">
      <w:pPr>
        <w:pStyle w:val="Notedebasdepage"/>
        <w:jc w:val="both"/>
        <w:rPr>
          <w:rtl/>
          <w:lang w:bidi="ar-DZ"/>
        </w:rPr>
      </w:pPr>
      <w:r w:rsidRPr="003D0F57">
        <w:rPr>
          <w:rFonts w:ascii="Traditional Arabic" w:hAnsi="Traditional Arabic"/>
          <w:sz w:val="24"/>
          <w:szCs w:val="24"/>
          <w:vertAlign w:val="superscript"/>
          <w:rtl/>
        </w:rPr>
        <w:t>(</w:t>
      </w:r>
      <w:r w:rsidRPr="003D0F57">
        <w:rPr>
          <w:rStyle w:val="Appelnotedebasdep"/>
          <w:rFonts w:ascii="Traditional Arabic" w:hAnsi="Traditional Arabic" w:cs="Traditional Arabic"/>
          <w:sz w:val="24"/>
          <w:szCs w:val="24"/>
        </w:rPr>
        <w:footnoteRef/>
      </w:r>
      <w:r w:rsidRPr="003D0F57">
        <w:rPr>
          <w:rFonts w:ascii="Traditional Arabic" w:hAnsi="Traditional Arabic"/>
          <w:sz w:val="24"/>
          <w:szCs w:val="24"/>
          <w:vertAlign w:val="superscript"/>
          <w:rtl/>
        </w:rPr>
        <w:t>)</w:t>
      </w:r>
      <w:r w:rsidRPr="003D0F57">
        <w:rPr>
          <w:rFonts w:ascii="Traditional Arabic" w:hAnsi="Traditional Arabic"/>
          <w:sz w:val="24"/>
          <w:szCs w:val="24"/>
          <w:rtl/>
          <w:lang w:bidi="ar-DZ"/>
        </w:rPr>
        <w:t>المرجع نفسه، ص340</w:t>
      </w:r>
      <w:r>
        <w:rPr>
          <w:rFonts w:ascii="Traditional Arabic" w:hAnsi="Traditional Arabic" w:hint="cs"/>
          <w:sz w:val="24"/>
          <w:szCs w:val="24"/>
          <w:rtl/>
          <w:lang w:bidi="ar-DZ"/>
        </w:rPr>
        <w:t>.</w:t>
      </w:r>
    </w:p>
  </w:footnote>
  <w:footnote w:id="16">
    <w:p w:rsidR="00BB444D" w:rsidRPr="0023434B" w:rsidRDefault="00BB444D" w:rsidP="005A44B3">
      <w:pPr>
        <w:pStyle w:val="Notedebasdepage"/>
        <w:jc w:val="both"/>
        <w:rPr>
          <w:rFonts w:ascii="Traditional Arabic" w:hAnsi="Traditional Arabic"/>
          <w:sz w:val="24"/>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sidRPr="0023434B">
        <w:rPr>
          <w:rFonts w:ascii="Traditional Arabic" w:hAnsi="Traditional Arabic"/>
          <w:sz w:val="24"/>
          <w:szCs w:val="24"/>
          <w:rtl/>
        </w:rPr>
        <w:t>عبدالباريماهرشعبان</w:t>
      </w:r>
      <w:r>
        <w:rPr>
          <w:rFonts w:ascii="Traditional Arabic" w:hAnsi="Traditional Arabic"/>
          <w:sz w:val="24"/>
          <w:szCs w:val="24"/>
          <w:rtl/>
        </w:rPr>
        <w:t xml:space="preserve">، </w:t>
      </w:r>
      <w:r w:rsidRPr="0023434B">
        <w:rPr>
          <w:rFonts w:ascii="Traditional Arabic" w:hAnsi="Traditional Arabic"/>
          <w:sz w:val="24"/>
          <w:szCs w:val="24"/>
          <w:rtl/>
        </w:rPr>
        <w:t>المنهجالمدرسي</w:t>
      </w:r>
      <w:r>
        <w:rPr>
          <w:rFonts w:ascii="Traditional Arabic" w:hAnsi="Traditional Arabic"/>
          <w:sz w:val="24"/>
          <w:szCs w:val="24"/>
          <w:rtl/>
        </w:rPr>
        <w:t xml:space="preserve">، </w:t>
      </w:r>
      <w:r>
        <w:rPr>
          <w:rFonts w:ascii="Traditional Arabic" w:hAnsi="Traditional Arabic" w:hint="cs"/>
          <w:sz w:val="24"/>
          <w:szCs w:val="24"/>
          <w:rtl/>
        </w:rPr>
        <w:t>ص</w:t>
      </w:r>
      <w:r w:rsidRPr="0023434B">
        <w:rPr>
          <w:rFonts w:ascii="Traditional Arabic" w:hAnsi="Traditional Arabic"/>
          <w:sz w:val="24"/>
          <w:szCs w:val="24"/>
          <w:rtl/>
        </w:rPr>
        <w:t>340.</w:t>
      </w:r>
    </w:p>
  </w:footnote>
  <w:footnote w:id="17">
    <w:p w:rsidR="00BB444D" w:rsidRPr="0023434B" w:rsidRDefault="00BB444D" w:rsidP="00D5414D">
      <w:pPr>
        <w:pStyle w:val="Notedebasdepage"/>
        <w:jc w:val="both"/>
        <w:rPr>
          <w:rFonts w:ascii="Traditional Arabic" w:hAnsi="Traditional Arabic"/>
          <w:sz w:val="24"/>
          <w:szCs w:val="24"/>
          <w:rtl/>
          <w:lang w:bidi="ar-DZ"/>
        </w:rPr>
      </w:pPr>
      <w:r w:rsidRPr="00D5414D">
        <w:rPr>
          <w:rFonts w:ascii="Traditional Arabic" w:hAnsi="Traditional Arabic" w:hint="cs"/>
          <w:sz w:val="24"/>
          <w:szCs w:val="24"/>
          <w:vertAlign w:val="superscript"/>
          <w:rtl/>
          <w:lang w:bidi="ar-DZ"/>
        </w:rPr>
        <w:t>(</w:t>
      </w:r>
      <w:r w:rsidRPr="00D5414D">
        <w:rPr>
          <w:rStyle w:val="Appelnotedebasdep"/>
          <w:rFonts w:ascii="Traditional Arabic" w:hAnsi="Traditional Arabic" w:cs="Traditional Arabic"/>
          <w:sz w:val="24"/>
          <w:szCs w:val="24"/>
        </w:rPr>
        <w:footnoteRef/>
      </w:r>
      <w:r w:rsidRPr="00D5414D">
        <w:rPr>
          <w:rFonts w:ascii="Traditional Arabic" w:hAnsi="Traditional Arabic" w:hint="cs"/>
          <w:sz w:val="24"/>
          <w:szCs w:val="24"/>
          <w:vertAlign w:val="superscript"/>
          <w:rtl/>
          <w:lang w:bidi="ar-DZ"/>
        </w:rPr>
        <w:t>)</w:t>
      </w:r>
      <w:r w:rsidRPr="0023434B">
        <w:rPr>
          <w:rFonts w:ascii="Traditional Arabic" w:hAnsi="Traditional Arabic"/>
          <w:sz w:val="24"/>
          <w:szCs w:val="24"/>
          <w:rtl/>
        </w:rPr>
        <w:t>عايضعوظةمحمدالحارثي</w:t>
      </w:r>
      <w:r>
        <w:rPr>
          <w:rFonts w:ascii="Traditional Arabic" w:hAnsi="Traditional Arabic"/>
          <w:sz w:val="24"/>
          <w:szCs w:val="24"/>
          <w:rtl/>
        </w:rPr>
        <w:t xml:space="preserve">، </w:t>
      </w:r>
      <w:r w:rsidRPr="0023434B">
        <w:rPr>
          <w:rFonts w:ascii="Traditional Arabic" w:hAnsi="Traditional Arabic"/>
          <w:sz w:val="24"/>
          <w:szCs w:val="24"/>
          <w:rtl/>
        </w:rPr>
        <w:t>المنهجمفهومهومكوناتهوتنظيماته</w:t>
      </w:r>
      <w:r>
        <w:rPr>
          <w:rFonts w:ascii="Traditional Arabic" w:hAnsi="Traditional Arabic"/>
          <w:sz w:val="24"/>
          <w:szCs w:val="24"/>
          <w:rtl/>
        </w:rPr>
        <w:t xml:space="preserve">، </w:t>
      </w:r>
      <w:r w:rsidRPr="0023434B">
        <w:rPr>
          <w:rFonts w:ascii="Traditional Arabic" w:hAnsi="Traditional Arabic"/>
          <w:sz w:val="24"/>
          <w:szCs w:val="24"/>
          <w:rtl/>
        </w:rPr>
        <w:t>المكتبةالكاثوليكية</w:t>
      </w:r>
      <w:r>
        <w:rPr>
          <w:rFonts w:ascii="Traditional Arabic" w:hAnsi="Traditional Arabic"/>
          <w:sz w:val="24"/>
          <w:szCs w:val="24"/>
          <w:rtl/>
        </w:rPr>
        <w:t xml:space="preserve">، </w:t>
      </w:r>
      <w:r w:rsidRPr="0023434B">
        <w:rPr>
          <w:rFonts w:ascii="Traditional Arabic" w:hAnsi="Traditional Arabic"/>
          <w:sz w:val="24"/>
          <w:szCs w:val="24"/>
          <w:rtl/>
        </w:rPr>
        <w:t>القاهرة</w:t>
      </w:r>
      <w:r>
        <w:rPr>
          <w:rFonts w:ascii="Traditional Arabic" w:hAnsi="Traditional Arabic"/>
          <w:sz w:val="24"/>
          <w:szCs w:val="24"/>
          <w:rtl/>
        </w:rPr>
        <w:t xml:space="preserve">، </w:t>
      </w:r>
      <w:r w:rsidRPr="0023434B">
        <w:rPr>
          <w:rFonts w:ascii="Traditional Arabic" w:hAnsi="Traditional Arabic"/>
          <w:sz w:val="24"/>
          <w:szCs w:val="24"/>
          <w:rtl/>
        </w:rPr>
        <w:t>مصر</w:t>
      </w:r>
      <w:r>
        <w:rPr>
          <w:rFonts w:ascii="Traditional Arabic" w:hAnsi="Traditional Arabic"/>
          <w:sz w:val="24"/>
          <w:szCs w:val="24"/>
          <w:rtl/>
        </w:rPr>
        <w:t xml:space="preserve">، </w:t>
      </w:r>
      <w:r w:rsidRPr="0023434B">
        <w:rPr>
          <w:rFonts w:ascii="Traditional Arabic" w:hAnsi="Traditional Arabic"/>
          <w:sz w:val="24"/>
          <w:szCs w:val="24"/>
          <w:rtl/>
        </w:rPr>
        <w:t>2015</w:t>
      </w:r>
      <w:r>
        <w:rPr>
          <w:rFonts w:ascii="Traditional Arabic" w:hAnsi="Traditional Arabic"/>
          <w:sz w:val="24"/>
          <w:szCs w:val="24"/>
          <w:rtl/>
        </w:rPr>
        <w:t xml:space="preserve">، </w:t>
      </w:r>
      <w:r w:rsidRPr="0023434B">
        <w:rPr>
          <w:rFonts w:ascii="Traditional Arabic" w:hAnsi="Traditional Arabic"/>
          <w:sz w:val="24"/>
          <w:szCs w:val="24"/>
          <w:rtl/>
        </w:rPr>
        <w:t>ص26.</w:t>
      </w:r>
    </w:p>
  </w:footnote>
  <w:footnote w:id="18">
    <w:p w:rsidR="00BB444D" w:rsidRPr="0023434B" w:rsidRDefault="00BB444D" w:rsidP="00D5414D">
      <w:pPr>
        <w:pStyle w:val="Notedebasdepage"/>
        <w:jc w:val="both"/>
        <w:rPr>
          <w:rFonts w:ascii="Traditional Arabic" w:hAnsi="Traditional Arabic"/>
          <w:sz w:val="24"/>
          <w:szCs w:val="24"/>
          <w:rtl/>
          <w:lang w:bidi="ar-DZ"/>
        </w:rPr>
      </w:pPr>
      <w:r w:rsidRPr="00D5414D">
        <w:rPr>
          <w:rFonts w:ascii="Traditional Arabic" w:hAnsi="Traditional Arabic" w:hint="cs"/>
          <w:sz w:val="24"/>
          <w:szCs w:val="24"/>
          <w:vertAlign w:val="superscript"/>
          <w:rtl/>
          <w:lang w:bidi="ar-DZ"/>
        </w:rPr>
        <w:t>(</w:t>
      </w:r>
      <w:r w:rsidRPr="00D5414D">
        <w:rPr>
          <w:rStyle w:val="Appelnotedebasdep"/>
          <w:rFonts w:ascii="Traditional Arabic" w:hAnsi="Traditional Arabic" w:cs="Traditional Arabic"/>
          <w:sz w:val="24"/>
          <w:szCs w:val="24"/>
        </w:rPr>
        <w:footnoteRef/>
      </w:r>
      <w:r w:rsidRPr="00D5414D">
        <w:rPr>
          <w:rFonts w:ascii="Traditional Arabic" w:hAnsi="Traditional Arabic" w:hint="cs"/>
          <w:sz w:val="24"/>
          <w:szCs w:val="24"/>
          <w:vertAlign w:val="superscript"/>
          <w:rtl/>
          <w:lang w:bidi="ar-DZ"/>
        </w:rPr>
        <w:t>)</w:t>
      </w:r>
      <w:r w:rsidRPr="0023434B">
        <w:rPr>
          <w:rFonts w:ascii="Traditional Arabic" w:hAnsi="Traditional Arabic"/>
          <w:sz w:val="24"/>
          <w:szCs w:val="24"/>
          <w:rtl/>
        </w:rPr>
        <w:t>المرجعنفسه</w:t>
      </w:r>
      <w:r>
        <w:rPr>
          <w:rFonts w:ascii="Traditional Arabic" w:hAnsi="Traditional Arabic"/>
          <w:sz w:val="24"/>
          <w:szCs w:val="24"/>
          <w:rtl/>
        </w:rPr>
        <w:t xml:space="preserve">، </w:t>
      </w:r>
      <w:r w:rsidRPr="0023434B">
        <w:rPr>
          <w:rFonts w:ascii="Traditional Arabic" w:hAnsi="Traditional Arabic"/>
          <w:sz w:val="24"/>
          <w:szCs w:val="24"/>
          <w:rtl/>
        </w:rPr>
        <w:t>ص26.</w:t>
      </w:r>
    </w:p>
  </w:footnote>
  <w:footnote w:id="19">
    <w:p w:rsidR="00BB444D" w:rsidRPr="0023434B" w:rsidRDefault="00BB444D" w:rsidP="00D5414D">
      <w:pPr>
        <w:pStyle w:val="Notedebasdepage"/>
        <w:jc w:val="both"/>
        <w:rPr>
          <w:rFonts w:ascii="Traditional Arabic" w:hAnsi="Traditional Arabic"/>
          <w:sz w:val="24"/>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Pr>
          <w:rFonts w:ascii="Traditional Arabic" w:hAnsi="Traditional Arabic" w:hint="cs"/>
          <w:sz w:val="24"/>
          <w:szCs w:val="24"/>
          <w:rtl/>
        </w:rPr>
        <w:t xml:space="preserve">عايض عوضة محمد الحارثي، المنهج مفهومه ومكوناته، </w:t>
      </w:r>
      <w:r w:rsidRPr="0023434B">
        <w:rPr>
          <w:rFonts w:ascii="Traditional Arabic" w:hAnsi="Traditional Arabic"/>
          <w:sz w:val="24"/>
          <w:szCs w:val="24"/>
          <w:rtl/>
        </w:rPr>
        <w:t>ص26.</w:t>
      </w:r>
    </w:p>
  </w:footnote>
  <w:footnote w:id="20">
    <w:p w:rsidR="00BB444D" w:rsidRPr="0023434B" w:rsidRDefault="00BB444D" w:rsidP="00D5414D">
      <w:pPr>
        <w:pStyle w:val="Notedebasdepage"/>
        <w:jc w:val="both"/>
        <w:rPr>
          <w:rFonts w:ascii="Traditional Arabic" w:hAnsi="Traditional Arabic"/>
          <w:sz w:val="24"/>
          <w:szCs w:val="24"/>
          <w:rtl/>
          <w:lang w:bidi="ar-DZ"/>
        </w:rPr>
      </w:pPr>
      <w:r w:rsidRPr="00D5414D">
        <w:rPr>
          <w:rFonts w:ascii="Traditional Arabic" w:hAnsi="Traditional Arabic" w:hint="cs"/>
          <w:sz w:val="24"/>
          <w:szCs w:val="24"/>
          <w:vertAlign w:val="superscript"/>
          <w:rtl/>
          <w:lang w:bidi="ar-DZ"/>
        </w:rPr>
        <w:t>(</w:t>
      </w:r>
      <w:r w:rsidRPr="00D5414D">
        <w:rPr>
          <w:rStyle w:val="Appelnotedebasdep"/>
          <w:rFonts w:ascii="Traditional Arabic" w:hAnsi="Traditional Arabic" w:cs="Traditional Arabic"/>
          <w:sz w:val="24"/>
          <w:szCs w:val="24"/>
        </w:rPr>
        <w:footnoteRef/>
      </w:r>
      <w:r w:rsidRPr="00D5414D">
        <w:rPr>
          <w:rFonts w:ascii="Traditional Arabic" w:hAnsi="Traditional Arabic" w:hint="cs"/>
          <w:sz w:val="24"/>
          <w:szCs w:val="24"/>
          <w:vertAlign w:val="superscript"/>
          <w:rtl/>
          <w:lang w:bidi="ar-DZ"/>
        </w:rPr>
        <w:t>)</w:t>
      </w:r>
      <w:r w:rsidRPr="0023434B">
        <w:rPr>
          <w:rFonts w:ascii="Traditional Arabic" w:hAnsi="Traditional Arabic"/>
          <w:sz w:val="24"/>
          <w:szCs w:val="24"/>
          <w:rtl/>
        </w:rPr>
        <w:t>المرجعنفسه</w:t>
      </w:r>
      <w:r>
        <w:rPr>
          <w:rFonts w:ascii="Traditional Arabic" w:hAnsi="Traditional Arabic"/>
          <w:sz w:val="24"/>
          <w:szCs w:val="24"/>
          <w:rtl/>
        </w:rPr>
        <w:t xml:space="preserve">، </w:t>
      </w:r>
      <w:r w:rsidRPr="0023434B">
        <w:rPr>
          <w:rFonts w:ascii="Traditional Arabic" w:hAnsi="Traditional Arabic"/>
          <w:sz w:val="24"/>
          <w:szCs w:val="24"/>
          <w:rtl/>
        </w:rPr>
        <w:t>ص27.</w:t>
      </w:r>
    </w:p>
  </w:footnote>
  <w:footnote w:id="21">
    <w:p w:rsidR="00BB444D" w:rsidRPr="0023434B" w:rsidRDefault="00BB444D" w:rsidP="00D5414D">
      <w:pPr>
        <w:pStyle w:val="Notedebasdepage"/>
        <w:jc w:val="both"/>
        <w:rPr>
          <w:rFonts w:ascii="Traditional Arabic" w:hAnsi="Traditional Arabic"/>
          <w:sz w:val="24"/>
          <w:szCs w:val="24"/>
          <w:rtl/>
          <w:lang w:bidi="ar-DZ"/>
        </w:rPr>
      </w:pPr>
      <w:r w:rsidRPr="00D5414D">
        <w:rPr>
          <w:rFonts w:ascii="Traditional Arabic" w:hAnsi="Traditional Arabic" w:hint="cs"/>
          <w:sz w:val="24"/>
          <w:szCs w:val="24"/>
          <w:vertAlign w:val="superscript"/>
          <w:rtl/>
        </w:rPr>
        <w:t>(</w:t>
      </w:r>
      <w:r w:rsidRPr="00D5414D">
        <w:rPr>
          <w:rStyle w:val="Appelnotedebasdep"/>
          <w:rFonts w:ascii="Traditional Arabic" w:hAnsi="Traditional Arabic" w:cs="Traditional Arabic"/>
          <w:sz w:val="24"/>
          <w:szCs w:val="24"/>
        </w:rPr>
        <w:footnoteRef/>
      </w:r>
      <w:r w:rsidRPr="00D5414D">
        <w:rPr>
          <w:rFonts w:ascii="Traditional Arabic" w:hAnsi="Traditional Arabic" w:hint="cs"/>
          <w:sz w:val="24"/>
          <w:szCs w:val="24"/>
          <w:vertAlign w:val="superscript"/>
          <w:rtl/>
        </w:rPr>
        <w:t>)</w:t>
      </w:r>
      <w:r>
        <w:rPr>
          <w:rFonts w:ascii="Traditional Arabic" w:hAnsi="Traditional Arabic" w:hint="cs"/>
          <w:sz w:val="24"/>
          <w:szCs w:val="24"/>
          <w:rtl/>
        </w:rPr>
        <w:t xml:space="preserve">المرجع نفسه، </w:t>
      </w:r>
      <w:r w:rsidRPr="0023434B">
        <w:rPr>
          <w:rFonts w:ascii="Traditional Arabic" w:hAnsi="Traditional Arabic"/>
          <w:sz w:val="24"/>
          <w:szCs w:val="24"/>
          <w:rtl/>
        </w:rPr>
        <w:t>ص2</w:t>
      </w:r>
      <w:r>
        <w:rPr>
          <w:rFonts w:ascii="Traditional Arabic" w:hAnsi="Traditional Arabic" w:hint="cs"/>
          <w:sz w:val="24"/>
          <w:szCs w:val="24"/>
          <w:rtl/>
        </w:rPr>
        <w:t>7</w:t>
      </w:r>
      <w:r w:rsidRPr="0023434B">
        <w:rPr>
          <w:rFonts w:ascii="Traditional Arabic" w:hAnsi="Traditional Arabic"/>
          <w:sz w:val="24"/>
          <w:szCs w:val="24"/>
          <w:rtl/>
        </w:rPr>
        <w:t>.</w:t>
      </w:r>
    </w:p>
  </w:footnote>
  <w:footnote w:id="22">
    <w:p w:rsidR="00BB444D" w:rsidRPr="0023434B" w:rsidRDefault="00BB444D" w:rsidP="00D5414D">
      <w:pPr>
        <w:pStyle w:val="Notedebasdepage"/>
        <w:jc w:val="both"/>
        <w:rPr>
          <w:rFonts w:ascii="Traditional Arabic" w:hAnsi="Traditional Arabic"/>
          <w:sz w:val="24"/>
          <w:szCs w:val="24"/>
          <w:rtl/>
          <w:lang w:bidi="ar-DZ"/>
        </w:rPr>
      </w:pPr>
      <w:r w:rsidRPr="00D5414D">
        <w:rPr>
          <w:rFonts w:ascii="Traditional Arabic" w:hAnsi="Traditional Arabic" w:hint="cs"/>
          <w:sz w:val="24"/>
          <w:szCs w:val="24"/>
          <w:vertAlign w:val="superscript"/>
          <w:rtl/>
        </w:rPr>
        <w:t>(</w:t>
      </w:r>
      <w:r w:rsidRPr="00D5414D">
        <w:rPr>
          <w:rStyle w:val="Appelnotedebasdep"/>
          <w:rFonts w:ascii="Traditional Arabic" w:hAnsi="Traditional Arabic" w:cs="Traditional Arabic"/>
          <w:sz w:val="24"/>
          <w:szCs w:val="24"/>
        </w:rPr>
        <w:footnoteRef/>
      </w:r>
      <w:r w:rsidRPr="00D5414D">
        <w:rPr>
          <w:rFonts w:ascii="Traditional Arabic" w:hAnsi="Traditional Arabic" w:hint="cs"/>
          <w:sz w:val="24"/>
          <w:szCs w:val="24"/>
          <w:vertAlign w:val="superscript"/>
          <w:rtl/>
        </w:rPr>
        <w:t>)</w:t>
      </w:r>
      <w:r w:rsidRPr="0023434B">
        <w:rPr>
          <w:rFonts w:ascii="Traditional Arabic" w:hAnsi="Traditional Arabic"/>
          <w:sz w:val="24"/>
          <w:szCs w:val="24"/>
          <w:rtl/>
        </w:rPr>
        <w:t>المرجع</w:t>
      </w:r>
      <w:r>
        <w:rPr>
          <w:rFonts w:ascii="Traditional Arabic" w:hAnsi="Traditional Arabic" w:hint="cs"/>
          <w:sz w:val="24"/>
          <w:szCs w:val="24"/>
          <w:rtl/>
        </w:rPr>
        <w:t>السابق</w:t>
      </w:r>
      <w:r>
        <w:rPr>
          <w:rFonts w:ascii="Traditional Arabic" w:hAnsi="Traditional Arabic"/>
          <w:sz w:val="24"/>
          <w:szCs w:val="24"/>
          <w:rtl/>
        </w:rPr>
        <w:t xml:space="preserve">، </w:t>
      </w:r>
      <w:r w:rsidRPr="0023434B">
        <w:rPr>
          <w:rFonts w:ascii="Traditional Arabic" w:hAnsi="Traditional Arabic"/>
          <w:sz w:val="24"/>
          <w:szCs w:val="24"/>
          <w:rtl/>
        </w:rPr>
        <w:t>ص26.</w:t>
      </w:r>
    </w:p>
  </w:footnote>
  <w:footnote w:id="23">
    <w:p w:rsidR="00BB444D" w:rsidRPr="0023434B" w:rsidRDefault="00BB444D" w:rsidP="00D5414D">
      <w:pPr>
        <w:pStyle w:val="Notedebasdepage"/>
        <w:jc w:val="both"/>
        <w:rPr>
          <w:rFonts w:ascii="Traditional Arabic" w:hAnsi="Traditional Arabic"/>
          <w:sz w:val="24"/>
          <w:szCs w:val="24"/>
          <w:rtl/>
          <w:lang w:bidi="ar-DZ"/>
        </w:rPr>
      </w:pPr>
      <w:r w:rsidRPr="00D5414D">
        <w:rPr>
          <w:rFonts w:ascii="Traditional Arabic" w:hAnsi="Traditional Arabic" w:hint="cs"/>
          <w:sz w:val="24"/>
          <w:szCs w:val="24"/>
          <w:vertAlign w:val="superscript"/>
          <w:rtl/>
        </w:rPr>
        <w:t>(</w:t>
      </w:r>
      <w:r w:rsidRPr="00D5414D">
        <w:rPr>
          <w:rStyle w:val="Appelnotedebasdep"/>
          <w:rFonts w:ascii="Traditional Arabic" w:hAnsi="Traditional Arabic" w:cs="Traditional Arabic"/>
          <w:sz w:val="24"/>
          <w:szCs w:val="24"/>
        </w:rPr>
        <w:footnoteRef/>
      </w:r>
      <w:r w:rsidRPr="00D5414D">
        <w:rPr>
          <w:rFonts w:ascii="Traditional Arabic" w:hAnsi="Traditional Arabic" w:hint="cs"/>
          <w:sz w:val="24"/>
          <w:szCs w:val="24"/>
          <w:vertAlign w:val="superscript"/>
          <w:rtl/>
        </w:rPr>
        <w:t>)</w:t>
      </w:r>
      <w:r w:rsidRPr="0023434B">
        <w:rPr>
          <w:rFonts w:ascii="Traditional Arabic" w:hAnsi="Traditional Arabic"/>
          <w:sz w:val="24"/>
          <w:szCs w:val="24"/>
          <w:rtl/>
        </w:rPr>
        <w:t>السعيدسعيدمحمدوجاباللهعبدالحميدصبري</w:t>
      </w:r>
      <w:r>
        <w:rPr>
          <w:rFonts w:ascii="Traditional Arabic" w:hAnsi="Traditional Arabic"/>
          <w:sz w:val="24"/>
          <w:szCs w:val="24"/>
          <w:rtl/>
        </w:rPr>
        <w:t xml:space="preserve">، </w:t>
      </w:r>
      <w:r w:rsidRPr="0023434B">
        <w:rPr>
          <w:rFonts w:ascii="Traditional Arabic" w:hAnsi="Traditional Arabic"/>
          <w:color w:val="000000" w:themeColor="text1"/>
          <w:sz w:val="24"/>
          <w:szCs w:val="24"/>
          <w:rtl/>
          <w:lang w:eastAsia="fr-FR"/>
        </w:rPr>
        <w:t>المناهجالمدرسيةبينالأصالةوالمعاصرة</w:t>
      </w:r>
      <w:r>
        <w:rPr>
          <w:rFonts w:ascii="Traditional Arabic" w:hAnsi="Traditional Arabic"/>
          <w:color w:val="000000" w:themeColor="text1"/>
          <w:sz w:val="24"/>
          <w:szCs w:val="24"/>
          <w:rtl/>
          <w:lang w:eastAsia="fr-FR"/>
        </w:rPr>
        <w:t xml:space="preserve">، </w:t>
      </w:r>
      <w:r w:rsidRPr="0023434B">
        <w:rPr>
          <w:rFonts w:ascii="Traditional Arabic" w:hAnsi="Traditional Arabic"/>
          <w:color w:val="000000" w:themeColor="text1"/>
          <w:sz w:val="24"/>
          <w:szCs w:val="24"/>
          <w:rtl/>
          <w:lang w:eastAsia="fr-FR"/>
        </w:rPr>
        <w:t>ط1</w:t>
      </w:r>
      <w:r>
        <w:rPr>
          <w:rFonts w:ascii="Traditional Arabic" w:hAnsi="Traditional Arabic"/>
          <w:color w:val="000000" w:themeColor="text1"/>
          <w:sz w:val="24"/>
          <w:szCs w:val="24"/>
          <w:rtl/>
          <w:lang w:eastAsia="fr-FR"/>
        </w:rPr>
        <w:t xml:space="preserve">، </w:t>
      </w:r>
      <w:r w:rsidRPr="0023434B">
        <w:rPr>
          <w:rFonts w:ascii="Traditional Arabic" w:hAnsi="Traditional Arabic"/>
          <w:color w:val="000000" w:themeColor="text1"/>
          <w:sz w:val="24"/>
          <w:szCs w:val="24"/>
          <w:rtl/>
          <w:lang w:eastAsia="fr-FR"/>
        </w:rPr>
        <w:t>مكتبةالرشد</w:t>
      </w:r>
      <w:r>
        <w:rPr>
          <w:rFonts w:ascii="Traditional Arabic" w:hAnsi="Traditional Arabic"/>
          <w:color w:val="000000" w:themeColor="text1"/>
          <w:sz w:val="24"/>
          <w:szCs w:val="24"/>
          <w:rtl/>
          <w:lang w:eastAsia="fr-FR"/>
        </w:rPr>
        <w:t xml:space="preserve"> (</w:t>
      </w:r>
      <w:r w:rsidRPr="0023434B">
        <w:rPr>
          <w:rFonts w:ascii="Traditional Arabic" w:hAnsi="Traditional Arabic"/>
          <w:color w:val="000000" w:themeColor="text1"/>
          <w:sz w:val="24"/>
          <w:szCs w:val="24"/>
          <w:rtl/>
          <w:lang w:eastAsia="fr-FR"/>
        </w:rPr>
        <w:t>الرياض/الكويت)</w:t>
      </w:r>
      <w:r>
        <w:rPr>
          <w:rFonts w:ascii="Traditional Arabic" w:hAnsi="Traditional Arabic"/>
          <w:color w:val="000000" w:themeColor="text1"/>
          <w:sz w:val="24"/>
          <w:szCs w:val="24"/>
          <w:rtl/>
          <w:lang w:eastAsia="fr-FR"/>
        </w:rPr>
        <w:t xml:space="preserve">، </w:t>
      </w:r>
      <w:r w:rsidRPr="0023434B">
        <w:rPr>
          <w:rFonts w:ascii="Traditional Arabic" w:hAnsi="Traditional Arabic"/>
          <w:color w:val="000000" w:themeColor="text1"/>
          <w:sz w:val="24"/>
          <w:szCs w:val="24"/>
          <w:rtl/>
          <w:lang w:eastAsia="fr-FR"/>
        </w:rPr>
        <w:t>2012</w:t>
      </w:r>
      <w:r>
        <w:rPr>
          <w:rFonts w:ascii="Traditional Arabic" w:hAnsi="Traditional Arabic"/>
          <w:color w:val="000000" w:themeColor="text1"/>
          <w:sz w:val="24"/>
          <w:szCs w:val="24"/>
          <w:rtl/>
          <w:lang w:eastAsia="fr-FR"/>
        </w:rPr>
        <w:t xml:space="preserve">، </w:t>
      </w:r>
      <w:r w:rsidRPr="0023434B">
        <w:rPr>
          <w:rFonts w:ascii="Traditional Arabic" w:hAnsi="Traditional Arabic"/>
          <w:color w:val="000000" w:themeColor="text1"/>
          <w:sz w:val="24"/>
          <w:szCs w:val="24"/>
          <w:rtl/>
          <w:lang w:eastAsia="fr-FR"/>
        </w:rPr>
        <w:t>ص173.</w:t>
      </w:r>
    </w:p>
  </w:footnote>
  <w:footnote w:id="24">
    <w:p w:rsidR="00BB444D" w:rsidRPr="0023434B" w:rsidRDefault="00BB444D" w:rsidP="00D5414D">
      <w:pPr>
        <w:bidi/>
        <w:jc w:val="both"/>
        <w:rPr>
          <w:rFonts w:ascii="Traditional Arabic" w:hAnsi="Traditional Arabic" w:cs="Traditional Arabic"/>
          <w:color w:val="000000" w:themeColor="text1"/>
          <w:sz w:val="24"/>
          <w:szCs w:val="24"/>
          <w:rtl/>
        </w:rPr>
      </w:pPr>
      <w:r w:rsidRPr="00D5414D">
        <w:rPr>
          <w:rFonts w:ascii="Traditional Arabic" w:hAnsi="Traditional Arabic" w:cs="Traditional Arabic" w:hint="cs"/>
          <w:sz w:val="24"/>
          <w:szCs w:val="24"/>
          <w:vertAlign w:val="superscript"/>
          <w:rtl/>
          <w:lang w:bidi="ar-DZ"/>
        </w:rPr>
        <w:t>(</w:t>
      </w:r>
      <w:r w:rsidRPr="00D5414D">
        <w:rPr>
          <w:rStyle w:val="Appelnotedebasdep"/>
          <w:rFonts w:ascii="Traditional Arabic" w:hAnsi="Traditional Arabic" w:cs="Traditional Arabic"/>
          <w:sz w:val="24"/>
          <w:szCs w:val="24"/>
        </w:rPr>
        <w:footnoteRef/>
      </w:r>
      <w:r w:rsidRPr="00D5414D">
        <w:rPr>
          <w:rFonts w:ascii="Traditional Arabic" w:hAnsi="Traditional Arabic" w:cs="Traditional Arabic" w:hint="cs"/>
          <w:sz w:val="24"/>
          <w:szCs w:val="24"/>
          <w:vertAlign w:val="superscript"/>
          <w:rtl/>
          <w:lang w:bidi="ar-DZ"/>
        </w:rPr>
        <w:t>)</w:t>
      </w:r>
      <w:r w:rsidRPr="0023434B">
        <w:rPr>
          <w:rFonts w:ascii="Traditional Arabic" w:hAnsi="Traditional Arabic" w:cs="Traditional Arabic"/>
          <w:color w:val="000000" w:themeColor="text1"/>
          <w:sz w:val="24"/>
          <w:szCs w:val="24"/>
          <w:rtl/>
        </w:rPr>
        <w:t>طرادتوفيق</w:t>
      </w:r>
      <w:r>
        <w:rPr>
          <w:rFonts w:ascii="Traditional Arabic" w:hAnsi="Traditional Arabic" w:cs="Traditional Arabic"/>
          <w:color w:val="000000" w:themeColor="text1"/>
          <w:sz w:val="24"/>
          <w:szCs w:val="24"/>
          <w:rtl/>
        </w:rPr>
        <w:t xml:space="preserve">، </w:t>
      </w:r>
      <w:r w:rsidRPr="0023434B">
        <w:rPr>
          <w:rFonts w:ascii="Traditional Arabic" w:hAnsi="Traditional Arabic" w:cs="Traditional Arabic"/>
          <w:color w:val="000000" w:themeColor="text1"/>
          <w:sz w:val="24"/>
          <w:szCs w:val="24"/>
          <w:rtl/>
        </w:rPr>
        <w:t>تصميموبناءالمناهجالتربوية</w:t>
      </w:r>
      <w:r>
        <w:rPr>
          <w:rFonts w:ascii="Traditional Arabic" w:hAnsi="Traditional Arabic" w:cs="Traditional Arabic"/>
          <w:color w:val="000000" w:themeColor="text1"/>
          <w:sz w:val="24"/>
          <w:szCs w:val="24"/>
          <w:rtl/>
        </w:rPr>
        <w:t xml:space="preserve">، </w:t>
      </w:r>
      <w:r w:rsidRPr="0023434B">
        <w:rPr>
          <w:rFonts w:ascii="Traditional Arabic" w:hAnsi="Traditional Arabic" w:cs="Traditional Arabic"/>
          <w:color w:val="000000" w:themeColor="text1"/>
          <w:sz w:val="24"/>
          <w:szCs w:val="24"/>
          <w:rtl/>
        </w:rPr>
        <w:t>جامعةأكيليمحندأولحاجالبويرة</w:t>
      </w:r>
      <w:r>
        <w:rPr>
          <w:rFonts w:ascii="Traditional Arabic" w:hAnsi="Traditional Arabic" w:cs="Traditional Arabic"/>
          <w:color w:val="000000" w:themeColor="text1"/>
          <w:sz w:val="24"/>
          <w:szCs w:val="24"/>
          <w:rtl/>
        </w:rPr>
        <w:t xml:space="preserve">، </w:t>
      </w:r>
      <w:r w:rsidRPr="0023434B">
        <w:rPr>
          <w:rFonts w:ascii="Traditional Arabic" w:hAnsi="Traditional Arabic" w:cs="Traditional Arabic"/>
          <w:color w:val="000000" w:themeColor="text1"/>
          <w:sz w:val="24"/>
          <w:szCs w:val="24"/>
          <w:rtl/>
        </w:rPr>
        <w:t>الجزائر</w:t>
      </w:r>
      <w:r>
        <w:rPr>
          <w:rFonts w:ascii="Traditional Arabic" w:hAnsi="Traditional Arabic" w:cs="Traditional Arabic"/>
          <w:color w:val="000000" w:themeColor="text1"/>
          <w:sz w:val="24"/>
          <w:szCs w:val="24"/>
          <w:rtl/>
        </w:rPr>
        <w:t xml:space="preserve">، </w:t>
      </w:r>
      <w:r w:rsidRPr="0023434B">
        <w:rPr>
          <w:rFonts w:ascii="Traditional Arabic" w:hAnsi="Traditional Arabic" w:cs="Traditional Arabic"/>
          <w:color w:val="000000" w:themeColor="text1"/>
          <w:sz w:val="24"/>
          <w:szCs w:val="24"/>
          <w:rtl/>
        </w:rPr>
        <w:t>2020-2021</w:t>
      </w:r>
      <w:r>
        <w:rPr>
          <w:rFonts w:ascii="Traditional Arabic" w:hAnsi="Traditional Arabic" w:cs="Traditional Arabic"/>
          <w:color w:val="000000" w:themeColor="text1"/>
          <w:sz w:val="24"/>
          <w:szCs w:val="24"/>
          <w:rtl/>
        </w:rPr>
        <w:t xml:space="preserve">، </w:t>
      </w:r>
      <w:r w:rsidRPr="0023434B">
        <w:rPr>
          <w:rFonts w:ascii="Traditional Arabic" w:hAnsi="Traditional Arabic" w:cs="Traditional Arabic"/>
          <w:color w:val="000000" w:themeColor="text1"/>
          <w:sz w:val="24"/>
          <w:szCs w:val="24"/>
          <w:rtl/>
        </w:rPr>
        <w:t>ص25.</w:t>
      </w:r>
    </w:p>
  </w:footnote>
  <w:footnote w:id="25">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sidRPr="0023434B">
        <w:rPr>
          <w:rFonts w:ascii="Traditional Arabic" w:hAnsi="Traditional Arabic"/>
          <w:color w:val="000000" w:themeColor="text1"/>
          <w:sz w:val="22"/>
          <w:szCs w:val="24"/>
          <w:rtl/>
          <w:lang w:eastAsia="fr-FR"/>
        </w:rPr>
        <w:t>طرادتوفيق</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تصميموبناءالمناهجالتربوية</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ص26.</w:t>
      </w:r>
    </w:p>
  </w:footnote>
  <w:footnote w:id="26">
    <w:p w:rsidR="00BB444D" w:rsidRPr="0023434B" w:rsidRDefault="00BB444D" w:rsidP="00D5414D">
      <w:pPr>
        <w:pStyle w:val="Notedebasdepage"/>
        <w:rPr>
          <w:rFonts w:ascii="Traditional Arabic" w:hAnsi="Traditional Arabic"/>
          <w:sz w:val="22"/>
          <w:szCs w:val="24"/>
          <w:rtl/>
          <w:lang w:bidi="ar-DZ"/>
        </w:rPr>
      </w:pPr>
      <w:r w:rsidRPr="00D5414D">
        <w:rPr>
          <w:rFonts w:ascii="Traditional Arabic" w:hAnsi="Traditional Arabic" w:hint="cs"/>
          <w:sz w:val="22"/>
          <w:szCs w:val="24"/>
          <w:vertAlign w:val="superscript"/>
          <w:rtl/>
          <w:lang w:bidi="ar-DZ"/>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lang w:bidi="ar-DZ"/>
        </w:rPr>
        <w:t>)</w:t>
      </w:r>
      <w:r w:rsidRPr="0023434B">
        <w:rPr>
          <w:rFonts w:ascii="Traditional Arabic" w:hAnsi="Traditional Arabic"/>
          <w:color w:val="000000" w:themeColor="text1"/>
          <w:sz w:val="22"/>
          <w:szCs w:val="24"/>
          <w:rtl/>
          <w:lang w:eastAsia="fr-FR"/>
        </w:rPr>
        <w:t>طرادتوفيق</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محاضراتفيمقياستصميموبناءالمناهجالتربوية</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ص26.</w:t>
      </w:r>
    </w:p>
  </w:footnote>
  <w:footnote w:id="27">
    <w:p w:rsidR="00BB444D" w:rsidRPr="0023434B" w:rsidRDefault="00BB444D" w:rsidP="00D5414D">
      <w:pPr>
        <w:pStyle w:val="Notedebasdepage"/>
        <w:rPr>
          <w:rFonts w:ascii="Traditional Arabic" w:hAnsi="Traditional Arabic"/>
          <w:sz w:val="22"/>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sidRPr="0023434B">
        <w:rPr>
          <w:rFonts w:ascii="Traditional Arabic" w:hAnsi="Traditional Arabic"/>
          <w:color w:val="000000" w:themeColor="text1"/>
          <w:sz w:val="22"/>
          <w:szCs w:val="24"/>
          <w:rtl/>
          <w:lang w:eastAsia="fr-FR"/>
        </w:rPr>
        <w:t>طرادتوفيق</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تصميموبناءالمناهجالتربوية</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ص26.</w:t>
      </w:r>
    </w:p>
  </w:footnote>
  <w:footnote w:id="28">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lang w:bidi="ar-DZ"/>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lang w:bidi="ar-DZ"/>
        </w:rPr>
        <w:t>)</w:t>
      </w:r>
      <w:r>
        <w:rPr>
          <w:rFonts w:ascii="Traditional Arabic" w:hAnsi="Traditional Arabic" w:hint="cs"/>
          <w:sz w:val="22"/>
          <w:szCs w:val="24"/>
          <w:rtl/>
          <w:lang w:bidi="ar-DZ"/>
        </w:rPr>
        <w:t xml:space="preserve">طراد توفيق، تصميم وبناء المناهج التربوية، </w:t>
      </w:r>
      <w:r w:rsidRPr="0023434B">
        <w:rPr>
          <w:rFonts w:ascii="Traditional Arabic" w:hAnsi="Traditional Arabic"/>
          <w:sz w:val="22"/>
          <w:szCs w:val="24"/>
          <w:rtl/>
          <w:lang w:bidi="ar-DZ"/>
        </w:rPr>
        <w:t>ص27.</w:t>
      </w:r>
    </w:p>
  </w:footnote>
  <w:footnote w:id="29">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sidRPr="0023434B">
        <w:rPr>
          <w:rFonts w:ascii="Traditional Arabic" w:hAnsi="Traditional Arabic"/>
          <w:sz w:val="22"/>
          <w:szCs w:val="24"/>
          <w:rtl/>
        </w:rPr>
        <w:t>ناصرالخوالدة</w:t>
      </w:r>
      <w:r>
        <w:rPr>
          <w:rFonts w:ascii="Traditional Arabic" w:hAnsi="Traditional Arabic"/>
          <w:sz w:val="22"/>
          <w:szCs w:val="24"/>
          <w:rtl/>
        </w:rPr>
        <w:t xml:space="preserve">، </w:t>
      </w:r>
      <w:r w:rsidRPr="0023434B">
        <w:rPr>
          <w:rFonts w:ascii="Traditional Arabic" w:hAnsi="Traditional Arabic"/>
          <w:sz w:val="22"/>
          <w:szCs w:val="24"/>
          <w:rtl/>
        </w:rPr>
        <w:t>تحليلالمحتوىفيالمناهجوالكتبالدراسية</w:t>
      </w:r>
      <w:r>
        <w:rPr>
          <w:rFonts w:ascii="Traditional Arabic" w:hAnsi="Traditional Arabic"/>
          <w:sz w:val="22"/>
          <w:szCs w:val="24"/>
          <w:rtl/>
        </w:rPr>
        <w:t xml:space="preserve"> (</w:t>
      </w:r>
      <w:r w:rsidRPr="0023434B">
        <w:rPr>
          <w:rFonts w:ascii="Traditional Arabic" w:hAnsi="Traditional Arabic"/>
          <w:sz w:val="22"/>
          <w:szCs w:val="24"/>
          <w:rtl/>
        </w:rPr>
        <w:t>الدليلوالمرشدالنظريوالعلميوالمعايير)</w:t>
      </w:r>
      <w:r>
        <w:rPr>
          <w:rFonts w:ascii="Traditional Arabic" w:hAnsi="Traditional Arabic"/>
          <w:sz w:val="22"/>
          <w:szCs w:val="24"/>
          <w:rtl/>
        </w:rPr>
        <w:t xml:space="preserve">، </w:t>
      </w:r>
      <w:r w:rsidRPr="0023434B">
        <w:rPr>
          <w:rFonts w:ascii="Traditional Arabic" w:hAnsi="Traditional Arabic"/>
          <w:sz w:val="22"/>
          <w:szCs w:val="24"/>
          <w:rtl/>
        </w:rPr>
        <w:t>د.ط</w:t>
      </w:r>
      <w:r>
        <w:rPr>
          <w:rFonts w:ascii="Traditional Arabic" w:hAnsi="Traditional Arabic"/>
          <w:sz w:val="22"/>
          <w:szCs w:val="24"/>
          <w:rtl/>
        </w:rPr>
        <w:t xml:space="preserve">، </w:t>
      </w:r>
      <w:r w:rsidRPr="0023434B">
        <w:rPr>
          <w:rFonts w:ascii="Traditional Arabic" w:hAnsi="Traditional Arabic"/>
          <w:sz w:val="22"/>
          <w:szCs w:val="24"/>
          <w:rtl/>
        </w:rPr>
        <w:t>زمزمللناشرينوالموزعين</w:t>
      </w:r>
      <w:r>
        <w:rPr>
          <w:rFonts w:ascii="Traditional Arabic" w:hAnsi="Traditional Arabic"/>
          <w:sz w:val="22"/>
          <w:szCs w:val="24"/>
          <w:rtl/>
        </w:rPr>
        <w:t xml:space="preserve">، </w:t>
      </w:r>
      <w:r w:rsidRPr="0023434B">
        <w:rPr>
          <w:rFonts w:ascii="Traditional Arabic" w:hAnsi="Traditional Arabic"/>
          <w:sz w:val="22"/>
          <w:szCs w:val="24"/>
          <w:rtl/>
        </w:rPr>
        <w:t>بيروت</w:t>
      </w:r>
      <w:r>
        <w:rPr>
          <w:rFonts w:ascii="Traditional Arabic" w:hAnsi="Traditional Arabic" w:hint="cs"/>
          <w:sz w:val="22"/>
          <w:szCs w:val="24"/>
          <w:rtl/>
        </w:rPr>
        <w:t>،</w:t>
      </w:r>
      <w:r w:rsidRPr="0023434B">
        <w:rPr>
          <w:rFonts w:ascii="Traditional Arabic" w:hAnsi="Traditional Arabic"/>
          <w:sz w:val="22"/>
          <w:szCs w:val="24"/>
          <w:rtl/>
        </w:rPr>
        <w:t>لبنان</w:t>
      </w:r>
      <w:r>
        <w:rPr>
          <w:rFonts w:ascii="Traditional Arabic" w:hAnsi="Traditional Arabic"/>
          <w:sz w:val="22"/>
          <w:szCs w:val="24"/>
          <w:rtl/>
        </w:rPr>
        <w:t xml:space="preserve">، </w:t>
      </w:r>
      <w:r w:rsidRPr="0023434B">
        <w:rPr>
          <w:rFonts w:ascii="Traditional Arabic" w:hAnsi="Traditional Arabic"/>
          <w:sz w:val="22"/>
          <w:szCs w:val="24"/>
          <w:rtl/>
        </w:rPr>
        <w:t>2014</w:t>
      </w:r>
      <w:r>
        <w:rPr>
          <w:rFonts w:ascii="Traditional Arabic" w:hAnsi="Traditional Arabic"/>
          <w:sz w:val="22"/>
          <w:szCs w:val="24"/>
          <w:rtl/>
        </w:rPr>
        <w:t xml:space="preserve">، </w:t>
      </w:r>
      <w:r w:rsidRPr="0023434B">
        <w:rPr>
          <w:rFonts w:ascii="Traditional Arabic" w:hAnsi="Traditional Arabic"/>
          <w:sz w:val="22"/>
          <w:szCs w:val="24"/>
          <w:rtl/>
        </w:rPr>
        <w:t>ص30.</w:t>
      </w:r>
    </w:p>
  </w:footnote>
  <w:footnote w:id="30">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sidRPr="0023434B">
        <w:rPr>
          <w:rFonts w:ascii="Traditional Arabic" w:hAnsi="Traditional Arabic"/>
          <w:sz w:val="22"/>
          <w:szCs w:val="24"/>
          <w:rtl/>
        </w:rPr>
        <w:t>عبدالرحمانالتومي</w:t>
      </w:r>
      <w:r>
        <w:rPr>
          <w:rFonts w:ascii="Traditional Arabic" w:hAnsi="Traditional Arabic"/>
          <w:sz w:val="22"/>
          <w:szCs w:val="24"/>
          <w:rtl/>
        </w:rPr>
        <w:t xml:space="preserve">، </w:t>
      </w:r>
      <w:r w:rsidRPr="0023434B">
        <w:rPr>
          <w:rFonts w:ascii="Traditional Arabic" w:hAnsi="Traditional Arabic"/>
          <w:sz w:val="22"/>
          <w:szCs w:val="24"/>
          <w:rtl/>
        </w:rPr>
        <w:t>الجامعفيديداكتيكاللغةالعربية</w:t>
      </w:r>
      <w:r>
        <w:rPr>
          <w:rFonts w:ascii="Traditional Arabic" w:hAnsi="Traditional Arabic"/>
          <w:sz w:val="22"/>
          <w:szCs w:val="24"/>
          <w:rtl/>
        </w:rPr>
        <w:t xml:space="preserve">، </w:t>
      </w:r>
      <w:r w:rsidRPr="0023434B">
        <w:rPr>
          <w:rFonts w:ascii="Traditional Arabic" w:hAnsi="Traditional Arabic"/>
          <w:sz w:val="22"/>
          <w:szCs w:val="24"/>
          <w:rtl/>
        </w:rPr>
        <w:t>د.ط</w:t>
      </w:r>
      <w:r>
        <w:rPr>
          <w:rFonts w:ascii="Traditional Arabic" w:hAnsi="Traditional Arabic"/>
          <w:sz w:val="22"/>
          <w:szCs w:val="24"/>
          <w:rtl/>
        </w:rPr>
        <w:t xml:space="preserve">، </w:t>
      </w:r>
      <w:r w:rsidRPr="0023434B">
        <w:rPr>
          <w:rFonts w:ascii="Traditional Arabic" w:hAnsi="Traditional Arabic"/>
          <w:sz w:val="22"/>
          <w:szCs w:val="24"/>
          <w:rtl/>
        </w:rPr>
        <w:t>مكتبةدارالعلمللملايين</w:t>
      </w:r>
      <w:r>
        <w:rPr>
          <w:rFonts w:ascii="Traditional Arabic" w:hAnsi="Traditional Arabic"/>
          <w:sz w:val="22"/>
          <w:szCs w:val="24"/>
          <w:rtl/>
        </w:rPr>
        <w:t xml:space="preserve">، </w:t>
      </w:r>
      <w:r w:rsidRPr="0023434B">
        <w:rPr>
          <w:rFonts w:ascii="Traditional Arabic" w:hAnsi="Traditional Arabic"/>
          <w:sz w:val="22"/>
          <w:szCs w:val="24"/>
          <w:rtl/>
        </w:rPr>
        <w:t>القاهرة</w:t>
      </w:r>
      <w:r>
        <w:rPr>
          <w:rFonts w:ascii="Traditional Arabic" w:hAnsi="Traditional Arabic" w:hint="cs"/>
          <w:sz w:val="22"/>
          <w:szCs w:val="24"/>
          <w:rtl/>
        </w:rPr>
        <w:t>،</w:t>
      </w:r>
      <w:r w:rsidRPr="0023434B">
        <w:rPr>
          <w:rFonts w:ascii="Traditional Arabic" w:hAnsi="Traditional Arabic"/>
          <w:sz w:val="22"/>
          <w:szCs w:val="24"/>
          <w:rtl/>
        </w:rPr>
        <w:t>مصر</w:t>
      </w:r>
      <w:r>
        <w:rPr>
          <w:rFonts w:ascii="Traditional Arabic" w:hAnsi="Traditional Arabic"/>
          <w:sz w:val="22"/>
          <w:szCs w:val="24"/>
          <w:rtl/>
        </w:rPr>
        <w:t xml:space="preserve">، </w:t>
      </w:r>
      <w:r w:rsidRPr="0023434B">
        <w:rPr>
          <w:rFonts w:ascii="Traditional Arabic" w:hAnsi="Traditional Arabic"/>
          <w:sz w:val="22"/>
          <w:szCs w:val="24"/>
          <w:rtl/>
        </w:rPr>
        <w:t>2015</w:t>
      </w:r>
      <w:r>
        <w:rPr>
          <w:rFonts w:ascii="Traditional Arabic" w:hAnsi="Traditional Arabic"/>
          <w:sz w:val="22"/>
          <w:szCs w:val="24"/>
          <w:rtl/>
        </w:rPr>
        <w:t xml:space="preserve">، </w:t>
      </w:r>
      <w:r w:rsidRPr="0023434B">
        <w:rPr>
          <w:rFonts w:ascii="Traditional Arabic" w:hAnsi="Traditional Arabic"/>
          <w:sz w:val="22"/>
          <w:szCs w:val="24"/>
          <w:rtl/>
        </w:rPr>
        <w:t>ص75.</w:t>
      </w:r>
    </w:p>
  </w:footnote>
  <w:footnote w:id="31">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lang w:bidi="ar-DZ"/>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lang w:bidi="ar-DZ"/>
        </w:rPr>
        <w:t>)</w:t>
      </w:r>
      <w:r w:rsidRPr="0023434B">
        <w:rPr>
          <w:rFonts w:ascii="Traditional Arabic" w:hAnsi="Traditional Arabic"/>
          <w:color w:val="000000" w:themeColor="text1"/>
          <w:sz w:val="22"/>
          <w:szCs w:val="24"/>
          <w:rtl/>
          <w:lang w:eastAsia="fr-FR"/>
        </w:rPr>
        <w:t>إيمانسرورالمناهجالدراسية</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عمادتنميةالمجتمعوتشكيلالهوية</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د-ط</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دارالشروقللنشروالتوزيعوالطباعة</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جدة(السعودية)</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2017</w:t>
      </w:r>
      <w:r>
        <w:rPr>
          <w:rFonts w:ascii="Traditional Arabic" w:hAnsi="Traditional Arabic"/>
          <w:color w:val="000000" w:themeColor="text1"/>
          <w:sz w:val="22"/>
          <w:szCs w:val="24"/>
          <w:rtl/>
          <w:lang w:eastAsia="fr-FR"/>
        </w:rPr>
        <w:t xml:space="preserve">، </w:t>
      </w:r>
      <w:r w:rsidRPr="0023434B">
        <w:rPr>
          <w:rFonts w:ascii="Traditional Arabic" w:hAnsi="Traditional Arabic"/>
          <w:color w:val="000000" w:themeColor="text1"/>
          <w:sz w:val="22"/>
          <w:szCs w:val="24"/>
          <w:rtl/>
          <w:lang w:eastAsia="fr-FR"/>
        </w:rPr>
        <w:t>ص85.</w:t>
      </w:r>
    </w:p>
  </w:footnote>
  <w:footnote w:id="32">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lang w:bidi="ar-DZ"/>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lang w:bidi="ar-DZ"/>
        </w:rPr>
        <w:t>)</w:t>
      </w:r>
      <w:r w:rsidRPr="0023434B">
        <w:rPr>
          <w:rFonts w:ascii="Traditional Arabic" w:hAnsi="Traditional Arabic"/>
          <w:sz w:val="22"/>
          <w:szCs w:val="24"/>
          <w:rtl/>
        </w:rPr>
        <w:t>إيمانمحمدسحتوت</w:t>
      </w:r>
      <w:r>
        <w:rPr>
          <w:rFonts w:ascii="Traditional Arabic" w:hAnsi="Traditional Arabic"/>
          <w:sz w:val="22"/>
          <w:szCs w:val="24"/>
          <w:rtl/>
        </w:rPr>
        <w:t xml:space="preserve">، </w:t>
      </w:r>
      <w:r w:rsidRPr="0023434B">
        <w:rPr>
          <w:rFonts w:ascii="Traditional Arabic" w:hAnsi="Traditional Arabic"/>
          <w:sz w:val="22"/>
          <w:szCs w:val="24"/>
          <w:rtl/>
        </w:rPr>
        <w:t>استراتيجياتالتدريسالحديثة</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مكتبةالرشد</w:t>
      </w:r>
      <w:r>
        <w:rPr>
          <w:rFonts w:ascii="Traditional Arabic" w:hAnsi="Traditional Arabic"/>
          <w:sz w:val="22"/>
          <w:szCs w:val="24"/>
          <w:rtl/>
        </w:rPr>
        <w:t xml:space="preserve">، </w:t>
      </w:r>
      <w:r w:rsidRPr="0023434B">
        <w:rPr>
          <w:rFonts w:ascii="Traditional Arabic" w:hAnsi="Traditional Arabic"/>
          <w:sz w:val="22"/>
          <w:szCs w:val="24"/>
          <w:rtl/>
        </w:rPr>
        <w:t>لبنان</w:t>
      </w:r>
      <w:r>
        <w:rPr>
          <w:rFonts w:ascii="Traditional Arabic" w:hAnsi="Traditional Arabic"/>
          <w:sz w:val="22"/>
          <w:szCs w:val="24"/>
          <w:rtl/>
        </w:rPr>
        <w:t xml:space="preserve"> (</w:t>
      </w:r>
      <w:r w:rsidRPr="0023434B">
        <w:rPr>
          <w:rFonts w:ascii="Traditional Arabic" w:hAnsi="Traditional Arabic"/>
          <w:sz w:val="22"/>
          <w:szCs w:val="24"/>
          <w:rtl/>
        </w:rPr>
        <w:t>بيروت)</w:t>
      </w:r>
      <w:r>
        <w:rPr>
          <w:rFonts w:ascii="Traditional Arabic" w:hAnsi="Traditional Arabic"/>
          <w:sz w:val="22"/>
          <w:szCs w:val="24"/>
          <w:rtl/>
        </w:rPr>
        <w:t xml:space="preserve">، </w:t>
      </w:r>
      <w:r w:rsidRPr="0023434B">
        <w:rPr>
          <w:rFonts w:ascii="Traditional Arabic" w:hAnsi="Traditional Arabic"/>
          <w:sz w:val="22"/>
          <w:szCs w:val="24"/>
          <w:rtl/>
        </w:rPr>
        <w:t>د.ت</w:t>
      </w:r>
      <w:r>
        <w:rPr>
          <w:rFonts w:ascii="Traditional Arabic" w:hAnsi="Traditional Arabic"/>
          <w:sz w:val="22"/>
          <w:szCs w:val="24"/>
          <w:rtl/>
        </w:rPr>
        <w:t xml:space="preserve">، </w:t>
      </w:r>
      <w:r w:rsidRPr="0023434B">
        <w:rPr>
          <w:rFonts w:ascii="Traditional Arabic" w:hAnsi="Traditional Arabic"/>
          <w:sz w:val="22"/>
          <w:szCs w:val="24"/>
          <w:rtl/>
        </w:rPr>
        <w:t>ص195.</w:t>
      </w:r>
    </w:p>
  </w:footnote>
  <w:footnote w:id="33">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sidRPr="0023434B">
        <w:rPr>
          <w:rFonts w:ascii="Traditional Arabic" w:hAnsi="Traditional Arabic"/>
          <w:sz w:val="22"/>
          <w:szCs w:val="24"/>
          <w:rtl/>
        </w:rPr>
        <w:t>ينظرعبدالرحمانالتومي</w:t>
      </w:r>
      <w:r>
        <w:rPr>
          <w:rFonts w:ascii="Traditional Arabic" w:hAnsi="Traditional Arabic"/>
          <w:sz w:val="22"/>
          <w:szCs w:val="24"/>
          <w:rtl/>
        </w:rPr>
        <w:t xml:space="preserve">، </w:t>
      </w:r>
      <w:r w:rsidRPr="0023434B">
        <w:rPr>
          <w:rFonts w:ascii="Traditional Arabic" w:hAnsi="Traditional Arabic"/>
          <w:sz w:val="22"/>
          <w:szCs w:val="24"/>
          <w:rtl/>
        </w:rPr>
        <w:t>الجامعفيديداكتيكاللغةالعربية</w:t>
      </w:r>
      <w:r>
        <w:rPr>
          <w:rFonts w:ascii="Traditional Arabic" w:hAnsi="Traditional Arabic"/>
          <w:sz w:val="22"/>
          <w:szCs w:val="24"/>
          <w:rtl/>
        </w:rPr>
        <w:t xml:space="preserve">، </w:t>
      </w:r>
      <w:r w:rsidRPr="0023434B">
        <w:rPr>
          <w:rFonts w:ascii="Traditional Arabic" w:hAnsi="Traditional Arabic"/>
          <w:sz w:val="22"/>
          <w:szCs w:val="24"/>
          <w:rtl/>
        </w:rPr>
        <w:t>ص75.</w:t>
      </w:r>
    </w:p>
  </w:footnote>
  <w:footnote w:id="34">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sidRPr="0023434B">
        <w:rPr>
          <w:rFonts w:ascii="Traditional Arabic" w:hAnsi="Traditional Arabic"/>
          <w:sz w:val="22"/>
          <w:szCs w:val="24"/>
          <w:rtl/>
        </w:rPr>
        <w:t>المعجمالوسيط</w:t>
      </w:r>
      <w:r>
        <w:rPr>
          <w:rFonts w:ascii="Traditional Arabic" w:hAnsi="Traditional Arabic"/>
          <w:sz w:val="22"/>
          <w:szCs w:val="24"/>
          <w:rtl/>
        </w:rPr>
        <w:t xml:space="preserve">، </w:t>
      </w:r>
      <w:r w:rsidRPr="0023434B">
        <w:rPr>
          <w:rFonts w:ascii="Traditional Arabic" w:hAnsi="Traditional Arabic"/>
          <w:sz w:val="22"/>
          <w:szCs w:val="24"/>
          <w:rtl/>
        </w:rPr>
        <w:t>مجمعاللغةالعربية</w:t>
      </w:r>
      <w:r>
        <w:rPr>
          <w:rFonts w:ascii="Traditional Arabic" w:hAnsi="Traditional Arabic"/>
          <w:sz w:val="22"/>
          <w:szCs w:val="24"/>
          <w:rtl/>
        </w:rPr>
        <w:t xml:space="preserve">، </w:t>
      </w:r>
      <w:r w:rsidRPr="0023434B">
        <w:rPr>
          <w:rFonts w:ascii="Traditional Arabic" w:hAnsi="Traditional Arabic"/>
          <w:sz w:val="22"/>
          <w:szCs w:val="24"/>
          <w:rtl/>
        </w:rPr>
        <w:t>دارالمعارف</w:t>
      </w:r>
      <w:r>
        <w:rPr>
          <w:rFonts w:ascii="Traditional Arabic" w:hAnsi="Traditional Arabic"/>
          <w:sz w:val="22"/>
          <w:szCs w:val="24"/>
          <w:rtl/>
        </w:rPr>
        <w:t xml:space="preserve">، </w:t>
      </w:r>
      <w:r w:rsidRPr="0023434B">
        <w:rPr>
          <w:rFonts w:ascii="Traditional Arabic" w:hAnsi="Traditional Arabic"/>
          <w:sz w:val="22"/>
          <w:szCs w:val="24"/>
          <w:rtl/>
        </w:rPr>
        <w:t>مصر</w:t>
      </w:r>
      <w:r>
        <w:rPr>
          <w:rFonts w:ascii="Traditional Arabic" w:hAnsi="Traditional Arabic"/>
          <w:sz w:val="22"/>
          <w:szCs w:val="24"/>
          <w:rtl/>
        </w:rPr>
        <w:t xml:space="preserve">، </w:t>
      </w:r>
      <w:r w:rsidRPr="0023434B">
        <w:rPr>
          <w:rFonts w:ascii="Traditional Arabic" w:hAnsi="Traditional Arabic"/>
          <w:sz w:val="22"/>
          <w:szCs w:val="24"/>
          <w:rtl/>
        </w:rPr>
        <w:t>ط2</w:t>
      </w:r>
      <w:r>
        <w:rPr>
          <w:rFonts w:ascii="Traditional Arabic" w:hAnsi="Traditional Arabic"/>
          <w:sz w:val="22"/>
          <w:szCs w:val="24"/>
          <w:rtl/>
        </w:rPr>
        <w:t xml:space="preserve">، </w:t>
      </w:r>
      <w:r w:rsidRPr="0023434B">
        <w:rPr>
          <w:rFonts w:ascii="Traditional Arabic" w:hAnsi="Traditional Arabic"/>
          <w:sz w:val="22"/>
          <w:szCs w:val="24"/>
          <w:rtl/>
        </w:rPr>
        <w:t>1392ه-1972</w:t>
      </w:r>
      <w:r>
        <w:rPr>
          <w:rFonts w:ascii="Traditional Arabic" w:hAnsi="Traditional Arabic" w:hint="cs"/>
          <w:sz w:val="22"/>
          <w:szCs w:val="24"/>
          <w:rtl/>
        </w:rPr>
        <w:t>،</w:t>
      </w:r>
      <w:r w:rsidRPr="0023434B">
        <w:rPr>
          <w:rFonts w:ascii="Traditional Arabic" w:hAnsi="Traditional Arabic"/>
          <w:sz w:val="22"/>
          <w:szCs w:val="24"/>
          <w:rtl/>
        </w:rPr>
        <w:t>وينظرلسانالعرب</w:t>
      </w:r>
      <w:r>
        <w:rPr>
          <w:rFonts w:ascii="Traditional Arabic" w:hAnsi="Traditional Arabic" w:hint="cs"/>
          <w:sz w:val="22"/>
          <w:szCs w:val="24"/>
          <w:rtl/>
        </w:rPr>
        <w:t xml:space="preserve">، </w:t>
      </w:r>
      <w:r w:rsidRPr="0023434B">
        <w:rPr>
          <w:rFonts w:ascii="Traditional Arabic" w:hAnsi="Traditional Arabic"/>
          <w:sz w:val="22"/>
          <w:szCs w:val="24"/>
          <w:rtl/>
        </w:rPr>
        <w:t>ج14</w:t>
      </w:r>
      <w:r>
        <w:rPr>
          <w:rFonts w:ascii="Traditional Arabic" w:hAnsi="Traditional Arabic"/>
          <w:sz w:val="22"/>
          <w:szCs w:val="24"/>
          <w:rtl/>
        </w:rPr>
        <w:t xml:space="preserve">، </w:t>
      </w:r>
      <w:r w:rsidRPr="0023434B">
        <w:rPr>
          <w:rFonts w:ascii="Traditional Arabic" w:hAnsi="Traditional Arabic"/>
          <w:sz w:val="22"/>
          <w:szCs w:val="24"/>
          <w:rtl/>
        </w:rPr>
        <w:t>ص799.</w:t>
      </w:r>
    </w:p>
  </w:footnote>
  <w:footnote w:id="35">
    <w:p w:rsidR="00BB444D" w:rsidRPr="0023434B" w:rsidRDefault="00BB444D" w:rsidP="00D5414D">
      <w:pPr>
        <w:pStyle w:val="Notedebasdepage"/>
        <w:jc w:val="both"/>
        <w:rPr>
          <w:rFonts w:ascii="Traditional Arabic" w:hAnsi="Traditional Arabic"/>
          <w:sz w:val="22"/>
          <w:szCs w:val="24"/>
          <w:rtl/>
          <w:lang w:bidi="ar-DZ"/>
        </w:rPr>
      </w:pPr>
      <w:r w:rsidRPr="00D5414D">
        <w:rPr>
          <w:rFonts w:ascii="Traditional Arabic" w:hAnsi="Traditional Arabic" w:hint="cs"/>
          <w:sz w:val="22"/>
          <w:szCs w:val="24"/>
          <w:vertAlign w:val="superscript"/>
          <w:rtl/>
        </w:rPr>
        <w:t>(</w:t>
      </w:r>
      <w:r w:rsidRPr="00D5414D">
        <w:rPr>
          <w:rStyle w:val="Appelnotedebasdep"/>
          <w:rFonts w:ascii="Traditional Arabic" w:hAnsi="Traditional Arabic" w:cs="Traditional Arabic"/>
          <w:sz w:val="22"/>
          <w:szCs w:val="24"/>
        </w:rPr>
        <w:footnoteRef/>
      </w:r>
      <w:r w:rsidRPr="00D5414D">
        <w:rPr>
          <w:rFonts w:ascii="Traditional Arabic" w:hAnsi="Traditional Arabic" w:hint="cs"/>
          <w:sz w:val="22"/>
          <w:szCs w:val="24"/>
          <w:vertAlign w:val="superscript"/>
          <w:rtl/>
        </w:rPr>
        <w:t>)</w:t>
      </w:r>
      <w:r w:rsidRPr="0023434B">
        <w:rPr>
          <w:rFonts w:ascii="Traditional Arabic" w:hAnsi="Traditional Arabic"/>
          <w:sz w:val="22"/>
          <w:szCs w:val="24"/>
          <w:rtl/>
        </w:rPr>
        <w:t>خالدحسينأبوعمشة</w:t>
      </w:r>
      <w:r>
        <w:rPr>
          <w:rFonts w:ascii="Traditional Arabic" w:hAnsi="Traditional Arabic"/>
          <w:sz w:val="22"/>
          <w:szCs w:val="24"/>
          <w:rtl/>
        </w:rPr>
        <w:t xml:space="preserve">، </w:t>
      </w:r>
      <w:r w:rsidRPr="0023434B">
        <w:rPr>
          <w:rFonts w:ascii="Traditional Arabic" w:hAnsi="Traditional Arabic"/>
          <w:sz w:val="22"/>
          <w:szCs w:val="24"/>
          <w:rtl/>
        </w:rPr>
        <w:t>التعبيرالشفهيوالكتابيفيضوءعلماللغة.د</w:t>
      </w:r>
      <w:r>
        <w:rPr>
          <w:rFonts w:ascii="Traditional Arabic" w:hAnsi="Traditional Arabic" w:hint="cs"/>
          <w:sz w:val="22"/>
          <w:szCs w:val="24"/>
          <w:rtl/>
        </w:rPr>
        <w:t>.</w:t>
      </w:r>
      <w:r w:rsidRPr="0023434B">
        <w:rPr>
          <w:rFonts w:ascii="Traditional Arabic" w:hAnsi="Traditional Arabic"/>
          <w:sz w:val="22"/>
          <w:szCs w:val="24"/>
          <w:rtl/>
        </w:rPr>
        <w:t>ط</w:t>
      </w:r>
      <w:r>
        <w:rPr>
          <w:rFonts w:ascii="Traditional Arabic" w:hAnsi="Traditional Arabic"/>
          <w:sz w:val="22"/>
          <w:szCs w:val="24"/>
          <w:rtl/>
        </w:rPr>
        <w:t xml:space="preserve">، </w:t>
      </w:r>
      <w:r w:rsidRPr="0023434B">
        <w:rPr>
          <w:rFonts w:ascii="Traditional Arabic" w:hAnsi="Traditional Arabic"/>
          <w:sz w:val="22"/>
          <w:szCs w:val="24"/>
          <w:rtl/>
        </w:rPr>
        <w:t>دارالعلمللملايين</w:t>
      </w:r>
      <w:r>
        <w:rPr>
          <w:rFonts w:ascii="Traditional Arabic" w:hAnsi="Traditional Arabic"/>
          <w:sz w:val="22"/>
          <w:szCs w:val="24"/>
          <w:rtl/>
        </w:rPr>
        <w:t xml:space="preserve">، </w:t>
      </w:r>
      <w:r w:rsidRPr="0023434B">
        <w:rPr>
          <w:rFonts w:ascii="Traditional Arabic" w:hAnsi="Traditional Arabic"/>
          <w:sz w:val="22"/>
          <w:szCs w:val="24"/>
          <w:rtl/>
        </w:rPr>
        <w:t>الجزائر</w:t>
      </w:r>
      <w:r>
        <w:rPr>
          <w:rFonts w:ascii="Traditional Arabic" w:hAnsi="Traditional Arabic"/>
          <w:sz w:val="22"/>
          <w:szCs w:val="24"/>
          <w:rtl/>
        </w:rPr>
        <w:t xml:space="preserve">، </w:t>
      </w:r>
      <w:r w:rsidRPr="0023434B">
        <w:rPr>
          <w:rFonts w:ascii="Traditional Arabic" w:hAnsi="Traditional Arabic"/>
          <w:sz w:val="22"/>
          <w:szCs w:val="24"/>
          <w:rtl/>
        </w:rPr>
        <w:t>سنة2017</w:t>
      </w:r>
      <w:r>
        <w:rPr>
          <w:rFonts w:ascii="Traditional Arabic" w:hAnsi="Traditional Arabic"/>
          <w:sz w:val="22"/>
          <w:szCs w:val="24"/>
          <w:rtl/>
        </w:rPr>
        <w:t xml:space="preserve">، </w:t>
      </w:r>
      <w:r w:rsidRPr="0023434B">
        <w:rPr>
          <w:rFonts w:ascii="Traditional Arabic" w:hAnsi="Traditional Arabic"/>
          <w:sz w:val="22"/>
          <w:szCs w:val="24"/>
          <w:rtl/>
        </w:rPr>
        <w:t>ص</w:t>
      </w:r>
      <w:r>
        <w:rPr>
          <w:rFonts w:ascii="Traditional Arabic" w:hAnsi="Traditional Arabic" w:hint="cs"/>
          <w:sz w:val="22"/>
          <w:szCs w:val="24"/>
          <w:rtl/>
        </w:rPr>
        <w:t>.</w:t>
      </w:r>
      <w:r w:rsidRPr="0023434B">
        <w:rPr>
          <w:rFonts w:ascii="Traditional Arabic" w:hAnsi="Traditional Arabic"/>
          <w:sz w:val="22"/>
          <w:szCs w:val="24"/>
          <w:rtl/>
        </w:rPr>
        <w:t>ص4-7.</w:t>
      </w:r>
    </w:p>
  </w:footnote>
  <w:footnote w:id="36">
    <w:p w:rsidR="00BB444D" w:rsidRPr="0023434B" w:rsidRDefault="00BB444D" w:rsidP="00277700">
      <w:pPr>
        <w:pStyle w:val="Notedebasdepage"/>
        <w:jc w:val="both"/>
        <w:rPr>
          <w:rFonts w:ascii="Traditional Arabic" w:hAnsi="Traditional Arabic"/>
          <w:sz w:val="22"/>
          <w:szCs w:val="24"/>
          <w:rtl/>
          <w:lang w:bidi="ar-DZ"/>
        </w:rPr>
      </w:pPr>
      <w:r w:rsidRPr="00277700">
        <w:rPr>
          <w:rFonts w:ascii="Traditional Arabic" w:hAnsi="Traditional Arabic" w:hint="cs"/>
          <w:sz w:val="22"/>
          <w:szCs w:val="24"/>
          <w:vertAlign w:val="superscript"/>
          <w:rtl/>
        </w:rPr>
        <w:t>(</w:t>
      </w:r>
      <w:r w:rsidRPr="00277700">
        <w:rPr>
          <w:rStyle w:val="Appelnotedebasdep"/>
          <w:rFonts w:ascii="Traditional Arabic" w:hAnsi="Traditional Arabic" w:cs="Traditional Arabic"/>
          <w:sz w:val="22"/>
          <w:szCs w:val="24"/>
        </w:rPr>
        <w:footnoteRef/>
      </w:r>
      <w:r w:rsidRPr="00277700">
        <w:rPr>
          <w:rFonts w:ascii="Traditional Arabic" w:hAnsi="Traditional Arabic" w:hint="cs"/>
          <w:sz w:val="22"/>
          <w:szCs w:val="24"/>
          <w:vertAlign w:val="superscript"/>
          <w:rtl/>
        </w:rPr>
        <w:t>)</w:t>
      </w:r>
      <w:r w:rsidRPr="0023434B">
        <w:rPr>
          <w:rFonts w:ascii="Traditional Arabic" w:hAnsi="Traditional Arabic"/>
          <w:sz w:val="22"/>
          <w:szCs w:val="24"/>
          <w:rtl/>
        </w:rPr>
        <w:t>محمودمحمدغانم</w:t>
      </w:r>
      <w:r>
        <w:rPr>
          <w:rFonts w:ascii="Traditional Arabic" w:hAnsi="Traditional Arabic"/>
          <w:sz w:val="22"/>
          <w:szCs w:val="24"/>
          <w:rtl/>
        </w:rPr>
        <w:t xml:space="preserve">، </w:t>
      </w:r>
      <w:r w:rsidRPr="0023434B">
        <w:rPr>
          <w:rFonts w:ascii="Traditional Arabic" w:hAnsi="Traditional Arabic"/>
          <w:sz w:val="22"/>
          <w:szCs w:val="24"/>
          <w:rtl/>
        </w:rPr>
        <w:t>مقدمةفيالتدريسالتفكير</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دارالثقافة</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hint="cs"/>
          <w:sz w:val="22"/>
          <w:szCs w:val="24"/>
          <w:rtl/>
        </w:rPr>
        <w:t>،</w:t>
      </w:r>
      <w:r w:rsidRPr="0023434B">
        <w:rPr>
          <w:rFonts w:ascii="Traditional Arabic" w:hAnsi="Traditional Arabic"/>
          <w:sz w:val="22"/>
          <w:szCs w:val="24"/>
          <w:rtl/>
        </w:rPr>
        <w:t>الأردن</w:t>
      </w:r>
      <w:r>
        <w:rPr>
          <w:rFonts w:ascii="Traditional Arabic" w:hAnsi="Traditional Arabic"/>
          <w:sz w:val="22"/>
          <w:szCs w:val="24"/>
          <w:rtl/>
        </w:rPr>
        <w:t xml:space="preserve">، </w:t>
      </w:r>
      <w:r w:rsidRPr="0023434B">
        <w:rPr>
          <w:rFonts w:ascii="Traditional Arabic" w:hAnsi="Traditional Arabic"/>
          <w:sz w:val="22"/>
          <w:szCs w:val="24"/>
          <w:rtl/>
        </w:rPr>
        <w:t>2009</w:t>
      </w:r>
      <w:r>
        <w:rPr>
          <w:rFonts w:ascii="Traditional Arabic" w:hAnsi="Traditional Arabic"/>
          <w:sz w:val="22"/>
          <w:szCs w:val="24"/>
          <w:rtl/>
        </w:rPr>
        <w:t xml:space="preserve">، </w:t>
      </w:r>
      <w:r w:rsidRPr="0023434B">
        <w:rPr>
          <w:rFonts w:ascii="Traditional Arabic" w:hAnsi="Traditional Arabic"/>
          <w:sz w:val="22"/>
          <w:szCs w:val="24"/>
          <w:rtl/>
        </w:rPr>
        <w:t>ص288.</w:t>
      </w:r>
    </w:p>
  </w:footnote>
  <w:footnote w:id="37">
    <w:p w:rsidR="00BB444D" w:rsidRPr="0023434B" w:rsidRDefault="00BB444D" w:rsidP="00277700">
      <w:pPr>
        <w:pStyle w:val="Notedebasdepage"/>
        <w:jc w:val="both"/>
        <w:rPr>
          <w:rFonts w:ascii="Traditional Arabic" w:hAnsi="Traditional Arabic"/>
          <w:sz w:val="22"/>
          <w:szCs w:val="24"/>
          <w:rtl/>
          <w:lang w:bidi="ar-DZ"/>
        </w:rPr>
      </w:pPr>
      <w:r w:rsidRPr="00277700">
        <w:rPr>
          <w:rFonts w:ascii="Traditional Arabic" w:hAnsi="Traditional Arabic" w:hint="cs"/>
          <w:sz w:val="22"/>
          <w:szCs w:val="24"/>
          <w:vertAlign w:val="superscript"/>
          <w:rtl/>
          <w:lang w:bidi="ar-DZ"/>
        </w:rPr>
        <w:t>(</w:t>
      </w:r>
      <w:r w:rsidRPr="00277700">
        <w:rPr>
          <w:rStyle w:val="Appelnotedebasdep"/>
          <w:rFonts w:ascii="Traditional Arabic" w:hAnsi="Traditional Arabic" w:cs="Traditional Arabic"/>
          <w:sz w:val="22"/>
          <w:szCs w:val="24"/>
        </w:rPr>
        <w:footnoteRef/>
      </w:r>
      <w:r w:rsidRPr="00277700">
        <w:rPr>
          <w:rFonts w:ascii="Traditional Arabic" w:hAnsi="Traditional Arabic" w:hint="cs"/>
          <w:sz w:val="22"/>
          <w:szCs w:val="24"/>
          <w:vertAlign w:val="superscript"/>
          <w:rtl/>
          <w:lang w:bidi="ar-DZ"/>
        </w:rPr>
        <w:t>)</w:t>
      </w:r>
      <w:r w:rsidRPr="0023434B">
        <w:rPr>
          <w:rFonts w:ascii="Traditional Arabic" w:hAnsi="Traditional Arabic"/>
          <w:sz w:val="22"/>
          <w:szCs w:val="24"/>
          <w:rtl/>
        </w:rPr>
        <w:t>أبوالعباسأحمدالقلشندي</w:t>
      </w:r>
      <w:r>
        <w:rPr>
          <w:rFonts w:ascii="Traditional Arabic" w:hAnsi="Traditional Arabic"/>
          <w:sz w:val="22"/>
          <w:szCs w:val="24"/>
          <w:rtl/>
        </w:rPr>
        <w:t xml:space="preserve">، </w:t>
      </w:r>
      <w:r w:rsidRPr="0023434B">
        <w:rPr>
          <w:rFonts w:ascii="Traditional Arabic" w:hAnsi="Traditional Arabic"/>
          <w:sz w:val="22"/>
          <w:szCs w:val="24"/>
          <w:rtl/>
        </w:rPr>
        <w:t>صبحالعشى</w:t>
      </w:r>
      <w:r>
        <w:rPr>
          <w:rFonts w:ascii="Traditional Arabic" w:hAnsi="Traditional Arabic"/>
          <w:sz w:val="22"/>
          <w:szCs w:val="24"/>
          <w:rtl/>
        </w:rPr>
        <w:t xml:space="preserve">، </w:t>
      </w:r>
      <w:r w:rsidRPr="0023434B">
        <w:rPr>
          <w:rFonts w:ascii="Traditional Arabic" w:hAnsi="Traditional Arabic"/>
          <w:sz w:val="22"/>
          <w:szCs w:val="24"/>
          <w:rtl/>
        </w:rPr>
        <w:t>د-ط</w:t>
      </w:r>
      <w:r>
        <w:rPr>
          <w:rFonts w:ascii="Traditional Arabic" w:hAnsi="Traditional Arabic"/>
          <w:sz w:val="22"/>
          <w:szCs w:val="24"/>
          <w:rtl/>
        </w:rPr>
        <w:t xml:space="preserve">، </w:t>
      </w:r>
      <w:r w:rsidRPr="0023434B">
        <w:rPr>
          <w:rFonts w:ascii="Traditional Arabic" w:hAnsi="Traditional Arabic"/>
          <w:sz w:val="22"/>
          <w:szCs w:val="24"/>
          <w:rtl/>
        </w:rPr>
        <w:t>دارالكتبالمصريةالقاهرة</w:t>
      </w:r>
      <w:r>
        <w:rPr>
          <w:rFonts w:ascii="Traditional Arabic" w:hAnsi="Traditional Arabic"/>
          <w:sz w:val="22"/>
          <w:szCs w:val="24"/>
          <w:rtl/>
        </w:rPr>
        <w:t xml:space="preserve">، </w:t>
      </w:r>
      <w:r w:rsidRPr="0023434B">
        <w:rPr>
          <w:rFonts w:ascii="Traditional Arabic" w:hAnsi="Traditional Arabic"/>
          <w:sz w:val="22"/>
          <w:szCs w:val="24"/>
          <w:rtl/>
        </w:rPr>
        <w:t>مصر</w:t>
      </w:r>
      <w:r>
        <w:rPr>
          <w:rFonts w:ascii="Traditional Arabic" w:hAnsi="Traditional Arabic"/>
          <w:sz w:val="22"/>
          <w:szCs w:val="24"/>
          <w:rtl/>
        </w:rPr>
        <w:t xml:space="preserve">، </w:t>
      </w:r>
      <w:r w:rsidRPr="0023434B">
        <w:rPr>
          <w:rFonts w:ascii="Traditional Arabic" w:hAnsi="Traditional Arabic"/>
          <w:sz w:val="22"/>
          <w:szCs w:val="24"/>
          <w:rtl/>
        </w:rPr>
        <w:t>2017</w:t>
      </w:r>
      <w:r>
        <w:rPr>
          <w:rFonts w:ascii="Traditional Arabic" w:hAnsi="Traditional Arabic"/>
          <w:sz w:val="22"/>
          <w:szCs w:val="24"/>
          <w:rtl/>
        </w:rPr>
        <w:t xml:space="preserve">، </w:t>
      </w:r>
      <w:r w:rsidRPr="0023434B">
        <w:rPr>
          <w:rFonts w:ascii="Traditional Arabic" w:hAnsi="Traditional Arabic"/>
          <w:sz w:val="22"/>
          <w:szCs w:val="24"/>
          <w:rtl/>
        </w:rPr>
        <w:t>ج1</w:t>
      </w:r>
      <w:r>
        <w:rPr>
          <w:rFonts w:ascii="Traditional Arabic" w:hAnsi="Traditional Arabic"/>
          <w:sz w:val="22"/>
          <w:szCs w:val="24"/>
          <w:rtl/>
        </w:rPr>
        <w:t xml:space="preserve">، </w:t>
      </w:r>
      <w:r w:rsidRPr="0023434B">
        <w:rPr>
          <w:rFonts w:ascii="Traditional Arabic" w:hAnsi="Traditional Arabic"/>
          <w:sz w:val="22"/>
          <w:szCs w:val="24"/>
          <w:rtl/>
        </w:rPr>
        <w:t>ص51.</w:t>
      </w:r>
    </w:p>
  </w:footnote>
  <w:footnote w:id="38">
    <w:p w:rsidR="00BB444D" w:rsidRPr="0023434B" w:rsidRDefault="00BB444D" w:rsidP="00426421">
      <w:pPr>
        <w:pStyle w:val="Notedebasdepage"/>
        <w:jc w:val="both"/>
        <w:rPr>
          <w:rFonts w:ascii="Traditional Arabic" w:hAnsi="Traditional Arabic"/>
          <w:sz w:val="22"/>
          <w:szCs w:val="24"/>
          <w:rtl/>
          <w:lang w:bidi="ar-DZ"/>
        </w:rPr>
      </w:pPr>
      <w:r w:rsidRPr="00426421">
        <w:rPr>
          <w:rFonts w:ascii="Traditional Arabic" w:hAnsi="Traditional Arabic" w:hint="cs"/>
          <w:sz w:val="22"/>
          <w:szCs w:val="24"/>
          <w:vertAlign w:val="superscript"/>
          <w:rtl/>
        </w:rPr>
        <w:t>(</w:t>
      </w:r>
      <w:r w:rsidRPr="00426421">
        <w:rPr>
          <w:rStyle w:val="Appelnotedebasdep"/>
          <w:rFonts w:ascii="Traditional Arabic" w:hAnsi="Traditional Arabic" w:cs="Traditional Arabic"/>
          <w:sz w:val="22"/>
          <w:szCs w:val="24"/>
        </w:rPr>
        <w:footnoteRef/>
      </w:r>
      <w:r w:rsidRPr="00426421">
        <w:rPr>
          <w:rFonts w:ascii="Traditional Arabic" w:hAnsi="Traditional Arabic" w:hint="cs"/>
          <w:sz w:val="22"/>
          <w:szCs w:val="24"/>
          <w:vertAlign w:val="superscript"/>
          <w:rtl/>
        </w:rPr>
        <w:t>)</w:t>
      </w:r>
      <w:r w:rsidRPr="0023434B">
        <w:rPr>
          <w:rFonts w:ascii="Traditional Arabic" w:hAnsi="Traditional Arabic"/>
          <w:sz w:val="22"/>
          <w:szCs w:val="24"/>
          <w:rtl/>
        </w:rPr>
        <w:t>ابنمنظور</w:t>
      </w:r>
      <w:r>
        <w:rPr>
          <w:rFonts w:ascii="Traditional Arabic" w:hAnsi="Traditional Arabic"/>
          <w:sz w:val="22"/>
          <w:szCs w:val="24"/>
          <w:rtl/>
        </w:rPr>
        <w:t xml:space="preserve">، </w:t>
      </w:r>
      <w:r w:rsidRPr="0023434B">
        <w:rPr>
          <w:rFonts w:ascii="Traditional Arabic" w:hAnsi="Traditional Arabic"/>
          <w:sz w:val="22"/>
          <w:szCs w:val="24"/>
          <w:rtl/>
        </w:rPr>
        <w:t>لسانالعربمحل5</w:t>
      </w:r>
      <w:r>
        <w:rPr>
          <w:rFonts w:ascii="Traditional Arabic" w:hAnsi="Traditional Arabic"/>
          <w:sz w:val="22"/>
          <w:szCs w:val="24"/>
          <w:rtl/>
        </w:rPr>
        <w:t xml:space="preserve">، </w:t>
      </w:r>
      <w:r w:rsidRPr="0023434B">
        <w:rPr>
          <w:rFonts w:ascii="Traditional Arabic" w:hAnsi="Traditional Arabic"/>
          <w:sz w:val="22"/>
          <w:szCs w:val="24"/>
          <w:rtl/>
        </w:rPr>
        <w:t>ج43</w:t>
      </w:r>
      <w:r>
        <w:rPr>
          <w:rFonts w:ascii="Traditional Arabic" w:hAnsi="Traditional Arabic"/>
          <w:sz w:val="22"/>
          <w:szCs w:val="24"/>
          <w:rtl/>
        </w:rPr>
        <w:t xml:space="preserve">، </w:t>
      </w:r>
      <w:r w:rsidRPr="0023434B">
        <w:rPr>
          <w:rFonts w:ascii="Traditional Arabic" w:hAnsi="Traditional Arabic"/>
          <w:sz w:val="22"/>
          <w:szCs w:val="24"/>
          <w:rtl/>
        </w:rPr>
        <w:t>بابالكاف</w:t>
      </w:r>
      <w:r>
        <w:rPr>
          <w:rFonts w:ascii="Traditional Arabic" w:hAnsi="Traditional Arabic"/>
          <w:sz w:val="22"/>
          <w:szCs w:val="24"/>
          <w:rtl/>
        </w:rPr>
        <w:t xml:space="preserve">، </w:t>
      </w:r>
      <w:r w:rsidRPr="0023434B">
        <w:rPr>
          <w:rFonts w:ascii="Traditional Arabic" w:hAnsi="Traditional Arabic"/>
          <w:sz w:val="22"/>
          <w:szCs w:val="24"/>
          <w:rtl/>
        </w:rPr>
        <w:t>تح</w:t>
      </w:r>
      <w:r>
        <w:rPr>
          <w:rFonts w:ascii="Traditional Arabic" w:hAnsi="Traditional Arabic"/>
          <w:sz w:val="22"/>
          <w:szCs w:val="24"/>
          <w:rtl/>
        </w:rPr>
        <w:t xml:space="preserve">: </w:t>
      </w:r>
      <w:r w:rsidRPr="0023434B">
        <w:rPr>
          <w:rFonts w:ascii="Traditional Arabic" w:hAnsi="Traditional Arabic"/>
          <w:sz w:val="22"/>
          <w:szCs w:val="24"/>
          <w:rtl/>
        </w:rPr>
        <w:t>عبداللهعليالكبير</w:t>
      </w:r>
      <w:r>
        <w:rPr>
          <w:rFonts w:ascii="Traditional Arabic" w:hAnsi="Traditional Arabic"/>
          <w:sz w:val="22"/>
          <w:szCs w:val="24"/>
          <w:rtl/>
        </w:rPr>
        <w:t xml:space="preserve">، </w:t>
      </w:r>
      <w:r w:rsidRPr="0023434B">
        <w:rPr>
          <w:rFonts w:ascii="Traditional Arabic" w:hAnsi="Traditional Arabic"/>
          <w:sz w:val="22"/>
          <w:szCs w:val="24"/>
          <w:rtl/>
        </w:rPr>
        <w:t>محمدأحمدحسبالله</w:t>
      </w:r>
      <w:r>
        <w:rPr>
          <w:rFonts w:ascii="Traditional Arabic" w:hAnsi="Traditional Arabic"/>
          <w:sz w:val="22"/>
          <w:szCs w:val="24"/>
          <w:rtl/>
        </w:rPr>
        <w:t xml:space="preserve">، </w:t>
      </w:r>
      <w:r w:rsidRPr="0023434B">
        <w:rPr>
          <w:rFonts w:ascii="Traditional Arabic" w:hAnsi="Traditional Arabic"/>
          <w:sz w:val="22"/>
          <w:szCs w:val="24"/>
          <w:rtl/>
        </w:rPr>
        <w:t>هاشمالشاذلي</w:t>
      </w:r>
      <w:r>
        <w:rPr>
          <w:rFonts w:ascii="Traditional Arabic" w:hAnsi="Traditional Arabic"/>
          <w:sz w:val="22"/>
          <w:szCs w:val="24"/>
          <w:rtl/>
        </w:rPr>
        <w:t xml:space="preserve">، </w:t>
      </w:r>
      <w:r w:rsidRPr="0023434B">
        <w:rPr>
          <w:rFonts w:ascii="Traditional Arabic" w:hAnsi="Traditional Arabic"/>
          <w:sz w:val="22"/>
          <w:szCs w:val="24"/>
          <w:rtl/>
        </w:rPr>
        <w:t>دارالمعارف</w:t>
      </w:r>
      <w:r>
        <w:rPr>
          <w:rFonts w:ascii="Traditional Arabic" w:hAnsi="Traditional Arabic"/>
          <w:sz w:val="22"/>
          <w:szCs w:val="24"/>
          <w:rtl/>
        </w:rPr>
        <w:t xml:space="preserve">، </w:t>
      </w:r>
      <w:r w:rsidRPr="0023434B">
        <w:rPr>
          <w:rFonts w:ascii="Traditional Arabic" w:hAnsi="Traditional Arabic"/>
          <w:sz w:val="22"/>
          <w:szCs w:val="24"/>
          <w:rtl/>
        </w:rPr>
        <w:t>القاهرة</w:t>
      </w:r>
      <w:r>
        <w:rPr>
          <w:rFonts w:ascii="Traditional Arabic" w:hAnsi="Traditional Arabic"/>
          <w:sz w:val="22"/>
          <w:szCs w:val="24"/>
          <w:rtl/>
        </w:rPr>
        <w:t xml:space="preserve">، </w:t>
      </w:r>
      <w:r w:rsidRPr="0023434B">
        <w:rPr>
          <w:rFonts w:ascii="Traditional Arabic" w:hAnsi="Traditional Arabic"/>
          <w:sz w:val="22"/>
          <w:szCs w:val="24"/>
          <w:rtl/>
        </w:rPr>
        <w:t>1401ه</w:t>
      </w:r>
      <w:r>
        <w:rPr>
          <w:rFonts w:ascii="Traditional Arabic" w:hAnsi="Traditional Arabic"/>
          <w:sz w:val="22"/>
          <w:szCs w:val="24"/>
          <w:rtl/>
        </w:rPr>
        <w:t xml:space="preserve">، </w:t>
      </w:r>
      <w:r w:rsidRPr="0023434B">
        <w:rPr>
          <w:rFonts w:ascii="Traditional Arabic" w:hAnsi="Traditional Arabic"/>
          <w:sz w:val="22"/>
          <w:szCs w:val="24"/>
          <w:rtl/>
        </w:rPr>
        <w:t>1981م</w:t>
      </w:r>
      <w:r>
        <w:rPr>
          <w:rFonts w:ascii="Traditional Arabic" w:hAnsi="Traditional Arabic"/>
          <w:sz w:val="22"/>
          <w:szCs w:val="24"/>
          <w:rtl/>
        </w:rPr>
        <w:t xml:space="preserve">، </w:t>
      </w:r>
      <w:r w:rsidRPr="0023434B">
        <w:rPr>
          <w:rFonts w:ascii="Traditional Arabic" w:hAnsi="Traditional Arabic"/>
          <w:sz w:val="22"/>
          <w:szCs w:val="24"/>
          <w:rtl/>
        </w:rPr>
        <w:t>ص381.</w:t>
      </w:r>
    </w:p>
  </w:footnote>
  <w:footnote w:id="39">
    <w:p w:rsidR="00BB444D" w:rsidRPr="0023434B" w:rsidRDefault="00BB444D" w:rsidP="00426421">
      <w:pPr>
        <w:pStyle w:val="Notedebasdepage"/>
        <w:jc w:val="both"/>
        <w:rPr>
          <w:rFonts w:ascii="Traditional Arabic" w:hAnsi="Traditional Arabic"/>
          <w:sz w:val="22"/>
          <w:szCs w:val="24"/>
          <w:rtl/>
          <w:lang w:bidi="ar-DZ"/>
        </w:rPr>
      </w:pPr>
      <w:r w:rsidRPr="00426421">
        <w:rPr>
          <w:rFonts w:ascii="Traditional Arabic" w:hAnsi="Traditional Arabic" w:hint="cs"/>
          <w:sz w:val="22"/>
          <w:szCs w:val="24"/>
          <w:vertAlign w:val="superscript"/>
          <w:rtl/>
          <w:lang w:bidi="ar-DZ"/>
        </w:rPr>
        <w:t>(</w:t>
      </w:r>
      <w:r w:rsidRPr="00426421">
        <w:rPr>
          <w:rStyle w:val="Appelnotedebasdep"/>
          <w:rFonts w:ascii="Traditional Arabic" w:hAnsi="Traditional Arabic" w:cs="Traditional Arabic"/>
          <w:sz w:val="22"/>
          <w:szCs w:val="24"/>
        </w:rPr>
        <w:footnoteRef/>
      </w:r>
      <w:r w:rsidRPr="00426421">
        <w:rPr>
          <w:rFonts w:ascii="Traditional Arabic" w:hAnsi="Traditional Arabic" w:hint="cs"/>
          <w:sz w:val="22"/>
          <w:szCs w:val="24"/>
          <w:vertAlign w:val="superscript"/>
          <w:rtl/>
          <w:lang w:bidi="ar-DZ"/>
        </w:rPr>
        <w:t>)</w:t>
      </w:r>
      <w:r w:rsidRPr="0023434B">
        <w:rPr>
          <w:rFonts w:ascii="Traditional Arabic" w:hAnsi="Traditional Arabic"/>
          <w:sz w:val="22"/>
          <w:szCs w:val="24"/>
          <w:rtl/>
        </w:rPr>
        <w:t>ابنمنظور</w:t>
      </w:r>
      <w:r>
        <w:rPr>
          <w:rFonts w:ascii="Traditional Arabic" w:hAnsi="Traditional Arabic"/>
          <w:sz w:val="22"/>
          <w:szCs w:val="24"/>
          <w:rtl/>
        </w:rPr>
        <w:t xml:space="preserve">، </w:t>
      </w:r>
      <w:r w:rsidRPr="0023434B">
        <w:rPr>
          <w:rFonts w:ascii="Traditional Arabic" w:hAnsi="Traditional Arabic"/>
          <w:sz w:val="22"/>
          <w:szCs w:val="24"/>
          <w:rtl/>
        </w:rPr>
        <w:t>المرجع</w:t>
      </w:r>
      <w:r>
        <w:rPr>
          <w:rFonts w:ascii="Traditional Arabic" w:hAnsi="Traditional Arabic" w:hint="cs"/>
          <w:sz w:val="22"/>
          <w:szCs w:val="24"/>
          <w:rtl/>
        </w:rPr>
        <w:t>نفسه</w:t>
      </w:r>
      <w:r>
        <w:rPr>
          <w:rFonts w:ascii="Traditional Arabic" w:hAnsi="Traditional Arabic"/>
          <w:sz w:val="22"/>
          <w:szCs w:val="24"/>
          <w:rtl/>
        </w:rPr>
        <w:t xml:space="preserve">، </w:t>
      </w:r>
      <w:r w:rsidRPr="0023434B">
        <w:rPr>
          <w:rFonts w:ascii="Traditional Arabic" w:hAnsi="Traditional Arabic"/>
          <w:sz w:val="22"/>
          <w:szCs w:val="24"/>
          <w:rtl/>
        </w:rPr>
        <w:t>ص16-38.</w:t>
      </w:r>
    </w:p>
  </w:footnote>
  <w:footnote w:id="40">
    <w:p w:rsidR="00BB444D" w:rsidRPr="0023434B" w:rsidRDefault="00BB444D" w:rsidP="00462679">
      <w:pPr>
        <w:pStyle w:val="Notedebasdepage"/>
        <w:jc w:val="both"/>
        <w:rPr>
          <w:rFonts w:ascii="Traditional Arabic" w:hAnsi="Traditional Arabic"/>
          <w:sz w:val="22"/>
          <w:szCs w:val="24"/>
          <w:rtl/>
          <w:lang w:bidi="ar-DZ"/>
        </w:rPr>
      </w:pPr>
      <w:r w:rsidRPr="00462679">
        <w:rPr>
          <w:rFonts w:ascii="Traditional Arabic" w:hAnsi="Traditional Arabic" w:hint="cs"/>
          <w:sz w:val="22"/>
          <w:szCs w:val="24"/>
          <w:vertAlign w:val="superscript"/>
          <w:rtl/>
          <w:lang w:bidi="ar-DZ"/>
        </w:rPr>
        <w:t>(</w:t>
      </w:r>
      <w:r w:rsidRPr="00462679">
        <w:rPr>
          <w:rStyle w:val="Appelnotedebasdep"/>
          <w:rFonts w:ascii="Traditional Arabic" w:hAnsi="Traditional Arabic" w:cs="Traditional Arabic"/>
          <w:sz w:val="22"/>
          <w:szCs w:val="24"/>
        </w:rPr>
        <w:footnoteRef/>
      </w:r>
      <w:r w:rsidRPr="00462679">
        <w:rPr>
          <w:rFonts w:ascii="Traditional Arabic" w:hAnsi="Traditional Arabic" w:hint="cs"/>
          <w:sz w:val="22"/>
          <w:szCs w:val="24"/>
          <w:vertAlign w:val="superscript"/>
          <w:rtl/>
          <w:lang w:bidi="ar-DZ"/>
        </w:rPr>
        <w:t>)</w:t>
      </w:r>
      <w:r w:rsidRPr="0023434B">
        <w:rPr>
          <w:rFonts w:ascii="Traditional Arabic" w:hAnsi="Traditional Arabic"/>
          <w:sz w:val="22"/>
          <w:szCs w:val="24"/>
          <w:rtl/>
        </w:rPr>
        <w:t>محمدحسنباكلا</w:t>
      </w:r>
      <w:r>
        <w:rPr>
          <w:rFonts w:ascii="Traditional Arabic" w:hAnsi="Traditional Arabic"/>
          <w:sz w:val="22"/>
          <w:szCs w:val="24"/>
          <w:rtl/>
        </w:rPr>
        <w:t xml:space="preserve">، </w:t>
      </w:r>
      <w:r w:rsidRPr="0023434B">
        <w:rPr>
          <w:rFonts w:ascii="Traditional Arabic" w:hAnsi="Traditional Arabic"/>
          <w:sz w:val="22"/>
          <w:szCs w:val="24"/>
          <w:rtl/>
        </w:rPr>
        <w:t>محيالدينخليلالريح</w:t>
      </w:r>
      <w:r>
        <w:rPr>
          <w:rFonts w:ascii="Traditional Arabic" w:hAnsi="Traditional Arabic"/>
          <w:sz w:val="22"/>
          <w:szCs w:val="24"/>
          <w:rtl/>
        </w:rPr>
        <w:t xml:space="preserve">، </w:t>
      </w:r>
      <w:r w:rsidRPr="0023434B">
        <w:rPr>
          <w:rFonts w:ascii="Traditional Arabic" w:hAnsi="Traditional Arabic"/>
          <w:sz w:val="22"/>
          <w:szCs w:val="24"/>
          <w:rtl/>
        </w:rPr>
        <w:t>جورجنعمهسعد</w:t>
      </w:r>
      <w:r>
        <w:rPr>
          <w:rFonts w:ascii="Traditional Arabic" w:hAnsi="Traditional Arabic"/>
          <w:sz w:val="22"/>
          <w:szCs w:val="24"/>
          <w:rtl/>
        </w:rPr>
        <w:t xml:space="preserve">، </w:t>
      </w:r>
      <w:r w:rsidRPr="0023434B">
        <w:rPr>
          <w:rFonts w:ascii="Traditional Arabic" w:hAnsi="Traditional Arabic"/>
          <w:sz w:val="22"/>
          <w:szCs w:val="24"/>
          <w:rtl/>
        </w:rPr>
        <w:t>محمودإسماعيلمبني</w:t>
      </w:r>
      <w:r>
        <w:rPr>
          <w:rFonts w:ascii="Traditional Arabic" w:hAnsi="Traditional Arabic"/>
          <w:sz w:val="22"/>
          <w:szCs w:val="24"/>
          <w:rtl/>
        </w:rPr>
        <w:t xml:space="preserve">، </w:t>
      </w:r>
      <w:r w:rsidRPr="0023434B">
        <w:rPr>
          <w:rFonts w:ascii="Traditional Arabic" w:hAnsi="Traditional Arabic"/>
          <w:sz w:val="22"/>
          <w:szCs w:val="24"/>
          <w:rtl/>
        </w:rPr>
        <w:t>عل</w:t>
      </w:r>
      <w:r>
        <w:rPr>
          <w:rFonts w:ascii="Traditional Arabic" w:hAnsi="Traditional Arabic" w:hint="cs"/>
          <w:sz w:val="22"/>
          <w:szCs w:val="24"/>
          <w:rtl/>
        </w:rPr>
        <w:t>ي</w:t>
      </w:r>
      <w:r w:rsidRPr="0023434B">
        <w:rPr>
          <w:rFonts w:ascii="Traditional Arabic" w:hAnsi="Traditional Arabic"/>
          <w:sz w:val="22"/>
          <w:szCs w:val="24"/>
          <w:rtl/>
        </w:rPr>
        <w:t>القاسمي</w:t>
      </w:r>
      <w:r>
        <w:rPr>
          <w:rFonts w:ascii="Traditional Arabic" w:hAnsi="Traditional Arabic"/>
          <w:sz w:val="22"/>
          <w:szCs w:val="24"/>
          <w:rtl/>
        </w:rPr>
        <w:t xml:space="preserve">، </w:t>
      </w:r>
      <w:r w:rsidRPr="0023434B">
        <w:rPr>
          <w:rFonts w:ascii="Traditional Arabic" w:hAnsi="Traditional Arabic"/>
          <w:sz w:val="22"/>
          <w:szCs w:val="24"/>
          <w:rtl/>
        </w:rPr>
        <w:t>معجممصطلحاتعلماللغةالحديثعربيانكليزيوانكليزيعربي</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مكتبةلبنان</w:t>
      </w:r>
      <w:r>
        <w:rPr>
          <w:rFonts w:ascii="Traditional Arabic" w:hAnsi="Traditional Arabic"/>
          <w:sz w:val="22"/>
          <w:szCs w:val="24"/>
          <w:rtl/>
        </w:rPr>
        <w:t xml:space="preserve">، </w:t>
      </w:r>
      <w:r w:rsidRPr="0023434B">
        <w:rPr>
          <w:rFonts w:ascii="Traditional Arabic" w:hAnsi="Traditional Arabic"/>
          <w:sz w:val="22"/>
          <w:szCs w:val="24"/>
          <w:rtl/>
        </w:rPr>
        <w:t>1983</w:t>
      </w:r>
      <w:r>
        <w:rPr>
          <w:rFonts w:ascii="Traditional Arabic" w:hAnsi="Traditional Arabic"/>
          <w:sz w:val="22"/>
          <w:szCs w:val="24"/>
          <w:rtl/>
        </w:rPr>
        <w:t xml:space="preserve">، </w:t>
      </w:r>
      <w:r w:rsidRPr="0023434B">
        <w:rPr>
          <w:rFonts w:ascii="Traditional Arabic" w:hAnsi="Traditional Arabic"/>
          <w:sz w:val="22"/>
          <w:szCs w:val="24"/>
          <w:rtl/>
        </w:rPr>
        <w:t>ص90.</w:t>
      </w:r>
    </w:p>
  </w:footnote>
  <w:footnote w:id="41">
    <w:p w:rsidR="00BB444D" w:rsidRPr="0023434B" w:rsidRDefault="00BB444D" w:rsidP="00462679">
      <w:pPr>
        <w:pStyle w:val="Notedebasdepage"/>
        <w:jc w:val="both"/>
        <w:rPr>
          <w:rFonts w:ascii="Traditional Arabic" w:hAnsi="Traditional Arabic"/>
          <w:sz w:val="22"/>
          <w:szCs w:val="24"/>
          <w:rtl/>
          <w:lang w:bidi="ar-DZ"/>
        </w:rPr>
      </w:pPr>
      <w:r w:rsidRPr="00462679">
        <w:rPr>
          <w:rFonts w:ascii="Traditional Arabic" w:hAnsi="Traditional Arabic" w:hint="cs"/>
          <w:sz w:val="22"/>
          <w:szCs w:val="24"/>
          <w:vertAlign w:val="superscript"/>
          <w:rtl/>
          <w:lang w:bidi="ar-DZ"/>
        </w:rPr>
        <w:t>(</w:t>
      </w:r>
      <w:r w:rsidRPr="00462679">
        <w:rPr>
          <w:rStyle w:val="Appelnotedebasdep"/>
          <w:rFonts w:ascii="Traditional Arabic" w:hAnsi="Traditional Arabic" w:cs="Traditional Arabic"/>
          <w:sz w:val="22"/>
          <w:szCs w:val="24"/>
        </w:rPr>
        <w:footnoteRef/>
      </w:r>
      <w:r w:rsidRPr="00462679">
        <w:rPr>
          <w:rFonts w:ascii="Traditional Arabic" w:hAnsi="Traditional Arabic" w:hint="cs"/>
          <w:sz w:val="22"/>
          <w:szCs w:val="24"/>
          <w:vertAlign w:val="superscript"/>
          <w:rtl/>
          <w:lang w:bidi="ar-DZ"/>
        </w:rPr>
        <w:t>)</w:t>
      </w:r>
      <w:r w:rsidRPr="0023434B">
        <w:rPr>
          <w:rFonts w:ascii="Traditional Arabic" w:hAnsi="Traditional Arabic"/>
          <w:sz w:val="22"/>
          <w:szCs w:val="24"/>
          <w:rtl/>
        </w:rPr>
        <w:t>عليبنمحمدالشريفالجرجاني</w:t>
      </w:r>
      <w:r>
        <w:rPr>
          <w:rFonts w:ascii="Traditional Arabic" w:hAnsi="Traditional Arabic"/>
          <w:sz w:val="22"/>
          <w:szCs w:val="24"/>
          <w:rtl/>
        </w:rPr>
        <w:t xml:space="preserve">، كتاب التعريفات، </w:t>
      </w:r>
      <w:r>
        <w:rPr>
          <w:rFonts w:ascii="Traditional Arabic" w:hAnsi="Traditional Arabic" w:hint="cs"/>
          <w:sz w:val="22"/>
          <w:szCs w:val="24"/>
          <w:rtl/>
        </w:rPr>
        <w:t xml:space="preserve">د.ط، </w:t>
      </w:r>
      <w:r>
        <w:rPr>
          <w:rFonts w:ascii="Traditional Arabic" w:hAnsi="Traditional Arabic"/>
          <w:sz w:val="22"/>
          <w:szCs w:val="24"/>
          <w:rtl/>
        </w:rPr>
        <w:t>مكتبة لبنان</w:t>
      </w:r>
      <w:r>
        <w:rPr>
          <w:rFonts w:ascii="Traditional Arabic" w:hAnsi="Traditional Arabic" w:hint="cs"/>
          <w:sz w:val="22"/>
          <w:szCs w:val="24"/>
          <w:rtl/>
        </w:rPr>
        <w:t>، بيروت، 1985، ص191.</w:t>
      </w:r>
    </w:p>
  </w:footnote>
  <w:footnote w:id="42">
    <w:p w:rsidR="00BB444D" w:rsidRPr="0023434B" w:rsidRDefault="00BB444D" w:rsidP="00462679">
      <w:pPr>
        <w:pStyle w:val="Notedebasdepage"/>
        <w:jc w:val="both"/>
        <w:rPr>
          <w:rFonts w:ascii="Traditional Arabic" w:hAnsi="Traditional Arabic"/>
          <w:sz w:val="22"/>
          <w:szCs w:val="24"/>
          <w:rtl/>
          <w:lang w:bidi="ar-DZ"/>
        </w:rPr>
      </w:pPr>
      <w:r w:rsidRPr="00462679">
        <w:rPr>
          <w:rFonts w:ascii="Traditional Arabic" w:hAnsi="Traditional Arabic" w:hint="cs"/>
          <w:sz w:val="22"/>
          <w:szCs w:val="24"/>
          <w:vertAlign w:val="superscript"/>
          <w:rtl/>
          <w:lang w:bidi="ar-DZ"/>
        </w:rPr>
        <w:t>(</w:t>
      </w:r>
      <w:r w:rsidRPr="00462679">
        <w:rPr>
          <w:rStyle w:val="Appelnotedebasdep"/>
          <w:rFonts w:ascii="Traditional Arabic" w:hAnsi="Traditional Arabic" w:cs="Traditional Arabic"/>
          <w:sz w:val="22"/>
          <w:szCs w:val="24"/>
        </w:rPr>
        <w:footnoteRef/>
      </w:r>
      <w:r w:rsidRPr="00462679">
        <w:rPr>
          <w:rFonts w:ascii="Traditional Arabic" w:hAnsi="Traditional Arabic" w:hint="cs"/>
          <w:sz w:val="22"/>
          <w:szCs w:val="24"/>
          <w:vertAlign w:val="superscript"/>
          <w:rtl/>
          <w:lang w:bidi="ar-DZ"/>
        </w:rPr>
        <w:t>)</w:t>
      </w:r>
      <w:r w:rsidRPr="0023434B">
        <w:rPr>
          <w:rFonts w:ascii="Traditional Arabic" w:hAnsi="Traditional Arabic"/>
          <w:sz w:val="22"/>
          <w:szCs w:val="24"/>
          <w:rtl/>
        </w:rPr>
        <w:t>محمدمرتضىالحسينيالزبيدي</w:t>
      </w:r>
      <w:r>
        <w:rPr>
          <w:rFonts w:ascii="Traditional Arabic" w:hAnsi="Traditional Arabic"/>
          <w:sz w:val="22"/>
          <w:szCs w:val="24"/>
          <w:rtl/>
        </w:rPr>
        <w:t xml:space="preserve">، </w:t>
      </w:r>
      <w:r w:rsidRPr="0023434B">
        <w:rPr>
          <w:rFonts w:ascii="Traditional Arabic" w:hAnsi="Traditional Arabic"/>
          <w:sz w:val="22"/>
          <w:szCs w:val="24"/>
          <w:rtl/>
        </w:rPr>
        <w:t>تاجالعروسمنجواهرالقاموس</w:t>
      </w:r>
      <w:r>
        <w:rPr>
          <w:rFonts w:ascii="Traditional Arabic" w:hAnsi="Traditional Arabic"/>
          <w:sz w:val="22"/>
          <w:szCs w:val="24"/>
          <w:rtl/>
        </w:rPr>
        <w:t xml:space="preserve">، </w:t>
      </w:r>
      <w:r w:rsidRPr="0023434B">
        <w:rPr>
          <w:rFonts w:ascii="Traditional Arabic" w:hAnsi="Traditional Arabic"/>
          <w:sz w:val="22"/>
          <w:szCs w:val="24"/>
          <w:rtl/>
        </w:rPr>
        <w:t>ت</w:t>
      </w:r>
      <w:r>
        <w:rPr>
          <w:rFonts w:ascii="Traditional Arabic" w:hAnsi="Traditional Arabic"/>
          <w:sz w:val="22"/>
          <w:szCs w:val="24"/>
          <w:rtl/>
        </w:rPr>
        <w:t xml:space="preserve">: </w:t>
      </w:r>
      <w:r w:rsidRPr="0023434B">
        <w:rPr>
          <w:rFonts w:ascii="Traditional Arabic" w:hAnsi="Traditional Arabic"/>
          <w:sz w:val="22"/>
          <w:szCs w:val="24"/>
          <w:rtl/>
        </w:rPr>
        <w:t>مصطفىحجازي</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الكويت</w:t>
      </w:r>
      <w:r>
        <w:rPr>
          <w:rFonts w:ascii="Traditional Arabic" w:hAnsi="Traditional Arabic"/>
          <w:sz w:val="22"/>
          <w:szCs w:val="24"/>
          <w:rtl/>
        </w:rPr>
        <w:t xml:space="preserve">، </w:t>
      </w:r>
      <w:r w:rsidRPr="0023434B">
        <w:rPr>
          <w:rFonts w:ascii="Traditional Arabic" w:hAnsi="Traditional Arabic"/>
          <w:sz w:val="22"/>
          <w:szCs w:val="24"/>
          <w:rtl/>
        </w:rPr>
        <w:t>2001</w:t>
      </w:r>
      <w:r>
        <w:rPr>
          <w:rFonts w:ascii="Traditional Arabic" w:hAnsi="Traditional Arabic"/>
          <w:sz w:val="22"/>
          <w:szCs w:val="24"/>
          <w:rtl/>
        </w:rPr>
        <w:t xml:space="preserve">، </w:t>
      </w:r>
      <w:r w:rsidRPr="0023434B">
        <w:rPr>
          <w:rFonts w:ascii="Traditional Arabic" w:hAnsi="Traditional Arabic"/>
          <w:sz w:val="22"/>
          <w:szCs w:val="24"/>
          <w:rtl/>
        </w:rPr>
        <w:t>ج37</w:t>
      </w:r>
      <w:r>
        <w:rPr>
          <w:rFonts w:ascii="Traditional Arabic" w:hAnsi="Traditional Arabic"/>
          <w:sz w:val="22"/>
          <w:szCs w:val="24"/>
          <w:rtl/>
        </w:rPr>
        <w:t xml:space="preserve">، </w:t>
      </w:r>
      <w:r w:rsidRPr="0023434B">
        <w:rPr>
          <w:rFonts w:ascii="Traditional Arabic" w:hAnsi="Traditional Arabic"/>
          <w:sz w:val="22"/>
          <w:szCs w:val="24"/>
          <w:rtl/>
        </w:rPr>
        <w:t>ص100.</w:t>
      </w:r>
    </w:p>
  </w:footnote>
  <w:footnote w:id="43">
    <w:p w:rsidR="00BB444D" w:rsidRPr="0023434B" w:rsidRDefault="00BB444D" w:rsidP="00462679">
      <w:pPr>
        <w:pStyle w:val="Notedebasdepage"/>
        <w:jc w:val="both"/>
        <w:rPr>
          <w:rFonts w:ascii="Traditional Arabic" w:hAnsi="Traditional Arabic"/>
          <w:sz w:val="22"/>
          <w:szCs w:val="24"/>
          <w:rtl/>
          <w:lang w:bidi="ar-DZ"/>
        </w:rPr>
      </w:pPr>
      <w:r w:rsidRPr="00462679">
        <w:rPr>
          <w:rFonts w:ascii="Traditional Arabic" w:hAnsi="Traditional Arabic" w:hint="cs"/>
          <w:sz w:val="22"/>
          <w:szCs w:val="24"/>
          <w:vertAlign w:val="superscript"/>
          <w:rtl/>
          <w:lang w:bidi="ar-DZ"/>
        </w:rPr>
        <w:t>(</w:t>
      </w:r>
      <w:r w:rsidRPr="00462679">
        <w:rPr>
          <w:rStyle w:val="Appelnotedebasdep"/>
          <w:rFonts w:ascii="Traditional Arabic" w:hAnsi="Traditional Arabic" w:cs="Traditional Arabic"/>
          <w:sz w:val="22"/>
          <w:szCs w:val="24"/>
        </w:rPr>
        <w:footnoteRef/>
      </w:r>
      <w:r w:rsidRPr="00462679">
        <w:rPr>
          <w:rFonts w:ascii="Traditional Arabic" w:hAnsi="Traditional Arabic" w:hint="cs"/>
          <w:sz w:val="22"/>
          <w:szCs w:val="24"/>
          <w:vertAlign w:val="superscript"/>
          <w:rtl/>
          <w:lang w:bidi="ar-DZ"/>
        </w:rPr>
        <w:t>)</w:t>
      </w:r>
      <w:r w:rsidRPr="0023434B">
        <w:rPr>
          <w:rFonts w:ascii="Traditional Arabic" w:hAnsi="Traditional Arabic"/>
          <w:sz w:val="22"/>
          <w:szCs w:val="24"/>
          <w:rtl/>
        </w:rPr>
        <w:t>المصدرنفسه</w:t>
      </w:r>
      <w:r>
        <w:rPr>
          <w:rFonts w:ascii="Traditional Arabic" w:hAnsi="Traditional Arabic"/>
          <w:sz w:val="22"/>
          <w:szCs w:val="24"/>
          <w:rtl/>
        </w:rPr>
        <w:t xml:space="preserve">، </w:t>
      </w:r>
      <w:r w:rsidRPr="0023434B">
        <w:rPr>
          <w:rFonts w:ascii="Traditional Arabic" w:hAnsi="Traditional Arabic"/>
          <w:sz w:val="22"/>
          <w:szCs w:val="24"/>
          <w:rtl/>
        </w:rPr>
        <w:t>ص100.</w:t>
      </w:r>
    </w:p>
  </w:footnote>
  <w:footnote w:id="44">
    <w:p w:rsidR="00BB444D" w:rsidRPr="0023434B" w:rsidRDefault="00BB444D" w:rsidP="00462679">
      <w:pPr>
        <w:pStyle w:val="Notedebasdepage"/>
        <w:jc w:val="both"/>
        <w:rPr>
          <w:rFonts w:ascii="Traditional Arabic" w:hAnsi="Traditional Arabic"/>
          <w:sz w:val="22"/>
          <w:szCs w:val="24"/>
          <w:rtl/>
          <w:lang w:bidi="ar-DZ"/>
        </w:rPr>
      </w:pPr>
      <w:r w:rsidRPr="00462679">
        <w:rPr>
          <w:rFonts w:ascii="Traditional Arabic" w:hAnsi="Traditional Arabic" w:hint="cs"/>
          <w:sz w:val="22"/>
          <w:szCs w:val="24"/>
          <w:vertAlign w:val="superscript"/>
          <w:rtl/>
        </w:rPr>
        <w:t>(</w:t>
      </w:r>
      <w:r w:rsidRPr="00462679">
        <w:rPr>
          <w:rStyle w:val="Appelnotedebasdep"/>
          <w:rFonts w:ascii="Traditional Arabic" w:hAnsi="Traditional Arabic" w:cs="Traditional Arabic"/>
          <w:sz w:val="22"/>
          <w:szCs w:val="24"/>
        </w:rPr>
        <w:footnoteRef/>
      </w:r>
      <w:r w:rsidRPr="00462679">
        <w:rPr>
          <w:rFonts w:ascii="Traditional Arabic" w:hAnsi="Traditional Arabic" w:hint="cs"/>
          <w:sz w:val="22"/>
          <w:szCs w:val="24"/>
          <w:vertAlign w:val="superscript"/>
          <w:rtl/>
        </w:rPr>
        <w:t>)</w:t>
      </w:r>
      <w:r w:rsidRPr="0023434B">
        <w:rPr>
          <w:rFonts w:ascii="Traditional Arabic" w:hAnsi="Traditional Arabic"/>
          <w:sz w:val="22"/>
          <w:szCs w:val="24"/>
          <w:rtl/>
        </w:rPr>
        <w:t>المصدرنفسه</w:t>
      </w:r>
      <w:r>
        <w:rPr>
          <w:rFonts w:ascii="Traditional Arabic" w:hAnsi="Traditional Arabic"/>
          <w:sz w:val="22"/>
          <w:szCs w:val="24"/>
          <w:rtl/>
        </w:rPr>
        <w:t xml:space="preserve">، </w:t>
      </w:r>
      <w:r w:rsidRPr="0023434B">
        <w:rPr>
          <w:rFonts w:ascii="Traditional Arabic" w:hAnsi="Traditional Arabic"/>
          <w:sz w:val="22"/>
          <w:szCs w:val="24"/>
          <w:rtl/>
        </w:rPr>
        <w:t>ص103.</w:t>
      </w:r>
    </w:p>
  </w:footnote>
  <w:footnote w:id="45">
    <w:p w:rsidR="00BB444D" w:rsidRPr="0023434B" w:rsidRDefault="00BB444D" w:rsidP="00462679">
      <w:pPr>
        <w:pStyle w:val="Notedebasdepage"/>
        <w:jc w:val="both"/>
        <w:rPr>
          <w:rFonts w:ascii="Traditional Arabic" w:hAnsi="Traditional Arabic"/>
          <w:sz w:val="22"/>
          <w:szCs w:val="24"/>
          <w:rtl/>
          <w:lang w:bidi="ar-DZ"/>
        </w:rPr>
      </w:pPr>
      <w:r w:rsidRPr="00462679">
        <w:rPr>
          <w:rFonts w:ascii="Traditional Arabic" w:hAnsi="Traditional Arabic" w:hint="cs"/>
          <w:sz w:val="22"/>
          <w:szCs w:val="24"/>
          <w:vertAlign w:val="superscript"/>
          <w:rtl/>
        </w:rPr>
        <w:t>(</w:t>
      </w:r>
      <w:r w:rsidRPr="00462679">
        <w:rPr>
          <w:rStyle w:val="Appelnotedebasdep"/>
          <w:rFonts w:ascii="Traditional Arabic" w:hAnsi="Traditional Arabic" w:cs="Traditional Arabic"/>
          <w:sz w:val="22"/>
          <w:szCs w:val="24"/>
        </w:rPr>
        <w:footnoteRef/>
      </w:r>
      <w:r w:rsidRPr="00462679">
        <w:rPr>
          <w:rFonts w:ascii="Traditional Arabic" w:hAnsi="Traditional Arabic" w:hint="cs"/>
          <w:sz w:val="22"/>
          <w:szCs w:val="24"/>
          <w:vertAlign w:val="superscript"/>
          <w:rtl/>
        </w:rPr>
        <w:t>)</w:t>
      </w:r>
      <w:r w:rsidRPr="0023434B">
        <w:rPr>
          <w:rFonts w:ascii="Traditional Arabic" w:hAnsi="Traditional Arabic"/>
          <w:sz w:val="22"/>
          <w:szCs w:val="24"/>
          <w:rtl/>
        </w:rPr>
        <w:t>المصدرنفسه</w:t>
      </w:r>
      <w:r>
        <w:rPr>
          <w:rFonts w:ascii="Traditional Arabic" w:hAnsi="Traditional Arabic"/>
          <w:sz w:val="22"/>
          <w:szCs w:val="24"/>
          <w:rtl/>
        </w:rPr>
        <w:t xml:space="preserve">، </w:t>
      </w:r>
      <w:r w:rsidRPr="0023434B">
        <w:rPr>
          <w:rFonts w:ascii="Traditional Arabic" w:hAnsi="Traditional Arabic"/>
          <w:sz w:val="22"/>
          <w:szCs w:val="24"/>
          <w:rtl/>
        </w:rPr>
        <w:t>ص103.</w:t>
      </w:r>
    </w:p>
  </w:footnote>
  <w:footnote w:id="46">
    <w:p w:rsidR="00BB444D" w:rsidRPr="0023434B" w:rsidRDefault="00BB444D" w:rsidP="00462679">
      <w:pPr>
        <w:pStyle w:val="Notedebasdepage"/>
        <w:tabs>
          <w:tab w:val="left" w:pos="1547"/>
        </w:tabs>
        <w:jc w:val="both"/>
        <w:rPr>
          <w:rFonts w:ascii="Traditional Arabic" w:hAnsi="Traditional Arabic"/>
          <w:sz w:val="22"/>
          <w:szCs w:val="24"/>
          <w:rtl/>
          <w:lang w:bidi="ar-DZ"/>
        </w:rPr>
      </w:pPr>
      <w:r w:rsidRPr="00462679">
        <w:rPr>
          <w:rFonts w:ascii="Traditional Arabic" w:hAnsi="Traditional Arabic" w:hint="cs"/>
          <w:sz w:val="22"/>
          <w:szCs w:val="24"/>
          <w:vertAlign w:val="superscript"/>
          <w:rtl/>
        </w:rPr>
        <w:t>(</w:t>
      </w:r>
      <w:r w:rsidRPr="00462679">
        <w:rPr>
          <w:rStyle w:val="Appelnotedebasdep"/>
          <w:rFonts w:ascii="Traditional Arabic" w:hAnsi="Traditional Arabic" w:cs="Traditional Arabic"/>
          <w:sz w:val="22"/>
          <w:szCs w:val="24"/>
        </w:rPr>
        <w:footnoteRef/>
      </w:r>
      <w:r w:rsidRPr="00462679">
        <w:rPr>
          <w:rFonts w:ascii="Traditional Arabic" w:hAnsi="Traditional Arabic" w:hint="cs"/>
          <w:sz w:val="22"/>
          <w:szCs w:val="24"/>
          <w:vertAlign w:val="superscript"/>
          <w:rtl/>
        </w:rPr>
        <w:t>)</w:t>
      </w:r>
      <w:r w:rsidRPr="0023434B">
        <w:rPr>
          <w:rFonts w:ascii="Traditional Arabic" w:hAnsi="Traditional Arabic"/>
          <w:sz w:val="22"/>
          <w:szCs w:val="24"/>
          <w:rtl/>
        </w:rPr>
        <w:t>ابنمنظور</w:t>
      </w:r>
      <w:r>
        <w:rPr>
          <w:rFonts w:ascii="Traditional Arabic" w:hAnsi="Traditional Arabic"/>
          <w:sz w:val="22"/>
          <w:szCs w:val="24"/>
          <w:rtl/>
        </w:rPr>
        <w:t xml:space="preserve">، </w:t>
      </w:r>
      <w:r w:rsidRPr="0023434B">
        <w:rPr>
          <w:rFonts w:ascii="Traditional Arabic" w:hAnsi="Traditional Arabic"/>
          <w:sz w:val="22"/>
          <w:szCs w:val="24"/>
          <w:rtl/>
        </w:rPr>
        <w:t>لسانالعرب</w:t>
      </w:r>
      <w:r>
        <w:rPr>
          <w:rFonts w:ascii="Traditional Arabic" w:hAnsi="Traditional Arabic"/>
          <w:sz w:val="22"/>
          <w:szCs w:val="24"/>
          <w:rtl/>
        </w:rPr>
        <w:t xml:space="preserve">، </w:t>
      </w:r>
      <w:r w:rsidRPr="0023434B">
        <w:rPr>
          <w:rFonts w:ascii="Traditional Arabic" w:hAnsi="Traditional Arabic"/>
          <w:sz w:val="22"/>
          <w:szCs w:val="24"/>
          <w:rtl/>
        </w:rPr>
        <w:t>مجلد6</w:t>
      </w:r>
      <w:r>
        <w:rPr>
          <w:rFonts w:ascii="Traditional Arabic" w:hAnsi="Traditional Arabic"/>
          <w:sz w:val="22"/>
          <w:szCs w:val="24"/>
          <w:rtl/>
        </w:rPr>
        <w:t xml:space="preserve">، </w:t>
      </w:r>
      <w:r w:rsidRPr="0023434B">
        <w:rPr>
          <w:rFonts w:ascii="Traditional Arabic" w:hAnsi="Traditional Arabic"/>
          <w:sz w:val="22"/>
          <w:szCs w:val="24"/>
          <w:rtl/>
        </w:rPr>
        <w:t>ج50</w:t>
      </w:r>
      <w:r>
        <w:rPr>
          <w:rFonts w:ascii="Traditional Arabic" w:hAnsi="Traditional Arabic"/>
          <w:sz w:val="22"/>
          <w:szCs w:val="24"/>
          <w:rtl/>
        </w:rPr>
        <w:t xml:space="preserve">، </w:t>
      </w:r>
      <w:r w:rsidRPr="0023434B">
        <w:rPr>
          <w:rFonts w:ascii="Traditional Arabic" w:hAnsi="Traditional Arabic"/>
          <w:sz w:val="22"/>
          <w:szCs w:val="24"/>
          <w:rtl/>
        </w:rPr>
        <w:t>بابالنون</w:t>
      </w:r>
      <w:r>
        <w:rPr>
          <w:rFonts w:ascii="Traditional Arabic" w:hAnsi="Traditional Arabic"/>
          <w:sz w:val="22"/>
          <w:szCs w:val="24"/>
          <w:rtl/>
        </w:rPr>
        <w:t xml:space="preserve">، </w:t>
      </w:r>
      <w:r w:rsidRPr="0023434B">
        <w:rPr>
          <w:rFonts w:ascii="Traditional Arabic" w:hAnsi="Traditional Arabic"/>
          <w:sz w:val="22"/>
          <w:szCs w:val="24"/>
          <w:rtl/>
        </w:rPr>
        <w:t>ص3817.</w:t>
      </w:r>
    </w:p>
  </w:footnote>
  <w:footnote w:id="47">
    <w:p w:rsidR="00BB444D" w:rsidRPr="0023434B" w:rsidRDefault="00BB444D" w:rsidP="004405B9">
      <w:pPr>
        <w:pStyle w:val="Notedebasdepage"/>
        <w:jc w:val="both"/>
        <w:rPr>
          <w:rFonts w:ascii="Traditional Arabic" w:hAnsi="Traditional Arabic"/>
          <w:sz w:val="22"/>
          <w:szCs w:val="24"/>
          <w:rtl/>
          <w:lang w:bidi="ar-DZ"/>
        </w:rPr>
      </w:pPr>
      <w:r w:rsidRPr="004405B9">
        <w:rPr>
          <w:rFonts w:ascii="Traditional Arabic" w:hAnsi="Traditional Arabic" w:hint="cs"/>
          <w:sz w:val="22"/>
          <w:szCs w:val="24"/>
          <w:vertAlign w:val="superscript"/>
          <w:rtl/>
        </w:rPr>
        <w:t>(</w:t>
      </w:r>
      <w:r w:rsidRPr="004405B9">
        <w:rPr>
          <w:rStyle w:val="Appelnotedebasdep"/>
          <w:rFonts w:ascii="Traditional Arabic" w:hAnsi="Traditional Arabic" w:cs="Traditional Arabic"/>
          <w:sz w:val="22"/>
          <w:szCs w:val="24"/>
        </w:rPr>
        <w:footnoteRef/>
      </w:r>
      <w:r w:rsidRPr="004405B9">
        <w:rPr>
          <w:rFonts w:ascii="Traditional Arabic" w:hAnsi="Traditional Arabic" w:hint="cs"/>
          <w:sz w:val="22"/>
          <w:szCs w:val="24"/>
          <w:vertAlign w:val="superscript"/>
          <w:rtl/>
        </w:rPr>
        <w:t>)</w:t>
      </w:r>
      <w:r w:rsidRPr="0023434B">
        <w:rPr>
          <w:rFonts w:ascii="Traditional Arabic" w:hAnsi="Traditional Arabic"/>
          <w:sz w:val="22"/>
          <w:szCs w:val="24"/>
          <w:rtl/>
        </w:rPr>
        <w:t>عبدالرحمانبنإبراهيمالفوزان</w:t>
      </w:r>
      <w:r>
        <w:rPr>
          <w:rFonts w:ascii="Traditional Arabic" w:hAnsi="Traditional Arabic"/>
          <w:sz w:val="22"/>
          <w:szCs w:val="24"/>
          <w:rtl/>
        </w:rPr>
        <w:t xml:space="preserve">، </w:t>
      </w:r>
      <w:r w:rsidRPr="0023434B">
        <w:rPr>
          <w:rFonts w:ascii="Traditional Arabic" w:hAnsi="Traditional Arabic"/>
          <w:sz w:val="22"/>
          <w:szCs w:val="24"/>
          <w:rtl/>
        </w:rPr>
        <w:t>إضاءاتلمعلمياللغةالعربيةلغيرالناطقينبها</w:t>
      </w:r>
      <w:r>
        <w:rPr>
          <w:rFonts w:ascii="Traditional Arabic" w:hAnsi="Traditional Arabic"/>
          <w:sz w:val="22"/>
          <w:szCs w:val="24"/>
          <w:rtl/>
        </w:rPr>
        <w:t xml:space="preserve">، </w:t>
      </w:r>
      <w:r w:rsidRPr="0023434B">
        <w:rPr>
          <w:rFonts w:ascii="Traditional Arabic" w:hAnsi="Traditional Arabic"/>
          <w:sz w:val="22"/>
          <w:szCs w:val="24"/>
          <w:rtl/>
        </w:rPr>
        <w:t>د-ط</w:t>
      </w:r>
      <w:r>
        <w:rPr>
          <w:rFonts w:ascii="Traditional Arabic" w:hAnsi="Traditional Arabic"/>
          <w:sz w:val="22"/>
          <w:szCs w:val="24"/>
          <w:rtl/>
        </w:rPr>
        <w:t xml:space="preserve">، </w:t>
      </w:r>
      <w:r w:rsidRPr="0023434B">
        <w:rPr>
          <w:rFonts w:ascii="Traditional Arabic" w:hAnsi="Traditional Arabic"/>
          <w:sz w:val="22"/>
          <w:szCs w:val="24"/>
          <w:rtl/>
        </w:rPr>
        <w:t>2018</w:t>
      </w:r>
      <w:r>
        <w:rPr>
          <w:rFonts w:ascii="Traditional Arabic" w:hAnsi="Traditional Arabic"/>
          <w:sz w:val="22"/>
          <w:szCs w:val="24"/>
          <w:rtl/>
        </w:rPr>
        <w:t xml:space="preserve">، </w:t>
      </w:r>
      <w:r w:rsidRPr="0023434B">
        <w:rPr>
          <w:rFonts w:ascii="Traditional Arabic" w:hAnsi="Traditional Arabic"/>
          <w:sz w:val="22"/>
          <w:szCs w:val="24"/>
          <w:rtl/>
        </w:rPr>
        <w:t>دارالكتبالمصريةالقاهرة</w:t>
      </w:r>
      <w:r>
        <w:rPr>
          <w:rFonts w:ascii="Traditional Arabic" w:hAnsi="Traditional Arabic"/>
          <w:sz w:val="22"/>
          <w:szCs w:val="24"/>
          <w:rtl/>
        </w:rPr>
        <w:t xml:space="preserve">، </w:t>
      </w:r>
      <w:r w:rsidRPr="0023434B">
        <w:rPr>
          <w:rFonts w:ascii="Traditional Arabic" w:hAnsi="Traditional Arabic"/>
          <w:sz w:val="22"/>
          <w:szCs w:val="24"/>
          <w:rtl/>
        </w:rPr>
        <w:t>مصر</w:t>
      </w:r>
      <w:r>
        <w:rPr>
          <w:rFonts w:ascii="Traditional Arabic" w:hAnsi="Traditional Arabic"/>
          <w:sz w:val="22"/>
          <w:szCs w:val="24"/>
          <w:rtl/>
        </w:rPr>
        <w:t xml:space="preserve">، </w:t>
      </w:r>
      <w:r w:rsidRPr="0023434B">
        <w:rPr>
          <w:rFonts w:ascii="Traditional Arabic" w:hAnsi="Traditional Arabic"/>
          <w:sz w:val="22"/>
          <w:szCs w:val="24"/>
          <w:rtl/>
        </w:rPr>
        <w:t>2018</w:t>
      </w:r>
      <w:r>
        <w:rPr>
          <w:rFonts w:ascii="Traditional Arabic" w:hAnsi="Traditional Arabic"/>
          <w:sz w:val="22"/>
          <w:szCs w:val="24"/>
          <w:rtl/>
        </w:rPr>
        <w:t xml:space="preserve">، </w:t>
      </w:r>
      <w:r w:rsidRPr="0023434B">
        <w:rPr>
          <w:rFonts w:ascii="Traditional Arabic" w:hAnsi="Traditional Arabic"/>
          <w:sz w:val="22"/>
          <w:szCs w:val="24"/>
          <w:rtl/>
        </w:rPr>
        <w:t>ص237.</w:t>
      </w:r>
    </w:p>
  </w:footnote>
  <w:footnote w:id="48">
    <w:p w:rsidR="00BB444D" w:rsidRPr="0023434B" w:rsidRDefault="00BB444D" w:rsidP="004405B9">
      <w:pPr>
        <w:pStyle w:val="Notedebasdepage"/>
        <w:jc w:val="both"/>
        <w:rPr>
          <w:rFonts w:ascii="Traditional Arabic" w:hAnsi="Traditional Arabic"/>
          <w:sz w:val="22"/>
          <w:szCs w:val="24"/>
          <w:rtl/>
          <w:lang w:bidi="ar-DZ"/>
        </w:rPr>
      </w:pPr>
      <w:r w:rsidRPr="004405B9">
        <w:rPr>
          <w:rFonts w:ascii="Traditional Arabic" w:hAnsi="Traditional Arabic" w:hint="cs"/>
          <w:sz w:val="22"/>
          <w:szCs w:val="24"/>
          <w:vertAlign w:val="superscript"/>
          <w:rtl/>
          <w:lang w:bidi="ar-DZ"/>
        </w:rPr>
        <w:t>(</w:t>
      </w:r>
      <w:r w:rsidRPr="004405B9">
        <w:rPr>
          <w:rStyle w:val="Appelnotedebasdep"/>
          <w:rFonts w:ascii="Traditional Arabic" w:hAnsi="Traditional Arabic" w:cs="Traditional Arabic"/>
          <w:sz w:val="22"/>
          <w:szCs w:val="24"/>
        </w:rPr>
        <w:footnoteRef/>
      </w:r>
      <w:r w:rsidRPr="004405B9">
        <w:rPr>
          <w:rFonts w:ascii="Traditional Arabic" w:hAnsi="Traditional Arabic" w:hint="cs"/>
          <w:sz w:val="22"/>
          <w:szCs w:val="24"/>
          <w:vertAlign w:val="superscript"/>
          <w:rtl/>
          <w:lang w:bidi="ar-DZ"/>
        </w:rPr>
        <w:t>)</w:t>
      </w:r>
      <w:r w:rsidRPr="0023434B">
        <w:rPr>
          <w:rFonts w:ascii="Traditional Arabic" w:hAnsi="Traditional Arabic"/>
          <w:sz w:val="22"/>
          <w:szCs w:val="24"/>
          <w:rtl/>
        </w:rPr>
        <w:t>فخريخليلالنجار</w:t>
      </w:r>
      <w:r>
        <w:rPr>
          <w:rFonts w:ascii="Traditional Arabic" w:hAnsi="Traditional Arabic"/>
          <w:sz w:val="22"/>
          <w:szCs w:val="24"/>
          <w:rtl/>
        </w:rPr>
        <w:t xml:space="preserve">، </w:t>
      </w:r>
      <w:r w:rsidRPr="0023434B">
        <w:rPr>
          <w:rFonts w:ascii="Traditional Arabic" w:hAnsi="Traditional Arabic"/>
          <w:sz w:val="22"/>
          <w:szCs w:val="24"/>
          <w:rtl/>
        </w:rPr>
        <w:t>الأسسالفنيةللكتابةوالتعبير</w:t>
      </w:r>
      <w:r>
        <w:rPr>
          <w:rFonts w:ascii="Traditional Arabic" w:hAnsi="Traditional Arabic"/>
          <w:sz w:val="22"/>
          <w:szCs w:val="24"/>
          <w:rtl/>
        </w:rPr>
        <w:t xml:space="preserve">، </w:t>
      </w:r>
      <w:r w:rsidRPr="0023434B">
        <w:rPr>
          <w:rFonts w:ascii="Traditional Arabic" w:hAnsi="Traditional Arabic"/>
          <w:sz w:val="22"/>
          <w:szCs w:val="24"/>
          <w:rtl/>
        </w:rPr>
        <w:t>د-ط</w:t>
      </w:r>
      <w:r>
        <w:rPr>
          <w:rFonts w:ascii="Traditional Arabic" w:hAnsi="Traditional Arabic"/>
          <w:sz w:val="22"/>
          <w:szCs w:val="24"/>
          <w:rtl/>
        </w:rPr>
        <w:t xml:space="preserve">، </w:t>
      </w:r>
      <w:r w:rsidRPr="0023434B">
        <w:rPr>
          <w:rFonts w:ascii="Traditional Arabic" w:hAnsi="Traditional Arabic"/>
          <w:sz w:val="22"/>
          <w:szCs w:val="24"/>
          <w:rtl/>
        </w:rPr>
        <w:t>دارالصفاء</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sz w:val="22"/>
          <w:szCs w:val="24"/>
          <w:rtl/>
        </w:rPr>
        <w:t xml:space="preserve">، </w:t>
      </w:r>
      <w:r w:rsidRPr="0023434B">
        <w:rPr>
          <w:rFonts w:ascii="Traditional Arabic" w:hAnsi="Traditional Arabic"/>
          <w:sz w:val="22"/>
          <w:szCs w:val="24"/>
          <w:rtl/>
        </w:rPr>
        <w:t>2015</w:t>
      </w:r>
      <w:r>
        <w:rPr>
          <w:rFonts w:ascii="Traditional Arabic" w:hAnsi="Traditional Arabic"/>
          <w:sz w:val="22"/>
          <w:szCs w:val="24"/>
          <w:rtl/>
        </w:rPr>
        <w:t xml:space="preserve">، </w:t>
      </w:r>
      <w:r w:rsidRPr="0023434B">
        <w:rPr>
          <w:rFonts w:ascii="Traditional Arabic" w:hAnsi="Traditional Arabic"/>
          <w:sz w:val="22"/>
          <w:szCs w:val="24"/>
          <w:rtl/>
        </w:rPr>
        <w:t>ص41.</w:t>
      </w:r>
    </w:p>
  </w:footnote>
  <w:footnote w:id="49">
    <w:p w:rsidR="00BB444D" w:rsidRPr="0023434B" w:rsidRDefault="00BB444D" w:rsidP="004405B9">
      <w:pPr>
        <w:pStyle w:val="Notedebasdepage"/>
        <w:jc w:val="both"/>
        <w:rPr>
          <w:rFonts w:ascii="Traditional Arabic" w:hAnsi="Traditional Arabic"/>
          <w:sz w:val="22"/>
          <w:szCs w:val="24"/>
          <w:rtl/>
          <w:lang w:bidi="ar-DZ"/>
        </w:rPr>
      </w:pPr>
      <w:r w:rsidRPr="004405B9">
        <w:rPr>
          <w:rFonts w:ascii="Traditional Arabic" w:hAnsi="Traditional Arabic" w:hint="cs"/>
          <w:sz w:val="22"/>
          <w:szCs w:val="24"/>
          <w:vertAlign w:val="superscript"/>
          <w:rtl/>
          <w:lang w:bidi="ar-DZ"/>
        </w:rPr>
        <w:t>(</w:t>
      </w:r>
      <w:r w:rsidRPr="004405B9">
        <w:rPr>
          <w:rStyle w:val="Appelnotedebasdep"/>
          <w:rFonts w:ascii="Traditional Arabic" w:hAnsi="Traditional Arabic" w:cs="Traditional Arabic"/>
          <w:sz w:val="22"/>
          <w:szCs w:val="24"/>
        </w:rPr>
        <w:footnoteRef/>
      </w:r>
      <w:r w:rsidRPr="004405B9">
        <w:rPr>
          <w:rFonts w:ascii="Traditional Arabic" w:hAnsi="Traditional Arabic" w:hint="cs"/>
          <w:sz w:val="22"/>
          <w:szCs w:val="24"/>
          <w:vertAlign w:val="superscript"/>
          <w:rtl/>
          <w:lang w:bidi="ar-DZ"/>
        </w:rPr>
        <w:t>)</w:t>
      </w:r>
      <w:r w:rsidRPr="0023434B">
        <w:rPr>
          <w:rFonts w:ascii="Traditional Arabic" w:hAnsi="Traditional Arabic"/>
          <w:sz w:val="22"/>
          <w:szCs w:val="24"/>
          <w:rtl/>
        </w:rPr>
        <w:t>عبداللطيفالفارابي</w:t>
      </w:r>
      <w:r>
        <w:rPr>
          <w:rFonts w:ascii="Traditional Arabic" w:hAnsi="Traditional Arabic"/>
          <w:sz w:val="22"/>
          <w:szCs w:val="24"/>
          <w:rtl/>
        </w:rPr>
        <w:t xml:space="preserve">، </w:t>
      </w:r>
      <w:r w:rsidRPr="0023434B">
        <w:rPr>
          <w:rFonts w:ascii="Traditional Arabic" w:hAnsi="Traditional Arabic"/>
          <w:sz w:val="22"/>
          <w:szCs w:val="24"/>
          <w:rtl/>
        </w:rPr>
        <w:t>عبدالعزيزالغرضاف</w:t>
      </w:r>
      <w:r>
        <w:rPr>
          <w:rFonts w:ascii="Traditional Arabic" w:hAnsi="Traditional Arabic"/>
          <w:sz w:val="22"/>
          <w:szCs w:val="24"/>
          <w:rtl/>
        </w:rPr>
        <w:t xml:space="preserve">، </w:t>
      </w:r>
      <w:r w:rsidRPr="0023434B">
        <w:rPr>
          <w:rFonts w:ascii="Traditional Arabic" w:hAnsi="Traditional Arabic"/>
          <w:sz w:val="22"/>
          <w:szCs w:val="24"/>
          <w:rtl/>
        </w:rPr>
        <w:t>محمدآيتموحي</w:t>
      </w:r>
      <w:r>
        <w:rPr>
          <w:rFonts w:ascii="Traditional Arabic" w:hAnsi="Traditional Arabic"/>
          <w:sz w:val="22"/>
          <w:szCs w:val="24"/>
          <w:rtl/>
        </w:rPr>
        <w:t xml:space="preserve">، </w:t>
      </w:r>
      <w:r w:rsidRPr="0023434B">
        <w:rPr>
          <w:rFonts w:ascii="Traditional Arabic" w:hAnsi="Traditional Arabic"/>
          <w:sz w:val="22"/>
          <w:szCs w:val="24"/>
          <w:rtl/>
        </w:rPr>
        <w:t>عبدالكريمغريب</w:t>
      </w:r>
      <w:r>
        <w:rPr>
          <w:rFonts w:ascii="Traditional Arabic" w:hAnsi="Traditional Arabic"/>
          <w:sz w:val="22"/>
          <w:szCs w:val="24"/>
          <w:rtl/>
        </w:rPr>
        <w:t xml:space="preserve">، </w:t>
      </w:r>
      <w:r w:rsidRPr="0023434B">
        <w:rPr>
          <w:rFonts w:ascii="Traditional Arabic" w:hAnsi="Traditional Arabic"/>
          <w:sz w:val="22"/>
          <w:szCs w:val="24"/>
          <w:rtl/>
        </w:rPr>
        <w:t>معجمعلومالتربيةمصطلحاتالبيداوغوجياوالديدكتيك</w:t>
      </w:r>
      <w:r>
        <w:rPr>
          <w:rFonts w:ascii="Traditional Arabic" w:hAnsi="Traditional Arabic"/>
          <w:sz w:val="22"/>
          <w:szCs w:val="24"/>
          <w:rtl/>
        </w:rPr>
        <w:t xml:space="preserve">، </w:t>
      </w:r>
      <w:r w:rsidRPr="0023434B">
        <w:rPr>
          <w:rFonts w:ascii="Traditional Arabic" w:hAnsi="Traditional Arabic"/>
          <w:sz w:val="22"/>
          <w:szCs w:val="24"/>
          <w:rtl/>
        </w:rPr>
        <w:t>سلسلةعلومالتربية</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دارالخطابيللطباعةوالنشر</w:t>
      </w:r>
      <w:r>
        <w:rPr>
          <w:rFonts w:ascii="Traditional Arabic" w:hAnsi="Traditional Arabic"/>
          <w:sz w:val="22"/>
          <w:szCs w:val="24"/>
          <w:rtl/>
        </w:rPr>
        <w:t xml:space="preserve">، </w:t>
      </w:r>
      <w:r w:rsidRPr="0023434B">
        <w:rPr>
          <w:rFonts w:ascii="Traditional Arabic" w:hAnsi="Traditional Arabic"/>
          <w:sz w:val="22"/>
          <w:szCs w:val="24"/>
          <w:rtl/>
        </w:rPr>
        <w:t>1994</w:t>
      </w:r>
      <w:r>
        <w:rPr>
          <w:rFonts w:ascii="Traditional Arabic" w:hAnsi="Traditional Arabic"/>
          <w:sz w:val="22"/>
          <w:szCs w:val="24"/>
          <w:rtl/>
        </w:rPr>
        <w:t xml:space="preserve">، </w:t>
      </w:r>
      <w:r w:rsidRPr="0023434B">
        <w:rPr>
          <w:rFonts w:ascii="Traditional Arabic" w:hAnsi="Traditional Arabic"/>
          <w:sz w:val="22"/>
          <w:szCs w:val="24"/>
          <w:rtl/>
        </w:rPr>
        <w:t>ص88</w:t>
      </w:r>
      <w:r w:rsidRPr="0023434B">
        <w:rPr>
          <w:rFonts w:ascii="Traditional Arabic" w:hAnsi="Traditional Arabic"/>
          <w:sz w:val="22"/>
          <w:szCs w:val="24"/>
          <w:rtl/>
          <w:lang w:bidi="ar-DZ"/>
        </w:rPr>
        <w:t>.</w:t>
      </w:r>
    </w:p>
  </w:footnote>
  <w:footnote w:id="50">
    <w:p w:rsidR="00BB444D" w:rsidRPr="0023434B" w:rsidRDefault="00BB444D" w:rsidP="004405B9">
      <w:pPr>
        <w:pStyle w:val="Notedebasdepage"/>
        <w:jc w:val="both"/>
        <w:rPr>
          <w:rFonts w:ascii="Traditional Arabic" w:hAnsi="Traditional Arabic"/>
          <w:sz w:val="22"/>
          <w:szCs w:val="24"/>
          <w:rtl/>
          <w:lang w:bidi="ar-DZ"/>
        </w:rPr>
      </w:pPr>
      <w:r w:rsidRPr="004405B9">
        <w:rPr>
          <w:rFonts w:ascii="Traditional Arabic" w:hAnsi="Traditional Arabic" w:hint="cs"/>
          <w:sz w:val="22"/>
          <w:szCs w:val="24"/>
          <w:vertAlign w:val="superscript"/>
          <w:rtl/>
          <w:lang w:bidi="ar-DZ"/>
        </w:rPr>
        <w:t>(</w:t>
      </w:r>
      <w:r w:rsidRPr="004405B9">
        <w:rPr>
          <w:rStyle w:val="Appelnotedebasdep"/>
          <w:rFonts w:ascii="Traditional Arabic" w:hAnsi="Traditional Arabic" w:cs="Traditional Arabic"/>
          <w:sz w:val="22"/>
          <w:szCs w:val="24"/>
        </w:rPr>
        <w:footnoteRef/>
      </w:r>
      <w:r w:rsidRPr="004405B9">
        <w:rPr>
          <w:rFonts w:ascii="Traditional Arabic" w:hAnsi="Traditional Arabic" w:hint="cs"/>
          <w:sz w:val="22"/>
          <w:szCs w:val="24"/>
          <w:vertAlign w:val="superscript"/>
          <w:rtl/>
          <w:lang w:bidi="ar-DZ"/>
        </w:rPr>
        <w:t>)</w:t>
      </w:r>
      <w:r w:rsidRPr="0023434B">
        <w:rPr>
          <w:rFonts w:ascii="Traditional Arabic" w:hAnsi="Traditional Arabic"/>
          <w:sz w:val="22"/>
          <w:szCs w:val="24"/>
          <w:rtl/>
        </w:rPr>
        <w:t>المرجعنفسه</w:t>
      </w:r>
      <w:r>
        <w:rPr>
          <w:rFonts w:ascii="Traditional Arabic" w:hAnsi="Traditional Arabic"/>
          <w:sz w:val="22"/>
          <w:szCs w:val="24"/>
          <w:rtl/>
        </w:rPr>
        <w:t xml:space="preserve">، </w:t>
      </w:r>
      <w:r w:rsidRPr="0023434B">
        <w:rPr>
          <w:rFonts w:ascii="Traditional Arabic" w:hAnsi="Traditional Arabic"/>
          <w:sz w:val="22"/>
          <w:szCs w:val="24"/>
          <w:rtl/>
        </w:rPr>
        <w:t>ص46.</w:t>
      </w:r>
    </w:p>
  </w:footnote>
  <w:footnote w:id="51">
    <w:p w:rsidR="00BB444D" w:rsidRPr="0023434B" w:rsidRDefault="00BB444D" w:rsidP="004405B9">
      <w:pPr>
        <w:pStyle w:val="Notedebasdepage"/>
        <w:jc w:val="both"/>
        <w:rPr>
          <w:rFonts w:ascii="Traditional Arabic" w:hAnsi="Traditional Arabic"/>
          <w:sz w:val="22"/>
          <w:szCs w:val="24"/>
          <w:rtl/>
          <w:lang w:bidi="ar-DZ"/>
        </w:rPr>
      </w:pPr>
      <w:r w:rsidRPr="004405B9">
        <w:rPr>
          <w:rFonts w:ascii="Traditional Arabic" w:hAnsi="Traditional Arabic" w:hint="cs"/>
          <w:sz w:val="22"/>
          <w:szCs w:val="24"/>
          <w:vertAlign w:val="superscript"/>
          <w:rtl/>
        </w:rPr>
        <w:t>(</w:t>
      </w:r>
      <w:r w:rsidRPr="004405B9">
        <w:rPr>
          <w:rStyle w:val="Appelnotedebasdep"/>
          <w:rFonts w:ascii="Traditional Arabic" w:hAnsi="Traditional Arabic" w:cs="Traditional Arabic"/>
          <w:sz w:val="22"/>
          <w:szCs w:val="24"/>
        </w:rPr>
        <w:footnoteRef/>
      </w:r>
      <w:r w:rsidRPr="004405B9">
        <w:rPr>
          <w:rFonts w:ascii="Traditional Arabic" w:hAnsi="Traditional Arabic" w:hint="cs"/>
          <w:sz w:val="22"/>
          <w:szCs w:val="24"/>
          <w:vertAlign w:val="superscript"/>
          <w:rtl/>
        </w:rPr>
        <w:t>)</w:t>
      </w:r>
      <w:r w:rsidRPr="0023434B">
        <w:rPr>
          <w:rFonts w:ascii="Traditional Arabic" w:hAnsi="Traditional Arabic"/>
          <w:sz w:val="22"/>
          <w:szCs w:val="24"/>
          <w:rtl/>
        </w:rPr>
        <w:t>عبداللطيفالفارابي</w:t>
      </w:r>
      <w:r>
        <w:rPr>
          <w:rFonts w:ascii="Traditional Arabic" w:hAnsi="Traditional Arabic"/>
          <w:sz w:val="22"/>
          <w:szCs w:val="24"/>
          <w:rtl/>
        </w:rPr>
        <w:t xml:space="preserve">، </w:t>
      </w:r>
      <w:r w:rsidRPr="0023434B">
        <w:rPr>
          <w:rFonts w:ascii="Traditional Arabic" w:hAnsi="Traditional Arabic"/>
          <w:sz w:val="22"/>
          <w:szCs w:val="24"/>
          <w:rtl/>
        </w:rPr>
        <w:t>مرجع</w:t>
      </w:r>
      <w:r>
        <w:rPr>
          <w:rFonts w:ascii="Traditional Arabic" w:hAnsi="Traditional Arabic" w:hint="cs"/>
          <w:sz w:val="22"/>
          <w:szCs w:val="24"/>
          <w:rtl/>
        </w:rPr>
        <w:t>نفسه</w:t>
      </w:r>
      <w:r>
        <w:rPr>
          <w:rFonts w:ascii="Traditional Arabic" w:hAnsi="Traditional Arabic"/>
          <w:sz w:val="22"/>
          <w:szCs w:val="24"/>
          <w:rtl/>
        </w:rPr>
        <w:t xml:space="preserve">، </w:t>
      </w:r>
      <w:r w:rsidRPr="0023434B">
        <w:rPr>
          <w:rFonts w:ascii="Traditional Arabic" w:hAnsi="Traditional Arabic"/>
          <w:sz w:val="22"/>
          <w:szCs w:val="24"/>
          <w:rtl/>
        </w:rPr>
        <w:t>1994</w:t>
      </w:r>
      <w:r>
        <w:rPr>
          <w:rFonts w:ascii="Traditional Arabic" w:hAnsi="Traditional Arabic"/>
          <w:sz w:val="22"/>
          <w:szCs w:val="24"/>
          <w:rtl/>
        </w:rPr>
        <w:t xml:space="preserve">، </w:t>
      </w:r>
      <w:r w:rsidRPr="0023434B">
        <w:rPr>
          <w:rFonts w:ascii="Traditional Arabic" w:hAnsi="Traditional Arabic"/>
          <w:sz w:val="22"/>
          <w:szCs w:val="24"/>
          <w:rtl/>
        </w:rPr>
        <w:t>ص88.</w:t>
      </w:r>
    </w:p>
  </w:footnote>
  <w:footnote w:id="52">
    <w:p w:rsidR="00BB444D" w:rsidRPr="0023434B" w:rsidRDefault="00BB444D" w:rsidP="004405B9">
      <w:pPr>
        <w:pStyle w:val="Notedebasdepage"/>
        <w:jc w:val="both"/>
        <w:rPr>
          <w:rFonts w:ascii="Traditional Arabic" w:hAnsi="Traditional Arabic"/>
          <w:sz w:val="22"/>
          <w:szCs w:val="24"/>
          <w:rtl/>
          <w:lang w:bidi="ar-DZ"/>
        </w:rPr>
      </w:pPr>
      <w:r w:rsidRPr="004405B9">
        <w:rPr>
          <w:rFonts w:ascii="Traditional Arabic" w:hAnsi="Traditional Arabic" w:hint="cs"/>
          <w:sz w:val="22"/>
          <w:szCs w:val="24"/>
          <w:vertAlign w:val="superscript"/>
          <w:rtl/>
        </w:rPr>
        <w:t>(</w:t>
      </w:r>
      <w:r w:rsidRPr="004405B9">
        <w:rPr>
          <w:rStyle w:val="Appelnotedebasdep"/>
          <w:rFonts w:ascii="Traditional Arabic" w:hAnsi="Traditional Arabic" w:cs="Traditional Arabic"/>
          <w:sz w:val="22"/>
          <w:szCs w:val="24"/>
        </w:rPr>
        <w:footnoteRef/>
      </w:r>
      <w:r w:rsidRPr="004405B9">
        <w:rPr>
          <w:rFonts w:ascii="Traditional Arabic" w:hAnsi="Traditional Arabic" w:hint="cs"/>
          <w:sz w:val="22"/>
          <w:szCs w:val="24"/>
          <w:vertAlign w:val="superscript"/>
          <w:rtl/>
        </w:rPr>
        <w:t>)</w:t>
      </w:r>
      <w:r w:rsidRPr="0023434B">
        <w:rPr>
          <w:rFonts w:ascii="Traditional Arabic" w:hAnsi="Traditional Arabic"/>
          <w:sz w:val="22"/>
          <w:szCs w:val="24"/>
          <w:rtl/>
        </w:rPr>
        <w:t>المرجع</w:t>
      </w:r>
      <w:r>
        <w:rPr>
          <w:rFonts w:ascii="Traditional Arabic" w:hAnsi="Traditional Arabic" w:hint="cs"/>
          <w:sz w:val="22"/>
          <w:szCs w:val="24"/>
          <w:rtl/>
        </w:rPr>
        <w:t>السابق</w:t>
      </w:r>
      <w:r>
        <w:rPr>
          <w:rFonts w:ascii="Traditional Arabic" w:hAnsi="Traditional Arabic"/>
          <w:sz w:val="22"/>
          <w:szCs w:val="24"/>
          <w:rtl/>
        </w:rPr>
        <w:t xml:space="preserve">، </w:t>
      </w:r>
      <w:r w:rsidRPr="0023434B">
        <w:rPr>
          <w:rFonts w:ascii="Traditional Arabic" w:hAnsi="Traditional Arabic"/>
          <w:sz w:val="22"/>
          <w:szCs w:val="24"/>
          <w:rtl/>
        </w:rPr>
        <w:t>ص46.</w:t>
      </w:r>
    </w:p>
  </w:footnote>
  <w:footnote w:id="53">
    <w:p w:rsidR="00BB444D" w:rsidRPr="00C50E3E" w:rsidRDefault="00BB444D" w:rsidP="00D24C25">
      <w:pPr>
        <w:pStyle w:val="Notedebasdepage"/>
        <w:bidi w:val="0"/>
        <w:jc w:val="both"/>
        <w:rPr>
          <w:rFonts w:asciiTheme="majorBidi" w:hAnsiTheme="majorBidi" w:cstheme="majorBidi"/>
          <w:rtl/>
          <w:lang w:bidi="ar-DZ"/>
        </w:rPr>
      </w:pPr>
      <w:r w:rsidRPr="004405B9">
        <w:rPr>
          <w:rFonts w:ascii="Traditional Arabic" w:hAnsi="Traditional Arabic"/>
          <w:sz w:val="24"/>
          <w:szCs w:val="28"/>
          <w:vertAlign w:val="superscript"/>
          <w:lang w:val="fr-FR"/>
        </w:rPr>
        <w:t>(</w:t>
      </w:r>
      <w:r w:rsidRPr="004405B9">
        <w:rPr>
          <w:rStyle w:val="Appelnotedebasdep"/>
          <w:rFonts w:ascii="Traditional Arabic" w:hAnsi="Traditional Arabic" w:cs="Traditional Arabic"/>
          <w:sz w:val="24"/>
          <w:szCs w:val="28"/>
        </w:rPr>
        <w:footnoteRef/>
      </w:r>
      <w:r w:rsidRPr="004405B9">
        <w:rPr>
          <w:rFonts w:ascii="Traditional Arabic" w:hAnsi="Traditional Arabic"/>
          <w:sz w:val="24"/>
          <w:szCs w:val="28"/>
          <w:vertAlign w:val="superscript"/>
          <w:lang w:val="fr-FR"/>
        </w:rPr>
        <w:t>)</w:t>
      </w:r>
      <w:r w:rsidRPr="00C50E3E">
        <w:rPr>
          <w:rFonts w:asciiTheme="majorBidi" w:hAnsiTheme="majorBidi" w:cstheme="majorBidi"/>
          <w:lang w:bidi="ar-DZ"/>
        </w:rPr>
        <w:t>Rebrtescorpit, l’</w:t>
      </w:r>
      <w:r>
        <w:rPr>
          <w:rFonts w:asciiTheme="majorBidi" w:hAnsiTheme="majorBidi" w:cstheme="majorBidi"/>
          <w:lang w:bidi="ar-DZ"/>
        </w:rPr>
        <w:t>é</w:t>
      </w:r>
      <w:r w:rsidRPr="00C50E3E">
        <w:rPr>
          <w:rFonts w:asciiTheme="majorBidi" w:hAnsiTheme="majorBidi" w:cstheme="majorBidi"/>
          <w:lang w:bidi="ar-DZ"/>
        </w:rPr>
        <w:t>crit et communication, popis presses universitaire de France 1973 (que sous je no).</w:t>
      </w:r>
    </w:p>
    <w:p w:rsidR="00BB444D" w:rsidRPr="00C50E3E" w:rsidRDefault="00BB444D" w:rsidP="00C50E3E">
      <w:pPr>
        <w:pStyle w:val="Notedebasdepage"/>
        <w:jc w:val="both"/>
        <w:rPr>
          <w:rFonts w:ascii="Traditional Arabic" w:hAnsi="Traditional Arabic"/>
          <w:sz w:val="22"/>
          <w:szCs w:val="24"/>
          <w:rtl/>
          <w:lang w:val="fr-FR" w:bidi="ar-DZ"/>
        </w:rPr>
      </w:pPr>
      <w:r w:rsidRPr="0023434B">
        <w:rPr>
          <w:rFonts w:ascii="Traditional Arabic" w:hAnsi="Traditional Arabic"/>
          <w:sz w:val="22"/>
          <w:szCs w:val="24"/>
          <w:rtl/>
          <w:lang w:bidi="ar-DZ"/>
        </w:rPr>
        <w:t>نقلاعنعبدالكريمالشاذلي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المنهجالمدرسي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ص9.</w:t>
      </w:r>
    </w:p>
  </w:footnote>
  <w:footnote w:id="54">
    <w:p w:rsidR="00BB444D" w:rsidRPr="0023434B" w:rsidRDefault="00BB444D" w:rsidP="00E645BF">
      <w:pPr>
        <w:pStyle w:val="Notedebasdepage"/>
        <w:jc w:val="both"/>
        <w:rPr>
          <w:rFonts w:ascii="Traditional Arabic" w:hAnsi="Traditional Arabic"/>
          <w:sz w:val="22"/>
          <w:szCs w:val="24"/>
          <w:rtl/>
          <w:lang w:bidi="ar-DZ"/>
        </w:rPr>
      </w:pPr>
      <w:r w:rsidRPr="00E645BF">
        <w:rPr>
          <w:rFonts w:ascii="Traditional Arabic" w:hAnsi="Traditional Arabic" w:hint="cs"/>
          <w:sz w:val="22"/>
          <w:szCs w:val="24"/>
          <w:vertAlign w:val="superscript"/>
          <w:rtl/>
        </w:rPr>
        <w:t>(</w:t>
      </w:r>
      <w:r w:rsidRPr="00E645BF">
        <w:rPr>
          <w:rStyle w:val="Appelnotedebasdep"/>
          <w:rFonts w:ascii="Traditional Arabic" w:hAnsi="Traditional Arabic" w:cs="Traditional Arabic"/>
          <w:sz w:val="22"/>
          <w:szCs w:val="24"/>
        </w:rPr>
        <w:footnoteRef/>
      </w:r>
      <w:r w:rsidRPr="00E645BF">
        <w:rPr>
          <w:rFonts w:ascii="Traditional Arabic" w:hAnsi="Traditional Arabic" w:hint="cs"/>
          <w:sz w:val="22"/>
          <w:szCs w:val="24"/>
          <w:vertAlign w:val="superscript"/>
          <w:rtl/>
        </w:rPr>
        <w:t>)</w:t>
      </w:r>
      <w:r w:rsidRPr="0023434B">
        <w:rPr>
          <w:rFonts w:ascii="Traditional Arabic" w:hAnsi="Traditional Arabic"/>
          <w:sz w:val="22"/>
          <w:szCs w:val="24"/>
          <w:rtl/>
          <w:lang w:bidi="ar-DZ"/>
        </w:rPr>
        <w:t>أبوهلالالعسكريبنسعدالله</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كتابالصناعتينالكتابةوالشعر</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ت</w:t>
      </w:r>
      <w:r>
        <w:rPr>
          <w:rFonts w:ascii="Traditional Arabic" w:hAnsi="Traditional Arabic" w:hint="cs"/>
          <w:sz w:val="22"/>
          <w:szCs w:val="24"/>
          <w:rtl/>
          <w:lang w:bidi="ar-DZ"/>
        </w:rPr>
        <w:t>.</w:t>
      </w:r>
      <w:r w:rsidRPr="0023434B">
        <w:rPr>
          <w:rFonts w:ascii="Traditional Arabic" w:hAnsi="Traditional Arabic"/>
          <w:sz w:val="22"/>
          <w:szCs w:val="24"/>
          <w:rtl/>
          <w:lang w:bidi="ar-DZ"/>
        </w:rPr>
        <w:t>ع</w:t>
      </w:r>
      <w:r>
        <w:rPr>
          <w:rFonts w:ascii="Traditional Arabic" w:hAnsi="Traditional Arabic" w:hint="cs"/>
          <w:sz w:val="22"/>
          <w:szCs w:val="24"/>
          <w:rtl/>
          <w:lang w:bidi="ar-DZ"/>
        </w:rPr>
        <w:t>.</w:t>
      </w:r>
      <w:r w:rsidRPr="0023434B">
        <w:rPr>
          <w:rFonts w:ascii="Traditional Arabic" w:hAnsi="Traditional Arabic"/>
          <w:sz w:val="22"/>
          <w:szCs w:val="24"/>
          <w:rtl/>
          <w:lang w:bidi="ar-DZ"/>
        </w:rPr>
        <w:t>تح</w:t>
      </w:r>
      <w:r>
        <w:rPr>
          <w:rFonts w:ascii="Traditional Arabic" w:hAnsi="Traditional Arabic" w:hint="cs"/>
          <w:sz w:val="22"/>
          <w:szCs w:val="24"/>
          <w:rtl/>
          <w:lang w:bidi="ar-DZ"/>
        </w:rPr>
        <w:t>:</w:t>
      </w:r>
      <w:r w:rsidRPr="0023434B">
        <w:rPr>
          <w:rFonts w:ascii="Traditional Arabic" w:hAnsi="Traditional Arabic"/>
          <w:sz w:val="22"/>
          <w:szCs w:val="24"/>
          <w:rtl/>
          <w:lang w:bidi="ar-DZ"/>
        </w:rPr>
        <w:t>البخاريمحمدأبوالفضلابراهيم</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دارإحياءالكتبالعربية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القاهرة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مصر</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1952</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ص5.</w:t>
      </w:r>
    </w:p>
  </w:footnote>
  <w:footnote w:id="55">
    <w:p w:rsidR="00BB444D" w:rsidRPr="0023434B" w:rsidRDefault="00BB444D" w:rsidP="00E645BF">
      <w:pPr>
        <w:pStyle w:val="Notedebasdepage"/>
        <w:jc w:val="both"/>
        <w:rPr>
          <w:rFonts w:ascii="Traditional Arabic" w:hAnsi="Traditional Arabic"/>
          <w:sz w:val="22"/>
          <w:szCs w:val="24"/>
          <w:rtl/>
          <w:lang w:bidi="ar-DZ"/>
        </w:rPr>
      </w:pPr>
      <w:r w:rsidRPr="00E645BF">
        <w:rPr>
          <w:rFonts w:ascii="Traditional Arabic" w:hAnsi="Traditional Arabic" w:hint="cs"/>
          <w:sz w:val="22"/>
          <w:szCs w:val="24"/>
          <w:vertAlign w:val="superscript"/>
          <w:rtl/>
        </w:rPr>
        <w:t>(</w:t>
      </w:r>
      <w:r w:rsidRPr="00E645BF">
        <w:rPr>
          <w:rStyle w:val="Appelnotedebasdep"/>
          <w:rFonts w:ascii="Traditional Arabic" w:hAnsi="Traditional Arabic" w:cs="Traditional Arabic"/>
          <w:sz w:val="22"/>
          <w:szCs w:val="24"/>
        </w:rPr>
        <w:footnoteRef/>
      </w:r>
      <w:r w:rsidRPr="00E645BF">
        <w:rPr>
          <w:rFonts w:ascii="Traditional Arabic" w:hAnsi="Traditional Arabic" w:hint="cs"/>
          <w:sz w:val="22"/>
          <w:szCs w:val="24"/>
          <w:vertAlign w:val="superscript"/>
          <w:rtl/>
        </w:rPr>
        <w:t>)</w:t>
      </w:r>
      <w:r w:rsidRPr="0023434B">
        <w:rPr>
          <w:rFonts w:ascii="Traditional Arabic" w:hAnsi="Traditional Arabic"/>
          <w:sz w:val="22"/>
          <w:szCs w:val="24"/>
          <w:rtl/>
        </w:rPr>
        <w:t>عبدالواحدحسنالشيخ</w:t>
      </w:r>
      <w:r>
        <w:rPr>
          <w:rFonts w:ascii="Traditional Arabic" w:hAnsi="Traditional Arabic"/>
          <w:sz w:val="22"/>
          <w:szCs w:val="24"/>
          <w:rtl/>
        </w:rPr>
        <w:t xml:space="preserve">، </w:t>
      </w:r>
      <w:r w:rsidRPr="0023434B">
        <w:rPr>
          <w:rFonts w:ascii="Traditional Arabic" w:hAnsi="Traditional Arabic"/>
          <w:sz w:val="22"/>
          <w:szCs w:val="24"/>
          <w:rtl/>
        </w:rPr>
        <w:t>صناعةالكتابةعندضياءالدينبنالأثير</w:t>
      </w:r>
      <w:r>
        <w:rPr>
          <w:rFonts w:ascii="Traditional Arabic" w:hAnsi="Traditional Arabic"/>
          <w:sz w:val="22"/>
          <w:szCs w:val="24"/>
          <w:rtl/>
        </w:rPr>
        <w:t xml:space="preserve">، </w:t>
      </w:r>
      <w:r w:rsidRPr="0023434B">
        <w:rPr>
          <w:rFonts w:ascii="Traditional Arabic" w:hAnsi="Traditional Arabic"/>
          <w:sz w:val="22"/>
          <w:szCs w:val="24"/>
          <w:rtl/>
        </w:rPr>
        <w:t>مؤسسةشبابالجامعية</w:t>
      </w:r>
      <w:r>
        <w:rPr>
          <w:rFonts w:ascii="Traditional Arabic" w:hAnsi="Traditional Arabic"/>
          <w:sz w:val="22"/>
          <w:szCs w:val="24"/>
          <w:rtl/>
        </w:rPr>
        <w:t xml:space="preserve">، </w:t>
      </w:r>
      <w:r w:rsidRPr="0023434B">
        <w:rPr>
          <w:rFonts w:ascii="Traditional Arabic" w:hAnsi="Traditional Arabic"/>
          <w:sz w:val="22"/>
          <w:szCs w:val="24"/>
          <w:rtl/>
        </w:rPr>
        <w:t>الإسكندرية</w:t>
      </w:r>
      <w:r>
        <w:rPr>
          <w:rFonts w:ascii="Traditional Arabic" w:hAnsi="Traditional Arabic"/>
          <w:sz w:val="22"/>
          <w:szCs w:val="24"/>
          <w:rtl/>
        </w:rPr>
        <w:t xml:space="preserve">، </w:t>
      </w:r>
      <w:r w:rsidRPr="0023434B">
        <w:rPr>
          <w:rFonts w:ascii="Traditional Arabic" w:hAnsi="Traditional Arabic"/>
          <w:sz w:val="22"/>
          <w:szCs w:val="24"/>
          <w:rtl/>
        </w:rPr>
        <w:t>1986</w:t>
      </w:r>
      <w:r>
        <w:rPr>
          <w:rFonts w:ascii="Traditional Arabic" w:hAnsi="Traditional Arabic"/>
          <w:sz w:val="22"/>
          <w:szCs w:val="24"/>
          <w:rtl/>
        </w:rPr>
        <w:t xml:space="preserve">، </w:t>
      </w:r>
      <w:r w:rsidRPr="0023434B">
        <w:rPr>
          <w:rFonts w:ascii="Traditional Arabic" w:hAnsi="Traditional Arabic"/>
          <w:sz w:val="22"/>
          <w:szCs w:val="24"/>
          <w:rtl/>
        </w:rPr>
        <w:t>ص46.</w:t>
      </w:r>
    </w:p>
  </w:footnote>
  <w:footnote w:id="56">
    <w:p w:rsidR="00BB444D" w:rsidRPr="0023434B" w:rsidRDefault="00BB444D" w:rsidP="00E645BF">
      <w:pPr>
        <w:pStyle w:val="Notedebasdepage"/>
        <w:jc w:val="both"/>
        <w:rPr>
          <w:rFonts w:ascii="Traditional Arabic" w:hAnsi="Traditional Arabic"/>
          <w:sz w:val="22"/>
          <w:szCs w:val="24"/>
          <w:rtl/>
          <w:lang w:bidi="ar-DZ"/>
        </w:rPr>
      </w:pPr>
      <w:r w:rsidRPr="00E645BF">
        <w:rPr>
          <w:rFonts w:ascii="Traditional Arabic" w:hAnsi="Traditional Arabic" w:hint="cs"/>
          <w:sz w:val="22"/>
          <w:szCs w:val="24"/>
          <w:vertAlign w:val="superscript"/>
          <w:rtl/>
          <w:lang w:bidi="ar-DZ"/>
        </w:rPr>
        <w:t>(</w:t>
      </w:r>
      <w:r w:rsidRPr="00E645BF">
        <w:rPr>
          <w:rStyle w:val="Appelnotedebasdep"/>
          <w:rFonts w:ascii="Traditional Arabic" w:hAnsi="Traditional Arabic" w:cs="Traditional Arabic"/>
          <w:sz w:val="22"/>
          <w:szCs w:val="24"/>
        </w:rPr>
        <w:footnoteRef/>
      </w:r>
      <w:r w:rsidRPr="00E645BF">
        <w:rPr>
          <w:rFonts w:ascii="Traditional Arabic" w:hAnsi="Traditional Arabic" w:hint="cs"/>
          <w:sz w:val="22"/>
          <w:szCs w:val="24"/>
          <w:vertAlign w:val="superscript"/>
          <w:rtl/>
          <w:lang w:bidi="ar-DZ"/>
        </w:rPr>
        <w:t>)</w:t>
      </w:r>
      <w:r w:rsidRPr="0023434B">
        <w:rPr>
          <w:rFonts w:ascii="Traditional Arabic" w:hAnsi="Traditional Arabic"/>
          <w:sz w:val="22"/>
          <w:szCs w:val="24"/>
          <w:rtl/>
        </w:rPr>
        <w:t>فرجعبدالقاهرطهوآخرون</w:t>
      </w:r>
      <w:r>
        <w:rPr>
          <w:rFonts w:ascii="Traditional Arabic" w:hAnsi="Traditional Arabic"/>
          <w:sz w:val="22"/>
          <w:szCs w:val="24"/>
          <w:rtl/>
        </w:rPr>
        <w:t xml:space="preserve">، </w:t>
      </w:r>
      <w:r w:rsidRPr="0023434B">
        <w:rPr>
          <w:rFonts w:ascii="Traditional Arabic" w:hAnsi="Traditional Arabic"/>
          <w:sz w:val="22"/>
          <w:szCs w:val="24"/>
          <w:rtl/>
        </w:rPr>
        <w:t>معجمعلمالنفسوالتحليلالنفسي</w:t>
      </w:r>
      <w:r>
        <w:rPr>
          <w:rFonts w:ascii="Traditional Arabic" w:hAnsi="Traditional Arabic"/>
          <w:sz w:val="22"/>
          <w:szCs w:val="24"/>
          <w:rtl/>
        </w:rPr>
        <w:t xml:space="preserve">، </w:t>
      </w:r>
      <w:r w:rsidRPr="0023434B">
        <w:rPr>
          <w:rFonts w:ascii="Traditional Arabic" w:hAnsi="Traditional Arabic"/>
          <w:sz w:val="22"/>
          <w:szCs w:val="24"/>
          <w:rtl/>
        </w:rPr>
        <w:t>دارالضبةالعربية</w:t>
      </w:r>
      <w:r>
        <w:rPr>
          <w:rFonts w:ascii="Traditional Arabic" w:hAnsi="Traditional Arabic"/>
          <w:sz w:val="22"/>
          <w:szCs w:val="24"/>
          <w:rtl/>
        </w:rPr>
        <w:t xml:space="preserve">، </w:t>
      </w:r>
      <w:r w:rsidRPr="0023434B">
        <w:rPr>
          <w:rFonts w:ascii="Traditional Arabic" w:hAnsi="Traditional Arabic"/>
          <w:sz w:val="22"/>
          <w:szCs w:val="24"/>
          <w:rtl/>
        </w:rPr>
        <w:t>د</w:t>
      </w:r>
      <w:r>
        <w:rPr>
          <w:rFonts w:ascii="Traditional Arabic" w:hAnsi="Traditional Arabic" w:hint="cs"/>
          <w:sz w:val="22"/>
          <w:szCs w:val="24"/>
          <w:rtl/>
        </w:rPr>
        <w:t>.</w:t>
      </w:r>
      <w:r w:rsidRPr="0023434B">
        <w:rPr>
          <w:rFonts w:ascii="Traditional Arabic" w:hAnsi="Traditional Arabic"/>
          <w:sz w:val="22"/>
          <w:szCs w:val="24"/>
          <w:rtl/>
        </w:rPr>
        <w:t>ت</w:t>
      </w:r>
      <w:r>
        <w:rPr>
          <w:rFonts w:ascii="Traditional Arabic" w:hAnsi="Traditional Arabic"/>
          <w:sz w:val="22"/>
          <w:szCs w:val="24"/>
          <w:rtl/>
        </w:rPr>
        <w:t xml:space="preserve">، </w:t>
      </w:r>
      <w:r w:rsidRPr="0023434B">
        <w:rPr>
          <w:rFonts w:ascii="Traditional Arabic" w:hAnsi="Traditional Arabic"/>
          <w:sz w:val="22"/>
          <w:szCs w:val="24"/>
          <w:rtl/>
        </w:rPr>
        <w:t>بيروت</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بيروت</w:t>
      </w:r>
      <w:r>
        <w:rPr>
          <w:rFonts w:ascii="Traditional Arabic" w:hAnsi="Traditional Arabic"/>
          <w:sz w:val="22"/>
          <w:szCs w:val="24"/>
          <w:rtl/>
        </w:rPr>
        <w:t xml:space="preserve">، </w:t>
      </w:r>
      <w:r w:rsidRPr="0023434B">
        <w:rPr>
          <w:rFonts w:ascii="Traditional Arabic" w:hAnsi="Traditional Arabic"/>
          <w:sz w:val="22"/>
          <w:szCs w:val="24"/>
          <w:rtl/>
        </w:rPr>
        <w:t>لبنان</w:t>
      </w:r>
      <w:r>
        <w:rPr>
          <w:rFonts w:ascii="Traditional Arabic" w:hAnsi="Traditional Arabic"/>
          <w:sz w:val="22"/>
          <w:szCs w:val="24"/>
          <w:rtl/>
        </w:rPr>
        <w:t xml:space="preserve">، </w:t>
      </w:r>
      <w:r w:rsidRPr="0023434B">
        <w:rPr>
          <w:rFonts w:ascii="Traditional Arabic" w:hAnsi="Traditional Arabic"/>
          <w:sz w:val="22"/>
          <w:szCs w:val="24"/>
          <w:rtl/>
        </w:rPr>
        <w:t>ص190</w:t>
      </w:r>
      <w:r>
        <w:rPr>
          <w:rFonts w:ascii="Traditional Arabic" w:hAnsi="Traditional Arabic" w:hint="cs"/>
          <w:sz w:val="22"/>
          <w:szCs w:val="24"/>
          <w:rtl/>
        </w:rPr>
        <w:t>.</w:t>
      </w:r>
    </w:p>
  </w:footnote>
  <w:footnote w:id="57">
    <w:p w:rsidR="00BB444D" w:rsidRPr="0023434B" w:rsidRDefault="00BB444D" w:rsidP="00E645BF">
      <w:pPr>
        <w:pStyle w:val="Notedebasdepage"/>
        <w:jc w:val="both"/>
        <w:rPr>
          <w:rFonts w:ascii="Traditional Arabic" w:hAnsi="Traditional Arabic"/>
          <w:sz w:val="22"/>
          <w:szCs w:val="24"/>
          <w:rtl/>
          <w:lang w:bidi="ar-DZ"/>
        </w:rPr>
      </w:pPr>
      <w:r w:rsidRPr="00E645BF">
        <w:rPr>
          <w:rFonts w:ascii="Traditional Arabic" w:hAnsi="Traditional Arabic" w:hint="cs"/>
          <w:sz w:val="22"/>
          <w:szCs w:val="24"/>
          <w:vertAlign w:val="superscript"/>
          <w:rtl/>
        </w:rPr>
        <w:t>(</w:t>
      </w:r>
      <w:r w:rsidRPr="00E645BF">
        <w:rPr>
          <w:rStyle w:val="Appelnotedebasdep"/>
          <w:rFonts w:ascii="Traditional Arabic" w:hAnsi="Traditional Arabic" w:cs="Traditional Arabic"/>
          <w:sz w:val="22"/>
          <w:szCs w:val="24"/>
        </w:rPr>
        <w:footnoteRef/>
      </w:r>
      <w:r w:rsidRPr="00E645BF">
        <w:rPr>
          <w:rFonts w:ascii="Traditional Arabic" w:hAnsi="Traditional Arabic" w:hint="cs"/>
          <w:sz w:val="22"/>
          <w:szCs w:val="24"/>
          <w:vertAlign w:val="superscript"/>
          <w:rtl/>
        </w:rPr>
        <w:t>)</w:t>
      </w:r>
      <w:r w:rsidRPr="0023434B">
        <w:rPr>
          <w:rFonts w:ascii="Traditional Arabic" w:hAnsi="Traditional Arabic"/>
          <w:sz w:val="22"/>
          <w:szCs w:val="24"/>
          <w:rtl/>
          <w:lang w:bidi="ar-DZ"/>
        </w:rPr>
        <w:t>إبراهيمعليالربايعة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مهارةالكتابةونماذجتعلمها</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د</w:t>
      </w:r>
      <w:r>
        <w:rPr>
          <w:rFonts w:ascii="Traditional Arabic" w:hAnsi="Traditional Arabic" w:hint="cs"/>
          <w:sz w:val="22"/>
          <w:szCs w:val="24"/>
          <w:rtl/>
          <w:lang w:bidi="ar-DZ"/>
        </w:rPr>
        <w:t>.</w:t>
      </w:r>
      <w:r w:rsidRPr="0023434B">
        <w:rPr>
          <w:rFonts w:ascii="Traditional Arabic" w:hAnsi="Traditional Arabic"/>
          <w:sz w:val="22"/>
          <w:szCs w:val="24"/>
          <w:rtl/>
          <w:lang w:bidi="ar-DZ"/>
        </w:rPr>
        <w:t>ط</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دارالكتبالمصرية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القاهرة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مصر</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سنة2015</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ص5.</w:t>
      </w:r>
    </w:p>
  </w:footnote>
  <w:footnote w:id="58">
    <w:p w:rsidR="00BB444D" w:rsidRPr="0023434B" w:rsidRDefault="00BB444D" w:rsidP="00920C45">
      <w:pPr>
        <w:pStyle w:val="Notedebasdepage"/>
        <w:jc w:val="both"/>
        <w:rPr>
          <w:rFonts w:ascii="Traditional Arabic" w:hAnsi="Traditional Arabic"/>
          <w:sz w:val="22"/>
          <w:szCs w:val="24"/>
          <w:rtl/>
          <w:lang w:bidi="ar-DZ"/>
        </w:rPr>
      </w:pPr>
      <w:r w:rsidRPr="00920C45">
        <w:rPr>
          <w:rFonts w:ascii="Traditional Arabic" w:hAnsi="Traditional Arabic" w:hint="cs"/>
          <w:sz w:val="22"/>
          <w:szCs w:val="24"/>
          <w:vertAlign w:val="superscript"/>
          <w:rtl/>
        </w:rPr>
        <w:t>(</w:t>
      </w:r>
      <w:r w:rsidRPr="00920C45">
        <w:rPr>
          <w:rStyle w:val="Appelnotedebasdep"/>
          <w:rFonts w:ascii="Traditional Arabic" w:hAnsi="Traditional Arabic" w:cs="Traditional Arabic"/>
          <w:sz w:val="22"/>
          <w:szCs w:val="24"/>
        </w:rPr>
        <w:footnoteRef/>
      </w:r>
      <w:r w:rsidRPr="00920C45">
        <w:rPr>
          <w:rFonts w:ascii="Traditional Arabic" w:hAnsi="Traditional Arabic" w:hint="cs"/>
          <w:sz w:val="22"/>
          <w:szCs w:val="24"/>
          <w:vertAlign w:val="superscript"/>
          <w:rtl/>
        </w:rPr>
        <w:t>)</w:t>
      </w:r>
      <w:r w:rsidRPr="0023434B">
        <w:rPr>
          <w:rFonts w:ascii="Traditional Arabic" w:hAnsi="Traditional Arabic"/>
          <w:sz w:val="22"/>
          <w:szCs w:val="24"/>
          <w:rtl/>
        </w:rPr>
        <w:t>رعدمصطفىخصونة</w:t>
      </w:r>
      <w:r>
        <w:rPr>
          <w:rFonts w:ascii="Traditional Arabic" w:hAnsi="Traditional Arabic"/>
          <w:sz w:val="22"/>
          <w:szCs w:val="24"/>
          <w:rtl/>
        </w:rPr>
        <w:t xml:space="preserve">، </w:t>
      </w:r>
      <w:r w:rsidRPr="0023434B">
        <w:rPr>
          <w:rFonts w:ascii="Traditional Arabic" w:hAnsi="Traditional Arabic"/>
          <w:sz w:val="22"/>
          <w:szCs w:val="24"/>
          <w:rtl/>
        </w:rPr>
        <w:t>أسستعليمالكتابةالإبداعية</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مكتبةالجدارالعالمي</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sz w:val="22"/>
          <w:szCs w:val="24"/>
          <w:rtl/>
        </w:rPr>
        <w:t xml:space="preserve">، </w:t>
      </w:r>
      <w:r w:rsidRPr="0023434B">
        <w:rPr>
          <w:rFonts w:ascii="Traditional Arabic" w:hAnsi="Traditional Arabic"/>
          <w:sz w:val="22"/>
          <w:szCs w:val="24"/>
          <w:rtl/>
        </w:rPr>
        <w:t>ال</w:t>
      </w:r>
      <w:r>
        <w:rPr>
          <w:rFonts w:ascii="Traditional Arabic" w:hAnsi="Traditional Arabic" w:hint="cs"/>
          <w:sz w:val="22"/>
          <w:szCs w:val="24"/>
          <w:rtl/>
        </w:rPr>
        <w:t>أ</w:t>
      </w:r>
      <w:r w:rsidRPr="0023434B">
        <w:rPr>
          <w:rFonts w:ascii="Traditional Arabic" w:hAnsi="Traditional Arabic"/>
          <w:sz w:val="22"/>
          <w:szCs w:val="24"/>
          <w:rtl/>
        </w:rPr>
        <w:t>ردن</w:t>
      </w:r>
      <w:r>
        <w:rPr>
          <w:rFonts w:ascii="Traditional Arabic" w:hAnsi="Traditional Arabic"/>
          <w:sz w:val="22"/>
          <w:szCs w:val="24"/>
          <w:rtl/>
        </w:rPr>
        <w:t xml:space="preserve">، </w:t>
      </w:r>
      <w:r w:rsidRPr="0023434B">
        <w:rPr>
          <w:rFonts w:ascii="Traditional Arabic" w:hAnsi="Traditional Arabic"/>
          <w:sz w:val="22"/>
          <w:szCs w:val="24"/>
          <w:rtl/>
        </w:rPr>
        <w:t>عام2005</w:t>
      </w:r>
      <w:r>
        <w:rPr>
          <w:rFonts w:ascii="Traditional Arabic" w:hAnsi="Traditional Arabic"/>
          <w:sz w:val="22"/>
          <w:szCs w:val="24"/>
          <w:rtl/>
        </w:rPr>
        <w:t xml:space="preserve">، </w:t>
      </w:r>
      <w:r w:rsidRPr="0023434B">
        <w:rPr>
          <w:rFonts w:ascii="Traditional Arabic" w:hAnsi="Traditional Arabic"/>
          <w:sz w:val="22"/>
          <w:szCs w:val="24"/>
          <w:rtl/>
        </w:rPr>
        <w:t>ص05.</w:t>
      </w:r>
    </w:p>
  </w:footnote>
  <w:footnote w:id="59">
    <w:p w:rsidR="00BB444D" w:rsidRPr="0023434B" w:rsidRDefault="00BB444D" w:rsidP="00920C45">
      <w:pPr>
        <w:pStyle w:val="Notedebasdepage"/>
        <w:jc w:val="both"/>
        <w:rPr>
          <w:rFonts w:ascii="Traditional Arabic" w:hAnsi="Traditional Arabic"/>
          <w:sz w:val="22"/>
          <w:szCs w:val="24"/>
          <w:rtl/>
          <w:lang w:bidi="ar-DZ"/>
        </w:rPr>
      </w:pPr>
      <w:r w:rsidRPr="00920C45">
        <w:rPr>
          <w:rFonts w:ascii="Traditional Arabic" w:hAnsi="Traditional Arabic" w:hint="cs"/>
          <w:sz w:val="22"/>
          <w:szCs w:val="24"/>
          <w:vertAlign w:val="superscript"/>
          <w:rtl/>
          <w:lang w:bidi="ar-DZ"/>
        </w:rPr>
        <w:t>(</w:t>
      </w:r>
      <w:r w:rsidRPr="00920C45">
        <w:rPr>
          <w:rStyle w:val="Appelnotedebasdep"/>
          <w:rFonts w:ascii="Traditional Arabic" w:hAnsi="Traditional Arabic" w:cs="Traditional Arabic"/>
          <w:sz w:val="22"/>
          <w:szCs w:val="24"/>
        </w:rPr>
        <w:footnoteRef/>
      </w:r>
      <w:r w:rsidRPr="00920C45">
        <w:rPr>
          <w:rFonts w:ascii="Traditional Arabic" w:hAnsi="Traditional Arabic" w:hint="cs"/>
          <w:sz w:val="22"/>
          <w:szCs w:val="24"/>
          <w:vertAlign w:val="superscript"/>
          <w:rtl/>
          <w:lang w:bidi="ar-DZ"/>
        </w:rPr>
        <w:t>)</w:t>
      </w:r>
      <w:r w:rsidRPr="0023434B">
        <w:rPr>
          <w:rFonts w:ascii="Traditional Arabic" w:hAnsi="Traditional Arabic"/>
          <w:sz w:val="22"/>
          <w:szCs w:val="24"/>
          <w:rtl/>
        </w:rPr>
        <w:t>مصطفىبنعطية</w:t>
      </w:r>
      <w:r>
        <w:rPr>
          <w:rFonts w:ascii="Traditional Arabic" w:hAnsi="Traditional Arabic"/>
          <w:sz w:val="22"/>
          <w:szCs w:val="24"/>
          <w:rtl/>
        </w:rPr>
        <w:t xml:space="preserve">، </w:t>
      </w:r>
      <w:r w:rsidRPr="0023434B">
        <w:rPr>
          <w:rFonts w:ascii="Traditional Arabic" w:hAnsi="Traditional Arabic"/>
          <w:sz w:val="22"/>
          <w:szCs w:val="24"/>
          <w:rtl/>
        </w:rPr>
        <w:t>الأدواتالكتابيةودورهافيتنميةالمهاراتاللغوية</w:t>
      </w:r>
      <w:r>
        <w:rPr>
          <w:rFonts w:ascii="Traditional Arabic" w:hAnsi="Traditional Arabic"/>
          <w:sz w:val="22"/>
          <w:szCs w:val="24"/>
          <w:rtl/>
        </w:rPr>
        <w:t xml:space="preserve">، </w:t>
      </w:r>
      <w:r w:rsidRPr="0023434B">
        <w:rPr>
          <w:rFonts w:ascii="Traditional Arabic" w:hAnsi="Traditional Arabic"/>
          <w:sz w:val="22"/>
          <w:szCs w:val="24"/>
          <w:rtl/>
        </w:rPr>
        <w:t>أطروحةدكتوراه</w:t>
      </w:r>
      <w:r>
        <w:rPr>
          <w:rFonts w:ascii="Traditional Arabic" w:hAnsi="Traditional Arabic"/>
          <w:sz w:val="22"/>
          <w:szCs w:val="24"/>
          <w:rtl/>
        </w:rPr>
        <w:t xml:space="preserve">، </w:t>
      </w:r>
      <w:r w:rsidRPr="0023434B">
        <w:rPr>
          <w:rFonts w:ascii="Traditional Arabic" w:hAnsi="Traditional Arabic"/>
          <w:sz w:val="22"/>
          <w:szCs w:val="24"/>
          <w:rtl/>
        </w:rPr>
        <w:t>جامعةسطيف2</w:t>
      </w:r>
      <w:r>
        <w:rPr>
          <w:rFonts w:ascii="Traditional Arabic" w:hAnsi="Traditional Arabic"/>
          <w:sz w:val="22"/>
          <w:szCs w:val="24"/>
          <w:rtl/>
        </w:rPr>
        <w:t xml:space="preserve">، </w:t>
      </w:r>
      <w:r w:rsidRPr="0023434B">
        <w:rPr>
          <w:rFonts w:ascii="Traditional Arabic" w:hAnsi="Traditional Arabic"/>
          <w:sz w:val="22"/>
          <w:szCs w:val="24"/>
          <w:rtl/>
        </w:rPr>
        <w:t>2015-2016</w:t>
      </w:r>
      <w:r>
        <w:rPr>
          <w:rFonts w:ascii="Traditional Arabic" w:hAnsi="Traditional Arabic"/>
          <w:sz w:val="22"/>
          <w:szCs w:val="24"/>
          <w:rtl/>
        </w:rPr>
        <w:t xml:space="preserve">، </w:t>
      </w:r>
      <w:r w:rsidRPr="0023434B">
        <w:rPr>
          <w:rFonts w:ascii="Traditional Arabic" w:hAnsi="Traditional Arabic"/>
          <w:sz w:val="22"/>
          <w:szCs w:val="24"/>
          <w:rtl/>
        </w:rPr>
        <w:t>ص47.</w:t>
      </w:r>
    </w:p>
  </w:footnote>
  <w:footnote w:id="60">
    <w:p w:rsidR="00BB444D" w:rsidRPr="0023434B" w:rsidRDefault="00BB444D" w:rsidP="00F92F61">
      <w:pPr>
        <w:pStyle w:val="Notedebasdepage"/>
        <w:jc w:val="both"/>
        <w:rPr>
          <w:rFonts w:ascii="Traditional Arabic" w:hAnsi="Traditional Arabic"/>
          <w:sz w:val="22"/>
          <w:szCs w:val="24"/>
          <w:rtl/>
          <w:lang w:bidi="ar-DZ"/>
        </w:rPr>
      </w:pPr>
      <w:r w:rsidRPr="00F92F61">
        <w:rPr>
          <w:rFonts w:ascii="Traditional Arabic" w:hAnsi="Traditional Arabic" w:hint="cs"/>
          <w:sz w:val="22"/>
          <w:szCs w:val="24"/>
          <w:vertAlign w:val="superscript"/>
          <w:rtl/>
        </w:rPr>
        <w:t>(</w:t>
      </w:r>
      <w:r w:rsidRPr="00F92F61">
        <w:rPr>
          <w:rStyle w:val="Appelnotedebasdep"/>
          <w:rFonts w:ascii="Traditional Arabic" w:hAnsi="Traditional Arabic" w:cs="Traditional Arabic"/>
          <w:sz w:val="22"/>
          <w:szCs w:val="24"/>
        </w:rPr>
        <w:footnoteRef/>
      </w:r>
      <w:r w:rsidRPr="00F92F61">
        <w:rPr>
          <w:rFonts w:ascii="Traditional Arabic" w:hAnsi="Traditional Arabic" w:hint="cs"/>
          <w:sz w:val="22"/>
          <w:szCs w:val="24"/>
          <w:vertAlign w:val="superscript"/>
          <w:rtl/>
        </w:rPr>
        <w:t>)</w:t>
      </w:r>
      <w:r w:rsidRPr="0023434B">
        <w:rPr>
          <w:rFonts w:ascii="Traditional Arabic" w:hAnsi="Traditional Arabic"/>
          <w:sz w:val="22"/>
          <w:szCs w:val="24"/>
          <w:rtl/>
        </w:rPr>
        <w:t>المرجع</w:t>
      </w:r>
      <w:r>
        <w:rPr>
          <w:rFonts w:ascii="Traditional Arabic" w:hAnsi="Traditional Arabic" w:hint="cs"/>
          <w:sz w:val="22"/>
          <w:szCs w:val="24"/>
          <w:rtl/>
        </w:rPr>
        <w:t>السابق</w:t>
      </w:r>
      <w:r>
        <w:rPr>
          <w:rFonts w:ascii="Traditional Arabic" w:hAnsi="Traditional Arabic"/>
          <w:sz w:val="22"/>
          <w:szCs w:val="24"/>
          <w:rtl/>
        </w:rPr>
        <w:t xml:space="preserve">، </w:t>
      </w:r>
      <w:r w:rsidRPr="0023434B">
        <w:rPr>
          <w:rFonts w:ascii="Traditional Arabic" w:hAnsi="Traditional Arabic"/>
          <w:sz w:val="22"/>
          <w:szCs w:val="24"/>
          <w:rtl/>
        </w:rPr>
        <w:t>ص40.</w:t>
      </w:r>
    </w:p>
  </w:footnote>
  <w:footnote w:id="61">
    <w:p w:rsidR="00BB444D" w:rsidRPr="0023434B" w:rsidRDefault="00BB444D" w:rsidP="00F92F61">
      <w:pPr>
        <w:pStyle w:val="Notedebasdepage"/>
        <w:jc w:val="both"/>
        <w:rPr>
          <w:rFonts w:ascii="Traditional Arabic" w:hAnsi="Traditional Arabic"/>
          <w:sz w:val="22"/>
          <w:szCs w:val="24"/>
          <w:rtl/>
          <w:lang w:bidi="ar-DZ"/>
        </w:rPr>
      </w:pPr>
      <w:r w:rsidRPr="00F92F61">
        <w:rPr>
          <w:rFonts w:ascii="Traditional Arabic" w:hAnsi="Traditional Arabic" w:hint="cs"/>
          <w:sz w:val="22"/>
          <w:szCs w:val="24"/>
          <w:vertAlign w:val="superscript"/>
          <w:rtl/>
        </w:rPr>
        <w:t>(</w:t>
      </w:r>
      <w:r w:rsidRPr="00F92F61">
        <w:rPr>
          <w:rStyle w:val="Appelnotedebasdep"/>
          <w:rFonts w:ascii="Traditional Arabic" w:hAnsi="Traditional Arabic" w:cs="Traditional Arabic"/>
          <w:sz w:val="22"/>
          <w:szCs w:val="24"/>
        </w:rPr>
        <w:footnoteRef/>
      </w:r>
      <w:r w:rsidRPr="00F92F61">
        <w:rPr>
          <w:rFonts w:ascii="Traditional Arabic" w:hAnsi="Traditional Arabic" w:hint="cs"/>
          <w:sz w:val="22"/>
          <w:szCs w:val="24"/>
          <w:vertAlign w:val="superscript"/>
          <w:rtl/>
        </w:rPr>
        <w:t>)</w:t>
      </w:r>
      <w:r w:rsidRPr="0023434B">
        <w:rPr>
          <w:rFonts w:ascii="Traditional Arabic" w:hAnsi="Traditional Arabic"/>
          <w:sz w:val="22"/>
          <w:szCs w:val="24"/>
          <w:rtl/>
        </w:rPr>
        <w:t>إبراهيمربايعة</w:t>
      </w:r>
      <w:r>
        <w:rPr>
          <w:rFonts w:ascii="Traditional Arabic" w:hAnsi="Traditional Arabic"/>
          <w:sz w:val="22"/>
          <w:szCs w:val="24"/>
          <w:rtl/>
        </w:rPr>
        <w:t xml:space="preserve">، </w:t>
      </w:r>
      <w:r w:rsidRPr="0023434B">
        <w:rPr>
          <w:rFonts w:ascii="Traditional Arabic" w:hAnsi="Traditional Arabic"/>
          <w:sz w:val="22"/>
          <w:szCs w:val="24"/>
          <w:rtl/>
        </w:rPr>
        <w:t>مهارةالكتابةونماذجتعليمها</w:t>
      </w:r>
      <w:r>
        <w:rPr>
          <w:rFonts w:ascii="Traditional Arabic" w:hAnsi="Traditional Arabic"/>
          <w:sz w:val="22"/>
          <w:szCs w:val="24"/>
          <w:rtl/>
        </w:rPr>
        <w:t xml:space="preserve">، </w:t>
      </w:r>
      <w:r w:rsidRPr="0023434B">
        <w:rPr>
          <w:rFonts w:ascii="Traditional Arabic" w:hAnsi="Traditional Arabic"/>
          <w:sz w:val="22"/>
          <w:szCs w:val="24"/>
          <w:rtl/>
        </w:rPr>
        <w:t>ص6.</w:t>
      </w:r>
    </w:p>
  </w:footnote>
  <w:footnote w:id="62">
    <w:p w:rsidR="00BB444D" w:rsidRPr="0023434B" w:rsidRDefault="00BB444D" w:rsidP="00F92F61">
      <w:pPr>
        <w:pStyle w:val="Notedebasdepage"/>
        <w:jc w:val="both"/>
        <w:rPr>
          <w:rFonts w:ascii="Traditional Arabic" w:hAnsi="Traditional Arabic"/>
          <w:sz w:val="22"/>
          <w:szCs w:val="24"/>
          <w:rtl/>
          <w:lang w:bidi="ar-DZ"/>
        </w:rPr>
      </w:pPr>
      <w:r w:rsidRPr="00F92F61">
        <w:rPr>
          <w:rFonts w:ascii="Traditional Arabic" w:hAnsi="Traditional Arabic" w:hint="cs"/>
          <w:sz w:val="22"/>
          <w:szCs w:val="24"/>
          <w:vertAlign w:val="superscript"/>
          <w:rtl/>
        </w:rPr>
        <w:t>(</w:t>
      </w:r>
      <w:r w:rsidRPr="00F92F61">
        <w:rPr>
          <w:rStyle w:val="Appelnotedebasdep"/>
          <w:rFonts w:ascii="Traditional Arabic" w:hAnsi="Traditional Arabic" w:cs="Traditional Arabic"/>
          <w:sz w:val="22"/>
          <w:szCs w:val="24"/>
        </w:rPr>
        <w:footnoteRef/>
      </w:r>
      <w:r w:rsidRPr="00F92F61">
        <w:rPr>
          <w:rFonts w:ascii="Traditional Arabic" w:hAnsi="Traditional Arabic" w:hint="cs"/>
          <w:sz w:val="22"/>
          <w:szCs w:val="24"/>
          <w:vertAlign w:val="superscript"/>
          <w:rtl/>
        </w:rPr>
        <w:t>)</w:t>
      </w:r>
      <w:r w:rsidRPr="0023434B">
        <w:rPr>
          <w:rFonts w:ascii="Traditional Arabic" w:hAnsi="Traditional Arabic"/>
          <w:sz w:val="22"/>
          <w:szCs w:val="24"/>
          <w:rtl/>
        </w:rPr>
        <w:t>رعدمصطفىخصاونة</w:t>
      </w:r>
      <w:r>
        <w:rPr>
          <w:rFonts w:ascii="Traditional Arabic" w:hAnsi="Traditional Arabic"/>
          <w:sz w:val="22"/>
          <w:szCs w:val="24"/>
          <w:rtl/>
        </w:rPr>
        <w:t xml:space="preserve">: </w:t>
      </w:r>
      <w:r w:rsidRPr="0023434B">
        <w:rPr>
          <w:rFonts w:ascii="Traditional Arabic" w:hAnsi="Traditional Arabic"/>
          <w:sz w:val="22"/>
          <w:szCs w:val="24"/>
          <w:rtl/>
        </w:rPr>
        <w:t>أسستعلمالكتابةالإبداعية</w:t>
      </w:r>
      <w:r>
        <w:rPr>
          <w:rFonts w:ascii="Traditional Arabic" w:hAnsi="Traditional Arabic"/>
          <w:sz w:val="22"/>
          <w:szCs w:val="24"/>
          <w:rtl/>
        </w:rPr>
        <w:t xml:space="preserve">، </w:t>
      </w:r>
      <w:r w:rsidRPr="0023434B">
        <w:rPr>
          <w:rFonts w:ascii="Traditional Arabic" w:hAnsi="Traditional Arabic"/>
          <w:sz w:val="22"/>
          <w:szCs w:val="24"/>
          <w:rtl/>
        </w:rPr>
        <w:t>ص40.</w:t>
      </w:r>
    </w:p>
  </w:footnote>
  <w:footnote w:id="63">
    <w:p w:rsidR="00BB444D" w:rsidRPr="0023434B" w:rsidRDefault="00BB444D" w:rsidP="00F92F61">
      <w:pPr>
        <w:pStyle w:val="Notedebasdepage"/>
        <w:jc w:val="both"/>
        <w:rPr>
          <w:rFonts w:ascii="Traditional Arabic" w:hAnsi="Traditional Arabic"/>
          <w:sz w:val="22"/>
          <w:szCs w:val="24"/>
          <w:rtl/>
          <w:lang w:bidi="ar-DZ"/>
        </w:rPr>
      </w:pPr>
      <w:r w:rsidRPr="00F92F61">
        <w:rPr>
          <w:rFonts w:ascii="Traditional Arabic" w:hAnsi="Traditional Arabic" w:hint="cs"/>
          <w:sz w:val="22"/>
          <w:szCs w:val="24"/>
          <w:vertAlign w:val="superscript"/>
          <w:rtl/>
          <w:lang w:bidi="ar-DZ"/>
        </w:rPr>
        <w:t>(</w:t>
      </w:r>
      <w:r w:rsidRPr="00F92F61">
        <w:rPr>
          <w:rStyle w:val="Appelnotedebasdep"/>
          <w:rFonts w:ascii="Traditional Arabic" w:hAnsi="Traditional Arabic" w:cs="Traditional Arabic"/>
          <w:sz w:val="22"/>
          <w:szCs w:val="24"/>
        </w:rPr>
        <w:footnoteRef/>
      </w:r>
      <w:r w:rsidRPr="00F92F61">
        <w:rPr>
          <w:rFonts w:ascii="Traditional Arabic" w:hAnsi="Traditional Arabic" w:hint="cs"/>
          <w:sz w:val="22"/>
          <w:szCs w:val="24"/>
          <w:vertAlign w:val="superscript"/>
          <w:rtl/>
          <w:lang w:bidi="ar-DZ"/>
        </w:rPr>
        <w:t>)</w:t>
      </w:r>
      <w:r w:rsidRPr="0023434B">
        <w:rPr>
          <w:rFonts w:ascii="Traditional Arabic" w:hAnsi="Traditional Arabic"/>
          <w:sz w:val="22"/>
          <w:szCs w:val="24"/>
          <w:rtl/>
        </w:rPr>
        <w:t>عبداللطيفالصوفي</w:t>
      </w:r>
      <w:r>
        <w:rPr>
          <w:rFonts w:ascii="Traditional Arabic" w:hAnsi="Traditional Arabic"/>
          <w:sz w:val="22"/>
          <w:szCs w:val="24"/>
          <w:rtl/>
        </w:rPr>
        <w:t xml:space="preserve">، </w:t>
      </w:r>
      <w:r w:rsidRPr="0023434B">
        <w:rPr>
          <w:rFonts w:ascii="Traditional Arabic" w:hAnsi="Traditional Arabic"/>
          <w:sz w:val="22"/>
          <w:szCs w:val="24"/>
          <w:rtl/>
        </w:rPr>
        <w:t>فنالكتابةللناشئة</w:t>
      </w:r>
      <w:r>
        <w:rPr>
          <w:rFonts w:ascii="Traditional Arabic" w:hAnsi="Traditional Arabic"/>
          <w:sz w:val="22"/>
          <w:szCs w:val="24"/>
          <w:rtl/>
        </w:rPr>
        <w:t xml:space="preserve">، </w:t>
      </w:r>
      <w:r w:rsidRPr="0023434B">
        <w:rPr>
          <w:rFonts w:ascii="Traditional Arabic" w:hAnsi="Traditional Arabic"/>
          <w:sz w:val="22"/>
          <w:szCs w:val="24"/>
          <w:rtl/>
        </w:rPr>
        <w:t>دارالفكر</w:t>
      </w:r>
      <w:r>
        <w:rPr>
          <w:rFonts w:ascii="Traditional Arabic" w:hAnsi="Traditional Arabic"/>
          <w:sz w:val="22"/>
          <w:szCs w:val="24"/>
          <w:rtl/>
        </w:rPr>
        <w:t xml:space="preserve">، </w:t>
      </w:r>
      <w:r w:rsidRPr="0023434B">
        <w:rPr>
          <w:rFonts w:ascii="Traditional Arabic" w:hAnsi="Traditional Arabic"/>
          <w:sz w:val="22"/>
          <w:szCs w:val="24"/>
          <w:rtl/>
        </w:rPr>
        <w:t>دمشق</w:t>
      </w:r>
      <w:r>
        <w:rPr>
          <w:rFonts w:ascii="Traditional Arabic" w:hAnsi="Traditional Arabic"/>
          <w:sz w:val="22"/>
          <w:szCs w:val="24"/>
          <w:rtl/>
        </w:rPr>
        <w:t xml:space="preserve">، </w:t>
      </w:r>
      <w:r w:rsidRPr="0023434B">
        <w:rPr>
          <w:rFonts w:ascii="Traditional Arabic" w:hAnsi="Traditional Arabic"/>
          <w:sz w:val="22"/>
          <w:szCs w:val="24"/>
          <w:rtl/>
        </w:rPr>
        <w:t>ط2</w:t>
      </w:r>
      <w:r>
        <w:rPr>
          <w:rFonts w:ascii="Traditional Arabic" w:hAnsi="Traditional Arabic"/>
          <w:sz w:val="22"/>
          <w:szCs w:val="24"/>
          <w:rtl/>
        </w:rPr>
        <w:t xml:space="preserve">، </w:t>
      </w:r>
      <w:r w:rsidRPr="0023434B">
        <w:rPr>
          <w:rFonts w:ascii="Traditional Arabic" w:hAnsi="Traditional Arabic"/>
          <w:sz w:val="22"/>
          <w:szCs w:val="24"/>
          <w:rtl/>
        </w:rPr>
        <w:t>1437</w:t>
      </w:r>
      <w:r>
        <w:rPr>
          <w:rFonts w:ascii="Traditional Arabic" w:hAnsi="Traditional Arabic"/>
          <w:sz w:val="22"/>
          <w:szCs w:val="24"/>
          <w:rtl/>
        </w:rPr>
        <w:t xml:space="preserve">، </w:t>
      </w:r>
      <w:r w:rsidRPr="0023434B">
        <w:rPr>
          <w:rFonts w:ascii="Traditional Arabic" w:hAnsi="Traditional Arabic"/>
          <w:sz w:val="22"/>
          <w:szCs w:val="24"/>
          <w:rtl/>
        </w:rPr>
        <w:t>ص27.</w:t>
      </w:r>
    </w:p>
  </w:footnote>
  <w:footnote w:id="64">
    <w:p w:rsidR="00BB444D" w:rsidRPr="0023434B" w:rsidRDefault="00BB444D" w:rsidP="00193E36">
      <w:pPr>
        <w:pStyle w:val="Notedebasdepage"/>
        <w:jc w:val="both"/>
        <w:rPr>
          <w:rFonts w:ascii="Traditional Arabic" w:hAnsi="Traditional Arabic"/>
          <w:sz w:val="22"/>
          <w:szCs w:val="24"/>
          <w:rtl/>
          <w:lang w:bidi="ar-DZ"/>
        </w:rPr>
      </w:pPr>
      <w:r w:rsidRPr="00EC69BD">
        <w:rPr>
          <w:rFonts w:ascii="Traditional Arabic" w:hAnsi="Traditional Arabic" w:hint="cs"/>
          <w:sz w:val="22"/>
          <w:szCs w:val="24"/>
          <w:vertAlign w:val="superscript"/>
          <w:rtl/>
        </w:rPr>
        <w:t>(</w:t>
      </w:r>
      <w:r w:rsidRPr="00EC69BD">
        <w:rPr>
          <w:rStyle w:val="Appelnotedebasdep"/>
          <w:rFonts w:ascii="Traditional Arabic" w:hAnsi="Traditional Arabic" w:cs="Traditional Arabic"/>
          <w:sz w:val="22"/>
          <w:szCs w:val="24"/>
        </w:rPr>
        <w:footnoteRef/>
      </w:r>
      <w:r w:rsidRPr="00EC69BD">
        <w:rPr>
          <w:rFonts w:ascii="Traditional Arabic" w:hAnsi="Traditional Arabic" w:hint="cs"/>
          <w:sz w:val="22"/>
          <w:szCs w:val="24"/>
          <w:vertAlign w:val="superscript"/>
          <w:rtl/>
        </w:rPr>
        <w:t>)</w:t>
      </w:r>
      <w:r w:rsidRPr="0023434B">
        <w:rPr>
          <w:rFonts w:ascii="Traditional Arabic" w:hAnsi="Traditional Arabic"/>
          <w:sz w:val="22"/>
          <w:szCs w:val="24"/>
          <w:rtl/>
        </w:rPr>
        <w:t>طهعليحسينالديلميوسعادعبدالكريم</w:t>
      </w:r>
      <w:r>
        <w:rPr>
          <w:rFonts w:ascii="Traditional Arabic" w:hAnsi="Traditional Arabic"/>
          <w:sz w:val="22"/>
          <w:szCs w:val="24"/>
          <w:rtl/>
        </w:rPr>
        <w:t xml:space="preserve">، </w:t>
      </w:r>
      <w:r w:rsidRPr="0023434B">
        <w:rPr>
          <w:rFonts w:ascii="Traditional Arabic" w:hAnsi="Traditional Arabic"/>
          <w:sz w:val="22"/>
          <w:szCs w:val="24"/>
          <w:rtl/>
        </w:rPr>
        <w:t>عباسالوائلي</w:t>
      </w:r>
      <w:r>
        <w:rPr>
          <w:rFonts w:ascii="Traditional Arabic" w:hAnsi="Traditional Arabic"/>
          <w:sz w:val="22"/>
          <w:szCs w:val="24"/>
          <w:rtl/>
        </w:rPr>
        <w:t xml:space="preserve">، </w:t>
      </w:r>
      <w:r w:rsidRPr="0023434B">
        <w:rPr>
          <w:rFonts w:ascii="Traditional Arabic" w:hAnsi="Traditional Arabic"/>
          <w:sz w:val="22"/>
          <w:szCs w:val="24"/>
          <w:rtl/>
        </w:rPr>
        <w:t>اللغةالعربية</w:t>
      </w:r>
      <w:r>
        <w:rPr>
          <w:rFonts w:ascii="Traditional Arabic" w:hAnsi="Traditional Arabic"/>
          <w:sz w:val="22"/>
          <w:szCs w:val="24"/>
          <w:rtl/>
        </w:rPr>
        <w:t xml:space="preserve">، </w:t>
      </w:r>
      <w:r w:rsidRPr="0023434B">
        <w:rPr>
          <w:rFonts w:ascii="Traditional Arabic" w:hAnsi="Traditional Arabic"/>
          <w:sz w:val="22"/>
          <w:szCs w:val="24"/>
          <w:rtl/>
        </w:rPr>
        <w:t>مناهجهاوطرائقتدريسها</w:t>
      </w:r>
      <w:r>
        <w:rPr>
          <w:rFonts w:ascii="Traditional Arabic" w:hAnsi="Traditional Arabic"/>
          <w:sz w:val="22"/>
          <w:szCs w:val="24"/>
          <w:rtl/>
        </w:rPr>
        <w:t xml:space="preserve">، </w:t>
      </w:r>
      <w:r w:rsidRPr="0023434B">
        <w:rPr>
          <w:rFonts w:ascii="Traditional Arabic" w:hAnsi="Traditional Arabic"/>
          <w:sz w:val="22"/>
          <w:szCs w:val="24"/>
          <w:rtl/>
        </w:rPr>
        <w:t>دارالشروق</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sz w:val="22"/>
          <w:szCs w:val="24"/>
          <w:rtl/>
        </w:rPr>
        <w:t xml:space="preserve">، </w:t>
      </w:r>
      <w:r w:rsidRPr="0023434B">
        <w:rPr>
          <w:rFonts w:ascii="Traditional Arabic" w:hAnsi="Traditional Arabic"/>
          <w:sz w:val="22"/>
          <w:szCs w:val="24"/>
          <w:rtl/>
        </w:rPr>
        <w:t>الأردن</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2005.</w:t>
      </w:r>
    </w:p>
  </w:footnote>
  <w:footnote w:id="65">
    <w:p w:rsidR="00BB444D" w:rsidRPr="0023434B" w:rsidRDefault="00BB444D" w:rsidP="00EC69BD">
      <w:pPr>
        <w:pStyle w:val="Notedebasdepage"/>
        <w:jc w:val="both"/>
        <w:rPr>
          <w:rFonts w:ascii="Traditional Arabic" w:hAnsi="Traditional Arabic"/>
          <w:sz w:val="22"/>
          <w:szCs w:val="24"/>
          <w:rtl/>
          <w:lang w:bidi="ar-DZ"/>
        </w:rPr>
      </w:pPr>
      <w:r w:rsidRPr="00EC69BD">
        <w:rPr>
          <w:rFonts w:ascii="Traditional Arabic" w:hAnsi="Traditional Arabic" w:hint="cs"/>
          <w:sz w:val="22"/>
          <w:szCs w:val="24"/>
          <w:vertAlign w:val="superscript"/>
          <w:rtl/>
        </w:rPr>
        <w:t>(</w:t>
      </w:r>
      <w:r w:rsidRPr="00EC69BD">
        <w:rPr>
          <w:rStyle w:val="Appelnotedebasdep"/>
          <w:rFonts w:ascii="Traditional Arabic" w:hAnsi="Traditional Arabic" w:cs="Traditional Arabic"/>
          <w:sz w:val="22"/>
          <w:szCs w:val="24"/>
        </w:rPr>
        <w:footnoteRef/>
      </w:r>
      <w:r w:rsidRPr="00EC69BD">
        <w:rPr>
          <w:rFonts w:ascii="Traditional Arabic" w:hAnsi="Traditional Arabic" w:hint="cs"/>
          <w:sz w:val="22"/>
          <w:szCs w:val="24"/>
          <w:vertAlign w:val="superscript"/>
          <w:rtl/>
        </w:rPr>
        <w:t>)</w:t>
      </w:r>
      <w:r w:rsidRPr="0023434B">
        <w:rPr>
          <w:rFonts w:ascii="Traditional Arabic" w:hAnsi="Traditional Arabic"/>
          <w:sz w:val="22"/>
          <w:szCs w:val="24"/>
          <w:rtl/>
        </w:rPr>
        <w:t>عمرانجاسمالجبوريوحمزةهاشمالسلطاني</w:t>
      </w:r>
      <w:r>
        <w:rPr>
          <w:rFonts w:ascii="Traditional Arabic" w:hAnsi="Traditional Arabic"/>
          <w:sz w:val="22"/>
          <w:szCs w:val="24"/>
          <w:rtl/>
        </w:rPr>
        <w:t xml:space="preserve">، </w:t>
      </w:r>
      <w:r w:rsidRPr="0023434B">
        <w:rPr>
          <w:rFonts w:ascii="Traditional Arabic" w:hAnsi="Traditional Arabic"/>
          <w:sz w:val="22"/>
          <w:szCs w:val="24"/>
          <w:rtl/>
        </w:rPr>
        <w:t>المناهجوطرائقتدريساللغةالعربية</w:t>
      </w:r>
      <w:r>
        <w:rPr>
          <w:rFonts w:ascii="Traditional Arabic" w:hAnsi="Traditional Arabic"/>
          <w:sz w:val="22"/>
          <w:szCs w:val="24"/>
          <w:rtl/>
        </w:rPr>
        <w:t xml:space="preserve">، </w:t>
      </w:r>
      <w:r w:rsidRPr="0023434B">
        <w:rPr>
          <w:rFonts w:ascii="Traditional Arabic" w:hAnsi="Traditional Arabic"/>
          <w:sz w:val="22"/>
          <w:szCs w:val="24"/>
          <w:rtl/>
        </w:rPr>
        <w:t>دارالرضوان</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sz w:val="22"/>
          <w:szCs w:val="24"/>
          <w:rtl/>
        </w:rPr>
        <w:t xml:space="preserve">، </w:t>
      </w:r>
      <w:r w:rsidRPr="0023434B">
        <w:rPr>
          <w:rFonts w:ascii="Traditional Arabic" w:hAnsi="Traditional Arabic"/>
          <w:sz w:val="22"/>
          <w:szCs w:val="24"/>
          <w:rtl/>
        </w:rPr>
        <w:t>الأردن</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1437هـ-2013م</w:t>
      </w:r>
      <w:r>
        <w:rPr>
          <w:rFonts w:ascii="Traditional Arabic" w:hAnsi="Traditional Arabic"/>
          <w:sz w:val="22"/>
          <w:szCs w:val="24"/>
          <w:rtl/>
        </w:rPr>
        <w:t xml:space="preserve">، </w:t>
      </w:r>
      <w:r w:rsidRPr="0023434B">
        <w:rPr>
          <w:rFonts w:ascii="Traditional Arabic" w:hAnsi="Traditional Arabic"/>
          <w:sz w:val="22"/>
          <w:szCs w:val="24"/>
          <w:rtl/>
        </w:rPr>
        <w:t>ص306.</w:t>
      </w:r>
    </w:p>
  </w:footnote>
  <w:footnote w:id="66">
    <w:p w:rsidR="00BB444D" w:rsidRPr="0023434B" w:rsidRDefault="00BB444D" w:rsidP="00EC69BD">
      <w:pPr>
        <w:pStyle w:val="Notedebasdepage"/>
        <w:jc w:val="both"/>
        <w:rPr>
          <w:rFonts w:ascii="Traditional Arabic" w:hAnsi="Traditional Arabic"/>
          <w:sz w:val="22"/>
          <w:szCs w:val="24"/>
          <w:rtl/>
          <w:lang w:bidi="ar-DZ"/>
        </w:rPr>
      </w:pPr>
      <w:r w:rsidRPr="00EC69BD">
        <w:rPr>
          <w:rFonts w:ascii="Traditional Arabic" w:hAnsi="Traditional Arabic" w:hint="cs"/>
          <w:sz w:val="22"/>
          <w:szCs w:val="24"/>
          <w:vertAlign w:val="superscript"/>
          <w:rtl/>
        </w:rPr>
        <w:t>(</w:t>
      </w:r>
      <w:r w:rsidRPr="00EC69BD">
        <w:rPr>
          <w:rStyle w:val="Appelnotedebasdep"/>
          <w:rFonts w:ascii="Traditional Arabic" w:hAnsi="Traditional Arabic" w:cs="Traditional Arabic"/>
          <w:sz w:val="22"/>
          <w:szCs w:val="24"/>
        </w:rPr>
        <w:footnoteRef/>
      </w:r>
      <w:r w:rsidRPr="00EC69BD">
        <w:rPr>
          <w:rFonts w:ascii="Traditional Arabic" w:hAnsi="Traditional Arabic" w:hint="cs"/>
          <w:sz w:val="22"/>
          <w:szCs w:val="24"/>
          <w:vertAlign w:val="superscript"/>
          <w:rtl/>
        </w:rPr>
        <w:t>)</w:t>
      </w:r>
      <w:r w:rsidRPr="0023434B">
        <w:rPr>
          <w:rFonts w:ascii="Traditional Arabic" w:hAnsi="Traditional Arabic"/>
          <w:sz w:val="22"/>
          <w:szCs w:val="24"/>
          <w:rtl/>
        </w:rPr>
        <w:t>ينظر</w:t>
      </w:r>
      <w:r>
        <w:rPr>
          <w:rFonts w:ascii="Traditional Arabic" w:hAnsi="Traditional Arabic"/>
          <w:sz w:val="22"/>
          <w:szCs w:val="24"/>
          <w:rtl/>
        </w:rPr>
        <w:t xml:space="preserve">: </w:t>
      </w:r>
      <w:r w:rsidRPr="0023434B">
        <w:rPr>
          <w:rFonts w:ascii="Traditional Arabic" w:hAnsi="Traditional Arabic"/>
          <w:sz w:val="22"/>
          <w:szCs w:val="24"/>
          <w:rtl/>
        </w:rPr>
        <w:t>عبدالعليمإبراهيم</w:t>
      </w:r>
      <w:r>
        <w:rPr>
          <w:rFonts w:ascii="Traditional Arabic" w:hAnsi="Traditional Arabic"/>
          <w:sz w:val="22"/>
          <w:szCs w:val="24"/>
          <w:rtl/>
        </w:rPr>
        <w:t xml:space="preserve">، </w:t>
      </w:r>
      <w:r w:rsidRPr="0023434B">
        <w:rPr>
          <w:rFonts w:ascii="Traditional Arabic" w:hAnsi="Traditional Arabic"/>
          <w:sz w:val="22"/>
          <w:szCs w:val="24"/>
          <w:rtl/>
        </w:rPr>
        <w:t>الموجهالنفسيالمدرسيفياللغةالعربية</w:t>
      </w:r>
      <w:r>
        <w:rPr>
          <w:rFonts w:ascii="Traditional Arabic" w:hAnsi="Traditional Arabic"/>
          <w:sz w:val="22"/>
          <w:szCs w:val="24"/>
          <w:rtl/>
        </w:rPr>
        <w:t xml:space="preserve">، </w:t>
      </w:r>
      <w:r w:rsidRPr="0023434B">
        <w:rPr>
          <w:rFonts w:ascii="Traditional Arabic" w:hAnsi="Traditional Arabic"/>
          <w:sz w:val="22"/>
          <w:szCs w:val="24"/>
          <w:rtl/>
        </w:rPr>
        <w:t>ص147-148.</w:t>
      </w:r>
    </w:p>
  </w:footnote>
  <w:footnote w:id="67">
    <w:p w:rsidR="00BB444D" w:rsidRPr="0023434B" w:rsidRDefault="00BB444D" w:rsidP="00EC69BD">
      <w:pPr>
        <w:pStyle w:val="Notedebasdepage"/>
        <w:jc w:val="both"/>
        <w:rPr>
          <w:rFonts w:ascii="Traditional Arabic" w:hAnsi="Traditional Arabic"/>
          <w:sz w:val="22"/>
          <w:szCs w:val="24"/>
          <w:rtl/>
          <w:lang w:bidi="ar-DZ"/>
        </w:rPr>
      </w:pPr>
      <w:r w:rsidRPr="00EC69BD">
        <w:rPr>
          <w:rFonts w:ascii="Traditional Arabic" w:hAnsi="Traditional Arabic" w:hint="cs"/>
          <w:sz w:val="22"/>
          <w:szCs w:val="24"/>
          <w:vertAlign w:val="superscript"/>
          <w:rtl/>
          <w:lang w:bidi="ar-DZ"/>
        </w:rPr>
        <w:t>(</w:t>
      </w:r>
      <w:r w:rsidRPr="00EC69BD">
        <w:rPr>
          <w:rStyle w:val="Appelnotedebasdep"/>
          <w:rFonts w:ascii="Traditional Arabic" w:hAnsi="Traditional Arabic" w:cs="Traditional Arabic"/>
          <w:sz w:val="22"/>
          <w:szCs w:val="24"/>
        </w:rPr>
        <w:footnoteRef/>
      </w:r>
      <w:r w:rsidRPr="00EC69BD">
        <w:rPr>
          <w:rFonts w:ascii="Traditional Arabic" w:hAnsi="Traditional Arabic" w:hint="cs"/>
          <w:sz w:val="22"/>
          <w:szCs w:val="24"/>
          <w:vertAlign w:val="superscript"/>
          <w:rtl/>
          <w:lang w:bidi="ar-DZ"/>
        </w:rPr>
        <w:t>)</w:t>
      </w:r>
      <w:r w:rsidRPr="0023434B">
        <w:rPr>
          <w:rFonts w:ascii="Traditional Arabic" w:hAnsi="Traditional Arabic"/>
          <w:sz w:val="22"/>
          <w:szCs w:val="24"/>
          <w:rtl/>
        </w:rPr>
        <w:t>ينظرالمرجعنفسه</w:t>
      </w:r>
      <w:r>
        <w:rPr>
          <w:rFonts w:ascii="Traditional Arabic" w:hAnsi="Traditional Arabic"/>
          <w:sz w:val="22"/>
          <w:szCs w:val="24"/>
          <w:rtl/>
        </w:rPr>
        <w:t xml:space="preserve">، </w:t>
      </w:r>
      <w:r w:rsidRPr="0023434B">
        <w:rPr>
          <w:rFonts w:ascii="Traditional Arabic" w:hAnsi="Traditional Arabic"/>
          <w:sz w:val="22"/>
          <w:szCs w:val="24"/>
          <w:rtl/>
        </w:rPr>
        <w:t>ص150.</w:t>
      </w:r>
    </w:p>
  </w:footnote>
  <w:footnote w:id="68">
    <w:p w:rsidR="00BB444D" w:rsidRPr="0023434B" w:rsidRDefault="00BB444D" w:rsidP="0000046D">
      <w:pPr>
        <w:pStyle w:val="Notedebasdepage"/>
        <w:jc w:val="both"/>
        <w:rPr>
          <w:rFonts w:ascii="Traditional Arabic" w:hAnsi="Traditional Arabic"/>
          <w:sz w:val="22"/>
          <w:szCs w:val="24"/>
          <w:rtl/>
          <w:lang w:bidi="ar-DZ"/>
        </w:rPr>
      </w:pPr>
      <w:r w:rsidRPr="00EC69BD">
        <w:rPr>
          <w:rFonts w:ascii="Traditional Arabic" w:hAnsi="Traditional Arabic" w:hint="cs"/>
          <w:sz w:val="22"/>
          <w:szCs w:val="24"/>
          <w:vertAlign w:val="superscript"/>
          <w:rtl/>
        </w:rPr>
        <w:t>(</w:t>
      </w:r>
      <w:r w:rsidRPr="00EC69BD">
        <w:rPr>
          <w:rStyle w:val="Appelnotedebasdep"/>
          <w:rFonts w:ascii="Traditional Arabic" w:hAnsi="Traditional Arabic" w:cs="Traditional Arabic"/>
          <w:sz w:val="22"/>
          <w:szCs w:val="24"/>
        </w:rPr>
        <w:footnoteRef/>
      </w:r>
      <w:r w:rsidRPr="00EC69BD">
        <w:rPr>
          <w:rFonts w:ascii="Traditional Arabic" w:hAnsi="Traditional Arabic" w:hint="cs"/>
          <w:sz w:val="22"/>
          <w:szCs w:val="24"/>
          <w:vertAlign w:val="superscript"/>
          <w:rtl/>
        </w:rPr>
        <w:t>)</w:t>
      </w:r>
      <w:r>
        <w:rPr>
          <w:rFonts w:ascii="Traditional Arabic" w:hAnsi="Traditional Arabic" w:hint="cs"/>
          <w:sz w:val="22"/>
          <w:szCs w:val="24"/>
          <w:rtl/>
        </w:rPr>
        <w:t>عبد العليم إبراهيم، الموجه النفسي المدرسي، ص150.</w:t>
      </w:r>
    </w:p>
  </w:footnote>
  <w:footnote w:id="69">
    <w:p w:rsidR="00BB444D" w:rsidRPr="0023434B" w:rsidRDefault="00BB444D" w:rsidP="00EC69BD">
      <w:pPr>
        <w:pStyle w:val="Notedebasdepage"/>
        <w:jc w:val="both"/>
        <w:rPr>
          <w:rFonts w:ascii="Traditional Arabic" w:hAnsi="Traditional Arabic"/>
          <w:sz w:val="22"/>
          <w:szCs w:val="24"/>
          <w:rtl/>
          <w:lang w:bidi="ar-DZ"/>
        </w:rPr>
      </w:pPr>
      <w:r w:rsidRPr="00EC69BD">
        <w:rPr>
          <w:rFonts w:ascii="Traditional Arabic" w:hAnsi="Traditional Arabic" w:hint="cs"/>
          <w:sz w:val="22"/>
          <w:szCs w:val="24"/>
          <w:vertAlign w:val="superscript"/>
          <w:rtl/>
        </w:rPr>
        <w:t>(</w:t>
      </w:r>
      <w:r w:rsidRPr="00EC69BD">
        <w:rPr>
          <w:rStyle w:val="Appelnotedebasdep"/>
          <w:rFonts w:ascii="Traditional Arabic" w:hAnsi="Traditional Arabic" w:cs="Traditional Arabic"/>
          <w:sz w:val="22"/>
          <w:szCs w:val="24"/>
        </w:rPr>
        <w:footnoteRef/>
      </w:r>
      <w:r w:rsidRPr="00EC69BD">
        <w:rPr>
          <w:rFonts w:ascii="Traditional Arabic" w:hAnsi="Traditional Arabic" w:hint="cs"/>
          <w:sz w:val="22"/>
          <w:szCs w:val="24"/>
          <w:vertAlign w:val="superscript"/>
          <w:rtl/>
        </w:rPr>
        <w:t>)</w:t>
      </w:r>
      <w:r w:rsidRPr="0023434B">
        <w:rPr>
          <w:rFonts w:ascii="Traditional Arabic" w:hAnsi="Traditional Arabic"/>
          <w:sz w:val="22"/>
          <w:szCs w:val="24"/>
          <w:rtl/>
        </w:rPr>
        <w:t>عبداللطيفالصوفي</w:t>
      </w:r>
      <w:r>
        <w:rPr>
          <w:rFonts w:ascii="Traditional Arabic" w:hAnsi="Traditional Arabic"/>
          <w:sz w:val="22"/>
          <w:szCs w:val="24"/>
          <w:rtl/>
        </w:rPr>
        <w:t xml:space="preserve">، </w:t>
      </w:r>
      <w:r w:rsidRPr="0023434B">
        <w:rPr>
          <w:rFonts w:ascii="Traditional Arabic" w:hAnsi="Traditional Arabic"/>
          <w:sz w:val="22"/>
          <w:szCs w:val="24"/>
          <w:rtl/>
        </w:rPr>
        <w:t>فنالكتابةللناشئة</w:t>
      </w:r>
      <w:r>
        <w:rPr>
          <w:rFonts w:ascii="Traditional Arabic" w:hAnsi="Traditional Arabic"/>
          <w:sz w:val="22"/>
          <w:szCs w:val="24"/>
          <w:rtl/>
        </w:rPr>
        <w:t xml:space="preserve">، </w:t>
      </w:r>
      <w:r w:rsidRPr="0023434B">
        <w:rPr>
          <w:rFonts w:ascii="Traditional Arabic" w:hAnsi="Traditional Arabic"/>
          <w:sz w:val="22"/>
          <w:szCs w:val="24"/>
          <w:rtl/>
        </w:rPr>
        <w:t>دارالفكر</w:t>
      </w:r>
      <w:r>
        <w:rPr>
          <w:rFonts w:ascii="Traditional Arabic" w:hAnsi="Traditional Arabic"/>
          <w:sz w:val="22"/>
          <w:szCs w:val="24"/>
          <w:rtl/>
        </w:rPr>
        <w:t xml:space="preserve">، </w:t>
      </w:r>
      <w:r w:rsidRPr="0023434B">
        <w:rPr>
          <w:rFonts w:ascii="Traditional Arabic" w:hAnsi="Traditional Arabic"/>
          <w:sz w:val="22"/>
          <w:szCs w:val="24"/>
          <w:rtl/>
        </w:rPr>
        <w:t>دمشق</w:t>
      </w:r>
      <w:r>
        <w:rPr>
          <w:rFonts w:ascii="Traditional Arabic" w:hAnsi="Traditional Arabic"/>
          <w:sz w:val="22"/>
          <w:szCs w:val="24"/>
          <w:rtl/>
        </w:rPr>
        <w:t xml:space="preserve">، </w:t>
      </w:r>
      <w:r w:rsidRPr="0023434B">
        <w:rPr>
          <w:rFonts w:ascii="Traditional Arabic" w:hAnsi="Traditional Arabic"/>
          <w:sz w:val="22"/>
          <w:szCs w:val="24"/>
          <w:rtl/>
        </w:rPr>
        <w:t>ط2</w:t>
      </w:r>
      <w:r>
        <w:rPr>
          <w:rFonts w:ascii="Traditional Arabic" w:hAnsi="Traditional Arabic"/>
          <w:sz w:val="22"/>
          <w:szCs w:val="24"/>
          <w:rtl/>
        </w:rPr>
        <w:t xml:space="preserve">، </w:t>
      </w:r>
      <w:r w:rsidRPr="0023434B">
        <w:rPr>
          <w:rFonts w:ascii="Traditional Arabic" w:hAnsi="Traditional Arabic"/>
          <w:sz w:val="22"/>
          <w:szCs w:val="24"/>
          <w:rtl/>
        </w:rPr>
        <w:t>1437-2009</w:t>
      </w:r>
      <w:r>
        <w:rPr>
          <w:rFonts w:ascii="Traditional Arabic" w:hAnsi="Traditional Arabic"/>
          <w:sz w:val="22"/>
          <w:szCs w:val="24"/>
          <w:rtl/>
        </w:rPr>
        <w:t xml:space="preserve">، </w:t>
      </w:r>
      <w:r w:rsidRPr="0023434B">
        <w:rPr>
          <w:rFonts w:ascii="Traditional Arabic" w:hAnsi="Traditional Arabic"/>
          <w:sz w:val="22"/>
          <w:szCs w:val="24"/>
          <w:rtl/>
        </w:rPr>
        <w:t>ص27.</w:t>
      </w:r>
    </w:p>
  </w:footnote>
  <w:footnote w:id="70">
    <w:p w:rsidR="00BB444D" w:rsidRPr="0023434B" w:rsidRDefault="00BB444D" w:rsidP="0000046D">
      <w:pPr>
        <w:pStyle w:val="Notedebasdepage"/>
        <w:jc w:val="both"/>
        <w:rPr>
          <w:rFonts w:ascii="Traditional Arabic" w:hAnsi="Traditional Arabic"/>
          <w:sz w:val="22"/>
          <w:szCs w:val="24"/>
          <w:rtl/>
          <w:lang w:bidi="ar-DZ"/>
        </w:rPr>
      </w:pPr>
      <w:r w:rsidRPr="00EC69BD">
        <w:rPr>
          <w:rFonts w:ascii="Traditional Arabic" w:hAnsi="Traditional Arabic" w:hint="cs"/>
          <w:sz w:val="22"/>
          <w:szCs w:val="24"/>
          <w:vertAlign w:val="superscript"/>
          <w:rtl/>
          <w:lang w:bidi="ar-DZ"/>
        </w:rPr>
        <w:t>(</w:t>
      </w:r>
      <w:r w:rsidRPr="00EC69BD">
        <w:rPr>
          <w:rStyle w:val="Appelnotedebasdep"/>
          <w:rFonts w:ascii="Traditional Arabic" w:hAnsi="Traditional Arabic" w:cs="Traditional Arabic"/>
          <w:sz w:val="22"/>
          <w:szCs w:val="24"/>
        </w:rPr>
        <w:footnoteRef/>
      </w:r>
      <w:r w:rsidRPr="00EC69BD">
        <w:rPr>
          <w:rFonts w:ascii="Traditional Arabic" w:hAnsi="Traditional Arabic" w:hint="cs"/>
          <w:sz w:val="22"/>
          <w:szCs w:val="24"/>
          <w:vertAlign w:val="superscript"/>
          <w:rtl/>
          <w:lang w:bidi="ar-DZ"/>
        </w:rPr>
        <w:t>)</w:t>
      </w:r>
      <w:r w:rsidRPr="0023434B">
        <w:rPr>
          <w:rFonts w:ascii="Traditional Arabic" w:hAnsi="Traditional Arabic"/>
          <w:sz w:val="22"/>
          <w:szCs w:val="24"/>
          <w:rtl/>
        </w:rPr>
        <w:t>طهعليحسينوسعادعبدالكريمعباسالوائلي</w:t>
      </w:r>
      <w:r>
        <w:rPr>
          <w:rFonts w:ascii="Traditional Arabic" w:hAnsi="Traditional Arabic"/>
          <w:sz w:val="22"/>
          <w:szCs w:val="24"/>
          <w:rtl/>
        </w:rPr>
        <w:t xml:space="preserve">، </w:t>
      </w:r>
      <w:r w:rsidRPr="0023434B">
        <w:rPr>
          <w:rFonts w:ascii="Traditional Arabic" w:hAnsi="Traditional Arabic"/>
          <w:sz w:val="22"/>
          <w:szCs w:val="24"/>
          <w:rtl/>
        </w:rPr>
        <w:t>اللغةالعربية</w:t>
      </w:r>
      <w:r>
        <w:rPr>
          <w:rFonts w:ascii="Traditional Arabic" w:hAnsi="Traditional Arabic"/>
          <w:sz w:val="22"/>
          <w:szCs w:val="24"/>
          <w:rtl/>
        </w:rPr>
        <w:t xml:space="preserve">، </w:t>
      </w:r>
      <w:r w:rsidRPr="0023434B">
        <w:rPr>
          <w:rFonts w:ascii="Traditional Arabic" w:hAnsi="Traditional Arabic"/>
          <w:sz w:val="22"/>
          <w:szCs w:val="24"/>
          <w:rtl/>
        </w:rPr>
        <w:t>مناهجهاطرائقتدريسها</w:t>
      </w:r>
      <w:r>
        <w:rPr>
          <w:rFonts w:ascii="Traditional Arabic" w:hAnsi="Traditional Arabic"/>
          <w:sz w:val="22"/>
          <w:szCs w:val="24"/>
          <w:rtl/>
        </w:rPr>
        <w:t xml:space="preserve">، </w:t>
      </w:r>
      <w:r w:rsidRPr="0023434B">
        <w:rPr>
          <w:rFonts w:ascii="Traditional Arabic" w:hAnsi="Traditional Arabic"/>
          <w:sz w:val="22"/>
          <w:szCs w:val="24"/>
          <w:rtl/>
        </w:rPr>
        <w:t>دارالشروق</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sz w:val="22"/>
          <w:szCs w:val="24"/>
          <w:rtl/>
        </w:rPr>
        <w:t xml:space="preserve">، </w:t>
      </w:r>
      <w:r w:rsidRPr="0023434B">
        <w:rPr>
          <w:rFonts w:ascii="Traditional Arabic" w:hAnsi="Traditional Arabic"/>
          <w:sz w:val="22"/>
          <w:szCs w:val="24"/>
          <w:rtl/>
        </w:rPr>
        <w:t>الأردن</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2003</w:t>
      </w:r>
      <w:r>
        <w:rPr>
          <w:rFonts w:ascii="Traditional Arabic" w:hAnsi="Traditional Arabic" w:hint="cs"/>
          <w:sz w:val="22"/>
          <w:szCs w:val="24"/>
          <w:rtl/>
        </w:rPr>
        <w:t>، ص443</w:t>
      </w:r>
      <w:r w:rsidRPr="0023434B">
        <w:rPr>
          <w:rFonts w:ascii="Traditional Arabic" w:hAnsi="Traditional Arabic"/>
          <w:sz w:val="22"/>
          <w:szCs w:val="24"/>
          <w:rtl/>
        </w:rPr>
        <w:t>.</w:t>
      </w:r>
    </w:p>
  </w:footnote>
  <w:footnote w:id="71">
    <w:p w:rsidR="00BB444D" w:rsidRPr="0023434B" w:rsidRDefault="00BB444D" w:rsidP="00EC69BD">
      <w:pPr>
        <w:pStyle w:val="Notedebasdepage"/>
        <w:jc w:val="both"/>
        <w:rPr>
          <w:rFonts w:ascii="Traditional Arabic" w:hAnsi="Traditional Arabic"/>
        </w:rPr>
      </w:pPr>
      <w:r w:rsidRPr="00EC69BD">
        <w:rPr>
          <w:rFonts w:ascii="Traditional Arabic" w:hAnsi="Traditional Arabic" w:hint="cs"/>
          <w:sz w:val="24"/>
          <w:szCs w:val="24"/>
          <w:vertAlign w:val="superscript"/>
          <w:rtl/>
        </w:rPr>
        <w:t>(</w:t>
      </w:r>
      <w:r w:rsidRPr="00EC69BD">
        <w:rPr>
          <w:rStyle w:val="Appelnotedebasdep"/>
          <w:rFonts w:ascii="Traditional Arabic" w:hAnsi="Traditional Arabic" w:cs="Traditional Arabic"/>
          <w:sz w:val="24"/>
          <w:szCs w:val="24"/>
        </w:rPr>
        <w:footnoteRef/>
      </w:r>
      <w:r w:rsidRPr="00EC69BD">
        <w:rPr>
          <w:rFonts w:ascii="Traditional Arabic" w:hAnsi="Traditional Arabic" w:hint="cs"/>
          <w:sz w:val="24"/>
          <w:szCs w:val="24"/>
          <w:vertAlign w:val="superscript"/>
          <w:rtl/>
        </w:rPr>
        <w:t>)</w:t>
      </w:r>
      <w:r w:rsidRPr="00EC69BD">
        <w:rPr>
          <w:rFonts w:ascii="Traditional Arabic" w:hAnsi="Traditional Arabic"/>
          <w:sz w:val="24"/>
          <w:szCs w:val="24"/>
          <w:rtl/>
        </w:rPr>
        <w:t xml:space="preserve"> المرجع نفسه، ص443.</w:t>
      </w:r>
    </w:p>
  </w:footnote>
  <w:footnote w:id="72">
    <w:p w:rsidR="00BB444D" w:rsidRPr="0023434B" w:rsidRDefault="00BB444D" w:rsidP="00F56692">
      <w:pPr>
        <w:pStyle w:val="Notedebasdepage"/>
        <w:jc w:val="both"/>
        <w:rPr>
          <w:rFonts w:ascii="Traditional Arabic" w:hAnsi="Traditional Arabic"/>
          <w:sz w:val="22"/>
          <w:szCs w:val="24"/>
          <w:rtl/>
          <w:lang w:bidi="ar-DZ"/>
        </w:rPr>
      </w:pPr>
      <w:r w:rsidRPr="003C37A7">
        <w:rPr>
          <w:rFonts w:ascii="Traditional Arabic" w:hAnsi="Traditional Arabic" w:hint="cs"/>
          <w:sz w:val="22"/>
          <w:szCs w:val="24"/>
          <w:vertAlign w:val="superscript"/>
          <w:rtl/>
        </w:rPr>
        <w:t>(</w:t>
      </w:r>
      <w:r w:rsidRPr="003C37A7">
        <w:rPr>
          <w:rStyle w:val="Appelnotedebasdep"/>
          <w:rFonts w:ascii="Traditional Arabic" w:hAnsi="Traditional Arabic" w:cs="Traditional Arabic"/>
          <w:sz w:val="22"/>
          <w:szCs w:val="24"/>
        </w:rPr>
        <w:footnoteRef/>
      </w:r>
      <w:r w:rsidRPr="003C37A7">
        <w:rPr>
          <w:rFonts w:ascii="Traditional Arabic" w:hAnsi="Traditional Arabic" w:hint="cs"/>
          <w:sz w:val="22"/>
          <w:szCs w:val="24"/>
          <w:vertAlign w:val="superscript"/>
          <w:rtl/>
        </w:rPr>
        <w:t>)</w:t>
      </w:r>
      <w:r w:rsidRPr="0023434B">
        <w:rPr>
          <w:rFonts w:ascii="Traditional Arabic" w:hAnsi="Traditional Arabic"/>
          <w:sz w:val="22"/>
          <w:szCs w:val="24"/>
          <w:rtl/>
        </w:rPr>
        <w:t>عمرانجاسمالجبوريوحمزةهاشمالسلطاني</w:t>
      </w:r>
      <w:r>
        <w:rPr>
          <w:rFonts w:ascii="Traditional Arabic" w:hAnsi="Traditional Arabic"/>
          <w:sz w:val="22"/>
          <w:szCs w:val="24"/>
          <w:rtl/>
        </w:rPr>
        <w:t xml:space="preserve">، </w:t>
      </w:r>
      <w:r w:rsidRPr="0023434B">
        <w:rPr>
          <w:rFonts w:ascii="Traditional Arabic" w:hAnsi="Traditional Arabic"/>
          <w:sz w:val="22"/>
          <w:szCs w:val="24"/>
          <w:rtl/>
        </w:rPr>
        <w:t>المناهجوطرائقتدريساللغةالعربية</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دارالرضوان</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sz w:val="22"/>
          <w:szCs w:val="24"/>
          <w:rtl/>
        </w:rPr>
        <w:t xml:space="preserve">، </w:t>
      </w:r>
      <w:r w:rsidRPr="0023434B">
        <w:rPr>
          <w:rFonts w:ascii="Traditional Arabic" w:hAnsi="Traditional Arabic"/>
          <w:sz w:val="22"/>
          <w:szCs w:val="24"/>
          <w:rtl/>
        </w:rPr>
        <w:t>الأردن</w:t>
      </w:r>
      <w:r>
        <w:rPr>
          <w:rFonts w:ascii="Traditional Arabic" w:hAnsi="Traditional Arabic"/>
          <w:sz w:val="22"/>
          <w:szCs w:val="24"/>
          <w:rtl/>
        </w:rPr>
        <w:t xml:space="preserve">، </w:t>
      </w:r>
      <w:r w:rsidRPr="0023434B">
        <w:rPr>
          <w:rFonts w:ascii="Traditional Arabic" w:hAnsi="Traditional Arabic"/>
          <w:sz w:val="22"/>
          <w:szCs w:val="24"/>
          <w:rtl/>
        </w:rPr>
        <w:t>سنة2013</w:t>
      </w:r>
      <w:r>
        <w:rPr>
          <w:rFonts w:ascii="Traditional Arabic" w:hAnsi="Traditional Arabic" w:hint="cs"/>
          <w:sz w:val="22"/>
          <w:szCs w:val="24"/>
          <w:rtl/>
        </w:rPr>
        <w:t>،</w:t>
      </w:r>
      <w:r w:rsidRPr="0023434B">
        <w:rPr>
          <w:rFonts w:ascii="Traditional Arabic" w:hAnsi="Traditional Arabic"/>
          <w:sz w:val="22"/>
          <w:szCs w:val="24"/>
          <w:rtl/>
        </w:rPr>
        <w:t>ص306.</w:t>
      </w:r>
    </w:p>
  </w:footnote>
  <w:footnote w:id="73">
    <w:p w:rsidR="00BB444D" w:rsidRPr="0023434B" w:rsidRDefault="00BB444D" w:rsidP="003C37A7">
      <w:pPr>
        <w:pStyle w:val="Notedebasdepage"/>
        <w:jc w:val="both"/>
        <w:rPr>
          <w:rFonts w:ascii="Traditional Arabic" w:hAnsi="Traditional Arabic"/>
          <w:sz w:val="22"/>
          <w:szCs w:val="24"/>
          <w:rtl/>
          <w:lang w:bidi="ar-DZ"/>
        </w:rPr>
      </w:pPr>
      <w:r w:rsidRPr="003C37A7">
        <w:rPr>
          <w:rFonts w:ascii="Traditional Arabic" w:hAnsi="Traditional Arabic" w:hint="cs"/>
          <w:sz w:val="22"/>
          <w:szCs w:val="24"/>
          <w:vertAlign w:val="superscript"/>
          <w:rtl/>
        </w:rPr>
        <w:t>(</w:t>
      </w:r>
      <w:r w:rsidRPr="003C37A7">
        <w:rPr>
          <w:rStyle w:val="Appelnotedebasdep"/>
          <w:rFonts w:ascii="Traditional Arabic" w:hAnsi="Traditional Arabic" w:cs="Traditional Arabic"/>
          <w:sz w:val="22"/>
          <w:szCs w:val="24"/>
        </w:rPr>
        <w:footnoteRef/>
      </w:r>
      <w:r w:rsidRPr="003C37A7">
        <w:rPr>
          <w:rFonts w:ascii="Traditional Arabic" w:hAnsi="Traditional Arabic" w:hint="cs"/>
          <w:sz w:val="22"/>
          <w:szCs w:val="24"/>
          <w:vertAlign w:val="superscript"/>
          <w:rtl/>
        </w:rPr>
        <w:t>)</w:t>
      </w:r>
      <w:r w:rsidRPr="0023434B">
        <w:rPr>
          <w:rFonts w:ascii="Traditional Arabic" w:hAnsi="Traditional Arabic"/>
          <w:sz w:val="22"/>
          <w:szCs w:val="24"/>
          <w:rtl/>
          <w:lang w:bidi="ar-DZ"/>
        </w:rPr>
        <w:t>عبدالعليمإبراهيم</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الموجهالغيرالمدرسياللغةالعربية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دارالمعارف</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النيل</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القاهرة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ط14</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د</w:t>
      </w:r>
      <w:r>
        <w:rPr>
          <w:rFonts w:ascii="Traditional Arabic" w:hAnsi="Traditional Arabic" w:hint="cs"/>
          <w:sz w:val="22"/>
          <w:szCs w:val="24"/>
          <w:rtl/>
          <w:lang w:bidi="ar-DZ"/>
        </w:rPr>
        <w:t>.</w:t>
      </w:r>
      <w:r w:rsidRPr="0023434B">
        <w:rPr>
          <w:rFonts w:ascii="Traditional Arabic" w:hAnsi="Traditional Arabic"/>
          <w:sz w:val="22"/>
          <w:szCs w:val="24"/>
          <w:rtl/>
          <w:lang w:bidi="ar-DZ"/>
        </w:rPr>
        <w:t>ت</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ص118.</w:t>
      </w:r>
    </w:p>
  </w:footnote>
  <w:footnote w:id="74">
    <w:p w:rsidR="00BB444D" w:rsidRPr="0023434B" w:rsidRDefault="00BB444D" w:rsidP="00F56692">
      <w:pPr>
        <w:pStyle w:val="Notedebasdepage"/>
        <w:jc w:val="both"/>
        <w:rPr>
          <w:rFonts w:ascii="Traditional Arabic" w:hAnsi="Traditional Arabic"/>
          <w:sz w:val="22"/>
          <w:szCs w:val="24"/>
          <w:rtl/>
          <w:lang w:bidi="ar-DZ"/>
        </w:rPr>
      </w:pPr>
      <w:r w:rsidRPr="001A79E0">
        <w:rPr>
          <w:rFonts w:ascii="Traditional Arabic" w:hAnsi="Traditional Arabic" w:hint="cs"/>
          <w:sz w:val="22"/>
          <w:szCs w:val="24"/>
          <w:vertAlign w:val="superscript"/>
          <w:rtl/>
          <w:lang w:bidi="ar-DZ"/>
        </w:rPr>
        <w:t>(</w:t>
      </w:r>
      <w:r w:rsidRPr="001A79E0">
        <w:rPr>
          <w:rStyle w:val="Appelnotedebasdep"/>
          <w:rFonts w:ascii="Traditional Arabic" w:hAnsi="Traditional Arabic" w:cs="Traditional Arabic"/>
          <w:sz w:val="22"/>
          <w:szCs w:val="24"/>
        </w:rPr>
        <w:footnoteRef/>
      </w:r>
      <w:r w:rsidRPr="001A79E0">
        <w:rPr>
          <w:rFonts w:ascii="Traditional Arabic" w:hAnsi="Traditional Arabic" w:hint="cs"/>
          <w:sz w:val="22"/>
          <w:szCs w:val="24"/>
          <w:vertAlign w:val="superscript"/>
          <w:rtl/>
          <w:lang w:bidi="ar-DZ"/>
        </w:rPr>
        <w:t>)</w:t>
      </w:r>
      <w:r w:rsidRPr="0023434B">
        <w:rPr>
          <w:rFonts w:ascii="Traditional Arabic" w:hAnsi="Traditional Arabic"/>
          <w:sz w:val="22"/>
          <w:szCs w:val="24"/>
          <w:rtl/>
          <w:lang w:bidi="ar-DZ"/>
        </w:rPr>
        <w:t>ينظرالكتابالمدرسي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الثانيةمتوسط</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الجيلالثاني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ط2016.</w:t>
      </w:r>
    </w:p>
  </w:footnote>
  <w:footnote w:id="75">
    <w:p w:rsidR="00BB444D" w:rsidRPr="0023434B" w:rsidRDefault="00BB444D" w:rsidP="00C71AEB">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rPr>
        <w:t>)</w:t>
      </w:r>
      <w:r w:rsidRPr="0023434B">
        <w:rPr>
          <w:rFonts w:ascii="Traditional Arabic" w:hAnsi="Traditional Arabic"/>
          <w:sz w:val="22"/>
          <w:szCs w:val="24"/>
          <w:rtl/>
          <w:lang w:bidi="ar-DZ"/>
        </w:rPr>
        <w:t>ينظرالكتابالمدرسي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الثانيةمتوسط</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الجيلالثاني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ط2016.</w:t>
      </w:r>
    </w:p>
  </w:footnote>
  <w:footnote w:id="76">
    <w:p w:rsidR="00BB444D" w:rsidRPr="0023434B" w:rsidRDefault="00BB444D" w:rsidP="00536EC0">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rPr>
        <w:t>)</w:t>
      </w:r>
      <w:r w:rsidRPr="0023434B">
        <w:rPr>
          <w:rFonts w:ascii="Traditional Arabic" w:hAnsi="Traditional Arabic"/>
          <w:sz w:val="22"/>
          <w:szCs w:val="24"/>
          <w:rtl/>
        </w:rPr>
        <w:t>الوثيقةالمرافقةلمنهجاللغةالعربية</w:t>
      </w:r>
      <w:r>
        <w:rPr>
          <w:rFonts w:ascii="Traditional Arabic" w:hAnsi="Traditional Arabic"/>
          <w:sz w:val="22"/>
          <w:szCs w:val="24"/>
          <w:rtl/>
        </w:rPr>
        <w:t xml:space="preserve">، </w:t>
      </w:r>
      <w:r w:rsidRPr="0023434B">
        <w:rPr>
          <w:rFonts w:ascii="Traditional Arabic" w:hAnsi="Traditional Arabic"/>
          <w:sz w:val="22"/>
          <w:szCs w:val="24"/>
          <w:rtl/>
        </w:rPr>
        <w:t>مرحلةالتعليمالمتوسط</w:t>
      </w:r>
      <w:r>
        <w:rPr>
          <w:rFonts w:ascii="Traditional Arabic" w:hAnsi="Traditional Arabic"/>
          <w:sz w:val="22"/>
          <w:szCs w:val="24"/>
          <w:rtl/>
        </w:rPr>
        <w:t xml:space="preserve">، </w:t>
      </w:r>
      <w:r w:rsidRPr="0023434B">
        <w:rPr>
          <w:rFonts w:ascii="Traditional Arabic" w:hAnsi="Traditional Arabic"/>
          <w:sz w:val="22"/>
          <w:szCs w:val="24"/>
          <w:rtl/>
        </w:rPr>
        <w:t>2016</w:t>
      </w:r>
      <w:r>
        <w:rPr>
          <w:rFonts w:ascii="Traditional Arabic" w:hAnsi="Traditional Arabic"/>
          <w:sz w:val="22"/>
          <w:szCs w:val="24"/>
          <w:rtl/>
        </w:rPr>
        <w:t xml:space="preserve">، </w:t>
      </w:r>
      <w:r w:rsidRPr="0023434B">
        <w:rPr>
          <w:rFonts w:ascii="Traditional Arabic" w:hAnsi="Traditional Arabic"/>
          <w:sz w:val="22"/>
          <w:szCs w:val="24"/>
          <w:rtl/>
        </w:rPr>
        <w:t>ص6.</w:t>
      </w:r>
    </w:p>
  </w:footnote>
  <w:footnote w:id="77">
    <w:p w:rsidR="00BB444D" w:rsidRPr="0023434B" w:rsidRDefault="00BB444D" w:rsidP="00536EC0">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lang w:bidi="ar-DZ"/>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lang w:bidi="ar-DZ"/>
        </w:rPr>
        <w:t>)</w:t>
      </w:r>
      <w:r w:rsidRPr="0023434B">
        <w:rPr>
          <w:rFonts w:ascii="Traditional Arabic" w:hAnsi="Traditional Arabic"/>
          <w:sz w:val="22"/>
          <w:szCs w:val="24"/>
          <w:rtl/>
        </w:rPr>
        <w:t>خالدحسين</w:t>
      </w:r>
      <w:r>
        <w:rPr>
          <w:rFonts w:ascii="Traditional Arabic" w:hAnsi="Traditional Arabic"/>
          <w:sz w:val="22"/>
          <w:szCs w:val="24"/>
          <w:rtl/>
        </w:rPr>
        <w:t xml:space="preserve">، </w:t>
      </w:r>
      <w:r w:rsidRPr="0023434B">
        <w:rPr>
          <w:rFonts w:ascii="Traditional Arabic" w:hAnsi="Traditional Arabic"/>
          <w:sz w:val="22"/>
          <w:szCs w:val="24"/>
          <w:rtl/>
        </w:rPr>
        <w:t>أبوعمشة</w:t>
      </w:r>
      <w:r>
        <w:rPr>
          <w:rFonts w:ascii="Traditional Arabic" w:hAnsi="Traditional Arabic"/>
          <w:sz w:val="22"/>
          <w:szCs w:val="24"/>
          <w:rtl/>
        </w:rPr>
        <w:t xml:space="preserve">، </w:t>
      </w:r>
      <w:r w:rsidRPr="0023434B">
        <w:rPr>
          <w:rFonts w:ascii="Traditional Arabic" w:hAnsi="Traditional Arabic"/>
          <w:sz w:val="22"/>
          <w:szCs w:val="24"/>
          <w:rtl/>
        </w:rPr>
        <w:t>التعبيرالشفويوالكتابي</w:t>
      </w:r>
      <w:r>
        <w:rPr>
          <w:rFonts w:ascii="Traditional Arabic" w:hAnsi="Traditional Arabic"/>
          <w:sz w:val="22"/>
          <w:szCs w:val="24"/>
          <w:rtl/>
        </w:rPr>
        <w:t xml:space="preserve">، </w:t>
      </w:r>
      <w:r w:rsidRPr="0023434B">
        <w:rPr>
          <w:rFonts w:ascii="Traditional Arabic" w:hAnsi="Traditional Arabic"/>
          <w:sz w:val="22"/>
          <w:szCs w:val="24"/>
          <w:rtl/>
        </w:rPr>
        <w:t>ص26.</w:t>
      </w:r>
    </w:p>
  </w:footnote>
  <w:footnote w:id="78">
    <w:p w:rsidR="00BB444D" w:rsidRPr="0023434B" w:rsidRDefault="00BB444D" w:rsidP="00536EC0">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rPr>
        <w:t>)</w:t>
      </w:r>
      <w:r w:rsidRPr="0023434B">
        <w:rPr>
          <w:rFonts w:ascii="Traditional Arabic" w:hAnsi="Traditional Arabic"/>
          <w:sz w:val="22"/>
          <w:szCs w:val="24"/>
          <w:rtl/>
        </w:rPr>
        <w:t>عمرانجاسمالجبوريوحمزةهاشمالسلطاني</w:t>
      </w:r>
      <w:r>
        <w:rPr>
          <w:rFonts w:ascii="Traditional Arabic" w:hAnsi="Traditional Arabic"/>
          <w:sz w:val="22"/>
          <w:szCs w:val="24"/>
          <w:rtl/>
        </w:rPr>
        <w:t xml:space="preserve">، </w:t>
      </w:r>
      <w:r w:rsidRPr="0023434B">
        <w:rPr>
          <w:rFonts w:ascii="Traditional Arabic" w:hAnsi="Traditional Arabic"/>
          <w:sz w:val="22"/>
          <w:szCs w:val="24"/>
          <w:rtl/>
        </w:rPr>
        <w:t>المناهجوطرائقتدريسالل</w:t>
      </w:r>
      <w:r>
        <w:rPr>
          <w:rFonts w:ascii="Traditional Arabic" w:hAnsi="Traditional Arabic" w:hint="cs"/>
          <w:sz w:val="22"/>
          <w:szCs w:val="24"/>
          <w:rtl/>
        </w:rPr>
        <w:t>ّ</w:t>
      </w:r>
      <w:r w:rsidRPr="0023434B">
        <w:rPr>
          <w:rFonts w:ascii="Traditional Arabic" w:hAnsi="Traditional Arabic"/>
          <w:sz w:val="22"/>
          <w:szCs w:val="24"/>
          <w:rtl/>
        </w:rPr>
        <w:t>غةالعربية</w:t>
      </w:r>
      <w:r>
        <w:rPr>
          <w:rFonts w:ascii="Traditional Arabic" w:hAnsi="Traditional Arabic"/>
          <w:sz w:val="22"/>
          <w:szCs w:val="24"/>
          <w:rtl/>
        </w:rPr>
        <w:t xml:space="preserve">، </w:t>
      </w:r>
      <w:r w:rsidRPr="0023434B">
        <w:rPr>
          <w:rFonts w:ascii="Traditional Arabic" w:hAnsi="Traditional Arabic"/>
          <w:sz w:val="22"/>
          <w:szCs w:val="24"/>
          <w:rtl/>
        </w:rPr>
        <w:t>ص305.</w:t>
      </w:r>
    </w:p>
  </w:footnote>
  <w:footnote w:id="79">
    <w:p w:rsidR="00BB444D" w:rsidRPr="0023434B" w:rsidRDefault="00BB444D" w:rsidP="00536EC0">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lang w:bidi="ar-DZ"/>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lang w:bidi="ar-DZ"/>
        </w:rPr>
        <w:t>)</w:t>
      </w:r>
      <w:r w:rsidRPr="0023434B">
        <w:rPr>
          <w:rFonts w:ascii="Traditional Arabic" w:hAnsi="Traditional Arabic"/>
          <w:sz w:val="22"/>
          <w:szCs w:val="24"/>
          <w:rtl/>
        </w:rPr>
        <w:t>خالدحسين</w:t>
      </w:r>
      <w:r>
        <w:rPr>
          <w:rFonts w:ascii="Traditional Arabic" w:hAnsi="Traditional Arabic"/>
          <w:sz w:val="22"/>
          <w:szCs w:val="24"/>
          <w:rtl/>
        </w:rPr>
        <w:t xml:space="preserve">، </w:t>
      </w:r>
      <w:r w:rsidRPr="0023434B">
        <w:rPr>
          <w:rFonts w:ascii="Traditional Arabic" w:hAnsi="Traditional Arabic"/>
          <w:sz w:val="22"/>
          <w:szCs w:val="24"/>
          <w:rtl/>
        </w:rPr>
        <w:t>أبوعمشة</w:t>
      </w:r>
      <w:r>
        <w:rPr>
          <w:rFonts w:ascii="Traditional Arabic" w:hAnsi="Traditional Arabic"/>
          <w:sz w:val="22"/>
          <w:szCs w:val="24"/>
          <w:rtl/>
        </w:rPr>
        <w:t xml:space="preserve">، </w:t>
      </w:r>
      <w:r w:rsidRPr="0023434B">
        <w:rPr>
          <w:rFonts w:ascii="Traditional Arabic" w:hAnsi="Traditional Arabic"/>
          <w:sz w:val="22"/>
          <w:szCs w:val="24"/>
          <w:rtl/>
        </w:rPr>
        <w:t>التعبيرالشفويوالكتابي</w:t>
      </w:r>
      <w:r>
        <w:rPr>
          <w:rFonts w:ascii="Traditional Arabic" w:hAnsi="Traditional Arabic"/>
          <w:sz w:val="22"/>
          <w:szCs w:val="24"/>
          <w:rtl/>
        </w:rPr>
        <w:t xml:space="preserve">، </w:t>
      </w:r>
      <w:r w:rsidRPr="0023434B">
        <w:rPr>
          <w:rFonts w:ascii="Traditional Arabic" w:hAnsi="Traditional Arabic"/>
          <w:sz w:val="22"/>
          <w:szCs w:val="24"/>
          <w:rtl/>
        </w:rPr>
        <w:t>ص26.</w:t>
      </w:r>
    </w:p>
  </w:footnote>
  <w:footnote w:id="80">
    <w:p w:rsidR="00BB444D" w:rsidRPr="0023434B" w:rsidRDefault="00BB444D" w:rsidP="00536EC0">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rPr>
        <w:t>)</w:t>
      </w:r>
      <w:r w:rsidRPr="0023434B">
        <w:rPr>
          <w:rFonts w:ascii="Traditional Arabic" w:hAnsi="Traditional Arabic"/>
          <w:sz w:val="22"/>
          <w:szCs w:val="24"/>
          <w:rtl/>
          <w:lang w:bidi="ar-DZ"/>
        </w:rPr>
        <w:t>رعدمصطفىحضاونة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أسستعلمالكتابةال</w:t>
      </w:r>
      <w:r>
        <w:rPr>
          <w:rFonts w:ascii="Traditional Arabic" w:hAnsi="Traditional Arabic"/>
          <w:sz w:val="22"/>
          <w:szCs w:val="24"/>
          <w:rtl/>
          <w:lang w:bidi="ar-DZ"/>
        </w:rPr>
        <w:t>إبداع</w:t>
      </w:r>
      <w:r w:rsidRPr="0023434B">
        <w:rPr>
          <w:rFonts w:ascii="Traditional Arabic" w:hAnsi="Traditional Arabic"/>
          <w:sz w:val="22"/>
          <w:szCs w:val="24"/>
          <w:rtl/>
          <w:lang w:bidi="ar-DZ"/>
        </w:rPr>
        <w:t>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ص34.</w:t>
      </w:r>
    </w:p>
  </w:footnote>
  <w:footnote w:id="81">
    <w:p w:rsidR="00BB444D" w:rsidRPr="0023434B" w:rsidRDefault="00BB444D" w:rsidP="00536EC0">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lang w:bidi="ar-DZ"/>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lang w:bidi="ar-DZ"/>
        </w:rPr>
        <w:t>)</w:t>
      </w:r>
      <w:r w:rsidRPr="0023434B">
        <w:rPr>
          <w:rFonts w:ascii="Traditional Arabic" w:hAnsi="Traditional Arabic"/>
          <w:sz w:val="22"/>
          <w:szCs w:val="24"/>
          <w:rtl/>
          <w:lang w:bidi="ar-DZ"/>
        </w:rPr>
        <w:t>رعدمصطفىحضاونة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أسستعلمالكتابةال</w:t>
      </w:r>
      <w:r>
        <w:rPr>
          <w:rFonts w:ascii="Traditional Arabic" w:hAnsi="Traditional Arabic"/>
          <w:sz w:val="22"/>
          <w:szCs w:val="24"/>
          <w:rtl/>
          <w:lang w:bidi="ar-DZ"/>
        </w:rPr>
        <w:t>إبداع</w:t>
      </w:r>
      <w:r w:rsidRPr="0023434B">
        <w:rPr>
          <w:rFonts w:ascii="Traditional Arabic" w:hAnsi="Traditional Arabic"/>
          <w:sz w:val="22"/>
          <w:szCs w:val="24"/>
          <w:rtl/>
          <w:lang w:bidi="ar-DZ"/>
        </w:rPr>
        <w:t>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ص35.</w:t>
      </w:r>
    </w:p>
  </w:footnote>
  <w:footnote w:id="82">
    <w:p w:rsidR="00BB444D" w:rsidRPr="0023434B" w:rsidRDefault="00BB444D" w:rsidP="00536EC0">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lang w:bidi="ar-DZ"/>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lang w:bidi="ar-DZ"/>
        </w:rPr>
        <w:t>)</w:t>
      </w:r>
      <w:r w:rsidRPr="0023434B">
        <w:rPr>
          <w:rFonts w:ascii="Traditional Arabic" w:hAnsi="Traditional Arabic"/>
          <w:sz w:val="22"/>
          <w:szCs w:val="24"/>
          <w:rtl/>
        </w:rPr>
        <w:t>ميساءأحمدشنب</w:t>
      </w:r>
      <w:r>
        <w:rPr>
          <w:rFonts w:ascii="Traditional Arabic" w:hAnsi="Traditional Arabic"/>
          <w:sz w:val="22"/>
          <w:szCs w:val="24"/>
          <w:rtl/>
        </w:rPr>
        <w:t xml:space="preserve">، </w:t>
      </w:r>
      <w:r w:rsidRPr="0023434B">
        <w:rPr>
          <w:rFonts w:ascii="Traditional Arabic" w:hAnsi="Traditional Arabic"/>
          <w:sz w:val="22"/>
          <w:szCs w:val="24"/>
          <w:rtl/>
        </w:rPr>
        <w:t>فراتكاظمالغني</w:t>
      </w:r>
      <w:r>
        <w:rPr>
          <w:rFonts w:ascii="Traditional Arabic" w:hAnsi="Traditional Arabic"/>
          <w:sz w:val="22"/>
          <w:szCs w:val="24"/>
          <w:rtl/>
        </w:rPr>
        <w:t xml:space="preserve">، </w:t>
      </w:r>
      <w:r w:rsidRPr="0023434B">
        <w:rPr>
          <w:rFonts w:ascii="Traditional Arabic" w:hAnsi="Traditional Arabic"/>
          <w:sz w:val="22"/>
          <w:szCs w:val="24"/>
          <w:rtl/>
        </w:rPr>
        <w:t>مشكلاتالتواصلاللغوي</w:t>
      </w:r>
      <w:r>
        <w:rPr>
          <w:rFonts w:ascii="Traditional Arabic" w:hAnsi="Traditional Arabic"/>
          <w:sz w:val="22"/>
          <w:szCs w:val="24"/>
          <w:rtl/>
        </w:rPr>
        <w:t xml:space="preserve">، </w:t>
      </w:r>
      <w:r w:rsidRPr="0023434B">
        <w:rPr>
          <w:rFonts w:ascii="Traditional Arabic" w:hAnsi="Traditional Arabic"/>
          <w:sz w:val="22"/>
          <w:szCs w:val="24"/>
          <w:rtl/>
        </w:rPr>
        <w:t>مركزالكتابالأكاديمي</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2015</w:t>
      </w:r>
      <w:r>
        <w:rPr>
          <w:rFonts w:ascii="Traditional Arabic" w:hAnsi="Traditional Arabic"/>
          <w:sz w:val="22"/>
          <w:szCs w:val="24"/>
          <w:rtl/>
        </w:rPr>
        <w:t xml:space="preserve">، </w:t>
      </w:r>
      <w:r w:rsidRPr="0023434B">
        <w:rPr>
          <w:rFonts w:ascii="Traditional Arabic" w:hAnsi="Traditional Arabic"/>
          <w:sz w:val="22"/>
          <w:szCs w:val="24"/>
          <w:rtl/>
        </w:rPr>
        <w:t>ص138.</w:t>
      </w:r>
    </w:p>
  </w:footnote>
  <w:footnote w:id="83">
    <w:p w:rsidR="00BB444D" w:rsidRPr="0023434B" w:rsidRDefault="00BB444D" w:rsidP="00536EC0">
      <w:pPr>
        <w:pStyle w:val="Notedebasdepage"/>
        <w:jc w:val="both"/>
        <w:rPr>
          <w:rFonts w:ascii="Traditional Arabic" w:hAnsi="Traditional Arabic"/>
          <w:sz w:val="22"/>
          <w:szCs w:val="24"/>
          <w:rtl/>
          <w:lang w:bidi="ar-DZ"/>
        </w:rPr>
      </w:pPr>
      <w:r w:rsidRPr="00536EC0">
        <w:rPr>
          <w:rFonts w:ascii="Traditional Arabic" w:hAnsi="Traditional Arabic" w:hint="cs"/>
          <w:sz w:val="22"/>
          <w:szCs w:val="24"/>
          <w:vertAlign w:val="superscript"/>
          <w:rtl/>
        </w:rPr>
        <w:t>(</w:t>
      </w:r>
      <w:r w:rsidRPr="00536EC0">
        <w:rPr>
          <w:rStyle w:val="Appelnotedebasdep"/>
          <w:rFonts w:ascii="Traditional Arabic" w:hAnsi="Traditional Arabic" w:cs="Traditional Arabic"/>
          <w:sz w:val="22"/>
          <w:szCs w:val="24"/>
        </w:rPr>
        <w:footnoteRef/>
      </w:r>
      <w:r w:rsidRPr="00536EC0">
        <w:rPr>
          <w:rFonts w:ascii="Traditional Arabic" w:hAnsi="Traditional Arabic" w:hint="cs"/>
          <w:sz w:val="22"/>
          <w:szCs w:val="24"/>
          <w:vertAlign w:val="superscript"/>
          <w:rtl/>
        </w:rPr>
        <w:t>)</w:t>
      </w:r>
      <w:r w:rsidRPr="0023434B">
        <w:rPr>
          <w:rFonts w:ascii="Traditional Arabic" w:hAnsi="Traditional Arabic"/>
          <w:sz w:val="22"/>
          <w:szCs w:val="24"/>
          <w:rtl/>
        </w:rPr>
        <w:t>فهدخليلزايد</w:t>
      </w:r>
      <w:r>
        <w:rPr>
          <w:rFonts w:ascii="Traditional Arabic" w:hAnsi="Traditional Arabic"/>
          <w:sz w:val="22"/>
          <w:szCs w:val="24"/>
          <w:rtl/>
        </w:rPr>
        <w:t xml:space="preserve">، </w:t>
      </w:r>
      <w:r w:rsidRPr="0023434B">
        <w:rPr>
          <w:rFonts w:ascii="Traditional Arabic" w:hAnsi="Traditional Arabic"/>
          <w:sz w:val="22"/>
          <w:szCs w:val="24"/>
          <w:rtl/>
        </w:rPr>
        <w:t>أساليبتدريساللغةالعربيةبينالمعاصرةوالصعوبة</w:t>
      </w:r>
      <w:r>
        <w:rPr>
          <w:rFonts w:ascii="Traditional Arabic" w:hAnsi="Traditional Arabic"/>
          <w:sz w:val="22"/>
          <w:szCs w:val="24"/>
          <w:rtl/>
        </w:rPr>
        <w:t xml:space="preserve">، </w:t>
      </w:r>
      <w:r w:rsidRPr="0023434B">
        <w:rPr>
          <w:rFonts w:ascii="Traditional Arabic" w:hAnsi="Traditional Arabic"/>
          <w:sz w:val="22"/>
          <w:szCs w:val="24"/>
          <w:rtl/>
        </w:rPr>
        <w:t>د</w:t>
      </w:r>
      <w:r>
        <w:rPr>
          <w:rFonts w:ascii="Traditional Arabic" w:hAnsi="Traditional Arabic" w:hint="cs"/>
          <w:sz w:val="22"/>
          <w:szCs w:val="24"/>
          <w:rtl/>
        </w:rPr>
        <w:t>.</w:t>
      </w:r>
      <w:r w:rsidRPr="0023434B">
        <w:rPr>
          <w:rFonts w:ascii="Traditional Arabic" w:hAnsi="Traditional Arabic"/>
          <w:sz w:val="22"/>
          <w:szCs w:val="24"/>
          <w:rtl/>
        </w:rPr>
        <w:t>ط</w:t>
      </w:r>
      <w:r>
        <w:rPr>
          <w:rFonts w:ascii="Traditional Arabic" w:hAnsi="Traditional Arabic"/>
          <w:sz w:val="22"/>
          <w:szCs w:val="24"/>
          <w:rtl/>
        </w:rPr>
        <w:t xml:space="preserve">، </w:t>
      </w:r>
      <w:r w:rsidRPr="0023434B">
        <w:rPr>
          <w:rFonts w:ascii="Traditional Arabic" w:hAnsi="Traditional Arabic"/>
          <w:sz w:val="22"/>
          <w:szCs w:val="24"/>
          <w:rtl/>
        </w:rPr>
        <w:t>دارالباروديالعلمية</w:t>
      </w:r>
      <w:r>
        <w:rPr>
          <w:rFonts w:ascii="Traditional Arabic" w:hAnsi="Traditional Arabic"/>
          <w:sz w:val="22"/>
          <w:szCs w:val="24"/>
          <w:rtl/>
        </w:rPr>
        <w:t xml:space="preserve">، </w:t>
      </w:r>
      <w:r w:rsidRPr="0023434B">
        <w:rPr>
          <w:rFonts w:ascii="Traditional Arabic" w:hAnsi="Traditional Arabic"/>
          <w:sz w:val="22"/>
          <w:szCs w:val="24"/>
          <w:rtl/>
        </w:rPr>
        <w:t>عمان</w:t>
      </w:r>
      <w:r>
        <w:rPr>
          <w:rFonts w:ascii="Traditional Arabic" w:hAnsi="Traditional Arabic"/>
          <w:sz w:val="22"/>
          <w:szCs w:val="24"/>
          <w:rtl/>
        </w:rPr>
        <w:t xml:space="preserve">، </w:t>
      </w:r>
      <w:r w:rsidRPr="0023434B">
        <w:rPr>
          <w:rFonts w:ascii="Traditional Arabic" w:hAnsi="Traditional Arabic"/>
          <w:sz w:val="22"/>
          <w:szCs w:val="24"/>
          <w:rtl/>
        </w:rPr>
        <w:t>ال</w:t>
      </w:r>
      <w:r>
        <w:rPr>
          <w:rFonts w:ascii="Traditional Arabic" w:hAnsi="Traditional Arabic" w:hint="cs"/>
          <w:sz w:val="22"/>
          <w:szCs w:val="24"/>
          <w:rtl/>
        </w:rPr>
        <w:t>أ</w:t>
      </w:r>
      <w:r w:rsidRPr="0023434B">
        <w:rPr>
          <w:rFonts w:ascii="Traditional Arabic" w:hAnsi="Traditional Arabic"/>
          <w:sz w:val="22"/>
          <w:szCs w:val="24"/>
          <w:rtl/>
        </w:rPr>
        <w:t>ردن</w:t>
      </w:r>
      <w:r>
        <w:rPr>
          <w:rFonts w:ascii="Traditional Arabic" w:hAnsi="Traditional Arabic"/>
          <w:sz w:val="22"/>
          <w:szCs w:val="24"/>
          <w:rtl/>
        </w:rPr>
        <w:t xml:space="preserve">، </w:t>
      </w:r>
      <w:r w:rsidRPr="0023434B">
        <w:rPr>
          <w:rFonts w:ascii="Traditional Arabic" w:hAnsi="Traditional Arabic"/>
          <w:sz w:val="22"/>
          <w:szCs w:val="24"/>
          <w:rtl/>
        </w:rPr>
        <w:t>سنة20</w:t>
      </w:r>
      <w:r>
        <w:rPr>
          <w:rFonts w:ascii="Traditional Arabic" w:hAnsi="Traditional Arabic" w:hint="cs"/>
          <w:sz w:val="22"/>
          <w:szCs w:val="24"/>
          <w:rtl/>
        </w:rPr>
        <w:t>13</w:t>
      </w:r>
      <w:r>
        <w:rPr>
          <w:rFonts w:ascii="Traditional Arabic" w:hAnsi="Traditional Arabic"/>
          <w:sz w:val="22"/>
          <w:szCs w:val="24"/>
          <w:rtl/>
        </w:rPr>
        <w:t xml:space="preserve">، </w:t>
      </w:r>
      <w:r w:rsidRPr="0023434B">
        <w:rPr>
          <w:rFonts w:ascii="Traditional Arabic" w:hAnsi="Traditional Arabic"/>
          <w:sz w:val="22"/>
          <w:szCs w:val="24"/>
          <w:rtl/>
        </w:rPr>
        <w:t>ص9.</w:t>
      </w:r>
    </w:p>
  </w:footnote>
  <w:footnote w:id="84">
    <w:p w:rsidR="00BB444D" w:rsidRPr="0023434B" w:rsidRDefault="00BB444D" w:rsidP="005E50D5">
      <w:pPr>
        <w:pStyle w:val="Notedebasdepage"/>
        <w:jc w:val="both"/>
        <w:rPr>
          <w:rFonts w:ascii="Traditional Arabic" w:hAnsi="Traditional Arabic"/>
          <w:sz w:val="22"/>
          <w:szCs w:val="24"/>
          <w:rtl/>
          <w:lang w:bidi="ar-DZ"/>
        </w:rPr>
      </w:pPr>
      <w:r w:rsidRPr="005E50D5">
        <w:rPr>
          <w:rFonts w:ascii="Traditional Arabic" w:hAnsi="Traditional Arabic" w:hint="cs"/>
          <w:sz w:val="22"/>
          <w:szCs w:val="24"/>
          <w:vertAlign w:val="superscript"/>
          <w:rtl/>
        </w:rPr>
        <w:t>(</w:t>
      </w:r>
      <w:r w:rsidRPr="005E50D5">
        <w:rPr>
          <w:rStyle w:val="Appelnotedebasdep"/>
          <w:rFonts w:ascii="Traditional Arabic" w:hAnsi="Traditional Arabic" w:cs="Traditional Arabic"/>
          <w:sz w:val="22"/>
          <w:szCs w:val="24"/>
        </w:rPr>
        <w:footnoteRef/>
      </w:r>
      <w:r w:rsidRPr="005E50D5">
        <w:rPr>
          <w:rFonts w:ascii="Traditional Arabic" w:hAnsi="Traditional Arabic" w:hint="cs"/>
          <w:sz w:val="22"/>
          <w:szCs w:val="24"/>
          <w:vertAlign w:val="superscript"/>
          <w:rtl/>
        </w:rPr>
        <w:t>)</w:t>
      </w:r>
      <w:r w:rsidRPr="0023434B">
        <w:rPr>
          <w:rFonts w:ascii="Traditional Arabic" w:hAnsi="Traditional Arabic"/>
          <w:sz w:val="22"/>
          <w:szCs w:val="24"/>
          <w:rtl/>
        </w:rPr>
        <w:t>رعدمصطفىخصاونة</w:t>
      </w:r>
      <w:r>
        <w:rPr>
          <w:rFonts w:ascii="Traditional Arabic" w:hAnsi="Traditional Arabic"/>
          <w:sz w:val="22"/>
          <w:szCs w:val="24"/>
          <w:rtl/>
        </w:rPr>
        <w:t xml:space="preserve">، </w:t>
      </w:r>
      <w:r w:rsidRPr="0023434B">
        <w:rPr>
          <w:rFonts w:ascii="Traditional Arabic" w:hAnsi="Traditional Arabic"/>
          <w:sz w:val="22"/>
          <w:szCs w:val="24"/>
          <w:rtl/>
        </w:rPr>
        <w:t>أسستعلمالكتابةالإبداعية</w:t>
      </w:r>
      <w:r>
        <w:rPr>
          <w:rFonts w:ascii="Traditional Arabic" w:hAnsi="Traditional Arabic"/>
          <w:sz w:val="22"/>
          <w:szCs w:val="24"/>
          <w:rtl/>
        </w:rPr>
        <w:t xml:space="preserve">، </w:t>
      </w:r>
      <w:r w:rsidRPr="0023434B">
        <w:rPr>
          <w:rFonts w:ascii="Traditional Arabic" w:hAnsi="Traditional Arabic"/>
          <w:sz w:val="22"/>
          <w:szCs w:val="24"/>
          <w:rtl/>
        </w:rPr>
        <w:t>ص36.</w:t>
      </w:r>
    </w:p>
  </w:footnote>
  <w:footnote w:id="85">
    <w:p w:rsidR="00BB444D" w:rsidRPr="0023434B" w:rsidRDefault="00BB444D" w:rsidP="005E50D5">
      <w:pPr>
        <w:pStyle w:val="Notedebasdepage"/>
        <w:jc w:val="both"/>
        <w:rPr>
          <w:rFonts w:ascii="Traditional Arabic" w:hAnsi="Traditional Arabic"/>
          <w:sz w:val="22"/>
          <w:szCs w:val="24"/>
          <w:rtl/>
          <w:lang w:bidi="ar-DZ"/>
        </w:rPr>
      </w:pPr>
      <w:r w:rsidRPr="005E50D5">
        <w:rPr>
          <w:rFonts w:ascii="Traditional Arabic" w:hAnsi="Traditional Arabic" w:hint="cs"/>
          <w:sz w:val="22"/>
          <w:szCs w:val="24"/>
          <w:vertAlign w:val="superscript"/>
          <w:rtl/>
          <w:lang w:bidi="ar-DZ"/>
        </w:rPr>
        <w:t>(</w:t>
      </w:r>
      <w:r w:rsidRPr="005E50D5">
        <w:rPr>
          <w:rStyle w:val="Appelnotedebasdep"/>
          <w:rFonts w:ascii="Traditional Arabic" w:hAnsi="Traditional Arabic" w:cs="Traditional Arabic"/>
          <w:sz w:val="22"/>
          <w:szCs w:val="24"/>
        </w:rPr>
        <w:footnoteRef/>
      </w:r>
      <w:r w:rsidRPr="005E50D5">
        <w:rPr>
          <w:rFonts w:ascii="Traditional Arabic" w:hAnsi="Traditional Arabic" w:hint="cs"/>
          <w:sz w:val="22"/>
          <w:szCs w:val="24"/>
          <w:vertAlign w:val="superscript"/>
          <w:rtl/>
          <w:lang w:bidi="ar-DZ"/>
        </w:rPr>
        <w:t>)</w:t>
      </w:r>
      <w:r w:rsidRPr="0023434B">
        <w:rPr>
          <w:rFonts w:ascii="Traditional Arabic" w:hAnsi="Traditional Arabic"/>
          <w:sz w:val="22"/>
          <w:szCs w:val="24"/>
          <w:rtl/>
        </w:rPr>
        <w:t>محمدعبداللهالشهري</w:t>
      </w:r>
      <w:r>
        <w:rPr>
          <w:rFonts w:ascii="Traditional Arabic" w:hAnsi="Traditional Arabic"/>
          <w:sz w:val="22"/>
          <w:szCs w:val="24"/>
          <w:rtl/>
        </w:rPr>
        <w:t xml:space="preserve">، </w:t>
      </w:r>
      <w:r w:rsidRPr="0023434B">
        <w:rPr>
          <w:rFonts w:ascii="Traditional Arabic" w:hAnsi="Traditional Arabic"/>
          <w:sz w:val="22"/>
          <w:szCs w:val="24"/>
          <w:rtl/>
        </w:rPr>
        <w:t>طرقتدريسموادالل</w:t>
      </w:r>
      <w:r>
        <w:rPr>
          <w:rFonts w:ascii="Traditional Arabic" w:hAnsi="Traditional Arabic" w:hint="cs"/>
          <w:sz w:val="22"/>
          <w:szCs w:val="24"/>
          <w:rtl/>
        </w:rPr>
        <w:t>ّ</w:t>
      </w:r>
      <w:r w:rsidRPr="0023434B">
        <w:rPr>
          <w:rFonts w:ascii="Traditional Arabic" w:hAnsi="Traditional Arabic"/>
          <w:sz w:val="22"/>
          <w:szCs w:val="24"/>
          <w:rtl/>
        </w:rPr>
        <w:t>غةالعربية</w:t>
      </w:r>
      <w:r>
        <w:rPr>
          <w:rFonts w:ascii="Traditional Arabic" w:hAnsi="Traditional Arabic"/>
          <w:sz w:val="22"/>
          <w:szCs w:val="24"/>
          <w:rtl/>
        </w:rPr>
        <w:t xml:space="preserve">، </w:t>
      </w:r>
      <w:r w:rsidRPr="0023434B">
        <w:rPr>
          <w:rFonts w:ascii="Traditional Arabic" w:hAnsi="Traditional Arabic"/>
          <w:sz w:val="22"/>
          <w:szCs w:val="24"/>
          <w:rtl/>
        </w:rPr>
        <w:t>ص249.</w:t>
      </w:r>
    </w:p>
  </w:footnote>
  <w:footnote w:id="86">
    <w:p w:rsidR="00BB444D" w:rsidRPr="0023434B" w:rsidRDefault="00BB444D" w:rsidP="00D3484D">
      <w:pPr>
        <w:pStyle w:val="Notedebasdepage"/>
        <w:jc w:val="both"/>
        <w:rPr>
          <w:rFonts w:ascii="Traditional Arabic" w:hAnsi="Traditional Arabic"/>
          <w:sz w:val="22"/>
          <w:szCs w:val="24"/>
          <w:rtl/>
          <w:lang w:bidi="ar-DZ"/>
        </w:rPr>
      </w:pPr>
      <w:r w:rsidRPr="00D3484D">
        <w:rPr>
          <w:rFonts w:ascii="Traditional Arabic" w:hAnsi="Traditional Arabic" w:hint="cs"/>
          <w:sz w:val="22"/>
          <w:szCs w:val="24"/>
          <w:vertAlign w:val="superscript"/>
          <w:rtl/>
        </w:rPr>
        <w:t>(</w:t>
      </w:r>
      <w:r w:rsidRPr="00D3484D">
        <w:rPr>
          <w:rStyle w:val="Appelnotedebasdep"/>
          <w:rFonts w:ascii="Traditional Arabic" w:hAnsi="Traditional Arabic" w:cs="Traditional Arabic"/>
          <w:sz w:val="22"/>
          <w:szCs w:val="24"/>
        </w:rPr>
        <w:footnoteRef/>
      </w:r>
      <w:r w:rsidRPr="00D3484D">
        <w:rPr>
          <w:rFonts w:ascii="Traditional Arabic" w:hAnsi="Traditional Arabic" w:hint="cs"/>
          <w:sz w:val="22"/>
          <w:szCs w:val="24"/>
          <w:vertAlign w:val="superscript"/>
          <w:rtl/>
        </w:rPr>
        <w:t>)</w:t>
      </w:r>
      <w:r w:rsidRPr="0023434B">
        <w:rPr>
          <w:rFonts w:ascii="Traditional Arabic" w:hAnsi="Traditional Arabic"/>
          <w:sz w:val="22"/>
          <w:szCs w:val="24"/>
          <w:rtl/>
          <w:lang w:bidi="ar-DZ"/>
        </w:rPr>
        <w:t>عبدالرحمانكاملعبدالرحمانمحمود</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طرقتدريسالل</w:t>
      </w:r>
      <w:r>
        <w:rPr>
          <w:rFonts w:ascii="Traditional Arabic" w:hAnsi="Traditional Arabic" w:hint="cs"/>
          <w:sz w:val="22"/>
          <w:szCs w:val="24"/>
          <w:rtl/>
          <w:lang w:bidi="ar-DZ"/>
        </w:rPr>
        <w:t>ّ</w:t>
      </w:r>
      <w:r w:rsidRPr="0023434B">
        <w:rPr>
          <w:rFonts w:ascii="Traditional Arabic" w:hAnsi="Traditional Arabic"/>
          <w:sz w:val="22"/>
          <w:szCs w:val="24"/>
          <w:rtl/>
          <w:lang w:bidi="ar-DZ"/>
        </w:rPr>
        <w:t>غةالعربية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د</w:t>
      </w:r>
      <w:r>
        <w:rPr>
          <w:rFonts w:ascii="Traditional Arabic" w:hAnsi="Traditional Arabic" w:hint="cs"/>
          <w:sz w:val="22"/>
          <w:szCs w:val="24"/>
          <w:rtl/>
          <w:lang w:bidi="ar-DZ"/>
        </w:rPr>
        <w:t>.</w:t>
      </w:r>
      <w:r w:rsidRPr="0023434B">
        <w:rPr>
          <w:rFonts w:ascii="Traditional Arabic" w:hAnsi="Traditional Arabic"/>
          <w:sz w:val="22"/>
          <w:szCs w:val="24"/>
          <w:rtl/>
          <w:lang w:bidi="ar-DZ"/>
        </w:rPr>
        <w:t>ط</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2006</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ص318</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319.</w:t>
      </w:r>
    </w:p>
  </w:footnote>
  <w:footnote w:id="87">
    <w:p w:rsidR="00BB444D" w:rsidRPr="0023434B" w:rsidRDefault="00BB444D" w:rsidP="00D3484D">
      <w:pPr>
        <w:pStyle w:val="Notedebasdepage"/>
        <w:jc w:val="both"/>
        <w:rPr>
          <w:rFonts w:ascii="Traditional Arabic" w:hAnsi="Traditional Arabic"/>
          <w:sz w:val="22"/>
          <w:szCs w:val="24"/>
          <w:rtl/>
          <w:lang w:bidi="ar-DZ"/>
        </w:rPr>
      </w:pPr>
      <w:r w:rsidRPr="00D3484D">
        <w:rPr>
          <w:rFonts w:ascii="Traditional Arabic" w:hAnsi="Traditional Arabic" w:hint="cs"/>
          <w:sz w:val="22"/>
          <w:szCs w:val="24"/>
          <w:vertAlign w:val="superscript"/>
          <w:rtl/>
          <w:lang w:bidi="ar-DZ"/>
        </w:rPr>
        <w:t>(</w:t>
      </w:r>
      <w:r w:rsidRPr="00D3484D">
        <w:rPr>
          <w:rStyle w:val="Appelnotedebasdep"/>
          <w:rFonts w:ascii="Traditional Arabic" w:hAnsi="Traditional Arabic" w:cs="Traditional Arabic"/>
          <w:sz w:val="22"/>
          <w:szCs w:val="24"/>
        </w:rPr>
        <w:footnoteRef/>
      </w:r>
      <w:r w:rsidRPr="00D3484D">
        <w:rPr>
          <w:rFonts w:ascii="Traditional Arabic" w:hAnsi="Traditional Arabic" w:hint="cs"/>
          <w:sz w:val="22"/>
          <w:szCs w:val="24"/>
          <w:vertAlign w:val="superscript"/>
          <w:rtl/>
          <w:lang w:bidi="ar-DZ"/>
        </w:rPr>
        <w:t>)</w:t>
      </w:r>
      <w:r w:rsidRPr="0023434B">
        <w:rPr>
          <w:rFonts w:ascii="Traditional Arabic" w:hAnsi="Traditional Arabic"/>
          <w:sz w:val="22"/>
          <w:szCs w:val="24"/>
          <w:rtl/>
        </w:rPr>
        <w:t>عبداللطيفالصوفي</w:t>
      </w:r>
      <w:r>
        <w:rPr>
          <w:rFonts w:ascii="Traditional Arabic" w:hAnsi="Traditional Arabic"/>
          <w:sz w:val="22"/>
          <w:szCs w:val="24"/>
          <w:rtl/>
        </w:rPr>
        <w:t xml:space="preserve">، </w:t>
      </w:r>
      <w:r w:rsidRPr="0023434B">
        <w:rPr>
          <w:rFonts w:ascii="Traditional Arabic" w:hAnsi="Traditional Arabic"/>
          <w:sz w:val="22"/>
          <w:szCs w:val="24"/>
          <w:rtl/>
        </w:rPr>
        <w:t>فنالكتابةللناشئة</w:t>
      </w:r>
      <w:r>
        <w:rPr>
          <w:rFonts w:ascii="Traditional Arabic" w:hAnsi="Traditional Arabic"/>
          <w:sz w:val="22"/>
          <w:szCs w:val="24"/>
          <w:rtl/>
        </w:rPr>
        <w:t xml:space="preserve">، </w:t>
      </w:r>
      <w:r w:rsidRPr="0023434B">
        <w:rPr>
          <w:rFonts w:ascii="Traditional Arabic" w:hAnsi="Traditional Arabic"/>
          <w:sz w:val="22"/>
          <w:szCs w:val="24"/>
          <w:rtl/>
        </w:rPr>
        <w:t>ص2.</w:t>
      </w:r>
    </w:p>
  </w:footnote>
  <w:footnote w:id="88">
    <w:p w:rsidR="00BB444D" w:rsidRPr="0023434B" w:rsidRDefault="00BB444D" w:rsidP="00D3484D">
      <w:pPr>
        <w:pStyle w:val="Notedebasdepage"/>
        <w:jc w:val="both"/>
        <w:rPr>
          <w:rFonts w:ascii="Traditional Arabic" w:hAnsi="Traditional Arabic"/>
          <w:sz w:val="22"/>
          <w:szCs w:val="24"/>
          <w:rtl/>
          <w:lang w:bidi="ar-DZ"/>
        </w:rPr>
      </w:pPr>
      <w:r w:rsidRPr="00D3484D">
        <w:rPr>
          <w:rFonts w:ascii="Traditional Arabic" w:hAnsi="Traditional Arabic" w:hint="cs"/>
          <w:sz w:val="22"/>
          <w:szCs w:val="24"/>
          <w:vertAlign w:val="superscript"/>
          <w:rtl/>
        </w:rPr>
        <w:t>(</w:t>
      </w:r>
      <w:r w:rsidRPr="00D3484D">
        <w:rPr>
          <w:rStyle w:val="Appelnotedebasdep"/>
          <w:rFonts w:ascii="Traditional Arabic" w:hAnsi="Traditional Arabic" w:cs="Traditional Arabic"/>
          <w:sz w:val="22"/>
          <w:szCs w:val="24"/>
        </w:rPr>
        <w:footnoteRef/>
      </w:r>
      <w:r w:rsidRPr="00D3484D">
        <w:rPr>
          <w:rFonts w:ascii="Traditional Arabic" w:hAnsi="Traditional Arabic" w:hint="cs"/>
          <w:sz w:val="22"/>
          <w:szCs w:val="24"/>
          <w:vertAlign w:val="superscript"/>
          <w:rtl/>
        </w:rPr>
        <w:t>)</w:t>
      </w:r>
      <w:r w:rsidRPr="0023434B">
        <w:rPr>
          <w:rFonts w:ascii="Traditional Arabic" w:hAnsi="Traditional Arabic"/>
          <w:sz w:val="22"/>
          <w:szCs w:val="24"/>
          <w:rtl/>
          <w:lang w:bidi="ar-DZ"/>
        </w:rPr>
        <w:t>ينظرمحمدعبداللهالشهري</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طرقتدريسمواداللغةالعربية</w:t>
      </w:r>
      <w:r>
        <w:rPr>
          <w:rFonts w:ascii="Traditional Arabic" w:hAnsi="Traditional Arabic"/>
          <w:sz w:val="22"/>
          <w:szCs w:val="24"/>
          <w:rtl/>
          <w:lang w:bidi="ar-DZ"/>
        </w:rPr>
        <w:t xml:space="preserve">، </w:t>
      </w:r>
      <w:r w:rsidRPr="0023434B">
        <w:rPr>
          <w:rFonts w:ascii="Traditional Arabic" w:hAnsi="Traditional Arabic"/>
          <w:sz w:val="22"/>
          <w:szCs w:val="24"/>
          <w:rtl/>
          <w:lang w:bidi="ar-DZ"/>
        </w:rPr>
        <w:t>ص250.</w:t>
      </w:r>
    </w:p>
  </w:footnote>
  <w:footnote w:id="89">
    <w:p w:rsidR="00BB444D" w:rsidRPr="0023434B" w:rsidRDefault="00BB444D" w:rsidP="00D3484D">
      <w:pPr>
        <w:pStyle w:val="Notedebasdepage"/>
        <w:jc w:val="both"/>
        <w:rPr>
          <w:rFonts w:ascii="Traditional Arabic" w:hAnsi="Traditional Arabic"/>
          <w:sz w:val="22"/>
          <w:szCs w:val="24"/>
          <w:rtl/>
          <w:lang w:bidi="ar-DZ"/>
        </w:rPr>
      </w:pPr>
      <w:r w:rsidRPr="00D3484D">
        <w:rPr>
          <w:rFonts w:ascii="Traditional Arabic" w:hAnsi="Traditional Arabic" w:hint="cs"/>
          <w:sz w:val="22"/>
          <w:szCs w:val="24"/>
          <w:vertAlign w:val="superscript"/>
          <w:rtl/>
          <w:lang w:bidi="ar-DZ"/>
        </w:rPr>
        <w:t>(</w:t>
      </w:r>
      <w:r w:rsidRPr="00D3484D">
        <w:rPr>
          <w:rStyle w:val="Appelnotedebasdep"/>
          <w:rFonts w:ascii="Traditional Arabic" w:hAnsi="Traditional Arabic" w:cs="Traditional Arabic"/>
          <w:sz w:val="22"/>
          <w:szCs w:val="24"/>
        </w:rPr>
        <w:footnoteRef/>
      </w:r>
      <w:r w:rsidRPr="00D3484D">
        <w:rPr>
          <w:rFonts w:ascii="Traditional Arabic" w:hAnsi="Traditional Arabic" w:hint="cs"/>
          <w:sz w:val="22"/>
          <w:szCs w:val="24"/>
          <w:vertAlign w:val="superscript"/>
          <w:rtl/>
          <w:lang w:bidi="ar-DZ"/>
        </w:rPr>
        <w:t>)</w:t>
      </w:r>
      <w:r w:rsidRPr="0023434B">
        <w:rPr>
          <w:rFonts w:ascii="Traditional Arabic" w:hAnsi="Traditional Arabic"/>
          <w:sz w:val="22"/>
          <w:szCs w:val="24"/>
          <w:rtl/>
        </w:rPr>
        <w:t>رعدمصطفىخصاونة</w:t>
      </w:r>
      <w:r>
        <w:rPr>
          <w:rFonts w:ascii="Traditional Arabic" w:hAnsi="Traditional Arabic"/>
          <w:sz w:val="22"/>
          <w:szCs w:val="24"/>
          <w:rtl/>
        </w:rPr>
        <w:t xml:space="preserve">، </w:t>
      </w:r>
      <w:r w:rsidRPr="0023434B">
        <w:rPr>
          <w:rFonts w:ascii="Traditional Arabic" w:hAnsi="Traditional Arabic"/>
          <w:sz w:val="22"/>
          <w:szCs w:val="24"/>
          <w:rtl/>
        </w:rPr>
        <w:t>أسستعلمالكتابةالإبداعية</w:t>
      </w:r>
      <w:r>
        <w:rPr>
          <w:rFonts w:ascii="Traditional Arabic" w:hAnsi="Traditional Arabic"/>
          <w:sz w:val="22"/>
          <w:szCs w:val="24"/>
          <w:rtl/>
        </w:rPr>
        <w:t xml:space="preserve">، </w:t>
      </w:r>
      <w:r w:rsidRPr="0023434B">
        <w:rPr>
          <w:rFonts w:ascii="Traditional Arabic" w:hAnsi="Traditional Arabic"/>
          <w:sz w:val="22"/>
          <w:szCs w:val="24"/>
          <w:rtl/>
        </w:rPr>
        <w:t>ص16</w:t>
      </w:r>
      <w:r>
        <w:rPr>
          <w:rFonts w:ascii="Traditional Arabic" w:hAnsi="Traditional Arabic" w:hint="cs"/>
          <w:sz w:val="22"/>
          <w:szCs w:val="24"/>
          <w:rtl/>
        </w:rPr>
        <w:t>،</w:t>
      </w:r>
      <w:r w:rsidRPr="0023434B">
        <w:rPr>
          <w:rFonts w:ascii="Traditional Arabic" w:hAnsi="Traditional Arabic"/>
          <w:sz w:val="22"/>
          <w:szCs w:val="24"/>
          <w:rtl/>
        </w:rPr>
        <w:t>17.</w:t>
      </w:r>
    </w:p>
  </w:footnote>
  <w:footnote w:id="90">
    <w:p w:rsidR="00BB444D" w:rsidRPr="0023434B" w:rsidRDefault="00BB444D" w:rsidP="00D3484D">
      <w:pPr>
        <w:pStyle w:val="Notedebasdepage"/>
        <w:jc w:val="both"/>
        <w:rPr>
          <w:rFonts w:ascii="Traditional Arabic" w:hAnsi="Traditional Arabic"/>
          <w:sz w:val="22"/>
          <w:szCs w:val="24"/>
          <w:rtl/>
          <w:lang w:bidi="ar-DZ"/>
        </w:rPr>
      </w:pPr>
      <w:r w:rsidRPr="00D3484D">
        <w:rPr>
          <w:rFonts w:ascii="Traditional Arabic" w:hAnsi="Traditional Arabic" w:hint="cs"/>
          <w:sz w:val="22"/>
          <w:szCs w:val="24"/>
          <w:vertAlign w:val="superscript"/>
          <w:rtl/>
        </w:rPr>
        <w:t>(</w:t>
      </w:r>
      <w:r w:rsidRPr="00D3484D">
        <w:rPr>
          <w:rStyle w:val="Appelnotedebasdep"/>
          <w:rFonts w:ascii="Traditional Arabic" w:hAnsi="Traditional Arabic" w:cs="Traditional Arabic"/>
          <w:sz w:val="22"/>
          <w:szCs w:val="24"/>
        </w:rPr>
        <w:footnoteRef/>
      </w:r>
      <w:r w:rsidRPr="00D3484D">
        <w:rPr>
          <w:rFonts w:ascii="Traditional Arabic" w:hAnsi="Traditional Arabic" w:hint="cs"/>
          <w:sz w:val="22"/>
          <w:szCs w:val="24"/>
          <w:vertAlign w:val="superscript"/>
          <w:rtl/>
        </w:rPr>
        <w:t>)</w:t>
      </w:r>
      <w:r w:rsidRPr="0023434B">
        <w:rPr>
          <w:rFonts w:ascii="Traditional Arabic" w:hAnsi="Traditional Arabic"/>
          <w:sz w:val="22"/>
          <w:szCs w:val="24"/>
          <w:rtl/>
        </w:rPr>
        <w:t>عبدالرحمانكامل</w:t>
      </w:r>
      <w:r>
        <w:rPr>
          <w:rFonts w:ascii="Traditional Arabic" w:hAnsi="Traditional Arabic"/>
          <w:sz w:val="22"/>
          <w:szCs w:val="24"/>
          <w:rtl/>
        </w:rPr>
        <w:t xml:space="preserve">، </w:t>
      </w:r>
      <w:r w:rsidRPr="0023434B">
        <w:rPr>
          <w:rFonts w:ascii="Traditional Arabic" w:hAnsi="Traditional Arabic"/>
          <w:sz w:val="22"/>
          <w:szCs w:val="24"/>
          <w:rtl/>
        </w:rPr>
        <w:t>طرقتدريساللغةالعربية</w:t>
      </w:r>
      <w:r>
        <w:rPr>
          <w:rFonts w:ascii="Traditional Arabic" w:hAnsi="Traditional Arabic"/>
          <w:sz w:val="22"/>
          <w:szCs w:val="24"/>
          <w:rtl/>
        </w:rPr>
        <w:t xml:space="preserve">، </w:t>
      </w:r>
      <w:r w:rsidRPr="0023434B">
        <w:rPr>
          <w:rFonts w:ascii="Traditional Arabic" w:hAnsi="Traditional Arabic"/>
          <w:sz w:val="22"/>
          <w:szCs w:val="24"/>
          <w:rtl/>
        </w:rPr>
        <w:t>ص201.</w:t>
      </w:r>
    </w:p>
  </w:footnote>
  <w:footnote w:id="91">
    <w:p w:rsidR="00BB444D" w:rsidRPr="0023434B" w:rsidRDefault="00BB444D" w:rsidP="00D3484D">
      <w:pPr>
        <w:pStyle w:val="Notedebasdepage"/>
        <w:jc w:val="both"/>
        <w:rPr>
          <w:rFonts w:ascii="Traditional Arabic" w:hAnsi="Traditional Arabic"/>
          <w:sz w:val="22"/>
          <w:szCs w:val="24"/>
          <w:rtl/>
          <w:lang w:bidi="ar-DZ"/>
        </w:rPr>
      </w:pPr>
      <w:r w:rsidRPr="00D3484D">
        <w:rPr>
          <w:rFonts w:ascii="Traditional Arabic" w:hAnsi="Traditional Arabic" w:hint="cs"/>
          <w:sz w:val="22"/>
          <w:szCs w:val="24"/>
          <w:vertAlign w:val="superscript"/>
          <w:rtl/>
          <w:lang w:bidi="ar-DZ"/>
        </w:rPr>
        <w:t>(</w:t>
      </w:r>
      <w:r w:rsidRPr="00D3484D">
        <w:rPr>
          <w:rStyle w:val="Appelnotedebasdep"/>
          <w:rFonts w:ascii="Traditional Arabic" w:hAnsi="Traditional Arabic" w:cs="Traditional Arabic"/>
          <w:sz w:val="22"/>
          <w:szCs w:val="24"/>
        </w:rPr>
        <w:footnoteRef/>
      </w:r>
      <w:r w:rsidRPr="00D3484D">
        <w:rPr>
          <w:rFonts w:ascii="Traditional Arabic" w:hAnsi="Traditional Arabic" w:hint="cs"/>
          <w:sz w:val="22"/>
          <w:szCs w:val="24"/>
          <w:vertAlign w:val="superscript"/>
          <w:rtl/>
          <w:lang w:bidi="ar-DZ"/>
        </w:rPr>
        <w:t>)</w:t>
      </w:r>
      <w:r w:rsidRPr="0023434B">
        <w:rPr>
          <w:rFonts w:ascii="Traditional Arabic" w:hAnsi="Traditional Arabic"/>
          <w:sz w:val="22"/>
          <w:szCs w:val="24"/>
          <w:rtl/>
        </w:rPr>
        <w:t>عليأحمدمذكور</w:t>
      </w:r>
      <w:r>
        <w:rPr>
          <w:rFonts w:ascii="Traditional Arabic" w:hAnsi="Traditional Arabic"/>
          <w:sz w:val="22"/>
          <w:szCs w:val="24"/>
          <w:rtl/>
        </w:rPr>
        <w:t xml:space="preserve">، </w:t>
      </w:r>
      <w:r w:rsidRPr="0023434B">
        <w:rPr>
          <w:rFonts w:ascii="Traditional Arabic" w:hAnsi="Traditional Arabic"/>
          <w:sz w:val="22"/>
          <w:szCs w:val="24"/>
          <w:rtl/>
        </w:rPr>
        <w:t>تعلماللغةالعربيةلغيرالناطقينبها</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دارالفكرالعربي</w:t>
      </w:r>
      <w:r>
        <w:rPr>
          <w:rFonts w:ascii="Traditional Arabic" w:hAnsi="Traditional Arabic"/>
          <w:sz w:val="22"/>
          <w:szCs w:val="24"/>
          <w:rtl/>
        </w:rPr>
        <w:t xml:space="preserve">، </w:t>
      </w:r>
      <w:r w:rsidRPr="0023434B">
        <w:rPr>
          <w:rFonts w:ascii="Traditional Arabic" w:hAnsi="Traditional Arabic"/>
          <w:sz w:val="22"/>
          <w:szCs w:val="24"/>
          <w:rtl/>
        </w:rPr>
        <w:t>القاهرة</w:t>
      </w:r>
      <w:r>
        <w:rPr>
          <w:rFonts w:ascii="Traditional Arabic" w:hAnsi="Traditional Arabic"/>
          <w:sz w:val="22"/>
          <w:szCs w:val="24"/>
          <w:rtl/>
        </w:rPr>
        <w:t xml:space="preserve">، </w:t>
      </w:r>
      <w:r w:rsidRPr="0023434B">
        <w:rPr>
          <w:rFonts w:ascii="Traditional Arabic" w:hAnsi="Traditional Arabic"/>
          <w:sz w:val="22"/>
          <w:szCs w:val="24"/>
          <w:rtl/>
        </w:rPr>
        <w:t>مصر</w:t>
      </w:r>
      <w:r>
        <w:rPr>
          <w:rFonts w:ascii="Traditional Arabic" w:hAnsi="Traditional Arabic"/>
          <w:sz w:val="22"/>
          <w:szCs w:val="24"/>
          <w:rtl/>
        </w:rPr>
        <w:t xml:space="preserve">، </w:t>
      </w:r>
      <w:r w:rsidRPr="0023434B">
        <w:rPr>
          <w:rFonts w:ascii="Traditional Arabic" w:hAnsi="Traditional Arabic"/>
          <w:sz w:val="22"/>
          <w:szCs w:val="24"/>
          <w:rtl/>
        </w:rPr>
        <w:t>2012</w:t>
      </w:r>
      <w:r>
        <w:rPr>
          <w:rFonts w:ascii="Traditional Arabic" w:hAnsi="Traditional Arabic"/>
          <w:sz w:val="22"/>
          <w:szCs w:val="24"/>
          <w:rtl/>
        </w:rPr>
        <w:t xml:space="preserve">، </w:t>
      </w:r>
      <w:r w:rsidRPr="0023434B">
        <w:rPr>
          <w:rFonts w:ascii="Traditional Arabic" w:hAnsi="Traditional Arabic"/>
          <w:sz w:val="22"/>
          <w:szCs w:val="24"/>
          <w:rtl/>
        </w:rPr>
        <w:t>ص18.</w:t>
      </w:r>
    </w:p>
  </w:footnote>
  <w:footnote w:id="92">
    <w:p w:rsidR="00BB444D" w:rsidRPr="0023434B" w:rsidRDefault="00BB444D" w:rsidP="00D3484D">
      <w:pPr>
        <w:pStyle w:val="Notedebasdepage"/>
        <w:jc w:val="both"/>
        <w:rPr>
          <w:rFonts w:ascii="Traditional Arabic" w:hAnsi="Traditional Arabic"/>
          <w:sz w:val="22"/>
          <w:szCs w:val="24"/>
          <w:rtl/>
          <w:lang w:bidi="ar-DZ"/>
        </w:rPr>
      </w:pPr>
      <w:r w:rsidRPr="00D3484D">
        <w:rPr>
          <w:rFonts w:ascii="Traditional Arabic" w:hAnsi="Traditional Arabic" w:hint="cs"/>
          <w:sz w:val="22"/>
          <w:szCs w:val="24"/>
          <w:vertAlign w:val="superscript"/>
          <w:rtl/>
          <w:lang w:bidi="ar-DZ"/>
        </w:rPr>
        <w:t>(</w:t>
      </w:r>
      <w:r w:rsidRPr="00D3484D">
        <w:rPr>
          <w:rStyle w:val="Appelnotedebasdep"/>
          <w:rFonts w:ascii="Traditional Arabic" w:hAnsi="Traditional Arabic" w:cs="Traditional Arabic"/>
          <w:sz w:val="22"/>
          <w:szCs w:val="24"/>
        </w:rPr>
        <w:footnoteRef/>
      </w:r>
      <w:r w:rsidRPr="00D3484D">
        <w:rPr>
          <w:rFonts w:ascii="Traditional Arabic" w:hAnsi="Traditional Arabic" w:hint="cs"/>
          <w:sz w:val="22"/>
          <w:szCs w:val="24"/>
          <w:vertAlign w:val="superscript"/>
          <w:rtl/>
          <w:lang w:bidi="ar-DZ"/>
        </w:rPr>
        <w:t>)</w:t>
      </w:r>
      <w:r w:rsidRPr="0023434B">
        <w:rPr>
          <w:rFonts w:ascii="Traditional Arabic" w:hAnsi="Traditional Arabic"/>
          <w:sz w:val="22"/>
          <w:szCs w:val="24"/>
          <w:rtl/>
        </w:rPr>
        <w:t>محمدعطيةالأبراش</w:t>
      </w:r>
      <w:r>
        <w:rPr>
          <w:rFonts w:ascii="Traditional Arabic" w:hAnsi="Traditional Arabic"/>
          <w:sz w:val="22"/>
          <w:szCs w:val="24"/>
          <w:rtl/>
        </w:rPr>
        <w:t xml:space="preserve">، </w:t>
      </w:r>
      <w:r w:rsidRPr="0023434B">
        <w:rPr>
          <w:rFonts w:ascii="Traditional Arabic" w:hAnsi="Traditional Arabic"/>
          <w:sz w:val="22"/>
          <w:szCs w:val="24"/>
          <w:rtl/>
        </w:rPr>
        <w:t>أحداثالطرقفيتدريساللغةالعربية</w:t>
      </w:r>
      <w:r>
        <w:rPr>
          <w:rFonts w:ascii="Traditional Arabic" w:hAnsi="Traditional Arabic"/>
          <w:sz w:val="22"/>
          <w:szCs w:val="24"/>
          <w:rtl/>
        </w:rPr>
        <w:t xml:space="preserve">، </w:t>
      </w:r>
      <w:r w:rsidRPr="0023434B">
        <w:rPr>
          <w:rFonts w:ascii="Traditional Arabic" w:hAnsi="Traditional Arabic"/>
          <w:sz w:val="22"/>
          <w:szCs w:val="24"/>
          <w:rtl/>
        </w:rPr>
        <w:t>ط1</w:t>
      </w:r>
      <w:r>
        <w:rPr>
          <w:rFonts w:ascii="Traditional Arabic" w:hAnsi="Traditional Arabic"/>
          <w:sz w:val="22"/>
          <w:szCs w:val="24"/>
          <w:rtl/>
        </w:rPr>
        <w:t xml:space="preserve">، </w:t>
      </w:r>
      <w:r w:rsidRPr="0023434B">
        <w:rPr>
          <w:rFonts w:ascii="Traditional Arabic" w:hAnsi="Traditional Arabic"/>
          <w:sz w:val="22"/>
          <w:szCs w:val="24"/>
          <w:rtl/>
        </w:rPr>
        <w:t>مطبعةالنهضة</w:t>
      </w:r>
      <w:r>
        <w:rPr>
          <w:rFonts w:ascii="Traditional Arabic" w:hAnsi="Traditional Arabic"/>
          <w:sz w:val="22"/>
          <w:szCs w:val="24"/>
          <w:rtl/>
        </w:rPr>
        <w:t xml:space="preserve">، </w:t>
      </w:r>
      <w:r w:rsidRPr="0023434B">
        <w:rPr>
          <w:rFonts w:ascii="Traditional Arabic" w:hAnsi="Traditional Arabic"/>
          <w:sz w:val="22"/>
          <w:szCs w:val="24"/>
          <w:rtl/>
        </w:rPr>
        <w:t>القاهرة</w:t>
      </w:r>
      <w:r>
        <w:rPr>
          <w:rFonts w:ascii="Traditional Arabic" w:hAnsi="Traditional Arabic"/>
          <w:sz w:val="22"/>
          <w:szCs w:val="24"/>
          <w:rtl/>
        </w:rPr>
        <w:t xml:space="preserve">، </w:t>
      </w:r>
      <w:r w:rsidRPr="0023434B">
        <w:rPr>
          <w:rFonts w:ascii="Traditional Arabic" w:hAnsi="Traditional Arabic"/>
          <w:sz w:val="22"/>
          <w:szCs w:val="24"/>
          <w:rtl/>
        </w:rPr>
        <w:t>مصر</w:t>
      </w:r>
      <w:r>
        <w:rPr>
          <w:rFonts w:ascii="Traditional Arabic" w:hAnsi="Traditional Arabic"/>
          <w:sz w:val="22"/>
          <w:szCs w:val="24"/>
          <w:rtl/>
        </w:rPr>
        <w:t xml:space="preserve">، </w:t>
      </w:r>
      <w:r w:rsidRPr="0023434B">
        <w:rPr>
          <w:rFonts w:ascii="Traditional Arabic" w:hAnsi="Traditional Arabic"/>
          <w:sz w:val="22"/>
          <w:szCs w:val="24"/>
          <w:rtl/>
        </w:rPr>
        <w:t>1948</w:t>
      </w:r>
      <w:r>
        <w:rPr>
          <w:rFonts w:ascii="Traditional Arabic" w:hAnsi="Traditional Arabic"/>
          <w:sz w:val="22"/>
          <w:szCs w:val="24"/>
          <w:rtl/>
        </w:rPr>
        <w:t xml:space="preserve">، </w:t>
      </w:r>
      <w:r w:rsidRPr="0023434B">
        <w:rPr>
          <w:rFonts w:ascii="Traditional Arabic" w:hAnsi="Traditional Arabic"/>
          <w:sz w:val="22"/>
          <w:szCs w:val="24"/>
          <w:rtl/>
        </w:rPr>
        <w:t>ص83.</w:t>
      </w:r>
    </w:p>
  </w:footnote>
  <w:footnote w:id="93">
    <w:p w:rsidR="00BB444D" w:rsidRPr="0023434B" w:rsidRDefault="00BB444D" w:rsidP="00D3484D">
      <w:pPr>
        <w:pStyle w:val="Notedebasdepage"/>
        <w:jc w:val="both"/>
        <w:rPr>
          <w:rFonts w:ascii="Traditional Arabic" w:hAnsi="Traditional Arabic"/>
          <w:sz w:val="22"/>
          <w:szCs w:val="24"/>
          <w:rtl/>
          <w:lang w:bidi="ar-DZ"/>
        </w:rPr>
      </w:pPr>
      <w:r w:rsidRPr="00D3484D">
        <w:rPr>
          <w:rFonts w:ascii="Traditional Arabic" w:hAnsi="Traditional Arabic" w:hint="cs"/>
          <w:sz w:val="22"/>
          <w:szCs w:val="24"/>
          <w:vertAlign w:val="superscript"/>
          <w:rtl/>
          <w:lang w:bidi="ar-DZ"/>
        </w:rPr>
        <w:t>(</w:t>
      </w:r>
      <w:r w:rsidRPr="00D3484D">
        <w:rPr>
          <w:rStyle w:val="Appelnotedebasdep"/>
          <w:rFonts w:ascii="Traditional Arabic" w:hAnsi="Traditional Arabic" w:cs="Traditional Arabic"/>
          <w:sz w:val="22"/>
          <w:szCs w:val="24"/>
        </w:rPr>
        <w:footnoteRef/>
      </w:r>
      <w:r w:rsidRPr="00D3484D">
        <w:rPr>
          <w:rFonts w:ascii="Traditional Arabic" w:hAnsi="Traditional Arabic" w:hint="cs"/>
          <w:sz w:val="22"/>
          <w:szCs w:val="24"/>
          <w:vertAlign w:val="superscript"/>
          <w:rtl/>
          <w:lang w:bidi="ar-DZ"/>
        </w:rPr>
        <w:t>)</w:t>
      </w:r>
      <w:r w:rsidRPr="0023434B">
        <w:rPr>
          <w:rFonts w:ascii="Traditional Arabic" w:hAnsi="Traditional Arabic"/>
          <w:sz w:val="22"/>
          <w:szCs w:val="24"/>
          <w:rtl/>
        </w:rPr>
        <w:t>فخريخليلالنج</w:t>
      </w:r>
      <w:r>
        <w:rPr>
          <w:rFonts w:ascii="Traditional Arabic" w:hAnsi="Traditional Arabic" w:hint="cs"/>
          <w:sz w:val="22"/>
          <w:szCs w:val="24"/>
          <w:rtl/>
        </w:rPr>
        <w:t>ّ</w:t>
      </w:r>
      <w:r w:rsidRPr="0023434B">
        <w:rPr>
          <w:rFonts w:ascii="Traditional Arabic" w:hAnsi="Traditional Arabic"/>
          <w:sz w:val="22"/>
          <w:szCs w:val="24"/>
          <w:rtl/>
        </w:rPr>
        <w:t>ار</w:t>
      </w:r>
      <w:r>
        <w:rPr>
          <w:rFonts w:ascii="Traditional Arabic" w:hAnsi="Traditional Arabic"/>
          <w:sz w:val="22"/>
          <w:szCs w:val="24"/>
          <w:rtl/>
        </w:rPr>
        <w:t xml:space="preserve">، </w:t>
      </w:r>
      <w:r w:rsidRPr="0023434B">
        <w:rPr>
          <w:rFonts w:ascii="Traditional Arabic" w:hAnsi="Traditional Arabic"/>
          <w:sz w:val="22"/>
          <w:szCs w:val="24"/>
          <w:rtl/>
        </w:rPr>
        <w:t>الأسسالفنيةالكتابةوالتعبير</w:t>
      </w:r>
      <w:r>
        <w:rPr>
          <w:rFonts w:ascii="Traditional Arabic" w:hAnsi="Traditional Arabic"/>
          <w:sz w:val="22"/>
          <w:szCs w:val="24"/>
          <w:rtl/>
        </w:rPr>
        <w:t xml:space="preserve">، </w:t>
      </w:r>
      <w:r w:rsidRPr="0023434B">
        <w:rPr>
          <w:rFonts w:ascii="Traditional Arabic" w:hAnsi="Traditional Arabic"/>
          <w:sz w:val="22"/>
          <w:szCs w:val="24"/>
          <w:rtl/>
        </w:rPr>
        <w:t>ص129.</w:t>
      </w:r>
    </w:p>
  </w:footnote>
  <w:footnote w:id="94">
    <w:p w:rsidR="00BB444D" w:rsidRPr="0023434B" w:rsidRDefault="00BB444D" w:rsidP="00D3484D">
      <w:pPr>
        <w:pStyle w:val="Notedebasdepage"/>
        <w:jc w:val="both"/>
        <w:rPr>
          <w:rFonts w:ascii="Traditional Arabic" w:hAnsi="Traditional Arabic"/>
          <w:sz w:val="24"/>
          <w:szCs w:val="24"/>
        </w:rPr>
      </w:pPr>
      <w:r w:rsidRPr="00D3484D">
        <w:rPr>
          <w:rFonts w:ascii="Traditional Arabic" w:hAnsi="Traditional Arabic" w:hint="cs"/>
          <w:sz w:val="24"/>
          <w:szCs w:val="24"/>
          <w:vertAlign w:val="superscript"/>
          <w:rtl/>
        </w:rPr>
        <w:t>(</w:t>
      </w:r>
      <w:r w:rsidRPr="00D3484D">
        <w:rPr>
          <w:rStyle w:val="Appelnotedebasdep"/>
          <w:rFonts w:ascii="Traditional Arabic" w:hAnsi="Traditional Arabic" w:cs="Traditional Arabic"/>
          <w:sz w:val="24"/>
          <w:szCs w:val="24"/>
        </w:rPr>
        <w:footnoteRef/>
      </w:r>
      <w:r w:rsidRPr="00D3484D">
        <w:rPr>
          <w:rFonts w:ascii="Traditional Arabic" w:hAnsi="Traditional Arabic" w:hint="cs"/>
          <w:sz w:val="24"/>
          <w:szCs w:val="24"/>
          <w:vertAlign w:val="superscript"/>
          <w:rtl/>
        </w:rPr>
        <w:t>)</w:t>
      </w:r>
      <w:r w:rsidRPr="0023434B">
        <w:rPr>
          <w:rFonts w:ascii="Traditional Arabic" w:hAnsi="Traditional Arabic"/>
          <w:sz w:val="24"/>
          <w:szCs w:val="24"/>
          <w:rtl/>
        </w:rPr>
        <w:t>محمدبطةالأبراشي</w:t>
      </w:r>
      <w:r>
        <w:rPr>
          <w:rFonts w:ascii="Traditional Arabic" w:hAnsi="Traditional Arabic"/>
          <w:sz w:val="24"/>
          <w:szCs w:val="24"/>
          <w:rtl/>
        </w:rPr>
        <w:t xml:space="preserve">، </w:t>
      </w:r>
      <w:r w:rsidRPr="0023434B">
        <w:rPr>
          <w:rFonts w:ascii="Traditional Arabic" w:hAnsi="Traditional Arabic"/>
          <w:sz w:val="24"/>
          <w:szCs w:val="24"/>
          <w:rtl/>
        </w:rPr>
        <w:t>أحدثالطرقفيالتربيةلتدريسالل</w:t>
      </w:r>
      <w:r>
        <w:rPr>
          <w:rFonts w:ascii="Traditional Arabic" w:hAnsi="Traditional Arabic" w:hint="cs"/>
          <w:sz w:val="24"/>
          <w:szCs w:val="24"/>
          <w:rtl/>
        </w:rPr>
        <w:t>ّ</w:t>
      </w:r>
      <w:r w:rsidRPr="0023434B">
        <w:rPr>
          <w:rFonts w:ascii="Traditional Arabic" w:hAnsi="Traditional Arabic"/>
          <w:sz w:val="24"/>
          <w:szCs w:val="24"/>
          <w:rtl/>
        </w:rPr>
        <w:t>غةالعربية</w:t>
      </w:r>
      <w:r>
        <w:rPr>
          <w:rFonts w:ascii="Traditional Arabic" w:hAnsi="Traditional Arabic"/>
          <w:sz w:val="24"/>
          <w:szCs w:val="24"/>
          <w:rtl/>
        </w:rPr>
        <w:t xml:space="preserve">، </w:t>
      </w:r>
      <w:r w:rsidRPr="0023434B">
        <w:rPr>
          <w:rFonts w:ascii="Traditional Arabic" w:hAnsi="Traditional Arabic"/>
          <w:sz w:val="24"/>
          <w:szCs w:val="24"/>
          <w:rtl/>
        </w:rPr>
        <w:t>ص148.</w:t>
      </w:r>
    </w:p>
  </w:footnote>
  <w:footnote w:id="95">
    <w:p w:rsidR="00BB444D" w:rsidRPr="0023434B" w:rsidRDefault="00BB444D" w:rsidP="00D3484D">
      <w:pPr>
        <w:pStyle w:val="Notedebasdepage"/>
        <w:jc w:val="both"/>
        <w:rPr>
          <w:rFonts w:ascii="Traditional Arabic" w:hAnsi="Traditional Arabic"/>
          <w:sz w:val="24"/>
          <w:szCs w:val="24"/>
        </w:rPr>
      </w:pPr>
      <w:r w:rsidRPr="00D3484D">
        <w:rPr>
          <w:rFonts w:ascii="Traditional Arabic" w:hAnsi="Traditional Arabic" w:hint="cs"/>
          <w:sz w:val="24"/>
          <w:szCs w:val="24"/>
          <w:vertAlign w:val="superscript"/>
          <w:rtl/>
        </w:rPr>
        <w:t>(</w:t>
      </w:r>
      <w:r w:rsidRPr="00D3484D">
        <w:rPr>
          <w:rStyle w:val="Appelnotedebasdep"/>
          <w:rFonts w:ascii="Traditional Arabic" w:hAnsi="Traditional Arabic" w:cs="Traditional Arabic"/>
          <w:sz w:val="24"/>
          <w:szCs w:val="24"/>
        </w:rPr>
        <w:footnoteRef/>
      </w:r>
      <w:r w:rsidRPr="00D3484D">
        <w:rPr>
          <w:rFonts w:ascii="Traditional Arabic" w:hAnsi="Traditional Arabic" w:hint="cs"/>
          <w:sz w:val="24"/>
          <w:szCs w:val="24"/>
          <w:vertAlign w:val="superscript"/>
          <w:rtl/>
        </w:rPr>
        <w:t>)</w:t>
      </w:r>
      <w:r w:rsidRPr="0023434B">
        <w:rPr>
          <w:rFonts w:ascii="Traditional Arabic" w:hAnsi="Traditional Arabic"/>
          <w:sz w:val="24"/>
          <w:szCs w:val="24"/>
          <w:rtl/>
        </w:rPr>
        <w:t>عليحواءالطاهر</w:t>
      </w:r>
      <w:r>
        <w:rPr>
          <w:rFonts w:ascii="Traditional Arabic" w:hAnsi="Traditional Arabic"/>
          <w:sz w:val="24"/>
          <w:szCs w:val="24"/>
          <w:rtl/>
        </w:rPr>
        <w:t xml:space="preserve">، </w:t>
      </w:r>
      <w:r w:rsidRPr="0023434B">
        <w:rPr>
          <w:rFonts w:ascii="Traditional Arabic" w:hAnsi="Traditional Arabic"/>
          <w:sz w:val="24"/>
          <w:szCs w:val="24"/>
          <w:rtl/>
        </w:rPr>
        <w:t>حول</w:t>
      </w:r>
      <w:r>
        <w:rPr>
          <w:rFonts w:ascii="Traditional Arabic" w:hAnsi="Traditional Arabic" w:hint="cs"/>
          <w:sz w:val="24"/>
          <w:szCs w:val="24"/>
          <w:rtl/>
        </w:rPr>
        <w:t>ا</w:t>
      </w:r>
      <w:r w:rsidRPr="0023434B">
        <w:rPr>
          <w:rFonts w:ascii="Traditional Arabic" w:hAnsi="Traditional Arabic"/>
          <w:sz w:val="24"/>
          <w:szCs w:val="24"/>
          <w:rtl/>
        </w:rPr>
        <w:t>لدرساللغةالعربية</w:t>
      </w:r>
      <w:r>
        <w:rPr>
          <w:rFonts w:ascii="Traditional Arabic" w:hAnsi="Traditional Arabic"/>
          <w:sz w:val="24"/>
          <w:szCs w:val="24"/>
          <w:rtl/>
        </w:rPr>
        <w:t xml:space="preserve">، </w:t>
      </w:r>
      <w:r w:rsidRPr="0023434B">
        <w:rPr>
          <w:rFonts w:ascii="Traditional Arabic" w:hAnsi="Traditional Arabic"/>
          <w:sz w:val="24"/>
          <w:szCs w:val="24"/>
          <w:rtl/>
        </w:rPr>
        <w:t>ص67</w:t>
      </w:r>
      <w:r>
        <w:rPr>
          <w:rFonts w:ascii="Traditional Arabic" w:hAnsi="Traditional Arabic" w:hint="cs"/>
          <w:sz w:val="24"/>
          <w:szCs w:val="24"/>
          <w:rtl/>
        </w:rPr>
        <w:t>.</w:t>
      </w:r>
    </w:p>
  </w:footnote>
  <w:footnote w:id="96">
    <w:p w:rsidR="00BB444D" w:rsidRPr="0023434B" w:rsidRDefault="00BB444D" w:rsidP="00A14C43">
      <w:pPr>
        <w:pStyle w:val="Notedebasdepage"/>
        <w:jc w:val="both"/>
        <w:rPr>
          <w:rFonts w:ascii="Traditional Arabic" w:hAnsi="Traditional Arabic"/>
          <w:sz w:val="22"/>
          <w:szCs w:val="24"/>
          <w:rtl/>
          <w:lang w:bidi="ar-DZ"/>
        </w:rPr>
      </w:pPr>
      <w:r w:rsidRPr="00A14C43">
        <w:rPr>
          <w:rFonts w:ascii="Traditional Arabic" w:hAnsi="Traditional Arabic" w:hint="cs"/>
          <w:sz w:val="22"/>
          <w:szCs w:val="24"/>
          <w:vertAlign w:val="superscript"/>
          <w:rtl/>
        </w:rPr>
        <w:t>(</w:t>
      </w:r>
      <w:r w:rsidRPr="00A14C43">
        <w:rPr>
          <w:rStyle w:val="Appelnotedebasdep"/>
          <w:rFonts w:ascii="Traditional Arabic" w:hAnsi="Traditional Arabic" w:cs="Traditional Arabic"/>
          <w:sz w:val="22"/>
          <w:szCs w:val="24"/>
        </w:rPr>
        <w:footnoteRef/>
      </w:r>
      <w:r w:rsidRPr="00A14C43">
        <w:rPr>
          <w:rFonts w:ascii="Traditional Arabic" w:hAnsi="Traditional Arabic" w:hint="cs"/>
          <w:sz w:val="22"/>
          <w:szCs w:val="24"/>
          <w:vertAlign w:val="superscript"/>
          <w:rtl/>
        </w:rPr>
        <w:t>)</w:t>
      </w:r>
      <w:r w:rsidRPr="0023434B">
        <w:rPr>
          <w:rFonts w:ascii="Traditional Arabic" w:hAnsi="Traditional Arabic"/>
          <w:sz w:val="22"/>
          <w:szCs w:val="24"/>
          <w:rtl/>
        </w:rPr>
        <w:t>ينظرمحمدبطةال</w:t>
      </w:r>
      <w:r>
        <w:rPr>
          <w:rFonts w:ascii="Traditional Arabic" w:hAnsi="Traditional Arabic" w:hint="cs"/>
          <w:sz w:val="22"/>
          <w:szCs w:val="24"/>
          <w:rtl/>
        </w:rPr>
        <w:t>أب</w:t>
      </w:r>
      <w:r w:rsidRPr="0023434B">
        <w:rPr>
          <w:rFonts w:ascii="Traditional Arabic" w:hAnsi="Traditional Arabic"/>
          <w:sz w:val="22"/>
          <w:szCs w:val="24"/>
          <w:rtl/>
        </w:rPr>
        <w:t>را</w:t>
      </w:r>
      <w:r>
        <w:rPr>
          <w:rFonts w:ascii="Traditional Arabic" w:hAnsi="Traditional Arabic" w:hint="cs"/>
          <w:sz w:val="22"/>
          <w:szCs w:val="24"/>
          <w:rtl/>
        </w:rPr>
        <w:t>شي</w:t>
      </w:r>
      <w:r>
        <w:rPr>
          <w:rFonts w:ascii="Traditional Arabic" w:hAnsi="Traditional Arabic"/>
          <w:sz w:val="22"/>
          <w:szCs w:val="24"/>
          <w:rtl/>
        </w:rPr>
        <w:t xml:space="preserve">، </w:t>
      </w:r>
      <w:r w:rsidRPr="0023434B">
        <w:rPr>
          <w:rFonts w:ascii="Traditional Arabic" w:hAnsi="Traditional Arabic"/>
          <w:sz w:val="22"/>
          <w:szCs w:val="24"/>
          <w:rtl/>
        </w:rPr>
        <w:t>أحدثالطرقفيالتربيةوالتدريس</w:t>
      </w:r>
      <w:r>
        <w:rPr>
          <w:rFonts w:ascii="Traditional Arabic" w:hAnsi="Traditional Arabic"/>
          <w:sz w:val="22"/>
          <w:szCs w:val="24"/>
          <w:rtl/>
        </w:rPr>
        <w:t xml:space="preserve">، </w:t>
      </w:r>
      <w:r w:rsidRPr="0023434B">
        <w:rPr>
          <w:rFonts w:ascii="Traditional Arabic" w:hAnsi="Traditional Arabic"/>
          <w:sz w:val="22"/>
          <w:szCs w:val="24"/>
          <w:rtl/>
        </w:rPr>
        <w:t>ص</w:t>
      </w:r>
      <w:r>
        <w:rPr>
          <w:rFonts w:ascii="Traditional Arabic" w:hAnsi="Traditional Arabic" w:hint="cs"/>
          <w:sz w:val="22"/>
          <w:szCs w:val="24"/>
          <w:rtl/>
        </w:rPr>
        <w:t>.</w:t>
      </w:r>
      <w:r w:rsidRPr="0023434B">
        <w:rPr>
          <w:rFonts w:ascii="Traditional Arabic" w:hAnsi="Traditional Arabic"/>
          <w:sz w:val="22"/>
          <w:szCs w:val="24"/>
          <w:rtl/>
        </w:rPr>
        <w:t>ص</w:t>
      </w:r>
      <w:r>
        <w:rPr>
          <w:rFonts w:ascii="Traditional Arabic" w:hAnsi="Traditional Arabic" w:hint="cs"/>
          <w:sz w:val="22"/>
          <w:szCs w:val="24"/>
          <w:rtl/>
        </w:rPr>
        <w:t>.</w:t>
      </w:r>
      <w:r w:rsidRPr="0023434B">
        <w:rPr>
          <w:rFonts w:ascii="Traditional Arabic" w:hAnsi="Traditional Arabic"/>
          <w:sz w:val="22"/>
          <w:szCs w:val="24"/>
          <w:rtl/>
        </w:rPr>
        <w:t>ص71</w:t>
      </w:r>
      <w:r>
        <w:rPr>
          <w:rFonts w:ascii="Traditional Arabic" w:hAnsi="Traditional Arabic"/>
          <w:sz w:val="22"/>
          <w:szCs w:val="24"/>
          <w:rtl/>
        </w:rPr>
        <w:t xml:space="preserve">، </w:t>
      </w:r>
      <w:r w:rsidRPr="0023434B">
        <w:rPr>
          <w:rFonts w:ascii="Traditional Arabic" w:hAnsi="Traditional Arabic"/>
          <w:sz w:val="22"/>
          <w:szCs w:val="24"/>
          <w:rtl/>
        </w:rPr>
        <w:t>70</w:t>
      </w:r>
      <w:r>
        <w:rPr>
          <w:rFonts w:ascii="Traditional Arabic" w:hAnsi="Traditional Arabic"/>
          <w:sz w:val="22"/>
          <w:szCs w:val="24"/>
          <w:rtl/>
        </w:rPr>
        <w:t xml:space="preserve">، </w:t>
      </w:r>
      <w:r w:rsidRPr="0023434B">
        <w:rPr>
          <w:rFonts w:ascii="Traditional Arabic" w:hAnsi="Traditional Arabic"/>
          <w:sz w:val="22"/>
          <w:szCs w:val="24"/>
          <w:rtl/>
        </w:rPr>
        <w:t>69.</w:t>
      </w:r>
    </w:p>
  </w:footnote>
  <w:footnote w:id="97">
    <w:p w:rsidR="00BB444D" w:rsidRPr="0023434B" w:rsidRDefault="00BB444D" w:rsidP="00A14C43">
      <w:pPr>
        <w:pStyle w:val="Notedebasdepage"/>
        <w:jc w:val="both"/>
        <w:rPr>
          <w:rFonts w:ascii="Traditional Arabic" w:hAnsi="Traditional Arabic"/>
          <w:sz w:val="22"/>
          <w:szCs w:val="24"/>
          <w:rtl/>
          <w:lang w:bidi="ar-DZ"/>
        </w:rPr>
      </w:pPr>
      <w:r w:rsidRPr="00A14C43">
        <w:rPr>
          <w:rFonts w:ascii="Traditional Arabic" w:hAnsi="Traditional Arabic" w:hint="cs"/>
          <w:sz w:val="22"/>
          <w:szCs w:val="24"/>
          <w:vertAlign w:val="superscript"/>
          <w:rtl/>
          <w:lang w:bidi="ar-DZ"/>
        </w:rPr>
        <w:t>(</w:t>
      </w:r>
      <w:r w:rsidRPr="00A14C43">
        <w:rPr>
          <w:rStyle w:val="Appelnotedebasdep"/>
          <w:rFonts w:ascii="Traditional Arabic" w:hAnsi="Traditional Arabic" w:cs="Traditional Arabic"/>
          <w:sz w:val="22"/>
          <w:szCs w:val="24"/>
        </w:rPr>
        <w:footnoteRef/>
      </w:r>
      <w:r w:rsidRPr="00A14C43">
        <w:rPr>
          <w:rFonts w:ascii="Traditional Arabic" w:hAnsi="Traditional Arabic" w:hint="cs"/>
          <w:sz w:val="22"/>
          <w:szCs w:val="24"/>
          <w:vertAlign w:val="superscript"/>
          <w:rtl/>
          <w:lang w:bidi="ar-DZ"/>
        </w:rPr>
        <w:t>)</w:t>
      </w:r>
      <w:r w:rsidRPr="0023434B">
        <w:rPr>
          <w:rFonts w:ascii="Traditional Arabic" w:hAnsi="Traditional Arabic"/>
          <w:sz w:val="22"/>
          <w:szCs w:val="24"/>
          <w:rtl/>
        </w:rPr>
        <w:t>محمدموسىالشرف</w:t>
      </w:r>
      <w:r>
        <w:rPr>
          <w:rFonts w:ascii="Traditional Arabic" w:hAnsi="Traditional Arabic"/>
          <w:sz w:val="22"/>
          <w:szCs w:val="24"/>
          <w:rtl/>
        </w:rPr>
        <w:t xml:space="preserve">، </w:t>
      </w:r>
      <w:r w:rsidRPr="0023434B">
        <w:rPr>
          <w:rFonts w:ascii="Traditional Arabic" w:hAnsi="Traditional Arabic"/>
          <w:sz w:val="22"/>
          <w:szCs w:val="24"/>
          <w:rtl/>
        </w:rPr>
        <w:t>الطرقالجامعةللقراءةالنافعة</w:t>
      </w:r>
      <w:r>
        <w:rPr>
          <w:rFonts w:ascii="Traditional Arabic" w:hAnsi="Traditional Arabic"/>
          <w:sz w:val="22"/>
          <w:szCs w:val="24"/>
          <w:rtl/>
        </w:rPr>
        <w:t xml:space="preserve">، </w:t>
      </w:r>
      <w:r w:rsidRPr="0023434B">
        <w:rPr>
          <w:rFonts w:ascii="Traditional Arabic" w:hAnsi="Traditional Arabic"/>
          <w:sz w:val="22"/>
          <w:szCs w:val="24"/>
          <w:rtl/>
        </w:rPr>
        <w:t>دارالأندلسالخضراء</w:t>
      </w:r>
      <w:r>
        <w:rPr>
          <w:rFonts w:ascii="Traditional Arabic" w:hAnsi="Traditional Arabic"/>
          <w:sz w:val="22"/>
          <w:szCs w:val="24"/>
          <w:rtl/>
        </w:rPr>
        <w:t xml:space="preserve">، </w:t>
      </w:r>
      <w:r w:rsidRPr="0023434B">
        <w:rPr>
          <w:rFonts w:ascii="Traditional Arabic" w:hAnsi="Traditional Arabic"/>
          <w:sz w:val="22"/>
          <w:szCs w:val="24"/>
          <w:rtl/>
        </w:rPr>
        <w:t>المملكةالعربيةالسعودية</w:t>
      </w:r>
      <w:r>
        <w:rPr>
          <w:rFonts w:ascii="Traditional Arabic" w:hAnsi="Traditional Arabic"/>
          <w:sz w:val="22"/>
          <w:szCs w:val="24"/>
          <w:rtl/>
        </w:rPr>
        <w:t xml:space="preserve">، </w:t>
      </w:r>
      <w:r w:rsidRPr="0023434B">
        <w:rPr>
          <w:rFonts w:ascii="Traditional Arabic" w:hAnsi="Traditional Arabic"/>
          <w:sz w:val="22"/>
          <w:szCs w:val="24"/>
          <w:rtl/>
        </w:rPr>
        <w:t>جدة</w:t>
      </w:r>
      <w:r>
        <w:rPr>
          <w:rFonts w:ascii="Traditional Arabic" w:hAnsi="Traditional Arabic"/>
          <w:sz w:val="22"/>
          <w:szCs w:val="24"/>
          <w:rtl/>
        </w:rPr>
        <w:t xml:space="preserve">، </w:t>
      </w:r>
      <w:r w:rsidRPr="0023434B">
        <w:rPr>
          <w:rFonts w:ascii="Traditional Arabic" w:hAnsi="Traditional Arabic"/>
          <w:sz w:val="22"/>
          <w:szCs w:val="24"/>
          <w:rtl/>
        </w:rPr>
        <w:t>ط</w:t>
      </w:r>
      <w:r>
        <w:rPr>
          <w:rFonts w:ascii="Traditional Arabic" w:hAnsi="Traditional Arabic" w:hint="cs"/>
          <w:sz w:val="22"/>
          <w:szCs w:val="24"/>
          <w:rtl/>
        </w:rPr>
        <w:t>1</w:t>
      </w:r>
      <w:r>
        <w:rPr>
          <w:rFonts w:ascii="Traditional Arabic" w:hAnsi="Traditional Arabic"/>
          <w:sz w:val="22"/>
          <w:szCs w:val="24"/>
          <w:rtl/>
        </w:rPr>
        <w:t xml:space="preserve">، </w:t>
      </w:r>
      <w:r w:rsidRPr="0023434B">
        <w:rPr>
          <w:rFonts w:ascii="Traditional Arabic" w:hAnsi="Traditional Arabic"/>
          <w:sz w:val="22"/>
          <w:szCs w:val="24"/>
          <w:rtl/>
        </w:rPr>
        <w:t>1425-2004</w:t>
      </w:r>
      <w:r>
        <w:rPr>
          <w:rFonts w:ascii="Traditional Arabic" w:hAnsi="Traditional Arabic"/>
          <w:sz w:val="22"/>
          <w:szCs w:val="24"/>
          <w:rtl/>
        </w:rPr>
        <w:t xml:space="preserve">، </w:t>
      </w:r>
      <w:r w:rsidRPr="0023434B">
        <w:rPr>
          <w:rFonts w:ascii="Traditional Arabic" w:hAnsi="Traditional Arabic"/>
          <w:sz w:val="22"/>
          <w:szCs w:val="24"/>
          <w:rtl/>
        </w:rPr>
        <w:t>ص52.</w:t>
      </w:r>
    </w:p>
  </w:footnote>
  <w:footnote w:id="98">
    <w:p w:rsidR="00BB444D" w:rsidRPr="0023434B" w:rsidRDefault="00BB444D" w:rsidP="00A14C43">
      <w:pPr>
        <w:pStyle w:val="Notedebasdepage"/>
        <w:jc w:val="both"/>
        <w:rPr>
          <w:rFonts w:ascii="Traditional Arabic" w:hAnsi="Traditional Arabic"/>
          <w:sz w:val="22"/>
          <w:szCs w:val="24"/>
          <w:rtl/>
          <w:lang w:bidi="ar-DZ"/>
        </w:rPr>
      </w:pPr>
      <w:r w:rsidRPr="00A14C43">
        <w:rPr>
          <w:rFonts w:ascii="Traditional Arabic" w:hAnsi="Traditional Arabic" w:hint="cs"/>
          <w:sz w:val="22"/>
          <w:szCs w:val="24"/>
          <w:vertAlign w:val="superscript"/>
          <w:rtl/>
          <w:lang w:bidi="ar-DZ"/>
        </w:rPr>
        <w:t>(</w:t>
      </w:r>
      <w:r w:rsidRPr="00A14C43">
        <w:rPr>
          <w:rStyle w:val="Appelnotedebasdep"/>
          <w:rFonts w:ascii="Traditional Arabic" w:hAnsi="Traditional Arabic" w:cs="Traditional Arabic"/>
          <w:sz w:val="22"/>
          <w:szCs w:val="24"/>
        </w:rPr>
        <w:footnoteRef/>
      </w:r>
      <w:r w:rsidRPr="00A14C43">
        <w:rPr>
          <w:rFonts w:ascii="Traditional Arabic" w:hAnsi="Traditional Arabic" w:hint="cs"/>
          <w:sz w:val="22"/>
          <w:szCs w:val="24"/>
          <w:vertAlign w:val="superscript"/>
          <w:rtl/>
          <w:lang w:bidi="ar-DZ"/>
        </w:rPr>
        <w:t>)</w:t>
      </w:r>
      <w:r w:rsidRPr="0023434B">
        <w:rPr>
          <w:rFonts w:ascii="Traditional Arabic" w:hAnsi="Traditional Arabic"/>
          <w:sz w:val="22"/>
          <w:szCs w:val="24"/>
          <w:rtl/>
        </w:rPr>
        <w:t>ينظرمحمدموسىالشرق</w:t>
      </w:r>
      <w:r>
        <w:rPr>
          <w:rFonts w:ascii="Traditional Arabic" w:hAnsi="Traditional Arabic"/>
          <w:sz w:val="22"/>
          <w:szCs w:val="24"/>
          <w:rtl/>
        </w:rPr>
        <w:t xml:space="preserve">، </w:t>
      </w:r>
      <w:r w:rsidRPr="0023434B">
        <w:rPr>
          <w:rFonts w:ascii="Traditional Arabic" w:hAnsi="Traditional Arabic"/>
          <w:sz w:val="22"/>
          <w:szCs w:val="24"/>
          <w:rtl/>
        </w:rPr>
        <w:t>الطرقالجامعيةللقراءةالنافعة</w:t>
      </w:r>
      <w:r>
        <w:rPr>
          <w:rFonts w:ascii="Traditional Arabic" w:hAnsi="Traditional Arabic"/>
          <w:sz w:val="22"/>
          <w:szCs w:val="24"/>
          <w:rtl/>
        </w:rPr>
        <w:t xml:space="preserve">، </w:t>
      </w:r>
      <w:r w:rsidRPr="0023434B">
        <w:rPr>
          <w:rFonts w:ascii="Traditional Arabic" w:hAnsi="Traditional Arabic"/>
          <w:sz w:val="22"/>
          <w:szCs w:val="24"/>
          <w:rtl/>
        </w:rPr>
        <w:t>ص53.</w:t>
      </w:r>
    </w:p>
  </w:footnote>
  <w:footnote w:id="99">
    <w:p w:rsidR="00BB444D" w:rsidRPr="00834A0D" w:rsidRDefault="00BB444D" w:rsidP="003C1622">
      <w:pPr>
        <w:pStyle w:val="Notedebasdepage"/>
        <w:jc w:val="both"/>
        <w:rPr>
          <w:sz w:val="24"/>
          <w:szCs w:val="24"/>
          <w:rtl/>
          <w:lang w:bidi="ar-DZ"/>
        </w:rPr>
      </w:pPr>
      <w:r w:rsidRPr="003C1622">
        <w:rPr>
          <w:rFonts w:hint="cs"/>
          <w:vertAlign w:val="superscript"/>
          <w:rtl/>
        </w:rPr>
        <w:t>(</w:t>
      </w:r>
      <w:r w:rsidRPr="003C1622">
        <w:rPr>
          <w:rStyle w:val="Appelnotedebasdep"/>
        </w:rPr>
        <w:footnoteRef/>
      </w:r>
      <w:r w:rsidRPr="003C1622">
        <w:rPr>
          <w:rFonts w:hint="cs"/>
          <w:vertAlign w:val="superscript"/>
          <w:rtl/>
        </w:rPr>
        <w:t>)</w:t>
      </w:r>
      <w:r w:rsidRPr="00834A0D">
        <w:rPr>
          <w:rFonts w:ascii="Traditional Arabic" w:hAnsi="Traditional Arabic" w:hint="cs"/>
          <w:sz w:val="24"/>
          <w:szCs w:val="24"/>
          <w:rtl/>
          <w:lang w:bidi="ar-DZ"/>
        </w:rPr>
        <w:t>عماربوحوشمحمد</w:t>
      </w:r>
      <w:r>
        <w:rPr>
          <w:rFonts w:ascii="Traditional Arabic" w:hAnsi="Traditional Arabic" w:hint="cs"/>
          <w:sz w:val="24"/>
          <w:szCs w:val="24"/>
          <w:rtl/>
          <w:lang w:bidi="ar-DZ"/>
        </w:rPr>
        <w:t xml:space="preserve">، </w:t>
      </w:r>
      <w:r w:rsidRPr="00834A0D">
        <w:rPr>
          <w:rFonts w:ascii="Traditional Arabic" w:hAnsi="Traditional Arabic" w:hint="cs"/>
          <w:sz w:val="24"/>
          <w:szCs w:val="24"/>
          <w:rtl/>
          <w:lang w:bidi="ar-DZ"/>
        </w:rPr>
        <w:t>الذنبيات</w:t>
      </w:r>
      <w:r>
        <w:rPr>
          <w:rFonts w:ascii="Traditional Arabic" w:hAnsi="Traditional Arabic" w:hint="cs"/>
          <w:sz w:val="24"/>
          <w:szCs w:val="24"/>
          <w:rtl/>
          <w:lang w:bidi="ar-DZ"/>
        </w:rPr>
        <w:t xml:space="preserve">، </w:t>
      </w:r>
      <w:r w:rsidRPr="00834A0D">
        <w:rPr>
          <w:rFonts w:ascii="Traditional Arabic" w:hAnsi="Traditional Arabic" w:hint="cs"/>
          <w:sz w:val="24"/>
          <w:szCs w:val="24"/>
          <w:rtl/>
          <w:lang w:bidi="ar-DZ"/>
        </w:rPr>
        <w:t>مناهجالبحثالعلميوطرقإعدادالبحوث</w:t>
      </w:r>
      <w:r>
        <w:rPr>
          <w:rFonts w:ascii="Traditional Arabic" w:hAnsi="Traditional Arabic" w:hint="cs"/>
          <w:sz w:val="24"/>
          <w:szCs w:val="24"/>
          <w:rtl/>
          <w:lang w:bidi="ar-DZ"/>
        </w:rPr>
        <w:t xml:space="preserve">، </w:t>
      </w:r>
      <w:r w:rsidRPr="00834A0D">
        <w:rPr>
          <w:rFonts w:ascii="Traditional Arabic" w:hAnsi="Traditional Arabic" w:hint="cs"/>
          <w:sz w:val="24"/>
          <w:szCs w:val="24"/>
          <w:rtl/>
          <w:lang w:bidi="ar-DZ"/>
        </w:rPr>
        <w:t>ديوانالمطبوعاتالجامعية</w:t>
      </w:r>
      <w:r>
        <w:rPr>
          <w:rFonts w:ascii="Traditional Arabic" w:hAnsi="Traditional Arabic" w:hint="cs"/>
          <w:sz w:val="24"/>
          <w:szCs w:val="24"/>
          <w:rtl/>
          <w:lang w:bidi="ar-DZ"/>
        </w:rPr>
        <w:t xml:space="preserve">، </w:t>
      </w:r>
      <w:r w:rsidRPr="00834A0D">
        <w:rPr>
          <w:rFonts w:ascii="Traditional Arabic" w:hAnsi="Traditional Arabic" w:hint="cs"/>
          <w:sz w:val="24"/>
          <w:szCs w:val="24"/>
          <w:rtl/>
          <w:lang w:bidi="ar-DZ"/>
        </w:rPr>
        <w:t>الجزائر</w:t>
      </w:r>
      <w:r>
        <w:rPr>
          <w:rFonts w:ascii="Traditional Arabic" w:hAnsi="Traditional Arabic" w:hint="cs"/>
          <w:sz w:val="24"/>
          <w:szCs w:val="24"/>
          <w:rtl/>
          <w:lang w:bidi="ar-DZ"/>
        </w:rPr>
        <w:t xml:space="preserve">، </w:t>
      </w:r>
      <w:r w:rsidRPr="00834A0D">
        <w:rPr>
          <w:rFonts w:ascii="Traditional Arabic" w:hAnsi="Traditional Arabic" w:hint="cs"/>
          <w:sz w:val="24"/>
          <w:szCs w:val="24"/>
          <w:rtl/>
          <w:lang w:bidi="ar-DZ"/>
        </w:rPr>
        <w:t>ط3</w:t>
      </w:r>
      <w:r>
        <w:rPr>
          <w:rFonts w:ascii="Traditional Arabic" w:hAnsi="Traditional Arabic" w:hint="cs"/>
          <w:sz w:val="24"/>
          <w:szCs w:val="24"/>
          <w:rtl/>
          <w:lang w:bidi="ar-DZ"/>
        </w:rPr>
        <w:t xml:space="preserve">، </w:t>
      </w:r>
      <w:r w:rsidRPr="00834A0D">
        <w:rPr>
          <w:rFonts w:ascii="Traditional Arabic" w:hAnsi="Traditional Arabic" w:hint="cs"/>
          <w:sz w:val="24"/>
          <w:szCs w:val="24"/>
          <w:rtl/>
          <w:lang w:bidi="ar-DZ"/>
        </w:rPr>
        <w:t>سنة2001</w:t>
      </w:r>
      <w:r>
        <w:rPr>
          <w:rFonts w:ascii="Traditional Arabic" w:hAnsi="Traditional Arabic" w:hint="cs"/>
          <w:sz w:val="24"/>
          <w:szCs w:val="24"/>
          <w:rtl/>
          <w:lang w:bidi="ar-DZ"/>
        </w:rPr>
        <w:t xml:space="preserve">، </w:t>
      </w:r>
      <w:r w:rsidRPr="00834A0D">
        <w:rPr>
          <w:rFonts w:ascii="Traditional Arabic" w:hAnsi="Traditional Arabic" w:hint="cs"/>
          <w:sz w:val="24"/>
          <w:szCs w:val="24"/>
          <w:rtl/>
          <w:lang w:bidi="ar-DZ"/>
        </w:rPr>
        <w:t>ص66.</w:t>
      </w:r>
    </w:p>
  </w:footnote>
  <w:footnote w:id="100">
    <w:p w:rsidR="00BB444D" w:rsidRPr="00834A0D" w:rsidRDefault="00BB444D" w:rsidP="003C1622">
      <w:pPr>
        <w:tabs>
          <w:tab w:val="left" w:pos="8186"/>
        </w:tabs>
        <w:bidi/>
        <w:spacing w:after="0" w:line="240" w:lineRule="auto"/>
        <w:jc w:val="both"/>
        <w:rPr>
          <w:rFonts w:ascii="Traditional Arabic" w:hAnsi="Traditional Arabic" w:cs="Traditional Arabic"/>
          <w:sz w:val="24"/>
          <w:szCs w:val="24"/>
          <w:rtl/>
          <w:lang w:bidi="ar-DZ"/>
        </w:rPr>
      </w:pPr>
      <w:r w:rsidRPr="003C1622">
        <w:rPr>
          <w:rFonts w:hint="cs"/>
          <w:vertAlign w:val="superscript"/>
          <w:rtl/>
        </w:rPr>
        <w:t>(</w:t>
      </w:r>
      <w:r w:rsidRPr="003C1622">
        <w:rPr>
          <w:rStyle w:val="Appelnotedebasdep"/>
        </w:rPr>
        <w:footnoteRef/>
      </w:r>
      <w:r w:rsidRPr="003C1622">
        <w:rPr>
          <w:rFonts w:hint="cs"/>
          <w:vertAlign w:val="superscript"/>
          <w:rtl/>
        </w:rPr>
        <w:t>)</w:t>
      </w:r>
      <w:r w:rsidRPr="00834A0D">
        <w:rPr>
          <w:rFonts w:ascii="Traditional Arabic" w:hAnsi="Traditional Arabic" w:cs="Traditional Arabic"/>
          <w:sz w:val="24"/>
          <w:szCs w:val="24"/>
          <w:rtl/>
          <w:lang w:bidi="ar-DZ"/>
        </w:rPr>
        <w:t>مساعدالنوح</w:t>
      </w:r>
      <w:r>
        <w:rPr>
          <w:rFonts w:ascii="Traditional Arabic" w:hAnsi="Traditional Arabic" w:cs="Traditional Arabic"/>
          <w:sz w:val="24"/>
          <w:szCs w:val="24"/>
          <w:rtl/>
          <w:lang w:bidi="ar-DZ"/>
        </w:rPr>
        <w:t xml:space="preserve">، </w:t>
      </w:r>
      <w:r w:rsidRPr="00834A0D">
        <w:rPr>
          <w:rFonts w:ascii="Traditional Arabic" w:hAnsi="Traditional Arabic" w:cs="Traditional Arabic"/>
          <w:sz w:val="24"/>
          <w:szCs w:val="24"/>
          <w:rtl/>
          <w:lang w:bidi="ar-DZ"/>
        </w:rPr>
        <w:t>مبادئالباحثالتربوي</w:t>
      </w:r>
      <w:r>
        <w:rPr>
          <w:rFonts w:ascii="Traditional Arabic" w:hAnsi="Traditional Arabic" w:cs="Traditional Arabic"/>
          <w:sz w:val="24"/>
          <w:szCs w:val="24"/>
          <w:rtl/>
          <w:lang w:bidi="ar-DZ"/>
        </w:rPr>
        <w:t xml:space="preserve">، </w:t>
      </w:r>
      <w:r w:rsidRPr="00834A0D">
        <w:rPr>
          <w:rFonts w:ascii="Traditional Arabic" w:hAnsi="Traditional Arabic" w:cs="Traditional Arabic"/>
          <w:sz w:val="24"/>
          <w:szCs w:val="24"/>
          <w:rtl/>
          <w:lang w:bidi="ar-DZ"/>
        </w:rPr>
        <w:t>كليةدارالمعلمين</w:t>
      </w:r>
      <w:r>
        <w:rPr>
          <w:rFonts w:ascii="Traditional Arabic" w:hAnsi="Traditional Arabic" w:cs="Traditional Arabic"/>
          <w:sz w:val="24"/>
          <w:szCs w:val="24"/>
          <w:rtl/>
          <w:lang w:bidi="ar-DZ"/>
        </w:rPr>
        <w:t xml:space="preserve">، </w:t>
      </w:r>
      <w:r w:rsidRPr="00834A0D">
        <w:rPr>
          <w:rFonts w:ascii="Traditional Arabic" w:hAnsi="Traditional Arabic" w:cs="Traditional Arabic"/>
          <w:sz w:val="24"/>
          <w:szCs w:val="24"/>
          <w:rtl/>
          <w:lang w:bidi="ar-DZ"/>
        </w:rPr>
        <w:t>ط1</w:t>
      </w:r>
      <w:r>
        <w:rPr>
          <w:rFonts w:ascii="Traditional Arabic" w:hAnsi="Traditional Arabic" w:cs="Traditional Arabic"/>
          <w:sz w:val="24"/>
          <w:szCs w:val="24"/>
          <w:rtl/>
          <w:lang w:bidi="ar-DZ"/>
        </w:rPr>
        <w:t xml:space="preserve">، </w:t>
      </w:r>
      <w:r w:rsidRPr="00834A0D">
        <w:rPr>
          <w:rFonts w:ascii="Traditional Arabic" w:hAnsi="Traditional Arabic" w:cs="Traditional Arabic"/>
          <w:sz w:val="24"/>
          <w:szCs w:val="24"/>
          <w:rtl/>
          <w:lang w:bidi="ar-DZ"/>
        </w:rPr>
        <w:t>جدة</w:t>
      </w:r>
      <w:r>
        <w:rPr>
          <w:rFonts w:ascii="Traditional Arabic" w:hAnsi="Traditional Arabic" w:cs="Traditional Arabic"/>
          <w:sz w:val="24"/>
          <w:szCs w:val="24"/>
          <w:rtl/>
          <w:lang w:bidi="ar-DZ"/>
        </w:rPr>
        <w:t xml:space="preserve">، </w:t>
      </w:r>
      <w:r w:rsidRPr="00834A0D">
        <w:rPr>
          <w:rFonts w:ascii="Traditional Arabic" w:hAnsi="Traditional Arabic" w:cs="Traditional Arabic"/>
          <w:sz w:val="24"/>
          <w:szCs w:val="24"/>
          <w:rtl/>
          <w:lang w:bidi="ar-DZ"/>
        </w:rPr>
        <w:t>المملكةالعربيةالسعودية</w:t>
      </w:r>
      <w:r>
        <w:rPr>
          <w:rFonts w:ascii="Traditional Arabic" w:hAnsi="Traditional Arabic" w:cs="Traditional Arabic"/>
          <w:sz w:val="24"/>
          <w:szCs w:val="24"/>
          <w:rtl/>
          <w:lang w:bidi="ar-DZ"/>
        </w:rPr>
        <w:t xml:space="preserve">، </w:t>
      </w:r>
      <w:r w:rsidRPr="00834A0D">
        <w:rPr>
          <w:rFonts w:ascii="Traditional Arabic" w:hAnsi="Traditional Arabic" w:cs="Traditional Arabic"/>
          <w:sz w:val="24"/>
          <w:szCs w:val="24"/>
          <w:rtl/>
          <w:lang w:bidi="ar-DZ"/>
        </w:rPr>
        <w:t>سنة2004</w:t>
      </w:r>
      <w:r>
        <w:rPr>
          <w:rFonts w:ascii="Traditional Arabic" w:hAnsi="Traditional Arabic" w:cs="Traditional Arabic"/>
          <w:sz w:val="24"/>
          <w:szCs w:val="24"/>
          <w:rtl/>
          <w:lang w:bidi="ar-DZ"/>
        </w:rPr>
        <w:t xml:space="preserve">، </w:t>
      </w:r>
      <w:r w:rsidRPr="00834A0D">
        <w:rPr>
          <w:rFonts w:ascii="Traditional Arabic" w:hAnsi="Traditional Arabic" w:cs="Traditional Arabic"/>
          <w:sz w:val="24"/>
          <w:szCs w:val="24"/>
          <w:rtl/>
          <w:lang w:bidi="ar-DZ"/>
        </w:rPr>
        <w:t>ص97.</w:t>
      </w:r>
    </w:p>
  </w:footnote>
  <w:footnote w:id="101">
    <w:p w:rsidR="00BB444D" w:rsidRPr="00834A0D" w:rsidRDefault="00BB444D" w:rsidP="003C1622">
      <w:pPr>
        <w:pStyle w:val="Notedebasdepage"/>
        <w:jc w:val="both"/>
        <w:rPr>
          <w:rFonts w:ascii="Traditional Arabic" w:hAnsi="Traditional Arabic"/>
          <w:sz w:val="24"/>
          <w:szCs w:val="24"/>
          <w:rtl/>
          <w:lang w:bidi="ar-DZ"/>
        </w:rPr>
      </w:pPr>
      <w:r w:rsidRPr="003C1622">
        <w:rPr>
          <w:rFonts w:ascii="Traditional Arabic" w:hAnsi="Traditional Arabic" w:hint="cs"/>
          <w:sz w:val="24"/>
          <w:szCs w:val="24"/>
          <w:vertAlign w:val="superscript"/>
          <w:rtl/>
        </w:rPr>
        <w:t>(</w:t>
      </w:r>
      <w:r w:rsidRPr="003C1622">
        <w:rPr>
          <w:rStyle w:val="Appelnotedebasdep"/>
          <w:rFonts w:ascii="Traditional Arabic" w:hAnsi="Traditional Arabic" w:cs="Traditional Arabic"/>
          <w:sz w:val="24"/>
          <w:szCs w:val="24"/>
        </w:rPr>
        <w:footnoteRef/>
      </w:r>
      <w:r w:rsidRPr="003C1622">
        <w:rPr>
          <w:rFonts w:ascii="Traditional Arabic" w:hAnsi="Traditional Arabic" w:hint="cs"/>
          <w:sz w:val="24"/>
          <w:szCs w:val="24"/>
          <w:vertAlign w:val="superscript"/>
          <w:rtl/>
        </w:rPr>
        <w:t>)</w:t>
      </w:r>
      <w:r w:rsidRPr="00834A0D">
        <w:rPr>
          <w:rFonts w:ascii="Traditional Arabic" w:hAnsi="Traditional Arabic"/>
          <w:sz w:val="24"/>
          <w:szCs w:val="24"/>
          <w:rtl/>
          <w:lang w:bidi="ar-DZ"/>
        </w:rPr>
        <w:t>أنيسةعطية</w:t>
      </w:r>
      <w:r>
        <w:rPr>
          <w:rFonts w:ascii="Traditional Arabic" w:hAnsi="Traditional Arabic"/>
          <w:sz w:val="24"/>
          <w:szCs w:val="24"/>
          <w:rtl/>
          <w:lang w:bidi="ar-DZ"/>
        </w:rPr>
        <w:t xml:space="preserve">، </w:t>
      </w:r>
      <w:r w:rsidRPr="00834A0D">
        <w:rPr>
          <w:rFonts w:ascii="Traditional Arabic" w:hAnsi="Traditional Arabic"/>
          <w:sz w:val="24"/>
          <w:szCs w:val="24"/>
          <w:rtl/>
          <w:lang w:bidi="ar-DZ"/>
        </w:rPr>
        <w:t>سليمقنديل</w:t>
      </w:r>
      <w:r>
        <w:rPr>
          <w:rFonts w:ascii="Traditional Arabic" w:hAnsi="Traditional Arabic"/>
          <w:sz w:val="24"/>
          <w:szCs w:val="24"/>
          <w:rtl/>
          <w:lang w:bidi="ar-DZ"/>
        </w:rPr>
        <w:t xml:space="preserve">، </w:t>
      </w:r>
      <w:r w:rsidRPr="00834A0D">
        <w:rPr>
          <w:rFonts w:ascii="Traditional Arabic" w:hAnsi="Traditional Arabic"/>
          <w:sz w:val="24"/>
          <w:szCs w:val="24"/>
          <w:rtl/>
          <w:lang w:bidi="ar-DZ"/>
        </w:rPr>
        <w:t>الاستبانةكأداةبحثعلمي</w:t>
      </w:r>
      <w:r>
        <w:rPr>
          <w:rFonts w:ascii="Traditional Arabic" w:hAnsi="Traditional Arabic"/>
          <w:sz w:val="24"/>
          <w:szCs w:val="24"/>
          <w:rtl/>
          <w:lang w:bidi="ar-DZ"/>
        </w:rPr>
        <w:t xml:space="preserve">، </w:t>
      </w:r>
      <w:r w:rsidRPr="00834A0D">
        <w:rPr>
          <w:rFonts w:ascii="Traditional Arabic" w:hAnsi="Traditional Arabic"/>
          <w:sz w:val="24"/>
          <w:szCs w:val="24"/>
          <w:rtl/>
          <w:lang w:bidi="ar-DZ"/>
        </w:rPr>
        <w:t>د</w:t>
      </w:r>
      <w:r>
        <w:rPr>
          <w:rFonts w:ascii="Traditional Arabic" w:hAnsi="Traditional Arabic" w:hint="cs"/>
          <w:sz w:val="24"/>
          <w:szCs w:val="24"/>
          <w:rtl/>
          <w:lang w:bidi="ar-DZ"/>
        </w:rPr>
        <w:t>.</w:t>
      </w:r>
      <w:r w:rsidRPr="00834A0D">
        <w:rPr>
          <w:rFonts w:ascii="Traditional Arabic" w:hAnsi="Traditional Arabic"/>
          <w:sz w:val="24"/>
          <w:szCs w:val="24"/>
          <w:rtl/>
          <w:lang w:bidi="ar-DZ"/>
        </w:rPr>
        <w:t>ط</w:t>
      </w:r>
      <w:r>
        <w:rPr>
          <w:rFonts w:ascii="Traditional Arabic" w:hAnsi="Traditional Arabic"/>
          <w:sz w:val="24"/>
          <w:szCs w:val="24"/>
          <w:rtl/>
          <w:lang w:bidi="ar-DZ"/>
        </w:rPr>
        <w:t xml:space="preserve">، </w:t>
      </w:r>
      <w:r w:rsidRPr="00834A0D">
        <w:rPr>
          <w:rFonts w:ascii="Traditional Arabic" w:hAnsi="Traditional Arabic"/>
          <w:sz w:val="24"/>
          <w:szCs w:val="24"/>
          <w:rtl/>
          <w:lang w:bidi="ar-DZ"/>
        </w:rPr>
        <w:t>الجامعةال</w:t>
      </w:r>
      <w:r>
        <w:rPr>
          <w:rFonts w:ascii="Traditional Arabic" w:hAnsi="Traditional Arabic" w:hint="cs"/>
          <w:sz w:val="24"/>
          <w:szCs w:val="24"/>
          <w:rtl/>
          <w:lang w:bidi="ar-DZ"/>
        </w:rPr>
        <w:t>إ</w:t>
      </w:r>
      <w:r w:rsidRPr="00834A0D">
        <w:rPr>
          <w:rFonts w:ascii="Traditional Arabic" w:hAnsi="Traditional Arabic"/>
          <w:sz w:val="24"/>
          <w:szCs w:val="24"/>
          <w:rtl/>
          <w:lang w:bidi="ar-DZ"/>
        </w:rPr>
        <w:t>سلامية</w:t>
      </w:r>
      <w:r>
        <w:rPr>
          <w:rFonts w:ascii="Traditional Arabic" w:hAnsi="Traditional Arabic"/>
          <w:sz w:val="24"/>
          <w:szCs w:val="24"/>
          <w:rtl/>
          <w:lang w:bidi="ar-DZ"/>
        </w:rPr>
        <w:t xml:space="preserve">، </w:t>
      </w:r>
      <w:r w:rsidRPr="00834A0D">
        <w:rPr>
          <w:rFonts w:ascii="Traditional Arabic" w:hAnsi="Traditional Arabic"/>
          <w:sz w:val="24"/>
          <w:szCs w:val="24"/>
          <w:rtl/>
          <w:lang w:bidi="ar-DZ"/>
        </w:rPr>
        <w:t>غزة</w:t>
      </w:r>
      <w:r>
        <w:rPr>
          <w:rFonts w:ascii="Traditional Arabic" w:hAnsi="Traditional Arabic"/>
          <w:sz w:val="24"/>
          <w:szCs w:val="24"/>
          <w:rtl/>
          <w:lang w:bidi="ar-DZ"/>
        </w:rPr>
        <w:t xml:space="preserve">، </w:t>
      </w:r>
      <w:r w:rsidRPr="00834A0D">
        <w:rPr>
          <w:rFonts w:ascii="Traditional Arabic" w:hAnsi="Traditional Arabic"/>
          <w:sz w:val="24"/>
          <w:szCs w:val="24"/>
          <w:rtl/>
          <w:lang w:bidi="ar-DZ"/>
        </w:rPr>
        <w:t>فلسطين</w:t>
      </w:r>
      <w:r>
        <w:rPr>
          <w:rFonts w:ascii="Traditional Arabic" w:hAnsi="Traditional Arabic"/>
          <w:sz w:val="24"/>
          <w:szCs w:val="24"/>
          <w:rtl/>
          <w:lang w:bidi="ar-DZ"/>
        </w:rPr>
        <w:t xml:space="preserve">، </w:t>
      </w:r>
      <w:r w:rsidRPr="00834A0D">
        <w:rPr>
          <w:rFonts w:ascii="Traditional Arabic" w:hAnsi="Traditional Arabic"/>
          <w:sz w:val="24"/>
          <w:szCs w:val="24"/>
          <w:rtl/>
          <w:lang w:bidi="ar-DZ"/>
        </w:rPr>
        <w:t>ص</w:t>
      </w:r>
      <w:r>
        <w:rPr>
          <w:rFonts w:ascii="Traditional Arabic" w:hAnsi="Traditional Arabic" w:hint="cs"/>
          <w:sz w:val="24"/>
          <w:szCs w:val="24"/>
          <w:rtl/>
          <w:lang w:bidi="ar-DZ"/>
        </w:rPr>
        <w:t>.</w:t>
      </w:r>
      <w:r w:rsidRPr="00834A0D">
        <w:rPr>
          <w:rFonts w:ascii="Traditional Arabic" w:hAnsi="Traditional Arabic"/>
          <w:sz w:val="24"/>
          <w:szCs w:val="24"/>
          <w:rtl/>
          <w:lang w:bidi="ar-DZ"/>
        </w:rPr>
        <w:t>ص3</w:t>
      </w:r>
      <w:r>
        <w:rPr>
          <w:rFonts w:ascii="Traditional Arabic" w:hAnsi="Traditional Arabic"/>
          <w:sz w:val="24"/>
          <w:szCs w:val="24"/>
          <w:rtl/>
          <w:lang w:bidi="ar-DZ"/>
        </w:rPr>
        <w:t xml:space="preserve">، </w:t>
      </w:r>
      <w:r w:rsidRPr="00834A0D">
        <w:rPr>
          <w:rFonts w:ascii="Traditional Arabic" w:hAnsi="Traditional Arabic"/>
          <w:sz w:val="24"/>
          <w:szCs w:val="24"/>
          <w:rtl/>
          <w:lang w:bidi="ar-DZ"/>
        </w:rPr>
        <w:t>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Default="00BB444D">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200995" w:rsidRDefault="00BB444D" w:rsidP="00200995">
    <w:pPr>
      <w:pStyle w:val="En-tte"/>
      <w:pBdr>
        <w:bottom w:val="thickThinSmallGap" w:sz="18" w:space="1" w:color="984806" w:themeColor="accent6" w:themeShade="80"/>
      </w:pBdr>
      <w:rPr>
        <w:b/>
        <w:bCs/>
        <w:sz w:val="20"/>
        <w:szCs w:val="24"/>
        <w:lang w:bidi="ar-DZ"/>
      </w:rPr>
    </w:pPr>
    <w:r>
      <w:rPr>
        <w:rFonts w:hint="cs"/>
        <w:b/>
        <w:bCs/>
        <w:sz w:val="20"/>
        <w:szCs w:val="24"/>
        <w:rtl/>
        <w:lang w:bidi="ar-DZ"/>
      </w:rPr>
      <w:t>خـاتـمة</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5F0945" w:rsidRDefault="00BB444D" w:rsidP="005F0945">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200995" w:rsidRDefault="00BB444D" w:rsidP="00200995">
    <w:pPr>
      <w:pStyle w:val="En-tte"/>
      <w:pBdr>
        <w:bottom w:val="thickThinSmallGap" w:sz="18" w:space="1" w:color="984806" w:themeColor="accent6" w:themeShade="80"/>
      </w:pBdr>
      <w:rPr>
        <w:b/>
        <w:bCs/>
        <w:sz w:val="20"/>
        <w:szCs w:val="24"/>
        <w:lang w:bidi="ar-DZ"/>
      </w:rPr>
    </w:pPr>
    <w:r>
      <w:rPr>
        <w:rFonts w:hint="cs"/>
        <w:b/>
        <w:bCs/>
        <w:sz w:val="20"/>
        <w:szCs w:val="24"/>
        <w:rtl/>
        <w:lang w:bidi="ar-DZ"/>
      </w:rPr>
      <w:t>قائمة المصادر والمراجع</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F7270E" w:rsidRDefault="00BB444D" w:rsidP="00F7270E">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714515" w:rsidRDefault="00BB444D" w:rsidP="00714515">
    <w:pPr>
      <w:pStyle w:val="En-tte"/>
      <w:pBdr>
        <w:bottom w:val="thickThinSmallGap" w:sz="18" w:space="1" w:color="984806" w:themeColor="accent6" w:themeShade="80"/>
      </w:pBdr>
      <w:jc w:val="both"/>
      <w:rPr>
        <w:b/>
        <w:bCs/>
        <w:sz w:val="20"/>
        <w:szCs w:val="24"/>
        <w:lang w:bidi="ar-DZ"/>
      </w:rPr>
    </w:pPr>
    <w:r>
      <w:rPr>
        <w:rFonts w:hint="cs"/>
        <w:b/>
        <w:bCs/>
        <w:sz w:val="20"/>
        <w:szCs w:val="24"/>
        <w:rtl/>
        <w:lang w:bidi="ar-DZ"/>
      </w:rPr>
      <w:t>فهرس الموضوعات</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19751D" w:rsidRDefault="00BB444D" w:rsidP="0019751D">
    <w:pPr>
      <w:pStyle w:val="En-tte"/>
      <w:rPr>
        <w:lang w:bidi="ar-DZ"/>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714515" w:rsidRDefault="00BB444D" w:rsidP="00714515">
    <w:pPr>
      <w:pStyle w:val="En-tte"/>
      <w:pBdr>
        <w:bottom w:val="thickThinSmallGap" w:sz="18" w:space="1" w:color="984806" w:themeColor="accent6" w:themeShade="80"/>
      </w:pBdr>
      <w:jc w:val="both"/>
      <w:rPr>
        <w:b/>
        <w:bCs/>
        <w:sz w:val="20"/>
        <w:szCs w:val="24"/>
        <w:lang w:bidi="ar-DZ"/>
      </w:rPr>
    </w:pPr>
    <w:r>
      <w:rPr>
        <w:rFonts w:hint="cs"/>
        <w:b/>
        <w:bCs/>
        <w:sz w:val="20"/>
        <w:szCs w:val="24"/>
        <w:rtl/>
        <w:lang w:bidi="ar-DZ"/>
      </w:rPr>
      <w:t>الملاحق</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B35813" w:rsidRDefault="00BB444D" w:rsidP="00B3581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pPr>
      <w:pStyle w:val="En-tte"/>
      <w:rPr>
        <w:b/>
        <w:bCs/>
        <w:sz w:val="20"/>
        <w:szCs w:val="24"/>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Default="00BB444D" w:rsidP="00EC3C0F">
    <w:pPr>
      <w:pStyle w:val="En-tte"/>
      <w:pBdr>
        <w:bottom w:val="thickThinSmallGap" w:sz="18" w:space="1" w:color="984806" w:themeColor="accent6" w:themeShade="80"/>
      </w:pBdr>
    </w:pPr>
    <w:r>
      <w:rPr>
        <w:rFonts w:hint="cs"/>
        <w:b/>
        <w:bCs/>
        <w:sz w:val="20"/>
        <w:szCs w:val="24"/>
        <w:rtl/>
        <w:lang w:bidi="ar-DZ"/>
      </w:rPr>
      <w:t>مقدمة</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2E1150" w:rsidRDefault="00BB444D" w:rsidP="002E1150">
    <w:pPr>
      <w:pStyle w:val="En-tte"/>
      <w:pBdr>
        <w:bottom w:val="thickThinSmallGap" w:sz="18" w:space="1" w:color="984806" w:themeColor="accent6" w:themeShade="80"/>
      </w:pBdr>
      <w:rPr>
        <w:b/>
        <w:bCs/>
        <w:sz w:val="20"/>
        <w:szCs w:val="24"/>
        <w:lang w:bidi="ar-DZ"/>
      </w:rPr>
    </w:pPr>
    <w:r>
      <w:rPr>
        <w:rFonts w:hint="cs"/>
        <w:b/>
        <w:bCs/>
        <w:sz w:val="20"/>
        <w:szCs w:val="24"/>
        <w:rtl/>
        <w:lang w:bidi="ar-DZ"/>
      </w:rPr>
      <w:t>الفصل الأول:                                                                                              الإنتاج الكتابي من خلال المنهاج الدراسي</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AA377D" w:rsidRDefault="00BB444D" w:rsidP="00AA377D">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2E1150" w:rsidRDefault="00BB444D" w:rsidP="002E1150">
    <w:pPr>
      <w:pStyle w:val="En-tte"/>
      <w:pBdr>
        <w:bottom w:val="thickThinSmallGap" w:sz="18" w:space="1" w:color="984806" w:themeColor="accent6" w:themeShade="80"/>
      </w:pBdr>
      <w:rPr>
        <w:b/>
        <w:bCs/>
        <w:sz w:val="20"/>
        <w:szCs w:val="24"/>
        <w:lang w:bidi="ar-DZ"/>
      </w:rPr>
    </w:pPr>
    <w:r>
      <w:rPr>
        <w:rFonts w:hint="cs"/>
        <w:b/>
        <w:bCs/>
        <w:sz w:val="20"/>
        <w:szCs w:val="24"/>
        <w:rtl/>
        <w:lang w:bidi="ar-DZ"/>
      </w:rPr>
      <w:t>الفصل الأول:                                                                                              الإنتاج الكتابي من خلال المنهاج الدراسي</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5E3EBB" w:rsidRDefault="00BB444D" w:rsidP="005E3EBB">
    <w:pPr>
      <w:pStyle w:val="En-tte"/>
      <w:rPr>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5E3EBB" w:rsidRDefault="00BB444D" w:rsidP="005E3EBB">
    <w:pPr>
      <w:pStyle w:val="En-tte"/>
      <w:pBdr>
        <w:bottom w:val="thickThinSmallGap" w:sz="18" w:space="1" w:color="984806" w:themeColor="accent6" w:themeShade="80"/>
      </w:pBdr>
      <w:rPr>
        <w:lang w:bidi="ar-DZ"/>
      </w:rPr>
    </w:pPr>
    <w:r>
      <w:rPr>
        <w:rFonts w:hint="cs"/>
        <w:b/>
        <w:bCs/>
        <w:sz w:val="20"/>
        <w:szCs w:val="24"/>
        <w:rtl/>
        <w:lang w:bidi="ar-DZ"/>
      </w:rPr>
      <w:t>الفصل الثاني:                                                              دراسة ميدانية في مرحلة التعليم المتوسط -السنة الثانية متوسط اختيارا-</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444D" w:rsidRPr="00EC3C0F" w:rsidRDefault="00BB444D" w:rsidP="00EC3C0F">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42A2C"/>
    <w:multiLevelType w:val="hybridMultilevel"/>
    <w:tmpl w:val="1D6ADDBC"/>
    <w:lvl w:ilvl="0" w:tplc="C4A6BCB6">
      <w:start w:val="1"/>
      <w:numFmt w:val="decimal"/>
      <w:suff w:val="space"/>
      <w:lvlText w:val="%1-"/>
      <w:lvlJc w:val="left"/>
      <w:pPr>
        <w:ind w:left="0" w:firstLine="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522C3C"/>
    <w:multiLevelType w:val="hybridMultilevel"/>
    <w:tmpl w:val="D4E277E0"/>
    <w:lvl w:ilvl="0" w:tplc="33164126">
      <w:start w:val="1"/>
      <w:numFmt w:val="bullet"/>
      <w:lvlText w:val=""/>
      <w:lvlJc w:val="left"/>
      <w:pPr>
        <w:ind w:left="36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51639D"/>
    <w:multiLevelType w:val="hybridMultilevel"/>
    <w:tmpl w:val="6D40BCEE"/>
    <w:lvl w:ilvl="0" w:tplc="66428E7A">
      <w:start w:val="1"/>
      <w:numFmt w:val="arabicAlpha"/>
      <w:suff w:val="space"/>
      <w:lvlText w:val="%1."/>
      <w:lvlJc w:val="left"/>
      <w:pPr>
        <w:ind w:left="0" w:firstLine="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AF5975"/>
    <w:multiLevelType w:val="hybridMultilevel"/>
    <w:tmpl w:val="407C34E2"/>
    <w:lvl w:ilvl="0" w:tplc="0C8A7788">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0BC2EEB"/>
    <w:multiLevelType w:val="multilevel"/>
    <w:tmpl w:val="4B3A7DE8"/>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nsid w:val="16B97DD3"/>
    <w:multiLevelType w:val="hybridMultilevel"/>
    <w:tmpl w:val="FAD09652"/>
    <w:lvl w:ilvl="0" w:tplc="4E84ABBC">
      <w:start w:val="1"/>
      <w:numFmt w:val="decimal"/>
      <w:suff w:val="space"/>
      <w:lvlText w:val="%1-"/>
      <w:lvlJc w:val="left"/>
      <w:pPr>
        <w:ind w:left="0" w:firstLine="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9207827"/>
    <w:multiLevelType w:val="hybridMultilevel"/>
    <w:tmpl w:val="95D0B3D6"/>
    <w:lvl w:ilvl="0" w:tplc="EC0AD1AE">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A7E4EFA"/>
    <w:multiLevelType w:val="hybridMultilevel"/>
    <w:tmpl w:val="4CA60A1E"/>
    <w:lvl w:ilvl="0" w:tplc="A1280D52">
      <w:start w:val="1"/>
      <w:numFmt w:val="decimal"/>
      <w:suff w:val="space"/>
      <w:lvlText w:val="%1."/>
      <w:lvlJc w:val="left"/>
      <w:pPr>
        <w:ind w:left="0" w:firstLine="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B243E84"/>
    <w:multiLevelType w:val="hybridMultilevel"/>
    <w:tmpl w:val="02C6C872"/>
    <w:lvl w:ilvl="0" w:tplc="6F9AC652">
      <w:start w:val="1"/>
      <w:numFmt w:val="arabicAlpha"/>
      <w:suff w:val="space"/>
      <w:lvlText w:val="%1."/>
      <w:lvlJc w:val="left"/>
      <w:pPr>
        <w:ind w:left="0" w:firstLine="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BD42A00"/>
    <w:multiLevelType w:val="hybridMultilevel"/>
    <w:tmpl w:val="7B34DABC"/>
    <w:lvl w:ilvl="0" w:tplc="B85ADDA4">
      <w:start w:val="1"/>
      <w:numFmt w:val="arabicAlpha"/>
      <w:suff w:val="space"/>
      <w:lvlText w:val="%1."/>
      <w:lvlJc w:val="left"/>
      <w:pPr>
        <w:ind w:left="0" w:firstLine="0"/>
      </w:pPr>
      <w:rPr>
        <w:rFonts w:hint="default"/>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10">
    <w:nsid w:val="2CEE74CA"/>
    <w:multiLevelType w:val="hybridMultilevel"/>
    <w:tmpl w:val="76D2DBB0"/>
    <w:lvl w:ilvl="0" w:tplc="4F40B4E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F880260"/>
    <w:multiLevelType w:val="hybridMultilevel"/>
    <w:tmpl w:val="F856910A"/>
    <w:lvl w:ilvl="0" w:tplc="9D74E092">
      <w:start w:val="1"/>
      <w:numFmt w:val="bullet"/>
      <w:lvlText w:val=""/>
      <w:lvlJc w:val="left"/>
      <w:pPr>
        <w:ind w:left="720" w:hanging="360"/>
      </w:pPr>
      <w:rPr>
        <w:rFonts w:ascii="Symbol" w:eastAsia="Times New Roman" w:hAnsi="Symbol" w:cs="Simplified Arabic"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CE24C6A"/>
    <w:multiLevelType w:val="hybridMultilevel"/>
    <w:tmpl w:val="0BBEF016"/>
    <w:lvl w:ilvl="0" w:tplc="40F66C0E">
      <w:start w:val="1"/>
      <w:numFmt w:val="decimal"/>
      <w:lvlText w:val="%1."/>
      <w:lvlJc w:val="left"/>
      <w:pPr>
        <w:ind w:left="720" w:hanging="360"/>
      </w:pPr>
      <w:rPr>
        <w:sz w:val="28"/>
        <w:szCs w:val="28"/>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48F31AA"/>
    <w:multiLevelType w:val="hybridMultilevel"/>
    <w:tmpl w:val="176AB0C2"/>
    <w:lvl w:ilvl="0" w:tplc="B56C94BA">
      <w:numFmt w:val="bullet"/>
      <w:lvlText w:val=""/>
      <w:lvlJc w:val="left"/>
      <w:pPr>
        <w:ind w:left="720" w:hanging="360"/>
      </w:pPr>
      <w:rPr>
        <w:rFonts w:ascii="Symbol" w:eastAsia="Times New Roman" w:hAnsi="Symbol" w:cs="Traditional Arabic" w:hint="default"/>
        <w:b w:val="0"/>
        <w:color w:val="000000" w:themeColor="text1"/>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A111231"/>
    <w:multiLevelType w:val="hybridMultilevel"/>
    <w:tmpl w:val="2C5628E8"/>
    <w:lvl w:ilvl="0" w:tplc="A96AC7D4">
      <w:start w:val="1"/>
      <w:numFmt w:val="bullet"/>
      <w:lvlText w:val=""/>
      <w:lvlJc w:val="left"/>
      <w:pPr>
        <w:ind w:left="720" w:hanging="360"/>
      </w:pPr>
      <w:rPr>
        <w:rFonts w:ascii="Symbol" w:eastAsia="Calibri" w:hAnsi="Symbol" w:cs="Simplified Arabic"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A3F73D8"/>
    <w:multiLevelType w:val="hybridMultilevel"/>
    <w:tmpl w:val="B1B4D002"/>
    <w:lvl w:ilvl="0" w:tplc="5FB07876">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CD518DB"/>
    <w:multiLevelType w:val="hybridMultilevel"/>
    <w:tmpl w:val="6888A42C"/>
    <w:lvl w:ilvl="0" w:tplc="A4FCC41E">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5D973C2A"/>
    <w:multiLevelType w:val="hybridMultilevel"/>
    <w:tmpl w:val="60CE510E"/>
    <w:lvl w:ilvl="0" w:tplc="3EA220DE">
      <w:numFmt w:val="bullet"/>
      <w:lvlText w:val="-"/>
      <w:lvlJc w:val="left"/>
      <w:pPr>
        <w:ind w:left="720" w:hanging="360"/>
      </w:pPr>
      <w:rPr>
        <w:rFonts w:ascii="Amiri" w:eastAsia="Times New Roman" w:hAnsi="Amiri" w:cs="Ami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E6D3EF9"/>
    <w:multiLevelType w:val="hybridMultilevel"/>
    <w:tmpl w:val="C3D4566E"/>
    <w:lvl w:ilvl="0" w:tplc="FE242D7E">
      <w:start w:val="1"/>
      <w:numFmt w:val="arabicAlpha"/>
      <w:lvlText w:val="%1-"/>
      <w:lvlJc w:val="left"/>
      <w:pPr>
        <w:ind w:left="720" w:hanging="360"/>
      </w:pPr>
      <w:rPr>
        <w:rFonts w:hint="default"/>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2CA182E"/>
    <w:multiLevelType w:val="hybridMultilevel"/>
    <w:tmpl w:val="8FAE737E"/>
    <w:lvl w:ilvl="0" w:tplc="C600A83C">
      <w:start w:val="1"/>
      <w:numFmt w:val="arabicAlpha"/>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31B526B"/>
    <w:multiLevelType w:val="hybridMultilevel"/>
    <w:tmpl w:val="3F6C9E66"/>
    <w:lvl w:ilvl="0" w:tplc="1632FD0C">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3755941"/>
    <w:multiLevelType w:val="hybridMultilevel"/>
    <w:tmpl w:val="A272733C"/>
    <w:lvl w:ilvl="0" w:tplc="529818EC">
      <w:start w:val="2"/>
      <w:numFmt w:val="bullet"/>
      <w:lvlText w:val=""/>
      <w:lvlJc w:val="left"/>
      <w:pPr>
        <w:ind w:left="720" w:hanging="360"/>
      </w:pPr>
      <w:rPr>
        <w:rFonts w:ascii="Symbol" w:eastAsiaTheme="minorHAnsi" w:hAnsi="Symbol" w:cs="Traditional Arabic"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B9174B1"/>
    <w:multiLevelType w:val="hybridMultilevel"/>
    <w:tmpl w:val="9C329B48"/>
    <w:lvl w:ilvl="0" w:tplc="3A9AB2A2">
      <w:start w:val="6"/>
      <w:numFmt w:val="bullet"/>
      <w:suff w:val="space"/>
      <w:lvlText w:val="-"/>
      <w:lvlJc w:val="left"/>
      <w:pPr>
        <w:ind w:left="425" w:firstLine="0"/>
      </w:pPr>
      <w:rPr>
        <w:rFonts w:ascii="Simplified Arabic" w:eastAsia="Times New Roman" w:hAnsi="Simplified Arabic" w:hint="default"/>
      </w:rPr>
    </w:lvl>
    <w:lvl w:ilvl="1" w:tplc="1102BBF0">
      <w:start w:val="6"/>
      <w:numFmt w:val="bullet"/>
      <w:suff w:val="space"/>
      <w:lvlText w:val="-"/>
      <w:lvlJc w:val="left"/>
      <w:pPr>
        <w:ind w:left="0" w:firstLine="0"/>
      </w:pPr>
      <w:rPr>
        <w:rFonts w:ascii="Simplified Arabic" w:eastAsia="Times New Roman" w:hAnsi="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D7B6240"/>
    <w:multiLevelType w:val="hybridMultilevel"/>
    <w:tmpl w:val="77C4F814"/>
    <w:lvl w:ilvl="0" w:tplc="C3263584">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E532D79"/>
    <w:multiLevelType w:val="hybridMultilevel"/>
    <w:tmpl w:val="5232CF72"/>
    <w:lvl w:ilvl="0" w:tplc="EFE02060">
      <w:start w:val="1"/>
      <w:numFmt w:val="bullet"/>
      <w:lvlText w:val=""/>
      <w:lvlJc w:val="left"/>
      <w:pPr>
        <w:ind w:left="720" w:hanging="360"/>
      </w:pPr>
      <w:rPr>
        <w:rFonts w:ascii="Wingdings" w:hAnsi="Wingdings" w:hint="default"/>
        <w:lang w:val="fr-FR"/>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5">
    <w:nsid w:val="6E741D94"/>
    <w:multiLevelType w:val="hybridMultilevel"/>
    <w:tmpl w:val="369C4CCC"/>
    <w:lvl w:ilvl="0" w:tplc="040C0001">
      <w:start w:val="1"/>
      <w:numFmt w:val="bullet"/>
      <w:lvlText w:val=""/>
      <w:lvlJc w:val="left"/>
      <w:pPr>
        <w:ind w:left="720" w:hanging="360"/>
      </w:pPr>
      <w:rPr>
        <w:rFonts w:ascii="Symbol" w:hAnsi="Symbol" w:hint="default"/>
      </w:rPr>
    </w:lvl>
    <w:lvl w:ilvl="1" w:tplc="8E165810">
      <w:numFmt w:val="bullet"/>
      <w:lvlText w:val="-"/>
      <w:lvlJc w:val="left"/>
      <w:pPr>
        <w:ind w:left="1440" w:hanging="360"/>
      </w:pPr>
      <w:rPr>
        <w:rFonts w:ascii="Simplified Arabic" w:eastAsia="Times New Roman" w:hAnsi="Simplified Arabic" w:cs="Simplified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0512541"/>
    <w:multiLevelType w:val="hybridMultilevel"/>
    <w:tmpl w:val="E1D669EA"/>
    <w:lvl w:ilvl="0" w:tplc="83B67982">
      <w:start w:val="1"/>
      <w:numFmt w:val="decimal"/>
      <w:suff w:val="space"/>
      <w:lvlText w:val="%1-"/>
      <w:lvlJc w:val="left"/>
      <w:pPr>
        <w:ind w:left="0" w:firstLine="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7">
    <w:nsid w:val="71BC0DA6"/>
    <w:multiLevelType w:val="hybridMultilevel"/>
    <w:tmpl w:val="9F88AC5E"/>
    <w:lvl w:ilvl="0" w:tplc="561A8270">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24C18C1"/>
    <w:multiLevelType w:val="hybridMultilevel"/>
    <w:tmpl w:val="A15E07BE"/>
    <w:lvl w:ilvl="0" w:tplc="477E189E">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757F5F07"/>
    <w:multiLevelType w:val="hybridMultilevel"/>
    <w:tmpl w:val="B39E527E"/>
    <w:lvl w:ilvl="0" w:tplc="3A288BEC">
      <w:start w:val="1"/>
      <w:numFmt w:val="bullet"/>
      <w:lvlText w:val=""/>
      <w:lvlJc w:val="left"/>
      <w:pPr>
        <w:ind w:left="720" w:hanging="360"/>
      </w:pPr>
      <w:rPr>
        <w:rFonts w:ascii="Symbol" w:eastAsiaTheme="minorHAnsi" w:hAnsi="Symbol" w:cs="Traditional Arabic" w:hint="default"/>
        <w:b/>
        <w:bCs w:val="0"/>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5BD3435"/>
    <w:multiLevelType w:val="hybridMultilevel"/>
    <w:tmpl w:val="F666630C"/>
    <w:lvl w:ilvl="0" w:tplc="F37212AE">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7D20D9B"/>
    <w:multiLevelType w:val="multilevel"/>
    <w:tmpl w:val="517A0E6A"/>
    <w:lvl w:ilvl="0">
      <w:start w:val="5"/>
      <w:numFmt w:val="decimal"/>
      <w:lvlText w:val="%1-"/>
      <w:lvlJc w:val="left"/>
      <w:pPr>
        <w:ind w:left="720" w:hanging="720"/>
      </w:pPr>
      <w:rPr>
        <w:rFonts w:hint="default"/>
        <w:b/>
      </w:rPr>
    </w:lvl>
    <w:lvl w:ilvl="1">
      <w:start w:val="1"/>
      <w:numFmt w:val="decimal"/>
      <w:lvlText w:val="%1-%2-"/>
      <w:lvlJc w:val="left"/>
      <w:pPr>
        <w:ind w:left="1080" w:hanging="1080"/>
      </w:pPr>
      <w:rPr>
        <w:rFonts w:hint="default"/>
        <w:b/>
      </w:rPr>
    </w:lvl>
    <w:lvl w:ilvl="2">
      <w:start w:val="1"/>
      <w:numFmt w:val="decimal"/>
      <w:lvlText w:val="%1-%2-%3."/>
      <w:lvlJc w:val="left"/>
      <w:pPr>
        <w:ind w:left="1440" w:hanging="1440"/>
      </w:pPr>
      <w:rPr>
        <w:rFonts w:hint="default"/>
        <w:b/>
      </w:rPr>
    </w:lvl>
    <w:lvl w:ilvl="3">
      <w:start w:val="1"/>
      <w:numFmt w:val="decimal"/>
      <w:lvlText w:val="%1-%2-%3.%4."/>
      <w:lvlJc w:val="left"/>
      <w:pPr>
        <w:ind w:left="1800" w:hanging="1800"/>
      </w:pPr>
      <w:rPr>
        <w:rFonts w:hint="default"/>
        <w:b/>
      </w:rPr>
    </w:lvl>
    <w:lvl w:ilvl="4">
      <w:start w:val="1"/>
      <w:numFmt w:val="decimal"/>
      <w:lvlText w:val="%1-%2-%3.%4.%5."/>
      <w:lvlJc w:val="left"/>
      <w:pPr>
        <w:ind w:left="2160" w:hanging="2160"/>
      </w:pPr>
      <w:rPr>
        <w:rFonts w:hint="default"/>
        <w:b/>
      </w:rPr>
    </w:lvl>
    <w:lvl w:ilvl="5">
      <w:start w:val="1"/>
      <w:numFmt w:val="decimal"/>
      <w:lvlText w:val="%1-%2-%3.%4.%5.%6."/>
      <w:lvlJc w:val="left"/>
      <w:pPr>
        <w:ind w:left="2520" w:hanging="252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3240" w:hanging="3240"/>
      </w:pPr>
      <w:rPr>
        <w:rFonts w:hint="default"/>
        <w:b/>
      </w:rPr>
    </w:lvl>
  </w:abstractNum>
  <w:abstractNum w:abstractNumId="32">
    <w:nsid w:val="79922367"/>
    <w:multiLevelType w:val="hybridMultilevel"/>
    <w:tmpl w:val="AC32749E"/>
    <w:lvl w:ilvl="0" w:tplc="ED706BBC">
      <w:start w:val="1"/>
      <w:numFmt w:val="decimal"/>
      <w:suff w:val="space"/>
      <w:lvlText w:val="%1."/>
      <w:lvlJc w:val="left"/>
      <w:pPr>
        <w:ind w:left="0"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A5C5CEF"/>
    <w:multiLevelType w:val="hybridMultilevel"/>
    <w:tmpl w:val="7B5E5274"/>
    <w:lvl w:ilvl="0" w:tplc="8DD6D31C">
      <w:start w:val="1"/>
      <w:numFmt w:val="arabicAlpha"/>
      <w:suff w:val="space"/>
      <w:lvlText w:val="%1."/>
      <w:lvlJc w:val="left"/>
      <w:pPr>
        <w:ind w:left="425" w:firstLine="0"/>
      </w:pPr>
      <w:rPr>
        <w:rFonts w:hint="default"/>
        <w:sz w:val="36"/>
        <w:szCs w:val="36"/>
      </w:rPr>
    </w:lvl>
    <w:lvl w:ilvl="1" w:tplc="040C0019" w:tentative="1">
      <w:start w:val="1"/>
      <w:numFmt w:val="lowerLetter"/>
      <w:lvlText w:val="%2."/>
      <w:lvlJc w:val="left"/>
      <w:pPr>
        <w:ind w:left="2225" w:hanging="360"/>
      </w:pPr>
    </w:lvl>
    <w:lvl w:ilvl="2" w:tplc="040C001B" w:tentative="1">
      <w:start w:val="1"/>
      <w:numFmt w:val="lowerRoman"/>
      <w:lvlText w:val="%3."/>
      <w:lvlJc w:val="right"/>
      <w:pPr>
        <w:ind w:left="2945" w:hanging="180"/>
      </w:pPr>
    </w:lvl>
    <w:lvl w:ilvl="3" w:tplc="040C000F" w:tentative="1">
      <w:start w:val="1"/>
      <w:numFmt w:val="decimal"/>
      <w:lvlText w:val="%4."/>
      <w:lvlJc w:val="left"/>
      <w:pPr>
        <w:ind w:left="3665" w:hanging="360"/>
      </w:pPr>
    </w:lvl>
    <w:lvl w:ilvl="4" w:tplc="040C0019" w:tentative="1">
      <w:start w:val="1"/>
      <w:numFmt w:val="lowerLetter"/>
      <w:lvlText w:val="%5."/>
      <w:lvlJc w:val="left"/>
      <w:pPr>
        <w:ind w:left="4385" w:hanging="360"/>
      </w:pPr>
    </w:lvl>
    <w:lvl w:ilvl="5" w:tplc="040C001B" w:tentative="1">
      <w:start w:val="1"/>
      <w:numFmt w:val="lowerRoman"/>
      <w:lvlText w:val="%6."/>
      <w:lvlJc w:val="right"/>
      <w:pPr>
        <w:ind w:left="5105" w:hanging="180"/>
      </w:pPr>
    </w:lvl>
    <w:lvl w:ilvl="6" w:tplc="040C000F" w:tentative="1">
      <w:start w:val="1"/>
      <w:numFmt w:val="decimal"/>
      <w:lvlText w:val="%7."/>
      <w:lvlJc w:val="left"/>
      <w:pPr>
        <w:ind w:left="5825" w:hanging="360"/>
      </w:pPr>
    </w:lvl>
    <w:lvl w:ilvl="7" w:tplc="040C0019" w:tentative="1">
      <w:start w:val="1"/>
      <w:numFmt w:val="lowerLetter"/>
      <w:lvlText w:val="%8."/>
      <w:lvlJc w:val="left"/>
      <w:pPr>
        <w:ind w:left="6545" w:hanging="360"/>
      </w:pPr>
    </w:lvl>
    <w:lvl w:ilvl="8" w:tplc="040C001B" w:tentative="1">
      <w:start w:val="1"/>
      <w:numFmt w:val="lowerRoman"/>
      <w:lvlText w:val="%9."/>
      <w:lvlJc w:val="right"/>
      <w:pPr>
        <w:ind w:left="7265" w:hanging="180"/>
      </w:pPr>
    </w:lvl>
  </w:abstractNum>
  <w:num w:numId="1">
    <w:abstractNumId w:val="17"/>
  </w:num>
  <w:num w:numId="2">
    <w:abstractNumId w:val="16"/>
  </w:num>
  <w:num w:numId="3">
    <w:abstractNumId w:val="1"/>
  </w:num>
  <w:num w:numId="4">
    <w:abstractNumId w:val="15"/>
  </w:num>
  <w:num w:numId="5">
    <w:abstractNumId w:val="12"/>
  </w:num>
  <w:num w:numId="6">
    <w:abstractNumId w:val="28"/>
  </w:num>
  <w:num w:numId="7">
    <w:abstractNumId w:val="9"/>
  </w:num>
  <w:num w:numId="8">
    <w:abstractNumId w:val="27"/>
  </w:num>
  <w:num w:numId="9">
    <w:abstractNumId w:val="11"/>
  </w:num>
  <w:num w:numId="10">
    <w:abstractNumId w:val="26"/>
  </w:num>
  <w:num w:numId="11">
    <w:abstractNumId w:val="0"/>
  </w:num>
  <w:num w:numId="12">
    <w:abstractNumId w:val="5"/>
  </w:num>
  <w:num w:numId="13">
    <w:abstractNumId w:val="30"/>
  </w:num>
  <w:num w:numId="14">
    <w:abstractNumId w:val="6"/>
  </w:num>
  <w:num w:numId="15">
    <w:abstractNumId w:val="25"/>
  </w:num>
  <w:num w:numId="16">
    <w:abstractNumId w:val="22"/>
  </w:num>
  <w:num w:numId="17">
    <w:abstractNumId w:val="33"/>
  </w:num>
  <w:num w:numId="18">
    <w:abstractNumId w:val="2"/>
  </w:num>
  <w:num w:numId="19">
    <w:abstractNumId w:val="19"/>
  </w:num>
  <w:num w:numId="20">
    <w:abstractNumId w:val="8"/>
  </w:num>
  <w:num w:numId="21">
    <w:abstractNumId w:val="7"/>
  </w:num>
  <w:num w:numId="22">
    <w:abstractNumId w:val="3"/>
  </w:num>
  <w:num w:numId="23">
    <w:abstractNumId w:val="32"/>
  </w:num>
  <w:num w:numId="24">
    <w:abstractNumId w:val="20"/>
  </w:num>
  <w:num w:numId="25">
    <w:abstractNumId w:val="14"/>
  </w:num>
  <w:num w:numId="26">
    <w:abstractNumId w:val="31"/>
  </w:num>
  <w:num w:numId="27">
    <w:abstractNumId w:val="18"/>
  </w:num>
  <w:num w:numId="28">
    <w:abstractNumId w:val="10"/>
  </w:num>
  <w:num w:numId="29">
    <w:abstractNumId w:val="29"/>
  </w:num>
  <w:num w:numId="30">
    <w:abstractNumId w:val="21"/>
  </w:num>
  <w:num w:numId="31">
    <w:abstractNumId w:val="24"/>
  </w:num>
  <w:num w:numId="32">
    <w:abstractNumId w:val="13"/>
  </w:num>
  <w:num w:numId="33">
    <w:abstractNumId w:val="23"/>
  </w:num>
  <w:num w:numId="34">
    <w:abstractNumId w:val="4"/>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hdrShapeDefaults>
    <o:shapedefaults v:ext="edit" spidmax="5122"/>
  </w:hdrShapeDefaults>
  <w:footnotePr>
    <w:numRestart w:val="eachPage"/>
    <w:footnote w:id="0"/>
    <w:footnote w:id="1"/>
  </w:footnotePr>
  <w:endnotePr>
    <w:endnote w:id="0"/>
    <w:endnote w:id="1"/>
  </w:endnotePr>
  <w:compat/>
  <w:rsids>
    <w:rsidRoot w:val="0089034B"/>
    <w:rsid w:val="0000046D"/>
    <w:rsid w:val="0000271B"/>
    <w:rsid w:val="00004400"/>
    <w:rsid w:val="0001587E"/>
    <w:rsid w:val="00016D9D"/>
    <w:rsid w:val="00021ED7"/>
    <w:rsid w:val="00056455"/>
    <w:rsid w:val="00070C9B"/>
    <w:rsid w:val="000738F5"/>
    <w:rsid w:val="00077B96"/>
    <w:rsid w:val="00081712"/>
    <w:rsid w:val="00093768"/>
    <w:rsid w:val="000D40D9"/>
    <w:rsid w:val="000D7F26"/>
    <w:rsid w:val="000E0A30"/>
    <w:rsid w:val="00106E84"/>
    <w:rsid w:val="001078AA"/>
    <w:rsid w:val="00114B65"/>
    <w:rsid w:val="001152F4"/>
    <w:rsid w:val="001205ED"/>
    <w:rsid w:val="00125DAD"/>
    <w:rsid w:val="00142B7B"/>
    <w:rsid w:val="00153018"/>
    <w:rsid w:val="0015435F"/>
    <w:rsid w:val="001604C8"/>
    <w:rsid w:val="00163043"/>
    <w:rsid w:val="00171D2B"/>
    <w:rsid w:val="00180E65"/>
    <w:rsid w:val="0018116D"/>
    <w:rsid w:val="00193E36"/>
    <w:rsid w:val="0019751D"/>
    <w:rsid w:val="001A79E0"/>
    <w:rsid w:val="001B18D6"/>
    <w:rsid w:val="001C6D74"/>
    <w:rsid w:val="00200995"/>
    <w:rsid w:val="00206101"/>
    <w:rsid w:val="002126ED"/>
    <w:rsid w:val="0021556D"/>
    <w:rsid w:val="00227EB8"/>
    <w:rsid w:val="00232C4F"/>
    <w:rsid w:val="0024114D"/>
    <w:rsid w:val="002559F8"/>
    <w:rsid w:val="00255A91"/>
    <w:rsid w:val="002563A1"/>
    <w:rsid w:val="00277700"/>
    <w:rsid w:val="0028249F"/>
    <w:rsid w:val="00285326"/>
    <w:rsid w:val="00294818"/>
    <w:rsid w:val="002A153D"/>
    <w:rsid w:val="002C6D2B"/>
    <w:rsid w:val="002E1150"/>
    <w:rsid w:val="002E66EA"/>
    <w:rsid w:val="003100AB"/>
    <w:rsid w:val="003106F5"/>
    <w:rsid w:val="0031271E"/>
    <w:rsid w:val="00346AE8"/>
    <w:rsid w:val="00346B30"/>
    <w:rsid w:val="00353ABB"/>
    <w:rsid w:val="00356D88"/>
    <w:rsid w:val="0036517C"/>
    <w:rsid w:val="003658A9"/>
    <w:rsid w:val="00366506"/>
    <w:rsid w:val="003735C6"/>
    <w:rsid w:val="00384342"/>
    <w:rsid w:val="00392009"/>
    <w:rsid w:val="00392D28"/>
    <w:rsid w:val="003940C6"/>
    <w:rsid w:val="00396D84"/>
    <w:rsid w:val="003B2960"/>
    <w:rsid w:val="003C1622"/>
    <w:rsid w:val="003C37A7"/>
    <w:rsid w:val="003C5A3A"/>
    <w:rsid w:val="003D0F57"/>
    <w:rsid w:val="003E11C3"/>
    <w:rsid w:val="003E15D7"/>
    <w:rsid w:val="003E4721"/>
    <w:rsid w:val="003E7982"/>
    <w:rsid w:val="00424116"/>
    <w:rsid w:val="004252F5"/>
    <w:rsid w:val="00425ED7"/>
    <w:rsid w:val="00426421"/>
    <w:rsid w:val="0043107A"/>
    <w:rsid w:val="00437BFE"/>
    <w:rsid w:val="004405B9"/>
    <w:rsid w:val="004438F2"/>
    <w:rsid w:val="00447DFD"/>
    <w:rsid w:val="004527B6"/>
    <w:rsid w:val="00457D5A"/>
    <w:rsid w:val="00462679"/>
    <w:rsid w:val="00480849"/>
    <w:rsid w:val="00482C94"/>
    <w:rsid w:val="0048768C"/>
    <w:rsid w:val="004927D6"/>
    <w:rsid w:val="00492912"/>
    <w:rsid w:val="00493437"/>
    <w:rsid w:val="004B0EA8"/>
    <w:rsid w:val="004B365A"/>
    <w:rsid w:val="004D3D92"/>
    <w:rsid w:val="004F37EF"/>
    <w:rsid w:val="004F3903"/>
    <w:rsid w:val="004F6AE1"/>
    <w:rsid w:val="004F717D"/>
    <w:rsid w:val="005350A2"/>
    <w:rsid w:val="00536EC0"/>
    <w:rsid w:val="0053700B"/>
    <w:rsid w:val="00542DBE"/>
    <w:rsid w:val="0057094C"/>
    <w:rsid w:val="00573116"/>
    <w:rsid w:val="00573A0D"/>
    <w:rsid w:val="005839D8"/>
    <w:rsid w:val="005916D9"/>
    <w:rsid w:val="00593AE5"/>
    <w:rsid w:val="005A020E"/>
    <w:rsid w:val="005A44B3"/>
    <w:rsid w:val="005B1B62"/>
    <w:rsid w:val="005B5770"/>
    <w:rsid w:val="005D0C51"/>
    <w:rsid w:val="005D3057"/>
    <w:rsid w:val="005D3DD7"/>
    <w:rsid w:val="005D46FB"/>
    <w:rsid w:val="005E3EBB"/>
    <w:rsid w:val="005E50D5"/>
    <w:rsid w:val="005F0945"/>
    <w:rsid w:val="00615877"/>
    <w:rsid w:val="00633B10"/>
    <w:rsid w:val="0064178A"/>
    <w:rsid w:val="006621B5"/>
    <w:rsid w:val="0067334D"/>
    <w:rsid w:val="00694BBF"/>
    <w:rsid w:val="006A6AE5"/>
    <w:rsid w:val="006B4EEB"/>
    <w:rsid w:val="006D2265"/>
    <w:rsid w:val="006E287B"/>
    <w:rsid w:val="00707C1F"/>
    <w:rsid w:val="0071203B"/>
    <w:rsid w:val="00714515"/>
    <w:rsid w:val="007166FD"/>
    <w:rsid w:val="00724B9E"/>
    <w:rsid w:val="00732BDF"/>
    <w:rsid w:val="00735048"/>
    <w:rsid w:val="00737991"/>
    <w:rsid w:val="007508F6"/>
    <w:rsid w:val="00752CE9"/>
    <w:rsid w:val="00765018"/>
    <w:rsid w:val="0077556A"/>
    <w:rsid w:val="00776C96"/>
    <w:rsid w:val="00783C30"/>
    <w:rsid w:val="00784A05"/>
    <w:rsid w:val="00787BDE"/>
    <w:rsid w:val="00793C29"/>
    <w:rsid w:val="007A1E8E"/>
    <w:rsid w:val="007A3C10"/>
    <w:rsid w:val="007A41D5"/>
    <w:rsid w:val="007B4A73"/>
    <w:rsid w:val="007B7404"/>
    <w:rsid w:val="007E12A9"/>
    <w:rsid w:val="007E2251"/>
    <w:rsid w:val="007E442A"/>
    <w:rsid w:val="007F53FB"/>
    <w:rsid w:val="00801ECC"/>
    <w:rsid w:val="00810779"/>
    <w:rsid w:val="00810FEB"/>
    <w:rsid w:val="008119A7"/>
    <w:rsid w:val="008211E4"/>
    <w:rsid w:val="008249AC"/>
    <w:rsid w:val="00830AEF"/>
    <w:rsid w:val="008403BB"/>
    <w:rsid w:val="00847E9B"/>
    <w:rsid w:val="00862F96"/>
    <w:rsid w:val="008769D3"/>
    <w:rsid w:val="00882DF5"/>
    <w:rsid w:val="0089034B"/>
    <w:rsid w:val="008904DF"/>
    <w:rsid w:val="008B43B5"/>
    <w:rsid w:val="008B6274"/>
    <w:rsid w:val="008D3CB8"/>
    <w:rsid w:val="008D60C7"/>
    <w:rsid w:val="008E7466"/>
    <w:rsid w:val="008F5525"/>
    <w:rsid w:val="008F5F48"/>
    <w:rsid w:val="009041B5"/>
    <w:rsid w:val="00920C45"/>
    <w:rsid w:val="009403C3"/>
    <w:rsid w:val="00950E0B"/>
    <w:rsid w:val="0095268A"/>
    <w:rsid w:val="009546AB"/>
    <w:rsid w:val="009546BD"/>
    <w:rsid w:val="00970682"/>
    <w:rsid w:val="00971950"/>
    <w:rsid w:val="00996EC4"/>
    <w:rsid w:val="009C6D20"/>
    <w:rsid w:val="009E330F"/>
    <w:rsid w:val="009F68D7"/>
    <w:rsid w:val="009F731F"/>
    <w:rsid w:val="00A0049B"/>
    <w:rsid w:val="00A0768A"/>
    <w:rsid w:val="00A14C43"/>
    <w:rsid w:val="00A15D39"/>
    <w:rsid w:val="00A1736B"/>
    <w:rsid w:val="00A23085"/>
    <w:rsid w:val="00A25C4F"/>
    <w:rsid w:val="00A302FD"/>
    <w:rsid w:val="00A33036"/>
    <w:rsid w:val="00A54A72"/>
    <w:rsid w:val="00A61813"/>
    <w:rsid w:val="00A76836"/>
    <w:rsid w:val="00A801D7"/>
    <w:rsid w:val="00A84D62"/>
    <w:rsid w:val="00AA377D"/>
    <w:rsid w:val="00AA3AA0"/>
    <w:rsid w:val="00AA588B"/>
    <w:rsid w:val="00AA7B28"/>
    <w:rsid w:val="00AB0449"/>
    <w:rsid w:val="00AB7973"/>
    <w:rsid w:val="00AC5341"/>
    <w:rsid w:val="00AF2E9C"/>
    <w:rsid w:val="00B3047C"/>
    <w:rsid w:val="00B30531"/>
    <w:rsid w:val="00B357B0"/>
    <w:rsid w:val="00B35813"/>
    <w:rsid w:val="00B43F91"/>
    <w:rsid w:val="00B472D3"/>
    <w:rsid w:val="00B50A02"/>
    <w:rsid w:val="00B53305"/>
    <w:rsid w:val="00B53D22"/>
    <w:rsid w:val="00B578BE"/>
    <w:rsid w:val="00B60107"/>
    <w:rsid w:val="00B63A04"/>
    <w:rsid w:val="00B72E1D"/>
    <w:rsid w:val="00B76E1B"/>
    <w:rsid w:val="00B92198"/>
    <w:rsid w:val="00BA3CD4"/>
    <w:rsid w:val="00BA534B"/>
    <w:rsid w:val="00BA6F0D"/>
    <w:rsid w:val="00BB444D"/>
    <w:rsid w:val="00C267BE"/>
    <w:rsid w:val="00C34677"/>
    <w:rsid w:val="00C374EF"/>
    <w:rsid w:val="00C44F39"/>
    <w:rsid w:val="00C50E3E"/>
    <w:rsid w:val="00C50F2F"/>
    <w:rsid w:val="00C66F6B"/>
    <w:rsid w:val="00C71AEB"/>
    <w:rsid w:val="00C76A24"/>
    <w:rsid w:val="00C8035A"/>
    <w:rsid w:val="00C8555F"/>
    <w:rsid w:val="00CA0091"/>
    <w:rsid w:val="00CA7536"/>
    <w:rsid w:val="00CB1705"/>
    <w:rsid w:val="00CC3A91"/>
    <w:rsid w:val="00CC5008"/>
    <w:rsid w:val="00CD20AC"/>
    <w:rsid w:val="00CF1521"/>
    <w:rsid w:val="00CF4133"/>
    <w:rsid w:val="00D00E4C"/>
    <w:rsid w:val="00D024BE"/>
    <w:rsid w:val="00D03015"/>
    <w:rsid w:val="00D14CE8"/>
    <w:rsid w:val="00D24C25"/>
    <w:rsid w:val="00D269E9"/>
    <w:rsid w:val="00D3484D"/>
    <w:rsid w:val="00D46C3D"/>
    <w:rsid w:val="00D51E27"/>
    <w:rsid w:val="00D5414D"/>
    <w:rsid w:val="00D8110E"/>
    <w:rsid w:val="00D81B79"/>
    <w:rsid w:val="00D90F66"/>
    <w:rsid w:val="00D916EC"/>
    <w:rsid w:val="00DB06FF"/>
    <w:rsid w:val="00DB347C"/>
    <w:rsid w:val="00DC29C5"/>
    <w:rsid w:val="00DD0237"/>
    <w:rsid w:val="00DE64B5"/>
    <w:rsid w:val="00DF67C8"/>
    <w:rsid w:val="00E25329"/>
    <w:rsid w:val="00E31CBE"/>
    <w:rsid w:val="00E32BD9"/>
    <w:rsid w:val="00E44E7A"/>
    <w:rsid w:val="00E538AE"/>
    <w:rsid w:val="00E645BF"/>
    <w:rsid w:val="00E67CE5"/>
    <w:rsid w:val="00E725EA"/>
    <w:rsid w:val="00E72B2C"/>
    <w:rsid w:val="00E87544"/>
    <w:rsid w:val="00E913AE"/>
    <w:rsid w:val="00E92816"/>
    <w:rsid w:val="00E97437"/>
    <w:rsid w:val="00EA7346"/>
    <w:rsid w:val="00EB0355"/>
    <w:rsid w:val="00EB4F5C"/>
    <w:rsid w:val="00EC3C0F"/>
    <w:rsid w:val="00EC5EEA"/>
    <w:rsid w:val="00EC6106"/>
    <w:rsid w:val="00EC69BD"/>
    <w:rsid w:val="00ED16FD"/>
    <w:rsid w:val="00F21B97"/>
    <w:rsid w:val="00F229EC"/>
    <w:rsid w:val="00F257C3"/>
    <w:rsid w:val="00F275B8"/>
    <w:rsid w:val="00F30BA1"/>
    <w:rsid w:val="00F3616C"/>
    <w:rsid w:val="00F53291"/>
    <w:rsid w:val="00F56692"/>
    <w:rsid w:val="00F7270E"/>
    <w:rsid w:val="00F73C18"/>
    <w:rsid w:val="00F849FE"/>
    <w:rsid w:val="00F92F61"/>
    <w:rsid w:val="00F93A4F"/>
    <w:rsid w:val="00F94882"/>
    <w:rsid w:val="00F955D1"/>
    <w:rsid w:val="00F95CDB"/>
    <w:rsid w:val="00FB7684"/>
    <w:rsid w:val="00FC54CD"/>
    <w:rsid w:val="00FC591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fr-FR" w:eastAsia="fr-F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32BD9"/>
    <w:pPr>
      <w:spacing w:after="200" w:line="276" w:lineRule="auto"/>
    </w:pPr>
    <w:rPr>
      <w:sz w:val="22"/>
      <w:szCs w:val="22"/>
    </w:rPr>
  </w:style>
  <w:style w:type="paragraph" w:styleId="Titre1">
    <w:name w:val="heading 1"/>
    <w:aliases w:val="Car3"/>
    <w:basedOn w:val="Normal"/>
    <w:next w:val="Normal"/>
    <w:link w:val="Titre1Car"/>
    <w:uiPriority w:val="99"/>
    <w:qFormat/>
    <w:rsid w:val="0089034B"/>
    <w:pPr>
      <w:keepNext/>
      <w:bidi/>
      <w:spacing w:before="240" w:after="60" w:line="240" w:lineRule="auto"/>
      <w:outlineLvl w:val="0"/>
    </w:pPr>
    <w:rPr>
      <w:rFonts w:ascii="Arial" w:hAnsi="Arial"/>
      <w:b/>
      <w:bCs/>
      <w:kern w:val="32"/>
      <w:sz w:val="32"/>
      <w:szCs w:val="32"/>
      <w:lang w:val="en-US" w:eastAsia="en-US"/>
    </w:rPr>
  </w:style>
  <w:style w:type="paragraph" w:styleId="Titre2">
    <w:name w:val="heading 2"/>
    <w:aliases w:val="Car2"/>
    <w:basedOn w:val="Normal"/>
    <w:next w:val="Normal"/>
    <w:link w:val="Titre2Car"/>
    <w:uiPriority w:val="99"/>
    <w:qFormat/>
    <w:rsid w:val="0089034B"/>
    <w:pPr>
      <w:keepNext/>
      <w:bidi/>
      <w:spacing w:before="240" w:after="60" w:line="240" w:lineRule="auto"/>
      <w:outlineLvl w:val="1"/>
    </w:pPr>
    <w:rPr>
      <w:rFonts w:ascii="Arial" w:hAnsi="Arial"/>
      <w:b/>
      <w:bCs/>
      <w:i/>
      <w:iCs/>
      <w:sz w:val="28"/>
      <w:szCs w:val="28"/>
      <w:lang w:val="en-US" w:eastAsia="en-US"/>
    </w:rPr>
  </w:style>
  <w:style w:type="paragraph" w:styleId="Titre3">
    <w:name w:val="heading 3"/>
    <w:aliases w:val="Car1"/>
    <w:basedOn w:val="Normal"/>
    <w:next w:val="Normal"/>
    <w:link w:val="Titre3Car1"/>
    <w:uiPriority w:val="99"/>
    <w:qFormat/>
    <w:rsid w:val="0089034B"/>
    <w:pPr>
      <w:keepNext/>
      <w:bidi/>
      <w:spacing w:before="240" w:after="60" w:line="240" w:lineRule="auto"/>
      <w:outlineLvl w:val="2"/>
    </w:pPr>
    <w:rPr>
      <w:rFonts w:ascii="Arial" w:hAnsi="Arial"/>
      <w:sz w:val="26"/>
      <w:szCs w:val="26"/>
      <w:lang w:val="en-US" w:eastAsia="en-US"/>
    </w:rPr>
  </w:style>
  <w:style w:type="paragraph" w:styleId="Titre4">
    <w:name w:val="heading 4"/>
    <w:basedOn w:val="Normal"/>
    <w:next w:val="Normal"/>
    <w:link w:val="Titre4Car"/>
    <w:uiPriority w:val="99"/>
    <w:qFormat/>
    <w:rsid w:val="0089034B"/>
    <w:pPr>
      <w:keepNext/>
      <w:bidi/>
      <w:spacing w:after="0" w:line="240" w:lineRule="auto"/>
      <w:jc w:val="both"/>
      <w:outlineLvl w:val="3"/>
    </w:pPr>
    <w:rPr>
      <w:rFonts w:cs="Traditional Arabic"/>
      <w:b/>
      <w:bCs/>
      <w:sz w:val="32"/>
      <w:szCs w:val="32"/>
      <w:lang w:val="en-US" w:eastAsia="ar-SA"/>
    </w:rPr>
  </w:style>
  <w:style w:type="paragraph" w:styleId="Titre5">
    <w:name w:val="heading 5"/>
    <w:aliases w:val="Car"/>
    <w:basedOn w:val="Normal"/>
    <w:next w:val="Normal"/>
    <w:link w:val="Titre5Car"/>
    <w:uiPriority w:val="99"/>
    <w:qFormat/>
    <w:rsid w:val="0089034B"/>
    <w:pPr>
      <w:bidi/>
      <w:spacing w:before="240" w:after="60" w:line="240" w:lineRule="auto"/>
      <w:outlineLvl w:val="4"/>
    </w:pPr>
    <w:rPr>
      <w:rFonts w:cs="Times New Roman"/>
      <w:b/>
      <w:bCs/>
      <w:i/>
      <w:iCs/>
      <w:sz w:val="26"/>
      <w:szCs w:val="26"/>
      <w:lang w:val="en-US" w:eastAsia="ar-SA"/>
    </w:rPr>
  </w:style>
  <w:style w:type="paragraph" w:styleId="Titre6">
    <w:name w:val="heading 6"/>
    <w:basedOn w:val="Normal"/>
    <w:next w:val="Normal"/>
    <w:link w:val="Titre6Car"/>
    <w:uiPriority w:val="99"/>
    <w:qFormat/>
    <w:rsid w:val="0089034B"/>
    <w:pPr>
      <w:bidi/>
      <w:spacing w:before="240" w:after="60" w:line="240" w:lineRule="auto"/>
      <w:outlineLvl w:val="5"/>
    </w:pPr>
    <w:rPr>
      <w:rFonts w:cs="Times New Roman"/>
      <w:b/>
      <w:bCs/>
      <w:lang w:val="en-US" w:eastAsia="ar-SA"/>
    </w:rPr>
  </w:style>
  <w:style w:type="paragraph" w:styleId="Titre7">
    <w:name w:val="heading 7"/>
    <w:basedOn w:val="Normal"/>
    <w:next w:val="Normal"/>
    <w:link w:val="Titre7Car"/>
    <w:uiPriority w:val="99"/>
    <w:qFormat/>
    <w:rsid w:val="0089034B"/>
    <w:pPr>
      <w:bidi/>
      <w:spacing w:before="240" w:after="60" w:line="240" w:lineRule="auto"/>
      <w:outlineLvl w:val="6"/>
    </w:pPr>
    <w:rPr>
      <w:rFonts w:cs="Times New Roman"/>
      <w:sz w:val="24"/>
      <w:szCs w:val="24"/>
      <w:lang w:val="en-US" w:eastAsia="ar-SA"/>
    </w:rPr>
  </w:style>
  <w:style w:type="paragraph" w:styleId="Titre8">
    <w:name w:val="heading 8"/>
    <w:basedOn w:val="Normal"/>
    <w:next w:val="Normal"/>
    <w:link w:val="Titre8Car"/>
    <w:uiPriority w:val="99"/>
    <w:qFormat/>
    <w:rsid w:val="0089034B"/>
    <w:pPr>
      <w:bidi/>
      <w:spacing w:before="240" w:after="60" w:line="240" w:lineRule="auto"/>
      <w:outlineLvl w:val="7"/>
    </w:pPr>
    <w:rPr>
      <w:rFonts w:cs="Times New Roman"/>
      <w:i/>
      <w:iCs/>
      <w:sz w:val="24"/>
      <w:szCs w:val="24"/>
      <w:lang w:val="en-US" w:eastAsia="ar-SA"/>
    </w:rPr>
  </w:style>
  <w:style w:type="paragraph" w:styleId="Titre9">
    <w:name w:val="heading 9"/>
    <w:basedOn w:val="Normal"/>
    <w:next w:val="Normal"/>
    <w:link w:val="Titre9Car"/>
    <w:uiPriority w:val="99"/>
    <w:qFormat/>
    <w:rsid w:val="0089034B"/>
    <w:pPr>
      <w:keepNext/>
      <w:bidi/>
      <w:spacing w:after="0" w:line="240" w:lineRule="auto"/>
      <w:ind w:right="-540"/>
      <w:jc w:val="center"/>
      <w:outlineLvl w:val="8"/>
    </w:pPr>
    <w:rPr>
      <w:rFonts w:ascii="Arb Naskh" w:hAnsi="Arb Naskh" w:cs="Traditional Arabic"/>
      <w:b/>
      <w:bCs/>
      <w:sz w:val="36"/>
      <w:szCs w:val="36"/>
      <w:lang w:val="en-US"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Car3 Car1"/>
    <w:link w:val="Titre1"/>
    <w:uiPriority w:val="99"/>
    <w:locked/>
    <w:rsid w:val="0089034B"/>
    <w:rPr>
      <w:rFonts w:ascii="Arial" w:hAnsi="Arial" w:cs="Arial"/>
      <w:b/>
      <w:bCs/>
      <w:kern w:val="32"/>
      <w:sz w:val="32"/>
      <w:szCs w:val="32"/>
      <w:lang w:val="en-US" w:eastAsia="en-US"/>
    </w:rPr>
  </w:style>
  <w:style w:type="character" w:customStyle="1" w:styleId="Titre2Car">
    <w:name w:val="Titre 2 Car"/>
    <w:aliases w:val="Car2 Car1"/>
    <w:link w:val="Titre2"/>
    <w:uiPriority w:val="99"/>
    <w:semiHidden/>
    <w:locked/>
    <w:rsid w:val="0089034B"/>
    <w:rPr>
      <w:rFonts w:ascii="Arial" w:hAnsi="Arial" w:cs="Arial"/>
      <w:b/>
      <w:bCs/>
      <w:i/>
      <w:iCs/>
      <w:sz w:val="28"/>
      <w:szCs w:val="28"/>
      <w:lang w:val="en-US" w:eastAsia="en-US"/>
    </w:rPr>
  </w:style>
  <w:style w:type="character" w:customStyle="1" w:styleId="Titre3Car1">
    <w:name w:val="Titre 3 Car1"/>
    <w:aliases w:val="Car1 Car"/>
    <w:link w:val="Titre3"/>
    <w:uiPriority w:val="99"/>
    <w:locked/>
    <w:rsid w:val="0089034B"/>
    <w:rPr>
      <w:rFonts w:ascii="Arial" w:hAnsi="Arial" w:cs="Arial"/>
      <w:sz w:val="26"/>
      <w:szCs w:val="26"/>
      <w:lang w:val="en-US" w:eastAsia="en-US"/>
    </w:rPr>
  </w:style>
  <w:style w:type="character" w:customStyle="1" w:styleId="Titre4Car">
    <w:name w:val="Titre 4 Car"/>
    <w:link w:val="Titre4"/>
    <w:uiPriority w:val="99"/>
    <w:semiHidden/>
    <w:locked/>
    <w:rsid w:val="0089034B"/>
    <w:rPr>
      <w:rFonts w:ascii="Times New Roman" w:hAnsi="Times New Roman" w:cs="Traditional Arabic"/>
      <w:b/>
      <w:bCs/>
      <w:sz w:val="32"/>
      <w:szCs w:val="32"/>
      <w:lang w:val="en-US" w:eastAsia="ar-SA" w:bidi="ar-SA"/>
    </w:rPr>
  </w:style>
  <w:style w:type="character" w:customStyle="1" w:styleId="Titre5Car">
    <w:name w:val="Titre 5 Car"/>
    <w:aliases w:val="Car Car1"/>
    <w:link w:val="Titre5"/>
    <w:uiPriority w:val="99"/>
    <w:semiHidden/>
    <w:locked/>
    <w:rsid w:val="0089034B"/>
    <w:rPr>
      <w:rFonts w:ascii="Times New Roman" w:hAnsi="Times New Roman" w:cs="Times New Roman"/>
      <w:b/>
      <w:bCs/>
      <w:i/>
      <w:iCs/>
      <w:sz w:val="26"/>
      <w:szCs w:val="26"/>
      <w:lang w:val="en-US" w:eastAsia="ar-SA" w:bidi="ar-SA"/>
    </w:rPr>
  </w:style>
  <w:style w:type="character" w:customStyle="1" w:styleId="Titre6Car">
    <w:name w:val="Titre 6 Car"/>
    <w:link w:val="Titre6"/>
    <w:uiPriority w:val="99"/>
    <w:semiHidden/>
    <w:locked/>
    <w:rsid w:val="0089034B"/>
    <w:rPr>
      <w:rFonts w:ascii="Times New Roman" w:hAnsi="Times New Roman" w:cs="Times New Roman"/>
      <w:b/>
      <w:bCs/>
      <w:lang w:val="en-US" w:eastAsia="ar-SA" w:bidi="ar-SA"/>
    </w:rPr>
  </w:style>
  <w:style w:type="character" w:customStyle="1" w:styleId="Titre7Car">
    <w:name w:val="Titre 7 Car"/>
    <w:link w:val="Titre7"/>
    <w:uiPriority w:val="99"/>
    <w:semiHidden/>
    <w:locked/>
    <w:rsid w:val="0089034B"/>
    <w:rPr>
      <w:rFonts w:ascii="Times New Roman" w:hAnsi="Times New Roman" w:cs="Times New Roman"/>
      <w:sz w:val="24"/>
      <w:szCs w:val="24"/>
      <w:lang w:val="en-US" w:eastAsia="ar-SA" w:bidi="ar-SA"/>
    </w:rPr>
  </w:style>
  <w:style w:type="character" w:customStyle="1" w:styleId="Titre8Car">
    <w:name w:val="Titre 8 Car"/>
    <w:link w:val="Titre8"/>
    <w:uiPriority w:val="99"/>
    <w:semiHidden/>
    <w:locked/>
    <w:rsid w:val="0089034B"/>
    <w:rPr>
      <w:rFonts w:ascii="Times New Roman" w:hAnsi="Times New Roman" w:cs="Times New Roman"/>
      <w:i/>
      <w:iCs/>
      <w:sz w:val="24"/>
      <w:szCs w:val="24"/>
      <w:lang w:val="en-US" w:eastAsia="ar-SA" w:bidi="ar-SA"/>
    </w:rPr>
  </w:style>
  <w:style w:type="character" w:customStyle="1" w:styleId="Titre9Car">
    <w:name w:val="Titre 9 Car"/>
    <w:link w:val="Titre9"/>
    <w:uiPriority w:val="99"/>
    <w:semiHidden/>
    <w:locked/>
    <w:rsid w:val="0089034B"/>
    <w:rPr>
      <w:rFonts w:ascii="Arb Naskh" w:hAnsi="Arb Naskh" w:cs="Traditional Arabic"/>
      <w:b/>
      <w:bCs/>
      <w:sz w:val="36"/>
      <w:szCs w:val="36"/>
      <w:lang w:val="en-US" w:eastAsia="ar-SA" w:bidi="ar-SA"/>
    </w:rPr>
  </w:style>
  <w:style w:type="character" w:customStyle="1" w:styleId="Titre3Car">
    <w:name w:val="Titre 3 Car"/>
    <w:aliases w:val="Car1 Car1"/>
    <w:uiPriority w:val="99"/>
    <w:semiHidden/>
    <w:locked/>
    <w:rsid w:val="0089034B"/>
    <w:rPr>
      <w:rFonts w:ascii="Cambria" w:hAnsi="Cambria" w:cs="Times New Roman"/>
      <w:b/>
      <w:bCs/>
      <w:color w:val="auto"/>
    </w:rPr>
  </w:style>
  <w:style w:type="paragraph" w:styleId="Titre">
    <w:name w:val="Title"/>
    <w:basedOn w:val="Normal"/>
    <w:link w:val="TitreCar1"/>
    <w:uiPriority w:val="99"/>
    <w:qFormat/>
    <w:rsid w:val="0089034B"/>
    <w:pPr>
      <w:bidi/>
      <w:spacing w:after="0" w:line="240" w:lineRule="auto"/>
      <w:jc w:val="center"/>
    </w:pPr>
    <w:rPr>
      <w:rFonts w:cs="Times New Roman"/>
      <w:sz w:val="36"/>
      <w:szCs w:val="36"/>
      <w:lang w:val="en-US" w:eastAsia="ar-SA"/>
    </w:rPr>
  </w:style>
  <w:style w:type="character" w:customStyle="1" w:styleId="TitreCar1">
    <w:name w:val="Titre Car1"/>
    <w:link w:val="Titre"/>
    <w:uiPriority w:val="99"/>
    <w:locked/>
    <w:rsid w:val="0089034B"/>
    <w:rPr>
      <w:rFonts w:ascii="Times New Roman" w:hAnsi="Times New Roman" w:cs="Times New Roman"/>
      <w:sz w:val="36"/>
      <w:szCs w:val="36"/>
      <w:lang w:val="en-US" w:eastAsia="ar-SA" w:bidi="ar-SA"/>
    </w:rPr>
  </w:style>
  <w:style w:type="character" w:customStyle="1" w:styleId="TitreCar">
    <w:name w:val="Titre Car"/>
    <w:uiPriority w:val="99"/>
    <w:locked/>
    <w:rsid w:val="0089034B"/>
    <w:rPr>
      <w:rFonts w:ascii="Cambria" w:hAnsi="Cambria" w:cs="Times New Roman"/>
      <w:color w:val="auto"/>
      <w:spacing w:val="5"/>
      <w:kern w:val="28"/>
      <w:sz w:val="52"/>
      <w:szCs w:val="52"/>
    </w:rPr>
  </w:style>
  <w:style w:type="character" w:customStyle="1" w:styleId="Titre3ComplexeTraditionalArabic1">
    <w:name w:val="Titre 3 + (Complexe) Traditional Arabic1"/>
    <w:aliases w:val="18 pt1,Centré1,Titre 1 + (Complexe) MCS Rikaa E_U 3D.1,48 pt1,De droite à gauche + (Com... Car"/>
    <w:uiPriority w:val="99"/>
    <w:rsid w:val="0089034B"/>
    <w:rPr>
      <w:rFonts w:ascii="Arial" w:hAnsi="Arial" w:cs="Traditional Arabic"/>
      <w:b/>
      <w:bCs/>
      <w:sz w:val="26"/>
      <w:szCs w:val="26"/>
      <w:lang w:val="en-US" w:eastAsia="ar-SA" w:bidi="ar-SA"/>
    </w:rPr>
  </w:style>
  <w:style w:type="character" w:styleId="Lienhypertexte">
    <w:name w:val="Hyperlink"/>
    <w:uiPriority w:val="99"/>
    <w:semiHidden/>
    <w:rsid w:val="0089034B"/>
    <w:rPr>
      <w:rFonts w:cs="Times New Roman"/>
      <w:color w:val="0000FF"/>
      <w:u w:val="single"/>
    </w:rPr>
  </w:style>
  <w:style w:type="character" w:styleId="Lienhypertextesuivivisit">
    <w:name w:val="FollowedHyperlink"/>
    <w:uiPriority w:val="99"/>
    <w:semiHidden/>
    <w:rsid w:val="0089034B"/>
    <w:rPr>
      <w:rFonts w:cs="Times New Roman"/>
      <w:color w:val="800080"/>
      <w:u w:val="single"/>
    </w:rPr>
  </w:style>
  <w:style w:type="character" w:customStyle="1" w:styleId="Titre1Car1">
    <w:name w:val="Titre 1 Car1"/>
    <w:aliases w:val="Car3 Car"/>
    <w:uiPriority w:val="99"/>
    <w:rsid w:val="0089034B"/>
    <w:rPr>
      <w:rFonts w:ascii="Cambria" w:hAnsi="Cambria" w:cs="Times New Roman"/>
      <w:b/>
      <w:bCs/>
      <w:color w:val="auto"/>
      <w:sz w:val="28"/>
      <w:szCs w:val="28"/>
      <w:lang w:val="en-US" w:eastAsia="en-US"/>
    </w:rPr>
  </w:style>
  <w:style w:type="character" w:customStyle="1" w:styleId="Titre2Car1">
    <w:name w:val="Titre 2 Car1"/>
    <w:aliases w:val="Car2 Car"/>
    <w:uiPriority w:val="99"/>
    <w:semiHidden/>
    <w:rsid w:val="0089034B"/>
    <w:rPr>
      <w:rFonts w:ascii="Cambria" w:hAnsi="Cambria" w:cs="Times New Roman"/>
      <w:b/>
      <w:bCs/>
      <w:color w:val="auto"/>
      <w:sz w:val="26"/>
      <w:szCs w:val="26"/>
      <w:lang w:val="en-US" w:eastAsia="en-US"/>
    </w:rPr>
  </w:style>
  <w:style w:type="character" w:customStyle="1" w:styleId="Titre5Car1">
    <w:name w:val="Titre 5 Car1"/>
    <w:aliases w:val="Car Car"/>
    <w:uiPriority w:val="99"/>
    <w:semiHidden/>
    <w:rsid w:val="0089034B"/>
    <w:rPr>
      <w:rFonts w:ascii="Cambria" w:hAnsi="Cambria" w:cs="Times New Roman"/>
      <w:color w:val="auto"/>
      <w:sz w:val="32"/>
      <w:szCs w:val="32"/>
      <w:lang w:val="en-US" w:eastAsia="en-US"/>
    </w:rPr>
  </w:style>
  <w:style w:type="character" w:styleId="MachinecrireHTML">
    <w:name w:val="HTML Typewriter"/>
    <w:uiPriority w:val="99"/>
    <w:semiHidden/>
    <w:rsid w:val="0089034B"/>
    <w:rPr>
      <w:rFonts w:ascii="Courier New" w:eastAsia="SimSun" w:hAnsi="Courier New" w:cs="Courier New"/>
      <w:sz w:val="20"/>
      <w:szCs w:val="20"/>
    </w:rPr>
  </w:style>
  <w:style w:type="paragraph" w:styleId="NormalWeb">
    <w:name w:val="Normal (Web)"/>
    <w:basedOn w:val="Normal"/>
    <w:uiPriority w:val="99"/>
    <w:semiHidden/>
    <w:rsid w:val="0089034B"/>
    <w:pPr>
      <w:spacing w:before="100" w:beforeAutospacing="1" w:after="100" w:afterAutospacing="1" w:line="240" w:lineRule="auto"/>
    </w:pPr>
    <w:rPr>
      <w:rFonts w:cs="Times New Roman"/>
      <w:sz w:val="24"/>
      <w:szCs w:val="24"/>
      <w:lang w:val="en-US" w:eastAsia="en-US"/>
    </w:rPr>
  </w:style>
  <w:style w:type="paragraph" w:styleId="TM1">
    <w:name w:val="toc 1"/>
    <w:basedOn w:val="Normal"/>
    <w:next w:val="Normal"/>
    <w:autoRedefine/>
    <w:uiPriority w:val="99"/>
    <w:semiHidden/>
    <w:rsid w:val="0089034B"/>
    <w:pPr>
      <w:tabs>
        <w:tab w:val="right" w:leader="dot" w:pos="9344"/>
      </w:tabs>
      <w:bidi/>
      <w:spacing w:after="0" w:line="240" w:lineRule="auto"/>
    </w:pPr>
    <w:rPr>
      <w:rFonts w:cs="MCS Farisy S_I normal."/>
      <w:noProof/>
      <w:sz w:val="36"/>
      <w:szCs w:val="36"/>
      <w:lang w:val="en-US" w:eastAsia="ar-SA" w:bidi="ar-DZ"/>
    </w:rPr>
  </w:style>
  <w:style w:type="paragraph" w:styleId="TM2">
    <w:name w:val="toc 2"/>
    <w:basedOn w:val="Normal"/>
    <w:next w:val="Normal"/>
    <w:autoRedefine/>
    <w:uiPriority w:val="99"/>
    <w:semiHidden/>
    <w:rsid w:val="0089034B"/>
    <w:pPr>
      <w:tabs>
        <w:tab w:val="right" w:leader="dot" w:pos="8296"/>
      </w:tabs>
      <w:bidi/>
      <w:spacing w:after="120" w:line="240" w:lineRule="auto"/>
      <w:ind w:left="240"/>
      <w:jc w:val="center"/>
    </w:pPr>
    <w:rPr>
      <w:rFonts w:cs="MCS Farisy S_I normal."/>
      <w:noProof/>
      <w:sz w:val="34"/>
      <w:szCs w:val="34"/>
      <w:lang w:val="en-US" w:eastAsia="en-US" w:bidi="ar-DZ"/>
    </w:rPr>
  </w:style>
  <w:style w:type="paragraph" w:styleId="TM3">
    <w:name w:val="toc 3"/>
    <w:basedOn w:val="Normal"/>
    <w:next w:val="Normal"/>
    <w:autoRedefine/>
    <w:uiPriority w:val="99"/>
    <w:semiHidden/>
    <w:rsid w:val="0089034B"/>
    <w:pPr>
      <w:tabs>
        <w:tab w:val="right" w:leader="dot" w:pos="9061"/>
      </w:tabs>
      <w:bidi/>
      <w:spacing w:after="0" w:line="240" w:lineRule="auto"/>
      <w:ind w:left="480"/>
    </w:pPr>
    <w:rPr>
      <w:rFonts w:cs="Traditional Arabic"/>
      <w:noProof/>
      <w:sz w:val="34"/>
      <w:szCs w:val="34"/>
      <w:lang w:val="en-US" w:eastAsia="en-US" w:bidi="ar-DZ"/>
    </w:rPr>
  </w:style>
  <w:style w:type="paragraph" w:styleId="TM4">
    <w:name w:val="toc 4"/>
    <w:basedOn w:val="Normal"/>
    <w:next w:val="Normal"/>
    <w:autoRedefine/>
    <w:uiPriority w:val="99"/>
    <w:semiHidden/>
    <w:rsid w:val="0089034B"/>
    <w:pPr>
      <w:spacing w:after="0" w:line="240" w:lineRule="auto"/>
      <w:ind w:left="720"/>
    </w:pPr>
    <w:rPr>
      <w:rFonts w:cs="Times New Roman"/>
      <w:sz w:val="24"/>
      <w:szCs w:val="24"/>
    </w:rPr>
  </w:style>
  <w:style w:type="paragraph" w:styleId="TM5">
    <w:name w:val="toc 5"/>
    <w:basedOn w:val="Normal"/>
    <w:next w:val="Normal"/>
    <w:autoRedefine/>
    <w:uiPriority w:val="99"/>
    <w:semiHidden/>
    <w:rsid w:val="0089034B"/>
    <w:pPr>
      <w:spacing w:after="0" w:line="240" w:lineRule="auto"/>
      <w:ind w:left="960"/>
    </w:pPr>
    <w:rPr>
      <w:rFonts w:cs="Times New Roman"/>
      <w:sz w:val="24"/>
      <w:szCs w:val="24"/>
    </w:rPr>
  </w:style>
  <w:style w:type="paragraph" w:styleId="TM6">
    <w:name w:val="toc 6"/>
    <w:basedOn w:val="Normal"/>
    <w:next w:val="Normal"/>
    <w:autoRedefine/>
    <w:uiPriority w:val="99"/>
    <w:semiHidden/>
    <w:rsid w:val="0089034B"/>
    <w:pPr>
      <w:spacing w:after="0" w:line="240" w:lineRule="auto"/>
      <w:ind w:left="1200"/>
    </w:pPr>
    <w:rPr>
      <w:rFonts w:cs="Times New Roman"/>
      <w:sz w:val="24"/>
      <w:szCs w:val="24"/>
    </w:rPr>
  </w:style>
  <w:style w:type="paragraph" w:styleId="TM7">
    <w:name w:val="toc 7"/>
    <w:basedOn w:val="Normal"/>
    <w:next w:val="Normal"/>
    <w:autoRedefine/>
    <w:uiPriority w:val="99"/>
    <w:semiHidden/>
    <w:rsid w:val="0089034B"/>
    <w:pPr>
      <w:spacing w:after="0" w:line="240" w:lineRule="auto"/>
      <w:ind w:left="1440"/>
    </w:pPr>
    <w:rPr>
      <w:rFonts w:cs="Times New Roman"/>
      <w:sz w:val="24"/>
      <w:szCs w:val="24"/>
    </w:rPr>
  </w:style>
  <w:style w:type="paragraph" w:styleId="TM8">
    <w:name w:val="toc 8"/>
    <w:basedOn w:val="Normal"/>
    <w:next w:val="Normal"/>
    <w:autoRedefine/>
    <w:uiPriority w:val="99"/>
    <w:semiHidden/>
    <w:rsid w:val="0089034B"/>
    <w:pPr>
      <w:spacing w:after="0" w:line="240" w:lineRule="auto"/>
      <w:ind w:left="1680"/>
    </w:pPr>
    <w:rPr>
      <w:rFonts w:cs="Times New Roman"/>
      <w:sz w:val="24"/>
      <w:szCs w:val="24"/>
    </w:rPr>
  </w:style>
  <w:style w:type="paragraph" w:styleId="TM9">
    <w:name w:val="toc 9"/>
    <w:basedOn w:val="Normal"/>
    <w:next w:val="Normal"/>
    <w:autoRedefine/>
    <w:uiPriority w:val="99"/>
    <w:semiHidden/>
    <w:rsid w:val="0089034B"/>
    <w:pPr>
      <w:spacing w:after="0" w:line="240" w:lineRule="auto"/>
      <w:ind w:left="1920"/>
    </w:pPr>
    <w:rPr>
      <w:rFonts w:cs="Times New Roman"/>
      <w:sz w:val="24"/>
      <w:szCs w:val="24"/>
    </w:rPr>
  </w:style>
  <w:style w:type="paragraph" w:styleId="Notedebasdepage">
    <w:name w:val="footnote text"/>
    <w:basedOn w:val="Normal"/>
    <w:link w:val="NotedebasdepageCar"/>
    <w:uiPriority w:val="99"/>
    <w:rsid w:val="0089034B"/>
    <w:pPr>
      <w:bidi/>
      <w:spacing w:after="0" w:line="240" w:lineRule="auto"/>
    </w:pPr>
    <w:rPr>
      <w:rFonts w:cs="Traditional Arabic"/>
      <w:sz w:val="20"/>
      <w:szCs w:val="20"/>
      <w:lang w:val="en-US" w:eastAsia="en-US"/>
    </w:rPr>
  </w:style>
  <w:style w:type="character" w:customStyle="1" w:styleId="NotedebasdepageCar">
    <w:name w:val="Note de bas de page Car"/>
    <w:link w:val="Notedebasdepage"/>
    <w:uiPriority w:val="99"/>
    <w:locked/>
    <w:rsid w:val="0089034B"/>
    <w:rPr>
      <w:rFonts w:ascii="Times New Roman" w:hAnsi="Times New Roman" w:cs="Traditional Arabic"/>
      <w:sz w:val="20"/>
      <w:szCs w:val="20"/>
      <w:lang w:val="en-US" w:eastAsia="en-US" w:bidi="ar-SA"/>
    </w:rPr>
  </w:style>
  <w:style w:type="paragraph" w:styleId="Commentaire">
    <w:name w:val="annotation text"/>
    <w:basedOn w:val="Normal"/>
    <w:link w:val="CommentaireCar"/>
    <w:uiPriority w:val="99"/>
    <w:semiHidden/>
    <w:rsid w:val="0089034B"/>
    <w:pPr>
      <w:bidi/>
      <w:spacing w:after="0" w:line="240" w:lineRule="auto"/>
    </w:pPr>
    <w:rPr>
      <w:rFonts w:cs="Traditional Arabic"/>
      <w:sz w:val="20"/>
      <w:szCs w:val="20"/>
      <w:lang w:val="en-US" w:eastAsia="en-US"/>
    </w:rPr>
  </w:style>
  <w:style w:type="character" w:customStyle="1" w:styleId="CommentaireCar">
    <w:name w:val="Commentaire Car"/>
    <w:link w:val="Commentaire"/>
    <w:uiPriority w:val="99"/>
    <w:semiHidden/>
    <w:locked/>
    <w:rsid w:val="0089034B"/>
    <w:rPr>
      <w:rFonts w:ascii="Times New Roman" w:hAnsi="Times New Roman" w:cs="Traditional Arabic"/>
      <w:sz w:val="20"/>
      <w:szCs w:val="20"/>
      <w:lang w:val="en-US" w:eastAsia="en-US" w:bidi="ar-SA"/>
    </w:rPr>
  </w:style>
  <w:style w:type="paragraph" w:styleId="En-tte">
    <w:name w:val="header"/>
    <w:basedOn w:val="Normal"/>
    <w:link w:val="En-tteCar"/>
    <w:uiPriority w:val="99"/>
    <w:rsid w:val="0089034B"/>
    <w:pPr>
      <w:tabs>
        <w:tab w:val="center" w:pos="4153"/>
        <w:tab w:val="right" w:pos="8306"/>
      </w:tabs>
      <w:bidi/>
      <w:spacing w:after="0" w:line="240" w:lineRule="auto"/>
    </w:pPr>
    <w:rPr>
      <w:rFonts w:cs="Traditional Arabic"/>
      <w:sz w:val="24"/>
      <w:szCs w:val="32"/>
      <w:lang w:val="en-US" w:eastAsia="en-US"/>
    </w:rPr>
  </w:style>
  <w:style w:type="character" w:customStyle="1" w:styleId="En-tteCar">
    <w:name w:val="En-tête Car"/>
    <w:link w:val="En-tte"/>
    <w:uiPriority w:val="99"/>
    <w:locked/>
    <w:rsid w:val="0089034B"/>
    <w:rPr>
      <w:rFonts w:ascii="Times New Roman" w:hAnsi="Times New Roman" w:cs="Traditional Arabic"/>
      <w:sz w:val="32"/>
      <w:szCs w:val="32"/>
      <w:lang w:val="en-US" w:eastAsia="en-US" w:bidi="ar-SA"/>
    </w:rPr>
  </w:style>
  <w:style w:type="paragraph" w:styleId="Pieddepage">
    <w:name w:val="footer"/>
    <w:basedOn w:val="Normal"/>
    <w:link w:val="PieddepageCar"/>
    <w:uiPriority w:val="99"/>
    <w:rsid w:val="0089034B"/>
    <w:pPr>
      <w:tabs>
        <w:tab w:val="center" w:pos="4153"/>
        <w:tab w:val="right" w:pos="8306"/>
      </w:tabs>
      <w:bidi/>
      <w:spacing w:after="0" w:line="240" w:lineRule="auto"/>
    </w:pPr>
    <w:rPr>
      <w:rFonts w:cs="Traditional Arabic"/>
      <w:sz w:val="24"/>
      <w:szCs w:val="32"/>
      <w:lang w:val="en-US" w:eastAsia="en-US"/>
    </w:rPr>
  </w:style>
  <w:style w:type="character" w:customStyle="1" w:styleId="PieddepageCar">
    <w:name w:val="Pied de page Car"/>
    <w:link w:val="Pieddepage"/>
    <w:uiPriority w:val="99"/>
    <w:locked/>
    <w:rsid w:val="0089034B"/>
    <w:rPr>
      <w:rFonts w:ascii="Times New Roman" w:hAnsi="Times New Roman" w:cs="Traditional Arabic"/>
      <w:sz w:val="32"/>
      <w:szCs w:val="32"/>
      <w:lang w:val="en-US" w:eastAsia="en-US" w:bidi="ar-SA"/>
    </w:rPr>
  </w:style>
  <w:style w:type="paragraph" w:styleId="Notedefin">
    <w:name w:val="endnote text"/>
    <w:basedOn w:val="Normal"/>
    <w:link w:val="NotedefinCar"/>
    <w:uiPriority w:val="99"/>
    <w:semiHidden/>
    <w:rsid w:val="0089034B"/>
    <w:pPr>
      <w:bidi/>
      <w:spacing w:after="0" w:line="240" w:lineRule="auto"/>
    </w:pPr>
    <w:rPr>
      <w:rFonts w:cs="Times New Roman"/>
      <w:sz w:val="20"/>
      <w:szCs w:val="20"/>
      <w:lang w:val="en-US" w:eastAsia="ar-SA"/>
    </w:rPr>
  </w:style>
  <w:style w:type="character" w:customStyle="1" w:styleId="NotedefinCar">
    <w:name w:val="Note de fin Car"/>
    <w:link w:val="Notedefin"/>
    <w:uiPriority w:val="99"/>
    <w:semiHidden/>
    <w:locked/>
    <w:rsid w:val="0089034B"/>
    <w:rPr>
      <w:rFonts w:ascii="Times New Roman" w:hAnsi="Times New Roman" w:cs="Times New Roman"/>
      <w:sz w:val="20"/>
      <w:szCs w:val="20"/>
      <w:lang w:val="en-US" w:eastAsia="ar-SA" w:bidi="ar-SA"/>
    </w:rPr>
  </w:style>
  <w:style w:type="paragraph" w:styleId="Corpsdetexte">
    <w:name w:val="Body Text"/>
    <w:basedOn w:val="Normal"/>
    <w:link w:val="CorpsdetexteCar"/>
    <w:uiPriority w:val="99"/>
    <w:semiHidden/>
    <w:rsid w:val="0089034B"/>
    <w:pPr>
      <w:bidi/>
      <w:spacing w:after="0" w:line="240" w:lineRule="auto"/>
      <w:jc w:val="both"/>
    </w:pPr>
    <w:rPr>
      <w:rFonts w:cs="Traditional Arabic"/>
      <w:b/>
      <w:bCs/>
      <w:sz w:val="32"/>
      <w:szCs w:val="32"/>
      <w:lang w:val="en-US" w:eastAsia="ar-SA"/>
    </w:rPr>
  </w:style>
  <w:style w:type="character" w:customStyle="1" w:styleId="CorpsdetexteCar">
    <w:name w:val="Corps de texte Car"/>
    <w:link w:val="Corpsdetexte"/>
    <w:uiPriority w:val="99"/>
    <w:semiHidden/>
    <w:locked/>
    <w:rsid w:val="0089034B"/>
    <w:rPr>
      <w:rFonts w:ascii="Times New Roman" w:hAnsi="Times New Roman" w:cs="Traditional Arabic"/>
      <w:b/>
      <w:bCs/>
      <w:sz w:val="32"/>
      <w:szCs w:val="32"/>
      <w:lang w:val="en-US" w:eastAsia="ar-SA" w:bidi="ar-SA"/>
    </w:rPr>
  </w:style>
  <w:style w:type="paragraph" w:styleId="Corpsdetexte2">
    <w:name w:val="Body Text 2"/>
    <w:basedOn w:val="Normal"/>
    <w:link w:val="Corpsdetexte2Car"/>
    <w:uiPriority w:val="99"/>
    <w:semiHidden/>
    <w:rsid w:val="0089034B"/>
    <w:pPr>
      <w:autoSpaceDE w:val="0"/>
      <w:autoSpaceDN w:val="0"/>
      <w:adjustRightInd w:val="0"/>
      <w:spacing w:after="0" w:line="240" w:lineRule="auto"/>
      <w:jc w:val="right"/>
    </w:pPr>
    <w:rPr>
      <w:rFonts w:cs="Traditional Arabic"/>
      <w:b/>
      <w:bCs/>
      <w:sz w:val="32"/>
      <w:szCs w:val="32"/>
      <w:lang w:val="en-US" w:eastAsia="en-US"/>
    </w:rPr>
  </w:style>
  <w:style w:type="character" w:customStyle="1" w:styleId="Corpsdetexte2Car">
    <w:name w:val="Corps de texte 2 Car"/>
    <w:link w:val="Corpsdetexte2"/>
    <w:uiPriority w:val="99"/>
    <w:semiHidden/>
    <w:locked/>
    <w:rsid w:val="0089034B"/>
    <w:rPr>
      <w:rFonts w:ascii="Times New Roman" w:hAnsi="Times New Roman" w:cs="Traditional Arabic"/>
      <w:b/>
      <w:bCs/>
      <w:sz w:val="32"/>
      <w:szCs w:val="32"/>
      <w:lang w:val="en-US" w:eastAsia="en-US" w:bidi="ar-SA"/>
    </w:rPr>
  </w:style>
  <w:style w:type="paragraph" w:styleId="Corpsdetexte3">
    <w:name w:val="Body Text 3"/>
    <w:basedOn w:val="Normal"/>
    <w:link w:val="Corpsdetexte3Car"/>
    <w:uiPriority w:val="99"/>
    <w:semiHidden/>
    <w:rsid w:val="0089034B"/>
    <w:pPr>
      <w:bidi/>
      <w:spacing w:after="120" w:line="240" w:lineRule="auto"/>
    </w:pPr>
    <w:rPr>
      <w:rFonts w:cs="Times New Roman"/>
      <w:sz w:val="16"/>
      <w:szCs w:val="16"/>
      <w:lang w:val="en-US" w:eastAsia="ar-SA"/>
    </w:rPr>
  </w:style>
  <w:style w:type="character" w:customStyle="1" w:styleId="Corpsdetexte3Car">
    <w:name w:val="Corps de texte 3 Car"/>
    <w:link w:val="Corpsdetexte3"/>
    <w:uiPriority w:val="99"/>
    <w:semiHidden/>
    <w:locked/>
    <w:rsid w:val="0089034B"/>
    <w:rPr>
      <w:rFonts w:ascii="Times New Roman" w:hAnsi="Times New Roman" w:cs="Times New Roman"/>
      <w:sz w:val="16"/>
      <w:szCs w:val="16"/>
      <w:lang w:val="en-US" w:eastAsia="ar-SA" w:bidi="ar-SA"/>
    </w:rPr>
  </w:style>
  <w:style w:type="paragraph" w:styleId="Normalcentr">
    <w:name w:val="Block Text"/>
    <w:basedOn w:val="Normal"/>
    <w:uiPriority w:val="99"/>
    <w:semiHidden/>
    <w:rsid w:val="0089034B"/>
    <w:pPr>
      <w:bidi/>
      <w:spacing w:after="0" w:line="240" w:lineRule="auto"/>
      <w:ind w:left="-334" w:right="-540"/>
      <w:jc w:val="both"/>
    </w:pPr>
    <w:rPr>
      <w:rFonts w:cs="Traditional Arabic"/>
      <w:sz w:val="36"/>
      <w:szCs w:val="36"/>
      <w:lang w:val="en-US" w:eastAsia="ar-SA"/>
    </w:rPr>
  </w:style>
  <w:style w:type="paragraph" w:styleId="Textebrut">
    <w:name w:val="Plain Text"/>
    <w:basedOn w:val="Normal"/>
    <w:link w:val="TextebrutCar"/>
    <w:uiPriority w:val="99"/>
    <w:semiHidden/>
    <w:rsid w:val="0089034B"/>
    <w:pPr>
      <w:spacing w:after="0" w:line="240" w:lineRule="auto"/>
    </w:pPr>
    <w:rPr>
      <w:rFonts w:ascii="Courier New" w:hAnsi="Courier New" w:cs="Courier New"/>
      <w:sz w:val="20"/>
      <w:szCs w:val="20"/>
    </w:rPr>
  </w:style>
  <w:style w:type="character" w:customStyle="1" w:styleId="TextebrutCar">
    <w:name w:val="Texte brut Car"/>
    <w:link w:val="Textebrut"/>
    <w:uiPriority w:val="99"/>
    <w:semiHidden/>
    <w:locked/>
    <w:rsid w:val="0089034B"/>
    <w:rPr>
      <w:rFonts w:ascii="Courier New" w:hAnsi="Courier New" w:cs="Courier New"/>
      <w:sz w:val="20"/>
      <w:szCs w:val="20"/>
    </w:rPr>
  </w:style>
  <w:style w:type="paragraph" w:styleId="Objetducommentaire">
    <w:name w:val="annotation subject"/>
    <w:basedOn w:val="Commentaire"/>
    <w:next w:val="Commentaire"/>
    <w:link w:val="ObjetducommentaireCar"/>
    <w:uiPriority w:val="99"/>
    <w:semiHidden/>
    <w:rsid w:val="0089034B"/>
    <w:rPr>
      <w:b/>
      <w:bCs/>
    </w:rPr>
  </w:style>
  <w:style w:type="character" w:customStyle="1" w:styleId="ObjetducommentaireCar">
    <w:name w:val="Objet du commentaire Car"/>
    <w:link w:val="Objetducommentaire"/>
    <w:uiPriority w:val="99"/>
    <w:semiHidden/>
    <w:locked/>
    <w:rsid w:val="0089034B"/>
    <w:rPr>
      <w:rFonts w:ascii="Times New Roman" w:hAnsi="Times New Roman" w:cs="Traditional Arabic"/>
      <w:b/>
      <w:bCs/>
      <w:sz w:val="20"/>
      <w:szCs w:val="20"/>
      <w:lang w:val="en-US" w:eastAsia="en-US" w:bidi="ar-SA"/>
    </w:rPr>
  </w:style>
  <w:style w:type="paragraph" w:styleId="Textedebulles">
    <w:name w:val="Balloon Text"/>
    <w:basedOn w:val="Normal"/>
    <w:link w:val="TextedebullesCar"/>
    <w:uiPriority w:val="99"/>
    <w:semiHidden/>
    <w:rsid w:val="0089034B"/>
    <w:pPr>
      <w:bidi/>
      <w:spacing w:after="0" w:line="240" w:lineRule="auto"/>
    </w:pPr>
    <w:rPr>
      <w:rFonts w:ascii="Tahoma" w:hAnsi="Tahoma" w:cs="Tahoma"/>
      <w:sz w:val="16"/>
      <w:szCs w:val="16"/>
      <w:lang w:val="en-US" w:eastAsia="en-US"/>
    </w:rPr>
  </w:style>
  <w:style w:type="character" w:customStyle="1" w:styleId="TextedebullesCar">
    <w:name w:val="Texte de bulles Car"/>
    <w:link w:val="Textedebulles"/>
    <w:uiPriority w:val="99"/>
    <w:semiHidden/>
    <w:locked/>
    <w:rsid w:val="0089034B"/>
    <w:rPr>
      <w:rFonts w:ascii="Tahoma" w:hAnsi="Tahoma" w:cs="Tahoma"/>
      <w:sz w:val="16"/>
      <w:szCs w:val="16"/>
      <w:lang w:val="en-US" w:eastAsia="en-US"/>
    </w:rPr>
  </w:style>
  <w:style w:type="paragraph" w:styleId="Paragraphedeliste">
    <w:name w:val="List Paragraph"/>
    <w:basedOn w:val="Normal"/>
    <w:uiPriority w:val="34"/>
    <w:qFormat/>
    <w:rsid w:val="0089034B"/>
    <w:pPr>
      <w:bidi/>
      <w:ind w:left="720"/>
    </w:pPr>
    <w:rPr>
      <w:lang w:val="en-US" w:eastAsia="en-US"/>
    </w:rPr>
  </w:style>
  <w:style w:type="paragraph" w:customStyle="1" w:styleId="a0">
    <w:name w:val="a0"/>
    <w:basedOn w:val="Normal"/>
    <w:uiPriority w:val="99"/>
    <w:rsid w:val="0089034B"/>
    <w:pPr>
      <w:spacing w:before="100" w:beforeAutospacing="1" w:after="100" w:afterAutospacing="1" w:line="240" w:lineRule="auto"/>
    </w:pPr>
    <w:rPr>
      <w:rFonts w:cs="Times New Roman"/>
      <w:sz w:val="24"/>
      <w:szCs w:val="24"/>
      <w:lang w:val="en-US" w:eastAsia="en-US"/>
    </w:rPr>
  </w:style>
  <w:style w:type="paragraph" w:customStyle="1" w:styleId="NormalArbNaskhsymbole">
    <w:name w:val="Normal + Arb Naskh (symbole)"/>
    <w:aliases w:val="(Complexe) Traditional Arabic,18 pt,(Latin) ..."/>
    <w:basedOn w:val="Titre3"/>
    <w:uiPriority w:val="99"/>
    <w:rsid w:val="0089034B"/>
    <w:pPr>
      <w:bidi w:val="0"/>
      <w:jc w:val="center"/>
    </w:pPr>
    <w:rPr>
      <w:rFonts w:cs="Traditional Arabic"/>
      <w:sz w:val="32"/>
      <w:lang w:eastAsia="ar-SA"/>
    </w:rPr>
  </w:style>
  <w:style w:type="paragraph" w:customStyle="1" w:styleId="men">
    <w:name w:val="men"/>
    <w:basedOn w:val="Normal"/>
    <w:uiPriority w:val="99"/>
    <w:rsid w:val="0089034B"/>
    <w:pPr>
      <w:pBdr>
        <w:top w:val="single" w:sz="18" w:space="0" w:color="DCDCDC"/>
        <w:left w:val="single" w:sz="18" w:space="0" w:color="F5F5F5"/>
        <w:bottom w:val="single" w:sz="18" w:space="0" w:color="696969"/>
        <w:right w:val="single" w:sz="18" w:space="0" w:color="696969"/>
      </w:pBdr>
      <w:shd w:val="clear" w:color="auto" w:fill="D3D3D3"/>
      <w:spacing w:before="100" w:beforeAutospacing="1" w:after="100" w:afterAutospacing="1" w:line="240" w:lineRule="auto"/>
    </w:pPr>
    <w:rPr>
      <w:rFonts w:cs="Times New Roman"/>
      <w:color w:val="000000"/>
      <w:sz w:val="24"/>
      <w:szCs w:val="24"/>
    </w:rPr>
  </w:style>
  <w:style w:type="paragraph" w:customStyle="1" w:styleId="a">
    <w:name w:val="قرار"/>
    <w:basedOn w:val="Titre4"/>
    <w:uiPriority w:val="99"/>
    <w:rsid w:val="0089034B"/>
    <w:pPr>
      <w:spacing w:before="240"/>
      <w:jc w:val="center"/>
    </w:pPr>
    <w:rPr>
      <w:color w:val="800000"/>
      <w:sz w:val="40"/>
      <w:szCs w:val="48"/>
      <w:lang w:eastAsia="en-US"/>
    </w:rPr>
  </w:style>
  <w:style w:type="paragraph" w:customStyle="1" w:styleId="Titre218pt">
    <w:name w:val="Titre 2 +18 pt"/>
    <w:basedOn w:val="Normal"/>
    <w:uiPriority w:val="99"/>
    <w:rsid w:val="0089034B"/>
    <w:pPr>
      <w:bidi/>
      <w:spacing w:after="0" w:line="240" w:lineRule="auto"/>
      <w:jc w:val="center"/>
    </w:pPr>
    <w:rPr>
      <w:rFonts w:cs="Traditional Arabic"/>
      <w:b/>
      <w:bCs/>
      <w:sz w:val="32"/>
      <w:szCs w:val="32"/>
      <w:lang w:val="en-US" w:eastAsia="ar-SA"/>
    </w:rPr>
  </w:style>
  <w:style w:type="paragraph" w:customStyle="1" w:styleId="Titre1ComplexeMCSFarisySInormal">
    <w:name w:val="Titre 1 + (Complexe) MCS Farisy S_I normal."/>
    <w:aliases w:val="28 pt,Avant : 1.27 cm,... Centré ..."/>
    <w:basedOn w:val="Normal"/>
    <w:uiPriority w:val="99"/>
    <w:rsid w:val="0089034B"/>
    <w:pPr>
      <w:bidi/>
      <w:spacing w:after="0" w:line="240" w:lineRule="auto"/>
    </w:pPr>
    <w:rPr>
      <w:rFonts w:cs="MCS Farisy S_I normal."/>
      <w:sz w:val="56"/>
      <w:szCs w:val="56"/>
      <w:lang w:val="en-US" w:eastAsia="ar-SA"/>
    </w:rPr>
  </w:style>
  <w:style w:type="paragraph" w:customStyle="1" w:styleId="Titre2ComplexeMCSFarisySInormal">
    <w:name w:val="Titre 2 + (Complexe) MCS Farisy S_I normal."/>
    <w:aliases w:val="24 pt"/>
    <w:basedOn w:val="Normal"/>
    <w:uiPriority w:val="99"/>
    <w:rsid w:val="0089034B"/>
    <w:pPr>
      <w:bidi/>
      <w:spacing w:after="0" w:line="240" w:lineRule="auto"/>
      <w:ind w:left="-6"/>
      <w:jc w:val="center"/>
    </w:pPr>
    <w:rPr>
      <w:rFonts w:cs="MCS Farisy S_I normal."/>
      <w:b/>
      <w:bCs/>
      <w:sz w:val="48"/>
      <w:szCs w:val="48"/>
      <w:lang w:eastAsia="ar-SA"/>
    </w:rPr>
  </w:style>
  <w:style w:type="paragraph" w:customStyle="1" w:styleId="Normal18pt">
    <w:name w:val="Normal + 18 pt"/>
    <w:aliases w:val="Avant : 0,05 cm"/>
    <w:basedOn w:val="Titre3"/>
    <w:uiPriority w:val="99"/>
    <w:rsid w:val="0089034B"/>
    <w:rPr>
      <w:rFonts w:cs="Traditional Arabic"/>
      <w:sz w:val="36"/>
      <w:szCs w:val="36"/>
    </w:rPr>
  </w:style>
  <w:style w:type="character" w:styleId="Appelnotedebasdep">
    <w:name w:val="footnote reference"/>
    <w:uiPriority w:val="99"/>
    <w:rsid w:val="0089034B"/>
    <w:rPr>
      <w:rFonts w:cs="Times New Roman"/>
      <w:vertAlign w:val="superscript"/>
    </w:rPr>
  </w:style>
  <w:style w:type="character" w:styleId="Marquedecommentaire">
    <w:name w:val="annotation reference"/>
    <w:uiPriority w:val="99"/>
    <w:semiHidden/>
    <w:rsid w:val="0089034B"/>
    <w:rPr>
      <w:rFonts w:cs="Times New Roman"/>
      <w:sz w:val="16"/>
      <w:szCs w:val="16"/>
    </w:rPr>
  </w:style>
  <w:style w:type="character" w:styleId="Appeldenotedefin">
    <w:name w:val="endnote reference"/>
    <w:uiPriority w:val="99"/>
    <w:semiHidden/>
    <w:rsid w:val="0089034B"/>
    <w:rPr>
      <w:rFonts w:cs="Times New Roman"/>
      <w:vertAlign w:val="superscript"/>
    </w:rPr>
  </w:style>
  <w:style w:type="character" w:customStyle="1" w:styleId="apple-style-span">
    <w:name w:val="apple-style-span"/>
    <w:uiPriority w:val="99"/>
    <w:rsid w:val="0089034B"/>
    <w:rPr>
      <w:rFonts w:cs="Times New Roman"/>
    </w:rPr>
  </w:style>
  <w:style w:type="character" w:customStyle="1" w:styleId="apple-converted-space">
    <w:name w:val="apple-converted-space"/>
    <w:uiPriority w:val="99"/>
    <w:rsid w:val="0089034B"/>
    <w:rPr>
      <w:rFonts w:cs="Times New Roman"/>
    </w:rPr>
  </w:style>
  <w:style w:type="character" w:customStyle="1" w:styleId="bodycontent">
    <w:name w:val="bodycontent"/>
    <w:uiPriority w:val="99"/>
    <w:rsid w:val="0089034B"/>
    <w:rPr>
      <w:rFonts w:cs="Times New Roman"/>
    </w:rPr>
  </w:style>
  <w:style w:type="character" w:customStyle="1" w:styleId="Car3CarCar">
    <w:name w:val="Car3 Car Car"/>
    <w:uiPriority w:val="99"/>
    <w:rsid w:val="0089034B"/>
    <w:rPr>
      <w:rFonts w:cs="Traditional Arabic"/>
      <w:b/>
      <w:bCs/>
      <w:sz w:val="32"/>
      <w:szCs w:val="32"/>
      <w:lang w:val="en-US" w:eastAsia="en-US" w:bidi="ar-SA"/>
    </w:rPr>
  </w:style>
  <w:style w:type="character" w:customStyle="1" w:styleId="Car2CarCar">
    <w:name w:val="Car2 Car Car"/>
    <w:uiPriority w:val="99"/>
    <w:rsid w:val="0089034B"/>
    <w:rPr>
      <w:rFonts w:cs="Traditional Arabic"/>
      <w:b/>
      <w:bCs/>
      <w:sz w:val="32"/>
      <w:szCs w:val="32"/>
      <w:lang w:val="en-US" w:eastAsia="ar-SA" w:bidi="ar-SA"/>
    </w:rPr>
  </w:style>
  <w:style w:type="character" w:customStyle="1" w:styleId="Car1CarCar">
    <w:name w:val="Car1 Car Car"/>
    <w:uiPriority w:val="99"/>
    <w:rsid w:val="0089034B"/>
    <w:rPr>
      <w:rFonts w:ascii="Arial" w:hAnsi="Arial" w:cs="Arial"/>
      <w:b/>
      <w:bCs/>
      <w:sz w:val="26"/>
      <w:szCs w:val="26"/>
      <w:lang w:val="en-US" w:eastAsia="ar-SA" w:bidi="ar-SA"/>
    </w:rPr>
  </w:style>
  <w:style w:type="character" w:customStyle="1" w:styleId="CarCarCar">
    <w:name w:val="Car Car Car"/>
    <w:uiPriority w:val="99"/>
    <w:rsid w:val="0089034B"/>
    <w:rPr>
      <w:rFonts w:cs="Times New Roman"/>
      <w:b/>
      <w:bCs/>
      <w:i/>
      <w:iCs/>
      <w:sz w:val="26"/>
      <w:szCs w:val="26"/>
      <w:lang w:val="en-US" w:eastAsia="ar-SA" w:bidi="ar-SA"/>
    </w:rPr>
  </w:style>
  <w:style w:type="character" w:customStyle="1" w:styleId="Titre1ComplexeMCSRikaaEU3D48ptCentrDedroitegaucheComCarCar">
    <w:name w:val="Titre 1 + (Complexe) MCS Rikaa E_U 3D..48 pt.Centré.De droite à gauche + (Com... Car Car"/>
    <w:uiPriority w:val="99"/>
    <w:rsid w:val="0089034B"/>
    <w:rPr>
      <w:rFonts w:ascii="Arial" w:hAnsi="Arial" w:cs="Traditional Arabic"/>
      <w:b/>
      <w:bCs/>
      <w:sz w:val="26"/>
      <w:szCs w:val="26"/>
      <w:lang w:val="en-US" w:eastAsia="ar-SA" w:bidi="ar-SA"/>
    </w:rPr>
  </w:style>
  <w:style w:type="table" w:styleId="Grilledutableau">
    <w:name w:val="Table Grid"/>
    <w:basedOn w:val="TableauNormal"/>
    <w:uiPriority w:val="59"/>
    <w:rsid w:val="0089034B"/>
    <w:rPr>
      <w:rFonts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yaasheader">
    <w:name w:val="ayaasheader"/>
    <w:basedOn w:val="Policepardfaut"/>
    <w:rsid w:val="00227EB8"/>
  </w:style>
  <w:style w:type="numbering" w:customStyle="1" w:styleId="Aucuneliste1">
    <w:name w:val="Aucune liste1"/>
    <w:next w:val="Aucuneliste"/>
    <w:uiPriority w:val="99"/>
    <w:semiHidden/>
    <w:unhideWhenUsed/>
    <w:rsid w:val="005A44B3"/>
  </w:style>
  <w:style w:type="paragraph" w:styleId="Sansinterligne">
    <w:name w:val="No Spacing"/>
    <w:uiPriority w:val="1"/>
    <w:qFormat/>
    <w:rsid w:val="005A44B3"/>
    <w:rPr>
      <w:sz w:val="22"/>
      <w:szCs w:val="22"/>
    </w:rPr>
  </w:style>
  <w:style w:type="table" w:customStyle="1" w:styleId="Grilledutableau1">
    <w:name w:val="Grille du tableau1"/>
    <w:basedOn w:val="TableauNormal"/>
    <w:next w:val="Grilledutableau"/>
    <w:uiPriority w:val="59"/>
    <w:rsid w:val="0018116D"/>
    <w:rPr>
      <w:rFonts w:asciiTheme="minorHAnsi" w:hAnsiTheme="minorHAnsi" w:cstheme="minorBid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89773421">
      <w:bodyDiv w:val="1"/>
      <w:marLeft w:val="0"/>
      <w:marRight w:val="0"/>
      <w:marTop w:val="0"/>
      <w:marBottom w:val="0"/>
      <w:divBdr>
        <w:top w:val="none" w:sz="0" w:space="0" w:color="auto"/>
        <w:left w:val="none" w:sz="0" w:space="0" w:color="auto"/>
        <w:bottom w:val="none" w:sz="0" w:space="0" w:color="auto"/>
        <w:right w:val="none" w:sz="0" w:space="0" w:color="auto"/>
      </w:divBdr>
    </w:div>
    <w:div w:id="1719353184">
      <w:marLeft w:val="0"/>
      <w:marRight w:val="0"/>
      <w:marTop w:val="0"/>
      <w:marBottom w:val="0"/>
      <w:divBdr>
        <w:top w:val="none" w:sz="0" w:space="0" w:color="auto"/>
        <w:left w:val="none" w:sz="0" w:space="0" w:color="auto"/>
        <w:bottom w:val="none" w:sz="0" w:space="0" w:color="auto"/>
        <w:right w:val="none" w:sz="0" w:space="0" w:color="auto"/>
      </w:divBdr>
    </w:div>
    <w:div w:id="1719353185">
      <w:marLeft w:val="0"/>
      <w:marRight w:val="0"/>
      <w:marTop w:val="0"/>
      <w:marBottom w:val="0"/>
      <w:divBdr>
        <w:top w:val="none" w:sz="0" w:space="0" w:color="auto"/>
        <w:left w:val="none" w:sz="0" w:space="0" w:color="auto"/>
        <w:bottom w:val="none" w:sz="0" w:space="0" w:color="auto"/>
        <w:right w:val="none" w:sz="0" w:space="0" w:color="auto"/>
      </w:divBdr>
    </w:div>
    <w:div w:id="1750543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eader" Target="header3.xml"/><Relationship Id="rId26" Type="http://schemas.openxmlformats.org/officeDocument/2006/relationships/image" Target="media/image9.jpeg"/><Relationship Id="rId39" Type="http://schemas.openxmlformats.org/officeDocument/2006/relationships/chart" Target="charts/chart5.xml"/><Relationship Id="rId21" Type="http://schemas.openxmlformats.org/officeDocument/2006/relationships/footer" Target="footer4.xml"/><Relationship Id="rId34" Type="http://schemas.openxmlformats.org/officeDocument/2006/relationships/footer" Target="footer7.xml"/><Relationship Id="rId42" Type="http://schemas.openxmlformats.org/officeDocument/2006/relationships/chart" Target="charts/chart8.xml"/><Relationship Id="rId47" Type="http://schemas.openxmlformats.org/officeDocument/2006/relationships/chart" Target="charts/chart13.xml"/><Relationship Id="rId50" Type="http://schemas.openxmlformats.org/officeDocument/2006/relationships/header" Target="header8.xml"/><Relationship Id="rId55" Type="http://schemas.openxmlformats.org/officeDocument/2006/relationships/footer" Target="footer10.xml"/><Relationship Id="rId63" Type="http://schemas.openxmlformats.org/officeDocument/2006/relationships/header" Target="header14.xml"/><Relationship Id="rId68" Type="http://schemas.openxmlformats.org/officeDocument/2006/relationships/footer" Target="footer16.xm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10.jpeg"/><Relationship Id="rId11" Type="http://schemas.openxmlformats.org/officeDocument/2006/relationships/image" Target="media/image4.emf"/><Relationship Id="rId24" Type="http://schemas.openxmlformats.org/officeDocument/2006/relationships/image" Target="media/image7.jpeg"/><Relationship Id="rId32" Type="http://schemas.openxmlformats.org/officeDocument/2006/relationships/image" Target="media/image13.jpeg"/><Relationship Id="rId37" Type="http://schemas.openxmlformats.org/officeDocument/2006/relationships/chart" Target="charts/chart3.xml"/><Relationship Id="rId40" Type="http://schemas.openxmlformats.org/officeDocument/2006/relationships/chart" Target="charts/chart6.xml"/><Relationship Id="rId45" Type="http://schemas.openxmlformats.org/officeDocument/2006/relationships/chart" Target="charts/chart11.xml"/><Relationship Id="rId53" Type="http://schemas.openxmlformats.org/officeDocument/2006/relationships/footer" Target="footer9.xml"/><Relationship Id="rId58" Type="http://schemas.openxmlformats.org/officeDocument/2006/relationships/header" Target="header12.xml"/><Relationship Id="rId66" Type="http://schemas.openxmlformats.org/officeDocument/2006/relationships/footer" Target="footer15.xml"/><Relationship Id="rId74" Type="http://schemas.openxmlformats.org/officeDocument/2006/relationships/header" Target="header18.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footer" Target="footer6.xml"/><Relationship Id="rId36" Type="http://schemas.openxmlformats.org/officeDocument/2006/relationships/chart" Target="charts/chart2.xml"/><Relationship Id="rId49" Type="http://schemas.openxmlformats.org/officeDocument/2006/relationships/chart" Target="charts/chart15.xml"/><Relationship Id="rId57" Type="http://schemas.openxmlformats.org/officeDocument/2006/relationships/footer" Target="footer11.xml"/><Relationship Id="rId61" Type="http://schemas.openxmlformats.org/officeDocument/2006/relationships/footer" Target="footer13.xml"/><Relationship Id="rId10" Type="http://schemas.openxmlformats.org/officeDocument/2006/relationships/image" Target="media/image3.jpeg"/><Relationship Id="rId19" Type="http://schemas.openxmlformats.org/officeDocument/2006/relationships/footer" Target="footer3.xml"/><Relationship Id="rId31" Type="http://schemas.openxmlformats.org/officeDocument/2006/relationships/image" Target="media/image12.jpeg"/><Relationship Id="rId44" Type="http://schemas.openxmlformats.org/officeDocument/2006/relationships/chart" Target="charts/chart10.xml"/><Relationship Id="rId52" Type="http://schemas.openxmlformats.org/officeDocument/2006/relationships/header" Target="header9.xml"/><Relationship Id="rId60" Type="http://schemas.openxmlformats.org/officeDocument/2006/relationships/header" Target="header13.xml"/><Relationship Id="rId65" Type="http://schemas.openxmlformats.org/officeDocument/2006/relationships/header" Target="header15.xml"/><Relationship Id="rId73" Type="http://schemas.openxmlformats.org/officeDocument/2006/relationships/footer" Target="footer17.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header" Target="header6.xml"/><Relationship Id="rId30" Type="http://schemas.openxmlformats.org/officeDocument/2006/relationships/image" Target="media/image11.jpeg"/><Relationship Id="rId35" Type="http://schemas.openxmlformats.org/officeDocument/2006/relationships/chart" Target="charts/chart1.xml"/><Relationship Id="rId43" Type="http://schemas.openxmlformats.org/officeDocument/2006/relationships/chart" Target="charts/chart9.xml"/><Relationship Id="rId48" Type="http://schemas.openxmlformats.org/officeDocument/2006/relationships/chart" Target="charts/chart14.xml"/><Relationship Id="rId56" Type="http://schemas.openxmlformats.org/officeDocument/2006/relationships/header" Target="header11.xml"/><Relationship Id="rId64" Type="http://schemas.openxmlformats.org/officeDocument/2006/relationships/footer" Target="footer14.xml"/><Relationship Id="rId69" Type="http://schemas.openxmlformats.org/officeDocument/2006/relationships/image" Target="media/image15.jpeg"/><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footer" Target="footer8.xml"/><Relationship Id="rId72" Type="http://schemas.openxmlformats.org/officeDocument/2006/relationships/header" Target="header17.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footer" Target="footer2.xml"/><Relationship Id="rId25" Type="http://schemas.openxmlformats.org/officeDocument/2006/relationships/image" Target="media/image8.jpeg"/><Relationship Id="rId33" Type="http://schemas.openxmlformats.org/officeDocument/2006/relationships/header" Target="header7.xml"/><Relationship Id="rId38" Type="http://schemas.openxmlformats.org/officeDocument/2006/relationships/chart" Target="charts/chart4.xml"/><Relationship Id="rId46" Type="http://schemas.openxmlformats.org/officeDocument/2006/relationships/chart" Target="charts/chart12.xml"/><Relationship Id="rId59" Type="http://schemas.openxmlformats.org/officeDocument/2006/relationships/footer" Target="footer12.xml"/><Relationship Id="rId67" Type="http://schemas.openxmlformats.org/officeDocument/2006/relationships/header" Target="header16.xml"/><Relationship Id="rId20" Type="http://schemas.openxmlformats.org/officeDocument/2006/relationships/header" Target="header4.xml"/><Relationship Id="rId41" Type="http://schemas.openxmlformats.org/officeDocument/2006/relationships/chart" Target="charts/chart7.xml"/><Relationship Id="rId54" Type="http://schemas.openxmlformats.org/officeDocument/2006/relationships/header" Target="header10.xml"/><Relationship Id="rId62" Type="http://schemas.openxmlformats.org/officeDocument/2006/relationships/image" Target="media/image14.jpeg"/><Relationship Id="rId70" Type="http://schemas.openxmlformats.org/officeDocument/2006/relationships/image" Target="media/image16.jpeg"/><Relationship Id="rId75" Type="http://schemas.openxmlformats.org/officeDocument/2006/relationships/footer" Target="footer18.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Feuille_Microsoft_Office_Excel11.xlsx"/><Relationship Id="rId1" Type="http://schemas.openxmlformats.org/officeDocument/2006/relationships/themeOverride" Target="../theme/themeOverride3.xml"/></Relationships>
</file>

<file path=word/charts/_rels/chart12.xml.rels><?xml version="1.0" encoding="UTF-8" standalone="yes"?>
<Relationships xmlns="http://schemas.openxmlformats.org/package/2006/relationships"><Relationship Id="rId2" Type="http://schemas.openxmlformats.org/officeDocument/2006/relationships/package" Target="../embeddings/Feuille_Microsoft_Office_Excel12.xlsx"/><Relationship Id="rId1" Type="http://schemas.openxmlformats.org/officeDocument/2006/relationships/themeOverride" Target="../theme/themeOverride4.xml"/></Relationships>
</file>

<file path=word/charts/_rels/chart13.xml.rels><?xml version="1.0" encoding="UTF-8" standalone="yes"?>
<Relationships xmlns="http://schemas.openxmlformats.org/package/2006/relationships"><Relationship Id="rId2" Type="http://schemas.openxmlformats.org/officeDocument/2006/relationships/package" Target="../embeddings/Feuille_Microsoft_Office_Excel13.xlsx"/><Relationship Id="rId1" Type="http://schemas.openxmlformats.org/officeDocument/2006/relationships/themeOverride" Target="../theme/themeOverride5.xml"/></Relationships>
</file>

<file path=word/charts/_rels/chart14.xml.rels><?xml version="1.0" encoding="UTF-8" standalone="yes"?>
<Relationships xmlns="http://schemas.openxmlformats.org/package/2006/relationships"><Relationship Id="rId2" Type="http://schemas.openxmlformats.org/officeDocument/2006/relationships/package" Target="../embeddings/Feuille_Microsoft_Office_Excel14.xlsx"/><Relationship Id="rId1" Type="http://schemas.openxmlformats.org/officeDocument/2006/relationships/themeOverride" Target="../theme/themeOverride6.xml"/></Relationships>
</file>

<file path=word/charts/_rels/chart15.xml.rels><?xml version="1.0" encoding="UTF-8" standalone="yes"?>
<Relationships xmlns="http://schemas.openxmlformats.org/package/2006/relationships"><Relationship Id="rId2" Type="http://schemas.openxmlformats.org/officeDocument/2006/relationships/package" Target="../embeddings/Feuille_Microsoft_Office_Excel15.xlsx"/><Relationship Id="rId1" Type="http://schemas.openxmlformats.org/officeDocument/2006/relationships/themeOverride" Target="../theme/themeOverride7.xml"/></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Microsoft_Office_Excel6.xlsx"/><Relationship Id="rId1" Type="http://schemas.openxmlformats.org/officeDocument/2006/relationships/themeOverride" Target="../theme/themeOverride1.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Microsoft_Office_Excel7.xlsx"/><Relationship Id="rId1" Type="http://schemas.openxmlformats.org/officeDocument/2006/relationships/themeOverride" Target="../theme/themeOverride2.xml"/></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Pt>
            <c:idx val="0"/>
            <c:spPr>
              <a:solidFill>
                <a:schemeClr val="accent2"/>
              </a:solidFill>
              <a:ln>
                <a:noFill/>
              </a:ln>
              <a:effectLst/>
            </c:spPr>
          </c:dPt>
          <c:dPt>
            <c:idx val="1"/>
            <c:spPr>
              <a:solidFill>
                <a:srgbClr val="92D050"/>
              </a:solidFill>
              <a:ln>
                <a:noFill/>
              </a:ln>
              <a:effectLst/>
            </c:spPr>
          </c:dPt>
          <c:cat>
            <c:strRef>
              <c:f>Feuil1!$A$2:$A$3</c:f>
              <c:strCache>
                <c:ptCount val="2"/>
                <c:pt idx="0">
                  <c:v>انثى</c:v>
                </c:pt>
                <c:pt idx="1">
                  <c:v>ذكر</c:v>
                </c:pt>
              </c:strCache>
            </c:strRef>
          </c:cat>
          <c:val>
            <c:numRef>
              <c:f>Feuil1!$B$2:$B$3</c:f>
              <c:numCache>
                <c:formatCode>General</c:formatCode>
                <c:ptCount val="2"/>
                <c:pt idx="0">
                  <c:v>72.410000000000025</c:v>
                </c:pt>
                <c:pt idx="1">
                  <c:v>27.59</c:v>
                </c:pt>
              </c:numCache>
            </c:numRef>
          </c:val>
          <c:extLst xmlns:c16r2="http://schemas.microsoft.com/office/drawing/2015/06/chart">
            <c:ext xmlns:c16="http://schemas.microsoft.com/office/drawing/2014/chart" uri="{C3380CC4-5D6E-409C-BE32-E72D297353CC}">
              <c16:uniqueId val="{00000000-16E8-5946-97E5-BEE44B467572}"/>
            </c:ext>
          </c:extLst>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noFill/>
      <a:prstDash val="solid"/>
      <a:round/>
    </a:ln>
    <a:effectLst/>
  </c:spPr>
  <c:txPr>
    <a:bodyPr/>
    <a:lstStyle/>
    <a:p>
      <a:pPr>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spPr>
              <a:solidFill>
                <a:schemeClr val="accent2"/>
              </a:solidFill>
              <a:ln>
                <a:noFill/>
              </a:ln>
              <a:effectLst/>
            </c:spPr>
          </c:dPt>
          <c:dPt>
            <c:idx val="1"/>
            <c:spPr>
              <a:solidFill>
                <a:srgbClr val="92D050"/>
              </a:solidFill>
              <a:ln>
                <a:noFill/>
              </a:ln>
              <a:effectLst/>
            </c:spPr>
          </c:dPt>
          <c:cat>
            <c:strRef>
              <c:f>Feuil1!$A$2:$A$3</c:f>
              <c:strCache>
                <c:ptCount val="2"/>
                <c:pt idx="0">
                  <c:v>ا,املائية</c:v>
                </c:pt>
                <c:pt idx="1">
                  <c:v>ا,نحوية</c:v>
                </c:pt>
              </c:strCache>
            </c:strRef>
          </c:cat>
          <c:val>
            <c:numRef>
              <c:f>Feuil1!$B$2:$B$3</c:f>
              <c:numCache>
                <c:formatCode>General</c:formatCode>
                <c:ptCount val="2"/>
                <c:pt idx="0">
                  <c:v>86.2</c:v>
                </c:pt>
                <c:pt idx="1">
                  <c:v>13.8</c:v>
                </c:pt>
              </c:numCache>
            </c:numRef>
          </c:val>
          <c:extLst xmlns:c16r2="http://schemas.microsoft.com/office/drawing/2015/06/chart">
            <c:ext xmlns:c16="http://schemas.microsoft.com/office/drawing/2014/chart" uri="{C3380CC4-5D6E-409C-BE32-E72D297353CC}">
              <c16:uniqueId val="{00000000-4C9E-A14D-AC45-F5708E87A741}"/>
            </c:ext>
          </c:extLst>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fr-F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explosion val="25"/>
          <c:cat>
            <c:strRef>
              <c:f>Feuil1!$A$2:$A$6</c:f>
              <c:strCache>
                <c:ptCount val="5"/>
                <c:pt idx="0">
                  <c:v>س,عضوي</c:v>
                </c:pt>
                <c:pt idx="1">
                  <c:v>س,عقلي</c:v>
                </c:pt>
                <c:pt idx="2">
                  <c:v>س,اجتماعي</c:v>
                </c:pt>
                <c:pt idx="3">
                  <c:v>س,نفسي</c:v>
                </c:pt>
                <c:pt idx="4">
                  <c:v>س,بيئي</c:v>
                </c:pt>
              </c:strCache>
            </c:strRef>
          </c:cat>
          <c:val>
            <c:numRef>
              <c:f>Feuil1!$B$2:$B$6</c:f>
              <c:numCache>
                <c:formatCode>General</c:formatCode>
                <c:ptCount val="5"/>
                <c:pt idx="0">
                  <c:v>0</c:v>
                </c:pt>
                <c:pt idx="1">
                  <c:v>10.34</c:v>
                </c:pt>
                <c:pt idx="2">
                  <c:v>5.63</c:v>
                </c:pt>
                <c:pt idx="3">
                  <c:v>0</c:v>
                </c:pt>
                <c:pt idx="4">
                  <c:v>0</c:v>
                </c:pt>
              </c:numCache>
            </c:numRef>
          </c:val>
          <c:extLst xmlns:c16r2="http://schemas.microsoft.com/office/drawing/2015/06/chart">
            <c:ext xmlns:c16="http://schemas.microsoft.com/office/drawing/2014/chart" uri="{C3380CC4-5D6E-409C-BE32-E72D297353CC}">
              <c16:uniqueId val="{00000000-4186-084B-8DB2-CB0E6521C1EB}"/>
            </c:ext>
          </c:extLst>
        </c:ser>
        <c:firstSliceAng val="0"/>
      </c:pieChart>
    </c:plotArea>
    <c:legend>
      <c:legendPos val="r"/>
    </c:legend>
    <c:plotVisOnly val="1"/>
    <c:dispBlanksAs val="zero"/>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532705138222962E-2"/>
          <c:y val="8.3231334149326847E-2"/>
          <c:w val="0.71344685848502665"/>
          <c:h val="0.8922888616891067"/>
        </c:manualLayout>
      </c:layout>
      <c:pieChart>
        <c:varyColors val="1"/>
        <c:ser>
          <c:idx val="0"/>
          <c:order val="0"/>
          <c:tx>
            <c:strRef>
              <c:f>Feuil1!$B$1</c:f>
              <c:strCache>
                <c:ptCount val="1"/>
                <c:pt idx="0">
                  <c:v>Ventes</c:v>
                </c:pt>
              </c:strCache>
            </c:strRef>
          </c:tx>
          <c:explosion val="25"/>
          <c:dPt>
            <c:idx val="0"/>
            <c:spPr>
              <a:solidFill>
                <a:srgbClr val="00B050"/>
              </a:solidFill>
            </c:spPr>
          </c:dPt>
          <c:cat>
            <c:strRef>
              <c:f>Feuil1!$A$2:$A$4</c:f>
              <c:strCache>
                <c:ptCount val="3"/>
                <c:pt idx="0">
                  <c:v>لا</c:v>
                </c:pt>
                <c:pt idx="1">
                  <c:v>نعم</c:v>
                </c:pt>
                <c:pt idx="2">
                  <c:v>احيانا</c:v>
                </c:pt>
              </c:strCache>
            </c:strRef>
          </c:cat>
          <c:val>
            <c:numRef>
              <c:f>Feuil1!$B$2:$B$4</c:f>
              <c:numCache>
                <c:formatCode>General</c:formatCode>
                <c:ptCount val="3"/>
                <c:pt idx="0">
                  <c:v>6.9</c:v>
                </c:pt>
                <c:pt idx="1">
                  <c:v>68.959999999999994</c:v>
                </c:pt>
                <c:pt idx="2">
                  <c:v>24.14</c:v>
                </c:pt>
              </c:numCache>
            </c:numRef>
          </c:val>
          <c:extLst xmlns:c16r2="http://schemas.microsoft.com/office/drawing/2015/06/chart">
            <c:ext xmlns:c16="http://schemas.microsoft.com/office/drawing/2014/chart" uri="{C3380CC4-5D6E-409C-BE32-E72D297353CC}">
              <c16:uniqueId val="{00000000-50C2-B540-9CE5-3F1355AF0F4E}"/>
            </c:ext>
          </c:extLst>
        </c:ser>
        <c:firstSliceAng val="0"/>
      </c:pieChart>
    </c:plotArea>
    <c:legend>
      <c:legendPos val="r"/>
    </c:legend>
    <c:plotVisOnly val="1"/>
    <c:dispBlanksAs val="zero"/>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75"/>
      <c:perspective val="30"/>
    </c:view3D>
    <c:plotArea>
      <c:layout/>
      <c:pie3DChart>
        <c:varyColors val="1"/>
        <c:ser>
          <c:idx val="0"/>
          <c:order val="0"/>
          <c:tx>
            <c:strRef>
              <c:f>Feuil1!$B$1</c:f>
              <c:strCache>
                <c:ptCount val="1"/>
                <c:pt idx="0">
                  <c:v>Colonne1</c:v>
                </c:pt>
              </c:strCache>
            </c:strRef>
          </c:tx>
          <c:dPt>
            <c:idx val="0"/>
            <c:explosion val="21"/>
            <c:spPr>
              <a:solidFill>
                <a:srgbClr val="FF0000"/>
              </a:solidFill>
            </c:spPr>
          </c:dPt>
          <c:cat>
            <c:strRef>
              <c:f>Feuil1!$A$2:$A$4</c:f>
              <c:strCache>
                <c:ptCount val="3"/>
                <c:pt idx="0">
                  <c:v>لا</c:v>
                </c:pt>
                <c:pt idx="1">
                  <c:v>نعم</c:v>
                </c:pt>
                <c:pt idx="2">
                  <c:v>احيانا</c:v>
                </c:pt>
              </c:strCache>
            </c:strRef>
          </c:cat>
          <c:val>
            <c:numRef>
              <c:f>Feuil1!$B$2:$B$4</c:f>
              <c:numCache>
                <c:formatCode>General</c:formatCode>
                <c:ptCount val="3"/>
                <c:pt idx="0">
                  <c:v>6.9</c:v>
                </c:pt>
                <c:pt idx="1">
                  <c:v>20.69</c:v>
                </c:pt>
                <c:pt idx="2">
                  <c:v>72.410000000000025</c:v>
                </c:pt>
              </c:numCache>
            </c:numRef>
          </c:val>
          <c:extLst xmlns:c16r2="http://schemas.microsoft.com/office/drawing/2015/06/chart">
            <c:ext xmlns:c16="http://schemas.microsoft.com/office/drawing/2014/chart" uri="{C3380CC4-5D6E-409C-BE32-E72D297353CC}">
              <c16:uniqueId val="{00000000-864B-7F48-923C-A670EE5F3F3D}"/>
            </c:ext>
          </c:extLst>
        </c:ser>
      </c:pie3DChart>
    </c:plotArea>
    <c:legend>
      <c:legendPos val="r"/>
    </c:legend>
    <c:plotVisOnly val="1"/>
    <c:dispBlanksAs val="zero"/>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explosion val="25"/>
          <c:dPt>
            <c:idx val="0"/>
            <c:spPr>
              <a:solidFill>
                <a:srgbClr val="FF0000"/>
              </a:solidFill>
            </c:spPr>
          </c:dPt>
          <c:cat>
            <c:strRef>
              <c:f>Feuil1!$A$2:$A$3</c:f>
              <c:strCache>
                <c:ptCount val="2"/>
                <c:pt idx="0">
                  <c:v>فردية</c:v>
                </c:pt>
                <c:pt idx="1">
                  <c:v>جماعية.</c:v>
                </c:pt>
              </c:strCache>
            </c:strRef>
          </c:cat>
          <c:val>
            <c:numRef>
              <c:f>Feuil1!$B$2:$B$3</c:f>
              <c:numCache>
                <c:formatCode>General</c:formatCode>
                <c:ptCount val="2"/>
                <c:pt idx="0">
                  <c:v>34.480000000000004</c:v>
                </c:pt>
                <c:pt idx="1">
                  <c:v>65.52</c:v>
                </c:pt>
              </c:numCache>
            </c:numRef>
          </c:val>
          <c:extLst xmlns:c16r2="http://schemas.microsoft.com/office/drawing/2015/06/chart">
            <c:ext xmlns:c16="http://schemas.microsoft.com/office/drawing/2014/chart" uri="{C3380CC4-5D6E-409C-BE32-E72D297353CC}">
              <c16:uniqueId val="{00000000-8D4F-2745-A8F6-4D2ADB26F079}"/>
            </c:ext>
          </c:extLst>
        </c:ser>
        <c:firstSliceAng val="0"/>
      </c:pieChart>
    </c:plotArea>
    <c:legend>
      <c:legendPos val="r"/>
    </c:legend>
    <c:plotVisOnly val="1"/>
    <c:dispBlanksAs val="zero"/>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explosion val="25"/>
          <c:dPt>
            <c:idx val="0"/>
            <c:spPr>
              <a:solidFill>
                <a:srgbClr val="92D050"/>
              </a:solidFill>
            </c:spPr>
          </c:dPt>
          <c:cat>
            <c:strRef>
              <c:f>Feuil1!$A$2:$A$3</c:f>
              <c:strCache>
                <c:ptCount val="2"/>
                <c:pt idx="0">
                  <c:v>المطالعة</c:v>
                </c:pt>
                <c:pt idx="1">
                  <c:v>القراءة</c:v>
                </c:pt>
              </c:strCache>
            </c:strRef>
          </c:cat>
          <c:val>
            <c:numRef>
              <c:f>Feuil1!$B$2:$B$3</c:f>
              <c:numCache>
                <c:formatCode>General</c:formatCode>
                <c:ptCount val="2"/>
                <c:pt idx="0">
                  <c:v>75.86</c:v>
                </c:pt>
                <c:pt idx="1">
                  <c:v>24.14</c:v>
                </c:pt>
              </c:numCache>
            </c:numRef>
          </c:val>
          <c:extLst xmlns:c16r2="http://schemas.microsoft.com/office/drawing/2015/06/chart">
            <c:ext xmlns:c16="http://schemas.microsoft.com/office/drawing/2014/chart" uri="{C3380CC4-5D6E-409C-BE32-E72D297353CC}">
              <c16:uniqueId val="{00000000-5C3B-8C42-8BA2-5187D4B409FD}"/>
            </c:ext>
          </c:extLst>
        </c:ser>
        <c:firstSliceAng val="0"/>
      </c:pieChart>
    </c:plotArea>
    <c:legend>
      <c:legendPos val="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Pt>
            <c:idx val="0"/>
            <c:spPr>
              <a:solidFill>
                <a:schemeClr val="accent2"/>
              </a:solidFill>
              <a:ln>
                <a:noFill/>
              </a:ln>
              <a:effectLst/>
            </c:spPr>
          </c:dPt>
          <c:dPt>
            <c:idx val="1"/>
            <c:spPr>
              <a:solidFill>
                <a:srgbClr val="92D050"/>
              </a:solidFill>
              <a:ln>
                <a:noFill/>
              </a:ln>
              <a:effectLst/>
            </c:spPr>
          </c:dPt>
          <c:dPt>
            <c:idx val="2"/>
            <c:spPr>
              <a:solidFill>
                <a:schemeClr val="accent6"/>
              </a:solidFill>
              <a:ln>
                <a:noFill/>
              </a:ln>
              <a:effectLst/>
            </c:spPr>
          </c:dPt>
          <c:cat>
            <c:strRef>
              <c:f>Feuil1!$A$2:$A$4</c:f>
              <c:strCache>
                <c:ptCount val="3"/>
                <c:pt idx="0">
                  <c:v>1-10,</c:v>
                </c:pt>
                <c:pt idx="1">
                  <c:v>10-20,</c:v>
                </c:pt>
                <c:pt idx="2">
                  <c:v>20-30</c:v>
                </c:pt>
              </c:strCache>
            </c:strRef>
          </c:cat>
          <c:val>
            <c:numRef>
              <c:f>Feuil1!$B$2:$B$4</c:f>
              <c:numCache>
                <c:formatCode>General</c:formatCode>
                <c:ptCount val="3"/>
                <c:pt idx="0">
                  <c:v>44.83</c:v>
                </c:pt>
                <c:pt idx="1">
                  <c:v>3.4499999999999997</c:v>
                </c:pt>
                <c:pt idx="2">
                  <c:v>1.4</c:v>
                </c:pt>
              </c:numCache>
            </c:numRef>
          </c:val>
          <c:extLst xmlns:c16r2="http://schemas.microsoft.com/office/drawing/2015/06/chart">
            <c:ext xmlns:c16="http://schemas.microsoft.com/office/drawing/2014/chart" uri="{C3380CC4-5D6E-409C-BE32-E72D297353CC}">
              <c16:uniqueId val="{00000000-3F80-8A44-8DD9-44439DA25A86}"/>
            </c:ext>
          </c:extLst>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noFill/>
      <a:prstDash val="solid"/>
      <a:round/>
    </a:ln>
    <a:effectLst/>
  </c:spPr>
  <c:txPr>
    <a:bodyPr/>
    <a:lstStyle/>
    <a:p>
      <a:pPr>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spPr>
              <a:solidFill>
                <a:schemeClr val="accent2"/>
              </a:solidFill>
              <a:ln>
                <a:noFill/>
              </a:ln>
              <a:effectLst/>
            </c:spPr>
          </c:dPt>
          <c:dPt>
            <c:idx val="1"/>
            <c:spPr>
              <a:solidFill>
                <a:schemeClr val="accent4"/>
              </a:solidFill>
              <a:ln>
                <a:noFill/>
              </a:ln>
              <a:effectLst/>
            </c:spPr>
          </c:dPt>
          <c:dPt>
            <c:idx val="2"/>
            <c:spPr>
              <a:solidFill>
                <a:schemeClr val="accent6"/>
              </a:solidFill>
              <a:ln>
                <a:noFill/>
              </a:ln>
              <a:effectLst/>
            </c:spPr>
          </c:dPt>
          <c:cat>
            <c:strRef>
              <c:f>Feuil1!$A$2:$A$4</c:f>
              <c:strCache>
                <c:ptCount val="3"/>
                <c:pt idx="0">
                  <c:v>مستخلف</c:v>
                </c:pt>
                <c:pt idx="1">
                  <c:v>متربص</c:v>
                </c:pt>
                <c:pt idx="2">
                  <c:v>مثبت</c:v>
                </c:pt>
              </c:strCache>
            </c:strRef>
          </c:cat>
          <c:val>
            <c:numRef>
              <c:f>Feuil1!$B$2:$B$4</c:f>
              <c:numCache>
                <c:formatCode>General</c:formatCode>
                <c:ptCount val="3"/>
                <c:pt idx="0">
                  <c:v>24.14</c:v>
                </c:pt>
                <c:pt idx="1">
                  <c:v>0</c:v>
                </c:pt>
                <c:pt idx="2">
                  <c:v>75.849999999999994</c:v>
                </c:pt>
              </c:numCache>
            </c:numRef>
          </c:val>
          <c:extLst xmlns:c16r2="http://schemas.microsoft.com/office/drawing/2015/06/chart">
            <c:ext xmlns:c16="http://schemas.microsoft.com/office/drawing/2014/chart" uri="{C3380CC4-5D6E-409C-BE32-E72D297353CC}">
              <c16:uniqueId val="{00000000-4C99-4648-AB25-B03E0468CC8C}"/>
            </c:ext>
          </c:extLst>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noFill/>
      <a:prstDash val="solid"/>
      <a:round/>
    </a:ln>
    <a:effectLst/>
  </c:spPr>
  <c:txPr>
    <a:bodyPr/>
    <a:lstStyle/>
    <a:p>
      <a:pPr>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spPr>
              <a:solidFill>
                <a:schemeClr val="accent2"/>
              </a:solidFill>
              <a:ln>
                <a:noFill/>
              </a:ln>
              <a:effectLst/>
            </c:spPr>
          </c:dPt>
          <c:dPt>
            <c:idx val="1"/>
            <c:spPr>
              <a:solidFill>
                <a:srgbClr val="00B050"/>
              </a:solidFill>
              <a:ln>
                <a:noFill/>
              </a:ln>
              <a:effectLst/>
            </c:spPr>
          </c:dPt>
          <c:cat>
            <c:strRef>
              <c:f>Feuil1!$A$2:$A$3</c:f>
              <c:strCache>
                <c:ptCount val="2"/>
                <c:pt idx="0">
                  <c:v>لا</c:v>
                </c:pt>
                <c:pt idx="1">
                  <c:v>نعم</c:v>
                </c:pt>
              </c:strCache>
            </c:strRef>
          </c:cat>
          <c:val>
            <c:numRef>
              <c:f>Feuil1!$B$2:$B$3</c:f>
              <c:numCache>
                <c:formatCode>General</c:formatCode>
                <c:ptCount val="2"/>
                <c:pt idx="0">
                  <c:v>13.79</c:v>
                </c:pt>
                <c:pt idx="1">
                  <c:v>86.210000000000022</c:v>
                </c:pt>
              </c:numCache>
            </c:numRef>
          </c:val>
          <c:extLst xmlns:c16r2="http://schemas.microsoft.com/office/drawing/2015/06/chart">
            <c:ext xmlns:c16="http://schemas.microsoft.com/office/drawing/2014/chart" uri="{C3380CC4-5D6E-409C-BE32-E72D297353CC}">
              <c16:uniqueId val="{00000000-4808-0749-A30F-610F28D46045}"/>
            </c:ext>
          </c:extLst>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noFill/>
      <a:prstDash val="solid"/>
      <a:round/>
    </a:ln>
    <a:effectLst/>
  </c:spPr>
  <c:txPr>
    <a:bodyPr/>
    <a:lstStyle/>
    <a:p>
      <a:pPr>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spPr>
              <a:solidFill>
                <a:schemeClr val="accent2"/>
              </a:solidFill>
              <a:ln>
                <a:noFill/>
              </a:ln>
              <a:effectLst/>
            </c:spPr>
          </c:dPt>
          <c:dPt>
            <c:idx val="1"/>
            <c:spPr>
              <a:solidFill>
                <a:srgbClr val="92D050"/>
              </a:solidFill>
              <a:ln>
                <a:noFill/>
              </a:ln>
              <a:effectLst/>
            </c:spPr>
          </c:dPt>
          <c:cat>
            <c:strRef>
              <c:f>Feuil1!$A$2:$A$3</c:f>
              <c:strCache>
                <c:ptCount val="2"/>
                <c:pt idx="0">
                  <c:v>نعم</c:v>
                </c:pt>
                <c:pt idx="1">
                  <c:v>لا</c:v>
                </c:pt>
              </c:strCache>
            </c:strRef>
          </c:cat>
          <c:val>
            <c:numRef>
              <c:f>Feuil1!$B$2:$B$3</c:f>
              <c:numCache>
                <c:formatCode>General</c:formatCode>
                <c:ptCount val="2"/>
                <c:pt idx="0">
                  <c:v>68.97</c:v>
                </c:pt>
                <c:pt idx="1">
                  <c:v>31.03</c:v>
                </c:pt>
              </c:numCache>
            </c:numRef>
          </c:val>
          <c:extLst xmlns:c16r2="http://schemas.microsoft.com/office/drawing/2015/06/chart">
            <c:ext xmlns:c16="http://schemas.microsoft.com/office/drawing/2014/chart" uri="{C3380CC4-5D6E-409C-BE32-E72D297353CC}">
              <c16:uniqueId val="{00000000-CF8C-124D-A03E-538D53CE6185}"/>
            </c:ext>
          </c:extLst>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explosion val="25"/>
          <c:cat>
            <c:strRef>
              <c:f>Feuil1!$A$2:$A$3</c:f>
              <c:strCache>
                <c:ptCount val="2"/>
                <c:pt idx="0">
                  <c:v>لا</c:v>
                </c:pt>
                <c:pt idx="1">
                  <c:v>نعم</c:v>
                </c:pt>
              </c:strCache>
            </c:strRef>
          </c:cat>
          <c:val>
            <c:numRef>
              <c:f>Feuil1!$B$2:$B$3</c:f>
              <c:numCache>
                <c:formatCode>General</c:formatCode>
                <c:ptCount val="2"/>
                <c:pt idx="0">
                  <c:v>0</c:v>
                </c:pt>
                <c:pt idx="1">
                  <c:v>100</c:v>
                </c:pt>
              </c:numCache>
            </c:numRef>
          </c:val>
          <c:extLst xmlns:c16r2="http://schemas.microsoft.com/office/drawing/2015/06/chart">
            <c:ext xmlns:c16="http://schemas.microsoft.com/office/drawing/2014/chart" uri="{C3380CC4-5D6E-409C-BE32-E72D297353CC}">
              <c16:uniqueId val="{00000000-728F-9C4B-9335-95DF09697D67}"/>
            </c:ext>
          </c:extLst>
        </c:ser>
        <c:firstSliceAng val="0"/>
      </c:pieChart>
    </c:plotArea>
    <c:legend>
      <c:legendPos val="r"/>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explosion val="25"/>
          <c:cat>
            <c:strRef>
              <c:f>Feuil1!$A$2:$A$3</c:f>
              <c:strCache>
                <c:ptCount val="2"/>
                <c:pt idx="0">
                  <c:v>لا</c:v>
                </c:pt>
                <c:pt idx="1">
                  <c:v>نعم</c:v>
                </c:pt>
              </c:strCache>
            </c:strRef>
          </c:cat>
          <c:val>
            <c:numRef>
              <c:f>Feuil1!$B$2:$B$3</c:f>
              <c:numCache>
                <c:formatCode>General</c:formatCode>
                <c:ptCount val="2"/>
                <c:pt idx="0">
                  <c:v>0</c:v>
                </c:pt>
                <c:pt idx="1">
                  <c:v>100</c:v>
                </c:pt>
              </c:numCache>
            </c:numRef>
          </c:val>
          <c:extLst xmlns:c16r2="http://schemas.microsoft.com/office/drawing/2015/06/chart">
            <c:ext xmlns:c16="http://schemas.microsoft.com/office/drawing/2014/chart" uri="{C3380CC4-5D6E-409C-BE32-E72D297353CC}">
              <c16:uniqueId val="{00000000-95DA-AD49-BA07-92A1311A8968}"/>
            </c:ext>
          </c:extLst>
        </c:ser>
        <c:firstSliceAng val="0"/>
      </c:pieChart>
    </c:plotArea>
    <c:legend>
      <c:legendPos val="r"/>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spPr>
              <a:solidFill>
                <a:schemeClr val="accent2"/>
              </a:solidFill>
              <a:ln>
                <a:noFill/>
              </a:ln>
              <a:effectLst/>
            </c:spPr>
          </c:dPt>
          <c:dPt>
            <c:idx val="1"/>
            <c:spPr>
              <a:solidFill>
                <a:srgbClr val="92D050"/>
              </a:solidFill>
              <a:ln>
                <a:noFill/>
              </a:ln>
              <a:effectLst/>
            </c:spPr>
          </c:dPt>
          <c:cat>
            <c:strRef>
              <c:f>Feuil1!$A$2:$A$3</c:f>
              <c:strCache>
                <c:ptCount val="2"/>
                <c:pt idx="0">
                  <c:v>نعم </c:v>
                </c:pt>
                <c:pt idx="1">
                  <c:v>لا</c:v>
                </c:pt>
              </c:strCache>
            </c:strRef>
          </c:cat>
          <c:val>
            <c:numRef>
              <c:f>Feuil1!$B$2:$B$3</c:f>
              <c:numCache>
                <c:formatCode>General</c:formatCode>
                <c:ptCount val="2"/>
                <c:pt idx="0">
                  <c:v>79.31</c:v>
                </c:pt>
                <c:pt idx="1">
                  <c:v>20.69</c:v>
                </c:pt>
              </c:numCache>
            </c:numRef>
          </c:val>
          <c:extLst xmlns:c16r2="http://schemas.microsoft.com/office/drawing/2015/06/chart">
            <c:ext xmlns:c16="http://schemas.microsoft.com/office/drawing/2014/chart" uri="{C3380CC4-5D6E-409C-BE32-E72D297353CC}">
              <c16:uniqueId val="{00000000-1870-7B48-856E-B32959C9B422}"/>
            </c:ext>
          </c:extLst>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5"/>
          <c:dPt>
            <c:idx val="0"/>
            <c:spPr>
              <a:solidFill>
                <a:schemeClr val="accent6"/>
              </a:solidFill>
              <a:ln>
                <a:noFill/>
              </a:ln>
              <a:effectLst/>
            </c:spPr>
          </c:dPt>
          <c:dPt>
            <c:idx val="1"/>
            <c:spPr>
              <a:solidFill>
                <a:srgbClr val="FF0000"/>
              </a:solidFill>
              <a:ln>
                <a:noFill/>
              </a:ln>
              <a:effectLst/>
            </c:spPr>
          </c:dPt>
          <c:dPt>
            <c:idx val="2"/>
            <c:spPr>
              <a:solidFill>
                <a:srgbClr val="92D050"/>
              </a:solidFill>
              <a:ln>
                <a:noFill/>
              </a:ln>
              <a:effectLst/>
            </c:spPr>
          </c:dPt>
          <c:cat>
            <c:strRef>
              <c:f>Feuil1!$A$2:$A$4</c:f>
              <c:strCache>
                <c:ptCount val="3"/>
                <c:pt idx="0">
                  <c:v>لا</c:v>
                </c:pt>
                <c:pt idx="1">
                  <c:v>نعم</c:v>
                </c:pt>
                <c:pt idx="2">
                  <c:v>احيانا</c:v>
                </c:pt>
              </c:strCache>
            </c:strRef>
          </c:cat>
          <c:val>
            <c:numRef>
              <c:f>Feuil1!$B$2:$B$4</c:f>
              <c:numCache>
                <c:formatCode>General</c:formatCode>
                <c:ptCount val="3"/>
                <c:pt idx="0">
                  <c:v>3.4499999999999997</c:v>
                </c:pt>
                <c:pt idx="1">
                  <c:v>55.18</c:v>
                </c:pt>
                <c:pt idx="2">
                  <c:v>41.37</c:v>
                </c:pt>
              </c:numCache>
            </c:numRef>
          </c:val>
          <c:extLst xmlns:c16r2="http://schemas.microsoft.com/office/drawing/2015/06/chart">
            <c:ext xmlns:c16="http://schemas.microsoft.com/office/drawing/2014/chart" uri="{C3380CC4-5D6E-409C-BE32-E72D297353CC}">
              <c16:uniqueId val="{00000000-E30A-D347-A1A7-6C40A885D4C0}"/>
            </c:ext>
          </c:extLst>
        </c:ser>
        <c:firstSliceAng val="0"/>
      </c:pieChart>
      <c:spPr>
        <a:noFill/>
        <a:ln>
          <a:noFill/>
        </a:ln>
        <a:effectLst/>
      </c:spPr>
    </c:plotArea>
    <c:legend>
      <c:legendPos val="r"/>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fr-FR"/>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AEE900-5273-4A1E-9CFA-80F34F1993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TotalTime>
  <Pages>1</Pages>
  <Words>16548</Words>
  <Characters>91017</Characters>
  <Application>Microsoft Office Word</Application>
  <DocSecurity>0</DocSecurity>
  <Lines>758</Lines>
  <Paragraphs>214</Paragraphs>
  <ScaleCrop>false</ScaleCrop>
  <HeadingPairs>
    <vt:vector size="2" baseType="variant">
      <vt:variant>
        <vt:lpstr>Titre</vt:lpstr>
      </vt:variant>
      <vt:variant>
        <vt:i4>1</vt:i4>
      </vt:variant>
    </vt:vector>
  </HeadingPairs>
  <TitlesOfParts>
    <vt:vector size="1" baseType="lpstr">
      <vt:lpstr/>
    </vt:vector>
  </TitlesOfParts>
  <Company>pc</Company>
  <LinksUpToDate>false</LinksUpToDate>
  <CharactersWithSpaces>107351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MAHDI</dc:creator>
  <cp:lastModifiedBy>Biblio</cp:lastModifiedBy>
  <cp:revision>85</cp:revision>
  <cp:lastPrinted>2022-05-26T18:17:00Z</cp:lastPrinted>
  <dcterms:created xsi:type="dcterms:W3CDTF">2022-06-22T14:08:00Z</dcterms:created>
  <dcterms:modified xsi:type="dcterms:W3CDTF">2023-02-13T10:35:00Z</dcterms:modified>
</cp:coreProperties>
</file>